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C45FC" w:rsidRDefault="002004F5">
      <w:pPr>
        <w:tabs>
          <w:tab w:val="center" w:pos="4536"/>
          <w:tab w:val="right" w:pos="9072"/>
        </w:tabs>
        <w:spacing w:afterLines="0" w:after="0"/>
        <w:rPr>
          <w:rFonts w:ascii="Arial" w:eastAsiaTheme="minorEastAsia" w:hAnsi="Arial"/>
          <w:b/>
          <w:bCs/>
          <w:color w:val="000000" w:themeColor="text1"/>
          <w:sz w:val="22"/>
          <w:szCs w:val="22"/>
          <w:lang w:eastAsia="zh-CN"/>
        </w:rPr>
      </w:pPr>
      <w:bookmarkStart w:id="0" w:name="OLE_LINK35"/>
      <w:bookmarkStart w:id="1" w:name="OLE_LINK34"/>
      <w:bookmarkStart w:id="2" w:name="OLE_LINK9"/>
      <w:bookmarkStart w:id="3" w:name="OLE_LINK8"/>
      <w:r>
        <w:rPr>
          <w:rFonts w:ascii="Arial" w:eastAsia="MS Mincho" w:hAnsi="Arial"/>
          <w:b/>
          <w:color w:val="000000" w:themeColor="text1"/>
          <w:sz w:val="22"/>
          <w:szCs w:val="22"/>
        </w:rPr>
        <w:t xml:space="preserve">3GPP TSG RAN WG1 </w:t>
      </w:r>
      <w:r>
        <w:rPr>
          <w:rFonts w:ascii="Arial" w:eastAsia="MS Mincho" w:hAnsi="Arial"/>
          <w:b/>
          <w:bCs/>
          <w:color w:val="000000" w:themeColor="text1"/>
          <w:sz w:val="22"/>
          <w:szCs w:val="22"/>
        </w:rPr>
        <w:t>#1</w:t>
      </w:r>
      <w:r>
        <w:rPr>
          <w:rFonts w:ascii="Arial" w:eastAsiaTheme="minorEastAsia" w:hAnsi="Arial"/>
          <w:b/>
          <w:bCs/>
          <w:color w:val="000000" w:themeColor="text1"/>
          <w:sz w:val="22"/>
          <w:szCs w:val="22"/>
          <w:lang w:eastAsia="zh-CN"/>
        </w:rPr>
        <w:t>16</w:t>
      </w:r>
      <w:r w:rsidR="00B10C03">
        <w:rPr>
          <w:rFonts w:ascii="Arial" w:eastAsiaTheme="minorEastAsia" w:hAnsi="Arial" w:hint="eastAsia"/>
          <w:b/>
          <w:bCs/>
          <w:color w:val="000000" w:themeColor="text1"/>
          <w:sz w:val="22"/>
          <w:szCs w:val="22"/>
          <w:lang w:eastAsia="zh-CN"/>
        </w:rPr>
        <w:t>bis</w:t>
      </w:r>
      <w:r>
        <w:rPr>
          <w:rFonts w:ascii="Arial" w:eastAsia="MS Mincho" w:hAnsi="Arial"/>
          <w:b/>
          <w:color w:val="000000" w:themeColor="text1"/>
          <w:sz w:val="22"/>
          <w:szCs w:val="22"/>
        </w:rPr>
        <w:tab/>
      </w:r>
      <w:r>
        <w:rPr>
          <w:rFonts w:ascii="Arial" w:eastAsia="MS Mincho" w:hAnsi="Arial"/>
          <w:b/>
          <w:color w:val="000000" w:themeColor="text1"/>
          <w:sz w:val="22"/>
          <w:szCs w:val="22"/>
        </w:rPr>
        <w:tab/>
        <w:t xml:space="preserve">                                                      R1-</w:t>
      </w:r>
      <w:r w:rsidR="00C630F4">
        <w:rPr>
          <w:rFonts w:ascii="Arial" w:eastAsia="MS Mincho" w:hAnsi="Arial"/>
          <w:b/>
          <w:color w:val="000000" w:themeColor="text1"/>
          <w:sz w:val="22"/>
          <w:szCs w:val="22"/>
        </w:rPr>
        <w:t>2</w:t>
      </w:r>
      <w:r w:rsidR="00C630F4">
        <w:rPr>
          <w:rFonts w:ascii="Arial" w:eastAsiaTheme="minorEastAsia" w:hAnsi="Arial"/>
          <w:b/>
          <w:color w:val="000000" w:themeColor="text1"/>
          <w:sz w:val="22"/>
          <w:szCs w:val="22"/>
          <w:lang w:eastAsia="zh-CN"/>
        </w:rPr>
        <w:t>4</w:t>
      </w:r>
      <w:r w:rsidR="00C630F4">
        <w:rPr>
          <w:rFonts w:ascii="Arial" w:eastAsiaTheme="minorEastAsia" w:hAnsi="Arial" w:hint="eastAsia"/>
          <w:b/>
          <w:color w:val="000000" w:themeColor="text1"/>
          <w:sz w:val="22"/>
          <w:szCs w:val="22"/>
          <w:lang w:eastAsia="zh-CN"/>
        </w:rPr>
        <w:t>02377</w:t>
      </w:r>
    </w:p>
    <w:p w:rsidR="002768FF" w:rsidRPr="0069457B" w:rsidRDefault="002768FF" w:rsidP="002768FF">
      <w:pPr>
        <w:pStyle w:val="af1"/>
        <w:tabs>
          <w:tab w:val="right" w:pos="8280"/>
          <w:tab w:val="right" w:pos="9781"/>
        </w:tabs>
        <w:snapToGrid w:val="0"/>
        <w:spacing w:after="120"/>
        <w:ind w:left="-2" w:right="-57"/>
        <w:jc w:val="both"/>
        <w:rPr>
          <w:rFonts w:eastAsia="宋体" w:cs="Arial"/>
          <w:bCs/>
          <w:szCs w:val="22"/>
          <w:lang w:val="en-US" w:eastAsia="zh-CN"/>
        </w:rPr>
      </w:pPr>
      <w:r>
        <w:rPr>
          <w:rFonts w:eastAsia="宋体" w:cs="Arial" w:hint="eastAsia"/>
          <w:bCs/>
          <w:lang w:val="en-GB" w:eastAsia="zh-CN"/>
        </w:rPr>
        <w:t>Changsha</w:t>
      </w:r>
      <w:r w:rsidRPr="0069457B">
        <w:rPr>
          <w:rFonts w:eastAsia="宋体" w:cs="Arial"/>
          <w:bCs/>
          <w:lang w:val="en-US" w:eastAsia="zh-CN"/>
        </w:rPr>
        <w:t>, China, April 15</w:t>
      </w:r>
      <w:r w:rsidRPr="0069457B">
        <w:rPr>
          <w:rFonts w:eastAsia="宋体" w:cs="Arial"/>
          <w:bCs/>
          <w:vertAlign w:val="superscript"/>
          <w:lang w:val="en-US" w:eastAsia="zh-CN"/>
        </w:rPr>
        <w:t>th</w:t>
      </w:r>
      <w:r w:rsidRPr="0069457B">
        <w:rPr>
          <w:rFonts w:eastAsia="宋体" w:cs="Arial"/>
          <w:bCs/>
          <w:lang w:val="en-US"/>
        </w:rPr>
        <w:t xml:space="preserve"> –</w:t>
      </w:r>
      <w:r w:rsidR="00C630F4">
        <w:rPr>
          <w:rFonts w:eastAsia="宋体" w:cs="Arial" w:hint="eastAsia"/>
          <w:bCs/>
          <w:lang w:val="en-US" w:eastAsia="zh-CN"/>
        </w:rPr>
        <w:t xml:space="preserve"> </w:t>
      </w:r>
      <w:r w:rsidRPr="0069457B">
        <w:rPr>
          <w:rFonts w:eastAsia="宋体" w:cs="Arial"/>
          <w:bCs/>
          <w:lang w:val="en-US" w:eastAsia="zh-CN"/>
        </w:rPr>
        <w:t>April 19</w:t>
      </w:r>
      <w:r w:rsidRPr="0069457B">
        <w:rPr>
          <w:rFonts w:eastAsia="宋体" w:cs="Arial"/>
          <w:bCs/>
          <w:vertAlign w:val="superscript"/>
          <w:lang w:val="en-US" w:eastAsia="zh-CN"/>
        </w:rPr>
        <w:t>th</w:t>
      </w:r>
      <w:r w:rsidRPr="0069457B">
        <w:rPr>
          <w:rFonts w:eastAsia="宋体" w:cs="Arial"/>
          <w:bCs/>
          <w:lang w:val="en-US"/>
        </w:rPr>
        <w:t>, 202</w:t>
      </w:r>
      <w:r w:rsidRPr="0069457B">
        <w:rPr>
          <w:rFonts w:eastAsia="宋体" w:cs="Arial"/>
          <w:bCs/>
          <w:lang w:val="en-US" w:eastAsia="zh-CN"/>
        </w:rPr>
        <w:t>4</w:t>
      </w:r>
    </w:p>
    <w:bookmarkEnd w:id="0"/>
    <w:bookmarkEnd w:id="1"/>
    <w:p w:rsidR="00BC45FC" w:rsidRDefault="00BC45FC">
      <w:pPr>
        <w:tabs>
          <w:tab w:val="center" w:pos="4536"/>
          <w:tab w:val="right" w:pos="9072"/>
        </w:tabs>
        <w:spacing w:afterLines="0" w:after="0"/>
        <w:rPr>
          <w:rFonts w:ascii="Arial" w:eastAsia="MS Mincho" w:hAnsi="Arial"/>
          <w:b/>
          <w:color w:val="000000" w:themeColor="text1"/>
          <w:sz w:val="22"/>
        </w:rPr>
      </w:pPr>
    </w:p>
    <w:bookmarkEnd w:id="2"/>
    <w:bookmarkEnd w:id="3"/>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Source:</w:t>
      </w:r>
      <w:r>
        <w:rPr>
          <w:rFonts w:ascii="Arial" w:eastAsia="MS Mincho" w:hAnsi="Arial"/>
          <w:b/>
          <w:color w:val="000000" w:themeColor="text1"/>
          <w:sz w:val="22"/>
        </w:rPr>
        <w:tab/>
        <w:t>CATT</w:t>
      </w:r>
    </w:p>
    <w:p w:rsidR="00BC45FC" w:rsidRDefault="002004F5">
      <w:pPr>
        <w:tabs>
          <w:tab w:val="left" w:pos="1843"/>
          <w:tab w:val="center" w:pos="4536"/>
          <w:tab w:val="right" w:pos="9072"/>
        </w:tabs>
        <w:spacing w:afterLines="0" w:after="0"/>
        <w:ind w:left="1842" w:hangingChars="834" w:hanging="1842"/>
        <w:rPr>
          <w:rFonts w:ascii="Arial" w:eastAsia="MS Mincho" w:hAnsi="Arial"/>
          <w:b/>
          <w:color w:val="000000" w:themeColor="text1"/>
          <w:sz w:val="22"/>
        </w:rPr>
      </w:pPr>
      <w:r>
        <w:rPr>
          <w:rFonts w:ascii="Arial" w:eastAsia="MS Mincho" w:hAnsi="Arial"/>
          <w:b/>
          <w:color w:val="000000" w:themeColor="text1"/>
          <w:sz w:val="22"/>
        </w:rPr>
        <w:t>Title:</w:t>
      </w:r>
      <w:bookmarkStart w:id="4" w:name="Title"/>
      <w:bookmarkEnd w:id="4"/>
      <w:r>
        <w:rPr>
          <w:rFonts w:ascii="Arial" w:eastAsia="MS Mincho" w:hAnsi="Arial"/>
          <w:b/>
          <w:color w:val="000000" w:themeColor="text1"/>
          <w:sz w:val="22"/>
        </w:rPr>
        <w:tab/>
      </w:r>
      <w:r w:rsidR="001B278F" w:rsidRPr="001B278F">
        <w:rPr>
          <w:rFonts w:ascii="Arial" w:eastAsiaTheme="minorEastAsia" w:hAnsi="Arial" w:cs="Arial"/>
          <w:b/>
          <w:color w:val="000000" w:themeColor="text1"/>
          <w:sz w:val="22"/>
          <w:lang w:eastAsia="zh-CN"/>
        </w:rPr>
        <w:t>Discussion on Rel-19 MIMO CSI enhancements</w:t>
      </w:r>
    </w:p>
    <w:p w:rsidR="00BC45FC" w:rsidRDefault="002004F5">
      <w:pPr>
        <w:tabs>
          <w:tab w:val="left" w:pos="1843"/>
          <w:tab w:val="center" w:pos="4536"/>
          <w:tab w:val="right" w:pos="9072"/>
        </w:tabs>
        <w:spacing w:afterLines="0" w:after="0"/>
        <w:rPr>
          <w:rFonts w:ascii="Arial" w:eastAsiaTheme="minorEastAsia" w:hAnsi="Arial"/>
          <w:b/>
          <w:color w:val="000000" w:themeColor="text1"/>
          <w:sz w:val="22"/>
          <w:lang w:eastAsia="zh-CN"/>
        </w:rPr>
      </w:pPr>
      <w:r>
        <w:rPr>
          <w:rFonts w:ascii="Arial" w:eastAsia="MS Mincho" w:hAnsi="Arial"/>
          <w:b/>
          <w:color w:val="000000" w:themeColor="text1"/>
          <w:sz w:val="22"/>
        </w:rPr>
        <w:t>Agenda Item:</w:t>
      </w:r>
      <w:bookmarkStart w:id="5" w:name="Source"/>
      <w:bookmarkEnd w:id="5"/>
      <w:r>
        <w:rPr>
          <w:rFonts w:ascii="Arial" w:eastAsia="MS Mincho" w:hAnsi="Arial"/>
          <w:b/>
          <w:color w:val="000000" w:themeColor="text1"/>
          <w:sz w:val="22"/>
        </w:rPr>
        <w:tab/>
      </w:r>
      <w:r>
        <w:rPr>
          <w:rFonts w:ascii="Arial" w:eastAsiaTheme="minorEastAsia" w:hAnsi="Arial"/>
          <w:b/>
          <w:color w:val="000000" w:themeColor="text1"/>
          <w:sz w:val="22"/>
          <w:lang w:eastAsia="zh-CN"/>
        </w:rPr>
        <w:t>9</w:t>
      </w:r>
      <w:r>
        <w:rPr>
          <w:rFonts w:ascii="Arial" w:eastAsia="MS Mincho" w:hAnsi="Arial"/>
          <w:b/>
          <w:color w:val="000000" w:themeColor="text1"/>
          <w:sz w:val="22"/>
        </w:rPr>
        <w:t>.</w:t>
      </w:r>
      <w:r>
        <w:rPr>
          <w:rFonts w:ascii="Arial" w:eastAsiaTheme="minorEastAsia" w:hAnsi="Arial"/>
          <w:b/>
          <w:color w:val="000000" w:themeColor="text1"/>
          <w:sz w:val="22"/>
          <w:lang w:eastAsia="zh-CN"/>
        </w:rPr>
        <w:t>2</w:t>
      </w:r>
      <w:r>
        <w:rPr>
          <w:rFonts w:ascii="Arial" w:eastAsia="MS Mincho" w:hAnsi="Arial"/>
          <w:b/>
          <w:color w:val="000000" w:themeColor="text1"/>
          <w:sz w:val="22"/>
        </w:rPr>
        <w:t>.</w:t>
      </w:r>
      <w:r>
        <w:rPr>
          <w:rFonts w:ascii="Arial" w:eastAsiaTheme="minorEastAsia" w:hAnsi="Arial"/>
          <w:b/>
          <w:color w:val="000000" w:themeColor="text1"/>
          <w:sz w:val="22"/>
          <w:lang w:eastAsia="zh-CN"/>
        </w:rPr>
        <w:t>2</w:t>
      </w:r>
    </w:p>
    <w:p w:rsidR="00BC45FC" w:rsidRDefault="002004F5">
      <w:pPr>
        <w:tabs>
          <w:tab w:val="left" w:pos="1843"/>
          <w:tab w:val="center" w:pos="4536"/>
          <w:tab w:val="right" w:pos="9072"/>
        </w:tabs>
        <w:spacing w:afterLines="0" w:after="0"/>
        <w:rPr>
          <w:rFonts w:ascii="Arial" w:eastAsia="MS Mincho" w:hAnsi="Arial"/>
          <w:b/>
          <w:color w:val="000000" w:themeColor="text1"/>
          <w:sz w:val="22"/>
        </w:rPr>
      </w:pPr>
      <w:r>
        <w:rPr>
          <w:rFonts w:ascii="Arial" w:eastAsia="MS Mincho" w:hAnsi="Arial"/>
          <w:b/>
          <w:color w:val="000000" w:themeColor="text1"/>
          <w:sz w:val="22"/>
        </w:rPr>
        <w:t>Document for:</w:t>
      </w:r>
      <w:r>
        <w:rPr>
          <w:rFonts w:ascii="Arial" w:eastAsia="MS Mincho" w:hAnsi="Arial"/>
          <w:b/>
          <w:color w:val="000000" w:themeColor="text1"/>
          <w:sz w:val="22"/>
        </w:rPr>
        <w:tab/>
      </w:r>
      <w:bookmarkStart w:id="6" w:name="DocumentFor"/>
      <w:bookmarkEnd w:id="6"/>
      <w:r>
        <w:rPr>
          <w:rFonts w:ascii="Arial" w:eastAsia="MS Mincho" w:hAnsi="Arial"/>
          <w:b/>
          <w:color w:val="000000" w:themeColor="text1"/>
          <w:sz w:val="22"/>
        </w:rPr>
        <w:t>Discussion and Decision</w:t>
      </w:r>
    </w:p>
    <w:p w:rsidR="00BC45FC" w:rsidRDefault="00BC45FC">
      <w:pPr>
        <w:pStyle w:val="af1"/>
        <w:pBdr>
          <w:bottom w:val="single" w:sz="6" w:space="1" w:color="auto"/>
        </w:pBdr>
        <w:tabs>
          <w:tab w:val="left" w:pos="1843"/>
        </w:tabs>
        <w:spacing w:after="120"/>
        <w:rPr>
          <w:rFonts w:eastAsia="宋体"/>
          <w:color w:val="000000" w:themeColor="text1"/>
          <w:lang w:val="en-US" w:eastAsia="zh-CN"/>
        </w:rPr>
      </w:pPr>
    </w:p>
    <w:p w:rsidR="00664259" w:rsidRPr="004038B2" w:rsidRDefault="00664259" w:rsidP="004038B2">
      <w:pPr>
        <w:pStyle w:val="1"/>
        <w:numPr>
          <w:ilvl w:val="0"/>
          <w:numId w:val="1"/>
        </w:numPr>
        <w:spacing w:before="0"/>
        <w:ind w:left="432" w:hanging="432"/>
        <w:rPr>
          <w:lang w:val="en-US"/>
        </w:rPr>
      </w:pPr>
      <w:bookmarkStart w:id="7" w:name="_Ref521334010"/>
      <w:r w:rsidRPr="004038B2">
        <w:rPr>
          <w:lang w:val="en-US"/>
        </w:rPr>
        <w:t>Introduction</w:t>
      </w:r>
      <w:bookmarkEnd w:id="7"/>
    </w:p>
    <w:p w:rsidR="00BC45FC" w:rsidRDefault="00664259" w:rsidP="00664259">
      <w:pPr>
        <w:spacing w:beforeLines="50" w:before="120" w:after="120"/>
        <w:jc w:val="both"/>
      </w:pPr>
      <w:r>
        <w:rPr>
          <w:rFonts w:hint="eastAsia"/>
        </w:rPr>
        <w:t xml:space="preserve"> </w:t>
      </w:r>
      <w:r w:rsidR="002004F5">
        <w:rPr>
          <w:rFonts w:hint="eastAsia"/>
        </w:rPr>
        <w:t>In RAN #</w:t>
      </w:r>
      <w:r w:rsidR="002004F5">
        <w:rPr>
          <w:rFonts w:eastAsiaTheme="minorEastAsia" w:hint="eastAsia"/>
          <w:lang w:eastAsia="zh-CN"/>
        </w:rPr>
        <w:t xml:space="preserve">102 </w:t>
      </w:r>
      <w:r w:rsidR="002004F5">
        <w:rPr>
          <w:rFonts w:hint="eastAsia"/>
        </w:rPr>
        <w:t xml:space="preserve">meeting, </w:t>
      </w:r>
      <w:r w:rsidR="002004F5">
        <w:rPr>
          <w:szCs w:val="24"/>
        </w:rPr>
        <w:t>specifying UE reporting enhancement for CJT deployments under non-ideal synchronization and backhaul as well as specifying</w:t>
      </w:r>
      <w:r w:rsidR="002004F5">
        <w:rPr>
          <w:rFonts w:eastAsiaTheme="minorEastAsia" w:hint="eastAsia"/>
          <w:lang w:eastAsia="zh-CN"/>
        </w:rPr>
        <w:t xml:space="preserve"> </w:t>
      </w:r>
      <w:r w:rsidR="002004F5">
        <w:rPr>
          <w:szCs w:val="24"/>
        </w:rPr>
        <w:t>CSI support for up to 128 CSI-RS ports</w:t>
      </w:r>
      <w:r w:rsidR="002004F5">
        <w:rPr>
          <w:rFonts w:hint="eastAsia"/>
        </w:rPr>
        <w:t xml:space="preserve"> </w:t>
      </w:r>
      <w:r w:rsidR="002004F5">
        <w:rPr>
          <w:rFonts w:eastAsiaTheme="minorEastAsia"/>
          <w:lang w:eastAsia="zh-CN"/>
        </w:rPr>
        <w:t>were</w:t>
      </w:r>
      <w:r w:rsidR="002004F5">
        <w:t xml:space="preserve"> </w:t>
      </w:r>
      <w:r w:rsidR="002004F5">
        <w:rPr>
          <w:rFonts w:hint="eastAsia"/>
        </w:rPr>
        <w:t>approved in the WID for Rel-1</w:t>
      </w:r>
      <w:r w:rsidR="002004F5">
        <w:rPr>
          <w:rFonts w:eastAsiaTheme="minorEastAsia" w:hint="eastAsia"/>
          <w:lang w:eastAsia="zh-CN"/>
        </w:rPr>
        <w:t>9</w:t>
      </w:r>
      <w:r w:rsidR="002004F5">
        <w:rPr>
          <w:rFonts w:hint="eastAsia"/>
        </w:rPr>
        <w:t xml:space="preserve"> NR MIMO [1]</w:t>
      </w:r>
      <w:r w:rsidR="002004F5">
        <w:t>. The work item</w:t>
      </w:r>
      <w:r w:rsidR="002004F5">
        <w:rPr>
          <w:rFonts w:hint="eastAsia"/>
        </w:rPr>
        <w:t xml:space="preserve"> objective</w:t>
      </w:r>
      <w:r w:rsidR="002004F5">
        <w:t>s are:</w:t>
      </w:r>
    </w:p>
    <w:tbl>
      <w:tblPr>
        <w:tblStyle w:val="af7"/>
        <w:tblW w:w="0" w:type="auto"/>
        <w:tblLook w:val="04A0" w:firstRow="1" w:lastRow="0" w:firstColumn="1" w:lastColumn="0" w:noHBand="0" w:noVBand="1"/>
      </w:tblPr>
      <w:tblGrid>
        <w:gridCol w:w="9286"/>
      </w:tblGrid>
      <w:tr w:rsidR="00BC45FC">
        <w:tc>
          <w:tcPr>
            <w:tcW w:w="9286" w:type="dxa"/>
          </w:tcPr>
          <w:p w:rsidR="00BC45FC" w:rsidRDefault="002004F5">
            <w:pPr>
              <w:snapToGrid w:val="0"/>
              <w:spacing w:afterLines="0" w:after="120"/>
              <w:rPr>
                <w:szCs w:val="24"/>
              </w:rPr>
            </w:pPr>
            <w:r>
              <w:rPr>
                <w:szCs w:val="24"/>
              </w:rPr>
              <w:t xml:space="preserve">Specify UE reporting enhancement for CJT deployments under non-ideal synchronization and backhaul, targeting FR1, both FDD and TDD </w:t>
            </w:r>
          </w:p>
          <w:p w:rsidR="00BC45FC" w:rsidRDefault="002004F5" w:rsidP="00B30A7B">
            <w:pPr>
              <w:numPr>
                <w:ilvl w:val="0"/>
                <w:numId w:val="35"/>
              </w:numPr>
              <w:snapToGrid w:val="0"/>
              <w:spacing w:afterLines="0" w:after="120"/>
              <w:rPr>
                <w:szCs w:val="24"/>
              </w:rPr>
            </w:pPr>
            <w:r>
              <w:rPr>
                <w:szCs w:val="24"/>
              </w:rPr>
              <w:t>Inter-TRP time misalignment and frequency/phase offset measurement and reporting, assuming legacy CSI-RS design, with stand-alone aperiodic reporting on PUSCH</w:t>
            </w:r>
          </w:p>
          <w:p w:rsidR="00BC45FC" w:rsidRDefault="002004F5">
            <w:pPr>
              <w:tabs>
                <w:tab w:val="left" w:pos="720"/>
              </w:tabs>
              <w:snapToGrid w:val="0"/>
              <w:spacing w:afterLines="0" w:after="120"/>
              <w:rPr>
                <w:szCs w:val="24"/>
              </w:rPr>
            </w:pPr>
            <w:bookmarkStart w:id="8" w:name="_Hlk146697700"/>
            <w:r>
              <w:rPr>
                <w:szCs w:val="24"/>
              </w:rPr>
              <w:t>Specify CSI support for up to 128 CSI-RS ports, targeting FR1</w:t>
            </w:r>
          </w:p>
          <w:p w:rsidR="00BC45FC" w:rsidRDefault="002004F5" w:rsidP="00B30A7B">
            <w:pPr>
              <w:numPr>
                <w:ilvl w:val="0"/>
                <w:numId w:val="36"/>
              </w:numPr>
              <w:snapToGrid w:val="0"/>
              <w:spacing w:afterLines="0" w:after="120"/>
              <w:rPr>
                <w:szCs w:val="24"/>
              </w:rPr>
            </w:pPr>
            <w:r>
              <w:rPr>
                <w:szCs w:val="24"/>
              </w:rPr>
              <w:t>Type-I codebook refinement supporting up to a total of 128 CSI-RS ports across all resources, assuming legacy CSI-RS resources (with up to 32 CSI-RS ports per resource), based on extension of legacy codebooks</w:t>
            </w:r>
          </w:p>
          <w:p w:rsidR="00BC45FC" w:rsidRDefault="002004F5" w:rsidP="00B30A7B">
            <w:pPr>
              <w:numPr>
                <w:ilvl w:val="0"/>
                <w:numId w:val="36"/>
              </w:numPr>
              <w:snapToGrid w:val="0"/>
              <w:spacing w:afterLines="0" w:after="120"/>
              <w:rPr>
                <w:szCs w:val="24"/>
              </w:rPr>
            </w:pPr>
            <w:r>
              <w:rPr>
                <w:szCs w:val="24"/>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rsidR="00BC45FC" w:rsidRDefault="002004F5" w:rsidP="00B30A7B">
            <w:pPr>
              <w:numPr>
                <w:ilvl w:val="0"/>
                <w:numId w:val="36"/>
              </w:numPr>
              <w:snapToGrid w:val="0"/>
              <w:spacing w:afterLines="0" w:after="120"/>
              <w:rPr>
                <w:szCs w:val="24"/>
              </w:rPr>
            </w:pPr>
            <w:r>
              <w:rPr>
                <w:szCs w:val="24"/>
              </w:rPr>
              <w:t xml:space="preserve">Extension of CRI(s)-based CSI reporting (CQI/PMI/RI calculated per CRI for ≥1 CRIs) for hybrid </w:t>
            </w:r>
            <w:proofErr w:type="spellStart"/>
            <w:r>
              <w:rPr>
                <w:szCs w:val="24"/>
              </w:rPr>
              <w:t>beamforming</w:t>
            </w:r>
            <w:proofErr w:type="spellEnd"/>
            <w:r>
              <w:rPr>
                <w:szCs w:val="24"/>
              </w:rPr>
              <w:t xml:space="preserve"> supporting up to a total of 128 CSI-RS ports across all resources, with up to 32 CSI-RS ports per resource, without new codebook design</w:t>
            </w:r>
            <w:bookmarkEnd w:id="8"/>
          </w:p>
        </w:tc>
      </w:tr>
    </w:tbl>
    <w:p w:rsidR="00DB1E9C" w:rsidRDefault="00DB1E9C">
      <w:pPr>
        <w:spacing w:beforeLines="50" w:before="120" w:after="120"/>
        <w:jc w:val="both"/>
        <w:rPr>
          <w:rFonts w:eastAsiaTheme="minorEastAsia"/>
          <w:lang w:eastAsia="zh-CN"/>
        </w:rPr>
      </w:pPr>
      <w:r>
        <w:rPr>
          <w:rFonts w:eastAsiaTheme="minorEastAsia" w:hint="eastAsia"/>
          <w:lang w:eastAsia="zh-CN"/>
        </w:rPr>
        <w:t xml:space="preserve">In RAN1#116 meeting, </w:t>
      </w:r>
      <w:r w:rsidR="00D921BD">
        <w:rPr>
          <w:rFonts w:eastAsiaTheme="minorEastAsia" w:hint="eastAsia"/>
          <w:lang w:eastAsia="zh-CN"/>
        </w:rPr>
        <w:t>for</w:t>
      </w:r>
      <w:r w:rsidR="00D921BD">
        <w:rPr>
          <w:rFonts w:eastAsiaTheme="minorEastAsia"/>
          <w:lang w:eastAsia="zh-CN"/>
        </w:rPr>
        <w:t xml:space="preserve"> </w:t>
      </w:r>
      <w:r w:rsidR="00D921BD">
        <w:rPr>
          <w:rFonts w:eastAsiaTheme="minorEastAsia" w:hint="eastAsia"/>
          <w:lang w:eastAsia="zh-CN"/>
        </w:rPr>
        <w:t>UE reporting enhancement for CJT, several agreements about scenarios and associated use cases,</w:t>
      </w:r>
      <w:r w:rsidR="00D921BD">
        <w:rPr>
          <w:rFonts w:eastAsiaTheme="minorEastAsia"/>
          <w:lang w:eastAsia="zh-CN"/>
        </w:rPr>
        <w:t xml:space="preserve"> simulation </w:t>
      </w:r>
      <w:r w:rsidR="00D921BD">
        <w:rPr>
          <w:rFonts w:eastAsiaTheme="minorEastAsia" w:hint="eastAsia"/>
          <w:lang w:eastAsia="zh-CN"/>
        </w:rPr>
        <w:t>EVM</w:t>
      </w:r>
      <w:r w:rsidR="00D921BD">
        <w:rPr>
          <w:rFonts w:eastAsiaTheme="minorEastAsia"/>
          <w:lang w:eastAsia="zh-CN"/>
        </w:rPr>
        <w:t xml:space="preserve"> and measurement and reporting scheme </w:t>
      </w:r>
      <w:r w:rsidR="00D921BD">
        <w:rPr>
          <w:rFonts w:eastAsiaTheme="minorEastAsia" w:hint="eastAsia"/>
          <w:lang w:eastAsia="zh-CN"/>
        </w:rPr>
        <w:t>have been achieved</w:t>
      </w:r>
      <w:r w:rsidR="00D921BD">
        <w:rPr>
          <w:rFonts w:eastAsiaTheme="minorEastAsia"/>
          <w:lang w:eastAsia="zh-CN"/>
        </w:rPr>
        <w:t>.</w:t>
      </w:r>
      <w:r w:rsidR="00D921BD">
        <w:rPr>
          <w:rFonts w:eastAsiaTheme="minorEastAsia" w:hint="eastAsia"/>
          <w:lang w:eastAsia="zh-CN"/>
        </w:rPr>
        <w:t xml:space="preserve"> </w:t>
      </w:r>
      <w:r w:rsidR="00D921BD">
        <w:rPr>
          <w:rFonts w:eastAsiaTheme="minorEastAsia"/>
          <w:lang w:eastAsia="zh-CN"/>
        </w:rPr>
        <w:t>For</w:t>
      </w:r>
      <w:r w:rsidR="00D921BD">
        <w:rPr>
          <w:rFonts w:eastAsiaTheme="minorEastAsia" w:hint="eastAsia"/>
          <w:lang w:eastAsia="zh-CN"/>
        </w:rPr>
        <w:t xml:space="preserve"> CSI-RS for up to 128 </w:t>
      </w:r>
      <w:r w:rsidR="00D921BD">
        <w:rPr>
          <w:rFonts w:eastAsiaTheme="minorEastAsia"/>
          <w:lang w:eastAsia="zh-CN"/>
        </w:rPr>
        <w:t>ports</w:t>
      </w:r>
      <w:r w:rsidR="00D921BD">
        <w:rPr>
          <w:rFonts w:eastAsiaTheme="minorEastAsia" w:hint="eastAsia"/>
          <w:lang w:eastAsia="zh-CN"/>
        </w:rPr>
        <w:t xml:space="preserve">, simulation </w:t>
      </w:r>
      <w:r w:rsidR="00D921BD">
        <w:rPr>
          <w:rFonts w:eastAsiaTheme="minorEastAsia"/>
          <w:lang w:eastAsia="zh-CN"/>
        </w:rPr>
        <w:t xml:space="preserve">EVM, candidate </w:t>
      </w:r>
      <w:r w:rsidR="00D921BD">
        <w:rPr>
          <w:rFonts w:eastAsiaTheme="minorEastAsia" w:hint="eastAsia"/>
          <w:lang w:eastAsia="zh-CN"/>
        </w:rPr>
        <w:t>Type I codebook enhancement schemes, Type II codebook enhancement scheme and study scope,</w:t>
      </w:r>
      <w:r w:rsidR="00D921BD">
        <w:rPr>
          <w:rFonts w:eastAsiaTheme="minorEastAsia"/>
          <w:lang w:eastAsia="zh-CN"/>
        </w:rPr>
        <w:t xml:space="preserve"> and</w:t>
      </w:r>
      <w:r w:rsidR="00D921BD">
        <w:rPr>
          <w:rFonts w:eastAsiaTheme="minorEastAsia" w:hint="eastAsia"/>
          <w:lang w:eastAsia="zh-CN"/>
        </w:rPr>
        <w:t xml:space="preserve"> </w:t>
      </w:r>
      <w:r w:rsidR="00D921BD">
        <w:rPr>
          <w:rFonts w:eastAsiaTheme="minorEastAsia"/>
          <w:lang w:eastAsia="zh-CN"/>
        </w:rPr>
        <w:t>framework</w:t>
      </w:r>
      <w:r w:rsidR="00D921BD">
        <w:rPr>
          <w:rFonts w:eastAsiaTheme="minorEastAsia" w:hint="eastAsia"/>
          <w:lang w:eastAsia="zh-CN"/>
        </w:rPr>
        <w:t xml:space="preserve"> for multi-CRI</w:t>
      </w:r>
      <w:r w:rsidR="00D921BD">
        <w:rPr>
          <w:rFonts w:eastAsiaTheme="minorEastAsia"/>
          <w:lang w:eastAsia="zh-CN"/>
        </w:rPr>
        <w:t xml:space="preserve">-based CSI </w:t>
      </w:r>
      <w:r w:rsidR="00D921BD">
        <w:rPr>
          <w:rFonts w:eastAsiaTheme="minorEastAsia" w:hint="eastAsia"/>
          <w:lang w:eastAsia="zh-CN"/>
        </w:rPr>
        <w:t xml:space="preserve">reporting have been agreed. </w:t>
      </w:r>
      <w:r w:rsidR="000D50B4">
        <w:rPr>
          <w:rFonts w:eastAsiaTheme="minorEastAsia" w:hint="eastAsia"/>
          <w:lang w:eastAsia="zh-CN"/>
        </w:rPr>
        <w:t xml:space="preserve"> </w:t>
      </w:r>
    </w:p>
    <w:p w:rsidR="00BC45FC" w:rsidRDefault="002004F5">
      <w:pPr>
        <w:spacing w:beforeLines="50" w:before="120" w:after="120"/>
        <w:jc w:val="both"/>
        <w:rPr>
          <w:rFonts w:eastAsiaTheme="minorEastAsia"/>
          <w:lang w:eastAsia="zh-CN"/>
        </w:rPr>
      </w:pPr>
      <w:r>
        <w:rPr>
          <w:rFonts w:hint="eastAsia"/>
        </w:rPr>
        <w:t>In this contribution,</w:t>
      </w:r>
      <w:r w:rsidR="00C630F4">
        <w:rPr>
          <w:rFonts w:eastAsiaTheme="minorEastAsia" w:hint="eastAsia"/>
          <w:lang w:eastAsia="zh-CN"/>
        </w:rPr>
        <w:t xml:space="preserve"> for UE reporting enhancement for CJT,</w:t>
      </w:r>
      <w:r>
        <w:rPr>
          <w:rFonts w:eastAsiaTheme="minorEastAsia" w:hint="eastAsia"/>
          <w:lang w:eastAsia="zh-CN"/>
        </w:rPr>
        <w:t xml:space="preserve"> </w:t>
      </w:r>
      <w:r w:rsidR="00D961DE">
        <w:rPr>
          <w:rFonts w:eastAsiaTheme="minorEastAsia" w:hint="eastAsia"/>
          <w:lang w:eastAsia="zh-CN"/>
        </w:rPr>
        <w:t xml:space="preserve">support on phase offset measurement and reporting, general reporting configuration such as reference resource/resource set selection and reporting </w:t>
      </w:r>
      <w:r w:rsidR="00D961DE">
        <w:rPr>
          <w:rFonts w:eastAsiaTheme="minorEastAsia"/>
          <w:lang w:eastAsia="zh-CN"/>
        </w:rPr>
        <w:t>quantity</w:t>
      </w:r>
      <w:r w:rsidR="00D961DE">
        <w:rPr>
          <w:rFonts w:eastAsiaTheme="minorEastAsia" w:hint="eastAsia"/>
          <w:lang w:eastAsia="zh-CN"/>
        </w:rPr>
        <w:t xml:space="preserve"> configuration are discussed. </w:t>
      </w:r>
      <w:r w:rsidR="00D961DE">
        <w:rPr>
          <w:rFonts w:eastAsiaTheme="minorEastAsia"/>
          <w:lang w:eastAsia="zh-CN"/>
        </w:rPr>
        <w:t>Measurement</w:t>
      </w:r>
      <w:r w:rsidR="00D961DE">
        <w:rPr>
          <w:rFonts w:eastAsiaTheme="minorEastAsia" w:hint="eastAsia"/>
          <w:lang w:eastAsia="zh-CN"/>
        </w:rPr>
        <w:t xml:space="preserve"> RS, reporting quantization details for time/frequency/phase report</w:t>
      </w:r>
      <w:r>
        <w:rPr>
          <w:rFonts w:eastAsiaTheme="minorEastAsia"/>
          <w:lang w:eastAsia="zh-CN"/>
        </w:rPr>
        <w:t xml:space="preserve"> </w:t>
      </w:r>
      <w:r>
        <w:rPr>
          <w:rFonts w:eastAsiaTheme="minorEastAsia" w:hint="eastAsia"/>
          <w:lang w:eastAsia="zh-CN"/>
        </w:rPr>
        <w:t xml:space="preserve">are </w:t>
      </w:r>
      <w:r w:rsidR="00C5510F">
        <w:rPr>
          <w:rFonts w:eastAsiaTheme="minorEastAsia" w:hint="eastAsia"/>
          <w:lang w:eastAsia="zh-CN"/>
        </w:rPr>
        <w:t xml:space="preserve">also </w:t>
      </w:r>
      <w:r w:rsidR="00D961DE">
        <w:rPr>
          <w:rFonts w:eastAsiaTheme="minorEastAsia" w:hint="eastAsia"/>
          <w:lang w:eastAsia="zh-CN"/>
        </w:rPr>
        <w:t>analyzed separately</w:t>
      </w:r>
      <w:r>
        <w:rPr>
          <w:rFonts w:eastAsiaTheme="minorEastAsia" w:hint="eastAsia"/>
          <w:lang w:eastAsia="zh-CN"/>
        </w:rPr>
        <w:t>.</w:t>
      </w:r>
      <w:r w:rsidR="000D50B4">
        <w:rPr>
          <w:rFonts w:eastAsiaTheme="minorEastAsia" w:hint="eastAsia"/>
          <w:lang w:eastAsia="zh-CN"/>
        </w:rPr>
        <w:t xml:space="preserve"> </w:t>
      </w:r>
      <w:r w:rsidR="00C630F4">
        <w:rPr>
          <w:rFonts w:eastAsiaTheme="minorEastAsia" w:hint="eastAsia"/>
          <w:lang w:eastAsia="zh-CN"/>
        </w:rPr>
        <w:t>F</w:t>
      </w:r>
      <w:r w:rsidR="00C630F4">
        <w:rPr>
          <w:rFonts w:eastAsiaTheme="minorEastAsia"/>
          <w:lang w:eastAsia="zh-CN"/>
        </w:rPr>
        <w:t>o</w:t>
      </w:r>
      <w:r w:rsidR="00C630F4">
        <w:rPr>
          <w:rFonts w:eastAsiaTheme="minorEastAsia" w:hint="eastAsia"/>
          <w:lang w:eastAsia="zh-CN"/>
        </w:rPr>
        <w:t xml:space="preserve">r </w:t>
      </w:r>
      <w:r w:rsidR="00C630F4">
        <w:rPr>
          <w:szCs w:val="24"/>
        </w:rPr>
        <w:t>CSI support for up to 128 CSI-RS ports</w:t>
      </w:r>
      <w:r w:rsidR="00C630F4">
        <w:rPr>
          <w:rFonts w:eastAsiaTheme="minorEastAsia" w:hint="eastAsia"/>
          <w:lang w:eastAsia="zh-CN"/>
        </w:rPr>
        <w:t>, o</w:t>
      </w:r>
      <w:r w:rsidR="00D961DE">
        <w:rPr>
          <w:rFonts w:eastAsiaTheme="minorEastAsia" w:hint="eastAsia"/>
          <w:lang w:eastAsia="zh-CN"/>
        </w:rPr>
        <w:t xml:space="preserve">ur views on </w:t>
      </w:r>
      <w:r w:rsidR="00342F41" w:rsidRPr="007D7358">
        <w:rPr>
          <w:rFonts w:ascii="Times" w:eastAsia="Batang" w:hAnsi="Times"/>
          <w:iCs/>
          <w:lang w:eastAsia="x-none"/>
        </w:rPr>
        <w:t>CSI-RS resource index/port index</w:t>
      </w:r>
      <w:r w:rsidR="00342F41" w:rsidRPr="007D7358">
        <w:rPr>
          <w:rFonts w:ascii="Times" w:eastAsia="Batang" w:hAnsi="Times"/>
          <w:iCs/>
        </w:rPr>
        <w:t xml:space="preserve"> </w:t>
      </w:r>
      <w:r w:rsidR="00342F41">
        <w:rPr>
          <w:rFonts w:ascii="Times" w:eastAsiaTheme="minorEastAsia" w:hAnsi="Times" w:hint="eastAsia"/>
          <w:iCs/>
          <w:lang w:eastAsia="zh-CN"/>
        </w:rPr>
        <w:t xml:space="preserve">mapping, CMR restrictions for </w:t>
      </w:r>
      <w:r w:rsidR="00342F41" w:rsidRPr="007D7358">
        <w:rPr>
          <w:rFonts w:ascii="Times" w:eastAsia="Batang" w:hAnsi="Times"/>
          <w:iCs/>
        </w:rPr>
        <w:t>NZP CSI-RS resource aggregation to attain</w:t>
      </w:r>
      <w:r w:rsidR="00342F41">
        <w:rPr>
          <w:rFonts w:eastAsiaTheme="minorEastAsia"/>
          <w:lang w:eastAsia="zh-CN"/>
        </w:rPr>
        <w:t xml:space="preserve"> </w:t>
      </w:r>
      <w:r w:rsidR="00342F41">
        <w:rPr>
          <w:rFonts w:eastAsiaTheme="minorEastAsia" w:hint="eastAsia"/>
          <w:lang w:eastAsia="zh-CN"/>
        </w:rPr>
        <w:t>32-128 port are provided. T</w:t>
      </w:r>
      <w:r w:rsidR="00D961DE">
        <w:rPr>
          <w:rFonts w:eastAsiaTheme="minorEastAsia"/>
          <w:lang w:eastAsia="zh-CN"/>
        </w:rPr>
        <w:t xml:space="preserve">ype I codebook </w:t>
      </w:r>
      <w:r w:rsidR="00D961DE">
        <w:rPr>
          <w:rFonts w:eastAsiaTheme="minorEastAsia" w:hint="eastAsia"/>
          <w:lang w:eastAsia="zh-CN"/>
        </w:rPr>
        <w:t>enhancement scheme</w:t>
      </w:r>
      <w:r w:rsidR="00D961DE">
        <w:rPr>
          <w:rFonts w:eastAsiaTheme="minorEastAsia"/>
          <w:lang w:eastAsia="zh-CN"/>
        </w:rPr>
        <w:t xml:space="preserve">, type II codebook </w:t>
      </w:r>
      <w:r w:rsidR="00FC699C">
        <w:rPr>
          <w:rFonts w:eastAsiaTheme="minorEastAsia"/>
          <w:lang w:eastAsia="zh-CN"/>
        </w:rPr>
        <w:t xml:space="preserve">aggregated </w:t>
      </w:r>
      <w:r w:rsidR="00FC699C" w:rsidRPr="00867D43">
        <w:t xml:space="preserve">NZP CSI-RS resources </w:t>
      </w:r>
      <w:r w:rsidR="00FC699C">
        <w:t>configuration</w:t>
      </w:r>
      <w:r w:rsidR="00342F41">
        <w:rPr>
          <w:rFonts w:hint="eastAsia"/>
          <w:lang w:eastAsia="zh-CN"/>
        </w:rPr>
        <w:t xml:space="preserve"> </w:t>
      </w:r>
      <w:r w:rsidR="00D961DE">
        <w:rPr>
          <w:rFonts w:eastAsiaTheme="minorEastAsia"/>
          <w:lang w:eastAsia="zh-CN"/>
        </w:rPr>
        <w:t xml:space="preserve">and </w:t>
      </w:r>
      <w:r w:rsidR="00342F41">
        <w:rPr>
          <w:rFonts w:eastAsiaTheme="minorEastAsia" w:hint="eastAsia"/>
          <w:lang w:eastAsia="zh-CN"/>
        </w:rPr>
        <w:t xml:space="preserve">detailed configurations for </w:t>
      </w:r>
      <w:r w:rsidR="00D961DE">
        <w:rPr>
          <w:rFonts w:eastAsiaTheme="minorEastAsia"/>
          <w:lang w:eastAsia="zh-CN"/>
        </w:rPr>
        <w:t xml:space="preserve">multi-CRIs-based CSI reporting </w:t>
      </w:r>
      <w:r w:rsidR="00D961DE">
        <w:rPr>
          <w:rFonts w:eastAsiaTheme="minorEastAsia" w:hint="eastAsia"/>
          <w:lang w:eastAsia="zh-CN"/>
        </w:rPr>
        <w:t xml:space="preserve">are </w:t>
      </w:r>
      <w:r w:rsidR="00342F41">
        <w:rPr>
          <w:rFonts w:eastAsiaTheme="minorEastAsia" w:hint="eastAsia"/>
          <w:lang w:eastAsia="zh-CN"/>
        </w:rPr>
        <w:t xml:space="preserve">also </w:t>
      </w:r>
      <w:r w:rsidR="00D961DE">
        <w:rPr>
          <w:rFonts w:eastAsiaTheme="minorEastAsia" w:hint="eastAsia"/>
          <w:lang w:eastAsia="zh-CN"/>
        </w:rPr>
        <w:t>discussed.</w:t>
      </w:r>
    </w:p>
    <w:p w:rsidR="00304247" w:rsidRPr="00932FD1" w:rsidRDefault="00304247" w:rsidP="00B30A7B">
      <w:pPr>
        <w:pStyle w:val="1"/>
        <w:numPr>
          <w:ilvl w:val="0"/>
          <w:numId w:val="1"/>
        </w:numPr>
        <w:spacing w:before="0"/>
        <w:ind w:left="432" w:hanging="432"/>
        <w:rPr>
          <w:lang w:val="en-US"/>
        </w:rPr>
      </w:pPr>
      <w:r w:rsidRPr="00932FD1">
        <w:rPr>
          <w:lang w:val="en-US"/>
        </w:rPr>
        <w:t>UE reporting enhancement for CJT</w:t>
      </w:r>
    </w:p>
    <w:p w:rsidR="000F60EA" w:rsidRPr="004038B2" w:rsidRDefault="003C590D" w:rsidP="004038B2">
      <w:pPr>
        <w:pStyle w:val="1"/>
        <w:numPr>
          <w:ilvl w:val="1"/>
          <w:numId w:val="1"/>
        </w:numPr>
        <w:spacing w:before="0"/>
        <w:rPr>
          <w:lang w:val="en-US"/>
        </w:rPr>
      </w:pPr>
      <w:r w:rsidRPr="004038B2">
        <w:rPr>
          <w:rFonts w:hint="eastAsia"/>
          <w:lang w:val="en-US"/>
        </w:rPr>
        <w:t>Phase offset measurement and reporting</w:t>
      </w:r>
      <w:r w:rsidR="000F60EA" w:rsidRPr="004038B2">
        <w:rPr>
          <w:lang w:val="en-US"/>
        </w:rPr>
        <w:t xml:space="preserve"> </w:t>
      </w:r>
    </w:p>
    <w:p w:rsidR="00250249" w:rsidRPr="00250249" w:rsidRDefault="003C590D" w:rsidP="00091235">
      <w:pPr>
        <w:pStyle w:val="30"/>
      </w:pPr>
      <w:r>
        <w:rPr>
          <w:rFonts w:hint="eastAsia"/>
        </w:rPr>
        <w:t>Phase offset reporting support</w:t>
      </w:r>
    </w:p>
    <w:p w:rsidR="004744E3" w:rsidRDefault="004744E3" w:rsidP="004744E3">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RAN1#116</w:t>
      </w:r>
      <w:r w:rsidR="00DB1E9C">
        <w:rPr>
          <w:rFonts w:eastAsiaTheme="minorEastAsia" w:hint="eastAsia"/>
          <w:lang w:val="en-GB" w:eastAsia="zh-CN"/>
        </w:rPr>
        <w:t xml:space="preserve"> meeting</w:t>
      </w:r>
      <w:r>
        <w:rPr>
          <w:rFonts w:eastAsiaTheme="minorEastAsia" w:hint="eastAsia"/>
          <w:lang w:val="en-GB" w:eastAsia="zh-CN"/>
        </w:rPr>
        <w:t>, the following agreements were made</w:t>
      </w:r>
      <w:r w:rsidR="002A0293">
        <w:rPr>
          <w:rFonts w:eastAsiaTheme="minorEastAsia" w:hint="eastAsia"/>
          <w:lang w:val="en-GB" w:eastAsia="zh-CN"/>
        </w:rPr>
        <w:t xml:space="preserve"> on </w:t>
      </w:r>
      <w:r w:rsidR="002A0293">
        <w:rPr>
          <w:rFonts w:eastAsia="Calibri"/>
        </w:rPr>
        <w:t>aperiodic standalone CJT calibration reporting</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4744E3" w:rsidTr="004744E3">
        <w:tc>
          <w:tcPr>
            <w:tcW w:w="9286" w:type="dxa"/>
          </w:tcPr>
          <w:p w:rsidR="004744E3" w:rsidRPr="00F77BEF" w:rsidRDefault="004744E3" w:rsidP="004744E3">
            <w:pPr>
              <w:pStyle w:val="0Maintext"/>
              <w:rPr>
                <w:rFonts w:eastAsia="等线"/>
                <w:highlight w:val="green"/>
                <w:lang w:val="en-US" w:eastAsia="zh-CN"/>
              </w:rPr>
            </w:pPr>
            <w:r>
              <w:rPr>
                <w:rFonts w:eastAsia="等线"/>
                <w:b/>
                <w:bCs/>
                <w:highlight w:val="green"/>
                <w:lang w:val="en-US" w:eastAsia="zh-CN"/>
              </w:rPr>
              <w:t>Agreement</w:t>
            </w:r>
          </w:p>
          <w:p w:rsidR="004744E3" w:rsidRDefault="004744E3" w:rsidP="004744E3">
            <w:pPr>
              <w:snapToGrid w:val="0"/>
              <w:spacing w:after="120"/>
              <w:rPr>
                <w:bCs/>
                <w:lang w:val="en-CA" w:eastAsia="zh-CN"/>
              </w:rPr>
            </w:pPr>
            <w:r>
              <w:rPr>
                <w:rFonts w:eastAsia="Calibri"/>
              </w:rPr>
              <w:t>For the Rel-19 aperiodic standalone CJT calibration reporting,</w:t>
            </w:r>
            <w:r>
              <w:rPr>
                <w:bCs/>
                <w:lang w:val="en-CA" w:eastAsia="zh-CN"/>
              </w:rPr>
              <w:t xml:space="preserve"> in addition to the already agreed use cases, the following use cases are assumed:</w:t>
            </w:r>
          </w:p>
          <w:p w:rsidR="004744E3" w:rsidRDefault="004744E3" w:rsidP="00ED737F">
            <w:pPr>
              <w:numPr>
                <w:ilvl w:val="0"/>
                <w:numId w:val="49"/>
              </w:numPr>
              <w:spacing w:after="120"/>
            </w:pPr>
            <w:r>
              <w:t xml:space="preserve"> For per-TRP DL/UL Rx-</w:t>
            </w:r>
            <w:proofErr w:type="spellStart"/>
            <w:r>
              <w:t>Tx</w:t>
            </w:r>
            <w:proofErr w:type="spellEnd"/>
            <w:r>
              <w:t xml:space="preserve"> phase misalignment reporting: </w:t>
            </w:r>
          </w:p>
          <w:p w:rsidR="004744E3" w:rsidRDefault="004744E3">
            <w:pPr>
              <w:numPr>
                <w:ilvl w:val="1"/>
                <w:numId w:val="49"/>
              </w:numPr>
              <w:spacing w:after="120"/>
            </w:pPr>
            <w:r>
              <w:t>Use case 3.1: TRP selection</w:t>
            </w:r>
          </w:p>
          <w:p w:rsidR="004744E3" w:rsidRPr="004744E3" w:rsidRDefault="004744E3">
            <w:pPr>
              <w:numPr>
                <w:ilvl w:val="1"/>
                <w:numId w:val="49"/>
              </w:numPr>
              <w:spacing w:after="120"/>
            </w:pPr>
            <w:r>
              <w:lastRenderedPageBreak/>
              <w:t>Use case 3.2: per-TRP DL/UL Rx-</w:t>
            </w:r>
            <w:proofErr w:type="spellStart"/>
            <w:r>
              <w:t>Tx</w:t>
            </w:r>
            <w:proofErr w:type="spellEnd"/>
            <w:r>
              <w:t xml:space="preserve"> phase compensation at NW side for reciprocity (e.g. using both CSI-RS and SRS for measurement)</w:t>
            </w:r>
          </w:p>
          <w:p w:rsidR="004744E3" w:rsidRPr="00F77BEF" w:rsidRDefault="004744E3" w:rsidP="004744E3">
            <w:pPr>
              <w:pStyle w:val="0Maintext"/>
              <w:rPr>
                <w:rFonts w:eastAsia="等线"/>
                <w:highlight w:val="green"/>
                <w:lang w:val="en-US" w:eastAsia="zh-CN"/>
              </w:rPr>
            </w:pPr>
            <w:r>
              <w:rPr>
                <w:rFonts w:eastAsia="等线"/>
                <w:b/>
                <w:bCs/>
                <w:highlight w:val="green"/>
                <w:lang w:val="en-US" w:eastAsia="zh-CN"/>
              </w:rPr>
              <w:t>Agreement</w:t>
            </w:r>
          </w:p>
          <w:p w:rsidR="004744E3" w:rsidRPr="006B2571" w:rsidRDefault="004744E3" w:rsidP="004744E3">
            <w:pPr>
              <w:snapToGrid w:val="0"/>
              <w:spacing w:after="120"/>
              <w:rPr>
                <w:bCs/>
                <w:lang w:val="en-CA" w:eastAsia="zh-CN"/>
              </w:rPr>
            </w:pPr>
            <w:r w:rsidRPr="006B2571">
              <w:rPr>
                <w:rFonts w:eastAsia="Calibri"/>
              </w:rPr>
              <w:t>For the Rel-19 aperiodic standalone CJT calibration reporting,</w:t>
            </w:r>
            <w:r w:rsidRPr="006B2571">
              <w:rPr>
                <w:bCs/>
                <w:lang w:val="en-CA" w:eastAsia="zh-CN"/>
              </w:rPr>
              <w:t xml:space="preserve"> in addition to the already agreed use cases, the following use cases are assumed for study:</w:t>
            </w:r>
          </w:p>
          <w:p w:rsidR="004744E3" w:rsidRPr="006B2571" w:rsidRDefault="004744E3" w:rsidP="00ED737F">
            <w:pPr>
              <w:numPr>
                <w:ilvl w:val="0"/>
                <w:numId w:val="50"/>
              </w:numPr>
              <w:spacing w:after="120"/>
            </w:pPr>
            <w:r w:rsidRPr="006B2571">
              <w:t>Use case 3.3: For TDD reciprocity, timing offset report for at least one pair of TRPs to assist TRP synchronization (i.e. to align TRP inherent timing without propagation delay)</w:t>
            </w:r>
          </w:p>
          <w:p w:rsidR="004744E3" w:rsidRPr="004744E3" w:rsidRDefault="004744E3" w:rsidP="004744E3">
            <w:pPr>
              <w:widowControl w:val="0"/>
              <w:snapToGrid w:val="0"/>
              <w:spacing w:after="120"/>
              <w:rPr>
                <w:rFonts w:eastAsia="宋体"/>
                <w:lang w:val="en-CA" w:eastAsia="zh-CN"/>
              </w:rPr>
            </w:pPr>
            <w:r w:rsidRPr="006B2571">
              <w:rPr>
                <w:rFonts w:eastAsia="宋体"/>
                <w:lang w:val="en-CA"/>
              </w:rPr>
              <w:t>Whether there is any spec support associated with this use case is FFS</w:t>
            </w:r>
          </w:p>
        </w:tc>
      </w:tr>
    </w:tbl>
    <w:p w:rsidR="00091E87" w:rsidRPr="00091E87" w:rsidRDefault="00091E87" w:rsidP="00BE4F3A">
      <w:pPr>
        <w:spacing w:after="120"/>
        <w:jc w:val="both"/>
        <w:rPr>
          <w:rFonts w:eastAsiaTheme="minorEastAsia"/>
          <w:lang w:eastAsia="zh-CN"/>
        </w:rPr>
      </w:pPr>
      <w:r>
        <w:rPr>
          <w:rFonts w:eastAsia="宋体" w:hint="eastAsia"/>
          <w:lang w:eastAsia="zh-CN"/>
        </w:rPr>
        <w:lastRenderedPageBreak/>
        <w:t xml:space="preserve">According to the </w:t>
      </w:r>
      <w:r>
        <w:rPr>
          <w:rFonts w:eastAsia="宋体"/>
          <w:lang w:eastAsia="zh-CN"/>
        </w:rPr>
        <w:t>agreement</w:t>
      </w:r>
      <w:r w:rsidR="004744E3">
        <w:rPr>
          <w:rFonts w:eastAsia="宋体" w:hint="eastAsia"/>
          <w:lang w:eastAsia="zh-CN"/>
        </w:rPr>
        <w:t>s</w:t>
      </w:r>
      <w:r>
        <w:rPr>
          <w:rFonts w:eastAsia="宋体" w:hint="eastAsia"/>
          <w:lang w:eastAsia="zh-CN"/>
        </w:rPr>
        <w:t xml:space="preserve">, three use cases were agreed for </w:t>
      </w:r>
      <w:r>
        <w:rPr>
          <w:bCs/>
          <w:lang w:val="en-CA" w:eastAsia="zh-CN"/>
        </w:rPr>
        <w:t xml:space="preserve">DL/UL </w:t>
      </w:r>
      <w:r>
        <w:rPr>
          <w:rFonts w:eastAsiaTheme="minorEastAsia" w:hint="eastAsia"/>
          <w:bCs/>
          <w:lang w:val="en-CA" w:eastAsia="zh-CN"/>
        </w:rPr>
        <w:t>reciprocity calibration.</w:t>
      </w:r>
      <w:r w:rsidR="000541D9">
        <w:rPr>
          <w:rFonts w:eastAsiaTheme="minorEastAsia" w:hint="eastAsia"/>
          <w:bCs/>
          <w:lang w:val="en-CA" w:eastAsia="zh-CN"/>
        </w:rPr>
        <w:t xml:space="preserve"> </w:t>
      </w:r>
      <w:r w:rsidR="00CC0423">
        <w:rPr>
          <w:rFonts w:eastAsiaTheme="minorEastAsia"/>
          <w:bCs/>
          <w:lang w:val="en-CA" w:eastAsia="zh-CN"/>
        </w:rPr>
        <w:t xml:space="preserve">Since </w:t>
      </w:r>
      <w:r w:rsidR="00185C02">
        <w:rPr>
          <w:rFonts w:eastAsiaTheme="minorEastAsia"/>
          <w:bCs/>
          <w:lang w:val="en-CA" w:eastAsia="zh-CN"/>
        </w:rPr>
        <w:t xml:space="preserve">specification support on </w:t>
      </w:r>
      <w:r w:rsidR="00CC0423">
        <w:rPr>
          <w:rFonts w:eastAsiaTheme="minorEastAsia"/>
          <w:bCs/>
          <w:lang w:val="en-CA" w:eastAsia="zh-CN"/>
        </w:rPr>
        <w:t xml:space="preserve">time/frequency offset measurement and reporting have already been </w:t>
      </w:r>
      <w:r w:rsidR="00185C02">
        <w:rPr>
          <w:rFonts w:eastAsiaTheme="minorEastAsia"/>
          <w:bCs/>
          <w:lang w:val="en-CA" w:eastAsia="zh-CN"/>
        </w:rPr>
        <w:t>agreed</w:t>
      </w:r>
      <w:r w:rsidR="00CC0423">
        <w:rPr>
          <w:rFonts w:eastAsiaTheme="minorEastAsia"/>
          <w:bCs/>
          <w:lang w:val="en-CA" w:eastAsia="zh-CN"/>
        </w:rPr>
        <w:t xml:space="preserve"> in RAN1# 116 meeting, we </w:t>
      </w:r>
      <w:r w:rsidR="00185C02">
        <w:rPr>
          <w:rFonts w:eastAsiaTheme="minorEastAsia"/>
          <w:bCs/>
          <w:lang w:val="en-CA" w:eastAsia="zh-CN"/>
        </w:rPr>
        <w:t xml:space="preserve">prioritize the study on the necessity of specification support on phase offset measurement and reporting. </w:t>
      </w:r>
      <w:r w:rsidR="00CC0423">
        <w:rPr>
          <w:rFonts w:eastAsiaTheme="minorEastAsia"/>
          <w:bCs/>
          <w:lang w:val="en-CA" w:eastAsia="zh-CN"/>
        </w:rPr>
        <w:t xml:space="preserve"> </w:t>
      </w:r>
      <w:r w:rsidR="000541D9">
        <w:rPr>
          <w:rFonts w:eastAsiaTheme="minorEastAsia" w:hint="eastAsia"/>
          <w:bCs/>
          <w:lang w:val="en-CA" w:eastAsia="zh-CN"/>
        </w:rPr>
        <w:t xml:space="preserve">In this section, the </w:t>
      </w:r>
      <w:r w:rsidR="00473A0C">
        <w:rPr>
          <w:rFonts w:eastAsiaTheme="minorEastAsia" w:hint="eastAsia"/>
          <w:bCs/>
          <w:lang w:val="en-CA" w:eastAsia="zh-CN"/>
        </w:rPr>
        <w:t xml:space="preserve">detailed </w:t>
      </w:r>
      <w:r w:rsidR="000541D9">
        <w:rPr>
          <w:rFonts w:eastAsiaTheme="minorEastAsia" w:hint="eastAsia"/>
          <w:bCs/>
          <w:lang w:val="en-CA" w:eastAsia="zh-CN"/>
        </w:rPr>
        <w:t xml:space="preserve">reciprocity calibration method </w:t>
      </w:r>
      <w:r w:rsidR="002A0293">
        <w:rPr>
          <w:rFonts w:eastAsiaTheme="minorEastAsia" w:hint="eastAsia"/>
          <w:bCs/>
          <w:lang w:val="en-CA" w:eastAsia="zh-CN"/>
        </w:rPr>
        <w:t>for</w:t>
      </w:r>
      <w:r w:rsidR="00B00415">
        <w:rPr>
          <w:rFonts w:eastAsiaTheme="minorEastAsia" w:hint="eastAsia"/>
          <w:bCs/>
          <w:lang w:val="en-CA" w:eastAsia="zh-CN"/>
        </w:rPr>
        <w:t xml:space="preserve"> Use case 3.2 is </w:t>
      </w:r>
      <w:r w:rsidR="000541D9">
        <w:rPr>
          <w:rFonts w:eastAsiaTheme="minorEastAsia" w:hint="eastAsia"/>
          <w:bCs/>
          <w:lang w:val="en-CA" w:eastAsia="zh-CN"/>
        </w:rPr>
        <w:t>provided</w:t>
      </w:r>
      <w:r w:rsidR="003E5F54">
        <w:rPr>
          <w:rFonts w:eastAsiaTheme="minorEastAsia"/>
          <w:bCs/>
          <w:lang w:val="en-CA" w:eastAsia="zh-CN"/>
        </w:rPr>
        <w:t xml:space="preserve"> first</w:t>
      </w:r>
      <w:r w:rsidR="000541D9">
        <w:rPr>
          <w:rFonts w:eastAsiaTheme="minorEastAsia" w:hint="eastAsia"/>
          <w:bCs/>
          <w:lang w:val="en-CA" w:eastAsia="zh-CN"/>
        </w:rPr>
        <w:t>.</w:t>
      </w:r>
    </w:p>
    <w:p w:rsidR="000F60EA" w:rsidRDefault="000F60EA" w:rsidP="000F60EA">
      <w:pPr>
        <w:spacing w:before="120" w:afterLines="0" w:after="156"/>
        <w:jc w:val="both"/>
        <w:rPr>
          <w:rFonts w:eastAsia="宋体"/>
          <w:lang w:eastAsia="zh-CN"/>
        </w:rPr>
      </w:pPr>
      <w:r>
        <w:rPr>
          <w:rFonts w:eastAsia="宋体"/>
          <w:lang w:eastAsia="zh-CN"/>
        </w:rPr>
        <w:t>With</w:t>
      </w:r>
      <w:r>
        <w:rPr>
          <w:rFonts w:eastAsia="宋体" w:hint="eastAsia"/>
          <w:lang w:eastAsia="zh-CN"/>
        </w:rPr>
        <w:t xml:space="preserve"> inter-TRP reciprocity error assumption, there is a</w:t>
      </w:r>
      <w:r>
        <w:rPr>
          <w:rFonts w:eastAsiaTheme="minorEastAsia" w:cs="Times" w:hint="eastAsia"/>
          <w:bCs/>
          <w:iCs/>
          <w:lang w:eastAsia="zh-CN"/>
        </w:rPr>
        <w:t xml:space="preserve"> common error across antennas in each </w:t>
      </w:r>
      <w:r w:rsidR="00225C33">
        <w:rPr>
          <w:rFonts w:eastAsiaTheme="minorEastAsia" w:cs="Times" w:hint="eastAsia"/>
          <w:bCs/>
          <w:iCs/>
          <w:lang w:eastAsia="zh-CN"/>
        </w:rPr>
        <w:t xml:space="preserve">calibrated </w:t>
      </w:r>
      <w:r>
        <w:rPr>
          <w:rFonts w:eastAsiaTheme="minorEastAsia" w:cs="Times" w:hint="eastAsia"/>
          <w:bCs/>
          <w:iCs/>
          <w:lang w:eastAsia="zh-CN"/>
        </w:rPr>
        <w:t>TRP</w:t>
      </w:r>
      <w:r w:rsidR="00E42168">
        <w:rPr>
          <w:rFonts w:eastAsiaTheme="minorEastAsia" w:cs="Times" w:hint="eastAsia"/>
          <w:bCs/>
          <w:iCs/>
          <w:lang w:eastAsia="zh-CN"/>
        </w:rPr>
        <w:t xml:space="preserve"> (</w:t>
      </w:r>
      <w:r w:rsidR="00E42168">
        <w:rPr>
          <w:rFonts w:eastAsiaTheme="minorEastAsia" w:hint="eastAsia"/>
          <w:lang w:eastAsia="zh-CN"/>
        </w:rPr>
        <w:t>self-calibration has already been done)</w:t>
      </w:r>
      <w:r>
        <w:rPr>
          <w:rFonts w:eastAsia="宋体" w:hint="eastAsia"/>
          <w:lang w:eastAsia="zh-CN"/>
        </w:rPr>
        <w:t xml:space="preserve">, and the channel between </w:t>
      </w:r>
      <w:proofErr w:type="spellStart"/>
      <w:r>
        <w:rPr>
          <w:rFonts w:eastAsia="宋体" w:hint="eastAsia"/>
          <w:i/>
          <w:lang w:eastAsia="zh-CN"/>
        </w:rPr>
        <w:t>i</w:t>
      </w:r>
      <w:r>
        <w:rPr>
          <w:rFonts w:eastAsia="宋体" w:hint="eastAsia"/>
          <w:vertAlign w:val="superscript"/>
          <w:lang w:eastAsia="zh-CN"/>
        </w:rPr>
        <w:t>th</w:t>
      </w:r>
      <w:proofErr w:type="spellEnd"/>
      <w:r>
        <w:rPr>
          <w:rFonts w:eastAsia="宋体" w:hint="eastAsia"/>
          <w:lang w:eastAsia="zh-CN"/>
        </w:rPr>
        <w:t xml:space="preserve"> TRP</w:t>
      </w:r>
      <w:r>
        <w:rPr>
          <w:rFonts w:eastAsia="宋体" w:hint="eastAsia"/>
          <w:i/>
          <w:lang w:eastAsia="zh-CN"/>
        </w:rPr>
        <w:t xml:space="preserve"> </w:t>
      </w:r>
      <w:r>
        <w:rPr>
          <w:rFonts w:eastAsia="宋体" w:hint="eastAsia"/>
          <w:lang w:eastAsia="zh-CN"/>
        </w:rPr>
        <w:t>and UE can be modeled as:</w:t>
      </w:r>
      <w:r>
        <w:rPr>
          <w:rFonts w:eastAsiaTheme="minorEastAsia" w:hint="eastAsia"/>
          <w:lang w:eastAsia="zh-CN"/>
        </w:rPr>
        <w:t xml:space="preserve"> </w:t>
      </w:r>
    </w:p>
    <w:p w:rsidR="000F60EA" w:rsidRDefault="000F60EA" w:rsidP="000F60EA">
      <w:pPr>
        <w:spacing w:before="120" w:afterLines="0" w:after="156"/>
        <w:jc w:val="both"/>
        <w:rPr>
          <w:rFonts w:eastAsia="宋体"/>
          <w:lang w:eastAsia="zh-CN"/>
        </w:rPr>
      </w:pPr>
      <m:oMathPara>
        <m:oMath>
          <m:r>
            <m:rPr>
              <m:sty m:val="p"/>
            </m:rPr>
            <w:rPr>
              <w:rFonts w:ascii="Cambria Math" w:eastAsia="宋体" w:hAnsi="Cambria Math"/>
              <w:lang w:eastAsia="zh-CN"/>
            </w:rPr>
            <m:t xml:space="preserve"> </m:t>
          </m:r>
          <m:sSub>
            <m:sSubPr>
              <m:ctrlPr>
                <w:rPr>
                  <w:rFonts w:ascii="Cambria Math" w:eastAsia="宋体" w:hAnsi="Cambria Math"/>
                  <w:i/>
                  <w:lang w:eastAsia="zh-CN"/>
                </w:rPr>
              </m:ctrlPr>
            </m:sSubPr>
            <m:e>
              <m:acc>
                <m:accPr>
                  <m:ctrlPr>
                    <w:rPr>
                      <w:rFonts w:ascii="Cambria Math" w:eastAsia="宋体" w:hAnsi="Cambria Math"/>
                      <w:i/>
                      <w:lang w:eastAsia="zh-CN"/>
                    </w:rPr>
                  </m:ctrlPr>
                </m:accPr>
                <m:e>
                  <m:r>
                    <m:rPr>
                      <m:sty m:val="bi"/>
                    </m:rPr>
                    <w:rPr>
                      <w:rFonts w:ascii="Cambria Math" w:eastAsia="宋体" w:hAnsi="Cambria Math" w:hint="eastAsia"/>
                      <w:lang w:eastAsia="zh-CN"/>
                    </w:rPr>
                    <m:t>H</m:t>
                  </m:r>
                </m:e>
              </m:acc>
            </m:e>
            <m:sub>
              <m:r>
                <w:rPr>
                  <w:rFonts w:ascii="Cambria Math" w:eastAsia="宋体" w:hAnsi="Cambria Math"/>
                  <w:lang w:eastAsia="zh-CN"/>
                </w:rPr>
                <m:t>DL,i</m:t>
              </m:r>
            </m:sub>
          </m:sSub>
          <m:r>
            <w:rPr>
              <w:rFonts w:ascii="Cambria Math" w:eastAsia="宋体" w:hAnsi="Cambria Math"/>
              <w:lang w:eastAsia="zh-CN"/>
            </w:rPr>
            <m:t>=</m:t>
          </m:r>
          <m:sSubSup>
            <m:sSubSupPr>
              <m:ctrlPr>
                <w:rPr>
                  <w:rFonts w:ascii="Cambria Math" w:eastAsia="宋体" w:hAnsi="Cambria Math"/>
                  <w:i/>
                  <w:lang w:eastAsia="zh-CN"/>
                </w:rPr>
              </m:ctrlPr>
            </m:sSubSupPr>
            <m:e>
              <m:r>
                <m:rPr>
                  <m:sty m:val="bi"/>
                </m:rPr>
                <w:rPr>
                  <w:rFonts w:ascii="Cambria Math" w:eastAsia="宋体" w:hAnsi="Cambria Math"/>
                  <w:lang w:eastAsia="zh-CN"/>
                </w:rPr>
                <m:t>H</m:t>
              </m:r>
            </m:e>
            <m:sub>
              <m:r>
                <w:rPr>
                  <w:rFonts w:ascii="Cambria Math" w:eastAsia="宋体" w:hAnsi="Cambria Math"/>
                  <w:lang w:eastAsia="zh-CN"/>
                </w:rPr>
                <m:t>UL</m:t>
              </m:r>
            </m:sub>
            <m:sup>
              <m:r>
                <w:rPr>
                  <w:rFonts w:ascii="Cambria Math" w:eastAsia="宋体" w:hAnsi="Cambria Math"/>
                  <w:lang w:eastAsia="zh-CN"/>
                </w:rPr>
                <m:t>T</m:t>
              </m:r>
            </m:sup>
          </m:sSubSup>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β</m:t>
              </m:r>
            </m:e>
            <m:sub>
              <m:r>
                <w:rPr>
                  <w:rFonts w:ascii="Cambria Math" w:eastAsia="宋体" w:hAnsi="Cambria Math"/>
                  <w:lang w:eastAsia="zh-CN"/>
                </w:rPr>
                <m:t>i</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i</m:t>
                  </m:r>
                </m:sub>
              </m:sSub>
            </m:sup>
          </m:sSup>
        </m:oMath>
      </m:oMathPara>
    </w:p>
    <w:p w:rsidR="000F60EA" w:rsidRDefault="00242743" w:rsidP="00ED737F">
      <w:pPr>
        <w:numPr>
          <w:ilvl w:val="0"/>
          <w:numId w:val="37"/>
        </w:numPr>
        <w:spacing w:after="120"/>
      </w:pPr>
      <m:oMath>
        <m:sSub>
          <m:sSubPr>
            <m:ctrlPr>
              <w:rPr>
                <w:rFonts w:ascii="Cambria Math" w:hAnsi="Cambria Math"/>
                <w:i/>
              </w:rPr>
            </m:ctrlPr>
          </m:sSubPr>
          <m:e>
            <m:acc>
              <m:accPr>
                <m:ctrlPr>
                  <w:rPr>
                    <w:rFonts w:ascii="Cambria Math" w:hAnsi="Cambria Math"/>
                    <w:i/>
                  </w:rPr>
                </m:ctrlPr>
              </m:accPr>
              <m:e>
                <m:r>
                  <m:rPr>
                    <m:sty m:val="bi"/>
                  </m:rPr>
                  <w:rPr>
                    <w:rFonts w:ascii="Cambria Math" w:hAnsi="Cambria Math" w:hint="eastAsia"/>
                  </w:rPr>
                  <m:t>H</m:t>
                </m:r>
              </m:e>
            </m:acc>
          </m:e>
          <m:sub>
            <m:r>
              <m:rPr>
                <m:sty m:val="bi"/>
              </m:rPr>
              <w:rPr>
                <w:rFonts w:ascii="Cambria Math" w:hAnsi="Cambria Math"/>
              </w:rPr>
              <m:t>DL</m:t>
            </m:r>
          </m:sub>
        </m:sSub>
      </m:oMath>
      <w:r w:rsidR="000F60EA">
        <w:rPr>
          <w:rFonts w:hint="eastAsia"/>
        </w:rPr>
        <w:t xml:space="preserve"> is the realistic DL channel estimated with reciprocity error</w:t>
      </w:r>
    </w:p>
    <w:p w:rsidR="000F60EA" w:rsidRDefault="00242743">
      <w:pPr>
        <w:numPr>
          <w:ilvl w:val="0"/>
          <w:numId w:val="37"/>
        </w:numPr>
        <w:spacing w:after="120"/>
      </w:pPr>
      <m:oMath>
        <m:sSub>
          <m:sSubPr>
            <m:ctrlPr>
              <w:rPr>
                <w:rFonts w:ascii="Cambria Math" w:hAnsi="Cambria Math"/>
                <w:i/>
              </w:rPr>
            </m:ctrlPr>
          </m:sSubPr>
          <m:e>
            <m:r>
              <m:rPr>
                <m:sty m:val="bi"/>
              </m:rPr>
              <w:rPr>
                <w:rFonts w:ascii="Cambria Math" w:hAnsi="Cambria Math" w:hint="eastAsia"/>
              </w:rPr>
              <m:t>H</m:t>
            </m:r>
          </m:e>
          <m:sub>
            <m:r>
              <m:rPr>
                <m:sty m:val="bi"/>
              </m:rPr>
              <w:rPr>
                <w:rFonts w:ascii="Cambria Math" w:hAnsi="Cambria Math"/>
              </w:rPr>
              <m:t>UL</m:t>
            </m:r>
          </m:sub>
        </m:sSub>
        <m:r>
          <w:rPr>
            <w:rFonts w:ascii="Cambria Math" w:hAnsi="Cambria Math"/>
          </w:rPr>
          <m:t xml:space="preserve"> </m:t>
        </m:r>
      </m:oMath>
      <w:r w:rsidR="000F60EA">
        <w:rPr>
          <w:rFonts w:hint="eastAsia"/>
        </w:rPr>
        <w:t>is the UL channel without reciprocity error</w:t>
      </w:r>
    </w:p>
    <w:p w:rsidR="000F60EA" w:rsidRDefault="00242743">
      <w:pPr>
        <w:numPr>
          <w:ilvl w:val="0"/>
          <w:numId w:val="37"/>
        </w:numPr>
        <w:spacing w:after="120"/>
      </w:pPr>
      <m:oMath>
        <m:sSub>
          <m:sSubPr>
            <m:ctrlPr>
              <w:rPr>
                <w:rFonts w:ascii="Cambria Math" w:hAnsi="Cambria Math"/>
              </w:rPr>
            </m:ctrlPr>
          </m:sSubPr>
          <m:e>
            <m:r>
              <m:rPr>
                <m:sty m:val="bi"/>
              </m:rPr>
              <w:rPr>
                <w:rFonts w:ascii="Cambria Math" w:hAnsi="Cambria Math"/>
              </w:rPr>
              <m:t>β</m:t>
            </m:r>
          </m:e>
          <m:sub>
            <m:r>
              <m:rPr>
                <m:sty m:val="bi"/>
              </m:rPr>
              <w:rPr>
                <w:rFonts w:ascii="Cambria Math" w:hAnsi="Cambria Math"/>
              </w:rPr>
              <m:t>i</m:t>
            </m:r>
          </m:sub>
        </m:sSub>
      </m:oMath>
      <w:r w:rsidR="000F60EA">
        <w:rPr>
          <w:rFonts w:hint="eastAsia"/>
        </w:rPr>
        <w:t xml:space="preserve"> is the </w:t>
      </w:r>
      <w:r w:rsidR="000F60EA">
        <w:t>amplitude</w:t>
      </w:r>
      <w:r w:rsidR="000F60EA">
        <w:rPr>
          <w:rFonts w:hint="eastAsia"/>
        </w:rPr>
        <w:t xml:space="preserve"> error of the  </w:t>
      </w:r>
      <w:proofErr w:type="spellStart"/>
      <w:r w:rsidR="000F60EA">
        <w:rPr>
          <w:rFonts w:hint="eastAsia"/>
          <w:i/>
        </w:rPr>
        <w:t>i</w:t>
      </w:r>
      <w:r w:rsidR="000F60EA">
        <w:rPr>
          <w:rFonts w:hint="eastAsia"/>
          <w:vertAlign w:val="superscript"/>
        </w:rPr>
        <w:t>th</w:t>
      </w:r>
      <w:proofErr w:type="spellEnd"/>
      <w:r w:rsidR="000F60EA">
        <w:rPr>
          <w:rFonts w:hint="eastAsia"/>
        </w:rPr>
        <w:t xml:space="preserve"> TRP </w:t>
      </w:r>
    </w:p>
    <w:p w:rsidR="000F60EA" w:rsidRPr="0013029E" w:rsidRDefault="00242743">
      <w:pPr>
        <w:numPr>
          <w:ilvl w:val="0"/>
          <w:numId w:val="37"/>
        </w:numPr>
        <w:spacing w:after="120"/>
      </w:pPr>
      <m:oMath>
        <m:sSub>
          <m:sSubPr>
            <m:ctrlPr>
              <w:rPr>
                <w:rFonts w:ascii="Cambria Math" w:hAnsi="Cambria Math"/>
                <w:i/>
              </w:rPr>
            </m:ctrlPr>
          </m:sSubPr>
          <m:e>
            <m:r>
              <m:rPr>
                <m:sty m:val="bi"/>
              </m:rPr>
              <w:rPr>
                <w:rFonts w:ascii="Cambria Math" w:hAnsi="Cambria Math"/>
              </w:rPr>
              <m:t>φ</m:t>
            </m:r>
          </m:e>
          <m:sub>
            <m:r>
              <m:rPr>
                <m:sty m:val="bi"/>
              </m:rPr>
              <w:rPr>
                <w:rFonts w:ascii="Cambria Math" w:hAnsi="Cambria Math"/>
              </w:rPr>
              <m:t>i</m:t>
            </m:r>
          </m:sub>
        </m:sSub>
      </m:oMath>
      <w:r w:rsidR="000F60EA">
        <w:rPr>
          <w:rFonts w:hint="eastAsia"/>
        </w:rPr>
        <w:t xml:space="preserve"> is the phase error of the </w:t>
      </w:r>
      <w:proofErr w:type="spellStart"/>
      <w:r w:rsidR="000F60EA">
        <w:rPr>
          <w:rFonts w:hint="eastAsia"/>
          <w:i/>
        </w:rPr>
        <w:t>i</w:t>
      </w:r>
      <w:r w:rsidR="000F60EA">
        <w:rPr>
          <w:rFonts w:hint="eastAsia"/>
          <w:vertAlign w:val="superscript"/>
        </w:rPr>
        <w:t>th</w:t>
      </w:r>
      <w:proofErr w:type="spellEnd"/>
      <w:r w:rsidR="000F60EA">
        <w:rPr>
          <w:rFonts w:hint="eastAsia"/>
        </w:rPr>
        <w:t xml:space="preserve"> TRP </w:t>
      </w:r>
    </w:p>
    <w:p w:rsidR="000F60EA" w:rsidRDefault="000F60EA" w:rsidP="000F60EA">
      <w:pPr>
        <w:pStyle w:val="Normal9pointspacing"/>
        <w:spacing w:beforeLines="50" w:before="120" w:afterLines="50" w:after="120"/>
        <w:rPr>
          <w:rFonts w:eastAsia="宋体"/>
          <w:lang w:val="en-US" w:eastAsia="zh-CN"/>
        </w:rPr>
      </w:pPr>
      <w:r>
        <w:rPr>
          <w:rFonts w:eastAsia="宋体" w:hint="eastAsia"/>
          <w:lang w:val="en-US" w:eastAsia="zh-CN"/>
        </w:rPr>
        <w:t>Consider an example with two TRPs (</w:t>
      </w:r>
      <w:proofErr w:type="spellStart"/>
      <w:r>
        <w:rPr>
          <w:rFonts w:eastAsia="宋体" w:hint="eastAsia"/>
          <w:i/>
          <w:lang w:val="en-US" w:eastAsia="zh-CN"/>
        </w:rPr>
        <w:t>i</w:t>
      </w:r>
      <w:r>
        <w:rPr>
          <w:rFonts w:eastAsia="宋体" w:hint="eastAsia"/>
          <w:vertAlign w:val="superscript"/>
          <w:lang w:val="en-US" w:eastAsia="zh-CN"/>
        </w:rPr>
        <w:t>th</w:t>
      </w:r>
      <w:proofErr w:type="spellEnd"/>
      <w:r>
        <w:rPr>
          <w:rFonts w:eastAsia="宋体" w:hint="eastAsia"/>
          <w:lang w:val="en-US" w:eastAsia="zh-CN"/>
        </w:rPr>
        <w:t xml:space="preserve"> TRP and </w:t>
      </w:r>
      <w:proofErr w:type="spellStart"/>
      <w:r>
        <w:rPr>
          <w:rFonts w:eastAsia="宋体" w:hint="eastAsia"/>
          <w:i/>
          <w:lang w:val="en-US" w:eastAsia="zh-CN"/>
        </w:rPr>
        <w:t>k</w:t>
      </w:r>
      <w:r>
        <w:rPr>
          <w:rFonts w:eastAsia="宋体" w:hint="eastAsia"/>
          <w:vertAlign w:val="superscript"/>
          <w:lang w:val="en-US" w:eastAsia="zh-CN"/>
        </w:rPr>
        <w:t>th</w:t>
      </w:r>
      <w:proofErr w:type="spellEnd"/>
      <w:r>
        <w:rPr>
          <w:rFonts w:eastAsia="宋体" w:hint="eastAsia"/>
          <w:lang w:val="en-US" w:eastAsia="zh-CN"/>
        </w:rPr>
        <w:t xml:space="preserve"> TRP). Each TRP selects one antenna and the UE selects one antenna for calibration. Then the channel between </w:t>
      </w:r>
      <w:proofErr w:type="spellStart"/>
      <w:r>
        <w:rPr>
          <w:rFonts w:eastAsia="宋体" w:hint="eastAsia"/>
          <w:i/>
          <w:lang w:val="en-US" w:eastAsia="zh-CN"/>
        </w:rPr>
        <w:t>i</w:t>
      </w:r>
      <w:r>
        <w:rPr>
          <w:rFonts w:eastAsia="宋体" w:hint="eastAsia"/>
          <w:vertAlign w:val="superscript"/>
          <w:lang w:val="en-US" w:eastAsia="zh-CN"/>
        </w:rPr>
        <w:t>th</w:t>
      </w:r>
      <w:proofErr w:type="spellEnd"/>
      <w:r>
        <w:rPr>
          <w:rFonts w:eastAsia="宋体" w:hint="eastAsia"/>
          <w:lang w:val="en-US" w:eastAsia="zh-CN"/>
        </w:rPr>
        <w:t xml:space="preserve"> TRP</w:t>
      </w:r>
      <w:r>
        <w:rPr>
          <w:rFonts w:eastAsia="宋体" w:hint="eastAsia"/>
          <w:i/>
          <w:lang w:val="en-US" w:eastAsia="zh-CN"/>
        </w:rPr>
        <w:t xml:space="preserve"> </w:t>
      </w:r>
      <w:r>
        <w:rPr>
          <w:rFonts w:eastAsia="宋体" w:hint="eastAsia"/>
          <w:lang w:val="en-US" w:eastAsia="zh-CN"/>
        </w:rPr>
        <w:t>and UE, and the channel between</w:t>
      </w:r>
      <w:r>
        <w:rPr>
          <w:rFonts w:eastAsia="宋体" w:hint="eastAsia"/>
          <w:i/>
          <w:lang w:val="en-US" w:eastAsia="zh-CN"/>
        </w:rPr>
        <w:t xml:space="preserve"> </w:t>
      </w:r>
      <w:proofErr w:type="spellStart"/>
      <w:r>
        <w:rPr>
          <w:rFonts w:eastAsia="宋体" w:hint="eastAsia"/>
          <w:i/>
          <w:lang w:val="en-US" w:eastAsia="zh-CN"/>
        </w:rPr>
        <w:t>k</w:t>
      </w:r>
      <w:r>
        <w:rPr>
          <w:rFonts w:eastAsia="宋体" w:hint="eastAsia"/>
          <w:vertAlign w:val="superscript"/>
          <w:lang w:val="en-US" w:eastAsia="zh-CN"/>
        </w:rPr>
        <w:t>th</w:t>
      </w:r>
      <w:proofErr w:type="spellEnd"/>
      <w:r>
        <w:rPr>
          <w:rFonts w:eastAsia="宋体" w:hint="eastAsia"/>
          <w:lang w:val="en-US" w:eastAsia="zh-CN"/>
        </w:rPr>
        <w:t xml:space="preserve"> TRP</w:t>
      </w:r>
      <w:r>
        <w:rPr>
          <w:rFonts w:eastAsia="宋体" w:hint="eastAsia"/>
          <w:i/>
          <w:lang w:val="en-US" w:eastAsia="zh-CN"/>
        </w:rPr>
        <w:t xml:space="preserve"> </w:t>
      </w:r>
      <w:r>
        <w:rPr>
          <w:rFonts w:eastAsia="宋体" w:hint="eastAsia"/>
          <w:lang w:val="en-US" w:eastAsia="zh-CN"/>
        </w:rPr>
        <w:t>and UE are both simplified as scalars (e.g.</w:t>
      </w:r>
      <w:proofErr w:type="gramStart"/>
      <w:r>
        <w:rPr>
          <w:rFonts w:eastAsia="宋体"/>
          <w:lang w:val="en-US" w:eastAsia="zh-CN"/>
        </w:rPr>
        <w:t>,</w:t>
      </w:r>
      <w:r>
        <w:rPr>
          <w:rFonts w:eastAsia="宋体" w:hint="eastAsia"/>
          <w:lang w:val="en-US" w:eastAsia="zh-CN"/>
        </w:rPr>
        <w:t xml:space="preserve"> </w:t>
      </w:r>
      <w:proofErr w:type="gramEnd"/>
      <m:oMath>
        <m:sSub>
          <m:sSubPr>
            <m:ctrlPr>
              <w:rPr>
                <w:rFonts w:ascii="Cambria Math" w:eastAsia="宋体" w:hAnsi="Cambria Math"/>
                <w:lang w:val="en-US" w:eastAsia="zh-CN"/>
              </w:rPr>
            </m:ctrlPr>
          </m:sSubPr>
          <m:e>
            <m:acc>
              <m:accPr>
                <m:ctrlPr>
                  <w:rPr>
                    <w:rFonts w:ascii="Cambria Math" w:eastAsia="宋体" w:hAnsi="Cambria Math"/>
                    <w:i/>
                    <w:lang w:val="en-US" w:eastAsia="zh-CN"/>
                  </w:rPr>
                </m:ctrlPr>
              </m:accPr>
              <m:e>
                <m:r>
                  <w:rPr>
                    <w:rFonts w:ascii="Cambria Math" w:eastAsia="宋体" w:hAnsi="Cambria Math"/>
                    <w:lang w:val="en-US" w:eastAsia="zh-CN"/>
                  </w:rPr>
                  <m:t>h</m:t>
                </m:r>
              </m:e>
            </m:acc>
          </m:e>
          <m:sub>
            <m:r>
              <w:rPr>
                <w:rFonts w:ascii="Cambria Math" w:eastAsia="宋体" w:hAnsi="Cambria Math"/>
                <w:lang w:val="en-US" w:eastAsia="zh-CN"/>
              </w:rPr>
              <m:t>DL,i</m:t>
            </m:r>
          </m:sub>
        </m:sSub>
      </m:oMath>
      <w:r>
        <w:rPr>
          <w:rFonts w:eastAsia="宋体" w:hint="eastAsia"/>
          <w:lang w:val="en-US" w:eastAsia="zh-CN"/>
        </w:rPr>
        <w:t xml:space="preserve">, </w:t>
      </w:r>
      <m:oMath>
        <m:sSub>
          <m:sSubPr>
            <m:ctrlPr>
              <w:rPr>
                <w:rFonts w:ascii="Cambria Math" w:eastAsia="宋体" w:hAnsi="Cambria Math"/>
                <w:lang w:val="en-US" w:eastAsia="zh-CN"/>
              </w:rPr>
            </m:ctrlPr>
          </m:sSubPr>
          <m:e>
            <m:acc>
              <m:accPr>
                <m:ctrlPr>
                  <w:rPr>
                    <w:rFonts w:ascii="Cambria Math" w:eastAsia="宋体" w:hAnsi="Cambria Math"/>
                    <w:i/>
                    <w:lang w:val="en-US" w:eastAsia="zh-CN"/>
                  </w:rPr>
                </m:ctrlPr>
              </m:accPr>
              <m:e>
                <m:r>
                  <w:rPr>
                    <w:rFonts w:ascii="Cambria Math" w:eastAsia="宋体" w:hAnsi="Cambria Math"/>
                    <w:lang w:val="en-US" w:eastAsia="zh-CN"/>
                  </w:rPr>
                  <m:t>h</m:t>
                </m:r>
              </m:e>
            </m:acc>
          </m:e>
          <m:sub>
            <m:r>
              <w:rPr>
                <w:rFonts w:ascii="Cambria Math" w:eastAsia="宋体" w:hAnsi="Cambria Math"/>
                <w:lang w:val="en-US" w:eastAsia="zh-CN"/>
              </w:rPr>
              <m:t>DL,k</m:t>
            </m:r>
          </m:sub>
        </m:sSub>
      </m:oMath>
      <w:r>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h</m:t>
            </m:r>
          </m:e>
          <m:sub>
            <m:r>
              <w:rPr>
                <w:rFonts w:ascii="Cambria Math" w:eastAsia="宋体" w:hAnsi="Cambria Math"/>
                <w:lang w:val="en-US" w:eastAsia="zh-CN"/>
              </w:rPr>
              <m:t>UL,i</m:t>
            </m:r>
          </m:sub>
        </m:sSub>
      </m:oMath>
      <w:r>
        <w:rPr>
          <w:rFonts w:eastAsia="宋体" w:hint="eastAsia"/>
          <w:lang w:val="en-US" w:eastAsia="zh-CN"/>
        </w:rPr>
        <w:t xml:space="preserve">, </w:t>
      </w:r>
      <m:oMath>
        <m:sSub>
          <m:sSubPr>
            <m:ctrlPr>
              <w:rPr>
                <w:rFonts w:ascii="Cambria Math" w:eastAsia="宋体" w:hAnsi="Cambria Math"/>
                <w:lang w:val="en-US" w:eastAsia="zh-CN"/>
              </w:rPr>
            </m:ctrlPr>
          </m:sSubPr>
          <m:e>
            <m:r>
              <w:rPr>
                <w:rFonts w:ascii="Cambria Math" w:eastAsia="宋体" w:hAnsi="Cambria Math"/>
                <w:lang w:val="en-US" w:eastAsia="zh-CN"/>
              </w:rPr>
              <m:t>h</m:t>
            </m:r>
          </m:e>
          <m:sub>
            <m:r>
              <w:rPr>
                <w:rFonts w:ascii="Cambria Math" w:eastAsia="宋体" w:hAnsi="Cambria Math"/>
                <w:lang w:val="en-US" w:eastAsia="zh-CN"/>
              </w:rPr>
              <m:t>UL,k</m:t>
            </m:r>
          </m:sub>
        </m:sSub>
      </m:oMath>
      <w:r>
        <w:rPr>
          <w:rFonts w:eastAsia="宋体" w:hint="eastAsia"/>
          <w:lang w:val="en-US" w:eastAsia="zh-CN"/>
        </w:rPr>
        <w:t>). Based on the above-mentioned reciprocity error model, the calibration coefficient</w:t>
      </w:r>
      <w:r>
        <w:rPr>
          <w:rFonts w:eastAsia="宋体" w:hint="eastAsia"/>
          <w:i/>
          <w:lang w:val="en-US" w:eastAsia="zh-CN"/>
        </w:rPr>
        <w:t xml:space="preserve"> </w:t>
      </w:r>
      <m:oMath>
        <m:r>
          <w:rPr>
            <w:rFonts w:ascii="Cambria Math" w:eastAsia="宋体" w:hAnsi="Cambria Math" w:hint="eastAsia"/>
            <w:lang w:val="en-US" w:eastAsia="zh-CN"/>
          </w:rPr>
          <m:t>d</m:t>
        </m:r>
      </m:oMath>
      <w:r>
        <w:rPr>
          <w:rFonts w:eastAsia="宋体" w:hint="eastAsia"/>
          <w:lang w:val="en-US" w:eastAsia="zh-CN"/>
        </w:rPr>
        <w:t xml:space="preserve"> can be expressed as:</w:t>
      </w:r>
    </w:p>
    <w:p w:rsidR="000F60EA" w:rsidRDefault="000F60EA" w:rsidP="000F60EA">
      <w:pPr>
        <w:pStyle w:val="Normal9pointspacing"/>
        <w:spacing w:beforeLines="50" w:before="120" w:afterLines="50" w:after="120"/>
        <w:rPr>
          <w:rFonts w:eastAsia="宋体"/>
          <w:lang w:val="en-US" w:eastAsia="zh-CN"/>
        </w:rPr>
      </w:pPr>
      <m:oMathPara>
        <m:oMath>
          <m:r>
            <w:rPr>
              <w:rFonts w:ascii="Cambria Math" w:eastAsia="宋体" w:hAnsi="Cambria Math" w:hint="eastAsia"/>
              <w:lang w:val="en-US" w:eastAsia="zh-CN"/>
            </w:rPr>
            <m:t>d</m:t>
          </m:r>
          <m:r>
            <w:rPr>
              <w:rFonts w:ascii="Cambria Math" w:eastAsia="宋体" w:hAnsi="Cambria Math"/>
              <w:lang w:eastAsia="zh-CN"/>
            </w:rPr>
            <m:t>=</m:t>
          </m:r>
          <m:f>
            <m:fPr>
              <m:type m:val="lin"/>
              <m:ctrlPr>
                <w:rPr>
                  <w:rFonts w:ascii="Cambria Math" w:eastAsia="宋体" w:hAnsi="Cambria Math"/>
                  <w:i/>
                  <w:lang w:val="en-US" w:eastAsia="zh-CN"/>
                </w:rPr>
              </m:ctrlPr>
            </m:fPr>
            <m:num>
              <m:sSub>
                <m:sSubPr>
                  <m:ctrlPr>
                    <w:rPr>
                      <w:rFonts w:ascii="Cambria Math" w:eastAsia="宋体" w:hAnsi="Cambria Math"/>
                      <w:lang w:eastAsia="zh-CN"/>
                    </w:rPr>
                  </m:ctrlPr>
                </m:sSubPr>
                <m:e>
                  <m:r>
                    <w:rPr>
                      <w:rFonts w:ascii="Cambria Math" w:eastAsia="宋体" w:hAnsi="Cambria Math" w:hint="eastAsia"/>
                      <w:lang w:val="en-US" w:eastAsia="zh-CN"/>
                    </w:rPr>
                    <m:t xml:space="preserve"> </m:t>
                  </m:r>
                  <m:r>
                    <w:rPr>
                      <w:rFonts w:ascii="Cambria Math" w:eastAsia="宋体" w:hAnsi="Cambria Math"/>
                      <w:lang w:eastAsia="zh-CN"/>
                    </w:rPr>
                    <m:t>β</m:t>
                  </m:r>
                </m:e>
                <m:sub>
                  <m:r>
                    <w:rPr>
                      <w:rFonts w:ascii="Cambria Math" w:eastAsia="宋体" w:hAnsi="Cambria Math"/>
                      <w:lang w:eastAsia="zh-CN"/>
                    </w:rPr>
                    <m:t>i</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i</m:t>
                      </m:r>
                    </m:sub>
                  </m:sSub>
                </m:sup>
              </m:sSup>
            </m:num>
            <m:den>
              <m:sSub>
                <m:sSubPr>
                  <m:ctrlPr>
                    <w:rPr>
                      <w:rFonts w:ascii="Cambria Math" w:eastAsia="宋体" w:hAnsi="Cambria Math"/>
                      <w:lang w:eastAsia="zh-CN"/>
                    </w:rPr>
                  </m:ctrlPr>
                </m:sSubPr>
                <m:e>
                  <m:r>
                    <w:rPr>
                      <w:rFonts w:ascii="Cambria Math" w:eastAsia="宋体" w:hAnsi="Cambria Math"/>
                      <w:lang w:eastAsia="zh-CN"/>
                    </w:rPr>
                    <m:t>β</m:t>
                  </m:r>
                </m:e>
                <m:sub>
                  <m:r>
                    <w:rPr>
                      <w:rFonts w:ascii="Cambria Math" w:eastAsia="宋体" w:hAnsi="Cambria Math"/>
                      <w:lang w:eastAsia="zh-CN"/>
                    </w:rPr>
                    <m:t>k</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k</m:t>
                      </m:r>
                    </m:sub>
                  </m:sSub>
                </m:sup>
              </m:sSup>
            </m:den>
          </m:f>
          <m:r>
            <w:rPr>
              <w:rFonts w:ascii="Cambria Math" w:eastAsia="宋体" w:hAnsi="Cambria Math"/>
              <w:lang w:val="en-US" w:eastAsia="zh-CN"/>
            </w:rPr>
            <m:t>=</m:t>
          </m:r>
          <m:f>
            <m:fPr>
              <m:ctrlPr>
                <w:rPr>
                  <w:rFonts w:ascii="Cambria Math" w:eastAsia="宋体" w:hAnsi="Cambria Math"/>
                  <w:i/>
                  <w:lang w:val="en-US" w:eastAsia="zh-CN"/>
                </w:rPr>
              </m:ctrlPr>
            </m:fPr>
            <m:num>
              <m:sSub>
                <m:sSubPr>
                  <m:ctrlPr>
                    <w:rPr>
                      <w:rFonts w:ascii="Cambria Math" w:eastAsia="宋体" w:hAnsi="Cambria Math"/>
                      <w:lang w:val="en-US" w:eastAsia="zh-CN"/>
                    </w:rPr>
                  </m:ctrlPr>
                </m:sSubPr>
                <m:e>
                  <m:acc>
                    <m:accPr>
                      <m:ctrlPr>
                        <w:rPr>
                          <w:rFonts w:ascii="Cambria Math" w:eastAsia="宋体" w:hAnsi="Cambria Math"/>
                          <w:i/>
                          <w:lang w:val="en-US" w:eastAsia="zh-CN"/>
                        </w:rPr>
                      </m:ctrlPr>
                    </m:accPr>
                    <m:e>
                      <m:r>
                        <w:rPr>
                          <w:rFonts w:ascii="Cambria Math" w:eastAsia="宋体" w:hAnsi="Cambria Math"/>
                          <w:lang w:val="en-US" w:eastAsia="zh-CN"/>
                        </w:rPr>
                        <m:t>h</m:t>
                      </m:r>
                    </m:e>
                  </m:acc>
                </m:e>
                <m:sub>
                  <m:r>
                    <w:rPr>
                      <w:rFonts w:ascii="Cambria Math" w:eastAsia="宋体" w:hAnsi="Cambria Math"/>
                      <w:lang w:val="en-US" w:eastAsia="zh-CN"/>
                    </w:rPr>
                    <m:t>DL,i</m:t>
                  </m:r>
                </m:sub>
              </m:sSub>
            </m:num>
            <m:den>
              <m:sSub>
                <m:sSubPr>
                  <m:ctrlPr>
                    <w:rPr>
                      <w:rFonts w:ascii="Cambria Math" w:eastAsia="宋体" w:hAnsi="Cambria Math"/>
                      <w:lang w:val="en-US" w:eastAsia="zh-CN"/>
                    </w:rPr>
                  </m:ctrlPr>
                </m:sSubPr>
                <m:e>
                  <m:acc>
                    <m:accPr>
                      <m:ctrlPr>
                        <w:rPr>
                          <w:rFonts w:ascii="Cambria Math" w:eastAsia="宋体" w:hAnsi="Cambria Math"/>
                          <w:i/>
                          <w:lang w:val="en-US" w:eastAsia="zh-CN"/>
                        </w:rPr>
                      </m:ctrlPr>
                    </m:accPr>
                    <m:e>
                      <m:r>
                        <w:rPr>
                          <w:rFonts w:ascii="Cambria Math" w:eastAsia="宋体" w:hAnsi="Cambria Math"/>
                          <w:lang w:val="en-US" w:eastAsia="zh-CN"/>
                        </w:rPr>
                        <m:t>h</m:t>
                      </m:r>
                    </m:e>
                  </m:acc>
                </m:e>
                <m:sub>
                  <m:r>
                    <w:rPr>
                      <w:rFonts w:ascii="Cambria Math" w:eastAsia="宋体" w:hAnsi="Cambria Math"/>
                      <w:lang w:val="en-US" w:eastAsia="zh-CN"/>
                    </w:rPr>
                    <m:t>DL,k</m:t>
                  </m:r>
                </m:sub>
              </m:sSub>
            </m:den>
          </m:f>
          <m:r>
            <m:rPr>
              <m:sty m:val="p"/>
            </m:rPr>
            <w:rPr>
              <w:rFonts w:ascii="Cambria Math" w:eastAsia="宋体" w:hAnsi="Cambria Math"/>
              <w:lang w:val="en-US" w:eastAsia="zh-CN"/>
            </w:rPr>
            <m:t>∙</m:t>
          </m:r>
          <m:f>
            <m:fPr>
              <m:ctrlPr>
                <w:rPr>
                  <w:rFonts w:ascii="Cambria Math" w:eastAsia="宋体" w:hAnsi="Cambria Math"/>
                  <w:lang w:val="en-US" w:eastAsia="zh-CN"/>
                </w:rPr>
              </m:ctrlPr>
            </m:fPr>
            <m:num>
              <m:sSub>
                <m:sSubPr>
                  <m:ctrlPr>
                    <w:rPr>
                      <w:rFonts w:ascii="Cambria Math" w:eastAsia="宋体" w:hAnsi="Cambria Math"/>
                      <w:lang w:val="en-US" w:eastAsia="zh-CN"/>
                    </w:rPr>
                  </m:ctrlPr>
                </m:sSubPr>
                <m:e>
                  <m:r>
                    <w:rPr>
                      <w:rFonts w:ascii="Cambria Math" w:eastAsia="宋体" w:hAnsi="Cambria Math"/>
                      <w:lang w:val="en-US" w:eastAsia="zh-CN"/>
                    </w:rPr>
                    <m:t>h</m:t>
                  </m:r>
                </m:e>
                <m:sub>
                  <m:r>
                    <w:rPr>
                      <w:rFonts w:ascii="Cambria Math" w:eastAsia="宋体" w:hAnsi="Cambria Math"/>
                      <w:lang w:val="en-US" w:eastAsia="zh-CN"/>
                    </w:rPr>
                    <m:t>UL,k</m:t>
                  </m:r>
                </m:sub>
              </m:sSub>
            </m:num>
            <m:den>
              <m:sSub>
                <m:sSubPr>
                  <m:ctrlPr>
                    <w:rPr>
                      <w:rFonts w:ascii="Cambria Math" w:eastAsia="宋体" w:hAnsi="Cambria Math"/>
                      <w:lang w:val="en-US" w:eastAsia="zh-CN"/>
                    </w:rPr>
                  </m:ctrlPr>
                </m:sSubPr>
                <m:e>
                  <m:r>
                    <w:rPr>
                      <w:rFonts w:ascii="Cambria Math" w:eastAsia="宋体" w:hAnsi="Cambria Math"/>
                      <w:lang w:val="en-US" w:eastAsia="zh-CN"/>
                    </w:rPr>
                    <m:t>h</m:t>
                  </m:r>
                </m:e>
                <m:sub>
                  <m:r>
                    <w:rPr>
                      <w:rFonts w:ascii="Cambria Math" w:eastAsia="宋体" w:hAnsi="Cambria Math"/>
                      <w:lang w:val="en-US" w:eastAsia="zh-CN"/>
                    </w:rPr>
                    <m:t>UL,i</m:t>
                  </m:r>
                </m:sub>
              </m:sSub>
            </m:den>
          </m:f>
        </m:oMath>
      </m:oMathPara>
    </w:p>
    <w:p w:rsidR="000F60EA" w:rsidRDefault="000F60EA" w:rsidP="000F60EA">
      <w:pPr>
        <w:pStyle w:val="Normal9pointspacing"/>
        <w:spacing w:beforeLines="50" w:before="120" w:afterLines="50" w:after="120"/>
        <w:rPr>
          <w:rFonts w:eastAsiaTheme="minorEastAsia"/>
          <w:lang w:val="en-US" w:eastAsia="zh-CN"/>
        </w:rPr>
      </w:pPr>
      <w:r>
        <w:rPr>
          <w:rFonts w:eastAsia="宋体" w:hint="eastAsia"/>
          <w:lang w:val="en-US" w:eastAsia="zh-CN"/>
        </w:rPr>
        <w:t>According to</w:t>
      </w:r>
      <w:r w:rsidR="009D15A1">
        <w:rPr>
          <w:rFonts w:eastAsia="宋体" w:hint="eastAsia"/>
          <w:lang w:val="en-US" w:eastAsia="zh-CN"/>
        </w:rPr>
        <w:t xml:space="preserve"> </w:t>
      </w:r>
      <w:r w:rsidR="009D15A1">
        <w:rPr>
          <w:rFonts w:eastAsia="宋体"/>
          <w:lang w:val="en-US" w:eastAsia="zh-CN"/>
        </w:rPr>
        <w:fldChar w:fldCharType="begin"/>
      </w:r>
      <w:r w:rsidR="009D15A1">
        <w:rPr>
          <w:rFonts w:eastAsia="宋体"/>
          <w:lang w:val="en-US" w:eastAsia="zh-CN"/>
        </w:rPr>
        <w:instrText xml:space="preserve"> </w:instrText>
      </w:r>
      <w:r w:rsidR="009D15A1">
        <w:rPr>
          <w:rFonts w:eastAsia="宋体" w:hint="eastAsia"/>
          <w:lang w:val="en-US" w:eastAsia="zh-CN"/>
        </w:rPr>
        <w:instrText>REF _Ref159245983 \r \h</w:instrText>
      </w:r>
      <w:r w:rsidR="009D15A1">
        <w:rPr>
          <w:rFonts w:eastAsia="宋体"/>
          <w:lang w:val="en-US" w:eastAsia="zh-CN"/>
        </w:rPr>
        <w:instrText xml:space="preserve"> </w:instrText>
      </w:r>
      <w:r w:rsidR="009D15A1">
        <w:rPr>
          <w:rFonts w:eastAsia="宋体"/>
          <w:lang w:val="en-US" w:eastAsia="zh-CN"/>
        </w:rPr>
      </w:r>
      <w:r w:rsidR="009D15A1">
        <w:rPr>
          <w:rFonts w:eastAsia="宋体"/>
          <w:lang w:val="en-US" w:eastAsia="zh-CN"/>
        </w:rPr>
        <w:fldChar w:fldCharType="separate"/>
      </w:r>
      <w:r w:rsidR="00241670">
        <w:rPr>
          <w:rFonts w:eastAsia="宋体"/>
          <w:lang w:val="en-US" w:eastAsia="zh-CN"/>
        </w:rPr>
        <w:t>[4]</w:t>
      </w:r>
      <w:r w:rsidR="009D15A1">
        <w:rPr>
          <w:rFonts w:eastAsia="宋体"/>
          <w:lang w:val="en-US" w:eastAsia="zh-CN"/>
        </w:rPr>
        <w:fldChar w:fldCharType="end"/>
      </w:r>
      <w:r>
        <w:rPr>
          <w:rFonts w:eastAsia="宋体" w:hint="eastAsia"/>
          <w:lang w:val="en-US" w:eastAsia="zh-CN"/>
        </w:rPr>
        <w:t>,</w:t>
      </w:r>
      <w:r>
        <w:rPr>
          <w:rFonts w:eastAsia="宋体"/>
          <w:lang w:val="en-US" w:eastAsia="zh-CN"/>
        </w:rPr>
        <w:t xml:space="preserve"> the amplitude error of the calibration coefﬁcient has a minor impact on overall performance</w:t>
      </w:r>
      <w:r>
        <w:rPr>
          <w:rFonts w:eastAsia="宋体" w:hint="eastAsia"/>
          <w:lang w:val="en-US" w:eastAsia="zh-CN"/>
        </w:rPr>
        <w:t xml:space="preserve">. If amplitude error is not considered, the </w:t>
      </w:r>
      <w:r>
        <w:rPr>
          <w:rFonts w:eastAsiaTheme="minorEastAsia" w:hint="eastAsia"/>
          <w:lang w:val="en-US" w:eastAsia="zh-CN"/>
        </w:rPr>
        <w:t>calibration coefficient can be estimated by the DL phase difference between the two TRPs and the UL phase difference between the two TRPs:</w:t>
      </w:r>
    </w:p>
    <w:p w:rsidR="000F60EA" w:rsidRDefault="000F60EA" w:rsidP="000F60EA">
      <w:pPr>
        <w:pStyle w:val="Normal9pointspacing"/>
        <w:spacing w:beforeLines="50" w:before="120" w:afterLines="50" w:after="120"/>
        <w:rPr>
          <w:rFonts w:eastAsiaTheme="minorEastAsia"/>
          <w:lang w:val="en-US" w:eastAsia="zh-CN"/>
        </w:rPr>
      </w:pPr>
      <m:oMathPara>
        <m:oMath>
          <m:r>
            <w:rPr>
              <w:rFonts w:ascii="Cambria Math" w:eastAsia="宋体" w:hAnsi="Cambria Math" w:hint="eastAsia"/>
              <w:lang w:val="en-US" w:eastAsia="zh-CN"/>
            </w:rPr>
            <m:t>d</m:t>
          </m:r>
          <m:r>
            <w:rPr>
              <w:rFonts w:ascii="Cambria Math" w:eastAsia="宋体" w:hAnsi="Cambria Math"/>
              <w:lang w:eastAsia="zh-CN"/>
            </w:rPr>
            <m:t>=</m:t>
          </m:r>
          <m:f>
            <m:fPr>
              <m:type m:val="lin"/>
              <m:ctrlPr>
                <w:rPr>
                  <w:rFonts w:ascii="Cambria Math" w:eastAsia="宋体" w:hAnsi="Cambria Math"/>
                  <w:i/>
                  <w:lang w:val="en-US" w:eastAsia="zh-CN"/>
                </w:rPr>
              </m:ctrlPr>
            </m:fPr>
            <m:num>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i</m:t>
                      </m:r>
                    </m:sub>
                  </m:sSub>
                </m:sup>
              </m:sSup>
            </m:num>
            <m:den>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k</m:t>
                      </m:r>
                    </m:sub>
                  </m:sSub>
                </m:sup>
              </m:sSup>
            </m:den>
          </m:f>
          <m:r>
            <w:rPr>
              <w:rFonts w:ascii="Cambria Math" w:eastAsia="宋体" w:hAnsi="Cambria Math"/>
              <w:lang w:val="en-US" w:eastAsia="zh-CN"/>
            </w:rPr>
            <m:t>=</m:t>
          </m:r>
          <m:f>
            <m:fPr>
              <m:ctrlPr>
                <w:rPr>
                  <w:rFonts w:ascii="Cambria Math" w:eastAsia="宋体" w:hAnsi="Cambria Math"/>
                  <w:i/>
                  <w:lang w:val="en-US" w:eastAsia="zh-CN"/>
                </w:rPr>
              </m:ctrlPr>
            </m:fPr>
            <m:num>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DL,i</m:t>
                      </m:r>
                    </m:sub>
                  </m:sSub>
                </m:sup>
              </m:sSup>
            </m:num>
            <m:den>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DL,k</m:t>
                      </m:r>
                    </m:sub>
                  </m:sSub>
                </m:sup>
              </m:sSup>
            </m:den>
          </m:f>
          <m:r>
            <m:rPr>
              <m:sty m:val="p"/>
            </m:rPr>
            <w:rPr>
              <w:rFonts w:ascii="Cambria Math" w:eastAsia="宋体" w:hAnsi="Cambria Math"/>
              <w:lang w:val="en-US" w:eastAsia="zh-CN"/>
            </w:rPr>
            <m:t>∙</m:t>
          </m:r>
          <m:f>
            <m:fPr>
              <m:ctrlPr>
                <w:rPr>
                  <w:rFonts w:ascii="Cambria Math" w:eastAsia="宋体" w:hAnsi="Cambria Math"/>
                  <w:lang w:val="en-US" w:eastAsia="zh-CN"/>
                </w:rPr>
              </m:ctrlPr>
            </m:fPr>
            <m:num>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UL,k</m:t>
                      </m:r>
                    </m:sub>
                  </m:sSub>
                </m:sup>
              </m:sSup>
            </m:num>
            <m:den>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UL,i</m:t>
                      </m:r>
                    </m:sub>
                  </m:sSub>
                </m:sup>
              </m:sSup>
            </m:den>
          </m:f>
        </m:oMath>
      </m:oMathPara>
    </w:p>
    <w:p w:rsidR="000F60EA" w:rsidRDefault="000F60EA" w:rsidP="000F60EA">
      <w:pPr>
        <w:pStyle w:val="Normal9pointspacing"/>
        <w:spacing w:beforeLines="50" w:before="120" w:afterLines="50" w:after="120"/>
        <w:rPr>
          <w:rFonts w:eastAsiaTheme="minorEastAsia"/>
          <w:lang w:val="en-GB" w:eastAsia="zh-CN"/>
        </w:rPr>
      </w:pPr>
      <w:proofErr w:type="gramStart"/>
      <w:r>
        <w:rPr>
          <w:rFonts w:eastAsiaTheme="minorEastAsia" w:hint="eastAsia"/>
          <w:lang w:val="en-US" w:eastAsia="zh-CN"/>
        </w:rPr>
        <w:t xml:space="preserve">where </w:t>
      </w:r>
      <w:proofErr w:type="gramEnd"/>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DL,i</m:t>
            </m:r>
          </m:sub>
        </m:sSub>
      </m:oMath>
      <w:r>
        <w:rPr>
          <w:rFonts w:eastAsiaTheme="minorEastAsia" w:hint="eastAsia"/>
          <w:lang w:val="en-US" w:eastAsia="zh-CN"/>
        </w:rPr>
        <w:t>,</w:t>
      </w:r>
      <m:oMath>
        <m:r>
          <w:rPr>
            <w:rFonts w:ascii="Cambria Math" w:eastAsiaTheme="minorEastAsia" w:hAnsi="Cambria Math"/>
            <w:lang w:val="en-US" w:eastAsia="zh-CN"/>
          </w:rPr>
          <m:t xml:space="preserve">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UL,i</m:t>
            </m:r>
          </m:sub>
        </m:sSub>
      </m:oMath>
      <w:r>
        <w:rPr>
          <w:rFonts w:eastAsiaTheme="minorEastAsia" w:hint="eastAsia"/>
          <w:lang w:val="en-US" w:eastAsia="zh-CN"/>
        </w:rPr>
        <w:t>,</w:t>
      </w:r>
      <m:oMath>
        <m:r>
          <w:rPr>
            <w:rFonts w:ascii="Cambria Math" w:eastAsiaTheme="minorEastAsia" w:hAnsi="Cambria Math"/>
            <w:lang w:val="en-US" w:eastAsia="zh-CN"/>
          </w:rPr>
          <m:t xml:space="preserve"> </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DL,k</m:t>
            </m:r>
          </m:sub>
        </m:sSub>
      </m:oMath>
      <w:r>
        <w:rPr>
          <w:rFonts w:eastAsiaTheme="minorEastAsia" w:hint="eastAsia"/>
          <w:lang w:val="en-US" w:eastAsia="zh-CN"/>
        </w:rPr>
        <w:t>,</w:t>
      </w:r>
      <m:oMath>
        <m:r>
          <w:rPr>
            <w:rFonts w:ascii="Cambria Math" w:eastAsiaTheme="minorEastAsia" w:hAnsi="Cambria Math"/>
            <w:lang w:val="en-US" w:eastAsia="zh-CN"/>
          </w:rPr>
          <m:t xml:space="preserve"> </m:t>
        </m:r>
      </m:oMath>
      <w:r>
        <w:rPr>
          <w:rFonts w:eastAsiaTheme="minorEastAsia" w:hint="eastAsia"/>
          <w:lang w:val="en-US" w:eastAsia="zh-CN"/>
        </w:rPr>
        <w:t xml:space="preserve"> and </w:t>
      </w:r>
      <m:oMath>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UL,k</m:t>
            </m:r>
          </m:sub>
        </m:sSub>
      </m:oMath>
      <w:r>
        <w:rPr>
          <w:rFonts w:eastAsiaTheme="minorEastAsia" w:hint="eastAsia"/>
          <w:lang w:val="en-US" w:eastAsia="zh-CN"/>
        </w:rPr>
        <w:t xml:space="preserve"> are the phase of DL/UL channels between the </w:t>
      </w:r>
      <w:proofErr w:type="spellStart"/>
      <w:r>
        <w:rPr>
          <w:rFonts w:eastAsia="宋体" w:hint="eastAsia"/>
          <w:i/>
          <w:lang w:val="en-US" w:eastAsia="zh-CN"/>
        </w:rPr>
        <w:t>i</w:t>
      </w:r>
      <w:r>
        <w:rPr>
          <w:rFonts w:eastAsia="宋体" w:hint="eastAsia"/>
          <w:vertAlign w:val="superscript"/>
          <w:lang w:val="en-US" w:eastAsia="zh-CN"/>
        </w:rPr>
        <w:t>th</w:t>
      </w:r>
      <w:proofErr w:type="spellEnd"/>
      <w:r>
        <w:rPr>
          <w:rFonts w:eastAsia="宋体" w:hint="eastAsia"/>
          <w:lang w:val="en-US" w:eastAsia="zh-CN"/>
        </w:rPr>
        <w:t xml:space="preserve"> TRP</w:t>
      </w:r>
      <w:r>
        <w:rPr>
          <w:rFonts w:eastAsia="宋体" w:hint="eastAsia"/>
          <w:i/>
          <w:lang w:val="en-US" w:eastAsia="zh-CN"/>
        </w:rPr>
        <w:t xml:space="preserve"> </w:t>
      </w:r>
      <w:r>
        <w:rPr>
          <w:rFonts w:eastAsia="宋体" w:hint="eastAsia"/>
          <w:lang w:val="en-US" w:eastAsia="zh-CN"/>
        </w:rPr>
        <w:t>and UE, and the</w:t>
      </w:r>
      <w:r>
        <w:rPr>
          <w:rFonts w:eastAsia="宋体" w:hint="eastAsia"/>
          <w:i/>
          <w:lang w:val="en-US" w:eastAsia="zh-CN"/>
        </w:rPr>
        <w:t xml:space="preserve"> </w:t>
      </w:r>
      <w:proofErr w:type="spellStart"/>
      <w:r>
        <w:rPr>
          <w:rFonts w:eastAsia="宋体" w:hint="eastAsia"/>
          <w:i/>
          <w:lang w:val="en-US" w:eastAsia="zh-CN"/>
        </w:rPr>
        <w:t>k</w:t>
      </w:r>
      <w:r>
        <w:rPr>
          <w:rFonts w:eastAsia="宋体" w:hint="eastAsia"/>
          <w:vertAlign w:val="superscript"/>
          <w:lang w:val="en-US" w:eastAsia="zh-CN"/>
        </w:rPr>
        <w:t>th</w:t>
      </w:r>
      <w:proofErr w:type="spellEnd"/>
      <w:r>
        <w:rPr>
          <w:rFonts w:eastAsia="宋体" w:hint="eastAsia"/>
          <w:lang w:val="en-US" w:eastAsia="zh-CN"/>
        </w:rPr>
        <w:t xml:space="preserve"> TRP</w:t>
      </w:r>
      <w:r>
        <w:rPr>
          <w:rFonts w:eastAsia="宋体" w:hint="eastAsia"/>
          <w:i/>
          <w:lang w:val="en-US" w:eastAsia="zh-CN"/>
        </w:rPr>
        <w:t xml:space="preserve"> </w:t>
      </w:r>
      <w:r>
        <w:rPr>
          <w:rFonts w:eastAsia="宋体" w:hint="eastAsia"/>
          <w:lang w:val="en-US" w:eastAsia="zh-CN"/>
        </w:rPr>
        <w:t xml:space="preserve">and UE. </w:t>
      </w: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erefore, DL phase offset between two TRPs (</w:t>
      </w:r>
      <m:oMath>
        <m:f>
          <m:fPr>
            <m:type m:val="lin"/>
            <m:ctrlPr>
              <w:rPr>
                <w:rFonts w:ascii="Cambria Math" w:eastAsiaTheme="minorEastAsia" w:hAnsi="Cambria Math"/>
                <w:lang w:val="en-US" w:eastAsia="zh-CN"/>
              </w:rPr>
            </m:ctrlPr>
          </m:fPr>
          <m:num>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DL,i</m:t>
                    </m:r>
                  </m:sub>
                </m:sSub>
              </m:sup>
            </m:sSup>
          </m:num>
          <m:den>
            <m:sSup>
              <m:sSupPr>
                <m:ctrlPr>
                  <w:rPr>
                    <w:rFonts w:ascii="Cambria Math" w:eastAsiaTheme="minorEastAsia" w:hAnsi="Cambria Math"/>
                    <w:lang w:val="en-US" w:eastAsia="zh-CN"/>
                  </w:rPr>
                </m:ctrlPr>
              </m:sSupPr>
              <m:e>
                <m:r>
                  <w:rPr>
                    <w:rFonts w:ascii="Cambria Math" w:eastAsiaTheme="minorEastAsia" w:hAnsi="Cambria Math"/>
                    <w:lang w:val="en-US" w:eastAsia="zh-CN"/>
                  </w:rPr>
                  <m:t>e</m:t>
                </m:r>
              </m:e>
              <m:sup>
                <m:r>
                  <w:rPr>
                    <w:rFonts w:ascii="Cambria Math" w:eastAsiaTheme="minorEastAsia" w:hAnsi="Cambria Math"/>
                    <w:lang w:val="en-US" w:eastAsia="zh-CN"/>
                  </w:rPr>
                  <m:t>j</m:t>
                </m:r>
                <m:sSub>
                  <m:sSubPr>
                    <m:ctrlPr>
                      <w:rPr>
                        <w:rFonts w:ascii="Cambria Math" w:eastAsiaTheme="minorEastAsia" w:hAnsi="Cambria Math"/>
                        <w:i/>
                        <w:lang w:val="en-US" w:eastAsia="zh-CN"/>
                      </w:rPr>
                    </m:ctrlPr>
                  </m:sSubPr>
                  <m:e>
                    <m:r>
                      <w:rPr>
                        <w:rFonts w:ascii="Cambria Math" w:eastAsiaTheme="minorEastAsia" w:hAnsi="Cambria Math"/>
                        <w:lang w:val="en-US" w:eastAsia="zh-CN"/>
                      </w:rPr>
                      <m:t>θ</m:t>
                    </m:r>
                  </m:e>
                  <m:sub>
                    <m:r>
                      <w:rPr>
                        <w:rFonts w:ascii="Cambria Math" w:eastAsiaTheme="minorEastAsia" w:hAnsi="Cambria Math"/>
                        <w:lang w:val="en-US" w:eastAsia="zh-CN"/>
                      </w:rPr>
                      <m:t>DL,k</m:t>
                    </m:r>
                  </m:sub>
                </m:sSub>
              </m:sup>
            </m:sSup>
          </m:den>
        </m:f>
      </m:oMath>
      <w:r>
        <w:rPr>
          <w:rFonts w:eastAsiaTheme="minorEastAsia" w:hint="eastAsia"/>
          <w:lang w:val="en-US" w:eastAsia="zh-CN"/>
        </w:rPr>
        <w:t>) can be reported to aid the network to estimate the</w:t>
      </w:r>
      <w:r>
        <w:rPr>
          <w:rFonts w:eastAsia="宋体" w:hint="eastAsia"/>
          <w:lang w:val="en-US" w:eastAsia="zh-CN"/>
        </w:rPr>
        <w:t xml:space="preserve"> </w:t>
      </w:r>
      <w:r>
        <w:rPr>
          <w:rFonts w:eastAsiaTheme="minorEastAsia" w:hint="eastAsia"/>
          <w:lang w:val="en-US" w:eastAsia="zh-CN"/>
        </w:rPr>
        <w:t xml:space="preserve">calibration coefficient. The UL phase offset can be estimated by the network through SRS resource(s) transmitted by the UE. </w:t>
      </w:r>
    </w:p>
    <w:p w:rsidR="00664259" w:rsidRPr="00E60F57" w:rsidRDefault="00664259" w:rsidP="00B56401">
      <w:pPr>
        <w:pStyle w:val="a8"/>
        <w:rPr>
          <w:lang w:eastAsia="zh-CN"/>
        </w:rPr>
      </w:pPr>
      <w:bookmarkStart w:id="9" w:name="_Ref163075405"/>
      <w:r w:rsidRPr="00E60F57">
        <w:t xml:space="preserve">Proposal </w:t>
      </w:r>
      <w:r w:rsidR="00075B5C" w:rsidRPr="007164F9">
        <w:fldChar w:fldCharType="begin"/>
      </w:r>
      <w:r w:rsidR="00075B5C" w:rsidRPr="00E60F57">
        <w:instrText xml:space="preserve"> SEQ Proposal \* ARABIC </w:instrText>
      </w:r>
      <w:r w:rsidR="00075B5C" w:rsidRPr="007164F9">
        <w:fldChar w:fldCharType="separate"/>
      </w:r>
      <w:r w:rsidR="00852DD8">
        <w:rPr>
          <w:noProof/>
        </w:rPr>
        <w:t>1</w:t>
      </w:r>
      <w:r w:rsidR="00075B5C" w:rsidRPr="007164F9">
        <w:rPr>
          <w:noProof/>
        </w:rPr>
        <w:fldChar w:fldCharType="end"/>
      </w:r>
      <w:r w:rsidRPr="007164F9">
        <w:rPr>
          <w:rFonts w:ascii="宋体" w:eastAsia="宋体" w:hAnsi="宋体" w:cs="宋体" w:hint="eastAsia"/>
          <w:lang w:eastAsia="zh-CN"/>
        </w:rPr>
        <w:t>：</w:t>
      </w:r>
      <w:r w:rsidR="00F014AF" w:rsidRPr="00E60F57">
        <w:t xml:space="preserve"> For the Rel-19 aperiodic standalone CJT calibration reporting</w:t>
      </w:r>
      <w:r w:rsidR="00F014AF" w:rsidRPr="00E60F57">
        <w:rPr>
          <w:rFonts w:eastAsiaTheme="minorEastAsia"/>
          <w:lang w:eastAsia="zh-CN"/>
        </w:rPr>
        <w:t>,</w:t>
      </w:r>
      <w:r w:rsidR="00F014AF" w:rsidRPr="00E60F57">
        <w:rPr>
          <w:lang w:eastAsia="zh-CN"/>
        </w:rPr>
        <w:t xml:space="preserve"> </w:t>
      </w:r>
      <w:r w:rsidRPr="00E60F57">
        <w:rPr>
          <w:lang w:eastAsia="zh-CN"/>
        </w:rPr>
        <w:t>to alleviate non-ideal UL-DL reciprocity error among TRPs, reporting the phase offset between DL channels of multiple TRPs for the network to calculate calibration coefficient is supported.</w:t>
      </w:r>
      <w:bookmarkEnd w:id="9"/>
    </w:p>
    <w:p w:rsidR="00CA05E6" w:rsidRPr="008A5884" w:rsidRDefault="00FF2895" w:rsidP="00CA05E6">
      <w:pPr>
        <w:pStyle w:val="Normal9pointspacing"/>
        <w:spacing w:beforeLines="50" w:before="120" w:afterLines="50" w:after="120"/>
        <w:rPr>
          <w:rFonts w:eastAsiaTheme="minorEastAsia"/>
          <w:lang w:val="en-US" w:eastAsia="zh-CN"/>
        </w:rPr>
      </w:pPr>
      <w:r>
        <w:rPr>
          <w:rFonts w:eastAsia="宋体" w:hint="eastAsia"/>
          <w:lang w:val="en-US" w:eastAsia="zh-CN"/>
        </w:rPr>
        <w:t xml:space="preserve">When there are more than two TRPs in CJT transmission, multiple phase offsets need to be reported. </w:t>
      </w:r>
      <w:r w:rsidRPr="00FF2895">
        <w:rPr>
          <w:rFonts w:eastAsia="宋体" w:hint="eastAsia"/>
          <w:lang w:val="en-US" w:eastAsia="zh-CN"/>
        </w:rPr>
        <w:t xml:space="preserve">If multiple phase offsets are reported </w:t>
      </w:r>
      <w:r w:rsidRPr="00FF2895">
        <w:rPr>
          <w:rFonts w:eastAsia="宋体"/>
          <w:lang w:val="en-US" w:eastAsia="zh-CN"/>
        </w:rPr>
        <w:t>simultaneously</w:t>
      </w:r>
      <w:r w:rsidRPr="00FF2895">
        <w:rPr>
          <w:rFonts w:eastAsia="宋体" w:hint="eastAsia"/>
          <w:lang w:val="en-US" w:eastAsia="zh-CN"/>
        </w:rPr>
        <w:t>, these phase offsets can also be reported in the form of PMI.</w:t>
      </w:r>
      <w:r w:rsidR="009C6FDA">
        <w:rPr>
          <w:rFonts w:eastAsia="宋体" w:hint="eastAsia"/>
          <w:lang w:val="en-US" w:eastAsia="zh-CN"/>
        </w:rPr>
        <w:t xml:space="preserve"> However, </w:t>
      </w:r>
      <w:r w:rsidR="0055292C">
        <w:rPr>
          <w:rFonts w:eastAsia="宋体" w:hint="eastAsia"/>
          <w:lang w:val="en-US" w:eastAsia="zh-CN"/>
        </w:rPr>
        <w:t xml:space="preserve">it is not proper to reuse </w:t>
      </w:r>
      <w:r w:rsidR="009C6FDA">
        <w:rPr>
          <w:rFonts w:eastAsia="宋体"/>
          <w:lang w:val="en-US" w:eastAsia="zh-CN"/>
        </w:rPr>
        <w:t>legacy</w:t>
      </w:r>
      <w:r w:rsidR="009C6FDA">
        <w:rPr>
          <w:rFonts w:eastAsia="宋体" w:hint="eastAsia"/>
          <w:lang w:val="en-US" w:eastAsia="zh-CN"/>
        </w:rPr>
        <w:t xml:space="preserve"> phase reporting mechanisms (e.g., phase reporting through PMI feedback</w:t>
      </w:r>
      <w:r w:rsidR="0055292C">
        <w:rPr>
          <w:rFonts w:eastAsia="宋体" w:hint="eastAsia"/>
          <w:lang w:val="en-US" w:eastAsia="zh-CN"/>
        </w:rPr>
        <w:t xml:space="preserve"> or TDCP reporting</w:t>
      </w:r>
      <w:r w:rsidR="009C6FDA">
        <w:rPr>
          <w:rFonts w:eastAsia="宋体" w:hint="eastAsia"/>
          <w:lang w:val="en-US" w:eastAsia="zh-CN"/>
        </w:rPr>
        <w:t xml:space="preserve">). </w:t>
      </w:r>
      <w:r w:rsidR="00894B09">
        <w:rPr>
          <w:rFonts w:eastAsia="宋体" w:hint="eastAsia"/>
          <w:lang w:val="en-US" w:eastAsia="zh-CN"/>
        </w:rPr>
        <w:t>Usually, downlink channel information is acquired through SRS transmission</w:t>
      </w:r>
      <w:r w:rsidR="00305BDE">
        <w:rPr>
          <w:rFonts w:eastAsia="宋体" w:hint="eastAsia"/>
          <w:lang w:val="en-US" w:eastAsia="zh-CN"/>
        </w:rPr>
        <w:t xml:space="preserve"> with UL-DL channel reciprocity</w:t>
      </w:r>
      <w:r w:rsidR="00894B09">
        <w:rPr>
          <w:rFonts w:eastAsia="宋体" w:hint="eastAsia"/>
          <w:lang w:val="en-US" w:eastAsia="zh-CN"/>
        </w:rPr>
        <w:t xml:space="preserve"> and PMI feedback can be avoided in TDD system.</w:t>
      </w:r>
      <w:r w:rsidR="009C6FDA">
        <w:rPr>
          <w:rFonts w:eastAsia="宋体" w:hint="eastAsia"/>
          <w:lang w:val="en-US" w:eastAsia="zh-CN"/>
        </w:rPr>
        <w:t xml:space="preserve"> </w:t>
      </w:r>
      <w:r w:rsidR="00CA05E6">
        <w:rPr>
          <w:rFonts w:eastAsia="宋体" w:hint="eastAsia"/>
          <w:lang w:val="en-US" w:eastAsia="zh-CN"/>
        </w:rPr>
        <w:t xml:space="preserve">It is costly to report phase offsets through </w:t>
      </w:r>
      <w:r w:rsidR="00CA05E6" w:rsidRPr="00696A1D">
        <w:rPr>
          <w:lang w:val="en-US"/>
        </w:rPr>
        <w:t>Enhanced Type II codebook for CJT</w:t>
      </w:r>
      <w:r w:rsidR="00652C10">
        <w:rPr>
          <w:rFonts w:eastAsiaTheme="minorEastAsia" w:hint="eastAsia"/>
          <w:lang w:val="en-US" w:eastAsia="zh-CN"/>
        </w:rPr>
        <w:t xml:space="preserve">. </w:t>
      </w:r>
      <w:r w:rsidR="009A1DC4">
        <w:rPr>
          <w:rFonts w:eastAsiaTheme="minorEastAsia"/>
          <w:lang w:val="en-US" w:eastAsia="zh-CN"/>
        </w:rPr>
        <w:t>B</w:t>
      </w:r>
      <w:r w:rsidR="009A1DC4">
        <w:rPr>
          <w:rFonts w:eastAsiaTheme="minorEastAsia" w:hint="eastAsia"/>
          <w:lang w:val="en-US" w:eastAsia="zh-CN"/>
        </w:rPr>
        <w:t xml:space="preserve">ased on current specifications, one CSI-RS resource can </w:t>
      </w:r>
      <w:r w:rsidR="00305BDE">
        <w:rPr>
          <w:rFonts w:eastAsiaTheme="minorEastAsia" w:hint="eastAsia"/>
          <w:lang w:val="en-US" w:eastAsia="zh-CN"/>
        </w:rPr>
        <w:t xml:space="preserve">only </w:t>
      </w:r>
      <w:r w:rsidR="009A1DC4">
        <w:rPr>
          <w:rFonts w:eastAsiaTheme="minorEastAsia" w:hint="eastAsia"/>
          <w:lang w:val="en-US" w:eastAsia="zh-CN"/>
        </w:rPr>
        <w:t>be associated with one TCI</w:t>
      </w:r>
      <w:r w:rsidR="00CD725F">
        <w:rPr>
          <w:rFonts w:eastAsiaTheme="minorEastAsia"/>
          <w:lang w:val="en-US" w:eastAsia="zh-CN"/>
        </w:rPr>
        <w:t xml:space="preserve"> </w:t>
      </w:r>
      <w:r w:rsidR="009A1DC4">
        <w:rPr>
          <w:rFonts w:eastAsiaTheme="minorEastAsia" w:hint="eastAsia"/>
          <w:lang w:val="en-US" w:eastAsia="zh-CN"/>
        </w:rPr>
        <w:t xml:space="preserve">state. </w:t>
      </w:r>
      <w:r w:rsidR="00652C10">
        <w:rPr>
          <w:rFonts w:eastAsiaTheme="minorEastAsia" w:hint="eastAsia"/>
          <w:lang w:val="en-US" w:eastAsia="zh-CN"/>
        </w:rPr>
        <w:t>Even if 2Tx/4Tx base PMI reporting i</w:t>
      </w:r>
      <w:r w:rsidR="00DF1191">
        <w:rPr>
          <w:rFonts w:eastAsiaTheme="minorEastAsia" w:hint="eastAsia"/>
          <w:lang w:val="en-US" w:eastAsia="zh-CN"/>
        </w:rPr>
        <w:t xml:space="preserve">s adopted, </w:t>
      </w:r>
      <w:r w:rsidR="009A1DC4">
        <w:rPr>
          <w:rFonts w:eastAsiaTheme="minorEastAsia" w:hint="eastAsia"/>
          <w:lang w:val="en-US" w:eastAsia="zh-CN"/>
        </w:rPr>
        <w:t xml:space="preserve">the </w:t>
      </w:r>
      <w:r w:rsidR="00DF1191">
        <w:rPr>
          <w:rFonts w:eastAsiaTheme="minorEastAsia" w:hint="eastAsia"/>
          <w:lang w:val="en-US" w:eastAsia="zh-CN"/>
        </w:rPr>
        <w:t>2-port or 4-port CSI-RS resource</w:t>
      </w:r>
      <w:r w:rsidR="00652C10">
        <w:rPr>
          <w:rFonts w:eastAsiaTheme="minorEastAsia" w:hint="eastAsia"/>
          <w:lang w:val="en-US" w:eastAsia="zh-CN"/>
        </w:rPr>
        <w:t xml:space="preserve"> </w:t>
      </w:r>
      <w:r w:rsidR="00DF1191">
        <w:rPr>
          <w:rFonts w:eastAsiaTheme="minorEastAsia" w:hint="eastAsia"/>
          <w:lang w:val="en-US" w:eastAsia="zh-CN"/>
        </w:rPr>
        <w:t>configured for measurement cannot be transmitted by multiple TRPs with more than one TCI state.</w:t>
      </w:r>
      <w:r w:rsidR="008A5884">
        <w:rPr>
          <w:rFonts w:eastAsiaTheme="minorEastAsia" w:hint="eastAsia"/>
          <w:lang w:val="en-US" w:eastAsia="zh-CN"/>
        </w:rPr>
        <w:t xml:space="preserve"> In TDCP reporting, each reported phase is only associated with one TRP and the phase is reported optionally. Therefore, legacy phase </w:t>
      </w:r>
      <w:r w:rsidR="008A5884">
        <w:rPr>
          <w:rFonts w:eastAsiaTheme="minorEastAsia"/>
          <w:lang w:val="en-US" w:eastAsia="zh-CN"/>
        </w:rPr>
        <w:t>reporting</w:t>
      </w:r>
      <w:r w:rsidR="008A5884">
        <w:rPr>
          <w:rFonts w:eastAsiaTheme="minorEastAsia" w:hint="eastAsia"/>
          <w:lang w:val="en-US" w:eastAsia="zh-CN"/>
        </w:rPr>
        <w:t xml:space="preserve"> mechanisms </w:t>
      </w:r>
      <w:r w:rsidR="008A5884">
        <w:rPr>
          <w:rFonts w:eastAsiaTheme="minorEastAsia"/>
          <w:lang w:val="en-US" w:eastAsia="zh-CN"/>
        </w:rPr>
        <w:t>can</w:t>
      </w:r>
      <w:r w:rsidR="008A5884">
        <w:rPr>
          <w:rFonts w:eastAsiaTheme="minorEastAsia" w:hint="eastAsia"/>
          <w:lang w:val="en-US" w:eastAsia="zh-CN"/>
        </w:rPr>
        <w:t xml:space="preserve">not be reused directly to </w:t>
      </w:r>
      <w:r w:rsidR="008A5884" w:rsidRPr="008A5884">
        <w:rPr>
          <w:lang w:val="en-US" w:eastAsia="zh-CN"/>
        </w:rPr>
        <w:t>alleviate non-ideal UL-DL reciprocity error</w:t>
      </w:r>
      <w:r w:rsidR="00FB5CA8">
        <w:rPr>
          <w:rFonts w:eastAsiaTheme="minorEastAsia" w:hint="eastAsia"/>
          <w:lang w:val="en-US" w:eastAsia="zh-CN"/>
        </w:rPr>
        <w:t xml:space="preserve">. Then </w:t>
      </w:r>
      <w:r w:rsidR="008A5884">
        <w:rPr>
          <w:rFonts w:eastAsiaTheme="minorEastAsia" w:hint="eastAsia"/>
          <w:lang w:val="en-US" w:eastAsia="zh-CN"/>
        </w:rPr>
        <w:t xml:space="preserve">new measurement and reporting mechanism is </w:t>
      </w:r>
      <w:r w:rsidR="008A5884">
        <w:rPr>
          <w:rFonts w:eastAsiaTheme="minorEastAsia"/>
          <w:lang w:val="en-US" w:eastAsia="zh-CN"/>
        </w:rPr>
        <w:t>need</w:t>
      </w:r>
      <w:r w:rsidR="008A5884">
        <w:rPr>
          <w:rFonts w:eastAsiaTheme="minorEastAsia" w:hint="eastAsia"/>
          <w:lang w:val="en-US" w:eastAsia="zh-CN"/>
        </w:rPr>
        <w:t>ed.</w:t>
      </w:r>
      <w:r w:rsidR="00B76CB5">
        <w:rPr>
          <w:rFonts w:eastAsiaTheme="minorEastAsia" w:hint="eastAsia"/>
          <w:lang w:val="en-US" w:eastAsia="zh-CN"/>
        </w:rPr>
        <w:t xml:space="preserve"> For example, DL phase offset </w:t>
      </w:r>
      <w:r w:rsidR="00B76CB5">
        <w:rPr>
          <w:rFonts w:eastAsiaTheme="minorEastAsia" w:hint="eastAsia"/>
          <w:lang w:val="en-US" w:eastAsia="zh-CN"/>
        </w:rPr>
        <w:lastRenderedPageBreak/>
        <w:t xml:space="preserve">between two TRPs are reported by measuring two CSI-RS resources or two CSI-RS </w:t>
      </w:r>
      <w:r w:rsidR="00B76CB5">
        <w:rPr>
          <w:rFonts w:eastAsiaTheme="minorEastAsia"/>
          <w:lang w:val="en-US" w:eastAsia="zh-CN"/>
        </w:rPr>
        <w:t>resource</w:t>
      </w:r>
      <w:r w:rsidR="00B76CB5">
        <w:rPr>
          <w:rFonts w:eastAsiaTheme="minorEastAsia" w:hint="eastAsia"/>
          <w:lang w:val="en-US" w:eastAsia="zh-CN"/>
        </w:rPr>
        <w:t xml:space="preserve"> sets transmitted by two TRPs.</w:t>
      </w:r>
    </w:p>
    <w:p w:rsidR="00FF2895" w:rsidRPr="00A75B90" w:rsidRDefault="007475F8" w:rsidP="00B56401">
      <w:pPr>
        <w:pStyle w:val="a8"/>
        <w:rPr>
          <w:rFonts w:eastAsiaTheme="minorEastAsia"/>
          <w:lang w:eastAsia="zh-CN"/>
        </w:rPr>
      </w:pPr>
      <w:bookmarkStart w:id="10" w:name="_Ref163075367"/>
      <w:r>
        <w:t xml:space="preserve">Observation </w:t>
      </w:r>
      <w:r w:rsidR="00242743">
        <w:fldChar w:fldCharType="begin"/>
      </w:r>
      <w:r w:rsidR="00242743">
        <w:instrText xml:space="preserve"> SEQ Observation \* ARABIC </w:instrText>
      </w:r>
      <w:r w:rsidR="00242743">
        <w:fldChar w:fldCharType="separate"/>
      </w:r>
      <w:r w:rsidR="00852DD8">
        <w:rPr>
          <w:noProof/>
        </w:rPr>
        <w:t>1</w:t>
      </w:r>
      <w:r w:rsidR="00242743">
        <w:rPr>
          <w:noProof/>
        </w:rPr>
        <w:fldChar w:fldCharType="end"/>
      </w:r>
      <w:r w:rsidR="00FF2895">
        <w:rPr>
          <w:rFonts w:ascii="宋体" w:eastAsia="宋体" w:hAnsi="宋体" w:cs="宋体" w:hint="eastAsia"/>
          <w:lang w:eastAsia="zh-CN"/>
        </w:rPr>
        <w:t>：</w:t>
      </w:r>
      <w:r w:rsidR="00F014AF" w:rsidRPr="006B2571">
        <w:t>For the Rel-19 aperiodic standalone CJT calibration reporting</w:t>
      </w:r>
      <w:r w:rsidR="00FF2895">
        <w:rPr>
          <w:lang w:eastAsia="zh-CN"/>
        </w:rPr>
        <w:t xml:space="preserve">, </w:t>
      </w:r>
      <w:r w:rsidR="00AD2396">
        <w:rPr>
          <w:lang w:eastAsia="zh-CN"/>
        </w:rPr>
        <w:t>to alleviate non-ideal UL-DL reciprocity error among TRPs</w:t>
      </w:r>
      <w:r w:rsidR="00AD2396">
        <w:rPr>
          <w:rFonts w:hint="eastAsia"/>
          <w:lang w:eastAsia="zh-CN"/>
        </w:rPr>
        <w:t xml:space="preserve">, </w:t>
      </w:r>
      <w:r w:rsidR="009C6FDA">
        <w:rPr>
          <w:rFonts w:hint="eastAsia"/>
          <w:lang w:eastAsia="zh-CN"/>
        </w:rPr>
        <w:t>legacy</w:t>
      </w:r>
      <w:r w:rsidR="00FF2895">
        <w:rPr>
          <w:rFonts w:hint="eastAsia"/>
          <w:lang w:eastAsia="zh-CN"/>
        </w:rPr>
        <w:t xml:space="preserve"> phase </w:t>
      </w:r>
      <w:r w:rsidR="00FF2895">
        <w:rPr>
          <w:lang w:eastAsia="zh-CN"/>
        </w:rPr>
        <w:t xml:space="preserve">reporting </w:t>
      </w:r>
      <w:r w:rsidR="00FF2895">
        <w:rPr>
          <w:rFonts w:hint="eastAsia"/>
          <w:lang w:eastAsia="zh-CN"/>
        </w:rPr>
        <w:t>mechanisms cannot be reused directly.</w:t>
      </w:r>
      <w:bookmarkEnd w:id="10"/>
    </w:p>
    <w:p w:rsidR="00DF1191" w:rsidRDefault="007475F8" w:rsidP="00B56401">
      <w:pPr>
        <w:pStyle w:val="a8"/>
        <w:rPr>
          <w:lang w:eastAsia="zh-CN"/>
        </w:rPr>
      </w:pPr>
      <w:bookmarkStart w:id="11" w:name="_Ref163075416"/>
      <w:r>
        <w:t xml:space="preserve">Proposal </w:t>
      </w:r>
      <w:r w:rsidR="00242743">
        <w:fldChar w:fldCharType="begin"/>
      </w:r>
      <w:r w:rsidR="00242743">
        <w:instrText xml:space="preserve"> SEQ Proposal \* ARABIC </w:instrText>
      </w:r>
      <w:r w:rsidR="00242743">
        <w:fldChar w:fldCharType="separate"/>
      </w:r>
      <w:r w:rsidR="00852DD8">
        <w:rPr>
          <w:noProof/>
        </w:rPr>
        <w:t>2</w:t>
      </w:r>
      <w:r w:rsidR="00242743">
        <w:rPr>
          <w:noProof/>
        </w:rPr>
        <w:fldChar w:fldCharType="end"/>
      </w:r>
      <w:r w:rsidR="00DF1191">
        <w:rPr>
          <w:rFonts w:ascii="宋体" w:eastAsia="宋体" w:hAnsi="宋体" w:cs="宋体" w:hint="eastAsia"/>
          <w:lang w:eastAsia="zh-CN"/>
        </w:rPr>
        <w:t>：</w:t>
      </w:r>
      <w:r w:rsidR="00F014AF" w:rsidRPr="00F014AF">
        <w:t xml:space="preserve"> </w:t>
      </w:r>
      <w:r w:rsidR="00F014AF" w:rsidRPr="006B2571">
        <w:t>For the Rel-19 aperiodic standalone CJT calibration reporting</w:t>
      </w:r>
      <w:r w:rsidR="00DF1191">
        <w:rPr>
          <w:lang w:eastAsia="zh-CN"/>
        </w:rPr>
        <w:t xml:space="preserve">, </w:t>
      </w:r>
      <w:r w:rsidR="00AD2396">
        <w:rPr>
          <w:lang w:eastAsia="zh-CN"/>
        </w:rPr>
        <w:t>to alleviate non-ideal UL-DL reciprocity error among TRPs</w:t>
      </w:r>
      <w:r w:rsidR="00AD2396">
        <w:rPr>
          <w:rFonts w:hint="eastAsia"/>
          <w:lang w:eastAsia="zh-CN"/>
        </w:rPr>
        <w:t xml:space="preserve">, </w:t>
      </w:r>
      <w:r w:rsidR="00DF1191">
        <w:rPr>
          <w:rFonts w:hint="eastAsia"/>
          <w:lang w:eastAsia="zh-CN"/>
        </w:rPr>
        <w:t>new</w:t>
      </w:r>
      <w:r w:rsidR="00AD2396">
        <w:rPr>
          <w:rFonts w:hint="eastAsia"/>
          <w:lang w:eastAsia="zh-CN"/>
        </w:rPr>
        <w:t xml:space="preserve"> phase offsets</w:t>
      </w:r>
      <w:r w:rsidR="00DF1191">
        <w:rPr>
          <w:rFonts w:hint="eastAsia"/>
          <w:lang w:eastAsia="zh-CN"/>
        </w:rPr>
        <w:t xml:space="preserve"> </w:t>
      </w:r>
      <w:r w:rsidR="00FB14CA">
        <w:rPr>
          <w:rFonts w:hint="eastAsia"/>
          <w:lang w:eastAsia="zh-CN"/>
        </w:rPr>
        <w:t xml:space="preserve">measurement and </w:t>
      </w:r>
      <w:r w:rsidR="00DF1191">
        <w:rPr>
          <w:rFonts w:hint="eastAsia"/>
          <w:lang w:eastAsia="zh-CN"/>
        </w:rPr>
        <w:t xml:space="preserve">reporting </w:t>
      </w:r>
      <w:r w:rsidR="00DF1191">
        <w:rPr>
          <w:lang w:eastAsia="zh-CN"/>
        </w:rPr>
        <w:t>mechanism</w:t>
      </w:r>
      <w:r w:rsidR="00DF1191">
        <w:rPr>
          <w:rFonts w:hint="eastAsia"/>
          <w:lang w:eastAsia="zh-CN"/>
        </w:rPr>
        <w:t xml:space="preserve"> is </w:t>
      </w:r>
      <w:r w:rsidR="009A1DC4">
        <w:rPr>
          <w:rFonts w:hint="eastAsia"/>
          <w:lang w:eastAsia="zh-CN"/>
        </w:rPr>
        <w:t>supported</w:t>
      </w:r>
      <w:r w:rsidR="00DF1191">
        <w:rPr>
          <w:lang w:eastAsia="zh-CN"/>
        </w:rPr>
        <w:t>.</w:t>
      </w:r>
      <w:bookmarkEnd w:id="11"/>
    </w:p>
    <w:p w:rsidR="00B235F5" w:rsidRPr="00B235F5" w:rsidRDefault="00B235F5" w:rsidP="00B235F5">
      <w:pPr>
        <w:pStyle w:val="30"/>
      </w:pPr>
      <w:bookmarkStart w:id="12" w:name="_Ref162803413"/>
      <w:r w:rsidRPr="00B235F5">
        <w:rPr>
          <w:rFonts w:hint="eastAsia"/>
        </w:rPr>
        <w:t>DL/UL reciprocity calibration procedure</w:t>
      </w:r>
      <w:bookmarkEnd w:id="12"/>
    </w:p>
    <w:p w:rsidR="00EF7446" w:rsidRDefault="006F3443" w:rsidP="00473A0C">
      <w:pPr>
        <w:pStyle w:val="Normal9pointspacing"/>
        <w:spacing w:beforeLines="50" w:before="120" w:afterLines="50" w:after="120"/>
        <w:rPr>
          <w:rFonts w:eastAsiaTheme="minorEastAsia"/>
          <w:lang w:val="en-US" w:eastAsia="zh-CN"/>
        </w:rPr>
      </w:pPr>
      <w:r>
        <w:rPr>
          <w:rFonts w:eastAsiaTheme="minorEastAsia" w:hint="eastAsia"/>
          <w:lang w:val="en-US" w:eastAsia="zh-CN"/>
        </w:rPr>
        <w:t>T</w:t>
      </w:r>
      <w:r>
        <w:rPr>
          <w:rFonts w:eastAsiaTheme="minorEastAsia"/>
          <w:lang w:val="en-US" w:eastAsia="zh-CN"/>
        </w:rPr>
        <w:t>h</w:t>
      </w:r>
      <w:r>
        <w:rPr>
          <w:rFonts w:eastAsiaTheme="minorEastAsia" w:hint="eastAsia"/>
          <w:lang w:val="en-US" w:eastAsia="zh-CN"/>
        </w:rPr>
        <w:t>e detailed calibration procedure</w:t>
      </w:r>
      <w:r w:rsidR="006219F6">
        <w:rPr>
          <w:rFonts w:eastAsiaTheme="minorEastAsia" w:hint="eastAsia"/>
          <w:lang w:val="en-US" w:eastAsia="zh-CN"/>
        </w:rPr>
        <w:t xml:space="preserve"> </w:t>
      </w:r>
      <w:r w:rsidR="009A1DC4">
        <w:rPr>
          <w:rFonts w:eastAsiaTheme="minorEastAsia" w:hint="eastAsia"/>
          <w:lang w:val="en-US" w:eastAsia="zh-CN"/>
        </w:rPr>
        <w:t>for</w:t>
      </w:r>
      <w:r w:rsidR="006219F6">
        <w:rPr>
          <w:rFonts w:eastAsiaTheme="minorEastAsia" w:hint="eastAsia"/>
          <w:lang w:val="en-US" w:eastAsia="zh-CN"/>
        </w:rPr>
        <w:t xml:space="preserve"> Use case 3.2</w:t>
      </w:r>
      <w:r w:rsidR="00473A0C">
        <w:rPr>
          <w:rFonts w:eastAsiaTheme="minorEastAsia" w:hint="eastAsia"/>
          <w:lang w:val="en-US" w:eastAsia="zh-CN"/>
        </w:rPr>
        <w:t xml:space="preserve"> </w:t>
      </w:r>
      <w:r>
        <w:rPr>
          <w:rFonts w:eastAsiaTheme="minorEastAsia" w:hint="eastAsia"/>
          <w:lang w:val="en-US" w:eastAsia="zh-CN"/>
        </w:rPr>
        <w:t>is shown</w:t>
      </w:r>
      <w:r w:rsidR="00473A0C">
        <w:rPr>
          <w:rFonts w:eastAsiaTheme="minorEastAsia" w:hint="eastAsia"/>
          <w:lang w:val="en-US" w:eastAsia="zh-CN"/>
        </w:rPr>
        <w:t xml:space="preserve"> in </w:t>
      </w:r>
      <w:r w:rsidR="00462B4B">
        <w:rPr>
          <w:rFonts w:eastAsiaTheme="minorEastAsia"/>
          <w:lang w:val="en-US" w:eastAsia="zh-CN"/>
        </w:rPr>
        <w:fldChar w:fldCharType="begin"/>
      </w:r>
      <w:r w:rsidR="00462B4B">
        <w:rPr>
          <w:rFonts w:eastAsiaTheme="minorEastAsia"/>
          <w:lang w:val="en-US" w:eastAsia="zh-CN"/>
        </w:rPr>
        <w:instrText xml:space="preserve"> </w:instrText>
      </w:r>
      <w:r w:rsidR="00462B4B">
        <w:rPr>
          <w:rFonts w:eastAsiaTheme="minorEastAsia" w:hint="eastAsia"/>
          <w:lang w:val="en-US" w:eastAsia="zh-CN"/>
        </w:rPr>
        <w:instrText>REF _Ref162727498 \h</w:instrText>
      </w:r>
      <w:r w:rsidR="00462B4B">
        <w:rPr>
          <w:rFonts w:eastAsiaTheme="minorEastAsia"/>
          <w:lang w:val="en-US" w:eastAsia="zh-CN"/>
        </w:rPr>
        <w:instrText xml:space="preserve"> </w:instrText>
      </w:r>
      <w:r w:rsidR="00462B4B">
        <w:rPr>
          <w:rFonts w:eastAsiaTheme="minorEastAsia"/>
          <w:lang w:val="en-US" w:eastAsia="zh-CN"/>
        </w:rPr>
      </w:r>
      <w:r w:rsidR="00462B4B">
        <w:rPr>
          <w:rFonts w:eastAsiaTheme="minorEastAsia"/>
          <w:lang w:val="en-US" w:eastAsia="zh-CN"/>
        </w:rPr>
        <w:fldChar w:fldCharType="separate"/>
      </w:r>
      <w:r w:rsidR="00462B4B" w:rsidRPr="00462B4B">
        <w:rPr>
          <w:lang w:val="en-US"/>
        </w:rPr>
        <w:t xml:space="preserve">Figure </w:t>
      </w:r>
      <w:r w:rsidR="00462B4B" w:rsidRPr="00462B4B">
        <w:rPr>
          <w:noProof/>
          <w:lang w:val="en-US"/>
        </w:rPr>
        <w:t>2.1</w:t>
      </w:r>
      <w:r w:rsidR="00462B4B" w:rsidRPr="00462B4B">
        <w:rPr>
          <w:lang w:val="en-US"/>
        </w:rPr>
        <w:noBreakHyphen/>
      </w:r>
      <w:r w:rsidR="00462B4B" w:rsidRPr="00462B4B">
        <w:rPr>
          <w:noProof/>
          <w:lang w:val="en-US"/>
        </w:rPr>
        <w:t>1</w:t>
      </w:r>
      <w:r w:rsidR="00462B4B">
        <w:rPr>
          <w:rFonts w:eastAsiaTheme="minorEastAsia"/>
          <w:lang w:val="en-US" w:eastAsia="zh-CN"/>
        </w:rPr>
        <w:fldChar w:fldCharType="end"/>
      </w:r>
      <w:r w:rsidR="00462B4B">
        <w:rPr>
          <w:rFonts w:eastAsiaTheme="minorEastAsia" w:hint="eastAsia"/>
          <w:lang w:val="en-US" w:eastAsia="zh-CN"/>
        </w:rPr>
        <w:t xml:space="preserve">. </w:t>
      </w:r>
      <w:r w:rsidR="00305BDE">
        <w:rPr>
          <w:rFonts w:eastAsiaTheme="minorEastAsia" w:hint="eastAsia"/>
          <w:lang w:val="en-US" w:eastAsia="zh-CN"/>
        </w:rPr>
        <w:t xml:space="preserve">To enhance the performance of CJT transmission, </w:t>
      </w:r>
      <w:r w:rsidR="001931B4">
        <w:rPr>
          <w:rFonts w:eastAsiaTheme="minorEastAsia" w:hint="eastAsia"/>
          <w:lang w:val="en-US" w:eastAsia="zh-CN"/>
        </w:rPr>
        <w:t xml:space="preserve">UE </w:t>
      </w:r>
      <w:r w:rsidR="00305BDE">
        <w:rPr>
          <w:rFonts w:eastAsiaTheme="minorEastAsia" w:hint="eastAsia"/>
          <w:lang w:val="en-US" w:eastAsia="zh-CN"/>
        </w:rPr>
        <w:t>served by multiple TRPs in CJT transmission</w:t>
      </w:r>
      <w:r w:rsidR="001931B4">
        <w:rPr>
          <w:rFonts w:eastAsiaTheme="minorEastAsia" w:hint="eastAsia"/>
          <w:lang w:val="en-US" w:eastAsia="zh-CN"/>
        </w:rPr>
        <w:t xml:space="preserve"> can </w:t>
      </w:r>
      <w:r w:rsidR="00305BDE">
        <w:rPr>
          <w:rFonts w:eastAsiaTheme="minorEastAsia" w:hint="eastAsia"/>
          <w:lang w:val="en-US" w:eastAsia="zh-CN"/>
        </w:rPr>
        <w:t>measure and report phase offsets</w:t>
      </w:r>
      <w:r w:rsidR="000F60EA" w:rsidRPr="00473A0C">
        <w:rPr>
          <w:rFonts w:eastAsiaTheme="minorEastAsia" w:hint="eastAsia"/>
          <w:lang w:val="en-US" w:eastAsia="zh-CN"/>
        </w:rPr>
        <w:t xml:space="preserve"> to assist </w:t>
      </w:r>
      <w:r w:rsidR="001931B4">
        <w:rPr>
          <w:rFonts w:eastAsiaTheme="minorEastAsia" w:hint="eastAsia"/>
          <w:lang w:val="en-US" w:eastAsia="zh-CN"/>
        </w:rPr>
        <w:t xml:space="preserve">reciprocity </w:t>
      </w:r>
      <w:r w:rsidR="000F60EA" w:rsidRPr="00473A0C">
        <w:rPr>
          <w:rFonts w:eastAsiaTheme="minorEastAsia" w:hint="eastAsia"/>
          <w:lang w:val="en-US" w:eastAsia="zh-CN"/>
        </w:rPr>
        <w:t xml:space="preserve">calibration among </w:t>
      </w:r>
      <w:r w:rsidR="000F60EA" w:rsidRPr="00473A0C">
        <w:rPr>
          <w:rFonts w:eastAsiaTheme="minorEastAsia"/>
          <w:lang w:val="en-US" w:eastAsia="zh-CN"/>
        </w:rPr>
        <w:t>multiple</w:t>
      </w:r>
      <w:r w:rsidR="000F60EA" w:rsidRPr="00473A0C">
        <w:rPr>
          <w:rFonts w:eastAsiaTheme="minorEastAsia" w:hint="eastAsia"/>
          <w:lang w:val="en-US" w:eastAsia="zh-CN"/>
        </w:rPr>
        <w:t xml:space="preserve"> TRPs. </w:t>
      </w:r>
    </w:p>
    <w:p w:rsidR="00BE4F3A" w:rsidRPr="00473A0C" w:rsidRDefault="000F60EA" w:rsidP="00473A0C">
      <w:pPr>
        <w:pStyle w:val="Normal9pointspacing"/>
        <w:spacing w:beforeLines="50" w:before="120" w:afterLines="50" w:after="120"/>
        <w:rPr>
          <w:rFonts w:eastAsiaTheme="minorEastAsia"/>
          <w:lang w:val="en-US" w:eastAsia="zh-CN"/>
        </w:rPr>
      </w:pPr>
      <w:r w:rsidRPr="00EF7446">
        <w:rPr>
          <w:rFonts w:eastAsiaTheme="minorEastAsia"/>
          <w:lang w:val="en-US" w:eastAsia="zh-CN"/>
        </w:rPr>
        <w:t>At first, TRPs transmit calibration RS</w:t>
      </w:r>
      <w:r w:rsidR="00D7378D">
        <w:rPr>
          <w:rFonts w:eastAsiaTheme="minorEastAsia" w:hint="eastAsia"/>
          <w:lang w:val="en-US" w:eastAsia="zh-CN"/>
        </w:rPr>
        <w:t xml:space="preserve">s </w:t>
      </w:r>
      <w:r w:rsidRPr="00EF7446">
        <w:rPr>
          <w:rFonts w:eastAsiaTheme="minorEastAsia"/>
          <w:lang w:val="en-US" w:eastAsia="zh-CN"/>
        </w:rPr>
        <w:t>to UE</w:t>
      </w:r>
      <w:r w:rsidRPr="00EF7446">
        <w:rPr>
          <w:rFonts w:eastAsiaTheme="minorEastAsia" w:hint="eastAsia"/>
          <w:lang w:val="en-US" w:eastAsia="zh-CN"/>
        </w:rPr>
        <w:t xml:space="preserve"> to measure inter-TRP DL phase offsets</w:t>
      </w:r>
      <w:r w:rsidRPr="00EF7446">
        <w:rPr>
          <w:rFonts w:eastAsiaTheme="minorEastAsia"/>
          <w:lang w:val="en-US" w:eastAsia="zh-CN"/>
        </w:rPr>
        <w:t xml:space="preserve">. </w:t>
      </w:r>
      <w:r w:rsidRPr="00750677">
        <w:rPr>
          <w:rFonts w:eastAsiaTheme="minorEastAsia"/>
          <w:lang w:val="en-US" w:eastAsia="zh-CN"/>
        </w:rPr>
        <w:t>Based on the calibration RS</w:t>
      </w:r>
      <w:r w:rsidR="005D31D4">
        <w:rPr>
          <w:rFonts w:eastAsiaTheme="minorEastAsia"/>
          <w:lang w:val="en-US" w:eastAsia="zh-CN"/>
        </w:rPr>
        <w:t>s</w:t>
      </w:r>
      <w:r w:rsidRPr="00750677">
        <w:rPr>
          <w:rFonts w:eastAsiaTheme="minorEastAsia"/>
          <w:lang w:val="en-US" w:eastAsia="zh-CN"/>
        </w:rPr>
        <w:t>, UE performs inter-TRP DL phase offsets measurement and reporting. Next</w:t>
      </w:r>
      <w:r w:rsidR="005D31D4">
        <w:rPr>
          <w:rFonts w:eastAsiaTheme="minorEastAsia"/>
          <w:lang w:val="en-US" w:eastAsia="zh-CN"/>
        </w:rPr>
        <w:t>,</w:t>
      </w:r>
      <w:r w:rsidRPr="00750677">
        <w:rPr>
          <w:rFonts w:eastAsiaTheme="minorEastAsia"/>
          <w:lang w:val="en-US" w:eastAsia="zh-CN"/>
        </w:rPr>
        <w:t xml:space="preserve"> UE transmits SRS resource</w:t>
      </w:r>
      <w:r w:rsidRPr="00750677">
        <w:rPr>
          <w:rFonts w:eastAsiaTheme="minorEastAsia" w:hint="eastAsia"/>
          <w:lang w:val="en-US" w:eastAsia="zh-CN"/>
        </w:rPr>
        <w:t>s</w:t>
      </w:r>
      <w:r w:rsidR="005D31D4">
        <w:rPr>
          <w:rFonts w:eastAsiaTheme="minorEastAsia"/>
          <w:lang w:val="en-US" w:eastAsia="zh-CN"/>
        </w:rPr>
        <w:t>, which</w:t>
      </w:r>
      <w:r w:rsidRPr="00750677">
        <w:rPr>
          <w:rFonts w:eastAsiaTheme="minorEastAsia" w:hint="eastAsia"/>
          <w:lang w:val="en-US" w:eastAsia="zh-CN"/>
        </w:rPr>
        <w:t xml:space="preserve"> </w:t>
      </w:r>
      <w:r w:rsidR="005D31D4">
        <w:rPr>
          <w:rFonts w:eastAsiaTheme="minorEastAsia"/>
          <w:lang w:val="en-US" w:eastAsia="zh-CN"/>
        </w:rPr>
        <w:t xml:space="preserve">are either used </w:t>
      </w:r>
      <w:r w:rsidRPr="00750677">
        <w:rPr>
          <w:rFonts w:eastAsiaTheme="minorEastAsia" w:hint="eastAsia"/>
          <w:lang w:val="en-US" w:eastAsia="zh-CN"/>
        </w:rPr>
        <w:t xml:space="preserve">to assist calibration </w:t>
      </w:r>
      <w:r w:rsidR="005D31D4">
        <w:rPr>
          <w:rFonts w:eastAsiaTheme="minorEastAsia"/>
          <w:lang w:val="en-US" w:eastAsia="zh-CN"/>
        </w:rPr>
        <w:t>or</w:t>
      </w:r>
      <w:r w:rsidRPr="00750677">
        <w:rPr>
          <w:rFonts w:eastAsiaTheme="minorEastAsia" w:hint="eastAsia"/>
          <w:lang w:val="en-US" w:eastAsia="zh-CN"/>
        </w:rPr>
        <w:t xml:space="preserve"> to estimate downlink channel</w:t>
      </w:r>
      <w:r w:rsidR="005D31D4">
        <w:rPr>
          <w:rFonts w:eastAsiaTheme="minorEastAsia"/>
          <w:lang w:val="en-US" w:eastAsia="zh-CN"/>
        </w:rPr>
        <w:t xml:space="preserve"> via channel reciprocity,</w:t>
      </w:r>
      <w:r w:rsidRPr="00750677">
        <w:rPr>
          <w:rFonts w:eastAsiaTheme="minorEastAsia"/>
          <w:lang w:val="en-US" w:eastAsia="zh-CN"/>
        </w:rPr>
        <w:t xml:space="preserve"> to all TRPs, and the network estimates uplink channels and inter-TRP UL phase offsets based on the SRS resource(s). After inter-TRP DL and UL phase offsets</w:t>
      </w:r>
      <w:r w:rsidR="005F5263">
        <w:rPr>
          <w:rFonts w:eastAsiaTheme="minorEastAsia"/>
          <w:lang w:val="en-US" w:eastAsia="zh-CN"/>
        </w:rPr>
        <w:t xml:space="preserve"> acquisition at </w:t>
      </w:r>
      <w:r w:rsidR="005F5263" w:rsidRPr="00750677">
        <w:rPr>
          <w:rFonts w:eastAsiaTheme="minorEastAsia"/>
          <w:lang w:val="en-US" w:eastAsia="zh-CN"/>
        </w:rPr>
        <w:t>the netw</w:t>
      </w:r>
      <w:r w:rsidR="005F5263">
        <w:rPr>
          <w:rFonts w:eastAsiaTheme="minorEastAsia"/>
          <w:lang w:val="en-US" w:eastAsia="zh-CN"/>
        </w:rPr>
        <w:t>ork</w:t>
      </w:r>
      <w:r w:rsidRPr="00750677">
        <w:rPr>
          <w:rFonts w:eastAsiaTheme="minorEastAsia"/>
          <w:lang w:val="en-US" w:eastAsia="zh-CN"/>
        </w:rPr>
        <w:t>, calibration coefficient is calculated. Then</w:t>
      </w:r>
      <w:r w:rsidR="005F5263">
        <w:rPr>
          <w:rFonts w:eastAsiaTheme="minorEastAsia"/>
          <w:lang w:val="en-US" w:eastAsia="zh-CN"/>
        </w:rPr>
        <w:t>,</w:t>
      </w:r>
      <w:r w:rsidRPr="00750677">
        <w:rPr>
          <w:rFonts w:eastAsiaTheme="minorEastAsia"/>
          <w:lang w:val="en-US" w:eastAsia="zh-CN"/>
        </w:rPr>
        <w:t xml:space="preserve"> the network uses the calibration coefficient to pre-compensate uplink channel information </w:t>
      </w:r>
      <w:r w:rsidR="004662F7">
        <w:rPr>
          <w:rFonts w:eastAsiaTheme="minorEastAsia"/>
          <w:lang w:val="en-US" w:eastAsia="zh-CN"/>
        </w:rPr>
        <w:t>and</w:t>
      </w:r>
      <w:r w:rsidRPr="00750677">
        <w:rPr>
          <w:rFonts w:eastAsiaTheme="minorEastAsia"/>
          <w:lang w:val="en-US" w:eastAsia="zh-CN"/>
        </w:rPr>
        <w:t xml:space="preserve"> the estimated downlink channel information</w:t>
      </w:r>
      <w:r w:rsidR="004662F7">
        <w:rPr>
          <w:rFonts w:eastAsiaTheme="minorEastAsia"/>
          <w:lang w:val="en-US" w:eastAsia="zh-CN"/>
        </w:rPr>
        <w:t xml:space="preserve"> is obtained</w:t>
      </w:r>
      <w:r w:rsidRPr="00750677">
        <w:rPr>
          <w:rFonts w:eastAsiaTheme="minorEastAsia"/>
          <w:lang w:val="en-US" w:eastAsia="zh-CN"/>
        </w:rPr>
        <w:t xml:space="preserve">. </w:t>
      </w:r>
      <w:r w:rsidRPr="008325AE">
        <w:rPr>
          <w:rFonts w:eastAsiaTheme="minorEastAsia"/>
          <w:lang w:val="en-US" w:eastAsia="zh-CN"/>
        </w:rPr>
        <w:t xml:space="preserve">Finally, downlink </w:t>
      </w:r>
      <w:proofErr w:type="spellStart"/>
      <w:r w:rsidRPr="008325AE">
        <w:rPr>
          <w:rFonts w:eastAsiaTheme="minorEastAsia"/>
          <w:lang w:val="en-US" w:eastAsia="zh-CN"/>
        </w:rPr>
        <w:t>precoder</w:t>
      </w:r>
      <w:proofErr w:type="spellEnd"/>
      <w:r w:rsidRPr="008325AE">
        <w:rPr>
          <w:rFonts w:eastAsiaTheme="minorEastAsia"/>
          <w:lang w:val="en-US" w:eastAsia="zh-CN"/>
        </w:rPr>
        <w:t xml:space="preserve"> is derived from the estimated downlink channel information and is used in the </w:t>
      </w:r>
      <w:r w:rsidR="005F5263">
        <w:rPr>
          <w:rFonts w:eastAsiaTheme="minorEastAsia"/>
          <w:lang w:val="en-US" w:eastAsia="zh-CN"/>
        </w:rPr>
        <w:t>subsequent</w:t>
      </w:r>
      <w:r w:rsidR="005F5263" w:rsidRPr="008325AE">
        <w:rPr>
          <w:rFonts w:eastAsiaTheme="minorEastAsia"/>
          <w:lang w:val="en-US" w:eastAsia="zh-CN"/>
        </w:rPr>
        <w:t xml:space="preserve"> </w:t>
      </w:r>
      <w:r w:rsidR="001E3115" w:rsidRPr="008325AE">
        <w:rPr>
          <w:rFonts w:eastAsiaTheme="minorEastAsia" w:hint="eastAsia"/>
          <w:lang w:val="en-US" w:eastAsia="zh-CN"/>
        </w:rPr>
        <w:t>PDSCH/DMRS</w:t>
      </w:r>
      <w:r w:rsidRPr="008325AE">
        <w:rPr>
          <w:rFonts w:eastAsiaTheme="minorEastAsia"/>
          <w:lang w:val="en-US" w:eastAsia="zh-CN"/>
        </w:rPr>
        <w:t xml:space="preserve"> transmission</w:t>
      </w:r>
      <w:r w:rsidR="008325AE" w:rsidRPr="008325AE">
        <w:rPr>
          <w:rFonts w:eastAsiaTheme="minorEastAsia" w:hint="eastAsia"/>
          <w:lang w:val="en-US" w:eastAsia="zh-CN"/>
        </w:rPr>
        <w:t xml:space="preserve"> (</w:t>
      </w:r>
      <w:r w:rsidR="008325AE">
        <w:rPr>
          <w:rFonts w:eastAsiaTheme="minorEastAsia" w:hint="eastAsia"/>
          <w:lang w:val="en-US" w:eastAsia="zh-CN"/>
        </w:rPr>
        <w:t>i.e., CJT transmission)</w:t>
      </w:r>
      <w:r w:rsidRPr="008325AE">
        <w:rPr>
          <w:rFonts w:eastAsiaTheme="minorEastAsia"/>
          <w:lang w:val="en-US" w:eastAsia="zh-CN"/>
        </w:rPr>
        <w:t xml:space="preserve">. With </w:t>
      </w:r>
      <w:r w:rsidR="008325AE" w:rsidRPr="008325AE">
        <w:rPr>
          <w:rFonts w:eastAsiaTheme="minorEastAsia" w:hint="eastAsia"/>
          <w:lang w:val="en-US" w:eastAsia="zh-CN"/>
        </w:rPr>
        <w:t>ph</w:t>
      </w:r>
      <w:r w:rsidR="008325AE">
        <w:rPr>
          <w:rFonts w:eastAsiaTheme="minorEastAsia" w:hint="eastAsia"/>
          <w:lang w:val="en-US" w:eastAsia="zh-CN"/>
        </w:rPr>
        <w:t>ase</w:t>
      </w:r>
      <w:r w:rsidRPr="008325AE">
        <w:rPr>
          <w:rFonts w:eastAsiaTheme="minorEastAsia"/>
          <w:lang w:val="en-US" w:eastAsia="zh-CN"/>
        </w:rPr>
        <w:t xml:space="preserve"> compensation, estimated downlink </w:t>
      </w:r>
      <w:proofErr w:type="spellStart"/>
      <w:r w:rsidRPr="008325AE">
        <w:rPr>
          <w:rFonts w:eastAsiaTheme="minorEastAsia"/>
          <w:lang w:val="en-US" w:eastAsia="zh-CN"/>
        </w:rPr>
        <w:t>precoder</w:t>
      </w:r>
      <w:proofErr w:type="spellEnd"/>
      <w:r w:rsidRPr="008325AE">
        <w:rPr>
          <w:rFonts w:eastAsiaTheme="minorEastAsia"/>
          <w:lang w:val="en-US" w:eastAsia="zh-CN"/>
        </w:rPr>
        <w:t xml:space="preserve"> is matched with the realistic downlink channel. </w:t>
      </w:r>
      <w:r w:rsidRPr="006C2A66">
        <w:rPr>
          <w:rFonts w:eastAsiaTheme="minorEastAsia" w:hint="eastAsia"/>
          <w:lang w:val="en-US" w:eastAsia="zh-CN"/>
        </w:rPr>
        <w:t xml:space="preserve">Since calibration coefficient varies by minutes, </w:t>
      </w:r>
      <w:r w:rsidRPr="006C2A66">
        <w:rPr>
          <w:rFonts w:eastAsia="宋体" w:hint="eastAsia"/>
          <w:lang w:val="en-US" w:eastAsia="zh-CN"/>
        </w:rPr>
        <w:t>t</w:t>
      </w:r>
      <w:r w:rsidRPr="006C2A66">
        <w:rPr>
          <w:rFonts w:eastAsia="宋体"/>
          <w:lang w:val="en-US" w:eastAsia="zh-CN"/>
        </w:rPr>
        <w:t xml:space="preserve">he calibration periodicity can be large. </w:t>
      </w:r>
      <w:r w:rsidR="001E3115" w:rsidRPr="00750677">
        <w:rPr>
          <w:rFonts w:eastAsia="宋体" w:hint="eastAsia"/>
          <w:lang w:val="en-US" w:eastAsia="zh-CN"/>
        </w:rPr>
        <w:t>PDSCH/DMRS</w:t>
      </w:r>
      <w:r w:rsidRPr="00750677">
        <w:rPr>
          <w:rFonts w:eastAsia="宋体"/>
          <w:lang w:val="en-US" w:eastAsia="zh-CN"/>
        </w:rPr>
        <w:t xml:space="preserve"> transmission</w:t>
      </w:r>
      <w:r w:rsidR="001E3115" w:rsidRPr="00750677">
        <w:rPr>
          <w:rFonts w:eastAsia="宋体"/>
          <w:lang w:val="en-US" w:eastAsia="zh-CN"/>
        </w:rPr>
        <w:t>s</w:t>
      </w:r>
      <w:r w:rsidRPr="00750677">
        <w:rPr>
          <w:rFonts w:eastAsia="宋体"/>
          <w:lang w:val="en-US" w:eastAsia="zh-CN"/>
        </w:rPr>
        <w:t xml:space="preserve"> can be performed many times between two calibration procedures.</w:t>
      </w:r>
    </w:p>
    <w:p w:rsidR="00032064" w:rsidRPr="00BE4F3A" w:rsidRDefault="00ED5863" w:rsidP="00BE4F3A">
      <w:pPr>
        <w:spacing w:before="120" w:afterLines="0" w:after="156"/>
        <w:jc w:val="center"/>
        <w:rPr>
          <w:rFonts w:eastAsia="宋体"/>
          <w:lang w:eastAsia="zh-CN"/>
        </w:rPr>
      </w:pPr>
      <w:r>
        <w:object w:dxaOrig="8545" w:dyaOrig="56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6pt;height:223.9pt" o:ole="">
            <v:imagedata r:id="rId10" o:title=""/>
          </v:shape>
          <o:OLEObject Type="Embed" ProgID="Visio.Drawing.11" ShapeID="_x0000_i1025" DrawAspect="Content" ObjectID="_1773691696" r:id="rId11"/>
        </w:object>
      </w:r>
    </w:p>
    <w:p w:rsidR="00664259" w:rsidRDefault="00664259" w:rsidP="00664259">
      <w:pPr>
        <w:spacing w:after="120"/>
        <w:jc w:val="center"/>
      </w:pPr>
      <w:bookmarkStart w:id="13" w:name="_Ref162727498"/>
      <w:bookmarkStart w:id="14" w:name="_Ref159272666"/>
      <w:bookmarkStart w:id="15" w:name="_Ref159271914"/>
      <w:r>
        <w:t xml:space="preserve">Figure </w:t>
      </w:r>
      <w:r w:rsidR="00242743">
        <w:fldChar w:fldCharType="begin"/>
      </w:r>
      <w:r w:rsidR="00242743">
        <w:instrText xml:space="preserve"> STYLEREF 1 \s </w:instrText>
      </w:r>
      <w:r w:rsidR="00242743">
        <w:fldChar w:fldCharType="separate"/>
      </w:r>
      <w:r w:rsidR="00DE3CB4">
        <w:rPr>
          <w:noProof/>
        </w:rPr>
        <w:t>2.1</w:t>
      </w:r>
      <w:r w:rsidR="00242743">
        <w:rPr>
          <w:noProof/>
        </w:rPr>
        <w:fldChar w:fldCharType="end"/>
      </w:r>
      <w:r w:rsidR="00DE3CB4">
        <w:noBreakHyphen/>
      </w:r>
      <w:r w:rsidR="00242743">
        <w:fldChar w:fldCharType="begin"/>
      </w:r>
      <w:r w:rsidR="00242743">
        <w:instrText xml:space="preserve"> SEQ Figure \* ARABIC \s 1 </w:instrText>
      </w:r>
      <w:r w:rsidR="00242743">
        <w:fldChar w:fldCharType="separate"/>
      </w:r>
      <w:r w:rsidR="00DE3CB4">
        <w:rPr>
          <w:noProof/>
        </w:rPr>
        <w:t>1</w:t>
      </w:r>
      <w:r w:rsidR="00242743">
        <w:rPr>
          <w:noProof/>
        </w:rPr>
        <w:fldChar w:fldCharType="end"/>
      </w:r>
      <w:bookmarkEnd w:id="13"/>
      <w:bookmarkEnd w:id="14"/>
      <w:r>
        <w:t xml:space="preserve"> </w:t>
      </w:r>
      <w:proofErr w:type="gramStart"/>
      <w:r>
        <w:t>The</w:t>
      </w:r>
      <w:proofErr w:type="gramEnd"/>
      <w:r>
        <w:t xml:space="preserve"> procedure of reciprocity calibration</w:t>
      </w:r>
    </w:p>
    <w:p w:rsidR="000F60EA" w:rsidRDefault="00B56401" w:rsidP="00B56401">
      <w:pPr>
        <w:pStyle w:val="a8"/>
        <w:rPr>
          <w:lang w:eastAsia="zh-CN"/>
        </w:rPr>
      </w:pPr>
      <w:bookmarkStart w:id="16" w:name="_Ref163077363"/>
      <w:r>
        <w:t xml:space="preserve">Observation </w:t>
      </w:r>
      <w:r w:rsidR="00242743">
        <w:fldChar w:fldCharType="begin"/>
      </w:r>
      <w:r w:rsidR="00242743">
        <w:instrText xml:space="preserve"> SEQ Observation \* ARABIC </w:instrText>
      </w:r>
      <w:r w:rsidR="00242743">
        <w:fldChar w:fldCharType="separate"/>
      </w:r>
      <w:r w:rsidR="00852DD8">
        <w:rPr>
          <w:noProof/>
        </w:rPr>
        <w:t>2</w:t>
      </w:r>
      <w:r w:rsidR="00242743">
        <w:rPr>
          <w:noProof/>
        </w:rPr>
        <w:fldChar w:fldCharType="end"/>
      </w:r>
      <w:r w:rsidR="0013029E" w:rsidRPr="0013029E">
        <w:rPr>
          <w:rFonts w:ascii="宋体" w:eastAsia="宋体" w:hAnsi="宋体" w:cs="宋体" w:hint="eastAsia"/>
          <w:lang w:eastAsia="zh-CN"/>
        </w:rPr>
        <w:t>：</w:t>
      </w:r>
      <w:r w:rsidR="000F60EA" w:rsidRPr="0013029E">
        <w:rPr>
          <w:lang w:eastAsia="zh-CN"/>
        </w:rPr>
        <w:t xml:space="preserve">After the pre-compensation operation, the estimated downlink </w:t>
      </w:r>
      <w:proofErr w:type="spellStart"/>
      <w:r w:rsidR="000F60EA" w:rsidRPr="0013029E">
        <w:rPr>
          <w:lang w:eastAsia="zh-CN"/>
        </w:rPr>
        <w:t>precoder</w:t>
      </w:r>
      <w:proofErr w:type="spellEnd"/>
      <w:r w:rsidR="000F60EA" w:rsidRPr="0013029E">
        <w:rPr>
          <w:lang w:eastAsia="zh-CN"/>
        </w:rPr>
        <w:t xml:space="preserve"> is matched with the realistic downlink channel information.</w:t>
      </w:r>
      <w:bookmarkEnd w:id="15"/>
      <w:bookmarkEnd w:id="16"/>
      <w:r w:rsidR="000F60EA" w:rsidRPr="0013029E">
        <w:rPr>
          <w:lang w:eastAsia="zh-CN"/>
        </w:rPr>
        <w:t xml:space="preserve"> </w:t>
      </w:r>
    </w:p>
    <w:p w:rsidR="0046561C" w:rsidRDefault="00B65F37" w:rsidP="00B65F37">
      <w:pPr>
        <w:spacing w:after="120"/>
        <w:jc w:val="both"/>
        <w:rPr>
          <w:rFonts w:eastAsia="宋体"/>
          <w:lang w:eastAsia="zh-CN"/>
        </w:rPr>
      </w:pPr>
      <w:r>
        <w:rPr>
          <w:rFonts w:eastAsia="宋体"/>
          <w:lang w:eastAsia="zh-CN"/>
        </w:rPr>
        <w:t xml:space="preserve">In order to improve calibration accuracy, calibration coefficient can be calculated based on multiple samples. The </w:t>
      </w:r>
      <w:r w:rsidR="004662F7">
        <w:rPr>
          <w:rFonts w:eastAsia="宋体"/>
          <w:lang w:eastAsia="zh-CN"/>
        </w:rPr>
        <w:t>assumption for</w:t>
      </w:r>
      <w:r>
        <w:rPr>
          <w:rFonts w:eastAsia="宋体"/>
          <w:lang w:eastAsia="zh-CN"/>
        </w:rPr>
        <w:t xml:space="preserve"> joint calculation is that the reciprocity errors in these samples are the same. Since it is assumed that </w:t>
      </w:r>
      <w:r>
        <w:rPr>
          <w:rFonts w:eastAsiaTheme="minorEastAsia"/>
          <w:lang w:eastAsia="zh-CN"/>
        </w:rPr>
        <w:t xml:space="preserve">self-calibration has already been </w:t>
      </w:r>
      <w:r w:rsidR="004662F7">
        <w:rPr>
          <w:rFonts w:eastAsiaTheme="minorEastAsia"/>
          <w:lang w:eastAsia="zh-CN"/>
        </w:rPr>
        <w:t xml:space="preserve">performed </w:t>
      </w:r>
      <w:r>
        <w:rPr>
          <w:rFonts w:eastAsiaTheme="minorEastAsia"/>
          <w:lang w:eastAsia="zh-CN"/>
        </w:rPr>
        <w:t xml:space="preserve">within each TRP, </w:t>
      </w:r>
      <w:r>
        <w:rPr>
          <w:rFonts w:eastAsiaTheme="minorEastAsia" w:cs="Times"/>
          <w:bCs/>
          <w:iCs/>
          <w:lang w:eastAsia="zh-CN"/>
        </w:rPr>
        <w:t>multiple antennas in one TRP</w:t>
      </w:r>
      <w:r w:rsidR="00720021">
        <w:rPr>
          <w:rFonts w:eastAsiaTheme="minorEastAsia" w:cs="Times" w:hint="eastAsia"/>
          <w:bCs/>
          <w:iCs/>
          <w:lang w:eastAsia="zh-CN"/>
        </w:rPr>
        <w:t>,</w:t>
      </w:r>
      <w:r>
        <w:rPr>
          <w:rFonts w:eastAsiaTheme="minorEastAsia" w:cs="Times"/>
          <w:bCs/>
          <w:iCs/>
          <w:lang w:eastAsia="zh-CN"/>
        </w:rPr>
        <w:t xml:space="preserve"> </w:t>
      </w:r>
      <w:r w:rsidR="00A04ADE">
        <w:rPr>
          <w:rFonts w:eastAsiaTheme="minorEastAsia" w:cs="Times"/>
          <w:bCs/>
          <w:iCs/>
          <w:lang w:eastAsia="zh-CN"/>
        </w:rPr>
        <w:t>or</w:t>
      </w:r>
      <w:r w:rsidR="00A04ADE">
        <w:rPr>
          <w:rFonts w:eastAsiaTheme="minorEastAsia" w:cs="Times" w:hint="eastAsia"/>
          <w:bCs/>
          <w:iCs/>
          <w:lang w:eastAsia="zh-CN"/>
        </w:rPr>
        <w:t xml:space="preserve"> multiple time</w:t>
      </w:r>
      <w:r w:rsidR="000B3640">
        <w:rPr>
          <w:rFonts w:eastAsiaTheme="minorEastAsia" w:cs="Times" w:hint="eastAsia"/>
          <w:bCs/>
          <w:iCs/>
          <w:lang w:eastAsia="zh-CN"/>
        </w:rPr>
        <w:t>/frequency</w:t>
      </w:r>
      <w:r w:rsidR="00A04ADE">
        <w:rPr>
          <w:rFonts w:eastAsiaTheme="minorEastAsia" w:cs="Times" w:hint="eastAsia"/>
          <w:bCs/>
          <w:iCs/>
          <w:lang w:eastAsia="zh-CN"/>
        </w:rPr>
        <w:t xml:space="preserve"> samples </w:t>
      </w:r>
      <w:r>
        <w:rPr>
          <w:rFonts w:eastAsiaTheme="minorEastAsia" w:cs="Times"/>
          <w:bCs/>
          <w:iCs/>
          <w:lang w:eastAsia="zh-CN"/>
        </w:rPr>
        <w:t xml:space="preserve">can be used to calculate </w:t>
      </w:r>
      <w:r>
        <w:rPr>
          <w:rFonts w:eastAsia="宋体"/>
          <w:lang w:eastAsia="zh-CN"/>
        </w:rPr>
        <w:t xml:space="preserve">calibration coefficient jointly. </w:t>
      </w:r>
    </w:p>
    <w:p w:rsidR="00DE78BD" w:rsidRPr="00DE78BD" w:rsidRDefault="00DE78BD" w:rsidP="00B65F37">
      <w:pPr>
        <w:spacing w:after="120"/>
        <w:jc w:val="both"/>
        <w:rPr>
          <w:rFonts w:eastAsia="宋体"/>
          <w:b/>
          <w:u w:val="single"/>
          <w:lang w:eastAsia="zh-CN"/>
        </w:rPr>
      </w:pPr>
      <w:r w:rsidRPr="00DE78BD">
        <w:rPr>
          <w:rFonts w:eastAsia="宋体" w:hint="eastAsia"/>
          <w:b/>
          <w:u w:val="single"/>
          <w:lang w:eastAsia="zh-CN"/>
        </w:rPr>
        <w:t>Multiple antennas based joint calibration</w:t>
      </w:r>
      <w:r>
        <w:rPr>
          <w:rFonts w:eastAsia="宋体" w:hint="eastAsia"/>
          <w:b/>
          <w:u w:val="single"/>
          <w:lang w:eastAsia="zh-CN"/>
        </w:rPr>
        <w:t>:</w:t>
      </w:r>
    </w:p>
    <w:p w:rsidR="00A04ADE" w:rsidRDefault="00A04ADE" w:rsidP="00B65F37">
      <w:pPr>
        <w:spacing w:after="120"/>
        <w:jc w:val="both"/>
        <w:rPr>
          <w:rFonts w:eastAsia="宋体"/>
          <w:lang w:eastAsia="zh-CN"/>
        </w:rPr>
      </w:pPr>
      <w:r>
        <w:rPr>
          <w:rFonts w:eastAsia="宋体"/>
          <w:lang w:eastAsia="zh-CN"/>
        </w:rPr>
        <w:t>W</w:t>
      </w:r>
      <w:r>
        <w:rPr>
          <w:rFonts w:eastAsia="宋体" w:hint="eastAsia"/>
          <w:lang w:eastAsia="zh-CN"/>
        </w:rPr>
        <w:t xml:space="preserve">hen multiple antennas are used in the joint calibration, </w:t>
      </w:r>
      <w:r w:rsidR="00170F97">
        <w:rPr>
          <w:rFonts w:eastAsia="宋体" w:hint="eastAsia"/>
          <w:lang w:eastAsia="zh-CN"/>
        </w:rPr>
        <w:t>the following</w:t>
      </w:r>
      <w:r w:rsidR="00533979">
        <w:rPr>
          <w:rFonts w:eastAsia="宋体" w:hint="eastAsia"/>
          <w:lang w:eastAsia="zh-CN"/>
        </w:rPr>
        <w:t xml:space="preserve"> measurement and reporting method</w:t>
      </w:r>
      <w:r w:rsidR="00170F97">
        <w:rPr>
          <w:rFonts w:eastAsia="宋体" w:hint="eastAsia"/>
          <w:lang w:eastAsia="zh-CN"/>
        </w:rPr>
        <w:t>s can be considered:</w:t>
      </w:r>
    </w:p>
    <w:p w:rsidR="00170F97" w:rsidRPr="004662F7" w:rsidRDefault="00170F97" w:rsidP="00ED737F">
      <w:pPr>
        <w:numPr>
          <w:ilvl w:val="0"/>
          <w:numId w:val="65"/>
        </w:numPr>
        <w:spacing w:after="120"/>
      </w:pPr>
      <w:r w:rsidRPr="004662F7">
        <w:rPr>
          <w:rFonts w:hint="eastAsia"/>
        </w:rPr>
        <w:t xml:space="preserve">Method 1: </w:t>
      </w:r>
      <w:r w:rsidR="00904406" w:rsidRPr="004662F7">
        <w:t>E</w:t>
      </w:r>
      <w:r w:rsidR="00904406" w:rsidRPr="004662F7">
        <w:rPr>
          <w:rFonts w:hint="eastAsia"/>
        </w:rPr>
        <w:t xml:space="preserve">ach TRP selects multiple antennas to transmit the calibration RSs. </w:t>
      </w:r>
      <w:r w:rsidRPr="004662F7">
        <w:rPr>
          <w:rFonts w:hint="eastAsia"/>
        </w:rPr>
        <w:t xml:space="preserve">UE </w:t>
      </w:r>
      <w:r w:rsidR="00904406" w:rsidRPr="004662F7">
        <w:rPr>
          <w:rFonts w:hint="eastAsia"/>
        </w:rPr>
        <w:t xml:space="preserve">measures the calibration RSs and </w:t>
      </w:r>
      <w:r w:rsidRPr="004662F7">
        <w:rPr>
          <w:rFonts w:hint="eastAsia"/>
        </w:rPr>
        <w:t xml:space="preserve">reports </w:t>
      </w:r>
      <w:r w:rsidR="00533979" w:rsidRPr="004662F7">
        <w:rPr>
          <w:rFonts w:hint="eastAsia"/>
        </w:rPr>
        <w:t>one or more</w:t>
      </w:r>
      <w:r w:rsidRPr="004662F7">
        <w:rPr>
          <w:rFonts w:hint="eastAsia"/>
        </w:rPr>
        <w:t xml:space="preserve"> DL phase offset</w:t>
      </w:r>
      <w:r w:rsidR="00533979" w:rsidRPr="004662F7">
        <w:rPr>
          <w:rFonts w:hint="eastAsia"/>
        </w:rPr>
        <w:t>s</w:t>
      </w:r>
      <w:r w:rsidRPr="004662F7">
        <w:rPr>
          <w:rFonts w:hint="eastAsia"/>
        </w:rPr>
        <w:t xml:space="preserve"> between two TRPs</w:t>
      </w:r>
      <w:r w:rsidR="00533979" w:rsidRPr="004662F7">
        <w:rPr>
          <w:rFonts w:hint="eastAsia"/>
        </w:rPr>
        <w:t>.</w:t>
      </w:r>
      <w:r w:rsidR="00A66F14" w:rsidRPr="004662F7">
        <w:rPr>
          <w:rFonts w:hint="eastAsia"/>
        </w:rPr>
        <w:t xml:space="preserve"> </w:t>
      </w:r>
    </w:p>
    <w:p w:rsidR="00904406" w:rsidRPr="004662F7" w:rsidRDefault="00904406">
      <w:pPr>
        <w:numPr>
          <w:ilvl w:val="0"/>
          <w:numId w:val="65"/>
        </w:numPr>
        <w:spacing w:after="120"/>
      </w:pPr>
      <w:r w:rsidRPr="004662F7">
        <w:rPr>
          <w:rFonts w:hint="eastAsia"/>
        </w:rPr>
        <w:lastRenderedPageBreak/>
        <w:t xml:space="preserve">Method 2: </w:t>
      </w:r>
      <w:proofErr w:type="spellStart"/>
      <w:r w:rsidRPr="004662F7">
        <w:rPr>
          <w:rFonts w:hint="eastAsia"/>
        </w:rPr>
        <w:t>Beamforming</w:t>
      </w:r>
      <w:proofErr w:type="spellEnd"/>
      <w:r w:rsidRPr="004662F7">
        <w:rPr>
          <w:rFonts w:hint="eastAsia"/>
        </w:rPr>
        <w:t xml:space="preserve"> is implemented to transmit the calibration RSs. UE measures the calibration RSs and reports one DL phase offset between two TRPs. </w:t>
      </w:r>
    </w:p>
    <w:p w:rsidR="00295B5A" w:rsidRDefault="00F52F4C" w:rsidP="00B65F37">
      <w:pPr>
        <w:spacing w:after="120"/>
        <w:jc w:val="both"/>
        <w:rPr>
          <w:rFonts w:eastAsia="宋体"/>
          <w:lang w:eastAsia="zh-CN"/>
        </w:rPr>
      </w:pPr>
      <w:r>
        <w:rPr>
          <w:rFonts w:eastAsia="宋体" w:hint="eastAsia"/>
          <w:lang w:eastAsia="zh-CN"/>
        </w:rPr>
        <w:t>I</w:t>
      </w:r>
      <w:r w:rsidR="00C27139">
        <w:rPr>
          <w:rFonts w:eastAsia="宋体" w:hint="eastAsia"/>
          <w:lang w:eastAsia="zh-CN"/>
        </w:rPr>
        <w:t>f multiple DL phase offsets between two TRPs are reported in Method 1,</w:t>
      </w:r>
      <w:r w:rsidR="00C27139" w:rsidRPr="00C27139">
        <w:rPr>
          <w:rFonts w:eastAsia="宋体" w:hint="eastAsia"/>
          <w:lang w:eastAsia="zh-CN"/>
        </w:rPr>
        <w:t xml:space="preserve"> </w:t>
      </w:r>
      <w:r w:rsidR="00C27139">
        <w:rPr>
          <w:rFonts w:eastAsia="宋体" w:hint="eastAsia"/>
          <w:lang w:eastAsia="zh-CN"/>
        </w:rPr>
        <w:t xml:space="preserve">different phase offsets are </w:t>
      </w:r>
      <w:r w:rsidR="009461D2">
        <w:rPr>
          <w:rFonts w:eastAsia="宋体" w:hint="eastAsia"/>
          <w:lang w:eastAsia="zh-CN"/>
        </w:rPr>
        <w:t>associated to</w:t>
      </w:r>
      <w:r w:rsidR="00C27139">
        <w:rPr>
          <w:rFonts w:eastAsia="宋体" w:hint="eastAsia"/>
          <w:lang w:eastAsia="zh-CN"/>
        </w:rPr>
        <w:t xml:space="preserve"> different</w:t>
      </w:r>
      <w:r w:rsidR="00274C6C">
        <w:rPr>
          <w:rFonts w:eastAsia="宋体" w:hint="eastAsia"/>
          <w:lang w:eastAsia="zh-CN"/>
        </w:rPr>
        <w:t xml:space="preserve"> transmit</w:t>
      </w:r>
      <w:r w:rsidR="00C27139">
        <w:rPr>
          <w:rFonts w:eastAsia="宋体" w:hint="eastAsia"/>
          <w:lang w:eastAsia="zh-CN"/>
        </w:rPr>
        <w:t xml:space="preserve"> antennas of these two TRPs. </w:t>
      </w:r>
      <w:r w:rsidR="00274C6C">
        <w:rPr>
          <w:rFonts w:eastAsia="宋体" w:hint="eastAsia"/>
          <w:lang w:eastAsia="zh-CN"/>
        </w:rPr>
        <w:t>The same antennas can be used by the network to receive calibration SRS. Then the calibration coefficient can be jointly calculated by these DL/UL phase offset pairs.</w:t>
      </w:r>
      <w:r w:rsidR="006A6230">
        <w:rPr>
          <w:rFonts w:eastAsia="宋体" w:hint="eastAsia"/>
          <w:lang w:eastAsia="zh-CN"/>
        </w:rPr>
        <w:t xml:space="preserve"> </w:t>
      </w:r>
    </w:p>
    <w:p w:rsidR="007A10B7" w:rsidRDefault="006A6230" w:rsidP="005B7FEC">
      <w:pPr>
        <w:spacing w:after="120"/>
        <w:jc w:val="both"/>
        <w:rPr>
          <w:rFonts w:eastAsia="宋体"/>
          <w:lang w:eastAsia="zh-CN"/>
        </w:rPr>
      </w:pPr>
      <w:r>
        <w:rPr>
          <w:rFonts w:eastAsia="宋体" w:hint="eastAsia"/>
          <w:lang w:eastAsia="zh-CN"/>
        </w:rPr>
        <w:t xml:space="preserve">If </w:t>
      </w:r>
      <w:r w:rsidR="00C27139">
        <w:rPr>
          <w:rFonts w:eastAsia="宋体" w:hint="eastAsia"/>
          <w:lang w:eastAsia="zh-CN"/>
        </w:rPr>
        <w:t xml:space="preserve">one DL phase offset between two TRPs is reported, </w:t>
      </w:r>
      <w:r>
        <w:rPr>
          <w:rFonts w:eastAsia="宋体" w:hint="eastAsia"/>
          <w:lang w:eastAsia="zh-CN"/>
        </w:rPr>
        <w:t xml:space="preserve">this reported DL phase offset </w:t>
      </w:r>
      <w:r w:rsidR="00295B5A">
        <w:rPr>
          <w:rFonts w:eastAsia="宋体" w:hint="eastAsia"/>
          <w:lang w:eastAsia="zh-CN"/>
        </w:rPr>
        <w:t xml:space="preserve">can be a combined offset. </w:t>
      </w:r>
      <w:r w:rsidR="0083018B">
        <w:rPr>
          <w:rFonts w:eastAsia="宋体" w:hint="eastAsia"/>
          <w:lang w:eastAsia="zh-CN"/>
        </w:rPr>
        <w:t xml:space="preserve">In order for the network to calculate calibration coefficient correctly, </w:t>
      </w:r>
      <w:r w:rsidR="00780D1A">
        <w:rPr>
          <w:rFonts w:eastAsia="宋体" w:hint="eastAsia"/>
          <w:lang w:eastAsia="zh-CN"/>
        </w:rPr>
        <w:t xml:space="preserve">same rule </w:t>
      </w:r>
      <w:r w:rsidR="00780D1A">
        <w:rPr>
          <w:rFonts w:eastAsia="宋体"/>
          <w:lang w:eastAsia="zh-CN"/>
        </w:rPr>
        <w:t xml:space="preserve">for </w:t>
      </w:r>
      <w:r w:rsidR="0083018B">
        <w:rPr>
          <w:rFonts w:eastAsia="宋体" w:hint="eastAsia"/>
          <w:lang w:eastAsia="zh-CN"/>
        </w:rPr>
        <w:t xml:space="preserve">DL phase offsets and UL phase offsets </w:t>
      </w:r>
      <w:r w:rsidR="00780D1A">
        <w:rPr>
          <w:rFonts w:eastAsia="宋体"/>
          <w:lang w:eastAsia="zh-CN"/>
        </w:rPr>
        <w:t>combination should apply</w:t>
      </w:r>
      <w:r w:rsidR="0083018B">
        <w:rPr>
          <w:rFonts w:eastAsia="宋体" w:hint="eastAsia"/>
          <w:lang w:eastAsia="zh-CN"/>
        </w:rPr>
        <w:t xml:space="preserve">. </w:t>
      </w:r>
      <w:r w:rsidR="00295B5A">
        <w:rPr>
          <w:rFonts w:eastAsia="宋体" w:hint="eastAsia"/>
          <w:lang w:eastAsia="zh-CN"/>
        </w:rPr>
        <w:t>For example,</w:t>
      </w:r>
      <w:r w:rsidR="00295B5A" w:rsidRPr="00295B5A">
        <w:rPr>
          <w:rFonts w:eastAsiaTheme="minorEastAsia"/>
          <w:lang w:val="en-GB" w:eastAsia="zh-CN"/>
        </w:rPr>
        <w:t xml:space="preserve"> </w:t>
      </w:r>
      <w:r w:rsidR="00295B5A">
        <w:rPr>
          <w:rFonts w:eastAsiaTheme="minorEastAsia"/>
          <w:lang w:val="en-GB" w:eastAsia="zh-CN"/>
        </w:rPr>
        <w:t>the network uses the</w:t>
      </w:r>
      <w:r w:rsidR="00295B5A">
        <w:rPr>
          <w:rFonts w:eastAsiaTheme="minorEastAsia" w:hint="eastAsia"/>
          <w:lang w:val="en-GB" w:eastAsia="zh-CN"/>
        </w:rPr>
        <w:t xml:space="preserve"> 3</w:t>
      </w:r>
      <w:r w:rsidR="00295B5A" w:rsidRPr="00295B5A">
        <w:rPr>
          <w:rFonts w:eastAsiaTheme="minorEastAsia" w:hint="eastAsia"/>
          <w:vertAlign w:val="superscript"/>
          <w:lang w:val="en-GB" w:eastAsia="zh-CN"/>
        </w:rPr>
        <w:t>rd</w:t>
      </w:r>
      <w:r w:rsidR="00295B5A">
        <w:rPr>
          <w:rFonts w:eastAsiaTheme="minorEastAsia" w:hint="eastAsia"/>
          <w:lang w:val="en-GB" w:eastAsia="zh-CN"/>
        </w:rPr>
        <w:t xml:space="preserve"> and the</w:t>
      </w:r>
      <w:r w:rsidR="00295B5A">
        <w:rPr>
          <w:rFonts w:eastAsiaTheme="minorEastAsia"/>
          <w:lang w:val="en-GB" w:eastAsia="zh-CN"/>
        </w:rPr>
        <w:t xml:space="preserve"> 4</w:t>
      </w:r>
      <w:r w:rsidR="00295B5A">
        <w:rPr>
          <w:rFonts w:eastAsiaTheme="minorEastAsia"/>
          <w:vertAlign w:val="superscript"/>
          <w:lang w:val="en-GB" w:eastAsia="zh-CN"/>
        </w:rPr>
        <w:t>th</w:t>
      </w:r>
      <w:r w:rsidR="00295B5A">
        <w:rPr>
          <w:rFonts w:eastAsiaTheme="minorEastAsia"/>
          <w:lang w:val="en-GB" w:eastAsia="zh-CN"/>
        </w:rPr>
        <w:t xml:space="preserve"> antenna </w:t>
      </w:r>
      <w:r w:rsidR="00DA0FD8">
        <w:rPr>
          <w:rFonts w:eastAsiaTheme="minorEastAsia" w:hint="eastAsia"/>
          <w:lang w:val="en-GB" w:eastAsia="zh-CN"/>
        </w:rPr>
        <w:t>for</w:t>
      </w:r>
      <w:r w:rsidR="00EF4C6D">
        <w:rPr>
          <w:rFonts w:eastAsiaTheme="minorEastAsia"/>
          <w:lang w:val="en-GB" w:eastAsia="zh-CN"/>
        </w:rPr>
        <w:t xml:space="preserve"> </w:t>
      </w:r>
      <w:r w:rsidR="00295B5A">
        <w:rPr>
          <w:rFonts w:eastAsiaTheme="minorEastAsia"/>
          <w:lang w:val="en-GB" w:eastAsia="zh-CN"/>
        </w:rPr>
        <w:t>TRP 1</w:t>
      </w:r>
      <w:r w:rsidR="00295B5A">
        <w:rPr>
          <w:rFonts w:eastAsiaTheme="minorEastAsia" w:hint="eastAsia"/>
          <w:lang w:val="en-GB" w:eastAsia="zh-CN"/>
        </w:rPr>
        <w:t>,</w:t>
      </w:r>
      <w:r w:rsidR="00295B5A">
        <w:rPr>
          <w:rFonts w:eastAsiaTheme="minorEastAsia"/>
          <w:lang w:val="en-GB" w:eastAsia="zh-CN"/>
        </w:rPr>
        <w:t xml:space="preserve"> the 1</w:t>
      </w:r>
      <w:r w:rsidR="00295B5A">
        <w:rPr>
          <w:rFonts w:eastAsiaTheme="minorEastAsia"/>
          <w:vertAlign w:val="superscript"/>
          <w:lang w:val="en-GB" w:eastAsia="zh-CN"/>
        </w:rPr>
        <w:t>st</w:t>
      </w:r>
      <w:r w:rsidR="00295B5A">
        <w:rPr>
          <w:rFonts w:eastAsiaTheme="minorEastAsia"/>
          <w:lang w:val="en-GB" w:eastAsia="zh-CN"/>
        </w:rPr>
        <w:t xml:space="preserve"> </w:t>
      </w:r>
      <w:r w:rsidR="00295B5A">
        <w:rPr>
          <w:rFonts w:eastAsiaTheme="minorEastAsia" w:hint="eastAsia"/>
          <w:lang w:val="en-GB" w:eastAsia="zh-CN"/>
        </w:rPr>
        <w:t>and the 2</w:t>
      </w:r>
      <w:r w:rsidR="00295B5A" w:rsidRPr="00295B5A">
        <w:rPr>
          <w:rFonts w:eastAsiaTheme="minorEastAsia" w:hint="eastAsia"/>
          <w:vertAlign w:val="superscript"/>
          <w:lang w:val="en-GB" w:eastAsia="zh-CN"/>
        </w:rPr>
        <w:t>nd</w:t>
      </w:r>
      <w:r w:rsidR="00295B5A">
        <w:rPr>
          <w:rFonts w:eastAsiaTheme="minorEastAsia" w:hint="eastAsia"/>
          <w:lang w:val="en-GB" w:eastAsia="zh-CN"/>
        </w:rPr>
        <w:t xml:space="preserve"> </w:t>
      </w:r>
      <w:r w:rsidR="00295B5A">
        <w:rPr>
          <w:rFonts w:eastAsiaTheme="minorEastAsia"/>
          <w:lang w:val="en-GB" w:eastAsia="zh-CN"/>
        </w:rPr>
        <w:t xml:space="preserve">antenna </w:t>
      </w:r>
      <w:r w:rsidR="00DA0FD8">
        <w:rPr>
          <w:rFonts w:eastAsiaTheme="minorEastAsia" w:hint="eastAsia"/>
          <w:lang w:val="en-GB" w:eastAsia="zh-CN"/>
        </w:rPr>
        <w:t>for</w:t>
      </w:r>
      <w:r w:rsidR="00DA0FD8">
        <w:rPr>
          <w:rFonts w:eastAsiaTheme="minorEastAsia"/>
          <w:lang w:val="en-GB" w:eastAsia="zh-CN"/>
        </w:rPr>
        <w:t xml:space="preserve"> </w:t>
      </w:r>
      <w:r w:rsidR="00295B5A">
        <w:rPr>
          <w:rFonts w:eastAsiaTheme="minorEastAsia"/>
          <w:lang w:val="en-GB" w:eastAsia="zh-CN"/>
        </w:rPr>
        <w:t>TRP 2</w:t>
      </w:r>
      <w:r w:rsidR="002B0A08">
        <w:rPr>
          <w:rFonts w:eastAsiaTheme="minorEastAsia" w:hint="eastAsia"/>
          <w:lang w:val="en-GB" w:eastAsia="zh-CN"/>
        </w:rPr>
        <w:t xml:space="preserve"> to perform calibration</w:t>
      </w:r>
      <w:r w:rsidR="00295B5A" w:rsidRPr="00F44819">
        <w:rPr>
          <w:rFonts w:eastAsiaTheme="minorEastAsia"/>
          <w:lang w:val="en-GB" w:eastAsia="zh-CN"/>
        </w:rPr>
        <w:t>.</w:t>
      </w:r>
      <w:r w:rsidR="00295B5A">
        <w:rPr>
          <w:rFonts w:eastAsiaTheme="minorEastAsia"/>
          <w:lang w:val="en-GB" w:eastAsia="zh-CN"/>
        </w:rPr>
        <w:t xml:space="preserve"> </w:t>
      </w:r>
      <w:r w:rsidR="0083018B">
        <w:rPr>
          <w:rFonts w:eastAsiaTheme="minorEastAsia" w:hint="eastAsia"/>
          <w:lang w:val="en-GB" w:eastAsia="zh-CN"/>
        </w:rPr>
        <w:t>T</w:t>
      </w:r>
      <w:r w:rsidR="0083018B">
        <w:rPr>
          <w:rFonts w:eastAsiaTheme="minorEastAsia"/>
          <w:lang w:val="en-GB" w:eastAsia="zh-CN"/>
        </w:rPr>
        <w:t>h</w:t>
      </w:r>
      <w:r w:rsidR="0083018B">
        <w:rPr>
          <w:rFonts w:eastAsiaTheme="minorEastAsia" w:hint="eastAsia"/>
          <w:lang w:val="en-GB" w:eastAsia="zh-CN"/>
        </w:rPr>
        <w:t xml:space="preserve">e DL and UL channels between TRP 1 and the UE </w:t>
      </w:r>
      <w:proofErr w:type="gramStart"/>
      <w:r w:rsidR="0083018B">
        <w:rPr>
          <w:rFonts w:eastAsiaTheme="minorEastAsia" w:hint="eastAsia"/>
          <w:lang w:val="en-GB" w:eastAsia="zh-CN"/>
        </w:rPr>
        <w:t xml:space="preserve">are </w:t>
      </w:r>
      <w:proofErr w:type="gramEnd"/>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DL,3</m:t>
            </m:r>
          </m:sub>
        </m:sSub>
      </m:oMath>
      <w:r w:rsidR="0083018B">
        <w:rPr>
          <w:rFonts w:eastAsia="宋体" w:hint="eastAsia"/>
          <w:lang w:eastAsia="zh-CN"/>
        </w:rPr>
        <w:t xml:space="preserv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DL,4</m:t>
            </m:r>
          </m:sub>
        </m:sSub>
      </m:oMath>
      <w:r w:rsidR="0083018B">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UL,3</m:t>
            </m:r>
          </m:sub>
        </m:sSub>
      </m:oMath>
      <w:r w:rsidR="0083018B">
        <w:rPr>
          <w:rFonts w:eastAsia="宋体" w:hint="eastAsia"/>
          <w:lang w:eastAsia="zh-CN"/>
        </w:rPr>
        <w:t>,</w:t>
      </w:r>
      <w:r w:rsidR="00DA0FD8">
        <w:rPr>
          <w:rFonts w:eastAsia="宋体" w:hint="eastAsia"/>
          <w:lang w:eastAsia="zh-CN"/>
        </w:rPr>
        <w:t xml:space="preserve"> and</w:t>
      </w:r>
      <w:r w:rsidR="0083018B">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UL,4</m:t>
            </m:r>
          </m:sub>
        </m:sSub>
      </m:oMath>
      <w:r w:rsidR="0083018B">
        <w:rPr>
          <w:rFonts w:eastAsia="宋体" w:hint="eastAsia"/>
          <w:lang w:eastAsia="zh-CN"/>
        </w:rPr>
        <w:t>, respectively.</w:t>
      </w:r>
      <w:r w:rsidR="0083018B" w:rsidRPr="0083018B">
        <w:rPr>
          <w:rFonts w:eastAsiaTheme="minorEastAsia" w:hint="eastAsia"/>
          <w:lang w:val="en-GB" w:eastAsia="zh-CN"/>
        </w:rPr>
        <w:t xml:space="preserve"> </w:t>
      </w:r>
      <w:r w:rsidR="0083018B">
        <w:rPr>
          <w:rFonts w:eastAsiaTheme="minorEastAsia" w:hint="eastAsia"/>
          <w:lang w:val="en-GB" w:eastAsia="zh-CN"/>
        </w:rPr>
        <w:t>T</w:t>
      </w:r>
      <w:r w:rsidR="0083018B">
        <w:rPr>
          <w:rFonts w:eastAsiaTheme="minorEastAsia"/>
          <w:lang w:val="en-GB" w:eastAsia="zh-CN"/>
        </w:rPr>
        <w:t>h</w:t>
      </w:r>
      <w:r w:rsidR="0083018B">
        <w:rPr>
          <w:rFonts w:eastAsiaTheme="minorEastAsia" w:hint="eastAsia"/>
          <w:lang w:val="en-GB" w:eastAsia="zh-CN"/>
        </w:rPr>
        <w:t xml:space="preserve">e DL and UL channels between TRP 2 and the UE </w:t>
      </w:r>
      <w:proofErr w:type="gramStart"/>
      <w:r w:rsidR="0083018B">
        <w:rPr>
          <w:rFonts w:eastAsiaTheme="minorEastAsia" w:hint="eastAsia"/>
          <w:lang w:val="en-GB" w:eastAsia="zh-CN"/>
        </w:rPr>
        <w:t xml:space="preserve">are </w:t>
      </w:r>
      <w:proofErr w:type="gramEnd"/>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DL,1</m:t>
            </m:r>
          </m:sub>
        </m:sSub>
      </m:oMath>
      <w:r w:rsidR="0083018B">
        <w:rPr>
          <w:rFonts w:eastAsia="宋体" w:hint="eastAsia"/>
          <w:lang w:eastAsia="zh-CN"/>
        </w:rPr>
        <w:t xml:space="preserv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DL,2</m:t>
            </m:r>
          </m:sub>
        </m:sSub>
      </m:oMath>
      <w:r w:rsidR="0083018B">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m:t>
            </m:r>
          </m:sub>
        </m:sSub>
      </m:oMath>
      <w:r w:rsidR="0083018B">
        <w:rPr>
          <w:rFonts w:eastAsia="宋体" w:hint="eastAsia"/>
          <w:lang w:eastAsia="zh-CN"/>
        </w:rPr>
        <w:t>,</w:t>
      </w:r>
      <w:r w:rsidR="00DA0FD8">
        <w:rPr>
          <w:rFonts w:eastAsia="宋体" w:hint="eastAsia"/>
          <w:lang w:eastAsia="zh-CN"/>
        </w:rPr>
        <w:t xml:space="preserve"> and</w:t>
      </w:r>
      <w:r w:rsidR="0083018B">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m:t>
            </m:r>
          </m:sub>
        </m:sSub>
      </m:oMath>
      <w:r w:rsidR="0083018B">
        <w:rPr>
          <w:rFonts w:eastAsia="宋体" w:hint="eastAsia"/>
          <w:lang w:eastAsia="zh-CN"/>
        </w:rPr>
        <w:t>, respectively. According to reciprocity error model</w:t>
      </w:r>
    </w:p>
    <w:p w:rsidR="0083018B" w:rsidRPr="002B0A08" w:rsidRDefault="00242743" w:rsidP="0083018B">
      <w:pPr>
        <w:spacing w:after="120"/>
        <w:jc w:val="center"/>
        <w:rPr>
          <w:rFonts w:eastAsiaTheme="minorEastAsia"/>
          <w:lang w:eastAsia="zh-CN"/>
        </w:rPr>
      </w:pP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DL,3</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UL,3</m:t>
            </m:r>
          </m:sub>
        </m:sSub>
        <m:r>
          <w:rPr>
            <w:rFonts w:ascii="Cambria Math" w:eastAsia="宋体" w:hAnsi="Cambria Math"/>
            <w:lang w:eastAsia="zh-CN"/>
          </w:rPr>
          <m:t>,</m:t>
        </m:r>
      </m:oMath>
      <w:r w:rsidR="0083018B">
        <w:rPr>
          <w:rFonts w:eastAsiaTheme="minorEastAsia" w:hint="eastAsia"/>
          <w:lang w:eastAsia="zh-CN"/>
        </w:rPr>
        <w:t xml:space="preserv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DL,4</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UL,4</m:t>
            </m:r>
          </m:sub>
        </m:sSub>
      </m:oMath>
    </w:p>
    <w:p w:rsidR="002B0A08" w:rsidRDefault="00242743" w:rsidP="002B0A08">
      <w:pPr>
        <w:spacing w:after="120"/>
        <w:jc w:val="center"/>
        <w:rPr>
          <w:rFonts w:eastAsiaTheme="minorEastAsia"/>
          <w:lang w:val="en-GB" w:eastAsia="zh-CN"/>
        </w:rPr>
      </w:pP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DL,1</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m:t>
            </m:r>
          </m:sub>
        </m:sSub>
        <m:r>
          <w:rPr>
            <w:rFonts w:ascii="Cambria Math" w:eastAsia="宋体" w:hAnsi="Cambria Math"/>
            <w:lang w:eastAsia="zh-CN"/>
          </w:rPr>
          <m:t>,</m:t>
        </m:r>
      </m:oMath>
      <w:r w:rsidR="002B0A08">
        <w:rPr>
          <w:rFonts w:eastAsiaTheme="minorEastAsia" w:hint="eastAsia"/>
          <w:lang w:eastAsia="zh-CN"/>
        </w:rPr>
        <w:t xml:space="preserv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DL,2</m:t>
            </m:r>
          </m:sub>
        </m:sSub>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m:t>
            </m:r>
          </m:sub>
        </m:sSub>
      </m:oMath>
    </w:p>
    <w:p w:rsidR="007A10B7" w:rsidRPr="002B0A08" w:rsidRDefault="002B0A08" w:rsidP="00295B5A">
      <w:pPr>
        <w:spacing w:after="120"/>
        <w:jc w:val="both"/>
        <w:rPr>
          <w:rFonts w:eastAsiaTheme="minorEastAsia"/>
          <w:lang w:val="en-GB" w:eastAsia="zh-CN"/>
        </w:rPr>
      </w:pPr>
      <w:proofErr w:type="gramStart"/>
      <w:r>
        <w:rPr>
          <w:rFonts w:eastAsiaTheme="minorEastAsia" w:hint="eastAsia"/>
          <w:lang w:val="en-GB" w:eastAsia="zh-CN"/>
        </w:rPr>
        <w:t>where</w:t>
      </w:r>
      <w:proofErr w:type="gramEnd"/>
      <w:r>
        <w:rPr>
          <w:rFonts w:eastAsiaTheme="minorEastAsia" w:hint="eastAsia"/>
          <w:lang w:val="en-GB" w:eastAsia="zh-CN"/>
        </w:rPr>
        <w:t xml:space="preserve"> </w:t>
      </w:r>
      <m:oMath>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oMath>
      <w:r>
        <w:rPr>
          <w:rFonts w:eastAsiaTheme="minorEastAsia" w:hint="eastAsia"/>
          <w:lang w:eastAsia="zh-CN"/>
        </w:rPr>
        <w:t xml:space="preserve"> and </w:t>
      </w:r>
      <m:oMath>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oMath>
      <w:r>
        <w:rPr>
          <w:rFonts w:eastAsiaTheme="minorEastAsia" w:hint="eastAsia"/>
          <w:lang w:eastAsia="zh-CN"/>
        </w:rPr>
        <w:t xml:space="preserve"> are reciprocity errors modeled for TRP 1 and TRP 2.</w:t>
      </w:r>
    </w:p>
    <w:p w:rsidR="007A10B7" w:rsidRDefault="002B0A08" w:rsidP="00295B5A">
      <w:pPr>
        <w:spacing w:after="120"/>
        <w:jc w:val="both"/>
        <w:rPr>
          <w:rFonts w:eastAsiaTheme="minorEastAsia"/>
          <w:lang w:val="en-GB" w:eastAsia="zh-CN"/>
        </w:rPr>
      </w:pPr>
      <w:r>
        <w:rPr>
          <w:rFonts w:eastAsiaTheme="minorEastAsia" w:hint="eastAsia"/>
          <w:lang w:val="en-GB" w:eastAsia="zh-CN"/>
        </w:rPr>
        <w:t>If the reported DL phase offset is c</w:t>
      </w:r>
      <w:r w:rsidR="007F4745">
        <w:rPr>
          <w:rFonts w:eastAsiaTheme="minorEastAsia" w:hint="eastAsia"/>
          <w:lang w:val="en-GB" w:eastAsia="zh-CN"/>
        </w:rPr>
        <w:t xml:space="preserve">ombined </w:t>
      </w:r>
      <w:r>
        <w:rPr>
          <w:rFonts w:eastAsiaTheme="minorEastAsia" w:hint="eastAsia"/>
          <w:lang w:val="en-GB" w:eastAsia="zh-CN"/>
        </w:rPr>
        <w:t>with the following equation:</w:t>
      </w:r>
    </w:p>
    <w:p w:rsidR="002B0A08" w:rsidRDefault="002B0A08" w:rsidP="00295B5A">
      <w:pPr>
        <w:spacing w:after="120"/>
        <w:jc w:val="both"/>
        <w:rPr>
          <w:rFonts w:eastAsiaTheme="minorEastAsia"/>
          <w:lang w:val="en-GB" w:eastAsia="zh-CN"/>
        </w:rPr>
      </w:pPr>
      <m:oMathPara>
        <m:oMath>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DL,3</m:t>
                      </m:r>
                    </m:sub>
                  </m:sSub>
                </m:num>
                <m:den>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DL,1</m:t>
                      </m:r>
                    </m:sub>
                  </m:sSub>
                </m:den>
              </m:f>
            </m:e>
          </m:d>
          <m:r>
            <w:rPr>
              <w:rFonts w:ascii="Cambria Math" w:eastAsiaTheme="minorEastAsia"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DL,4</m:t>
                      </m:r>
                    </m:sub>
                  </m:sSub>
                </m:num>
                <m:den>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DL,2</m:t>
                      </m:r>
                    </m:sub>
                  </m:sSub>
                </m:den>
              </m:f>
            </m:e>
          </m:d>
          <m:r>
            <w:rPr>
              <w:rFonts w:ascii="Cambria Math" w:eastAsiaTheme="minorEastAsia"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num>
                <m:den>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den>
              </m:f>
            </m:e>
          </m:d>
          <m:d>
            <m:dPr>
              <m:begChr m:val="["/>
              <m:endChr m:val="]"/>
              <m:ctrlPr>
                <w:rPr>
                  <w:rFonts w:ascii="Cambria Math" w:eastAsiaTheme="minorEastAsia" w:hAnsi="Cambria Math"/>
                  <w:i/>
                  <w:lang w:val="en-GB" w:eastAsia="zh-CN"/>
                </w:rPr>
              </m:ctrlPr>
            </m:dPr>
            <m:e>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UL,3</m:t>
                          </m:r>
                        </m:sub>
                      </m:sSub>
                    </m:num>
                    <m:den>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m:t>
                          </m:r>
                        </m:sub>
                      </m:sSub>
                    </m:den>
                  </m:f>
                </m:e>
              </m:d>
              <m:r>
                <w:rPr>
                  <w:rFonts w:ascii="Cambria Math" w:eastAsiaTheme="minorEastAsia"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UL,4</m:t>
                          </m:r>
                        </m:sub>
                      </m:sSub>
                    </m:num>
                    <m:den>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m:t>
                          </m:r>
                        </m:sub>
                      </m:sSub>
                    </m:den>
                  </m:f>
                </m:e>
              </m:d>
            </m:e>
          </m:d>
        </m:oMath>
      </m:oMathPara>
    </w:p>
    <w:p w:rsidR="007F4745" w:rsidRDefault="007F4745" w:rsidP="005B7FEC">
      <w:pPr>
        <w:spacing w:after="120"/>
        <w:jc w:val="both"/>
        <w:rPr>
          <w:rFonts w:eastAsiaTheme="minorEastAsia"/>
          <w:lang w:val="en-GB" w:eastAsia="zh-CN"/>
        </w:rPr>
      </w:pPr>
      <w:r>
        <w:rPr>
          <w:rFonts w:eastAsiaTheme="minorEastAsia" w:hint="eastAsia"/>
          <w:lang w:val="en-GB" w:eastAsia="zh-CN"/>
        </w:rPr>
        <w:t xml:space="preserve">If UL phase offset is combined with </w:t>
      </w:r>
      <w:r w:rsidR="0032646B">
        <w:rPr>
          <w:rFonts w:eastAsiaTheme="minorEastAsia" w:hint="eastAsia"/>
          <w:lang w:val="en-GB" w:eastAsia="zh-CN"/>
        </w:rPr>
        <w:t xml:space="preserve">a </w:t>
      </w:r>
      <w:r>
        <w:rPr>
          <w:rFonts w:eastAsiaTheme="minorEastAsia" w:hint="eastAsia"/>
          <w:lang w:val="en-GB" w:eastAsia="zh-CN"/>
        </w:rPr>
        <w:t>different rule</w:t>
      </w:r>
      <w:r w:rsidR="00EF4C6D">
        <w:rPr>
          <w:rFonts w:eastAsiaTheme="minorEastAsia"/>
          <w:lang w:val="en-GB" w:eastAsia="zh-CN"/>
        </w:rPr>
        <w:t xml:space="preserve">, </w:t>
      </w:r>
      <w:r>
        <w:rPr>
          <w:rFonts w:eastAsiaTheme="minorEastAsia" w:hint="eastAsia"/>
          <w:lang w:val="en-GB" w:eastAsia="zh-CN"/>
        </w:rPr>
        <w:t>e.g., different equation or different antennas</w:t>
      </w:r>
      <w:r w:rsidR="00820322">
        <w:rPr>
          <w:rFonts w:eastAsiaTheme="minorEastAsia"/>
          <w:lang w:val="en-GB" w:eastAsia="zh-CN"/>
        </w:rPr>
        <w:t xml:space="preserve"> as the following:</w:t>
      </w:r>
    </w:p>
    <w:p w:rsidR="007F4745" w:rsidRPr="007F4745" w:rsidRDefault="007F4745" w:rsidP="005B7FEC">
      <w:pPr>
        <w:spacing w:after="120"/>
        <w:jc w:val="center"/>
        <w:rPr>
          <w:rFonts w:eastAsiaTheme="minorEastAsia"/>
          <w:lang w:val="en-GB" w:eastAsia="zh-CN"/>
        </w:rPr>
      </w:pPr>
      <m:oMath>
        <m:r>
          <m:rPr>
            <m:sty m:val="p"/>
          </m:rPr>
          <w:rPr>
            <w:rFonts w:ascii="Cambria Math" w:eastAsiaTheme="minorEastAsia" w:hAnsi="Cambria Math"/>
            <w:lang w:val="en-GB" w:eastAsia="zh-CN"/>
          </w:rPr>
          <m:t>angle</m:t>
        </m:r>
        <m:d>
          <m:dPr>
            <m:begChr m:val="["/>
            <m:endChr m:val="]"/>
            <m:ctrlPr>
              <w:rPr>
                <w:rFonts w:ascii="Cambria Math" w:eastAsiaTheme="minorEastAsia" w:hAnsi="Cambria Math"/>
                <w:i/>
                <w:lang w:val="en-GB" w:eastAsia="zh-CN"/>
              </w:rPr>
            </m:ctrlPr>
          </m:dPr>
          <m:e>
            <m:f>
              <m:fPr>
                <m:ctrlPr>
                  <w:rPr>
                    <w:rFonts w:ascii="Cambria Math" w:eastAsiaTheme="minorEastAsia" w:hAnsi="Cambria Math"/>
                    <w:i/>
                    <w:lang w:val="en-GB" w:eastAsia="zh-CN"/>
                  </w:rPr>
                </m:ctrlPr>
              </m:fPr>
              <m:num>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UL,3</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UL,4</m:t>
                    </m:r>
                  </m:sub>
                </m:sSub>
              </m:num>
              <m:den>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m:t>
                    </m:r>
                  </m:sub>
                </m:sSub>
                <m:r>
                  <w:rPr>
                    <w:rFonts w:ascii="Cambria Math" w:eastAsia="宋体" w:hAnsi="Cambria Math"/>
                    <w:lang w:eastAsia="zh-CN"/>
                  </w:rPr>
                  <m:t>+</m:t>
                </m:r>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m:t>
                    </m:r>
                  </m:sub>
                </m:sSub>
              </m:den>
            </m:f>
          </m:e>
        </m:d>
      </m:oMath>
      <w:r>
        <w:rPr>
          <w:rFonts w:eastAsiaTheme="minorEastAsia" w:hint="eastAsia"/>
          <w:lang w:val="en-GB" w:eastAsia="zh-CN"/>
        </w:rPr>
        <w:t xml:space="preserve"> </w:t>
      </w:r>
      <w:proofErr w:type="gramStart"/>
      <w:r>
        <w:rPr>
          <w:rFonts w:eastAsiaTheme="minorEastAsia" w:hint="eastAsia"/>
          <w:lang w:val="en-GB" w:eastAsia="zh-CN"/>
        </w:rPr>
        <w:t xml:space="preserve">or </w:t>
      </w:r>
      <w:proofErr w:type="gramEnd"/>
      <m:oMath>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UL,3</m:t>
                    </m:r>
                  </m:sub>
                </m:sSub>
              </m:num>
              <m:den>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m:t>
                    </m:r>
                  </m:sub>
                </m:sSub>
              </m:den>
            </m:f>
          </m:e>
        </m:d>
        <m:r>
          <w:rPr>
            <w:rFonts w:ascii="Cambria Math" w:eastAsiaTheme="minorEastAsia"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UL,4</m:t>
                    </m:r>
                  </m:sub>
                </m:sSub>
              </m:num>
              <m:den>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m:t>
                    </m:r>
                  </m:sub>
                </m:sSub>
              </m:den>
            </m:f>
          </m:e>
        </m:d>
      </m:oMath>
      <w:r w:rsidR="00820322">
        <w:rPr>
          <w:rFonts w:eastAsiaTheme="minorEastAsia"/>
          <w:lang w:val="en-GB" w:eastAsia="zh-CN"/>
        </w:rPr>
        <w:t>,</w:t>
      </w:r>
    </w:p>
    <w:p w:rsidR="00295B5A" w:rsidRDefault="00FF22C8" w:rsidP="00295B5A">
      <w:pPr>
        <w:spacing w:after="120"/>
        <w:jc w:val="both"/>
        <w:rPr>
          <w:rFonts w:eastAsiaTheme="minorEastAsia"/>
          <w:lang w:val="en-GB" w:eastAsia="zh-CN"/>
        </w:rPr>
      </w:pPr>
      <w:proofErr w:type="gramStart"/>
      <w:r>
        <w:rPr>
          <w:rFonts w:eastAsiaTheme="minorEastAsia" w:hint="eastAsia"/>
          <w:lang w:val="en-GB" w:eastAsia="zh-CN"/>
        </w:rPr>
        <w:t>calibration</w:t>
      </w:r>
      <w:proofErr w:type="gramEnd"/>
      <w:r>
        <w:rPr>
          <w:rFonts w:eastAsiaTheme="minorEastAsia" w:hint="eastAsia"/>
          <w:lang w:val="en-GB" w:eastAsia="zh-CN"/>
        </w:rPr>
        <w:t xml:space="preserve"> coefficient </w:t>
      </w:r>
      <w:r w:rsidR="0032646B">
        <w:rPr>
          <w:rFonts w:eastAsiaTheme="minorEastAsia" w:hint="eastAsia"/>
          <w:lang w:val="en-GB" w:eastAsia="zh-CN"/>
        </w:rPr>
        <w:t>cannot</w:t>
      </w:r>
      <w:r>
        <w:rPr>
          <w:rFonts w:eastAsiaTheme="minorEastAsia" w:hint="eastAsia"/>
          <w:lang w:val="en-GB" w:eastAsia="zh-CN"/>
        </w:rPr>
        <w:t xml:space="preserve"> be derived correctly.</w:t>
      </w:r>
    </w:p>
    <w:p w:rsidR="00C344D0" w:rsidRDefault="00C344D0" w:rsidP="00295B5A">
      <w:pPr>
        <w:spacing w:after="120"/>
        <w:jc w:val="both"/>
        <w:rPr>
          <w:rFonts w:eastAsiaTheme="minorEastAsia"/>
          <w:lang w:val="en-GB" w:eastAsia="zh-CN"/>
        </w:rPr>
      </w:pPr>
      <w:r>
        <w:rPr>
          <w:rFonts w:eastAsiaTheme="minorEastAsia" w:hint="eastAsia"/>
          <w:lang w:val="en-GB" w:eastAsia="zh-CN"/>
        </w:rPr>
        <w:t>T</w:t>
      </w:r>
      <w:r>
        <w:rPr>
          <w:rFonts w:eastAsiaTheme="minorEastAsia"/>
          <w:lang w:val="en-GB" w:eastAsia="zh-CN"/>
        </w:rPr>
        <w:t>h</w:t>
      </w:r>
      <w:r>
        <w:rPr>
          <w:rFonts w:eastAsiaTheme="minorEastAsia" w:hint="eastAsia"/>
          <w:lang w:val="en-GB" w:eastAsia="zh-CN"/>
        </w:rPr>
        <w:t xml:space="preserve">erefore, same rule </w:t>
      </w:r>
      <w:r>
        <w:rPr>
          <w:rFonts w:eastAsiaTheme="minorEastAsia"/>
          <w:lang w:val="en-GB" w:eastAsia="zh-CN"/>
        </w:rPr>
        <w:t>shoul</w:t>
      </w:r>
      <w:r>
        <w:rPr>
          <w:rFonts w:eastAsiaTheme="minorEastAsia" w:hint="eastAsia"/>
          <w:lang w:val="en-GB" w:eastAsia="zh-CN"/>
        </w:rPr>
        <w:t xml:space="preserve">d be followed in DL </w:t>
      </w:r>
      <w:r w:rsidR="006E4A3F">
        <w:rPr>
          <w:rFonts w:eastAsiaTheme="minorEastAsia" w:hint="eastAsia"/>
          <w:lang w:val="en-GB" w:eastAsia="zh-CN"/>
        </w:rPr>
        <w:t xml:space="preserve">phase offset determination </w:t>
      </w:r>
      <w:r>
        <w:rPr>
          <w:rFonts w:eastAsiaTheme="minorEastAsia" w:hint="eastAsia"/>
          <w:lang w:val="en-GB" w:eastAsia="zh-CN"/>
        </w:rPr>
        <w:t xml:space="preserve">and UL phase offset </w:t>
      </w:r>
      <w:r w:rsidR="00781FBF">
        <w:rPr>
          <w:rFonts w:eastAsiaTheme="minorEastAsia" w:hint="eastAsia"/>
          <w:lang w:val="en-GB" w:eastAsia="zh-CN"/>
        </w:rPr>
        <w:t>determination</w:t>
      </w:r>
      <w:r>
        <w:rPr>
          <w:rFonts w:eastAsiaTheme="minorEastAsia" w:hint="eastAsia"/>
          <w:lang w:val="en-GB" w:eastAsia="zh-CN"/>
        </w:rPr>
        <w:t>.</w:t>
      </w:r>
    </w:p>
    <w:p w:rsidR="004B01ED" w:rsidRDefault="004B01ED" w:rsidP="00B65F37">
      <w:pPr>
        <w:spacing w:after="120"/>
        <w:jc w:val="both"/>
        <w:rPr>
          <w:rFonts w:eastAsia="宋体"/>
          <w:lang w:eastAsia="zh-CN"/>
        </w:rPr>
      </w:pPr>
      <w:r>
        <w:rPr>
          <w:rFonts w:eastAsia="宋体" w:hint="eastAsia"/>
          <w:lang w:eastAsia="zh-CN"/>
        </w:rPr>
        <w:t>Method 2</w:t>
      </w:r>
      <w:r w:rsidR="003A7625">
        <w:rPr>
          <w:rFonts w:eastAsia="宋体" w:hint="eastAsia"/>
          <w:lang w:eastAsia="zh-CN"/>
        </w:rPr>
        <w:t xml:space="preserve"> can be treated as a special case of Method 1</w:t>
      </w:r>
      <w:r w:rsidR="00DD4D0F">
        <w:rPr>
          <w:rFonts w:eastAsia="宋体" w:hint="eastAsia"/>
          <w:lang w:eastAsia="zh-CN"/>
        </w:rPr>
        <w:t xml:space="preserve">, where channel </w:t>
      </w:r>
      <w:r w:rsidR="00DD4D0F">
        <w:rPr>
          <w:rFonts w:eastAsia="宋体"/>
          <w:lang w:eastAsia="zh-CN"/>
        </w:rPr>
        <w:t>information</w:t>
      </w:r>
      <w:r w:rsidR="00DD4D0F">
        <w:rPr>
          <w:rFonts w:eastAsia="宋体" w:hint="eastAsia"/>
          <w:lang w:eastAsia="zh-CN"/>
        </w:rPr>
        <w:t xml:space="preserve"> of multiple antennas is combined before DL phase offset calculation</w:t>
      </w:r>
      <w:r w:rsidR="003A7625">
        <w:rPr>
          <w:rFonts w:eastAsia="宋体" w:hint="eastAsia"/>
          <w:lang w:eastAsia="zh-CN"/>
        </w:rPr>
        <w:t xml:space="preserve">. </w:t>
      </w:r>
      <w:r w:rsidR="00DD4D0F">
        <w:rPr>
          <w:rFonts w:eastAsia="宋体" w:hint="eastAsia"/>
          <w:lang w:eastAsia="zh-CN"/>
        </w:rPr>
        <w:t xml:space="preserve">It is assumed that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DL,m</m:t>
            </m:r>
          </m:sub>
        </m:sSub>
      </m:oMath>
      <w:r w:rsidR="007C2A88">
        <w:rPr>
          <w:rFonts w:eastAsia="宋体" w:hint="eastAsia"/>
          <w:lang w:eastAsia="zh-CN"/>
        </w:rPr>
        <w:t xml:space="preserve"> and</w:t>
      </w:r>
      <w:r w:rsidR="00D11A6B">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UL,m</m:t>
            </m:r>
          </m:sub>
        </m:sSub>
      </m:oMath>
      <w:r w:rsidR="00D11A6B">
        <w:rPr>
          <w:rFonts w:eastAsia="宋体" w:hint="eastAsia"/>
          <w:lang w:eastAsia="zh-CN"/>
        </w:rPr>
        <w:t xml:space="preserve"> are DL channel and UL channel between the </w:t>
      </w:r>
      <m:oMath>
        <m:r>
          <w:rPr>
            <w:rFonts w:ascii="Cambria Math" w:eastAsia="宋体" w:hAnsi="Cambria Math" w:hint="eastAsia"/>
            <w:lang w:eastAsia="zh-CN"/>
          </w:rPr>
          <m:t>m</m:t>
        </m:r>
      </m:oMath>
      <w:proofErr w:type="gramStart"/>
      <w:r w:rsidR="00D11A6B" w:rsidRPr="00D11A6B">
        <w:rPr>
          <w:rFonts w:eastAsia="宋体" w:hint="eastAsia"/>
          <w:vertAlign w:val="superscript"/>
          <w:lang w:eastAsia="zh-CN"/>
        </w:rPr>
        <w:t>th</w:t>
      </w:r>
      <w:proofErr w:type="gramEnd"/>
      <w:r w:rsidR="00D11A6B">
        <w:rPr>
          <w:rFonts w:eastAsia="宋体" w:hint="eastAsia"/>
          <w:lang w:eastAsia="zh-CN"/>
        </w:rPr>
        <w:t xml:space="preserve"> </w:t>
      </w:r>
      <w:r w:rsidR="002A05D3">
        <w:rPr>
          <w:rFonts w:eastAsia="宋体" w:hint="eastAsia"/>
          <w:lang w:eastAsia="zh-CN"/>
        </w:rPr>
        <w:t>antenna</w:t>
      </w:r>
      <w:r w:rsidR="002A05D3">
        <w:rPr>
          <w:rFonts w:eastAsia="宋体"/>
          <w:lang w:eastAsia="zh-CN"/>
        </w:rPr>
        <w:t xml:space="preserve"> (</w:t>
      </w:r>
      <m:oMath>
        <m:r>
          <w:rPr>
            <w:rFonts w:ascii="Cambria Math" w:eastAsia="宋体" w:hAnsi="Cambria Math"/>
            <w:lang w:eastAsia="zh-CN"/>
          </w:rPr>
          <m:t>m</m:t>
        </m:r>
        <m:r>
          <m:rPr>
            <m:scr m:val="script"/>
          </m:rPr>
          <w:rPr>
            <w:rFonts w:ascii="Cambria Math" w:eastAsia="宋体" w:hAnsi="Cambria Math"/>
            <w:lang w:eastAsia="zh-CN"/>
          </w:rPr>
          <m:t>∈M</m:t>
        </m:r>
      </m:oMath>
      <w:r w:rsidR="002A05D3">
        <w:rPr>
          <w:rFonts w:eastAsia="宋体"/>
          <w:lang w:eastAsia="zh-CN"/>
        </w:rPr>
        <w:t xml:space="preserve">, where </w:t>
      </w:r>
      <m:oMath>
        <m:r>
          <m:rPr>
            <m:scr m:val="script"/>
          </m:rPr>
          <w:rPr>
            <w:rFonts w:ascii="Cambria Math" w:eastAsia="宋体" w:hAnsi="Cambria Math"/>
            <w:lang w:eastAsia="zh-CN"/>
          </w:rPr>
          <m:t>M</m:t>
        </m:r>
      </m:oMath>
      <w:r w:rsidR="002A05D3">
        <w:rPr>
          <w:rFonts w:eastAsia="宋体"/>
          <w:lang w:eastAsia="zh-CN"/>
        </w:rPr>
        <w:t xml:space="preserve"> is the calibration antenna set for TRP1) </w:t>
      </w:r>
      <w:r w:rsidR="00D11A6B">
        <w:rPr>
          <w:rFonts w:eastAsia="宋体" w:hint="eastAsia"/>
          <w:lang w:eastAsia="zh-CN"/>
        </w:rPr>
        <w:t>of TRP 1 and</w:t>
      </w:r>
      <w:r w:rsidR="007C2A88">
        <w:rPr>
          <w:rFonts w:eastAsia="宋体" w:hint="eastAsia"/>
          <w:lang w:eastAsia="zh-CN"/>
        </w:rPr>
        <w:t xml:space="preserve"> </w:t>
      </w:r>
      <w:r w:rsidR="00D11A6B">
        <w:rPr>
          <w:rFonts w:eastAsia="宋体" w:hint="eastAsia"/>
          <w:lang w:eastAsia="zh-CN"/>
        </w:rPr>
        <w:t xml:space="preserve">UE.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DL,n</m:t>
            </m:r>
          </m:sub>
        </m:sSub>
      </m:oMath>
      <w:r w:rsidR="007C2A88">
        <w:rPr>
          <w:rFonts w:eastAsia="宋体" w:hint="eastAsia"/>
          <w:lang w:eastAsia="zh-CN"/>
        </w:rPr>
        <w:t xml:space="preserve"> </w:t>
      </w:r>
      <w:proofErr w:type="gramStart"/>
      <w:r w:rsidR="007C2A88">
        <w:rPr>
          <w:rFonts w:eastAsia="宋体" w:hint="eastAsia"/>
          <w:lang w:eastAsia="zh-CN"/>
        </w:rPr>
        <w:t>and</w:t>
      </w:r>
      <w:proofErr w:type="gramEnd"/>
      <w:r w:rsidR="007C2A88">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UL,n</m:t>
            </m:r>
          </m:sub>
        </m:sSub>
      </m:oMath>
      <w:r w:rsidR="00D11A6B">
        <w:rPr>
          <w:rFonts w:eastAsia="宋体" w:hint="eastAsia"/>
          <w:lang w:eastAsia="zh-CN"/>
        </w:rPr>
        <w:t xml:space="preserve"> are DL channel and UL channel between the </w:t>
      </w:r>
      <m:oMath>
        <m:r>
          <w:rPr>
            <w:rFonts w:ascii="Cambria Math" w:eastAsia="宋体" w:hAnsi="Cambria Math"/>
            <w:lang w:eastAsia="zh-CN"/>
          </w:rPr>
          <m:t>n</m:t>
        </m:r>
      </m:oMath>
      <w:r w:rsidR="00D11A6B" w:rsidRPr="00D11A6B">
        <w:rPr>
          <w:rFonts w:eastAsia="宋体" w:hint="eastAsia"/>
          <w:vertAlign w:val="superscript"/>
          <w:lang w:eastAsia="zh-CN"/>
        </w:rPr>
        <w:t>th</w:t>
      </w:r>
      <w:r w:rsidR="00D11A6B">
        <w:rPr>
          <w:rFonts w:eastAsia="宋体" w:hint="eastAsia"/>
          <w:lang w:eastAsia="zh-CN"/>
        </w:rPr>
        <w:t xml:space="preserve"> </w:t>
      </w:r>
      <w:r w:rsidR="002A05D3">
        <w:rPr>
          <w:rFonts w:eastAsia="宋体" w:hint="eastAsia"/>
          <w:lang w:eastAsia="zh-CN"/>
        </w:rPr>
        <w:t xml:space="preserve">antenna </w:t>
      </w:r>
      <w:r w:rsidR="002A05D3">
        <w:rPr>
          <w:rFonts w:eastAsia="宋体"/>
          <w:lang w:eastAsia="zh-CN"/>
        </w:rPr>
        <w:t>(</w:t>
      </w:r>
      <m:oMath>
        <m:r>
          <w:rPr>
            <w:rFonts w:ascii="Cambria Math" w:eastAsia="宋体" w:hAnsi="Cambria Math"/>
            <w:lang w:eastAsia="zh-CN"/>
          </w:rPr>
          <m:t>n∈</m:t>
        </m:r>
        <m:r>
          <m:rPr>
            <m:scr m:val="script"/>
          </m:rPr>
          <w:rPr>
            <w:rFonts w:ascii="Cambria Math" w:eastAsia="宋体" w:hAnsi="Cambria Math"/>
            <w:lang w:eastAsia="zh-CN"/>
          </w:rPr>
          <m:t>N</m:t>
        </m:r>
      </m:oMath>
      <w:r w:rsidR="002A05D3">
        <w:rPr>
          <w:rFonts w:eastAsia="宋体"/>
          <w:lang w:eastAsia="zh-CN"/>
        </w:rPr>
        <w:t xml:space="preserve">, where </w:t>
      </w:r>
      <m:oMath>
        <m:r>
          <m:rPr>
            <m:scr m:val="script"/>
          </m:rPr>
          <w:rPr>
            <w:rFonts w:ascii="Cambria Math" w:eastAsia="宋体" w:hAnsi="Cambria Math"/>
            <w:lang w:eastAsia="zh-CN"/>
          </w:rPr>
          <m:t>N</m:t>
        </m:r>
      </m:oMath>
      <w:r w:rsidR="002A05D3">
        <w:rPr>
          <w:rFonts w:eastAsia="宋体"/>
          <w:lang w:eastAsia="zh-CN"/>
        </w:rPr>
        <w:t xml:space="preserve"> is the calibration antenna set for TRP2) </w:t>
      </w:r>
      <w:r w:rsidR="00D11A6B">
        <w:rPr>
          <w:rFonts w:eastAsia="宋体" w:hint="eastAsia"/>
          <w:lang w:eastAsia="zh-CN"/>
        </w:rPr>
        <w:t xml:space="preserve">of TRP </w:t>
      </w:r>
      <w:r w:rsidR="007C2A88">
        <w:rPr>
          <w:rFonts w:eastAsia="宋体" w:hint="eastAsia"/>
          <w:lang w:eastAsia="zh-CN"/>
        </w:rPr>
        <w:t>2</w:t>
      </w:r>
      <w:r w:rsidR="00D11A6B">
        <w:rPr>
          <w:rFonts w:eastAsia="宋体" w:hint="eastAsia"/>
          <w:lang w:eastAsia="zh-CN"/>
        </w:rPr>
        <w:t xml:space="preserve"> and UE.</w:t>
      </w:r>
      <w:r w:rsidR="007C2A88">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m</m:t>
            </m:r>
          </m:sub>
        </m:sSub>
      </m:oMath>
      <w:r w:rsidR="007C2A88">
        <w:rPr>
          <w:rFonts w:eastAsia="宋体" w:hint="eastAsia"/>
          <w:lang w:eastAsia="zh-CN"/>
        </w:rPr>
        <w:t xml:space="preserve"> </w:t>
      </w:r>
      <w:proofErr w:type="gramStart"/>
      <w:r w:rsidR="007C2A88">
        <w:rPr>
          <w:rFonts w:eastAsia="宋体" w:hint="eastAsia"/>
          <w:lang w:eastAsia="zh-CN"/>
        </w:rPr>
        <w:t>and</w:t>
      </w:r>
      <w:proofErr w:type="gramEnd"/>
      <w:r w:rsidR="007C2A88">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n</m:t>
            </m:r>
          </m:sub>
        </m:sSub>
      </m:oMath>
      <w:r w:rsidR="001F6D6E">
        <w:rPr>
          <w:rFonts w:eastAsia="宋体" w:hint="eastAsia"/>
          <w:lang w:eastAsia="zh-CN"/>
        </w:rPr>
        <w:t xml:space="preserve"> are beamformer used </w:t>
      </w:r>
      <w:r w:rsidR="00DE78BD">
        <w:rPr>
          <w:rFonts w:eastAsia="宋体" w:hint="eastAsia"/>
          <w:lang w:eastAsia="zh-CN"/>
        </w:rPr>
        <w:t xml:space="preserve">for calibration RSs transmission </w:t>
      </w:r>
      <w:r w:rsidR="001F6D6E">
        <w:rPr>
          <w:rFonts w:eastAsia="宋体" w:hint="eastAsia"/>
          <w:lang w:eastAsia="zh-CN"/>
        </w:rPr>
        <w:t xml:space="preserve">in TRP 1and TRP 2. </w:t>
      </w:r>
      <w:r w:rsidR="00DD4D0F">
        <w:rPr>
          <w:rFonts w:eastAsia="宋体" w:hint="eastAsia"/>
          <w:lang w:eastAsia="zh-CN"/>
        </w:rPr>
        <w:t xml:space="preserve">The DL phase offset can be calculated </w:t>
      </w:r>
      <w:r w:rsidR="001F6D6E">
        <w:rPr>
          <w:rFonts w:eastAsia="宋体" w:hint="eastAsia"/>
          <w:lang w:eastAsia="zh-CN"/>
        </w:rPr>
        <w:t>by</w:t>
      </w:r>
      <w:r w:rsidR="00DD4D0F">
        <w:rPr>
          <w:rFonts w:eastAsia="宋体" w:hint="eastAsia"/>
          <w:lang w:eastAsia="zh-CN"/>
        </w:rPr>
        <w:t xml:space="preserve"> the following equation:</w:t>
      </w:r>
    </w:p>
    <w:p w:rsidR="00DD4D0F" w:rsidRPr="001F6D6E" w:rsidRDefault="00DD4D0F" w:rsidP="00B65F37">
      <w:pPr>
        <w:spacing w:after="120"/>
        <w:jc w:val="both"/>
        <w:rPr>
          <w:rFonts w:eastAsia="宋体"/>
          <w:lang w:val="en-GB" w:eastAsia="zh-CN"/>
        </w:rPr>
      </w:pPr>
      <m:oMathPara>
        <m:oMath>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nary>
                    <m:naryPr>
                      <m:chr m:val="∑"/>
                      <m:limLoc m:val="subSup"/>
                      <m:supHide m:val="1"/>
                      <m:ctrlPr>
                        <w:rPr>
                          <w:rFonts w:ascii="Cambria Math" w:eastAsiaTheme="minorEastAsia" w:hAnsi="Cambria Math"/>
                          <w:i/>
                          <w:lang w:val="en-GB" w:eastAsia="zh-CN"/>
                        </w:rPr>
                      </m:ctrlPr>
                    </m:naryPr>
                    <m:sub>
                      <m:r>
                        <w:rPr>
                          <w:rFonts w:ascii="Cambria Math" w:eastAsia="宋体" w:hAnsi="Cambria Math"/>
                          <w:lang w:eastAsia="zh-CN"/>
                        </w:rPr>
                        <m:t>m</m:t>
                      </m:r>
                      <m:r>
                        <m:rPr>
                          <m:scr m:val="script"/>
                        </m:rPr>
                        <w:rPr>
                          <w:rFonts w:ascii="Cambria Math" w:eastAsia="宋体" w:hAnsi="Cambria Math"/>
                          <w:lang w:eastAsia="zh-CN"/>
                        </w:rPr>
                        <m:t>∈M</m:t>
                      </m:r>
                    </m:sub>
                    <m:sup/>
                    <m:e>
                      <m:sSub>
                        <m:sSubPr>
                          <m:ctrlPr>
                            <w:rPr>
                              <w:rFonts w:ascii="Cambria Math" w:eastAsia="宋体" w:hAnsi="Cambria Math"/>
                              <w:lang w:eastAsia="zh-CN"/>
                            </w:rPr>
                          </m:ctrlPr>
                        </m:sSubPr>
                        <m:e>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m</m:t>
                              </m:r>
                            </m:sub>
                          </m:sSub>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DL,m</m:t>
                          </m:r>
                        </m:sub>
                      </m:sSub>
                    </m:e>
                  </m:nary>
                </m:num>
                <m:den>
                  <m:nary>
                    <m:naryPr>
                      <m:chr m:val="∑"/>
                      <m:limLoc m:val="subSup"/>
                      <m:supHide m:val="1"/>
                      <m:ctrlPr>
                        <w:rPr>
                          <w:rFonts w:ascii="Cambria Math" w:eastAsiaTheme="minorEastAsia" w:hAnsi="Cambria Math"/>
                          <w:i/>
                          <w:lang w:val="en-GB" w:eastAsia="zh-CN"/>
                        </w:rPr>
                      </m:ctrlPr>
                    </m:naryPr>
                    <m:sub>
                      <m:r>
                        <w:rPr>
                          <w:rFonts w:ascii="Cambria Math" w:eastAsia="宋体" w:hAnsi="Cambria Math"/>
                          <w:lang w:eastAsia="zh-CN"/>
                        </w:rPr>
                        <m:t>n∈</m:t>
                      </m:r>
                      <m:r>
                        <m:rPr>
                          <m:scr m:val="script"/>
                        </m:rPr>
                        <w:rPr>
                          <w:rFonts w:ascii="Cambria Math" w:eastAsia="宋体" w:hAnsi="Cambria Math"/>
                          <w:lang w:eastAsia="zh-CN"/>
                        </w:rPr>
                        <m:t>N</m:t>
                      </m:r>
                    </m:sub>
                    <m:sup/>
                    <m:e>
                      <m:sSub>
                        <m:sSubPr>
                          <m:ctrlPr>
                            <w:rPr>
                              <w:rFonts w:ascii="Cambria Math" w:eastAsia="宋体" w:hAnsi="Cambria Math"/>
                              <w:lang w:eastAsia="zh-CN"/>
                            </w:rPr>
                          </m:ctrlPr>
                        </m:sSubPr>
                        <m:e>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n</m:t>
                              </m:r>
                            </m:sub>
                          </m:sSub>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DL,n</m:t>
                          </m:r>
                        </m:sub>
                      </m:sSub>
                    </m:e>
                  </m:nary>
                </m:den>
              </m:f>
            </m:e>
          </m:d>
          <m:r>
            <m:rPr>
              <m:sty m:val="p"/>
            </m:rPr>
            <w:rPr>
              <w:rFonts w:ascii="Cambria Math" w:eastAsia="宋体"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num>
                <m:den>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den>
              </m:f>
            </m:e>
          </m:d>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nary>
                    <m:naryPr>
                      <m:chr m:val="∑"/>
                      <m:limLoc m:val="subSup"/>
                      <m:supHide m:val="1"/>
                      <m:ctrlPr>
                        <w:rPr>
                          <w:rFonts w:ascii="Cambria Math" w:eastAsiaTheme="minorEastAsia" w:hAnsi="Cambria Math"/>
                          <w:i/>
                          <w:lang w:val="en-GB" w:eastAsia="zh-CN"/>
                        </w:rPr>
                      </m:ctrlPr>
                    </m:naryPr>
                    <m:sub>
                      <m:r>
                        <w:rPr>
                          <w:rFonts w:ascii="Cambria Math" w:eastAsia="宋体" w:hAnsi="Cambria Math"/>
                          <w:lang w:eastAsia="zh-CN"/>
                        </w:rPr>
                        <m:t>m</m:t>
                      </m:r>
                      <m:r>
                        <m:rPr>
                          <m:scr m:val="script"/>
                        </m:rPr>
                        <w:rPr>
                          <w:rFonts w:ascii="Cambria Math" w:eastAsia="宋体" w:hAnsi="Cambria Math"/>
                          <w:lang w:eastAsia="zh-CN"/>
                        </w:rPr>
                        <m:t>∈M</m:t>
                      </m:r>
                    </m:sub>
                    <m:sup/>
                    <m:e>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m</m:t>
                          </m:r>
                        </m:sub>
                      </m:sSub>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UL,m</m:t>
                          </m:r>
                        </m:sub>
                      </m:sSub>
                    </m:e>
                  </m:nary>
                </m:num>
                <m:den>
                  <m:nary>
                    <m:naryPr>
                      <m:chr m:val="∑"/>
                      <m:limLoc m:val="subSup"/>
                      <m:supHide m:val="1"/>
                      <m:ctrlPr>
                        <w:rPr>
                          <w:rFonts w:ascii="Cambria Math" w:eastAsiaTheme="minorEastAsia" w:hAnsi="Cambria Math"/>
                          <w:i/>
                          <w:lang w:val="en-GB" w:eastAsia="zh-CN"/>
                        </w:rPr>
                      </m:ctrlPr>
                    </m:naryPr>
                    <m:sub>
                      <m:r>
                        <w:rPr>
                          <w:rFonts w:ascii="Cambria Math" w:eastAsia="宋体" w:hAnsi="Cambria Math"/>
                          <w:lang w:eastAsia="zh-CN"/>
                        </w:rPr>
                        <m:t>n∈</m:t>
                      </m:r>
                      <m:r>
                        <m:rPr>
                          <m:scr m:val="script"/>
                        </m:rPr>
                        <w:rPr>
                          <w:rFonts w:ascii="Cambria Math" w:eastAsia="宋体" w:hAnsi="Cambria Math"/>
                          <w:lang w:eastAsia="zh-CN"/>
                        </w:rPr>
                        <m:t>N</m:t>
                      </m:r>
                    </m:sub>
                    <m:sup/>
                    <m:e>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n</m:t>
                          </m:r>
                        </m:sub>
                      </m:sSub>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UL,n</m:t>
                          </m:r>
                        </m:sub>
                      </m:sSub>
                    </m:e>
                  </m:nary>
                </m:den>
              </m:f>
            </m:e>
          </m:d>
        </m:oMath>
      </m:oMathPara>
    </w:p>
    <w:p w:rsidR="00DE78BD" w:rsidRDefault="00792EFE" w:rsidP="00B65F37">
      <w:pPr>
        <w:spacing w:after="120"/>
        <w:jc w:val="both"/>
        <w:rPr>
          <w:rFonts w:eastAsia="宋体"/>
          <w:lang w:eastAsia="zh-CN"/>
        </w:rPr>
      </w:pPr>
      <w:r>
        <w:rPr>
          <w:rFonts w:eastAsia="宋体" w:hint="eastAsia"/>
          <w:lang w:eastAsia="zh-CN"/>
        </w:rPr>
        <w:t>It can be seen that, in</w:t>
      </w:r>
      <w:r w:rsidR="00DE78BD">
        <w:rPr>
          <w:rFonts w:eastAsia="宋体" w:hint="eastAsia"/>
          <w:lang w:eastAsia="zh-CN"/>
        </w:rPr>
        <w:t xml:space="preserve"> order to derive calibration coefficient correctly, the same combiner (</w:t>
      </w:r>
      <m:oMath>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m</m:t>
            </m:r>
          </m:sub>
        </m:sSub>
      </m:oMath>
      <w:r w:rsidR="00DE78BD">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w</m:t>
            </m:r>
          </m:e>
          <m:sub>
            <m:r>
              <w:rPr>
                <w:rFonts w:ascii="Cambria Math" w:eastAsia="宋体" w:hAnsi="Cambria Math"/>
                <w:lang w:eastAsia="zh-CN"/>
              </w:rPr>
              <m:t>n</m:t>
            </m:r>
          </m:sub>
        </m:sSub>
        <m:r>
          <w:rPr>
            <w:rFonts w:ascii="Cambria Math" w:eastAsia="宋体" w:hAnsi="Cambria Math"/>
            <w:lang w:eastAsia="zh-CN"/>
          </w:rPr>
          <m:t>)</m:t>
        </m:r>
      </m:oMath>
      <w:r w:rsidR="00DE78BD">
        <w:rPr>
          <w:rFonts w:eastAsia="宋体" w:hint="eastAsia"/>
          <w:lang w:eastAsia="zh-CN"/>
        </w:rPr>
        <w:t xml:space="preserve"> should be used in calibration SRSs receiver.</w:t>
      </w:r>
    </w:p>
    <w:p w:rsidR="00DB35C1" w:rsidRDefault="00DB35C1" w:rsidP="00B65F37">
      <w:pPr>
        <w:spacing w:after="120"/>
        <w:jc w:val="both"/>
        <w:rPr>
          <w:rFonts w:eastAsia="宋体"/>
          <w:lang w:eastAsia="zh-CN"/>
        </w:rPr>
      </w:pPr>
      <w:r>
        <w:rPr>
          <w:rFonts w:eastAsia="宋体" w:hint="eastAsia"/>
          <w:lang w:eastAsia="zh-CN"/>
        </w:rPr>
        <w:t xml:space="preserve">From the calibration coefficient calculation point of view, the order of </w:t>
      </w:r>
      <w:proofErr w:type="spellStart"/>
      <w:r>
        <w:rPr>
          <w:rFonts w:eastAsia="宋体" w:hint="eastAsia"/>
          <w:lang w:eastAsia="zh-CN"/>
        </w:rPr>
        <w:t>beamformer</w:t>
      </w:r>
      <w:proofErr w:type="spellEnd"/>
      <w:r>
        <w:rPr>
          <w:rFonts w:eastAsia="宋体" w:hint="eastAsia"/>
          <w:lang w:eastAsia="zh-CN"/>
        </w:rPr>
        <w:t xml:space="preserve"> (i.e., calibration RS transmission) and combiner (i.e., calibration SRS reception) is not important.</w:t>
      </w:r>
    </w:p>
    <w:p w:rsidR="00AE59F7" w:rsidRDefault="00B56401" w:rsidP="00B56401">
      <w:pPr>
        <w:pStyle w:val="a8"/>
        <w:rPr>
          <w:lang w:eastAsia="zh-CN"/>
        </w:rPr>
      </w:pPr>
      <w:bookmarkStart w:id="17" w:name="_Ref163077373"/>
      <w:r>
        <w:t xml:space="preserve">Observation </w:t>
      </w:r>
      <w:r w:rsidR="00242743">
        <w:fldChar w:fldCharType="begin"/>
      </w:r>
      <w:r w:rsidR="00242743">
        <w:instrText xml:space="preserve"> SEQ Observation \* ARABIC </w:instrText>
      </w:r>
      <w:r w:rsidR="00242743">
        <w:fldChar w:fldCharType="separate"/>
      </w:r>
      <w:r w:rsidR="00852DD8">
        <w:rPr>
          <w:noProof/>
        </w:rPr>
        <w:t>3</w:t>
      </w:r>
      <w:r w:rsidR="00242743">
        <w:rPr>
          <w:noProof/>
        </w:rPr>
        <w:fldChar w:fldCharType="end"/>
      </w:r>
      <w:r w:rsidR="00AE59F7" w:rsidRPr="0013029E">
        <w:rPr>
          <w:rFonts w:ascii="宋体" w:eastAsia="宋体" w:hAnsi="宋体" w:cs="宋体" w:hint="eastAsia"/>
          <w:lang w:eastAsia="zh-CN"/>
        </w:rPr>
        <w:t>：</w:t>
      </w:r>
      <w:r w:rsidR="00087784">
        <w:rPr>
          <w:rFonts w:hint="eastAsia"/>
          <w:lang w:eastAsia="zh-CN"/>
        </w:rPr>
        <w:t xml:space="preserve">In </w:t>
      </w:r>
      <w:r w:rsidR="00087784">
        <w:rPr>
          <w:lang w:eastAsia="zh-CN"/>
        </w:rPr>
        <w:t>multiple</w:t>
      </w:r>
      <w:r w:rsidR="00087784">
        <w:rPr>
          <w:rFonts w:hint="eastAsia"/>
          <w:lang w:eastAsia="zh-CN"/>
        </w:rPr>
        <w:t xml:space="preserve"> antennas based joint calibration, i</w:t>
      </w:r>
      <w:r w:rsidR="00AE59F7">
        <w:rPr>
          <w:rFonts w:hint="eastAsia"/>
          <w:lang w:eastAsia="zh-CN"/>
        </w:rPr>
        <w:t xml:space="preserve">f different </w:t>
      </w:r>
      <w:r w:rsidR="00087784">
        <w:rPr>
          <w:rFonts w:hint="eastAsia"/>
          <w:lang w:eastAsia="zh-CN"/>
        </w:rPr>
        <w:t xml:space="preserve">antennas, </w:t>
      </w:r>
      <w:r w:rsidR="00AE59F7">
        <w:rPr>
          <w:rFonts w:hint="eastAsia"/>
          <w:lang w:eastAsia="zh-CN"/>
        </w:rPr>
        <w:t>rules or methods are adopted for DL</w:t>
      </w:r>
      <w:r w:rsidR="00653DC8" w:rsidRPr="00653DC8">
        <w:rPr>
          <w:rFonts w:hint="eastAsia"/>
          <w:lang w:eastAsia="zh-CN"/>
        </w:rPr>
        <w:t xml:space="preserve"> </w:t>
      </w:r>
      <w:r w:rsidR="00653DC8">
        <w:rPr>
          <w:rFonts w:hint="eastAsia"/>
          <w:lang w:eastAsia="zh-CN"/>
        </w:rPr>
        <w:t>phase offset calculation</w:t>
      </w:r>
      <w:r w:rsidR="00AE59F7">
        <w:rPr>
          <w:rFonts w:hint="eastAsia"/>
          <w:lang w:eastAsia="zh-CN"/>
        </w:rPr>
        <w:t xml:space="preserve"> and UL </w:t>
      </w:r>
      <w:r w:rsidR="000A1EAF">
        <w:rPr>
          <w:rFonts w:hint="eastAsia"/>
          <w:lang w:eastAsia="zh-CN"/>
        </w:rPr>
        <w:t xml:space="preserve">phase offset calculation, calibration </w:t>
      </w:r>
      <w:r w:rsidR="000A1EAF">
        <w:rPr>
          <w:lang w:eastAsia="zh-CN"/>
        </w:rPr>
        <w:t>coefficient</w:t>
      </w:r>
      <w:r w:rsidR="000A1EAF">
        <w:rPr>
          <w:rFonts w:hint="eastAsia"/>
          <w:lang w:eastAsia="zh-CN"/>
        </w:rPr>
        <w:t>s cannot be derived correctly.</w:t>
      </w:r>
      <w:bookmarkEnd w:id="17"/>
    </w:p>
    <w:p w:rsidR="00DE78BD" w:rsidRPr="00DE78BD" w:rsidRDefault="00DE78BD" w:rsidP="00DE78BD">
      <w:pPr>
        <w:spacing w:after="120"/>
        <w:jc w:val="both"/>
        <w:rPr>
          <w:rFonts w:eastAsia="宋体"/>
          <w:b/>
          <w:u w:val="single"/>
          <w:lang w:eastAsia="zh-CN"/>
        </w:rPr>
      </w:pPr>
      <w:r w:rsidRPr="00DE78BD">
        <w:rPr>
          <w:rFonts w:eastAsia="宋体" w:hint="eastAsia"/>
          <w:b/>
          <w:u w:val="single"/>
          <w:lang w:eastAsia="zh-CN"/>
        </w:rPr>
        <w:t xml:space="preserve">Multiple </w:t>
      </w:r>
      <w:r>
        <w:rPr>
          <w:rFonts w:eastAsia="宋体" w:hint="eastAsia"/>
          <w:b/>
          <w:u w:val="single"/>
          <w:lang w:eastAsia="zh-CN"/>
        </w:rPr>
        <w:t>time/frequency samples</w:t>
      </w:r>
      <w:r w:rsidRPr="00DE78BD">
        <w:rPr>
          <w:rFonts w:eastAsia="宋体" w:hint="eastAsia"/>
          <w:b/>
          <w:u w:val="single"/>
          <w:lang w:eastAsia="zh-CN"/>
        </w:rPr>
        <w:t xml:space="preserve"> based joint calibration</w:t>
      </w:r>
      <w:r>
        <w:rPr>
          <w:rFonts w:eastAsia="宋体" w:hint="eastAsia"/>
          <w:b/>
          <w:u w:val="single"/>
          <w:lang w:eastAsia="zh-CN"/>
        </w:rPr>
        <w:t>:</w:t>
      </w:r>
    </w:p>
    <w:p w:rsidR="00B65F37" w:rsidRDefault="00A04ADE" w:rsidP="00B65F37">
      <w:pPr>
        <w:spacing w:after="120"/>
        <w:jc w:val="both"/>
        <w:rPr>
          <w:rFonts w:eastAsia="宋体"/>
          <w:lang w:eastAsia="zh-CN"/>
        </w:rPr>
      </w:pPr>
      <w:r>
        <w:rPr>
          <w:rFonts w:eastAsia="宋体"/>
          <w:lang w:eastAsia="zh-CN"/>
        </w:rPr>
        <w:t>W</w:t>
      </w:r>
      <w:r>
        <w:rPr>
          <w:rFonts w:eastAsia="宋体" w:hint="eastAsia"/>
          <w:lang w:eastAsia="zh-CN"/>
        </w:rPr>
        <w:t>hen multiple time</w:t>
      </w:r>
      <w:r w:rsidR="000B3640">
        <w:rPr>
          <w:rFonts w:eastAsia="宋体" w:hint="eastAsia"/>
          <w:lang w:eastAsia="zh-CN"/>
        </w:rPr>
        <w:t>/frequency</w:t>
      </w:r>
      <w:r>
        <w:rPr>
          <w:rFonts w:eastAsia="宋体" w:hint="eastAsia"/>
          <w:lang w:eastAsia="zh-CN"/>
        </w:rPr>
        <w:t xml:space="preserve"> samples are used in the joint calibration,</w:t>
      </w:r>
      <w:r w:rsidR="003D18B7">
        <w:rPr>
          <w:rFonts w:eastAsia="宋体" w:hint="eastAsia"/>
          <w:lang w:eastAsia="zh-CN"/>
        </w:rPr>
        <w:t xml:space="preserve"> average or</w:t>
      </w:r>
      <w:r>
        <w:rPr>
          <w:rFonts w:eastAsia="宋体" w:hint="eastAsia"/>
          <w:lang w:eastAsia="zh-CN"/>
        </w:rPr>
        <w:t xml:space="preserve"> </w:t>
      </w:r>
      <w:r w:rsidR="00B65F37">
        <w:rPr>
          <w:rFonts w:eastAsia="宋体"/>
          <w:lang w:eastAsia="zh-CN"/>
        </w:rPr>
        <w:t xml:space="preserve">iteration based method </w:t>
      </w:r>
      <w:r w:rsidR="003D18B7">
        <w:rPr>
          <w:rFonts w:eastAsia="宋体" w:hint="eastAsia"/>
          <w:lang w:eastAsia="zh-CN"/>
        </w:rPr>
        <w:t>can be performed to derive calibration coefficient.</w:t>
      </w:r>
    </w:p>
    <w:p w:rsidR="007B16FA" w:rsidRDefault="007B16FA" w:rsidP="007B16FA">
      <w:pPr>
        <w:spacing w:after="120"/>
        <w:jc w:val="both"/>
        <w:rPr>
          <w:rFonts w:eastAsia="宋体"/>
          <w:lang w:eastAsia="zh-CN"/>
        </w:rPr>
      </w:pPr>
      <w:r>
        <w:rPr>
          <w:rFonts w:eastAsia="宋体" w:hint="eastAsia"/>
          <w:lang w:eastAsia="zh-CN"/>
        </w:rPr>
        <w:t xml:space="preserve">Similar to multiple antennas based calibration, </w:t>
      </w:r>
      <w:r>
        <w:rPr>
          <w:rFonts w:eastAsia="宋体"/>
          <w:lang w:eastAsia="zh-CN"/>
        </w:rPr>
        <w:t>same</w:t>
      </w:r>
      <w:r>
        <w:rPr>
          <w:rFonts w:eastAsia="宋体" w:hint="eastAsia"/>
          <w:lang w:eastAsia="zh-CN"/>
        </w:rPr>
        <w:t xml:space="preserve"> </w:t>
      </w:r>
      <w:r>
        <w:rPr>
          <w:rFonts w:eastAsia="宋体"/>
          <w:lang w:eastAsia="zh-CN"/>
        </w:rPr>
        <w:t>resource</w:t>
      </w:r>
      <w:r>
        <w:rPr>
          <w:rFonts w:eastAsia="宋体" w:hint="eastAsia"/>
          <w:lang w:eastAsia="zh-CN"/>
        </w:rPr>
        <w:t xml:space="preserve">s or rules should be used in DL </w:t>
      </w:r>
      <w:r w:rsidR="006E4A3F">
        <w:rPr>
          <w:rFonts w:eastAsia="宋体" w:hint="eastAsia"/>
          <w:lang w:eastAsia="zh-CN"/>
        </w:rPr>
        <w:t xml:space="preserve">phase </w:t>
      </w:r>
      <w:r w:rsidR="006E4A3F">
        <w:rPr>
          <w:rFonts w:eastAsia="宋体"/>
          <w:lang w:eastAsia="zh-CN"/>
        </w:rPr>
        <w:t>calculation</w:t>
      </w:r>
      <w:r w:rsidR="006E4A3F">
        <w:rPr>
          <w:rFonts w:eastAsia="宋体" w:hint="eastAsia"/>
          <w:lang w:eastAsia="zh-CN"/>
        </w:rPr>
        <w:t xml:space="preserve"> </w:t>
      </w:r>
      <w:r>
        <w:rPr>
          <w:rFonts w:eastAsia="宋体" w:hint="eastAsia"/>
          <w:lang w:eastAsia="zh-CN"/>
        </w:rPr>
        <w:t xml:space="preserve">and UL phase </w:t>
      </w:r>
      <w:r>
        <w:rPr>
          <w:rFonts w:eastAsia="宋体"/>
          <w:lang w:eastAsia="zh-CN"/>
        </w:rPr>
        <w:t>calculation</w:t>
      </w:r>
      <w:r>
        <w:rPr>
          <w:rFonts w:eastAsia="宋体" w:hint="eastAsia"/>
          <w:lang w:eastAsia="zh-CN"/>
        </w:rPr>
        <w:t xml:space="preserve">. It is assumed that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DL,1,k</m:t>
            </m:r>
          </m:sub>
        </m:sSub>
      </m:oMath>
      <w:r>
        <w:rPr>
          <w:rFonts w:eastAsia="宋体" w:hint="eastAsia"/>
          <w:lang w:eastAsia="zh-CN"/>
        </w:rPr>
        <w:t xml:space="preserve"> and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UL,1,k</m:t>
            </m:r>
          </m:sub>
        </m:sSub>
      </m:oMath>
      <w:r>
        <w:rPr>
          <w:rFonts w:eastAsia="宋体" w:hint="eastAsia"/>
          <w:lang w:eastAsia="zh-CN"/>
        </w:rPr>
        <w:t xml:space="preserve"> </w:t>
      </w:r>
      <w:proofErr w:type="gramStart"/>
      <w:r>
        <w:rPr>
          <w:rFonts w:eastAsia="宋体" w:hint="eastAsia"/>
          <w:lang w:eastAsia="zh-CN"/>
        </w:rPr>
        <w:t>are</w:t>
      </w:r>
      <w:proofErr w:type="gramEnd"/>
      <w:r>
        <w:rPr>
          <w:rFonts w:eastAsia="宋体" w:hint="eastAsia"/>
          <w:lang w:eastAsia="zh-CN"/>
        </w:rPr>
        <w:t xml:space="preserve"> DL channel and UL channel in the</w:t>
      </w:r>
      <m:oMath>
        <m:r>
          <w:rPr>
            <w:rFonts w:ascii="Cambria Math" w:eastAsia="宋体" w:hAnsi="Cambria Math"/>
            <w:lang w:eastAsia="zh-CN"/>
          </w:rPr>
          <m:t xml:space="preserve"> k</m:t>
        </m:r>
      </m:oMath>
      <w:r w:rsidRPr="00D11A6B">
        <w:rPr>
          <w:rFonts w:eastAsia="宋体" w:hint="eastAsia"/>
          <w:vertAlign w:val="superscript"/>
          <w:lang w:eastAsia="zh-CN"/>
        </w:rPr>
        <w:t>th</w:t>
      </w:r>
      <w:r>
        <w:rPr>
          <w:rFonts w:eastAsia="宋体" w:hint="eastAsia"/>
          <w:lang w:eastAsia="zh-CN"/>
        </w:rPr>
        <w:t xml:space="preserve"> </w:t>
      </w:r>
      <w:r w:rsidR="001E68C7">
        <w:rPr>
          <w:rFonts w:eastAsia="宋体" w:hint="eastAsia"/>
          <w:lang w:eastAsia="zh-CN"/>
        </w:rPr>
        <w:t>RB</w:t>
      </w:r>
      <w:r>
        <w:rPr>
          <w:rFonts w:eastAsia="宋体" w:hint="eastAsia"/>
          <w:lang w:eastAsia="zh-CN"/>
        </w:rPr>
        <w:t xml:space="preserve"> between TRP 1 and the UE. </w:t>
      </w:r>
      <m:oMath>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DL,2,l</m:t>
            </m:r>
          </m:sub>
        </m:sSub>
      </m:oMath>
      <w:r>
        <w:rPr>
          <w:rFonts w:eastAsia="宋体" w:hint="eastAsia"/>
          <w:lang w:eastAsia="zh-CN"/>
        </w:rPr>
        <w:t xml:space="preserve"> </w:t>
      </w:r>
      <w:proofErr w:type="gramStart"/>
      <w:r>
        <w:rPr>
          <w:rFonts w:eastAsia="宋体" w:hint="eastAsia"/>
          <w:lang w:eastAsia="zh-CN"/>
        </w:rPr>
        <w:t>and</w:t>
      </w:r>
      <w:proofErr w:type="gramEnd"/>
      <w:r>
        <w:rPr>
          <w:rFonts w:eastAsia="宋体" w:hint="eastAsia"/>
          <w:lang w:eastAsia="zh-CN"/>
        </w:rPr>
        <w:t xml:space="preserve"> </w:t>
      </w:r>
      <m:oMath>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UL,2,l</m:t>
            </m:r>
          </m:sub>
        </m:sSub>
      </m:oMath>
      <w:r>
        <w:rPr>
          <w:rFonts w:eastAsia="宋体" w:hint="eastAsia"/>
          <w:lang w:eastAsia="zh-CN"/>
        </w:rPr>
        <w:t xml:space="preserve"> are DL channel and UL channel in the</w:t>
      </w:r>
      <m:oMath>
        <m:r>
          <w:rPr>
            <w:rFonts w:ascii="Cambria Math" w:eastAsia="宋体" w:hAnsi="Cambria Math"/>
            <w:lang w:eastAsia="zh-CN"/>
          </w:rPr>
          <m:t xml:space="preserve"> l</m:t>
        </m:r>
      </m:oMath>
      <w:r w:rsidRPr="00D11A6B">
        <w:rPr>
          <w:rFonts w:eastAsia="宋体" w:hint="eastAsia"/>
          <w:vertAlign w:val="superscript"/>
          <w:lang w:eastAsia="zh-CN"/>
        </w:rPr>
        <w:t>th</w:t>
      </w:r>
      <w:r>
        <w:rPr>
          <w:rFonts w:eastAsia="宋体" w:hint="eastAsia"/>
          <w:lang w:eastAsia="zh-CN"/>
        </w:rPr>
        <w:t xml:space="preserve"> </w:t>
      </w:r>
      <w:r w:rsidR="001E68C7">
        <w:rPr>
          <w:rFonts w:eastAsia="宋体" w:hint="eastAsia"/>
          <w:lang w:eastAsia="zh-CN"/>
        </w:rPr>
        <w:t>RB</w:t>
      </w:r>
      <w:r>
        <w:rPr>
          <w:rFonts w:eastAsia="宋体" w:hint="eastAsia"/>
          <w:lang w:eastAsia="zh-CN"/>
        </w:rPr>
        <w:t xml:space="preserve"> between TRP 2 and the UE.</w:t>
      </w:r>
      <w:r w:rsidR="001E68C7">
        <w:rPr>
          <w:rFonts w:eastAsia="宋体" w:hint="eastAsia"/>
          <w:lang w:eastAsia="zh-CN"/>
        </w:rPr>
        <w:t xml:space="preserve"> The </w:t>
      </w:r>
      <w:r>
        <w:rPr>
          <w:rFonts w:eastAsia="宋体" w:hint="eastAsia"/>
          <w:lang w:eastAsia="zh-CN"/>
        </w:rPr>
        <w:t>DL phase offset can be calculated by the following equation:</w:t>
      </w:r>
    </w:p>
    <w:p w:rsidR="007B16FA" w:rsidRDefault="007B16FA" w:rsidP="007B16FA">
      <w:pPr>
        <w:spacing w:after="120"/>
        <w:jc w:val="both"/>
        <w:rPr>
          <w:rFonts w:eastAsia="宋体"/>
          <w:lang w:eastAsia="zh-CN"/>
        </w:rPr>
      </w:pPr>
      <m:oMathPara>
        <m:oMath>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nary>
                    <m:naryPr>
                      <m:chr m:val="∑"/>
                      <m:limLoc m:val="subSup"/>
                      <m:supHide m:val="1"/>
                      <m:ctrlPr>
                        <w:rPr>
                          <w:rFonts w:ascii="Cambria Math" w:eastAsiaTheme="minorEastAsia" w:hAnsi="Cambria Math"/>
                          <w:i/>
                          <w:lang w:val="en-GB" w:eastAsia="zh-CN"/>
                        </w:rPr>
                      </m:ctrlPr>
                    </m:naryPr>
                    <m:sub>
                      <m:r>
                        <w:rPr>
                          <w:rFonts w:ascii="Cambria Math" w:eastAsiaTheme="minorEastAsia" w:hAnsi="Cambria Math"/>
                          <w:lang w:val="en-GB" w:eastAsia="zh-CN"/>
                        </w:rPr>
                        <m:t>k</m:t>
                      </m:r>
                    </m:sub>
                    <m:sup/>
                    <m:e>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DL,1,k</m:t>
                          </m:r>
                        </m:sub>
                      </m:sSub>
                    </m:e>
                  </m:nary>
                </m:num>
                <m:den>
                  <m:nary>
                    <m:naryPr>
                      <m:chr m:val="∑"/>
                      <m:limLoc m:val="subSup"/>
                      <m:supHide m:val="1"/>
                      <m:ctrlPr>
                        <w:rPr>
                          <w:rFonts w:ascii="Cambria Math" w:eastAsiaTheme="minorEastAsia" w:hAnsi="Cambria Math"/>
                          <w:i/>
                          <w:lang w:val="en-GB" w:eastAsia="zh-CN"/>
                        </w:rPr>
                      </m:ctrlPr>
                    </m:naryPr>
                    <m:sub>
                      <m:r>
                        <w:rPr>
                          <w:rFonts w:ascii="Cambria Math" w:eastAsiaTheme="minorEastAsia" w:hAnsi="Cambria Math"/>
                          <w:lang w:val="en-GB" w:eastAsia="zh-CN"/>
                        </w:rPr>
                        <m:t>l</m:t>
                      </m:r>
                    </m:sub>
                    <m:sup/>
                    <m:e>
                      <m:sSub>
                        <m:sSubPr>
                          <m:ctrlPr>
                            <w:rPr>
                              <w:rFonts w:ascii="Cambria Math" w:eastAsia="宋体" w:hAnsi="Cambria Math"/>
                              <w:lang w:eastAsia="zh-CN"/>
                            </w:rPr>
                          </m:ctrlPr>
                        </m:sSubPr>
                        <m:e>
                          <m:acc>
                            <m:accPr>
                              <m:ctrlPr>
                                <w:rPr>
                                  <w:rFonts w:ascii="Cambria Math" w:eastAsia="宋体" w:hAnsi="Cambria Math"/>
                                  <w:i/>
                                  <w:lang w:eastAsia="zh-CN"/>
                                </w:rPr>
                              </m:ctrlPr>
                            </m:accPr>
                            <m:e>
                              <m:r>
                                <w:rPr>
                                  <w:rFonts w:ascii="Cambria Math" w:eastAsia="宋体" w:hAnsi="Cambria Math"/>
                                  <w:lang w:eastAsia="zh-CN"/>
                                </w:rPr>
                                <m:t>h</m:t>
                              </m:r>
                            </m:e>
                          </m:acc>
                        </m:e>
                        <m:sub>
                          <m:r>
                            <w:rPr>
                              <w:rFonts w:ascii="Cambria Math" w:eastAsia="宋体" w:hAnsi="Cambria Math"/>
                              <w:lang w:eastAsia="zh-CN"/>
                            </w:rPr>
                            <m:t>DL,2,l</m:t>
                          </m:r>
                        </m:sub>
                      </m:sSub>
                    </m:e>
                  </m:nary>
                </m:den>
              </m:f>
            </m:e>
          </m:d>
          <m:r>
            <m:rPr>
              <m:sty m:val="p"/>
            </m:rPr>
            <w:rPr>
              <w:rFonts w:ascii="Cambria Math" w:eastAsia="宋体" w:hAnsi="Cambria Math"/>
              <w:lang w:val="en-GB" w:eastAsia="zh-CN"/>
            </w:rPr>
            <m:t>=</m:t>
          </m:r>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1</m:t>
                          </m:r>
                        </m:sub>
                      </m:sSub>
                    </m:sup>
                  </m:sSup>
                </m:num>
                <m:den>
                  <m:sSup>
                    <m:sSupPr>
                      <m:ctrlPr>
                        <w:rPr>
                          <w:rFonts w:ascii="Cambria Math" w:eastAsia="宋体" w:hAnsi="Cambria Math"/>
                          <w:lang w:eastAsia="zh-CN"/>
                        </w:rPr>
                      </m:ctrlPr>
                    </m:sSupPr>
                    <m:e>
                      <m:r>
                        <m:rPr>
                          <m:sty m:val="p"/>
                        </m:rPr>
                        <w:rPr>
                          <w:rFonts w:ascii="Cambria Math" w:eastAsia="宋体" w:hAnsi="Cambria Math"/>
                          <w:lang w:eastAsia="zh-CN"/>
                        </w:rPr>
                        <m:t>e</m:t>
                      </m:r>
                    </m:e>
                    <m:sup>
                      <m:r>
                        <w:rPr>
                          <w:rFonts w:ascii="Cambria Math" w:eastAsia="宋体" w:hAnsi="Cambria Math"/>
                          <w:lang w:eastAsia="zh-CN"/>
                        </w:rPr>
                        <m:t>j</m:t>
                      </m:r>
                      <m:sSub>
                        <m:sSubPr>
                          <m:ctrlPr>
                            <w:rPr>
                              <w:rFonts w:ascii="Cambria Math" w:eastAsia="宋体" w:hAnsi="Cambria Math"/>
                              <w:i/>
                              <w:lang w:eastAsia="zh-CN"/>
                            </w:rPr>
                          </m:ctrlPr>
                        </m:sSubPr>
                        <m:e>
                          <m:r>
                            <w:rPr>
                              <w:rFonts w:ascii="Cambria Math" w:eastAsia="宋体" w:hAnsi="Cambria Math"/>
                              <w:lang w:eastAsia="zh-CN"/>
                            </w:rPr>
                            <m:t>φ</m:t>
                          </m:r>
                        </m:e>
                        <m:sub>
                          <m:r>
                            <w:rPr>
                              <w:rFonts w:ascii="Cambria Math" w:eastAsia="宋体" w:hAnsi="Cambria Math"/>
                              <w:lang w:eastAsia="zh-CN"/>
                            </w:rPr>
                            <m:t>2</m:t>
                          </m:r>
                        </m:sub>
                      </m:sSub>
                    </m:sup>
                  </m:sSup>
                </m:den>
              </m:f>
            </m:e>
          </m:d>
          <m:r>
            <m:rPr>
              <m:sty m:val="p"/>
            </m:rPr>
            <w:rPr>
              <w:rFonts w:ascii="Cambria Math" w:eastAsiaTheme="minorEastAsia" w:hAnsi="Cambria Math"/>
              <w:lang w:val="en-GB" w:eastAsia="zh-CN"/>
            </w:rPr>
            <m:t>angle</m:t>
          </m:r>
          <m:d>
            <m:dPr>
              <m:ctrlPr>
                <w:rPr>
                  <w:rFonts w:ascii="Cambria Math" w:eastAsiaTheme="minorEastAsia" w:hAnsi="Cambria Math"/>
                  <w:lang w:val="en-GB" w:eastAsia="zh-CN"/>
                </w:rPr>
              </m:ctrlPr>
            </m:dPr>
            <m:e>
              <m:f>
                <m:fPr>
                  <m:type m:val="lin"/>
                  <m:ctrlPr>
                    <w:rPr>
                      <w:rFonts w:ascii="Cambria Math" w:eastAsiaTheme="minorEastAsia" w:hAnsi="Cambria Math"/>
                      <w:i/>
                      <w:lang w:val="en-GB" w:eastAsia="zh-CN"/>
                    </w:rPr>
                  </m:ctrlPr>
                </m:fPr>
                <m:num>
                  <m:nary>
                    <m:naryPr>
                      <m:chr m:val="∑"/>
                      <m:limLoc m:val="subSup"/>
                      <m:supHide m:val="1"/>
                      <m:ctrlPr>
                        <w:rPr>
                          <w:rFonts w:ascii="Cambria Math" w:eastAsiaTheme="minorEastAsia" w:hAnsi="Cambria Math"/>
                          <w:i/>
                          <w:lang w:val="en-GB" w:eastAsia="zh-CN"/>
                        </w:rPr>
                      </m:ctrlPr>
                    </m:naryPr>
                    <m:sub>
                      <m:r>
                        <w:rPr>
                          <w:rFonts w:ascii="Cambria Math" w:eastAsiaTheme="minorEastAsia" w:hAnsi="Cambria Math"/>
                          <w:lang w:val="en-GB" w:eastAsia="zh-CN"/>
                        </w:rPr>
                        <m:t>k</m:t>
                      </m:r>
                    </m:sub>
                    <m:sup/>
                    <m:e>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UL,1,k</m:t>
                          </m:r>
                        </m:sub>
                      </m:sSub>
                    </m:e>
                  </m:nary>
                </m:num>
                <m:den>
                  <m:nary>
                    <m:naryPr>
                      <m:chr m:val="∑"/>
                      <m:limLoc m:val="subSup"/>
                      <m:supHide m:val="1"/>
                      <m:ctrlPr>
                        <w:rPr>
                          <w:rFonts w:ascii="Cambria Math" w:eastAsiaTheme="minorEastAsia" w:hAnsi="Cambria Math"/>
                          <w:i/>
                          <w:lang w:val="en-GB" w:eastAsia="zh-CN"/>
                        </w:rPr>
                      </m:ctrlPr>
                    </m:naryPr>
                    <m:sub>
                      <m:r>
                        <w:rPr>
                          <w:rFonts w:ascii="Cambria Math" w:eastAsiaTheme="minorEastAsia" w:hAnsi="Cambria Math"/>
                          <w:lang w:val="en-GB" w:eastAsia="zh-CN"/>
                        </w:rPr>
                        <m:t>l</m:t>
                      </m:r>
                    </m:sub>
                    <m:sup/>
                    <m:e>
                      <m:sSub>
                        <m:sSubPr>
                          <m:ctrlPr>
                            <w:rPr>
                              <w:rFonts w:ascii="Cambria Math" w:eastAsia="宋体" w:hAnsi="Cambria Math"/>
                              <w:lang w:eastAsia="zh-CN"/>
                            </w:rPr>
                          </m:ctrlPr>
                        </m:sSubPr>
                        <m:e>
                          <m:r>
                            <w:rPr>
                              <w:rFonts w:ascii="Cambria Math" w:eastAsia="宋体" w:hAnsi="Cambria Math"/>
                              <w:lang w:eastAsia="zh-CN"/>
                            </w:rPr>
                            <m:t>h</m:t>
                          </m:r>
                        </m:e>
                        <m:sub>
                          <m:r>
                            <w:rPr>
                              <w:rFonts w:ascii="Cambria Math" w:eastAsia="宋体" w:hAnsi="Cambria Math"/>
                              <w:lang w:eastAsia="zh-CN"/>
                            </w:rPr>
                            <m:t>UL,2,l</m:t>
                          </m:r>
                        </m:sub>
                      </m:sSub>
                    </m:e>
                  </m:nary>
                </m:den>
              </m:f>
            </m:e>
          </m:d>
        </m:oMath>
      </m:oMathPara>
    </w:p>
    <w:p w:rsidR="0040176C" w:rsidRDefault="001E68C7" w:rsidP="005B7FEC">
      <w:pPr>
        <w:spacing w:after="120"/>
        <w:jc w:val="both"/>
        <w:rPr>
          <w:rFonts w:eastAsia="宋体"/>
          <w:lang w:eastAsia="zh-CN"/>
        </w:rPr>
      </w:pPr>
      <w:r w:rsidRPr="001E68C7">
        <w:rPr>
          <w:rFonts w:eastAsia="宋体" w:hint="eastAsia"/>
          <w:lang w:eastAsia="zh-CN"/>
        </w:rPr>
        <w:t xml:space="preserve">If all RBs are involved in </w:t>
      </w:r>
      <w:r>
        <w:rPr>
          <w:rFonts w:eastAsia="宋体" w:hint="eastAsia"/>
          <w:lang w:eastAsia="zh-CN"/>
        </w:rPr>
        <w:t xml:space="preserve">DL phase offset calculation, and several </w:t>
      </w:r>
      <w:proofErr w:type="spellStart"/>
      <w:r>
        <w:rPr>
          <w:rFonts w:eastAsia="宋体" w:hint="eastAsia"/>
          <w:lang w:eastAsia="zh-CN"/>
        </w:rPr>
        <w:t>subbands</w:t>
      </w:r>
      <w:proofErr w:type="spellEnd"/>
      <w:r>
        <w:rPr>
          <w:rFonts w:eastAsia="宋体" w:hint="eastAsia"/>
          <w:lang w:eastAsia="zh-CN"/>
        </w:rPr>
        <w:t xml:space="preserve"> are involved in UL phase offset calculation, calibration coefficient cannot be derived correctly.</w:t>
      </w:r>
      <w:r w:rsidR="00BD6F1C" w:rsidRPr="00BD6F1C">
        <w:rPr>
          <w:rFonts w:eastAsia="宋体" w:hint="eastAsia"/>
          <w:lang w:eastAsia="zh-CN"/>
        </w:rPr>
        <w:t xml:space="preserve"> </w:t>
      </w:r>
      <w:r w:rsidR="00BD6F1C">
        <w:rPr>
          <w:rFonts w:eastAsia="宋体" w:hint="eastAsia"/>
          <w:lang w:eastAsia="zh-CN"/>
        </w:rPr>
        <w:t xml:space="preserve">System level simulation is conducted based on </w:t>
      </w:r>
      <w:r w:rsidR="00BD6F1C">
        <w:rPr>
          <w:rFonts w:eastAsia="宋体" w:hint="eastAsia"/>
          <w:lang w:eastAsia="zh-CN"/>
        </w:rPr>
        <w:lastRenderedPageBreak/>
        <w:t xml:space="preserve">the agreed EVM in </w:t>
      </w:r>
      <w:r w:rsidR="00BD6F1C">
        <w:rPr>
          <w:rFonts w:eastAsia="宋体"/>
          <w:lang w:eastAsia="zh-CN"/>
        </w:rPr>
        <w:fldChar w:fldCharType="begin"/>
      </w:r>
      <w:r w:rsidR="00BD6F1C">
        <w:rPr>
          <w:rFonts w:eastAsia="宋体"/>
          <w:lang w:eastAsia="zh-CN"/>
        </w:rPr>
        <w:instrText xml:space="preserve"> </w:instrText>
      </w:r>
      <w:r w:rsidR="00BD6F1C">
        <w:rPr>
          <w:rFonts w:eastAsia="宋体" w:hint="eastAsia"/>
          <w:lang w:eastAsia="zh-CN"/>
        </w:rPr>
        <w:instrText>REF _Ref162949054 \r \h</w:instrText>
      </w:r>
      <w:r w:rsidR="00BD6F1C">
        <w:rPr>
          <w:rFonts w:eastAsia="宋体"/>
          <w:lang w:eastAsia="zh-CN"/>
        </w:rPr>
        <w:instrText xml:space="preserve">  \* MERGEFORMAT </w:instrText>
      </w:r>
      <w:r w:rsidR="00BD6F1C">
        <w:rPr>
          <w:rFonts w:eastAsia="宋体"/>
          <w:lang w:eastAsia="zh-CN"/>
        </w:rPr>
      </w:r>
      <w:r w:rsidR="00BD6F1C">
        <w:rPr>
          <w:rFonts w:eastAsia="宋体"/>
          <w:lang w:eastAsia="zh-CN"/>
        </w:rPr>
        <w:fldChar w:fldCharType="separate"/>
      </w:r>
      <w:r w:rsidR="00BD6F1C">
        <w:rPr>
          <w:rFonts w:eastAsia="宋体"/>
          <w:lang w:eastAsia="zh-CN"/>
        </w:rPr>
        <w:t>[7]</w:t>
      </w:r>
      <w:r w:rsidR="00BD6F1C">
        <w:rPr>
          <w:rFonts w:eastAsia="宋体"/>
          <w:lang w:eastAsia="zh-CN"/>
        </w:rPr>
        <w:fldChar w:fldCharType="end"/>
      </w:r>
      <w:r w:rsidR="00BD6F1C">
        <w:rPr>
          <w:rFonts w:eastAsia="宋体" w:hint="eastAsia"/>
          <w:lang w:eastAsia="zh-CN"/>
        </w:rPr>
        <w:t>.</w:t>
      </w:r>
      <w:r>
        <w:rPr>
          <w:rFonts w:eastAsia="宋体" w:hint="eastAsia"/>
          <w:lang w:eastAsia="zh-CN"/>
        </w:rPr>
        <w:t xml:space="preserve"> </w:t>
      </w:r>
      <w:r w:rsidR="00DE3CB4" w:rsidRPr="00462B4B">
        <w:t xml:space="preserve">Figure </w:t>
      </w:r>
      <w:fldSimple w:instr=" STYLEREF 1 \s ">
        <w:r w:rsidR="00DE3CB4">
          <w:rPr>
            <w:noProof/>
          </w:rPr>
          <w:t>2.1</w:t>
        </w:r>
      </w:fldSimple>
      <w:r w:rsidR="00DE3CB4">
        <w:noBreakHyphen/>
      </w:r>
      <w:r w:rsidR="00DE3CB4">
        <w:rPr>
          <w:rFonts w:eastAsiaTheme="minorEastAsia" w:hint="eastAsia"/>
          <w:lang w:eastAsia="zh-CN"/>
        </w:rPr>
        <w:t>2</w:t>
      </w:r>
      <w:r w:rsidR="00BD6F1C">
        <w:rPr>
          <w:rFonts w:hint="eastAsia"/>
          <w:lang w:eastAsia="zh-CN"/>
        </w:rPr>
        <w:t xml:space="preserve"> </w:t>
      </w:r>
      <w:r w:rsidR="0040176C">
        <w:rPr>
          <w:rFonts w:eastAsia="宋体" w:hint="eastAsia"/>
          <w:lang w:eastAsia="zh-CN"/>
        </w:rPr>
        <w:t>shows performance</w:t>
      </w:r>
      <w:r w:rsidR="0058422C">
        <w:rPr>
          <w:rFonts w:eastAsia="宋体" w:hint="eastAsia"/>
          <w:lang w:eastAsia="zh-CN"/>
        </w:rPr>
        <w:t>s</w:t>
      </w:r>
      <w:r w:rsidR="0040176C">
        <w:rPr>
          <w:rFonts w:eastAsia="宋体" w:hint="eastAsia"/>
          <w:lang w:eastAsia="zh-CN"/>
        </w:rPr>
        <w:t xml:space="preserve"> of multiple frequency samples based calibration. </w:t>
      </w:r>
      <w:r w:rsidR="00AD52EA">
        <w:rPr>
          <w:rFonts w:eastAsia="宋体" w:hint="eastAsia"/>
          <w:lang w:eastAsia="zh-CN"/>
        </w:rPr>
        <w:t>Evaluation assumptions are summarized in Appendix</w:t>
      </w:r>
      <w:r w:rsidR="00587125">
        <w:rPr>
          <w:rFonts w:eastAsia="宋体"/>
          <w:lang w:eastAsia="zh-CN"/>
        </w:rPr>
        <w:t xml:space="preserve">, except that the TDD </w:t>
      </w:r>
      <w:r w:rsidR="00587125" w:rsidRPr="007D7358">
        <w:rPr>
          <w:rFonts w:ascii="Times" w:eastAsia="Batang" w:hAnsi="Times"/>
          <w:iCs/>
          <w:lang w:eastAsia="x-none"/>
        </w:rPr>
        <w:t>per-TRP DL/UL timing misalignment</w:t>
      </w:r>
      <w:r w:rsidR="00677DE1">
        <w:rPr>
          <w:rFonts w:ascii="Times" w:eastAsiaTheme="minorEastAsia" w:hAnsi="Times" w:hint="eastAsia"/>
          <w:iCs/>
          <w:lang w:eastAsia="zh-CN"/>
        </w:rPr>
        <w:t>s</w:t>
      </w:r>
      <w:r w:rsidR="00677DE1">
        <w:rPr>
          <w:rFonts w:ascii="Times" w:eastAsia="Batang" w:hAnsi="Times"/>
          <w:iCs/>
          <w:lang w:eastAsia="x-none"/>
        </w:rPr>
        <w:t xml:space="preserve"> </w:t>
      </w:r>
      <w:r w:rsidR="00677DE1">
        <w:rPr>
          <w:rFonts w:ascii="Times" w:eastAsiaTheme="minorEastAsia" w:hAnsi="Times" w:hint="eastAsia"/>
          <w:iCs/>
          <w:lang w:eastAsia="zh-CN"/>
        </w:rPr>
        <w:t>are</w:t>
      </w:r>
      <w:r w:rsidR="00587125">
        <w:rPr>
          <w:rFonts w:ascii="Times" w:eastAsia="Batang" w:hAnsi="Times"/>
          <w:iCs/>
          <w:lang w:eastAsia="x-none"/>
        </w:rPr>
        <w:t xml:space="preserve"> not modeled</w:t>
      </w:r>
      <w:r w:rsidR="00AD52EA">
        <w:rPr>
          <w:rFonts w:eastAsia="宋体" w:hint="eastAsia"/>
          <w:lang w:eastAsia="zh-CN"/>
        </w:rPr>
        <w:t>.</w:t>
      </w:r>
      <w:r w:rsidR="0058422C">
        <w:rPr>
          <w:rFonts w:eastAsia="宋体" w:hint="eastAsia"/>
          <w:lang w:eastAsia="zh-CN"/>
        </w:rPr>
        <w:t xml:space="preserve"> </w:t>
      </w:r>
      <w:r w:rsidR="00BD6F1C">
        <w:rPr>
          <w:rFonts w:eastAsia="宋体" w:hint="eastAsia"/>
          <w:lang w:eastAsia="zh-CN"/>
        </w:rPr>
        <w:t xml:space="preserve">It is noticed that the bandwidth is 10MHz which SCS is </w:t>
      </w:r>
      <w:proofErr w:type="gramStart"/>
      <w:r w:rsidR="00BD6F1C">
        <w:rPr>
          <w:rFonts w:eastAsia="宋体" w:hint="eastAsia"/>
          <w:lang w:eastAsia="zh-CN"/>
        </w:rPr>
        <w:t>15kHz</w:t>
      </w:r>
      <w:proofErr w:type="gramEnd"/>
      <w:r w:rsidR="00BD6F1C">
        <w:rPr>
          <w:rFonts w:eastAsia="宋体" w:hint="eastAsia"/>
          <w:lang w:eastAsia="zh-CN"/>
        </w:rPr>
        <w:t xml:space="preserve">, and </w:t>
      </w:r>
      <w:proofErr w:type="spellStart"/>
      <w:r w:rsidR="00BD6F1C">
        <w:rPr>
          <w:rFonts w:eastAsia="宋体"/>
          <w:color w:val="000000"/>
          <w:sz w:val="18"/>
          <w:szCs w:val="18"/>
        </w:rPr>
        <w:t>gNB</w:t>
      </w:r>
      <w:proofErr w:type="spellEnd"/>
      <w:r w:rsidR="00BD6F1C">
        <w:rPr>
          <w:rFonts w:eastAsia="宋体"/>
          <w:color w:val="000000"/>
          <w:sz w:val="18"/>
          <w:szCs w:val="18"/>
        </w:rPr>
        <w:t xml:space="preserve"> </w:t>
      </w:r>
      <w:proofErr w:type="spellStart"/>
      <w:r w:rsidR="00BD6F1C">
        <w:rPr>
          <w:rFonts w:eastAsia="宋体"/>
          <w:color w:val="000000"/>
          <w:sz w:val="18"/>
          <w:szCs w:val="18"/>
        </w:rPr>
        <w:t>Tx</w:t>
      </w:r>
      <w:proofErr w:type="spellEnd"/>
      <w:r w:rsidR="00BD6F1C">
        <w:rPr>
          <w:rFonts w:eastAsia="宋体"/>
          <w:color w:val="000000"/>
          <w:sz w:val="18"/>
          <w:szCs w:val="18"/>
        </w:rPr>
        <w:t xml:space="preserve"> power</w:t>
      </w:r>
      <w:r w:rsidR="00BD6F1C">
        <w:rPr>
          <w:rFonts w:eastAsia="宋体" w:hint="eastAsia"/>
          <w:lang w:eastAsia="zh-CN"/>
        </w:rPr>
        <w:t xml:space="preserve"> is 41dBm. </w:t>
      </w:r>
      <w:r w:rsidR="00BD6F1C" w:rsidRPr="00591B88">
        <w:rPr>
          <w:rFonts w:eastAsia="宋体"/>
          <w:lang w:eastAsia="zh-CN"/>
        </w:rPr>
        <w:t xml:space="preserve">Antenna setup and port layouts at </w:t>
      </w:r>
      <w:r w:rsidR="00BD6F1C" w:rsidRPr="00591B88">
        <w:rPr>
          <w:rFonts w:eastAsia="宋体" w:hint="eastAsia"/>
          <w:lang w:eastAsia="zh-CN"/>
        </w:rPr>
        <w:t xml:space="preserve">TRP are </w:t>
      </w:r>
      <w:r w:rsidR="00BD6F1C" w:rsidRPr="00591B88">
        <w:rPr>
          <w:rFonts w:eastAsia="宋体"/>
          <w:lang w:eastAsia="zh-CN"/>
        </w:rPr>
        <w:t>(</w:t>
      </w:r>
      <w:r w:rsidR="00BD6F1C" w:rsidRPr="00591B88">
        <w:rPr>
          <w:rFonts w:eastAsia="宋体" w:hint="eastAsia"/>
          <w:lang w:eastAsia="zh-CN"/>
        </w:rPr>
        <w:t>4</w:t>
      </w:r>
      <w:proofErr w:type="gramStart"/>
      <w:r w:rsidR="00BD6F1C" w:rsidRPr="00591B88">
        <w:rPr>
          <w:rFonts w:eastAsia="宋体"/>
          <w:lang w:eastAsia="zh-CN"/>
        </w:rPr>
        <w:t>,</w:t>
      </w:r>
      <w:r w:rsidR="00BD6F1C" w:rsidRPr="00591B88">
        <w:rPr>
          <w:rFonts w:eastAsia="宋体" w:hint="eastAsia"/>
          <w:lang w:eastAsia="zh-CN"/>
        </w:rPr>
        <w:t>4</w:t>
      </w:r>
      <w:r w:rsidR="00BD6F1C" w:rsidRPr="00591B88">
        <w:rPr>
          <w:rFonts w:eastAsia="宋体"/>
          <w:lang w:eastAsia="zh-CN"/>
        </w:rPr>
        <w:t>,2,1,1,</w:t>
      </w:r>
      <w:r w:rsidR="00BD6F1C" w:rsidRPr="00591B88">
        <w:rPr>
          <w:rFonts w:eastAsia="宋体" w:hint="eastAsia"/>
          <w:lang w:eastAsia="zh-CN"/>
        </w:rPr>
        <w:t>2</w:t>
      </w:r>
      <w:r w:rsidR="00BD6F1C" w:rsidRPr="00591B88">
        <w:rPr>
          <w:rFonts w:eastAsia="宋体"/>
          <w:lang w:eastAsia="zh-CN"/>
        </w:rPr>
        <w:t>,</w:t>
      </w:r>
      <w:r w:rsidR="00BD6F1C" w:rsidRPr="00591B88">
        <w:rPr>
          <w:rFonts w:eastAsia="宋体" w:hint="eastAsia"/>
          <w:lang w:eastAsia="zh-CN"/>
        </w:rPr>
        <w:t>1</w:t>
      </w:r>
      <w:proofErr w:type="gramEnd"/>
      <w:r w:rsidR="00BD6F1C" w:rsidRPr="00591B88">
        <w:rPr>
          <w:rFonts w:eastAsia="宋体"/>
          <w:lang w:eastAsia="zh-CN"/>
        </w:rPr>
        <w:t>)</w:t>
      </w:r>
      <w:r w:rsidR="00BD6F1C" w:rsidRPr="00591B88">
        <w:rPr>
          <w:rFonts w:eastAsia="宋体" w:hint="eastAsia"/>
          <w:lang w:eastAsia="zh-CN"/>
        </w:rPr>
        <w:t>.</w:t>
      </w:r>
    </w:p>
    <w:p w:rsidR="00BD6F1C" w:rsidRPr="00462B4B" w:rsidRDefault="00BD6F1C" w:rsidP="00462B4B">
      <w:pPr>
        <w:spacing w:after="120"/>
        <w:jc w:val="center"/>
        <w:rPr>
          <w:rFonts w:eastAsiaTheme="minorEastAsia"/>
          <w:lang w:eastAsia="zh-CN"/>
        </w:rPr>
      </w:pPr>
      <w:r>
        <w:rPr>
          <w:noProof/>
          <w:lang w:eastAsia="zh-CN"/>
        </w:rPr>
        <w:drawing>
          <wp:anchor distT="0" distB="0" distL="114300" distR="114300" simplePos="0" relativeHeight="251661312" behindDoc="0" locked="0" layoutInCell="1" allowOverlap="1" wp14:anchorId="273C62AB" wp14:editId="52A1F0D1">
            <wp:simplePos x="0" y="0"/>
            <wp:positionH relativeFrom="column">
              <wp:posOffset>900430</wp:posOffset>
            </wp:positionH>
            <wp:positionV relativeFrom="paragraph">
              <wp:align>top</wp:align>
            </wp:positionV>
            <wp:extent cx="4568190" cy="2743200"/>
            <wp:effectExtent l="0" t="0" r="22860" b="19050"/>
            <wp:wrapSquare wrapText="bothSides"/>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r w:rsidR="00A06410">
        <w:br w:type="textWrapping" w:clear="all"/>
      </w:r>
      <w:r w:rsidR="00462B4B" w:rsidRPr="00462B4B">
        <w:t xml:space="preserve">Figure </w:t>
      </w:r>
      <w:r w:rsidR="00242743">
        <w:fldChar w:fldCharType="begin"/>
      </w:r>
      <w:r w:rsidR="00242743">
        <w:instrText xml:space="preserve"> STYLEREF 1 \s </w:instrText>
      </w:r>
      <w:r w:rsidR="00242743">
        <w:fldChar w:fldCharType="separate"/>
      </w:r>
      <w:r w:rsidR="00DE3CB4">
        <w:rPr>
          <w:noProof/>
        </w:rPr>
        <w:t>2.1</w:t>
      </w:r>
      <w:r w:rsidR="00242743">
        <w:rPr>
          <w:noProof/>
        </w:rPr>
        <w:fldChar w:fldCharType="end"/>
      </w:r>
      <w:r w:rsidR="00DE3CB4">
        <w:noBreakHyphen/>
      </w:r>
      <w:r w:rsidR="00DE3CB4">
        <w:rPr>
          <w:rFonts w:eastAsiaTheme="minorEastAsia" w:hint="eastAsia"/>
          <w:lang w:eastAsia="zh-CN"/>
        </w:rPr>
        <w:t>2</w:t>
      </w:r>
      <w:r w:rsidR="00462B4B">
        <w:rPr>
          <w:rFonts w:eastAsiaTheme="minorEastAsia" w:hint="eastAsia"/>
          <w:lang w:eastAsia="zh-CN"/>
        </w:rPr>
        <w:t xml:space="preserve"> </w:t>
      </w:r>
      <w:proofErr w:type="gramStart"/>
      <w:r w:rsidR="00462B4B" w:rsidRPr="00EF70CC">
        <w:rPr>
          <w:lang w:eastAsia="zh-CN"/>
        </w:rPr>
        <w:t>The</w:t>
      </w:r>
      <w:proofErr w:type="gramEnd"/>
      <w:r w:rsidR="00462B4B" w:rsidRPr="00EF70CC">
        <w:rPr>
          <w:lang w:eastAsia="zh-CN"/>
        </w:rPr>
        <w:t xml:space="preserve"> performance</w:t>
      </w:r>
      <w:r w:rsidR="00462B4B">
        <w:rPr>
          <w:rFonts w:hint="eastAsia"/>
          <w:lang w:eastAsia="zh-CN"/>
        </w:rPr>
        <w:t>s</w:t>
      </w:r>
      <w:r w:rsidR="00462B4B" w:rsidRPr="00EF70CC">
        <w:rPr>
          <w:lang w:eastAsia="zh-CN"/>
        </w:rPr>
        <w:t xml:space="preserve"> comparison of multiple frequency samples based calibration</w:t>
      </w:r>
    </w:p>
    <w:p w:rsidR="001E68C7" w:rsidRDefault="0058422C" w:rsidP="001E68C7">
      <w:pPr>
        <w:spacing w:after="120"/>
        <w:jc w:val="both"/>
        <w:rPr>
          <w:rFonts w:eastAsia="宋体"/>
          <w:lang w:eastAsia="zh-CN"/>
        </w:rPr>
      </w:pPr>
      <w:r w:rsidRPr="001F4057">
        <w:rPr>
          <w:rFonts w:eastAsia="宋体"/>
          <w:lang w:eastAsia="zh-CN"/>
        </w:rPr>
        <w:t xml:space="preserve">Simulation results show that </w:t>
      </w:r>
      <w:r w:rsidR="006E4A3F" w:rsidRPr="001F4057">
        <w:rPr>
          <w:rFonts w:eastAsia="宋体"/>
          <w:lang w:eastAsia="zh-CN"/>
        </w:rPr>
        <w:t xml:space="preserve">aligned </w:t>
      </w:r>
      <w:r w:rsidRPr="001F4057">
        <w:rPr>
          <w:rFonts w:eastAsia="宋体"/>
          <w:lang w:eastAsia="zh-CN"/>
        </w:rPr>
        <w:t xml:space="preserve">4 </w:t>
      </w:r>
      <w:proofErr w:type="spellStart"/>
      <w:r w:rsidRPr="001F4057">
        <w:rPr>
          <w:rFonts w:eastAsia="宋体"/>
          <w:lang w:eastAsia="zh-CN"/>
        </w:rPr>
        <w:t>subbands</w:t>
      </w:r>
      <w:proofErr w:type="spellEnd"/>
      <w:r w:rsidRPr="001F4057">
        <w:rPr>
          <w:rFonts w:eastAsia="宋体"/>
          <w:lang w:eastAsia="zh-CN"/>
        </w:rPr>
        <w:t xml:space="preserve"> based calibration achieves similar performance</w:t>
      </w:r>
      <w:r w:rsidR="00247E7F" w:rsidRPr="001F4057">
        <w:rPr>
          <w:rFonts w:eastAsia="宋体"/>
          <w:lang w:eastAsia="zh-CN"/>
        </w:rPr>
        <w:t xml:space="preserve"> </w:t>
      </w:r>
      <w:r w:rsidRPr="001F4057">
        <w:rPr>
          <w:rFonts w:eastAsia="宋体"/>
          <w:lang w:eastAsia="zh-CN"/>
        </w:rPr>
        <w:t xml:space="preserve">to all </w:t>
      </w:r>
      <w:proofErr w:type="spellStart"/>
      <w:r w:rsidRPr="001F4057">
        <w:rPr>
          <w:rFonts w:eastAsia="宋体"/>
          <w:lang w:eastAsia="zh-CN"/>
        </w:rPr>
        <w:t>subbands</w:t>
      </w:r>
      <w:proofErr w:type="spellEnd"/>
      <w:r w:rsidRPr="001F4057">
        <w:rPr>
          <w:rFonts w:eastAsia="宋体"/>
          <w:lang w:eastAsia="zh-CN"/>
        </w:rPr>
        <w:t xml:space="preserve"> based calibration.</w:t>
      </w:r>
      <w:r w:rsidR="00EA5010">
        <w:rPr>
          <w:rFonts w:eastAsia="宋体" w:hint="eastAsia"/>
          <w:lang w:eastAsia="zh-CN"/>
        </w:rPr>
        <w:t xml:space="preserve"> </w:t>
      </w:r>
      <w:r w:rsidR="00B30FA6">
        <w:rPr>
          <w:rFonts w:eastAsia="宋体" w:hint="eastAsia"/>
          <w:lang w:eastAsia="zh-CN"/>
        </w:rPr>
        <w:t xml:space="preserve">It can be seen that calibration performance is </w:t>
      </w:r>
      <w:r w:rsidR="00B30FA6">
        <w:rPr>
          <w:rFonts w:eastAsia="宋体"/>
          <w:lang w:eastAsia="zh-CN"/>
        </w:rPr>
        <w:t>degraded</w:t>
      </w:r>
      <w:r w:rsidR="00B30FA6">
        <w:rPr>
          <w:rFonts w:eastAsia="宋体" w:hint="eastAsia"/>
          <w:lang w:eastAsia="zh-CN"/>
        </w:rPr>
        <w:t xml:space="preserve"> with misaligned frequency resources in DL and UL phase offset calculation. The misaligned frequency resources in DL phase offset calculation and UL phase offset calculation means that the </w:t>
      </w:r>
      <w:r w:rsidR="00B30FA6">
        <w:rPr>
          <w:rFonts w:eastAsia="宋体"/>
          <w:lang w:eastAsia="zh-CN"/>
        </w:rPr>
        <w:t>first</w:t>
      </w:r>
      <w:r w:rsidR="00B30FA6">
        <w:rPr>
          <w:rFonts w:eastAsia="宋体" w:hint="eastAsia"/>
          <w:lang w:eastAsia="zh-CN"/>
        </w:rPr>
        <w:t xml:space="preserve"> 4 </w:t>
      </w:r>
      <w:proofErr w:type="spellStart"/>
      <w:r w:rsidR="00B30FA6">
        <w:rPr>
          <w:rFonts w:eastAsia="宋体" w:hint="eastAsia"/>
          <w:lang w:eastAsia="zh-CN"/>
        </w:rPr>
        <w:t>subbands</w:t>
      </w:r>
      <w:proofErr w:type="spellEnd"/>
      <w:r w:rsidR="00B30FA6">
        <w:rPr>
          <w:rFonts w:eastAsia="宋体" w:hint="eastAsia"/>
          <w:lang w:eastAsia="zh-CN"/>
        </w:rPr>
        <w:t xml:space="preserve"> are used in DL phase offset </w:t>
      </w:r>
      <w:r w:rsidR="00B30FA6">
        <w:rPr>
          <w:rFonts w:eastAsia="宋体"/>
          <w:lang w:eastAsia="zh-CN"/>
        </w:rPr>
        <w:t>measurement</w:t>
      </w:r>
      <w:r w:rsidR="00B30FA6">
        <w:rPr>
          <w:rFonts w:eastAsia="宋体" w:hint="eastAsia"/>
          <w:lang w:eastAsia="zh-CN"/>
        </w:rPr>
        <w:t xml:space="preserve">, and the last 4 </w:t>
      </w:r>
      <w:proofErr w:type="spellStart"/>
      <w:r w:rsidR="00B30FA6">
        <w:rPr>
          <w:rFonts w:eastAsia="宋体" w:hint="eastAsia"/>
          <w:lang w:eastAsia="zh-CN"/>
        </w:rPr>
        <w:t>subbands</w:t>
      </w:r>
      <w:proofErr w:type="spellEnd"/>
      <w:r w:rsidR="00B30FA6">
        <w:rPr>
          <w:rFonts w:eastAsia="宋体" w:hint="eastAsia"/>
          <w:lang w:eastAsia="zh-CN"/>
        </w:rPr>
        <w:t xml:space="preserve"> are used in UL phase offset </w:t>
      </w:r>
      <w:r w:rsidR="00B30FA6">
        <w:rPr>
          <w:rFonts w:eastAsia="宋体"/>
          <w:lang w:eastAsia="zh-CN"/>
        </w:rPr>
        <w:t xml:space="preserve">calculation. </w:t>
      </w:r>
      <w:r w:rsidR="00EA5010">
        <w:rPr>
          <w:rFonts w:eastAsia="宋体" w:hint="eastAsia"/>
          <w:lang w:eastAsia="zh-CN"/>
        </w:rPr>
        <w:t>T</w:t>
      </w:r>
      <w:r w:rsidR="00EA5010">
        <w:rPr>
          <w:rFonts w:eastAsia="宋体"/>
          <w:lang w:eastAsia="zh-CN"/>
        </w:rPr>
        <w:t>h</w:t>
      </w:r>
      <w:r w:rsidR="00EA5010">
        <w:rPr>
          <w:rFonts w:eastAsia="宋体" w:hint="eastAsia"/>
          <w:lang w:eastAsia="zh-CN"/>
        </w:rPr>
        <w:t>erefore, w</w:t>
      </w:r>
      <w:r w:rsidR="006750E0">
        <w:rPr>
          <w:rFonts w:eastAsia="宋体" w:hint="eastAsia"/>
          <w:lang w:eastAsia="zh-CN"/>
        </w:rPr>
        <w:t xml:space="preserve">hether there is a need to derive calibration coefficient with all </w:t>
      </w:r>
      <w:proofErr w:type="spellStart"/>
      <w:r w:rsidR="00EA5010">
        <w:rPr>
          <w:rFonts w:eastAsia="宋体" w:hint="eastAsia"/>
          <w:lang w:eastAsia="zh-CN"/>
        </w:rPr>
        <w:t>subbands</w:t>
      </w:r>
      <w:proofErr w:type="spellEnd"/>
      <w:r w:rsidR="00EA5010">
        <w:rPr>
          <w:rFonts w:eastAsia="宋体" w:hint="eastAsia"/>
          <w:lang w:eastAsia="zh-CN"/>
        </w:rPr>
        <w:t xml:space="preserve"> or all </w:t>
      </w:r>
      <w:r w:rsidR="006750E0">
        <w:rPr>
          <w:rFonts w:eastAsia="宋体" w:hint="eastAsia"/>
          <w:lang w:eastAsia="zh-CN"/>
        </w:rPr>
        <w:t xml:space="preserve">RBs shall be studied. Even if reciprocity error is constant in the whole bandwidth, some </w:t>
      </w:r>
      <w:proofErr w:type="spellStart"/>
      <w:r w:rsidR="006750E0">
        <w:rPr>
          <w:rFonts w:eastAsia="宋体" w:hint="eastAsia"/>
          <w:lang w:eastAsia="zh-CN"/>
        </w:rPr>
        <w:t>subbands</w:t>
      </w:r>
      <w:proofErr w:type="spellEnd"/>
      <w:r w:rsidR="006750E0">
        <w:rPr>
          <w:rFonts w:eastAsia="宋体" w:hint="eastAsia"/>
          <w:lang w:eastAsia="zh-CN"/>
        </w:rPr>
        <w:t xml:space="preserve"> can be selected by UEs to report DL phase offsets, and UL phase offset can also be </w:t>
      </w:r>
      <w:r w:rsidR="006750E0">
        <w:rPr>
          <w:rFonts w:eastAsia="宋体"/>
          <w:lang w:eastAsia="zh-CN"/>
        </w:rPr>
        <w:t>derived</w:t>
      </w:r>
      <w:r w:rsidR="006750E0">
        <w:rPr>
          <w:rFonts w:eastAsia="宋体" w:hint="eastAsia"/>
          <w:lang w:eastAsia="zh-CN"/>
        </w:rPr>
        <w:t xml:space="preserve"> with the same selected </w:t>
      </w:r>
      <w:proofErr w:type="spellStart"/>
      <w:r w:rsidR="006750E0">
        <w:rPr>
          <w:rFonts w:eastAsia="宋体" w:hint="eastAsia"/>
          <w:lang w:eastAsia="zh-CN"/>
        </w:rPr>
        <w:t>subbands</w:t>
      </w:r>
      <w:proofErr w:type="spellEnd"/>
      <w:r w:rsidR="006750E0">
        <w:rPr>
          <w:rFonts w:eastAsia="宋体" w:hint="eastAsia"/>
          <w:lang w:eastAsia="zh-CN"/>
        </w:rPr>
        <w:t>.</w:t>
      </w:r>
      <w:r>
        <w:rPr>
          <w:rFonts w:eastAsia="宋体" w:hint="eastAsia"/>
          <w:lang w:eastAsia="zh-CN"/>
        </w:rPr>
        <w:t xml:space="preserve"> </w:t>
      </w:r>
    </w:p>
    <w:p w:rsidR="00CB3BED" w:rsidRPr="00B56401" w:rsidRDefault="00B56401" w:rsidP="00B56401">
      <w:pPr>
        <w:pStyle w:val="a8"/>
        <w:rPr>
          <w:lang w:eastAsia="zh-CN"/>
        </w:rPr>
      </w:pPr>
      <w:bookmarkStart w:id="18" w:name="_Ref163077461"/>
      <w:r w:rsidRPr="00B56401">
        <w:t xml:space="preserve">Observation </w:t>
      </w:r>
      <w:r w:rsidR="00242743">
        <w:fldChar w:fldCharType="begin"/>
      </w:r>
      <w:r w:rsidR="00242743">
        <w:instrText xml:space="preserve"> SEQ Observation \* ARABIC </w:instrText>
      </w:r>
      <w:r w:rsidR="00242743">
        <w:fldChar w:fldCharType="separate"/>
      </w:r>
      <w:r w:rsidR="00852DD8">
        <w:rPr>
          <w:noProof/>
        </w:rPr>
        <w:t>4</w:t>
      </w:r>
      <w:r w:rsidR="00242743">
        <w:rPr>
          <w:noProof/>
        </w:rPr>
        <w:fldChar w:fldCharType="end"/>
      </w:r>
      <w:r w:rsidR="00CB3BED" w:rsidRPr="00B56401">
        <w:rPr>
          <w:rFonts w:ascii="宋体" w:eastAsia="宋体" w:hAnsi="宋体" w:cs="宋体" w:hint="eastAsia"/>
          <w:lang w:eastAsia="zh-CN"/>
        </w:rPr>
        <w:t>：</w:t>
      </w:r>
      <w:r w:rsidR="00CB3BED" w:rsidRPr="00B56401">
        <w:rPr>
          <w:rFonts w:hint="eastAsia"/>
          <w:lang w:eastAsia="zh-CN"/>
        </w:rPr>
        <w:t xml:space="preserve">Calibration performance is </w:t>
      </w:r>
      <w:r w:rsidR="00CB3BED" w:rsidRPr="00B56401">
        <w:rPr>
          <w:lang w:eastAsia="zh-CN"/>
        </w:rPr>
        <w:t>degraded</w:t>
      </w:r>
      <w:r w:rsidR="00CB3BED" w:rsidRPr="00B56401">
        <w:rPr>
          <w:rFonts w:hint="eastAsia"/>
          <w:lang w:eastAsia="zh-CN"/>
        </w:rPr>
        <w:t xml:space="preserve"> with misaligned frequency resources in DL and UL phase offset calculation.</w:t>
      </w:r>
      <w:bookmarkEnd w:id="18"/>
    </w:p>
    <w:p w:rsidR="00F860A9" w:rsidRDefault="00B56401" w:rsidP="00B56401">
      <w:pPr>
        <w:pStyle w:val="a8"/>
        <w:rPr>
          <w:lang w:eastAsia="zh-CN"/>
        </w:rPr>
      </w:pPr>
      <w:bookmarkStart w:id="19" w:name="_Ref163077467"/>
      <w:r>
        <w:t xml:space="preserve">Observation </w:t>
      </w:r>
      <w:r w:rsidR="00242743">
        <w:fldChar w:fldCharType="begin"/>
      </w:r>
      <w:r w:rsidR="00242743">
        <w:instrText xml:space="preserve"> SEQ Observation \* ARABIC </w:instrText>
      </w:r>
      <w:r w:rsidR="00242743">
        <w:fldChar w:fldCharType="separate"/>
      </w:r>
      <w:r w:rsidR="00852DD8">
        <w:rPr>
          <w:noProof/>
        </w:rPr>
        <w:t>5</w:t>
      </w:r>
      <w:r w:rsidR="00242743">
        <w:rPr>
          <w:noProof/>
        </w:rPr>
        <w:fldChar w:fldCharType="end"/>
      </w:r>
      <w:r w:rsidR="00F860A9" w:rsidRPr="0013029E">
        <w:rPr>
          <w:rFonts w:ascii="宋体" w:eastAsia="宋体" w:hAnsi="宋体" w:cs="宋体" w:hint="eastAsia"/>
          <w:lang w:eastAsia="zh-CN"/>
        </w:rPr>
        <w:t>：</w:t>
      </w:r>
      <w:r w:rsidR="00FD4228">
        <w:rPr>
          <w:rFonts w:hint="eastAsia"/>
          <w:lang w:eastAsia="zh-CN"/>
        </w:rPr>
        <w:t xml:space="preserve">In </w:t>
      </w:r>
      <w:r w:rsidR="00FD4228">
        <w:rPr>
          <w:lang w:eastAsia="zh-CN"/>
        </w:rPr>
        <w:t>multiple</w:t>
      </w:r>
      <w:r w:rsidR="00FD4228">
        <w:rPr>
          <w:rFonts w:hint="eastAsia"/>
          <w:lang w:eastAsia="zh-CN"/>
        </w:rPr>
        <w:t xml:space="preserve"> time/</w:t>
      </w:r>
      <w:r w:rsidR="00FD4228">
        <w:rPr>
          <w:lang w:eastAsia="zh-CN"/>
        </w:rPr>
        <w:t>frequency</w:t>
      </w:r>
      <w:r w:rsidR="00FD4228">
        <w:rPr>
          <w:rFonts w:hint="eastAsia"/>
          <w:lang w:eastAsia="zh-CN"/>
        </w:rPr>
        <w:t xml:space="preserve"> samples based joint calibration, if different resources or rules are adopted for </w:t>
      </w:r>
      <w:r w:rsidR="00FD4228" w:rsidRPr="001F4057">
        <w:rPr>
          <w:lang w:eastAsia="zh-CN"/>
        </w:rPr>
        <w:t xml:space="preserve">DL </w:t>
      </w:r>
      <w:r w:rsidR="009138D0" w:rsidRPr="00B30FA6">
        <w:rPr>
          <w:rFonts w:eastAsia="宋体"/>
          <w:lang w:eastAsia="zh-CN"/>
        </w:rPr>
        <w:t>phase offset calculation</w:t>
      </w:r>
      <w:r w:rsidR="009138D0" w:rsidRPr="001F4057">
        <w:rPr>
          <w:lang w:eastAsia="zh-CN"/>
        </w:rPr>
        <w:t xml:space="preserve"> </w:t>
      </w:r>
      <w:r w:rsidR="00FD4228" w:rsidRPr="001F4057">
        <w:rPr>
          <w:lang w:eastAsia="zh-CN"/>
        </w:rPr>
        <w:t>and UL phase offset calculation,</w:t>
      </w:r>
      <w:r w:rsidR="00FD4228" w:rsidRPr="00B30FA6">
        <w:rPr>
          <w:lang w:eastAsia="zh-CN"/>
        </w:rPr>
        <w:t xml:space="preserve"> cali</w:t>
      </w:r>
      <w:r w:rsidR="00FD4228">
        <w:rPr>
          <w:rFonts w:hint="eastAsia"/>
          <w:lang w:eastAsia="zh-CN"/>
        </w:rPr>
        <w:t xml:space="preserve">bration </w:t>
      </w:r>
      <w:r w:rsidR="00FD4228">
        <w:rPr>
          <w:lang w:eastAsia="zh-CN"/>
        </w:rPr>
        <w:t>coefficient</w:t>
      </w:r>
      <w:r w:rsidR="00FD4228">
        <w:rPr>
          <w:rFonts w:hint="eastAsia"/>
          <w:lang w:eastAsia="zh-CN"/>
        </w:rPr>
        <w:t>s cannot be derived correctly.</w:t>
      </w:r>
      <w:bookmarkEnd w:id="19"/>
    </w:p>
    <w:p w:rsidR="00EB1445" w:rsidRPr="00EB1445" w:rsidRDefault="00B56401" w:rsidP="00B56401">
      <w:pPr>
        <w:pStyle w:val="a8"/>
        <w:rPr>
          <w:lang w:eastAsia="zh-CN"/>
        </w:rPr>
      </w:pPr>
      <w:bookmarkStart w:id="20" w:name="_Ref163077513"/>
      <w:r>
        <w:t xml:space="preserve">Proposal </w:t>
      </w:r>
      <w:r w:rsidR="00242743">
        <w:fldChar w:fldCharType="begin"/>
      </w:r>
      <w:r w:rsidR="00242743">
        <w:instrText xml:space="preserve"> SEQ Proposal \* ARABIC </w:instrText>
      </w:r>
      <w:r w:rsidR="00242743">
        <w:fldChar w:fldCharType="separate"/>
      </w:r>
      <w:r w:rsidR="00852DD8">
        <w:rPr>
          <w:noProof/>
        </w:rPr>
        <w:t>3</w:t>
      </w:r>
      <w:r w:rsidR="00242743">
        <w:rPr>
          <w:noProof/>
        </w:rPr>
        <w:fldChar w:fldCharType="end"/>
      </w:r>
      <w:r w:rsidR="00EB1445">
        <w:rPr>
          <w:rFonts w:ascii="宋体" w:eastAsia="宋体" w:hAnsi="宋体" w:cs="宋体" w:hint="eastAsia"/>
          <w:lang w:eastAsia="zh-CN"/>
        </w:rPr>
        <w:t>：</w:t>
      </w:r>
      <w:r w:rsidR="00EB1445" w:rsidRPr="00F014AF">
        <w:t xml:space="preserve"> </w:t>
      </w:r>
      <w:r w:rsidR="00EB1445" w:rsidRPr="006B2571">
        <w:t>For the Rel-19 ap</w:t>
      </w:r>
      <w:r w:rsidR="00EB1445" w:rsidRPr="00B30FA6">
        <w:t>eriodic standalone CJT calibration reporting</w:t>
      </w:r>
      <w:r w:rsidR="00EB1445" w:rsidRPr="00B30FA6">
        <w:rPr>
          <w:lang w:eastAsia="zh-CN"/>
        </w:rPr>
        <w:t xml:space="preserve">, to alleviate non-ideal UL-DL reciprocity error among TRPs, </w:t>
      </w:r>
      <w:r w:rsidR="00EB1445" w:rsidRPr="001F4057">
        <w:rPr>
          <w:lang w:eastAsia="zh-CN"/>
        </w:rPr>
        <w:t xml:space="preserve">DL </w:t>
      </w:r>
      <w:r w:rsidR="009138D0" w:rsidRPr="00B30FA6">
        <w:rPr>
          <w:rFonts w:eastAsia="宋体"/>
          <w:lang w:eastAsia="zh-CN"/>
        </w:rPr>
        <w:t>phase offset calculation,</w:t>
      </w:r>
      <w:r w:rsidR="009138D0" w:rsidRPr="001F4057">
        <w:rPr>
          <w:lang w:eastAsia="zh-CN"/>
        </w:rPr>
        <w:t xml:space="preserve"> </w:t>
      </w:r>
      <w:r w:rsidR="00EB1445" w:rsidRPr="001F4057">
        <w:rPr>
          <w:lang w:eastAsia="zh-CN"/>
        </w:rPr>
        <w:t>UL phase offset calculation</w:t>
      </w:r>
      <w:r w:rsidR="00EB1445" w:rsidRPr="00B30FA6">
        <w:rPr>
          <w:lang w:eastAsia="zh-CN"/>
        </w:rPr>
        <w:t xml:space="preserve"> method and </w:t>
      </w:r>
      <w:r w:rsidR="006E0315" w:rsidRPr="00B30FA6">
        <w:rPr>
          <w:lang w:eastAsia="zh-CN"/>
        </w:rPr>
        <w:t xml:space="preserve">measurement antennas/ </w:t>
      </w:r>
      <w:r w:rsidR="00EB1445" w:rsidRPr="00B30FA6">
        <w:rPr>
          <w:lang w:eastAsia="zh-CN"/>
        </w:rPr>
        <w:t>resources shall be aligned.</w:t>
      </w:r>
      <w:bookmarkEnd w:id="20"/>
    </w:p>
    <w:p w:rsidR="006219F6" w:rsidRDefault="003061C7" w:rsidP="009E6D8F">
      <w:pPr>
        <w:pStyle w:val="30"/>
      </w:pPr>
      <w:bookmarkStart w:id="21" w:name="_Ref162806585"/>
      <w:r>
        <w:t xml:space="preserve">Phase offset reporting </w:t>
      </w:r>
      <w:r w:rsidR="00917B80">
        <w:t>granularity</w:t>
      </w:r>
      <w:bookmarkEnd w:id="21"/>
    </w:p>
    <w:p w:rsidR="002B5D48" w:rsidRDefault="002B5D48" w:rsidP="002B5D48">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RAN1#116, the following agreement</w:t>
      </w:r>
      <w:r w:rsidR="004301B6">
        <w:rPr>
          <w:rFonts w:eastAsiaTheme="minorEastAsia" w:hint="eastAsia"/>
          <w:lang w:val="en-GB" w:eastAsia="zh-CN"/>
        </w:rPr>
        <w:t xml:space="preserve"> was</w:t>
      </w:r>
      <w:r>
        <w:rPr>
          <w:rFonts w:eastAsiaTheme="minorEastAsia" w:hint="eastAsia"/>
          <w:lang w:val="en-GB" w:eastAsia="zh-CN"/>
        </w:rPr>
        <w:t xml:space="preserve"> made</w:t>
      </w:r>
      <w:r w:rsidR="003061C7">
        <w:rPr>
          <w:rFonts w:eastAsiaTheme="minorEastAsia"/>
          <w:lang w:val="en-GB" w:eastAsia="zh-CN"/>
        </w:rPr>
        <w:t xml:space="preserve"> on phase offset reporting</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2B5D48" w:rsidTr="002B5D48">
        <w:tc>
          <w:tcPr>
            <w:tcW w:w="9286" w:type="dxa"/>
          </w:tcPr>
          <w:p w:rsidR="002B5D48" w:rsidRPr="00F77BEF" w:rsidRDefault="002B5D48" w:rsidP="002B5D48">
            <w:pPr>
              <w:pStyle w:val="0Maintext"/>
              <w:rPr>
                <w:rFonts w:eastAsia="等线"/>
                <w:highlight w:val="green"/>
                <w:lang w:val="en-US" w:eastAsia="zh-CN"/>
              </w:rPr>
            </w:pPr>
            <w:r>
              <w:rPr>
                <w:rFonts w:eastAsia="等线"/>
                <w:b/>
                <w:bCs/>
                <w:highlight w:val="green"/>
                <w:lang w:val="en-US" w:eastAsia="zh-CN"/>
              </w:rPr>
              <w:t>Agreement</w:t>
            </w:r>
          </w:p>
          <w:p w:rsidR="002B5D48" w:rsidRPr="00D64FFF" w:rsidRDefault="002B5D48" w:rsidP="002B5D48">
            <w:pPr>
              <w:snapToGrid w:val="0"/>
              <w:spacing w:afterLines="0" w:after="0"/>
              <w:jc w:val="both"/>
              <w:rPr>
                <w:rFonts w:eastAsia="等线"/>
                <w:lang w:eastAsia="zh-CN"/>
              </w:rPr>
            </w:pPr>
            <w:r w:rsidRPr="00D64FFF">
              <w:rPr>
                <w:rFonts w:eastAsia="Calibri"/>
              </w:rPr>
              <w:t>For the Rel-19 aperiodic standalone CJT calibration reporting, given the N</w:t>
            </w:r>
            <w:r w:rsidRPr="00D64FFF">
              <w:rPr>
                <w:rFonts w:eastAsia="Calibri"/>
                <w:vertAlign w:val="subscript"/>
              </w:rPr>
              <w:t>TRP</w:t>
            </w:r>
            <w:r w:rsidRPr="00D64FFF">
              <w:rPr>
                <w:rFonts w:eastAsia="Calibri"/>
              </w:rPr>
              <w:t xml:space="preserve"> configured NZP CSI-RS resources/resource sets and the selected N resources/resource sets, study and decide, by RAN1#116bis, whether to support reporting, in one CSI reporting instance, {</w:t>
            </w:r>
            <w:r w:rsidRPr="00D64FFF">
              <w:rPr>
                <w:rFonts w:ascii="Symbol" w:eastAsia="Calibri" w:hAnsi="Symbol"/>
              </w:rPr>
              <w:t></w:t>
            </w:r>
            <w:proofErr w:type="spellStart"/>
            <w:r w:rsidRPr="00D64FFF">
              <w:rPr>
                <w:rFonts w:eastAsia="Calibri"/>
                <w:vertAlign w:val="subscript"/>
              </w:rPr>
              <w:t>n,m</w:t>
            </w:r>
            <w:proofErr w:type="spellEnd"/>
            <w:r w:rsidRPr="00D64FFF">
              <w:rPr>
                <w:rFonts w:eastAsia="Calibri"/>
              </w:rPr>
              <w:t xml:space="preserve"> n=0, 1, …, N – 1, </w:t>
            </w:r>
            <w:proofErr w:type="spellStart"/>
            <w:r w:rsidRPr="00D64FFF">
              <w:rPr>
                <w:rFonts w:eastAsia="Calibri"/>
              </w:rPr>
              <w:t>n≠nref</w:t>
            </w:r>
            <w:proofErr w:type="spellEnd"/>
            <w:r w:rsidRPr="00D64FFF">
              <w:rPr>
                <w:rFonts w:eastAsia="Calibri"/>
              </w:rPr>
              <w:t xml:space="preserve">, </w:t>
            </w:r>
            <w:r w:rsidRPr="00D64FFF">
              <w:rPr>
                <w:rFonts w:eastAsia="等线" w:hint="eastAsia"/>
                <w:lang w:eastAsia="zh-CN"/>
              </w:rPr>
              <w:t>m=0,1,</w:t>
            </w:r>
            <w:r w:rsidRPr="00D64FFF">
              <w:rPr>
                <w:rFonts w:eastAsia="等线"/>
                <w:lang w:eastAsia="zh-CN"/>
              </w:rPr>
              <w:t>…</w:t>
            </w:r>
            <w:r w:rsidRPr="00D64FFF">
              <w:rPr>
                <w:rFonts w:eastAsia="等线" w:hint="eastAsia"/>
                <w:lang w:eastAsia="zh-CN"/>
              </w:rPr>
              <w:t>,M-1</w:t>
            </w:r>
            <w:r w:rsidRPr="00D64FFF">
              <w:rPr>
                <w:rFonts w:eastAsia="Calibri"/>
              </w:rPr>
              <w:t xml:space="preserve">}, where </w:t>
            </w:r>
            <w:r w:rsidRPr="00D64FFF">
              <w:rPr>
                <w:rFonts w:ascii="Symbol" w:eastAsia="Calibri" w:hAnsi="Symbol"/>
              </w:rPr>
              <w:t></w:t>
            </w:r>
            <w:proofErr w:type="spellStart"/>
            <w:r w:rsidRPr="00D64FFF">
              <w:rPr>
                <w:rFonts w:eastAsia="Calibri"/>
                <w:vertAlign w:val="subscript"/>
              </w:rPr>
              <w:t>n,m</w:t>
            </w:r>
            <w:proofErr w:type="spellEnd"/>
            <w:r w:rsidRPr="00D64FFF">
              <w:rPr>
                <w:rFonts w:eastAsia="Calibri"/>
              </w:rPr>
              <w:t xml:space="preserve"> denotes the measured phase offset between the n-</w:t>
            </w:r>
            <w:proofErr w:type="spellStart"/>
            <w:r w:rsidRPr="00D64FFF">
              <w:rPr>
                <w:rFonts w:eastAsia="Calibri"/>
              </w:rPr>
              <w:t>th</w:t>
            </w:r>
            <w:proofErr w:type="spellEnd"/>
            <w:r w:rsidRPr="00D64FFF">
              <w:rPr>
                <w:rFonts w:eastAsia="Calibri"/>
              </w:rPr>
              <w:t xml:space="preserve"> CSI-RS resource/resource set and the reference CSI-RS resource/resource set/ </w:t>
            </w:r>
            <w:proofErr w:type="spellStart"/>
            <w:r w:rsidRPr="00D64FFF">
              <w:rPr>
                <w:rFonts w:eastAsia="Calibri"/>
              </w:rPr>
              <w:t>nref</w:t>
            </w:r>
            <w:proofErr w:type="spellEnd"/>
            <w:r w:rsidRPr="00D64FFF">
              <w:rPr>
                <w:rFonts w:eastAsia="Calibri"/>
              </w:rPr>
              <w:t xml:space="preserve"> for the m-</w:t>
            </w:r>
            <w:proofErr w:type="spellStart"/>
            <w:r w:rsidRPr="00D64FFF">
              <w:rPr>
                <w:rFonts w:eastAsia="Calibri"/>
              </w:rPr>
              <w:t>th</w:t>
            </w:r>
            <w:proofErr w:type="spellEnd"/>
            <w:r w:rsidRPr="00D64FFF">
              <w:rPr>
                <w:rFonts w:eastAsia="Calibri"/>
              </w:rPr>
              <w:t xml:space="preserve"> frequency unit</w:t>
            </w:r>
            <w:r w:rsidRPr="00D64FFF">
              <w:rPr>
                <w:rFonts w:eastAsia="等线" w:hint="eastAsia"/>
                <w:lang w:eastAsia="zh-CN"/>
              </w:rPr>
              <w:t xml:space="preserve"> </w:t>
            </w:r>
          </w:p>
          <w:p w:rsidR="002B5D48" w:rsidRPr="009610A3" w:rsidRDefault="002B5D48" w:rsidP="00ED737F">
            <w:pPr>
              <w:spacing w:after="120"/>
              <w:rPr>
                <w:rFonts w:eastAsia="Calibri"/>
              </w:rPr>
            </w:pPr>
            <w:r w:rsidRPr="009610A3">
              <w:t xml:space="preserve">FFS: whether M&gt;1 (sub-band reporting) is needed or not (M=1, i.e. wideband reporting) </w:t>
            </w:r>
          </w:p>
          <w:p w:rsidR="002B5D48" w:rsidRPr="006F279C" w:rsidRDefault="006F279C">
            <w:pPr>
              <w:numPr>
                <w:ilvl w:val="0"/>
                <w:numId w:val="47"/>
              </w:numPr>
              <w:spacing w:after="120"/>
            </w:pPr>
            <w:r>
              <w:t>……</w:t>
            </w:r>
          </w:p>
        </w:tc>
      </w:tr>
    </w:tbl>
    <w:p w:rsidR="002B5D48" w:rsidRPr="002B5D48" w:rsidRDefault="002B5D48" w:rsidP="002B5D48">
      <w:pPr>
        <w:spacing w:afterLines="0" w:after="120"/>
        <w:rPr>
          <w:rFonts w:eastAsiaTheme="minorEastAsia"/>
          <w:lang w:eastAsia="zh-CN"/>
        </w:rPr>
      </w:pPr>
      <w:r>
        <w:rPr>
          <w:rFonts w:eastAsiaTheme="minorEastAsia" w:hint="eastAsia"/>
          <w:lang w:eastAsia="zh-CN"/>
        </w:rPr>
        <w:t>In this sub-section, the granularity of phase offset reporting is discussed.</w:t>
      </w:r>
    </w:p>
    <w:p w:rsidR="00446DEB" w:rsidRDefault="009A76C3" w:rsidP="002B5D48">
      <w:pPr>
        <w:snapToGrid w:val="0"/>
        <w:spacing w:afterLines="0" w:after="120"/>
        <w:jc w:val="both"/>
        <w:rPr>
          <w:rFonts w:eastAsia="等线"/>
          <w:bCs/>
          <w:lang w:eastAsia="zh-CN"/>
        </w:rPr>
      </w:pPr>
      <w:r w:rsidRPr="000F018A">
        <w:rPr>
          <w:rFonts w:eastAsia="等线"/>
          <w:bCs/>
          <w:lang w:eastAsia="zh-CN"/>
        </w:rPr>
        <w:t>According to measurement results in</w:t>
      </w:r>
      <w:r w:rsidR="004301B6">
        <w:rPr>
          <w:rFonts w:eastAsia="等线" w:hint="eastAsia"/>
          <w:bCs/>
          <w:lang w:eastAsia="zh-CN"/>
        </w:rPr>
        <w:t xml:space="preserve"> </w:t>
      </w:r>
      <w:r w:rsidR="004301B6">
        <w:rPr>
          <w:rFonts w:eastAsia="等线"/>
          <w:bCs/>
          <w:lang w:eastAsia="zh-CN"/>
        </w:rPr>
        <w:fldChar w:fldCharType="begin"/>
      </w:r>
      <w:r w:rsidR="004301B6">
        <w:rPr>
          <w:rFonts w:eastAsia="等线"/>
          <w:bCs/>
          <w:lang w:eastAsia="zh-CN"/>
        </w:rPr>
        <w:instrText xml:space="preserve"> </w:instrText>
      </w:r>
      <w:r w:rsidR="004301B6">
        <w:rPr>
          <w:rFonts w:eastAsia="等线" w:hint="eastAsia"/>
          <w:bCs/>
          <w:lang w:eastAsia="zh-CN"/>
        </w:rPr>
        <w:instrText>REF _Ref159245983 \n \h</w:instrText>
      </w:r>
      <w:r w:rsidR="004301B6">
        <w:rPr>
          <w:rFonts w:eastAsia="等线"/>
          <w:bCs/>
          <w:lang w:eastAsia="zh-CN"/>
        </w:rPr>
        <w:instrText xml:space="preserve"> </w:instrText>
      </w:r>
      <w:r w:rsidR="004301B6">
        <w:rPr>
          <w:rFonts w:eastAsia="等线"/>
          <w:bCs/>
          <w:lang w:eastAsia="zh-CN"/>
        </w:rPr>
      </w:r>
      <w:r w:rsidR="004301B6">
        <w:rPr>
          <w:rFonts w:eastAsia="等线"/>
          <w:bCs/>
          <w:lang w:eastAsia="zh-CN"/>
        </w:rPr>
        <w:fldChar w:fldCharType="separate"/>
      </w:r>
      <w:r w:rsidR="004301B6">
        <w:rPr>
          <w:rFonts w:eastAsia="等线"/>
          <w:bCs/>
          <w:lang w:eastAsia="zh-CN"/>
        </w:rPr>
        <w:t>[2</w:t>
      </w:r>
      <w:proofErr w:type="gramStart"/>
      <w:r w:rsidR="004301B6">
        <w:rPr>
          <w:rFonts w:eastAsia="等线"/>
          <w:bCs/>
          <w:lang w:eastAsia="zh-CN"/>
        </w:rPr>
        <w:t>]</w:t>
      </w:r>
      <w:proofErr w:type="gramEnd"/>
      <w:r w:rsidR="004301B6">
        <w:rPr>
          <w:rFonts w:eastAsia="等线"/>
          <w:bCs/>
          <w:lang w:eastAsia="zh-CN"/>
        </w:rPr>
        <w:fldChar w:fldCharType="end"/>
      </w:r>
      <w:r w:rsidR="004301B6">
        <w:rPr>
          <w:rFonts w:eastAsia="等线"/>
          <w:bCs/>
          <w:lang w:eastAsia="zh-CN"/>
        </w:rPr>
        <w:fldChar w:fldCharType="begin"/>
      </w:r>
      <w:r w:rsidR="004301B6">
        <w:rPr>
          <w:rFonts w:eastAsia="等线"/>
          <w:bCs/>
          <w:lang w:eastAsia="zh-CN"/>
        </w:rPr>
        <w:instrText xml:space="preserve"> REF _Ref162800590 \n \h </w:instrText>
      </w:r>
      <w:r w:rsidR="004301B6">
        <w:rPr>
          <w:rFonts w:eastAsia="等线"/>
          <w:bCs/>
          <w:lang w:eastAsia="zh-CN"/>
        </w:rPr>
      </w:r>
      <w:r w:rsidR="004301B6">
        <w:rPr>
          <w:rFonts w:eastAsia="等线"/>
          <w:bCs/>
          <w:lang w:eastAsia="zh-CN"/>
        </w:rPr>
        <w:fldChar w:fldCharType="separate"/>
      </w:r>
      <w:r w:rsidR="004301B6">
        <w:rPr>
          <w:rFonts w:eastAsia="等线"/>
          <w:bCs/>
          <w:lang w:eastAsia="zh-CN"/>
        </w:rPr>
        <w:t>[3]</w:t>
      </w:r>
      <w:r w:rsidR="004301B6">
        <w:rPr>
          <w:rFonts w:eastAsia="等线"/>
          <w:bCs/>
          <w:lang w:eastAsia="zh-CN"/>
        </w:rPr>
        <w:fldChar w:fldCharType="end"/>
      </w:r>
      <w:r w:rsidR="004301B6">
        <w:rPr>
          <w:rFonts w:eastAsia="等线"/>
          <w:bCs/>
          <w:lang w:eastAsia="zh-CN"/>
        </w:rPr>
        <w:fldChar w:fldCharType="begin"/>
      </w:r>
      <w:r w:rsidR="004301B6">
        <w:rPr>
          <w:rFonts w:eastAsia="等线"/>
          <w:bCs/>
          <w:lang w:eastAsia="zh-CN"/>
        </w:rPr>
        <w:instrText xml:space="preserve"> REF _Ref162800597 \n \h </w:instrText>
      </w:r>
      <w:r w:rsidR="004301B6">
        <w:rPr>
          <w:rFonts w:eastAsia="等线"/>
          <w:bCs/>
          <w:lang w:eastAsia="zh-CN"/>
        </w:rPr>
      </w:r>
      <w:r w:rsidR="004301B6">
        <w:rPr>
          <w:rFonts w:eastAsia="等线"/>
          <w:bCs/>
          <w:lang w:eastAsia="zh-CN"/>
        </w:rPr>
        <w:fldChar w:fldCharType="separate"/>
      </w:r>
      <w:r w:rsidR="004301B6">
        <w:rPr>
          <w:rFonts w:eastAsia="等线"/>
          <w:bCs/>
          <w:lang w:eastAsia="zh-CN"/>
        </w:rPr>
        <w:t>[4]</w:t>
      </w:r>
      <w:r w:rsidR="004301B6">
        <w:rPr>
          <w:rFonts w:eastAsia="等线"/>
          <w:bCs/>
          <w:lang w:eastAsia="zh-CN"/>
        </w:rPr>
        <w:fldChar w:fldCharType="end"/>
      </w:r>
      <w:r w:rsidRPr="000F018A">
        <w:rPr>
          <w:rFonts w:eastAsia="等线"/>
          <w:bCs/>
          <w:lang w:eastAsia="zh-CN"/>
        </w:rPr>
        <w:t xml:space="preserve">, calibration coefficients vary with frequency. </w:t>
      </w:r>
      <w:r w:rsidR="000B3DE7">
        <w:rPr>
          <w:rFonts w:eastAsia="等线" w:hint="eastAsia"/>
          <w:bCs/>
          <w:lang w:eastAsia="zh-CN"/>
        </w:rPr>
        <w:t>T</w:t>
      </w:r>
      <w:r w:rsidR="00511F10">
        <w:rPr>
          <w:rFonts w:eastAsia="等线" w:hint="eastAsia"/>
          <w:bCs/>
          <w:lang w:eastAsia="zh-CN"/>
        </w:rPr>
        <w:t>here</w:t>
      </w:r>
      <w:r w:rsidRPr="000F018A">
        <w:rPr>
          <w:rFonts w:eastAsia="等线"/>
          <w:bCs/>
          <w:lang w:eastAsia="zh-CN"/>
        </w:rPr>
        <w:t xml:space="preserve"> are </w:t>
      </w:r>
      <w:r w:rsidR="00205A0B">
        <w:rPr>
          <w:rFonts w:eastAsia="等线" w:hint="eastAsia"/>
          <w:bCs/>
          <w:lang w:eastAsia="zh-CN"/>
        </w:rPr>
        <w:t xml:space="preserve">several </w:t>
      </w:r>
      <w:r w:rsidRPr="000F018A">
        <w:rPr>
          <w:rFonts w:eastAsia="等线"/>
          <w:bCs/>
          <w:lang w:eastAsia="zh-CN"/>
        </w:rPr>
        <w:t xml:space="preserve">sources that contribute to the </w:t>
      </w:r>
      <w:r w:rsidR="00511F10">
        <w:rPr>
          <w:rFonts w:eastAsia="等线" w:hint="eastAsia"/>
          <w:bCs/>
          <w:lang w:eastAsia="zh-CN"/>
        </w:rPr>
        <w:t xml:space="preserve">DL/UL </w:t>
      </w:r>
      <w:r w:rsidRPr="000F018A">
        <w:rPr>
          <w:rFonts w:eastAsia="等线"/>
          <w:bCs/>
          <w:lang w:eastAsia="zh-CN"/>
        </w:rPr>
        <w:t xml:space="preserve">phase misalignment between </w:t>
      </w:r>
      <w:r w:rsidR="00511F10">
        <w:rPr>
          <w:rFonts w:eastAsia="等线" w:hint="eastAsia"/>
          <w:bCs/>
          <w:lang w:eastAsia="zh-CN"/>
        </w:rPr>
        <w:t>two TRPs</w:t>
      </w:r>
      <w:r w:rsidRPr="000F018A">
        <w:rPr>
          <w:rFonts w:eastAsia="等线"/>
          <w:bCs/>
          <w:lang w:eastAsia="zh-CN"/>
        </w:rPr>
        <w:t xml:space="preserve">: (1) the </w:t>
      </w:r>
      <w:r w:rsidR="00C775A6">
        <w:rPr>
          <w:rFonts w:eastAsia="等线" w:hint="eastAsia"/>
          <w:bCs/>
          <w:lang w:eastAsia="zh-CN"/>
        </w:rPr>
        <w:t>inter-TRP DL/UL</w:t>
      </w:r>
      <w:r w:rsidRPr="000F018A">
        <w:rPr>
          <w:rFonts w:eastAsia="等线"/>
          <w:bCs/>
          <w:lang w:eastAsia="zh-CN"/>
        </w:rPr>
        <w:t xml:space="preserve"> phase </w:t>
      </w:r>
      <w:r w:rsidR="00DD1B7F">
        <w:rPr>
          <w:rFonts w:eastAsia="等线" w:hint="eastAsia"/>
          <w:bCs/>
          <w:lang w:eastAsia="zh-CN"/>
        </w:rPr>
        <w:t>offset</w:t>
      </w:r>
      <w:r w:rsidRPr="000F018A">
        <w:rPr>
          <w:rFonts w:eastAsia="等线"/>
          <w:bCs/>
          <w:lang w:eastAsia="zh-CN"/>
        </w:rPr>
        <w:t xml:space="preserve">, (2) the </w:t>
      </w:r>
      <w:r w:rsidR="00C775A6">
        <w:rPr>
          <w:rFonts w:eastAsia="等线" w:hint="eastAsia"/>
          <w:bCs/>
          <w:lang w:eastAsia="zh-CN"/>
        </w:rPr>
        <w:t>inter</w:t>
      </w:r>
      <w:r w:rsidR="00205A0B">
        <w:rPr>
          <w:rFonts w:eastAsia="等线" w:hint="eastAsia"/>
          <w:bCs/>
          <w:lang w:eastAsia="zh-CN"/>
        </w:rPr>
        <w:t>-</w:t>
      </w:r>
      <w:r w:rsidR="00C775A6">
        <w:rPr>
          <w:rFonts w:eastAsia="等线" w:hint="eastAsia"/>
          <w:bCs/>
          <w:lang w:eastAsia="zh-CN"/>
        </w:rPr>
        <w:t xml:space="preserve">TRP time </w:t>
      </w:r>
      <w:r w:rsidR="00DD1B7F">
        <w:rPr>
          <w:rFonts w:eastAsia="等线" w:hint="eastAsia"/>
          <w:bCs/>
          <w:lang w:eastAsia="zh-CN"/>
        </w:rPr>
        <w:t>offset</w:t>
      </w:r>
      <w:r w:rsidR="00205A0B">
        <w:rPr>
          <w:rFonts w:eastAsia="等线" w:hint="eastAsia"/>
          <w:bCs/>
          <w:lang w:eastAsia="zh-CN"/>
        </w:rPr>
        <w:t xml:space="preserve">, </w:t>
      </w:r>
      <w:r w:rsidR="00205A0B" w:rsidRPr="000F018A">
        <w:rPr>
          <w:rFonts w:eastAsia="等线"/>
          <w:bCs/>
          <w:lang w:eastAsia="zh-CN"/>
        </w:rPr>
        <w:t>(</w:t>
      </w:r>
      <w:r w:rsidR="00205A0B">
        <w:rPr>
          <w:rFonts w:eastAsia="等线" w:hint="eastAsia"/>
          <w:bCs/>
          <w:lang w:eastAsia="zh-CN"/>
        </w:rPr>
        <w:t>3</w:t>
      </w:r>
      <w:r w:rsidR="00205A0B" w:rsidRPr="000F018A">
        <w:rPr>
          <w:rFonts w:eastAsia="等线"/>
          <w:bCs/>
          <w:lang w:eastAsia="zh-CN"/>
        </w:rPr>
        <w:t xml:space="preserve">) the </w:t>
      </w:r>
      <w:r w:rsidR="00205A0B">
        <w:rPr>
          <w:rFonts w:eastAsia="等线" w:hint="eastAsia"/>
          <w:bCs/>
          <w:lang w:eastAsia="zh-CN"/>
        </w:rPr>
        <w:t>intra-TRP DL/UL</w:t>
      </w:r>
      <w:r w:rsidR="00205A0B" w:rsidRPr="000F018A">
        <w:rPr>
          <w:rFonts w:eastAsia="等线"/>
          <w:bCs/>
          <w:lang w:eastAsia="zh-CN"/>
        </w:rPr>
        <w:t xml:space="preserve"> phase </w:t>
      </w:r>
      <w:r w:rsidR="00DD1B7F">
        <w:rPr>
          <w:rFonts w:eastAsia="等线" w:hint="eastAsia"/>
          <w:bCs/>
          <w:lang w:eastAsia="zh-CN"/>
        </w:rPr>
        <w:t>offset</w:t>
      </w:r>
      <w:r w:rsidR="00205A0B" w:rsidRPr="000F018A">
        <w:rPr>
          <w:rFonts w:eastAsia="等线"/>
          <w:bCs/>
          <w:lang w:eastAsia="zh-CN"/>
        </w:rPr>
        <w:t>, (</w:t>
      </w:r>
      <w:r w:rsidR="00205A0B">
        <w:rPr>
          <w:rFonts w:eastAsia="等线" w:hint="eastAsia"/>
          <w:bCs/>
          <w:lang w:eastAsia="zh-CN"/>
        </w:rPr>
        <w:t>4</w:t>
      </w:r>
      <w:r w:rsidR="00205A0B" w:rsidRPr="000F018A">
        <w:rPr>
          <w:rFonts w:eastAsia="等线"/>
          <w:bCs/>
          <w:lang w:eastAsia="zh-CN"/>
        </w:rPr>
        <w:t xml:space="preserve">) the </w:t>
      </w:r>
      <w:r w:rsidR="00205A0B">
        <w:rPr>
          <w:rFonts w:eastAsia="等线" w:hint="eastAsia"/>
          <w:bCs/>
          <w:lang w:eastAsia="zh-CN"/>
        </w:rPr>
        <w:t xml:space="preserve">intra-TRP time </w:t>
      </w:r>
      <w:r w:rsidR="00DD1B7F">
        <w:rPr>
          <w:rFonts w:eastAsia="等线" w:hint="eastAsia"/>
          <w:bCs/>
          <w:lang w:eastAsia="zh-CN"/>
        </w:rPr>
        <w:t>offset</w:t>
      </w:r>
      <w:r w:rsidR="00446DEB">
        <w:rPr>
          <w:rFonts w:eastAsia="等线"/>
          <w:bCs/>
          <w:lang w:eastAsia="zh-CN"/>
        </w:rPr>
        <w:t>.</w:t>
      </w:r>
      <w:r w:rsidR="00446DEB">
        <w:rPr>
          <w:rFonts w:eastAsia="等线" w:hint="eastAsia"/>
          <w:bCs/>
          <w:lang w:eastAsia="zh-CN"/>
        </w:rPr>
        <w:t xml:space="preserve"> </w:t>
      </w:r>
      <w:r w:rsidR="00205A0B">
        <w:rPr>
          <w:rFonts w:eastAsia="等线" w:hint="eastAsia"/>
          <w:bCs/>
          <w:lang w:eastAsia="zh-CN"/>
        </w:rPr>
        <w:t xml:space="preserve">For </w:t>
      </w:r>
      <w:r w:rsidR="00917B80">
        <w:rPr>
          <w:rFonts w:eastAsia="等线"/>
          <w:bCs/>
          <w:lang w:eastAsia="zh-CN"/>
        </w:rPr>
        <w:lastRenderedPageBreak/>
        <w:t>self-</w:t>
      </w:r>
      <w:r w:rsidR="00205A0B">
        <w:rPr>
          <w:rFonts w:eastAsia="等线" w:hint="eastAsia"/>
          <w:bCs/>
          <w:lang w:eastAsia="zh-CN"/>
        </w:rPr>
        <w:t>calibrated TRPs, the impact of intra-TRP</w:t>
      </w:r>
      <w:r w:rsidR="00205A0B" w:rsidRPr="00205A0B">
        <w:rPr>
          <w:rFonts w:eastAsia="等线" w:hint="eastAsia"/>
          <w:bCs/>
          <w:lang w:eastAsia="zh-CN"/>
        </w:rPr>
        <w:t xml:space="preserve"> </w:t>
      </w:r>
      <w:r w:rsidR="00205A0B">
        <w:rPr>
          <w:rFonts w:eastAsia="等线" w:hint="eastAsia"/>
          <w:bCs/>
          <w:lang w:eastAsia="zh-CN"/>
        </w:rPr>
        <w:t>DL/UL</w:t>
      </w:r>
      <w:r w:rsidR="00205A0B" w:rsidRPr="000F018A">
        <w:rPr>
          <w:rFonts w:eastAsia="等线"/>
          <w:bCs/>
          <w:lang w:eastAsia="zh-CN"/>
        </w:rPr>
        <w:t xml:space="preserve"> phase </w:t>
      </w:r>
      <w:r w:rsidR="00DD1B7F">
        <w:rPr>
          <w:rFonts w:eastAsia="等线" w:hint="eastAsia"/>
          <w:bCs/>
          <w:lang w:eastAsia="zh-CN"/>
        </w:rPr>
        <w:t>offset</w:t>
      </w:r>
      <w:r w:rsidR="00446DEB">
        <w:rPr>
          <w:rFonts w:eastAsia="等线" w:hint="eastAsia"/>
          <w:bCs/>
          <w:lang w:eastAsia="zh-CN"/>
        </w:rPr>
        <w:t xml:space="preserve"> </w:t>
      </w:r>
      <w:r w:rsidR="00205A0B">
        <w:rPr>
          <w:rFonts w:eastAsia="等线" w:hint="eastAsia"/>
          <w:bCs/>
          <w:lang w:eastAsia="zh-CN"/>
        </w:rPr>
        <w:t xml:space="preserve">and </w:t>
      </w:r>
      <w:r w:rsidR="00205A0B" w:rsidRPr="000F018A">
        <w:rPr>
          <w:rFonts w:eastAsia="等线"/>
          <w:bCs/>
          <w:lang w:eastAsia="zh-CN"/>
        </w:rPr>
        <w:t xml:space="preserve">the </w:t>
      </w:r>
      <w:r w:rsidR="00205A0B">
        <w:rPr>
          <w:rFonts w:eastAsia="等线" w:hint="eastAsia"/>
          <w:bCs/>
          <w:lang w:eastAsia="zh-CN"/>
        </w:rPr>
        <w:t xml:space="preserve">intra-TRP time </w:t>
      </w:r>
      <w:r w:rsidR="00DD1B7F">
        <w:rPr>
          <w:rFonts w:eastAsia="等线" w:hint="eastAsia"/>
          <w:bCs/>
          <w:lang w:eastAsia="zh-CN"/>
        </w:rPr>
        <w:t>offset</w:t>
      </w:r>
      <w:r w:rsidR="00446DEB">
        <w:rPr>
          <w:rFonts w:eastAsia="等线" w:hint="eastAsia"/>
          <w:bCs/>
          <w:lang w:eastAsia="zh-CN"/>
        </w:rPr>
        <w:t xml:space="preserve"> </w:t>
      </w:r>
      <w:r w:rsidR="00205A0B">
        <w:rPr>
          <w:rFonts w:eastAsia="等线" w:hint="eastAsia"/>
          <w:bCs/>
          <w:lang w:eastAsia="zh-CN"/>
        </w:rPr>
        <w:t xml:space="preserve">on DL/UL reciprocity </w:t>
      </w:r>
      <w:r w:rsidR="00314DC7">
        <w:rPr>
          <w:rFonts w:eastAsia="等线" w:hint="eastAsia"/>
          <w:bCs/>
          <w:lang w:eastAsia="zh-CN"/>
        </w:rPr>
        <w:t xml:space="preserve">is </w:t>
      </w:r>
      <w:r w:rsidR="00314DC7">
        <w:rPr>
          <w:rFonts w:eastAsia="等线"/>
          <w:bCs/>
          <w:lang w:eastAsia="zh-CN"/>
        </w:rPr>
        <w:t>negligible</w:t>
      </w:r>
      <w:r w:rsidR="00314DC7">
        <w:rPr>
          <w:rFonts w:eastAsia="等线" w:hint="eastAsia"/>
          <w:bCs/>
          <w:lang w:eastAsia="zh-CN"/>
        </w:rPr>
        <w:t xml:space="preserve">. </w:t>
      </w:r>
    </w:p>
    <w:p w:rsidR="009A76C3" w:rsidRPr="0051061C" w:rsidRDefault="00205A0B" w:rsidP="0051061C">
      <w:pPr>
        <w:snapToGrid w:val="0"/>
        <w:spacing w:after="120"/>
        <w:jc w:val="both"/>
        <w:rPr>
          <w:rFonts w:eastAsiaTheme="minorEastAsia"/>
          <w:bCs/>
          <w:lang w:eastAsia="zh-CN"/>
        </w:rPr>
      </w:pPr>
      <w:r>
        <w:rPr>
          <w:rFonts w:eastAsia="等线" w:hint="eastAsia"/>
          <w:bCs/>
          <w:lang w:eastAsia="zh-CN"/>
        </w:rPr>
        <w:t xml:space="preserve">With regard to inter-TRP time </w:t>
      </w:r>
      <w:r w:rsidR="00383908">
        <w:rPr>
          <w:rFonts w:eastAsia="等线" w:hint="eastAsia"/>
          <w:bCs/>
          <w:lang w:eastAsia="zh-CN"/>
        </w:rPr>
        <w:t>offset</w:t>
      </w:r>
      <w:r>
        <w:rPr>
          <w:rFonts w:eastAsia="等线" w:hint="eastAsia"/>
          <w:bCs/>
          <w:lang w:eastAsia="zh-CN"/>
        </w:rPr>
        <w:t xml:space="preserve">, there are </w:t>
      </w:r>
      <w:r w:rsidR="004F534F">
        <w:rPr>
          <w:rFonts w:eastAsia="等线" w:hint="eastAsia"/>
          <w:bCs/>
          <w:lang w:eastAsia="zh-CN"/>
        </w:rPr>
        <w:t>two possible</w:t>
      </w:r>
      <w:r>
        <w:rPr>
          <w:rFonts w:eastAsia="等线" w:hint="eastAsia"/>
          <w:bCs/>
          <w:lang w:eastAsia="zh-CN"/>
        </w:rPr>
        <w:t xml:space="preserve"> sources: (1) </w:t>
      </w:r>
      <w:r w:rsidR="00512192">
        <w:rPr>
          <w:rFonts w:eastAsia="等线" w:hint="eastAsia"/>
          <w:bCs/>
          <w:lang w:eastAsia="zh-CN"/>
        </w:rPr>
        <w:t>initial</w:t>
      </w:r>
      <w:r w:rsidR="001844AF">
        <w:rPr>
          <w:rFonts w:eastAsia="等线" w:hint="eastAsia"/>
          <w:bCs/>
          <w:lang w:eastAsia="zh-CN"/>
        </w:rPr>
        <w:t xml:space="preserve"> timing offset</w:t>
      </w:r>
      <w:r w:rsidR="000D505E">
        <w:rPr>
          <w:rFonts w:eastAsia="等线"/>
          <w:bCs/>
          <w:lang w:eastAsia="zh-CN"/>
        </w:rPr>
        <w:t>s</w:t>
      </w:r>
      <w:r w:rsidR="001844AF">
        <w:rPr>
          <w:rFonts w:eastAsia="等线" w:hint="eastAsia"/>
          <w:bCs/>
          <w:lang w:eastAsia="zh-CN"/>
        </w:rPr>
        <w:t xml:space="preserve"> among TRPs, (2) </w:t>
      </w:r>
      <w:r w:rsidR="002E485D">
        <w:rPr>
          <w:rFonts w:eastAsia="等线" w:hint="eastAsia"/>
          <w:bCs/>
          <w:lang w:eastAsia="zh-CN"/>
        </w:rPr>
        <w:t xml:space="preserve">different </w:t>
      </w:r>
      <w:r w:rsidR="001844AF">
        <w:rPr>
          <w:rFonts w:eastAsiaTheme="minorEastAsia" w:hint="eastAsia"/>
          <w:lang w:eastAsia="zh-CN"/>
        </w:rPr>
        <w:t>t</w:t>
      </w:r>
      <w:r w:rsidR="001844AF" w:rsidRPr="00E26D09">
        <w:t>ime alignment error</w:t>
      </w:r>
      <w:r w:rsidR="001844AF">
        <w:rPr>
          <w:rFonts w:eastAsiaTheme="minorEastAsia" w:hint="eastAsia"/>
          <w:lang w:eastAsia="zh-CN"/>
        </w:rPr>
        <w:t>s among TRPs.</w:t>
      </w:r>
      <w:r w:rsidR="0026495C">
        <w:rPr>
          <w:rFonts w:eastAsiaTheme="minorEastAsia" w:hint="eastAsia"/>
          <w:lang w:eastAsia="zh-CN"/>
        </w:rPr>
        <w:t xml:space="preserve"> </w:t>
      </w:r>
      <w:r w:rsidR="000D505E">
        <w:rPr>
          <w:rFonts w:eastAsiaTheme="minorEastAsia"/>
          <w:lang w:eastAsia="zh-CN"/>
        </w:rPr>
        <w:t xml:space="preserve">Initial timing offsets among TRPs refer to the residual network synchronization error after GPS synchronization. </w:t>
      </w:r>
      <w:r w:rsidR="0026495C">
        <w:rPr>
          <w:rFonts w:eastAsiaTheme="minorEastAsia" w:hint="eastAsia"/>
          <w:lang w:eastAsia="zh-CN"/>
        </w:rPr>
        <w:t>According to</w:t>
      </w:r>
      <w:r w:rsidR="004301B6">
        <w:rPr>
          <w:rFonts w:eastAsiaTheme="minorEastAsia" w:hint="eastAsia"/>
          <w:lang w:eastAsia="zh-CN"/>
        </w:rPr>
        <w:t xml:space="preserve"> </w:t>
      </w:r>
      <w:r w:rsidR="004301B6">
        <w:rPr>
          <w:rFonts w:eastAsiaTheme="minorEastAsia"/>
          <w:lang w:eastAsia="zh-CN"/>
        </w:rPr>
        <w:fldChar w:fldCharType="begin"/>
      </w:r>
      <w:r w:rsidR="004301B6">
        <w:rPr>
          <w:rFonts w:eastAsiaTheme="minorEastAsia"/>
          <w:lang w:eastAsia="zh-CN"/>
        </w:rPr>
        <w:instrText xml:space="preserve"> </w:instrText>
      </w:r>
      <w:r w:rsidR="004301B6">
        <w:rPr>
          <w:rFonts w:eastAsiaTheme="minorEastAsia" w:hint="eastAsia"/>
          <w:lang w:eastAsia="zh-CN"/>
        </w:rPr>
        <w:instrText>REF _Ref162800620 \n \h</w:instrText>
      </w:r>
      <w:r w:rsidR="004301B6">
        <w:rPr>
          <w:rFonts w:eastAsiaTheme="minorEastAsia"/>
          <w:lang w:eastAsia="zh-CN"/>
        </w:rPr>
        <w:instrText xml:space="preserve"> </w:instrText>
      </w:r>
      <w:r w:rsidR="004301B6">
        <w:rPr>
          <w:rFonts w:eastAsiaTheme="minorEastAsia"/>
          <w:lang w:eastAsia="zh-CN"/>
        </w:rPr>
      </w:r>
      <w:r w:rsidR="004301B6">
        <w:rPr>
          <w:rFonts w:eastAsiaTheme="minorEastAsia"/>
          <w:lang w:eastAsia="zh-CN"/>
        </w:rPr>
        <w:fldChar w:fldCharType="separate"/>
      </w:r>
      <w:r w:rsidR="004301B6">
        <w:rPr>
          <w:rFonts w:eastAsiaTheme="minorEastAsia"/>
          <w:lang w:eastAsia="zh-CN"/>
        </w:rPr>
        <w:t>[5]</w:t>
      </w:r>
      <w:r w:rsidR="004301B6">
        <w:rPr>
          <w:rFonts w:eastAsiaTheme="minorEastAsia"/>
          <w:lang w:eastAsia="zh-CN"/>
        </w:rPr>
        <w:fldChar w:fldCharType="end"/>
      </w:r>
      <w:r w:rsidR="0051061C">
        <w:rPr>
          <w:rFonts w:eastAsiaTheme="minorEastAsia" w:hint="eastAsia"/>
          <w:lang w:eastAsia="zh-CN"/>
        </w:rPr>
        <w:t>, initial timing offset (i.e.,</w:t>
      </w:r>
      <w:r w:rsidR="0051061C" w:rsidRPr="0051061C">
        <w:t xml:space="preserve"> </w:t>
      </w:r>
      <w:r w:rsidR="0051061C">
        <w:t>network synchronization error</w:t>
      </w:r>
      <w:r w:rsidR="0051061C">
        <w:rPr>
          <w:rFonts w:eastAsiaTheme="minorEastAsia" w:hint="eastAsia"/>
          <w:lang w:eastAsia="zh-CN"/>
        </w:rPr>
        <w:t xml:space="preserve">) is </w:t>
      </w:r>
      <w:r w:rsidR="0051061C">
        <w:t>defined as a truncated Gaussian distribution</w:t>
      </w:r>
      <w:r w:rsidR="0051061C">
        <w:rPr>
          <w:rFonts w:eastAsiaTheme="minorEastAsia" w:hint="eastAsia"/>
          <w:lang w:eastAsia="zh-CN"/>
        </w:rPr>
        <w:t xml:space="preserve">. The maximum initial timing offset </w:t>
      </w:r>
      <w:r w:rsidR="0051061C">
        <w:t xml:space="preserve">between </w:t>
      </w:r>
      <w:r w:rsidR="0051061C">
        <w:rPr>
          <w:rFonts w:eastAsiaTheme="minorEastAsia" w:hint="eastAsia"/>
          <w:lang w:eastAsia="zh-CN"/>
        </w:rPr>
        <w:t>a TRP</w:t>
      </w:r>
      <w:r w:rsidR="0051061C">
        <w:t xml:space="preserve"> and a timing reference source which is assumed to have perfect timing</w:t>
      </w:r>
      <w:r w:rsidR="0051061C">
        <w:rPr>
          <w:rFonts w:eastAsiaTheme="minorEastAsia" w:hint="eastAsia"/>
          <w:lang w:eastAsia="zh-CN"/>
        </w:rPr>
        <w:t xml:space="preserve"> is up to 100 ns. Then the initial timing offset between two TRP </w:t>
      </w:r>
      <w:r w:rsidR="007510F0">
        <w:rPr>
          <w:rFonts w:eastAsiaTheme="minorEastAsia" w:hint="eastAsia"/>
          <w:lang w:eastAsia="zh-CN"/>
        </w:rPr>
        <w:t>can be</w:t>
      </w:r>
      <w:r w:rsidR="0051061C">
        <w:rPr>
          <w:rFonts w:eastAsiaTheme="minorEastAsia" w:hint="eastAsia"/>
          <w:lang w:eastAsia="zh-CN"/>
        </w:rPr>
        <w:t xml:space="preserve"> up to 200 ns. </w:t>
      </w:r>
      <w:r w:rsidR="000D505E">
        <w:rPr>
          <w:rFonts w:eastAsia="等线"/>
          <w:bCs/>
          <w:lang w:eastAsia="zh-CN"/>
        </w:rPr>
        <w:t>D</w:t>
      </w:r>
      <w:r w:rsidR="000D505E">
        <w:rPr>
          <w:rFonts w:eastAsia="等线" w:hint="eastAsia"/>
          <w:bCs/>
          <w:lang w:eastAsia="zh-CN"/>
        </w:rPr>
        <w:t xml:space="preserve">ifferent </w:t>
      </w:r>
      <w:r w:rsidR="000D505E">
        <w:rPr>
          <w:rFonts w:eastAsiaTheme="minorEastAsia" w:hint="eastAsia"/>
          <w:lang w:eastAsia="zh-CN"/>
        </w:rPr>
        <w:t>t</w:t>
      </w:r>
      <w:r w:rsidR="000D505E" w:rsidRPr="00E26D09">
        <w:t>ime alignment error</w:t>
      </w:r>
      <w:r w:rsidR="000D505E">
        <w:rPr>
          <w:rFonts w:eastAsiaTheme="minorEastAsia" w:hint="eastAsia"/>
          <w:lang w:eastAsia="zh-CN"/>
        </w:rPr>
        <w:t>s among TRPs</w:t>
      </w:r>
      <w:r w:rsidR="000D505E">
        <w:rPr>
          <w:rFonts w:eastAsiaTheme="minorEastAsia"/>
          <w:lang w:eastAsia="zh-CN"/>
        </w:rPr>
        <w:t xml:space="preserve"> refer to the TX-RX group delay differences among TRPs. </w:t>
      </w:r>
      <w:r w:rsidR="00996B49">
        <w:rPr>
          <w:rFonts w:eastAsiaTheme="minorEastAsia"/>
          <w:lang w:eastAsia="zh-CN"/>
        </w:rPr>
        <w:t xml:space="preserve">TX-RX group delay difference is an innate delay introduced by TX and RX RF chain signal processing. For different TRPs, the TX-RX group delay difference can be different, which leads to inter-TRP </w:t>
      </w:r>
      <w:r w:rsidR="00996B49">
        <w:rPr>
          <w:rFonts w:eastAsiaTheme="minorEastAsia" w:hint="eastAsia"/>
          <w:lang w:eastAsia="zh-CN"/>
        </w:rPr>
        <w:t>t</w:t>
      </w:r>
      <w:r w:rsidR="00996B49" w:rsidRPr="00E26D09">
        <w:t>ime alignment error</w:t>
      </w:r>
      <w:r w:rsidR="00996B49">
        <w:rPr>
          <w:rFonts w:eastAsiaTheme="minorEastAsia" w:hint="eastAsia"/>
          <w:lang w:eastAsia="zh-CN"/>
        </w:rPr>
        <w:t>s among TRPs</w:t>
      </w:r>
      <w:r w:rsidR="00996B49">
        <w:rPr>
          <w:rFonts w:eastAsiaTheme="minorEastAsia"/>
          <w:lang w:eastAsia="zh-CN"/>
        </w:rPr>
        <w:t>.</w:t>
      </w:r>
      <w:r w:rsidR="000D505E" w:rsidRPr="000F018A">
        <w:rPr>
          <w:rFonts w:eastAsia="等线"/>
          <w:bCs/>
        </w:rPr>
        <w:t xml:space="preserve"> </w:t>
      </w:r>
      <w:r w:rsidR="0051061C" w:rsidRPr="000F018A">
        <w:rPr>
          <w:rFonts w:eastAsia="等线"/>
          <w:bCs/>
        </w:rPr>
        <w:t>According to</w:t>
      </w:r>
      <w:r w:rsidR="004301B6">
        <w:rPr>
          <w:rFonts w:eastAsia="等线" w:hint="eastAsia"/>
          <w:bCs/>
          <w:lang w:eastAsia="zh-CN"/>
        </w:rPr>
        <w:t xml:space="preserve"> </w:t>
      </w:r>
      <w:r w:rsidR="004301B6">
        <w:rPr>
          <w:rFonts w:eastAsia="等线"/>
          <w:bCs/>
          <w:lang w:eastAsia="zh-CN"/>
        </w:rPr>
        <w:fldChar w:fldCharType="begin"/>
      </w:r>
      <w:r w:rsidR="004301B6">
        <w:rPr>
          <w:rFonts w:eastAsia="等线"/>
          <w:bCs/>
          <w:lang w:eastAsia="zh-CN"/>
        </w:rPr>
        <w:instrText xml:space="preserve"> </w:instrText>
      </w:r>
      <w:r w:rsidR="004301B6">
        <w:rPr>
          <w:rFonts w:eastAsia="等线" w:hint="eastAsia"/>
          <w:bCs/>
          <w:lang w:eastAsia="zh-CN"/>
        </w:rPr>
        <w:instrText>REF _Ref162800639 \n \h</w:instrText>
      </w:r>
      <w:r w:rsidR="004301B6">
        <w:rPr>
          <w:rFonts w:eastAsia="等线"/>
          <w:bCs/>
          <w:lang w:eastAsia="zh-CN"/>
        </w:rPr>
        <w:instrText xml:space="preserve"> </w:instrText>
      </w:r>
      <w:r w:rsidR="004301B6">
        <w:rPr>
          <w:rFonts w:eastAsia="等线"/>
          <w:bCs/>
          <w:lang w:eastAsia="zh-CN"/>
        </w:rPr>
      </w:r>
      <w:r w:rsidR="004301B6">
        <w:rPr>
          <w:rFonts w:eastAsia="等线"/>
          <w:bCs/>
          <w:lang w:eastAsia="zh-CN"/>
        </w:rPr>
        <w:fldChar w:fldCharType="separate"/>
      </w:r>
      <w:r w:rsidR="004301B6">
        <w:rPr>
          <w:rFonts w:eastAsia="等线"/>
          <w:bCs/>
          <w:lang w:eastAsia="zh-CN"/>
        </w:rPr>
        <w:t>[6]</w:t>
      </w:r>
      <w:r w:rsidR="004301B6">
        <w:rPr>
          <w:rFonts w:eastAsia="等线"/>
          <w:bCs/>
          <w:lang w:eastAsia="zh-CN"/>
        </w:rPr>
        <w:fldChar w:fldCharType="end"/>
      </w:r>
      <w:r w:rsidR="0051061C">
        <w:rPr>
          <w:rFonts w:eastAsia="等线" w:hint="eastAsia"/>
          <w:bCs/>
          <w:lang w:eastAsia="zh-CN"/>
        </w:rPr>
        <w:t>, the time alignment error</w:t>
      </w:r>
      <w:r w:rsidR="0051061C" w:rsidRPr="000F018A">
        <w:rPr>
          <w:rFonts w:eastAsia="等线"/>
          <w:bCs/>
        </w:rPr>
        <w:t xml:space="preserve"> is bounded by 65ns for MIMO transmission.</w:t>
      </w:r>
      <w:r w:rsidR="0051061C">
        <w:rPr>
          <w:rFonts w:eastAsia="等线" w:hint="eastAsia"/>
          <w:bCs/>
          <w:lang w:eastAsia="zh-CN"/>
        </w:rPr>
        <w:t xml:space="preserve"> These two parts of time offset will </w:t>
      </w:r>
      <w:r w:rsidR="0051061C">
        <w:rPr>
          <w:rFonts w:eastAsia="等线"/>
          <w:bCs/>
          <w:lang w:eastAsia="zh-CN"/>
        </w:rPr>
        <w:t>contribute</w:t>
      </w:r>
      <w:r w:rsidR="0051061C">
        <w:rPr>
          <w:rFonts w:eastAsia="等线" w:hint="eastAsia"/>
          <w:bCs/>
          <w:lang w:eastAsia="zh-CN"/>
        </w:rPr>
        <w:t xml:space="preserve"> to a </w:t>
      </w:r>
      <w:r w:rsidR="0051061C" w:rsidRPr="000F018A">
        <w:rPr>
          <w:rFonts w:eastAsia="等线"/>
          <w:bCs/>
        </w:rPr>
        <w:t>frequency selective phase error</w:t>
      </w:r>
      <w:r w:rsidR="0051061C">
        <w:rPr>
          <w:rFonts w:eastAsia="等线" w:hint="eastAsia"/>
          <w:bCs/>
          <w:lang w:eastAsia="zh-CN"/>
        </w:rPr>
        <w:t xml:space="preserve">. </w:t>
      </w:r>
      <w:r w:rsidR="009A76C3" w:rsidRPr="007764FA">
        <w:rPr>
          <w:rFonts w:eastAsia="等线"/>
          <w:bCs/>
        </w:rPr>
        <w:t xml:space="preserve">If wideband DL phase offsets are reported, calibration coefficients may be calculated inaccurately. </w:t>
      </w:r>
      <w:r w:rsidR="009A76C3" w:rsidRPr="007764FA">
        <w:rPr>
          <w:rFonts w:eastAsia="等线" w:hint="eastAsia"/>
          <w:bCs/>
        </w:rPr>
        <w:t xml:space="preserve">In </w:t>
      </w:r>
      <w:r w:rsidR="009A76C3" w:rsidRPr="007764FA">
        <w:rPr>
          <w:rFonts w:eastAsia="等线"/>
          <w:bCs/>
        </w:rPr>
        <w:t>consequence</w:t>
      </w:r>
      <w:r w:rsidR="009A76C3" w:rsidRPr="007764FA">
        <w:rPr>
          <w:rFonts w:eastAsia="等线" w:hint="eastAsia"/>
          <w:bCs/>
        </w:rPr>
        <w:t>, t</w:t>
      </w:r>
      <w:r w:rsidR="009A76C3" w:rsidRPr="007764FA">
        <w:rPr>
          <w:rFonts w:eastAsia="等线"/>
          <w:bCs/>
        </w:rPr>
        <w:t xml:space="preserve">he </w:t>
      </w:r>
      <w:r w:rsidR="009A76C3" w:rsidRPr="007764FA">
        <w:rPr>
          <w:rFonts w:eastAsia="等线" w:hint="eastAsia"/>
          <w:bCs/>
        </w:rPr>
        <w:t xml:space="preserve">CJT </w:t>
      </w:r>
      <w:r w:rsidR="009A76C3" w:rsidRPr="007764FA">
        <w:rPr>
          <w:rFonts w:eastAsia="等线"/>
          <w:bCs/>
        </w:rPr>
        <w:t>performance will be degraded.</w:t>
      </w:r>
    </w:p>
    <w:p w:rsidR="009A76C3" w:rsidRPr="007764FA" w:rsidRDefault="009A76C3" w:rsidP="007764FA">
      <w:pPr>
        <w:pStyle w:val="af4"/>
        <w:spacing w:before="0" w:beforeAutospacing="0" w:after="160" w:afterAutospacing="0" w:line="256" w:lineRule="auto"/>
        <w:rPr>
          <w:rFonts w:ascii="Times New Roman" w:eastAsia="等线" w:hAnsi="Times New Roman" w:cs="Times New Roman"/>
          <w:bCs/>
          <w:sz w:val="20"/>
          <w:szCs w:val="20"/>
        </w:rPr>
      </w:pPr>
      <w:r w:rsidRPr="007764FA">
        <w:rPr>
          <w:rFonts w:ascii="Times New Roman" w:eastAsia="等线" w:hAnsi="Times New Roman" w:cs="Times New Roman"/>
          <w:bCs/>
          <w:sz w:val="20"/>
          <w:szCs w:val="20"/>
        </w:rPr>
        <w:t>In order to solve this problem, the following two options can be considered:</w:t>
      </w:r>
    </w:p>
    <w:p w:rsidR="009A76C3" w:rsidRPr="007764FA" w:rsidRDefault="009A76C3" w:rsidP="001F4057">
      <w:pPr>
        <w:pStyle w:val="af4"/>
        <w:numPr>
          <w:ilvl w:val="0"/>
          <w:numId w:val="66"/>
        </w:numPr>
        <w:spacing w:before="0" w:beforeAutospacing="0" w:after="160" w:afterAutospacing="0" w:line="256" w:lineRule="auto"/>
        <w:jc w:val="both"/>
        <w:rPr>
          <w:rFonts w:ascii="Times New Roman" w:eastAsia="等线" w:hAnsi="Times New Roman" w:cs="Times New Roman"/>
          <w:bCs/>
          <w:sz w:val="20"/>
          <w:szCs w:val="20"/>
        </w:rPr>
      </w:pPr>
      <w:r w:rsidRPr="007764FA">
        <w:rPr>
          <w:rFonts w:ascii="Times New Roman" w:eastAsia="等线" w:hAnsi="Times New Roman" w:cs="Times New Roman"/>
          <w:bCs/>
          <w:sz w:val="20"/>
          <w:szCs w:val="20"/>
        </w:rPr>
        <w:t xml:space="preserve">Option 1: UE reports </w:t>
      </w:r>
      <w:proofErr w:type="spellStart"/>
      <w:r w:rsidRPr="007764FA">
        <w:rPr>
          <w:rFonts w:ascii="Times New Roman" w:eastAsia="等线" w:hAnsi="Times New Roman" w:cs="Times New Roman"/>
          <w:bCs/>
          <w:sz w:val="20"/>
          <w:szCs w:val="20"/>
        </w:rPr>
        <w:t>subband</w:t>
      </w:r>
      <w:proofErr w:type="spellEnd"/>
      <w:r w:rsidRPr="007764FA">
        <w:rPr>
          <w:rFonts w:ascii="Times New Roman" w:eastAsia="等线" w:hAnsi="Times New Roman" w:cs="Times New Roman"/>
          <w:bCs/>
          <w:sz w:val="20"/>
          <w:szCs w:val="20"/>
        </w:rPr>
        <w:t xml:space="preserve"> DL phase offsets for the network to determine </w:t>
      </w:r>
      <w:proofErr w:type="spellStart"/>
      <w:r w:rsidRPr="007764FA">
        <w:rPr>
          <w:rFonts w:ascii="Times New Roman" w:eastAsia="等线" w:hAnsi="Times New Roman" w:cs="Times New Roman"/>
          <w:bCs/>
          <w:sz w:val="20"/>
          <w:szCs w:val="20"/>
        </w:rPr>
        <w:t>subband</w:t>
      </w:r>
      <w:proofErr w:type="spellEnd"/>
      <w:r w:rsidRPr="007764FA">
        <w:rPr>
          <w:rFonts w:ascii="Times New Roman" w:eastAsia="等线" w:hAnsi="Times New Roman" w:cs="Times New Roman"/>
          <w:bCs/>
          <w:sz w:val="20"/>
          <w:szCs w:val="20"/>
        </w:rPr>
        <w:t xml:space="preserve"> calibration coefficients.</w:t>
      </w:r>
    </w:p>
    <w:p w:rsidR="009A76C3" w:rsidRPr="007764FA" w:rsidRDefault="009A76C3" w:rsidP="001F4057">
      <w:pPr>
        <w:pStyle w:val="af4"/>
        <w:numPr>
          <w:ilvl w:val="0"/>
          <w:numId w:val="66"/>
        </w:numPr>
        <w:spacing w:before="0" w:beforeAutospacing="0" w:after="160" w:afterAutospacing="0" w:line="256" w:lineRule="auto"/>
        <w:jc w:val="both"/>
        <w:rPr>
          <w:rFonts w:ascii="Times New Roman" w:eastAsia="等线" w:hAnsi="Times New Roman" w:cs="Times New Roman"/>
          <w:bCs/>
          <w:sz w:val="20"/>
          <w:szCs w:val="20"/>
        </w:rPr>
      </w:pPr>
      <w:r w:rsidRPr="007764FA">
        <w:rPr>
          <w:rFonts w:ascii="Times New Roman" w:eastAsia="等线" w:hAnsi="Times New Roman" w:cs="Times New Roman"/>
          <w:bCs/>
          <w:sz w:val="20"/>
          <w:szCs w:val="20"/>
        </w:rPr>
        <w:t xml:space="preserve">Option 2: UE reports wideband DL phase offsets and wideband timing misalignments for the network to determine </w:t>
      </w:r>
      <w:proofErr w:type="spellStart"/>
      <w:r w:rsidRPr="007764FA">
        <w:rPr>
          <w:rFonts w:ascii="Times New Roman" w:eastAsia="等线" w:hAnsi="Times New Roman" w:cs="Times New Roman"/>
          <w:bCs/>
          <w:sz w:val="20"/>
          <w:szCs w:val="20"/>
        </w:rPr>
        <w:t>subband</w:t>
      </w:r>
      <w:proofErr w:type="spellEnd"/>
      <w:r w:rsidRPr="007764FA">
        <w:rPr>
          <w:rFonts w:ascii="Times New Roman" w:eastAsia="等线" w:hAnsi="Times New Roman" w:cs="Times New Roman"/>
          <w:bCs/>
          <w:sz w:val="20"/>
          <w:szCs w:val="20"/>
        </w:rPr>
        <w:t xml:space="preserve"> calibration coefficients.</w:t>
      </w:r>
    </w:p>
    <w:p w:rsidR="009A76C3" w:rsidRPr="00927C80" w:rsidRDefault="00927C80" w:rsidP="00927C80">
      <w:pPr>
        <w:snapToGrid w:val="0"/>
        <w:spacing w:after="120"/>
        <w:jc w:val="both"/>
        <w:rPr>
          <w:rFonts w:eastAsia="等线"/>
          <w:bCs/>
          <w:lang w:eastAsia="zh-CN"/>
        </w:rPr>
      </w:pPr>
      <w:r w:rsidRPr="00927C80">
        <w:rPr>
          <w:rFonts w:eastAsia="等线"/>
          <w:bCs/>
        </w:rPr>
        <w:t>With</w:t>
      </w:r>
      <w:r w:rsidRPr="00927C80">
        <w:rPr>
          <w:rFonts w:eastAsia="等线" w:hint="eastAsia"/>
          <w:bCs/>
        </w:rPr>
        <w:t xml:space="preserve"> Option 1</w:t>
      </w:r>
      <w:r>
        <w:rPr>
          <w:rFonts w:eastAsia="等线" w:hint="eastAsia"/>
          <w:bCs/>
          <w:lang w:eastAsia="zh-CN"/>
        </w:rPr>
        <w:t xml:space="preserve">, the calibration procedure is the same as that in </w:t>
      </w:r>
      <w:r>
        <w:rPr>
          <w:rFonts w:eastAsia="等线"/>
          <w:bCs/>
          <w:lang w:eastAsia="zh-CN"/>
        </w:rPr>
        <w:fldChar w:fldCharType="begin"/>
      </w:r>
      <w:r>
        <w:rPr>
          <w:rFonts w:eastAsia="等线"/>
          <w:bCs/>
          <w:lang w:eastAsia="zh-CN"/>
        </w:rPr>
        <w:instrText xml:space="preserve"> </w:instrText>
      </w:r>
      <w:r>
        <w:rPr>
          <w:rFonts w:eastAsia="等线" w:hint="eastAsia"/>
          <w:bCs/>
          <w:lang w:eastAsia="zh-CN"/>
        </w:rPr>
        <w:instrText>REF _Ref162727498 \h</w:instrText>
      </w:r>
      <w:r>
        <w:rPr>
          <w:rFonts w:eastAsia="等线"/>
          <w:bCs/>
          <w:lang w:eastAsia="zh-CN"/>
        </w:rPr>
        <w:instrText xml:space="preserve"> </w:instrText>
      </w:r>
      <w:r>
        <w:rPr>
          <w:rFonts w:eastAsia="等线"/>
          <w:bCs/>
          <w:lang w:eastAsia="zh-CN"/>
        </w:rPr>
      </w:r>
      <w:r>
        <w:rPr>
          <w:rFonts w:eastAsia="等线"/>
          <w:bCs/>
          <w:lang w:eastAsia="zh-CN"/>
        </w:rPr>
        <w:fldChar w:fldCharType="separate"/>
      </w:r>
      <w:r>
        <w:t xml:space="preserve">Figure </w:t>
      </w:r>
      <w:r>
        <w:rPr>
          <w:noProof/>
        </w:rPr>
        <w:t>2</w:t>
      </w:r>
      <w:r>
        <w:noBreakHyphen/>
      </w:r>
      <w:r>
        <w:rPr>
          <w:noProof/>
        </w:rPr>
        <w:t>1</w:t>
      </w:r>
      <w:r>
        <w:rPr>
          <w:rFonts w:eastAsia="等线"/>
          <w:bCs/>
          <w:lang w:eastAsia="zh-CN"/>
        </w:rPr>
        <w:fldChar w:fldCharType="end"/>
      </w:r>
      <w:r>
        <w:rPr>
          <w:rFonts w:eastAsia="等线" w:hint="eastAsia"/>
          <w:bCs/>
          <w:lang w:eastAsia="zh-CN"/>
        </w:rPr>
        <w:t>.</w:t>
      </w:r>
      <w:r w:rsidR="00F06D10">
        <w:rPr>
          <w:rFonts w:eastAsia="等线" w:hint="eastAsia"/>
          <w:bCs/>
          <w:lang w:eastAsia="zh-CN"/>
        </w:rPr>
        <w:t xml:space="preserve"> </w:t>
      </w:r>
      <w:r w:rsidR="00526E03">
        <w:rPr>
          <w:rFonts w:eastAsia="等线"/>
          <w:bCs/>
          <w:lang w:eastAsia="zh-CN"/>
        </w:rPr>
        <w:t>It should be n</w:t>
      </w:r>
      <w:r w:rsidR="007510F0">
        <w:rPr>
          <w:rFonts w:eastAsia="等线" w:hint="eastAsia"/>
          <w:bCs/>
          <w:lang w:eastAsia="zh-CN"/>
        </w:rPr>
        <w:t>ote</w:t>
      </w:r>
      <w:r w:rsidR="00526E03">
        <w:rPr>
          <w:rFonts w:eastAsia="等线"/>
          <w:bCs/>
          <w:lang w:eastAsia="zh-CN"/>
        </w:rPr>
        <w:t>d</w:t>
      </w:r>
      <w:r w:rsidR="007510F0">
        <w:rPr>
          <w:rFonts w:eastAsia="等线" w:hint="eastAsia"/>
          <w:bCs/>
          <w:lang w:eastAsia="zh-CN"/>
        </w:rPr>
        <w:t xml:space="preserve"> that </w:t>
      </w:r>
      <w:r w:rsidR="00526E03">
        <w:rPr>
          <w:rFonts w:eastAsia="等线"/>
          <w:bCs/>
          <w:lang w:eastAsia="zh-CN"/>
        </w:rPr>
        <w:t xml:space="preserve">although </w:t>
      </w:r>
      <w:r w:rsidR="00F06D10">
        <w:rPr>
          <w:rFonts w:eastAsia="等线" w:hint="eastAsia"/>
          <w:bCs/>
          <w:lang w:eastAsia="zh-CN"/>
        </w:rPr>
        <w:t xml:space="preserve">calibration coefficients are calculated with </w:t>
      </w:r>
      <w:proofErr w:type="spellStart"/>
      <w:r w:rsidR="00F06D10">
        <w:rPr>
          <w:rFonts w:eastAsia="等线" w:hint="eastAsia"/>
          <w:bCs/>
          <w:lang w:eastAsia="zh-CN"/>
        </w:rPr>
        <w:t>subband</w:t>
      </w:r>
      <w:proofErr w:type="spellEnd"/>
      <w:r w:rsidR="00F06D10">
        <w:rPr>
          <w:rFonts w:eastAsia="等线" w:hint="eastAsia"/>
          <w:bCs/>
          <w:lang w:eastAsia="zh-CN"/>
        </w:rPr>
        <w:t xml:space="preserve"> granularity, downlink </w:t>
      </w:r>
      <w:proofErr w:type="spellStart"/>
      <w:r w:rsidR="00F06D10">
        <w:rPr>
          <w:rFonts w:eastAsia="等线" w:hint="eastAsia"/>
          <w:bCs/>
          <w:lang w:eastAsia="zh-CN"/>
        </w:rPr>
        <w:t>precoder</w:t>
      </w:r>
      <w:proofErr w:type="spellEnd"/>
      <w:r w:rsidR="00F06D10">
        <w:rPr>
          <w:rFonts w:eastAsia="等线" w:hint="eastAsia"/>
          <w:bCs/>
          <w:lang w:eastAsia="zh-CN"/>
        </w:rPr>
        <w:t xml:space="preserve"> can be derived with a different granularity (e.g., depending on PRG size).</w:t>
      </w:r>
    </w:p>
    <w:p w:rsidR="00070EAB" w:rsidRDefault="00070EAB" w:rsidP="00070EAB">
      <w:pPr>
        <w:spacing w:after="120"/>
        <w:jc w:val="both"/>
        <w:rPr>
          <w:rFonts w:eastAsiaTheme="minorEastAsia"/>
          <w:lang w:val="en-GB" w:eastAsia="zh-CN"/>
        </w:rPr>
      </w:pPr>
      <w:bookmarkStart w:id="22" w:name="_Ref162887350"/>
      <w:r>
        <w:rPr>
          <w:rFonts w:eastAsia="宋体" w:hint="eastAsia"/>
          <w:lang w:eastAsia="zh-CN"/>
        </w:rPr>
        <w:t>System level simulation is conducted based on the agreed EVM</w:t>
      </w:r>
      <w:r w:rsidR="007510F0">
        <w:rPr>
          <w:rFonts w:eastAsia="宋体" w:hint="eastAsia"/>
          <w:lang w:eastAsia="zh-CN"/>
        </w:rPr>
        <w:t xml:space="preserve">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_Ref162949054 \r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[7]</w:t>
      </w:r>
      <w:r>
        <w:rPr>
          <w:rFonts w:eastAsia="宋体"/>
          <w:lang w:eastAsia="zh-CN"/>
        </w:rPr>
        <w:fldChar w:fldCharType="end"/>
      </w:r>
      <w:r>
        <w:rPr>
          <w:rFonts w:eastAsia="宋体" w:hint="eastAsia"/>
          <w:lang w:eastAsia="zh-CN"/>
        </w:rPr>
        <w:t xml:space="preserve">. Evaluation assumptions are summarized in </w:t>
      </w:r>
      <w:r w:rsidR="00996B49">
        <w:rPr>
          <w:rFonts w:eastAsia="宋体"/>
          <w:lang w:eastAsia="zh-CN"/>
        </w:rPr>
        <w:t xml:space="preserve">the </w:t>
      </w:r>
      <w:r>
        <w:rPr>
          <w:rFonts w:eastAsia="宋体" w:hint="eastAsia"/>
          <w:lang w:eastAsia="zh-CN"/>
        </w:rPr>
        <w:t>Appendix.</w:t>
      </w:r>
      <w:r w:rsidRPr="00516729">
        <w:rPr>
          <w:rFonts w:eastAsia="宋体" w:hint="eastAsia"/>
          <w:lang w:eastAsia="zh-CN"/>
        </w:rPr>
        <w:t xml:space="preserve"> </w:t>
      </w:r>
      <w:r w:rsidR="00BD6F1C">
        <w:t xml:space="preserve">Figure </w:t>
      </w:r>
      <w:r w:rsidR="00242743">
        <w:fldChar w:fldCharType="begin"/>
      </w:r>
      <w:r w:rsidR="00242743">
        <w:instrText xml:space="preserve"> STYLEREF 1 \s </w:instrText>
      </w:r>
      <w:r w:rsidR="00242743">
        <w:fldChar w:fldCharType="separate"/>
      </w:r>
      <w:r w:rsidR="00DE3CB4">
        <w:rPr>
          <w:noProof/>
        </w:rPr>
        <w:t>2.1</w:t>
      </w:r>
      <w:r w:rsidR="00242743">
        <w:rPr>
          <w:noProof/>
        </w:rPr>
        <w:fldChar w:fldCharType="end"/>
      </w:r>
      <w:r w:rsidR="00DE3CB4">
        <w:noBreakHyphen/>
      </w:r>
      <w:r w:rsidR="00DE3CB4">
        <w:rPr>
          <w:rFonts w:eastAsiaTheme="minorEastAsia" w:hint="eastAsia"/>
          <w:lang w:eastAsia="zh-CN"/>
        </w:rPr>
        <w:t>3</w:t>
      </w:r>
      <w:r w:rsidR="00BD6F1C">
        <w:rPr>
          <w:rFonts w:eastAsiaTheme="minorEastAsia" w:hint="eastAsia"/>
          <w:lang w:eastAsia="zh-CN"/>
        </w:rPr>
        <w:t xml:space="preserve"> shows performances comparison of </w:t>
      </w:r>
      <w:proofErr w:type="spellStart"/>
      <w:r w:rsidR="00BD6F1C">
        <w:rPr>
          <w:rFonts w:eastAsia="宋体" w:hint="eastAsia"/>
          <w:lang w:eastAsia="zh-CN"/>
        </w:rPr>
        <w:t>subband</w:t>
      </w:r>
      <w:proofErr w:type="spellEnd"/>
      <w:r w:rsidR="00BD6F1C">
        <w:rPr>
          <w:rFonts w:eastAsia="宋体" w:hint="eastAsia"/>
          <w:lang w:eastAsia="zh-CN"/>
        </w:rPr>
        <w:t xml:space="preserve"> DL phase offset reporting and </w:t>
      </w:r>
      <w:r w:rsidR="00BD6F1C" w:rsidRPr="007764FA">
        <w:rPr>
          <w:rFonts w:eastAsia="等线"/>
          <w:bCs/>
        </w:rPr>
        <w:t>wideband DL phase offsets</w:t>
      </w:r>
      <w:r w:rsidR="00BD6F1C">
        <w:rPr>
          <w:rFonts w:eastAsia="宋体" w:hint="eastAsia"/>
          <w:lang w:eastAsia="zh-CN"/>
        </w:rPr>
        <w:t xml:space="preserve"> reporting. </w:t>
      </w:r>
      <w:r>
        <w:rPr>
          <w:rFonts w:eastAsia="宋体" w:hint="eastAsia"/>
          <w:lang w:eastAsia="zh-CN"/>
        </w:rPr>
        <w:t xml:space="preserve">The </w:t>
      </w:r>
      <w:proofErr w:type="spellStart"/>
      <w:r>
        <w:rPr>
          <w:rFonts w:eastAsia="宋体" w:hint="eastAsia"/>
          <w:lang w:eastAsia="zh-CN"/>
        </w:rPr>
        <w:t>subband</w:t>
      </w:r>
      <w:proofErr w:type="spellEnd"/>
      <w:r>
        <w:rPr>
          <w:rFonts w:eastAsia="宋体" w:hint="eastAsia"/>
          <w:lang w:eastAsia="zh-CN"/>
        </w:rPr>
        <w:t xml:space="preserve"> of DL phase offsets is 8</w:t>
      </w:r>
      <w:r w:rsidR="00FF52FC">
        <w:rPr>
          <w:rFonts w:eastAsia="宋体" w:hint="eastAsia"/>
          <w:lang w:eastAsia="zh-CN"/>
        </w:rPr>
        <w:t xml:space="preserve"> </w:t>
      </w:r>
      <w:r>
        <w:rPr>
          <w:rFonts w:eastAsia="宋体" w:hint="eastAsia"/>
          <w:lang w:eastAsia="zh-CN"/>
        </w:rPr>
        <w:t xml:space="preserve">RB. It can be seen that the </w:t>
      </w:r>
      <w:proofErr w:type="spellStart"/>
      <w:r>
        <w:rPr>
          <w:rFonts w:eastAsia="宋体" w:hint="eastAsia"/>
          <w:lang w:eastAsia="zh-CN"/>
        </w:rPr>
        <w:t>subband</w:t>
      </w:r>
      <w:proofErr w:type="spellEnd"/>
      <w:r>
        <w:rPr>
          <w:rFonts w:eastAsia="宋体" w:hint="eastAsia"/>
          <w:lang w:eastAsia="zh-CN"/>
        </w:rPr>
        <w:t xml:space="preserve"> DL phase offset reporting performs better than </w:t>
      </w:r>
      <w:r w:rsidRPr="007764FA">
        <w:rPr>
          <w:rFonts w:eastAsia="等线"/>
          <w:bCs/>
        </w:rPr>
        <w:t xml:space="preserve">wideband DL phase offsets </w:t>
      </w:r>
      <w:r>
        <w:rPr>
          <w:rFonts w:eastAsia="等线" w:hint="eastAsia"/>
          <w:bCs/>
          <w:lang w:eastAsia="zh-CN"/>
        </w:rPr>
        <w:t>reporting</w:t>
      </w:r>
      <w:r>
        <w:rPr>
          <w:rFonts w:eastAsia="宋体" w:hint="eastAsia"/>
          <w:lang w:eastAsia="zh-CN"/>
        </w:rPr>
        <w:t xml:space="preserve">. </w:t>
      </w:r>
      <w:r w:rsidR="00BD6F1C">
        <w:t xml:space="preserve">Figure </w:t>
      </w:r>
      <w:r w:rsidR="00242743">
        <w:fldChar w:fldCharType="begin"/>
      </w:r>
      <w:r w:rsidR="00242743">
        <w:instrText xml:space="preserve"> STYLEREF 1 \s </w:instrText>
      </w:r>
      <w:r w:rsidR="00242743">
        <w:fldChar w:fldCharType="separate"/>
      </w:r>
      <w:r w:rsidR="00DE3CB4">
        <w:rPr>
          <w:noProof/>
        </w:rPr>
        <w:t>2.1</w:t>
      </w:r>
      <w:r w:rsidR="00242743">
        <w:rPr>
          <w:noProof/>
        </w:rPr>
        <w:fldChar w:fldCharType="end"/>
      </w:r>
      <w:r w:rsidR="00DE3CB4">
        <w:noBreakHyphen/>
      </w:r>
      <w:r w:rsidR="00DE3CB4">
        <w:rPr>
          <w:rFonts w:eastAsiaTheme="minorEastAsia" w:hint="eastAsia"/>
          <w:lang w:eastAsia="zh-CN"/>
        </w:rPr>
        <w:t>4</w:t>
      </w:r>
      <w:r w:rsidR="00BD6F1C">
        <w:rPr>
          <w:rFonts w:eastAsiaTheme="minorEastAsia" w:hint="eastAsia"/>
          <w:lang w:eastAsia="zh-CN"/>
        </w:rPr>
        <w:t xml:space="preserve"> shows performances comparison of </w:t>
      </w:r>
      <w:r w:rsidR="00BD6F1C">
        <w:rPr>
          <w:rFonts w:hint="eastAsia"/>
          <w:lang w:eastAsia="zh-CN"/>
        </w:rPr>
        <w:t xml:space="preserve">different </w:t>
      </w:r>
      <w:r w:rsidR="00BD6F1C">
        <w:rPr>
          <w:rFonts w:eastAsiaTheme="minorEastAsia" w:hint="eastAsia"/>
          <w:lang w:val="en-GB" w:eastAsia="zh-CN"/>
        </w:rPr>
        <w:t xml:space="preserve">quantization and multiple time samples of </w:t>
      </w:r>
      <w:proofErr w:type="spellStart"/>
      <w:r w:rsidR="00BD6F1C">
        <w:rPr>
          <w:rFonts w:eastAsiaTheme="minorEastAsia" w:hint="eastAsia"/>
          <w:lang w:val="en-GB" w:eastAsia="zh-CN"/>
        </w:rPr>
        <w:t>subband</w:t>
      </w:r>
      <w:proofErr w:type="spellEnd"/>
      <w:r w:rsidR="00BD6F1C">
        <w:rPr>
          <w:rFonts w:eastAsiaTheme="minorEastAsia" w:hint="eastAsia"/>
          <w:lang w:val="en-GB" w:eastAsia="zh-CN"/>
        </w:rPr>
        <w:t xml:space="preserve"> </w:t>
      </w:r>
      <w:r w:rsidR="00BD6F1C">
        <w:rPr>
          <w:rFonts w:eastAsia="宋体" w:hint="eastAsia"/>
          <w:lang w:eastAsia="zh-CN"/>
        </w:rPr>
        <w:t xml:space="preserve">DL phase </w:t>
      </w:r>
      <w:proofErr w:type="gramStart"/>
      <w:r w:rsidR="00BD6F1C">
        <w:rPr>
          <w:rFonts w:eastAsia="宋体" w:hint="eastAsia"/>
          <w:lang w:eastAsia="zh-CN"/>
        </w:rPr>
        <w:t>offset</w:t>
      </w:r>
      <w:r w:rsidR="00BD6F1C">
        <w:rPr>
          <w:rFonts w:eastAsiaTheme="minorEastAsia" w:hint="eastAsia"/>
          <w:lang w:val="en-GB" w:eastAsia="zh-CN"/>
        </w:rPr>
        <w:t xml:space="preserve">  reporting</w:t>
      </w:r>
      <w:proofErr w:type="gramEnd"/>
      <w:r w:rsidR="00BD6F1C">
        <w:rPr>
          <w:rFonts w:eastAsia="宋体" w:hint="eastAsia"/>
          <w:lang w:eastAsia="zh-CN"/>
        </w:rPr>
        <w:t xml:space="preserve">. </w:t>
      </w:r>
      <w:r w:rsidRPr="00143F5A">
        <w:rPr>
          <w:rFonts w:eastAsia="宋体"/>
          <w:lang w:eastAsia="zh-CN"/>
        </w:rPr>
        <w:t>Multiple time</w:t>
      </w:r>
      <w:r>
        <w:rPr>
          <w:rFonts w:eastAsia="宋体" w:hint="eastAsia"/>
          <w:lang w:eastAsia="zh-CN"/>
        </w:rPr>
        <w:t xml:space="preserve"> </w:t>
      </w:r>
      <w:r w:rsidRPr="00143F5A">
        <w:rPr>
          <w:rFonts w:eastAsia="宋体"/>
          <w:lang w:eastAsia="zh-CN"/>
        </w:rPr>
        <w:t>samples based joint calibration</w:t>
      </w:r>
      <w:r>
        <w:rPr>
          <w:rFonts w:eastAsia="宋体" w:hint="eastAsia"/>
          <w:lang w:eastAsia="zh-CN"/>
        </w:rPr>
        <w:t xml:space="preserve"> for </w:t>
      </w:r>
      <w:proofErr w:type="spellStart"/>
      <w:r>
        <w:rPr>
          <w:rFonts w:eastAsia="宋体" w:hint="eastAsia"/>
          <w:lang w:eastAsia="zh-CN"/>
        </w:rPr>
        <w:t>subband</w:t>
      </w:r>
      <w:proofErr w:type="spellEnd"/>
      <w:r>
        <w:rPr>
          <w:rFonts w:eastAsia="宋体" w:hint="eastAsia"/>
          <w:lang w:eastAsia="zh-CN"/>
        </w:rPr>
        <w:t xml:space="preserve"> DL phase offset reporting can improve the mean UPT than that of one</w:t>
      </w:r>
      <w:r w:rsidRPr="00143F5A">
        <w:rPr>
          <w:rFonts w:eastAsia="宋体"/>
          <w:lang w:eastAsia="zh-CN"/>
        </w:rPr>
        <w:t xml:space="preserve"> time</w:t>
      </w:r>
      <w:r>
        <w:rPr>
          <w:rFonts w:eastAsia="宋体" w:hint="eastAsia"/>
          <w:lang w:eastAsia="zh-CN"/>
        </w:rPr>
        <w:t xml:space="preserve"> </w:t>
      </w:r>
      <w:r>
        <w:rPr>
          <w:rFonts w:eastAsia="宋体"/>
          <w:lang w:eastAsia="zh-CN"/>
        </w:rPr>
        <w:t>sample</w:t>
      </w:r>
      <w:r>
        <w:rPr>
          <w:rFonts w:eastAsia="宋体" w:hint="eastAsia"/>
          <w:lang w:eastAsia="zh-CN"/>
        </w:rPr>
        <w:t xml:space="preserve"> </w:t>
      </w:r>
      <w:proofErr w:type="spellStart"/>
      <w:r>
        <w:rPr>
          <w:rFonts w:eastAsia="宋体" w:hint="eastAsia"/>
          <w:lang w:eastAsia="zh-CN"/>
        </w:rPr>
        <w:t>subband</w:t>
      </w:r>
      <w:proofErr w:type="spellEnd"/>
      <w:r>
        <w:rPr>
          <w:rFonts w:eastAsia="宋体" w:hint="eastAsia"/>
          <w:lang w:eastAsia="zh-CN"/>
        </w:rPr>
        <w:t xml:space="preserve"> DL phase offset reporting. Besides, </w:t>
      </w:r>
      <w:r>
        <w:rPr>
          <w:rFonts w:eastAsiaTheme="minorEastAsia" w:hint="eastAsia"/>
          <w:lang w:eastAsia="zh-CN"/>
        </w:rPr>
        <w:t>w</w:t>
      </w:r>
      <w:r>
        <w:rPr>
          <w:rFonts w:eastAsiaTheme="minorEastAsia" w:hint="eastAsia"/>
          <w:lang w:val="en-GB" w:eastAsia="zh-CN"/>
        </w:rPr>
        <w:t xml:space="preserve">hen single time sample based calibration is performed, 6-bit quantization </w:t>
      </w:r>
      <w:r>
        <w:rPr>
          <w:rFonts w:eastAsiaTheme="minorEastAsia"/>
          <w:lang w:val="en-GB" w:eastAsia="zh-CN"/>
        </w:rPr>
        <w:t>achieves</w:t>
      </w:r>
      <w:r>
        <w:rPr>
          <w:rFonts w:eastAsiaTheme="minorEastAsia" w:hint="eastAsia"/>
          <w:lang w:val="en-GB" w:eastAsia="zh-CN"/>
        </w:rPr>
        <w:t xml:space="preserve"> better mean UPT than 4-bit quantization.</w:t>
      </w:r>
    </w:p>
    <w:p w:rsidR="00457517" w:rsidRDefault="00457517" w:rsidP="00457517">
      <w:pPr>
        <w:keepNext/>
        <w:spacing w:after="120"/>
        <w:jc w:val="center"/>
      </w:pPr>
      <w:r>
        <w:rPr>
          <w:noProof/>
          <w:lang w:eastAsia="zh-CN"/>
        </w:rPr>
        <w:drawing>
          <wp:inline distT="0" distB="0" distL="0" distR="0" wp14:anchorId="6F95DCDD" wp14:editId="63470132">
            <wp:extent cx="4572000" cy="2743200"/>
            <wp:effectExtent l="0" t="0" r="19050" b="1905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457517" w:rsidRPr="00DE3CB4" w:rsidRDefault="00DE3CB4" w:rsidP="00DE3CB4">
      <w:pPr>
        <w:spacing w:after="120"/>
        <w:jc w:val="center"/>
        <w:rPr>
          <w:rFonts w:eastAsiaTheme="minorEastAsia"/>
          <w:lang w:eastAsia="zh-CN"/>
        </w:rPr>
      </w:pPr>
      <w:r w:rsidRPr="00DE3CB4">
        <w:t xml:space="preserve">Figure </w:t>
      </w:r>
      <w:r w:rsidR="00242743">
        <w:fldChar w:fldCharType="begin"/>
      </w:r>
      <w:r w:rsidR="00242743">
        <w:instrText xml:space="preserve"> STYLEREF 1 \s </w:instrText>
      </w:r>
      <w:r w:rsidR="00242743">
        <w:fldChar w:fldCharType="separate"/>
      </w:r>
      <w:r w:rsidRPr="00DE3CB4">
        <w:t>2.1</w:t>
      </w:r>
      <w:r w:rsidR="00242743">
        <w:fldChar w:fldCharType="end"/>
      </w:r>
      <w:r w:rsidRPr="00DE3CB4">
        <w:noBreakHyphen/>
      </w:r>
      <w:r>
        <w:rPr>
          <w:rFonts w:eastAsiaTheme="minorEastAsia" w:hint="eastAsia"/>
          <w:lang w:eastAsia="zh-CN"/>
        </w:rPr>
        <w:t xml:space="preserve">3 </w:t>
      </w:r>
      <w:proofErr w:type="gramStart"/>
      <w:r w:rsidR="00457517">
        <w:rPr>
          <w:rFonts w:hint="eastAsia"/>
          <w:lang w:eastAsia="zh-CN"/>
        </w:rPr>
        <w:t>The</w:t>
      </w:r>
      <w:proofErr w:type="gramEnd"/>
      <w:r w:rsidR="00457517">
        <w:rPr>
          <w:rFonts w:hint="eastAsia"/>
          <w:lang w:eastAsia="zh-CN"/>
        </w:rPr>
        <w:t xml:space="preserve"> performances comparison of wideband phase offset </w:t>
      </w:r>
      <w:r w:rsidR="009C0B16">
        <w:rPr>
          <w:lang w:eastAsia="zh-CN"/>
        </w:rPr>
        <w:t xml:space="preserve">reporting </w:t>
      </w:r>
      <w:r w:rsidR="00457517">
        <w:rPr>
          <w:rFonts w:hint="eastAsia"/>
          <w:lang w:eastAsia="zh-CN"/>
        </w:rPr>
        <w:t xml:space="preserve">and </w:t>
      </w:r>
      <w:proofErr w:type="spellStart"/>
      <w:r w:rsidR="00457517">
        <w:rPr>
          <w:rFonts w:hint="eastAsia"/>
          <w:lang w:eastAsia="zh-CN"/>
        </w:rPr>
        <w:t>subband</w:t>
      </w:r>
      <w:proofErr w:type="spellEnd"/>
      <w:r w:rsidR="00457517">
        <w:rPr>
          <w:rFonts w:hint="eastAsia"/>
          <w:lang w:eastAsia="zh-CN"/>
        </w:rPr>
        <w:t xml:space="preserve"> </w:t>
      </w:r>
      <w:r w:rsidR="009C0B16">
        <w:rPr>
          <w:lang w:eastAsia="zh-CN"/>
        </w:rPr>
        <w:t xml:space="preserve">phase </w:t>
      </w:r>
      <w:r w:rsidR="009C0B16">
        <w:rPr>
          <w:rFonts w:hint="eastAsia"/>
          <w:lang w:eastAsia="zh-CN"/>
        </w:rPr>
        <w:t>offset</w:t>
      </w:r>
      <w:r w:rsidR="009C0B16">
        <w:rPr>
          <w:lang w:eastAsia="zh-CN"/>
        </w:rPr>
        <w:t xml:space="preserve"> reporting</w:t>
      </w:r>
    </w:p>
    <w:p w:rsidR="00457517" w:rsidRPr="00AF0382" w:rsidRDefault="00457517" w:rsidP="00457517">
      <w:pPr>
        <w:spacing w:after="120"/>
        <w:rPr>
          <w:rFonts w:eastAsiaTheme="minorEastAsia"/>
          <w:lang w:eastAsia="zh-CN"/>
        </w:rPr>
      </w:pPr>
    </w:p>
    <w:p w:rsidR="00457517" w:rsidRDefault="00457517" w:rsidP="00457517">
      <w:pPr>
        <w:keepNext/>
        <w:spacing w:after="120"/>
        <w:jc w:val="center"/>
      </w:pPr>
      <w:r>
        <w:rPr>
          <w:noProof/>
          <w:lang w:eastAsia="zh-CN"/>
        </w:rPr>
        <w:lastRenderedPageBreak/>
        <w:drawing>
          <wp:inline distT="0" distB="0" distL="0" distR="0" wp14:anchorId="3605BF32" wp14:editId="1584A773">
            <wp:extent cx="4572000" cy="2743200"/>
            <wp:effectExtent l="0" t="0" r="19050" b="1905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457517" w:rsidRPr="00DE3CB4" w:rsidRDefault="00DE3CB4" w:rsidP="00DE3CB4">
      <w:pPr>
        <w:spacing w:after="120"/>
        <w:jc w:val="center"/>
      </w:pPr>
      <w:r w:rsidRPr="00DE3CB4">
        <w:t xml:space="preserve">Figure </w:t>
      </w:r>
      <w:r w:rsidR="00242743">
        <w:fldChar w:fldCharType="begin"/>
      </w:r>
      <w:r w:rsidR="00242743">
        <w:instrText xml:space="preserve"> STYLEREF 1 \s </w:instrText>
      </w:r>
      <w:r w:rsidR="00242743">
        <w:fldChar w:fldCharType="separate"/>
      </w:r>
      <w:r w:rsidRPr="00DE3CB4">
        <w:t>2.1</w:t>
      </w:r>
      <w:r w:rsidR="00242743">
        <w:fldChar w:fldCharType="end"/>
      </w:r>
      <w:r w:rsidRPr="00DE3CB4">
        <w:noBreakHyphen/>
      </w:r>
      <w:r w:rsidRPr="00DE3CB4">
        <w:rPr>
          <w:rFonts w:eastAsiaTheme="minorEastAsia" w:hint="eastAsia"/>
        </w:rPr>
        <w:t>4</w:t>
      </w:r>
      <w:r w:rsidR="00457517" w:rsidRPr="00DE3CB4">
        <w:rPr>
          <w:rFonts w:hint="eastAsia"/>
        </w:rPr>
        <w:t xml:space="preserve"> </w:t>
      </w:r>
      <w:proofErr w:type="gramStart"/>
      <w:r w:rsidR="00457517" w:rsidRPr="00DE3CB4">
        <w:rPr>
          <w:rFonts w:hint="eastAsia"/>
        </w:rPr>
        <w:t>The</w:t>
      </w:r>
      <w:proofErr w:type="gramEnd"/>
      <w:r w:rsidR="00457517" w:rsidRPr="00DE3CB4">
        <w:rPr>
          <w:rFonts w:hint="eastAsia"/>
        </w:rPr>
        <w:t xml:space="preserve"> performance comparison of different </w:t>
      </w:r>
      <w:r w:rsidR="00457517" w:rsidRPr="00DE3CB4">
        <w:rPr>
          <w:rFonts w:eastAsiaTheme="minorEastAsia" w:hint="eastAsia"/>
        </w:rPr>
        <w:t>quantization and multiple time samples</w:t>
      </w:r>
    </w:p>
    <w:p w:rsidR="00270D8F" w:rsidRPr="00852DD8" w:rsidRDefault="00852DD8" w:rsidP="00852DD8">
      <w:pPr>
        <w:pStyle w:val="a8"/>
        <w:rPr>
          <w:rFonts w:eastAsia="宋体"/>
          <w:lang w:eastAsia="zh-CN"/>
        </w:rPr>
      </w:pPr>
      <w:bookmarkStart w:id="23" w:name="_Ref163077778"/>
      <w:r w:rsidRPr="00852DD8">
        <w:t xml:space="preserve">Observation </w:t>
      </w:r>
      <w:r w:rsidR="00242743">
        <w:fldChar w:fldCharType="begin"/>
      </w:r>
      <w:r w:rsidR="00242743">
        <w:instrText xml:space="preserve"> SEQ Observation \* ARABIC </w:instrText>
      </w:r>
      <w:r w:rsidR="00242743">
        <w:fldChar w:fldCharType="separate"/>
      </w:r>
      <w:r w:rsidRPr="00852DD8">
        <w:rPr>
          <w:noProof/>
        </w:rPr>
        <w:t>6</w:t>
      </w:r>
      <w:r w:rsidR="00242743">
        <w:rPr>
          <w:noProof/>
        </w:rPr>
        <w:fldChar w:fldCharType="end"/>
      </w:r>
      <w:r w:rsidR="00270D8F" w:rsidRPr="00852DD8">
        <w:rPr>
          <w:rFonts w:eastAsia="宋体"/>
          <w:lang w:eastAsia="zh-CN"/>
        </w:rPr>
        <w:t>：</w:t>
      </w:r>
      <w:r w:rsidR="00270D8F" w:rsidRPr="00852DD8">
        <w:rPr>
          <w:rFonts w:eastAsia="宋体"/>
          <w:lang w:eastAsia="zh-CN"/>
        </w:rPr>
        <w:t xml:space="preserve">The </w:t>
      </w:r>
      <w:proofErr w:type="spellStart"/>
      <w:r w:rsidR="00270D8F" w:rsidRPr="00852DD8">
        <w:rPr>
          <w:rFonts w:eastAsia="宋体"/>
          <w:lang w:eastAsia="zh-CN"/>
        </w:rPr>
        <w:t>subband</w:t>
      </w:r>
      <w:proofErr w:type="spellEnd"/>
      <w:r w:rsidR="00270D8F" w:rsidRPr="00852DD8">
        <w:rPr>
          <w:rFonts w:eastAsia="宋体"/>
          <w:lang w:eastAsia="zh-CN"/>
        </w:rPr>
        <w:t xml:space="preserve"> DL phase offset reporting performs better than wideband DL phase offsets and wideband timing misalignments reporting.</w:t>
      </w:r>
      <w:bookmarkEnd w:id="23"/>
    </w:p>
    <w:p w:rsidR="00270D8F" w:rsidRPr="00852DD8" w:rsidRDefault="00852DD8" w:rsidP="00852DD8">
      <w:pPr>
        <w:pStyle w:val="a8"/>
        <w:rPr>
          <w:rFonts w:eastAsiaTheme="minorEastAsia"/>
          <w:lang w:eastAsia="zh-CN"/>
        </w:rPr>
      </w:pPr>
      <w:bookmarkStart w:id="24" w:name="_Ref163077783"/>
      <w:r w:rsidRPr="00852DD8">
        <w:t xml:space="preserve">Observation </w:t>
      </w:r>
      <w:r w:rsidR="00242743">
        <w:fldChar w:fldCharType="begin"/>
      </w:r>
      <w:r w:rsidR="00242743">
        <w:instrText xml:space="preserve"> SEQ Observation \* ARABIC </w:instrText>
      </w:r>
      <w:r w:rsidR="00242743">
        <w:fldChar w:fldCharType="separate"/>
      </w:r>
      <w:r w:rsidRPr="00852DD8">
        <w:rPr>
          <w:noProof/>
        </w:rPr>
        <w:t>7</w:t>
      </w:r>
      <w:r w:rsidR="00242743">
        <w:rPr>
          <w:noProof/>
        </w:rPr>
        <w:fldChar w:fldCharType="end"/>
      </w:r>
      <w:r w:rsidR="00270D8F" w:rsidRPr="00852DD8">
        <w:rPr>
          <w:rFonts w:eastAsia="宋体"/>
          <w:lang w:eastAsia="zh-CN"/>
        </w:rPr>
        <w:t>：</w:t>
      </w:r>
      <w:r w:rsidR="00A54C5E" w:rsidRPr="00852DD8">
        <w:rPr>
          <w:rFonts w:eastAsia="宋体"/>
          <w:lang w:eastAsia="zh-CN"/>
        </w:rPr>
        <w:t xml:space="preserve">Compared to one time sample </w:t>
      </w:r>
      <w:proofErr w:type="spellStart"/>
      <w:r w:rsidR="00A54C5E" w:rsidRPr="00852DD8">
        <w:rPr>
          <w:rFonts w:eastAsia="宋体"/>
          <w:lang w:eastAsia="zh-CN"/>
        </w:rPr>
        <w:t>subband</w:t>
      </w:r>
      <w:proofErr w:type="spellEnd"/>
      <w:r w:rsidR="00A54C5E" w:rsidRPr="00852DD8">
        <w:rPr>
          <w:rFonts w:eastAsia="宋体"/>
          <w:lang w:eastAsia="zh-CN"/>
        </w:rPr>
        <w:t xml:space="preserve"> DL phase offset reporting, m</w:t>
      </w:r>
      <w:r w:rsidR="00270D8F" w:rsidRPr="00852DD8">
        <w:rPr>
          <w:rFonts w:eastAsia="宋体"/>
          <w:lang w:eastAsia="zh-CN"/>
        </w:rPr>
        <w:t xml:space="preserve">ultiple time samples </w:t>
      </w:r>
      <w:proofErr w:type="spellStart"/>
      <w:r w:rsidR="00A54C5E" w:rsidRPr="00852DD8">
        <w:rPr>
          <w:rFonts w:eastAsia="宋体"/>
          <w:lang w:eastAsia="zh-CN"/>
        </w:rPr>
        <w:t>subband</w:t>
      </w:r>
      <w:proofErr w:type="spellEnd"/>
      <w:r w:rsidR="00A54C5E" w:rsidRPr="00852DD8">
        <w:rPr>
          <w:rFonts w:eastAsia="宋体"/>
          <w:lang w:eastAsia="zh-CN"/>
        </w:rPr>
        <w:t xml:space="preserve"> DL phase offset </w:t>
      </w:r>
      <w:r w:rsidR="00270D8F" w:rsidRPr="00852DD8">
        <w:rPr>
          <w:rFonts w:eastAsia="宋体"/>
          <w:lang w:eastAsia="zh-CN"/>
        </w:rPr>
        <w:t>can improve the mean UPT</w:t>
      </w:r>
      <w:r w:rsidR="00A54C5E" w:rsidRPr="00852DD8">
        <w:rPr>
          <w:rFonts w:eastAsia="宋体"/>
          <w:lang w:eastAsia="zh-CN"/>
        </w:rPr>
        <w:t xml:space="preserve"> </w:t>
      </w:r>
      <w:r w:rsidR="00101CBF" w:rsidRPr="00852DD8">
        <w:rPr>
          <w:rFonts w:eastAsia="宋体"/>
          <w:lang w:eastAsia="zh-CN"/>
        </w:rPr>
        <w:t>performance</w:t>
      </w:r>
      <w:r w:rsidR="00270D8F" w:rsidRPr="00852DD8">
        <w:rPr>
          <w:rFonts w:eastAsia="宋体"/>
          <w:lang w:eastAsia="zh-CN"/>
        </w:rPr>
        <w:t>.</w:t>
      </w:r>
      <w:bookmarkEnd w:id="24"/>
    </w:p>
    <w:p w:rsidR="00457517" w:rsidRPr="00DE3CB4" w:rsidRDefault="00852DD8" w:rsidP="00852DD8">
      <w:pPr>
        <w:pStyle w:val="a8"/>
        <w:rPr>
          <w:lang w:eastAsia="zh-CN"/>
        </w:rPr>
      </w:pPr>
      <w:bookmarkStart w:id="25" w:name="_Ref163077813"/>
      <w:r>
        <w:t xml:space="preserve">Proposal </w:t>
      </w:r>
      <w:r w:rsidR="00242743">
        <w:fldChar w:fldCharType="begin"/>
      </w:r>
      <w:r w:rsidR="00242743">
        <w:instrText xml:space="preserve"> SEQ Proposal \* ARABIC </w:instrText>
      </w:r>
      <w:r w:rsidR="00242743">
        <w:fldChar w:fldCharType="separate"/>
      </w:r>
      <w:r>
        <w:rPr>
          <w:noProof/>
        </w:rPr>
        <w:t>4</w:t>
      </w:r>
      <w:r w:rsidR="00242743">
        <w:rPr>
          <w:noProof/>
        </w:rPr>
        <w:fldChar w:fldCharType="end"/>
      </w:r>
      <w:r w:rsidR="00270D8F" w:rsidRPr="00DE3CB4">
        <w:rPr>
          <w:rFonts w:ascii="宋体" w:eastAsia="宋体" w:hAnsi="宋体" w:cs="宋体" w:hint="eastAsia"/>
          <w:lang w:eastAsia="zh-CN"/>
        </w:rPr>
        <w:t>：</w:t>
      </w:r>
      <w:r w:rsidR="00270D8F" w:rsidRPr="00DE3CB4">
        <w:t xml:space="preserve"> For the Rel-19 aperiodic standalone CJT calibration reporting</w:t>
      </w:r>
      <w:r w:rsidR="00270D8F" w:rsidRPr="00DE3CB4">
        <w:rPr>
          <w:lang w:eastAsia="zh-CN"/>
        </w:rPr>
        <w:t xml:space="preserve">, </w:t>
      </w:r>
      <w:proofErr w:type="spellStart"/>
      <w:r w:rsidR="00270D8F" w:rsidRPr="00DE3CB4">
        <w:rPr>
          <w:rFonts w:eastAsia="宋体" w:hint="eastAsia"/>
          <w:lang w:eastAsia="zh-CN"/>
        </w:rPr>
        <w:t>subband</w:t>
      </w:r>
      <w:proofErr w:type="spellEnd"/>
      <w:r w:rsidR="00270D8F" w:rsidRPr="00DE3CB4">
        <w:rPr>
          <w:rFonts w:eastAsia="宋体" w:hint="eastAsia"/>
          <w:lang w:eastAsia="zh-CN"/>
        </w:rPr>
        <w:t xml:space="preserve"> DL phase offset reporting </w:t>
      </w:r>
      <w:r w:rsidR="00270D8F" w:rsidRPr="00DE3CB4">
        <w:rPr>
          <w:rFonts w:hint="eastAsia"/>
          <w:lang w:eastAsia="zh-CN"/>
        </w:rPr>
        <w:t>is supported</w:t>
      </w:r>
      <w:r w:rsidR="00270D8F" w:rsidRPr="00DE3CB4">
        <w:rPr>
          <w:lang w:eastAsia="zh-CN"/>
        </w:rPr>
        <w:t>.</w:t>
      </w:r>
      <w:bookmarkEnd w:id="25"/>
    </w:p>
    <w:p w:rsidR="000F60EA" w:rsidRDefault="009B7F35" w:rsidP="00091235">
      <w:pPr>
        <w:pStyle w:val="30"/>
      </w:pPr>
      <w:r>
        <w:rPr>
          <w:rFonts w:hint="eastAsia"/>
        </w:rPr>
        <w:t>Measurement RS</w:t>
      </w:r>
      <w:bookmarkEnd w:id="22"/>
    </w:p>
    <w:p w:rsidR="00D64FFF" w:rsidRDefault="00D64FFF" w:rsidP="00D64FFF">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w:t>
      </w:r>
      <w:r w:rsidR="000E64C9">
        <w:rPr>
          <w:rFonts w:eastAsiaTheme="minorEastAsia" w:hint="eastAsia"/>
          <w:lang w:val="en-GB" w:eastAsia="zh-CN"/>
        </w:rPr>
        <w:t>N1#116</w:t>
      </w:r>
      <w:r w:rsidR="001E5877">
        <w:rPr>
          <w:rFonts w:eastAsiaTheme="minorEastAsia" w:hint="eastAsia"/>
          <w:lang w:val="en-GB" w:eastAsia="zh-CN"/>
        </w:rPr>
        <w:t xml:space="preserve"> meeting</w:t>
      </w:r>
      <w:r w:rsidR="000E64C9">
        <w:rPr>
          <w:rFonts w:eastAsiaTheme="minorEastAsia" w:hint="eastAsia"/>
          <w:lang w:val="en-GB" w:eastAsia="zh-CN"/>
        </w:rPr>
        <w:t>, the following agreement</w:t>
      </w:r>
      <w:r>
        <w:rPr>
          <w:rFonts w:eastAsiaTheme="minorEastAsia" w:hint="eastAsia"/>
          <w:lang w:val="en-GB" w:eastAsia="zh-CN"/>
        </w:rPr>
        <w:t xml:space="preserve"> </w:t>
      </w:r>
      <w:r w:rsidR="000E64C9">
        <w:rPr>
          <w:rFonts w:eastAsiaTheme="minorEastAsia" w:hint="eastAsia"/>
          <w:lang w:val="en-GB" w:eastAsia="zh-CN"/>
        </w:rPr>
        <w:t>was</w:t>
      </w:r>
      <w:r>
        <w:rPr>
          <w:rFonts w:eastAsiaTheme="minorEastAsia" w:hint="eastAsia"/>
          <w:lang w:val="en-GB" w:eastAsia="zh-CN"/>
        </w:rPr>
        <w:t xml:space="preserve"> made</w:t>
      </w:r>
      <w:r w:rsidR="00996B49">
        <w:rPr>
          <w:rFonts w:eastAsiaTheme="minorEastAsia"/>
          <w:lang w:val="en-GB" w:eastAsia="zh-CN"/>
        </w:rPr>
        <w:t xml:space="preserve"> on NZP CSI-RS resource/resource set based offset measurement</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D64FFF" w:rsidTr="00D64FFF">
        <w:tc>
          <w:tcPr>
            <w:tcW w:w="9286" w:type="dxa"/>
          </w:tcPr>
          <w:p w:rsidR="0011424E" w:rsidRPr="00DB4055" w:rsidRDefault="0011424E" w:rsidP="0011424E">
            <w:pPr>
              <w:widowControl w:val="0"/>
              <w:snapToGrid w:val="0"/>
              <w:spacing w:afterLines="0" w:after="0"/>
              <w:rPr>
                <w:highlight w:val="green"/>
              </w:rPr>
            </w:pPr>
            <w:r w:rsidRPr="00DB4055">
              <w:rPr>
                <w:b/>
                <w:highlight w:val="green"/>
              </w:rPr>
              <w:t>Agreement</w:t>
            </w:r>
          </w:p>
          <w:p w:rsidR="0011424E" w:rsidRDefault="0011424E" w:rsidP="0011424E">
            <w:pPr>
              <w:snapToGrid w:val="0"/>
              <w:spacing w:afterLines="0" w:after="0"/>
              <w:jc w:val="both"/>
              <w:rPr>
                <w:rFonts w:eastAsia="Calibri"/>
              </w:rPr>
            </w:pPr>
            <w:r>
              <w:rPr>
                <w:rFonts w:eastAsia="Calibri"/>
              </w:rPr>
              <w:t>For the Rel-19 aperiodic standalone CJT calibration reporting, support the following:</w:t>
            </w:r>
          </w:p>
          <w:p w:rsidR="0011424E" w:rsidRPr="009610A3" w:rsidRDefault="0011424E" w:rsidP="00ED737F">
            <w:pPr>
              <w:numPr>
                <w:ilvl w:val="0"/>
                <w:numId w:val="46"/>
              </w:numPr>
              <w:spacing w:after="120"/>
            </w:pPr>
            <w:r w:rsidRPr="009610A3">
              <w:t>The UE is configured with N</w:t>
            </w:r>
            <w:r w:rsidRPr="009610A3">
              <w:rPr>
                <w:vertAlign w:val="subscript"/>
              </w:rPr>
              <w:t>TRP</w:t>
            </w:r>
            <w:r w:rsidRPr="009610A3">
              <w:t xml:space="preserve"> NZP CSI-RS resources/resource sets via higher-layer (RRC) </w:t>
            </w:r>
            <w:r w:rsidR="00526E03">
              <w:pgNum/>
            </w:r>
            <w:proofErr w:type="spellStart"/>
            <w:r w:rsidR="00526E03">
              <w:t>ignaling</w:t>
            </w:r>
            <w:proofErr w:type="spellEnd"/>
            <w:r w:rsidRPr="009610A3">
              <w:t xml:space="preserve"> where N</w:t>
            </w:r>
            <w:r w:rsidRPr="009610A3">
              <w:rPr>
                <w:vertAlign w:val="subscript"/>
              </w:rPr>
              <w:t>TRP</w:t>
            </w:r>
            <m:oMath>
              <m:r>
                <w:rPr>
                  <w:rFonts w:ascii="Cambria Math" w:hAnsi="Cambria Math" w:hint="eastAsia"/>
                </w:rPr>
                <m:t>∈</m:t>
              </m:r>
            </m:oMath>
            <w:r w:rsidRPr="009610A3">
              <w:t xml:space="preserve">{1, 2, 3, 4} </w:t>
            </w:r>
          </w:p>
          <w:p w:rsidR="0011424E" w:rsidRPr="009610A3" w:rsidRDefault="0011424E">
            <w:pPr>
              <w:numPr>
                <w:ilvl w:val="1"/>
                <w:numId w:val="46"/>
              </w:numPr>
              <w:spacing w:after="120"/>
            </w:pPr>
            <w:r w:rsidRPr="009610A3">
              <w:t>FFS (by RAN1#116bis): Whether further restriction(s) on applicable NZP CSI-RS resources/resource sets need to be introduced (e.g. number of ports, only TRS with multiple resource sets, TD/FD locations, QCL assumptions)</w:t>
            </w:r>
          </w:p>
          <w:p w:rsidR="00D64FFF" w:rsidRPr="004F75F8" w:rsidRDefault="00B0019F">
            <w:pPr>
              <w:numPr>
                <w:ilvl w:val="0"/>
                <w:numId w:val="46"/>
              </w:numPr>
              <w:spacing w:after="120"/>
              <w:rPr>
                <w:rFonts w:eastAsia="Calibri"/>
              </w:rPr>
            </w:pPr>
            <w:r>
              <w:t>……</w:t>
            </w:r>
          </w:p>
        </w:tc>
      </w:tr>
    </w:tbl>
    <w:p w:rsidR="001E4299" w:rsidRDefault="001E4299" w:rsidP="000F60EA">
      <w:pPr>
        <w:spacing w:after="120"/>
        <w:jc w:val="both"/>
        <w:rPr>
          <w:rFonts w:eastAsiaTheme="minorEastAsia"/>
          <w:lang w:eastAsia="zh-CN"/>
        </w:rPr>
      </w:pPr>
      <w:r>
        <w:rPr>
          <w:rFonts w:eastAsiaTheme="minorEastAsia" w:hint="eastAsia"/>
          <w:lang w:eastAsia="zh-CN"/>
        </w:rPr>
        <w:t>It was agreed that t</w:t>
      </w:r>
      <w:r>
        <w:rPr>
          <w:rFonts w:eastAsia="Calibri"/>
        </w:rPr>
        <w:t>he UE is configured with N</w:t>
      </w:r>
      <w:r>
        <w:rPr>
          <w:rFonts w:eastAsia="Calibri"/>
          <w:vertAlign w:val="subscript"/>
        </w:rPr>
        <w:t>TRP</w:t>
      </w:r>
      <w:r>
        <w:rPr>
          <w:rFonts w:eastAsia="Calibri"/>
        </w:rPr>
        <w:t xml:space="preserve"> NZP CSI-RS resources/resource sets via RRC</w:t>
      </w:r>
      <w:r w:rsidR="00AA05B9">
        <w:rPr>
          <w:rFonts w:eastAsiaTheme="minorEastAsia" w:hint="eastAsia"/>
          <w:lang w:eastAsia="zh-CN"/>
        </w:rPr>
        <w:t xml:space="preserve"> </w:t>
      </w:r>
      <w:r w:rsidR="00012763">
        <w:rPr>
          <w:rFonts w:eastAsia="Calibri"/>
        </w:rPr>
        <w:t>signaling</w:t>
      </w:r>
      <w:r>
        <w:rPr>
          <w:rFonts w:eastAsia="Calibri"/>
        </w:rPr>
        <w:t xml:space="preserve"> where </w:t>
      </w:r>
      <w:proofErr w:type="gramStart"/>
      <w:r>
        <w:rPr>
          <w:rFonts w:eastAsia="Calibri"/>
        </w:rPr>
        <w:t>N</w:t>
      </w:r>
      <w:r>
        <w:rPr>
          <w:rFonts w:eastAsia="Calibri"/>
          <w:vertAlign w:val="subscript"/>
        </w:rPr>
        <w:t>TRP</w:t>
      </w:r>
      <w:proofErr w:type="gramEnd"/>
      <m:oMath>
        <m:r>
          <w:rPr>
            <w:rFonts w:ascii="Cambria Math" w:eastAsia="Calibri" w:hAnsi="Cambria Math"/>
          </w:rPr>
          <m:t>∈</m:t>
        </m:r>
      </m:oMath>
      <w:r>
        <w:rPr>
          <w:rFonts w:eastAsia="Calibri"/>
        </w:rPr>
        <w:t>{1, 2, 3, 4}</w:t>
      </w:r>
      <w:r>
        <w:rPr>
          <w:rFonts w:eastAsiaTheme="minorEastAsia" w:hint="eastAsia"/>
          <w:lang w:eastAsia="zh-CN"/>
        </w:rPr>
        <w:t xml:space="preserve">.  </w:t>
      </w:r>
      <w:r>
        <w:rPr>
          <w:rFonts w:eastAsia="Calibri"/>
        </w:rPr>
        <w:t>Whether further restriction(s) on applicable NZP CSI-RS resources/resource sets need to be introduced</w:t>
      </w:r>
      <w:r>
        <w:rPr>
          <w:rFonts w:eastAsiaTheme="minorEastAsia" w:hint="eastAsia"/>
          <w:lang w:eastAsia="zh-CN"/>
        </w:rPr>
        <w:t xml:space="preserve"> depends on the measurement RS type and the detailed measurement behavior.</w:t>
      </w:r>
      <w:r w:rsidR="00012763">
        <w:rPr>
          <w:rFonts w:eastAsiaTheme="minorEastAsia" w:hint="eastAsia"/>
          <w:lang w:eastAsia="zh-CN"/>
        </w:rPr>
        <w:t xml:space="preserve"> Restrictions on TRS or CSI-RS are not always the same. </w:t>
      </w:r>
    </w:p>
    <w:p w:rsidR="00C12879" w:rsidRPr="001C3437" w:rsidRDefault="00263BF6" w:rsidP="000F60EA">
      <w:pPr>
        <w:spacing w:after="120"/>
        <w:jc w:val="both"/>
        <w:rPr>
          <w:rFonts w:eastAsiaTheme="minorEastAsia"/>
          <w:lang w:eastAsia="zh-CN"/>
        </w:rPr>
      </w:pPr>
      <w:r>
        <w:rPr>
          <w:rFonts w:eastAsiaTheme="minorEastAsia" w:hint="eastAsia"/>
          <w:lang w:eastAsia="zh-CN"/>
        </w:rPr>
        <w:t xml:space="preserve">According to section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_Ref162803413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2.1.2</w:t>
      </w:r>
      <w:r>
        <w:rPr>
          <w:rFonts w:eastAsiaTheme="minorEastAsia"/>
          <w:lang w:eastAsia="zh-CN"/>
        </w:rPr>
        <w:fldChar w:fldCharType="end"/>
      </w:r>
      <w:r>
        <w:rPr>
          <w:rFonts w:eastAsiaTheme="minorEastAsia" w:hint="eastAsia"/>
          <w:lang w:eastAsia="zh-CN"/>
        </w:rPr>
        <w:t xml:space="preserve">, multiple antennas of one TRP can be used in DL phase offset measurement. </w:t>
      </w:r>
      <w:r w:rsidR="00804B22">
        <w:rPr>
          <w:rFonts w:eastAsiaTheme="minorEastAsia" w:hint="eastAsia"/>
          <w:lang w:eastAsia="zh-CN"/>
        </w:rPr>
        <w:t xml:space="preserve">If TRS is used, only one-port CSI-RS can be measured. </w:t>
      </w:r>
      <w:r w:rsidR="00680DD3">
        <w:rPr>
          <w:rFonts w:eastAsiaTheme="minorEastAsia" w:hint="eastAsia"/>
          <w:lang w:eastAsia="zh-CN"/>
        </w:rPr>
        <w:t>In addition</w:t>
      </w:r>
      <w:r w:rsidR="00804B22">
        <w:rPr>
          <w:rFonts w:eastAsiaTheme="minorEastAsia" w:hint="eastAsia"/>
          <w:lang w:eastAsia="zh-CN"/>
        </w:rPr>
        <w:t xml:space="preserve">, </w:t>
      </w:r>
      <w:r w:rsidR="001C3437">
        <w:rPr>
          <w:rFonts w:eastAsiaTheme="minorEastAsia" w:hint="eastAsia"/>
          <w:lang w:eastAsia="zh-CN"/>
        </w:rPr>
        <w:t>the</w:t>
      </w:r>
      <w:r w:rsidR="00680DD3" w:rsidRPr="00680DD3">
        <w:rPr>
          <w:rFonts w:eastAsiaTheme="minorEastAsia" w:hint="eastAsia"/>
          <w:lang w:eastAsia="zh-CN"/>
        </w:rPr>
        <w:t xml:space="preserve"> </w:t>
      </w:r>
      <w:r w:rsidR="00680DD3">
        <w:rPr>
          <w:rFonts w:eastAsiaTheme="minorEastAsia" w:hint="eastAsia"/>
          <w:lang w:eastAsia="zh-CN"/>
        </w:rPr>
        <w:t>RS</w:t>
      </w:r>
      <w:r w:rsidR="00F71F10">
        <w:rPr>
          <w:rFonts w:eastAsiaTheme="minorEastAsia" w:hint="eastAsia"/>
          <w:lang w:eastAsia="zh-CN"/>
        </w:rPr>
        <w:t xml:space="preserve"> </w:t>
      </w:r>
      <w:r w:rsidR="00680DD3">
        <w:rPr>
          <w:rFonts w:eastAsiaTheme="minorEastAsia" w:hint="eastAsia"/>
          <w:lang w:eastAsia="zh-CN"/>
        </w:rPr>
        <w:t xml:space="preserve">time/frequency density </w:t>
      </w:r>
      <w:r w:rsidR="00F71F10">
        <w:rPr>
          <w:rFonts w:eastAsiaTheme="minorEastAsia" w:hint="eastAsia"/>
          <w:lang w:eastAsia="zh-CN"/>
        </w:rPr>
        <w:t xml:space="preserve">requirement </w:t>
      </w:r>
      <w:r w:rsidR="001C3437">
        <w:rPr>
          <w:rFonts w:eastAsiaTheme="minorEastAsia" w:hint="eastAsia"/>
          <w:lang w:eastAsia="zh-CN"/>
        </w:rPr>
        <w:t xml:space="preserve">of phase offset </w:t>
      </w:r>
      <w:r w:rsidR="001C3437">
        <w:rPr>
          <w:rFonts w:eastAsiaTheme="minorEastAsia"/>
          <w:lang w:eastAsia="zh-CN"/>
        </w:rPr>
        <w:t>measurement</w:t>
      </w:r>
      <w:r w:rsidR="001C3437">
        <w:rPr>
          <w:rFonts w:eastAsiaTheme="minorEastAsia" w:hint="eastAsia"/>
          <w:lang w:eastAsia="zh-CN"/>
        </w:rPr>
        <w:t xml:space="preserve"> is not as high as that in time/</w:t>
      </w:r>
      <w:r w:rsidR="001C3437">
        <w:rPr>
          <w:rFonts w:eastAsiaTheme="minorEastAsia"/>
          <w:lang w:eastAsia="zh-CN"/>
        </w:rPr>
        <w:t>frequency</w:t>
      </w:r>
      <w:r w:rsidR="001C3437">
        <w:rPr>
          <w:rFonts w:eastAsiaTheme="minorEastAsia" w:hint="eastAsia"/>
          <w:lang w:eastAsia="zh-CN"/>
        </w:rPr>
        <w:t xml:space="preserve"> tracking</w:t>
      </w:r>
      <w:r w:rsidR="00F71F10">
        <w:rPr>
          <w:rFonts w:eastAsiaTheme="minorEastAsia" w:hint="eastAsia"/>
          <w:lang w:eastAsia="zh-CN"/>
        </w:rPr>
        <w:t>.</w:t>
      </w:r>
      <w:r w:rsidR="001C3437" w:rsidRPr="001C3437">
        <w:rPr>
          <w:rFonts w:eastAsiaTheme="minorEastAsia" w:hint="eastAsia"/>
          <w:lang w:eastAsia="zh-CN"/>
        </w:rPr>
        <w:t xml:space="preserve"> </w:t>
      </w:r>
      <w:r w:rsidR="001C3437">
        <w:rPr>
          <w:rFonts w:eastAsiaTheme="minorEastAsia" w:hint="eastAsia"/>
          <w:lang w:eastAsia="zh-CN"/>
        </w:rPr>
        <w:t>Therefore, it is preferred that X-port (</w:t>
      </w:r>
      <m:oMath>
        <m:r>
          <w:rPr>
            <w:rFonts w:ascii="Cambria Math" w:eastAsiaTheme="minorEastAsia" w:hAnsi="Cambria Math"/>
            <w:lang w:eastAsia="zh-CN"/>
          </w:rPr>
          <m:t>X</m:t>
        </m:r>
        <m:r>
          <m:rPr>
            <m:sty m:val="p"/>
          </m:rPr>
          <w:rPr>
            <w:rFonts w:ascii="Cambria Math" w:eastAsiaTheme="minorEastAsia" w:hAnsi="Cambria Math"/>
            <w:lang w:eastAsia="zh-CN"/>
          </w:rPr>
          <m:t>≥1</m:t>
        </m:r>
      </m:oMath>
      <w:r w:rsidR="001C3437">
        <w:rPr>
          <w:rFonts w:eastAsiaTheme="minorEastAsia" w:hint="eastAsia"/>
          <w:lang w:eastAsia="zh-CN"/>
        </w:rPr>
        <w:t xml:space="preserve">) NZP CSI-RS is used as measurement RS. </w:t>
      </w:r>
      <w:r w:rsidR="00C54424">
        <w:rPr>
          <w:rFonts w:eastAsiaTheme="minorEastAsia" w:hint="eastAsia"/>
          <w:lang w:eastAsia="zh-CN"/>
        </w:rPr>
        <w:t xml:space="preserve">One NZP CSI-RS resource set is </w:t>
      </w:r>
      <w:r w:rsidR="00C54424">
        <w:rPr>
          <w:rFonts w:eastAsiaTheme="minorEastAsia"/>
          <w:lang w:eastAsia="zh-CN"/>
        </w:rPr>
        <w:t>configured</w:t>
      </w:r>
      <w:r w:rsidR="00C54424">
        <w:rPr>
          <w:rFonts w:eastAsiaTheme="minorEastAsia" w:hint="eastAsia"/>
          <w:lang w:eastAsia="zh-CN"/>
        </w:rPr>
        <w:t>, and each X-port CSI-RS is transmitted by one TRP. Then t</w:t>
      </w:r>
      <w:r w:rsidR="001C3437">
        <w:rPr>
          <w:rFonts w:eastAsiaTheme="minorEastAsia" w:hint="eastAsia"/>
          <w:lang w:eastAsia="zh-CN"/>
        </w:rPr>
        <w:t xml:space="preserve">he </w:t>
      </w:r>
      <w:proofErr w:type="gramStart"/>
      <w:r w:rsidR="001C3437">
        <w:rPr>
          <w:rFonts w:eastAsiaTheme="minorEastAsia" w:hint="eastAsia"/>
          <w:lang w:eastAsia="zh-CN"/>
        </w:rPr>
        <w:t xml:space="preserve">number of ports, </w:t>
      </w:r>
      <w:r w:rsidR="001C3437">
        <w:rPr>
          <w:rFonts w:eastAsia="Calibri"/>
        </w:rPr>
        <w:t>TD/FD locations, QCL assumptions</w:t>
      </w:r>
      <w:r w:rsidR="001C3437">
        <w:rPr>
          <w:rFonts w:eastAsiaTheme="minorEastAsia" w:hint="eastAsia"/>
          <w:lang w:eastAsia="zh-CN"/>
        </w:rPr>
        <w:t xml:space="preserve"> </w:t>
      </w:r>
      <w:r w:rsidR="0028266C">
        <w:rPr>
          <w:rFonts w:eastAsiaTheme="minorEastAsia" w:hint="eastAsia"/>
          <w:lang w:eastAsia="zh-CN"/>
        </w:rPr>
        <w:t>are</w:t>
      </w:r>
      <w:proofErr w:type="gramEnd"/>
      <w:r w:rsidR="0028266C">
        <w:rPr>
          <w:rFonts w:eastAsiaTheme="minorEastAsia" w:hint="eastAsia"/>
          <w:lang w:eastAsia="zh-CN"/>
        </w:rPr>
        <w:t xml:space="preserve"> up to</w:t>
      </w:r>
      <w:r w:rsidR="001C3437">
        <w:rPr>
          <w:rFonts w:eastAsiaTheme="minorEastAsia" w:hint="eastAsia"/>
          <w:lang w:eastAsia="zh-CN"/>
        </w:rPr>
        <w:t xml:space="preserve"> </w:t>
      </w:r>
      <w:proofErr w:type="spellStart"/>
      <w:r w:rsidR="001C3437">
        <w:rPr>
          <w:rFonts w:eastAsiaTheme="minorEastAsia" w:hint="eastAsia"/>
          <w:lang w:eastAsia="zh-CN"/>
        </w:rPr>
        <w:t>gNB</w:t>
      </w:r>
      <w:r w:rsidR="0028266C">
        <w:rPr>
          <w:rFonts w:eastAsiaTheme="minorEastAsia"/>
          <w:lang w:eastAsia="zh-CN"/>
        </w:rPr>
        <w:t>’</w:t>
      </w:r>
      <w:r w:rsidR="0028266C">
        <w:rPr>
          <w:rFonts w:eastAsiaTheme="minorEastAsia" w:hint="eastAsia"/>
          <w:lang w:eastAsia="zh-CN"/>
        </w:rPr>
        <w:t>s</w:t>
      </w:r>
      <w:proofErr w:type="spellEnd"/>
      <w:r w:rsidR="001C3437">
        <w:rPr>
          <w:rFonts w:eastAsiaTheme="minorEastAsia" w:hint="eastAsia"/>
          <w:lang w:eastAsia="zh-CN"/>
        </w:rPr>
        <w:t xml:space="preserve"> implementation. Further restriction</w:t>
      </w:r>
      <w:r w:rsidR="003E1CC2">
        <w:rPr>
          <w:rFonts w:eastAsiaTheme="minorEastAsia" w:hint="eastAsia"/>
          <w:lang w:eastAsia="zh-CN"/>
        </w:rPr>
        <w:t>s</w:t>
      </w:r>
      <w:r w:rsidR="001C3437">
        <w:rPr>
          <w:rFonts w:eastAsiaTheme="minorEastAsia" w:hint="eastAsia"/>
          <w:lang w:eastAsia="zh-CN"/>
        </w:rPr>
        <w:t xml:space="preserve"> </w:t>
      </w:r>
      <w:r w:rsidR="003E1CC2">
        <w:rPr>
          <w:rFonts w:eastAsiaTheme="minorEastAsia" w:hint="eastAsia"/>
          <w:lang w:eastAsia="zh-CN"/>
        </w:rPr>
        <w:t>are</w:t>
      </w:r>
      <w:r w:rsidR="001C3437">
        <w:rPr>
          <w:rFonts w:eastAsiaTheme="minorEastAsia" w:hint="eastAsia"/>
          <w:lang w:eastAsia="zh-CN"/>
        </w:rPr>
        <w:t xml:space="preserve"> not needed.</w:t>
      </w:r>
    </w:p>
    <w:p w:rsidR="000F60EA" w:rsidRPr="003E1CC2" w:rsidRDefault="00D95E97" w:rsidP="00B56401">
      <w:pPr>
        <w:pStyle w:val="a8"/>
      </w:pPr>
      <w:bookmarkStart w:id="26" w:name="_Ref159272044"/>
      <w:bookmarkStart w:id="27" w:name="_Ref163075421"/>
      <w:r w:rsidRPr="003E1CC2">
        <w:t xml:space="preserve">Proposal </w:t>
      </w:r>
      <w:r w:rsidR="00242743">
        <w:fldChar w:fldCharType="begin"/>
      </w:r>
      <w:r w:rsidR="00242743">
        <w:instrText xml:space="preserve"> SEQ Proposal \* ARABIC </w:instrText>
      </w:r>
      <w:r w:rsidR="00242743">
        <w:fldChar w:fldCharType="separate"/>
      </w:r>
      <w:r w:rsidR="00852DD8">
        <w:rPr>
          <w:noProof/>
        </w:rPr>
        <w:t>5</w:t>
      </w:r>
      <w:r w:rsidR="00242743">
        <w:rPr>
          <w:noProof/>
        </w:rPr>
        <w:fldChar w:fldCharType="end"/>
      </w:r>
      <w:r w:rsidRPr="003E1CC2">
        <w:rPr>
          <w:rFonts w:ascii="宋体" w:eastAsia="宋体" w:hAnsi="宋体" w:cs="宋体" w:hint="eastAsia"/>
        </w:rPr>
        <w:t>：</w:t>
      </w:r>
      <w:r w:rsidR="00B0019F" w:rsidRPr="006B2571">
        <w:t>For the Rel-19 aperiodic standalone CJT calibration reporting</w:t>
      </w:r>
      <w:r w:rsidR="00B0019F" w:rsidRPr="003E1CC2">
        <w:t>,</w:t>
      </w:r>
      <w:r w:rsidR="005F68E9" w:rsidRPr="003E1CC2">
        <w:t xml:space="preserve"> to alleviate non-ideal UL-DL reciprocity error among TRPs, </w:t>
      </w:r>
      <w:r w:rsidR="008F2DD9" w:rsidRPr="003E1CC2">
        <w:rPr>
          <w:rFonts w:hint="eastAsia"/>
        </w:rPr>
        <w:t>X-port</w:t>
      </w:r>
      <w:r w:rsidR="00F3021A">
        <w:rPr>
          <w:rFonts w:eastAsiaTheme="minorEastAsia" w:hint="eastAsia"/>
          <w:lang w:eastAsia="zh-CN"/>
        </w:rPr>
        <w:t xml:space="preserve"> </w:t>
      </w:r>
      <w:r w:rsidR="008F2DD9" w:rsidRPr="003E1CC2">
        <w:rPr>
          <w:rFonts w:hint="eastAsia"/>
        </w:rPr>
        <w:t>(</w:t>
      </w:r>
      <m:oMath>
        <m:r>
          <m:rPr>
            <m:sty m:val="b"/>
          </m:rPr>
          <w:rPr>
            <w:rFonts w:ascii="Cambria Math" w:hAnsi="Cambria Math"/>
          </w:rPr>
          <m:t>X≥1</m:t>
        </m:r>
      </m:oMath>
      <w:r w:rsidR="008F2DD9" w:rsidRPr="003E1CC2">
        <w:rPr>
          <w:rFonts w:hint="eastAsia"/>
        </w:rPr>
        <w:t xml:space="preserve">) NZP </w:t>
      </w:r>
      <w:r w:rsidR="000F60EA" w:rsidRPr="003E1CC2">
        <w:t xml:space="preserve">CSI-RS </w:t>
      </w:r>
      <w:r w:rsidR="008F2DD9" w:rsidRPr="003E1CC2">
        <w:rPr>
          <w:rFonts w:hint="eastAsia"/>
        </w:rPr>
        <w:t>is</w:t>
      </w:r>
      <w:r w:rsidR="0080308E" w:rsidRPr="003E1CC2">
        <w:rPr>
          <w:rFonts w:hint="eastAsia"/>
        </w:rPr>
        <w:t xml:space="preserve"> configured as</w:t>
      </w:r>
      <w:r w:rsidR="005F68E9" w:rsidRPr="003E1CC2">
        <w:t xml:space="preserve"> </w:t>
      </w:r>
      <w:r w:rsidR="000F60EA" w:rsidRPr="003E1CC2">
        <w:t xml:space="preserve">measurement </w:t>
      </w:r>
      <w:r w:rsidR="005F68E9" w:rsidRPr="003E1CC2">
        <w:t>RS</w:t>
      </w:r>
      <w:bookmarkEnd w:id="26"/>
      <w:r w:rsidR="0080308E" w:rsidRPr="003E1CC2">
        <w:rPr>
          <w:rFonts w:hint="eastAsia"/>
        </w:rPr>
        <w:t>.</w:t>
      </w:r>
      <w:bookmarkEnd w:id="27"/>
    </w:p>
    <w:p w:rsidR="003E1CC2" w:rsidRDefault="007475F8" w:rsidP="00B56401">
      <w:pPr>
        <w:pStyle w:val="a8"/>
        <w:rPr>
          <w:rFonts w:eastAsiaTheme="minorEastAsia"/>
          <w:lang w:eastAsia="zh-CN"/>
        </w:rPr>
      </w:pPr>
      <w:bookmarkStart w:id="28" w:name="_Ref163075487"/>
      <w:r>
        <w:t xml:space="preserve">Proposal </w:t>
      </w:r>
      <w:r w:rsidR="00242743">
        <w:fldChar w:fldCharType="begin"/>
      </w:r>
      <w:r w:rsidR="00242743">
        <w:instrText xml:space="preserve"> SEQ Proposal \* ARABIC </w:instrText>
      </w:r>
      <w:r w:rsidR="00242743">
        <w:fldChar w:fldCharType="separate"/>
      </w:r>
      <w:r w:rsidR="00852DD8">
        <w:rPr>
          <w:noProof/>
        </w:rPr>
        <w:t>6</w:t>
      </w:r>
      <w:r w:rsidR="00242743">
        <w:rPr>
          <w:noProof/>
        </w:rPr>
        <w:fldChar w:fldCharType="end"/>
      </w:r>
      <w:r w:rsidR="003E1CC2" w:rsidRPr="003E1CC2">
        <w:rPr>
          <w:rFonts w:ascii="宋体" w:eastAsia="宋体" w:hAnsi="宋体" w:cs="宋体" w:hint="eastAsia"/>
        </w:rPr>
        <w:t>：</w:t>
      </w:r>
      <w:r w:rsidR="00812470" w:rsidRPr="006B2571">
        <w:t xml:space="preserve">For the Rel-19 aperiodic standalone CJT calibration </w:t>
      </w:r>
      <w:r w:rsidR="00812470">
        <w:rPr>
          <w:rFonts w:eastAsiaTheme="minorEastAsia" w:hint="eastAsia"/>
          <w:lang w:eastAsia="zh-CN"/>
        </w:rPr>
        <w:t xml:space="preserve">phase offset </w:t>
      </w:r>
      <w:r w:rsidR="00812470" w:rsidRPr="006B2571">
        <w:t>reporting</w:t>
      </w:r>
      <w:r w:rsidR="00812470" w:rsidRPr="003E1CC2">
        <w:t>,</w:t>
      </w:r>
      <w:r w:rsidR="00812470">
        <w:rPr>
          <w:rFonts w:eastAsiaTheme="minorEastAsia" w:hint="eastAsia"/>
          <w:lang w:eastAsia="zh-CN"/>
        </w:rPr>
        <w:t xml:space="preserve"> </w:t>
      </w:r>
      <w:r w:rsidR="00812470">
        <w:rPr>
          <w:rFonts w:asciiTheme="minorEastAsia" w:eastAsiaTheme="minorEastAsia" w:hAnsiTheme="minorEastAsia" w:hint="eastAsia"/>
          <w:lang w:eastAsia="zh-CN"/>
        </w:rPr>
        <w:t>f</w:t>
      </w:r>
      <w:r w:rsidR="00812470" w:rsidRPr="003E1CC2">
        <w:rPr>
          <w:rFonts w:hint="eastAsia"/>
        </w:rPr>
        <w:t>urther restriction</w:t>
      </w:r>
      <w:r w:rsidR="00812470">
        <w:rPr>
          <w:rFonts w:eastAsiaTheme="minorEastAsia" w:hint="eastAsia"/>
          <w:lang w:eastAsia="zh-CN"/>
        </w:rPr>
        <w:t>s</w:t>
      </w:r>
      <w:r w:rsidR="003E1CC2" w:rsidRPr="003E1CC2">
        <w:rPr>
          <w:rFonts w:hint="eastAsia"/>
        </w:rPr>
        <w:t xml:space="preserve"> </w:t>
      </w:r>
      <w:r w:rsidR="00426308">
        <w:t xml:space="preserve">for the RS configuration </w:t>
      </w:r>
      <w:r w:rsidR="003E1CC2">
        <w:rPr>
          <w:rFonts w:eastAsiaTheme="minorEastAsia" w:hint="eastAsia"/>
          <w:lang w:eastAsia="zh-CN"/>
        </w:rPr>
        <w:t>on</w:t>
      </w:r>
      <w:r w:rsidR="003E1CC2" w:rsidRPr="003E1CC2">
        <w:rPr>
          <w:rFonts w:hint="eastAsia"/>
        </w:rPr>
        <w:t xml:space="preserve"> the number of ports, </w:t>
      </w:r>
      <w:r w:rsidR="003E1CC2">
        <w:t>TD/FD locations, QCL assumptions</w:t>
      </w:r>
      <w:r w:rsidR="003E1CC2" w:rsidRPr="003E1CC2">
        <w:rPr>
          <w:rFonts w:hint="eastAsia"/>
        </w:rPr>
        <w:t xml:space="preserve"> </w:t>
      </w:r>
      <w:r w:rsidR="003E1CC2">
        <w:rPr>
          <w:rFonts w:eastAsiaTheme="minorEastAsia" w:hint="eastAsia"/>
          <w:lang w:eastAsia="zh-CN"/>
        </w:rPr>
        <w:t>are</w:t>
      </w:r>
      <w:r w:rsidR="003E1CC2" w:rsidRPr="003E1CC2">
        <w:rPr>
          <w:rFonts w:hint="eastAsia"/>
        </w:rPr>
        <w:t xml:space="preserve"> not needed.</w:t>
      </w:r>
      <w:bookmarkEnd w:id="28"/>
    </w:p>
    <w:p w:rsidR="00934F37" w:rsidRPr="00091235" w:rsidRDefault="00934F37" w:rsidP="00934F37">
      <w:pPr>
        <w:pStyle w:val="30"/>
      </w:pPr>
      <w:r>
        <w:rPr>
          <w:rFonts w:hint="eastAsia"/>
        </w:rPr>
        <w:lastRenderedPageBreak/>
        <w:t>Phase offset</w:t>
      </w:r>
      <w:r w:rsidRPr="00091235">
        <w:t xml:space="preserve"> reporting</w:t>
      </w:r>
    </w:p>
    <w:p w:rsidR="006F279C" w:rsidRDefault="006F279C" w:rsidP="006F279C">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RAN1#116</w:t>
      </w:r>
      <w:r w:rsidR="00C31256">
        <w:rPr>
          <w:rFonts w:eastAsiaTheme="minorEastAsia" w:hint="eastAsia"/>
          <w:lang w:val="en-GB" w:eastAsia="zh-CN"/>
        </w:rPr>
        <w:t xml:space="preserve"> meeting</w:t>
      </w:r>
      <w:r>
        <w:rPr>
          <w:rFonts w:eastAsiaTheme="minorEastAsia" w:hint="eastAsia"/>
          <w:lang w:val="en-GB" w:eastAsia="zh-CN"/>
        </w:rPr>
        <w:t>, the following agreement was made</w:t>
      </w:r>
      <w:r w:rsidR="00812470">
        <w:rPr>
          <w:rFonts w:eastAsiaTheme="minorEastAsia" w:hint="eastAsia"/>
          <w:lang w:val="en-GB" w:eastAsia="zh-CN"/>
        </w:rPr>
        <w:t xml:space="preserve"> on phase offset reporting</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6F279C" w:rsidTr="00DB1E9C">
        <w:tc>
          <w:tcPr>
            <w:tcW w:w="9286" w:type="dxa"/>
          </w:tcPr>
          <w:p w:rsidR="006F279C" w:rsidRPr="00F77BEF" w:rsidRDefault="006F279C" w:rsidP="00DB1E9C">
            <w:pPr>
              <w:pStyle w:val="0Maintext"/>
              <w:rPr>
                <w:rFonts w:eastAsia="等线"/>
                <w:highlight w:val="green"/>
                <w:lang w:val="en-US" w:eastAsia="zh-CN"/>
              </w:rPr>
            </w:pPr>
            <w:r>
              <w:rPr>
                <w:rFonts w:eastAsia="等线"/>
                <w:b/>
                <w:bCs/>
                <w:highlight w:val="green"/>
                <w:lang w:val="en-US" w:eastAsia="zh-CN"/>
              </w:rPr>
              <w:t>Agreement</w:t>
            </w:r>
          </w:p>
          <w:p w:rsidR="006F279C" w:rsidRPr="00D64FFF" w:rsidRDefault="006F279C" w:rsidP="00DB1E9C">
            <w:pPr>
              <w:snapToGrid w:val="0"/>
              <w:spacing w:afterLines="0" w:after="0"/>
              <w:jc w:val="both"/>
              <w:rPr>
                <w:rFonts w:eastAsia="等线"/>
                <w:lang w:eastAsia="zh-CN"/>
              </w:rPr>
            </w:pPr>
            <w:r w:rsidRPr="00D64FFF">
              <w:rPr>
                <w:rFonts w:eastAsia="Calibri"/>
              </w:rPr>
              <w:t>For the Rel-19 aperiodic standalone CJT calibration reporting, given the N</w:t>
            </w:r>
            <w:r w:rsidRPr="00D64FFF">
              <w:rPr>
                <w:rFonts w:eastAsia="Calibri"/>
                <w:vertAlign w:val="subscript"/>
              </w:rPr>
              <w:t>TRP</w:t>
            </w:r>
            <w:r w:rsidRPr="00D64FFF">
              <w:rPr>
                <w:rFonts w:eastAsia="Calibri"/>
              </w:rPr>
              <w:t xml:space="preserve"> configured NZP CSI-RS resources/resource sets and the selected N resources/resource sets, study and decide, by RAN1#116bis, whether to support reporting, in one CSI reporting instance, {</w:t>
            </w:r>
            <w:r w:rsidRPr="00D64FFF">
              <w:rPr>
                <w:rFonts w:ascii="Symbol" w:eastAsia="Calibri" w:hAnsi="Symbol"/>
              </w:rPr>
              <w:t></w:t>
            </w:r>
            <w:proofErr w:type="spellStart"/>
            <w:r w:rsidRPr="00D64FFF">
              <w:rPr>
                <w:rFonts w:eastAsia="Calibri"/>
                <w:vertAlign w:val="subscript"/>
              </w:rPr>
              <w:t>n,m</w:t>
            </w:r>
            <w:proofErr w:type="spellEnd"/>
            <w:r w:rsidRPr="00D64FFF">
              <w:rPr>
                <w:rFonts w:eastAsia="Calibri"/>
              </w:rPr>
              <w:t xml:space="preserve"> n=0, 1, …, N – 1, </w:t>
            </w:r>
            <w:proofErr w:type="spellStart"/>
            <w:r w:rsidRPr="00D64FFF">
              <w:rPr>
                <w:rFonts w:eastAsia="Calibri"/>
              </w:rPr>
              <w:t>n≠nref</w:t>
            </w:r>
            <w:proofErr w:type="spellEnd"/>
            <w:r w:rsidRPr="00D64FFF">
              <w:rPr>
                <w:rFonts w:eastAsia="Calibri"/>
              </w:rPr>
              <w:t xml:space="preserve">, </w:t>
            </w:r>
            <w:r w:rsidRPr="00D64FFF">
              <w:rPr>
                <w:rFonts w:eastAsia="等线" w:hint="eastAsia"/>
                <w:lang w:eastAsia="zh-CN"/>
              </w:rPr>
              <w:t>m=0,1,</w:t>
            </w:r>
            <w:r w:rsidRPr="00D64FFF">
              <w:rPr>
                <w:rFonts w:eastAsia="等线"/>
                <w:lang w:eastAsia="zh-CN"/>
              </w:rPr>
              <w:t>…</w:t>
            </w:r>
            <w:r w:rsidRPr="00D64FFF">
              <w:rPr>
                <w:rFonts w:eastAsia="等线" w:hint="eastAsia"/>
                <w:lang w:eastAsia="zh-CN"/>
              </w:rPr>
              <w:t>,M-1</w:t>
            </w:r>
            <w:r w:rsidRPr="00D64FFF">
              <w:rPr>
                <w:rFonts w:eastAsia="Calibri"/>
              </w:rPr>
              <w:t xml:space="preserve">}, where </w:t>
            </w:r>
            <w:r w:rsidRPr="00D64FFF">
              <w:rPr>
                <w:rFonts w:ascii="Symbol" w:eastAsia="Calibri" w:hAnsi="Symbol"/>
              </w:rPr>
              <w:t></w:t>
            </w:r>
            <w:proofErr w:type="spellStart"/>
            <w:r w:rsidRPr="00D64FFF">
              <w:rPr>
                <w:rFonts w:eastAsia="Calibri"/>
                <w:vertAlign w:val="subscript"/>
              </w:rPr>
              <w:t>n,m</w:t>
            </w:r>
            <w:proofErr w:type="spellEnd"/>
            <w:r w:rsidRPr="00D64FFF">
              <w:rPr>
                <w:rFonts w:eastAsia="Calibri"/>
              </w:rPr>
              <w:t xml:space="preserve"> denotes the measured phase offset between the n-</w:t>
            </w:r>
            <w:proofErr w:type="spellStart"/>
            <w:r w:rsidRPr="00D64FFF">
              <w:rPr>
                <w:rFonts w:eastAsia="Calibri"/>
              </w:rPr>
              <w:t>th</w:t>
            </w:r>
            <w:proofErr w:type="spellEnd"/>
            <w:r w:rsidRPr="00D64FFF">
              <w:rPr>
                <w:rFonts w:eastAsia="Calibri"/>
              </w:rPr>
              <w:t xml:space="preserve"> CSI-RS resource/resource set and the reference CSI-RS resource/resource set/ </w:t>
            </w:r>
            <w:proofErr w:type="spellStart"/>
            <w:r w:rsidRPr="00D64FFF">
              <w:rPr>
                <w:rFonts w:eastAsia="Calibri"/>
              </w:rPr>
              <w:t>nref</w:t>
            </w:r>
            <w:proofErr w:type="spellEnd"/>
            <w:r w:rsidRPr="00D64FFF">
              <w:rPr>
                <w:rFonts w:eastAsia="Calibri"/>
              </w:rPr>
              <w:t xml:space="preserve"> for the m-</w:t>
            </w:r>
            <w:proofErr w:type="spellStart"/>
            <w:r w:rsidRPr="00D64FFF">
              <w:rPr>
                <w:rFonts w:eastAsia="Calibri"/>
              </w:rPr>
              <w:t>th</w:t>
            </w:r>
            <w:proofErr w:type="spellEnd"/>
            <w:r w:rsidRPr="00D64FFF">
              <w:rPr>
                <w:rFonts w:eastAsia="Calibri"/>
              </w:rPr>
              <w:t xml:space="preserve"> frequency unit</w:t>
            </w:r>
            <w:r w:rsidRPr="00D64FFF">
              <w:rPr>
                <w:rFonts w:eastAsia="等线" w:hint="eastAsia"/>
                <w:lang w:eastAsia="zh-CN"/>
              </w:rPr>
              <w:t xml:space="preserve"> </w:t>
            </w:r>
          </w:p>
          <w:p w:rsidR="006F279C" w:rsidRPr="00D64FFF" w:rsidRDefault="006F279C">
            <w:pPr>
              <w:spacing w:after="120"/>
              <w:rPr>
                <w:rFonts w:eastAsia="Calibri"/>
              </w:rPr>
            </w:pPr>
            <w:r>
              <w:t>……</w:t>
            </w:r>
            <w:r w:rsidRPr="00D64FFF">
              <w:t xml:space="preserve"> </w:t>
            </w:r>
          </w:p>
          <w:p w:rsidR="006F279C" w:rsidRPr="009610A3" w:rsidRDefault="006F279C">
            <w:pPr>
              <w:numPr>
                <w:ilvl w:val="0"/>
                <w:numId w:val="47"/>
              </w:numPr>
              <w:spacing w:after="120"/>
            </w:pPr>
            <w:r w:rsidRPr="009610A3">
              <w:t xml:space="preserve">For the reference CSI-RS resource/resource set </w:t>
            </w:r>
            <w:proofErr w:type="spellStart"/>
            <w:r w:rsidRPr="009610A3">
              <w:t>nref</w:t>
            </w:r>
            <w:proofErr w:type="spellEnd"/>
            <w:r w:rsidRPr="009610A3">
              <w:t xml:space="preserve">, the value of </w:t>
            </w:r>
            <w:r w:rsidRPr="009610A3">
              <w:rPr>
                <w:rFonts w:ascii="Symbol" w:hAnsi="Symbol"/>
              </w:rPr>
              <w:t></w:t>
            </w:r>
            <w:proofErr w:type="spellStart"/>
            <w:r w:rsidRPr="009610A3">
              <w:rPr>
                <w:vertAlign w:val="subscript"/>
              </w:rPr>
              <w:t>nref</w:t>
            </w:r>
            <w:proofErr w:type="spellEnd"/>
            <w:r w:rsidRPr="009610A3">
              <w:t xml:space="preserve"> is assumed 0 and not reported</w:t>
            </w:r>
          </w:p>
          <w:p w:rsidR="006F279C" w:rsidRPr="009610A3" w:rsidRDefault="006F279C">
            <w:pPr>
              <w:numPr>
                <w:ilvl w:val="1"/>
                <w:numId w:val="47"/>
              </w:numPr>
              <w:spacing w:after="120"/>
            </w:pPr>
            <w:r w:rsidRPr="009610A3">
              <w:t xml:space="preserve">FFS (by RAN1#116bis): Whether </w:t>
            </w:r>
            <w:proofErr w:type="spellStart"/>
            <w:r w:rsidRPr="009610A3">
              <w:t>nref</w:t>
            </w:r>
            <w:proofErr w:type="spellEnd"/>
            <w:r w:rsidRPr="009610A3">
              <w:t xml:space="preserve"> is fixed, NW-configured, or is included in the report (selected by the UE)</w:t>
            </w:r>
          </w:p>
          <w:p w:rsidR="006F279C" w:rsidRPr="009610A3" w:rsidRDefault="006F279C">
            <w:pPr>
              <w:numPr>
                <w:ilvl w:val="0"/>
                <w:numId w:val="47"/>
              </w:numPr>
              <w:spacing w:after="120"/>
            </w:pPr>
            <w:r w:rsidRPr="009610A3">
              <w:t xml:space="preserve">The value </w:t>
            </w:r>
            <w:r w:rsidRPr="009610A3">
              <w:rPr>
                <w:rFonts w:ascii="Symbol" w:hAnsi="Symbol"/>
              </w:rPr>
              <w:t></w:t>
            </w:r>
            <w:proofErr w:type="spellStart"/>
            <w:r w:rsidRPr="009610A3">
              <w:rPr>
                <w:vertAlign w:val="subscript"/>
              </w:rPr>
              <w:t>n,m</w:t>
            </w:r>
            <w:proofErr w:type="spellEnd"/>
            <w:r w:rsidRPr="009610A3">
              <w:t xml:space="preserve"> indicates a uniformly quantized phase between –A</w:t>
            </w:r>
            <w:r w:rsidRPr="009610A3">
              <w:rPr>
                <w:rFonts w:ascii="Symbol" w:hAnsi="Symbol"/>
                <w:vertAlign w:val="subscript"/>
              </w:rPr>
              <w:t></w:t>
            </w:r>
            <w:r w:rsidRPr="009610A3">
              <w:t xml:space="preserve"> and A</w:t>
            </w:r>
            <w:r w:rsidRPr="009610A3">
              <w:rPr>
                <w:rFonts w:ascii="Symbol" w:hAnsi="Symbol"/>
                <w:vertAlign w:val="subscript"/>
              </w:rPr>
              <w:t></w:t>
            </w:r>
            <w:r w:rsidRPr="009610A3">
              <w:rPr>
                <w:rFonts w:ascii="Symbol" w:hAnsi="Symbol"/>
                <w:vertAlign w:val="subscript"/>
              </w:rPr>
              <w:t></w:t>
            </w:r>
            <w:r w:rsidRPr="009610A3">
              <w:t>, or 0 and A</w:t>
            </w:r>
            <w:r w:rsidRPr="009610A3">
              <w:rPr>
                <w:rFonts w:ascii="Symbol" w:hAnsi="Symbol"/>
                <w:vertAlign w:val="subscript"/>
              </w:rPr>
              <w:t></w:t>
            </w:r>
            <w:r w:rsidRPr="009610A3">
              <w:rPr>
                <w:rFonts w:ascii="Symbol" w:hAnsi="Symbol"/>
                <w:vertAlign w:val="subscript"/>
              </w:rPr>
              <w:t></w:t>
            </w:r>
          </w:p>
          <w:p w:rsidR="006F279C" w:rsidRPr="009610A3" w:rsidRDefault="006F279C">
            <w:pPr>
              <w:numPr>
                <w:ilvl w:val="1"/>
                <w:numId w:val="47"/>
              </w:numPr>
              <w:spacing w:after="120"/>
            </w:pPr>
            <w:r w:rsidRPr="009610A3">
              <w:t>FFS (by RAN1#116bis): supported quantization alphabet(s) (including A</w:t>
            </w:r>
            <w:r w:rsidRPr="009610A3">
              <w:rPr>
                <w:rFonts w:ascii="Symbol" w:hAnsi="Symbol"/>
                <w:vertAlign w:val="subscript"/>
              </w:rPr>
              <w:t></w:t>
            </w:r>
            <w:r w:rsidRPr="009610A3">
              <w:t xml:space="preserve"> and resolution) for </w:t>
            </w:r>
            <w:r w:rsidRPr="009610A3">
              <w:rPr>
                <w:rFonts w:ascii="Symbol" w:hAnsi="Symbol"/>
              </w:rPr>
              <w:t></w:t>
            </w:r>
            <w:proofErr w:type="spellStart"/>
            <w:r w:rsidRPr="009610A3">
              <w:rPr>
                <w:vertAlign w:val="subscript"/>
              </w:rPr>
              <w:t>n,m</w:t>
            </w:r>
            <w:proofErr w:type="spellEnd"/>
            <w:r w:rsidRPr="009610A3">
              <w:t xml:space="preserve"> </w:t>
            </w:r>
          </w:p>
          <w:p w:rsidR="006F279C" w:rsidRDefault="006F279C" w:rsidP="00DB1E9C">
            <w:pPr>
              <w:spacing w:after="120"/>
              <w:rPr>
                <w:rFonts w:eastAsiaTheme="minorEastAsia"/>
                <w:lang w:eastAsia="zh-CN"/>
              </w:rPr>
            </w:pPr>
            <w:r w:rsidRPr="00D64FFF">
              <w:rPr>
                <w:bCs/>
                <w:lang w:eastAsia="zh-CN"/>
              </w:rPr>
              <w:t>FFS: Detailed UCI design</w:t>
            </w:r>
          </w:p>
        </w:tc>
      </w:tr>
    </w:tbl>
    <w:p w:rsidR="006B5582" w:rsidRDefault="006B5582" w:rsidP="00D57F4A">
      <w:pPr>
        <w:spacing w:after="120"/>
        <w:jc w:val="both"/>
        <w:rPr>
          <w:rFonts w:eastAsiaTheme="minorEastAsia"/>
          <w:lang w:val="en-GB" w:eastAsia="zh-CN"/>
        </w:rPr>
      </w:pPr>
      <w:r>
        <w:rPr>
          <w:rFonts w:eastAsia="宋体" w:hint="eastAsia"/>
          <w:lang w:eastAsia="zh-CN"/>
        </w:rPr>
        <w:t xml:space="preserve">Reference point </w:t>
      </w:r>
      <w:r>
        <w:rPr>
          <w:rFonts w:eastAsia="宋体"/>
          <w:lang w:eastAsia="zh-CN"/>
        </w:rPr>
        <w:t>selection</w:t>
      </w:r>
      <w:r>
        <w:rPr>
          <w:rFonts w:eastAsia="宋体" w:hint="eastAsia"/>
          <w:lang w:eastAsia="zh-CN"/>
        </w:rPr>
        <w:t xml:space="preserve"> is discussed in section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_Ref162807876 \n \h</w:instrText>
      </w:r>
      <w:r>
        <w:rPr>
          <w:rFonts w:eastAsia="宋体"/>
          <w:lang w:eastAsia="zh-CN"/>
        </w:rPr>
        <w:instrText xml:space="preserve"> </w:instrText>
      </w:r>
      <w:r>
        <w:rPr>
          <w:rFonts w:eastAsia="宋体"/>
          <w:lang w:eastAsia="zh-CN"/>
        </w:rPr>
      </w:r>
      <w:r>
        <w:rPr>
          <w:rFonts w:eastAsia="宋体"/>
          <w:lang w:eastAsia="zh-CN"/>
        </w:rPr>
        <w:fldChar w:fldCharType="separate"/>
      </w:r>
      <w:r>
        <w:rPr>
          <w:rFonts w:eastAsia="宋体"/>
          <w:lang w:eastAsia="zh-CN"/>
        </w:rPr>
        <w:t>2.2.2</w:t>
      </w:r>
      <w:r>
        <w:rPr>
          <w:rFonts w:eastAsia="宋体"/>
          <w:lang w:eastAsia="zh-CN"/>
        </w:rPr>
        <w:fldChar w:fldCharType="end"/>
      </w:r>
      <w:r>
        <w:rPr>
          <w:rFonts w:eastAsia="宋体" w:hint="eastAsia"/>
          <w:lang w:eastAsia="zh-CN"/>
        </w:rPr>
        <w:t xml:space="preserve">. </w:t>
      </w:r>
      <w:r w:rsidR="007367D5">
        <w:rPr>
          <w:rFonts w:eastAsia="宋体" w:hint="eastAsia"/>
          <w:lang w:eastAsia="zh-CN"/>
        </w:rPr>
        <w:t>With</w:t>
      </w:r>
      <w:r>
        <w:rPr>
          <w:rFonts w:eastAsia="宋体" w:hint="eastAsia"/>
          <w:lang w:eastAsia="zh-CN"/>
        </w:rPr>
        <w:t xml:space="preserve"> UE select</w:t>
      </w:r>
      <w:r w:rsidR="007367D5">
        <w:rPr>
          <w:rFonts w:eastAsia="宋体" w:hint="eastAsia"/>
          <w:lang w:eastAsia="zh-CN"/>
        </w:rPr>
        <w:t xml:space="preserve">ed reference point, phase offsets can be quantized between </w:t>
      </w:r>
      <w:r w:rsidR="00526E03">
        <w:rPr>
          <w:rFonts w:eastAsia="宋体"/>
          <w:lang w:eastAsia="zh-CN"/>
        </w:rPr>
        <w:t>–</w:t>
      </w:r>
      <w:r w:rsidR="006E30B7" w:rsidRPr="00D64FFF">
        <w:rPr>
          <w:rFonts w:eastAsia="Calibri"/>
        </w:rPr>
        <w:t>A</w:t>
      </w:r>
      <w:r w:rsidR="006E30B7" w:rsidRPr="00D64FFF">
        <w:rPr>
          <w:rFonts w:ascii="Symbol" w:eastAsia="Calibri" w:hAnsi="Symbol"/>
          <w:vertAlign w:val="subscript"/>
        </w:rPr>
        <w:t></w:t>
      </w:r>
      <w:r w:rsidR="006E30B7">
        <w:rPr>
          <w:rFonts w:ascii="Symbol" w:eastAsiaTheme="minorEastAsia" w:hAnsi="Symbol"/>
          <w:vertAlign w:val="subscript"/>
          <w:lang w:eastAsia="zh-CN"/>
        </w:rPr>
        <w:t></w:t>
      </w:r>
      <w:r w:rsidR="006E30B7" w:rsidRPr="006E30B7">
        <w:rPr>
          <w:rFonts w:eastAsia="宋体" w:hint="eastAsia"/>
          <w:lang w:eastAsia="zh-CN"/>
        </w:rPr>
        <w:t xml:space="preserve"> </w:t>
      </w:r>
      <w:r w:rsidR="006E30B7">
        <w:rPr>
          <w:rFonts w:eastAsia="宋体" w:hint="eastAsia"/>
          <w:lang w:eastAsia="zh-CN"/>
        </w:rPr>
        <w:t>and</w:t>
      </w:r>
      <w:r w:rsidR="006E30B7" w:rsidDel="006E30B7">
        <w:rPr>
          <w:rFonts w:eastAsia="宋体" w:hint="eastAsia"/>
          <w:lang w:eastAsia="zh-CN"/>
        </w:rPr>
        <w:t xml:space="preserve"> </w:t>
      </w:r>
      <w:r w:rsidR="006E30B7" w:rsidRPr="00D64FFF">
        <w:rPr>
          <w:rFonts w:eastAsia="Calibri"/>
        </w:rPr>
        <w:t>A</w:t>
      </w:r>
      <w:r w:rsidR="006E30B7" w:rsidRPr="00D64FFF">
        <w:rPr>
          <w:rFonts w:ascii="Symbol" w:eastAsia="Calibri" w:hAnsi="Symbol"/>
          <w:vertAlign w:val="subscript"/>
        </w:rPr>
        <w:t></w:t>
      </w:r>
      <w:r w:rsidR="007367D5">
        <w:rPr>
          <w:rFonts w:eastAsia="宋体" w:hint="eastAsia"/>
          <w:lang w:eastAsia="zh-CN"/>
        </w:rPr>
        <w:t>. T</w:t>
      </w:r>
      <w:r w:rsidR="007367D5">
        <w:rPr>
          <w:rFonts w:eastAsia="宋体"/>
          <w:lang w:eastAsia="zh-CN"/>
        </w:rPr>
        <w:t>h</w:t>
      </w:r>
      <w:r w:rsidR="007367D5">
        <w:rPr>
          <w:rFonts w:eastAsia="宋体" w:hint="eastAsia"/>
          <w:lang w:eastAsia="zh-CN"/>
        </w:rPr>
        <w:t xml:space="preserve">e value of </w:t>
      </w:r>
      <w:r w:rsidR="007367D5" w:rsidRPr="00D64FFF">
        <w:rPr>
          <w:rFonts w:eastAsia="Calibri"/>
        </w:rPr>
        <w:t>A</w:t>
      </w:r>
      <w:r w:rsidR="007367D5" w:rsidRPr="00D64FFF">
        <w:rPr>
          <w:rFonts w:ascii="Symbol" w:eastAsia="Calibri" w:hAnsi="Symbol"/>
          <w:vertAlign w:val="subscript"/>
        </w:rPr>
        <w:t></w:t>
      </w:r>
      <w:r w:rsidR="007367D5">
        <w:rPr>
          <w:rFonts w:ascii="Symbol" w:eastAsiaTheme="minorEastAsia" w:hAnsi="Symbol"/>
          <w:vertAlign w:val="subscript"/>
          <w:lang w:eastAsia="zh-CN"/>
        </w:rPr>
        <w:t></w:t>
      </w:r>
      <w:r w:rsidR="007367D5">
        <w:rPr>
          <w:rFonts w:eastAsia="宋体" w:hint="eastAsia"/>
          <w:lang w:eastAsia="zh-CN"/>
        </w:rPr>
        <w:t xml:space="preserve">can </w:t>
      </w:r>
      <w:proofErr w:type="gramStart"/>
      <w:r w:rsidR="007367D5">
        <w:rPr>
          <w:rFonts w:eastAsia="宋体" w:hint="eastAsia"/>
          <w:lang w:eastAsia="zh-CN"/>
        </w:rPr>
        <w:t xml:space="preserve">be </w:t>
      </w:r>
      <w:proofErr w:type="gramEnd"/>
      <m:oMath>
        <m:r>
          <m:rPr>
            <m:sty m:val="p"/>
          </m:rPr>
          <w:rPr>
            <w:rFonts w:ascii="Cambria Math" w:eastAsia="宋体" w:hAnsi="Cambria Math"/>
            <w:lang w:eastAsia="zh-CN"/>
          </w:rPr>
          <m:t>π</m:t>
        </m:r>
      </m:oMath>
      <w:r w:rsidR="007367D5">
        <w:rPr>
          <w:rFonts w:eastAsia="宋体" w:hint="eastAsia"/>
          <w:lang w:eastAsia="zh-CN"/>
        </w:rPr>
        <w:t>.</w:t>
      </w:r>
    </w:p>
    <w:p w:rsidR="00327421" w:rsidRDefault="00327421" w:rsidP="00327421">
      <w:pPr>
        <w:spacing w:after="120"/>
        <w:jc w:val="both"/>
        <w:rPr>
          <w:rFonts w:eastAsiaTheme="minorEastAsia"/>
          <w:lang w:val="en-GB" w:eastAsia="zh-CN"/>
        </w:rPr>
      </w:pPr>
      <w:r>
        <w:rPr>
          <w:rFonts w:eastAsiaTheme="minorEastAsia" w:hint="eastAsia"/>
          <w:lang w:val="en-GB" w:eastAsia="zh-CN"/>
        </w:rPr>
        <w:t xml:space="preserve">According to section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_Ref162806585 \n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Pr>
          <w:rFonts w:eastAsiaTheme="minorEastAsia"/>
          <w:lang w:val="en-GB" w:eastAsia="zh-CN"/>
        </w:rPr>
        <w:t>2.1.3</w:t>
      </w:r>
      <w:r>
        <w:rPr>
          <w:rFonts w:eastAsiaTheme="minorEastAsia"/>
          <w:lang w:val="en-GB" w:eastAsia="zh-CN"/>
        </w:rPr>
        <w:fldChar w:fldCharType="end"/>
      </w:r>
      <w:r>
        <w:rPr>
          <w:rFonts w:eastAsiaTheme="minorEastAsia" w:hint="eastAsia"/>
          <w:lang w:val="en-GB" w:eastAsia="zh-CN"/>
        </w:rPr>
        <w:t xml:space="preserve">, </w:t>
      </w:r>
      <w:proofErr w:type="spellStart"/>
      <w:r>
        <w:rPr>
          <w:rFonts w:eastAsiaTheme="minorEastAsia" w:hint="eastAsia"/>
          <w:lang w:val="en-GB" w:eastAsia="zh-CN"/>
        </w:rPr>
        <w:t>subband</w:t>
      </w:r>
      <w:proofErr w:type="spellEnd"/>
      <w:r>
        <w:rPr>
          <w:rFonts w:eastAsiaTheme="minorEastAsia" w:hint="eastAsia"/>
          <w:lang w:val="en-GB" w:eastAsia="zh-CN"/>
        </w:rPr>
        <w:t xml:space="preserve"> phase offset reporting </w:t>
      </w:r>
      <w:r w:rsidR="0028266C">
        <w:rPr>
          <w:rFonts w:eastAsiaTheme="minorEastAsia" w:hint="eastAsia"/>
          <w:lang w:val="en-GB" w:eastAsia="zh-CN"/>
        </w:rPr>
        <w:t>should be</w:t>
      </w:r>
      <w:r>
        <w:rPr>
          <w:rFonts w:eastAsiaTheme="minorEastAsia" w:hint="eastAsia"/>
          <w:lang w:val="en-GB" w:eastAsia="zh-CN"/>
        </w:rPr>
        <w:t xml:space="preserve"> supported. When single time sample based calibration is performed, 6-bit quantization </w:t>
      </w:r>
      <w:r>
        <w:rPr>
          <w:rFonts w:eastAsiaTheme="minorEastAsia"/>
          <w:lang w:val="en-GB" w:eastAsia="zh-CN"/>
        </w:rPr>
        <w:t>achieves</w:t>
      </w:r>
      <w:r>
        <w:rPr>
          <w:rFonts w:eastAsiaTheme="minorEastAsia" w:hint="eastAsia"/>
          <w:lang w:val="en-GB" w:eastAsia="zh-CN"/>
        </w:rPr>
        <w:t xml:space="preserve"> better performance than 4-bit quantization. When multiple time samples based calibration is performed, less</w:t>
      </w:r>
      <w:r w:rsidRPr="004722A9">
        <w:rPr>
          <w:rFonts w:eastAsiaTheme="minorEastAsia" w:hint="eastAsia"/>
          <w:lang w:val="en-GB" w:eastAsia="zh-CN"/>
        </w:rPr>
        <w:t xml:space="preserve"> </w:t>
      </w:r>
      <w:r>
        <w:rPr>
          <w:rFonts w:eastAsiaTheme="minorEastAsia" w:hint="eastAsia"/>
          <w:lang w:val="en-GB" w:eastAsia="zh-CN"/>
        </w:rPr>
        <w:t>quantization bits are needed. T</w:t>
      </w:r>
      <w:r>
        <w:rPr>
          <w:rFonts w:eastAsiaTheme="minorEastAsia"/>
          <w:lang w:val="en-GB" w:eastAsia="zh-CN"/>
        </w:rPr>
        <w:t>h</w:t>
      </w:r>
      <w:r>
        <w:rPr>
          <w:rFonts w:eastAsiaTheme="minorEastAsia" w:hint="eastAsia"/>
          <w:lang w:val="en-GB" w:eastAsia="zh-CN"/>
        </w:rPr>
        <w:t xml:space="preserve">erefore, the value of N depends on the detailed </w:t>
      </w:r>
      <w:r>
        <w:rPr>
          <w:rFonts w:eastAsiaTheme="minorEastAsia"/>
          <w:lang w:val="en-GB" w:eastAsia="zh-CN"/>
        </w:rPr>
        <w:t>calibration</w:t>
      </w:r>
      <w:r>
        <w:rPr>
          <w:rFonts w:eastAsiaTheme="minorEastAsia" w:hint="eastAsia"/>
          <w:lang w:val="en-GB" w:eastAsia="zh-CN"/>
        </w:rPr>
        <w:t xml:space="preserve"> algorithm. The </w:t>
      </w:r>
      <w:r>
        <w:rPr>
          <w:rFonts w:eastAsiaTheme="minorEastAsia"/>
          <w:lang w:val="en-GB" w:eastAsia="zh-CN"/>
        </w:rPr>
        <w:t>calibration</w:t>
      </w:r>
      <w:r>
        <w:rPr>
          <w:rFonts w:eastAsiaTheme="minorEastAsia" w:hint="eastAsia"/>
          <w:lang w:val="en-GB" w:eastAsia="zh-CN"/>
        </w:rPr>
        <w:t xml:space="preserve"> algorithm or the value of N can be reported by the UE or configured by the network. Uniform phase quantization is preferred.</w:t>
      </w:r>
    </w:p>
    <w:p w:rsidR="00327421" w:rsidRDefault="00327421" w:rsidP="00327421">
      <w:pPr>
        <w:spacing w:after="120"/>
        <w:jc w:val="both"/>
        <w:rPr>
          <w:rFonts w:eastAsia="宋体"/>
          <w:lang w:eastAsia="zh-CN"/>
        </w:rPr>
      </w:pPr>
      <w:r>
        <w:rPr>
          <w:rFonts w:eastAsiaTheme="minorEastAsia" w:hint="eastAsia"/>
          <w:lang w:val="en-GB" w:eastAsia="zh-CN"/>
        </w:rPr>
        <w:t xml:space="preserve">If multiple phase offsets are reported </w:t>
      </w:r>
      <w:r>
        <w:rPr>
          <w:rFonts w:eastAsiaTheme="minorEastAsia"/>
          <w:lang w:val="en-GB" w:eastAsia="zh-CN"/>
        </w:rPr>
        <w:t>simultaneously</w:t>
      </w:r>
      <w:r>
        <w:rPr>
          <w:rFonts w:eastAsiaTheme="minorEastAsia" w:hint="eastAsia"/>
          <w:lang w:val="en-GB" w:eastAsia="zh-CN"/>
        </w:rPr>
        <w:t>, these phase offsets can also be reported in the form of PMI</w:t>
      </w:r>
      <w:r w:rsidR="0028266C">
        <w:rPr>
          <w:rFonts w:eastAsiaTheme="minorEastAsia" w:hint="eastAsia"/>
          <w:lang w:val="en-GB" w:eastAsia="zh-CN"/>
        </w:rPr>
        <w:t>, with</w:t>
      </w:r>
      <w:r>
        <w:rPr>
          <w:rFonts w:eastAsiaTheme="minorEastAsia" w:hint="eastAsia"/>
          <w:lang w:val="en-GB" w:eastAsia="zh-CN"/>
        </w:rPr>
        <w:t xml:space="preserve"> one</w:t>
      </w:r>
      <w:r>
        <w:rPr>
          <w:rFonts w:eastAsia="宋体" w:hint="eastAsia"/>
          <w:lang w:eastAsia="zh-CN"/>
        </w:rPr>
        <w:t xml:space="preserve"> </w:t>
      </w:r>
      <w:proofErr w:type="spellStart"/>
      <w:r>
        <w:rPr>
          <w:rFonts w:eastAsia="宋体" w:hint="eastAsia"/>
          <w:lang w:eastAsia="zh-CN"/>
        </w:rPr>
        <w:t>precoding</w:t>
      </w:r>
      <w:proofErr w:type="spellEnd"/>
      <w:r>
        <w:rPr>
          <w:rFonts w:eastAsia="宋体" w:hint="eastAsia"/>
          <w:lang w:eastAsia="zh-CN"/>
        </w:rPr>
        <w:t xml:space="preserve"> matrix indicator indicates multiple inter-TRP phase offsets.</w:t>
      </w:r>
    </w:p>
    <w:p w:rsidR="00327421" w:rsidRPr="001F4057" w:rsidRDefault="007475F8" w:rsidP="00B56401">
      <w:pPr>
        <w:pStyle w:val="a8"/>
        <w:rPr>
          <w:lang w:val="en-GB" w:eastAsia="zh-CN"/>
        </w:rPr>
      </w:pPr>
      <w:bookmarkStart w:id="29" w:name="_Ref163075616"/>
      <w:r>
        <w:t xml:space="preserve">Proposal </w:t>
      </w:r>
      <w:r w:rsidR="00242743">
        <w:fldChar w:fldCharType="begin"/>
      </w:r>
      <w:r w:rsidR="00242743">
        <w:instrText xml:space="preserve"> SEQ Proposal \* ARABIC </w:instrText>
      </w:r>
      <w:r w:rsidR="00242743">
        <w:fldChar w:fldCharType="separate"/>
      </w:r>
      <w:r w:rsidR="00852DD8">
        <w:rPr>
          <w:noProof/>
        </w:rPr>
        <w:t>7</w:t>
      </w:r>
      <w:r w:rsidR="00242743">
        <w:rPr>
          <w:noProof/>
        </w:rPr>
        <w:fldChar w:fldCharType="end"/>
      </w:r>
      <w:r w:rsidR="00327421" w:rsidRPr="003E1CC2">
        <w:rPr>
          <w:rFonts w:ascii="宋体" w:eastAsia="宋体" w:hAnsi="宋体" w:cs="宋体" w:hint="eastAsia"/>
        </w:rPr>
        <w:t>：</w:t>
      </w:r>
      <w:r w:rsidR="00101CBF">
        <w:rPr>
          <w:lang w:val="en-GB" w:eastAsia="zh-CN"/>
        </w:rPr>
        <w:t xml:space="preserve">Consider different </w:t>
      </w:r>
      <w:r w:rsidR="00EB05F3">
        <w:rPr>
          <w:rFonts w:hint="eastAsia"/>
          <w:lang w:val="en-GB" w:eastAsia="zh-CN"/>
        </w:rPr>
        <w:t xml:space="preserve">phase offset </w:t>
      </w:r>
      <w:r w:rsidR="006E30B7">
        <w:rPr>
          <w:rFonts w:hint="eastAsia"/>
          <w:lang w:val="en-GB" w:eastAsia="zh-CN"/>
        </w:rPr>
        <w:t>quantization bit</w:t>
      </w:r>
      <w:r w:rsidR="00327421">
        <w:rPr>
          <w:rFonts w:hint="eastAsia"/>
          <w:lang w:val="en-GB" w:eastAsia="zh-CN"/>
        </w:rPr>
        <w:t xml:space="preserve"> </w:t>
      </w:r>
      <w:r w:rsidR="006E30B7">
        <w:rPr>
          <w:rFonts w:hint="eastAsia"/>
          <w:lang w:val="en-GB" w:eastAsia="zh-CN"/>
        </w:rPr>
        <w:t xml:space="preserve">number </w:t>
      </w:r>
      <w:r w:rsidR="00101CBF">
        <w:rPr>
          <w:lang w:val="en-GB" w:eastAsia="zh-CN"/>
        </w:rPr>
        <w:t>for different</w:t>
      </w:r>
      <w:r w:rsidR="00327421">
        <w:rPr>
          <w:rFonts w:hint="eastAsia"/>
          <w:lang w:val="en-GB" w:eastAsia="zh-CN"/>
        </w:rPr>
        <w:t xml:space="preserve"> calibration algorithm</w:t>
      </w:r>
      <w:r w:rsidR="00327421">
        <w:rPr>
          <w:rFonts w:eastAsia="宋体" w:hint="eastAsia"/>
          <w:lang w:val="en-GB" w:eastAsia="zh-CN"/>
        </w:rPr>
        <w:t>.</w:t>
      </w:r>
      <w:bookmarkEnd w:id="29"/>
    </w:p>
    <w:p w:rsidR="00327421" w:rsidRPr="001F4057" w:rsidRDefault="00327421">
      <w:pPr>
        <w:numPr>
          <w:ilvl w:val="0"/>
          <w:numId w:val="51"/>
        </w:numPr>
        <w:spacing w:after="120"/>
        <w:rPr>
          <w:b/>
        </w:rPr>
      </w:pPr>
      <w:r w:rsidRPr="001F4057">
        <w:rPr>
          <w:b/>
        </w:rPr>
        <w:t xml:space="preserve">For single time sample based calibration, 6-bit quantization is </w:t>
      </w:r>
      <w:r w:rsidR="00101CBF">
        <w:rPr>
          <w:b/>
        </w:rPr>
        <w:t>supported</w:t>
      </w:r>
      <w:r w:rsidRPr="001F4057">
        <w:rPr>
          <w:b/>
        </w:rPr>
        <w:t>.</w:t>
      </w:r>
    </w:p>
    <w:p w:rsidR="00327421" w:rsidRPr="001F4057" w:rsidRDefault="00327421">
      <w:pPr>
        <w:numPr>
          <w:ilvl w:val="0"/>
          <w:numId w:val="51"/>
        </w:numPr>
        <w:spacing w:after="120"/>
        <w:rPr>
          <w:b/>
        </w:rPr>
      </w:pPr>
      <w:r w:rsidRPr="001F4057">
        <w:rPr>
          <w:b/>
        </w:rPr>
        <w:t xml:space="preserve">For multiple time samples based calibration, 3-bit quantization is </w:t>
      </w:r>
      <w:r w:rsidR="00101CBF">
        <w:rPr>
          <w:b/>
        </w:rPr>
        <w:t>supported</w:t>
      </w:r>
      <w:r w:rsidRPr="001F4057">
        <w:rPr>
          <w:b/>
        </w:rPr>
        <w:t>.</w:t>
      </w:r>
    </w:p>
    <w:p w:rsidR="00327421" w:rsidRPr="00101CBF" w:rsidRDefault="007475F8" w:rsidP="00B56401">
      <w:pPr>
        <w:pStyle w:val="a8"/>
        <w:rPr>
          <w:rFonts w:eastAsiaTheme="minorEastAsia"/>
          <w:lang w:eastAsia="zh-CN"/>
        </w:rPr>
      </w:pPr>
      <w:bookmarkStart w:id="30" w:name="_Ref163075624"/>
      <w:r>
        <w:t xml:space="preserve">Proposal </w:t>
      </w:r>
      <w:r w:rsidR="00242743">
        <w:fldChar w:fldCharType="begin"/>
      </w:r>
      <w:r w:rsidR="00242743">
        <w:instrText xml:space="preserve"> SEQ Proposal \* ARABIC </w:instrText>
      </w:r>
      <w:r w:rsidR="00242743">
        <w:fldChar w:fldCharType="separate"/>
      </w:r>
      <w:r w:rsidR="00852DD8">
        <w:rPr>
          <w:noProof/>
        </w:rPr>
        <w:t>8</w:t>
      </w:r>
      <w:r w:rsidR="00242743">
        <w:rPr>
          <w:noProof/>
        </w:rPr>
        <w:fldChar w:fldCharType="end"/>
      </w:r>
      <w:r w:rsidR="00327421" w:rsidRPr="00101CBF">
        <w:rPr>
          <w:rFonts w:eastAsia="宋体"/>
        </w:rPr>
        <w:t>：</w:t>
      </w:r>
      <w:r w:rsidR="00101CBF" w:rsidRPr="00101CBF">
        <w:t xml:space="preserve">For phase offset reporting, </w:t>
      </w:r>
      <w:r w:rsidR="00C7110A">
        <w:rPr>
          <w:lang w:eastAsia="zh-CN"/>
        </w:rPr>
        <w:t>support</w:t>
      </w:r>
      <m:oMath>
        <m:sSub>
          <m:sSubPr>
            <m:ctrlPr>
              <w:rPr>
                <w:rFonts w:ascii="Cambria Math" w:hAnsi="Cambria Math"/>
              </w:rPr>
            </m:ctrlPr>
          </m:sSubPr>
          <m:e>
            <m:r>
              <m:rPr>
                <m:sty m:val="bi"/>
              </m:rPr>
              <w:rPr>
                <w:rFonts w:ascii="Cambria Math" w:hAnsi="Cambria Math"/>
              </w:rPr>
              <m:t xml:space="preserve"> A</m:t>
            </m:r>
          </m:e>
          <m:sub>
            <m:r>
              <m:rPr>
                <m:sty m:val="b"/>
              </m:rPr>
              <w:rPr>
                <w:rFonts w:ascii="Cambria Math" w:hAnsi="Cambria Math"/>
              </w:rPr>
              <m:t>Φ</m:t>
            </m:r>
          </m:sub>
        </m:sSub>
        <m:r>
          <m:rPr>
            <m:sty m:val="b"/>
          </m:rPr>
          <w:rPr>
            <w:rFonts w:ascii="Cambria Math" w:hAnsi="Cambria Math"/>
            <w:lang w:eastAsia="zh-CN"/>
          </w:rPr>
          <m:t>=π</m:t>
        </m:r>
      </m:oMath>
      <w:r w:rsidR="006E30B7" w:rsidRPr="00101CBF">
        <w:rPr>
          <w:lang w:eastAsia="zh-CN"/>
        </w:rPr>
        <w:t>, phase offset is quantized between [-</w:t>
      </w:r>
      <m:oMath>
        <m:r>
          <m:rPr>
            <m:sty m:val="b"/>
          </m:rPr>
          <w:rPr>
            <w:rFonts w:ascii="Cambria Math" w:hAnsi="Cambria Math"/>
            <w:lang w:eastAsia="zh-CN"/>
          </w:rPr>
          <m:t>π</m:t>
        </m:r>
      </m:oMath>
      <w:proofErr w:type="gramStart"/>
      <w:r w:rsidR="006E30B7" w:rsidRPr="00101CBF">
        <w:rPr>
          <w:lang w:eastAsia="zh-CN"/>
        </w:rPr>
        <w:t xml:space="preserve">, </w:t>
      </w:r>
      <w:proofErr w:type="gramEnd"/>
      <m:oMath>
        <m:r>
          <m:rPr>
            <m:sty m:val="b"/>
          </m:rPr>
          <w:rPr>
            <w:rFonts w:ascii="Cambria Math" w:hAnsi="Cambria Math"/>
            <w:lang w:eastAsia="zh-CN"/>
          </w:rPr>
          <m:t>π</m:t>
        </m:r>
      </m:oMath>
      <w:r w:rsidR="006E30B7" w:rsidRPr="00101CBF">
        <w:rPr>
          <w:lang w:eastAsia="zh-CN"/>
        </w:rPr>
        <w:t>]</w:t>
      </w:r>
      <w:r w:rsidR="00327421" w:rsidRPr="00101CBF">
        <w:rPr>
          <w:lang w:eastAsia="zh-CN"/>
        </w:rPr>
        <w:t>.</w:t>
      </w:r>
      <w:bookmarkEnd w:id="30"/>
    </w:p>
    <w:p w:rsidR="00091235" w:rsidRPr="00091235" w:rsidRDefault="00091235" w:rsidP="00091235">
      <w:pPr>
        <w:pStyle w:val="30"/>
      </w:pPr>
      <w:r w:rsidRPr="00091235">
        <w:t>Measurement behavior</w:t>
      </w:r>
    </w:p>
    <w:p w:rsidR="0098068F" w:rsidRDefault="00091235" w:rsidP="00091235">
      <w:pPr>
        <w:spacing w:after="120"/>
        <w:jc w:val="both"/>
        <w:rPr>
          <w:rFonts w:eastAsiaTheme="minorEastAsia"/>
          <w:lang w:val="en-GB" w:eastAsia="zh-CN"/>
        </w:rPr>
      </w:pPr>
      <w:r>
        <w:rPr>
          <w:rFonts w:eastAsiaTheme="minorEastAsia"/>
          <w:lang w:val="en-GB" w:eastAsia="zh-CN"/>
        </w:rPr>
        <w:t>In DL phase offset measurement and reporting, UE measures calibration RSs from two TRPs and derives one DL phase offset. Since inter-TRP DL/UL phase offset includes the impact of reciprocity error and phase difference of two DL/UL channel information, DL and UL phase offsets used to calculate calibration coefficient should be corresponding to the same transmit/receive antennas</w:t>
      </w:r>
      <w:r w:rsidR="0098068F">
        <w:rPr>
          <w:rFonts w:eastAsiaTheme="minorEastAsia" w:hint="eastAsia"/>
          <w:lang w:val="en-GB" w:eastAsia="zh-CN"/>
        </w:rPr>
        <w:t xml:space="preserve"> or antenna port(s)</w:t>
      </w:r>
      <w:r>
        <w:rPr>
          <w:rFonts w:eastAsiaTheme="minorEastAsia"/>
          <w:lang w:val="en-GB" w:eastAsia="zh-CN"/>
        </w:rPr>
        <w:t xml:space="preserve">. </w:t>
      </w:r>
      <w:r w:rsidR="0098068F">
        <w:rPr>
          <w:rFonts w:eastAsiaTheme="minorEastAsia" w:hint="eastAsia"/>
          <w:lang w:val="en-GB" w:eastAsia="zh-CN"/>
        </w:rPr>
        <w:t xml:space="preserve"> The </w:t>
      </w:r>
      <w:r w:rsidR="0098068F">
        <w:rPr>
          <w:rFonts w:eastAsiaTheme="minorEastAsia"/>
          <w:lang w:val="en-GB" w:eastAsia="zh-CN"/>
        </w:rPr>
        <w:t>restriction</w:t>
      </w:r>
      <w:r w:rsidR="0098068F">
        <w:rPr>
          <w:rFonts w:eastAsiaTheme="minorEastAsia" w:hint="eastAsia"/>
          <w:lang w:val="en-GB" w:eastAsia="zh-CN"/>
        </w:rPr>
        <w:t>s on antennas or antenna ports shall be met by both the network side and the UE side.</w:t>
      </w:r>
    </w:p>
    <w:p w:rsidR="00091235" w:rsidRDefault="00091235" w:rsidP="00091235">
      <w:pPr>
        <w:spacing w:after="120"/>
        <w:jc w:val="both"/>
        <w:rPr>
          <w:rFonts w:eastAsiaTheme="minorEastAsia"/>
          <w:lang w:val="en-GB" w:eastAsia="zh-CN"/>
        </w:rPr>
      </w:pPr>
      <w:r>
        <w:rPr>
          <w:rFonts w:eastAsiaTheme="minorEastAsia"/>
          <w:lang w:val="en-GB" w:eastAsia="zh-CN"/>
        </w:rPr>
        <w:t xml:space="preserve">Taking </w:t>
      </w:r>
      <w:r w:rsidR="00DE3CB4" w:rsidRPr="001F5C91">
        <w:t xml:space="preserve">Figure </w:t>
      </w:r>
      <w:fldSimple w:instr=" STYLEREF 1 \s ">
        <w:r w:rsidR="00DE3CB4">
          <w:rPr>
            <w:noProof/>
          </w:rPr>
          <w:t>2.1</w:t>
        </w:r>
      </w:fldSimple>
      <w:r w:rsidR="00DE3CB4">
        <w:noBreakHyphen/>
      </w:r>
      <w:r w:rsidR="00DE3CB4">
        <w:rPr>
          <w:rFonts w:eastAsiaTheme="minorEastAsia" w:hint="eastAsia"/>
          <w:lang w:eastAsia="zh-CN"/>
        </w:rPr>
        <w:t>5</w:t>
      </w:r>
      <w:r>
        <w:rPr>
          <w:rFonts w:eastAsiaTheme="minorEastAsia"/>
          <w:lang w:val="en-GB" w:eastAsia="zh-CN"/>
        </w:rPr>
        <w:t xml:space="preserve"> as an example, the network uses the 4</w:t>
      </w:r>
      <w:r>
        <w:rPr>
          <w:rFonts w:eastAsiaTheme="minorEastAsia"/>
          <w:vertAlign w:val="superscript"/>
          <w:lang w:val="en-GB" w:eastAsia="zh-CN"/>
        </w:rPr>
        <w:t>th</w:t>
      </w:r>
      <w:r>
        <w:rPr>
          <w:rFonts w:eastAsiaTheme="minorEastAsia"/>
          <w:lang w:val="en-GB" w:eastAsia="zh-CN"/>
        </w:rPr>
        <w:t xml:space="preserve"> antenna of TRP 1 and the 1</w:t>
      </w:r>
      <w:r>
        <w:rPr>
          <w:rFonts w:eastAsiaTheme="minorEastAsia"/>
          <w:vertAlign w:val="superscript"/>
          <w:lang w:val="en-GB" w:eastAsia="zh-CN"/>
        </w:rPr>
        <w:t>st</w:t>
      </w:r>
      <w:r>
        <w:rPr>
          <w:rFonts w:eastAsiaTheme="minorEastAsia"/>
          <w:lang w:val="en-GB" w:eastAsia="zh-CN"/>
        </w:rPr>
        <w:t xml:space="preserve"> antenna of TRP 2 to transmit calibration RS</w:t>
      </w:r>
      <w:r w:rsidR="0098068F">
        <w:rPr>
          <w:rFonts w:eastAsiaTheme="minorEastAsia" w:hint="eastAsia"/>
          <w:lang w:val="en-GB" w:eastAsia="zh-CN"/>
        </w:rPr>
        <w:t>s</w:t>
      </w:r>
      <w:r>
        <w:rPr>
          <w:rFonts w:eastAsiaTheme="minorEastAsia"/>
          <w:lang w:val="en-GB" w:eastAsia="zh-CN"/>
        </w:rPr>
        <w:t>, and the UE uses the 1</w:t>
      </w:r>
      <w:r>
        <w:rPr>
          <w:rFonts w:eastAsiaTheme="minorEastAsia"/>
          <w:vertAlign w:val="superscript"/>
          <w:lang w:val="en-GB" w:eastAsia="zh-CN"/>
        </w:rPr>
        <w:t>st</w:t>
      </w:r>
      <w:r>
        <w:rPr>
          <w:rFonts w:eastAsiaTheme="minorEastAsia"/>
          <w:lang w:val="en-GB" w:eastAsia="zh-CN"/>
        </w:rPr>
        <w:t xml:space="preserve"> antenna to receive calibration RS and derive DL phase offset. In </w:t>
      </w:r>
      <w:r w:rsidR="0098068F">
        <w:rPr>
          <w:rFonts w:eastAsiaTheme="minorEastAsia" w:hint="eastAsia"/>
          <w:lang w:val="en-GB" w:eastAsia="zh-CN"/>
        </w:rPr>
        <w:t xml:space="preserve">calibration </w:t>
      </w:r>
      <w:r>
        <w:rPr>
          <w:rFonts w:eastAsiaTheme="minorEastAsia"/>
          <w:lang w:val="en-GB" w:eastAsia="zh-CN"/>
        </w:rPr>
        <w:t>SRS</w:t>
      </w:r>
      <w:r w:rsidR="0098068F">
        <w:rPr>
          <w:rFonts w:eastAsiaTheme="minorEastAsia" w:hint="eastAsia"/>
          <w:lang w:val="en-GB" w:eastAsia="zh-CN"/>
        </w:rPr>
        <w:t>s</w:t>
      </w:r>
      <w:r>
        <w:rPr>
          <w:rFonts w:eastAsiaTheme="minorEastAsia"/>
          <w:lang w:val="en-GB" w:eastAsia="zh-CN"/>
        </w:rPr>
        <w:t xml:space="preserve"> transmission, the UE also uses the 1</w:t>
      </w:r>
      <w:r>
        <w:rPr>
          <w:rFonts w:eastAsiaTheme="minorEastAsia"/>
          <w:vertAlign w:val="superscript"/>
          <w:lang w:val="en-GB" w:eastAsia="zh-CN"/>
        </w:rPr>
        <w:t>st</w:t>
      </w:r>
      <w:r>
        <w:rPr>
          <w:rFonts w:eastAsiaTheme="minorEastAsia"/>
          <w:lang w:val="en-GB" w:eastAsia="zh-CN"/>
        </w:rPr>
        <w:t xml:space="preserve"> antenna to transmit </w:t>
      </w:r>
      <w:r w:rsidR="0098068F">
        <w:rPr>
          <w:rFonts w:eastAsiaTheme="minorEastAsia" w:hint="eastAsia"/>
          <w:lang w:val="en-GB" w:eastAsia="zh-CN"/>
        </w:rPr>
        <w:t xml:space="preserve">calibration </w:t>
      </w:r>
      <w:r>
        <w:rPr>
          <w:rFonts w:eastAsiaTheme="minorEastAsia"/>
          <w:lang w:val="en-GB" w:eastAsia="zh-CN"/>
        </w:rPr>
        <w:t>SRS</w:t>
      </w:r>
      <w:r w:rsidR="0098068F">
        <w:rPr>
          <w:rFonts w:eastAsiaTheme="minorEastAsia" w:hint="eastAsia"/>
          <w:lang w:val="en-GB" w:eastAsia="zh-CN"/>
        </w:rPr>
        <w:t>s</w:t>
      </w:r>
      <w:r>
        <w:rPr>
          <w:rFonts w:eastAsiaTheme="minorEastAsia"/>
          <w:lang w:val="en-GB" w:eastAsia="zh-CN"/>
        </w:rPr>
        <w:t>, and TRP 1 and TRP 2 use the 4</w:t>
      </w:r>
      <w:r w:rsidRPr="0098068F">
        <w:rPr>
          <w:rFonts w:eastAsiaTheme="minorEastAsia"/>
          <w:vertAlign w:val="superscript"/>
          <w:lang w:val="en-GB" w:eastAsia="zh-CN"/>
        </w:rPr>
        <w:t>th</w:t>
      </w:r>
      <w:r w:rsidR="0098068F">
        <w:rPr>
          <w:rFonts w:eastAsiaTheme="minorEastAsia" w:hint="eastAsia"/>
          <w:lang w:val="en-GB" w:eastAsia="zh-CN"/>
        </w:rPr>
        <w:t xml:space="preserve"> </w:t>
      </w:r>
      <w:r>
        <w:rPr>
          <w:rFonts w:eastAsiaTheme="minorEastAsia"/>
          <w:lang w:val="en-GB" w:eastAsia="zh-CN"/>
        </w:rPr>
        <w:t>antenna and the 1</w:t>
      </w:r>
      <w:r w:rsidRPr="0098068F">
        <w:rPr>
          <w:rFonts w:eastAsiaTheme="minorEastAsia"/>
          <w:vertAlign w:val="superscript"/>
          <w:lang w:val="en-GB" w:eastAsia="zh-CN"/>
        </w:rPr>
        <w:t>st</w:t>
      </w:r>
      <w:r w:rsidR="0098068F">
        <w:rPr>
          <w:rFonts w:eastAsiaTheme="minorEastAsia" w:hint="eastAsia"/>
          <w:lang w:val="en-GB" w:eastAsia="zh-CN"/>
        </w:rPr>
        <w:t xml:space="preserve"> </w:t>
      </w:r>
      <w:r>
        <w:rPr>
          <w:rFonts w:eastAsiaTheme="minorEastAsia"/>
          <w:lang w:val="en-GB" w:eastAsia="zh-CN"/>
        </w:rPr>
        <w:t>antenna to receive SRS and calculate UL phase offset</w:t>
      </w:r>
      <w:r w:rsidR="0028266C">
        <w:rPr>
          <w:rFonts w:eastAsiaTheme="minorEastAsia" w:hint="eastAsia"/>
          <w:lang w:val="en-GB" w:eastAsia="zh-CN"/>
        </w:rPr>
        <w:t>, respectively</w:t>
      </w:r>
      <w:r>
        <w:rPr>
          <w:rFonts w:eastAsiaTheme="minorEastAsia"/>
          <w:lang w:val="en-GB" w:eastAsia="zh-CN"/>
        </w:rPr>
        <w:t>. If the UE uses different antennas in calibration RS</w:t>
      </w:r>
      <w:r w:rsidR="0098068F">
        <w:rPr>
          <w:rFonts w:eastAsiaTheme="minorEastAsia" w:hint="eastAsia"/>
          <w:lang w:val="en-GB" w:eastAsia="zh-CN"/>
        </w:rPr>
        <w:t>s</w:t>
      </w:r>
      <w:r>
        <w:rPr>
          <w:rFonts w:eastAsiaTheme="minorEastAsia"/>
          <w:lang w:val="en-GB" w:eastAsia="zh-CN"/>
        </w:rPr>
        <w:t xml:space="preserve"> receive and </w:t>
      </w:r>
      <w:r w:rsidR="0098068F">
        <w:rPr>
          <w:rFonts w:eastAsiaTheme="minorEastAsia" w:hint="eastAsia"/>
          <w:lang w:val="en-GB" w:eastAsia="zh-CN"/>
        </w:rPr>
        <w:t xml:space="preserve">calibration </w:t>
      </w:r>
      <w:r>
        <w:rPr>
          <w:rFonts w:eastAsiaTheme="minorEastAsia"/>
          <w:lang w:val="en-GB" w:eastAsia="zh-CN"/>
        </w:rPr>
        <w:t>SRS</w:t>
      </w:r>
      <w:r w:rsidR="0098068F">
        <w:rPr>
          <w:rFonts w:eastAsiaTheme="minorEastAsia" w:hint="eastAsia"/>
          <w:lang w:val="en-GB" w:eastAsia="zh-CN"/>
        </w:rPr>
        <w:t>s</w:t>
      </w:r>
      <w:r>
        <w:rPr>
          <w:rFonts w:eastAsiaTheme="minorEastAsia"/>
          <w:lang w:val="en-GB" w:eastAsia="zh-CN"/>
        </w:rPr>
        <w:t xml:space="preserve"> transmission, the DL phase offset and UL phase offset cannot be used jointly to calculate calibration coefficient. In order for the network to calculate calibration coefficient, the measurement behaviour should be restricted. For example, the UE should use the same antenna(s)</w:t>
      </w:r>
      <w:r w:rsidR="0098068F">
        <w:rPr>
          <w:rFonts w:eastAsiaTheme="minorEastAsia" w:hint="eastAsia"/>
          <w:lang w:val="en-GB" w:eastAsia="zh-CN"/>
        </w:rPr>
        <w:t xml:space="preserve"> or antenna port(s)</w:t>
      </w:r>
      <w:r>
        <w:rPr>
          <w:rFonts w:eastAsiaTheme="minorEastAsia"/>
          <w:lang w:val="en-GB" w:eastAsia="zh-CN"/>
        </w:rPr>
        <w:t xml:space="preserve"> to receive calibration RS</w:t>
      </w:r>
      <w:r w:rsidR="0098068F">
        <w:rPr>
          <w:rFonts w:eastAsiaTheme="minorEastAsia" w:hint="eastAsia"/>
          <w:lang w:val="en-GB" w:eastAsia="zh-CN"/>
        </w:rPr>
        <w:t>s</w:t>
      </w:r>
      <w:r>
        <w:rPr>
          <w:rFonts w:eastAsiaTheme="minorEastAsia"/>
          <w:lang w:val="en-GB" w:eastAsia="zh-CN"/>
        </w:rPr>
        <w:t xml:space="preserve"> and transmit </w:t>
      </w:r>
      <w:r w:rsidR="0098068F">
        <w:rPr>
          <w:rFonts w:eastAsiaTheme="minorEastAsia" w:hint="eastAsia"/>
          <w:lang w:val="en-GB" w:eastAsia="zh-CN"/>
        </w:rPr>
        <w:t xml:space="preserve">calibration </w:t>
      </w:r>
      <w:r>
        <w:rPr>
          <w:rFonts w:eastAsiaTheme="minorEastAsia"/>
          <w:lang w:val="en-GB" w:eastAsia="zh-CN"/>
        </w:rPr>
        <w:t>SRS</w:t>
      </w:r>
      <w:r w:rsidR="0098068F">
        <w:rPr>
          <w:rFonts w:eastAsiaTheme="minorEastAsia" w:hint="eastAsia"/>
          <w:lang w:val="en-GB" w:eastAsia="zh-CN"/>
        </w:rPr>
        <w:t>s</w:t>
      </w:r>
      <w:r>
        <w:rPr>
          <w:rFonts w:eastAsiaTheme="minorEastAsia"/>
          <w:lang w:val="en-GB" w:eastAsia="zh-CN"/>
        </w:rPr>
        <w:t>.</w:t>
      </w:r>
    </w:p>
    <w:p w:rsidR="000F60EA" w:rsidRDefault="000F60EA" w:rsidP="00091235">
      <w:pPr>
        <w:spacing w:after="120"/>
        <w:jc w:val="both"/>
        <w:rPr>
          <w:rFonts w:eastAsiaTheme="minorEastAsia"/>
          <w:lang w:val="en-GB" w:eastAsia="zh-CN"/>
        </w:rPr>
      </w:pPr>
      <w:r>
        <w:rPr>
          <w:rFonts w:eastAsiaTheme="minorEastAsia" w:hint="eastAsia"/>
          <w:lang w:val="en-GB" w:eastAsia="zh-CN"/>
        </w:rPr>
        <w:t xml:space="preserve">Although </w:t>
      </w:r>
      <w:r>
        <w:rPr>
          <w:rFonts w:eastAsia="宋体" w:hint="eastAsia"/>
          <w:lang w:eastAsia="zh-CN"/>
        </w:rPr>
        <w:t xml:space="preserve">calibration coefficient varies by minutes, the DL and UL channel </w:t>
      </w:r>
      <w:r>
        <w:rPr>
          <w:rFonts w:eastAsia="宋体"/>
          <w:lang w:eastAsia="zh-CN"/>
        </w:rPr>
        <w:t>information</w:t>
      </w:r>
      <w:r>
        <w:rPr>
          <w:rFonts w:eastAsia="宋体" w:hint="eastAsia"/>
          <w:lang w:eastAsia="zh-CN"/>
        </w:rPr>
        <w:t xml:space="preserve"> might vary rapidly. If there is a large interval between calibration RS</w:t>
      </w:r>
      <w:r w:rsidR="00660EC6">
        <w:rPr>
          <w:rFonts w:eastAsia="宋体" w:hint="eastAsia"/>
          <w:lang w:eastAsia="zh-CN"/>
        </w:rPr>
        <w:t>s</w:t>
      </w:r>
      <w:r>
        <w:rPr>
          <w:rFonts w:eastAsia="宋体" w:hint="eastAsia"/>
          <w:lang w:eastAsia="zh-CN"/>
        </w:rPr>
        <w:t xml:space="preserve"> and </w:t>
      </w:r>
      <w:r w:rsidR="00660EC6">
        <w:rPr>
          <w:rFonts w:eastAsia="宋体" w:hint="eastAsia"/>
          <w:lang w:eastAsia="zh-CN"/>
        </w:rPr>
        <w:t xml:space="preserve">calibration </w:t>
      </w:r>
      <w:r>
        <w:rPr>
          <w:rFonts w:eastAsia="宋体" w:hint="eastAsia"/>
          <w:lang w:eastAsia="zh-CN"/>
        </w:rPr>
        <w:t>SRS</w:t>
      </w:r>
      <w:r w:rsidR="00660EC6">
        <w:rPr>
          <w:rFonts w:eastAsia="宋体" w:hint="eastAsia"/>
          <w:lang w:eastAsia="zh-CN"/>
        </w:rPr>
        <w:t>s</w:t>
      </w:r>
      <w:r>
        <w:rPr>
          <w:rFonts w:eastAsia="宋体" w:hint="eastAsia"/>
          <w:lang w:eastAsia="zh-CN"/>
        </w:rPr>
        <w:t xml:space="preserve"> transmission, the DL and UL radio </w:t>
      </w:r>
      <w:r>
        <w:rPr>
          <w:rFonts w:eastAsia="宋体"/>
          <w:lang w:eastAsia="zh-CN"/>
        </w:rPr>
        <w:t>channel</w:t>
      </w:r>
      <w:r>
        <w:rPr>
          <w:rFonts w:eastAsia="宋体" w:hint="eastAsia"/>
          <w:lang w:eastAsia="zh-CN"/>
        </w:rPr>
        <w:t xml:space="preserve"> will be not reciprocal. Accordingly, the calculated </w:t>
      </w:r>
      <w:r>
        <w:rPr>
          <w:rFonts w:eastAsia="宋体"/>
          <w:lang w:eastAsia="zh-CN"/>
        </w:rPr>
        <w:t>calibration</w:t>
      </w:r>
      <w:r>
        <w:rPr>
          <w:rFonts w:eastAsia="宋体" w:hint="eastAsia"/>
          <w:lang w:eastAsia="zh-CN"/>
        </w:rPr>
        <w:t xml:space="preserve"> coefficient will be inaccurate. </w:t>
      </w:r>
      <w:r>
        <w:rPr>
          <w:rFonts w:eastAsiaTheme="minorEastAsia" w:hint="eastAsia"/>
          <w:lang w:val="en-GB" w:eastAsia="zh-CN"/>
        </w:rPr>
        <w:t>T</w:t>
      </w:r>
      <w:r>
        <w:rPr>
          <w:rFonts w:eastAsiaTheme="minorEastAsia"/>
          <w:lang w:val="en-GB" w:eastAsia="zh-CN"/>
        </w:rPr>
        <w:t>h</w:t>
      </w:r>
      <w:r>
        <w:rPr>
          <w:rFonts w:eastAsiaTheme="minorEastAsia" w:hint="eastAsia"/>
          <w:lang w:val="en-GB" w:eastAsia="zh-CN"/>
        </w:rPr>
        <w:t>erefore, some mechanism is needed to ensure that DL phase offset and UL phase offset are measured within a small time interval.</w:t>
      </w:r>
    </w:p>
    <w:p w:rsidR="000F60EA" w:rsidRDefault="000F60EA" w:rsidP="000F60EA">
      <w:pPr>
        <w:spacing w:after="120"/>
        <w:jc w:val="center"/>
        <w:rPr>
          <w:rFonts w:eastAsiaTheme="minorEastAsia"/>
          <w:lang w:eastAsia="zh-CN"/>
        </w:rPr>
      </w:pPr>
      <w:r>
        <w:object w:dxaOrig="4946" w:dyaOrig="3273">
          <v:shape id="_x0000_i1026" type="#_x0000_t75" style="width:247.65pt;height:163.15pt" o:ole="">
            <v:imagedata r:id="rId15" o:title=""/>
          </v:shape>
          <o:OLEObject Type="Embed" ProgID="Visio.Drawing.11" ShapeID="_x0000_i1026" DrawAspect="Content" ObjectID="_1773691697" r:id="rId16"/>
        </w:object>
      </w:r>
    </w:p>
    <w:p w:rsidR="000F60EA" w:rsidRPr="001F5C91" w:rsidRDefault="000F60EA" w:rsidP="001F5C91">
      <w:pPr>
        <w:spacing w:after="120"/>
        <w:jc w:val="center"/>
      </w:pPr>
      <w:bookmarkStart w:id="31" w:name="_Ref158990356"/>
      <w:r w:rsidRPr="001F5C91">
        <w:t xml:space="preserve">Figure </w:t>
      </w:r>
      <w:r w:rsidR="00242743">
        <w:fldChar w:fldCharType="begin"/>
      </w:r>
      <w:r w:rsidR="00242743">
        <w:instrText xml:space="preserve"> STYLEREF 1 \s </w:instrText>
      </w:r>
      <w:r w:rsidR="00242743">
        <w:fldChar w:fldCharType="separate"/>
      </w:r>
      <w:r w:rsidR="00DE3CB4">
        <w:rPr>
          <w:noProof/>
        </w:rPr>
        <w:t>2.1</w:t>
      </w:r>
      <w:r w:rsidR="00242743">
        <w:rPr>
          <w:noProof/>
        </w:rPr>
        <w:fldChar w:fldCharType="end"/>
      </w:r>
      <w:r w:rsidR="00DE3CB4">
        <w:noBreakHyphen/>
      </w:r>
      <w:bookmarkEnd w:id="31"/>
      <w:r w:rsidR="00DE3CB4">
        <w:rPr>
          <w:rFonts w:eastAsiaTheme="minorEastAsia" w:hint="eastAsia"/>
          <w:lang w:eastAsia="zh-CN"/>
        </w:rPr>
        <w:t>5</w:t>
      </w:r>
      <w:r w:rsidRPr="001F5C91">
        <w:rPr>
          <w:rFonts w:hint="eastAsia"/>
        </w:rPr>
        <w:t xml:space="preserve"> Calibration RS receive and SRS transmission at the UE side</w:t>
      </w:r>
    </w:p>
    <w:p w:rsidR="000F60EA" w:rsidRPr="0012232A" w:rsidRDefault="00BB05D6" w:rsidP="00B56401">
      <w:pPr>
        <w:pStyle w:val="a8"/>
        <w:rPr>
          <w:lang w:val="en-GB" w:eastAsia="zh-CN"/>
        </w:rPr>
      </w:pPr>
      <w:bookmarkStart w:id="32" w:name="_Ref159272047"/>
      <w:r>
        <w:t xml:space="preserve">Proposal </w:t>
      </w:r>
      <w:r w:rsidR="00242743">
        <w:fldChar w:fldCharType="begin"/>
      </w:r>
      <w:r w:rsidR="00242743">
        <w:instrText xml:space="preserve"> SEQ Proposal \* ARABIC </w:instrText>
      </w:r>
      <w:r w:rsidR="00242743">
        <w:fldChar w:fldCharType="separate"/>
      </w:r>
      <w:r w:rsidR="00852DD8">
        <w:rPr>
          <w:noProof/>
        </w:rPr>
        <w:t>9</w:t>
      </w:r>
      <w:r w:rsidR="00242743">
        <w:rPr>
          <w:noProof/>
        </w:rPr>
        <w:fldChar w:fldCharType="end"/>
      </w:r>
      <w:r w:rsidR="0012232A" w:rsidRPr="0012232A">
        <w:rPr>
          <w:rFonts w:ascii="宋体" w:eastAsia="宋体" w:hAnsi="宋体" w:cs="宋体" w:hint="eastAsia"/>
          <w:lang w:eastAsia="zh-CN"/>
        </w:rPr>
        <w:t>：</w:t>
      </w:r>
      <w:r w:rsidR="00516138" w:rsidRPr="006B2571">
        <w:t>For the Rel-19 aperiodic standalone CJT calibration reporting</w:t>
      </w:r>
      <w:r w:rsidR="006C6F76" w:rsidRPr="0012232A">
        <w:rPr>
          <w:lang w:eastAsia="zh-CN"/>
        </w:rPr>
        <w:t xml:space="preserve">, to alleviate non-ideal UL-DL reciprocity error among TRPs, consider </w:t>
      </w:r>
      <w:r w:rsidR="000F60EA" w:rsidRPr="0012232A">
        <w:rPr>
          <w:lang w:eastAsia="zh-CN"/>
        </w:rPr>
        <w:t xml:space="preserve">the following measurement </w:t>
      </w:r>
      <w:r w:rsidR="00516138">
        <w:rPr>
          <w:rFonts w:hint="eastAsia"/>
          <w:lang w:eastAsia="zh-CN"/>
        </w:rPr>
        <w:t>behavior</w:t>
      </w:r>
      <w:r w:rsidR="00674CA7">
        <w:rPr>
          <w:lang w:eastAsia="zh-CN"/>
        </w:rPr>
        <w:t>s</w:t>
      </w:r>
      <w:r w:rsidR="00516138">
        <w:rPr>
          <w:rFonts w:hint="eastAsia"/>
          <w:lang w:eastAsia="zh-CN"/>
        </w:rPr>
        <w:t xml:space="preserve"> or methods</w:t>
      </w:r>
      <w:r w:rsidR="000F60EA" w:rsidRPr="0012232A">
        <w:rPr>
          <w:lang w:eastAsia="zh-CN"/>
        </w:rPr>
        <w:t>:</w:t>
      </w:r>
      <w:bookmarkEnd w:id="32"/>
    </w:p>
    <w:p w:rsidR="000F60EA" w:rsidRPr="00BB05D6" w:rsidRDefault="000F60EA" w:rsidP="008E13EF">
      <w:pPr>
        <w:numPr>
          <w:ilvl w:val="0"/>
          <w:numId w:val="51"/>
        </w:numPr>
        <w:spacing w:after="120"/>
        <w:jc w:val="both"/>
        <w:rPr>
          <w:b/>
        </w:rPr>
      </w:pPr>
      <w:r w:rsidRPr="00BB05D6">
        <w:rPr>
          <w:b/>
        </w:rPr>
        <w:t xml:space="preserve">The UE uses the same antenna(s) </w:t>
      </w:r>
      <w:r w:rsidR="00516138" w:rsidRPr="00BB05D6">
        <w:rPr>
          <w:b/>
        </w:rPr>
        <w:t xml:space="preserve">or antenna port(s) </w:t>
      </w:r>
      <w:r w:rsidRPr="00BB05D6">
        <w:rPr>
          <w:b/>
        </w:rPr>
        <w:t>to receive calibration RS</w:t>
      </w:r>
      <w:r w:rsidR="00516138" w:rsidRPr="00BB05D6">
        <w:rPr>
          <w:b/>
        </w:rPr>
        <w:t>s</w:t>
      </w:r>
      <w:r w:rsidRPr="00BB05D6">
        <w:rPr>
          <w:b/>
        </w:rPr>
        <w:t xml:space="preserve"> and transmit </w:t>
      </w:r>
      <w:r w:rsidR="00516138" w:rsidRPr="00BB05D6">
        <w:rPr>
          <w:b/>
        </w:rPr>
        <w:t xml:space="preserve">calibration </w:t>
      </w:r>
      <w:r w:rsidRPr="00BB05D6">
        <w:rPr>
          <w:b/>
        </w:rPr>
        <w:t>SRS</w:t>
      </w:r>
      <w:r w:rsidR="00516138" w:rsidRPr="00BB05D6">
        <w:rPr>
          <w:b/>
        </w:rPr>
        <w:t>s</w:t>
      </w:r>
      <w:r w:rsidRPr="00BB05D6">
        <w:rPr>
          <w:b/>
        </w:rPr>
        <w:t>.</w:t>
      </w:r>
    </w:p>
    <w:p w:rsidR="000F60EA" w:rsidRPr="00BB05D6" w:rsidRDefault="000F60EA" w:rsidP="008E13EF">
      <w:pPr>
        <w:numPr>
          <w:ilvl w:val="0"/>
          <w:numId w:val="51"/>
        </w:numPr>
        <w:spacing w:after="120"/>
        <w:jc w:val="both"/>
        <w:rPr>
          <w:b/>
        </w:rPr>
      </w:pPr>
      <w:r w:rsidRPr="00BB05D6">
        <w:rPr>
          <w:b/>
        </w:rPr>
        <w:t>The calibration RS</w:t>
      </w:r>
      <w:r w:rsidR="0098068F" w:rsidRPr="00BB05D6">
        <w:rPr>
          <w:b/>
        </w:rPr>
        <w:t>s</w:t>
      </w:r>
      <w:r w:rsidRPr="00BB05D6">
        <w:rPr>
          <w:b/>
        </w:rPr>
        <w:t xml:space="preserve"> and </w:t>
      </w:r>
      <w:r w:rsidR="0098068F" w:rsidRPr="00BB05D6">
        <w:rPr>
          <w:b/>
        </w:rPr>
        <w:t>calibration</w:t>
      </w:r>
      <w:r w:rsidRPr="00BB05D6">
        <w:rPr>
          <w:b/>
        </w:rPr>
        <w:t xml:space="preserve"> SRS</w:t>
      </w:r>
      <w:r w:rsidR="0098068F" w:rsidRPr="00BB05D6">
        <w:rPr>
          <w:b/>
        </w:rPr>
        <w:t>s</w:t>
      </w:r>
      <w:r w:rsidRPr="00BB05D6">
        <w:rPr>
          <w:b/>
        </w:rPr>
        <w:t xml:space="preserve"> are measured within a small time interval by the UE and the network, respectively.</w:t>
      </w:r>
    </w:p>
    <w:p w:rsidR="003C590D" w:rsidRPr="004038B2" w:rsidRDefault="0076369A" w:rsidP="004038B2">
      <w:pPr>
        <w:pStyle w:val="1"/>
        <w:numPr>
          <w:ilvl w:val="1"/>
          <w:numId w:val="1"/>
        </w:numPr>
        <w:spacing w:before="0"/>
        <w:rPr>
          <w:lang w:val="en-US"/>
        </w:rPr>
      </w:pPr>
      <w:r w:rsidRPr="004038B2">
        <w:rPr>
          <w:rFonts w:hint="eastAsia"/>
          <w:lang w:val="en-US"/>
        </w:rPr>
        <w:t xml:space="preserve">General reporting configuration and </w:t>
      </w:r>
      <w:r w:rsidRPr="004038B2">
        <w:rPr>
          <w:lang w:val="en-US"/>
        </w:rPr>
        <w:t>signaling</w:t>
      </w:r>
      <w:r w:rsidRPr="004038B2">
        <w:rPr>
          <w:rFonts w:hint="eastAsia"/>
          <w:lang w:val="en-US"/>
        </w:rPr>
        <w:t xml:space="preserve"> scheme</w:t>
      </w:r>
    </w:p>
    <w:p w:rsidR="004D615A" w:rsidRPr="00250249" w:rsidRDefault="004D615A" w:rsidP="004D615A">
      <w:pPr>
        <w:pStyle w:val="30"/>
      </w:pPr>
      <w:bookmarkStart w:id="33" w:name="_Ref162430591"/>
      <w:r>
        <w:rPr>
          <w:rFonts w:hint="eastAsia"/>
        </w:rPr>
        <w:t>Offset reporting quantity</w:t>
      </w:r>
      <w:r w:rsidR="00306B81">
        <w:rPr>
          <w:rFonts w:hint="eastAsia"/>
        </w:rPr>
        <w:t xml:space="preserve"> configuration and signaling</w:t>
      </w:r>
      <w:bookmarkEnd w:id="33"/>
    </w:p>
    <w:p w:rsidR="003C590D" w:rsidRDefault="004D615A" w:rsidP="00C31B8A">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RAN1#116</w:t>
      </w:r>
      <w:r w:rsidR="00FE7E87">
        <w:rPr>
          <w:rFonts w:eastAsiaTheme="minorEastAsia" w:hint="eastAsia"/>
          <w:lang w:val="en-GB" w:eastAsia="zh-CN"/>
        </w:rPr>
        <w:t xml:space="preserve"> meeting</w:t>
      </w:r>
      <w:r>
        <w:rPr>
          <w:rFonts w:eastAsiaTheme="minorEastAsia" w:hint="eastAsia"/>
          <w:lang w:val="en-GB" w:eastAsia="zh-CN"/>
        </w:rPr>
        <w:t>,</w:t>
      </w:r>
      <w:r w:rsidR="00306B81">
        <w:rPr>
          <w:rFonts w:eastAsiaTheme="minorEastAsia" w:hint="eastAsia"/>
          <w:lang w:val="en-GB" w:eastAsia="zh-CN"/>
        </w:rPr>
        <w:t xml:space="preserve"> the following agreement was made:</w:t>
      </w:r>
    </w:p>
    <w:tbl>
      <w:tblPr>
        <w:tblStyle w:val="af7"/>
        <w:tblW w:w="0" w:type="auto"/>
        <w:tblLook w:val="04A0" w:firstRow="1" w:lastRow="0" w:firstColumn="1" w:lastColumn="0" w:noHBand="0" w:noVBand="1"/>
      </w:tblPr>
      <w:tblGrid>
        <w:gridCol w:w="9286"/>
      </w:tblGrid>
      <w:tr w:rsidR="00306B81" w:rsidTr="00306B81">
        <w:tc>
          <w:tcPr>
            <w:tcW w:w="9286" w:type="dxa"/>
          </w:tcPr>
          <w:p w:rsidR="00306B81" w:rsidRPr="007D7358" w:rsidRDefault="00306B81" w:rsidP="00306B81">
            <w:pPr>
              <w:widowControl w:val="0"/>
              <w:snapToGrid w:val="0"/>
              <w:spacing w:after="120"/>
              <w:rPr>
                <w:rFonts w:ascii="Times" w:eastAsia="Batang" w:hAnsi="Times"/>
                <w:highlight w:val="green"/>
              </w:rPr>
            </w:pPr>
            <w:r w:rsidRPr="007D7358">
              <w:rPr>
                <w:rFonts w:ascii="Times" w:eastAsia="Batang" w:hAnsi="Times"/>
                <w:b/>
                <w:highlight w:val="green"/>
              </w:rPr>
              <w:t>Agreement</w:t>
            </w:r>
          </w:p>
          <w:p w:rsidR="00306B81" w:rsidRPr="007D7358" w:rsidRDefault="00306B81" w:rsidP="00306B81">
            <w:pPr>
              <w:snapToGrid w:val="0"/>
              <w:spacing w:after="120"/>
              <w:rPr>
                <w:rFonts w:ascii="Times" w:eastAsia="Calibri" w:hAnsi="Times"/>
              </w:rPr>
            </w:pPr>
            <w:r w:rsidRPr="007D7358">
              <w:rPr>
                <w:rFonts w:ascii="Times" w:eastAsia="Calibri" w:hAnsi="Times"/>
              </w:rPr>
              <w:t>For the Rel-19 aperiodic standalone CJT calibration reporting, support the following:</w:t>
            </w:r>
          </w:p>
          <w:p w:rsidR="00306B81" w:rsidRPr="007D7358" w:rsidRDefault="00306B81" w:rsidP="007B169E">
            <w:pPr>
              <w:numPr>
                <w:ilvl w:val="0"/>
                <w:numId w:val="46"/>
              </w:numPr>
              <w:snapToGrid w:val="0"/>
              <w:spacing w:afterLines="0" w:after="120"/>
              <w:rPr>
                <w:rFonts w:ascii="Times" w:eastAsia="Calibri" w:hAnsi="Times"/>
                <w:lang w:eastAsia="x-none"/>
              </w:rPr>
            </w:pPr>
            <w:r>
              <w:rPr>
                <w:rFonts w:ascii="Times" w:eastAsiaTheme="minorEastAsia" w:hAnsi="Times" w:hint="eastAsia"/>
                <w:lang w:eastAsia="zh-CN"/>
              </w:rPr>
              <w:t>...</w:t>
            </w:r>
          </w:p>
          <w:p w:rsidR="00306B81" w:rsidRPr="007D7358" w:rsidRDefault="00306B81" w:rsidP="007B169E">
            <w:pPr>
              <w:numPr>
                <w:ilvl w:val="0"/>
                <w:numId w:val="46"/>
              </w:numPr>
              <w:snapToGrid w:val="0"/>
              <w:spacing w:afterLines="0" w:after="120"/>
              <w:rPr>
                <w:rFonts w:ascii="Times" w:eastAsia="Calibri" w:hAnsi="Times"/>
                <w:lang w:eastAsia="x-none"/>
              </w:rPr>
            </w:pPr>
            <w:r w:rsidRPr="007D7358">
              <w:rPr>
                <w:rFonts w:ascii="Times" w:eastAsia="Calibri" w:hAnsi="Times"/>
                <w:lang w:eastAsia="x-none"/>
              </w:rPr>
              <w:t>For the purpose of CJT calibration reporting, decide, by RAN1#116bis, from the following</w:t>
            </w:r>
          </w:p>
          <w:p w:rsidR="00306B81" w:rsidRPr="007D7358" w:rsidRDefault="00306B81" w:rsidP="007B169E">
            <w:pPr>
              <w:numPr>
                <w:ilvl w:val="1"/>
                <w:numId w:val="46"/>
              </w:numPr>
              <w:snapToGrid w:val="0"/>
              <w:spacing w:afterLines="0" w:after="120"/>
              <w:rPr>
                <w:rFonts w:ascii="Times" w:eastAsia="Calibri" w:hAnsi="Times"/>
                <w:lang w:eastAsia="x-none"/>
              </w:rPr>
            </w:pPr>
            <w:r w:rsidRPr="007D7358">
              <w:rPr>
                <w:rFonts w:ascii="Times" w:eastAsia="Calibri" w:hAnsi="Times"/>
                <w:lang w:eastAsia="x-none"/>
              </w:rPr>
              <w:t>Opt1:  The UE reports for all the configured N</w:t>
            </w:r>
            <w:r w:rsidRPr="007D7358">
              <w:rPr>
                <w:rFonts w:ascii="Times" w:eastAsia="Calibri" w:hAnsi="Times"/>
                <w:vertAlign w:val="subscript"/>
                <w:lang w:eastAsia="x-none"/>
              </w:rPr>
              <w:t>TRP</w:t>
            </w:r>
            <w:r w:rsidRPr="007D7358">
              <w:rPr>
                <w:rFonts w:ascii="Times" w:eastAsia="Calibri" w:hAnsi="Times"/>
                <w:lang w:eastAsia="x-none"/>
              </w:rPr>
              <w:t xml:space="preserve"> NZP CSI-RS resources/resource sets</w:t>
            </w:r>
          </w:p>
          <w:p w:rsidR="00306B81" w:rsidRPr="007D7358" w:rsidRDefault="00306B81" w:rsidP="007B169E">
            <w:pPr>
              <w:numPr>
                <w:ilvl w:val="1"/>
                <w:numId w:val="46"/>
              </w:numPr>
              <w:snapToGrid w:val="0"/>
              <w:spacing w:afterLines="0" w:after="120"/>
              <w:rPr>
                <w:rFonts w:ascii="Times" w:eastAsia="Calibri" w:hAnsi="Times"/>
                <w:lang w:eastAsia="x-none"/>
              </w:rPr>
            </w:pPr>
            <w:r w:rsidRPr="007D7358">
              <w:rPr>
                <w:rFonts w:ascii="Times" w:eastAsia="Calibri" w:hAnsi="Times"/>
                <w:lang w:eastAsia="x-none"/>
              </w:rPr>
              <w:t>Opt2: The UE reports for N out of N</w:t>
            </w:r>
            <w:r w:rsidRPr="007D7358">
              <w:rPr>
                <w:rFonts w:ascii="Times" w:eastAsia="Calibri" w:hAnsi="Times"/>
                <w:vertAlign w:val="subscript"/>
                <w:lang w:eastAsia="x-none"/>
              </w:rPr>
              <w:t>TRP</w:t>
            </w:r>
            <w:r w:rsidRPr="007D7358">
              <w:rPr>
                <w:rFonts w:ascii="Times" w:eastAsia="Calibri" w:hAnsi="Times"/>
                <w:lang w:eastAsia="x-none"/>
              </w:rPr>
              <w:t xml:space="preserve"> NZP CSI-RS resources/resource sets where the selection of N resources/resource sets is dynamically </w:t>
            </w:r>
            <w:r w:rsidR="00526E03">
              <w:rPr>
                <w:rFonts w:ascii="Times" w:eastAsia="Calibri" w:hAnsi="Times"/>
                <w:lang w:eastAsia="x-none"/>
              </w:rPr>
              <w:pgNum/>
            </w:r>
            <w:proofErr w:type="spellStart"/>
            <w:r w:rsidR="00526E03">
              <w:rPr>
                <w:rFonts w:ascii="Times" w:eastAsia="Calibri" w:hAnsi="Times"/>
                <w:lang w:eastAsia="x-none"/>
              </w:rPr>
              <w:t>ignalin</w:t>
            </w:r>
            <w:proofErr w:type="spellEnd"/>
            <w:r w:rsidRPr="007D7358">
              <w:rPr>
                <w:rFonts w:ascii="Times" w:eastAsia="Calibri" w:hAnsi="Times"/>
                <w:lang w:eastAsia="x-none"/>
              </w:rPr>
              <w:t xml:space="preserve"> by the NW to the UE </w:t>
            </w:r>
          </w:p>
          <w:p w:rsidR="00306B81" w:rsidRPr="007D7358" w:rsidRDefault="00306B81" w:rsidP="007B169E">
            <w:pPr>
              <w:numPr>
                <w:ilvl w:val="1"/>
                <w:numId w:val="46"/>
              </w:numPr>
              <w:snapToGrid w:val="0"/>
              <w:spacing w:afterLines="0" w:after="120"/>
              <w:rPr>
                <w:rFonts w:ascii="Times" w:eastAsia="Calibri" w:hAnsi="Times"/>
                <w:lang w:eastAsia="x-none"/>
              </w:rPr>
            </w:pPr>
            <w:r w:rsidRPr="007D7358">
              <w:rPr>
                <w:rFonts w:ascii="Times" w:eastAsia="Calibri" w:hAnsi="Times"/>
                <w:lang w:eastAsia="x-none"/>
              </w:rPr>
              <w:t>Opt3: The UE reports for N out of N</w:t>
            </w:r>
            <w:r w:rsidRPr="007D7358">
              <w:rPr>
                <w:rFonts w:ascii="Times" w:eastAsia="Calibri" w:hAnsi="Times"/>
                <w:vertAlign w:val="subscript"/>
                <w:lang w:eastAsia="x-none"/>
              </w:rPr>
              <w:t>TRP</w:t>
            </w:r>
            <w:r w:rsidRPr="007D7358">
              <w:rPr>
                <w:rFonts w:ascii="Times" w:eastAsia="Calibri" w:hAnsi="Times"/>
                <w:lang w:eastAsia="x-none"/>
              </w:rPr>
              <w:t xml:space="preserve"> NZP CSI-RS resources/resource sets where the selection of N resources/resource sets is performed by the UE and included in the CSI report </w:t>
            </w:r>
          </w:p>
          <w:p w:rsidR="00306B81" w:rsidRPr="00D90911" w:rsidRDefault="00306B81" w:rsidP="007B169E">
            <w:pPr>
              <w:numPr>
                <w:ilvl w:val="0"/>
                <w:numId w:val="46"/>
              </w:numPr>
              <w:snapToGrid w:val="0"/>
              <w:spacing w:afterLines="0" w:after="120"/>
              <w:rPr>
                <w:rFonts w:eastAsiaTheme="minorEastAsia"/>
                <w:lang w:eastAsia="zh-CN"/>
              </w:rPr>
            </w:pPr>
            <w:r>
              <w:rPr>
                <w:rFonts w:ascii="Times" w:eastAsiaTheme="minorEastAsia" w:hAnsi="Times"/>
                <w:lang w:eastAsia="zh-CN"/>
              </w:rPr>
              <w:t>…</w:t>
            </w:r>
          </w:p>
        </w:tc>
      </w:tr>
    </w:tbl>
    <w:p w:rsidR="007215C8" w:rsidRPr="00F12AE5" w:rsidRDefault="00B04BC7" w:rsidP="00C31B8A">
      <w:pPr>
        <w:spacing w:after="120"/>
        <w:jc w:val="both"/>
        <w:rPr>
          <w:rFonts w:eastAsiaTheme="minorEastAsia"/>
          <w:lang w:eastAsia="zh-CN"/>
        </w:rPr>
      </w:pPr>
      <w:r w:rsidRPr="00F12AE5">
        <w:rPr>
          <w:rFonts w:eastAsiaTheme="minorEastAsia"/>
          <w:lang w:eastAsia="zh-CN"/>
        </w:rPr>
        <w:t>As is previously agreed</w:t>
      </w:r>
      <w:r w:rsidR="00D90911" w:rsidRPr="00F12AE5">
        <w:rPr>
          <w:rFonts w:eastAsiaTheme="minorEastAsia"/>
          <w:lang w:eastAsia="zh-CN"/>
        </w:rPr>
        <w:t xml:space="preserve"> in RAN1#116, time/frequency/phase offsets measured with the configured </w:t>
      </w:r>
      <w:r w:rsidR="00D90911" w:rsidRPr="00F12AE5">
        <w:rPr>
          <w:rFonts w:eastAsia="Calibri"/>
          <w:lang w:eastAsia="x-none"/>
        </w:rPr>
        <w:t>N</w:t>
      </w:r>
      <w:r w:rsidR="00D90911" w:rsidRPr="00F12AE5">
        <w:rPr>
          <w:rFonts w:eastAsia="Calibri"/>
          <w:vertAlign w:val="subscript"/>
          <w:lang w:eastAsia="x-none"/>
        </w:rPr>
        <w:t>TRP</w:t>
      </w:r>
      <w:r w:rsidR="00D90911" w:rsidRPr="00F12AE5">
        <w:rPr>
          <w:rFonts w:eastAsia="Calibri"/>
          <w:lang w:eastAsia="x-none"/>
        </w:rPr>
        <w:t xml:space="preserve"> NZP CSI-RS resources/resource sets</w:t>
      </w:r>
      <w:r w:rsidR="00D90911" w:rsidRPr="00F12AE5">
        <w:rPr>
          <w:rFonts w:eastAsiaTheme="minorEastAsia"/>
          <w:lang w:eastAsia="zh-CN"/>
        </w:rPr>
        <w:t xml:space="preserve"> </w:t>
      </w:r>
      <w:r w:rsidRPr="00F12AE5">
        <w:rPr>
          <w:rFonts w:eastAsiaTheme="minorEastAsia"/>
          <w:lang w:eastAsia="zh-CN"/>
        </w:rPr>
        <w:t xml:space="preserve">will serve the purpose of either TRP selection or offset compensation at TRP side. </w:t>
      </w:r>
      <w:r w:rsidR="007215C8" w:rsidRPr="00F12AE5">
        <w:rPr>
          <w:rFonts w:eastAsiaTheme="minorEastAsia"/>
          <w:lang w:eastAsia="zh-CN"/>
        </w:rPr>
        <w:t xml:space="preserve">In legacy CJT reporting design, only one CJT transmission hypothesis is reported by UE during CJT CSI reporting, with UE selected </w:t>
      </w:r>
      <w:r w:rsidR="007215C8" w:rsidRPr="00F12AE5">
        <w:t>N CSI-RS resources</w:t>
      </w:r>
      <w:r w:rsidR="007215C8" w:rsidRPr="00F12AE5">
        <w:rPr>
          <w:rFonts w:eastAsiaTheme="minorEastAsia"/>
          <w:lang w:eastAsia="zh-CN"/>
        </w:rPr>
        <w:t xml:space="preserve"> out of </w:t>
      </w:r>
      <w:r w:rsidR="007215C8" w:rsidRPr="00F12AE5">
        <w:t>N</w:t>
      </w:r>
      <w:r w:rsidR="007215C8" w:rsidRPr="00F12AE5">
        <w:rPr>
          <w:vertAlign w:val="subscript"/>
        </w:rPr>
        <w:t>TRP</w:t>
      </w:r>
      <w:r w:rsidR="007215C8" w:rsidRPr="00F12AE5">
        <w:t xml:space="preserve"> CSI-RS resources </w:t>
      </w:r>
      <w:r w:rsidR="007215C8" w:rsidRPr="00F12AE5">
        <w:rPr>
          <w:rFonts w:eastAsiaTheme="minorEastAsia"/>
          <w:lang w:eastAsia="zh-CN"/>
        </w:rPr>
        <w:t>being</w:t>
      </w:r>
      <w:r w:rsidR="007215C8" w:rsidRPr="00F12AE5">
        <w:t xml:space="preserve"> reported via N</w:t>
      </w:r>
      <w:r w:rsidR="007215C8" w:rsidRPr="00F12AE5">
        <w:rPr>
          <w:vertAlign w:val="subscript"/>
        </w:rPr>
        <w:t>TRP</w:t>
      </w:r>
      <w:r w:rsidR="007215C8" w:rsidRPr="00F12AE5">
        <w:t>-bit bitmap in CSI part 1</w:t>
      </w:r>
      <w:r w:rsidR="007215C8" w:rsidRPr="00F12AE5">
        <w:rPr>
          <w:rFonts w:eastAsiaTheme="minorEastAsia"/>
          <w:lang w:eastAsia="zh-CN"/>
        </w:rPr>
        <w:t>.</w:t>
      </w:r>
      <w:r w:rsidR="00EE154B" w:rsidRPr="00F12AE5">
        <w:rPr>
          <w:rFonts w:eastAsiaTheme="minorEastAsia"/>
          <w:lang w:eastAsia="zh-CN"/>
        </w:rPr>
        <w:t xml:space="preserve"> Regarding legacy time domain behaviors for CJT CSI reporting, aperiodic, semi-persistent and periodic CSI are supported. </w:t>
      </w:r>
      <w:r w:rsidR="00F12AE5" w:rsidRPr="00F12AE5">
        <w:rPr>
          <w:rFonts w:eastAsiaTheme="minorEastAsia"/>
          <w:lang w:eastAsia="zh-CN"/>
        </w:rPr>
        <w:t>T</w:t>
      </w:r>
      <w:r w:rsidR="00BD61D8" w:rsidRPr="00F12AE5">
        <w:rPr>
          <w:rFonts w:eastAsiaTheme="minorEastAsia"/>
          <w:lang w:eastAsia="zh-CN"/>
        </w:rPr>
        <w:t xml:space="preserve">he CJT transmission hypothesis at the moment </w:t>
      </w:r>
      <w:r w:rsidR="00E11443" w:rsidRPr="00F12AE5">
        <w:rPr>
          <w:rFonts w:eastAsiaTheme="minorEastAsia"/>
          <w:lang w:eastAsia="zh-CN"/>
        </w:rPr>
        <w:t>of</w:t>
      </w:r>
      <w:r w:rsidR="00BD61D8" w:rsidRPr="00F12AE5">
        <w:rPr>
          <w:rFonts w:eastAsiaTheme="minorEastAsia"/>
          <w:lang w:eastAsia="zh-CN"/>
        </w:rPr>
        <w:t xml:space="preserve"> offset measurement and report may </w:t>
      </w:r>
      <w:r w:rsidR="00F12AE5">
        <w:rPr>
          <w:rFonts w:eastAsiaTheme="minorEastAsia"/>
          <w:lang w:eastAsia="zh-CN"/>
        </w:rPr>
        <w:t xml:space="preserve">be different from the </w:t>
      </w:r>
      <w:r w:rsidR="00F12AE5" w:rsidRPr="00F12AE5">
        <w:rPr>
          <w:rFonts w:eastAsiaTheme="minorEastAsia"/>
          <w:lang w:eastAsia="zh-CN"/>
        </w:rPr>
        <w:t>CJT transmission hypothesis</w:t>
      </w:r>
      <w:r w:rsidR="00F12AE5">
        <w:rPr>
          <w:rFonts w:eastAsiaTheme="minorEastAsia"/>
          <w:lang w:eastAsia="zh-CN"/>
        </w:rPr>
        <w:t xml:space="preserve"> reported in future </w:t>
      </w:r>
      <w:r w:rsidR="00F12AE5" w:rsidRPr="00F12AE5">
        <w:rPr>
          <w:rFonts w:eastAsiaTheme="minorEastAsia"/>
          <w:lang w:eastAsia="zh-CN"/>
        </w:rPr>
        <w:t>CJT CSI reporting</w:t>
      </w:r>
      <w:r w:rsidR="00BD61D8" w:rsidRPr="00F12AE5">
        <w:rPr>
          <w:rFonts w:eastAsiaTheme="minorEastAsia"/>
          <w:lang w:eastAsia="zh-CN"/>
        </w:rPr>
        <w:t xml:space="preserve">. If </w:t>
      </w:r>
      <w:r w:rsidR="004C41AA" w:rsidRPr="00F12AE5">
        <w:rPr>
          <w:rFonts w:eastAsiaTheme="minorEastAsia"/>
          <w:lang w:eastAsia="zh-CN"/>
        </w:rPr>
        <w:t xml:space="preserve">only a subset N </w:t>
      </w:r>
      <w:r w:rsidR="004C41AA" w:rsidRPr="00F12AE5">
        <w:rPr>
          <w:rFonts w:eastAsia="Calibri"/>
          <w:lang w:eastAsia="x-none"/>
        </w:rPr>
        <w:t>out of N</w:t>
      </w:r>
      <w:r w:rsidR="004C41AA" w:rsidRPr="00F12AE5">
        <w:rPr>
          <w:rFonts w:eastAsia="Calibri"/>
          <w:vertAlign w:val="subscript"/>
          <w:lang w:eastAsia="x-none"/>
        </w:rPr>
        <w:t>TRP</w:t>
      </w:r>
      <w:r w:rsidR="004C41AA" w:rsidRPr="00F12AE5">
        <w:rPr>
          <w:rFonts w:eastAsia="Calibri"/>
          <w:lang w:eastAsia="x-none"/>
        </w:rPr>
        <w:t xml:space="preserve"> NZP CSI-RS resources/resource sets</w:t>
      </w:r>
      <w:r w:rsidR="004C41AA" w:rsidRPr="00F12AE5">
        <w:rPr>
          <w:rFonts w:eastAsiaTheme="minorEastAsia"/>
          <w:lang w:eastAsia="zh-CN"/>
        </w:rPr>
        <w:t xml:space="preserve"> are reported, the reported N </w:t>
      </w:r>
      <w:r w:rsidR="004C41AA" w:rsidRPr="00F12AE5">
        <w:rPr>
          <w:rFonts w:eastAsia="Calibri"/>
          <w:lang w:eastAsia="x-none"/>
        </w:rPr>
        <w:t>resources/resource sets</w:t>
      </w:r>
      <w:r w:rsidR="004C41AA" w:rsidRPr="00F12AE5">
        <w:rPr>
          <w:rFonts w:eastAsiaTheme="minorEastAsia"/>
          <w:lang w:eastAsia="zh-CN"/>
        </w:rPr>
        <w:t xml:space="preserve"> may not match the CJT transmission hypothesis reported in CJT CSI reporting. In consequence of such mismatch, TRP may fail to compensate the </w:t>
      </w:r>
      <w:r w:rsidR="00EA66C9" w:rsidRPr="00F12AE5">
        <w:rPr>
          <w:rFonts w:eastAsiaTheme="minorEastAsia"/>
          <w:lang w:eastAsia="zh-CN"/>
        </w:rPr>
        <w:t>inter-TRP time/frequency/phase offset, leading to</w:t>
      </w:r>
      <w:r w:rsidR="004C41AA" w:rsidRPr="00F12AE5">
        <w:rPr>
          <w:rFonts w:eastAsiaTheme="minorEastAsia"/>
          <w:lang w:eastAsia="zh-CN"/>
        </w:rPr>
        <w:t xml:space="preserve"> CJT </w:t>
      </w:r>
      <w:r w:rsidR="00EA66C9" w:rsidRPr="00F12AE5">
        <w:rPr>
          <w:rFonts w:eastAsiaTheme="minorEastAsia"/>
          <w:lang w:eastAsia="zh-CN"/>
        </w:rPr>
        <w:t>performance degradation</w:t>
      </w:r>
      <w:r w:rsidR="00D438E2" w:rsidRPr="00F12AE5">
        <w:rPr>
          <w:rFonts w:eastAsiaTheme="minorEastAsia"/>
          <w:lang w:eastAsia="zh-CN"/>
        </w:rPr>
        <w:t>.</w:t>
      </w:r>
    </w:p>
    <w:p w:rsidR="009C3763" w:rsidRDefault="00B53F73" w:rsidP="00C31B8A">
      <w:pPr>
        <w:spacing w:after="120"/>
        <w:jc w:val="both"/>
        <w:rPr>
          <w:rFonts w:ascii="Times" w:eastAsiaTheme="minorEastAsia" w:hAnsi="Times"/>
          <w:lang w:eastAsia="zh-CN"/>
        </w:rPr>
      </w:pPr>
      <w:r>
        <w:rPr>
          <w:rFonts w:ascii="Times" w:eastAsiaTheme="minorEastAsia" w:hAnsi="Times" w:hint="eastAsia"/>
          <w:lang w:eastAsia="zh-CN"/>
        </w:rPr>
        <w:t>C</w:t>
      </w:r>
      <w:r w:rsidR="00B04BC7">
        <w:rPr>
          <w:rFonts w:ascii="Times" w:eastAsiaTheme="minorEastAsia" w:hAnsi="Times" w:hint="eastAsia"/>
          <w:lang w:eastAsia="zh-CN"/>
        </w:rPr>
        <w:t xml:space="preserve">urrent CJT can merely support up to 4 TRPs and the </w:t>
      </w:r>
      <w:r w:rsidR="00045D1E">
        <w:rPr>
          <w:rFonts w:ascii="Times" w:eastAsiaTheme="minorEastAsia" w:hAnsi="Times" w:hint="eastAsia"/>
          <w:lang w:eastAsia="zh-CN"/>
        </w:rPr>
        <w:t xml:space="preserve">offset reporting is assumed to be </w:t>
      </w:r>
      <w:r w:rsidR="00045D1E" w:rsidRPr="000D100E">
        <w:rPr>
          <w:szCs w:val="24"/>
        </w:rPr>
        <w:t>stand-alone aperiodic reporting on PUSCH</w:t>
      </w:r>
      <w:r>
        <w:rPr>
          <w:rFonts w:eastAsiaTheme="minorEastAsia" w:hint="eastAsia"/>
          <w:szCs w:val="24"/>
          <w:lang w:eastAsia="zh-CN"/>
        </w:rPr>
        <w:t>. T</w:t>
      </w:r>
      <w:r w:rsidR="00045D1E">
        <w:rPr>
          <w:rFonts w:eastAsiaTheme="minorEastAsia" w:hint="eastAsia"/>
          <w:szCs w:val="24"/>
          <w:lang w:eastAsia="zh-CN"/>
        </w:rPr>
        <w:t>h</w:t>
      </w:r>
      <w:r w:rsidR="00D438E2">
        <w:rPr>
          <w:rFonts w:eastAsiaTheme="minorEastAsia" w:hint="eastAsia"/>
          <w:szCs w:val="24"/>
          <w:lang w:eastAsia="zh-CN"/>
        </w:rPr>
        <w:t xml:space="preserve">erefore, </w:t>
      </w:r>
      <w:r w:rsidR="00990C27">
        <w:rPr>
          <w:rFonts w:eastAsiaTheme="minorEastAsia" w:hint="eastAsia"/>
          <w:szCs w:val="24"/>
          <w:lang w:eastAsia="zh-CN"/>
        </w:rPr>
        <w:t>offset reporting</w:t>
      </w:r>
      <w:r w:rsidR="00045D1E">
        <w:rPr>
          <w:rFonts w:eastAsiaTheme="minorEastAsia" w:hint="eastAsia"/>
          <w:szCs w:val="24"/>
          <w:lang w:eastAsia="zh-CN"/>
        </w:rPr>
        <w:t xml:space="preserve"> overhead </w:t>
      </w:r>
      <w:r w:rsidR="00045D1E">
        <w:rPr>
          <w:rFonts w:eastAsiaTheme="minorEastAsia"/>
          <w:szCs w:val="24"/>
          <w:lang w:eastAsia="zh-CN"/>
        </w:rPr>
        <w:t xml:space="preserve">is </w:t>
      </w:r>
      <w:r w:rsidR="00045D1E">
        <w:rPr>
          <w:rFonts w:ascii="Times" w:eastAsiaTheme="minorEastAsia" w:hAnsi="Times"/>
          <w:lang w:eastAsia="zh-CN"/>
        </w:rPr>
        <w:t>relatively</w:t>
      </w:r>
      <w:r w:rsidR="00045D1E">
        <w:rPr>
          <w:rFonts w:ascii="Times" w:eastAsiaTheme="minorEastAsia" w:hAnsi="Times" w:hint="eastAsia"/>
          <w:lang w:eastAsia="zh-CN"/>
        </w:rPr>
        <w:t xml:space="preserve"> small</w:t>
      </w:r>
      <w:r w:rsidR="00990C27">
        <w:rPr>
          <w:rFonts w:ascii="Times" w:eastAsiaTheme="minorEastAsia" w:hAnsi="Times" w:hint="eastAsia"/>
          <w:lang w:eastAsia="zh-CN"/>
        </w:rPr>
        <w:t xml:space="preserve"> even UE reports for all configured resources/resource sets</w:t>
      </w:r>
      <w:r w:rsidR="00045D1E">
        <w:rPr>
          <w:rFonts w:ascii="Times" w:eastAsiaTheme="minorEastAsia" w:hAnsi="Times" w:hint="eastAsia"/>
          <w:lang w:eastAsia="zh-CN"/>
        </w:rPr>
        <w:t>.</w:t>
      </w:r>
      <w:r w:rsidR="009C3763">
        <w:rPr>
          <w:rFonts w:ascii="Times" w:eastAsiaTheme="minorEastAsia" w:hAnsi="Times" w:hint="eastAsia"/>
          <w:lang w:eastAsia="zh-CN"/>
        </w:rPr>
        <w:t xml:space="preserve"> </w:t>
      </w:r>
      <w:r w:rsidR="00EA66C9">
        <w:rPr>
          <w:rFonts w:ascii="Times" w:eastAsiaTheme="minorEastAsia" w:hAnsi="Times" w:hint="eastAsia"/>
          <w:lang w:eastAsia="zh-CN"/>
        </w:rPr>
        <w:t xml:space="preserve">In addition, </w:t>
      </w:r>
      <w:r w:rsidR="00990C27">
        <w:rPr>
          <w:rFonts w:ascii="Times" w:eastAsiaTheme="minorEastAsia" w:hAnsi="Times" w:hint="eastAsia"/>
          <w:lang w:eastAsia="zh-CN"/>
        </w:rPr>
        <w:t>when</w:t>
      </w:r>
      <w:r w:rsidR="00EA66C9">
        <w:rPr>
          <w:rFonts w:ascii="Times" w:eastAsiaTheme="minorEastAsia" w:hAnsi="Times" w:hint="eastAsia"/>
          <w:lang w:eastAsia="zh-CN"/>
        </w:rPr>
        <w:t xml:space="preserve"> all </w:t>
      </w:r>
      <w:r w:rsidR="00EA66C9" w:rsidRPr="007D7358">
        <w:rPr>
          <w:rFonts w:ascii="Times" w:eastAsia="Calibri" w:hAnsi="Times"/>
          <w:lang w:eastAsia="x-none"/>
        </w:rPr>
        <w:t>configured resources/resource sets</w:t>
      </w:r>
      <w:r w:rsidR="00EA66C9">
        <w:rPr>
          <w:rFonts w:ascii="Times" w:eastAsiaTheme="minorEastAsia" w:hAnsi="Times" w:hint="eastAsia"/>
          <w:lang w:eastAsia="zh-CN"/>
        </w:rPr>
        <w:t xml:space="preserve"> are reported, if there is no </w:t>
      </w:r>
      <w:r w:rsidR="00EA66C9">
        <w:rPr>
          <w:rFonts w:ascii="Times" w:eastAsiaTheme="minorEastAsia" w:hAnsi="Times"/>
          <w:lang w:eastAsia="zh-CN"/>
        </w:rPr>
        <w:t>“</w:t>
      </w:r>
      <w:r w:rsidR="00EA66C9">
        <w:rPr>
          <w:rFonts w:ascii="Times" w:eastAsiaTheme="minorEastAsia" w:hAnsi="Times" w:hint="eastAsia"/>
          <w:lang w:eastAsia="zh-CN"/>
        </w:rPr>
        <w:t>invalid</w:t>
      </w:r>
      <w:r w:rsidR="00EA66C9">
        <w:rPr>
          <w:rFonts w:ascii="Times" w:eastAsiaTheme="minorEastAsia" w:hAnsi="Times"/>
          <w:lang w:eastAsia="zh-CN"/>
        </w:rPr>
        <w:t>”</w:t>
      </w:r>
      <w:r w:rsidR="00EA66C9">
        <w:rPr>
          <w:rFonts w:ascii="Times" w:eastAsiaTheme="minorEastAsia" w:hAnsi="Times" w:hint="eastAsia"/>
          <w:lang w:eastAsia="zh-CN"/>
        </w:rPr>
        <w:t xml:space="preserve"> or </w:t>
      </w:r>
      <w:r w:rsidR="00EA66C9">
        <w:rPr>
          <w:rFonts w:ascii="Times" w:eastAsiaTheme="minorEastAsia" w:hAnsi="Times"/>
          <w:lang w:eastAsia="zh-CN"/>
        </w:rPr>
        <w:t>“</w:t>
      </w:r>
      <w:r w:rsidR="00EA66C9">
        <w:rPr>
          <w:rFonts w:ascii="Times" w:eastAsiaTheme="minorEastAsia" w:hAnsi="Times" w:hint="eastAsia"/>
          <w:lang w:eastAsia="zh-CN"/>
        </w:rPr>
        <w:t>out-of-range</w:t>
      </w:r>
      <w:r w:rsidR="00EA66C9">
        <w:rPr>
          <w:rFonts w:ascii="Times" w:eastAsiaTheme="minorEastAsia" w:hAnsi="Times"/>
          <w:lang w:eastAsia="zh-CN"/>
        </w:rPr>
        <w:t>”</w:t>
      </w:r>
      <w:r w:rsidR="00EA66C9">
        <w:rPr>
          <w:rFonts w:ascii="Times" w:eastAsiaTheme="minorEastAsia" w:hAnsi="Times" w:hint="eastAsia"/>
          <w:lang w:eastAsia="zh-CN"/>
        </w:rPr>
        <w:t xml:space="preserve"> offset associated </w:t>
      </w:r>
      <w:r>
        <w:rPr>
          <w:rFonts w:ascii="Times" w:eastAsiaTheme="minorEastAsia" w:hAnsi="Times" w:hint="eastAsia"/>
          <w:lang w:eastAsia="zh-CN"/>
        </w:rPr>
        <w:t xml:space="preserve">with any one of </w:t>
      </w:r>
      <w:r w:rsidRPr="007D7358">
        <w:rPr>
          <w:rFonts w:ascii="Times" w:eastAsia="Calibri" w:hAnsi="Times"/>
          <w:lang w:eastAsia="x-none"/>
        </w:rPr>
        <w:t>configured resources/resource sets</w:t>
      </w:r>
      <w:r>
        <w:rPr>
          <w:rFonts w:ascii="Times" w:eastAsiaTheme="minorEastAsia" w:hAnsi="Times" w:hint="eastAsia"/>
          <w:lang w:eastAsia="zh-CN"/>
        </w:rPr>
        <w:t xml:space="preserve">, </w:t>
      </w:r>
      <w:r w:rsidR="00EA66C9">
        <w:rPr>
          <w:rFonts w:ascii="Times" w:eastAsiaTheme="minorEastAsia" w:hAnsi="Times" w:hint="eastAsia"/>
          <w:lang w:eastAsia="zh-CN"/>
        </w:rPr>
        <w:t xml:space="preserve">inter-TRP </w:t>
      </w:r>
      <w:r w:rsidR="00EA66C9">
        <w:rPr>
          <w:rFonts w:eastAsiaTheme="minorEastAsia" w:hint="eastAsia"/>
          <w:lang w:eastAsia="zh-CN"/>
        </w:rPr>
        <w:t>time/frequency/phase</w:t>
      </w:r>
      <w:r w:rsidR="00EA66C9">
        <w:rPr>
          <w:rFonts w:ascii="Times" w:eastAsiaTheme="minorEastAsia" w:hAnsi="Times" w:hint="eastAsia"/>
          <w:lang w:eastAsia="zh-CN"/>
        </w:rPr>
        <w:t xml:space="preserve"> offset </w:t>
      </w:r>
      <w:r>
        <w:rPr>
          <w:rFonts w:ascii="Times" w:eastAsiaTheme="minorEastAsia" w:hAnsi="Times" w:hint="eastAsia"/>
          <w:lang w:eastAsia="zh-CN"/>
        </w:rPr>
        <w:t xml:space="preserve">can always be compensated at TRP side </w:t>
      </w:r>
      <w:r w:rsidR="00990C27">
        <w:rPr>
          <w:rFonts w:ascii="Times" w:eastAsiaTheme="minorEastAsia" w:hAnsi="Times" w:hint="eastAsia"/>
          <w:lang w:eastAsia="zh-CN"/>
        </w:rPr>
        <w:t>regardless of</w:t>
      </w:r>
      <w:r>
        <w:rPr>
          <w:rFonts w:ascii="Times" w:eastAsiaTheme="minorEastAsia" w:hAnsi="Times" w:hint="eastAsia"/>
          <w:lang w:eastAsia="zh-CN"/>
        </w:rPr>
        <w:t xml:space="preserve"> any arbitrary</w:t>
      </w:r>
      <w:r w:rsidR="00EA66C9">
        <w:rPr>
          <w:rFonts w:ascii="Times" w:eastAsiaTheme="minorEastAsia" w:hAnsi="Times" w:hint="eastAsia"/>
          <w:lang w:eastAsia="zh-CN"/>
        </w:rPr>
        <w:t xml:space="preserve"> CJT </w:t>
      </w:r>
      <w:r w:rsidR="00EA66C9">
        <w:rPr>
          <w:rFonts w:ascii="Times" w:eastAsiaTheme="minorEastAsia" w:hAnsi="Times" w:hint="eastAsia"/>
          <w:lang w:eastAsia="zh-CN"/>
        </w:rPr>
        <w:lastRenderedPageBreak/>
        <w:t>transmission hypothesis</w:t>
      </w:r>
      <w:r>
        <w:rPr>
          <w:rFonts w:ascii="Times" w:eastAsiaTheme="minorEastAsia" w:hAnsi="Times" w:hint="eastAsia"/>
          <w:lang w:eastAsia="zh-CN"/>
        </w:rPr>
        <w:t xml:space="preserve"> reported by UE. If there is </w:t>
      </w:r>
      <w:r>
        <w:rPr>
          <w:rFonts w:ascii="Times" w:eastAsiaTheme="minorEastAsia" w:hAnsi="Times"/>
          <w:lang w:eastAsia="zh-CN"/>
        </w:rPr>
        <w:t>“</w:t>
      </w:r>
      <w:r>
        <w:rPr>
          <w:rFonts w:ascii="Times" w:eastAsiaTheme="minorEastAsia" w:hAnsi="Times" w:hint="eastAsia"/>
          <w:lang w:eastAsia="zh-CN"/>
        </w:rPr>
        <w:t>invalid</w:t>
      </w:r>
      <w:r>
        <w:rPr>
          <w:rFonts w:ascii="Times" w:eastAsiaTheme="minorEastAsia" w:hAnsi="Times"/>
          <w:lang w:eastAsia="zh-CN"/>
        </w:rPr>
        <w:t>”</w:t>
      </w:r>
      <w:r>
        <w:rPr>
          <w:rFonts w:ascii="Times" w:eastAsiaTheme="minorEastAsia" w:hAnsi="Times" w:hint="eastAsia"/>
          <w:lang w:eastAsia="zh-CN"/>
        </w:rPr>
        <w:t xml:space="preserve"> or </w:t>
      </w:r>
      <w:r>
        <w:rPr>
          <w:rFonts w:ascii="Times" w:eastAsiaTheme="minorEastAsia" w:hAnsi="Times"/>
          <w:lang w:eastAsia="zh-CN"/>
        </w:rPr>
        <w:t>“</w:t>
      </w:r>
      <w:r>
        <w:rPr>
          <w:rFonts w:ascii="Times" w:eastAsiaTheme="minorEastAsia" w:hAnsi="Times" w:hint="eastAsia"/>
          <w:lang w:eastAsia="zh-CN"/>
        </w:rPr>
        <w:t>out-of-range</w:t>
      </w:r>
      <w:r>
        <w:rPr>
          <w:rFonts w:ascii="Times" w:eastAsiaTheme="minorEastAsia" w:hAnsi="Times"/>
          <w:lang w:eastAsia="zh-CN"/>
        </w:rPr>
        <w:t>”</w:t>
      </w:r>
      <w:r>
        <w:rPr>
          <w:rFonts w:ascii="Times" w:eastAsiaTheme="minorEastAsia" w:hAnsi="Times" w:hint="eastAsia"/>
          <w:lang w:eastAsia="zh-CN"/>
        </w:rPr>
        <w:t xml:space="preserve"> offset associated with any one of </w:t>
      </w:r>
      <w:r w:rsidRPr="007D7358">
        <w:rPr>
          <w:rFonts w:ascii="Times" w:eastAsia="Calibri" w:hAnsi="Times"/>
          <w:lang w:eastAsia="x-none"/>
        </w:rPr>
        <w:t>configured resources/resource sets</w:t>
      </w:r>
      <w:r>
        <w:rPr>
          <w:rFonts w:ascii="Times" w:eastAsiaTheme="minorEastAsia" w:hAnsi="Times" w:hint="eastAsia"/>
          <w:lang w:eastAsia="zh-CN"/>
        </w:rPr>
        <w:t xml:space="preserve">, </w:t>
      </w:r>
      <w:r w:rsidR="00E11443">
        <w:rPr>
          <w:rFonts w:ascii="Times" w:eastAsiaTheme="minorEastAsia" w:hAnsi="Times" w:hint="eastAsia"/>
          <w:lang w:eastAsia="zh-CN"/>
        </w:rPr>
        <w:t>it</w:t>
      </w:r>
      <w:r>
        <w:rPr>
          <w:rFonts w:ascii="Times" w:eastAsiaTheme="minorEastAsia" w:hAnsi="Times" w:hint="eastAsia"/>
          <w:lang w:eastAsia="zh-CN"/>
        </w:rPr>
        <w:t xml:space="preserve"> </w:t>
      </w:r>
      <w:r>
        <w:rPr>
          <w:rFonts w:ascii="Times" w:eastAsiaTheme="minorEastAsia" w:hAnsi="Times"/>
          <w:lang w:eastAsia="zh-CN"/>
        </w:rPr>
        <w:t>implies</w:t>
      </w:r>
      <w:r>
        <w:rPr>
          <w:rFonts w:ascii="Times" w:eastAsiaTheme="minorEastAsia" w:hAnsi="Times" w:hint="eastAsia"/>
          <w:lang w:eastAsia="zh-CN"/>
        </w:rPr>
        <w:t xml:space="preserve"> that either the </w:t>
      </w:r>
      <w:r w:rsidR="00D438E2">
        <w:rPr>
          <w:rFonts w:ascii="Times" w:eastAsia="Calibri" w:hAnsi="Times"/>
          <w:lang w:eastAsia="x-none"/>
        </w:rPr>
        <w:t>resource</w:t>
      </w:r>
      <w:r w:rsidR="00D438E2">
        <w:rPr>
          <w:rFonts w:ascii="Times" w:eastAsiaTheme="minorEastAsia" w:hAnsi="Times" w:hint="eastAsia"/>
          <w:lang w:eastAsia="zh-CN"/>
        </w:rPr>
        <w:t>(s)</w:t>
      </w:r>
      <w:r w:rsidR="00D438E2" w:rsidRPr="007D7358">
        <w:rPr>
          <w:rFonts w:ascii="Times" w:eastAsia="Calibri" w:hAnsi="Times"/>
          <w:lang w:eastAsia="x-none"/>
        </w:rPr>
        <w:t>/resource set</w:t>
      </w:r>
      <w:r w:rsidR="00D438E2">
        <w:rPr>
          <w:rFonts w:ascii="Times" w:eastAsiaTheme="minorEastAsia" w:hAnsi="Times" w:hint="eastAsia"/>
          <w:lang w:eastAsia="zh-CN"/>
        </w:rPr>
        <w:t xml:space="preserve">(s) </w:t>
      </w:r>
      <w:r>
        <w:rPr>
          <w:rFonts w:ascii="Times" w:eastAsiaTheme="minorEastAsia" w:hAnsi="Times" w:hint="eastAsia"/>
          <w:lang w:eastAsia="zh-CN"/>
        </w:rPr>
        <w:t>associated TRP</w:t>
      </w:r>
      <w:r w:rsidR="00D438E2">
        <w:rPr>
          <w:rFonts w:ascii="Times" w:eastAsiaTheme="minorEastAsia" w:hAnsi="Times" w:hint="eastAsia"/>
          <w:lang w:eastAsia="zh-CN"/>
        </w:rPr>
        <w:t>(s)</w:t>
      </w:r>
      <w:r>
        <w:rPr>
          <w:rFonts w:ascii="Times" w:eastAsiaTheme="minorEastAsia" w:hAnsi="Times" w:hint="eastAsia"/>
          <w:lang w:eastAsia="zh-CN"/>
        </w:rPr>
        <w:t xml:space="preserve"> should be excluded for the </w:t>
      </w:r>
      <w:r w:rsidR="00D438E2">
        <w:rPr>
          <w:rFonts w:ascii="Times" w:eastAsiaTheme="minorEastAsia" w:hAnsi="Times" w:hint="eastAsia"/>
          <w:lang w:eastAsia="zh-CN"/>
        </w:rPr>
        <w:t xml:space="preserve">underlying </w:t>
      </w:r>
      <w:r>
        <w:rPr>
          <w:rFonts w:ascii="Times" w:eastAsiaTheme="minorEastAsia" w:hAnsi="Times" w:hint="eastAsia"/>
          <w:lang w:eastAsia="zh-CN"/>
        </w:rPr>
        <w:t xml:space="preserve">CJT </w:t>
      </w:r>
      <w:r w:rsidR="00D438E2">
        <w:rPr>
          <w:rFonts w:ascii="Times" w:eastAsiaTheme="minorEastAsia" w:hAnsi="Times" w:hint="eastAsia"/>
          <w:lang w:eastAsia="zh-CN"/>
        </w:rPr>
        <w:t xml:space="preserve">transmission hypothesis or the measured </w:t>
      </w:r>
      <w:r w:rsidR="00D438E2">
        <w:rPr>
          <w:rFonts w:eastAsiaTheme="minorEastAsia" w:hint="eastAsia"/>
          <w:lang w:eastAsia="zh-CN"/>
        </w:rPr>
        <w:t>time/frequency/phase</w:t>
      </w:r>
      <w:r w:rsidR="00D438E2">
        <w:rPr>
          <w:rFonts w:ascii="Times" w:eastAsiaTheme="minorEastAsia" w:hAnsi="Times" w:hint="eastAsia"/>
          <w:lang w:eastAsia="zh-CN"/>
        </w:rPr>
        <w:t xml:space="preserve"> offset is not precise and inter-TRP </w:t>
      </w:r>
      <w:r w:rsidR="00D438E2">
        <w:rPr>
          <w:rFonts w:eastAsiaTheme="minorEastAsia" w:hint="eastAsia"/>
          <w:lang w:eastAsia="zh-CN"/>
        </w:rPr>
        <w:t>time/frequency/phase</w:t>
      </w:r>
      <w:r w:rsidR="00D438E2">
        <w:rPr>
          <w:rFonts w:ascii="Times" w:eastAsiaTheme="minorEastAsia" w:hAnsi="Times" w:hint="eastAsia"/>
          <w:lang w:eastAsia="zh-CN"/>
        </w:rPr>
        <w:t xml:space="preserve"> offset compensation to enhance the CJT performance is not possible. Because such information is available at UE side, UE can t</w:t>
      </w:r>
      <w:r w:rsidR="00E11443">
        <w:rPr>
          <w:rFonts w:ascii="Times" w:eastAsiaTheme="minorEastAsia" w:hAnsi="Times" w:hint="eastAsia"/>
          <w:lang w:eastAsia="zh-CN"/>
        </w:rPr>
        <w:t xml:space="preserve">ake it into account for </w:t>
      </w:r>
      <w:r w:rsidR="00D438E2">
        <w:rPr>
          <w:rFonts w:ascii="Times" w:eastAsiaTheme="minorEastAsia" w:hAnsi="Times" w:hint="eastAsia"/>
          <w:lang w:eastAsia="zh-CN"/>
        </w:rPr>
        <w:t xml:space="preserve">CJT transmission hypothesis </w:t>
      </w:r>
      <w:r w:rsidR="00E11443">
        <w:rPr>
          <w:rFonts w:ascii="Times" w:eastAsiaTheme="minorEastAsia" w:hAnsi="Times" w:hint="eastAsia"/>
          <w:lang w:eastAsia="zh-CN"/>
        </w:rPr>
        <w:t xml:space="preserve">decision </w:t>
      </w:r>
      <w:r w:rsidR="00D438E2">
        <w:rPr>
          <w:rFonts w:ascii="Times" w:eastAsiaTheme="minorEastAsia" w:hAnsi="Times" w:hint="eastAsia"/>
          <w:lang w:eastAsia="zh-CN"/>
        </w:rPr>
        <w:t>in CJT CSI reporting.</w:t>
      </w:r>
      <w:r w:rsidR="00201737">
        <w:rPr>
          <w:rFonts w:ascii="Times" w:eastAsiaTheme="minorEastAsia" w:hAnsi="Times" w:hint="eastAsia"/>
          <w:lang w:eastAsia="zh-CN"/>
        </w:rPr>
        <w:t xml:space="preserve"> In conclusion</w:t>
      </w:r>
      <w:r w:rsidR="009C3763">
        <w:rPr>
          <w:rFonts w:ascii="Times" w:eastAsiaTheme="minorEastAsia" w:hAnsi="Times" w:hint="eastAsia"/>
          <w:lang w:eastAsia="zh-CN"/>
        </w:rPr>
        <w:t xml:space="preserve">, Opt 1 </w:t>
      </w:r>
      <w:r w:rsidR="00E11443">
        <w:rPr>
          <w:rFonts w:ascii="Times" w:eastAsiaTheme="minorEastAsia" w:hAnsi="Times" w:hint="eastAsia"/>
          <w:lang w:eastAsia="zh-CN"/>
        </w:rPr>
        <w:t xml:space="preserve">is the simplest and the most stable </w:t>
      </w:r>
      <w:r w:rsidR="00E11443">
        <w:rPr>
          <w:rFonts w:ascii="Times" w:eastAsiaTheme="minorEastAsia" w:hAnsi="Times"/>
          <w:lang w:eastAsia="zh-CN"/>
        </w:rPr>
        <w:t>mechanism</w:t>
      </w:r>
      <w:r w:rsidR="00E11443">
        <w:rPr>
          <w:rFonts w:ascii="Times" w:eastAsiaTheme="minorEastAsia" w:hAnsi="Times" w:hint="eastAsia"/>
          <w:lang w:eastAsia="zh-CN"/>
        </w:rPr>
        <w:t xml:space="preserve">, hence it </w:t>
      </w:r>
      <w:r w:rsidR="009C3763">
        <w:rPr>
          <w:rFonts w:ascii="Times" w:eastAsiaTheme="minorEastAsia" w:hAnsi="Times" w:hint="eastAsia"/>
          <w:lang w:eastAsia="zh-CN"/>
        </w:rPr>
        <w:t>should be supported.</w:t>
      </w:r>
      <w:r w:rsidR="00EA66C9">
        <w:rPr>
          <w:rFonts w:ascii="Times" w:eastAsiaTheme="minorEastAsia" w:hAnsi="Times" w:hint="eastAsia"/>
          <w:lang w:eastAsia="zh-CN"/>
        </w:rPr>
        <w:t xml:space="preserve"> </w:t>
      </w:r>
    </w:p>
    <w:p w:rsidR="0069457B" w:rsidRPr="00A425EC" w:rsidRDefault="008E212A" w:rsidP="00B56401">
      <w:pPr>
        <w:pStyle w:val="a8"/>
        <w:rPr>
          <w:rFonts w:eastAsiaTheme="minorEastAsia"/>
          <w:lang w:eastAsia="zh-CN"/>
        </w:rPr>
      </w:pPr>
      <w:bookmarkStart w:id="34" w:name="_Ref163075814"/>
      <w:r>
        <w:t xml:space="preserve">Proposal </w:t>
      </w:r>
      <w:r w:rsidR="00242743">
        <w:fldChar w:fldCharType="begin"/>
      </w:r>
      <w:r w:rsidR="00242743">
        <w:instrText xml:space="preserve"> SEQ Proposal \* ARABIC </w:instrText>
      </w:r>
      <w:r w:rsidR="00242743">
        <w:fldChar w:fldCharType="separate"/>
      </w:r>
      <w:r w:rsidR="00852DD8">
        <w:rPr>
          <w:noProof/>
        </w:rPr>
        <w:t>10</w:t>
      </w:r>
      <w:r w:rsidR="00242743">
        <w:rPr>
          <w:noProof/>
        </w:rPr>
        <w:fldChar w:fldCharType="end"/>
      </w:r>
      <w:r w:rsidR="0069457B">
        <w:rPr>
          <w:rFonts w:ascii="宋体" w:eastAsia="宋体" w:hAnsi="宋体" w:cs="宋体" w:hint="eastAsia"/>
          <w:lang w:eastAsia="zh-CN"/>
        </w:rPr>
        <w:t>：</w:t>
      </w:r>
      <w:r w:rsidR="0069457B" w:rsidRPr="007D7358">
        <w:t>For the Rel-19 aperiodic standalone CJT calibration reporting,</w:t>
      </w:r>
      <w:r w:rsidR="0069457B">
        <w:rPr>
          <w:rFonts w:eastAsiaTheme="minorEastAsia" w:hint="eastAsia"/>
          <w:lang w:eastAsia="zh-CN"/>
        </w:rPr>
        <w:t xml:space="preserve"> support </w:t>
      </w:r>
      <w:r w:rsidR="0069457B" w:rsidRPr="007D7358">
        <w:t>UE reports all the configured N</w:t>
      </w:r>
      <w:r w:rsidR="0069457B" w:rsidRPr="007D7358">
        <w:rPr>
          <w:vertAlign w:val="subscript"/>
        </w:rPr>
        <w:t>TRP</w:t>
      </w:r>
      <w:r w:rsidR="0069457B" w:rsidRPr="007D7358">
        <w:t xml:space="preserve"> NZP CSI-RS resources/resource sets </w:t>
      </w:r>
      <w:r w:rsidR="0069457B">
        <w:rPr>
          <w:rFonts w:eastAsiaTheme="minorEastAsia" w:hint="eastAsia"/>
          <w:lang w:eastAsia="zh-CN"/>
        </w:rPr>
        <w:t>f</w:t>
      </w:r>
      <w:r w:rsidR="0069457B" w:rsidRPr="007D7358">
        <w:t>or the purpose of CJT calibration reporting</w:t>
      </w:r>
      <w:bookmarkEnd w:id="34"/>
      <w:r w:rsidR="00A425EC">
        <w:rPr>
          <w:rFonts w:eastAsiaTheme="minorEastAsia" w:hint="eastAsia"/>
          <w:lang w:eastAsia="zh-CN"/>
        </w:rPr>
        <w:t>.</w:t>
      </w:r>
    </w:p>
    <w:p w:rsidR="004D615A" w:rsidRPr="00250249" w:rsidRDefault="004D615A" w:rsidP="004D615A">
      <w:pPr>
        <w:pStyle w:val="30"/>
      </w:pPr>
      <w:bookmarkStart w:id="35" w:name="_Ref162807876"/>
      <w:r>
        <w:rPr>
          <w:rFonts w:hint="eastAsia"/>
        </w:rPr>
        <w:t>Reference point selection</w:t>
      </w:r>
      <w:bookmarkEnd w:id="35"/>
    </w:p>
    <w:p w:rsidR="00306B81" w:rsidRDefault="00306B81" w:rsidP="00306B81">
      <w:pPr>
        <w:spacing w:after="120"/>
        <w:jc w:val="both"/>
        <w:rPr>
          <w:rFonts w:eastAsiaTheme="minorEastAsia"/>
          <w:lang w:val="en-GB" w:eastAsia="zh-CN"/>
        </w:rPr>
      </w:pPr>
      <w:r w:rsidRPr="00C6362A">
        <w:rPr>
          <w:rFonts w:eastAsiaTheme="minorEastAsia"/>
          <w:lang w:val="en-GB" w:eastAsia="zh-CN"/>
        </w:rPr>
        <w:t>I</w:t>
      </w:r>
      <w:r w:rsidRPr="00C6362A">
        <w:rPr>
          <w:rFonts w:eastAsiaTheme="minorEastAsia" w:hint="eastAsia"/>
          <w:lang w:val="en-GB" w:eastAsia="zh-CN"/>
        </w:rPr>
        <w:t xml:space="preserve">n </w:t>
      </w:r>
      <w:r>
        <w:rPr>
          <w:rFonts w:eastAsiaTheme="minorEastAsia" w:hint="eastAsia"/>
          <w:lang w:val="en-GB" w:eastAsia="zh-CN"/>
        </w:rPr>
        <w:t>RAN1#116</w:t>
      </w:r>
      <w:r w:rsidR="00D14C54">
        <w:rPr>
          <w:rFonts w:eastAsiaTheme="minorEastAsia" w:hint="eastAsia"/>
          <w:lang w:val="en-GB" w:eastAsia="zh-CN"/>
        </w:rPr>
        <w:t xml:space="preserve"> meeting</w:t>
      </w:r>
      <w:r>
        <w:rPr>
          <w:rFonts w:eastAsiaTheme="minorEastAsia" w:hint="eastAsia"/>
          <w:lang w:val="en-GB" w:eastAsia="zh-CN"/>
        </w:rPr>
        <w:t xml:space="preserve">, </w:t>
      </w:r>
      <w:r w:rsidR="006A33DC">
        <w:rPr>
          <w:rFonts w:eastAsiaTheme="minorEastAsia" w:hint="eastAsia"/>
          <w:lang w:val="en-GB" w:eastAsia="zh-CN"/>
        </w:rPr>
        <w:t xml:space="preserve">regarding the reference CSI-RS resource/resource set </w:t>
      </w:r>
      <w:proofErr w:type="spellStart"/>
      <w:r w:rsidR="006A33DC">
        <w:rPr>
          <w:rFonts w:eastAsiaTheme="minorEastAsia" w:hint="eastAsia"/>
          <w:lang w:val="en-GB" w:eastAsia="zh-CN"/>
        </w:rPr>
        <w:t>nref</w:t>
      </w:r>
      <w:proofErr w:type="spellEnd"/>
      <w:r w:rsidR="006A33DC">
        <w:rPr>
          <w:rFonts w:eastAsiaTheme="minorEastAsia" w:hint="eastAsia"/>
          <w:lang w:val="en-GB" w:eastAsia="zh-CN"/>
        </w:rPr>
        <w:t xml:space="preserve">, </w:t>
      </w:r>
      <w:r>
        <w:rPr>
          <w:rFonts w:eastAsiaTheme="minorEastAsia" w:hint="eastAsia"/>
          <w:lang w:val="en-GB" w:eastAsia="zh-CN"/>
        </w:rPr>
        <w:t>the following agreement</w:t>
      </w:r>
      <w:r w:rsidR="006A33DC">
        <w:rPr>
          <w:rFonts w:eastAsiaTheme="minorEastAsia" w:hint="eastAsia"/>
          <w:lang w:val="en-GB" w:eastAsia="zh-CN"/>
        </w:rPr>
        <w:t>s</w:t>
      </w:r>
      <w:r>
        <w:rPr>
          <w:rFonts w:eastAsiaTheme="minorEastAsia" w:hint="eastAsia"/>
          <w:lang w:val="en-GB" w:eastAsia="zh-CN"/>
        </w:rPr>
        <w:t xml:space="preserve"> </w:t>
      </w:r>
      <w:r w:rsidR="006A33DC">
        <w:rPr>
          <w:rFonts w:eastAsiaTheme="minorEastAsia" w:hint="eastAsia"/>
          <w:lang w:val="en-GB" w:eastAsia="zh-CN"/>
        </w:rPr>
        <w:t>were</w:t>
      </w:r>
      <w:r>
        <w:rPr>
          <w:rFonts w:eastAsiaTheme="minorEastAsia" w:hint="eastAsia"/>
          <w:lang w:val="en-GB" w:eastAsia="zh-CN"/>
        </w:rPr>
        <w:t xml:space="preserve"> reached</w:t>
      </w:r>
      <w:r w:rsidR="006A33DC">
        <w:rPr>
          <w:rFonts w:eastAsiaTheme="minorEastAsia" w:hint="eastAsia"/>
          <w:lang w:val="en-GB" w:eastAsia="zh-CN"/>
        </w:rPr>
        <w:t xml:space="preserve"> for time, </w:t>
      </w:r>
      <w:r w:rsidR="006A33DC">
        <w:rPr>
          <w:rFonts w:eastAsiaTheme="minorEastAsia"/>
          <w:lang w:val="en-GB" w:eastAsia="zh-CN"/>
        </w:rPr>
        <w:t>frequency</w:t>
      </w:r>
      <w:r w:rsidR="006A33DC">
        <w:rPr>
          <w:rFonts w:eastAsiaTheme="minorEastAsia" w:hint="eastAsia"/>
          <w:lang w:val="en-GB" w:eastAsia="zh-CN"/>
        </w:rPr>
        <w:t xml:space="preserve"> and phase offset reporting</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FF6BCC" w:rsidTr="00FF6BCC">
        <w:tc>
          <w:tcPr>
            <w:tcW w:w="9286" w:type="dxa"/>
          </w:tcPr>
          <w:p w:rsidR="006A33DC" w:rsidRPr="007D7358" w:rsidRDefault="006A33DC" w:rsidP="006A33DC">
            <w:pPr>
              <w:spacing w:after="120"/>
              <w:jc w:val="both"/>
              <w:rPr>
                <w:rFonts w:eastAsia="等线"/>
                <w:highlight w:val="green"/>
                <w:lang w:eastAsia="zh-CN"/>
              </w:rPr>
            </w:pPr>
            <w:r w:rsidRPr="007D7358">
              <w:rPr>
                <w:rFonts w:eastAsia="等线"/>
                <w:b/>
                <w:bCs/>
                <w:highlight w:val="green"/>
                <w:lang w:eastAsia="zh-CN"/>
              </w:rPr>
              <w:t>Agreement</w:t>
            </w:r>
          </w:p>
          <w:p w:rsidR="006A33DC" w:rsidRPr="007D7358" w:rsidRDefault="006A33DC" w:rsidP="006A33DC">
            <w:pPr>
              <w:snapToGrid w:val="0"/>
              <w:spacing w:after="120"/>
              <w:rPr>
                <w:rFonts w:ascii="Times" w:eastAsia="Calibri" w:hAnsi="Times"/>
              </w:rPr>
            </w:pPr>
            <w:r w:rsidRPr="007D7358">
              <w:rPr>
                <w:rFonts w:ascii="Times" w:eastAsia="Calibri" w:hAnsi="Times"/>
              </w:rPr>
              <w:t>For the Rel-19 aperiodic standalone CJT calibration reporting, given the N</w:t>
            </w:r>
            <w:r w:rsidRPr="007D7358">
              <w:rPr>
                <w:rFonts w:ascii="Times" w:eastAsia="Calibri" w:hAnsi="Times"/>
                <w:vertAlign w:val="subscript"/>
              </w:rPr>
              <w:t>TRP</w:t>
            </w:r>
            <w:r w:rsidRPr="007D7358">
              <w:rPr>
                <w:rFonts w:ascii="Times" w:eastAsia="Calibri" w:hAnsi="Times"/>
              </w:rPr>
              <w:t xml:space="preserve"> configured NZP CSI-RS resources/resource sets and the selected N resources/resource sets, support reporting, in one CSI reporting instance, {(</w:t>
            </w:r>
            <w:proofErr w:type="spellStart"/>
            <w:r w:rsidRPr="007D7358">
              <w:rPr>
                <w:rFonts w:ascii="Times" w:eastAsia="Calibri" w:hAnsi="Times"/>
              </w:rPr>
              <w:t>D</w:t>
            </w:r>
            <w:r w:rsidRPr="007D7358">
              <w:rPr>
                <w:rFonts w:ascii="Times" w:eastAsia="Calibri" w:hAnsi="Times"/>
                <w:vertAlign w:val="subscript"/>
              </w:rPr>
              <w:t>n,offset</w:t>
            </w:r>
            <w:proofErr w:type="spellEnd"/>
            <w:r w:rsidRPr="007D7358">
              <w:rPr>
                <w:rFonts w:ascii="Times" w:eastAsia="Calibri" w:hAnsi="Times"/>
              </w:rPr>
              <w:t xml:space="preserve">, </w:t>
            </w:r>
            <w:proofErr w:type="spellStart"/>
            <w:r w:rsidRPr="007D7358">
              <w:rPr>
                <w:rFonts w:ascii="Times" w:eastAsia="Calibri" w:hAnsi="Times"/>
              </w:rPr>
              <w:t>d</w:t>
            </w:r>
            <w:r w:rsidRPr="007D7358">
              <w:rPr>
                <w:rFonts w:ascii="Times" w:eastAsia="Calibri" w:hAnsi="Times"/>
                <w:vertAlign w:val="subscript"/>
              </w:rPr>
              <w:t>n</w:t>
            </w:r>
            <w:proofErr w:type="spellEnd"/>
            <w:r w:rsidRPr="007D7358">
              <w:rPr>
                <w:rFonts w:ascii="Times" w:eastAsia="Calibri" w:hAnsi="Times"/>
              </w:rPr>
              <w:t>), n=0, 1, …, N – 1} where</w:t>
            </w:r>
          </w:p>
          <w:p w:rsidR="006A33DC" w:rsidRPr="007D7358" w:rsidRDefault="006A33DC" w:rsidP="007B169E">
            <w:pPr>
              <w:numPr>
                <w:ilvl w:val="0"/>
                <w:numId w:val="47"/>
              </w:numPr>
              <w:snapToGrid w:val="0"/>
              <w:spacing w:afterLines="0" w:after="120"/>
              <w:rPr>
                <w:rFonts w:ascii="Times" w:eastAsia="Calibri" w:hAnsi="Times"/>
              </w:rPr>
            </w:pPr>
            <w:proofErr w:type="spellStart"/>
            <w:r w:rsidRPr="007D7358">
              <w:rPr>
                <w:rFonts w:ascii="Times" w:eastAsia="Calibri" w:hAnsi="Times"/>
              </w:rPr>
              <w:t>D</w:t>
            </w:r>
            <w:r w:rsidRPr="007D7358">
              <w:rPr>
                <w:rFonts w:ascii="Times" w:eastAsia="Calibri" w:hAnsi="Times"/>
                <w:vertAlign w:val="subscript"/>
              </w:rPr>
              <w:t>n,offset</w:t>
            </w:r>
            <w:proofErr w:type="spellEnd"/>
            <w:r w:rsidRPr="007D7358">
              <w:rPr>
                <w:rFonts w:ascii="Times" w:eastAsia="Calibri" w:hAnsi="Times"/>
              </w:rPr>
              <w:t xml:space="preserve"> is a B-bit indicator representing the delay offset associated with the n-</w:t>
            </w:r>
            <w:proofErr w:type="spellStart"/>
            <w:r w:rsidRPr="007D7358">
              <w:rPr>
                <w:rFonts w:ascii="Times" w:eastAsia="Calibri" w:hAnsi="Times"/>
              </w:rPr>
              <w:t>th</w:t>
            </w:r>
            <w:proofErr w:type="spellEnd"/>
            <w:r w:rsidRPr="007D7358">
              <w:rPr>
                <w:rFonts w:ascii="Times" w:eastAsia="Calibri" w:hAnsi="Times"/>
              </w:rPr>
              <w:t xml:space="preserve"> CSI-RS resource/resource set</w:t>
            </w:r>
          </w:p>
          <w:p w:rsidR="006A33DC" w:rsidRPr="007D7358" w:rsidRDefault="006A33DC" w:rsidP="007B169E">
            <w:pPr>
              <w:numPr>
                <w:ilvl w:val="1"/>
                <w:numId w:val="47"/>
              </w:numPr>
              <w:snapToGrid w:val="0"/>
              <w:spacing w:afterLines="0" w:after="120"/>
              <w:rPr>
                <w:rFonts w:ascii="Times" w:eastAsia="Calibri" w:hAnsi="Times"/>
              </w:rPr>
            </w:pPr>
            <w:r w:rsidRPr="007D7358">
              <w:rPr>
                <w:rFonts w:ascii="Times" w:eastAsia="Calibri" w:hAnsi="Times"/>
              </w:rPr>
              <w:t xml:space="preserve">For the reference CSI-RS resource/resource set </w:t>
            </w:r>
            <w:proofErr w:type="spellStart"/>
            <w:r w:rsidRPr="007D7358">
              <w:rPr>
                <w:rFonts w:ascii="Times" w:eastAsia="Calibri" w:hAnsi="Times"/>
              </w:rPr>
              <w:t>nref</w:t>
            </w:r>
            <w:proofErr w:type="spellEnd"/>
            <w:r w:rsidRPr="007D7358">
              <w:rPr>
                <w:rFonts w:ascii="Times" w:eastAsia="Calibri" w:hAnsi="Times"/>
              </w:rPr>
              <w:t xml:space="preserve">, the value of </w:t>
            </w:r>
            <w:proofErr w:type="spellStart"/>
            <w:r w:rsidRPr="007D7358">
              <w:rPr>
                <w:rFonts w:ascii="Times" w:eastAsia="Calibri" w:hAnsi="Times"/>
              </w:rPr>
              <w:t>D</w:t>
            </w:r>
            <w:r w:rsidRPr="007D7358">
              <w:rPr>
                <w:rFonts w:ascii="Times" w:eastAsia="Calibri" w:hAnsi="Times"/>
                <w:vertAlign w:val="subscript"/>
              </w:rPr>
              <w:t>nref,offset</w:t>
            </w:r>
            <w:proofErr w:type="spellEnd"/>
            <w:r w:rsidRPr="007D7358">
              <w:rPr>
                <w:rFonts w:ascii="Times" w:eastAsia="Calibri" w:hAnsi="Times"/>
              </w:rPr>
              <w:t xml:space="preserve"> is assumed 0 and not reported</w:t>
            </w:r>
          </w:p>
          <w:p w:rsidR="006A33DC" w:rsidRPr="007D7358" w:rsidRDefault="006A33DC" w:rsidP="007B169E">
            <w:pPr>
              <w:numPr>
                <w:ilvl w:val="2"/>
                <w:numId w:val="47"/>
              </w:numPr>
              <w:snapToGrid w:val="0"/>
              <w:spacing w:afterLines="0" w:after="120"/>
              <w:rPr>
                <w:rFonts w:ascii="Times" w:eastAsia="Calibri" w:hAnsi="Times"/>
              </w:rPr>
            </w:pPr>
            <w:r w:rsidRPr="007D7358">
              <w:rPr>
                <w:rFonts w:ascii="Times" w:eastAsia="Calibri" w:hAnsi="Times"/>
              </w:rPr>
              <w:t xml:space="preserve">FFS (by RAN1#116bis): Whether </w:t>
            </w:r>
            <w:proofErr w:type="spellStart"/>
            <w:r w:rsidRPr="007D7358">
              <w:rPr>
                <w:rFonts w:ascii="Times" w:eastAsia="Calibri" w:hAnsi="Times"/>
              </w:rPr>
              <w:t>nref</w:t>
            </w:r>
            <w:proofErr w:type="spellEnd"/>
            <w:r w:rsidRPr="007D7358">
              <w:rPr>
                <w:rFonts w:ascii="Times" w:eastAsia="Calibri" w:hAnsi="Times"/>
              </w:rPr>
              <w:t xml:space="preserve"> is fixed, NW-configured, or is included in the report (selected by the UE)</w:t>
            </w:r>
          </w:p>
          <w:p w:rsidR="006A33DC" w:rsidRPr="007D7358" w:rsidRDefault="006A33DC" w:rsidP="007B169E">
            <w:pPr>
              <w:numPr>
                <w:ilvl w:val="1"/>
                <w:numId w:val="47"/>
              </w:numPr>
              <w:snapToGrid w:val="0"/>
              <w:spacing w:afterLines="0" w:after="120"/>
              <w:rPr>
                <w:rFonts w:ascii="Times" w:eastAsia="Calibri" w:hAnsi="Times"/>
              </w:rPr>
            </w:pPr>
            <w:r>
              <w:rPr>
                <w:rFonts w:ascii="Times" w:eastAsiaTheme="minorEastAsia" w:hAnsi="Times"/>
                <w:lang w:eastAsia="zh-CN"/>
              </w:rPr>
              <w:t>…</w:t>
            </w:r>
          </w:p>
          <w:p w:rsidR="006A33DC" w:rsidRPr="007D7358" w:rsidRDefault="006A33DC" w:rsidP="006A33DC">
            <w:pPr>
              <w:spacing w:after="120"/>
              <w:jc w:val="both"/>
              <w:rPr>
                <w:rFonts w:eastAsia="等线"/>
                <w:highlight w:val="green"/>
                <w:lang w:eastAsia="zh-CN"/>
              </w:rPr>
            </w:pPr>
            <w:r w:rsidRPr="007D7358">
              <w:rPr>
                <w:rFonts w:eastAsia="等线"/>
                <w:b/>
                <w:bCs/>
                <w:highlight w:val="green"/>
                <w:lang w:eastAsia="zh-CN"/>
              </w:rPr>
              <w:t>Agreement</w:t>
            </w:r>
          </w:p>
          <w:p w:rsidR="006A33DC" w:rsidRPr="007D7358" w:rsidRDefault="006A33DC" w:rsidP="006A33DC">
            <w:pPr>
              <w:snapToGrid w:val="0"/>
              <w:spacing w:after="120"/>
              <w:rPr>
                <w:rFonts w:ascii="Times" w:eastAsia="Calibri" w:hAnsi="Times"/>
                <w:szCs w:val="24"/>
              </w:rPr>
            </w:pPr>
            <w:r w:rsidRPr="007D7358">
              <w:rPr>
                <w:rFonts w:ascii="Times" w:eastAsia="Calibri" w:hAnsi="Times"/>
                <w:szCs w:val="24"/>
              </w:rPr>
              <w:t>For the Rel-19 aperiodic standalone CJT calibration reporting, given the N</w:t>
            </w:r>
            <w:r w:rsidRPr="007D7358">
              <w:rPr>
                <w:rFonts w:ascii="Times" w:eastAsia="Calibri" w:hAnsi="Times"/>
                <w:szCs w:val="24"/>
                <w:vertAlign w:val="subscript"/>
              </w:rPr>
              <w:t>TRP</w:t>
            </w:r>
            <w:r w:rsidRPr="007D7358">
              <w:rPr>
                <w:rFonts w:ascii="Times" w:eastAsia="Calibri" w:hAnsi="Times"/>
                <w:szCs w:val="24"/>
              </w:rPr>
              <w:t xml:space="preserve"> configured NZP CSI-RS resources/resource sets and the selected N resources/resource sets, support reporting, in one CSI reporting instance, {</w:t>
            </w:r>
            <w:proofErr w:type="spellStart"/>
            <w:r w:rsidRPr="007D7358">
              <w:rPr>
                <w:rFonts w:ascii="Times" w:eastAsia="Calibri" w:hAnsi="Times"/>
                <w:szCs w:val="24"/>
              </w:rPr>
              <w:t>FO</w:t>
            </w:r>
            <w:r w:rsidRPr="007D7358">
              <w:rPr>
                <w:rFonts w:ascii="Times" w:eastAsia="Calibri" w:hAnsi="Times"/>
                <w:szCs w:val="24"/>
                <w:vertAlign w:val="subscript"/>
              </w:rPr>
              <w:t>n</w:t>
            </w:r>
            <w:proofErr w:type="spellEnd"/>
            <w:r w:rsidRPr="007D7358">
              <w:rPr>
                <w:rFonts w:ascii="Times" w:eastAsia="Calibri" w:hAnsi="Times"/>
                <w:szCs w:val="24"/>
              </w:rPr>
              <w:t xml:space="preserve"> , n=0, 1, …, N – 1, </w:t>
            </w:r>
            <w:proofErr w:type="spellStart"/>
            <w:r w:rsidRPr="007D7358">
              <w:rPr>
                <w:rFonts w:ascii="Times" w:eastAsia="Calibri" w:hAnsi="Times"/>
                <w:szCs w:val="24"/>
              </w:rPr>
              <w:t>n≠nref</w:t>
            </w:r>
            <w:proofErr w:type="spellEnd"/>
            <w:r w:rsidRPr="007D7358">
              <w:rPr>
                <w:rFonts w:ascii="Times" w:eastAsia="Calibri" w:hAnsi="Times"/>
                <w:szCs w:val="24"/>
              </w:rPr>
              <w:t xml:space="preserve">}, where </w:t>
            </w:r>
            <w:proofErr w:type="spellStart"/>
            <w:r w:rsidRPr="007D7358">
              <w:rPr>
                <w:rFonts w:ascii="Times" w:eastAsia="Calibri" w:hAnsi="Times"/>
                <w:szCs w:val="24"/>
              </w:rPr>
              <w:t>FO</w:t>
            </w:r>
            <w:r w:rsidRPr="007D7358">
              <w:rPr>
                <w:rFonts w:ascii="Times" w:eastAsia="Calibri" w:hAnsi="Times"/>
                <w:szCs w:val="24"/>
                <w:vertAlign w:val="subscript"/>
              </w:rPr>
              <w:t>n</w:t>
            </w:r>
            <w:proofErr w:type="spellEnd"/>
            <w:r w:rsidRPr="007D7358">
              <w:rPr>
                <w:rFonts w:ascii="Times" w:eastAsia="Calibri" w:hAnsi="Times"/>
                <w:szCs w:val="24"/>
              </w:rPr>
              <w:t xml:space="preserve"> denotes the measured frequency offset associated with the n-</w:t>
            </w:r>
            <w:proofErr w:type="spellStart"/>
            <w:r w:rsidRPr="007D7358">
              <w:rPr>
                <w:rFonts w:ascii="Times" w:eastAsia="Calibri" w:hAnsi="Times"/>
                <w:szCs w:val="24"/>
              </w:rPr>
              <w:t>th</w:t>
            </w:r>
            <w:proofErr w:type="spellEnd"/>
            <w:r w:rsidRPr="007D7358">
              <w:rPr>
                <w:rFonts w:ascii="Times" w:eastAsia="Calibri" w:hAnsi="Times"/>
                <w:szCs w:val="24"/>
              </w:rPr>
              <w:t xml:space="preserve"> CSI-RS resource/resource set relative to the reference CSI-RS resource/resource set </w:t>
            </w:r>
            <w:proofErr w:type="spellStart"/>
            <w:r w:rsidRPr="007D7358">
              <w:rPr>
                <w:rFonts w:ascii="Times" w:eastAsia="Calibri" w:hAnsi="Times"/>
                <w:szCs w:val="24"/>
              </w:rPr>
              <w:t>nref</w:t>
            </w:r>
            <w:proofErr w:type="spellEnd"/>
          </w:p>
          <w:p w:rsidR="006A33DC" w:rsidRPr="007D7358" w:rsidRDefault="006A33DC" w:rsidP="007B169E">
            <w:pPr>
              <w:numPr>
                <w:ilvl w:val="0"/>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For the reference CSI-RS resource/resource set </w:t>
            </w:r>
            <w:proofErr w:type="spellStart"/>
            <w:r w:rsidRPr="007D7358">
              <w:rPr>
                <w:rFonts w:ascii="Times" w:eastAsia="Calibri" w:hAnsi="Times"/>
                <w:szCs w:val="24"/>
                <w:lang w:eastAsia="x-none"/>
              </w:rPr>
              <w:t>nref</w:t>
            </w:r>
            <w:proofErr w:type="spellEnd"/>
            <w:r w:rsidRPr="007D7358">
              <w:rPr>
                <w:rFonts w:ascii="Times" w:eastAsia="Calibri" w:hAnsi="Times"/>
                <w:szCs w:val="24"/>
                <w:lang w:eastAsia="x-none"/>
              </w:rPr>
              <w:t xml:space="preserve">, the value of </w:t>
            </w:r>
            <w:proofErr w:type="spellStart"/>
            <w:r w:rsidRPr="007D7358">
              <w:rPr>
                <w:rFonts w:ascii="Times" w:eastAsia="Calibri" w:hAnsi="Times"/>
                <w:szCs w:val="24"/>
                <w:lang w:eastAsia="x-none"/>
              </w:rPr>
              <w:t>FO</w:t>
            </w:r>
            <w:r w:rsidRPr="007D7358">
              <w:rPr>
                <w:rFonts w:ascii="Times" w:eastAsia="Calibri" w:hAnsi="Times"/>
                <w:szCs w:val="24"/>
                <w:vertAlign w:val="subscript"/>
                <w:lang w:eastAsia="x-none"/>
              </w:rPr>
              <w:t>nref</w:t>
            </w:r>
            <w:proofErr w:type="spellEnd"/>
            <w:r w:rsidRPr="007D7358">
              <w:rPr>
                <w:rFonts w:ascii="Times" w:eastAsia="Calibri" w:hAnsi="Times"/>
                <w:szCs w:val="24"/>
                <w:lang w:eastAsia="x-none"/>
              </w:rPr>
              <w:t xml:space="preserve"> is assumed 0 and not reported</w:t>
            </w:r>
          </w:p>
          <w:p w:rsidR="006A33DC" w:rsidRPr="007D7358" w:rsidRDefault="006A33DC" w:rsidP="007B169E">
            <w:pPr>
              <w:numPr>
                <w:ilvl w:val="1"/>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FFS (by RAN1#116bis): Whether </w:t>
            </w:r>
            <w:proofErr w:type="spellStart"/>
            <w:r w:rsidRPr="007D7358">
              <w:rPr>
                <w:rFonts w:ascii="Times" w:eastAsia="Calibri" w:hAnsi="Times"/>
                <w:szCs w:val="24"/>
                <w:lang w:eastAsia="x-none"/>
              </w:rPr>
              <w:t>nref</w:t>
            </w:r>
            <w:proofErr w:type="spellEnd"/>
            <w:r w:rsidRPr="007D7358">
              <w:rPr>
                <w:rFonts w:ascii="Times" w:eastAsia="Calibri" w:hAnsi="Times"/>
                <w:szCs w:val="24"/>
                <w:lang w:eastAsia="x-none"/>
              </w:rPr>
              <w:t xml:space="preserve"> is fixed, NW-configured, or is included in the report (selected by the UE)</w:t>
            </w:r>
          </w:p>
          <w:p w:rsidR="00FF6BCC" w:rsidRPr="00D90911" w:rsidRDefault="006A33DC" w:rsidP="007B169E">
            <w:pPr>
              <w:numPr>
                <w:ilvl w:val="1"/>
                <w:numId w:val="47"/>
              </w:numPr>
              <w:snapToGrid w:val="0"/>
              <w:spacing w:afterLines="0" w:after="120"/>
              <w:rPr>
                <w:rFonts w:ascii="Times" w:eastAsia="Calibri" w:hAnsi="Times"/>
                <w:szCs w:val="24"/>
                <w:lang w:eastAsia="x-none"/>
              </w:rPr>
            </w:pPr>
            <w:r>
              <w:rPr>
                <w:rFonts w:ascii="Times" w:eastAsiaTheme="minorEastAsia" w:hAnsi="Times"/>
                <w:szCs w:val="24"/>
                <w:lang w:eastAsia="zh-CN"/>
              </w:rPr>
              <w:t>…</w:t>
            </w:r>
          </w:p>
          <w:p w:rsidR="006A33DC" w:rsidRPr="007D7358" w:rsidRDefault="006A33DC" w:rsidP="006A33DC">
            <w:pPr>
              <w:spacing w:after="120"/>
              <w:jc w:val="both"/>
              <w:rPr>
                <w:rFonts w:eastAsia="等线"/>
                <w:highlight w:val="green"/>
                <w:lang w:eastAsia="zh-CN"/>
              </w:rPr>
            </w:pPr>
            <w:r w:rsidRPr="007D7358">
              <w:rPr>
                <w:rFonts w:eastAsia="等线"/>
                <w:b/>
                <w:bCs/>
                <w:highlight w:val="green"/>
                <w:lang w:eastAsia="zh-CN"/>
              </w:rPr>
              <w:t>Agreement</w:t>
            </w:r>
          </w:p>
          <w:p w:rsidR="006A33DC" w:rsidRPr="007D7358" w:rsidRDefault="006A33DC" w:rsidP="006A33DC">
            <w:pPr>
              <w:snapToGrid w:val="0"/>
              <w:spacing w:after="120"/>
              <w:rPr>
                <w:rFonts w:ascii="Times" w:eastAsia="等线" w:hAnsi="Times"/>
                <w:szCs w:val="24"/>
                <w:lang w:eastAsia="zh-CN"/>
              </w:rPr>
            </w:pPr>
            <w:r w:rsidRPr="007D7358">
              <w:rPr>
                <w:rFonts w:ascii="Times" w:eastAsia="Calibri" w:hAnsi="Times"/>
                <w:szCs w:val="24"/>
              </w:rPr>
              <w:t>For the Rel-19 aperiodic standalone CJT calibration reporting, given the N</w:t>
            </w:r>
            <w:r w:rsidRPr="007D7358">
              <w:rPr>
                <w:rFonts w:ascii="Times" w:eastAsia="Calibri" w:hAnsi="Times"/>
                <w:szCs w:val="24"/>
                <w:vertAlign w:val="subscript"/>
              </w:rPr>
              <w:t>TRP</w:t>
            </w:r>
            <w:r w:rsidRPr="007D7358">
              <w:rPr>
                <w:rFonts w:ascii="Times" w:eastAsia="Calibri" w:hAnsi="Times"/>
                <w:szCs w:val="24"/>
              </w:rPr>
              <w:t xml:space="preserve"> configured NZP CSI-RS resources/resource sets and the selected N resources/resource sets, study and decide, by RAN1#116bis, whether to support reporting, in one CSI reporting instance, {</w:t>
            </w:r>
            <w:r w:rsidRPr="007D7358">
              <w:rPr>
                <w:rFonts w:ascii="Symbol" w:eastAsia="Calibri" w:hAnsi="Symbol"/>
                <w:szCs w:val="24"/>
              </w:rPr>
              <w:t></w:t>
            </w:r>
            <w:proofErr w:type="spellStart"/>
            <w:r w:rsidRPr="007D7358">
              <w:rPr>
                <w:rFonts w:ascii="Times" w:eastAsia="Calibri" w:hAnsi="Times"/>
                <w:szCs w:val="24"/>
                <w:vertAlign w:val="subscript"/>
              </w:rPr>
              <w:t>n,m</w:t>
            </w:r>
            <w:proofErr w:type="spellEnd"/>
            <w:r w:rsidRPr="007D7358">
              <w:rPr>
                <w:rFonts w:ascii="Times" w:eastAsia="Calibri" w:hAnsi="Times"/>
                <w:szCs w:val="24"/>
              </w:rPr>
              <w:t xml:space="preserve"> n=0, 1, …, N – 1, </w:t>
            </w:r>
            <w:proofErr w:type="spellStart"/>
            <w:r w:rsidRPr="007D7358">
              <w:rPr>
                <w:rFonts w:ascii="Times" w:eastAsia="Calibri" w:hAnsi="Times"/>
                <w:szCs w:val="24"/>
              </w:rPr>
              <w:t>n≠nref</w:t>
            </w:r>
            <w:proofErr w:type="spellEnd"/>
            <w:r w:rsidRPr="007D7358">
              <w:rPr>
                <w:rFonts w:ascii="Times" w:eastAsia="Calibri" w:hAnsi="Times"/>
                <w:szCs w:val="24"/>
              </w:rPr>
              <w:t xml:space="preserve">, </w:t>
            </w:r>
            <w:r w:rsidRPr="007D7358">
              <w:rPr>
                <w:rFonts w:ascii="Times" w:eastAsia="等线" w:hAnsi="Times" w:hint="eastAsia"/>
                <w:szCs w:val="24"/>
                <w:lang w:eastAsia="zh-CN"/>
              </w:rPr>
              <w:t>m=0,1,</w:t>
            </w:r>
            <w:r w:rsidRPr="007D7358">
              <w:rPr>
                <w:rFonts w:ascii="Times" w:eastAsia="等线" w:hAnsi="Times"/>
                <w:szCs w:val="24"/>
                <w:lang w:eastAsia="zh-CN"/>
              </w:rPr>
              <w:t>…</w:t>
            </w:r>
            <w:r w:rsidRPr="007D7358">
              <w:rPr>
                <w:rFonts w:ascii="Times" w:eastAsia="等线" w:hAnsi="Times" w:hint="eastAsia"/>
                <w:szCs w:val="24"/>
                <w:lang w:eastAsia="zh-CN"/>
              </w:rPr>
              <w:t>,M-1</w:t>
            </w:r>
            <w:r w:rsidRPr="007D7358">
              <w:rPr>
                <w:rFonts w:ascii="Times" w:eastAsia="Calibri" w:hAnsi="Times"/>
                <w:szCs w:val="24"/>
              </w:rPr>
              <w:t xml:space="preserve">}, where </w:t>
            </w:r>
            <w:r w:rsidRPr="007D7358">
              <w:rPr>
                <w:rFonts w:ascii="Symbol" w:eastAsia="Calibri" w:hAnsi="Symbol"/>
                <w:szCs w:val="24"/>
              </w:rPr>
              <w:t></w:t>
            </w:r>
            <w:proofErr w:type="spellStart"/>
            <w:r w:rsidRPr="007D7358">
              <w:rPr>
                <w:rFonts w:ascii="Times" w:eastAsia="Calibri" w:hAnsi="Times"/>
                <w:szCs w:val="24"/>
                <w:vertAlign w:val="subscript"/>
              </w:rPr>
              <w:t>n,m</w:t>
            </w:r>
            <w:proofErr w:type="spellEnd"/>
            <w:r w:rsidRPr="007D7358">
              <w:rPr>
                <w:rFonts w:ascii="Times" w:eastAsia="Calibri" w:hAnsi="Times"/>
                <w:szCs w:val="24"/>
              </w:rPr>
              <w:t xml:space="preserve"> denotes the measured phase offset between the n-</w:t>
            </w:r>
            <w:proofErr w:type="spellStart"/>
            <w:r w:rsidRPr="007D7358">
              <w:rPr>
                <w:rFonts w:ascii="Times" w:eastAsia="Calibri" w:hAnsi="Times"/>
                <w:szCs w:val="24"/>
              </w:rPr>
              <w:t>th</w:t>
            </w:r>
            <w:proofErr w:type="spellEnd"/>
            <w:r w:rsidRPr="007D7358">
              <w:rPr>
                <w:rFonts w:ascii="Times" w:eastAsia="Calibri" w:hAnsi="Times"/>
                <w:szCs w:val="24"/>
              </w:rPr>
              <w:t xml:space="preserve"> CSI-RS resource/resource set and the reference CSI-RS resource/resource set/ </w:t>
            </w:r>
            <w:proofErr w:type="spellStart"/>
            <w:r w:rsidRPr="007D7358">
              <w:rPr>
                <w:rFonts w:ascii="Times" w:eastAsia="Calibri" w:hAnsi="Times"/>
                <w:szCs w:val="24"/>
              </w:rPr>
              <w:t>nref</w:t>
            </w:r>
            <w:proofErr w:type="spellEnd"/>
            <w:r w:rsidRPr="007D7358">
              <w:rPr>
                <w:rFonts w:ascii="Times" w:eastAsia="Calibri" w:hAnsi="Times"/>
                <w:szCs w:val="24"/>
              </w:rPr>
              <w:t xml:space="preserve"> for the m-</w:t>
            </w:r>
            <w:proofErr w:type="spellStart"/>
            <w:r w:rsidRPr="007D7358">
              <w:rPr>
                <w:rFonts w:ascii="Times" w:eastAsia="Calibri" w:hAnsi="Times"/>
                <w:szCs w:val="24"/>
              </w:rPr>
              <w:t>th</w:t>
            </w:r>
            <w:proofErr w:type="spellEnd"/>
            <w:r w:rsidRPr="007D7358">
              <w:rPr>
                <w:rFonts w:ascii="Times" w:eastAsia="Calibri" w:hAnsi="Times"/>
                <w:szCs w:val="24"/>
              </w:rPr>
              <w:t xml:space="preserve"> frequency unit</w:t>
            </w:r>
            <w:r w:rsidRPr="007D7358">
              <w:rPr>
                <w:rFonts w:ascii="Times" w:eastAsia="等线" w:hAnsi="Times" w:hint="eastAsia"/>
                <w:szCs w:val="24"/>
                <w:lang w:eastAsia="zh-CN"/>
              </w:rPr>
              <w:t xml:space="preserve"> </w:t>
            </w:r>
          </w:p>
          <w:p w:rsidR="006A33DC" w:rsidRPr="007D7358" w:rsidRDefault="006A33DC" w:rsidP="00392BD1">
            <w:pPr>
              <w:numPr>
                <w:ilvl w:val="0"/>
                <w:numId w:val="47"/>
              </w:numPr>
              <w:snapToGrid w:val="0"/>
              <w:spacing w:afterLines="0" w:after="120"/>
              <w:rPr>
                <w:rFonts w:ascii="Times" w:eastAsia="Calibri" w:hAnsi="Times"/>
                <w:szCs w:val="24"/>
                <w:lang w:eastAsia="x-none"/>
              </w:rPr>
            </w:pPr>
            <w:r w:rsidRPr="00392BD1">
              <w:rPr>
                <w:rFonts w:ascii="Times" w:eastAsia="Calibri" w:hAnsi="Times"/>
                <w:szCs w:val="24"/>
                <w:lang w:eastAsia="x-none"/>
              </w:rPr>
              <w:t xml:space="preserve">… </w:t>
            </w:r>
          </w:p>
          <w:p w:rsidR="006A33DC" w:rsidRPr="007D7358" w:rsidRDefault="006A33DC" w:rsidP="007B169E">
            <w:pPr>
              <w:numPr>
                <w:ilvl w:val="0"/>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For the reference CSI-RS resource/resource set </w:t>
            </w:r>
            <w:proofErr w:type="spellStart"/>
            <w:r w:rsidRPr="007D7358">
              <w:rPr>
                <w:rFonts w:ascii="Times" w:eastAsia="Calibri" w:hAnsi="Times"/>
                <w:szCs w:val="24"/>
                <w:lang w:eastAsia="x-none"/>
              </w:rPr>
              <w:t>nref</w:t>
            </w:r>
            <w:proofErr w:type="spellEnd"/>
            <w:r w:rsidRPr="007D7358">
              <w:rPr>
                <w:rFonts w:ascii="Times" w:eastAsia="Calibri" w:hAnsi="Times"/>
                <w:szCs w:val="24"/>
                <w:lang w:eastAsia="x-none"/>
              </w:rPr>
              <w:t xml:space="preserve">, the value of </w:t>
            </w:r>
            <w:r w:rsidRPr="007D7358">
              <w:rPr>
                <w:rFonts w:ascii="Symbol" w:eastAsia="Calibri" w:hAnsi="Symbol"/>
                <w:szCs w:val="24"/>
                <w:lang w:eastAsia="x-none"/>
              </w:rPr>
              <w:t></w:t>
            </w:r>
            <w:proofErr w:type="spellStart"/>
            <w:r w:rsidRPr="007D7358">
              <w:rPr>
                <w:rFonts w:ascii="Times" w:eastAsia="Calibri" w:hAnsi="Times"/>
                <w:szCs w:val="24"/>
                <w:vertAlign w:val="subscript"/>
                <w:lang w:eastAsia="x-none"/>
              </w:rPr>
              <w:t>nref</w:t>
            </w:r>
            <w:proofErr w:type="spellEnd"/>
            <w:r w:rsidRPr="007D7358">
              <w:rPr>
                <w:rFonts w:ascii="Times" w:eastAsia="Calibri" w:hAnsi="Times"/>
                <w:szCs w:val="24"/>
                <w:lang w:eastAsia="x-none"/>
              </w:rPr>
              <w:t xml:space="preserve"> is assumed 0 and not reported</w:t>
            </w:r>
          </w:p>
          <w:p w:rsidR="006A33DC" w:rsidRPr="007D7358" w:rsidRDefault="006A33DC" w:rsidP="007B169E">
            <w:pPr>
              <w:numPr>
                <w:ilvl w:val="1"/>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FFS (by RAN1#116bis): Whether </w:t>
            </w:r>
            <w:proofErr w:type="spellStart"/>
            <w:r w:rsidRPr="007D7358">
              <w:rPr>
                <w:rFonts w:ascii="Times" w:eastAsia="Calibri" w:hAnsi="Times"/>
                <w:szCs w:val="24"/>
                <w:lang w:eastAsia="x-none"/>
              </w:rPr>
              <w:t>nref</w:t>
            </w:r>
            <w:proofErr w:type="spellEnd"/>
            <w:r w:rsidRPr="007D7358">
              <w:rPr>
                <w:rFonts w:ascii="Times" w:eastAsia="Calibri" w:hAnsi="Times"/>
                <w:szCs w:val="24"/>
                <w:lang w:eastAsia="x-none"/>
              </w:rPr>
              <w:t xml:space="preserve"> is fixed, NW-configured, or is included in the report (selected by the UE)</w:t>
            </w:r>
          </w:p>
          <w:p w:rsidR="006A33DC" w:rsidRPr="00D90911" w:rsidRDefault="006A33DC" w:rsidP="007B169E">
            <w:pPr>
              <w:numPr>
                <w:ilvl w:val="0"/>
                <w:numId w:val="47"/>
              </w:numPr>
              <w:snapToGrid w:val="0"/>
              <w:spacing w:afterLines="0" w:after="120"/>
              <w:rPr>
                <w:rFonts w:eastAsiaTheme="minorEastAsia"/>
                <w:lang w:val="en-CA" w:eastAsia="zh-CN"/>
              </w:rPr>
            </w:pPr>
            <w:r>
              <w:rPr>
                <w:rFonts w:ascii="Times" w:eastAsiaTheme="minorEastAsia" w:hAnsi="Times"/>
                <w:szCs w:val="24"/>
                <w:lang w:eastAsia="zh-CN"/>
              </w:rPr>
              <w:t>…</w:t>
            </w:r>
          </w:p>
        </w:tc>
      </w:tr>
    </w:tbl>
    <w:p w:rsidR="00306B81" w:rsidRPr="005C7C24" w:rsidRDefault="005C7C24" w:rsidP="00306B81">
      <w:pPr>
        <w:spacing w:after="120"/>
        <w:jc w:val="both"/>
        <w:rPr>
          <w:rFonts w:eastAsiaTheme="minorEastAsia"/>
          <w:lang w:val="en-GB" w:eastAsia="zh-CN"/>
        </w:rPr>
      </w:pPr>
      <w:r w:rsidRPr="005C7C24">
        <w:rPr>
          <w:rFonts w:eastAsiaTheme="minorEastAsia" w:hint="eastAsia"/>
          <w:lang w:val="en-GB" w:eastAsia="zh-CN"/>
        </w:rPr>
        <w:t xml:space="preserve">We </w:t>
      </w:r>
      <w:r>
        <w:rPr>
          <w:rFonts w:eastAsiaTheme="minorEastAsia" w:hint="eastAsia"/>
          <w:lang w:val="en-GB" w:eastAsia="zh-CN"/>
        </w:rPr>
        <w:t>agree with feature lead</w:t>
      </w:r>
      <w:r>
        <w:rPr>
          <w:rFonts w:eastAsiaTheme="minorEastAsia"/>
          <w:lang w:val="en-GB" w:eastAsia="zh-CN"/>
        </w:rPr>
        <w:t>’</w:t>
      </w:r>
      <w:r>
        <w:rPr>
          <w:rFonts w:eastAsiaTheme="minorEastAsia" w:hint="eastAsia"/>
          <w:lang w:val="en-GB" w:eastAsia="zh-CN"/>
        </w:rPr>
        <w:t xml:space="preserve">s assessment that a unified reference point selection mechanism should be adopted for </w:t>
      </w:r>
      <w:r>
        <w:rPr>
          <w:rFonts w:eastAsiaTheme="minorEastAsia" w:hint="eastAsia"/>
          <w:lang w:eastAsia="zh-CN"/>
        </w:rPr>
        <w:t>time/frequency/phase</w:t>
      </w:r>
      <w:r>
        <w:rPr>
          <w:rFonts w:ascii="Times" w:eastAsiaTheme="minorEastAsia" w:hAnsi="Times" w:hint="eastAsia"/>
          <w:lang w:eastAsia="zh-CN"/>
        </w:rPr>
        <w:t xml:space="preserve"> offset measurement and report.</w:t>
      </w:r>
    </w:p>
    <w:p w:rsidR="004D615A" w:rsidRDefault="00E82632" w:rsidP="00D90911">
      <w:pPr>
        <w:spacing w:after="120"/>
        <w:jc w:val="both"/>
        <w:rPr>
          <w:rFonts w:ascii="Times" w:eastAsiaTheme="minorEastAsia" w:hAnsi="Times"/>
          <w:szCs w:val="24"/>
          <w:lang w:eastAsia="zh-CN"/>
        </w:rPr>
      </w:pPr>
      <w:r>
        <w:rPr>
          <w:rFonts w:eastAsiaTheme="minorEastAsia" w:hint="eastAsia"/>
          <w:lang w:val="en-GB" w:eastAsia="zh-CN"/>
        </w:rPr>
        <w:t xml:space="preserve">It should be noticed that the selection of </w:t>
      </w:r>
      <w:proofErr w:type="spellStart"/>
      <w:r w:rsidRPr="007D7358">
        <w:rPr>
          <w:rFonts w:ascii="Times" w:eastAsia="Calibri" w:hAnsi="Times"/>
          <w:szCs w:val="24"/>
          <w:lang w:eastAsia="x-none"/>
        </w:rPr>
        <w:t>nref</w:t>
      </w:r>
      <w:proofErr w:type="spellEnd"/>
      <w:r>
        <w:rPr>
          <w:rFonts w:ascii="Times" w:eastAsiaTheme="minorEastAsia" w:hAnsi="Times" w:hint="eastAsia"/>
          <w:szCs w:val="24"/>
          <w:lang w:eastAsia="zh-CN"/>
        </w:rPr>
        <w:t xml:space="preserve"> and report the inter-TRP time/frequency/phase offset associated with one </w:t>
      </w:r>
      <w:r w:rsidRPr="007D7358">
        <w:rPr>
          <w:rFonts w:ascii="Times" w:eastAsia="Calibri" w:hAnsi="Times"/>
          <w:szCs w:val="24"/>
          <w:lang w:eastAsia="x-none"/>
        </w:rPr>
        <w:t>CSI-RS resource/resource set</w:t>
      </w:r>
      <w:r>
        <w:rPr>
          <w:rFonts w:ascii="Times" w:eastAsiaTheme="minorEastAsia" w:hAnsi="Times" w:hint="eastAsia"/>
          <w:szCs w:val="24"/>
          <w:lang w:eastAsia="zh-CN"/>
        </w:rPr>
        <w:t xml:space="preserve"> and </w:t>
      </w:r>
      <w:proofErr w:type="spellStart"/>
      <w:r w:rsidRPr="007D7358">
        <w:rPr>
          <w:rFonts w:ascii="Times" w:eastAsia="Calibri" w:hAnsi="Times"/>
          <w:szCs w:val="24"/>
          <w:lang w:eastAsia="x-none"/>
        </w:rPr>
        <w:t>nref</w:t>
      </w:r>
      <w:proofErr w:type="spellEnd"/>
      <w:r>
        <w:rPr>
          <w:rFonts w:ascii="Times" w:eastAsiaTheme="minorEastAsia" w:hAnsi="Times" w:hint="eastAsia"/>
          <w:szCs w:val="24"/>
          <w:lang w:eastAsia="zh-CN"/>
        </w:rPr>
        <w:t xml:space="preserve"> is not an </w:t>
      </w:r>
      <w:r>
        <w:rPr>
          <w:rFonts w:ascii="Times" w:eastAsiaTheme="minorEastAsia" w:hAnsi="Times"/>
          <w:szCs w:val="24"/>
          <w:lang w:eastAsia="zh-CN"/>
        </w:rPr>
        <w:t>essential</w:t>
      </w:r>
      <w:r>
        <w:rPr>
          <w:rFonts w:ascii="Times" w:eastAsiaTheme="minorEastAsia" w:hAnsi="Times" w:hint="eastAsia"/>
          <w:szCs w:val="24"/>
          <w:lang w:eastAsia="zh-CN"/>
        </w:rPr>
        <w:t xml:space="preserve"> step. UE </w:t>
      </w:r>
      <w:r w:rsidR="00A60C68">
        <w:rPr>
          <w:rFonts w:ascii="Times" w:eastAsiaTheme="minorEastAsia" w:hAnsi="Times" w:hint="eastAsia"/>
          <w:szCs w:val="24"/>
          <w:lang w:eastAsia="zh-CN"/>
        </w:rPr>
        <w:t>might as well</w:t>
      </w:r>
      <w:r>
        <w:rPr>
          <w:rFonts w:ascii="Times" w:eastAsiaTheme="minorEastAsia" w:hAnsi="Times" w:hint="eastAsia"/>
          <w:szCs w:val="24"/>
          <w:lang w:eastAsia="zh-CN"/>
        </w:rPr>
        <w:t xml:space="preserve"> report the measured delay/frequency/phase associated with </w:t>
      </w:r>
      <w:r w:rsidR="00A60C68">
        <w:rPr>
          <w:rFonts w:ascii="Times" w:eastAsiaTheme="minorEastAsia" w:hAnsi="Times" w:hint="eastAsia"/>
          <w:szCs w:val="24"/>
          <w:lang w:eastAsia="zh-CN"/>
        </w:rPr>
        <w:t xml:space="preserve">each </w:t>
      </w:r>
      <w:r w:rsidR="00A60C68" w:rsidRPr="007D7358">
        <w:rPr>
          <w:rFonts w:ascii="Times" w:eastAsia="Calibri" w:hAnsi="Times"/>
          <w:szCs w:val="24"/>
          <w:lang w:eastAsia="x-none"/>
        </w:rPr>
        <w:t>CSI-RS resource/resource set</w:t>
      </w:r>
      <w:r w:rsidR="00A60C68">
        <w:rPr>
          <w:rFonts w:ascii="Times" w:eastAsiaTheme="minorEastAsia" w:hAnsi="Times" w:hint="eastAsia"/>
          <w:szCs w:val="24"/>
          <w:lang w:eastAsia="zh-CN"/>
        </w:rPr>
        <w:t xml:space="preserve">. In this case, the implicit </w:t>
      </w:r>
      <w:r w:rsidR="00A60C68">
        <w:rPr>
          <w:rFonts w:ascii="Times" w:eastAsiaTheme="minorEastAsia" w:hAnsi="Times"/>
          <w:szCs w:val="24"/>
          <w:lang w:eastAsia="zh-CN"/>
        </w:rPr>
        <w:t>reference</w:t>
      </w:r>
      <w:r w:rsidR="00A60C68">
        <w:rPr>
          <w:rFonts w:ascii="Times" w:eastAsiaTheme="minorEastAsia" w:hAnsi="Times" w:hint="eastAsia"/>
          <w:szCs w:val="24"/>
          <w:lang w:eastAsia="zh-CN"/>
        </w:rPr>
        <w:t xml:space="preserve"> is </w:t>
      </w:r>
      <w:r w:rsidR="00A60C68">
        <w:rPr>
          <w:rFonts w:ascii="Times" w:eastAsiaTheme="minorEastAsia" w:hAnsi="Times" w:hint="eastAsia"/>
          <w:szCs w:val="24"/>
          <w:lang w:eastAsia="zh-CN"/>
        </w:rPr>
        <w:lastRenderedPageBreak/>
        <w:t xml:space="preserve">the UE, i.e., each measurement and report </w:t>
      </w:r>
      <w:r w:rsidR="00005A51">
        <w:rPr>
          <w:rFonts w:ascii="Times" w:eastAsiaTheme="minorEastAsia" w:hAnsi="Times" w:hint="eastAsia"/>
          <w:szCs w:val="24"/>
          <w:lang w:eastAsia="zh-CN"/>
        </w:rPr>
        <w:t xml:space="preserve">quantity </w:t>
      </w:r>
      <w:r w:rsidR="00A60C68">
        <w:rPr>
          <w:rFonts w:ascii="Times" w:eastAsiaTheme="minorEastAsia" w:hAnsi="Times" w:hint="eastAsia"/>
          <w:szCs w:val="24"/>
          <w:lang w:eastAsia="zh-CN"/>
        </w:rPr>
        <w:t>represents the estimated time/</w:t>
      </w:r>
      <w:r w:rsidR="00A60C68">
        <w:rPr>
          <w:rFonts w:ascii="Times" w:eastAsiaTheme="minorEastAsia" w:hAnsi="Times"/>
          <w:szCs w:val="24"/>
          <w:lang w:eastAsia="zh-CN"/>
        </w:rPr>
        <w:t>frequency</w:t>
      </w:r>
      <w:r w:rsidR="00A60C68">
        <w:rPr>
          <w:rFonts w:ascii="Times" w:eastAsiaTheme="minorEastAsia" w:hAnsi="Times" w:hint="eastAsia"/>
          <w:szCs w:val="24"/>
          <w:lang w:eastAsia="zh-CN"/>
        </w:rPr>
        <w:t xml:space="preserve">/phase offset between the </w:t>
      </w:r>
      <w:r w:rsidR="00A60C68" w:rsidRPr="007D7358">
        <w:rPr>
          <w:rFonts w:ascii="Times" w:eastAsia="Calibri" w:hAnsi="Times"/>
          <w:szCs w:val="24"/>
          <w:lang w:eastAsia="x-none"/>
        </w:rPr>
        <w:t>CSI-RS resource/resource set</w:t>
      </w:r>
      <w:r w:rsidR="00A60C68">
        <w:rPr>
          <w:rFonts w:ascii="Times" w:eastAsiaTheme="minorEastAsia" w:hAnsi="Times" w:hint="eastAsia"/>
          <w:szCs w:val="24"/>
          <w:lang w:eastAsia="zh-CN"/>
        </w:rPr>
        <w:t xml:space="preserve"> associated TRP and the UE.</w:t>
      </w:r>
      <w:r w:rsidR="00005A51">
        <w:rPr>
          <w:rFonts w:ascii="Times" w:eastAsiaTheme="minorEastAsia" w:hAnsi="Times" w:hint="eastAsia"/>
          <w:szCs w:val="24"/>
          <w:lang w:eastAsia="zh-CN"/>
        </w:rPr>
        <w:t xml:space="preserve"> Inter-TRP time/</w:t>
      </w:r>
      <w:r w:rsidR="00005A51">
        <w:rPr>
          <w:rFonts w:ascii="Times" w:eastAsiaTheme="minorEastAsia" w:hAnsi="Times"/>
          <w:szCs w:val="24"/>
          <w:lang w:eastAsia="zh-CN"/>
        </w:rPr>
        <w:t>frequency</w:t>
      </w:r>
      <w:r w:rsidR="00005A51">
        <w:rPr>
          <w:rFonts w:ascii="Times" w:eastAsiaTheme="minorEastAsia" w:hAnsi="Times" w:hint="eastAsia"/>
          <w:szCs w:val="24"/>
          <w:lang w:eastAsia="zh-CN"/>
        </w:rPr>
        <w:t>/phase offset can be calculated with each pair of aforementioned measurement and report quantity.</w:t>
      </w:r>
    </w:p>
    <w:p w:rsidR="0069457B" w:rsidRDefault="0069457B" w:rsidP="0069457B">
      <w:pPr>
        <w:spacing w:after="120"/>
        <w:jc w:val="both"/>
        <w:rPr>
          <w:rFonts w:ascii="Times" w:eastAsiaTheme="minorEastAsia" w:hAnsi="Times"/>
          <w:szCs w:val="24"/>
          <w:lang w:eastAsia="zh-CN"/>
        </w:rPr>
      </w:pPr>
      <w:r>
        <w:rPr>
          <w:rFonts w:ascii="Times" w:eastAsiaTheme="minorEastAsia" w:hAnsi="Times" w:hint="eastAsia"/>
          <w:szCs w:val="24"/>
          <w:lang w:eastAsia="zh-CN"/>
        </w:rPr>
        <w:t xml:space="preserve">Even though it is not </w:t>
      </w:r>
      <w:r>
        <w:rPr>
          <w:rFonts w:ascii="Times" w:eastAsiaTheme="minorEastAsia" w:hAnsi="Times"/>
          <w:szCs w:val="24"/>
          <w:lang w:eastAsia="zh-CN"/>
        </w:rPr>
        <w:t>essential</w:t>
      </w:r>
      <w:r>
        <w:rPr>
          <w:rFonts w:ascii="Times" w:eastAsiaTheme="minorEastAsia" w:hAnsi="Times" w:hint="eastAsia"/>
          <w:szCs w:val="24"/>
          <w:lang w:eastAsia="zh-CN"/>
        </w:rPr>
        <w:t xml:space="preserve">, </w:t>
      </w:r>
      <w:r>
        <w:rPr>
          <w:rFonts w:ascii="Times" w:eastAsiaTheme="minorEastAsia" w:hAnsi="Times"/>
          <w:szCs w:val="24"/>
          <w:lang w:eastAsia="zh-CN"/>
        </w:rPr>
        <w:t>selecting</w:t>
      </w:r>
      <w:r>
        <w:rPr>
          <w:rFonts w:ascii="Times" w:eastAsiaTheme="minorEastAsia" w:hAnsi="Times" w:hint="eastAsia"/>
          <w:szCs w:val="24"/>
          <w:lang w:eastAsia="zh-CN"/>
        </w:rPr>
        <w:t xml:space="preserve"> </w:t>
      </w:r>
      <w:proofErr w:type="spellStart"/>
      <w:r w:rsidRPr="007D7358">
        <w:rPr>
          <w:rFonts w:ascii="Times" w:eastAsia="Calibri" w:hAnsi="Times"/>
          <w:szCs w:val="24"/>
          <w:lang w:eastAsia="x-none"/>
        </w:rPr>
        <w:t>nref</w:t>
      </w:r>
      <w:proofErr w:type="spellEnd"/>
      <w:r>
        <w:rPr>
          <w:rFonts w:ascii="Times" w:eastAsiaTheme="minorEastAsia" w:hAnsi="Times" w:hint="eastAsia"/>
          <w:szCs w:val="24"/>
          <w:lang w:eastAsia="zh-CN"/>
        </w:rPr>
        <w:t xml:space="preserve"> is still very advantageous for the CJT enhancement. To start with, only </w:t>
      </w:r>
      <w:r w:rsidRPr="007D7358">
        <w:rPr>
          <w:rFonts w:ascii="Times" w:eastAsia="Calibri" w:hAnsi="Times"/>
          <w:szCs w:val="24"/>
        </w:rPr>
        <w:t>N</w:t>
      </w:r>
      <w:r w:rsidRPr="007D7358">
        <w:rPr>
          <w:rFonts w:ascii="Times" w:eastAsia="Calibri" w:hAnsi="Times"/>
          <w:szCs w:val="24"/>
          <w:vertAlign w:val="subscript"/>
        </w:rPr>
        <w:t>TRP</w:t>
      </w:r>
      <w:r>
        <w:rPr>
          <w:rFonts w:ascii="Times" w:eastAsiaTheme="minorEastAsia" w:hAnsi="Times" w:hint="eastAsia"/>
          <w:szCs w:val="24"/>
          <w:lang w:eastAsia="zh-CN"/>
        </w:rPr>
        <w:t>-1 inter-TRP time/</w:t>
      </w:r>
      <w:r>
        <w:rPr>
          <w:rFonts w:ascii="Times" w:eastAsiaTheme="minorEastAsia" w:hAnsi="Times"/>
          <w:szCs w:val="24"/>
          <w:lang w:eastAsia="zh-CN"/>
        </w:rPr>
        <w:t>frequency</w:t>
      </w:r>
      <w:r>
        <w:rPr>
          <w:rFonts w:ascii="Times" w:eastAsiaTheme="minorEastAsia" w:hAnsi="Times" w:hint="eastAsia"/>
          <w:szCs w:val="24"/>
          <w:lang w:eastAsia="zh-CN"/>
        </w:rPr>
        <w:t xml:space="preserve">/phase offset shall be reported when </w:t>
      </w:r>
      <w:proofErr w:type="spellStart"/>
      <w:r w:rsidRPr="007D7358">
        <w:rPr>
          <w:rFonts w:ascii="Times" w:eastAsia="Calibri" w:hAnsi="Times"/>
          <w:szCs w:val="24"/>
          <w:lang w:eastAsia="x-none"/>
        </w:rPr>
        <w:t>nref</w:t>
      </w:r>
      <w:proofErr w:type="spellEnd"/>
      <w:r>
        <w:rPr>
          <w:rFonts w:ascii="Times" w:eastAsiaTheme="minorEastAsia" w:hAnsi="Times" w:hint="eastAsia"/>
          <w:szCs w:val="24"/>
          <w:lang w:eastAsia="zh-CN"/>
        </w:rPr>
        <w:t xml:space="preserve"> is selected. The offset associated with </w:t>
      </w:r>
      <w:proofErr w:type="spellStart"/>
      <w:r w:rsidRPr="007D7358">
        <w:rPr>
          <w:rFonts w:ascii="Times" w:eastAsia="Calibri" w:hAnsi="Times"/>
          <w:szCs w:val="24"/>
          <w:lang w:eastAsia="x-none"/>
        </w:rPr>
        <w:t>nref</w:t>
      </w:r>
      <w:proofErr w:type="spellEnd"/>
      <w:r>
        <w:rPr>
          <w:rFonts w:ascii="Times" w:eastAsiaTheme="minorEastAsia" w:hAnsi="Times" w:hint="eastAsia"/>
          <w:szCs w:val="24"/>
          <w:lang w:eastAsia="zh-CN"/>
        </w:rPr>
        <w:t xml:space="preserve"> is assumed zero and not reported. Therefore, the CSI reporting overhead is slightly reduced. Secondly, with a proper </w:t>
      </w:r>
      <w:proofErr w:type="spellStart"/>
      <w:r w:rsidRPr="007D7358">
        <w:rPr>
          <w:rFonts w:ascii="Times" w:eastAsia="Calibri" w:hAnsi="Times"/>
          <w:szCs w:val="24"/>
          <w:lang w:eastAsia="x-none"/>
        </w:rPr>
        <w:t>nref</w:t>
      </w:r>
      <w:proofErr w:type="spellEnd"/>
      <w:r>
        <w:rPr>
          <w:rFonts w:ascii="Times" w:eastAsiaTheme="minorEastAsia" w:hAnsi="Times" w:hint="eastAsia"/>
          <w:szCs w:val="24"/>
          <w:lang w:eastAsia="zh-CN"/>
        </w:rPr>
        <w:t xml:space="preserve"> selection, the range for the inter-TRP offset can be adjusted. For example, in time offset measurement and report, if the </w:t>
      </w:r>
      <w:r w:rsidRPr="007D7358">
        <w:rPr>
          <w:rFonts w:ascii="Times" w:eastAsia="Calibri" w:hAnsi="Times"/>
          <w:szCs w:val="24"/>
          <w:lang w:eastAsia="x-none"/>
        </w:rPr>
        <w:t>CSI-RS resource/resource set</w:t>
      </w:r>
      <w:r>
        <w:rPr>
          <w:rFonts w:ascii="Times" w:eastAsiaTheme="minorEastAsia" w:hAnsi="Times" w:hint="eastAsia"/>
          <w:szCs w:val="24"/>
          <w:lang w:eastAsia="zh-CN"/>
        </w:rPr>
        <w:t xml:space="preserve"> corresponding to the smallest delay is selected as </w:t>
      </w:r>
      <w:proofErr w:type="spellStart"/>
      <w:r>
        <w:rPr>
          <w:rFonts w:ascii="Times" w:eastAsiaTheme="minorEastAsia" w:hAnsi="Times" w:hint="eastAsia"/>
          <w:szCs w:val="24"/>
          <w:lang w:eastAsia="zh-CN"/>
        </w:rPr>
        <w:t>nref</w:t>
      </w:r>
      <w:proofErr w:type="spellEnd"/>
      <w:r>
        <w:rPr>
          <w:rFonts w:ascii="Times" w:eastAsiaTheme="minorEastAsia" w:hAnsi="Times" w:hint="eastAsia"/>
          <w:szCs w:val="24"/>
          <w:lang w:eastAsia="zh-CN"/>
        </w:rPr>
        <w:t>, all the inter-TRP time offset will fall into the range (0,</w:t>
      </w:r>
      <w:r w:rsidRPr="00F40BA7">
        <w:rPr>
          <w:rFonts w:ascii="Times" w:eastAsia="Calibri" w:hAnsi="Times"/>
        </w:rPr>
        <w:t xml:space="preserve"> </w:t>
      </w:r>
      <w:r w:rsidRPr="007D7358">
        <w:rPr>
          <w:rFonts w:ascii="Times" w:eastAsia="Calibri" w:hAnsi="Times"/>
        </w:rPr>
        <w:t>A</w:t>
      </w:r>
      <w:r w:rsidRPr="007D7358">
        <w:rPr>
          <w:rFonts w:ascii="Times" w:eastAsia="Calibri" w:hAnsi="Times"/>
          <w:vertAlign w:val="subscript"/>
        </w:rPr>
        <w:t>D</w:t>
      </w:r>
      <w:r>
        <w:rPr>
          <w:rFonts w:ascii="Times" w:eastAsiaTheme="minorEastAsia" w:hAnsi="Times" w:hint="eastAsia"/>
          <w:szCs w:val="24"/>
          <w:lang w:eastAsia="zh-CN"/>
        </w:rPr>
        <w:t xml:space="preserve">). As is mentioned in Section </w:t>
      </w:r>
      <w:r>
        <w:rPr>
          <w:rFonts w:ascii="Times" w:eastAsiaTheme="minorEastAsia" w:hAnsi="Times"/>
          <w:szCs w:val="24"/>
          <w:lang w:eastAsia="zh-CN"/>
        </w:rPr>
        <w:fldChar w:fldCharType="begin"/>
      </w:r>
      <w:r>
        <w:rPr>
          <w:rFonts w:ascii="Times" w:eastAsiaTheme="minorEastAsia" w:hAnsi="Times"/>
          <w:szCs w:val="24"/>
          <w:lang w:eastAsia="zh-CN"/>
        </w:rPr>
        <w:instrText xml:space="preserve"> </w:instrText>
      </w:r>
      <w:r>
        <w:rPr>
          <w:rFonts w:ascii="Times" w:eastAsiaTheme="minorEastAsia" w:hAnsi="Times" w:hint="eastAsia"/>
          <w:szCs w:val="24"/>
          <w:lang w:eastAsia="zh-CN"/>
        </w:rPr>
        <w:instrText>REF _Ref162430591 \n \h</w:instrText>
      </w:r>
      <w:r>
        <w:rPr>
          <w:rFonts w:ascii="Times" w:eastAsiaTheme="minorEastAsia" w:hAnsi="Times"/>
          <w:szCs w:val="24"/>
          <w:lang w:eastAsia="zh-CN"/>
        </w:rPr>
        <w:instrText xml:space="preserve"> </w:instrText>
      </w:r>
      <w:r>
        <w:rPr>
          <w:rFonts w:ascii="Times" w:eastAsiaTheme="minorEastAsia" w:hAnsi="Times"/>
          <w:szCs w:val="24"/>
          <w:lang w:eastAsia="zh-CN"/>
        </w:rPr>
      </w:r>
      <w:r>
        <w:rPr>
          <w:rFonts w:ascii="Times" w:eastAsiaTheme="minorEastAsia" w:hAnsi="Times"/>
          <w:szCs w:val="24"/>
          <w:lang w:eastAsia="zh-CN"/>
        </w:rPr>
        <w:fldChar w:fldCharType="separate"/>
      </w:r>
      <w:r>
        <w:rPr>
          <w:rFonts w:ascii="Times" w:eastAsiaTheme="minorEastAsia" w:hAnsi="Times"/>
          <w:szCs w:val="24"/>
          <w:lang w:eastAsia="zh-CN"/>
        </w:rPr>
        <w:t>2.2.1</w:t>
      </w:r>
      <w:r>
        <w:rPr>
          <w:rFonts w:ascii="Times" w:eastAsiaTheme="minorEastAsia" w:hAnsi="Times"/>
          <w:szCs w:val="24"/>
          <w:lang w:eastAsia="zh-CN"/>
        </w:rPr>
        <w:fldChar w:fldCharType="end"/>
      </w:r>
      <w:r>
        <w:rPr>
          <w:rFonts w:ascii="Times" w:eastAsiaTheme="minorEastAsia" w:hAnsi="Times" w:hint="eastAsia"/>
          <w:szCs w:val="24"/>
          <w:lang w:eastAsia="zh-CN"/>
        </w:rPr>
        <w:t xml:space="preserve">, the </w:t>
      </w:r>
      <w:r>
        <w:rPr>
          <w:rFonts w:eastAsiaTheme="minorEastAsia" w:hint="eastAsia"/>
          <w:szCs w:val="24"/>
          <w:lang w:eastAsia="zh-CN"/>
        </w:rPr>
        <w:t xml:space="preserve">feedback overhead for offset reporting </w:t>
      </w:r>
      <w:r>
        <w:rPr>
          <w:rFonts w:eastAsiaTheme="minorEastAsia"/>
          <w:szCs w:val="24"/>
          <w:lang w:eastAsia="zh-CN"/>
        </w:rPr>
        <w:t xml:space="preserve">is </w:t>
      </w:r>
      <w:r>
        <w:rPr>
          <w:rFonts w:ascii="Times" w:eastAsiaTheme="minorEastAsia" w:hAnsi="Times"/>
          <w:lang w:eastAsia="zh-CN"/>
        </w:rPr>
        <w:t>relatively</w:t>
      </w:r>
      <w:r>
        <w:rPr>
          <w:rFonts w:ascii="Times" w:eastAsiaTheme="minorEastAsia" w:hAnsi="Times" w:hint="eastAsia"/>
          <w:lang w:eastAsia="zh-CN"/>
        </w:rPr>
        <w:t xml:space="preserve"> small. Therefore, the motivation to introduce </w:t>
      </w:r>
      <w:proofErr w:type="spellStart"/>
      <w:r w:rsidRPr="007D7358">
        <w:rPr>
          <w:rFonts w:ascii="Times" w:eastAsia="Calibri" w:hAnsi="Times"/>
          <w:szCs w:val="24"/>
          <w:lang w:eastAsia="x-none"/>
        </w:rPr>
        <w:t>nref</w:t>
      </w:r>
      <w:proofErr w:type="spellEnd"/>
      <w:r>
        <w:rPr>
          <w:rFonts w:ascii="Times" w:eastAsiaTheme="minorEastAsia" w:hAnsi="Times" w:hint="eastAsia"/>
          <w:szCs w:val="24"/>
          <w:lang w:eastAsia="zh-CN"/>
        </w:rPr>
        <w:t xml:space="preserve"> is mainly to adjust the range of the inter-TRP offset so as to simplify the offset quantization design. Considering such motivation, </w:t>
      </w:r>
      <w:proofErr w:type="spellStart"/>
      <w:r>
        <w:rPr>
          <w:rFonts w:ascii="Times" w:eastAsiaTheme="minorEastAsia" w:hAnsi="Times" w:hint="eastAsia"/>
          <w:szCs w:val="24"/>
          <w:lang w:eastAsia="zh-CN"/>
        </w:rPr>
        <w:t>nref</w:t>
      </w:r>
      <w:proofErr w:type="spellEnd"/>
      <w:r>
        <w:rPr>
          <w:rFonts w:ascii="Times" w:eastAsiaTheme="minorEastAsia" w:hAnsi="Times" w:hint="eastAsia"/>
          <w:szCs w:val="24"/>
          <w:lang w:eastAsia="zh-CN"/>
        </w:rPr>
        <w:t xml:space="preserve"> should be selected by UE. Nevertheless, NW side can also provide UE some guidance for the reference selection. The motivation is to prevent UE from selecting </w:t>
      </w:r>
      <w:proofErr w:type="spellStart"/>
      <w:r>
        <w:rPr>
          <w:rFonts w:ascii="Times" w:eastAsiaTheme="minorEastAsia" w:hAnsi="Times" w:hint="eastAsia"/>
          <w:szCs w:val="24"/>
          <w:lang w:eastAsia="zh-CN"/>
        </w:rPr>
        <w:t>nref</w:t>
      </w:r>
      <w:proofErr w:type="spellEnd"/>
      <w:r>
        <w:rPr>
          <w:rFonts w:ascii="Times" w:eastAsiaTheme="minorEastAsia" w:hAnsi="Times" w:hint="eastAsia"/>
          <w:szCs w:val="24"/>
          <w:lang w:eastAsia="zh-CN"/>
        </w:rPr>
        <w:t xml:space="preserve"> with poor delay/frequency/phase </w:t>
      </w:r>
      <w:r>
        <w:rPr>
          <w:rFonts w:ascii="Times" w:eastAsiaTheme="minorEastAsia" w:hAnsi="Times"/>
          <w:szCs w:val="24"/>
          <w:lang w:eastAsia="zh-CN"/>
        </w:rPr>
        <w:t>estimation</w:t>
      </w:r>
      <w:r>
        <w:rPr>
          <w:rFonts w:ascii="Times" w:eastAsiaTheme="minorEastAsia" w:hAnsi="Times" w:hint="eastAsia"/>
          <w:szCs w:val="24"/>
          <w:lang w:eastAsia="zh-CN"/>
        </w:rPr>
        <w:t xml:space="preserve"> accuracy. If a CSI-RS resource/resource set with poor RSRP is selected as </w:t>
      </w:r>
      <w:proofErr w:type="spellStart"/>
      <w:r>
        <w:rPr>
          <w:rFonts w:ascii="Times" w:eastAsiaTheme="minorEastAsia" w:hAnsi="Times" w:hint="eastAsia"/>
          <w:szCs w:val="24"/>
          <w:lang w:eastAsia="zh-CN"/>
        </w:rPr>
        <w:t>nref</w:t>
      </w:r>
      <w:proofErr w:type="spellEnd"/>
      <w:r>
        <w:rPr>
          <w:rFonts w:ascii="Times" w:eastAsiaTheme="minorEastAsia" w:hAnsi="Times" w:hint="eastAsia"/>
          <w:szCs w:val="24"/>
          <w:lang w:eastAsia="zh-CN"/>
        </w:rPr>
        <w:t xml:space="preserve">, the estimated delay/frequency/phase associated with </w:t>
      </w:r>
      <w:proofErr w:type="spellStart"/>
      <w:r>
        <w:rPr>
          <w:rFonts w:ascii="Times" w:eastAsiaTheme="minorEastAsia" w:hAnsi="Times" w:hint="eastAsia"/>
          <w:szCs w:val="24"/>
          <w:lang w:eastAsia="zh-CN"/>
        </w:rPr>
        <w:t>nref</w:t>
      </w:r>
      <w:proofErr w:type="spellEnd"/>
      <w:r>
        <w:rPr>
          <w:rFonts w:ascii="Times" w:eastAsiaTheme="minorEastAsia" w:hAnsi="Times" w:hint="eastAsia"/>
          <w:szCs w:val="24"/>
          <w:lang w:eastAsia="zh-CN"/>
        </w:rPr>
        <w:t xml:space="preserve"> is inaccurate. Since inter-TRP offsets calculation is based on </w:t>
      </w:r>
      <w:proofErr w:type="spellStart"/>
      <w:r>
        <w:rPr>
          <w:rFonts w:ascii="Times" w:eastAsiaTheme="minorEastAsia" w:hAnsi="Times" w:hint="eastAsia"/>
          <w:szCs w:val="24"/>
          <w:lang w:eastAsia="zh-CN"/>
        </w:rPr>
        <w:t>nref</w:t>
      </w:r>
      <w:proofErr w:type="spellEnd"/>
      <w:r>
        <w:rPr>
          <w:rFonts w:ascii="Times" w:eastAsiaTheme="minorEastAsia" w:hAnsi="Times" w:hint="eastAsia"/>
          <w:szCs w:val="24"/>
          <w:lang w:eastAsia="zh-CN"/>
        </w:rPr>
        <w:t xml:space="preserve">, there will be an error propagation effect, leading to inaccurate offset compensation at TRP side. Therefore, UE selected </w:t>
      </w:r>
      <w:proofErr w:type="spellStart"/>
      <w:r>
        <w:rPr>
          <w:rFonts w:ascii="Times" w:eastAsiaTheme="minorEastAsia" w:hAnsi="Times" w:hint="eastAsia"/>
          <w:szCs w:val="24"/>
          <w:lang w:eastAsia="zh-CN"/>
        </w:rPr>
        <w:t>nref</w:t>
      </w:r>
      <w:proofErr w:type="spellEnd"/>
      <w:r>
        <w:rPr>
          <w:rFonts w:ascii="Times" w:eastAsiaTheme="minorEastAsia" w:hAnsi="Times" w:hint="eastAsia"/>
          <w:szCs w:val="24"/>
          <w:lang w:eastAsia="zh-CN"/>
        </w:rPr>
        <w:t xml:space="preserve"> based on some constraints (e.g., RSRP threshold) configured by the NW is also envisaged. </w:t>
      </w:r>
    </w:p>
    <w:p w:rsidR="000B24FA" w:rsidRDefault="004F1D9C" w:rsidP="00B56401">
      <w:pPr>
        <w:pStyle w:val="a8"/>
        <w:rPr>
          <w:rFonts w:eastAsiaTheme="minorEastAsia"/>
          <w:lang w:eastAsia="zh-CN"/>
        </w:rPr>
      </w:pPr>
      <w:bookmarkStart w:id="36" w:name="_Ref163075951"/>
      <w:r>
        <w:t xml:space="preserve">Proposal </w:t>
      </w:r>
      <w:r w:rsidR="00242743">
        <w:fldChar w:fldCharType="begin"/>
      </w:r>
      <w:r w:rsidR="00242743">
        <w:instrText xml:space="preserve"> SEQ Proposal \* ARABIC </w:instrText>
      </w:r>
      <w:r w:rsidR="00242743">
        <w:fldChar w:fldCharType="separate"/>
      </w:r>
      <w:r w:rsidR="00852DD8">
        <w:rPr>
          <w:noProof/>
        </w:rPr>
        <w:t>11</w:t>
      </w:r>
      <w:r w:rsidR="00242743">
        <w:rPr>
          <w:noProof/>
        </w:rPr>
        <w:fldChar w:fldCharType="end"/>
      </w:r>
      <w:r w:rsidR="0069457B">
        <w:rPr>
          <w:rFonts w:ascii="宋体" w:eastAsia="宋体" w:hAnsi="宋体" w:cs="宋体" w:hint="eastAsia"/>
          <w:lang w:eastAsia="zh-CN"/>
        </w:rPr>
        <w:t>：</w:t>
      </w:r>
      <w:r w:rsidR="0069457B" w:rsidRPr="007D7358">
        <w:t>For the Rel-19 aperiodic standalone CJT calibration reporting,</w:t>
      </w:r>
      <w:bookmarkEnd w:id="36"/>
      <w:r w:rsidR="0069457B">
        <w:rPr>
          <w:rFonts w:eastAsiaTheme="minorEastAsia" w:hint="eastAsia"/>
          <w:lang w:eastAsia="zh-CN"/>
        </w:rPr>
        <w:t xml:space="preserve"> </w:t>
      </w:r>
    </w:p>
    <w:p w:rsidR="000B24FA" w:rsidRPr="001F4057" w:rsidRDefault="000B24FA" w:rsidP="001F4057">
      <w:pPr>
        <w:numPr>
          <w:ilvl w:val="0"/>
          <w:numId w:val="51"/>
        </w:numPr>
        <w:spacing w:after="120"/>
      </w:pPr>
      <w:r w:rsidRPr="001F4057">
        <w:rPr>
          <w:b/>
        </w:rPr>
        <w:t xml:space="preserve">Support </w:t>
      </w:r>
      <w:r w:rsidR="0069457B" w:rsidRPr="001F4057">
        <w:rPr>
          <w:b/>
        </w:rPr>
        <w:t xml:space="preserve">UE selects and reports the reference CSI-RS resource/resource set </w:t>
      </w:r>
      <w:proofErr w:type="spellStart"/>
      <w:r w:rsidR="0069457B" w:rsidRPr="001F4057">
        <w:rPr>
          <w:b/>
        </w:rPr>
        <w:t>nref</w:t>
      </w:r>
      <w:proofErr w:type="spellEnd"/>
      <w:r w:rsidR="0069457B" w:rsidRPr="001F4057">
        <w:rPr>
          <w:b/>
        </w:rPr>
        <w:t xml:space="preserve"> in CSI reporting.</w:t>
      </w:r>
    </w:p>
    <w:p w:rsidR="004D615A" w:rsidRPr="001F4057" w:rsidRDefault="0069457B" w:rsidP="001F4057">
      <w:pPr>
        <w:numPr>
          <w:ilvl w:val="0"/>
          <w:numId w:val="51"/>
        </w:numPr>
        <w:spacing w:after="120"/>
      </w:pPr>
      <w:r w:rsidRPr="001F4057">
        <w:rPr>
          <w:b/>
        </w:rPr>
        <w:t xml:space="preserve">Support NW to configure some constraints to facilitate the UE </w:t>
      </w:r>
      <w:proofErr w:type="spellStart"/>
      <w:r w:rsidRPr="001F4057">
        <w:rPr>
          <w:b/>
        </w:rPr>
        <w:t>nref</w:t>
      </w:r>
      <w:proofErr w:type="spellEnd"/>
      <w:r w:rsidRPr="001F4057">
        <w:rPr>
          <w:b/>
        </w:rPr>
        <w:t xml:space="preserve"> selection.</w:t>
      </w:r>
    </w:p>
    <w:p w:rsidR="003C590D" w:rsidRPr="004038B2" w:rsidRDefault="004D615A" w:rsidP="004038B2">
      <w:pPr>
        <w:pStyle w:val="1"/>
        <w:numPr>
          <w:ilvl w:val="1"/>
          <w:numId w:val="1"/>
        </w:numPr>
        <w:spacing w:before="0"/>
        <w:rPr>
          <w:lang w:val="en-US"/>
        </w:rPr>
      </w:pPr>
      <w:r w:rsidRPr="004038B2">
        <w:rPr>
          <w:lang w:val="en-US"/>
        </w:rPr>
        <w:t>T</w:t>
      </w:r>
      <w:r w:rsidRPr="004038B2">
        <w:rPr>
          <w:rFonts w:hint="eastAsia"/>
          <w:lang w:val="en-US"/>
        </w:rPr>
        <w:t xml:space="preserve">ime </w:t>
      </w:r>
      <w:r w:rsidR="003C590D" w:rsidRPr="004038B2">
        <w:rPr>
          <w:rFonts w:hint="eastAsia"/>
          <w:lang w:val="en-US"/>
        </w:rPr>
        <w:t>offset measurement and reporting</w:t>
      </w:r>
      <w:r w:rsidR="003C590D" w:rsidRPr="004038B2">
        <w:rPr>
          <w:lang w:val="en-US"/>
        </w:rPr>
        <w:t xml:space="preserve"> </w:t>
      </w:r>
    </w:p>
    <w:p w:rsidR="00F15C46" w:rsidRDefault="00F15C46" w:rsidP="00F15C46">
      <w:pPr>
        <w:pStyle w:val="30"/>
      </w:pPr>
      <w:r>
        <w:rPr>
          <w:rFonts w:hint="eastAsia"/>
        </w:rPr>
        <w:t>Measurement RS</w:t>
      </w:r>
    </w:p>
    <w:p w:rsidR="007208A0" w:rsidRDefault="007208A0" w:rsidP="00235552">
      <w:pPr>
        <w:widowControl w:val="0"/>
        <w:spacing w:beforeLines="50" w:before="120" w:after="120"/>
        <w:jc w:val="both"/>
        <w:rPr>
          <w:rFonts w:ascii="Times" w:eastAsiaTheme="minorEastAsia" w:hAnsi="Times"/>
          <w:szCs w:val="24"/>
          <w:lang w:eastAsia="zh-CN"/>
        </w:rPr>
      </w:pPr>
      <w:r>
        <w:rPr>
          <w:rFonts w:ascii="Times" w:eastAsiaTheme="minorEastAsia" w:hAnsi="Times" w:hint="eastAsia"/>
          <w:szCs w:val="24"/>
          <w:lang w:eastAsia="zh-CN"/>
        </w:rPr>
        <w:t xml:space="preserve">As is mentioned in Section </w:t>
      </w:r>
      <w:r>
        <w:rPr>
          <w:rFonts w:ascii="Times" w:eastAsiaTheme="minorEastAsia" w:hAnsi="Times"/>
          <w:szCs w:val="24"/>
          <w:lang w:eastAsia="zh-CN"/>
        </w:rPr>
        <w:fldChar w:fldCharType="begin"/>
      </w:r>
      <w:r>
        <w:rPr>
          <w:rFonts w:ascii="Times" w:eastAsiaTheme="minorEastAsia" w:hAnsi="Times"/>
          <w:szCs w:val="24"/>
          <w:lang w:eastAsia="zh-CN"/>
        </w:rPr>
        <w:instrText xml:space="preserve"> </w:instrText>
      </w:r>
      <w:r>
        <w:rPr>
          <w:rFonts w:ascii="Times" w:eastAsiaTheme="minorEastAsia" w:hAnsi="Times" w:hint="eastAsia"/>
          <w:szCs w:val="24"/>
          <w:lang w:eastAsia="zh-CN"/>
        </w:rPr>
        <w:instrText>REF _Ref162887350 \n \h</w:instrText>
      </w:r>
      <w:r>
        <w:rPr>
          <w:rFonts w:ascii="Times" w:eastAsiaTheme="minorEastAsia" w:hAnsi="Times"/>
          <w:szCs w:val="24"/>
          <w:lang w:eastAsia="zh-CN"/>
        </w:rPr>
        <w:instrText xml:space="preserve"> </w:instrText>
      </w:r>
      <w:r>
        <w:rPr>
          <w:rFonts w:ascii="Times" w:eastAsiaTheme="minorEastAsia" w:hAnsi="Times"/>
          <w:szCs w:val="24"/>
          <w:lang w:eastAsia="zh-CN"/>
        </w:rPr>
      </w:r>
      <w:r>
        <w:rPr>
          <w:rFonts w:ascii="Times" w:eastAsiaTheme="minorEastAsia" w:hAnsi="Times"/>
          <w:szCs w:val="24"/>
          <w:lang w:eastAsia="zh-CN"/>
        </w:rPr>
        <w:fldChar w:fldCharType="separate"/>
      </w:r>
      <w:r>
        <w:rPr>
          <w:rFonts w:ascii="Times" w:eastAsiaTheme="minorEastAsia" w:hAnsi="Times"/>
          <w:szCs w:val="24"/>
          <w:lang w:eastAsia="zh-CN"/>
        </w:rPr>
        <w:t>2.1.4</w:t>
      </w:r>
      <w:r>
        <w:rPr>
          <w:rFonts w:ascii="Times" w:eastAsiaTheme="minorEastAsia" w:hAnsi="Times"/>
          <w:szCs w:val="24"/>
          <w:lang w:eastAsia="zh-CN"/>
        </w:rPr>
        <w:fldChar w:fldCharType="end"/>
      </w:r>
      <w:r>
        <w:rPr>
          <w:rFonts w:ascii="Times" w:eastAsiaTheme="minorEastAsia" w:hAnsi="Times" w:hint="eastAsia"/>
          <w:szCs w:val="24"/>
          <w:lang w:eastAsia="zh-CN"/>
        </w:rPr>
        <w:t xml:space="preserve">, </w:t>
      </w:r>
      <w:r>
        <w:rPr>
          <w:rFonts w:eastAsiaTheme="minorEastAsia" w:hint="eastAsia"/>
          <w:lang w:eastAsia="zh-CN"/>
        </w:rPr>
        <w:t>w</w:t>
      </w:r>
      <w:r>
        <w:rPr>
          <w:rFonts w:eastAsia="Calibri"/>
        </w:rPr>
        <w:t>hether further restriction(s) on applicable NZP CSI-RS resources/resource sets need to be introduced</w:t>
      </w:r>
      <w:r>
        <w:rPr>
          <w:rFonts w:eastAsiaTheme="minorEastAsia" w:hint="eastAsia"/>
          <w:lang w:eastAsia="zh-CN"/>
        </w:rPr>
        <w:t xml:space="preserve"> depends on the measurement RS type and the detailed measurement behavior. Restrictions on TRS or CSI-RS are not always the same.</w:t>
      </w:r>
    </w:p>
    <w:p w:rsidR="00235552" w:rsidRPr="000E2161" w:rsidRDefault="0069457B" w:rsidP="00235552">
      <w:pPr>
        <w:widowControl w:val="0"/>
        <w:spacing w:beforeLines="50" w:before="120" w:after="120"/>
        <w:jc w:val="both"/>
        <w:rPr>
          <w:rFonts w:eastAsiaTheme="minorEastAsia"/>
          <w:color w:val="000000" w:themeColor="text1"/>
          <w:lang w:eastAsia="zh-CN"/>
        </w:rPr>
      </w:pPr>
      <w:r>
        <w:rPr>
          <w:rFonts w:eastAsiaTheme="minorEastAsia" w:hint="eastAsia"/>
          <w:color w:val="000000" w:themeColor="text1"/>
          <w:lang w:eastAsia="zh-CN"/>
        </w:rPr>
        <w:t xml:space="preserve">For time offset measurement based </w:t>
      </w:r>
      <w:r w:rsidRPr="007D7358">
        <w:rPr>
          <w:rFonts w:ascii="Times" w:eastAsia="Calibri" w:hAnsi="Times"/>
        </w:rPr>
        <w:t>Rel-19 CJT calibration</w:t>
      </w:r>
      <w:r>
        <w:rPr>
          <w:rFonts w:eastAsiaTheme="minorEastAsia" w:hint="eastAsia"/>
          <w:color w:val="000000" w:themeColor="text1"/>
          <w:lang w:eastAsia="zh-CN"/>
        </w:rPr>
        <w:t xml:space="preserve">, </w:t>
      </w:r>
      <w:r w:rsidR="007208A0">
        <w:rPr>
          <w:rFonts w:eastAsiaTheme="minorEastAsia"/>
          <w:color w:val="000000" w:themeColor="text1"/>
          <w:lang w:eastAsia="zh-CN"/>
        </w:rPr>
        <w:t>both CSI-RS and</w:t>
      </w:r>
      <w:r>
        <w:rPr>
          <w:rFonts w:eastAsiaTheme="minorEastAsia" w:hint="eastAsia"/>
          <w:color w:val="000000" w:themeColor="text1"/>
          <w:lang w:eastAsia="zh-CN"/>
        </w:rPr>
        <w:t xml:space="preserve"> TRS can be con</w:t>
      </w:r>
      <w:r w:rsidR="00235552">
        <w:rPr>
          <w:rFonts w:eastAsiaTheme="minorEastAsia" w:hint="eastAsia"/>
          <w:color w:val="000000" w:themeColor="text1"/>
          <w:lang w:eastAsia="zh-CN"/>
        </w:rPr>
        <w:t>sidered as measurement resource</w:t>
      </w:r>
      <w:r w:rsidR="004A46BD">
        <w:rPr>
          <w:rFonts w:eastAsiaTheme="minorEastAsia" w:hint="eastAsia"/>
          <w:color w:val="000000" w:themeColor="text1"/>
          <w:lang w:eastAsia="zh-CN"/>
        </w:rPr>
        <w:t xml:space="preserve">, with CSI-RS </w:t>
      </w:r>
      <w:r w:rsidR="004A46BD">
        <w:rPr>
          <w:rFonts w:eastAsiaTheme="minorEastAsia"/>
          <w:color w:val="000000" w:themeColor="text1"/>
          <w:lang w:eastAsia="zh-CN"/>
        </w:rPr>
        <w:t xml:space="preserve">preferred. </w:t>
      </w:r>
      <w:r w:rsidR="007B6EF8">
        <w:rPr>
          <w:rFonts w:eastAsiaTheme="minorEastAsia" w:hint="eastAsia"/>
          <w:color w:val="000000" w:themeColor="text1"/>
          <w:lang w:eastAsia="zh-CN"/>
        </w:rPr>
        <w:t xml:space="preserve">Time offset estimation is either based on correlation between </w:t>
      </w:r>
      <w:r w:rsidR="000E2161">
        <w:rPr>
          <w:rFonts w:eastAsiaTheme="minorEastAsia" w:hint="eastAsia"/>
          <w:color w:val="000000" w:themeColor="text1"/>
          <w:lang w:eastAsia="zh-CN"/>
        </w:rPr>
        <w:t>receiving signals at different F</w:t>
      </w:r>
      <w:r w:rsidR="007B6EF8">
        <w:rPr>
          <w:rFonts w:eastAsiaTheme="minorEastAsia" w:hint="eastAsia"/>
          <w:color w:val="000000" w:themeColor="text1"/>
          <w:lang w:eastAsia="zh-CN"/>
        </w:rPr>
        <w:t>D locations</w:t>
      </w:r>
      <w:r w:rsidR="000E2161">
        <w:rPr>
          <w:rFonts w:eastAsiaTheme="minorEastAsia" w:hint="eastAsia"/>
          <w:color w:val="000000" w:themeColor="text1"/>
          <w:lang w:eastAsia="zh-CN"/>
        </w:rPr>
        <w:t xml:space="preserve">, or </w:t>
      </w:r>
      <w:r w:rsidR="000E2161">
        <w:rPr>
          <w:rFonts w:eastAsiaTheme="minorEastAsia" w:hint="eastAsia"/>
          <w:color w:val="000000" w:themeColor="text1"/>
          <w:lang w:val="x-none" w:eastAsia="zh-CN"/>
        </w:rPr>
        <w:t>by measuring the receiving time differences between two resources associated with two TRPs.</w:t>
      </w:r>
      <w:r w:rsidR="000E2161">
        <w:rPr>
          <w:rFonts w:eastAsiaTheme="minorEastAsia" w:hint="eastAsia"/>
          <w:color w:val="000000" w:themeColor="text1"/>
          <w:lang w:eastAsia="zh-CN"/>
        </w:rPr>
        <w:t xml:space="preserve"> </w:t>
      </w:r>
      <w:r w:rsidR="00235552">
        <w:rPr>
          <w:rFonts w:eastAsiaTheme="minorEastAsia"/>
          <w:color w:val="000000" w:themeColor="text1"/>
          <w:lang w:val="en-GB" w:eastAsia="zh-CN"/>
        </w:rPr>
        <w:t>I</w:t>
      </w:r>
      <w:r w:rsidR="00235552">
        <w:rPr>
          <w:rFonts w:eastAsiaTheme="minorEastAsia" w:hint="eastAsia"/>
          <w:color w:val="000000" w:themeColor="text1"/>
          <w:lang w:val="en-GB" w:eastAsia="zh-CN"/>
        </w:rPr>
        <w:t>n current specification, the CSI-RS configuration is quite flexible</w:t>
      </w:r>
      <w:r w:rsidR="00723E00">
        <w:rPr>
          <w:rFonts w:eastAsiaTheme="minorEastAsia" w:hint="eastAsia"/>
          <w:color w:val="000000" w:themeColor="text1"/>
          <w:lang w:val="en-GB" w:eastAsia="zh-CN"/>
        </w:rPr>
        <w:t xml:space="preserve">, </w:t>
      </w:r>
      <w:r w:rsidR="00723E00" w:rsidRPr="007D7358">
        <w:rPr>
          <w:rFonts w:eastAsia="Calibri"/>
          <w:lang w:eastAsia="x-none"/>
        </w:rPr>
        <w:t xml:space="preserve">UE </w:t>
      </w:r>
      <w:r w:rsidR="00723E00">
        <w:rPr>
          <w:rFonts w:eastAsiaTheme="minorEastAsia" w:hint="eastAsia"/>
          <w:lang w:eastAsia="zh-CN"/>
        </w:rPr>
        <w:t>can</w:t>
      </w:r>
      <w:r w:rsidR="00723E00" w:rsidRPr="007D7358">
        <w:rPr>
          <w:rFonts w:eastAsia="Calibri"/>
          <w:lang w:eastAsia="x-none"/>
        </w:rPr>
        <w:t xml:space="preserve"> </w:t>
      </w:r>
      <w:r w:rsidR="00723E00">
        <w:rPr>
          <w:rFonts w:eastAsiaTheme="minorEastAsia" w:hint="eastAsia"/>
          <w:lang w:eastAsia="zh-CN"/>
        </w:rPr>
        <w:t xml:space="preserve">be </w:t>
      </w:r>
      <w:r w:rsidR="00723E00" w:rsidRPr="007D7358">
        <w:rPr>
          <w:rFonts w:eastAsia="Calibri"/>
          <w:lang w:eastAsia="x-none"/>
        </w:rPr>
        <w:t>configured with N</w:t>
      </w:r>
      <w:r w:rsidR="00723E00" w:rsidRPr="007D7358">
        <w:rPr>
          <w:rFonts w:eastAsia="Calibri"/>
          <w:vertAlign w:val="subscript"/>
          <w:lang w:eastAsia="x-none"/>
        </w:rPr>
        <w:t>TRP</w:t>
      </w:r>
      <w:r w:rsidR="00723E00" w:rsidRPr="007D7358">
        <w:rPr>
          <w:rFonts w:eastAsia="Calibri"/>
          <w:lang w:eastAsia="x-none"/>
        </w:rPr>
        <w:t xml:space="preserve"> </w:t>
      </w:r>
      <w:r w:rsidR="00723E00">
        <w:rPr>
          <w:rFonts w:eastAsiaTheme="minorEastAsia" w:hint="eastAsia"/>
        </w:rPr>
        <w:t xml:space="preserve">CSI-RS </w:t>
      </w:r>
      <w:r w:rsidR="00723E00" w:rsidRPr="007D7358">
        <w:rPr>
          <w:rFonts w:eastAsia="Calibri"/>
          <w:lang w:eastAsia="x-none"/>
        </w:rPr>
        <w:t>resource sets</w:t>
      </w:r>
      <w:r w:rsidR="00723E00">
        <w:rPr>
          <w:rFonts w:eastAsiaTheme="minorEastAsia" w:hint="eastAsia"/>
        </w:rPr>
        <w:t>,</w:t>
      </w:r>
      <w:r w:rsidR="00723E00" w:rsidRPr="00723E00">
        <w:rPr>
          <w:rFonts w:eastAsiaTheme="minorEastAsia" w:hint="eastAsia"/>
        </w:rPr>
        <w:t xml:space="preserve"> </w:t>
      </w:r>
      <w:r w:rsidR="00723E00">
        <w:rPr>
          <w:rFonts w:eastAsiaTheme="minorEastAsia" w:hint="eastAsia"/>
        </w:rPr>
        <w:t>each CSI-RS resource set includes one NZP CSI-RS resource associated with a TRP</w:t>
      </w:r>
      <w:r w:rsidR="00723E00">
        <w:rPr>
          <w:rFonts w:eastAsiaTheme="minorEastAsia" w:hint="eastAsia"/>
          <w:lang w:eastAsia="zh-CN"/>
        </w:rPr>
        <w:t xml:space="preserve">. An alternative way is to configure UE </w:t>
      </w:r>
      <w:r w:rsidR="00723E00" w:rsidRPr="007D7358">
        <w:rPr>
          <w:rFonts w:eastAsia="Calibri"/>
          <w:lang w:eastAsia="x-none"/>
        </w:rPr>
        <w:t xml:space="preserve">with </w:t>
      </w:r>
      <w:r w:rsidR="00723E00">
        <w:rPr>
          <w:rFonts w:eastAsiaTheme="minorEastAsia" w:hint="eastAsia"/>
        </w:rPr>
        <w:t>1</w:t>
      </w:r>
      <w:r w:rsidR="00723E00" w:rsidRPr="007D7358">
        <w:rPr>
          <w:rFonts w:eastAsia="Calibri"/>
          <w:lang w:eastAsia="x-none"/>
        </w:rPr>
        <w:t xml:space="preserve"> </w:t>
      </w:r>
      <w:r w:rsidR="00723E00">
        <w:rPr>
          <w:rFonts w:eastAsiaTheme="minorEastAsia" w:hint="eastAsia"/>
        </w:rPr>
        <w:t xml:space="preserve">CSI-RS </w:t>
      </w:r>
      <w:r w:rsidR="00723E00" w:rsidRPr="007D7358">
        <w:rPr>
          <w:rFonts w:eastAsia="Calibri"/>
          <w:lang w:eastAsia="x-none"/>
        </w:rPr>
        <w:t>resource sets</w:t>
      </w:r>
      <w:r w:rsidR="00723E00">
        <w:rPr>
          <w:rFonts w:eastAsiaTheme="minorEastAsia" w:hint="eastAsia"/>
        </w:rPr>
        <w:t xml:space="preserve">, </w:t>
      </w:r>
      <w:r w:rsidR="00723E00" w:rsidRPr="007D7358">
        <w:rPr>
          <w:rFonts w:eastAsia="Calibri"/>
          <w:lang w:eastAsia="x-none"/>
        </w:rPr>
        <w:t>N</w:t>
      </w:r>
      <w:r w:rsidR="00723E00" w:rsidRPr="007D7358">
        <w:rPr>
          <w:rFonts w:eastAsia="Calibri"/>
          <w:vertAlign w:val="subscript"/>
          <w:lang w:eastAsia="x-none"/>
        </w:rPr>
        <w:t>TRP</w:t>
      </w:r>
      <w:r w:rsidR="00723E00">
        <w:rPr>
          <w:rFonts w:eastAsiaTheme="minorEastAsia" w:hint="eastAsia"/>
        </w:rPr>
        <w:t xml:space="preserve"> NZP CSI-RS resource are </w:t>
      </w:r>
      <w:r w:rsidR="00723E00">
        <w:rPr>
          <w:rFonts w:eastAsiaTheme="minorEastAsia"/>
        </w:rPr>
        <w:t>included</w:t>
      </w:r>
      <w:r w:rsidR="00723E00">
        <w:rPr>
          <w:rFonts w:eastAsiaTheme="minorEastAsia" w:hint="eastAsia"/>
        </w:rPr>
        <w:t xml:space="preserve"> in the CSI-RS resource set and each resource is associated with a TRP</w:t>
      </w:r>
      <w:r w:rsidR="00723E00">
        <w:rPr>
          <w:rFonts w:eastAsiaTheme="minorEastAsia" w:hint="eastAsia"/>
          <w:lang w:eastAsia="zh-CN"/>
        </w:rPr>
        <w:t>.</w:t>
      </w:r>
      <w:r w:rsidR="00723E00">
        <w:rPr>
          <w:rFonts w:eastAsiaTheme="minorEastAsia" w:hint="eastAsia"/>
        </w:rPr>
        <w:t xml:space="preserve"> </w:t>
      </w:r>
      <w:r w:rsidR="00235552">
        <w:rPr>
          <w:rFonts w:eastAsiaTheme="minorEastAsia" w:hint="eastAsia"/>
          <w:color w:val="000000" w:themeColor="text1"/>
          <w:lang w:val="en-GB" w:eastAsia="zh-CN"/>
        </w:rPr>
        <w:t xml:space="preserve">Single port CSI-RS is sufficient for the time offset estimation. For example, if correlation based estimation is used, </w:t>
      </w:r>
      <w:r w:rsidR="00235552">
        <w:rPr>
          <w:rFonts w:eastAsiaTheme="minorEastAsia" w:hint="eastAsia"/>
          <w:color w:val="000000" w:themeColor="text1"/>
          <w:lang w:val="x-none" w:eastAsia="zh-CN"/>
        </w:rPr>
        <w:t xml:space="preserve">CSI-RS location within a slot as illustrated in row 1 in Table </w:t>
      </w:r>
      <w:r w:rsidR="00235552">
        <w:t>7.4.1.5.3-1</w:t>
      </w:r>
      <w:r w:rsidR="00235552">
        <w:rPr>
          <w:rFonts w:eastAsiaTheme="minorEastAsia" w:hint="eastAsia"/>
          <w:lang w:eastAsia="zh-CN"/>
        </w:rPr>
        <w:t xml:space="preserve"> in </w:t>
      </w:r>
      <w:r w:rsidR="00235552">
        <w:rPr>
          <w:rFonts w:eastAsiaTheme="minorEastAsia" w:hint="eastAsia"/>
          <w:color w:val="000000" w:themeColor="text1"/>
          <w:lang w:val="x-none" w:eastAsia="zh-CN"/>
        </w:rPr>
        <w:t>TS 38.211</w:t>
      </w:r>
      <w:r w:rsidR="00AB169F">
        <w:rPr>
          <w:rFonts w:eastAsiaTheme="minorEastAsia" w:hint="eastAsia"/>
          <w:color w:val="000000" w:themeColor="text1"/>
          <w:lang w:val="x-none" w:eastAsia="zh-CN"/>
        </w:rPr>
        <w:t xml:space="preserve"> </w:t>
      </w:r>
      <w:r w:rsidR="00AB169F">
        <w:rPr>
          <w:rFonts w:eastAsiaTheme="minorEastAsia"/>
          <w:color w:val="000000" w:themeColor="text1"/>
          <w:lang w:val="x-none" w:eastAsia="zh-CN"/>
        </w:rPr>
        <w:fldChar w:fldCharType="begin"/>
      </w:r>
      <w:r w:rsidR="00AB169F">
        <w:rPr>
          <w:rFonts w:eastAsiaTheme="minorEastAsia"/>
          <w:color w:val="000000" w:themeColor="text1"/>
          <w:lang w:val="x-none" w:eastAsia="zh-CN"/>
        </w:rPr>
        <w:instrText xml:space="preserve"> </w:instrText>
      </w:r>
      <w:r w:rsidR="00AB169F">
        <w:rPr>
          <w:rFonts w:eastAsiaTheme="minorEastAsia" w:hint="eastAsia"/>
          <w:color w:val="000000" w:themeColor="text1"/>
          <w:lang w:val="x-none" w:eastAsia="zh-CN"/>
        </w:rPr>
        <w:instrText>REF _Ref162895973 \n \h</w:instrText>
      </w:r>
      <w:r w:rsidR="00AB169F">
        <w:rPr>
          <w:rFonts w:eastAsiaTheme="minorEastAsia"/>
          <w:color w:val="000000" w:themeColor="text1"/>
          <w:lang w:val="x-none" w:eastAsia="zh-CN"/>
        </w:rPr>
        <w:instrText xml:space="preserve"> </w:instrText>
      </w:r>
      <w:r w:rsidR="00AB169F">
        <w:rPr>
          <w:rFonts w:eastAsiaTheme="minorEastAsia"/>
          <w:color w:val="000000" w:themeColor="text1"/>
          <w:lang w:val="x-none" w:eastAsia="zh-CN"/>
        </w:rPr>
      </w:r>
      <w:r w:rsidR="00AB169F">
        <w:rPr>
          <w:rFonts w:eastAsiaTheme="minorEastAsia"/>
          <w:color w:val="000000" w:themeColor="text1"/>
          <w:lang w:val="x-none" w:eastAsia="zh-CN"/>
        </w:rPr>
        <w:fldChar w:fldCharType="separate"/>
      </w:r>
      <w:r w:rsidR="00AB169F">
        <w:rPr>
          <w:rFonts w:eastAsiaTheme="minorEastAsia"/>
          <w:color w:val="000000" w:themeColor="text1"/>
          <w:lang w:val="x-none" w:eastAsia="zh-CN"/>
        </w:rPr>
        <w:t>[10]</w:t>
      </w:r>
      <w:r w:rsidR="00AB169F">
        <w:rPr>
          <w:rFonts w:eastAsiaTheme="minorEastAsia"/>
          <w:color w:val="000000" w:themeColor="text1"/>
          <w:lang w:val="x-none" w:eastAsia="zh-CN"/>
        </w:rPr>
        <w:fldChar w:fldCharType="end"/>
      </w:r>
      <w:r w:rsidR="00235552">
        <w:rPr>
          <w:rFonts w:eastAsiaTheme="minorEastAsia" w:hint="eastAsia"/>
          <w:color w:val="000000" w:themeColor="text1"/>
          <w:lang w:val="x-none" w:eastAsia="zh-CN"/>
        </w:rPr>
        <w:t xml:space="preserve"> can be applied. It should be noticed that multi-port CSI-RS might also be configured for time offset measurement. For one multi-port CSI-RS configuration with multiple FD locations, different time offset estimator with distinctive estimation range and accuracy can be derived. In addition, more estimated time offsets might be obtained for multi-port CSI-RS and might provide more robust result by averaging multiple estimated time offsets over the wideband.</w:t>
      </w:r>
    </w:p>
    <w:p w:rsidR="00756356" w:rsidRPr="00723E00" w:rsidRDefault="0069457B" w:rsidP="0069457B">
      <w:pPr>
        <w:widowControl w:val="0"/>
        <w:spacing w:beforeLines="50" w:before="120" w:after="120"/>
        <w:jc w:val="both"/>
        <w:rPr>
          <w:rFonts w:eastAsia="Calibri"/>
          <w:lang w:eastAsia="zh-CN"/>
        </w:rPr>
      </w:pPr>
      <w:r>
        <w:rPr>
          <w:rFonts w:eastAsiaTheme="minorEastAsia" w:hint="eastAsia"/>
          <w:color w:val="000000" w:themeColor="text1"/>
          <w:lang w:eastAsia="zh-CN"/>
        </w:rPr>
        <w:t xml:space="preserve"> </w:t>
      </w:r>
      <w:r w:rsidR="00800E1F">
        <w:rPr>
          <w:rFonts w:eastAsiaTheme="minorEastAsia" w:hint="eastAsia"/>
          <w:color w:val="000000" w:themeColor="text1"/>
          <w:lang w:eastAsia="zh-CN"/>
        </w:rPr>
        <w:t>In current specification, TRS</w:t>
      </w:r>
      <w:r w:rsidR="002D34CA">
        <w:rPr>
          <w:rFonts w:eastAsiaTheme="minorEastAsia" w:hint="eastAsia"/>
          <w:color w:val="000000" w:themeColor="text1"/>
          <w:lang w:eastAsia="zh-CN"/>
        </w:rPr>
        <w:t>, which belongs to</w:t>
      </w:r>
      <w:r w:rsidR="00B41A66">
        <w:rPr>
          <w:rFonts w:eastAsiaTheme="minorEastAsia" w:hint="eastAsia"/>
          <w:color w:val="000000" w:themeColor="text1"/>
          <w:lang w:eastAsia="zh-CN"/>
        </w:rPr>
        <w:t xml:space="preserve"> single port CSI-RS,</w:t>
      </w:r>
      <w:r w:rsidR="00800E1F">
        <w:rPr>
          <w:rFonts w:eastAsiaTheme="minorEastAsia" w:hint="eastAsia"/>
          <w:color w:val="000000" w:themeColor="text1"/>
          <w:lang w:eastAsia="zh-CN"/>
        </w:rPr>
        <w:t xml:space="preserve"> can be used for time/frequency tracking and TDCP measurement and reporting.</w:t>
      </w:r>
      <w:r w:rsidR="00800E1F" w:rsidRPr="00C31241" w:rsidDel="00C31241">
        <w:rPr>
          <w:rFonts w:eastAsiaTheme="minorEastAsia"/>
          <w:color w:val="000000" w:themeColor="text1"/>
          <w:lang w:eastAsia="zh-CN"/>
        </w:rPr>
        <w:t xml:space="preserve"> </w:t>
      </w:r>
      <w:r w:rsidR="00800E1F">
        <w:rPr>
          <w:rFonts w:eastAsiaTheme="minorEastAsia" w:hint="eastAsia"/>
          <w:color w:val="000000" w:themeColor="text1"/>
          <w:lang w:eastAsia="zh-CN"/>
        </w:rPr>
        <w:t>W</w:t>
      </w:r>
      <w:r w:rsidR="00800E1F" w:rsidRPr="00052204">
        <w:rPr>
          <w:rFonts w:eastAsiaTheme="minorEastAsia"/>
          <w:color w:val="000000" w:themeColor="text1"/>
          <w:lang w:eastAsia="zh-CN"/>
        </w:rPr>
        <w:t xml:space="preserve">hen TRS resources are configured for </w:t>
      </w:r>
      <w:r w:rsidR="00800E1F">
        <w:rPr>
          <w:rFonts w:eastAsiaTheme="minorEastAsia" w:hint="eastAsia"/>
          <w:color w:val="000000" w:themeColor="text1"/>
          <w:lang w:eastAsia="zh-CN"/>
        </w:rPr>
        <w:t xml:space="preserve">TDCP </w:t>
      </w:r>
      <w:r w:rsidR="00800E1F" w:rsidRPr="00052204">
        <w:rPr>
          <w:rFonts w:eastAsiaTheme="minorEastAsia"/>
          <w:color w:val="000000" w:themeColor="text1"/>
          <w:lang w:eastAsia="zh-CN"/>
        </w:rPr>
        <w:t xml:space="preserve">reporting </w:t>
      </w:r>
      <w:r w:rsidR="00800E1F">
        <w:rPr>
          <w:rFonts w:eastAsiaTheme="minorEastAsia" w:hint="eastAsia"/>
          <w:color w:val="000000" w:themeColor="text1"/>
          <w:lang w:eastAsia="zh-CN"/>
        </w:rPr>
        <w:t>in Rel-18</w:t>
      </w:r>
      <w:r w:rsidR="00800E1F" w:rsidRPr="00052204">
        <w:rPr>
          <w:rFonts w:eastAsiaTheme="minorEastAsia"/>
          <w:color w:val="000000" w:themeColor="text1"/>
          <w:lang w:eastAsia="zh-CN"/>
        </w:rPr>
        <w:t xml:space="preserve">, one or more TRS resource sets can be associated with one reporting configuration, and </w:t>
      </w:r>
      <w:r w:rsidR="00800E1F">
        <w:rPr>
          <w:rFonts w:eastAsiaTheme="minorEastAsia" w:hint="eastAsia"/>
          <w:color w:val="000000" w:themeColor="text1"/>
          <w:lang w:eastAsia="zh-CN"/>
        </w:rPr>
        <w:t>all</w:t>
      </w:r>
      <w:r w:rsidR="00800E1F" w:rsidRPr="00052204">
        <w:rPr>
          <w:rFonts w:eastAsiaTheme="minorEastAsia"/>
          <w:color w:val="000000" w:themeColor="text1"/>
          <w:lang w:eastAsia="zh-CN"/>
        </w:rPr>
        <w:t xml:space="preserve"> TRS resource</w:t>
      </w:r>
      <w:r w:rsidR="00800E1F">
        <w:rPr>
          <w:rFonts w:eastAsiaTheme="minorEastAsia" w:hint="eastAsia"/>
          <w:color w:val="000000" w:themeColor="text1"/>
          <w:lang w:eastAsia="zh-CN"/>
        </w:rPr>
        <w:t>s share the same QCL-Type</w:t>
      </w:r>
      <w:r w:rsidR="00800E1F">
        <w:rPr>
          <w:rFonts w:eastAsiaTheme="minorEastAsia"/>
          <w:color w:val="000000" w:themeColor="text1"/>
          <w:lang w:eastAsia="zh-CN"/>
        </w:rPr>
        <w:t xml:space="preserve"> </w:t>
      </w:r>
      <w:r w:rsidR="00800E1F">
        <w:rPr>
          <w:rFonts w:eastAsiaTheme="minorEastAsia" w:hint="eastAsia"/>
          <w:color w:val="000000" w:themeColor="text1"/>
          <w:lang w:eastAsia="zh-CN"/>
        </w:rPr>
        <w:t>A/C and if applicable, Type</w:t>
      </w:r>
      <w:r w:rsidR="00800E1F">
        <w:rPr>
          <w:rFonts w:eastAsiaTheme="minorEastAsia"/>
          <w:color w:val="000000" w:themeColor="text1"/>
          <w:lang w:eastAsia="zh-CN"/>
        </w:rPr>
        <w:t xml:space="preserve"> </w:t>
      </w:r>
      <w:r w:rsidR="00800E1F">
        <w:rPr>
          <w:rFonts w:eastAsiaTheme="minorEastAsia" w:hint="eastAsia"/>
          <w:color w:val="000000" w:themeColor="text1"/>
          <w:lang w:eastAsia="zh-CN"/>
        </w:rPr>
        <w:t>D. With legacy TRS design</w:t>
      </w:r>
      <w:r w:rsidR="00861C20">
        <w:rPr>
          <w:rFonts w:eastAsiaTheme="minorEastAsia" w:hint="eastAsia"/>
          <w:color w:val="000000" w:themeColor="text1"/>
          <w:lang w:eastAsia="zh-CN"/>
        </w:rPr>
        <w:t xml:space="preserve">, </w:t>
      </w:r>
      <w:r w:rsidR="00800E1F">
        <w:rPr>
          <w:rFonts w:eastAsiaTheme="minorEastAsia" w:hint="eastAsia"/>
          <w:color w:val="000000" w:themeColor="text1"/>
          <w:lang w:eastAsia="zh-CN"/>
        </w:rPr>
        <w:t>a</w:t>
      </w:r>
      <w:r w:rsidR="00800E1F">
        <w:rPr>
          <w:rFonts w:eastAsiaTheme="minorEastAsia" w:hint="eastAsia"/>
          <w:color w:val="000000" w:themeColor="text1"/>
          <w:lang w:val="x-none" w:eastAsia="zh-CN"/>
        </w:rPr>
        <w:t xml:space="preserve"> UE may be configured with </w:t>
      </w:r>
      <w:r w:rsidR="00800E1F">
        <w:t>one or more TRS resource set(s), where</w:t>
      </w:r>
      <w:r w:rsidR="00800E1F" w:rsidRPr="0048482F">
        <w:t xml:space="preserve"> </w:t>
      </w:r>
      <w:r w:rsidR="00800E1F">
        <w:t xml:space="preserve">each TRS resource set consists </w:t>
      </w:r>
      <w:r w:rsidR="00800E1F" w:rsidRPr="0048482F">
        <w:t xml:space="preserve">of </w:t>
      </w:r>
      <w:r w:rsidR="006623FD">
        <w:rPr>
          <w:rFonts w:eastAsiaTheme="minorEastAsia" w:hint="eastAsia"/>
          <w:lang w:eastAsia="zh-CN"/>
        </w:rPr>
        <w:t xml:space="preserve">either two NZP CSI-RS resources in one </w:t>
      </w:r>
      <w:proofErr w:type="gramStart"/>
      <w:r w:rsidR="006623FD">
        <w:rPr>
          <w:rFonts w:eastAsiaTheme="minorEastAsia" w:hint="eastAsia"/>
          <w:lang w:eastAsia="zh-CN"/>
        </w:rPr>
        <w:t>slot  or</w:t>
      </w:r>
      <w:proofErr w:type="gramEnd"/>
      <w:r w:rsidR="006623FD">
        <w:rPr>
          <w:rFonts w:eastAsiaTheme="minorEastAsia" w:hint="eastAsia"/>
          <w:lang w:eastAsia="zh-CN"/>
        </w:rPr>
        <w:t xml:space="preserve"> </w:t>
      </w:r>
      <w:r w:rsidR="00800E1F" w:rsidRPr="0048482F">
        <w:t xml:space="preserve">four </w:t>
      </w:r>
      <w:r w:rsidR="003571F6">
        <w:rPr>
          <w:rFonts w:eastAsiaTheme="minorEastAsia" w:hint="eastAsia"/>
          <w:lang w:eastAsia="zh-CN"/>
        </w:rPr>
        <w:t xml:space="preserve">NZP </w:t>
      </w:r>
      <w:r w:rsidR="00800E1F" w:rsidRPr="0048482F">
        <w:t>CSI-RS resources</w:t>
      </w:r>
      <w:r w:rsidR="006623FD">
        <w:rPr>
          <w:rFonts w:eastAsiaTheme="minorEastAsia" w:hint="eastAsia"/>
          <w:lang w:eastAsia="zh-CN"/>
        </w:rPr>
        <w:t xml:space="preserve"> </w:t>
      </w:r>
      <w:r w:rsidR="00861C20">
        <w:rPr>
          <w:rFonts w:eastAsiaTheme="minorEastAsia" w:hint="eastAsia"/>
          <w:lang w:eastAsia="zh-CN"/>
        </w:rPr>
        <w:t xml:space="preserve">in two </w:t>
      </w:r>
      <w:r w:rsidR="00861C20">
        <w:rPr>
          <w:rFonts w:eastAsiaTheme="minorEastAsia"/>
          <w:lang w:eastAsia="zh-CN"/>
        </w:rPr>
        <w:t>consecutive</w:t>
      </w:r>
      <w:r w:rsidR="00861C20">
        <w:rPr>
          <w:rFonts w:eastAsiaTheme="minorEastAsia" w:hint="eastAsia"/>
          <w:lang w:eastAsia="zh-CN"/>
        </w:rPr>
        <w:t xml:space="preserve"> slots</w:t>
      </w:r>
      <w:r w:rsidR="00861C20">
        <w:rPr>
          <w:rFonts w:eastAsiaTheme="minorEastAsia"/>
          <w:lang w:eastAsia="zh-CN"/>
        </w:rPr>
        <w:t>.</w:t>
      </w:r>
      <w:r w:rsidR="006623FD">
        <w:rPr>
          <w:rFonts w:eastAsiaTheme="minorEastAsia" w:hint="eastAsia"/>
          <w:color w:val="000000" w:themeColor="text1"/>
          <w:lang w:eastAsia="zh-CN"/>
        </w:rPr>
        <w:t xml:space="preserve"> </w:t>
      </w:r>
      <w:r w:rsidR="00800E1F" w:rsidRPr="00052204">
        <w:rPr>
          <w:rFonts w:eastAsiaTheme="minorEastAsia"/>
          <w:color w:val="000000" w:themeColor="text1"/>
          <w:lang w:eastAsia="zh-CN"/>
        </w:rPr>
        <w:t xml:space="preserve">Therefore, if TRS </w:t>
      </w:r>
      <w:r w:rsidR="00ED1314">
        <w:rPr>
          <w:rFonts w:eastAsiaTheme="minorEastAsia" w:hint="eastAsia"/>
          <w:color w:val="000000" w:themeColor="text1"/>
          <w:lang w:eastAsia="zh-CN"/>
        </w:rPr>
        <w:t>is</w:t>
      </w:r>
      <w:r w:rsidR="00800E1F" w:rsidRPr="00052204">
        <w:rPr>
          <w:rFonts w:eastAsiaTheme="minorEastAsia"/>
          <w:color w:val="000000" w:themeColor="text1"/>
          <w:lang w:eastAsia="zh-CN"/>
        </w:rPr>
        <w:t xml:space="preserve"> configured for time </w:t>
      </w:r>
      <w:r w:rsidR="00235552">
        <w:rPr>
          <w:rFonts w:eastAsiaTheme="minorEastAsia" w:hint="eastAsia"/>
          <w:color w:val="000000" w:themeColor="text1"/>
          <w:lang w:val="x-none" w:eastAsia="zh-CN"/>
        </w:rPr>
        <w:t>offset measurement</w:t>
      </w:r>
      <w:r w:rsidR="00800E1F" w:rsidRPr="00052204">
        <w:rPr>
          <w:rFonts w:eastAsiaTheme="minorEastAsia"/>
          <w:color w:val="000000" w:themeColor="text1"/>
          <w:lang w:val="x-none" w:eastAsia="zh-CN"/>
        </w:rPr>
        <w:t xml:space="preserve">, </w:t>
      </w:r>
      <w:r w:rsidR="00723E00">
        <w:rPr>
          <w:rFonts w:eastAsia="Calibri"/>
          <w:lang w:eastAsia="x-none"/>
        </w:rPr>
        <w:t xml:space="preserve">UE </w:t>
      </w:r>
      <w:r w:rsidR="00723E00">
        <w:rPr>
          <w:rFonts w:eastAsiaTheme="minorEastAsia" w:hint="eastAsia"/>
          <w:lang w:eastAsia="zh-CN"/>
        </w:rPr>
        <w:t>can be</w:t>
      </w:r>
      <w:r w:rsidR="006623FD" w:rsidRPr="00723E00">
        <w:rPr>
          <w:rFonts w:eastAsia="Calibri"/>
          <w:lang w:eastAsia="x-none"/>
        </w:rPr>
        <w:t xml:space="preserve"> configured with N</w:t>
      </w:r>
      <w:r w:rsidR="006623FD" w:rsidRPr="00723E00">
        <w:rPr>
          <w:rFonts w:eastAsia="Calibri"/>
          <w:vertAlign w:val="subscript"/>
          <w:lang w:eastAsia="x-none"/>
        </w:rPr>
        <w:t>TRP</w:t>
      </w:r>
      <w:r w:rsidR="006623FD" w:rsidRPr="00723E00">
        <w:rPr>
          <w:rFonts w:eastAsia="Calibri"/>
          <w:lang w:eastAsia="x-none"/>
        </w:rPr>
        <w:t xml:space="preserve"> </w:t>
      </w:r>
      <w:r w:rsidR="006623FD" w:rsidRPr="00723E00">
        <w:rPr>
          <w:rFonts w:eastAsiaTheme="minorEastAsia" w:hint="eastAsia"/>
        </w:rPr>
        <w:t xml:space="preserve">TRS </w:t>
      </w:r>
      <w:r w:rsidR="006623FD" w:rsidRPr="00723E00">
        <w:rPr>
          <w:rFonts w:eastAsia="Calibri"/>
          <w:lang w:eastAsia="x-none"/>
        </w:rPr>
        <w:t>resource sets</w:t>
      </w:r>
      <w:r w:rsidR="006623FD" w:rsidRPr="00723E00">
        <w:rPr>
          <w:rFonts w:eastAsiaTheme="minorEastAsia" w:hint="eastAsia"/>
        </w:rPr>
        <w:t>, each TRS resource set is associated with a TRP</w:t>
      </w:r>
      <w:r w:rsidR="00723E00">
        <w:rPr>
          <w:rFonts w:eastAsiaTheme="minorEastAsia" w:hint="eastAsia"/>
          <w:lang w:eastAsia="zh-CN"/>
        </w:rPr>
        <w:t xml:space="preserve">. An alternative way is to </w:t>
      </w:r>
      <w:r w:rsidR="00723E00">
        <w:rPr>
          <w:rFonts w:eastAsia="Calibri"/>
          <w:lang w:eastAsia="x-none"/>
        </w:rPr>
        <w:t>configure</w:t>
      </w:r>
      <w:r w:rsidR="00723E00">
        <w:rPr>
          <w:rFonts w:eastAsiaTheme="minorEastAsia" w:hint="eastAsia"/>
          <w:lang w:eastAsia="zh-CN"/>
        </w:rPr>
        <w:t xml:space="preserve"> UE</w:t>
      </w:r>
      <w:r w:rsidR="006623FD" w:rsidRPr="00723E00">
        <w:rPr>
          <w:rFonts w:eastAsia="Calibri"/>
          <w:lang w:eastAsia="x-none"/>
        </w:rPr>
        <w:t xml:space="preserve"> with </w:t>
      </w:r>
      <w:r w:rsidR="007B345B" w:rsidRPr="00723E00">
        <w:rPr>
          <w:rFonts w:eastAsiaTheme="minorEastAsia" w:hint="eastAsia"/>
        </w:rPr>
        <w:t>1</w:t>
      </w:r>
      <w:r w:rsidR="006623FD" w:rsidRPr="00723E00">
        <w:rPr>
          <w:rFonts w:eastAsia="Calibri"/>
          <w:lang w:eastAsia="x-none"/>
        </w:rPr>
        <w:t xml:space="preserve"> </w:t>
      </w:r>
      <w:r w:rsidR="006623FD" w:rsidRPr="00723E00">
        <w:rPr>
          <w:rFonts w:eastAsiaTheme="minorEastAsia" w:hint="eastAsia"/>
        </w:rPr>
        <w:t xml:space="preserve">TRS </w:t>
      </w:r>
      <w:r w:rsidR="006623FD" w:rsidRPr="00723E00">
        <w:rPr>
          <w:rFonts w:eastAsia="Calibri"/>
          <w:lang w:eastAsia="x-none"/>
        </w:rPr>
        <w:t>resource sets</w:t>
      </w:r>
      <w:r w:rsidR="006623FD" w:rsidRPr="00723E00">
        <w:rPr>
          <w:rFonts w:eastAsiaTheme="minorEastAsia" w:hint="eastAsia"/>
        </w:rPr>
        <w:t xml:space="preserve">, </w:t>
      </w:r>
      <w:r w:rsidR="007B345B" w:rsidRPr="00723E00">
        <w:rPr>
          <w:rFonts w:eastAsia="Calibri"/>
          <w:lang w:eastAsia="x-none"/>
        </w:rPr>
        <w:t>N</w:t>
      </w:r>
      <w:r w:rsidR="007B345B" w:rsidRPr="00723E00">
        <w:rPr>
          <w:rFonts w:eastAsia="Calibri"/>
          <w:vertAlign w:val="subscript"/>
          <w:lang w:eastAsia="x-none"/>
        </w:rPr>
        <w:t>TRP</w:t>
      </w:r>
      <w:r w:rsidR="007B345B" w:rsidRPr="00723E00">
        <w:rPr>
          <w:rFonts w:eastAsiaTheme="minorEastAsia" w:hint="eastAsia"/>
        </w:rPr>
        <w:t xml:space="preserve"> NZP CSI-RS</w:t>
      </w:r>
      <w:r w:rsidR="006623FD" w:rsidRPr="00723E00">
        <w:rPr>
          <w:rFonts w:eastAsiaTheme="minorEastAsia" w:hint="eastAsia"/>
        </w:rPr>
        <w:t xml:space="preserve"> resource </w:t>
      </w:r>
      <w:r w:rsidR="007B345B" w:rsidRPr="00723E00">
        <w:rPr>
          <w:rFonts w:eastAsiaTheme="minorEastAsia" w:hint="eastAsia"/>
        </w:rPr>
        <w:t xml:space="preserve">are </w:t>
      </w:r>
      <w:r w:rsidR="007B345B" w:rsidRPr="00723E00">
        <w:rPr>
          <w:rFonts w:eastAsiaTheme="minorEastAsia"/>
        </w:rPr>
        <w:t>included</w:t>
      </w:r>
      <w:r w:rsidR="007B345B" w:rsidRPr="00723E00">
        <w:rPr>
          <w:rFonts w:eastAsiaTheme="minorEastAsia" w:hint="eastAsia"/>
        </w:rPr>
        <w:t xml:space="preserve"> in the TRS resource set and each resource</w:t>
      </w:r>
      <w:r w:rsidR="006623FD" w:rsidRPr="00723E00">
        <w:rPr>
          <w:rFonts w:eastAsiaTheme="minorEastAsia" w:hint="eastAsia"/>
        </w:rPr>
        <w:t xml:space="preserve"> </w:t>
      </w:r>
      <w:r w:rsidR="007B345B" w:rsidRPr="00723E00">
        <w:rPr>
          <w:rFonts w:eastAsiaTheme="minorEastAsia" w:hint="eastAsia"/>
        </w:rPr>
        <w:t xml:space="preserve">is </w:t>
      </w:r>
      <w:r w:rsidR="006623FD" w:rsidRPr="00723E00">
        <w:rPr>
          <w:rFonts w:eastAsiaTheme="minorEastAsia" w:hint="eastAsia"/>
        </w:rPr>
        <w:t>associated with a TRP</w:t>
      </w:r>
      <w:r w:rsidR="00723E00">
        <w:rPr>
          <w:rFonts w:eastAsiaTheme="minorEastAsia" w:hint="eastAsia"/>
          <w:lang w:eastAsia="zh-CN"/>
        </w:rPr>
        <w:t xml:space="preserve">. </w:t>
      </w:r>
      <w:r w:rsidR="007B345B">
        <w:rPr>
          <w:rFonts w:ascii="Times" w:eastAsiaTheme="minorEastAsia" w:hAnsi="Times" w:hint="eastAsia"/>
          <w:lang w:val="en-GB" w:eastAsia="zh-CN"/>
        </w:rPr>
        <w:t xml:space="preserve">Both </w:t>
      </w:r>
      <w:r w:rsidR="00723E00">
        <w:rPr>
          <w:rFonts w:ascii="Times" w:eastAsiaTheme="minorEastAsia" w:hAnsi="Times" w:hint="eastAsia"/>
          <w:lang w:val="en-GB" w:eastAsia="zh-CN"/>
        </w:rPr>
        <w:t>options</w:t>
      </w:r>
      <w:r w:rsidR="007B345B">
        <w:rPr>
          <w:rFonts w:ascii="Times" w:eastAsiaTheme="minorEastAsia" w:hAnsi="Times" w:hint="eastAsia"/>
          <w:lang w:val="en-GB" w:eastAsia="zh-CN"/>
        </w:rPr>
        <w:t xml:space="preserve"> require some modifications on legacy TRS resource set configuration.</w:t>
      </w:r>
      <w:r w:rsidR="00800E1F" w:rsidRPr="00052204">
        <w:rPr>
          <w:rFonts w:eastAsiaTheme="minorEastAsia"/>
          <w:color w:val="000000" w:themeColor="text1"/>
          <w:lang w:val="x-none" w:eastAsia="zh-CN"/>
        </w:rPr>
        <w:t xml:space="preserve"> </w:t>
      </w:r>
      <w:r w:rsidR="00723E00">
        <w:rPr>
          <w:rFonts w:eastAsiaTheme="minorEastAsia" w:hint="eastAsia"/>
          <w:color w:val="000000" w:themeColor="text1"/>
          <w:lang w:val="x-none" w:eastAsia="zh-CN"/>
        </w:rPr>
        <w:t>For the first option</w:t>
      </w:r>
      <w:r w:rsidR="007B345B">
        <w:rPr>
          <w:rFonts w:eastAsiaTheme="minorEastAsia" w:hint="eastAsia"/>
          <w:color w:val="000000" w:themeColor="text1"/>
          <w:lang w:val="x-none" w:eastAsia="zh-CN"/>
        </w:rPr>
        <w:t xml:space="preserve">, </w:t>
      </w:r>
      <w:r w:rsidR="00800E1F" w:rsidRPr="00052204">
        <w:rPr>
          <w:rFonts w:eastAsiaTheme="minorEastAsia"/>
          <w:color w:val="000000" w:themeColor="text1"/>
          <w:lang w:val="x-none" w:eastAsia="zh-CN"/>
        </w:rPr>
        <w:t xml:space="preserve">different </w:t>
      </w:r>
      <w:r w:rsidR="007B345B">
        <w:rPr>
          <w:rFonts w:eastAsiaTheme="minorEastAsia"/>
          <w:color w:val="000000" w:themeColor="text1"/>
          <w:lang w:val="x-none" w:eastAsia="zh-CN"/>
        </w:rPr>
        <w:t>QCL</w:t>
      </w:r>
      <w:r w:rsidR="007B345B">
        <w:rPr>
          <w:rFonts w:eastAsiaTheme="minorEastAsia" w:hint="eastAsia"/>
          <w:color w:val="000000" w:themeColor="text1"/>
          <w:lang w:val="x-none" w:eastAsia="zh-CN"/>
        </w:rPr>
        <w:t xml:space="preserve"> assumptions for different</w:t>
      </w:r>
      <w:r w:rsidR="00800E1F">
        <w:rPr>
          <w:rFonts w:eastAsiaTheme="minorEastAsia" w:hint="eastAsia"/>
          <w:color w:val="000000" w:themeColor="text1"/>
          <w:lang w:val="x-none" w:eastAsia="zh-CN"/>
        </w:rPr>
        <w:t xml:space="preserve"> TRS resource sets</w:t>
      </w:r>
      <w:r w:rsidR="00800E1F" w:rsidRPr="00052204">
        <w:rPr>
          <w:rFonts w:eastAsiaTheme="minorEastAsia"/>
          <w:color w:val="000000" w:themeColor="text1"/>
          <w:lang w:val="x-none" w:eastAsia="zh-CN"/>
        </w:rPr>
        <w:t xml:space="preserve"> sh</w:t>
      </w:r>
      <w:r w:rsidR="00800E1F">
        <w:rPr>
          <w:rFonts w:eastAsiaTheme="minorEastAsia" w:hint="eastAsia"/>
          <w:color w:val="000000" w:themeColor="text1"/>
          <w:lang w:val="x-none" w:eastAsia="zh-CN"/>
        </w:rPr>
        <w:t>all</w:t>
      </w:r>
      <w:r w:rsidR="00800E1F" w:rsidRPr="00052204">
        <w:rPr>
          <w:rFonts w:eastAsiaTheme="minorEastAsia"/>
          <w:color w:val="000000" w:themeColor="text1"/>
          <w:lang w:val="x-none" w:eastAsia="zh-CN"/>
        </w:rPr>
        <w:t xml:space="preserve"> be </w:t>
      </w:r>
      <w:r w:rsidR="007B345B">
        <w:rPr>
          <w:rFonts w:eastAsiaTheme="minorEastAsia" w:hint="eastAsia"/>
          <w:color w:val="000000" w:themeColor="text1"/>
          <w:lang w:val="x-none" w:eastAsia="zh-CN"/>
        </w:rPr>
        <w:t xml:space="preserve">supported, the NZP CSI-RS resources in the same TRS resource set can still be </w:t>
      </w:r>
      <w:proofErr w:type="spellStart"/>
      <w:r w:rsidR="007B345B">
        <w:rPr>
          <w:rFonts w:eastAsiaTheme="minorEastAsia" w:hint="eastAsia"/>
          <w:color w:val="000000" w:themeColor="text1"/>
          <w:lang w:val="x-none" w:eastAsia="zh-CN"/>
        </w:rPr>
        <w:t>QCLed</w:t>
      </w:r>
      <w:proofErr w:type="spellEnd"/>
      <w:r w:rsidR="00800E1F" w:rsidRPr="00052204">
        <w:rPr>
          <w:rFonts w:eastAsiaTheme="minorEastAsia"/>
          <w:color w:val="000000" w:themeColor="text1"/>
          <w:lang w:val="x-none" w:eastAsia="zh-CN"/>
        </w:rPr>
        <w:t>.</w:t>
      </w:r>
      <w:r w:rsidR="007B345B">
        <w:rPr>
          <w:rFonts w:eastAsiaTheme="minorEastAsia" w:hint="eastAsia"/>
          <w:color w:val="000000" w:themeColor="text1"/>
          <w:lang w:val="x-none" w:eastAsia="zh-CN"/>
        </w:rPr>
        <w:t xml:space="preserve"> </w:t>
      </w:r>
      <w:r w:rsidR="000E2161">
        <w:rPr>
          <w:rFonts w:eastAsiaTheme="minorEastAsia" w:hint="eastAsia"/>
          <w:color w:val="000000" w:themeColor="text1"/>
          <w:lang w:val="x-none" w:eastAsia="zh-CN"/>
        </w:rPr>
        <w:t>L</w:t>
      </w:r>
      <w:r w:rsidR="00756356">
        <w:rPr>
          <w:rFonts w:eastAsiaTheme="minorEastAsia" w:hint="eastAsia"/>
          <w:color w:val="000000" w:themeColor="text1"/>
          <w:lang w:val="x-none" w:eastAsia="zh-CN"/>
        </w:rPr>
        <w:t xml:space="preserve">egacy TRS is configured with density </w:t>
      </w:r>
      <m:oMath>
        <m:r>
          <m:rPr>
            <m:sty m:val="p"/>
          </m:rPr>
          <w:rPr>
            <w:rFonts w:ascii="Cambria Math" w:eastAsiaTheme="minorEastAsia" w:hAnsi="Cambria Math"/>
            <w:color w:val="000000" w:themeColor="text1"/>
            <w:lang w:val="x-none" w:eastAsia="zh-CN"/>
          </w:rPr>
          <m:t>ρ=3</m:t>
        </m:r>
      </m:oMath>
      <w:r w:rsidR="00756356">
        <w:rPr>
          <w:rFonts w:eastAsiaTheme="minorEastAsia" w:hint="eastAsia"/>
          <w:color w:val="000000" w:themeColor="text1"/>
          <w:lang w:val="x-none" w:eastAsia="zh-CN"/>
        </w:rPr>
        <w:t xml:space="preserve"> in frequency domain, it is sufficient to have two resources associated with two TRPs for time offset </w:t>
      </w:r>
      <w:r w:rsidR="00756356">
        <w:rPr>
          <w:rFonts w:eastAsiaTheme="minorEastAsia"/>
          <w:color w:val="000000" w:themeColor="text1"/>
          <w:lang w:val="x-none" w:eastAsia="zh-CN"/>
        </w:rPr>
        <w:t>estimation</w:t>
      </w:r>
      <w:r w:rsidR="00756356">
        <w:rPr>
          <w:rFonts w:eastAsiaTheme="minorEastAsia" w:hint="eastAsia"/>
          <w:color w:val="000000" w:themeColor="text1"/>
          <w:lang w:val="x-none" w:eastAsia="zh-CN"/>
        </w:rPr>
        <w:t>. If the time offset is estimated by measuring the receiving time differences between two  NZP CSI-RS resources associated with two TRPs</w:t>
      </w:r>
      <w:r w:rsidR="000E2161">
        <w:rPr>
          <w:rFonts w:eastAsiaTheme="minorEastAsia" w:hint="eastAsia"/>
          <w:color w:val="000000" w:themeColor="text1"/>
          <w:lang w:val="x-none" w:eastAsia="zh-CN"/>
        </w:rPr>
        <w:t>, only two</w:t>
      </w:r>
      <w:r w:rsidR="0063280D">
        <w:rPr>
          <w:rFonts w:eastAsiaTheme="minorEastAsia" w:hint="eastAsia"/>
          <w:color w:val="000000" w:themeColor="text1"/>
          <w:lang w:val="x-none" w:eastAsia="zh-CN"/>
        </w:rPr>
        <w:t xml:space="preserve"> resources are needed as well. Therefore, modification on legacy TRS resource set configuration to support only 1 NZP CSI-RS resources in the resource set can be further introduced. Such configuration can avoid redundant resource configuration in the legacy TRS resource set.</w:t>
      </w:r>
      <w:r w:rsidR="00ED1314">
        <w:rPr>
          <w:rFonts w:eastAsiaTheme="minorEastAsia" w:hint="eastAsia"/>
          <w:color w:val="000000" w:themeColor="text1"/>
          <w:lang w:val="x-none" w:eastAsia="zh-CN"/>
        </w:rPr>
        <w:t xml:space="preserve"> </w:t>
      </w:r>
      <w:r w:rsidR="00723E00">
        <w:rPr>
          <w:rFonts w:eastAsiaTheme="minorEastAsia" w:hint="eastAsia"/>
          <w:color w:val="000000" w:themeColor="text1"/>
          <w:lang w:val="x-none" w:eastAsia="zh-CN"/>
        </w:rPr>
        <w:t>For the second option</w:t>
      </w:r>
      <w:r w:rsidR="005E33B1">
        <w:rPr>
          <w:rFonts w:eastAsiaTheme="minorEastAsia" w:hint="eastAsia"/>
          <w:color w:val="000000" w:themeColor="text1"/>
          <w:lang w:val="x-none" w:eastAsia="zh-CN"/>
        </w:rPr>
        <w:t xml:space="preserve">, </w:t>
      </w:r>
      <w:r w:rsidR="005E33B1">
        <w:rPr>
          <w:rFonts w:ascii="Times" w:eastAsiaTheme="minorEastAsia" w:hAnsi="Times" w:hint="eastAsia"/>
          <w:lang w:val="en-GB" w:eastAsia="zh-CN"/>
        </w:rPr>
        <w:t xml:space="preserve">modifications on legacy TRS resource set </w:t>
      </w:r>
      <w:r w:rsidR="005E33B1">
        <w:rPr>
          <w:rFonts w:ascii="Times" w:eastAsiaTheme="minorEastAsia" w:hAnsi="Times" w:hint="eastAsia"/>
          <w:lang w:val="en-GB" w:eastAsia="zh-CN"/>
        </w:rPr>
        <w:lastRenderedPageBreak/>
        <w:t xml:space="preserve">configuration is needed. Different QCL assumptions for </w:t>
      </w:r>
      <w:r w:rsidR="005E33B1">
        <w:rPr>
          <w:rFonts w:eastAsiaTheme="minorEastAsia" w:hint="eastAsia"/>
          <w:color w:val="000000" w:themeColor="text1"/>
          <w:lang w:val="x-none" w:eastAsia="zh-CN"/>
        </w:rPr>
        <w:t xml:space="preserve">the NZP CSI-RS resources in the same TRS resource set should be supported.  Similar as legacy TRS configuration, CSI-RS </w:t>
      </w:r>
      <w:r w:rsidR="00CA1519">
        <w:rPr>
          <w:rFonts w:eastAsiaTheme="minorEastAsia" w:hint="eastAsia"/>
          <w:color w:val="000000" w:themeColor="text1"/>
          <w:lang w:val="x-none" w:eastAsia="zh-CN"/>
        </w:rPr>
        <w:t xml:space="preserve">location within a slot as illustrated in row 1 in Table </w:t>
      </w:r>
      <w:r w:rsidR="00CA1519">
        <w:t>7.4.1.5.3-1</w:t>
      </w:r>
      <w:r w:rsidR="00CA1519">
        <w:rPr>
          <w:rFonts w:eastAsiaTheme="minorEastAsia" w:hint="eastAsia"/>
          <w:lang w:eastAsia="zh-CN"/>
        </w:rPr>
        <w:t xml:space="preserve"> in </w:t>
      </w:r>
      <w:r w:rsidR="00CA1519">
        <w:rPr>
          <w:rFonts w:eastAsiaTheme="minorEastAsia" w:hint="eastAsia"/>
          <w:color w:val="000000" w:themeColor="text1"/>
          <w:lang w:val="x-none" w:eastAsia="zh-CN"/>
        </w:rPr>
        <w:t>TS 38.211</w:t>
      </w:r>
      <w:r w:rsidR="00AB169F">
        <w:rPr>
          <w:rFonts w:eastAsiaTheme="minorEastAsia" w:hint="eastAsia"/>
          <w:color w:val="000000" w:themeColor="text1"/>
          <w:lang w:val="x-none" w:eastAsia="zh-CN"/>
        </w:rPr>
        <w:t xml:space="preserve"> </w:t>
      </w:r>
      <w:r w:rsidR="00AB169F">
        <w:rPr>
          <w:rFonts w:eastAsiaTheme="minorEastAsia"/>
          <w:color w:val="000000" w:themeColor="text1"/>
          <w:lang w:val="x-none" w:eastAsia="zh-CN"/>
        </w:rPr>
        <w:fldChar w:fldCharType="begin"/>
      </w:r>
      <w:r w:rsidR="00AB169F">
        <w:rPr>
          <w:rFonts w:eastAsiaTheme="minorEastAsia"/>
          <w:color w:val="000000" w:themeColor="text1"/>
          <w:lang w:val="x-none" w:eastAsia="zh-CN"/>
        </w:rPr>
        <w:instrText xml:space="preserve"> </w:instrText>
      </w:r>
      <w:r w:rsidR="00AB169F">
        <w:rPr>
          <w:rFonts w:eastAsiaTheme="minorEastAsia" w:hint="eastAsia"/>
          <w:color w:val="000000" w:themeColor="text1"/>
          <w:lang w:val="x-none" w:eastAsia="zh-CN"/>
        </w:rPr>
        <w:instrText>REF _Ref162895973 \n \h</w:instrText>
      </w:r>
      <w:r w:rsidR="00AB169F">
        <w:rPr>
          <w:rFonts w:eastAsiaTheme="minorEastAsia"/>
          <w:color w:val="000000" w:themeColor="text1"/>
          <w:lang w:val="x-none" w:eastAsia="zh-CN"/>
        </w:rPr>
        <w:instrText xml:space="preserve"> </w:instrText>
      </w:r>
      <w:r w:rsidR="00AB169F">
        <w:rPr>
          <w:rFonts w:eastAsiaTheme="minorEastAsia"/>
          <w:color w:val="000000" w:themeColor="text1"/>
          <w:lang w:val="x-none" w:eastAsia="zh-CN"/>
        </w:rPr>
      </w:r>
      <w:r w:rsidR="00AB169F">
        <w:rPr>
          <w:rFonts w:eastAsiaTheme="minorEastAsia"/>
          <w:color w:val="000000" w:themeColor="text1"/>
          <w:lang w:val="x-none" w:eastAsia="zh-CN"/>
        </w:rPr>
        <w:fldChar w:fldCharType="separate"/>
      </w:r>
      <w:r w:rsidR="00AB169F">
        <w:rPr>
          <w:rFonts w:eastAsiaTheme="minorEastAsia"/>
          <w:color w:val="000000" w:themeColor="text1"/>
          <w:lang w:val="x-none" w:eastAsia="zh-CN"/>
        </w:rPr>
        <w:t>[10]</w:t>
      </w:r>
      <w:r w:rsidR="00AB169F">
        <w:rPr>
          <w:rFonts w:eastAsiaTheme="minorEastAsia"/>
          <w:color w:val="000000" w:themeColor="text1"/>
          <w:lang w:val="x-none" w:eastAsia="zh-CN"/>
        </w:rPr>
        <w:fldChar w:fldCharType="end"/>
      </w:r>
      <w:r w:rsidR="00AB169F">
        <w:rPr>
          <w:rFonts w:eastAsiaTheme="minorEastAsia" w:hint="eastAsia"/>
          <w:color w:val="000000" w:themeColor="text1"/>
          <w:lang w:val="x-none" w:eastAsia="zh-CN"/>
        </w:rPr>
        <w:t xml:space="preserve"> </w:t>
      </w:r>
      <w:r w:rsidR="00CA1519">
        <w:rPr>
          <w:rFonts w:eastAsiaTheme="minorEastAsia" w:hint="eastAsia"/>
          <w:color w:val="000000" w:themeColor="text1"/>
          <w:lang w:val="x-none" w:eastAsia="zh-CN"/>
        </w:rPr>
        <w:t>can be applied. Each TRP is associated  with one NZP CSI-RS resources configured for UE.</w:t>
      </w:r>
    </w:p>
    <w:p w:rsidR="00235552" w:rsidRDefault="002B5E09" w:rsidP="0069457B">
      <w:pPr>
        <w:widowControl w:val="0"/>
        <w:spacing w:beforeLines="50" w:before="120" w:after="120"/>
        <w:jc w:val="both"/>
        <w:rPr>
          <w:rFonts w:eastAsiaTheme="minorEastAsia"/>
          <w:color w:val="000000" w:themeColor="text1"/>
          <w:lang w:val="x-none" w:eastAsia="zh-CN"/>
        </w:rPr>
      </w:pPr>
      <w:r>
        <w:rPr>
          <w:rFonts w:eastAsiaTheme="minorEastAsia" w:hint="eastAsia"/>
          <w:color w:val="000000" w:themeColor="text1"/>
          <w:lang w:val="x-none" w:eastAsia="zh-CN"/>
        </w:rPr>
        <w:t xml:space="preserve">It should be noticed that if CSI-RS is used as reference signal for time offset measurement, the measurement resources can be periodic, semi-persistent or aperiodic with no constraints. However, if TRS is used as reference signal for time offset measurement, there are additional constraints when aperiodic TRS is applied as measurement resource. In current specification, </w:t>
      </w:r>
      <w:r w:rsidR="000C1BED">
        <w:rPr>
          <w:rFonts w:eastAsiaTheme="minorEastAsia" w:hint="eastAsia"/>
          <w:color w:val="000000" w:themeColor="text1"/>
          <w:lang w:val="x-none" w:eastAsia="zh-CN"/>
        </w:rPr>
        <w:t xml:space="preserve">supporting </w:t>
      </w:r>
      <w:r>
        <w:rPr>
          <w:rFonts w:eastAsiaTheme="minorEastAsia" w:hint="eastAsia"/>
          <w:color w:val="000000" w:themeColor="text1"/>
          <w:lang w:val="x-none" w:eastAsia="zh-CN"/>
        </w:rPr>
        <w:t xml:space="preserve">aperiodic TRS </w:t>
      </w:r>
      <w:r w:rsidR="000C1BED">
        <w:rPr>
          <w:rFonts w:eastAsiaTheme="minorEastAsia" w:hint="eastAsia"/>
          <w:color w:val="000000" w:themeColor="text1"/>
          <w:lang w:val="x-none" w:eastAsia="zh-CN"/>
        </w:rPr>
        <w:t xml:space="preserve">is UE capability. In addition, aperiodic TRS is always </w:t>
      </w:r>
      <w:proofErr w:type="spellStart"/>
      <w:r w:rsidR="000C1BED">
        <w:rPr>
          <w:rFonts w:eastAsiaTheme="minorEastAsia" w:hint="eastAsia"/>
          <w:color w:val="000000" w:themeColor="text1"/>
          <w:lang w:val="x-none" w:eastAsia="zh-CN"/>
        </w:rPr>
        <w:t>QCLed</w:t>
      </w:r>
      <w:proofErr w:type="spellEnd"/>
      <w:r w:rsidR="000C1BED">
        <w:rPr>
          <w:rFonts w:eastAsiaTheme="minorEastAsia" w:hint="eastAsia"/>
          <w:color w:val="000000" w:themeColor="text1"/>
          <w:lang w:val="x-none" w:eastAsia="zh-CN"/>
        </w:rPr>
        <w:t xml:space="preserve"> with a periodic TRS with  </w:t>
      </w:r>
      <w:r w:rsidR="000C1BED">
        <w:rPr>
          <w:rFonts w:eastAsiaTheme="minorEastAsia" w:hint="eastAsia"/>
          <w:color w:val="000000" w:themeColor="text1"/>
          <w:lang w:eastAsia="zh-CN"/>
        </w:rPr>
        <w:t>QCL-Type</w:t>
      </w:r>
      <w:r w:rsidR="000C1BED">
        <w:rPr>
          <w:rFonts w:eastAsiaTheme="minorEastAsia"/>
          <w:color w:val="000000" w:themeColor="text1"/>
          <w:lang w:eastAsia="zh-CN"/>
        </w:rPr>
        <w:t xml:space="preserve"> </w:t>
      </w:r>
      <w:r w:rsidR="000C1BED">
        <w:rPr>
          <w:rFonts w:eastAsiaTheme="minorEastAsia" w:hint="eastAsia"/>
          <w:color w:val="000000" w:themeColor="text1"/>
          <w:lang w:eastAsia="zh-CN"/>
        </w:rPr>
        <w:t>A and if applicable, Type</w:t>
      </w:r>
      <w:r w:rsidR="000C1BED">
        <w:rPr>
          <w:rFonts w:eastAsiaTheme="minorEastAsia"/>
          <w:color w:val="000000" w:themeColor="text1"/>
          <w:lang w:eastAsia="zh-CN"/>
        </w:rPr>
        <w:t xml:space="preserve"> </w:t>
      </w:r>
      <w:r w:rsidR="000C1BED">
        <w:rPr>
          <w:rFonts w:eastAsiaTheme="minorEastAsia" w:hint="eastAsia"/>
          <w:color w:val="000000" w:themeColor="text1"/>
          <w:lang w:eastAsia="zh-CN"/>
        </w:rPr>
        <w:t>D.</w:t>
      </w:r>
    </w:p>
    <w:p w:rsidR="00C606B3" w:rsidRDefault="004F1D9C" w:rsidP="00B56401">
      <w:pPr>
        <w:pStyle w:val="a8"/>
        <w:rPr>
          <w:lang w:eastAsia="zh-CN"/>
        </w:rPr>
      </w:pPr>
      <w:bookmarkStart w:id="37" w:name="_Ref163076000"/>
      <w:bookmarkStart w:id="38" w:name="_Ref159272056"/>
      <w:r>
        <w:t xml:space="preserve">Proposal </w:t>
      </w:r>
      <w:r w:rsidR="00242743">
        <w:fldChar w:fldCharType="begin"/>
      </w:r>
      <w:r w:rsidR="00242743">
        <w:instrText xml:space="preserve"> SEQ Proposal \* ARABIC </w:instrText>
      </w:r>
      <w:r w:rsidR="00242743">
        <w:fldChar w:fldCharType="separate"/>
      </w:r>
      <w:r w:rsidR="00852DD8">
        <w:rPr>
          <w:noProof/>
        </w:rPr>
        <w:t>12</w:t>
      </w:r>
      <w:r w:rsidR="00242743">
        <w:rPr>
          <w:noProof/>
        </w:rPr>
        <w:fldChar w:fldCharType="end"/>
      </w:r>
      <w:r w:rsidR="003A64FC" w:rsidRPr="0012232A">
        <w:rPr>
          <w:rFonts w:ascii="宋体" w:eastAsia="宋体" w:hAnsi="宋体" w:cs="宋体" w:hint="eastAsia"/>
          <w:lang w:eastAsia="zh-CN"/>
        </w:rPr>
        <w:t>：</w:t>
      </w:r>
      <w:r w:rsidR="003A64FC" w:rsidRPr="0012232A">
        <w:t xml:space="preserve">For UE </w:t>
      </w:r>
      <w:r w:rsidR="003A64FC">
        <w:rPr>
          <w:rFonts w:hint="eastAsia"/>
          <w:lang w:eastAsia="zh-CN"/>
        </w:rPr>
        <w:t xml:space="preserve">time offset measurement and </w:t>
      </w:r>
      <w:r w:rsidR="003A64FC" w:rsidRPr="0012232A">
        <w:t>reporting enhancement for CJT</w:t>
      </w:r>
      <w:r w:rsidR="003A64FC">
        <w:rPr>
          <w:rFonts w:hint="eastAsia"/>
          <w:lang w:eastAsia="zh-CN"/>
        </w:rPr>
        <w:t xml:space="preserve">, </w:t>
      </w:r>
      <w:r w:rsidR="00C606B3">
        <w:rPr>
          <w:lang w:eastAsia="zh-CN"/>
        </w:rPr>
        <w:t xml:space="preserve">support </w:t>
      </w:r>
      <w:r w:rsidR="008D4810">
        <w:rPr>
          <w:lang w:eastAsia="zh-CN"/>
        </w:rPr>
        <w:t xml:space="preserve">one of </w:t>
      </w:r>
      <w:r w:rsidR="00C606B3">
        <w:rPr>
          <w:lang w:eastAsia="zh-CN"/>
        </w:rPr>
        <w:t>the following options for reference signal:</w:t>
      </w:r>
      <w:bookmarkEnd w:id="37"/>
    </w:p>
    <w:p w:rsidR="00C606B3" w:rsidRPr="00CA409F" w:rsidRDefault="008D4810" w:rsidP="00CA409F">
      <w:pPr>
        <w:numPr>
          <w:ilvl w:val="0"/>
          <w:numId w:val="51"/>
        </w:numPr>
        <w:spacing w:after="120"/>
        <w:rPr>
          <w:b/>
        </w:rPr>
      </w:pPr>
      <w:r>
        <w:rPr>
          <w:b/>
        </w:rPr>
        <w:t xml:space="preserve">Opt.1: </w:t>
      </w:r>
      <w:r w:rsidR="00C606B3" w:rsidRPr="00CA409F">
        <w:rPr>
          <w:b/>
        </w:rPr>
        <w:t>B</w:t>
      </w:r>
      <w:r w:rsidR="003A64FC" w:rsidRPr="00CA409F">
        <w:rPr>
          <w:rFonts w:hint="eastAsia"/>
          <w:b/>
        </w:rPr>
        <w:t xml:space="preserve">oth </w:t>
      </w:r>
      <w:r w:rsidR="002B5E09" w:rsidRPr="00CA409F">
        <w:rPr>
          <w:rFonts w:hint="eastAsia"/>
          <w:b/>
        </w:rPr>
        <w:t>CSI-RS</w:t>
      </w:r>
      <w:r w:rsidR="004A46BD" w:rsidRPr="00CA409F">
        <w:rPr>
          <w:rFonts w:hint="eastAsia"/>
          <w:b/>
        </w:rPr>
        <w:t xml:space="preserve"> </w:t>
      </w:r>
      <w:r w:rsidR="003A64FC" w:rsidRPr="00CA409F">
        <w:rPr>
          <w:rFonts w:hint="eastAsia"/>
          <w:b/>
        </w:rPr>
        <w:t xml:space="preserve">and </w:t>
      </w:r>
      <w:r w:rsidR="002B5E09" w:rsidRPr="00CA409F">
        <w:rPr>
          <w:rFonts w:hint="eastAsia"/>
          <w:b/>
        </w:rPr>
        <w:t>TRS</w:t>
      </w:r>
      <w:r w:rsidR="002B5E09" w:rsidRPr="00CA409F">
        <w:rPr>
          <w:b/>
        </w:rPr>
        <w:t xml:space="preserve"> </w:t>
      </w:r>
    </w:p>
    <w:p w:rsidR="001F6C20" w:rsidRPr="00CA409F" w:rsidRDefault="008D4810" w:rsidP="00CA409F">
      <w:pPr>
        <w:numPr>
          <w:ilvl w:val="0"/>
          <w:numId w:val="51"/>
        </w:numPr>
        <w:spacing w:after="120"/>
        <w:rPr>
          <w:b/>
        </w:rPr>
      </w:pPr>
      <w:r>
        <w:rPr>
          <w:b/>
        </w:rPr>
        <w:t xml:space="preserve">Opt.2: </w:t>
      </w:r>
      <w:r w:rsidR="00C606B3" w:rsidRPr="00CA409F">
        <w:rPr>
          <w:rFonts w:hint="eastAsia"/>
          <w:b/>
        </w:rPr>
        <w:t>CSI-RS</w:t>
      </w:r>
      <w:bookmarkEnd w:id="38"/>
    </w:p>
    <w:p w:rsidR="00F15C46" w:rsidRPr="00250249" w:rsidRDefault="00F15C46" w:rsidP="00F15C46">
      <w:pPr>
        <w:pStyle w:val="30"/>
      </w:pPr>
      <w:r>
        <w:rPr>
          <w:rFonts w:hint="eastAsia"/>
        </w:rPr>
        <w:t>Time offset qu</w:t>
      </w:r>
      <w:r w:rsidR="00D60A21">
        <w:rPr>
          <w:rFonts w:hint="eastAsia"/>
        </w:rPr>
        <w:t>a</w:t>
      </w:r>
      <w:r>
        <w:rPr>
          <w:rFonts w:hint="eastAsia"/>
        </w:rPr>
        <w:t xml:space="preserve">ntization and reporting </w:t>
      </w:r>
    </w:p>
    <w:p w:rsidR="00C046F3" w:rsidRDefault="00C046F3" w:rsidP="00C046F3">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RAN1#116 meeting, the following agreement was made</w:t>
      </w:r>
      <w:r w:rsidR="000B24FA">
        <w:rPr>
          <w:rFonts w:eastAsiaTheme="minorEastAsia"/>
          <w:lang w:val="en-GB" w:eastAsia="zh-CN"/>
        </w:rPr>
        <w:t xml:space="preserve"> on time offset quantization and reporting</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C046F3" w:rsidTr="00C046F3">
        <w:tc>
          <w:tcPr>
            <w:tcW w:w="9286" w:type="dxa"/>
          </w:tcPr>
          <w:p w:rsidR="00C046F3" w:rsidRPr="007D7358" w:rsidRDefault="00C046F3" w:rsidP="00C046F3">
            <w:pPr>
              <w:spacing w:after="120"/>
              <w:jc w:val="both"/>
              <w:rPr>
                <w:rFonts w:eastAsia="等线"/>
                <w:highlight w:val="green"/>
                <w:lang w:eastAsia="zh-CN"/>
              </w:rPr>
            </w:pPr>
            <w:r w:rsidRPr="007D7358">
              <w:rPr>
                <w:rFonts w:eastAsia="等线"/>
                <w:b/>
                <w:bCs/>
                <w:highlight w:val="green"/>
                <w:lang w:eastAsia="zh-CN"/>
              </w:rPr>
              <w:t>Agreement</w:t>
            </w:r>
          </w:p>
          <w:p w:rsidR="00C046F3" w:rsidRPr="007D7358" w:rsidRDefault="00C046F3" w:rsidP="00C046F3">
            <w:pPr>
              <w:snapToGrid w:val="0"/>
              <w:spacing w:after="120"/>
              <w:rPr>
                <w:rFonts w:ascii="Times" w:eastAsia="Calibri" w:hAnsi="Times"/>
              </w:rPr>
            </w:pPr>
            <w:r w:rsidRPr="007D7358">
              <w:rPr>
                <w:rFonts w:ascii="Times" w:eastAsia="Calibri" w:hAnsi="Times"/>
              </w:rPr>
              <w:t>For the Rel-19 aperiodic standalone CJT calibration reporting, given the N</w:t>
            </w:r>
            <w:r w:rsidRPr="007D7358">
              <w:rPr>
                <w:rFonts w:ascii="Times" w:eastAsia="Calibri" w:hAnsi="Times"/>
                <w:vertAlign w:val="subscript"/>
              </w:rPr>
              <w:t>TRP</w:t>
            </w:r>
            <w:r w:rsidRPr="007D7358">
              <w:rPr>
                <w:rFonts w:ascii="Times" w:eastAsia="Calibri" w:hAnsi="Times"/>
              </w:rPr>
              <w:t xml:space="preserve"> configured NZP CSI-RS resources/resource sets and the selected N resources/resource sets, support reporting, in one CSI reporting instance, {(</w:t>
            </w:r>
            <w:proofErr w:type="spellStart"/>
            <w:r w:rsidRPr="007D7358">
              <w:rPr>
                <w:rFonts w:ascii="Times" w:eastAsia="Calibri" w:hAnsi="Times"/>
              </w:rPr>
              <w:t>D</w:t>
            </w:r>
            <w:r w:rsidRPr="007D7358">
              <w:rPr>
                <w:rFonts w:ascii="Times" w:eastAsia="Calibri" w:hAnsi="Times"/>
                <w:vertAlign w:val="subscript"/>
              </w:rPr>
              <w:t>n,offset</w:t>
            </w:r>
            <w:proofErr w:type="spellEnd"/>
            <w:r w:rsidRPr="007D7358">
              <w:rPr>
                <w:rFonts w:ascii="Times" w:eastAsia="Calibri" w:hAnsi="Times"/>
              </w:rPr>
              <w:t xml:space="preserve">, </w:t>
            </w:r>
            <w:proofErr w:type="spellStart"/>
            <w:r w:rsidRPr="007D7358">
              <w:rPr>
                <w:rFonts w:ascii="Times" w:eastAsia="Calibri" w:hAnsi="Times"/>
              </w:rPr>
              <w:t>d</w:t>
            </w:r>
            <w:r w:rsidRPr="007D7358">
              <w:rPr>
                <w:rFonts w:ascii="Times" w:eastAsia="Calibri" w:hAnsi="Times"/>
                <w:vertAlign w:val="subscript"/>
              </w:rPr>
              <w:t>n</w:t>
            </w:r>
            <w:proofErr w:type="spellEnd"/>
            <w:r w:rsidRPr="007D7358">
              <w:rPr>
                <w:rFonts w:ascii="Times" w:eastAsia="Calibri" w:hAnsi="Times"/>
              </w:rPr>
              <w:t>), n=0, 1, …, N – 1} where</w:t>
            </w:r>
          </w:p>
          <w:p w:rsidR="00C046F3" w:rsidRPr="007D7358" w:rsidRDefault="00C046F3" w:rsidP="00C046F3">
            <w:pPr>
              <w:numPr>
                <w:ilvl w:val="0"/>
                <w:numId w:val="47"/>
              </w:numPr>
              <w:snapToGrid w:val="0"/>
              <w:spacing w:afterLines="0" w:after="120"/>
              <w:rPr>
                <w:rFonts w:ascii="Times" w:eastAsia="Calibri" w:hAnsi="Times"/>
              </w:rPr>
            </w:pPr>
            <w:proofErr w:type="spellStart"/>
            <w:r w:rsidRPr="007D7358">
              <w:rPr>
                <w:rFonts w:ascii="Times" w:eastAsia="Calibri" w:hAnsi="Times"/>
              </w:rPr>
              <w:t>D</w:t>
            </w:r>
            <w:r w:rsidRPr="007D7358">
              <w:rPr>
                <w:rFonts w:ascii="Times" w:eastAsia="Calibri" w:hAnsi="Times"/>
                <w:vertAlign w:val="subscript"/>
              </w:rPr>
              <w:t>n,offset</w:t>
            </w:r>
            <w:proofErr w:type="spellEnd"/>
            <w:r w:rsidRPr="007D7358">
              <w:rPr>
                <w:rFonts w:ascii="Times" w:eastAsia="Calibri" w:hAnsi="Times"/>
              </w:rPr>
              <w:t xml:space="preserve"> is a B-bit indicator representing the delay offset associated with the n-</w:t>
            </w:r>
            <w:proofErr w:type="spellStart"/>
            <w:r w:rsidRPr="007D7358">
              <w:rPr>
                <w:rFonts w:ascii="Times" w:eastAsia="Calibri" w:hAnsi="Times"/>
              </w:rPr>
              <w:t>th</w:t>
            </w:r>
            <w:proofErr w:type="spellEnd"/>
            <w:r w:rsidRPr="007D7358">
              <w:rPr>
                <w:rFonts w:ascii="Times" w:eastAsia="Calibri" w:hAnsi="Times"/>
              </w:rPr>
              <w:t xml:space="preserve"> CSI-RS resource/resource set</w:t>
            </w:r>
          </w:p>
          <w:p w:rsidR="00C046F3" w:rsidRPr="007D7358" w:rsidRDefault="00C046F3" w:rsidP="00C046F3">
            <w:pPr>
              <w:numPr>
                <w:ilvl w:val="1"/>
                <w:numId w:val="47"/>
              </w:numPr>
              <w:snapToGrid w:val="0"/>
              <w:spacing w:afterLines="0" w:after="120"/>
              <w:rPr>
                <w:rFonts w:ascii="Times" w:eastAsia="Calibri" w:hAnsi="Times"/>
              </w:rPr>
            </w:pPr>
            <w:r w:rsidRPr="007D7358">
              <w:rPr>
                <w:rFonts w:ascii="Times" w:eastAsia="Calibri" w:hAnsi="Times"/>
              </w:rPr>
              <w:t xml:space="preserve">For the reference CSI-RS resource/resource set </w:t>
            </w:r>
            <w:proofErr w:type="spellStart"/>
            <w:r w:rsidRPr="007D7358">
              <w:rPr>
                <w:rFonts w:ascii="Times" w:eastAsia="Calibri" w:hAnsi="Times"/>
              </w:rPr>
              <w:t>nref</w:t>
            </w:r>
            <w:proofErr w:type="spellEnd"/>
            <w:r w:rsidRPr="007D7358">
              <w:rPr>
                <w:rFonts w:ascii="Times" w:eastAsia="Calibri" w:hAnsi="Times"/>
              </w:rPr>
              <w:t xml:space="preserve">, the value of </w:t>
            </w:r>
            <w:proofErr w:type="spellStart"/>
            <w:r w:rsidRPr="007D7358">
              <w:rPr>
                <w:rFonts w:ascii="Times" w:eastAsia="Calibri" w:hAnsi="Times"/>
              </w:rPr>
              <w:t>D</w:t>
            </w:r>
            <w:r w:rsidRPr="007D7358">
              <w:rPr>
                <w:rFonts w:ascii="Times" w:eastAsia="Calibri" w:hAnsi="Times"/>
                <w:vertAlign w:val="subscript"/>
              </w:rPr>
              <w:t>nref,offset</w:t>
            </w:r>
            <w:proofErr w:type="spellEnd"/>
            <w:r w:rsidRPr="007D7358">
              <w:rPr>
                <w:rFonts w:ascii="Times" w:eastAsia="Calibri" w:hAnsi="Times"/>
              </w:rPr>
              <w:t xml:space="preserve"> is assumed 0 and not reported</w:t>
            </w:r>
          </w:p>
          <w:p w:rsidR="00C046F3" w:rsidRPr="007D7358" w:rsidRDefault="00C046F3" w:rsidP="00C046F3">
            <w:pPr>
              <w:numPr>
                <w:ilvl w:val="2"/>
                <w:numId w:val="47"/>
              </w:numPr>
              <w:snapToGrid w:val="0"/>
              <w:spacing w:afterLines="0" w:after="120"/>
              <w:rPr>
                <w:rFonts w:ascii="Times" w:eastAsia="Calibri" w:hAnsi="Times"/>
              </w:rPr>
            </w:pPr>
            <w:r w:rsidRPr="007D7358">
              <w:rPr>
                <w:rFonts w:ascii="Times" w:eastAsia="Calibri" w:hAnsi="Times"/>
              </w:rPr>
              <w:t xml:space="preserve">FFS (by RAN1#116bis): Whether </w:t>
            </w:r>
            <w:proofErr w:type="spellStart"/>
            <w:r w:rsidRPr="007D7358">
              <w:rPr>
                <w:rFonts w:ascii="Times" w:eastAsia="Calibri" w:hAnsi="Times"/>
              </w:rPr>
              <w:t>nref</w:t>
            </w:r>
            <w:proofErr w:type="spellEnd"/>
            <w:r w:rsidRPr="007D7358">
              <w:rPr>
                <w:rFonts w:ascii="Times" w:eastAsia="Calibri" w:hAnsi="Times"/>
              </w:rPr>
              <w:t xml:space="preserve"> is fixed, NW-configured, or is included in the report (selected by the UE)</w:t>
            </w:r>
          </w:p>
          <w:p w:rsidR="00C046F3" w:rsidRPr="007D7358" w:rsidRDefault="00C046F3" w:rsidP="00C046F3">
            <w:pPr>
              <w:numPr>
                <w:ilvl w:val="1"/>
                <w:numId w:val="47"/>
              </w:numPr>
              <w:snapToGrid w:val="0"/>
              <w:spacing w:afterLines="0" w:after="120"/>
              <w:rPr>
                <w:rFonts w:ascii="Times" w:eastAsia="Calibri" w:hAnsi="Times"/>
              </w:rPr>
            </w:pPr>
            <w:r w:rsidRPr="007D7358">
              <w:rPr>
                <w:rFonts w:ascii="Times" w:eastAsia="Calibri" w:hAnsi="Times"/>
              </w:rPr>
              <w:t xml:space="preserve">The value of </w:t>
            </w:r>
            <w:proofErr w:type="spellStart"/>
            <w:r w:rsidRPr="007D7358">
              <w:rPr>
                <w:rFonts w:ascii="Times" w:eastAsia="Calibri" w:hAnsi="Times"/>
              </w:rPr>
              <w:t>D</w:t>
            </w:r>
            <w:r w:rsidRPr="007D7358">
              <w:rPr>
                <w:rFonts w:ascii="Times" w:eastAsia="Calibri" w:hAnsi="Times"/>
                <w:vertAlign w:val="subscript"/>
              </w:rPr>
              <w:t>n,offset</w:t>
            </w:r>
            <w:proofErr w:type="spellEnd"/>
            <w:r w:rsidRPr="007D7358">
              <w:rPr>
                <w:rFonts w:ascii="Times" w:eastAsia="Calibri" w:hAnsi="Times"/>
              </w:rPr>
              <w:t xml:space="preserve"> indicates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7D7358">
              <w:rPr>
                <w:rFonts w:ascii="Times" w:eastAsia="Calibri" w:hAnsi="Times"/>
              </w:rPr>
              <w:t xml:space="preserve"> which the delay offset falls into</w:t>
            </w:r>
          </w:p>
          <w:p w:rsidR="00C046F3" w:rsidRPr="007D7358" w:rsidRDefault="00C046F3" w:rsidP="00C046F3">
            <w:pPr>
              <w:numPr>
                <w:ilvl w:val="2"/>
                <w:numId w:val="47"/>
              </w:numPr>
              <w:snapToGrid w:val="0"/>
              <w:spacing w:afterLines="0" w:after="120"/>
              <w:rPr>
                <w:rFonts w:ascii="Times" w:eastAsia="Calibri" w:hAnsi="Times"/>
              </w:rPr>
            </w:pPr>
            <w:r w:rsidRPr="007D7358">
              <w:rPr>
                <w:rFonts w:ascii="Times" w:eastAsia="Calibri" w:hAnsi="Times"/>
              </w:rPr>
              <w:t>Down-select, by RAN1#116bis, from the following</w:t>
            </w:r>
          </w:p>
          <w:p w:rsidR="00C046F3" w:rsidRPr="007D7358" w:rsidRDefault="00C046F3" w:rsidP="00C046F3">
            <w:pPr>
              <w:numPr>
                <w:ilvl w:val="3"/>
                <w:numId w:val="47"/>
              </w:numPr>
              <w:snapToGrid w:val="0"/>
              <w:spacing w:afterLines="0" w:after="120"/>
              <w:rPr>
                <w:rFonts w:ascii="Times" w:eastAsia="Calibri" w:hAnsi="Times"/>
              </w:rPr>
            </w:pPr>
            <w:r w:rsidRPr="007D7358">
              <w:rPr>
                <w:rFonts w:ascii="Times" w:eastAsia="Calibri" w:hAnsi="Times"/>
              </w:rPr>
              <w:t xml:space="preserve">Alt1: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M-2</m:t>
                      </m:r>
                    </m:sub>
                  </m:sSub>
                </m:e>
              </m:d>
            </m:oMath>
            <w:r w:rsidRPr="007D7358">
              <w:rPr>
                <w:rFonts w:ascii="Times" w:eastAsia="Calibri" w:hAnsi="Times"/>
              </w:rPr>
              <w:t xml:space="preserve"> is uniformly spaced between 0 and A</w:t>
            </w:r>
            <w:r w:rsidRPr="007D7358">
              <w:rPr>
                <w:rFonts w:ascii="Times" w:eastAsia="Calibri" w:hAnsi="Times"/>
                <w:vertAlign w:val="subscript"/>
              </w:rPr>
              <w:t>D</w:t>
            </w:r>
            <w:r w:rsidRPr="007D7358">
              <w:rPr>
                <w:rFonts w:ascii="Times" w:eastAsia="Calibri" w:hAnsi="Times"/>
              </w:rPr>
              <w:t xml:space="preserve">, i.e.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M-2</m:t>
                  </m:r>
                </m:den>
              </m:f>
              <m:r>
                <w:rPr>
                  <w:rFonts w:ascii="Cambria Math" w:eastAsia="Calibri" w:hAnsi="Cambria Math"/>
                </w:rPr>
                <m:t>,   i=0,1,…, M-2</m:t>
              </m:r>
            </m:oMath>
            <w:r w:rsidRPr="007D7358">
              <w:rPr>
                <w:rFonts w:ascii="Times" w:eastAsia="Calibri" w:hAnsi="Times"/>
              </w:rPr>
              <w:t xml:space="preserve">, with </w:t>
            </w:r>
            <m:oMath>
              <m:r>
                <w:rPr>
                  <w:rFonts w:ascii="Cambria Math" w:eastAsia="Calibri" w:hAnsi="Cambria Math"/>
                </w:rPr>
                <m:t>M=</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B</m:t>
                  </m:r>
                </m:sup>
              </m:sSup>
            </m:oMath>
          </w:p>
          <w:p w:rsidR="00C046F3" w:rsidRPr="007D7358" w:rsidRDefault="00C046F3" w:rsidP="00C046F3">
            <w:pPr>
              <w:numPr>
                <w:ilvl w:val="3"/>
                <w:numId w:val="47"/>
              </w:numPr>
              <w:snapToGrid w:val="0"/>
              <w:spacing w:afterLines="0" w:after="120"/>
              <w:rPr>
                <w:rFonts w:ascii="Times" w:eastAsia="Calibri" w:hAnsi="Times"/>
              </w:rPr>
            </w:pPr>
            <w:r w:rsidRPr="007D7358">
              <w:rPr>
                <w:rFonts w:ascii="Times" w:eastAsia="Calibri" w:hAnsi="Times"/>
              </w:rPr>
              <w:t xml:space="preserve">Alt2: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M-2</m:t>
                      </m:r>
                    </m:sub>
                  </m:sSub>
                </m:e>
              </m:d>
            </m:oMath>
            <w:r w:rsidRPr="007D7358">
              <w:rPr>
                <w:rFonts w:ascii="Times" w:eastAsia="Calibri" w:hAnsi="Times"/>
              </w:rPr>
              <w:t xml:space="preserve"> is uniformly spaced between </w:t>
            </w:r>
            <w:r w:rsidR="00526E03">
              <w:rPr>
                <w:rFonts w:ascii="Times" w:eastAsia="Calibri" w:hAnsi="Times"/>
              </w:rPr>
              <w:t>–</w:t>
            </w:r>
            <w:r w:rsidRPr="007D7358">
              <w:rPr>
                <w:rFonts w:ascii="Times" w:eastAsia="Calibri" w:hAnsi="Times"/>
              </w:rPr>
              <w:t>A</w:t>
            </w:r>
            <w:r w:rsidRPr="007D7358">
              <w:rPr>
                <w:rFonts w:ascii="Times" w:eastAsia="Calibri" w:hAnsi="Times"/>
                <w:vertAlign w:val="subscript"/>
              </w:rPr>
              <w:t>D</w:t>
            </w:r>
            <w:r w:rsidRPr="007D7358">
              <w:rPr>
                <w:rFonts w:ascii="Times" w:eastAsia="Calibri" w:hAnsi="Times"/>
              </w:rPr>
              <w:t xml:space="preserve"> and A</w:t>
            </w:r>
            <w:r w:rsidRPr="007D7358">
              <w:rPr>
                <w:rFonts w:ascii="Times" w:eastAsia="Calibri" w:hAnsi="Times"/>
                <w:vertAlign w:val="subscript"/>
              </w:rPr>
              <w:t>D</w:t>
            </w:r>
            <w:r w:rsidRPr="007D7358">
              <w:rPr>
                <w:rFonts w:ascii="Times" w:eastAsia="Calibri" w:hAnsi="Times"/>
              </w:rPr>
              <w:t xml:space="preserve">, i.e. </w:t>
            </w:r>
            <m:oMath>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r>
                <w:rPr>
                  <w:rFonts w:ascii="Cambria Math" w:eastAsia="Calibri" w:hAnsi="Cambria Math"/>
                </w:rPr>
                <m:t>+i×</m:t>
              </m:r>
              <m:f>
                <m:fPr>
                  <m:ctrlPr>
                    <w:rPr>
                      <w:rFonts w:ascii="Cambria Math" w:eastAsia="Calibri" w:hAnsi="Cambria Math"/>
                      <w:i/>
                    </w:rPr>
                  </m:ctrlPr>
                </m:fPr>
                <m:num>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D</m:t>
                      </m:r>
                    </m:sub>
                  </m:sSub>
                </m:num>
                <m:den>
                  <m:r>
                    <w:rPr>
                      <w:rFonts w:ascii="Cambria Math" w:eastAsia="Calibri" w:hAnsi="Cambria Math"/>
                    </w:rPr>
                    <m:t>M-2</m:t>
                  </m:r>
                </m:den>
              </m:f>
              <m:r>
                <w:rPr>
                  <w:rFonts w:ascii="Cambria Math" w:eastAsia="Calibri" w:hAnsi="Cambria Math"/>
                </w:rPr>
                <m:t>,   i=0,1,…, M-2</m:t>
              </m:r>
            </m:oMath>
            <w:r w:rsidRPr="007D7358">
              <w:rPr>
                <w:rFonts w:ascii="Times" w:eastAsia="Calibri" w:hAnsi="Times"/>
              </w:rPr>
              <w:t xml:space="preserve">, with </w:t>
            </w:r>
            <m:oMath>
              <m:r>
                <w:rPr>
                  <w:rFonts w:ascii="Cambria Math" w:eastAsia="Calibri" w:hAnsi="Cambria Math"/>
                </w:rPr>
                <m:t>M=</m:t>
              </m:r>
              <m:sSup>
                <m:sSupPr>
                  <m:ctrlPr>
                    <w:rPr>
                      <w:rFonts w:ascii="Cambria Math" w:eastAsia="Calibri" w:hAnsi="Cambria Math"/>
                      <w:i/>
                    </w:rPr>
                  </m:ctrlPr>
                </m:sSupPr>
                <m:e>
                  <m:r>
                    <w:rPr>
                      <w:rFonts w:ascii="Cambria Math" w:eastAsia="Calibri" w:hAnsi="Cambria Math"/>
                    </w:rPr>
                    <m:t>2</m:t>
                  </m:r>
                </m:e>
                <m:sup>
                  <m:r>
                    <w:rPr>
                      <w:rFonts w:ascii="Cambria Math" w:eastAsia="Calibri" w:hAnsi="Cambria Math"/>
                    </w:rPr>
                    <m:t>B</m:t>
                  </m:r>
                </m:sup>
              </m:sSup>
            </m:oMath>
          </w:p>
          <w:p w:rsidR="00C046F3" w:rsidRPr="007D7358" w:rsidRDefault="00C046F3" w:rsidP="00C046F3">
            <w:pPr>
              <w:numPr>
                <w:ilvl w:val="2"/>
                <w:numId w:val="47"/>
              </w:numPr>
              <w:snapToGrid w:val="0"/>
              <w:spacing w:afterLines="0" w:after="120"/>
              <w:rPr>
                <w:rFonts w:ascii="Times" w:eastAsia="Calibri" w:hAnsi="Times"/>
              </w:rPr>
            </w:pPr>
            <w:r w:rsidRPr="007D7358">
              <w:rPr>
                <w:rFonts w:ascii="Times" w:eastAsia="Calibri" w:hAnsi="Times"/>
              </w:rPr>
              <w:t xml:space="preserve">Each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i+1</m:t>
                  </m:r>
                </m:sub>
              </m:sSub>
              <m:r>
                <w:rPr>
                  <w:rFonts w:ascii="Cambria Math" w:eastAsia="Calibri" w:hAnsi="Cambria Math"/>
                </w:rPr>
                <m:t>]</m:t>
              </m:r>
            </m:oMath>
            <w:r w:rsidRPr="007D7358">
              <w:rPr>
                <w:rFonts w:ascii="Times" w:eastAsia="Calibri" w:hAnsi="Times"/>
              </w:rPr>
              <w:t xml:space="preserve">  corresponds to a codepoint, and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0</m:t>
                  </m:r>
                </m:sub>
              </m:sSub>
              <m:r>
                <w:rPr>
                  <w:rFonts w:ascii="Cambria Math" w:eastAsia="Calibri" w:hAnsi="Cambria Math"/>
                </w:rPr>
                <m:t>)</m:t>
              </m:r>
            </m:oMath>
            <w:r w:rsidRPr="007D7358">
              <w:rPr>
                <w:rFonts w:ascii="Times" w:eastAsia="Calibri" w:hAnsi="Times"/>
              </w:rPr>
              <w:t xml:space="preserve"> and/or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δ</m:t>
                  </m:r>
                </m:e>
                <m:sub>
                  <m:r>
                    <w:rPr>
                      <w:rFonts w:ascii="Cambria Math" w:eastAsia="Calibri" w:hAnsi="Cambria Math"/>
                    </w:rPr>
                    <m:t>M-2</m:t>
                  </m:r>
                </m:sub>
              </m:sSub>
              <m:r>
                <w:rPr>
                  <w:rFonts w:ascii="Cambria Math" w:eastAsia="Calibri" w:hAnsi="Cambria Math"/>
                </w:rPr>
                <m:t>,∞]</m:t>
              </m:r>
            </m:oMath>
            <w:r w:rsidRPr="007D7358">
              <w:rPr>
                <w:rFonts w:ascii="Times" w:eastAsia="Calibri" w:hAnsi="Times"/>
              </w:rPr>
              <w:t xml:space="preserve"> represent ‘out-of-range’ </w:t>
            </w:r>
          </w:p>
          <w:p w:rsidR="00C046F3" w:rsidRPr="007D7358" w:rsidRDefault="00C046F3" w:rsidP="00C046F3">
            <w:pPr>
              <w:numPr>
                <w:ilvl w:val="2"/>
                <w:numId w:val="47"/>
              </w:numPr>
              <w:snapToGrid w:val="0"/>
              <w:spacing w:afterLines="0" w:after="120"/>
              <w:rPr>
                <w:rFonts w:ascii="Times" w:eastAsia="Calibri" w:hAnsi="Times"/>
              </w:rPr>
            </w:pPr>
            <w:r w:rsidRPr="007D7358">
              <w:rPr>
                <w:rFonts w:ascii="Times" w:eastAsia="Calibri" w:hAnsi="Times"/>
              </w:rPr>
              <w:t>FFS (by RAN1#116bis): supported quantization alphabet(s) (including A</w:t>
            </w:r>
            <w:r w:rsidRPr="007D7358">
              <w:rPr>
                <w:rFonts w:ascii="Times" w:eastAsia="Calibri" w:hAnsi="Times"/>
                <w:vertAlign w:val="subscript"/>
              </w:rPr>
              <w:t>D</w:t>
            </w:r>
            <w:r w:rsidRPr="007D7358">
              <w:rPr>
                <w:rFonts w:ascii="Times" w:eastAsia="Calibri" w:hAnsi="Times"/>
              </w:rPr>
              <w:t>, M)</w:t>
            </w:r>
          </w:p>
          <w:p w:rsidR="00C046F3" w:rsidRPr="007D7358" w:rsidRDefault="00C046F3" w:rsidP="00C046F3">
            <w:pPr>
              <w:numPr>
                <w:ilvl w:val="0"/>
                <w:numId w:val="47"/>
              </w:numPr>
              <w:snapToGrid w:val="0"/>
              <w:spacing w:afterLines="0" w:after="120"/>
              <w:rPr>
                <w:rFonts w:ascii="Times" w:eastAsia="Calibri" w:hAnsi="Times"/>
              </w:rPr>
            </w:pPr>
            <w:proofErr w:type="spellStart"/>
            <w:r w:rsidRPr="007D7358">
              <w:rPr>
                <w:rFonts w:ascii="Times" w:eastAsia="Calibri" w:hAnsi="Times"/>
              </w:rPr>
              <w:t>d</w:t>
            </w:r>
            <w:r w:rsidRPr="007D7358">
              <w:rPr>
                <w:rFonts w:ascii="Times" w:eastAsia="Calibri" w:hAnsi="Times"/>
                <w:vertAlign w:val="subscript"/>
              </w:rPr>
              <w:t>n</w:t>
            </w:r>
            <w:proofErr w:type="spellEnd"/>
            <w:r w:rsidRPr="007D7358">
              <w:rPr>
                <w:rFonts w:ascii="Times" w:eastAsia="Calibri" w:hAnsi="Times"/>
                <w:vertAlign w:val="subscript"/>
              </w:rPr>
              <w:t xml:space="preserve"> </w:t>
            </w:r>
            <w:r w:rsidRPr="007D7358">
              <w:rPr>
                <w:rFonts w:ascii="Times" w:eastAsia="Calibri" w:hAnsi="Times"/>
              </w:rPr>
              <w:t>is a 1-bit indicator associated with the n-</w:t>
            </w:r>
            <w:proofErr w:type="spellStart"/>
            <w:r w:rsidRPr="007D7358">
              <w:rPr>
                <w:rFonts w:ascii="Times" w:eastAsia="Calibri" w:hAnsi="Times"/>
              </w:rPr>
              <w:t>th</w:t>
            </w:r>
            <w:proofErr w:type="spellEnd"/>
            <w:r w:rsidRPr="007D7358">
              <w:rPr>
                <w:rFonts w:ascii="Times" w:eastAsia="Calibri" w:hAnsi="Times"/>
              </w:rPr>
              <w:t xml:space="preserve"> CSI-RS resource/resource set, indicating whether the measured delay offset, plus delay spread, is inside or outside a pre-defined range/interval</w:t>
            </w:r>
          </w:p>
          <w:p w:rsidR="00C046F3" w:rsidRPr="007D7358" w:rsidRDefault="00C046F3" w:rsidP="00C046F3">
            <w:pPr>
              <w:numPr>
                <w:ilvl w:val="1"/>
                <w:numId w:val="47"/>
              </w:numPr>
              <w:snapToGrid w:val="0"/>
              <w:spacing w:afterLines="0" w:after="120"/>
              <w:rPr>
                <w:rFonts w:ascii="Times" w:eastAsia="Calibri" w:hAnsi="Times"/>
              </w:rPr>
            </w:pPr>
            <w:r w:rsidRPr="007D7358">
              <w:rPr>
                <w:rFonts w:ascii="Times" w:eastAsia="Calibri" w:hAnsi="Times"/>
              </w:rPr>
              <w:t>FFS (RAN1#116bis): The pre-defined range(s), e.g. CP length or its multiple</w:t>
            </w:r>
          </w:p>
          <w:p w:rsidR="00C046F3" w:rsidRPr="007D7358" w:rsidRDefault="00C046F3" w:rsidP="00C046F3">
            <w:pPr>
              <w:numPr>
                <w:ilvl w:val="0"/>
                <w:numId w:val="47"/>
              </w:numPr>
              <w:snapToGrid w:val="0"/>
              <w:spacing w:afterLines="0" w:after="120"/>
              <w:rPr>
                <w:rFonts w:ascii="Times" w:eastAsia="Batang" w:hAnsi="Times"/>
                <w:bCs/>
                <w:lang w:eastAsia="zh-CN"/>
              </w:rPr>
            </w:pPr>
            <w:r w:rsidRPr="007D7358">
              <w:rPr>
                <w:rFonts w:ascii="Times" w:eastAsia="Batang" w:hAnsi="Times"/>
                <w:bCs/>
                <w:lang w:eastAsia="zh-CN"/>
              </w:rPr>
              <w:t xml:space="preserve">FFS: Detailed UCI design on </w:t>
            </w:r>
            <w:proofErr w:type="spellStart"/>
            <w:r w:rsidRPr="007D7358">
              <w:rPr>
                <w:rFonts w:ascii="Times" w:eastAsia="Batang" w:hAnsi="Times"/>
                <w:bCs/>
                <w:lang w:eastAsia="zh-CN"/>
              </w:rPr>
              <w:t>codepoint</w:t>
            </w:r>
            <w:proofErr w:type="spellEnd"/>
            <w:r w:rsidRPr="007D7358">
              <w:rPr>
                <w:rFonts w:ascii="Times" w:eastAsia="Batang" w:hAnsi="Times"/>
                <w:bCs/>
                <w:lang w:eastAsia="zh-CN"/>
              </w:rPr>
              <w:t xml:space="preserve"> encoding details</w:t>
            </w:r>
          </w:p>
          <w:p w:rsidR="00C046F3" w:rsidRPr="00C046F3" w:rsidRDefault="00C046F3" w:rsidP="00866B9E">
            <w:pPr>
              <w:numPr>
                <w:ilvl w:val="0"/>
                <w:numId w:val="47"/>
              </w:numPr>
              <w:snapToGrid w:val="0"/>
              <w:spacing w:afterLines="0" w:after="120"/>
              <w:rPr>
                <w:rFonts w:ascii="Times" w:eastAsia="Batang" w:hAnsi="Times"/>
                <w:bCs/>
                <w:lang w:eastAsia="zh-CN"/>
              </w:rPr>
            </w:pPr>
            <w:r w:rsidRPr="007D7358">
              <w:rPr>
                <w:rFonts w:ascii="Times" w:eastAsia="Batang" w:hAnsi="Times"/>
                <w:bCs/>
                <w:lang w:eastAsia="zh-CN"/>
              </w:rPr>
              <w:t>FFS: The need for a new QCL assumption</w:t>
            </w:r>
          </w:p>
        </w:tc>
      </w:tr>
    </w:tbl>
    <w:p w:rsidR="009E7385" w:rsidRPr="00E704D9" w:rsidRDefault="00391CA8" w:rsidP="00391CA8">
      <w:pPr>
        <w:spacing w:after="120"/>
        <w:jc w:val="both"/>
        <w:rPr>
          <w:rFonts w:eastAsiaTheme="minorEastAsia"/>
          <w:lang w:eastAsia="zh-CN"/>
        </w:rPr>
      </w:pPr>
      <w:r>
        <w:rPr>
          <w:rFonts w:eastAsia="宋体" w:hint="eastAsia"/>
          <w:szCs w:val="24"/>
          <w:lang w:eastAsia="zh-CN"/>
        </w:rPr>
        <w:t xml:space="preserve">According to the discussion in Section </w:t>
      </w:r>
      <w:r>
        <w:rPr>
          <w:rFonts w:eastAsia="宋体"/>
          <w:szCs w:val="24"/>
          <w:lang w:eastAsia="zh-CN"/>
        </w:rPr>
        <w:fldChar w:fldCharType="begin"/>
      </w:r>
      <w:r>
        <w:rPr>
          <w:rFonts w:eastAsia="宋体"/>
          <w:szCs w:val="24"/>
          <w:lang w:eastAsia="zh-CN"/>
        </w:rPr>
        <w:instrText xml:space="preserve"> </w:instrText>
      </w:r>
      <w:r>
        <w:rPr>
          <w:rFonts w:eastAsia="宋体" w:hint="eastAsia"/>
          <w:szCs w:val="24"/>
          <w:lang w:eastAsia="zh-CN"/>
        </w:rPr>
        <w:instrText>REF _Ref162807876 \n \h</w:instrText>
      </w:r>
      <w:r>
        <w:rPr>
          <w:rFonts w:eastAsia="宋体"/>
          <w:szCs w:val="24"/>
          <w:lang w:eastAsia="zh-CN"/>
        </w:rPr>
        <w:instrText xml:space="preserve"> </w:instrText>
      </w:r>
      <w:r>
        <w:rPr>
          <w:rFonts w:eastAsia="宋体"/>
          <w:szCs w:val="24"/>
          <w:lang w:eastAsia="zh-CN"/>
        </w:rPr>
      </w:r>
      <w:r>
        <w:rPr>
          <w:rFonts w:eastAsia="宋体"/>
          <w:szCs w:val="24"/>
          <w:lang w:eastAsia="zh-CN"/>
        </w:rPr>
        <w:fldChar w:fldCharType="separate"/>
      </w:r>
      <w:r>
        <w:rPr>
          <w:rFonts w:eastAsia="宋体"/>
          <w:szCs w:val="24"/>
          <w:lang w:eastAsia="zh-CN"/>
        </w:rPr>
        <w:t>2.2.2</w:t>
      </w:r>
      <w:r>
        <w:rPr>
          <w:rFonts w:eastAsia="宋体"/>
          <w:szCs w:val="24"/>
          <w:lang w:eastAsia="zh-CN"/>
        </w:rPr>
        <w:fldChar w:fldCharType="end"/>
      </w:r>
      <w:r>
        <w:rPr>
          <w:rFonts w:eastAsia="宋体" w:hint="eastAsia"/>
          <w:szCs w:val="24"/>
          <w:lang w:eastAsia="zh-CN"/>
        </w:rPr>
        <w:t xml:space="preserve">, UE selects and reports the reference </w:t>
      </w:r>
      <w:r>
        <w:rPr>
          <w:rFonts w:eastAsia="宋体"/>
          <w:szCs w:val="24"/>
          <w:lang w:eastAsia="zh-CN"/>
        </w:rPr>
        <w:t>resource</w:t>
      </w:r>
      <w:r>
        <w:rPr>
          <w:rFonts w:eastAsia="宋体" w:hint="eastAsia"/>
          <w:szCs w:val="24"/>
          <w:lang w:eastAsia="zh-CN"/>
        </w:rPr>
        <w:t xml:space="preserve">/resource set. If the selected </w:t>
      </w:r>
      <w:proofErr w:type="spellStart"/>
      <w:r>
        <w:rPr>
          <w:rFonts w:eastAsia="宋体" w:hint="eastAsia"/>
          <w:szCs w:val="24"/>
          <w:lang w:eastAsia="zh-CN"/>
        </w:rPr>
        <w:t>nref</w:t>
      </w:r>
      <w:proofErr w:type="spellEnd"/>
      <w:r>
        <w:rPr>
          <w:rFonts w:eastAsia="宋体" w:hint="eastAsia"/>
          <w:szCs w:val="24"/>
          <w:lang w:eastAsia="zh-CN"/>
        </w:rPr>
        <w:t xml:space="preserve"> is associated with smallest delay, the </w:t>
      </w:r>
      <w:r w:rsidRPr="007D7358">
        <w:rPr>
          <w:rFonts w:ascii="Times" w:eastAsia="Calibri" w:hAnsi="Times"/>
        </w:rPr>
        <w:t>delay offset associated with the n-</w:t>
      </w:r>
      <w:proofErr w:type="spellStart"/>
      <w:r w:rsidRPr="007D7358">
        <w:rPr>
          <w:rFonts w:ascii="Times" w:eastAsia="Calibri" w:hAnsi="Times"/>
        </w:rPr>
        <w:t>th</w:t>
      </w:r>
      <w:proofErr w:type="spellEnd"/>
      <w:r w:rsidRPr="007D7358">
        <w:rPr>
          <w:rFonts w:ascii="Times" w:eastAsia="Calibri" w:hAnsi="Times"/>
        </w:rPr>
        <w:t xml:space="preserve"> CSI-RS resource/resource set</w:t>
      </w:r>
      <w:r>
        <w:rPr>
          <w:rFonts w:ascii="Times" w:eastAsiaTheme="minorEastAsia" w:hAnsi="Times" w:hint="eastAsia"/>
          <w:lang w:eastAsia="zh-CN"/>
        </w:rPr>
        <w:t xml:space="preserve"> can be quantized between 0 and </w:t>
      </w:r>
      <w:r w:rsidRPr="007D7358">
        <w:rPr>
          <w:rFonts w:ascii="Times" w:eastAsia="Calibri" w:hAnsi="Times"/>
        </w:rPr>
        <w:t>A</w:t>
      </w:r>
      <w:r w:rsidRPr="007D7358">
        <w:rPr>
          <w:rFonts w:ascii="Times" w:eastAsia="Calibri" w:hAnsi="Times"/>
          <w:vertAlign w:val="subscript"/>
        </w:rPr>
        <w:t>D</w:t>
      </w:r>
      <w:r>
        <w:rPr>
          <w:rFonts w:ascii="Times" w:eastAsiaTheme="minorEastAsia" w:hAnsi="Times" w:hint="eastAsia"/>
          <w:vertAlign w:val="subscript"/>
          <w:lang w:eastAsia="zh-CN"/>
        </w:rPr>
        <w:t>.</w:t>
      </w:r>
      <w:r w:rsidR="00303849">
        <w:rPr>
          <w:rFonts w:ascii="Times" w:eastAsiaTheme="minorEastAsia" w:hAnsi="Times" w:hint="eastAsia"/>
          <w:vertAlign w:val="subscript"/>
          <w:lang w:eastAsia="zh-CN"/>
        </w:rPr>
        <w:t xml:space="preserve"> </w:t>
      </w:r>
      <w:r w:rsidR="00BF28DC">
        <w:rPr>
          <w:rFonts w:eastAsiaTheme="minorEastAsia" w:hint="eastAsia"/>
          <w:lang w:eastAsia="zh-CN"/>
        </w:rPr>
        <w:t xml:space="preserve">Regarding the value for </w:t>
      </w:r>
      <w:r w:rsidR="00BF28DC" w:rsidRPr="007D7358">
        <w:rPr>
          <w:rFonts w:ascii="Times" w:eastAsia="Calibri" w:hAnsi="Times"/>
        </w:rPr>
        <w:t>A</w:t>
      </w:r>
      <w:r w:rsidR="00BF28DC" w:rsidRPr="007D7358">
        <w:rPr>
          <w:rFonts w:ascii="Times" w:eastAsia="Calibri" w:hAnsi="Times"/>
          <w:vertAlign w:val="subscript"/>
        </w:rPr>
        <w:t>D</w:t>
      </w:r>
      <w:r w:rsidR="00BF28DC" w:rsidRPr="00BF28DC">
        <w:rPr>
          <w:rFonts w:ascii="Times" w:eastAsiaTheme="minorEastAsia" w:hAnsi="Times" w:hint="eastAsia"/>
          <w:lang w:eastAsia="zh-CN"/>
        </w:rPr>
        <w:t xml:space="preserve">, </w:t>
      </w:r>
      <w:r w:rsidR="00BF28DC">
        <w:rPr>
          <w:rFonts w:ascii="Times" w:eastAsiaTheme="minorEastAsia" w:hAnsi="Times" w:hint="eastAsia"/>
          <w:lang w:eastAsia="zh-CN"/>
        </w:rPr>
        <w:t xml:space="preserve">CP length can </w:t>
      </w:r>
      <w:r w:rsidR="00BF28DC">
        <w:rPr>
          <w:rFonts w:ascii="Times" w:eastAsiaTheme="minorEastAsia" w:hAnsi="Times"/>
          <w:lang w:eastAsia="zh-CN"/>
        </w:rPr>
        <w:t>be a</w:t>
      </w:r>
      <w:r w:rsidR="00BF28DC">
        <w:rPr>
          <w:rFonts w:ascii="Times" w:eastAsiaTheme="minorEastAsia" w:hAnsi="Times" w:hint="eastAsia"/>
          <w:lang w:eastAsia="zh-CN"/>
        </w:rPr>
        <w:t xml:space="preserve"> candidate value, other </w:t>
      </w:r>
      <w:r w:rsidR="00BF28DC">
        <w:rPr>
          <w:rFonts w:ascii="Times" w:eastAsiaTheme="minorEastAsia" w:hAnsi="Times"/>
          <w:lang w:eastAsia="zh-CN"/>
        </w:rPr>
        <w:t>values</w:t>
      </w:r>
      <w:r w:rsidR="00BF28DC">
        <w:rPr>
          <w:rFonts w:ascii="Times" w:eastAsiaTheme="minorEastAsia" w:hAnsi="Times" w:hint="eastAsia"/>
          <w:lang w:eastAsia="zh-CN"/>
        </w:rPr>
        <w:t xml:space="preserve"> which are smaller that CP can be further considered</w:t>
      </w:r>
      <w:r w:rsidR="00BF28DC">
        <w:rPr>
          <w:rFonts w:ascii="Times" w:eastAsiaTheme="minorEastAsia" w:hAnsi="Times"/>
          <w:lang w:eastAsia="zh-CN"/>
        </w:rPr>
        <w:t>.</w:t>
      </w:r>
      <w:r w:rsidR="00426308">
        <w:rPr>
          <w:rFonts w:ascii="Times" w:eastAsiaTheme="minorEastAsia" w:hAnsi="Times"/>
          <w:lang w:eastAsia="zh-CN"/>
        </w:rPr>
        <w:t xml:space="preserve"> </w:t>
      </w:r>
      <w:r w:rsidR="007A6753">
        <w:rPr>
          <w:rFonts w:eastAsiaTheme="minorEastAsia" w:hint="eastAsia"/>
          <w:lang w:eastAsia="zh-CN"/>
        </w:rPr>
        <w:t xml:space="preserve">As is discussed in Section </w:t>
      </w:r>
      <w:r w:rsidR="007A6753">
        <w:rPr>
          <w:rFonts w:eastAsia="宋体"/>
          <w:szCs w:val="24"/>
          <w:lang w:eastAsia="zh-CN"/>
        </w:rPr>
        <w:fldChar w:fldCharType="begin"/>
      </w:r>
      <w:r w:rsidR="007A6753">
        <w:rPr>
          <w:rFonts w:eastAsia="宋体"/>
          <w:szCs w:val="24"/>
          <w:lang w:eastAsia="zh-CN"/>
        </w:rPr>
        <w:instrText xml:space="preserve"> </w:instrText>
      </w:r>
      <w:r w:rsidR="007A6753">
        <w:rPr>
          <w:rFonts w:eastAsia="宋体" w:hint="eastAsia"/>
          <w:szCs w:val="24"/>
          <w:lang w:eastAsia="zh-CN"/>
        </w:rPr>
        <w:instrText>REF _Ref162807876 \n \h</w:instrText>
      </w:r>
      <w:r w:rsidR="007A6753">
        <w:rPr>
          <w:rFonts w:eastAsia="宋体"/>
          <w:szCs w:val="24"/>
          <w:lang w:eastAsia="zh-CN"/>
        </w:rPr>
        <w:instrText xml:space="preserve"> </w:instrText>
      </w:r>
      <w:r w:rsidR="007A6753">
        <w:rPr>
          <w:rFonts w:eastAsia="宋体"/>
          <w:szCs w:val="24"/>
          <w:lang w:eastAsia="zh-CN"/>
        </w:rPr>
      </w:r>
      <w:r w:rsidR="007A6753">
        <w:rPr>
          <w:rFonts w:eastAsia="宋体"/>
          <w:szCs w:val="24"/>
          <w:lang w:eastAsia="zh-CN"/>
        </w:rPr>
        <w:fldChar w:fldCharType="separate"/>
      </w:r>
      <w:r w:rsidR="007A6753">
        <w:rPr>
          <w:rFonts w:eastAsia="宋体"/>
          <w:szCs w:val="24"/>
          <w:lang w:eastAsia="zh-CN"/>
        </w:rPr>
        <w:t>2.2.2</w:t>
      </w:r>
      <w:r w:rsidR="007A6753">
        <w:rPr>
          <w:rFonts w:eastAsia="宋体"/>
          <w:szCs w:val="24"/>
          <w:lang w:eastAsia="zh-CN"/>
        </w:rPr>
        <w:fldChar w:fldCharType="end"/>
      </w:r>
      <w:r w:rsidR="007A6753">
        <w:rPr>
          <w:rFonts w:eastAsia="宋体" w:hint="eastAsia"/>
          <w:szCs w:val="24"/>
          <w:lang w:eastAsia="zh-CN"/>
        </w:rPr>
        <w:t xml:space="preserve">, we also support NW to configure some constraints, for example the RSRP threshold for the measurement resources, to facilitate the </w:t>
      </w:r>
      <w:r w:rsidR="00C16EEA">
        <w:rPr>
          <w:rFonts w:eastAsia="宋体"/>
          <w:szCs w:val="24"/>
          <w:lang w:eastAsia="zh-CN"/>
        </w:rPr>
        <w:t>UE decision</w:t>
      </w:r>
      <w:r w:rsidR="007A6753">
        <w:rPr>
          <w:rFonts w:eastAsia="宋体" w:hint="eastAsia"/>
          <w:szCs w:val="24"/>
          <w:lang w:eastAsia="zh-CN"/>
        </w:rPr>
        <w:t xml:space="preserve">. Therefore, if the RSRP for a resource is </w:t>
      </w:r>
      <w:r w:rsidR="007A6753">
        <w:rPr>
          <w:rFonts w:eastAsia="宋体"/>
          <w:szCs w:val="24"/>
          <w:lang w:eastAsia="zh-CN"/>
        </w:rPr>
        <w:t>inferior</w:t>
      </w:r>
      <w:r w:rsidR="007A6753">
        <w:rPr>
          <w:rFonts w:eastAsia="宋体" w:hint="eastAsia"/>
          <w:szCs w:val="24"/>
          <w:lang w:eastAsia="zh-CN"/>
        </w:rPr>
        <w:t xml:space="preserve"> to the configured RSRP threshold, </w:t>
      </w:r>
      <w:r w:rsidR="00826249">
        <w:rPr>
          <w:rFonts w:eastAsia="宋体" w:hint="eastAsia"/>
          <w:szCs w:val="24"/>
          <w:lang w:eastAsia="zh-CN"/>
        </w:rPr>
        <w:t xml:space="preserve">the delay value estimated from the resource is considered to be inaccurate. Therefore, regardless of the value of estimated time offset, a </w:t>
      </w:r>
      <w:proofErr w:type="spellStart"/>
      <w:r w:rsidR="00826249">
        <w:rPr>
          <w:rFonts w:eastAsia="宋体" w:hint="eastAsia"/>
          <w:szCs w:val="24"/>
          <w:lang w:eastAsia="zh-CN"/>
        </w:rPr>
        <w:t>codepoint</w:t>
      </w:r>
      <w:proofErr w:type="spellEnd"/>
      <w:r w:rsidR="00826249">
        <w:rPr>
          <w:rFonts w:eastAsia="宋体" w:hint="eastAsia"/>
          <w:szCs w:val="24"/>
          <w:lang w:eastAsia="zh-CN"/>
        </w:rPr>
        <w:t xml:space="preserve"> corresponding to </w:t>
      </w:r>
      <w:r w:rsidR="00826249">
        <w:rPr>
          <w:rFonts w:eastAsia="宋体"/>
          <w:szCs w:val="24"/>
          <w:lang w:eastAsia="zh-CN"/>
        </w:rPr>
        <w:t>“</w:t>
      </w:r>
      <w:r w:rsidR="00826249">
        <w:rPr>
          <w:rFonts w:eastAsia="宋体" w:hint="eastAsia"/>
          <w:szCs w:val="24"/>
          <w:lang w:eastAsia="zh-CN"/>
        </w:rPr>
        <w:t>invalid value</w:t>
      </w:r>
      <w:r w:rsidR="00826249">
        <w:rPr>
          <w:rFonts w:eastAsia="宋体"/>
          <w:szCs w:val="24"/>
          <w:lang w:eastAsia="zh-CN"/>
        </w:rPr>
        <w:t>”</w:t>
      </w:r>
      <w:r w:rsidR="00826249">
        <w:rPr>
          <w:rFonts w:eastAsia="宋体" w:hint="eastAsia"/>
          <w:szCs w:val="24"/>
          <w:lang w:eastAsia="zh-CN"/>
        </w:rPr>
        <w:t xml:space="preserve"> or </w:t>
      </w:r>
      <w:r w:rsidR="00826249">
        <w:rPr>
          <w:rFonts w:eastAsia="宋体"/>
          <w:szCs w:val="24"/>
          <w:lang w:eastAsia="zh-CN"/>
        </w:rPr>
        <w:t>“</w:t>
      </w:r>
      <w:r w:rsidR="00826249">
        <w:rPr>
          <w:rFonts w:eastAsia="宋体" w:hint="eastAsia"/>
          <w:szCs w:val="24"/>
          <w:lang w:eastAsia="zh-CN"/>
        </w:rPr>
        <w:t>out-of-range</w:t>
      </w:r>
      <w:r w:rsidR="00826249">
        <w:rPr>
          <w:rFonts w:eastAsia="宋体"/>
          <w:szCs w:val="24"/>
          <w:lang w:eastAsia="zh-CN"/>
        </w:rPr>
        <w:t>”</w:t>
      </w:r>
      <w:r w:rsidR="00826249">
        <w:rPr>
          <w:rFonts w:eastAsia="宋体" w:hint="eastAsia"/>
          <w:szCs w:val="24"/>
          <w:lang w:eastAsia="zh-CN"/>
        </w:rPr>
        <w:t xml:space="preserve"> should be reported. </w:t>
      </w:r>
    </w:p>
    <w:p w:rsidR="00303849" w:rsidRPr="00A43B9A" w:rsidRDefault="004F1D9C" w:rsidP="00B56401">
      <w:pPr>
        <w:pStyle w:val="a8"/>
        <w:rPr>
          <w:lang w:eastAsia="zh-CN"/>
        </w:rPr>
      </w:pPr>
      <w:bookmarkStart w:id="39" w:name="_Ref163076068"/>
      <w:r>
        <w:lastRenderedPageBreak/>
        <w:t xml:space="preserve">Proposal </w:t>
      </w:r>
      <w:r w:rsidR="00242743">
        <w:fldChar w:fldCharType="begin"/>
      </w:r>
      <w:r w:rsidR="00242743">
        <w:instrText xml:space="preserve"> SEQ Proposal \* ARABIC </w:instrText>
      </w:r>
      <w:r w:rsidR="00242743">
        <w:fldChar w:fldCharType="separate"/>
      </w:r>
      <w:r w:rsidR="00852DD8">
        <w:rPr>
          <w:noProof/>
        </w:rPr>
        <w:t>13</w:t>
      </w:r>
      <w:r w:rsidR="00242743">
        <w:rPr>
          <w:noProof/>
        </w:rPr>
        <w:fldChar w:fldCharType="end"/>
      </w:r>
      <w:r w:rsidR="00303849" w:rsidRPr="0012232A">
        <w:rPr>
          <w:rFonts w:ascii="宋体" w:eastAsia="宋体" w:hAnsi="宋体" w:cs="宋体" w:hint="eastAsia"/>
          <w:lang w:eastAsia="zh-CN"/>
        </w:rPr>
        <w:t>：</w:t>
      </w:r>
      <w:r w:rsidR="00303849" w:rsidRPr="0012232A">
        <w:t xml:space="preserve">For UE </w:t>
      </w:r>
      <w:r w:rsidR="00303849">
        <w:rPr>
          <w:rFonts w:hint="eastAsia"/>
          <w:lang w:eastAsia="zh-CN"/>
        </w:rPr>
        <w:t xml:space="preserve">time offset measurement and </w:t>
      </w:r>
      <w:r w:rsidR="00303849" w:rsidRPr="0012232A">
        <w:t>reporting enhancement for CJT</w:t>
      </w:r>
      <w:r w:rsidR="00303849">
        <w:rPr>
          <w:rFonts w:hint="eastAsia"/>
          <w:lang w:eastAsia="zh-CN"/>
        </w:rPr>
        <w:t xml:space="preserve">, support Alt.1 for the delay offset </w:t>
      </w:r>
      <w:r w:rsidR="00E704D9">
        <w:rPr>
          <w:lang w:eastAsia="zh-CN"/>
        </w:rPr>
        <w:t>quantization</w:t>
      </w:r>
      <w:r w:rsidR="00E704D9">
        <w:rPr>
          <w:rFonts w:eastAsiaTheme="minorEastAsia" w:hint="eastAsia"/>
          <w:lang w:eastAsia="zh-CN"/>
        </w:rPr>
        <w:t xml:space="preserve"> </w:t>
      </w:r>
      <w:r w:rsidR="006D6B90">
        <w:rPr>
          <w:rFonts w:eastAsiaTheme="minorEastAsia" w:hint="eastAsia"/>
          <w:lang w:eastAsia="zh-CN"/>
        </w:rPr>
        <w:t xml:space="preserve">and </w:t>
      </w:r>
      <w:r w:rsidR="006D6B90" w:rsidRPr="007D7358">
        <w:rPr>
          <w:rFonts w:ascii="Times" w:hAnsi="Times"/>
        </w:rPr>
        <w:t>A</w:t>
      </w:r>
      <w:r w:rsidR="006D6B90" w:rsidRPr="007D7358">
        <w:rPr>
          <w:rFonts w:ascii="Times" w:hAnsi="Times"/>
          <w:vertAlign w:val="subscript"/>
        </w:rPr>
        <w:t>D</w:t>
      </w:r>
      <w:r w:rsidR="006D6B90">
        <w:rPr>
          <w:rFonts w:eastAsiaTheme="minorEastAsia" w:hint="eastAsia"/>
          <w:lang w:eastAsia="zh-CN"/>
        </w:rPr>
        <w:t xml:space="preserve"> equal to CP length, </w:t>
      </w:r>
      <w:r w:rsidR="00E704D9">
        <w:rPr>
          <w:rFonts w:eastAsiaTheme="minorEastAsia" w:hint="eastAsia"/>
          <w:lang w:eastAsia="zh-CN"/>
        </w:rPr>
        <w:t xml:space="preserve">other </w:t>
      </w:r>
      <w:r w:rsidR="00605D51" w:rsidRPr="007D7358">
        <w:rPr>
          <w:rFonts w:ascii="Times" w:hAnsi="Times"/>
        </w:rPr>
        <w:t>A</w:t>
      </w:r>
      <w:r w:rsidR="00605D51" w:rsidRPr="007D7358">
        <w:rPr>
          <w:rFonts w:ascii="Times" w:hAnsi="Times"/>
          <w:vertAlign w:val="subscript"/>
        </w:rPr>
        <w:t>D</w:t>
      </w:r>
      <w:r w:rsidR="00605D51">
        <w:rPr>
          <w:rFonts w:eastAsiaTheme="minorEastAsia" w:hint="eastAsia"/>
          <w:lang w:eastAsia="zh-CN"/>
        </w:rPr>
        <w:t xml:space="preserve"> </w:t>
      </w:r>
      <w:r w:rsidR="00E704D9">
        <w:rPr>
          <w:rFonts w:eastAsiaTheme="minorEastAsia" w:hint="eastAsia"/>
          <w:lang w:eastAsia="zh-CN"/>
        </w:rPr>
        <w:t>values can be further studied.</w:t>
      </w:r>
      <w:bookmarkEnd w:id="39"/>
    </w:p>
    <w:p w:rsidR="004D615A" w:rsidRPr="004F1D9C" w:rsidRDefault="004F1D9C" w:rsidP="00B56401">
      <w:pPr>
        <w:pStyle w:val="a8"/>
        <w:rPr>
          <w:lang w:eastAsia="zh-CN"/>
        </w:rPr>
      </w:pPr>
      <w:bookmarkStart w:id="40" w:name="_Ref163076073"/>
      <w:r w:rsidRPr="004F1D9C">
        <w:t xml:space="preserve">Proposal </w:t>
      </w:r>
      <w:r w:rsidR="00242743">
        <w:fldChar w:fldCharType="begin"/>
      </w:r>
      <w:r w:rsidR="00242743">
        <w:instrText xml:space="preserve"> SEQ Proposal \* ARABIC </w:instrText>
      </w:r>
      <w:r w:rsidR="00242743">
        <w:fldChar w:fldCharType="separate"/>
      </w:r>
      <w:r w:rsidR="00852DD8">
        <w:rPr>
          <w:noProof/>
        </w:rPr>
        <w:t>14</w:t>
      </w:r>
      <w:r w:rsidR="00242743">
        <w:rPr>
          <w:noProof/>
        </w:rPr>
        <w:fldChar w:fldCharType="end"/>
      </w:r>
      <w:r w:rsidR="00826249" w:rsidRPr="004F1D9C">
        <w:rPr>
          <w:rFonts w:ascii="宋体" w:eastAsia="宋体" w:hAnsi="宋体" w:cs="宋体" w:hint="eastAsia"/>
          <w:lang w:eastAsia="zh-CN"/>
        </w:rPr>
        <w:t>：</w:t>
      </w:r>
      <w:r w:rsidR="00826249" w:rsidRPr="004F1D9C">
        <w:t xml:space="preserve">For UE </w:t>
      </w:r>
      <w:r w:rsidR="00826249" w:rsidRPr="004F1D9C">
        <w:rPr>
          <w:rFonts w:hint="eastAsia"/>
          <w:lang w:eastAsia="zh-CN"/>
        </w:rPr>
        <w:t xml:space="preserve">time offset measurement and </w:t>
      </w:r>
      <w:r w:rsidR="00826249" w:rsidRPr="004F1D9C">
        <w:t>reporting enhancement for CJT</w:t>
      </w:r>
      <w:r w:rsidR="00826249" w:rsidRPr="004F1D9C">
        <w:rPr>
          <w:rFonts w:hint="eastAsia"/>
          <w:lang w:eastAsia="zh-CN"/>
        </w:rPr>
        <w:t xml:space="preserve">, the </w:t>
      </w:r>
      <w:r w:rsidR="00826249" w:rsidRPr="004F1D9C">
        <w:rPr>
          <w:lang w:eastAsia="zh-CN"/>
        </w:rPr>
        <w:t>“</w:t>
      </w:r>
      <w:r w:rsidR="00826249" w:rsidRPr="004F1D9C">
        <w:rPr>
          <w:rFonts w:hint="eastAsia"/>
          <w:lang w:eastAsia="zh-CN"/>
        </w:rPr>
        <w:t>out-of-range</w:t>
      </w:r>
      <w:r w:rsidR="00826249" w:rsidRPr="004F1D9C">
        <w:rPr>
          <w:lang w:eastAsia="zh-CN"/>
        </w:rPr>
        <w:t>”</w:t>
      </w:r>
      <w:r w:rsidR="00826249" w:rsidRPr="004F1D9C">
        <w:rPr>
          <w:rFonts w:hint="eastAsia"/>
          <w:lang w:eastAsia="zh-CN"/>
        </w:rPr>
        <w:t>/</w:t>
      </w:r>
      <w:r w:rsidR="00826249" w:rsidRPr="004F1D9C">
        <w:rPr>
          <w:lang w:eastAsia="zh-CN"/>
        </w:rPr>
        <w:t>”</w:t>
      </w:r>
      <w:r w:rsidR="00826249" w:rsidRPr="004F1D9C">
        <w:rPr>
          <w:rFonts w:eastAsia="宋体" w:hint="eastAsia"/>
          <w:szCs w:val="24"/>
          <w:lang w:eastAsia="zh-CN"/>
        </w:rPr>
        <w:t xml:space="preserve"> invalid value</w:t>
      </w:r>
      <w:r w:rsidR="00826249" w:rsidRPr="004F1D9C">
        <w:rPr>
          <w:lang w:eastAsia="zh-CN"/>
        </w:rPr>
        <w:t>”</w:t>
      </w:r>
      <w:r w:rsidR="00826249" w:rsidRPr="004F1D9C">
        <w:rPr>
          <w:rFonts w:hint="eastAsia"/>
          <w:lang w:eastAsia="zh-CN"/>
        </w:rPr>
        <w:t xml:space="preserve"> </w:t>
      </w:r>
      <w:proofErr w:type="spellStart"/>
      <w:r w:rsidR="00826249" w:rsidRPr="004F1D9C">
        <w:rPr>
          <w:rFonts w:hint="eastAsia"/>
          <w:lang w:eastAsia="zh-CN"/>
        </w:rPr>
        <w:t>codepoint</w:t>
      </w:r>
      <w:proofErr w:type="spellEnd"/>
      <w:r w:rsidR="00826249" w:rsidRPr="004F1D9C">
        <w:rPr>
          <w:rFonts w:hint="eastAsia"/>
          <w:lang w:eastAsia="zh-CN"/>
        </w:rPr>
        <w:t xml:space="preserve"> can either corresponding to a delay offset which is out of the quantization ran</w:t>
      </w:r>
      <w:r w:rsidR="00C2767B" w:rsidRPr="004F1D9C">
        <w:rPr>
          <w:rFonts w:hint="eastAsia"/>
          <w:lang w:eastAsia="zh-CN"/>
        </w:rPr>
        <w:t>ge [</w:t>
      </w:r>
      <w:r w:rsidR="00826249" w:rsidRPr="004F1D9C">
        <w:rPr>
          <w:rFonts w:hint="eastAsia"/>
          <w:lang w:eastAsia="zh-CN"/>
        </w:rPr>
        <w:t>0,</w:t>
      </w:r>
      <w:r w:rsidR="00826249" w:rsidRPr="004F1D9C">
        <w:rPr>
          <w:rFonts w:ascii="Times" w:hAnsi="Times"/>
        </w:rPr>
        <w:t xml:space="preserve"> A</w:t>
      </w:r>
      <w:r w:rsidR="00826249" w:rsidRPr="004F1D9C">
        <w:rPr>
          <w:rFonts w:ascii="Times" w:hAnsi="Times"/>
          <w:vertAlign w:val="subscript"/>
        </w:rPr>
        <w:t>D</w:t>
      </w:r>
      <w:r w:rsidR="00C2767B" w:rsidRPr="004F1D9C">
        <w:rPr>
          <w:rFonts w:hint="eastAsia"/>
          <w:lang w:eastAsia="zh-CN"/>
        </w:rPr>
        <w:t>]</w:t>
      </w:r>
      <w:r w:rsidR="00826249" w:rsidRPr="004F1D9C">
        <w:rPr>
          <w:rFonts w:hint="eastAsia"/>
          <w:lang w:eastAsia="zh-CN"/>
        </w:rPr>
        <w:t xml:space="preserve"> or a delay offset associated to a resource that cannot satisfy constraints configured by NW.</w:t>
      </w:r>
      <w:bookmarkEnd w:id="40"/>
    </w:p>
    <w:p w:rsidR="00F15C46" w:rsidRPr="00250249" w:rsidRDefault="00F15C46" w:rsidP="00F15C46">
      <w:pPr>
        <w:pStyle w:val="30"/>
      </w:pPr>
      <w:r>
        <w:rPr>
          <w:rFonts w:hint="eastAsia"/>
        </w:rPr>
        <w:t xml:space="preserve">One bit indicator reporting </w:t>
      </w:r>
    </w:p>
    <w:p w:rsidR="00F15C46" w:rsidRPr="00D96241" w:rsidRDefault="00826249" w:rsidP="00C31B8A">
      <w:pPr>
        <w:spacing w:after="120"/>
        <w:jc w:val="both"/>
        <w:rPr>
          <w:rFonts w:eastAsiaTheme="minorEastAsia"/>
          <w:lang w:eastAsia="zh-CN"/>
        </w:rPr>
      </w:pPr>
      <w:r w:rsidRPr="00826249">
        <w:rPr>
          <w:rFonts w:eastAsiaTheme="minorEastAsia" w:hint="eastAsia"/>
          <w:lang w:eastAsia="zh-CN"/>
        </w:rPr>
        <w:t xml:space="preserve">In </w:t>
      </w:r>
      <w:r>
        <w:rPr>
          <w:rFonts w:eastAsiaTheme="minorEastAsia" w:hint="eastAsia"/>
          <w:lang w:eastAsia="zh-CN"/>
        </w:rPr>
        <w:t>delay offset reporting</w:t>
      </w:r>
      <w:r w:rsidR="00D96241">
        <w:rPr>
          <w:rFonts w:eastAsiaTheme="minorEastAsia" w:hint="eastAsia"/>
          <w:lang w:eastAsia="zh-CN"/>
        </w:rPr>
        <w:t>, an addition</w:t>
      </w:r>
      <w:r w:rsidR="00D96241" w:rsidRPr="007D7358">
        <w:rPr>
          <w:rFonts w:ascii="Times" w:eastAsia="Calibri" w:hAnsi="Times"/>
        </w:rPr>
        <w:t xml:space="preserve"> 1-bit indicator </w:t>
      </w:r>
      <w:proofErr w:type="spellStart"/>
      <w:proofErr w:type="gramStart"/>
      <w:r w:rsidR="00D96241" w:rsidRPr="007D7358">
        <w:rPr>
          <w:rFonts w:ascii="Times" w:eastAsia="Calibri" w:hAnsi="Times"/>
        </w:rPr>
        <w:t>d</w:t>
      </w:r>
      <w:r w:rsidR="00D96241" w:rsidRPr="007D7358">
        <w:rPr>
          <w:rFonts w:ascii="Times" w:eastAsia="Calibri" w:hAnsi="Times"/>
          <w:vertAlign w:val="subscript"/>
        </w:rPr>
        <w:t>n</w:t>
      </w:r>
      <w:proofErr w:type="spellEnd"/>
      <w:proofErr w:type="gramEnd"/>
      <w:r w:rsidR="00D96241" w:rsidRPr="007D7358">
        <w:rPr>
          <w:rFonts w:ascii="Times" w:eastAsia="Calibri" w:hAnsi="Times"/>
          <w:vertAlign w:val="subscript"/>
        </w:rPr>
        <w:t xml:space="preserve"> </w:t>
      </w:r>
      <w:r w:rsidR="00D96241" w:rsidRPr="007D7358">
        <w:rPr>
          <w:rFonts w:ascii="Times" w:eastAsia="Calibri" w:hAnsi="Times"/>
        </w:rPr>
        <w:t>associated with the n-</w:t>
      </w:r>
      <w:proofErr w:type="spellStart"/>
      <w:r w:rsidR="00D96241" w:rsidRPr="007D7358">
        <w:rPr>
          <w:rFonts w:ascii="Times" w:eastAsia="Calibri" w:hAnsi="Times"/>
        </w:rPr>
        <w:t>th</w:t>
      </w:r>
      <w:proofErr w:type="spellEnd"/>
      <w:r w:rsidR="00D96241" w:rsidRPr="007D7358">
        <w:rPr>
          <w:rFonts w:ascii="Times" w:eastAsia="Calibri" w:hAnsi="Times"/>
        </w:rPr>
        <w:t xml:space="preserve"> CSI-RS resource</w:t>
      </w:r>
      <w:r w:rsidR="00D96241">
        <w:rPr>
          <w:rFonts w:ascii="Times" w:eastAsia="Calibri" w:hAnsi="Times"/>
        </w:rPr>
        <w:t>/resource set</w:t>
      </w:r>
      <w:r w:rsidR="00D96241">
        <w:rPr>
          <w:rFonts w:ascii="Times" w:eastAsiaTheme="minorEastAsia" w:hAnsi="Times" w:hint="eastAsia"/>
          <w:lang w:eastAsia="zh-CN"/>
        </w:rPr>
        <w:t xml:space="preserve"> is also reported. The value</w:t>
      </w:r>
      <w:r w:rsidR="00D96241" w:rsidRPr="007D7358">
        <w:rPr>
          <w:rFonts w:ascii="Times" w:eastAsia="Calibri" w:hAnsi="Times"/>
        </w:rPr>
        <w:t xml:space="preserve"> </w:t>
      </w:r>
      <w:proofErr w:type="spellStart"/>
      <w:proofErr w:type="gramStart"/>
      <w:r w:rsidR="00D96241" w:rsidRPr="007D7358">
        <w:rPr>
          <w:rFonts w:ascii="Times" w:eastAsia="Calibri" w:hAnsi="Times"/>
        </w:rPr>
        <w:t>d</w:t>
      </w:r>
      <w:r w:rsidR="00D96241" w:rsidRPr="007D7358">
        <w:rPr>
          <w:rFonts w:ascii="Times" w:eastAsia="Calibri" w:hAnsi="Times"/>
          <w:vertAlign w:val="subscript"/>
        </w:rPr>
        <w:t>n</w:t>
      </w:r>
      <w:proofErr w:type="spellEnd"/>
      <w:proofErr w:type="gramEnd"/>
      <w:r w:rsidR="00D96241">
        <w:rPr>
          <w:rFonts w:ascii="Times" w:eastAsiaTheme="minorEastAsia" w:hAnsi="Times" w:hint="eastAsia"/>
          <w:lang w:eastAsia="zh-CN"/>
        </w:rPr>
        <w:t xml:space="preserve"> </w:t>
      </w:r>
      <w:r w:rsidR="00CC144A">
        <w:rPr>
          <w:rFonts w:ascii="Times" w:eastAsiaTheme="minorEastAsia" w:hAnsi="Times" w:hint="eastAsia"/>
          <w:lang w:eastAsia="zh-CN"/>
        </w:rPr>
        <w:t xml:space="preserve">can be used to </w:t>
      </w:r>
      <w:r w:rsidR="00D96241">
        <w:rPr>
          <w:rFonts w:ascii="Times" w:eastAsia="Calibri" w:hAnsi="Times"/>
        </w:rPr>
        <w:t>indicat</w:t>
      </w:r>
      <w:r w:rsidR="00D96241">
        <w:rPr>
          <w:rFonts w:ascii="Times" w:eastAsiaTheme="minorEastAsia" w:hAnsi="Times" w:hint="eastAsia"/>
          <w:lang w:eastAsia="zh-CN"/>
        </w:rPr>
        <w:t>e</w:t>
      </w:r>
      <w:r w:rsidR="00D96241" w:rsidRPr="007D7358">
        <w:rPr>
          <w:rFonts w:ascii="Times" w:eastAsia="Calibri" w:hAnsi="Times"/>
        </w:rPr>
        <w:t xml:space="preserve"> whether the measured delay offset, plus delay spread, is inside or outside a pre-defined range/interval</w:t>
      </w:r>
      <w:r w:rsidR="00D96241">
        <w:rPr>
          <w:rFonts w:ascii="Times" w:eastAsiaTheme="minorEastAsia" w:hAnsi="Times" w:hint="eastAsia"/>
          <w:lang w:eastAsia="zh-CN"/>
        </w:rPr>
        <w:t xml:space="preserve">. The </w:t>
      </w:r>
      <w:r w:rsidR="00D96241" w:rsidRPr="007D7358">
        <w:rPr>
          <w:rFonts w:ascii="Times" w:eastAsia="Calibri" w:hAnsi="Times"/>
        </w:rPr>
        <w:t>1-bit indicator</w:t>
      </w:r>
      <w:r w:rsidR="00D96241">
        <w:rPr>
          <w:rFonts w:ascii="Times" w:eastAsiaTheme="minorEastAsia" w:hAnsi="Times" w:hint="eastAsia"/>
          <w:lang w:eastAsia="zh-CN"/>
        </w:rPr>
        <w:t xml:space="preserve"> can be used for TRP selection to exclude troublesome TRP(s) for the CJT group.  Therefore, one </w:t>
      </w:r>
      <w:r w:rsidR="00F55BAC">
        <w:rPr>
          <w:rFonts w:ascii="Times" w:eastAsiaTheme="minorEastAsia" w:hAnsi="Times" w:hint="eastAsia"/>
          <w:lang w:eastAsia="zh-CN"/>
        </w:rPr>
        <w:t xml:space="preserve">method to exploit the 1-bit indicator </w:t>
      </w:r>
      <w:r w:rsidR="00336D10">
        <w:rPr>
          <w:rFonts w:ascii="Times" w:eastAsiaTheme="minorEastAsia" w:hAnsi="Times" w:hint="eastAsia"/>
          <w:lang w:eastAsia="zh-CN"/>
        </w:rPr>
        <w:t xml:space="preserve">is to configure the threshold of the indicator as CP length.  </w:t>
      </w:r>
    </w:p>
    <w:p w:rsidR="00336D10" w:rsidRPr="00A43B9A" w:rsidRDefault="004F1D9C" w:rsidP="00B56401">
      <w:pPr>
        <w:pStyle w:val="a8"/>
        <w:rPr>
          <w:lang w:eastAsia="zh-CN"/>
        </w:rPr>
      </w:pPr>
      <w:bookmarkStart w:id="41" w:name="_Ref163076139"/>
      <w:r>
        <w:t xml:space="preserve">Proposal </w:t>
      </w:r>
      <w:r w:rsidR="00242743">
        <w:fldChar w:fldCharType="begin"/>
      </w:r>
      <w:r w:rsidR="00242743">
        <w:instrText xml:space="preserve"> SEQ Proposal \* ARABIC </w:instrText>
      </w:r>
      <w:r w:rsidR="00242743">
        <w:fldChar w:fldCharType="separate"/>
      </w:r>
      <w:r w:rsidR="00852DD8">
        <w:rPr>
          <w:noProof/>
        </w:rPr>
        <w:t>15</w:t>
      </w:r>
      <w:r w:rsidR="00242743">
        <w:rPr>
          <w:noProof/>
        </w:rPr>
        <w:fldChar w:fldCharType="end"/>
      </w:r>
      <w:r w:rsidR="00336D10" w:rsidRPr="0012232A">
        <w:rPr>
          <w:rFonts w:ascii="宋体" w:eastAsia="宋体" w:hAnsi="宋体" w:cs="宋体" w:hint="eastAsia"/>
          <w:lang w:eastAsia="zh-CN"/>
        </w:rPr>
        <w:t>：</w:t>
      </w:r>
      <w:r w:rsidR="00336D10" w:rsidRPr="0012232A">
        <w:t xml:space="preserve">For UE </w:t>
      </w:r>
      <w:r w:rsidR="00336D10">
        <w:rPr>
          <w:rFonts w:hint="eastAsia"/>
          <w:lang w:eastAsia="zh-CN"/>
        </w:rPr>
        <w:t xml:space="preserve">time offset measurement and </w:t>
      </w:r>
      <w:r w:rsidR="00336D10" w:rsidRPr="0012232A">
        <w:t>reporting enhancement for CJT</w:t>
      </w:r>
      <w:r w:rsidR="00336D10">
        <w:rPr>
          <w:rFonts w:hint="eastAsia"/>
          <w:lang w:eastAsia="zh-CN"/>
        </w:rPr>
        <w:t xml:space="preserve">, </w:t>
      </w:r>
      <w:r w:rsidR="00CC144A">
        <w:rPr>
          <w:rFonts w:hint="eastAsia"/>
          <w:lang w:eastAsia="zh-CN"/>
        </w:rPr>
        <w:t xml:space="preserve">if the 1-bit indicator is used for TRP selection, </w:t>
      </w:r>
      <w:r w:rsidR="00336D10">
        <w:rPr>
          <w:rFonts w:hint="eastAsia"/>
          <w:lang w:eastAsia="zh-CN"/>
        </w:rPr>
        <w:t>predefined threshold for the 1-bit indicator can be configured to CP length</w:t>
      </w:r>
      <w:r w:rsidR="00336D10">
        <w:rPr>
          <w:rFonts w:eastAsiaTheme="minorEastAsia" w:hint="eastAsia"/>
          <w:lang w:eastAsia="zh-CN"/>
        </w:rPr>
        <w:t>.</w:t>
      </w:r>
      <w:bookmarkEnd w:id="41"/>
    </w:p>
    <w:p w:rsidR="00CC144A" w:rsidRDefault="00CC144A" w:rsidP="00CC144A">
      <w:pPr>
        <w:spacing w:after="120"/>
        <w:jc w:val="both"/>
        <w:rPr>
          <w:rFonts w:eastAsia="宋体"/>
          <w:szCs w:val="24"/>
          <w:lang w:eastAsia="zh-CN"/>
        </w:rPr>
      </w:pPr>
      <w:r w:rsidRPr="00336D10">
        <w:rPr>
          <w:rFonts w:eastAsiaTheme="minorEastAsia" w:hint="eastAsia"/>
          <w:lang w:eastAsia="zh-CN"/>
        </w:rPr>
        <w:t xml:space="preserve">It </w:t>
      </w:r>
      <w:r>
        <w:rPr>
          <w:rFonts w:eastAsiaTheme="minorEastAsia" w:hint="eastAsia"/>
          <w:lang w:eastAsia="zh-CN"/>
        </w:rPr>
        <w:t xml:space="preserve">should be noticed that if the 1-bit indicator is used for TRP selection to exclude TRP(s) with delay offset(s) larger than CP, there is some </w:t>
      </w:r>
      <w:r>
        <w:rPr>
          <w:rFonts w:eastAsiaTheme="minorEastAsia"/>
          <w:lang w:eastAsia="zh-CN"/>
        </w:rPr>
        <w:t>redundancy</w:t>
      </w:r>
      <w:r>
        <w:rPr>
          <w:rFonts w:eastAsiaTheme="minorEastAsia" w:hint="eastAsia"/>
          <w:lang w:eastAsia="zh-CN"/>
        </w:rPr>
        <w:t xml:space="preserve"> in the reporting design. In the time offset quantization design, there also exists a </w:t>
      </w:r>
      <w:proofErr w:type="spellStart"/>
      <w:r>
        <w:rPr>
          <w:rFonts w:eastAsiaTheme="minorEastAsia" w:hint="eastAsia"/>
          <w:lang w:eastAsia="zh-CN"/>
        </w:rPr>
        <w:t>codepoint</w:t>
      </w:r>
      <w:proofErr w:type="spellEnd"/>
      <w:r>
        <w:rPr>
          <w:rFonts w:eastAsiaTheme="minorEastAsia" w:hint="eastAsia"/>
          <w:lang w:eastAsia="zh-CN"/>
        </w:rPr>
        <w:t xml:space="preserve"> corresponding to </w:t>
      </w:r>
      <w:r>
        <w:rPr>
          <w:rFonts w:eastAsia="宋体"/>
          <w:szCs w:val="24"/>
          <w:lang w:eastAsia="zh-CN"/>
        </w:rPr>
        <w:t>“</w:t>
      </w:r>
      <w:r>
        <w:rPr>
          <w:rFonts w:eastAsia="宋体" w:hint="eastAsia"/>
          <w:szCs w:val="24"/>
          <w:lang w:eastAsia="zh-CN"/>
        </w:rPr>
        <w:t>invalid value</w:t>
      </w:r>
      <w:r>
        <w:rPr>
          <w:rFonts w:eastAsia="宋体"/>
          <w:szCs w:val="24"/>
          <w:lang w:eastAsia="zh-CN"/>
        </w:rPr>
        <w:t>”</w:t>
      </w:r>
      <w:r>
        <w:rPr>
          <w:rFonts w:eastAsia="宋体" w:hint="eastAsia"/>
          <w:szCs w:val="24"/>
          <w:lang w:eastAsia="zh-CN"/>
        </w:rPr>
        <w:t xml:space="preserve"> or </w:t>
      </w:r>
      <w:r>
        <w:rPr>
          <w:rFonts w:eastAsia="宋体"/>
          <w:szCs w:val="24"/>
          <w:lang w:eastAsia="zh-CN"/>
        </w:rPr>
        <w:t>“</w:t>
      </w:r>
      <w:r>
        <w:rPr>
          <w:rFonts w:eastAsia="宋体" w:hint="eastAsia"/>
          <w:szCs w:val="24"/>
          <w:lang w:eastAsia="zh-CN"/>
        </w:rPr>
        <w:t>out-of-range</w:t>
      </w:r>
      <w:r>
        <w:rPr>
          <w:rFonts w:eastAsia="宋体"/>
          <w:szCs w:val="24"/>
          <w:lang w:eastAsia="zh-CN"/>
        </w:rPr>
        <w:t>”</w:t>
      </w:r>
      <w:r>
        <w:rPr>
          <w:rFonts w:eastAsia="宋体" w:hint="eastAsia"/>
          <w:szCs w:val="24"/>
          <w:lang w:eastAsia="zh-CN"/>
        </w:rPr>
        <w:t xml:space="preserve">. Therefore, to provide TRP with more information, the following rule can be adopted: If the </w:t>
      </w:r>
      <w:r>
        <w:rPr>
          <w:rFonts w:eastAsiaTheme="minorEastAsia" w:hint="eastAsia"/>
          <w:lang w:eastAsia="zh-CN"/>
        </w:rPr>
        <w:t xml:space="preserve">1-bit indicator indicates </w:t>
      </w:r>
      <w:r w:rsidRPr="007D7358">
        <w:rPr>
          <w:rFonts w:ascii="Times" w:eastAsia="Calibri" w:hAnsi="Times"/>
        </w:rPr>
        <w:t>the measured delay offset</w:t>
      </w:r>
      <w:r>
        <w:rPr>
          <w:rFonts w:ascii="Times" w:eastAsiaTheme="minorEastAsia" w:hAnsi="Times" w:hint="eastAsia"/>
          <w:lang w:eastAsia="zh-CN"/>
        </w:rPr>
        <w:t xml:space="preserve"> </w:t>
      </w:r>
      <w:r w:rsidRPr="007D7358">
        <w:rPr>
          <w:rFonts w:ascii="Times" w:eastAsia="Calibri" w:hAnsi="Times"/>
        </w:rPr>
        <w:t>plus delay spread</w:t>
      </w:r>
      <w:r>
        <w:rPr>
          <w:rFonts w:ascii="Times" w:eastAsiaTheme="minorEastAsia" w:hAnsi="Times" w:hint="eastAsia"/>
          <w:lang w:eastAsia="zh-CN"/>
        </w:rPr>
        <w:t xml:space="preserve"> </w:t>
      </w:r>
      <w:r w:rsidRPr="007D7358">
        <w:rPr>
          <w:rFonts w:ascii="Times" w:eastAsia="Calibri" w:hAnsi="Times"/>
        </w:rPr>
        <w:t>is inside</w:t>
      </w:r>
      <w:r>
        <w:rPr>
          <w:rFonts w:ascii="Times" w:eastAsiaTheme="minorEastAsia" w:hAnsi="Times" w:hint="eastAsia"/>
          <w:lang w:eastAsia="zh-CN"/>
        </w:rPr>
        <w:t xml:space="preserve"> </w:t>
      </w:r>
      <w:r w:rsidRPr="007D7358">
        <w:rPr>
          <w:rFonts w:ascii="Times" w:eastAsia="Calibri" w:hAnsi="Times"/>
        </w:rPr>
        <w:t>a pre-defined range</w:t>
      </w:r>
      <w:r>
        <w:rPr>
          <w:rFonts w:ascii="Times" w:eastAsiaTheme="minorEastAsia" w:hAnsi="Times" w:hint="eastAsia"/>
          <w:lang w:eastAsia="zh-CN"/>
        </w:rPr>
        <w:t xml:space="preserve"> (e.g.</w:t>
      </w:r>
      <w:proofErr w:type="gramStart"/>
      <w:r>
        <w:rPr>
          <w:rFonts w:ascii="Times" w:eastAsiaTheme="minorEastAsia" w:hAnsi="Times"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oMath>
      <w:r>
        <w:rPr>
          <w:rFonts w:ascii="Times" w:eastAsiaTheme="minorEastAsia" w:hAnsi="Times" w:hint="eastAsia"/>
          <w:lang w:eastAsia="zh-CN"/>
        </w:rPr>
        <w:t xml:space="preserve">), the delay offset is normally quantized between </w:t>
      </w:r>
      <w:r w:rsidRPr="00C2767B">
        <w:rPr>
          <w:rFonts w:eastAsiaTheme="minorEastAsia" w:hint="eastAsia"/>
          <w:lang w:eastAsia="zh-CN"/>
        </w:rPr>
        <w:t>[0,</w:t>
      </w:r>
      <w:r w:rsidRPr="00C2767B">
        <w:rPr>
          <w:rFonts w:ascii="Times" w:eastAsia="Calibri" w:hAnsi="Times"/>
        </w:rPr>
        <w:t xml:space="preserve"> A</w:t>
      </w:r>
      <w:r w:rsidRPr="00C2767B">
        <w:rPr>
          <w:rFonts w:ascii="Times" w:eastAsia="Calibri" w:hAnsi="Times"/>
          <w:vertAlign w:val="subscript"/>
        </w:rPr>
        <w:t>D</w:t>
      </w:r>
      <w:r w:rsidRPr="00C2767B">
        <w:rPr>
          <w:rFonts w:eastAsiaTheme="minorEastAsia" w:hint="eastAsia"/>
          <w:lang w:eastAsia="zh-CN"/>
        </w:rPr>
        <w:t>]</w:t>
      </w:r>
      <w:r>
        <w:rPr>
          <w:rFonts w:eastAsiaTheme="minorEastAsia" w:hint="eastAsia"/>
          <w:lang w:eastAsia="zh-CN"/>
        </w:rPr>
        <w:t xml:space="preserve">. If </w:t>
      </w:r>
      <w:r>
        <w:rPr>
          <w:rFonts w:eastAsia="宋体" w:hint="eastAsia"/>
          <w:szCs w:val="24"/>
          <w:lang w:eastAsia="zh-CN"/>
        </w:rPr>
        <w:t xml:space="preserve">the </w:t>
      </w:r>
      <w:r>
        <w:rPr>
          <w:rFonts w:eastAsiaTheme="minorEastAsia" w:hint="eastAsia"/>
          <w:lang w:eastAsia="zh-CN"/>
        </w:rPr>
        <w:t xml:space="preserve">1-bit indicator indicates </w:t>
      </w:r>
      <w:r w:rsidRPr="007D7358">
        <w:rPr>
          <w:rFonts w:ascii="Times" w:eastAsia="Calibri" w:hAnsi="Times"/>
        </w:rPr>
        <w:t>the measured delay offset</w:t>
      </w:r>
      <w:r>
        <w:rPr>
          <w:rFonts w:ascii="Times" w:eastAsiaTheme="minorEastAsia" w:hAnsi="Times" w:hint="eastAsia"/>
          <w:lang w:eastAsia="zh-CN"/>
        </w:rPr>
        <w:t xml:space="preserve"> </w:t>
      </w:r>
      <w:r w:rsidRPr="007D7358">
        <w:rPr>
          <w:rFonts w:ascii="Times" w:eastAsia="Calibri" w:hAnsi="Times"/>
        </w:rPr>
        <w:t>plus delay spread</w:t>
      </w:r>
      <w:r>
        <w:rPr>
          <w:rFonts w:ascii="Times" w:eastAsiaTheme="minorEastAsia" w:hAnsi="Times" w:hint="eastAsia"/>
          <w:lang w:eastAsia="zh-CN"/>
        </w:rPr>
        <w:t xml:space="preserve"> </w:t>
      </w:r>
      <w:r w:rsidRPr="007D7358">
        <w:rPr>
          <w:rFonts w:ascii="Times" w:eastAsia="Calibri" w:hAnsi="Times"/>
        </w:rPr>
        <w:t xml:space="preserve">is </w:t>
      </w:r>
      <w:r>
        <w:rPr>
          <w:rFonts w:ascii="Times" w:eastAsiaTheme="minorEastAsia" w:hAnsi="Times" w:hint="eastAsia"/>
          <w:lang w:eastAsia="zh-CN"/>
        </w:rPr>
        <w:t>out</w:t>
      </w:r>
      <w:r w:rsidRPr="007D7358">
        <w:rPr>
          <w:rFonts w:ascii="Times" w:eastAsia="Calibri" w:hAnsi="Times"/>
        </w:rPr>
        <w:t>s</w:t>
      </w:r>
      <w:r w:rsidRPr="00D60A49">
        <w:rPr>
          <w:rFonts w:ascii="Times" w:eastAsiaTheme="minorEastAsia" w:hAnsi="Times"/>
          <w:lang w:eastAsia="zh-CN"/>
        </w:rPr>
        <w:t>ide</w:t>
      </w:r>
      <w:r>
        <w:rPr>
          <w:rFonts w:ascii="Times" w:eastAsiaTheme="minorEastAsia" w:hAnsi="Times" w:hint="eastAsia"/>
          <w:lang w:eastAsia="zh-CN"/>
        </w:rPr>
        <w:t xml:space="preserve"> </w:t>
      </w:r>
      <w:r w:rsidRPr="00D60A49">
        <w:rPr>
          <w:rFonts w:ascii="Times" w:eastAsiaTheme="minorEastAsia" w:hAnsi="Times" w:hint="eastAsia"/>
          <w:lang w:eastAsia="zh-CN"/>
        </w:rPr>
        <w:t>the</w:t>
      </w:r>
      <w:r w:rsidRPr="00D60A49">
        <w:rPr>
          <w:rFonts w:ascii="Times" w:eastAsiaTheme="minorEastAsia" w:hAnsi="Times"/>
          <w:lang w:eastAsia="zh-CN"/>
        </w:rPr>
        <w:t xml:space="preserve"> pre-d</w:t>
      </w:r>
      <w:r w:rsidRPr="007D7358">
        <w:rPr>
          <w:rFonts w:ascii="Times" w:eastAsia="Calibri" w:hAnsi="Times"/>
        </w:rPr>
        <w:t>efined range</w:t>
      </w:r>
      <w:r>
        <w:rPr>
          <w:rFonts w:ascii="Times" w:eastAsiaTheme="minorEastAsia" w:hAnsi="Times" w:hint="eastAsia"/>
          <w:lang w:eastAsia="zh-CN"/>
        </w:rPr>
        <w:t xml:space="preserve"> and the estimated delay offset is larger than the</w:t>
      </w:r>
      <w:r w:rsidRPr="007D7358">
        <w:rPr>
          <w:rFonts w:ascii="Times" w:eastAsia="Calibri" w:hAnsi="Times"/>
        </w:rPr>
        <w:t xml:space="preserve"> pre-defined range</w:t>
      </w:r>
      <w:r>
        <w:rPr>
          <w:rFonts w:ascii="Times" w:eastAsiaTheme="minorEastAsia" w:hAnsi="Times" w:hint="eastAsia"/>
          <w:lang w:eastAsia="zh-CN"/>
        </w:rPr>
        <w:t>, the value of estimated delay offset minus the</w:t>
      </w:r>
      <w:r w:rsidRPr="007D7358">
        <w:rPr>
          <w:rFonts w:ascii="Times" w:eastAsia="Calibri" w:hAnsi="Times"/>
        </w:rPr>
        <w:t xml:space="preserve"> pre-defined range</w:t>
      </w:r>
      <w:r>
        <w:rPr>
          <w:rFonts w:ascii="Times" w:eastAsiaTheme="minorEastAsia" w:hAnsi="Times" w:hint="eastAsia"/>
          <w:lang w:eastAsia="zh-CN"/>
        </w:rPr>
        <w:t xml:space="preserve"> is </w:t>
      </w:r>
      <w:r>
        <w:rPr>
          <w:rFonts w:ascii="Times" w:eastAsiaTheme="minorEastAsia" w:hAnsi="Times"/>
          <w:lang w:eastAsia="zh-CN"/>
        </w:rPr>
        <w:t>quantized</w:t>
      </w:r>
      <w:r>
        <w:rPr>
          <w:rFonts w:ascii="Times" w:eastAsiaTheme="minorEastAsia" w:hAnsi="Times" w:hint="eastAsia"/>
          <w:lang w:eastAsia="zh-CN"/>
        </w:rPr>
        <w:t xml:space="preserve"> according to Alt 1 quantization design. In this way, the exact time offset between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oMath>
      <w:proofErr w:type="gramStart"/>
      <w:r>
        <w:rPr>
          <w:rFonts w:ascii="Times" w:eastAsiaTheme="minorEastAsia" w:hAnsi="Times" w:hint="eastAsia"/>
          <w:lang w:eastAsia="zh-CN"/>
        </w:rPr>
        <w:t xml:space="preserve">, </w:t>
      </w:r>
      <w:proofErr w:type="gramEnd"/>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A</m:t>
            </m:r>
          </m:e>
          <m:sub>
            <m:r>
              <w:rPr>
                <w:rFonts w:ascii="Cambria Math" w:eastAsia="Calibri" w:hAnsi="Cambria Math"/>
              </w:rPr>
              <m:t>D</m:t>
            </m:r>
          </m:sub>
        </m:sSub>
      </m:oMath>
      <w:r>
        <w:rPr>
          <w:rFonts w:ascii="Times" w:eastAsiaTheme="minorEastAsia" w:hAnsi="Times" w:hint="eastAsia"/>
          <w:lang w:eastAsia="zh-CN"/>
        </w:rPr>
        <w:t xml:space="preserve">] can be reported as well. If a codepoint </w:t>
      </w:r>
      <w:r>
        <w:rPr>
          <w:rFonts w:ascii="Times" w:eastAsiaTheme="minorEastAsia" w:hAnsi="Times"/>
          <w:lang w:eastAsia="zh-CN"/>
        </w:rPr>
        <w:t>corresponding</w:t>
      </w:r>
      <w:r>
        <w:rPr>
          <w:rFonts w:ascii="Times" w:eastAsiaTheme="minorEastAsia" w:hAnsi="Times" w:hint="eastAsia"/>
          <w:lang w:eastAsia="zh-CN"/>
        </w:rPr>
        <w:t xml:space="preserve"> to </w:t>
      </w:r>
      <w:r>
        <w:rPr>
          <w:rFonts w:eastAsia="宋体"/>
          <w:szCs w:val="24"/>
          <w:lang w:eastAsia="zh-CN"/>
        </w:rPr>
        <w:t>“</w:t>
      </w:r>
      <w:r>
        <w:rPr>
          <w:rFonts w:eastAsia="宋体" w:hint="eastAsia"/>
          <w:szCs w:val="24"/>
          <w:lang w:eastAsia="zh-CN"/>
        </w:rPr>
        <w:t>invalid value</w:t>
      </w:r>
      <w:r>
        <w:rPr>
          <w:rFonts w:eastAsia="宋体"/>
          <w:szCs w:val="24"/>
          <w:lang w:eastAsia="zh-CN"/>
        </w:rPr>
        <w:t>”</w:t>
      </w:r>
      <w:r>
        <w:rPr>
          <w:rFonts w:eastAsia="宋体" w:hint="eastAsia"/>
          <w:szCs w:val="24"/>
          <w:lang w:eastAsia="zh-CN"/>
        </w:rPr>
        <w:t xml:space="preserve"> or </w:t>
      </w:r>
      <w:r>
        <w:rPr>
          <w:rFonts w:eastAsia="宋体"/>
          <w:szCs w:val="24"/>
          <w:lang w:eastAsia="zh-CN"/>
        </w:rPr>
        <w:t>“</w:t>
      </w:r>
      <w:r>
        <w:rPr>
          <w:rFonts w:eastAsia="宋体" w:hint="eastAsia"/>
          <w:szCs w:val="24"/>
          <w:lang w:eastAsia="zh-CN"/>
        </w:rPr>
        <w:t>out-of-range</w:t>
      </w:r>
      <w:r>
        <w:rPr>
          <w:rFonts w:eastAsia="宋体"/>
          <w:szCs w:val="24"/>
          <w:lang w:eastAsia="zh-CN"/>
        </w:rPr>
        <w:t>”</w:t>
      </w:r>
      <w:r>
        <w:rPr>
          <w:rFonts w:eastAsia="宋体" w:hint="eastAsia"/>
          <w:szCs w:val="24"/>
          <w:lang w:eastAsia="zh-CN"/>
        </w:rPr>
        <w:t xml:space="preserve"> is reported, it reveals that the time offset is larger </w:t>
      </w:r>
      <w:proofErr w:type="gramStart"/>
      <w:r>
        <w:rPr>
          <w:rFonts w:eastAsia="宋体" w:hint="eastAsia"/>
          <w:szCs w:val="24"/>
          <w:lang w:eastAsia="zh-CN"/>
        </w:rPr>
        <w:t xml:space="preserve">than </w:t>
      </w:r>
      <w:proofErr w:type="gramEnd"/>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lang w:eastAsia="zh-CN"/>
              </w:rPr>
              <m:t>th</m:t>
            </m:r>
          </m:sub>
        </m:sSub>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A</m:t>
            </m:r>
          </m:e>
          <m:sub>
            <m:r>
              <w:rPr>
                <w:rFonts w:ascii="Cambria Math" w:eastAsia="Calibri" w:hAnsi="Cambria Math"/>
              </w:rPr>
              <m:t>D</m:t>
            </m:r>
          </m:sub>
        </m:sSub>
      </m:oMath>
      <w:r>
        <w:rPr>
          <w:rFonts w:eastAsia="宋体" w:hint="eastAsia"/>
          <w:szCs w:val="24"/>
          <w:lang w:eastAsia="zh-CN"/>
        </w:rPr>
        <w:t>.</w:t>
      </w:r>
    </w:p>
    <w:p w:rsidR="00CC144A" w:rsidRPr="00A43B9A" w:rsidRDefault="004F1D9C" w:rsidP="00B56401">
      <w:pPr>
        <w:pStyle w:val="a8"/>
        <w:rPr>
          <w:lang w:eastAsia="zh-CN"/>
        </w:rPr>
      </w:pPr>
      <w:bookmarkStart w:id="42" w:name="_Ref163076145"/>
      <w:r>
        <w:t xml:space="preserve">Proposal </w:t>
      </w:r>
      <w:r w:rsidR="00242743">
        <w:fldChar w:fldCharType="begin"/>
      </w:r>
      <w:r w:rsidR="00242743">
        <w:instrText xml:space="preserve"> SEQ Proposal \* ARABIC </w:instrText>
      </w:r>
      <w:r w:rsidR="00242743">
        <w:fldChar w:fldCharType="separate"/>
      </w:r>
      <w:r w:rsidR="00852DD8">
        <w:rPr>
          <w:noProof/>
        </w:rPr>
        <w:t>16</w:t>
      </w:r>
      <w:r w:rsidR="00242743">
        <w:rPr>
          <w:noProof/>
        </w:rPr>
        <w:fldChar w:fldCharType="end"/>
      </w:r>
      <w:r w:rsidR="00CC144A" w:rsidRPr="0012232A">
        <w:rPr>
          <w:rFonts w:ascii="宋体" w:eastAsia="宋体" w:hAnsi="宋体" w:cs="宋体" w:hint="eastAsia"/>
          <w:lang w:eastAsia="zh-CN"/>
        </w:rPr>
        <w:t>：</w:t>
      </w:r>
      <w:r w:rsidR="00CC144A" w:rsidRPr="0012232A">
        <w:t xml:space="preserve">For UE </w:t>
      </w:r>
      <w:r w:rsidR="00CC144A">
        <w:rPr>
          <w:rFonts w:hint="eastAsia"/>
          <w:lang w:eastAsia="zh-CN"/>
        </w:rPr>
        <w:t xml:space="preserve">time offset measurement and </w:t>
      </w:r>
      <w:r w:rsidR="00CC144A" w:rsidRPr="0012232A">
        <w:t>reporting enhancement for CJT</w:t>
      </w:r>
      <w:r w:rsidR="00CC144A">
        <w:rPr>
          <w:rFonts w:hint="eastAsia"/>
          <w:lang w:eastAsia="zh-CN"/>
        </w:rPr>
        <w:t xml:space="preserve">, </w:t>
      </w:r>
      <w:r w:rsidR="00CC144A">
        <w:rPr>
          <w:rFonts w:eastAsiaTheme="minorEastAsia" w:hint="eastAsia"/>
          <w:lang w:eastAsia="zh-CN"/>
        </w:rPr>
        <w:t>1-bit indicator</w:t>
      </w:r>
      <w:r w:rsidR="00CC144A">
        <w:rPr>
          <w:rFonts w:hint="eastAsia"/>
          <w:lang w:eastAsia="zh-CN"/>
        </w:rPr>
        <w:t xml:space="preserve"> and delay offset quantization can be jointly used to </w:t>
      </w:r>
      <w:r w:rsidR="00CC144A">
        <w:rPr>
          <w:lang w:eastAsia="zh-CN"/>
        </w:rPr>
        <w:t>indicate</w:t>
      </w:r>
      <w:r w:rsidR="00FE1DEB">
        <w:rPr>
          <w:rFonts w:hint="eastAsia"/>
          <w:lang w:eastAsia="zh-CN"/>
        </w:rPr>
        <w:t xml:space="preserve"> time offset values </w:t>
      </w:r>
      <w:r w:rsidR="00CC144A">
        <w:rPr>
          <w:rFonts w:hint="eastAsia"/>
          <w:lang w:eastAsia="zh-CN"/>
        </w:rPr>
        <w:t>with a larger range</w:t>
      </w:r>
      <w:r w:rsidR="00CC144A">
        <w:rPr>
          <w:rFonts w:eastAsiaTheme="minorEastAsia" w:hint="eastAsia"/>
          <w:lang w:eastAsia="zh-CN"/>
        </w:rPr>
        <w:t>.</w:t>
      </w:r>
      <w:bookmarkEnd w:id="42"/>
    </w:p>
    <w:p w:rsidR="00A313D8" w:rsidRPr="00142B06" w:rsidRDefault="005D7669" w:rsidP="00A313D8">
      <w:pPr>
        <w:spacing w:after="120"/>
        <w:jc w:val="both"/>
        <w:rPr>
          <w:rFonts w:eastAsiaTheme="minorEastAsia"/>
          <w:szCs w:val="24"/>
          <w:lang w:eastAsia="zh-CN"/>
        </w:rPr>
      </w:pPr>
      <w:r>
        <w:rPr>
          <w:rFonts w:eastAsiaTheme="minorEastAsia" w:hint="eastAsia"/>
          <w:szCs w:val="24"/>
          <w:lang w:eastAsia="zh-CN"/>
        </w:rPr>
        <w:t xml:space="preserve">Another way to better </w:t>
      </w:r>
      <w:r>
        <w:rPr>
          <w:rFonts w:eastAsiaTheme="minorEastAsia"/>
          <w:szCs w:val="24"/>
          <w:lang w:eastAsia="zh-CN"/>
        </w:rPr>
        <w:t>utilize</w:t>
      </w:r>
      <w:r>
        <w:rPr>
          <w:rFonts w:eastAsiaTheme="minorEastAsia" w:hint="eastAsia"/>
          <w:szCs w:val="24"/>
          <w:lang w:eastAsia="zh-CN"/>
        </w:rPr>
        <w:t xml:space="preserve"> the 1-bit indicator is to exploit this bit for quantization range indication. For example, the </w:t>
      </w:r>
      <w:r w:rsidR="00A313D8" w:rsidRPr="007D7358">
        <w:rPr>
          <w:rFonts w:ascii="Times" w:eastAsia="Calibri" w:hAnsi="Times"/>
        </w:rPr>
        <w:t>pre-defined range/interval</w:t>
      </w:r>
      <w:r w:rsidR="00A313D8">
        <w:rPr>
          <w:rFonts w:ascii="Times" w:eastAsiaTheme="minorEastAsia" w:hAnsi="Times" w:hint="eastAsia"/>
          <w:lang w:eastAsia="zh-CN"/>
        </w:rPr>
        <w:t xml:space="preserve"> for </w:t>
      </w:r>
      <w:proofErr w:type="spellStart"/>
      <w:proofErr w:type="gramStart"/>
      <w:r w:rsidR="00A313D8" w:rsidRPr="007D7358">
        <w:rPr>
          <w:rFonts w:ascii="Times" w:eastAsia="Calibri" w:hAnsi="Times"/>
        </w:rPr>
        <w:t>d</w:t>
      </w:r>
      <w:r w:rsidR="00A313D8" w:rsidRPr="007D7358">
        <w:rPr>
          <w:rFonts w:ascii="Times" w:eastAsia="Calibri" w:hAnsi="Times"/>
          <w:vertAlign w:val="subscript"/>
        </w:rPr>
        <w:t>n</w:t>
      </w:r>
      <w:proofErr w:type="spellEnd"/>
      <w:proofErr w:type="gramEnd"/>
      <w:r w:rsidR="00A313D8">
        <w:rPr>
          <w:rFonts w:ascii="Times" w:eastAsiaTheme="minorEastAsia" w:hAnsi="Times" w:hint="eastAsia"/>
          <w:lang w:eastAsia="zh-CN"/>
        </w:rPr>
        <w:t xml:space="preserve"> is 0.5CP. If the </w:t>
      </w:r>
      <w:r w:rsidR="00A313D8" w:rsidRPr="007D7358">
        <w:rPr>
          <w:rFonts w:ascii="Times" w:eastAsia="Calibri" w:hAnsi="Times"/>
        </w:rPr>
        <w:t>measured delay offset</w:t>
      </w:r>
      <w:r w:rsidR="00A313D8">
        <w:rPr>
          <w:rFonts w:ascii="Times" w:eastAsiaTheme="minorEastAsia" w:hAnsi="Times" w:hint="eastAsia"/>
          <w:lang w:eastAsia="zh-CN"/>
        </w:rPr>
        <w:t xml:space="preserve"> is inside the interval [0, 0.5CP], </w:t>
      </w:r>
      <w:proofErr w:type="spellStart"/>
      <w:proofErr w:type="gramStart"/>
      <w:r w:rsidR="00A313D8" w:rsidRPr="007D7358">
        <w:rPr>
          <w:rFonts w:ascii="Times" w:eastAsia="Calibri" w:hAnsi="Times"/>
        </w:rPr>
        <w:t>d</w:t>
      </w:r>
      <w:r w:rsidR="00A313D8" w:rsidRPr="007D7358">
        <w:rPr>
          <w:rFonts w:ascii="Times" w:eastAsia="Calibri" w:hAnsi="Times"/>
          <w:vertAlign w:val="subscript"/>
        </w:rPr>
        <w:t>n</w:t>
      </w:r>
      <w:proofErr w:type="spellEnd"/>
      <w:proofErr w:type="gramEnd"/>
      <w:r w:rsidR="00A313D8">
        <w:rPr>
          <w:rFonts w:ascii="Times" w:eastAsiaTheme="minorEastAsia" w:hAnsi="Times" w:hint="eastAsia"/>
          <w:lang w:eastAsia="zh-CN"/>
        </w:rPr>
        <w:t xml:space="preserve"> is reported as 1. If the </w:t>
      </w:r>
      <w:r w:rsidR="00A313D8" w:rsidRPr="007D7358">
        <w:rPr>
          <w:rFonts w:ascii="Times" w:eastAsia="Calibri" w:hAnsi="Times"/>
        </w:rPr>
        <w:t>measured delay offset</w:t>
      </w:r>
      <w:r w:rsidR="00A313D8">
        <w:rPr>
          <w:rFonts w:ascii="Times" w:eastAsiaTheme="minorEastAsia" w:hAnsi="Times" w:hint="eastAsia"/>
          <w:lang w:eastAsia="zh-CN"/>
        </w:rPr>
        <w:t xml:space="preserve"> is larger than 0.5CP, </w:t>
      </w:r>
      <w:proofErr w:type="spellStart"/>
      <w:proofErr w:type="gramStart"/>
      <w:r w:rsidR="00A313D8" w:rsidRPr="007D7358">
        <w:rPr>
          <w:rFonts w:ascii="Times" w:eastAsia="Calibri" w:hAnsi="Times"/>
        </w:rPr>
        <w:t>d</w:t>
      </w:r>
      <w:r w:rsidR="00A313D8" w:rsidRPr="007D7358">
        <w:rPr>
          <w:rFonts w:ascii="Times" w:eastAsia="Calibri" w:hAnsi="Times"/>
          <w:vertAlign w:val="subscript"/>
        </w:rPr>
        <w:t>n</w:t>
      </w:r>
      <w:proofErr w:type="spellEnd"/>
      <w:proofErr w:type="gramEnd"/>
      <w:r w:rsidR="00A313D8">
        <w:rPr>
          <w:rFonts w:ascii="Times" w:eastAsiaTheme="minorEastAsia" w:hAnsi="Times" w:hint="eastAsia"/>
          <w:lang w:eastAsia="zh-CN"/>
        </w:rPr>
        <w:t xml:space="preserve"> is reported as 0. The quantization scheme in Alt.1 is jointly design with this 1-bit indicator. When </w:t>
      </w:r>
      <w:proofErr w:type="spellStart"/>
      <w:proofErr w:type="gramStart"/>
      <w:r w:rsidR="00A313D8" w:rsidRPr="007D7358">
        <w:rPr>
          <w:rFonts w:ascii="Times" w:eastAsia="Calibri" w:hAnsi="Times"/>
        </w:rPr>
        <w:t>d</w:t>
      </w:r>
      <w:r w:rsidR="00A313D8" w:rsidRPr="007D7358">
        <w:rPr>
          <w:rFonts w:ascii="Times" w:eastAsia="Calibri" w:hAnsi="Times"/>
          <w:vertAlign w:val="subscript"/>
        </w:rPr>
        <w:t>n</w:t>
      </w:r>
      <w:proofErr w:type="spellEnd"/>
      <w:r w:rsidR="00A313D8">
        <w:rPr>
          <w:rFonts w:eastAsiaTheme="minorEastAsia" w:hint="eastAsia"/>
          <w:lang w:eastAsia="zh-CN"/>
        </w:rPr>
        <w:t>=</w:t>
      </w:r>
      <w:proofErr w:type="gramEnd"/>
      <w:r w:rsidR="00A313D8">
        <w:rPr>
          <w:rFonts w:eastAsiaTheme="minorEastAsia" w:hint="eastAsia"/>
          <w:lang w:eastAsia="zh-CN"/>
        </w:rPr>
        <w:t xml:space="preserve">1, </w:t>
      </w:r>
      <w:r w:rsidR="00A313D8" w:rsidRPr="007D7358">
        <w:rPr>
          <w:rFonts w:ascii="Times" w:eastAsia="Calibri" w:hAnsi="Times"/>
        </w:rPr>
        <w:t>A</w:t>
      </w:r>
      <w:r w:rsidR="00A313D8" w:rsidRPr="007D7358">
        <w:rPr>
          <w:rFonts w:ascii="Times" w:eastAsia="Calibri" w:hAnsi="Times"/>
          <w:vertAlign w:val="subscript"/>
        </w:rPr>
        <w:t>D</w:t>
      </w:r>
      <w:r w:rsidR="00A313D8" w:rsidRPr="00A313D8">
        <w:rPr>
          <w:rFonts w:eastAsiaTheme="minorEastAsia" w:hint="eastAsia"/>
          <w:lang w:eastAsia="zh-CN"/>
        </w:rPr>
        <w:t>=0.5CP</w:t>
      </w:r>
      <w:r w:rsidR="00A313D8">
        <w:rPr>
          <w:rFonts w:eastAsiaTheme="minorEastAsia" w:hint="eastAsia"/>
          <w:lang w:eastAsia="zh-CN"/>
        </w:rPr>
        <w:t xml:space="preserve">, the delay offset are quantized between [0, 0.5CP]. </w:t>
      </w:r>
      <w:r w:rsidR="00A313D8">
        <w:rPr>
          <w:rFonts w:ascii="Times" w:eastAsiaTheme="minorEastAsia" w:hAnsi="Times" w:hint="eastAsia"/>
          <w:lang w:eastAsia="zh-CN"/>
        </w:rPr>
        <w:t xml:space="preserve">When </w:t>
      </w:r>
      <w:proofErr w:type="spellStart"/>
      <w:proofErr w:type="gramStart"/>
      <w:r w:rsidR="00A313D8" w:rsidRPr="007D7358">
        <w:rPr>
          <w:rFonts w:ascii="Times" w:eastAsia="Calibri" w:hAnsi="Times"/>
        </w:rPr>
        <w:t>d</w:t>
      </w:r>
      <w:r w:rsidR="00A313D8" w:rsidRPr="007D7358">
        <w:rPr>
          <w:rFonts w:ascii="Times" w:eastAsia="Calibri" w:hAnsi="Times"/>
          <w:vertAlign w:val="subscript"/>
        </w:rPr>
        <w:t>n</w:t>
      </w:r>
      <w:proofErr w:type="spellEnd"/>
      <w:r w:rsidR="00A313D8">
        <w:rPr>
          <w:rFonts w:eastAsiaTheme="minorEastAsia" w:hint="eastAsia"/>
          <w:lang w:eastAsia="zh-CN"/>
        </w:rPr>
        <w:t>=</w:t>
      </w:r>
      <w:proofErr w:type="gramEnd"/>
      <w:r w:rsidR="00A313D8">
        <w:rPr>
          <w:rFonts w:eastAsiaTheme="minorEastAsia" w:hint="eastAsia"/>
          <w:lang w:eastAsia="zh-CN"/>
        </w:rPr>
        <w:t xml:space="preserve">0, the delay offset are quantized between [0.5CP, 1CP]. If the delay offset is larger than CP, </w:t>
      </w:r>
      <w:r w:rsidR="00A313D8">
        <w:rPr>
          <w:rFonts w:eastAsia="宋体"/>
          <w:szCs w:val="24"/>
          <w:lang w:eastAsia="zh-CN"/>
        </w:rPr>
        <w:t>“</w:t>
      </w:r>
      <w:r w:rsidR="00A313D8">
        <w:rPr>
          <w:rFonts w:eastAsia="宋体" w:hint="eastAsia"/>
          <w:szCs w:val="24"/>
          <w:lang w:eastAsia="zh-CN"/>
        </w:rPr>
        <w:t>invalid value</w:t>
      </w:r>
      <w:r w:rsidR="00A313D8">
        <w:rPr>
          <w:rFonts w:eastAsia="宋体"/>
          <w:szCs w:val="24"/>
          <w:lang w:eastAsia="zh-CN"/>
        </w:rPr>
        <w:t>”</w:t>
      </w:r>
      <w:r w:rsidR="00A313D8">
        <w:rPr>
          <w:rFonts w:eastAsia="宋体" w:hint="eastAsia"/>
          <w:szCs w:val="24"/>
          <w:lang w:eastAsia="zh-CN"/>
        </w:rPr>
        <w:t xml:space="preserve"> or </w:t>
      </w:r>
      <w:r w:rsidR="00A313D8">
        <w:rPr>
          <w:rFonts w:eastAsia="宋体"/>
          <w:szCs w:val="24"/>
          <w:lang w:eastAsia="zh-CN"/>
        </w:rPr>
        <w:t>“</w:t>
      </w:r>
      <w:r w:rsidR="00A313D8">
        <w:rPr>
          <w:rFonts w:eastAsia="宋体" w:hint="eastAsia"/>
          <w:szCs w:val="24"/>
          <w:lang w:eastAsia="zh-CN"/>
        </w:rPr>
        <w:t>out-of-range</w:t>
      </w:r>
      <w:r w:rsidR="00A313D8">
        <w:rPr>
          <w:rFonts w:eastAsia="宋体"/>
          <w:szCs w:val="24"/>
          <w:lang w:eastAsia="zh-CN"/>
        </w:rPr>
        <w:t>”</w:t>
      </w:r>
      <w:r w:rsidR="00A313D8">
        <w:rPr>
          <w:rFonts w:eastAsia="宋体" w:hint="eastAsia"/>
          <w:szCs w:val="24"/>
          <w:lang w:eastAsia="zh-CN"/>
        </w:rPr>
        <w:t xml:space="preserve"> </w:t>
      </w:r>
      <w:proofErr w:type="spellStart"/>
      <w:r w:rsidR="008A1CB5">
        <w:rPr>
          <w:rFonts w:eastAsiaTheme="minorEastAsia" w:hint="eastAsia"/>
          <w:lang w:eastAsia="zh-CN"/>
        </w:rPr>
        <w:t>codepoint</w:t>
      </w:r>
      <w:proofErr w:type="spellEnd"/>
      <w:r w:rsidR="008A1CB5">
        <w:rPr>
          <w:rFonts w:eastAsiaTheme="minorEastAsia" w:hint="eastAsia"/>
          <w:lang w:eastAsia="zh-CN"/>
        </w:rPr>
        <w:t xml:space="preserve"> </w:t>
      </w:r>
      <w:r w:rsidR="00A313D8">
        <w:rPr>
          <w:rFonts w:eastAsiaTheme="minorEastAsia" w:hint="eastAsia"/>
          <w:lang w:eastAsia="zh-CN"/>
        </w:rPr>
        <w:t xml:space="preserve">is </w:t>
      </w:r>
      <w:r w:rsidR="00142B06">
        <w:rPr>
          <w:rFonts w:eastAsiaTheme="minorEastAsia" w:hint="eastAsia"/>
          <w:lang w:eastAsia="zh-CN"/>
        </w:rPr>
        <w:t>used. In conclusion, 1-bit indicator</w:t>
      </w:r>
      <w:r w:rsidR="00142B06">
        <w:rPr>
          <w:rFonts w:hint="eastAsia"/>
          <w:lang w:eastAsia="zh-CN"/>
        </w:rPr>
        <w:t xml:space="preserve"> and Alt. 1 quantization can be jointly used to </w:t>
      </w:r>
      <w:r w:rsidR="00142B06">
        <w:rPr>
          <w:rFonts w:eastAsiaTheme="minorEastAsia" w:hint="eastAsia"/>
          <w:lang w:eastAsia="zh-CN"/>
        </w:rPr>
        <w:t>indicate different quantization range and achieve better quantization accuracy.</w:t>
      </w:r>
    </w:p>
    <w:p w:rsidR="00336D10" w:rsidRDefault="004F1D9C" w:rsidP="00B56401">
      <w:pPr>
        <w:pStyle w:val="a8"/>
        <w:rPr>
          <w:rFonts w:eastAsiaTheme="minorEastAsia"/>
          <w:lang w:eastAsia="zh-CN"/>
        </w:rPr>
      </w:pPr>
      <w:bookmarkStart w:id="43" w:name="_Ref163076151"/>
      <w:r>
        <w:t xml:space="preserve">Proposal </w:t>
      </w:r>
      <w:r w:rsidR="00242743">
        <w:fldChar w:fldCharType="begin"/>
      </w:r>
      <w:r w:rsidR="00242743">
        <w:instrText xml:space="preserve"> SEQ Proposal \* ARABIC </w:instrText>
      </w:r>
      <w:r w:rsidR="00242743">
        <w:fldChar w:fldCharType="separate"/>
      </w:r>
      <w:r w:rsidR="00852DD8">
        <w:rPr>
          <w:noProof/>
        </w:rPr>
        <w:t>17</w:t>
      </w:r>
      <w:r w:rsidR="00242743">
        <w:rPr>
          <w:noProof/>
        </w:rPr>
        <w:fldChar w:fldCharType="end"/>
      </w:r>
      <w:r w:rsidR="00142B06" w:rsidRPr="0012232A">
        <w:rPr>
          <w:rFonts w:ascii="宋体" w:eastAsia="宋体" w:hAnsi="宋体" w:cs="宋体" w:hint="eastAsia"/>
          <w:lang w:eastAsia="zh-CN"/>
        </w:rPr>
        <w:t>：</w:t>
      </w:r>
      <w:r w:rsidR="00142B06" w:rsidRPr="0012232A">
        <w:t xml:space="preserve">For UE </w:t>
      </w:r>
      <w:r w:rsidR="00142B06">
        <w:rPr>
          <w:rFonts w:hint="eastAsia"/>
          <w:lang w:eastAsia="zh-CN"/>
        </w:rPr>
        <w:t xml:space="preserve">time offset measurement and </w:t>
      </w:r>
      <w:r w:rsidR="00142B06" w:rsidRPr="0012232A">
        <w:t>reporting enhancement for CJT</w:t>
      </w:r>
      <w:r w:rsidR="00142B06">
        <w:rPr>
          <w:rFonts w:hint="eastAsia"/>
          <w:lang w:eastAsia="zh-CN"/>
        </w:rPr>
        <w:t xml:space="preserve">, </w:t>
      </w:r>
      <w:r w:rsidR="00142B06">
        <w:rPr>
          <w:rFonts w:eastAsiaTheme="minorEastAsia" w:hint="eastAsia"/>
          <w:lang w:eastAsia="zh-CN"/>
        </w:rPr>
        <w:t>1-bit indicator</w:t>
      </w:r>
      <w:r w:rsidR="00142B06">
        <w:rPr>
          <w:rFonts w:hint="eastAsia"/>
          <w:lang w:eastAsia="zh-CN"/>
        </w:rPr>
        <w:t xml:space="preserve"> and </w:t>
      </w:r>
      <w:r w:rsidR="004C1088">
        <w:rPr>
          <w:rFonts w:hint="eastAsia"/>
          <w:lang w:eastAsia="zh-CN"/>
        </w:rPr>
        <w:t>delay offset</w:t>
      </w:r>
      <w:r w:rsidR="00142B06">
        <w:rPr>
          <w:rFonts w:hint="eastAsia"/>
          <w:lang w:eastAsia="zh-CN"/>
        </w:rPr>
        <w:t xml:space="preserve"> quantization can be jointly used to </w:t>
      </w:r>
      <w:r w:rsidR="00142B06">
        <w:rPr>
          <w:lang w:eastAsia="zh-CN"/>
        </w:rPr>
        <w:t>indicate</w:t>
      </w:r>
      <w:r w:rsidR="00142B06">
        <w:rPr>
          <w:rFonts w:hint="eastAsia"/>
          <w:lang w:eastAsia="zh-CN"/>
        </w:rPr>
        <w:t xml:space="preserve"> </w:t>
      </w:r>
      <w:r w:rsidR="00142B06">
        <w:rPr>
          <w:rFonts w:eastAsiaTheme="minorEastAsia" w:hint="eastAsia"/>
          <w:lang w:eastAsia="zh-CN"/>
        </w:rPr>
        <w:t>different quantization range and achieve better quantization accuracy.</w:t>
      </w:r>
      <w:bookmarkEnd w:id="43"/>
    </w:p>
    <w:p w:rsidR="00CC144A" w:rsidRPr="00426308" w:rsidRDefault="00CC144A">
      <w:pPr>
        <w:numPr>
          <w:ilvl w:val="0"/>
          <w:numId w:val="69"/>
        </w:numPr>
        <w:spacing w:after="120"/>
        <w:rPr>
          <w:b/>
        </w:rPr>
      </w:pPr>
      <w:r w:rsidRPr="00426308">
        <w:rPr>
          <w:rFonts w:hint="eastAsia"/>
          <w:b/>
        </w:rPr>
        <w:t>Quantization range is determined by 1-bit indicator.</w:t>
      </w:r>
    </w:p>
    <w:p w:rsidR="004D615A" w:rsidRPr="004038B2" w:rsidRDefault="004D615A" w:rsidP="004038B2">
      <w:pPr>
        <w:pStyle w:val="1"/>
        <w:numPr>
          <w:ilvl w:val="1"/>
          <w:numId w:val="1"/>
        </w:numPr>
        <w:spacing w:before="0"/>
        <w:rPr>
          <w:lang w:val="en-US"/>
        </w:rPr>
      </w:pPr>
      <w:r w:rsidRPr="004038B2">
        <w:rPr>
          <w:rFonts w:hint="eastAsia"/>
          <w:lang w:val="en-US"/>
        </w:rPr>
        <w:t>Frequency offset measurement and reporting</w:t>
      </w:r>
      <w:r w:rsidRPr="004038B2">
        <w:rPr>
          <w:lang w:val="en-US"/>
        </w:rPr>
        <w:t xml:space="preserve"> </w:t>
      </w:r>
    </w:p>
    <w:p w:rsidR="00283499" w:rsidRDefault="00283499" w:rsidP="00283499">
      <w:pPr>
        <w:pStyle w:val="30"/>
      </w:pPr>
      <w:r>
        <w:rPr>
          <w:rFonts w:hint="eastAsia"/>
        </w:rPr>
        <w:t>Measurement RS</w:t>
      </w:r>
    </w:p>
    <w:p w:rsidR="007208A0" w:rsidRDefault="007208A0" w:rsidP="007208A0">
      <w:pPr>
        <w:widowControl w:val="0"/>
        <w:spacing w:beforeLines="50" w:before="120" w:after="120"/>
        <w:jc w:val="both"/>
        <w:rPr>
          <w:rFonts w:ascii="Times" w:eastAsiaTheme="minorEastAsia" w:hAnsi="Times"/>
          <w:szCs w:val="24"/>
          <w:lang w:eastAsia="zh-CN"/>
        </w:rPr>
      </w:pPr>
      <w:r>
        <w:rPr>
          <w:rFonts w:ascii="Times" w:eastAsiaTheme="minorEastAsia" w:hAnsi="Times" w:hint="eastAsia"/>
          <w:szCs w:val="24"/>
          <w:lang w:eastAsia="zh-CN"/>
        </w:rPr>
        <w:t xml:space="preserve">As is mentioned in Section </w:t>
      </w:r>
      <w:r>
        <w:rPr>
          <w:rFonts w:ascii="Times" w:eastAsiaTheme="minorEastAsia" w:hAnsi="Times"/>
          <w:szCs w:val="24"/>
          <w:lang w:eastAsia="zh-CN"/>
        </w:rPr>
        <w:fldChar w:fldCharType="begin"/>
      </w:r>
      <w:r>
        <w:rPr>
          <w:rFonts w:ascii="Times" w:eastAsiaTheme="minorEastAsia" w:hAnsi="Times"/>
          <w:szCs w:val="24"/>
          <w:lang w:eastAsia="zh-CN"/>
        </w:rPr>
        <w:instrText xml:space="preserve"> </w:instrText>
      </w:r>
      <w:r>
        <w:rPr>
          <w:rFonts w:ascii="Times" w:eastAsiaTheme="minorEastAsia" w:hAnsi="Times" w:hint="eastAsia"/>
          <w:szCs w:val="24"/>
          <w:lang w:eastAsia="zh-CN"/>
        </w:rPr>
        <w:instrText>REF _Ref162887350 \n \h</w:instrText>
      </w:r>
      <w:r>
        <w:rPr>
          <w:rFonts w:ascii="Times" w:eastAsiaTheme="minorEastAsia" w:hAnsi="Times"/>
          <w:szCs w:val="24"/>
          <w:lang w:eastAsia="zh-CN"/>
        </w:rPr>
        <w:instrText xml:space="preserve">  \* MERGEFORMAT </w:instrText>
      </w:r>
      <w:r>
        <w:rPr>
          <w:rFonts w:ascii="Times" w:eastAsiaTheme="minorEastAsia" w:hAnsi="Times"/>
          <w:szCs w:val="24"/>
          <w:lang w:eastAsia="zh-CN"/>
        </w:rPr>
      </w:r>
      <w:r>
        <w:rPr>
          <w:rFonts w:ascii="Times" w:eastAsiaTheme="minorEastAsia" w:hAnsi="Times"/>
          <w:szCs w:val="24"/>
          <w:lang w:eastAsia="zh-CN"/>
        </w:rPr>
        <w:fldChar w:fldCharType="separate"/>
      </w:r>
      <w:r>
        <w:rPr>
          <w:rFonts w:ascii="Times" w:eastAsiaTheme="minorEastAsia" w:hAnsi="Times"/>
          <w:szCs w:val="24"/>
          <w:lang w:eastAsia="zh-CN"/>
        </w:rPr>
        <w:t>2.1.4</w:t>
      </w:r>
      <w:r>
        <w:rPr>
          <w:rFonts w:ascii="Times" w:eastAsiaTheme="minorEastAsia" w:hAnsi="Times"/>
          <w:szCs w:val="24"/>
          <w:lang w:eastAsia="zh-CN"/>
        </w:rPr>
        <w:fldChar w:fldCharType="end"/>
      </w:r>
      <w:r>
        <w:rPr>
          <w:rFonts w:ascii="Times" w:eastAsiaTheme="minorEastAsia" w:hAnsi="Times" w:hint="eastAsia"/>
          <w:szCs w:val="24"/>
          <w:lang w:eastAsia="zh-CN"/>
        </w:rPr>
        <w:t xml:space="preserve">, </w:t>
      </w:r>
      <w:r>
        <w:rPr>
          <w:rFonts w:eastAsiaTheme="minorEastAsia" w:hint="eastAsia"/>
          <w:lang w:eastAsia="zh-CN"/>
        </w:rPr>
        <w:t>w</w:t>
      </w:r>
      <w:r>
        <w:rPr>
          <w:rFonts w:eastAsia="Calibri"/>
        </w:rPr>
        <w:t>hether further restriction(s) on applicable NZP CSI-RS resources/resource sets need to be introduced</w:t>
      </w:r>
      <w:r>
        <w:rPr>
          <w:rFonts w:eastAsiaTheme="minorEastAsia" w:hint="eastAsia"/>
          <w:lang w:eastAsia="zh-CN"/>
        </w:rPr>
        <w:t xml:space="preserve"> depends on the measurement RS type and the detailed measurement behavior. Restrictions on TRS or CSI-RS are not always the same.</w:t>
      </w:r>
    </w:p>
    <w:p w:rsidR="00283499" w:rsidRDefault="001E5877" w:rsidP="007208A0">
      <w:pPr>
        <w:spacing w:after="120"/>
        <w:jc w:val="both"/>
        <w:rPr>
          <w:rFonts w:eastAsiaTheme="minorEastAsia"/>
          <w:color w:val="000000" w:themeColor="text1"/>
          <w:lang w:eastAsia="zh-CN"/>
        </w:rPr>
      </w:pPr>
      <w:r>
        <w:rPr>
          <w:rFonts w:eastAsiaTheme="minorEastAsia" w:hint="eastAsia"/>
          <w:color w:val="000000" w:themeColor="text1"/>
          <w:lang w:eastAsia="zh-CN"/>
        </w:rPr>
        <w:t xml:space="preserve">For frequency offset measurement based </w:t>
      </w:r>
      <w:r w:rsidRPr="007D7358">
        <w:rPr>
          <w:rFonts w:ascii="Times" w:eastAsia="Calibri" w:hAnsi="Times"/>
        </w:rPr>
        <w:t>Rel-19 CJT calibration</w:t>
      </w:r>
      <w:r>
        <w:rPr>
          <w:rFonts w:eastAsiaTheme="minorEastAsia" w:hint="eastAsia"/>
          <w:color w:val="000000" w:themeColor="text1"/>
          <w:lang w:eastAsia="zh-CN"/>
        </w:rPr>
        <w:t xml:space="preserve">, </w:t>
      </w:r>
      <w:r w:rsidR="007208A0">
        <w:rPr>
          <w:rFonts w:eastAsiaTheme="minorEastAsia" w:hint="eastAsia"/>
          <w:color w:val="000000" w:themeColor="text1"/>
          <w:lang w:eastAsia="zh-CN"/>
        </w:rPr>
        <w:t>both CSI-RS and</w:t>
      </w:r>
      <w:r>
        <w:rPr>
          <w:rFonts w:eastAsiaTheme="minorEastAsia" w:hint="eastAsia"/>
          <w:color w:val="000000" w:themeColor="text1"/>
          <w:lang w:eastAsia="zh-CN"/>
        </w:rPr>
        <w:t xml:space="preserve"> TRS can be considered as measurement resource</w:t>
      </w:r>
      <w:r w:rsidR="004A46BD">
        <w:rPr>
          <w:rFonts w:eastAsiaTheme="minorEastAsia" w:hint="eastAsia"/>
          <w:color w:val="000000" w:themeColor="text1"/>
          <w:lang w:eastAsia="zh-CN"/>
        </w:rPr>
        <w:t>, with TRS preferred</w:t>
      </w:r>
      <w:r>
        <w:rPr>
          <w:rFonts w:eastAsiaTheme="minorEastAsia" w:hint="eastAsia"/>
          <w:color w:val="000000" w:themeColor="text1"/>
          <w:lang w:eastAsia="zh-CN"/>
        </w:rPr>
        <w:t>.</w:t>
      </w:r>
      <w:r w:rsidR="001F37AA">
        <w:rPr>
          <w:rFonts w:eastAsiaTheme="minorEastAsia" w:hint="eastAsia"/>
          <w:color w:val="000000" w:themeColor="text1"/>
          <w:lang w:eastAsia="zh-CN"/>
        </w:rPr>
        <w:t xml:space="preserve"> </w:t>
      </w:r>
      <w:r w:rsidR="004A46BD">
        <w:rPr>
          <w:rFonts w:eastAsiaTheme="minorEastAsia" w:hint="eastAsia"/>
          <w:color w:val="000000" w:themeColor="text1"/>
          <w:lang w:eastAsia="zh-CN"/>
        </w:rPr>
        <w:t>D</w:t>
      </w:r>
      <w:r w:rsidR="001F37AA">
        <w:rPr>
          <w:rFonts w:eastAsiaTheme="minorEastAsia" w:hint="eastAsia"/>
          <w:color w:val="000000" w:themeColor="text1"/>
          <w:lang w:eastAsia="zh-CN"/>
        </w:rPr>
        <w:t xml:space="preserve">ifferent from time offset </w:t>
      </w:r>
      <w:r w:rsidR="001F37AA">
        <w:rPr>
          <w:rFonts w:eastAsiaTheme="minorEastAsia"/>
          <w:color w:val="000000" w:themeColor="text1"/>
          <w:lang w:eastAsia="zh-CN"/>
        </w:rPr>
        <w:t>measurement</w:t>
      </w:r>
      <w:r w:rsidR="001F37AA">
        <w:rPr>
          <w:rFonts w:eastAsiaTheme="minorEastAsia" w:hint="eastAsia"/>
          <w:color w:val="000000" w:themeColor="text1"/>
          <w:lang w:eastAsia="zh-CN"/>
        </w:rPr>
        <w:t xml:space="preserve">, frequency offset estimation is based on correlation between receiving signals at different TD locations. </w:t>
      </w:r>
      <w:r w:rsidR="00C141BB">
        <w:rPr>
          <w:rFonts w:eastAsiaTheme="minorEastAsia" w:hint="eastAsia"/>
          <w:color w:val="000000" w:themeColor="text1"/>
          <w:lang w:eastAsia="zh-CN"/>
        </w:rPr>
        <w:t xml:space="preserve">If CSI-RS is used as reference signal, </w:t>
      </w:r>
      <w:r w:rsidR="00C141BB" w:rsidRPr="007D7358">
        <w:rPr>
          <w:rFonts w:eastAsia="Calibri"/>
          <w:lang w:eastAsia="x-none"/>
        </w:rPr>
        <w:t xml:space="preserve">UE </w:t>
      </w:r>
      <w:r w:rsidR="00C141BB">
        <w:rPr>
          <w:rFonts w:eastAsiaTheme="minorEastAsia" w:hint="eastAsia"/>
          <w:lang w:eastAsia="zh-CN"/>
        </w:rPr>
        <w:t>can</w:t>
      </w:r>
      <w:r w:rsidR="00C141BB" w:rsidRPr="007D7358">
        <w:rPr>
          <w:rFonts w:eastAsia="Calibri"/>
          <w:lang w:eastAsia="x-none"/>
        </w:rPr>
        <w:t xml:space="preserve"> </w:t>
      </w:r>
      <w:r w:rsidR="00C141BB">
        <w:rPr>
          <w:rFonts w:eastAsiaTheme="minorEastAsia" w:hint="eastAsia"/>
          <w:lang w:eastAsia="zh-CN"/>
        </w:rPr>
        <w:t xml:space="preserve">be </w:t>
      </w:r>
      <w:r w:rsidR="00C141BB" w:rsidRPr="007D7358">
        <w:rPr>
          <w:rFonts w:eastAsia="Calibri"/>
          <w:lang w:eastAsia="x-none"/>
        </w:rPr>
        <w:t>configured with N</w:t>
      </w:r>
      <w:r w:rsidR="00C141BB" w:rsidRPr="007D7358">
        <w:rPr>
          <w:rFonts w:eastAsia="Calibri"/>
          <w:vertAlign w:val="subscript"/>
          <w:lang w:eastAsia="x-none"/>
        </w:rPr>
        <w:t>TRP</w:t>
      </w:r>
      <w:r w:rsidR="00C141BB" w:rsidRPr="007D7358">
        <w:rPr>
          <w:rFonts w:eastAsia="Calibri"/>
          <w:lang w:eastAsia="x-none"/>
        </w:rPr>
        <w:t xml:space="preserve"> </w:t>
      </w:r>
      <w:r w:rsidR="00C141BB">
        <w:rPr>
          <w:rFonts w:eastAsiaTheme="minorEastAsia" w:hint="eastAsia"/>
        </w:rPr>
        <w:t xml:space="preserve">CSI-RS </w:t>
      </w:r>
      <w:r w:rsidR="00C141BB" w:rsidRPr="007D7358">
        <w:rPr>
          <w:rFonts w:eastAsia="Calibri"/>
          <w:lang w:eastAsia="x-none"/>
        </w:rPr>
        <w:t>resource sets</w:t>
      </w:r>
      <w:r w:rsidR="00C141BB">
        <w:rPr>
          <w:rFonts w:eastAsiaTheme="minorEastAsia" w:hint="eastAsia"/>
        </w:rPr>
        <w:t>,</w:t>
      </w:r>
      <w:r w:rsidR="00C141BB" w:rsidRPr="00723E00">
        <w:rPr>
          <w:rFonts w:eastAsiaTheme="minorEastAsia" w:hint="eastAsia"/>
        </w:rPr>
        <w:t xml:space="preserve"> </w:t>
      </w:r>
      <w:r w:rsidR="00C141BB">
        <w:rPr>
          <w:rFonts w:eastAsiaTheme="minorEastAsia" w:hint="eastAsia"/>
        </w:rPr>
        <w:t>each CSI-RS resource set includes one NZP CSI-RS resource associated with a TRP</w:t>
      </w:r>
      <w:r w:rsidR="00C141BB">
        <w:rPr>
          <w:rFonts w:eastAsiaTheme="minorEastAsia" w:hint="eastAsia"/>
          <w:lang w:eastAsia="zh-CN"/>
        </w:rPr>
        <w:t xml:space="preserve">. An alternative way is to configure UE </w:t>
      </w:r>
      <w:r w:rsidR="00C141BB" w:rsidRPr="007D7358">
        <w:rPr>
          <w:rFonts w:eastAsia="Calibri"/>
          <w:lang w:eastAsia="x-none"/>
        </w:rPr>
        <w:t xml:space="preserve">with </w:t>
      </w:r>
      <w:r w:rsidR="00C141BB">
        <w:rPr>
          <w:rFonts w:eastAsiaTheme="minorEastAsia" w:hint="eastAsia"/>
        </w:rPr>
        <w:t>1</w:t>
      </w:r>
      <w:r w:rsidR="00C141BB" w:rsidRPr="007D7358">
        <w:rPr>
          <w:rFonts w:eastAsia="Calibri"/>
          <w:lang w:eastAsia="x-none"/>
        </w:rPr>
        <w:t xml:space="preserve"> </w:t>
      </w:r>
      <w:r w:rsidR="00C141BB">
        <w:rPr>
          <w:rFonts w:eastAsiaTheme="minorEastAsia" w:hint="eastAsia"/>
        </w:rPr>
        <w:t xml:space="preserve">CSI-RS </w:t>
      </w:r>
      <w:r w:rsidR="00C141BB" w:rsidRPr="007D7358">
        <w:rPr>
          <w:rFonts w:eastAsia="Calibri"/>
          <w:lang w:eastAsia="x-none"/>
        </w:rPr>
        <w:t>resource sets</w:t>
      </w:r>
      <w:r w:rsidR="00C141BB">
        <w:rPr>
          <w:rFonts w:eastAsiaTheme="minorEastAsia" w:hint="eastAsia"/>
        </w:rPr>
        <w:t xml:space="preserve">, </w:t>
      </w:r>
      <w:r w:rsidR="00C141BB" w:rsidRPr="007D7358">
        <w:rPr>
          <w:rFonts w:eastAsia="Calibri"/>
          <w:lang w:eastAsia="x-none"/>
        </w:rPr>
        <w:t>N</w:t>
      </w:r>
      <w:r w:rsidR="00C141BB" w:rsidRPr="007D7358">
        <w:rPr>
          <w:rFonts w:eastAsia="Calibri"/>
          <w:vertAlign w:val="subscript"/>
          <w:lang w:eastAsia="x-none"/>
        </w:rPr>
        <w:t>TRP</w:t>
      </w:r>
      <w:r w:rsidR="00C141BB">
        <w:rPr>
          <w:rFonts w:eastAsiaTheme="minorEastAsia" w:hint="eastAsia"/>
        </w:rPr>
        <w:t xml:space="preserve"> NZP CSI-RS resource are </w:t>
      </w:r>
      <w:r w:rsidR="00C141BB">
        <w:rPr>
          <w:rFonts w:eastAsiaTheme="minorEastAsia"/>
        </w:rPr>
        <w:t>included</w:t>
      </w:r>
      <w:r w:rsidR="00C141BB">
        <w:rPr>
          <w:rFonts w:eastAsiaTheme="minorEastAsia" w:hint="eastAsia"/>
        </w:rPr>
        <w:t xml:space="preserve"> in the CSI-RS resource set and each resource is associated with a TRP</w:t>
      </w:r>
      <w:r w:rsidR="00C141BB">
        <w:rPr>
          <w:rFonts w:eastAsiaTheme="minorEastAsia" w:hint="eastAsia"/>
          <w:lang w:eastAsia="zh-CN"/>
        </w:rPr>
        <w:t xml:space="preserve">. </w:t>
      </w:r>
      <w:r w:rsidR="001F37AA">
        <w:rPr>
          <w:rFonts w:eastAsiaTheme="minorEastAsia" w:hint="eastAsia"/>
          <w:color w:val="000000" w:themeColor="text1"/>
          <w:lang w:eastAsia="zh-CN"/>
        </w:rPr>
        <w:t xml:space="preserve">Knowing that in current specification, </w:t>
      </w:r>
      <w:r w:rsidR="00443CC4">
        <w:rPr>
          <w:rFonts w:eastAsiaTheme="minorEastAsia" w:hint="eastAsia"/>
          <w:color w:val="000000" w:themeColor="text1"/>
          <w:lang w:eastAsia="zh-CN"/>
        </w:rPr>
        <w:t xml:space="preserve">a CSI-RS resource </w:t>
      </w:r>
      <w:r w:rsidR="00DA3173">
        <w:rPr>
          <w:rFonts w:eastAsiaTheme="minorEastAsia" w:hint="eastAsia"/>
          <w:color w:val="000000" w:themeColor="text1"/>
          <w:lang w:eastAsia="zh-CN"/>
        </w:rPr>
        <w:t xml:space="preserve">is located in one slot. Such TD locations can lead to a wider estimation range of the frequency offset. However, the estimation accuracy is low. </w:t>
      </w:r>
    </w:p>
    <w:p w:rsidR="00DA3173" w:rsidRPr="00283499" w:rsidRDefault="00DA3173" w:rsidP="007208A0">
      <w:pPr>
        <w:spacing w:after="120"/>
        <w:jc w:val="both"/>
        <w:rPr>
          <w:rFonts w:eastAsia="宋体"/>
          <w:lang w:eastAsia="zh-CN"/>
        </w:rPr>
      </w:pPr>
      <w:r>
        <w:rPr>
          <w:rFonts w:eastAsiaTheme="minorEastAsia" w:hint="eastAsia"/>
          <w:color w:val="000000" w:themeColor="text1"/>
          <w:lang w:eastAsia="zh-CN"/>
        </w:rPr>
        <w:t xml:space="preserve">If TRS is used as reference signal, </w:t>
      </w:r>
      <w:r w:rsidRPr="007D7358">
        <w:rPr>
          <w:rFonts w:eastAsia="Calibri"/>
          <w:lang w:eastAsia="x-none"/>
        </w:rPr>
        <w:t xml:space="preserve">UE </w:t>
      </w:r>
      <w:r>
        <w:rPr>
          <w:rFonts w:eastAsiaTheme="minorEastAsia" w:hint="eastAsia"/>
          <w:lang w:eastAsia="zh-CN"/>
        </w:rPr>
        <w:t>can</w:t>
      </w:r>
      <w:r w:rsidRPr="007D7358">
        <w:rPr>
          <w:rFonts w:eastAsia="Calibri"/>
          <w:lang w:eastAsia="x-none"/>
        </w:rPr>
        <w:t xml:space="preserve"> </w:t>
      </w:r>
      <w:r>
        <w:rPr>
          <w:rFonts w:eastAsiaTheme="minorEastAsia" w:hint="eastAsia"/>
          <w:lang w:eastAsia="zh-CN"/>
        </w:rPr>
        <w:t xml:space="preserve">be </w:t>
      </w:r>
      <w:r w:rsidRPr="007D7358">
        <w:rPr>
          <w:rFonts w:eastAsia="Calibri"/>
          <w:lang w:eastAsia="x-none"/>
        </w:rPr>
        <w:t>configured with N</w:t>
      </w:r>
      <w:r w:rsidRPr="007D7358">
        <w:rPr>
          <w:rFonts w:eastAsia="Calibri"/>
          <w:vertAlign w:val="subscript"/>
          <w:lang w:eastAsia="x-none"/>
        </w:rPr>
        <w:t>TRP</w:t>
      </w:r>
      <w:r w:rsidRPr="007D7358">
        <w:rPr>
          <w:rFonts w:eastAsia="Calibri"/>
          <w:lang w:eastAsia="x-none"/>
        </w:rPr>
        <w:t xml:space="preserve"> </w:t>
      </w:r>
      <w:r>
        <w:rPr>
          <w:rFonts w:eastAsiaTheme="minorEastAsia" w:hint="eastAsia"/>
          <w:lang w:eastAsia="zh-CN"/>
        </w:rPr>
        <w:t>T</w:t>
      </w:r>
      <w:r>
        <w:rPr>
          <w:rFonts w:eastAsiaTheme="minorEastAsia" w:hint="eastAsia"/>
        </w:rPr>
        <w:t xml:space="preserve">RS </w:t>
      </w:r>
      <w:r w:rsidRPr="007D7358">
        <w:rPr>
          <w:rFonts w:eastAsia="Calibri"/>
          <w:lang w:eastAsia="x-none"/>
        </w:rPr>
        <w:t>resource sets</w:t>
      </w:r>
      <w:r>
        <w:rPr>
          <w:rFonts w:eastAsiaTheme="minorEastAsia" w:hint="eastAsia"/>
        </w:rPr>
        <w:t>,</w:t>
      </w:r>
      <w:r w:rsidRPr="00723E00">
        <w:rPr>
          <w:rFonts w:eastAsiaTheme="minorEastAsia" w:hint="eastAsia"/>
        </w:rPr>
        <w:t xml:space="preserve"> </w:t>
      </w:r>
      <w:r>
        <w:rPr>
          <w:rFonts w:eastAsiaTheme="minorEastAsia" w:hint="eastAsia"/>
        </w:rPr>
        <w:t xml:space="preserve">each </w:t>
      </w:r>
      <w:r>
        <w:rPr>
          <w:rFonts w:eastAsiaTheme="minorEastAsia" w:hint="eastAsia"/>
          <w:lang w:eastAsia="zh-CN"/>
        </w:rPr>
        <w:t>T</w:t>
      </w:r>
      <w:r>
        <w:rPr>
          <w:rFonts w:eastAsiaTheme="minorEastAsia" w:hint="eastAsia"/>
        </w:rPr>
        <w:t xml:space="preserve">RS resource set includes </w:t>
      </w:r>
      <w:r w:rsidR="00F93DDA">
        <w:rPr>
          <w:rFonts w:eastAsiaTheme="minorEastAsia" w:hint="eastAsia"/>
          <w:lang w:eastAsia="zh-CN"/>
        </w:rPr>
        <w:t>2 or 4</w:t>
      </w:r>
      <w:r>
        <w:rPr>
          <w:rFonts w:eastAsiaTheme="minorEastAsia" w:hint="eastAsia"/>
        </w:rPr>
        <w:t xml:space="preserve"> NZP CSI-RS resource associated with a TRP</w:t>
      </w:r>
      <w:r>
        <w:rPr>
          <w:rFonts w:eastAsiaTheme="minorEastAsia" w:hint="eastAsia"/>
          <w:lang w:eastAsia="zh-CN"/>
        </w:rPr>
        <w:t xml:space="preserve">. </w:t>
      </w:r>
      <w:r w:rsidR="00F93DDA">
        <w:rPr>
          <w:rFonts w:eastAsiaTheme="minorEastAsia" w:hint="eastAsia"/>
          <w:lang w:eastAsia="zh-CN"/>
        </w:rPr>
        <w:t xml:space="preserve">Different from CSI-RS as reference signal, legacy </w:t>
      </w:r>
      <w:r w:rsidR="00F93DDA">
        <w:rPr>
          <w:rFonts w:eastAsiaTheme="minorEastAsia" w:hint="eastAsia"/>
          <w:lang w:eastAsia="zh-CN"/>
        </w:rPr>
        <w:lastRenderedPageBreak/>
        <w:t>TRS resource set can include 4 resources in two consecutive slots. With TD locations</w:t>
      </w:r>
      <w:r w:rsidR="004A46BD">
        <w:rPr>
          <w:rFonts w:eastAsiaTheme="minorEastAsia" w:hint="eastAsia"/>
          <w:lang w:eastAsia="zh-CN"/>
        </w:rPr>
        <w:t xml:space="preserve"> spanning two slots</w:t>
      </w:r>
      <w:r w:rsidR="00F93DDA">
        <w:rPr>
          <w:rFonts w:eastAsiaTheme="minorEastAsia" w:hint="eastAsia"/>
          <w:lang w:eastAsia="zh-CN"/>
        </w:rPr>
        <w:t xml:space="preserve">, more accurate frequency offset estimator with smaller estimation range can be derived.  Similar to the analysis for TRS based time offset measurement, </w:t>
      </w:r>
      <w:r w:rsidR="00F93DDA" w:rsidRPr="00052204">
        <w:rPr>
          <w:rFonts w:eastAsiaTheme="minorEastAsia"/>
          <w:color w:val="000000" w:themeColor="text1"/>
          <w:lang w:val="x-none" w:eastAsia="zh-CN"/>
        </w:rPr>
        <w:t xml:space="preserve">different </w:t>
      </w:r>
      <w:r w:rsidR="00F93DDA">
        <w:rPr>
          <w:rFonts w:eastAsiaTheme="minorEastAsia"/>
          <w:color w:val="000000" w:themeColor="text1"/>
          <w:lang w:val="x-none" w:eastAsia="zh-CN"/>
        </w:rPr>
        <w:t>QCL</w:t>
      </w:r>
      <w:r w:rsidR="00F93DDA">
        <w:rPr>
          <w:rFonts w:eastAsiaTheme="minorEastAsia" w:hint="eastAsia"/>
          <w:color w:val="000000" w:themeColor="text1"/>
          <w:lang w:val="x-none" w:eastAsia="zh-CN"/>
        </w:rPr>
        <w:t xml:space="preserve"> assumptions for different TRS resource sets</w:t>
      </w:r>
      <w:r w:rsidR="00F93DDA" w:rsidRPr="00052204">
        <w:rPr>
          <w:rFonts w:eastAsiaTheme="minorEastAsia"/>
          <w:color w:val="000000" w:themeColor="text1"/>
          <w:lang w:val="x-none" w:eastAsia="zh-CN"/>
        </w:rPr>
        <w:t xml:space="preserve"> sh</w:t>
      </w:r>
      <w:r w:rsidR="00F93DDA">
        <w:rPr>
          <w:rFonts w:eastAsiaTheme="minorEastAsia" w:hint="eastAsia"/>
          <w:color w:val="000000" w:themeColor="text1"/>
          <w:lang w:val="x-none" w:eastAsia="zh-CN"/>
        </w:rPr>
        <w:t>all</w:t>
      </w:r>
      <w:r w:rsidR="00F93DDA" w:rsidRPr="00052204">
        <w:rPr>
          <w:rFonts w:eastAsiaTheme="minorEastAsia"/>
          <w:color w:val="000000" w:themeColor="text1"/>
          <w:lang w:val="x-none" w:eastAsia="zh-CN"/>
        </w:rPr>
        <w:t xml:space="preserve"> be </w:t>
      </w:r>
      <w:r w:rsidR="00F93DDA">
        <w:rPr>
          <w:rFonts w:eastAsiaTheme="minorEastAsia" w:hint="eastAsia"/>
          <w:color w:val="000000" w:themeColor="text1"/>
          <w:lang w:val="x-none" w:eastAsia="zh-CN"/>
        </w:rPr>
        <w:t xml:space="preserve">supported, the NZP CSI-RS resources in the same TRS resource set can still be </w:t>
      </w:r>
      <w:proofErr w:type="spellStart"/>
      <w:r w:rsidR="00F93DDA">
        <w:rPr>
          <w:rFonts w:eastAsiaTheme="minorEastAsia" w:hint="eastAsia"/>
          <w:color w:val="000000" w:themeColor="text1"/>
          <w:lang w:val="x-none" w:eastAsia="zh-CN"/>
        </w:rPr>
        <w:t>QCLed</w:t>
      </w:r>
      <w:proofErr w:type="spellEnd"/>
      <w:r w:rsidR="00F93DDA" w:rsidRPr="00052204">
        <w:rPr>
          <w:rFonts w:eastAsiaTheme="minorEastAsia"/>
          <w:color w:val="000000" w:themeColor="text1"/>
          <w:lang w:val="x-none" w:eastAsia="zh-CN"/>
        </w:rPr>
        <w:t>.</w:t>
      </w:r>
    </w:p>
    <w:p w:rsidR="00B1425A" w:rsidRDefault="00BA55BE" w:rsidP="00B56401">
      <w:pPr>
        <w:pStyle w:val="a8"/>
        <w:rPr>
          <w:lang w:eastAsia="zh-CN"/>
        </w:rPr>
      </w:pPr>
      <w:bookmarkStart w:id="44" w:name="_Ref163076217"/>
      <w:r>
        <w:t xml:space="preserve">Proposal </w:t>
      </w:r>
      <w:r w:rsidR="00242743">
        <w:fldChar w:fldCharType="begin"/>
      </w:r>
      <w:r w:rsidR="00242743">
        <w:instrText xml:space="preserve"> SEQ Proposal \* ARABIC </w:instrText>
      </w:r>
      <w:r w:rsidR="00242743">
        <w:fldChar w:fldCharType="separate"/>
      </w:r>
      <w:r w:rsidR="00852DD8">
        <w:rPr>
          <w:noProof/>
        </w:rPr>
        <w:t>18</w:t>
      </w:r>
      <w:r w:rsidR="00242743">
        <w:rPr>
          <w:noProof/>
        </w:rPr>
        <w:fldChar w:fldCharType="end"/>
      </w:r>
      <w:r w:rsidR="00B1425A" w:rsidRPr="0012232A">
        <w:rPr>
          <w:rFonts w:ascii="宋体" w:eastAsia="宋体" w:hAnsi="宋体" w:cs="宋体" w:hint="eastAsia"/>
          <w:lang w:eastAsia="zh-CN"/>
        </w:rPr>
        <w:t>：</w:t>
      </w:r>
      <w:r w:rsidR="00B1425A" w:rsidRPr="0012232A">
        <w:t xml:space="preserve">For UE </w:t>
      </w:r>
      <w:r w:rsidR="00B1425A">
        <w:rPr>
          <w:rFonts w:hint="eastAsia"/>
          <w:lang w:eastAsia="zh-CN"/>
        </w:rPr>
        <w:t xml:space="preserve">frequency offset measurement and </w:t>
      </w:r>
      <w:r w:rsidR="00B1425A" w:rsidRPr="0012232A">
        <w:t>reporting enhancement for CJT</w:t>
      </w:r>
      <w:r w:rsidR="00B1425A">
        <w:rPr>
          <w:rFonts w:hint="eastAsia"/>
          <w:lang w:eastAsia="zh-CN"/>
        </w:rPr>
        <w:t xml:space="preserve">, </w:t>
      </w:r>
      <w:r w:rsidR="00B1425A">
        <w:rPr>
          <w:lang w:eastAsia="zh-CN"/>
        </w:rPr>
        <w:t>support one of the following options for reference signal:</w:t>
      </w:r>
      <w:bookmarkEnd w:id="44"/>
    </w:p>
    <w:p w:rsidR="00B1425A" w:rsidRPr="00CA409F" w:rsidRDefault="00B1425A" w:rsidP="00B1425A">
      <w:pPr>
        <w:numPr>
          <w:ilvl w:val="0"/>
          <w:numId w:val="51"/>
        </w:numPr>
        <w:spacing w:after="120"/>
        <w:rPr>
          <w:b/>
        </w:rPr>
      </w:pPr>
      <w:r>
        <w:rPr>
          <w:b/>
        </w:rPr>
        <w:t xml:space="preserve">Opt.1: </w:t>
      </w:r>
      <w:r w:rsidRPr="00CA409F">
        <w:rPr>
          <w:b/>
        </w:rPr>
        <w:t>B</w:t>
      </w:r>
      <w:r w:rsidRPr="00CA409F">
        <w:rPr>
          <w:rFonts w:hint="eastAsia"/>
          <w:b/>
        </w:rPr>
        <w:t>oth CSI-RS and TRS</w:t>
      </w:r>
      <w:r w:rsidRPr="00CA409F">
        <w:rPr>
          <w:b/>
        </w:rPr>
        <w:t xml:space="preserve"> </w:t>
      </w:r>
    </w:p>
    <w:p w:rsidR="00B1425A" w:rsidRPr="00B1425A" w:rsidRDefault="00B1425A" w:rsidP="00B1425A">
      <w:pPr>
        <w:numPr>
          <w:ilvl w:val="0"/>
          <w:numId w:val="51"/>
        </w:numPr>
        <w:spacing w:after="120"/>
        <w:rPr>
          <w:b/>
        </w:rPr>
      </w:pPr>
      <w:r>
        <w:rPr>
          <w:b/>
        </w:rPr>
        <w:t>Opt.2: T</w:t>
      </w:r>
      <w:r w:rsidRPr="00CA409F">
        <w:rPr>
          <w:rFonts w:hint="eastAsia"/>
          <w:b/>
        </w:rPr>
        <w:t>RS</w:t>
      </w:r>
    </w:p>
    <w:p w:rsidR="00283499" w:rsidRPr="00250249" w:rsidRDefault="00283499" w:rsidP="00283499">
      <w:pPr>
        <w:pStyle w:val="30"/>
      </w:pPr>
      <w:r>
        <w:rPr>
          <w:rFonts w:hint="eastAsia"/>
        </w:rPr>
        <w:t>Frequency offset qu</w:t>
      </w:r>
      <w:r w:rsidR="00D60A21">
        <w:rPr>
          <w:rFonts w:hint="eastAsia"/>
        </w:rPr>
        <w:t>a</w:t>
      </w:r>
      <w:r>
        <w:rPr>
          <w:rFonts w:hint="eastAsia"/>
        </w:rPr>
        <w:t xml:space="preserve">ntization and reporting </w:t>
      </w:r>
    </w:p>
    <w:p w:rsidR="00F0290E" w:rsidRDefault="00F0290E" w:rsidP="00F0290E">
      <w:pPr>
        <w:spacing w:after="120"/>
        <w:jc w:val="both"/>
        <w:rPr>
          <w:rFonts w:eastAsiaTheme="minorEastAsia"/>
        </w:rPr>
      </w:pPr>
      <w:r w:rsidRPr="00C31B8A">
        <w:rPr>
          <w:rFonts w:eastAsiaTheme="minorEastAsia"/>
          <w:lang w:val="en-GB" w:eastAsia="zh-CN"/>
        </w:rPr>
        <w:t xml:space="preserve">In </w:t>
      </w:r>
      <w:r>
        <w:rPr>
          <w:rFonts w:eastAsiaTheme="minorEastAsia" w:hint="eastAsia"/>
          <w:lang w:val="en-GB" w:eastAsia="zh-CN"/>
        </w:rPr>
        <w:t>RAN1#116 meeting, the following agreement was made</w:t>
      </w:r>
      <w:r w:rsidR="00FB1416" w:rsidRPr="00FB1416">
        <w:rPr>
          <w:rFonts w:eastAsiaTheme="minorEastAsia" w:hint="eastAsia"/>
          <w:lang w:val="en-GB" w:eastAsia="zh-CN"/>
        </w:rPr>
        <w:t xml:space="preserve"> </w:t>
      </w:r>
      <w:r w:rsidR="00FB1416">
        <w:rPr>
          <w:rFonts w:eastAsiaTheme="minorEastAsia" w:hint="eastAsia"/>
          <w:lang w:val="en-GB" w:eastAsia="zh-CN"/>
        </w:rPr>
        <w:t>on frequency offset quantization and reporting</w:t>
      </w:r>
      <w:r>
        <w:rPr>
          <w:rFonts w:eastAsiaTheme="minorEastAsia" w:hint="eastAsia"/>
          <w:lang w:val="en-GB" w:eastAsia="zh-CN"/>
        </w:rPr>
        <w:t>:</w:t>
      </w:r>
    </w:p>
    <w:tbl>
      <w:tblPr>
        <w:tblStyle w:val="af7"/>
        <w:tblW w:w="0" w:type="auto"/>
        <w:tblLook w:val="04A0" w:firstRow="1" w:lastRow="0" w:firstColumn="1" w:lastColumn="0" w:noHBand="0" w:noVBand="1"/>
      </w:tblPr>
      <w:tblGrid>
        <w:gridCol w:w="9286"/>
      </w:tblGrid>
      <w:tr w:rsidR="00F0290E" w:rsidTr="00F0290E">
        <w:tc>
          <w:tcPr>
            <w:tcW w:w="9286" w:type="dxa"/>
          </w:tcPr>
          <w:p w:rsidR="00F0290E" w:rsidRPr="007D7358" w:rsidRDefault="00F0290E" w:rsidP="00F0290E">
            <w:pPr>
              <w:spacing w:after="120"/>
              <w:jc w:val="both"/>
              <w:rPr>
                <w:rFonts w:eastAsia="等线"/>
                <w:highlight w:val="green"/>
                <w:lang w:eastAsia="zh-CN"/>
              </w:rPr>
            </w:pPr>
            <w:r w:rsidRPr="007D7358">
              <w:rPr>
                <w:rFonts w:eastAsia="等线"/>
                <w:b/>
                <w:bCs/>
                <w:highlight w:val="green"/>
                <w:lang w:eastAsia="zh-CN"/>
              </w:rPr>
              <w:t>Agreement</w:t>
            </w:r>
          </w:p>
          <w:p w:rsidR="00F0290E" w:rsidRPr="007D7358" w:rsidRDefault="00F0290E" w:rsidP="00F0290E">
            <w:pPr>
              <w:snapToGrid w:val="0"/>
              <w:spacing w:after="120"/>
              <w:rPr>
                <w:rFonts w:ascii="Times" w:eastAsia="Calibri" w:hAnsi="Times"/>
                <w:szCs w:val="24"/>
              </w:rPr>
            </w:pPr>
            <w:r w:rsidRPr="007D7358">
              <w:rPr>
                <w:rFonts w:ascii="Times" w:eastAsia="Calibri" w:hAnsi="Times"/>
                <w:szCs w:val="24"/>
              </w:rPr>
              <w:t>For the Rel-19 aperiodic standalone CJT calibration reporting, given the N</w:t>
            </w:r>
            <w:r w:rsidRPr="007D7358">
              <w:rPr>
                <w:rFonts w:ascii="Times" w:eastAsia="Calibri" w:hAnsi="Times"/>
                <w:szCs w:val="24"/>
                <w:vertAlign w:val="subscript"/>
              </w:rPr>
              <w:t>TRP</w:t>
            </w:r>
            <w:r w:rsidRPr="007D7358">
              <w:rPr>
                <w:rFonts w:ascii="Times" w:eastAsia="Calibri" w:hAnsi="Times"/>
                <w:szCs w:val="24"/>
              </w:rPr>
              <w:t xml:space="preserve"> configured NZP CSI-RS resources/resource sets and the selected N resources/resource sets, support reporting, in one CSI reporting instance, {</w:t>
            </w:r>
            <w:proofErr w:type="spellStart"/>
            <w:r w:rsidRPr="007D7358">
              <w:rPr>
                <w:rFonts w:ascii="Times" w:eastAsia="Calibri" w:hAnsi="Times"/>
                <w:szCs w:val="24"/>
              </w:rPr>
              <w:t>FO</w:t>
            </w:r>
            <w:r w:rsidRPr="007D7358">
              <w:rPr>
                <w:rFonts w:ascii="Times" w:eastAsia="Calibri" w:hAnsi="Times"/>
                <w:szCs w:val="24"/>
                <w:vertAlign w:val="subscript"/>
              </w:rPr>
              <w:t>n</w:t>
            </w:r>
            <w:proofErr w:type="spellEnd"/>
            <w:r w:rsidRPr="007D7358">
              <w:rPr>
                <w:rFonts w:ascii="Times" w:eastAsia="Calibri" w:hAnsi="Times"/>
                <w:szCs w:val="24"/>
              </w:rPr>
              <w:t xml:space="preserve"> , n=0, 1, …, N – 1, </w:t>
            </w:r>
            <w:proofErr w:type="spellStart"/>
            <w:r w:rsidRPr="007D7358">
              <w:rPr>
                <w:rFonts w:ascii="Times" w:eastAsia="Calibri" w:hAnsi="Times"/>
                <w:szCs w:val="24"/>
              </w:rPr>
              <w:t>n≠nref</w:t>
            </w:r>
            <w:proofErr w:type="spellEnd"/>
            <w:r w:rsidRPr="007D7358">
              <w:rPr>
                <w:rFonts w:ascii="Times" w:eastAsia="Calibri" w:hAnsi="Times"/>
                <w:szCs w:val="24"/>
              </w:rPr>
              <w:t xml:space="preserve">}, where </w:t>
            </w:r>
            <w:proofErr w:type="spellStart"/>
            <w:r w:rsidRPr="007D7358">
              <w:rPr>
                <w:rFonts w:ascii="Times" w:eastAsia="Calibri" w:hAnsi="Times"/>
                <w:szCs w:val="24"/>
              </w:rPr>
              <w:t>FO</w:t>
            </w:r>
            <w:r w:rsidRPr="007D7358">
              <w:rPr>
                <w:rFonts w:ascii="Times" w:eastAsia="Calibri" w:hAnsi="Times"/>
                <w:szCs w:val="24"/>
                <w:vertAlign w:val="subscript"/>
              </w:rPr>
              <w:t>n</w:t>
            </w:r>
            <w:proofErr w:type="spellEnd"/>
            <w:r w:rsidRPr="007D7358">
              <w:rPr>
                <w:rFonts w:ascii="Times" w:eastAsia="Calibri" w:hAnsi="Times"/>
                <w:szCs w:val="24"/>
              </w:rPr>
              <w:t xml:space="preserve"> denotes the measured frequency offset associated with the n-</w:t>
            </w:r>
            <w:proofErr w:type="spellStart"/>
            <w:r w:rsidRPr="007D7358">
              <w:rPr>
                <w:rFonts w:ascii="Times" w:eastAsia="Calibri" w:hAnsi="Times"/>
                <w:szCs w:val="24"/>
              </w:rPr>
              <w:t>th</w:t>
            </w:r>
            <w:proofErr w:type="spellEnd"/>
            <w:r w:rsidRPr="007D7358">
              <w:rPr>
                <w:rFonts w:ascii="Times" w:eastAsia="Calibri" w:hAnsi="Times"/>
                <w:szCs w:val="24"/>
              </w:rPr>
              <w:t xml:space="preserve"> CSI-RS resource/resource set relative to the reference CSI-RS resource/resource set </w:t>
            </w:r>
            <w:proofErr w:type="spellStart"/>
            <w:r w:rsidRPr="007D7358">
              <w:rPr>
                <w:rFonts w:ascii="Times" w:eastAsia="Calibri" w:hAnsi="Times"/>
                <w:szCs w:val="24"/>
              </w:rPr>
              <w:t>nref</w:t>
            </w:r>
            <w:proofErr w:type="spellEnd"/>
          </w:p>
          <w:p w:rsidR="00F0290E" w:rsidRPr="007D7358" w:rsidRDefault="00F0290E" w:rsidP="00F0290E">
            <w:pPr>
              <w:numPr>
                <w:ilvl w:val="0"/>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For the reference CSI-RS resource/resource set </w:t>
            </w:r>
            <w:proofErr w:type="spellStart"/>
            <w:r w:rsidRPr="007D7358">
              <w:rPr>
                <w:rFonts w:ascii="Times" w:eastAsia="Calibri" w:hAnsi="Times"/>
                <w:szCs w:val="24"/>
                <w:lang w:eastAsia="x-none"/>
              </w:rPr>
              <w:t>nref</w:t>
            </w:r>
            <w:proofErr w:type="spellEnd"/>
            <w:r w:rsidRPr="007D7358">
              <w:rPr>
                <w:rFonts w:ascii="Times" w:eastAsia="Calibri" w:hAnsi="Times"/>
                <w:szCs w:val="24"/>
                <w:lang w:eastAsia="x-none"/>
              </w:rPr>
              <w:t xml:space="preserve">, the value of </w:t>
            </w:r>
            <w:proofErr w:type="spellStart"/>
            <w:r w:rsidRPr="007D7358">
              <w:rPr>
                <w:rFonts w:ascii="Times" w:eastAsia="Calibri" w:hAnsi="Times"/>
                <w:szCs w:val="24"/>
                <w:lang w:eastAsia="x-none"/>
              </w:rPr>
              <w:t>FO</w:t>
            </w:r>
            <w:r w:rsidRPr="007D7358">
              <w:rPr>
                <w:rFonts w:ascii="Times" w:eastAsia="Calibri" w:hAnsi="Times"/>
                <w:szCs w:val="24"/>
                <w:vertAlign w:val="subscript"/>
                <w:lang w:eastAsia="x-none"/>
              </w:rPr>
              <w:t>nref</w:t>
            </w:r>
            <w:proofErr w:type="spellEnd"/>
            <w:r w:rsidRPr="007D7358">
              <w:rPr>
                <w:rFonts w:ascii="Times" w:eastAsia="Calibri" w:hAnsi="Times"/>
                <w:szCs w:val="24"/>
                <w:lang w:eastAsia="x-none"/>
              </w:rPr>
              <w:t xml:space="preserve"> is assumed 0 and not reported</w:t>
            </w:r>
          </w:p>
          <w:p w:rsidR="00F0290E" w:rsidRPr="007D7358" w:rsidRDefault="00F0290E" w:rsidP="00F0290E">
            <w:pPr>
              <w:numPr>
                <w:ilvl w:val="1"/>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FFS (by RAN1#116bis): Whether </w:t>
            </w:r>
            <w:proofErr w:type="spellStart"/>
            <w:r w:rsidRPr="007D7358">
              <w:rPr>
                <w:rFonts w:ascii="Times" w:eastAsia="Calibri" w:hAnsi="Times"/>
                <w:szCs w:val="24"/>
                <w:lang w:eastAsia="x-none"/>
              </w:rPr>
              <w:t>nref</w:t>
            </w:r>
            <w:proofErr w:type="spellEnd"/>
            <w:r w:rsidRPr="007D7358">
              <w:rPr>
                <w:rFonts w:ascii="Times" w:eastAsia="Calibri" w:hAnsi="Times"/>
                <w:szCs w:val="24"/>
                <w:lang w:eastAsia="x-none"/>
              </w:rPr>
              <w:t xml:space="preserve"> is fixed, NW-configured, or is included in the report (selected by the UE)</w:t>
            </w:r>
          </w:p>
          <w:p w:rsidR="00F0290E" w:rsidRPr="007D7358" w:rsidRDefault="00F0290E" w:rsidP="00F0290E">
            <w:pPr>
              <w:numPr>
                <w:ilvl w:val="1"/>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FFS (by RAN1#116bis): whether the UE assumes that the measured and reported per-TRP frequency offsets can include Doppler shift (if existent) associated with the reference CSI-RS resource/resource set </w:t>
            </w:r>
            <w:proofErr w:type="spellStart"/>
            <w:r w:rsidRPr="007D7358">
              <w:rPr>
                <w:rFonts w:ascii="Times" w:eastAsia="Calibri" w:hAnsi="Times"/>
                <w:szCs w:val="24"/>
                <w:lang w:eastAsia="x-none"/>
              </w:rPr>
              <w:t>nref</w:t>
            </w:r>
            <w:proofErr w:type="spellEnd"/>
          </w:p>
          <w:p w:rsidR="00F0290E" w:rsidRPr="007D7358" w:rsidRDefault="00F0290E" w:rsidP="00F0290E">
            <w:pPr>
              <w:numPr>
                <w:ilvl w:val="1"/>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FFS: Measurement resource/resource set for FO reporting </w:t>
            </w:r>
          </w:p>
          <w:p w:rsidR="00F0290E" w:rsidRPr="007D7358" w:rsidRDefault="00F0290E" w:rsidP="00F0290E">
            <w:pPr>
              <w:numPr>
                <w:ilvl w:val="0"/>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Down-select, by RAN1#116bis, from the following</w:t>
            </w:r>
          </w:p>
          <w:p w:rsidR="00F0290E" w:rsidRPr="007D7358" w:rsidRDefault="00F0290E" w:rsidP="00F0290E">
            <w:pPr>
              <w:numPr>
                <w:ilvl w:val="1"/>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Alt1. The value of </w:t>
            </w:r>
            <w:proofErr w:type="spellStart"/>
            <w:r w:rsidRPr="007D7358">
              <w:rPr>
                <w:rFonts w:ascii="Times" w:eastAsia="Calibri" w:hAnsi="Times"/>
                <w:szCs w:val="24"/>
                <w:lang w:eastAsia="x-none"/>
              </w:rPr>
              <w:t>FO</w:t>
            </w:r>
            <w:r w:rsidRPr="007D7358">
              <w:rPr>
                <w:rFonts w:ascii="Times" w:eastAsia="Calibri" w:hAnsi="Times"/>
                <w:szCs w:val="24"/>
                <w:vertAlign w:val="subscript"/>
                <w:lang w:eastAsia="x-none"/>
              </w:rPr>
              <w:t>n</w:t>
            </w:r>
            <w:proofErr w:type="spellEnd"/>
            <w:r w:rsidRPr="007D7358">
              <w:rPr>
                <w:rFonts w:ascii="Times" w:eastAsia="Calibri" w:hAnsi="Times"/>
                <w:szCs w:val="24"/>
                <w:lang w:eastAsia="x-none"/>
              </w:rPr>
              <w:t xml:space="preserve"> indicates a uniformly quantized FO between –A</w:t>
            </w:r>
            <w:r w:rsidRPr="007D7358">
              <w:rPr>
                <w:rFonts w:ascii="Times" w:eastAsia="Calibri" w:hAnsi="Times"/>
                <w:szCs w:val="24"/>
                <w:vertAlign w:val="subscript"/>
                <w:lang w:eastAsia="x-none"/>
              </w:rPr>
              <w:t>FO</w:t>
            </w:r>
            <w:r w:rsidRPr="007D7358">
              <w:rPr>
                <w:rFonts w:ascii="Times" w:eastAsia="Calibri" w:hAnsi="Times"/>
                <w:szCs w:val="24"/>
                <w:lang w:eastAsia="x-none"/>
              </w:rPr>
              <w:t xml:space="preserve"> and A</w:t>
            </w:r>
            <w:r w:rsidRPr="007D7358">
              <w:rPr>
                <w:rFonts w:ascii="Times" w:eastAsia="Calibri" w:hAnsi="Times"/>
                <w:szCs w:val="24"/>
                <w:vertAlign w:val="subscript"/>
                <w:lang w:eastAsia="x-none"/>
              </w:rPr>
              <w:t>FO</w:t>
            </w:r>
            <w:r w:rsidRPr="007D7358">
              <w:rPr>
                <w:rFonts w:ascii="Times" w:eastAsia="Batang" w:hAnsi="Times"/>
                <w:szCs w:val="24"/>
                <w:lang w:eastAsia="zh-CN"/>
              </w:rPr>
              <w:t xml:space="preserve">, </w:t>
            </w:r>
            <w:r w:rsidRPr="007D7358">
              <w:rPr>
                <w:rFonts w:ascii="Times" w:eastAsia="Batang" w:hAnsi="Times" w:hint="eastAsia"/>
                <w:szCs w:val="24"/>
                <w:lang w:eastAsia="zh-CN"/>
              </w:rPr>
              <w:t xml:space="preserve">or 0 and </w:t>
            </w:r>
            <w:r w:rsidRPr="007D7358">
              <w:rPr>
                <w:rFonts w:ascii="Times" w:eastAsia="Calibri" w:hAnsi="Times"/>
                <w:szCs w:val="24"/>
                <w:lang w:eastAsia="x-none"/>
              </w:rPr>
              <w:t>A</w:t>
            </w:r>
            <w:r w:rsidRPr="007D7358">
              <w:rPr>
                <w:rFonts w:ascii="Times" w:eastAsia="Calibri" w:hAnsi="Times"/>
                <w:szCs w:val="24"/>
                <w:vertAlign w:val="subscript"/>
                <w:lang w:eastAsia="x-none"/>
              </w:rPr>
              <w:t>FO</w:t>
            </w:r>
          </w:p>
          <w:p w:rsidR="00F0290E" w:rsidRPr="007D7358" w:rsidRDefault="00F0290E" w:rsidP="00F0290E">
            <w:pPr>
              <w:numPr>
                <w:ilvl w:val="2"/>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FFS (by RAN1#116bis): supported quantization alphabet(s) (including A</w:t>
            </w:r>
            <w:r w:rsidRPr="007D7358">
              <w:rPr>
                <w:rFonts w:ascii="Times" w:eastAsia="Calibri" w:hAnsi="Times"/>
                <w:szCs w:val="24"/>
                <w:vertAlign w:val="subscript"/>
                <w:lang w:eastAsia="x-none"/>
              </w:rPr>
              <w:t>FO</w:t>
            </w:r>
            <w:r w:rsidRPr="007D7358">
              <w:rPr>
                <w:rFonts w:ascii="Times" w:eastAsia="Calibri" w:hAnsi="Times"/>
                <w:szCs w:val="24"/>
                <w:lang w:eastAsia="x-none"/>
              </w:rPr>
              <w:t xml:space="preserve"> and resolution) for </w:t>
            </w:r>
            <w:proofErr w:type="spellStart"/>
            <w:r w:rsidRPr="007D7358">
              <w:rPr>
                <w:rFonts w:ascii="Times" w:eastAsia="Calibri" w:hAnsi="Times"/>
                <w:szCs w:val="24"/>
                <w:lang w:eastAsia="x-none"/>
              </w:rPr>
              <w:t>FO</w:t>
            </w:r>
            <w:r w:rsidRPr="007D7358">
              <w:rPr>
                <w:rFonts w:ascii="Times" w:eastAsia="Calibri" w:hAnsi="Times"/>
                <w:szCs w:val="24"/>
                <w:vertAlign w:val="subscript"/>
                <w:lang w:eastAsia="x-none"/>
              </w:rPr>
              <w:t>n</w:t>
            </w:r>
            <w:proofErr w:type="spellEnd"/>
            <w:r w:rsidRPr="007D7358">
              <w:rPr>
                <w:rFonts w:ascii="Times" w:eastAsia="Calibri" w:hAnsi="Times"/>
                <w:szCs w:val="24"/>
                <w:lang w:eastAsia="x-none"/>
              </w:rPr>
              <w:t xml:space="preserve"> </w:t>
            </w:r>
          </w:p>
          <w:p w:rsidR="00F0290E" w:rsidRPr="007D7358" w:rsidRDefault="00F0290E" w:rsidP="00F0290E">
            <w:pPr>
              <w:numPr>
                <w:ilvl w:val="1"/>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Alt2. The value of </w:t>
            </w:r>
            <w:proofErr w:type="spellStart"/>
            <w:r w:rsidRPr="007D7358">
              <w:rPr>
                <w:rFonts w:ascii="Times" w:eastAsia="Calibri" w:hAnsi="Times"/>
                <w:szCs w:val="24"/>
                <w:lang w:eastAsia="x-none"/>
              </w:rPr>
              <w:t>FO</w:t>
            </w:r>
            <w:r w:rsidRPr="007D7358">
              <w:rPr>
                <w:rFonts w:ascii="Times" w:eastAsia="Calibri" w:hAnsi="Times"/>
                <w:szCs w:val="24"/>
                <w:vertAlign w:val="subscript"/>
                <w:lang w:eastAsia="x-none"/>
              </w:rPr>
              <w:t>n</w:t>
            </w:r>
            <w:proofErr w:type="spellEnd"/>
            <w:r w:rsidRPr="007D7358">
              <w:rPr>
                <w:rFonts w:ascii="Times" w:eastAsia="Calibri" w:hAnsi="Times"/>
                <w:szCs w:val="24"/>
                <w:lang w:eastAsia="x-none"/>
              </w:rPr>
              <w:t xml:space="preserve"> indicates the interval </w:t>
            </w:r>
            <m:oMath>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i+1</m:t>
                  </m:r>
                </m:sub>
              </m:sSub>
              <m:r>
                <w:rPr>
                  <w:rFonts w:ascii="Cambria Math" w:eastAsia="Calibri" w:hAnsi="Cambria Math"/>
                </w:rPr>
                <m:t>]</m:t>
              </m:r>
            </m:oMath>
            <w:r w:rsidRPr="007D7358">
              <w:rPr>
                <w:rFonts w:ascii="Times" w:eastAsia="Calibri" w:hAnsi="Times"/>
                <w:szCs w:val="24"/>
                <w:lang w:eastAsia="x-none"/>
              </w:rPr>
              <w:t xml:space="preserve"> which the FO falls into</w:t>
            </w:r>
          </w:p>
          <w:p w:rsidR="00F0290E" w:rsidRPr="007D7358" w:rsidRDefault="00F0290E" w:rsidP="00F0290E">
            <w:pPr>
              <w:numPr>
                <w:ilvl w:val="2"/>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Alt2A: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M-1</m:t>
                      </m:r>
                    </m:sub>
                  </m:sSub>
                </m:e>
              </m:d>
            </m:oMath>
            <w:r w:rsidRPr="007D7358">
              <w:rPr>
                <w:rFonts w:ascii="Times" w:eastAsia="Calibri" w:hAnsi="Times"/>
                <w:szCs w:val="24"/>
                <w:lang w:eastAsia="x-none"/>
              </w:rPr>
              <w:t xml:space="preserve"> is uniformly spaced between </w:t>
            </w:r>
            <w:r w:rsidR="00526E03">
              <w:rPr>
                <w:rFonts w:ascii="Times" w:eastAsia="Calibri" w:hAnsi="Times"/>
                <w:szCs w:val="24"/>
                <w:lang w:eastAsia="x-none"/>
              </w:rPr>
              <w:t>–</w:t>
            </w:r>
            <w:r w:rsidRPr="007D7358">
              <w:rPr>
                <w:rFonts w:ascii="Times" w:eastAsia="Calibri" w:hAnsi="Times"/>
                <w:szCs w:val="24"/>
                <w:lang w:eastAsia="x-none"/>
              </w:rPr>
              <w:t>A</w:t>
            </w:r>
            <w:r w:rsidRPr="007D7358">
              <w:rPr>
                <w:rFonts w:ascii="Times" w:eastAsia="Calibri" w:hAnsi="Times"/>
                <w:szCs w:val="24"/>
                <w:vertAlign w:val="subscript"/>
                <w:lang w:eastAsia="x-none"/>
              </w:rPr>
              <w:t>FO</w:t>
            </w:r>
            <w:r w:rsidRPr="007D7358">
              <w:rPr>
                <w:rFonts w:ascii="Times" w:eastAsia="Calibri" w:hAnsi="Times"/>
                <w:szCs w:val="24"/>
                <w:lang w:eastAsia="x-none"/>
              </w:rPr>
              <w:t xml:space="preserve"> and A</w:t>
            </w:r>
            <w:r w:rsidRPr="007D7358">
              <w:rPr>
                <w:rFonts w:ascii="Times" w:eastAsia="Calibri" w:hAnsi="Times"/>
                <w:szCs w:val="24"/>
                <w:vertAlign w:val="subscript"/>
                <w:lang w:eastAsia="x-none"/>
              </w:rPr>
              <w:t>FO</w:t>
            </w:r>
            <w:r w:rsidRPr="007D7358">
              <w:rPr>
                <w:rFonts w:ascii="Times" w:eastAsia="Calibri" w:hAnsi="Times"/>
                <w:szCs w:val="24"/>
                <w:lang w:eastAsia="x-none"/>
              </w:rPr>
              <w:t xml:space="preserve">, i.e. </w:t>
            </w:r>
            <m:oMath>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r>
                <w:rPr>
                  <w:rFonts w:ascii="Cambria Math" w:eastAsia="Calibri" w:hAnsi="Cambria Math"/>
                </w:rPr>
                <m:t>+i×</m:t>
              </m:r>
              <m:f>
                <m:fPr>
                  <m:ctrlPr>
                    <w:rPr>
                      <w:rFonts w:ascii="Cambria Math" w:eastAsia="Calibri" w:hAnsi="Cambria Math"/>
                      <w:i/>
                    </w:rPr>
                  </m:ctrlPr>
                </m:fPr>
                <m:num>
                  <m:r>
                    <w:rPr>
                      <w:rFonts w:ascii="Cambria Math" w:eastAsia="Calibri" w:hAnsi="Cambria Math"/>
                    </w:rPr>
                    <m:t>2</m:t>
                  </m:r>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r>
                    <w:rPr>
                      <w:rFonts w:ascii="Cambria Math" w:eastAsia="Calibri" w:hAnsi="Cambria Math"/>
                    </w:rPr>
                    <m:t>M-1</m:t>
                  </m:r>
                </m:den>
              </m:f>
              <m:r>
                <w:rPr>
                  <w:rFonts w:ascii="Cambria Math" w:eastAsia="Calibri" w:hAnsi="Cambria Math"/>
                </w:rPr>
                <m:t>,   i=0,1,…, M-1</m:t>
              </m:r>
            </m:oMath>
            <w:r w:rsidRPr="007D7358">
              <w:rPr>
                <w:rFonts w:ascii="Times" w:eastAsia="Calibri" w:hAnsi="Times"/>
                <w:szCs w:val="24"/>
                <w:lang w:eastAsia="x-none"/>
              </w:rPr>
              <w:t xml:space="preserve"> </w:t>
            </w:r>
          </w:p>
          <w:p w:rsidR="00F0290E" w:rsidRPr="007D7358" w:rsidRDefault="00F0290E" w:rsidP="00F0290E">
            <w:pPr>
              <w:numPr>
                <w:ilvl w:val="2"/>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Alt2B: </w:t>
            </w:r>
            <m:oMath>
              <m:d>
                <m:dPr>
                  <m:begChr m:val="{"/>
                  <m:endChr m:val="}"/>
                  <m:ctrlPr>
                    <w:rPr>
                      <w:rFonts w:ascii="Cambria Math" w:eastAsia="Calibri" w:hAnsi="Cambria Math"/>
                      <w:i/>
                    </w:rPr>
                  </m:ctrlPr>
                </m:dPr>
                <m:e>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M-1</m:t>
                      </m:r>
                    </m:sub>
                  </m:sSub>
                </m:e>
              </m:d>
            </m:oMath>
            <w:r w:rsidRPr="007D7358">
              <w:rPr>
                <w:rFonts w:ascii="Times" w:eastAsia="Calibri" w:hAnsi="Times"/>
                <w:szCs w:val="24"/>
                <w:lang w:eastAsia="x-none"/>
              </w:rPr>
              <w:t xml:space="preserve"> is uniformly spaced between 0 and A</w:t>
            </w:r>
            <w:r w:rsidRPr="007D7358">
              <w:rPr>
                <w:rFonts w:ascii="Times" w:eastAsia="Calibri" w:hAnsi="Times"/>
                <w:szCs w:val="24"/>
                <w:vertAlign w:val="subscript"/>
                <w:lang w:eastAsia="x-none"/>
              </w:rPr>
              <w:t>FO</w:t>
            </w:r>
            <w:r w:rsidRPr="007D7358">
              <w:rPr>
                <w:rFonts w:ascii="Times" w:eastAsia="Calibri" w:hAnsi="Times"/>
                <w:szCs w:val="24"/>
                <w:lang w:eastAsia="x-none"/>
              </w:rPr>
              <w:t xml:space="preserve">, i.e. </w:t>
            </w:r>
            <m:oMath>
              <m:sSub>
                <m:sSubPr>
                  <m:ctrlPr>
                    <w:rPr>
                      <w:rFonts w:ascii="Cambria Math" w:eastAsia="Calibri" w:hAnsi="Cambria Math"/>
                      <w:i/>
                    </w:rPr>
                  </m:ctrlPr>
                </m:sSubPr>
                <m:e>
                  <m:r>
                    <w:rPr>
                      <w:rFonts w:ascii="Cambria Math" w:eastAsia="Calibri" w:hAnsi="Cambria Math"/>
                    </w:rPr>
                    <m:t>φ</m:t>
                  </m:r>
                </m:e>
                <m:sub>
                  <m:r>
                    <w:rPr>
                      <w:rFonts w:ascii="Cambria Math" w:eastAsia="Calibri" w:hAnsi="Cambria Math"/>
                    </w:rPr>
                    <m:t>i</m:t>
                  </m:r>
                </m:sub>
              </m:sSub>
              <m:r>
                <w:rPr>
                  <w:rFonts w:ascii="Cambria Math" w:eastAsia="Calibri" w:hAnsi="Cambria Math"/>
                </w:rPr>
                <m:t>=i×</m:t>
              </m:r>
              <m:f>
                <m:fPr>
                  <m:ctrlPr>
                    <w:rPr>
                      <w:rFonts w:ascii="Cambria Math" w:eastAsia="Calibri" w:hAnsi="Cambria Math"/>
                      <w:i/>
                    </w:rPr>
                  </m:ctrlPr>
                </m:fPr>
                <m:num>
                  <m:sSub>
                    <m:sSubPr>
                      <m:ctrlPr>
                        <w:rPr>
                          <w:rFonts w:ascii="Cambria Math" w:eastAsia="Calibri" w:hAnsi="Cambria Math"/>
                          <w:i/>
                        </w:rPr>
                      </m:ctrlPr>
                    </m:sSubPr>
                    <m:e>
                      <m:r>
                        <w:rPr>
                          <w:rFonts w:ascii="Cambria Math" w:eastAsia="Calibri" w:hAnsi="Cambria Math"/>
                        </w:rPr>
                        <m:t>A</m:t>
                      </m:r>
                    </m:e>
                    <m:sub>
                      <m:r>
                        <w:rPr>
                          <w:rFonts w:ascii="Cambria Math" w:eastAsia="Calibri" w:hAnsi="Cambria Math"/>
                        </w:rPr>
                        <m:t>FO</m:t>
                      </m:r>
                    </m:sub>
                  </m:sSub>
                </m:num>
                <m:den>
                  <m:r>
                    <w:rPr>
                      <w:rFonts w:ascii="Cambria Math" w:eastAsia="Calibri" w:hAnsi="Cambria Math"/>
                    </w:rPr>
                    <m:t>M-1</m:t>
                  </m:r>
                </m:den>
              </m:f>
              <m:r>
                <w:rPr>
                  <w:rFonts w:ascii="Cambria Math" w:eastAsia="Calibri" w:hAnsi="Cambria Math"/>
                </w:rPr>
                <m:t>,   i=0,1,…, M-1</m:t>
              </m:r>
            </m:oMath>
          </w:p>
          <w:p w:rsidR="00F0290E" w:rsidRPr="007D7358" w:rsidRDefault="00F0290E" w:rsidP="00F0290E">
            <w:pPr>
              <w:numPr>
                <w:ilvl w:val="0"/>
                <w:numId w:val="47"/>
              </w:numPr>
              <w:snapToGrid w:val="0"/>
              <w:spacing w:afterLines="0" w:after="120"/>
              <w:rPr>
                <w:rFonts w:ascii="Times" w:eastAsia="Calibri" w:hAnsi="Times"/>
                <w:szCs w:val="24"/>
                <w:lang w:eastAsia="x-none"/>
              </w:rPr>
            </w:pPr>
            <w:r w:rsidRPr="007D7358">
              <w:rPr>
                <w:rFonts w:ascii="Times" w:eastAsia="Calibri" w:hAnsi="Times"/>
                <w:szCs w:val="24"/>
                <w:lang w:eastAsia="x-none"/>
              </w:rPr>
              <w:t xml:space="preserve">FFS: whether “out-of-range” value/interval is needed, or whether TRP selection value is needed </w:t>
            </w:r>
          </w:p>
          <w:p w:rsidR="00F0290E" w:rsidRPr="007D7358" w:rsidRDefault="00F0290E" w:rsidP="00F0290E">
            <w:pPr>
              <w:numPr>
                <w:ilvl w:val="0"/>
                <w:numId w:val="47"/>
              </w:numPr>
              <w:snapToGrid w:val="0"/>
              <w:spacing w:afterLines="0" w:after="120"/>
              <w:rPr>
                <w:rFonts w:ascii="Times" w:eastAsia="Calibri" w:hAnsi="Times"/>
                <w:szCs w:val="24"/>
                <w:lang w:eastAsia="x-none"/>
              </w:rPr>
            </w:pPr>
            <w:r w:rsidRPr="007D7358">
              <w:rPr>
                <w:rFonts w:ascii="Times" w:eastAsia="Malgun Gothic" w:hAnsi="Times"/>
                <w:bCs/>
                <w:szCs w:val="24"/>
                <w:lang w:eastAsia="zh-CN"/>
              </w:rPr>
              <w:t>FFS: If N&lt;N</w:t>
            </w:r>
            <w:r w:rsidRPr="007D7358">
              <w:rPr>
                <w:rFonts w:ascii="Times" w:eastAsia="Malgun Gothic" w:hAnsi="Times"/>
                <w:bCs/>
                <w:szCs w:val="24"/>
                <w:vertAlign w:val="subscript"/>
                <w:lang w:eastAsia="zh-CN"/>
              </w:rPr>
              <w:t>TRP</w:t>
            </w:r>
            <w:r w:rsidRPr="007D7358">
              <w:rPr>
                <w:rFonts w:ascii="Times" w:eastAsia="Malgun Gothic" w:hAnsi="Times"/>
                <w:bCs/>
                <w:szCs w:val="24"/>
                <w:lang w:eastAsia="zh-CN"/>
              </w:rPr>
              <w:t>, the rest (N</w:t>
            </w:r>
            <w:r w:rsidRPr="007D7358">
              <w:rPr>
                <w:rFonts w:ascii="Times" w:eastAsia="Malgun Gothic" w:hAnsi="Times"/>
                <w:bCs/>
                <w:szCs w:val="24"/>
                <w:vertAlign w:val="subscript"/>
                <w:lang w:eastAsia="zh-CN"/>
              </w:rPr>
              <w:t>TRP</w:t>
            </w:r>
            <w:r w:rsidRPr="007D7358">
              <w:rPr>
                <w:rFonts w:ascii="Times" w:eastAsia="Malgun Gothic" w:hAnsi="Times"/>
                <w:bCs/>
                <w:szCs w:val="24"/>
                <w:lang w:eastAsia="zh-CN"/>
              </w:rPr>
              <w:t>–N) resources/resource sets are indicated with a state “out of range”</w:t>
            </w:r>
          </w:p>
          <w:p w:rsidR="00F0290E" w:rsidRPr="007D7358" w:rsidRDefault="00F0290E" w:rsidP="00F0290E">
            <w:pPr>
              <w:numPr>
                <w:ilvl w:val="0"/>
                <w:numId w:val="47"/>
              </w:numPr>
              <w:snapToGrid w:val="0"/>
              <w:spacing w:afterLines="0" w:after="120"/>
              <w:rPr>
                <w:rFonts w:ascii="Times" w:eastAsia="Batang" w:hAnsi="Times"/>
                <w:bCs/>
                <w:szCs w:val="24"/>
                <w:lang w:eastAsia="zh-CN"/>
              </w:rPr>
            </w:pPr>
            <w:r w:rsidRPr="007D7358">
              <w:rPr>
                <w:rFonts w:ascii="Times" w:eastAsia="Batang" w:hAnsi="Times"/>
                <w:bCs/>
                <w:szCs w:val="24"/>
                <w:lang w:eastAsia="zh-CN"/>
              </w:rPr>
              <w:t>FFS: Detailed UCI design</w:t>
            </w:r>
          </w:p>
          <w:p w:rsidR="00F0290E" w:rsidRPr="007D7358" w:rsidRDefault="00F0290E" w:rsidP="00F0290E">
            <w:pPr>
              <w:numPr>
                <w:ilvl w:val="0"/>
                <w:numId w:val="47"/>
              </w:numPr>
              <w:snapToGrid w:val="0"/>
              <w:spacing w:afterLines="0" w:after="120"/>
              <w:rPr>
                <w:rFonts w:ascii="Times" w:eastAsia="Batang" w:hAnsi="Times"/>
                <w:bCs/>
                <w:szCs w:val="24"/>
                <w:lang w:eastAsia="zh-CN"/>
              </w:rPr>
            </w:pPr>
            <w:r w:rsidRPr="007D7358">
              <w:rPr>
                <w:rFonts w:ascii="Times" w:eastAsia="Batang" w:hAnsi="Times"/>
                <w:bCs/>
                <w:szCs w:val="24"/>
                <w:lang w:eastAsia="zh-CN"/>
              </w:rPr>
              <w:t>FFS: The need for a new QCL assumption</w:t>
            </w:r>
          </w:p>
          <w:p w:rsidR="00F0290E" w:rsidRPr="00F0290E" w:rsidRDefault="00F0290E" w:rsidP="00C31B8A">
            <w:pPr>
              <w:numPr>
                <w:ilvl w:val="0"/>
                <w:numId w:val="47"/>
              </w:numPr>
              <w:snapToGrid w:val="0"/>
              <w:spacing w:afterLines="0" w:after="120" w:line="254" w:lineRule="auto"/>
              <w:rPr>
                <w:rFonts w:ascii="Times" w:eastAsia="等线" w:hAnsi="Times"/>
                <w:bCs/>
                <w:szCs w:val="24"/>
                <w:lang w:val="en-CA" w:eastAsia="zh-CN"/>
              </w:rPr>
            </w:pPr>
            <w:r w:rsidRPr="007D7358">
              <w:rPr>
                <w:rFonts w:ascii="Times" w:eastAsia="等线" w:hAnsi="Times" w:hint="eastAsia"/>
                <w:bCs/>
                <w:szCs w:val="24"/>
                <w:lang w:val="en-CA" w:eastAsia="zh-CN"/>
              </w:rPr>
              <w:t>F</w:t>
            </w:r>
            <w:r w:rsidRPr="007D7358">
              <w:rPr>
                <w:rFonts w:ascii="Times" w:eastAsia="等线" w:hAnsi="Times"/>
                <w:bCs/>
                <w:szCs w:val="24"/>
                <w:lang w:val="en-CA" w:eastAsia="zh-CN"/>
              </w:rPr>
              <w:t xml:space="preserve">FS the unit of </w:t>
            </w:r>
            <w:r w:rsidRPr="007D7358">
              <w:rPr>
                <w:rFonts w:ascii="Times" w:eastAsia="Calibri" w:hAnsi="Times"/>
                <w:szCs w:val="24"/>
                <w:lang w:eastAsia="x-none"/>
              </w:rPr>
              <w:t>A</w:t>
            </w:r>
            <w:r w:rsidRPr="007D7358">
              <w:rPr>
                <w:rFonts w:ascii="Times" w:eastAsia="Calibri" w:hAnsi="Times"/>
                <w:szCs w:val="24"/>
                <w:vertAlign w:val="subscript"/>
                <w:lang w:eastAsia="x-none"/>
              </w:rPr>
              <w:t>FO</w:t>
            </w:r>
            <w:r w:rsidRPr="007D7358">
              <w:rPr>
                <w:rFonts w:ascii="Times" w:eastAsia="等线" w:hAnsi="Times"/>
                <w:bCs/>
                <w:szCs w:val="24"/>
                <w:lang w:val="en-CA" w:eastAsia="zh-CN"/>
              </w:rPr>
              <w:t xml:space="preserve">: e.g. absolute (e.g. in Hz) or relative (e.g. in ppm/ppb relative to carrier frequency, or </w:t>
            </w:r>
            <w:r w:rsidRPr="00370911">
              <w:rPr>
                <w:rFonts w:ascii="Times" w:eastAsia="等线" w:hAnsi="Times"/>
                <w:bCs/>
                <w:szCs w:val="24"/>
                <w:lang w:val="en-CA" w:eastAsia="zh-CN"/>
              </w:rPr>
              <w:t>fraction of SCS)</w:t>
            </w:r>
            <w:r w:rsidRPr="007D7358">
              <w:rPr>
                <w:rFonts w:ascii="Times" w:eastAsia="等线" w:hAnsi="Times"/>
                <w:bCs/>
                <w:szCs w:val="24"/>
                <w:lang w:val="en-CA" w:eastAsia="zh-CN"/>
              </w:rPr>
              <w:t xml:space="preserve">, dependence on RS configuration </w:t>
            </w:r>
          </w:p>
        </w:tc>
      </w:tr>
    </w:tbl>
    <w:p w:rsidR="0014132B" w:rsidRDefault="00370911" w:rsidP="00BD3276">
      <w:pPr>
        <w:snapToGrid w:val="0"/>
        <w:spacing w:afterLines="0" w:after="120"/>
        <w:jc w:val="both"/>
        <w:rPr>
          <w:rFonts w:ascii="Times" w:eastAsiaTheme="minorEastAsia" w:hAnsi="Times"/>
          <w:szCs w:val="24"/>
          <w:lang w:eastAsia="zh-CN"/>
        </w:rPr>
      </w:pPr>
      <w:r>
        <w:rPr>
          <w:rFonts w:ascii="Times" w:eastAsiaTheme="minorEastAsia" w:hAnsi="Times" w:hint="eastAsia"/>
          <w:szCs w:val="24"/>
          <w:lang w:eastAsia="zh-CN"/>
        </w:rPr>
        <w:t xml:space="preserve">For the </w:t>
      </w:r>
      <w:r>
        <w:rPr>
          <w:rFonts w:ascii="Times" w:eastAsiaTheme="minorEastAsia" w:hAnsi="Times"/>
          <w:szCs w:val="24"/>
          <w:lang w:eastAsia="zh-CN"/>
        </w:rPr>
        <w:t>frequency</w:t>
      </w:r>
      <w:r>
        <w:rPr>
          <w:rFonts w:ascii="Times" w:eastAsiaTheme="minorEastAsia" w:hAnsi="Times" w:hint="eastAsia"/>
          <w:szCs w:val="24"/>
          <w:lang w:eastAsia="zh-CN"/>
        </w:rPr>
        <w:t xml:space="preserve"> offset measurement and reporting enhancement for CJT, </w:t>
      </w:r>
      <w:r w:rsidR="00BD3276">
        <w:rPr>
          <w:szCs w:val="24"/>
        </w:rPr>
        <w:t>frequency drift for the Local Oscillator (LO) /Phase Lock Loop (PLL)</w:t>
      </w:r>
      <w:r w:rsidR="00BD3276">
        <w:rPr>
          <w:rFonts w:eastAsiaTheme="minorEastAsia" w:hint="eastAsia"/>
          <w:szCs w:val="24"/>
          <w:lang w:eastAsia="zh-CN"/>
        </w:rPr>
        <w:t xml:space="preserve"> are the major sources for frequency offset between TRP. Doppler effect can </w:t>
      </w:r>
      <w:r w:rsidR="0058589B">
        <w:rPr>
          <w:rFonts w:eastAsiaTheme="minorEastAsia" w:hint="eastAsia"/>
          <w:szCs w:val="24"/>
          <w:lang w:eastAsia="zh-CN"/>
        </w:rPr>
        <w:t xml:space="preserve">also </w:t>
      </w:r>
      <w:r w:rsidR="00BD3276">
        <w:rPr>
          <w:rFonts w:eastAsiaTheme="minorEastAsia" w:hint="eastAsia"/>
          <w:szCs w:val="24"/>
          <w:lang w:eastAsia="zh-CN"/>
        </w:rPr>
        <w:t xml:space="preserve">cause a frequency shift that further contributes to the frequency offset. </w:t>
      </w:r>
      <w:r w:rsidR="00C334C0">
        <w:rPr>
          <w:rFonts w:eastAsiaTheme="minorEastAsia" w:hint="eastAsia"/>
          <w:szCs w:val="24"/>
          <w:lang w:eastAsia="zh-CN"/>
        </w:rPr>
        <w:t xml:space="preserve">However, in the </w:t>
      </w:r>
      <w:r w:rsidR="0058589B">
        <w:rPr>
          <w:rFonts w:eastAsiaTheme="minorEastAsia" w:hint="eastAsia"/>
          <w:szCs w:val="24"/>
          <w:lang w:eastAsia="zh-CN"/>
        </w:rPr>
        <w:t xml:space="preserve">evaluation methodology, it has been agreed that EVM for </w:t>
      </w:r>
      <w:r w:rsidR="0058589B" w:rsidRPr="007D7358">
        <w:rPr>
          <w:rFonts w:ascii="Times" w:eastAsia="Batang" w:hAnsi="Times"/>
          <w:iCs/>
        </w:rPr>
        <w:t>Rel-18 NR Type-II CJT codebooks</w:t>
      </w:r>
      <w:r w:rsidR="00BD3276">
        <w:rPr>
          <w:rFonts w:eastAsiaTheme="minorEastAsia" w:hint="eastAsia"/>
          <w:szCs w:val="24"/>
          <w:lang w:eastAsia="zh-CN"/>
        </w:rPr>
        <w:t xml:space="preserve"> </w:t>
      </w:r>
      <w:r w:rsidR="0058589B">
        <w:rPr>
          <w:rFonts w:eastAsiaTheme="minorEastAsia" w:hint="eastAsia"/>
          <w:szCs w:val="24"/>
          <w:lang w:eastAsia="zh-CN"/>
        </w:rPr>
        <w:t xml:space="preserve">is reused. Since there is no </w:t>
      </w:r>
      <w:r w:rsidR="0058589B">
        <w:rPr>
          <w:rFonts w:eastAsiaTheme="minorEastAsia"/>
          <w:szCs w:val="24"/>
          <w:lang w:eastAsia="zh-CN"/>
        </w:rPr>
        <w:t>Doppler</w:t>
      </w:r>
      <w:r w:rsidR="0058589B">
        <w:rPr>
          <w:rFonts w:eastAsiaTheme="minorEastAsia" w:hint="eastAsia"/>
          <w:szCs w:val="24"/>
          <w:lang w:eastAsia="zh-CN"/>
        </w:rPr>
        <w:t xml:space="preserve"> domain codebook enhancement of Type-II CJT codebook with respect to middle or high speed UE, the primary targeted UE are with low speed</w:t>
      </w:r>
      <w:r w:rsidR="0014132B">
        <w:rPr>
          <w:rFonts w:eastAsiaTheme="minorEastAsia" w:hint="eastAsia"/>
          <w:szCs w:val="24"/>
          <w:lang w:eastAsia="zh-CN"/>
        </w:rPr>
        <w:t>.</w:t>
      </w:r>
      <w:r w:rsidR="0058589B">
        <w:rPr>
          <w:rFonts w:eastAsiaTheme="minorEastAsia" w:hint="eastAsia"/>
          <w:szCs w:val="24"/>
          <w:lang w:eastAsia="zh-CN"/>
        </w:rPr>
        <w:t xml:space="preserve"> </w:t>
      </w:r>
      <w:r w:rsidR="0014132B">
        <w:rPr>
          <w:rFonts w:eastAsiaTheme="minorEastAsia" w:hint="eastAsia"/>
          <w:szCs w:val="24"/>
          <w:lang w:eastAsia="zh-CN"/>
        </w:rPr>
        <w:t xml:space="preserve">Considering a UE with 10km/h speed, Doppler induced frequency shift will lead to a frequency drift of 0.00926 ppm, which is much smaller than the per-TRP frequency offset value of 0.05 ppm or 0.1 ppm agreed in RAN1#116 meeting. </w:t>
      </w:r>
      <w:r w:rsidR="0058589B">
        <w:rPr>
          <w:rFonts w:eastAsiaTheme="minorEastAsia" w:hint="eastAsia"/>
          <w:szCs w:val="24"/>
          <w:lang w:eastAsia="zh-CN"/>
        </w:rPr>
        <w:t xml:space="preserve">Therefore, </w:t>
      </w:r>
      <w:r w:rsidR="0014132B" w:rsidRPr="007D7358">
        <w:rPr>
          <w:rFonts w:ascii="Times" w:eastAsia="Calibri" w:hAnsi="Times"/>
          <w:szCs w:val="24"/>
          <w:lang w:eastAsia="x-none"/>
        </w:rPr>
        <w:t xml:space="preserve">the measured and reported per-TRP frequency </w:t>
      </w:r>
      <w:r w:rsidR="0014132B" w:rsidRPr="007D7358">
        <w:rPr>
          <w:rFonts w:ascii="Times" w:eastAsia="Calibri" w:hAnsi="Times"/>
          <w:szCs w:val="24"/>
          <w:lang w:eastAsia="x-none"/>
        </w:rPr>
        <w:lastRenderedPageBreak/>
        <w:t xml:space="preserve">offsets can include Doppler shift (if existent) associated with the reference CSI-RS resource/resource set </w:t>
      </w:r>
      <w:proofErr w:type="spellStart"/>
      <w:r w:rsidR="0014132B" w:rsidRPr="007D7358">
        <w:rPr>
          <w:rFonts w:ascii="Times" w:eastAsia="Calibri" w:hAnsi="Times"/>
          <w:szCs w:val="24"/>
          <w:lang w:eastAsia="x-none"/>
        </w:rPr>
        <w:t>nref</w:t>
      </w:r>
      <w:proofErr w:type="spellEnd"/>
      <w:r w:rsidR="0014132B">
        <w:rPr>
          <w:rFonts w:ascii="Times" w:eastAsiaTheme="minorEastAsia" w:hAnsi="Times" w:hint="eastAsia"/>
          <w:szCs w:val="24"/>
          <w:lang w:eastAsia="zh-CN"/>
        </w:rPr>
        <w:t xml:space="preserve">. However, the Doppler shift contribution to frequency offset is much smaller than the contribution from </w:t>
      </w:r>
      <w:r w:rsidR="0014132B">
        <w:rPr>
          <w:rFonts w:ascii="Times" w:eastAsiaTheme="minorEastAsia" w:hAnsi="Times"/>
          <w:szCs w:val="24"/>
          <w:lang w:eastAsia="zh-CN"/>
        </w:rPr>
        <w:t>oscillator</w:t>
      </w:r>
      <w:r w:rsidR="0014132B">
        <w:rPr>
          <w:rFonts w:ascii="Times" w:eastAsiaTheme="minorEastAsia" w:hAnsi="Times" w:hint="eastAsia"/>
          <w:szCs w:val="24"/>
          <w:lang w:eastAsia="zh-CN"/>
        </w:rPr>
        <w:t xml:space="preserve"> </w:t>
      </w:r>
      <w:r w:rsidR="0014132B">
        <w:rPr>
          <w:rFonts w:ascii="Times" w:eastAsiaTheme="minorEastAsia" w:hAnsi="Times"/>
          <w:szCs w:val="24"/>
          <w:lang w:eastAsia="zh-CN"/>
        </w:rPr>
        <w:t>frequency</w:t>
      </w:r>
      <w:r w:rsidR="0014132B">
        <w:rPr>
          <w:rFonts w:ascii="Times" w:eastAsiaTheme="minorEastAsia" w:hAnsi="Times" w:hint="eastAsia"/>
          <w:szCs w:val="24"/>
          <w:lang w:eastAsia="zh-CN"/>
        </w:rPr>
        <w:t xml:space="preserve"> drift.</w:t>
      </w:r>
    </w:p>
    <w:p w:rsidR="0014132B" w:rsidRPr="00A43B9A" w:rsidRDefault="005E53E8" w:rsidP="00B56401">
      <w:pPr>
        <w:pStyle w:val="a8"/>
        <w:rPr>
          <w:lang w:eastAsia="zh-CN"/>
        </w:rPr>
      </w:pPr>
      <w:bookmarkStart w:id="45" w:name="_Ref163076264"/>
      <w:r>
        <w:t xml:space="preserve">Observation </w:t>
      </w:r>
      <w:r w:rsidR="00242743">
        <w:fldChar w:fldCharType="begin"/>
      </w:r>
      <w:r w:rsidR="00242743">
        <w:instrText xml:space="preserve"> SEQ Observation \* ARABIC </w:instrText>
      </w:r>
      <w:r w:rsidR="00242743">
        <w:fldChar w:fldCharType="separate"/>
      </w:r>
      <w:r w:rsidR="00852DD8">
        <w:rPr>
          <w:noProof/>
        </w:rPr>
        <w:t>8</w:t>
      </w:r>
      <w:r w:rsidR="00242743">
        <w:rPr>
          <w:noProof/>
        </w:rPr>
        <w:fldChar w:fldCharType="end"/>
      </w:r>
      <w:r w:rsidR="0014132B" w:rsidRPr="0012232A">
        <w:rPr>
          <w:rFonts w:ascii="宋体" w:eastAsia="宋体" w:hAnsi="宋体" w:cs="宋体" w:hint="eastAsia"/>
          <w:lang w:eastAsia="zh-CN"/>
        </w:rPr>
        <w:t>：</w:t>
      </w:r>
      <w:r w:rsidR="0014132B" w:rsidRPr="0012232A">
        <w:t xml:space="preserve">For UE </w:t>
      </w:r>
      <w:r w:rsidR="0014132B">
        <w:rPr>
          <w:rFonts w:hint="eastAsia"/>
          <w:lang w:eastAsia="zh-CN"/>
        </w:rPr>
        <w:t xml:space="preserve">frequency offset measurement and </w:t>
      </w:r>
      <w:r w:rsidR="0014132B" w:rsidRPr="0012232A">
        <w:t>reporting enhancement for CJT</w:t>
      </w:r>
      <w:r w:rsidR="0014132B">
        <w:rPr>
          <w:rFonts w:hint="eastAsia"/>
          <w:lang w:eastAsia="zh-CN"/>
        </w:rPr>
        <w:t xml:space="preserve">, </w:t>
      </w:r>
      <w:r w:rsidR="0014132B" w:rsidRPr="007D7358">
        <w:t xml:space="preserve">the measured and reported per-TRP frequency offsets include Doppler shift (if existent) associated with the reference CSI-RS resource/resource set </w:t>
      </w:r>
      <w:proofErr w:type="spellStart"/>
      <w:r w:rsidR="0014132B" w:rsidRPr="007D7358">
        <w:t>nref</w:t>
      </w:r>
      <w:proofErr w:type="spellEnd"/>
      <w:r w:rsidR="0014132B">
        <w:rPr>
          <w:rFonts w:eastAsiaTheme="minorEastAsia" w:hint="eastAsia"/>
          <w:lang w:eastAsia="zh-CN"/>
        </w:rPr>
        <w:t>.</w:t>
      </w:r>
      <w:r w:rsidR="001D1BE9">
        <w:rPr>
          <w:rFonts w:eastAsiaTheme="minorEastAsia" w:hint="eastAsia"/>
          <w:lang w:eastAsia="zh-CN"/>
        </w:rPr>
        <w:t xml:space="preserve"> The Doppler </w:t>
      </w:r>
      <w:r w:rsidR="001D1BE9">
        <w:rPr>
          <w:rFonts w:eastAsiaTheme="minorEastAsia"/>
          <w:lang w:eastAsia="zh-CN"/>
        </w:rPr>
        <w:t xml:space="preserve">induced </w:t>
      </w:r>
      <w:r w:rsidR="001D1BE9">
        <w:rPr>
          <w:lang w:eastAsia="zh-CN"/>
        </w:rPr>
        <w:t>frequency</w:t>
      </w:r>
      <w:r w:rsidR="001D1BE9">
        <w:rPr>
          <w:rFonts w:eastAsiaTheme="minorEastAsia" w:hint="eastAsia"/>
          <w:lang w:eastAsia="zh-CN"/>
        </w:rPr>
        <w:t xml:space="preserve"> offset is much smaller than </w:t>
      </w:r>
      <w:r w:rsidR="001D1BE9">
        <w:rPr>
          <w:rFonts w:eastAsiaTheme="minorEastAsia"/>
          <w:lang w:eastAsia="zh-CN"/>
        </w:rPr>
        <w:t>oscillator</w:t>
      </w:r>
      <w:r w:rsidR="001D1BE9">
        <w:rPr>
          <w:rFonts w:eastAsiaTheme="minorEastAsia" w:hint="eastAsia"/>
          <w:lang w:eastAsia="zh-CN"/>
        </w:rPr>
        <w:t xml:space="preserve"> </w:t>
      </w:r>
      <w:r w:rsidR="001D1BE9">
        <w:rPr>
          <w:rFonts w:eastAsiaTheme="minorEastAsia"/>
          <w:lang w:eastAsia="zh-CN"/>
        </w:rPr>
        <w:t>frequency</w:t>
      </w:r>
      <w:r w:rsidR="001D1BE9">
        <w:rPr>
          <w:rFonts w:eastAsiaTheme="minorEastAsia" w:hint="eastAsia"/>
          <w:lang w:eastAsia="zh-CN"/>
        </w:rPr>
        <w:t xml:space="preserve"> drift </w:t>
      </w:r>
      <w:r w:rsidR="001D1BE9">
        <w:rPr>
          <w:rFonts w:eastAsiaTheme="minorEastAsia"/>
          <w:lang w:eastAsia="zh-CN"/>
        </w:rPr>
        <w:t xml:space="preserve">induced </w:t>
      </w:r>
      <w:r w:rsidR="001D1BE9">
        <w:rPr>
          <w:lang w:eastAsia="zh-CN"/>
        </w:rPr>
        <w:t>frequency</w:t>
      </w:r>
      <w:r w:rsidR="001D1BE9">
        <w:rPr>
          <w:rFonts w:eastAsiaTheme="minorEastAsia" w:hint="eastAsia"/>
          <w:lang w:eastAsia="zh-CN"/>
        </w:rPr>
        <w:t xml:space="preserve"> offset.</w:t>
      </w:r>
      <w:bookmarkEnd w:id="45"/>
    </w:p>
    <w:p w:rsidR="0057243F" w:rsidRDefault="0057243F" w:rsidP="0057243F">
      <w:pPr>
        <w:spacing w:after="120"/>
        <w:jc w:val="both"/>
        <w:rPr>
          <w:rFonts w:ascii="Times" w:eastAsiaTheme="minorEastAsia" w:hAnsi="Times"/>
          <w:lang w:eastAsia="zh-CN"/>
        </w:rPr>
      </w:pPr>
      <w:r>
        <w:rPr>
          <w:rFonts w:eastAsia="宋体" w:hint="eastAsia"/>
          <w:szCs w:val="24"/>
          <w:lang w:eastAsia="zh-CN"/>
        </w:rPr>
        <w:t xml:space="preserve">According to the discussion in Section </w:t>
      </w:r>
      <w:r>
        <w:rPr>
          <w:rFonts w:eastAsia="宋体"/>
          <w:szCs w:val="24"/>
          <w:lang w:eastAsia="zh-CN"/>
        </w:rPr>
        <w:fldChar w:fldCharType="begin"/>
      </w:r>
      <w:r>
        <w:rPr>
          <w:rFonts w:eastAsia="宋体"/>
          <w:szCs w:val="24"/>
          <w:lang w:eastAsia="zh-CN"/>
        </w:rPr>
        <w:instrText xml:space="preserve"> </w:instrText>
      </w:r>
      <w:r>
        <w:rPr>
          <w:rFonts w:eastAsia="宋体" w:hint="eastAsia"/>
          <w:szCs w:val="24"/>
          <w:lang w:eastAsia="zh-CN"/>
        </w:rPr>
        <w:instrText>REF _Ref162807876 \n \h</w:instrText>
      </w:r>
      <w:r>
        <w:rPr>
          <w:rFonts w:eastAsia="宋体"/>
          <w:szCs w:val="24"/>
          <w:lang w:eastAsia="zh-CN"/>
        </w:rPr>
        <w:instrText xml:space="preserve">  \* MERGEFORMAT </w:instrText>
      </w:r>
      <w:r>
        <w:rPr>
          <w:rFonts w:eastAsia="宋体"/>
          <w:szCs w:val="24"/>
          <w:lang w:eastAsia="zh-CN"/>
        </w:rPr>
      </w:r>
      <w:r>
        <w:rPr>
          <w:rFonts w:eastAsia="宋体"/>
          <w:szCs w:val="24"/>
          <w:lang w:eastAsia="zh-CN"/>
        </w:rPr>
        <w:fldChar w:fldCharType="separate"/>
      </w:r>
      <w:r>
        <w:rPr>
          <w:rFonts w:eastAsia="宋体"/>
          <w:szCs w:val="24"/>
          <w:lang w:eastAsia="zh-CN"/>
        </w:rPr>
        <w:t>2.2.2</w:t>
      </w:r>
      <w:r>
        <w:rPr>
          <w:rFonts w:eastAsia="宋体"/>
          <w:szCs w:val="24"/>
          <w:lang w:eastAsia="zh-CN"/>
        </w:rPr>
        <w:fldChar w:fldCharType="end"/>
      </w:r>
      <w:r>
        <w:rPr>
          <w:rFonts w:eastAsia="宋体" w:hint="eastAsia"/>
          <w:szCs w:val="24"/>
          <w:lang w:eastAsia="zh-CN"/>
        </w:rPr>
        <w:t xml:space="preserve">, UE selects and reports the reference </w:t>
      </w:r>
      <w:r>
        <w:rPr>
          <w:rFonts w:eastAsia="宋体"/>
          <w:szCs w:val="24"/>
          <w:lang w:eastAsia="zh-CN"/>
        </w:rPr>
        <w:t>resource</w:t>
      </w:r>
      <w:r>
        <w:rPr>
          <w:rFonts w:eastAsia="宋体" w:hint="eastAsia"/>
          <w:szCs w:val="24"/>
          <w:lang w:eastAsia="zh-CN"/>
        </w:rPr>
        <w:t xml:space="preserve">/resource set. If the selected </w:t>
      </w:r>
      <w:proofErr w:type="spellStart"/>
      <w:r>
        <w:rPr>
          <w:rFonts w:eastAsia="宋体" w:hint="eastAsia"/>
          <w:szCs w:val="24"/>
          <w:lang w:eastAsia="zh-CN"/>
        </w:rPr>
        <w:t>nref</w:t>
      </w:r>
      <w:proofErr w:type="spellEnd"/>
      <w:r>
        <w:rPr>
          <w:rFonts w:eastAsia="宋体" w:hint="eastAsia"/>
          <w:szCs w:val="24"/>
          <w:lang w:eastAsia="zh-CN"/>
        </w:rPr>
        <w:t xml:space="preserve"> is associated with smallest frequency offset, the </w:t>
      </w:r>
      <w:r>
        <w:rPr>
          <w:rFonts w:ascii="Times" w:eastAsiaTheme="minorEastAsia" w:hAnsi="Times" w:hint="eastAsia"/>
          <w:lang w:eastAsia="zh-CN"/>
        </w:rPr>
        <w:t>inter-TRP</w:t>
      </w:r>
      <w:r w:rsidRPr="007D7358">
        <w:rPr>
          <w:rFonts w:ascii="Times" w:eastAsia="Calibri" w:hAnsi="Times"/>
        </w:rPr>
        <w:t xml:space="preserve"> </w:t>
      </w:r>
      <w:r>
        <w:rPr>
          <w:rFonts w:ascii="Times" w:eastAsiaTheme="minorEastAsia" w:hAnsi="Times" w:hint="eastAsia"/>
          <w:lang w:eastAsia="zh-CN"/>
        </w:rPr>
        <w:t xml:space="preserve">frequency </w:t>
      </w:r>
      <w:r w:rsidRPr="007D7358">
        <w:rPr>
          <w:rFonts w:ascii="Times" w:eastAsia="Calibri" w:hAnsi="Times"/>
        </w:rPr>
        <w:t>offset associated with the n-</w:t>
      </w:r>
      <w:proofErr w:type="spellStart"/>
      <w:r w:rsidRPr="007D7358">
        <w:rPr>
          <w:rFonts w:ascii="Times" w:eastAsia="Calibri" w:hAnsi="Times"/>
        </w:rPr>
        <w:t>th</w:t>
      </w:r>
      <w:proofErr w:type="spellEnd"/>
      <w:r w:rsidRPr="007D7358">
        <w:rPr>
          <w:rFonts w:ascii="Times" w:eastAsia="Calibri" w:hAnsi="Times"/>
        </w:rPr>
        <w:t xml:space="preserve"> CSI-RS resource/resource set</w:t>
      </w:r>
      <w:r>
        <w:rPr>
          <w:rFonts w:ascii="Times" w:eastAsiaTheme="minorEastAsia" w:hAnsi="Times" w:hint="eastAsia"/>
          <w:lang w:eastAsia="zh-CN"/>
        </w:rPr>
        <w:t xml:space="preserve"> relative to the </w:t>
      </w:r>
      <w:proofErr w:type="spellStart"/>
      <w:r>
        <w:rPr>
          <w:rFonts w:ascii="Times" w:eastAsiaTheme="minorEastAsia" w:hAnsi="Times" w:hint="eastAsia"/>
          <w:lang w:eastAsia="zh-CN"/>
        </w:rPr>
        <w:t>nref</w:t>
      </w:r>
      <w:proofErr w:type="spellEnd"/>
      <w:r>
        <w:rPr>
          <w:rFonts w:ascii="Times" w:eastAsiaTheme="minorEastAsia" w:hAnsi="Times" w:hint="eastAsia"/>
          <w:lang w:eastAsia="zh-CN"/>
        </w:rPr>
        <w:t xml:space="preserve"> can be quantized between 0 and </w:t>
      </w:r>
      <w:r w:rsidRPr="007D7358">
        <w:rPr>
          <w:rFonts w:ascii="Times" w:eastAsia="Calibri" w:hAnsi="Times"/>
        </w:rPr>
        <w:t>A</w:t>
      </w:r>
      <w:r w:rsidR="0057422D">
        <w:rPr>
          <w:rFonts w:ascii="Times" w:eastAsiaTheme="minorEastAsia" w:hAnsi="Times" w:hint="eastAsia"/>
          <w:vertAlign w:val="subscript"/>
          <w:lang w:eastAsia="zh-CN"/>
        </w:rPr>
        <w:t>FO</w:t>
      </w:r>
      <w:r>
        <w:rPr>
          <w:rFonts w:ascii="Times" w:eastAsiaTheme="minorEastAsia" w:hAnsi="Times" w:hint="eastAsia"/>
          <w:vertAlign w:val="subscript"/>
          <w:lang w:eastAsia="zh-CN"/>
        </w:rPr>
        <w:t xml:space="preserve">. </w:t>
      </w:r>
      <w:r>
        <w:rPr>
          <w:rFonts w:eastAsiaTheme="minorEastAsia" w:hint="eastAsia"/>
          <w:lang w:eastAsia="zh-CN"/>
        </w:rPr>
        <w:t xml:space="preserve">Regarding the value for </w:t>
      </w:r>
      <w:r w:rsidRPr="007D7358">
        <w:rPr>
          <w:rFonts w:ascii="Times" w:eastAsia="Calibri" w:hAnsi="Times"/>
        </w:rPr>
        <w:t>A</w:t>
      </w:r>
      <w:r w:rsidR="0057422D">
        <w:rPr>
          <w:rFonts w:ascii="Times" w:eastAsiaTheme="minorEastAsia" w:hAnsi="Times" w:hint="eastAsia"/>
          <w:vertAlign w:val="subscript"/>
          <w:lang w:eastAsia="zh-CN"/>
        </w:rPr>
        <w:t>FO</w:t>
      </w:r>
      <w:r w:rsidRPr="00BF28DC">
        <w:rPr>
          <w:rFonts w:ascii="Times" w:eastAsiaTheme="minorEastAsia" w:hAnsi="Times" w:hint="eastAsia"/>
          <w:lang w:eastAsia="zh-CN"/>
        </w:rPr>
        <w:t xml:space="preserve">, </w:t>
      </w:r>
      <w:r w:rsidR="00C92695">
        <w:rPr>
          <w:rFonts w:ascii="Times" w:eastAsiaTheme="minorEastAsia" w:hAnsi="Times" w:hint="eastAsia"/>
          <w:lang w:eastAsia="zh-CN"/>
        </w:rPr>
        <w:t xml:space="preserve">as is agreed in RAN1#116 meeting, the unit of </w:t>
      </w:r>
      <w:r w:rsidR="00C92695" w:rsidRPr="007D7358">
        <w:rPr>
          <w:rFonts w:ascii="Times" w:eastAsia="Calibri" w:hAnsi="Times"/>
        </w:rPr>
        <w:t>A</w:t>
      </w:r>
      <w:r w:rsidR="00C92695">
        <w:rPr>
          <w:rFonts w:ascii="Times" w:eastAsiaTheme="minorEastAsia" w:hAnsi="Times" w:hint="eastAsia"/>
          <w:vertAlign w:val="subscript"/>
          <w:lang w:eastAsia="zh-CN"/>
        </w:rPr>
        <w:t>FO</w:t>
      </w:r>
      <w:r w:rsidR="00C92695">
        <w:rPr>
          <w:rFonts w:ascii="Times" w:eastAsiaTheme="minorEastAsia" w:hAnsi="Times" w:hint="eastAsia"/>
          <w:lang w:eastAsia="zh-CN"/>
        </w:rPr>
        <w:t xml:space="preserve"> can be Hz, i.e., absolute frequency </w:t>
      </w:r>
      <w:proofErr w:type="gramStart"/>
      <w:r w:rsidR="00C92695">
        <w:rPr>
          <w:rFonts w:ascii="Times" w:eastAsiaTheme="minorEastAsia" w:hAnsi="Times" w:hint="eastAsia"/>
          <w:lang w:eastAsia="zh-CN"/>
        </w:rPr>
        <w:t>offset</w:t>
      </w:r>
      <w:r w:rsidR="00B607E5">
        <w:rPr>
          <w:rFonts w:ascii="Times" w:eastAsiaTheme="minorEastAsia" w:hAnsi="Times"/>
          <w:lang w:eastAsia="zh-CN"/>
        </w:rPr>
        <w:t xml:space="preserve"> </w:t>
      </w:r>
      <w:proofErr w:type="gramEnd"/>
      <m:oMath>
        <m:r>
          <w:rPr>
            <w:rFonts w:ascii="Cambria Math" w:hAnsi="Cambria Math"/>
          </w:rPr>
          <m:t>∆f</m:t>
        </m:r>
      </m:oMath>
      <w:r w:rsidR="00C92695">
        <w:rPr>
          <w:rFonts w:ascii="Times" w:eastAsiaTheme="minorEastAsia" w:hAnsi="Times" w:hint="eastAsia"/>
          <w:lang w:eastAsia="zh-CN"/>
        </w:rPr>
        <w:t xml:space="preserve">.  </w:t>
      </w:r>
      <w:r w:rsidR="00C92695" w:rsidRPr="007D7358">
        <w:rPr>
          <w:rFonts w:ascii="Times" w:eastAsia="Calibri" w:hAnsi="Times"/>
        </w:rPr>
        <w:t>A</w:t>
      </w:r>
      <w:r w:rsidR="00C92695">
        <w:rPr>
          <w:rFonts w:ascii="Times" w:eastAsiaTheme="minorEastAsia" w:hAnsi="Times" w:hint="eastAsia"/>
          <w:vertAlign w:val="subscript"/>
          <w:lang w:eastAsia="zh-CN"/>
        </w:rPr>
        <w:t>FO</w:t>
      </w:r>
      <w:r w:rsidR="00C92695">
        <w:rPr>
          <w:rFonts w:ascii="Times" w:eastAsiaTheme="minorEastAsia" w:hAnsi="Times" w:hint="eastAsia"/>
          <w:lang w:eastAsia="zh-CN"/>
        </w:rPr>
        <w:t xml:space="preserve"> can also be a non-dimensional (with no unit) parameter, </w:t>
      </w:r>
      <w:r w:rsidR="0057422D">
        <w:rPr>
          <w:rFonts w:ascii="Times" w:eastAsiaTheme="minorEastAsia" w:hAnsi="Times" w:hint="eastAsia"/>
          <w:lang w:eastAsia="zh-CN"/>
        </w:rPr>
        <w:t xml:space="preserve">if </w:t>
      </w:r>
      <w:r w:rsidR="0057422D" w:rsidRPr="007D7358">
        <w:rPr>
          <w:rFonts w:ascii="Times" w:eastAsia="Calibri" w:hAnsi="Times"/>
        </w:rPr>
        <w:t>A</w:t>
      </w:r>
      <w:r w:rsidR="0057422D">
        <w:rPr>
          <w:rFonts w:ascii="Times" w:eastAsiaTheme="minorEastAsia" w:hAnsi="Times" w:hint="eastAsia"/>
          <w:vertAlign w:val="subscript"/>
          <w:lang w:eastAsia="zh-CN"/>
        </w:rPr>
        <w:t>FO</w:t>
      </w:r>
      <w:r w:rsidR="0057422D">
        <w:rPr>
          <w:rFonts w:ascii="Times" w:eastAsiaTheme="minorEastAsia" w:hAnsi="Times" w:hint="eastAsia"/>
          <w:lang w:eastAsia="zh-CN"/>
        </w:rPr>
        <w:t xml:space="preserve"> is </w:t>
      </w:r>
      <w:r w:rsidR="00C92695">
        <w:rPr>
          <w:rFonts w:ascii="Times" w:eastAsiaTheme="minorEastAsia" w:hAnsi="Times" w:hint="eastAsia"/>
          <w:lang w:eastAsia="zh-CN"/>
        </w:rPr>
        <w:t xml:space="preserve">defined </w:t>
      </w:r>
      <w:r w:rsidR="003B016E">
        <w:rPr>
          <w:rFonts w:ascii="Times" w:eastAsiaTheme="minorEastAsia" w:hAnsi="Times" w:hint="eastAsia"/>
          <w:lang w:eastAsia="zh-CN"/>
        </w:rPr>
        <w:t>as absolute frequency offset</w:t>
      </w:r>
      <w:r w:rsidR="003B016E" w:rsidRPr="0070429D">
        <w:rPr>
          <w:rFonts w:eastAsia="宋体"/>
          <w:szCs w:val="24"/>
          <w:lang w:eastAsia="x-none"/>
        </w:rPr>
        <w:t xml:space="preserve"> </w:t>
      </w:r>
      <w:r w:rsidR="0057422D" w:rsidRPr="0070429D">
        <w:rPr>
          <w:rFonts w:eastAsia="宋体"/>
          <w:szCs w:val="24"/>
          <w:lang w:eastAsia="x-none"/>
        </w:rPr>
        <w:t>relative to carrier frequency</w:t>
      </w:r>
      <w:r w:rsidR="00C92695">
        <w:rPr>
          <w:rFonts w:eastAsia="宋体" w:hint="eastAsia"/>
          <w:szCs w:val="24"/>
          <w:lang w:eastAsia="zh-CN"/>
        </w:rPr>
        <w:t xml:space="preserve"> or</w:t>
      </w:r>
      <w:r w:rsidR="0057422D">
        <w:rPr>
          <w:rFonts w:eastAsia="宋体" w:hint="eastAsia"/>
          <w:szCs w:val="24"/>
          <w:lang w:eastAsia="zh-CN"/>
        </w:rPr>
        <w:t xml:space="preserve"> </w:t>
      </w:r>
      <w:r w:rsidR="003B016E">
        <w:rPr>
          <w:rFonts w:ascii="Times" w:eastAsiaTheme="minorEastAsia" w:hAnsi="Times" w:hint="eastAsia"/>
          <w:lang w:eastAsia="zh-CN"/>
        </w:rPr>
        <w:t xml:space="preserve">absolute frequency offset </w:t>
      </w:r>
      <w:r w:rsidR="00C92695">
        <w:rPr>
          <w:rFonts w:ascii="Times" w:eastAsiaTheme="minorEastAsia" w:hAnsi="Times" w:hint="eastAsia"/>
          <w:lang w:eastAsia="zh-CN"/>
        </w:rPr>
        <w:t xml:space="preserve">relative to subcarrier spacing. More precisely, </w:t>
      </w:r>
      <w:r w:rsidR="003B016E">
        <w:rPr>
          <w:rFonts w:ascii="Times" w:eastAsiaTheme="minorEastAsia" w:hAnsi="Times" w:hint="eastAsia"/>
          <w:lang w:eastAsia="zh-CN"/>
        </w:rPr>
        <w:t xml:space="preserve">the </w:t>
      </w:r>
      <w:r w:rsidR="003B016E">
        <w:rPr>
          <w:rFonts w:ascii="Times" w:eastAsiaTheme="minorEastAsia" w:hAnsi="Times"/>
          <w:lang w:eastAsia="zh-CN"/>
        </w:rPr>
        <w:t>following</w:t>
      </w:r>
      <w:r w:rsidR="003B016E">
        <w:rPr>
          <w:rFonts w:ascii="Times" w:eastAsiaTheme="minorEastAsia" w:hAnsi="Times" w:hint="eastAsia"/>
          <w:lang w:eastAsia="zh-CN"/>
        </w:rPr>
        <w:t xml:space="preserve"> three definitions for </w:t>
      </w:r>
      <w:r w:rsidR="003B016E" w:rsidRPr="007D7358">
        <w:rPr>
          <w:rFonts w:ascii="Times" w:eastAsia="Calibri" w:hAnsi="Times"/>
        </w:rPr>
        <w:t>A</w:t>
      </w:r>
      <w:r w:rsidR="003B016E">
        <w:rPr>
          <w:rFonts w:ascii="Times" w:eastAsiaTheme="minorEastAsia" w:hAnsi="Times" w:hint="eastAsia"/>
          <w:vertAlign w:val="subscript"/>
          <w:lang w:eastAsia="zh-CN"/>
        </w:rPr>
        <w:t xml:space="preserve">FO </w:t>
      </w:r>
      <w:r w:rsidR="003B016E" w:rsidRPr="003B016E">
        <w:rPr>
          <w:rFonts w:ascii="Times" w:eastAsiaTheme="minorEastAsia" w:hAnsi="Times" w:hint="eastAsia"/>
          <w:lang w:eastAsia="zh-CN"/>
        </w:rPr>
        <w:t>can be considered</w:t>
      </w:r>
      <w:r w:rsidR="003B016E">
        <w:rPr>
          <w:rFonts w:ascii="Times" w:eastAsiaTheme="minorEastAsia" w:hAnsi="Times" w:hint="eastAsia"/>
          <w:lang w:eastAsia="zh-CN"/>
        </w:rPr>
        <w:t>:</w:t>
      </w:r>
    </w:p>
    <w:p w:rsidR="003B016E" w:rsidRPr="001F4057" w:rsidRDefault="003B016E" w:rsidP="001F4057">
      <w:pPr>
        <w:numPr>
          <w:ilvl w:val="0"/>
          <w:numId w:val="69"/>
        </w:numPr>
        <w:spacing w:after="120"/>
      </w:pPr>
      <w:r>
        <w:rPr>
          <w:rFonts w:hint="eastAsia"/>
        </w:rPr>
        <w:t xml:space="preserve">Opt. 1: </w:t>
      </w:r>
      <m:oMath>
        <m:sSubSup>
          <m:sSubSupPr>
            <m:ctrlPr>
              <w:rPr>
                <w:rFonts w:ascii="Cambria Math" w:hAnsi="Cambria Math"/>
                <w:i/>
              </w:rPr>
            </m:ctrlPr>
          </m:sSubSupPr>
          <m:e>
            <m:r>
              <w:rPr>
                <w:rFonts w:ascii="Cambria Math" w:hAnsi="Cambria Math"/>
              </w:rPr>
              <m:t>A</m:t>
            </m:r>
          </m:e>
          <m:sub>
            <m:r>
              <w:rPr>
                <w:rFonts w:ascii="Cambria Math" w:hAnsi="Cambria Math"/>
              </w:rPr>
              <m:t>FO</m:t>
            </m:r>
          </m:sub>
          <m:sup>
            <m:r>
              <w:rPr>
                <w:rFonts w:ascii="Cambria Math" w:hAnsi="Cambria Math"/>
              </w:rPr>
              <m:t>(1)</m:t>
            </m:r>
          </m:sup>
        </m:sSubSup>
        <m:r>
          <w:rPr>
            <w:rFonts w:ascii="Cambria Math" w:hAnsi="Cambria Math"/>
          </w:rPr>
          <m:t>=∆f</m:t>
        </m:r>
      </m:oMath>
      <w:r w:rsidRPr="00B607E5">
        <w:t xml:space="preserve"> </w:t>
      </w:r>
      <w:r>
        <w:rPr>
          <w:rFonts w:hint="eastAsia"/>
        </w:rPr>
        <w:t>(</w:t>
      </w:r>
      <w:r w:rsidR="00FC6C8F">
        <w:t xml:space="preserve"> in </w:t>
      </w:r>
      <w:r>
        <w:rPr>
          <w:rFonts w:hint="eastAsia"/>
        </w:rPr>
        <w:t>Hz)</w:t>
      </w:r>
    </w:p>
    <w:p w:rsidR="003B016E" w:rsidRPr="001F4057" w:rsidRDefault="003B016E" w:rsidP="001F4057">
      <w:pPr>
        <w:numPr>
          <w:ilvl w:val="0"/>
          <w:numId w:val="69"/>
        </w:numPr>
        <w:spacing w:after="120"/>
      </w:pPr>
      <w:r w:rsidRPr="00FC6C8F">
        <w:rPr>
          <w:rFonts w:hint="eastAsia"/>
        </w:rPr>
        <w:t xml:space="preserve">Opt. 2: </w:t>
      </w:r>
      <m:oMath>
        <m:sSubSup>
          <m:sSubSupPr>
            <m:ctrlPr>
              <w:rPr>
                <w:rFonts w:ascii="Cambria Math" w:hAnsi="Cambria Math"/>
                <w:i/>
              </w:rPr>
            </m:ctrlPr>
          </m:sSubSupPr>
          <m:e>
            <m:r>
              <w:rPr>
                <w:rFonts w:ascii="Cambria Math" w:hAnsi="Cambria Math"/>
              </w:rPr>
              <m:t>A</m:t>
            </m:r>
          </m:e>
          <m:sub>
            <m:r>
              <w:rPr>
                <w:rFonts w:ascii="Cambria Math" w:hAnsi="Cambria Math"/>
              </w:rPr>
              <m:t>FO</m:t>
            </m:r>
          </m:sub>
          <m:sup>
            <m:r>
              <w:rPr>
                <w:rFonts w:ascii="Cambria Math" w:hAnsi="Cambria Math"/>
              </w:rPr>
              <m:t>(2)</m:t>
            </m:r>
          </m:sup>
        </m:sSubSup>
        <m:r>
          <w:rPr>
            <w:rFonts w:ascii="Cambria Math" w:hAnsi="Cambria Math"/>
          </w:rPr>
          <m:t>=</m:t>
        </m:r>
        <m:f>
          <m:fPr>
            <m:ctrlPr>
              <w:rPr>
                <w:rFonts w:ascii="Cambria Math" w:hAnsi="Cambria Math"/>
                <w:i/>
              </w:rPr>
            </m:ctrlPr>
          </m:fPr>
          <m:num>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c</m:t>
                </m:r>
              </m:sub>
            </m:sSub>
          </m:den>
        </m:f>
      </m:oMath>
      <w:r w:rsidR="00FC6C8F" w:rsidRPr="00426308">
        <w:rPr>
          <w:i/>
        </w:rPr>
        <w:t xml:space="preserve"> </w:t>
      </w:r>
    </w:p>
    <w:p w:rsidR="003B016E" w:rsidRPr="001F4057" w:rsidRDefault="003B016E" w:rsidP="001F4057">
      <w:pPr>
        <w:numPr>
          <w:ilvl w:val="0"/>
          <w:numId w:val="69"/>
        </w:numPr>
        <w:spacing w:after="120"/>
      </w:pPr>
      <w:r w:rsidRPr="00FC6C8F">
        <w:rPr>
          <w:rFonts w:hint="eastAsia"/>
        </w:rPr>
        <w:t xml:space="preserve">Opt. 3: </w:t>
      </w:r>
      <m:oMath>
        <m:sSubSup>
          <m:sSubSupPr>
            <m:ctrlPr>
              <w:rPr>
                <w:rFonts w:ascii="Cambria Math" w:hAnsi="Cambria Math"/>
                <w:i/>
              </w:rPr>
            </m:ctrlPr>
          </m:sSubSupPr>
          <m:e>
            <m:r>
              <w:rPr>
                <w:rFonts w:ascii="Cambria Math" w:hAnsi="Cambria Math"/>
              </w:rPr>
              <m:t>A</m:t>
            </m:r>
          </m:e>
          <m:sub>
            <m:r>
              <w:rPr>
                <w:rFonts w:ascii="Cambria Math" w:hAnsi="Cambria Math"/>
              </w:rPr>
              <m:t>FO</m:t>
            </m:r>
          </m:sub>
          <m:sup>
            <m:r>
              <w:rPr>
                <w:rFonts w:ascii="Cambria Math" w:hAnsi="Cambria Math"/>
              </w:rPr>
              <m:t>(3)</m:t>
            </m:r>
          </m:sup>
        </m:sSubSup>
        <m:r>
          <w:rPr>
            <w:rFonts w:ascii="Cambria Math" w:hAnsi="Cambria Math"/>
          </w:rPr>
          <m:t>=</m:t>
        </m:r>
        <m:f>
          <m:fPr>
            <m:ctrlPr>
              <w:rPr>
                <w:rFonts w:ascii="Cambria Math" w:hAnsi="Cambria Math"/>
                <w:i/>
              </w:rPr>
            </m:ctrlPr>
          </m:fPr>
          <m:num>
            <m:r>
              <w:rPr>
                <w:rFonts w:ascii="Cambria Math" w:hAnsi="Cambria Math"/>
              </w:rPr>
              <m:t>∆f</m:t>
            </m:r>
          </m:num>
          <m:den>
            <m:sSub>
              <m:sSubPr>
                <m:ctrlPr>
                  <w:rPr>
                    <w:rFonts w:ascii="Cambria Math" w:hAnsi="Cambria Math"/>
                    <w:i/>
                  </w:rPr>
                </m:ctrlPr>
              </m:sSubPr>
              <m:e>
                <m:r>
                  <w:rPr>
                    <w:rFonts w:ascii="Cambria Math" w:hAnsi="Cambria Math"/>
                  </w:rPr>
                  <m:t>f</m:t>
                </m:r>
              </m:e>
              <m:sub>
                <m:r>
                  <w:rPr>
                    <w:rFonts w:ascii="Cambria Math" w:hAnsi="Cambria Math"/>
                  </w:rPr>
                  <m:t>SCS</m:t>
                </m:r>
              </m:sub>
            </m:sSub>
          </m:den>
        </m:f>
      </m:oMath>
      <w:r w:rsidR="00FC6C8F" w:rsidRPr="00FC6C8F">
        <w:t xml:space="preserve"> </w:t>
      </w:r>
    </w:p>
    <w:p w:rsidR="003B016E" w:rsidRPr="003B016E" w:rsidRDefault="003B016E" w:rsidP="000C6E20">
      <w:pPr>
        <w:spacing w:after="120"/>
        <w:jc w:val="both"/>
        <w:rPr>
          <w:rFonts w:eastAsiaTheme="minorEastAsia"/>
          <w:lang w:eastAsia="zh-CN"/>
        </w:rPr>
      </w:pPr>
      <w:r>
        <w:rPr>
          <w:rFonts w:eastAsiaTheme="minorEastAsia" w:hint="eastAsia"/>
          <w:lang w:eastAsia="zh-CN"/>
        </w:rPr>
        <w:t>For option 1,</w:t>
      </w:r>
      <w:r w:rsidR="002D3D29">
        <w:rPr>
          <w:rFonts w:eastAsiaTheme="minorEastAsia" w:hint="eastAsia"/>
          <w:lang w:eastAsia="zh-CN"/>
        </w:rPr>
        <w:t xml:space="preserve"> </w:t>
      </w:r>
      <m:oMath>
        <m:sSubSup>
          <m:sSubSupPr>
            <m:ctrlPr>
              <w:rPr>
                <w:rFonts w:ascii="Cambria Math" w:eastAsiaTheme="minorEastAsia" w:hAnsi="Cambria Math"/>
              </w:rPr>
            </m:ctrlPr>
          </m:sSubSupPr>
          <m:e>
            <m:r>
              <w:rPr>
                <w:rFonts w:ascii="Cambria Math" w:eastAsiaTheme="minorEastAsia" w:hAnsi="Cambria Math"/>
              </w:rPr>
              <m:t>A</m:t>
            </m:r>
          </m:e>
          <m:sub>
            <m:r>
              <w:rPr>
                <w:rFonts w:ascii="Cambria Math" w:eastAsiaTheme="minorEastAsia" w:hAnsi="Cambria Math"/>
              </w:rPr>
              <m:t>FO</m:t>
            </m:r>
          </m:sub>
          <m:sup>
            <m:r>
              <w:rPr>
                <w:rFonts w:ascii="Cambria Math" w:eastAsiaTheme="minorEastAsia" w:hAnsi="Cambria Math"/>
              </w:rPr>
              <m:t>(1)</m:t>
            </m:r>
          </m:sup>
        </m:sSubSup>
      </m:oMath>
      <w:r w:rsidR="002D3D29">
        <w:rPr>
          <w:rFonts w:eastAsiaTheme="minorEastAsia" w:hint="eastAsia"/>
          <w:lang w:eastAsia="zh-CN"/>
        </w:rPr>
        <w:t xml:space="preserve"> is dependent on RS configuration as well as the system numerology. </w:t>
      </w:r>
      <w:r w:rsidR="002D3D29">
        <w:rPr>
          <w:rFonts w:eastAsia="宋体" w:hint="eastAsia"/>
          <w:szCs w:val="24"/>
          <w:lang w:eastAsia="zh-CN"/>
        </w:rPr>
        <w:t xml:space="preserve">If </w:t>
      </w:r>
      <w:r w:rsidR="00C55DB6">
        <w:rPr>
          <w:rFonts w:eastAsia="宋体" w:hint="eastAsia"/>
          <w:szCs w:val="24"/>
          <w:lang w:eastAsia="zh-CN"/>
        </w:rPr>
        <w:t xml:space="preserve">correlation based frequency estimation method is applied and </w:t>
      </w:r>
      <w:r w:rsidR="002D3D29">
        <w:rPr>
          <w:rFonts w:eastAsia="宋体" w:hint="eastAsia"/>
          <w:szCs w:val="24"/>
          <w:lang w:eastAsia="zh-CN"/>
        </w:rPr>
        <w:t xml:space="preserve">the selected </w:t>
      </w:r>
      <w:proofErr w:type="spellStart"/>
      <w:r w:rsidR="002D3D29">
        <w:rPr>
          <w:rFonts w:eastAsia="宋体" w:hint="eastAsia"/>
          <w:szCs w:val="24"/>
          <w:lang w:eastAsia="zh-CN"/>
        </w:rPr>
        <w:t>nref</w:t>
      </w:r>
      <w:proofErr w:type="spellEnd"/>
      <w:r w:rsidR="002D3D29">
        <w:rPr>
          <w:rFonts w:eastAsia="宋体" w:hint="eastAsia"/>
          <w:szCs w:val="24"/>
          <w:lang w:eastAsia="zh-CN"/>
        </w:rPr>
        <w:t xml:space="preserve"> is associated with smallest frequency offset,</w:t>
      </w:r>
      <w:r w:rsidR="002D3D29">
        <w:rPr>
          <w:rFonts w:eastAsiaTheme="minorEastAsia" w:hint="eastAsia"/>
          <w:lang w:eastAsia="zh-CN"/>
        </w:rPr>
        <w:t xml:space="preserve"> the inter-TRP frequency offset </w:t>
      </w:r>
      <w:r w:rsidR="00C55DB6">
        <w:rPr>
          <w:rFonts w:eastAsiaTheme="minorEastAsia" w:hint="eastAsia"/>
          <w:lang w:eastAsia="zh-CN"/>
        </w:rPr>
        <w:t>is bounded by [0,</w:t>
      </w:r>
      <m:oMath>
        <m:f>
          <m:fPr>
            <m:ctrlPr>
              <w:rPr>
                <w:rFonts w:ascii="Cambria Math" w:eastAsiaTheme="minorEastAsia" w:hAnsi="Cambria Math"/>
                <w:lang w:eastAsia="zh-CN"/>
              </w:rPr>
            </m:ctrlPr>
          </m:fPr>
          <m:num>
            <m:r>
              <w:rPr>
                <w:rFonts w:ascii="Cambria Math" w:eastAsiaTheme="minorEastAsia" w:hAnsi="Cambria Math"/>
                <w:lang w:eastAsia="zh-CN"/>
              </w:rPr>
              <m:t>2</m:t>
            </m:r>
          </m:num>
          <m:den>
            <m:r>
              <w:rPr>
                <w:rFonts w:ascii="Cambria Math" w:eastAsiaTheme="minorEastAsia" w:hAnsi="Cambria Math"/>
                <w:lang w:eastAsia="zh-CN"/>
              </w:rPr>
              <m:t>MT</m:t>
            </m:r>
          </m:den>
        </m:f>
      </m:oMath>
      <w:r w:rsidR="00C55DB6">
        <w:rPr>
          <w:rFonts w:eastAsiaTheme="minorEastAsia" w:hint="eastAsia"/>
          <w:lang w:eastAsia="zh-CN"/>
        </w:rPr>
        <w:t xml:space="preserve">], where </w:t>
      </w:r>
      <m:oMath>
        <m:r>
          <w:rPr>
            <w:rFonts w:ascii="Cambria Math" w:eastAsiaTheme="minorEastAsia" w:hAnsi="Cambria Math" w:hint="eastAsia"/>
            <w:lang w:eastAsia="zh-CN"/>
          </w:rPr>
          <m:t>M</m:t>
        </m:r>
      </m:oMath>
      <w:r w:rsidR="00C55DB6">
        <w:rPr>
          <w:rFonts w:eastAsiaTheme="minorEastAsia" w:hint="eastAsia"/>
          <w:lang w:eastAsia="zh-CN"/>
        </w:rPr>
        <w:t xml:space="preserve"> is the TD location offset in terms of number of OFDM symbol for the RS resource used to estimate the frequency offset in correlation based method, and </w:t>
      </w:r>
      <m:oMath>
        <m:r>
          <w:rPr>
            <w:rFonts w:ascii="Cambria Math" w:eastAsiaTheme="minorEastAsia" w:hAnsi="Cambria Math" w:hint="eastAsia"/>
            <w:lang w:eastAsia="zh-CN"/>
          </w:rPr>
          <m:t>T</m:t>
        </m:r>
      </m:oMath>
      <w:r w:rsidR="00C55DB6">
        <w:rPr>
          <w:rFonts w:eastAsiaTheme="minorEastAsia" w:hint="eastAsia"/>
          <w:lang w:eastAsia="zh-CN"/>
        </w:rPr>
        <w:t xml:space="preserve"> is the OFDM symbol duration</w:t>
      </w:r>
      <w:r w:rsidR="00E14A73">
        <w:rPr>
          <w:rFonts w:eastAsiaTheme="minorEastAsia"/>
          <w:lang w:eastAsia="zh-CN"/>
        </w:rPr>
        <w:t xml:space="preserve"> including CP</w:t>
      </w:r>
      <w:r w:rsidR="00C55DB6">
        <w:rPr>
          <w:rFonts w:eastAsiaTheme="minorEastAsia" w:hint="eastAsia"/>
          <w:lang w:eastAsia="zh-CN"/>
        </w:rPr>
        <w:t>.</w:t>
      </w:r>
      <w:r w:rsidR="000C6E20">
        <w:rPr>
          <w:rFonts w:eastAsiaTheme="minorEastAsia" w:hint="eastAsia"/>
          <w:lang w:eastAsia="zh-CN"/>
        </w:rPr>
        <w:t xml:space="preserve"> If TRS is used as measurement RS, the minimum value of  </w:t>
      </w:r>
      <m:oMath>
        <m:r>
          <w:rPr>
            <w:rFonts w:ascii="Cambria Math" w:eastAsiaTheme="minorEastAsia" w:hAnsi="Cambria Math" w:hint="eastAsia"/>
            <w:lang w:eastAsia="zh-CN"/>
          </w:rPr>
          <m:t>M</m:t>
        </m:r>
      </m:oMath>
      <w:r w:rsidR="000C6E20">
        <w:rPr>
          <w:rFonts w:eastAsiaTheme="minorEastAsia" w:hint="eastAsia"/>
          <w:lang w:eastAsia="zh-CN"/>
        </w:rPr>
        <w:t xml:space="preserve"> in legacy TRS configuration is 4. If CSI-RS is used as measurement RS, the configuration for the RS TD location is quite flexible, the minimum value</w:t>
      </w:r>
      <w:r w:rsidR="007511C6">
        <w:rPr>
          <w:rFonts w:eastAsiaTheme="minorEastAsia" w:hint="eastAsia"/>
          <w:lang w:eastAsia="zh-CN"/>
        </w:rPr>
        <w:t xml:space="preserve"> of</w:t>
      </w:r>
      <w:r w:rsidR="000C6E20">
        <w:rPr>
          <w:rFonts w:eastAsiaTheme="minorEastAsia" w:hint="eastAsia"/>
          <w:lang w:eastAsia="zh-CN"/>
        </w:rPr>
        <w:t xml:space="preserve"> </w:t>
      </w:r>
      <m:oMath>
        <m:r>
          <w:rPr>
            <w:rFonts w:ascii="Cambria Math" w:eastAsiaTheme="minorEastAsia" w:hAnsi="Cambria Math" w:hint="eastAsia"/>
            <w:lang w:eastAsia="zh-CN"/>
          </w:rPr>
          <m:t>M</m:t>
        </m:r>
      </m:oMath>
      <w:r w:rsidR="000C6E20">
        <w:rPr>
          <w:rFonts w:eastAsiaTheme="minorEastAsia" w:hint="eastAsia"/>
          <w:lang w:eastAsia="zh-CN"/>
        </w:rPr>
        <w:t xml:space="preserve"> can be 1. F</w:t>
      </w:r>
      <w:r w:rsidR="000C6E20">
        <w:rPr>
          <w:rFonts w:eastAsiaTheme="minorEastAsia"/>
          <w:lang w:eastAsia="zh-CN"/>
        </w:rPr>
        <w:t>o</w:t>
      </w:r>
      <w:r w:rsidR="000C6E20">
        <w:rPr>
          <w:rFonts w:eastAsiaTheme="minorEastAsia" w:hint="eastAsia"/>
          <w:lang w:eastAsia="zh-CN"/>
        </w:rPr>
        <w:t xml:space="preserve">r </w:t>
      </w:r>
      <w:r w:rsidR="000C6E20">
        <w:rPr>
          <w:rFonts w:eastAsiaTheme="minorEastAsia"/>
          <w:lang w:eastAsia="zh-CN"/>
        </w:rPr>
        <w:t>numerology</w:t>
      </w:r>
      <w:r w:rsidR="007511C6">
        <w:rPr>
          <w:rFonts w:eastAsiaTheme="minorEastAsia" w:hint="eastAsia"/>
          <w:lang w:eastAsia="zh-CN"/>
        </w:rPr>
        <w:t xml:space="preserve"> </w:t>
      </w:r>
      <m:oMath>
        <m:r>
          <m:rPr>
            <m:sty m:val="p"/>
          </m:rPr>
          <w:rPr>
            <w:rFonts w:ascii="Cambria Math" w:eastAsiaTheme="minorEastAsia" w:hAnsi="Cambria Math"/>
            <w:lang w:eastAsia="zh-CN"/>
          </w:rPr>
          <m:t>μ=0,1,2,3,</m:t>
        </m:r>
      </m:oMath>
      <w:r w:rsidR="007511C6">
        <w:rPr>
          <w:rFonts w:eastAsiaTheme="minorEastAsia" w:hint="eastAsia"/>
          <w:lang w:eastAsia="zh-CN"/>
        </w:rPr>
        <w:t xml:space="preserve"> and 4</w:t>
      </w:r>
      <w:r w:rsidR="000C6E20">
        <w:rPr>
          <w:rFonts w:eastAsiaTheme="minorEastAsia" w:hint="eastAsia"/>
          <w:lang w:eastAsia="zh-CN"/>
        </w:rPr>
        <w:t xml:space="preserve">, the OFDM symbol duration including CP is 71.35, 35.68, 17.84, 8.92, </w:t>
      </w:r>
      <w:r w:rsidR="007511C6">
        <w:rPr>
          <w:rFonts w:eastAsiaTheme="minorEastAsia" w:hint="eastAsia"/>
          <w:lang w:eastAsia="zh-CN"/>
        </w:rPr>
        <w:t xml:space="preserve">and </w:t>
      </w:r>
      <w:r w:rsidR="000C6E20">
        <w:rPr>
          <w:rFonts w:eastAsiaTheme="minorEastAsia" w:hint="eastAsia"/>
          <w:lang w:eastAsia="zh-CN"/>
        </w:rPr>
        <w:t>4.46</w:t>
      </w:r>
      <m:oMath>
        <m:r>
          <m:rPr>
            <m:sty m:val="p"/>
          </m:rPr>
          <w:rPr>
            <w:rFonts w:ascii="Cambria Math" w:eastAsiaTheme="minorEastAsia" w:hAnsi="Cambria Math"/>
            <w:lang w:eastAsia="zh-CN"/>
          </w:rPr>
          <m:t xml:space="preserve"> μs</m:t>
        </m:r>
      </m:oMath>
      <w:r w:rsidR="000C6E20">
        <w:rPr>
          <w:rFonts w:eastAsiaTheme="minorEastAsia" w:hint="eastAsia"/>
          <w:lang w:eastAsia="zh-CN"/>
        </w:rPr>
        <w:t xml:space="preserve">, </w:t>
      </w:r>
      <w:r w:rsidR="000C6E20">
        <w:rPr>
          <w:rFonts w:eastAsiaTheme="minorEastAsia"/>
          <w:lang w:eastAsia="zh-CN"/>
        </w:rPr>
        <w:t>respectively</w:t>
      </w:r>
      <w:r w:rsidR="000C6E20">
        <w:rPr>
          <w:rFonts w:eastAsiaTheme="minorEastAsia" w:hint="eastAsia"/>
          <w:lang w:eastAsia="zh-CN"/>
        </w:rPr>
        <w:t xml:space="preserve">. </w:t>
      </w:r>
    </w:p>
    <w:p w:rsidR="00C92695" w:rsidRPr="005E53E8" w:rsidRDefault="005E53E8" w:rsidP="00B56401">
      <w:pPr>
        <w:pStyle w:val="a8"/>
        <w:rPr>
          <w:rFonts w:ascii="Times" w:hAnsi="Times"/>
          <w:lang w:eastAsia="zh-CN"/>
        </w:rPr>
      </w:pPr>
      <w:bookmarkStart w:id="46" w:name="_Ref163076424"/>
      <w:r w:rsidRPr="005E53E8">
        <w:t xml:space="preserve">Proposal </w:t>
      </w:r>
      <w:r w:rsidR="00242743">
        <w:fldChar w:fldCharType="begin"/>
      </w:r>
      <w:r w:rsidR="00242743">
        <w:instrText xml:space="preserve"> SEQ Proposal \* ARABIC </w:instrText>
      </w:r>
      <w:r w:rsidR="00242743">
        <w:fldChar w:fldCharType="separate"/>
      </w:r>
      <w:r w:rsidR="00852DD8">
        <w:rPr>
          <w:noProof/>
        </w:rPr>
        <w:t>19</w:t>
      </w:r>
      <w:r w:rsidR="00242743">
        <w:rPr>
          <w:noProof/>
        </w:rPr>
        <w:fldChar w:fldCharType="end"/>
      </w:r>
      <w:r w:rsidR="007511C6" w:rsidRPr="005E53E8">
        <w:rPr>
          <w:rFonts w:hint="eastAsia"/>
          <w:lang w:eastAsia="zh-CN"/>
        </w:rPr>
        <w:t xml:space="preserve">: </w:t>
      </w:r>
      <w:r w:rsidR="007511C6" w:rsidRPr="005E53E8">
        <w:t xml:space="preserve">For UE </w:t>
      </w:r>
      <w:r w:rsidR="007511C6" w:rsidRPr="005E53E8">
        <w:rPr>
          <w:rFonts w:hint="eastAsia"/>
          <w:lang w:eastAsia="zh-CN"/>
        </w:rPr>
        <w:t xml:space="preserve">frequency offset measurement and </w:t>
      </w:r>
      <w:r w:rsidR="007511C6" w:rsidRPr="005E53E8">
        <w:t>reporting enhancement for CJT</w:t>
      </w:r>
      <w:r w:rsidR="007511C6" w:rsidRPr="005E53E8">
        <w:rPr>
          <w:rFonts w:hint="eastAsia"/>
          <w:lang w:eastAsia="zh-CN"/>
        </w:rPr>
        <w:t xml:space="preserve">, if the frequency offset is the absolute value in Hz, quantization range </w:t>
      </w:r>
      <w:r w:rsidR="007511C6" w:rsidRPr="005E53E8">
        <w:rPr>
          <w:rFonts w:ascii="Times" w:hAnsi="Times"/>
        </w:rPr>
        <w:t>A</w:t>
      </w:r>
      <w:r w:rsidR="007511C6" w:rsidRPr="005E53E8">
        <w:rPr>
          <w:rFonts w:ascii="Times" w:hAnsi="Times" w:hint="eastAsia"/>
          <w:vertAlign w:val="subscript"/>
          <w:lang w:eastAsia="zh-CN"/>
        </w:rPr>
        <w:t>FO</w:t>
      </w:r>
      <w:r w:rsidR="007511C6" w:rsidRPr="005E53E8">
        <w:rPr>
          <w:rFonts w:hint="eastAsia"/>
          <w:lang w:eastAsia="zh-CN"/>
        </w:rPr>
        <w:t xml:space="preserve"> should be defined at least according to the numerology, </w:t>
      </w:r>
      <w:r w:rsidR="007511C6" w:rsidRPr="005E53E8">
        <w:rPr>
          <w:rFonts w:ascii="Times" w:hAnsi="Times"/>
        </w:rPr>
        <w:t>A</w:t>
      </w:r>
      <w:r w:rsidR="007511C6" w:rsidRPr="005E53E8">
        <w:rPr>
          <w:rFonts w:ascii="Times" w:hAnsi="Times" w:hint="eastAsia"/>
          <w:vertAlign w:val="subscript"/>
          <w:lang w:eastAsia="zh-CN"/>
        </w:rPr>
        <w:t xml:space="preserve">FO </w:t>
      </w:r>
      <w:r w:rsidR="007511C6" w:rsidRPr="005E53E8">
        <w:rPr>
          <w:rFonts w:ascii="Times" w:hAnsi="Times" w:hint="eastAsia"/>
          <w:lang w:eastAsia="zh-CN"/>
        </w:rPr>
        <w:t xml:space="preserve">can </w:t>
      </w:r>
      <w:r w:rsidR="007C71EE" w:rsidRPr="005E53E8">
        <w:rPr>
          <w:rFonts w:ascii="Times" w:hAnsi="Times"/>
          <w:lang w:eastAsia="zh-CN"/>
        </w:rPr>
        <w:t>optionally be</w:t>
      </w:r>
      <w:r w:rsidR="007511C6" w:rsidRPr="005E53E8">
        <w:rPr>
          <w:rFonts w:ascii="Times" w:hAnsi="Times" w:hint="eastAsia"/>
          <w:lang w:eastAsia="zh-CN"/>
        </w:rPr>
        <w:t xml:space="preserve"> defined according to RS </w:t>
      </w:r>
      <w:r w:rsidR="007511C6" w:rsidRPr="005E53E8">
        <w:rPr>
          <w:rFonts w:ascii="Times" w:hAnsi="Times"/>
          <w:lang w:eastAsia="zh-CN"/>
        </w:rPr>
        <w:t>configuration</w:t>
      </w:r>
      <w:r w:rsidR="007511C6" w:rsidRPr="005E53E8">
        <w:rPr>
          <w:rFonts w:ascii="Times" w:hAnsi="Times" w:hint="eastAsia"/>
          <w:lang w:eastAsia="zh-CN"/>
        </w:rPr>
        <w:t>.</w:t>
      </w:r>
      <w:bookmarkEnd w:id="46"/>
    </w:p>
    <w:p w:rsidR="00FC6C8F" w:rsidRDefault="00580658" w:rsidP="0057243F">
      <w:pPr>
        <w:spacing w:after="120"/>
        <w:jc w:val="both"/>
        <w:rPr>
          <w:rFonts w:eastAsiaTheme="minorEastAsia"/>
        </w:rPr>
      </w:pPr>
      <w:r w:rsidRPr="00580658">
        <w:rPr>
          <w:rFonts w:ascii="Times" w:eastAsiaTheme="minorEastAsia" w:hAnsi="Times" w:hint="eastAsia"/>
          <w:lang w:eastAsia="zh-CN"/>
        </w:rPr>
        <w:t xml:space="preserve">For </w:t>
      </w:r>
      <w:r>
        <w:rPr>
          <w:rFonts w:eastAsiaTheme="minorEastAsia" w:hint="eastAsia"/>
          <w:lang w:eastAsia="zh-CN"/>
        </w:rPr>
        <w:t>option 2</w:t>
      </w:r>
      <w:r w:rsidR="00FF455F">
        <w:rPr>
          <w:rFonts w:eastAsiaTheme="minorEastAsia"/>
          <w:lang w:eastAsia="zh-CN"/>
        </w:rPr>
        <w:t xml:space="preserve">, </w:t>
      </w:r>
      <m:oMath>
        <m:sSubSup>
          <m:sSubSupPr>
            <m:ctrlPr>
              <w:rPr>
                <w:rFonts w:ascii="Cambria Math" w:eastAsiaTheme="minorEastAsia" w:hAnsi="Cambria Math"/>
              </w:rPr>
            </m:ctrlPr>
          </m:sSubSupPr>
          <m:e>
            <m:r>
              <w:rPr>
                <w:rFonts w:ascii="Cambria Math" w:eastAsiaTheme="minorEastAsia" w:hAnsi="Cambria Math"/>
              </w:rPr>
              <m:t>A</m:t>
            </m:r>
          </m:e>
          <m:sub>
            <m:r>
              <w:rPr>
                <w:rFonts w:ascii="Cambria Math" w:eastAsiaTheme="minorEastAsia" w:hAnsi="Cambria Math"/>
              </w:rPr>
              <m:t>FO</m:t>
            </m:r>
          </m:sub>
          <m:sup>
            <m:r>
              <w:rPr>
                <w:rFonts w:ascii="Cambria Math" w:eastAsiaTheme="minorEastAsia" w:hAnsi="Cambria Math"/>
              </w:rPr>
              <m:t>(2)</m:t>
            </m:r>
          </m:sup>
        </m:sSubSup>
      </m:oMath>
      <w:r w:rsidR="008D2A4B">
        <w:rPr>
          <w:rFonts w:eastAsiaTheme="minorEastAsia" w:hint="eastAsia"/>
          <w:lang w:eastAsia="zh-CN"/>
        </w:rPr>
        <w:t xml:space="preserve"> is dependent on the</w:t>
      </w:r>
      <w:r w:rsidR="008D2A4B">
        <w:rPr>
          <w:rFonts w:eastAsiaTheme="minorEastAsia"/>
          <w:lang w:eastAsia="zh-CN"/>
        </w:rPr>
        <w:t xml:space="preserve"> BS class. According to TS 38.104 </w:t>
      </w:r>
      <w:r w:rsidR="008D2A4B">
        <w:rPr>
          <w:rFonts w:eastAsiaTheme="minorEastAsia"/>
          <w:lang w:eastAsia="zh-CN"/>
        </w:rPr>
        <w:fldChar w:fldCharType="begin"/>
      </w:r>
      <w:r w:rsidR="008D2A4B">
        <w:rPr>
          <w:rFonts w:eastAsiaTheme="minorEastAsia"/>
          <w:lang w:eastAsia="zh-CN"/>
        </w:rPr>
        <w:instrText xml:space="preserve"> REF _Ref162800639 \n \h </w:instrText>
      </w:r>
      <w:r w:rsidR="008D2A4B">
        <w:rPr>
          <w:rFonts w:eastAsiaTheme="minorEastAsia"/>
          <w:lang w:eastAsia="zh-CN"/>
        </w:rPr>
      </w:r>
      <w:r w:rsidR="008D2A4B">
        <w:rPr>
          <w:rFonts w:eastAsiaTheme="minorEastAsia"/>
          <w:lang w:eastAsia="zh-CN"/>
        </w:rPr>
        <w:fldChar w:fldCharType="separate"/>
      </w:r>
      <w:r w:rsidR="008D2A4B">
        <w:rPr>
          <w:rFonts w:eastAsiaTheme="minorEastAsia"/>
          <w:lang w:eastAsia="zh-CN"/>
        </w:rPr>
        <w:t>[6]</w:t>
      </w:r>
      <w:r w:rsidR="008D2A4B">
        <w:rPr>
          <w:rFonts w:eastAsiaTheme="minorEastAsia"/>
          <w:lang w:eastAsia="zh-CN"/>
        </w:rPr>
        <w:fldChar w:fldCharType="end"/>
      </w:r>
      <w:r w:rsidR="008D2A4B">
        <w:rPr>
          <w:rFonts w:eastAsiaTheme="minorEastAsia"/>
          <w:lang w:eastAsia="zh-CN"/>
        </w:rPr>
        <w:t xml:space="preserve">, different BS classes have different frequency error minimum requirements. For wide area, medium range, and local area BS, the accuracy is </w:t>
      </w:r>
      <w:r w:rsidR="008D2A4B" w:rsidRPr="00F95B02">
        <w:t>±0.05</w:t>
      </w:r>
      <w:r w:rsidR="008D2A4B">
        <w:t xml:space="preserve">, </w:t>
      </w:r>
      <w:r w:rsidR="008D2A4B" w:rsidRPr="00F95B02">
        <w:t>±</w:t>
      </w:r>
      <w:r w:rsidR="008D2A4B">
        <w:t xml:space="preserve">0.1, </w:t>
      </w:r>
      <w:r w:rsidR="00FC6C8F">
        <w:t xml:space="preserve">and </w:t>
      </w:r>
      <w:r w:rsidR="008D2A4B" w:rsidRPr="00F95B02">
        <w:t>±</w:t>
      </w:r>
      <w:r w:rsidR="008D2A4B">
        <w:t>0.1</w:t>
      </w:r>
      <w:r w:rsidR="008D2A4B" w:rsidRPr="00F95B02">
        <w:t xml:space="preserve"> ppm</w:t>
      </w:r>
      <w:r w:rsidR="008D2A4B">
        <w:t>, therefore</w:t>
      </w:r>
      <w:r w:rsidR="008D2A4B">
        <w:rPr>
          <w:rFonts w:eastAsiaTheme="minorEastAsia"/>
          <w:lang w:eastAsia="zh-CN"/>
        </w:rPr>
        <w:t xml:space="preserve"> </w:t>
      </w:r>
      <m:oMath>
        <m:sSubSup>
          <m:sSubSupPr>
            <m:ctrlPr>
              <w:rPr>
                <w:rFonts w:ascii="Cambria Math" w:eastAsiaTheme="minorEastAsia" w:hAnsi="Cambria Math"/>
              </w:rPr>
            </m:ctrlPr>
          </m:sSubSupPr>
          <m:e>
            <m:r>
              <w:rPr>
                <w:rFonts w:ascii="Cambria Math" w:eastAsiaTheme="minorEastAsia" w:hAnsi="Cambria Math"/>
              </w:rPr>
              <m:t>A</m:t>
            </m:r>
          </m:e>
          <m:sub>
            <m:r>
              <w:rPr>
                <w:rFonts w:ascii="Cambria Math" w:eastAsiaTheme="minorEastAsia" w:hAnsi="Cambria Math"/>
              </w:rPr>
              <m:t>FO</m:t>
            </m:r>
          </m:sub>
          <m:sup>
            <m:r>
              <w:rPr>
                <w:rFonts w:ascii="Cambria Math" w:eastAsiaTheme="minorEastAsia" w:hAnsi="Cambria Math"/>
              </w:rPr>
              <m:t>(2)</m:t>
            </m:r>
          </m:sup>
        </m:sSubSup>
      </m:oMath>
      <w:r w:rsidR="008D2A4B">
        <w:rPr>
          <w:rFonts w:eastAsiaTheme="minorEastAsia"/>
        </w:rPr>
        <w:t xml:space="preserve"> can be defined as 0.2</w:t>
      </w:r>
      <w:r w:rsidR="00FC6C8F">
        <w:rPr>
          <w:rFonts w:eastAsiaTheme="minorEastAsia"/>
        </w:rPr>
        <w:t>, 0.4, and 0.4</w:t>
      </w:r>
      <w:r w:rsidR="008D2A4B">
        <w:rPr>
          <w:rFonts w:eastAsiaTheme="minorEastAsia"/>
        </w:rPr>
        <w:t xml:space="preserve"> ppm</w:t>
      </w:r>
      <w:r w:rsidR="00FC6C8F">
        <w:rPr>
          <w:rFonts w:eastAsiaTheme="minorEastAsia"/>
        </w:rPr>
        <w:t>, respectively</w:t>
      </w:r>
      <w:r w:rsidR="008D2A4B">
        <w:rPr>
          <w:rFonts w:eastAsiaTheme="minorEastAsia"/>
        </w:rPr>
        <w:t>.</w:t>
      </w:r>
    </w:p>
    <w:p w:rsidR="007511C6" w:rsidRPr="00011B78" w:rsidRDefault="005E53E8" w:rsidP="00B56401">
      <w:pPr>
        <w:pStyle w:val="a8"/>
        <w:rPr>
          <w:lang w:eastAsia="zh-CN"/>
        </w:rPr>
      </w:pPr>
      <w:bookmarkStart w:id="47" w:name="_Ref163076430"/>
      <w:r w:rsidRPr="00011B78">
        <w:t xml:space="preserve">Proposal </w:t>
      </w:r>
      <w:r w:rsidR="00242743">
        <w:fldChar w:fldCharType="begin"/>
      </w:r>
      <w:r w:rsidR="00242743">
        <w:instrText xml:space="preserve"> SEQ Proposal \* ARABIC </w:instrText>
      </w:r>
      <w:r w:rsidR="00242743">
        <w:fldChar w:fldCharType="separate"/>
      </w:r>
      <w:r w:rsidR="00852DD8">
        <w:rPr>
          <w:noProof/>
        </w:rPr>
        <w:t>20</w:t>
      </w:r>
      <w:r w:rsidR="00242743">
        <w:rPr>
          <w:noProof/>
        </w:rPr>
        <w:fldChar w:fldCharType="end"/>
      </w:r>
      <w:r w:rsidR="00FC6C8F" w:rsidRPr="00011B78">
        <w:rPr>
          <w:lang w:eastAsia="zh-CN"/>
        </w:rPr>
        <w:t xml:space="preserve">: </w:t>
      </w:r>
      <w:r w:rsidR="00FC6C8F" w:rsidRPr="00011B78">
        <w:t xml:space="preserve">For UE </w:t>
      </w:r>
      <w:r w:rsidR="00FC6C8F" w:rsidRPr="00011B78">
        <w:rPr>
          <w:lang w:eastAsia="zh-CN"/>
        </w:rPr>
        <w:t xml:space="preserve">frequency offset measurement and </w:t>
      </w:r>
      <w:r w:rsidR="00FC6C8F" w:rsidRPr="00011B78">
        <w:t>reporting enhancement for CJT</w:t>
      </w:r>
      <w:r w:rsidR="00FC6C8F" w:rsidRPr="00011B78">
        <w:rPr>
          <w:lang w:eastAsia="zh-CN"/>
        </w:rPr>
        <w:t>, if the frequency offset is defined as absolute frequency offset</w:t>
      </w:r>
      <w:r w:rsidR="00FC6C8F" w:rsidRPr="00011B78">
        <w:rPr>
          <w:rFonts w:eastAsia="宋体"/>
          <w:szCs w:val="24"/>
        </w:rPr>
        <w:t xml:space="preserve"> relative to carrier frequency, </w:t>
      </w:r>
      <w:r w:rsidR="00357E78" w:rsidRPr="00011B78">
        <w:rPr>
          <w:lang w:eastAsia="zh-CN"/>
        </w:rPr>
        <w:t xml:space="preserve">quantization range </w:t>
      </w:r>
      <w:r w:rsidR="00357E78" w:rsidRPr="00011B78">
        <w:t>A</w:t>
      </w:r>
      <w:r w:rsidR="00357E78" w:rsidRPr="00011B78">
        <w:rPr>
          <w:vertAlign w:val="subscript"/>
          <w:lang w:eastAsia="zh-CN"/>
        </w:rPr>
        <w:t>FO</w:t>
      </w:r>
      <w:r w:rsidR="00357E78" w:rsidRPr="00011B78">
        <w:rPr>
          <w:lang w:eastAsia="zh-CN"/>
        </w:rPr>
        <w:t xml:space="preserve"> should be defined according to BS class.</w:t>
      </w:r>
      <w:bookmarkEnd w:id="47"/>
    </w:p>
    <w:p w:rsidR="00357E78" w:rsidRDefault="00E9392E" w:rsidP="0057243F">
      <w:pPr>
        <w:spacing w:after="120"/>
        <w:jc w:val="both"/>
        <w:rPr>
          <w:rFonts w:eastAsiaTheme="minorEastAsia"/>
          <w:lang w:eastAsia="zh-CN"/>
        </w:rPr>
      </w:pPr>
      <w:r w:rsidRPr="00580658">
        <w:rPr>
          <w:rFonts w:ascii="Times" w:eastAsiaTheme="minorEastAsia" w:hAnsi="Times" w:hint="eastAsia"/>
          <w:lang w:eastAsia="zh-CN"/>
        </w:rPr>
        <w:t xml:space="preserve">For </w:t>
      </w:r>
      <w:r>
        <w:rPr>
          <w:rFonts w:eastAsiaTheme="minorEastAsia" w:hint="eastAsia"/>
          <w:lang w:eastAsia="zh-CN"/>
        </w:rPr>
        <w:t>option 2</w:t>
      </w:r>
      <w:r>
        <w:rPr>
          <w:rFonts w:eastAsiaTheme="minorEastAsia"/>
          <w:lang w:eastAsia="zh-CN"/>
        </w:rPr>
        <w:t xml:space="preserve">, </w:t>
      </w:r>
      <m:oMath>
        <m:sSubSup>
          <m:sSubSupPr>
            <m:ctrlPr>
              <w:rPr>
                <w:rFonts w:ascii="Cambria Math" w:eastAsiaTheme="minorEastAsia" w:hAnsi="Cambria Math"/>
              </w:rPr>
            </m:ctrlPr>
          </m:sSubSupPr>
          <m:e>
            <m:r>
              <w:rPr>
                <w:rFonts w:ascii="Cambria Math" w:eastAsiaTheme="minorEastAsia" w:hAnsi="Cambria Math"/>
              </w:rPr>
              <m:t>A</m:t>
            </m:r>
          </m:e>
          <m:sub>
            <m:r>
              <w:rPr>
                <w:rFonts w:ascii="Cambria Math" w:eastAsiaTheme="minorEastAsia" w:hAnsi="Cambria Math"/>
              </w:rPr>
              <m:t>FO</m:t>
            </m:r>
          </m:sub>
          <m:sup>
            <m:r>
              <w:rPr>
                <w:rFonts w:ascii="Cambria Math" w:eastAsiaTheme="minorEastAsia" w:hAnsi="Cambria Math"/>
              </w:rPr>
              <m:t>(3)</m:t>
            </m:r>
          </m:sup>
        </m:sSubSup>
      </m:oMath>
      <w:r>
        <w:rPr>
          <w:rFonts w:eastAsiaTheme="minorEastAsia" w:hint="eastAsia"/>
          <w:lang w:eastAsia="zh-CN"/>
        </w:rPr>
        <w:t xml:space="preserve"> is </w:t>
      </w:r>
      <w:r>
        <w:rPr>
          <w:rFonts w:eastAsiaTheme="minorEastAsia"/>
          <w:lang w:eastAsia="zh-CN"/>
        </w:rPr>
        <w:t xml:space="preserve">only </w:t>
      </w:r>
      <w:r>
        <w:rPr>
          <w:rFonts w:eastAsiaTheme="minorEastAsia" w:hint="eastAsia"/>
          <w:lang w:eastAsia="zh-CN"/>
        </w:rPr>
        <w:t>dependent on the RS configuration</w:t>
      </w:r>
      <w:r>
        <w:rPr>
          <w:rFonts w:eastAsiaTheme="minorEastAsia"/>
          <w:lang w:eastAsia="zh-CN"/>
        </w:rPr>
        <w:t xml:space="preserve">. </w:t>
      </w:r>
      <w:r>
        <w:rPr>
          <w:rFonts w:eastAsia="宋体" w:hint="eastAsia"/>
          <w:szCs w:val="24"/>
          <w:lang w:eastAsia="zh-CN"/>
        </w:rPr>
        <w:t xml:space="preserve">If correlation based frequency estimation method is applied and the selected </w:t>
      </w:r>
      <w:proofErr w:type="spellStart"/>
      <w:r>
        <w:rPr>
          <w:rFonts w:eastAsia="宋体" w:hint="eastAsia"/>
          <w:szCs w:val="24"/>
          <w:lang w:eastAsia="zh-CN"/>
        </w:rPr>
        <w:t>nref</w:t>
      </w:r>
      <w:proofErr w:type="spellEnd"/>
      <w:r>
        <w:rPr>
          <w:rFonts w:eastAsia="宋体" w:hint="eastAsia"/>
          <w:szCs w:val="24"/>
          <w:lang w:eastAsia="zh-CN"/>
        </w:rPr>
        <w:t xml:space="preserve"> is associated with smallest frequency offset,</w:t>
      </w:r>
      <w:r>
        <w:rPr>
          <w:rFonts w:eastAsiaTheme="minorEastAsia" w:hint="eastAsia"/>
          <w:lang w:eastAsia="zh-CN"/>
        </w:rPr>
        <w:t xml:space="preserve"> the inter-TRP frequency offset is bounded by [0,</w:t>
      </w:r>
      <m:oMath>
        <m:f>
          <m:fPr>
            <m:ctrlPr>
              <w:rPr>
                <w:rFonts w:ascii="Cambria Math" w:eastAsiaTheme="minorEastAsia" w:hAnsi="Cambria Math"/>
                <w:lang w:eastAsia="zh-CN"/>
              </w:rPr>
            </m:ctrlPr>
          </m:fPr>
          <m:num>
            <m:r>
              <w:rPr>
                <w:rFonts w:ascii="Cambria Math" w:eastAsiaTheme="minorEastAsia" w:hAnsi="Cambria Math"/>
                <w:lang w:eastAsia="zh-CN"/>
              </w:rPr>
              <m:t>2</m:t>
            </m:r>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ub>
            </m:sSub>
          </m:num>
          <m:den>
            <m:r>
              <w:rPr>
                <w:rFonts w:ascii="Cambria Math" w:eastAsiaTheme="minorEastAsia" w:hAnsi="Cambria Math"/>
                <w:lang w:eastAsia="zh-CN"/>
              </w:rPr>
              <m:t>MT</m:t>
            </m:r>
          </m:den>
        </m:f>
      </m:oMath>
      <w:r>
        <w:rPr>
          <w:rFonts w:eastAsiaTheme="minorEastAsia" w:hint="eastAsia"/>
          <w:lang w:eastAsia="zh-CN"/>
        </w:rPr>
        <w:t>],</w:t>
      </w:r>
      <w:r w:rsidR="00E14A73" w:rsidRPr="00E14A73">
        <w:rPr>
          <w:rFonts w:eastAsiaTheme="minorEastAsia" w:hint="eastAsia"/>
          <w:lang w:eastAsia="zh-CN"/>
        </w:rPr>
        <w:t xml:space="preserve"> </w:t>
      </w:r>
      <w:r w:rsidR="00E14A73">
        <w:rPr>
          <w:rFonts w:eastAsiaTheme="minorEastAsia" w:hint="eastAsia"/>
          <w:lang w:eastAsia="zh-CN"/>
        </w:rPr>
        <w:t xml:space="preserve">where </w:t>
      </w:r>
      <m:oMath>
        <m:r>
          <w:rPr>
            <w:rFonts w:ascii="Cambria Math" w:eastAsiaTheme="minorEastAsia" w:hAnsi="Cambria Math" w:hint="eastAsia"/>
            <w:lang w:eastAsia="zh-CN"/>
          </w:rPr>
          <m:t>M</m:t>
        </m:r>
      </m:oMath>
      <w:r w:rsidR="00E14A73">
        <w:rPr>
          <w:rFonts w:eastAsiaTheme="minorEastAsia" w:hint="eastAsia"/>
          <w:lang w:eastAsia="zh-CN"/>
        </w:rPr>
        <w:t xml:space="preserve"> is the TD location offset in terms of number of OFDM symbol for the RS resource used to estimate the frequency offset in correlation based method, </w:t>
      </w:r>
      <m:oMath>
        <m:r>
          <w:rPr>
            <w:rFonts w:ascii="Cambria Math" w:eastAsiaTheme="minorEastAsia" w:hAnsi="Cambria Math" w:hint="eastAsia"/>
            <w:lang w:eastAsia="zh-CN"/>
          </w:rPr>
          <m:t>T</m:t>
        </m:r>
      </m:oMath>
      <w:r w:rsidR="00E14A73">
        <w:rPr>
          <w:rFonts w:eastAsiaTheme="minorEastAsia" w:hint="eastAsia"/>
          <w:lang w:eastAsia="zh-CN"/>
        </w:rPr>
        <w:t xml:space="preserve"> is the OFDM symbol duration</w:t>
      </w:r>
      <w:r w:rsidR="00E14A73">
        <w:rPr>
          <w:rFonts w:eastAsiaTheme="minorEastAsia"/>
          <w:lang w:eastAsia="zh-CN"/>
        </w:rPr>
        <w:t xml:space="preserve"> including CP, and </w:t>
      </w:r>
      <m:oMath>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ub>
        </m:sSub>
      </m:oMath>
      <w:r w:rsidR="00E14A73">
        <w:rPr>
          <w:rFonts w:eastAsiaTheme="minorEastAsia" w:hint="eastAsia"/>
          <w:lang w:eastAsia="zh-CN"/>
        </w:rPr>
        <w:t xml:space="preserve"> is the OFDM symbol duration</w:t>
      </w:r>
      <w:r w:rsidR="00E14A73">
        <w:rPr>
          <w:rFonts w:eastAsiaTheme="minorEastAsia"/>
          <w:lang w:eastAsia="zh-CN"/>
        </w:rPr>
        <w:t xml:space="preserve"> without CP. Regardless of the numerology, the value of </w:t>
      </w:r>
      <m:oMath>
        <m:r>
          <w:rPr>
            <w:rFonts w:ascii="Cambria Math" w:eastAsiaTheme="minorEastAsia" w:hAnsi="Cambria Math"/>
            <w:lang w:eastAsia="zh-CN"/>
          </w:rPr>
          <m:t xml:space="preserve"> </m:t>
        </m:r>
        <m:f>
          <m:fPr>
            <m:ctrlPr>
              <w:rPr>
                <w:rFonts w:ascii="Cambria Math" w:eastAsiaTheme="minorEastAsia" w:hAnsi="Cambria Math"/>
                <w:lang w:eastAsia="zh-CN"/>
              </w:rPr>
            </m:ctrlPr>
          </m:fPr>
          <m:num>
            <m:sSub>
              <m:sSubPr>
                <m:ctrlPr>
                  <w:rPr>
                    <w:rFonts w:ascii="Cambria Math" w:eastAsiaTheme="minorEastAsia" w:hAnsi="Cambria Math"/>
                    <w:i/>
                    <w:lang w:eastAsia="zh-CN"/>
                  </w:rPr>
                </m:ctrlPr>
              </m:sSubPr>
              <m:e>
                <m:r>
                  <w:rPr>
                    <w:rFonts w:ascii="Cambria Math" w:eastAsiaTheme="minorEastAsia" w:hAnsi="Cambria Math"/>
                    <w:lang w:eastAsia="zh-CN"/>
                  </w:rPr>
                  <m:t>T</m:t>
                </m:r>
              </m:e>
              <m:sub>
                <m:r>
                  <w:rPr>
                    <w:rFonts w:ascii="Cambria Math" w:eastAsiaTheme="minorEastAsia" w:hAnsi="Cambria Math"/>
                    <w:lang w:eastAsia="zh-CN"/>
                  </w:rPr>
                  <m:t>u</m:t>
                </m:r>
              </m:sub>
            </m:sSub>
          </m:num>
          <m:den>
            <m:r>
              <w:rPr>
                <w:rFonts w:ascii="Cambria Math" w:eastAsiaTheme="minorEastAsia" w:hAnsi="Cambria Math"/>
                <w:lang w:eastAsia="zh-CN"/>
              </w:rPr>
              <m:t>T</m:t>
            </m:r>
          </m:den>
        </m:f>
      </m:oMath>
      <w:r w:rsidR="00E14A73">
        <w:rPr>
          <w:rFonts w:eastAsiaTheme="minorEastAsia"/>
          <w:lang w:eastAsia="zh-CN"/>
        </w:rPr>
        <w:t xml:space="preserve"> is almost a constant equal to 0.934. </w:t>
      </w:r>
      <w:r w:rsidR="00E14A73">
        <w:rPr>
          <w:rFonts w:eastAsiaTheme="minorEastAsia" w:hint="eastAsia"/>
          <w:lang w:eastAsia="zh-CN"/>
        </w:rPr>
        <w:t xml:space="preserve">If TRS is used as measurement RS, the minimum value of  </w:t>
      </w:r>
      <m:oMath>
        <m:r>
          <w:rPr>
            <w:rFonts w:ascii="Cambria Math" w:eastAsiaTheme="minorEastAsia" w:hAnsi="Cambria Math" w:hint="eastAsia"/>
            <w:lang w:eastAsia="zh-CN"/>
          </w:rPr>
          <m:t>M</m:t>
        </m:r>
      </m:oMath>
      <w:r w:rsidR="00E14A73">
        <w:rPr>
          <w:rFonts w:eastAsiaTheme="minorEastAsia" w:hint="eastAsia"/>
          <w:lang w:eastAsia="zh-CN"/>
        </w:rPr>
        <w:t xml:space="preserve"> in legacy TRS configuration is 4. If CSI-RS is used as measurement RS, the configuration for the RS TD location is quite flexible, the minimum value of </w:t>
      </w:r>
      <m:oMath>
        <m:r>
          <w:rPr>
            <w:rFonts w:ascii="Cambria Math" w:eastAsiaTheme="minorEastAsia" w:hAnsi="Cambria Math" w:hint="eastAsia"/>
            <w:lang w:eastAsia="zh-CN"/>
          </w:rPr>
          <m:t>M</m:t>
        </m:r>
      </m:oMath>
      <w:r w:rsidR="00E14A73">
        <w:rPr>
          <w:rFonts w:eastAsiaTheme="minorEastAsia" w:hint="eastAsia"/>
          <w:lang w:eastAsia="zh-CN"/>
        </w:rPr>
        <w:t xml:space="preserve"> can be 1.</w:t>
      </w:r>
      <w:r w:rsidR="00E14A73">
        <w:rPr>
          <w:rFonts w:eastAsiaTheme="minorEastAsia"/>
          <w:lang w:eastAsia="zh-CN"/>
        </w:rPr>
        <w:t xml:space="preserve"> In conclusion, quantization range </w:t>
      </w:r>
      <m:oMath>
        <m:sSubSup>
          <m:sSubSupPr>
            <m:ctrlPr>
              <w:rPr>
                <w:rFonts w:ascii="Cambria Math" w:eastAsiaTheme="minorEastAsia" w:hAnsi="Cambria Math"/>
              </w:rPr>
            </m:ctrlPr>
          </m:sSubSupPr>
          <m:e>
            <m:r>
              <w:rPr>
                <w:rFonts w:ascii="Cambria Math" w:eastAsiaTheme="minorEastAsia" w:hAnsi="Cambria Math"/>
              </w:rPr>
              <m:t>A</m:t>
            </m:r>
          </m:e>
          <m:sub>
            <m:r>
              <w:rPr>
                <w:rFonts w:ascii="Cambria Math" w:eastAsiaTheme="minorEastAsia" w:hAnsi="Cambria Math"/>
              </w:rPr>
              <m:t>FO</m:t>
            </m:r>
          </m:sub>
          <m:sup>
            <m:r>
              <w:rPr>
                <w:rFonts w:ascii="Cambria Math" w:eastAsiaTheme="minorEastAsia" w:hAnsi="Cambria Math"/>
              </w:rPr>
              <m:t>(3)</m:t>
            </m:r>
          </m:sup>
        </m:sSubSup>
      </m:oMath>
      <w:r w:rsidR="00E14A73">
        <w:rPr>
          <w:rFonts w:eastAsiaTheme="minorEastAsia" w:hint="eastAsia"/>
          <w:lang w:eastAsia="zh-CN"/>
        </w:rPr>
        <w:t xml:space="preserve"> </w:t>
      </w:r>
      <w:r w:rsidR="00E14A73">
        <w:rPr>
          <w:rFonts w:eastAsiaTheme="minorEastAsia"/>
          <w:lang w:eastAsia="zh-CN"/>
        </w:rPr>
        <w:t xml:space="preserve">can be </w:t>
      </w:r>
      <w:r w:rsidR="00C16EEA">
        <w:rPr>
          <w:rFonts w:eastAsiaTheme="minorEastAsia"/>
          <w:lang w:eastAsia="zh-CN"/>
        </w:rPr>
        <w:t xml:space="preserve">optionally </w:t>
      </w:r>
      <w:r w:rsidR="00E14A73">
        <w:rPr>
          <w:rFonts w:eastAsiaTheme="minorEastAsia"/>
          <w:lang w:eastAsia="zh-CN"/>
        </w:rPr>
        <w:t>designed</w:t>
      </w:r>
      <w:r w:rsidR="00E14A73">
        <w:rPr>
          <w:rFonts w:eastAsiaTheme="minorEastAsia" w:hint="eastAsia"/>
          <w:lang w:eastAsia="zh-CN"/>
        </w:rPr>
        <w:t xml:space="preserve"> </w:t>
      </w:r>
      <w:r w:rsidR="00E14A73">
        <w:rPr>
          <w:rFonts w:eastAsiaTheme="minorEastAsia"/>
          <w:lang w:eastAsia="zh-CN"/>
        </w:rPr>
        <w:t>with respect to</w:t>
      </w:r>
      <w:r w:rsidR="00E14A73">
        <w:rPr>
          <w:rFonts w:eastAsiaTheme="minorEastAsia" w:hint="eastAsia"/>
          <w:lang w:eastAsia="zh-CN"/>
        </w:rPr>
        <w:t xml:space="preserve"> RS configuration</w:t>
      </w:r>
      <w:r w:rsidR="00E14A73">
        <w:rPr>
          <w:rFonts w:eastAsiaTheme="minorEastAsia"/>
          <w:lang w:eastAsia="zh-CN"/>
        </w:rPr>
        <w:t>.</w:t>
      </w:r>
    </w:p>
    <w:p w:rsidR="00E14A73" w:rsidRPr="00011B78" w:rsidRDefault="005E53E8" w:rsidP="00B56401">
      <w:pPr>
        <w:pStyle w:val="a8"/>
        <w:rPr>
          <w:rFonts w:eastAsiaTheme="minorEastAsia"/>
          <w:lang w:eastAsia="zh-CN"/>
        </w:rPr>
      </w:pPr>
      <w:bookmarkStart w:id="48" w:name="_Ref163076434"/>
      <w:r w:rsidRPr="00011B78">
        <w:t xml:space="preserve">Proposal </w:t>
      </w:r>
      <w:r w:rsidR="00242743">
        <w:fldChar w:fldCharType="begin"/>
      </w:r>
      <w:r w:rsidR="00242743">
        <w:instrText xml:space="preserve"> SEQ Proposal \* ARABIC </w:instrText>
      </w:r>
      <w:r w:rsidR="00242743">
        <w:fldChar w:fldCharType="separate"/>
      </w:r>
      <w:r w:rsidR="00852DD8">
        <w:rPr>
          <w:noProof/>
        </w:rPr>
        <w:t>21</w:t>
      </w:r>
      <w:r w:rsidR="00242743">
        <w:rPr>
          <w:noProof/>
        </w:rPr>
        <w:fldChar w:fldCharType="end"/>
      </w:r>
      <w:r w:rsidR="00E14A73" w:rsidRPr="00011B78">
        <w:rPr>
          <w:rFonts w:eastAsiaTheme="minorEastAsia"/>
          <w:lang w:eastAsia="zh-CN"/>
        </w:rPr>
        <w:t xml:space="preserve">: </w:t>
      </w:r>
      <w:r w:rsidR="00E14A73" w:rsidRPr="00011B78">
        <w:t xml:space="preserve">For UE </w:t>
      </w:r>
      <w:r w:rsidR="00E14A73" w:rsidRPr="00011B78">
        <w:rPr>
          <w:lang w:eastAsia="zh-CN"/>
        </w:rPr>
        <w:t xml:space="preserve">frequency offset measurement and </w:t>
      </w:r>
      <w:r w:rsidR="00E14A73" w:rsidRPr="00011B78">
        <w:t>reporting enhancement for CJT</w:t>
      </w:r>
      <w:r w:rsidR="00E14A73" w:rsidRPr="00011B78">
        <w:rPr>
          <w:lang w:eastAsia="zh-CN"/>
        </w:rPr>
        <w:t xml:space="preserve">, </w:t>
      </w:r>
      <w:r w:rsidR="00E14A73" w:rsidRPr="00011B78">
        <w:rPr>
          <w:rFonts w:eastAsiaTheme="minorEastAsia"/>
          <w:lang w:eastAsia="zh-CN"/>
        </w:rPr>
        <w:t>if the frequency offset is defined as absolute frequency offset</w:t>
      </w:r>
      <w:r w:rsidR="00E14A73" w:rsidRPr="00011B78">
        <w:rPr>
          <w:rFonts w:eastAsia="宋体"/>
          <w:szCs w:val="24"/>
        </w:rPr>
        <w:t xml:space="preserve"> relative to </w:t>
      </w:r>
      <w:r w:rsidR="00C16EEA" w:rsidRPr="00011B78">
        <w:rPr>
          <w:rFonts w:eastAsia="宋体"/>
          <w:szCs w:val="24"/>
        </w:rPr>
        <w:t>subcarrier spacing</w:t>
      </w:r>
      <w:r w:rsidR="00E14A73" w:rsidRPr="00011B78">
        <w:rPr>
          <w:rFonts w:eastAsia="宋体"/>
          <w:szCs w:val="24"/>
        </w:rPr>
        <w:t xml:space="preserve">, </w:t>
      </w:r>
      <w:r w:rsidR="00E14A73" w:rsidRPr="00011B78">
        <w:rPr>
          <w:rFonts w:eastAsiaTheme="minorEastAsia"/>
          <w:lang w:eastAsia="zh-CN"/>
        </w:rPr>
        <w:t xml:space="preserve">quantization range </w:t>
      </w:r>
      <w:r w:rsidR="00E14A73" w:rsidRPr="00011B78">
        <w:t>A</w:t>
      </w:r>
      <w:r w:rsidR="00E14A73" w:rsidRPr="00011B78">
        <w:rPr>
          <w:rFonts w:eastAsiaTheme="minorEastAsia"/>
          <w:vertAlign w:val="subscript"/>
          <w:lang w:eastAsia="zh-CN"/>
        </w:rPr>
        <w:t>FO</w:t>
      </w:r>
      <w:r w:rsidR="00860510" w:rsidRPr="00011B78">
        <w:rPr>
          <w:rFonts w:eastAsiaTheme="minorEastAsia"/>
          <w:lang w:eastAsia="zh-CN"/>
        </w:rPr>
        <w:t xml:space="preserve"> can </w:t>
      </w:r>
      <w:r w:rsidR="00860510" w:rsidRPr="00011B78">
        <w:rPr>
          <w:rFonts w:eastAsia="宋体"/>
          <w:szCs w:val="24"/>
        </w:rPr>
        <w:t>optionally</w:t>
      </w:r>
      <w:r w:rsidR="00860510" w:rsidRPr="00011B78">
        <w:rPr>
          <w:rFonts w:eastAsiaTheme="minorEastAsia"/>
          <w:lang w:eastAsia="zh-CN"/>
        </w:rPr>
        <w:t xml:space="preserve"> </w:t>
      </w:r>
      <w:r w:rsidR="00E14A73" w:rsidRPr="00011B78">
        <w:rPr>
          <w:rFonts w:eastAsiaTheme="minorEastAsia"/>
          <w:lang w:eastAsia="zh-CN"/>
        </w:rPr>
        <w:t xml:space="preserve">be defined according to </w:t>
      </w:r>
      <w:r w:rsidR="00C16EEA" w:rsidRPr="00011B78">
        <w:rPr>
          <w:rFonts w:eastAsiaTheme="minorEastAsia"/>
          <w:lang w:eastAsia="zh-CN"/>
        </w:rPr>
        <w:t>RS configuration</w:t>
      </w:r>
      <w:r w:rsidR="00E14A73" w:rsidRPr="00011B78">
        <w:rPr>
          <w:rFonts w:eastAsiaTheme="minorEastAsia"/>
          <w:lang w:eastAsia="zh-CN"/>
        </w:rPr>
        <w:t>.</w:t>
      </w:r>
      <w:bookmarkEnd w:id="48"/>
    </w:p>
    <w:p w:rsidR="00C16EEA" w:rsidRPr="00E704D9" w:rsidRDefault="00C16EEA" w:rsidP="00C16EEA">
      <w:pPr>
        <w:spacing w:after="120"/>
        <w:jc w:val="both"/>
        <w:rPr>
          <w:rFonts w:eastAsiaTheme="minorEastAsia"/>
          <w:lang w:eastAsia="zh-CN"/>
        </w:rPr>
      </w:pPr>
      <w:r w:rsidRPr="00C16EEA">
        <w:rPr>
          <w:rFonts w:ascii="Times" w:eastAsiaTheme="minorEastAsia" w:hAnsi="Times"/>
          <w:lang w:eastAsia="zh-CN"/>
        </w:rPr>
        <w:t xml:space="preserve">Regarding the </w:t>
      </w:r>
      <w:r>
        <w:rPr>
          <w:rFonts w:ascii="Times" w:eastAsiaTheme="minorEastAsia" w:hAnsi="Times"/>
          <w:lang w:eastAsia="zh-CN"/>
        </w:rPr>
        <w:t>quantization scheme design for the frequency offset, we prefer Alt.2</w:t>
      </w:r>
      <w:r w:rsidR="009F1DF3">
        <w:rPr>
          <w:rFonts w:ascii="Times" w:eastAsiaTheme="minorEastAsia" w:hAnsi="Times"/>
          <w:lang w:eastAsia="zh-CN"/>
        </w:rPr>
        <w:t>B</w:t>
      </w:r>
      <w:r>
        <w:rPr>
          <w:rFonts w:ascii="Times" w:eastAsiaTheme="minorEastAsia" w:hAnsi="Times"/>
          <w:lang w:eastAsia="zh-CN"/>
        </w:rPr>
        <w:t xml:space="preserve">, which use a </w:t>
      </w:r>
      <w:proofErr w:type="spellStart"/>
      <w:r>
        <w:rPr>
          <w:rFonts w:ascii="Times" w:eastAsiaTheme="minorEastAsia" w:hAnsi="Times"/>
          <w:lang w:eastAsia="zh-CN"/>
        </w:rPr>
        <w:t>codepoint</w:t>
      </w:r>
      <w:proofErr w:type="spellEnd"/>
      <w:r>
        <w:rPr>
          <w:rFonts w:ascii="Times" w:eastAsiaTheme="minorEastAsia" w:hAnsi="Times"/>
          <w:lang w:eastAsia="zh-CN"/>
        </w:rPr>
        <w:t xml:space="preserve"> to indicate the range that the quantized frequency offset falls into. </w:t>
      </w:r>
      <w:r>
        <w:rPr>
          <w:rFonts w:eastAsiaTheme="minorEastAsia" w:hint="eastAsia"/>
          <w:lang w:eastAsia="zh-CN"/>
        </w:rPr>
        <w:t xml:space="preserve">As is discussed in Section </w:t>
      </w:r>
      <w:r>
        <w:rPr>
          <w:rFonts w:eastAsia="宋体"/>
          <w:szCs w:val="24"/>
          <w:lang w:eastAsia="zh-CN"/>
        </w:rPr>
        <w:fldChar w:fldCharType="begin"/>
      </w:r>
      <w:r>
        <w:rPr>
          <w:rFonts w:eastAsia="宋体"/>
          <w:szCs w:val="24"/>
          <w:lang w:eastAsia="zh-CN"/>
        </w:rPr>
        <w:instrText xml:space="preserve"> </w:instrText>
      </w:r>
      <w:r>
        <w:rPr>
          <w:rFonts w:eastAsia="宋体" w:hint="eastAsia"/>
          <w:szCs w:val="24"/>
          <w:lang w:eastAsia="zh-CN"/>
        </w:rPr>
        <w:instrText>REF _Ref162807876 \n \h</w:instrText>
      </w:r>
      <w:r>
        <w:rPr>
          <w:rFonts w:eastAsia="宋体"/>
          <w:szCs w:val="24"/>
          <w:lang w:eastAsia="zh-CN"/>
        </w:rPr>
        <w:instrText xml:space="preserve"> </w:instrText>
      </w:r>
      <w:r>
        <w:rPr>
          <w:rFonts w:eastAsia="宋体"/>
          <w:szCs w:val="24"/>
          <w:lang w:eastAsia="zh-CN"/>
        </w:rPr>
      </w:r>
      <w:r>
        <w:rPr>
          <w:rFonts w:eastAsia="宋体"/>
          <w:szCs w:val="24"/>
          <w:lang w:eastAsia="zh-CN"/>
        </w:rPr>
        <w:fldChar w:fldCharType="separate"/>
      </w:r>
      <w:r>
        <w:rPr>
          <w:rFonts w:eastAsia="宋体"/>
          <w:szCs w:val="24"/>
          <w:lang w:eastAsia="zh-CN"/>
        </w:rPr>
        <w:t>2.2.2</w:t>
      </w:r>
      <w:r>
        <w:rPr>
          <w:rFonts w:eastAsia="宋体"/>
          <w:szCs w:val="24"/>
          <w:lang w:eastAsia="zh-CN"/>
        </w:rPr>
        <w:fldChar w:fldCharType="end"/>
      </w:r>
      <w:r>
        <w:rPr>
          <w:rFonts w:eastAsia="宋体" w:hint="eastAsia"/>
          <w:szCs w:val="24"/>
          <w:lang w:eastAsia="zh-CN"/>
        </w:rPr>
        <w:t xml:space="preserve">, we also support NW to configure some constraints, for example the RSRP threshold for the measurement resources, to facilitate the </w:t>
      </w:r>
      <w:r>
        <w:rPr>
          <w:rFonts w:eastAsia="宋体"/>
          <w:szCs w:val="24"/>
          <w:lang w:eastAsia="zh-CN"/>
        </w:rPr>
        <w:t>UE decision</w:t>
      </w:r>
      <w:r>
        <w:rPr>
          <w:rFonts w:eastAsia="宋体" w:hint="eastAsia"/>
          <w:szCs w:val="24"/>
          <w:lang w:eastAsia="zh-CN"/>
        </w:rPr>
        <w:t xml:space="preserve">. Therefore, if the RSRP for a resource is </w:t>
      </w:r>
      <w:r>
        <w:rPr>
          <w:rFonts w:eastAsia="宋体"/>
          <w:szCs w:val="24"/>
          <w:lang w:eastAsia="zh-CN"/>
        </w:rPr>
        <w:t>inferior</w:t>
      </w:r>
      <w:r>
        <w:rPr>
          <w:rFonts w:eastAsia="宋体" w:hint="eastAsia"/>
          <w:szCs w:val="24"/>
          <w:lang w:eastAsia="zh-CN"/>
        </w:rPr>
        <w:t xml:space="preserve"> to the configured RSRP threshold, the </w:t>
      </w:r>
      <w:r>
        <w:rPr>
          <w:rFonts w:eastAsia="宋体"/>
          <w:szCs w:val="24"/>
          <w:lang w:eastAsia="zh-CN"/>
        </w:rPr>
        <w:lastRenderedPageBreak/>
        <w:t>frequency</w:t>
      </w:r>
      <w:r>
        <w:rPr>
          <w:rFonts w:eastAsia="宋体" w:hint="eastAsia"/>
          <w:szCs w:val="24"/>
          <w:lang w:eastAsia="zh-CN"/>
        </w:rPr>
        <w:t xml:space="preserve"> value estimated from the resource is considered to be inaccurate. Therefore, regardless of the </w:t>
      </w:r>
      <w:r>
        <w:rPr>
          <w:rFonts w:eastAsia="宋体"/>
          <w:szCs w:val="24"/>
          <w:lang w:eastAsia="zh-CN"/>
        </w:rPr>
        <w:t xml:space="preserve">actual </w:t>
      </w:r>
      <w:r>
        <w:rPr>
          <w:rFonts w:eastAsia="宋体" w:hint="eastAsia"/>
          <w:szCs w:val="24"/>
          <w:lang w:eastAsia="zh-CN"/>
        </w:rPr>
        <w:t xml:space="preserve">value of estimated </w:t>
      </w:r>
      <w:r>
        <w:rPr>
          <w:rFonts w:eastAsia="宋体"/>
          <w:szCs w:val="24"/>
          <w:lang w:eastAsia="zh-CN"/>
        </w:rPr>
        <w:t>frequency</w:t>
      </w:r>
      <w:r>
        <w:rPr>
          <w:rFonts w:eastAsia="宋体" w:hint="eastAsia"/>
          <w:szCs w:val="24"/>
          <w:lang w:eastAsia="zh-CN"/>
        </w:rPr>
        <w:t xml:space="preserve"> offset, a </w:t>
      </w:r>
      <w:proofErr w:type="spellStart"/>
      <w:r>
        <w:rPr>
          <w:rFonts w:eastAsia="宋体" w:hint="eastAsia"/>
          <w:szCs w:val="24"/>
          <w:lang w:eastAsia="zh-CN"/>
        </w:rPr>
        <w:t>codepoint</w:t>
      </w:r>
      <w:proofErr w:type="spellEnd"/>
      <w:r>
        <w:rPr>
          <w:rFonts w:eastAsia="宋体" w:hint="eastAsia"/>
          <w:szCs w:val="24"/>
          <w:lang w:eastAsia="zh-CN"/>
        </w:rPr>
        <w:t xml:space="preserve"> corresponding to </w:t>
      </w:r>
      <w:r>
        <w:rPr>
          <w:rFonts w:eastAsia="宋体"/>
          <w:szCs w:val="24"/>
          <w:lang w:eastAsia="zh-CN"/>
        </w:rPr>
        <w:t>“</w:t>
      </w:r>
      <w:r>
        <w:rPr>
          <w:rFonts w:eastAsia="宋体" w:hint="eastAsia"/>
          <w:szCs w:val="24"/>
          <w:lang w:eastAsia="zh-CN"/>
        </w:rPr>
        <w:t>invalid value</w:t>
      </w:r>
      <w:r>
        <w:rPr>
          <w:rFonts w:eastAsia="宋体"/>
          <w:szCs w:val="24"/>
          <w:lang w:eastAsia="zh-CN"/>
        </w:rPr>
        <w:t>”</w:t>
      </w:r>
      <w:r>
        <w:rPr>
          <w:rFonts w:eastAsia="宋体" w:hint="eastAsia"/>
          <w:szCs w:val="24"/>
          <w:lang w:eastAsia="zh-CN"/>
        </w:rPr>
        <w:t xml:space="preserve"> or </w:t>
      </w:r>
      <w:r>
        <w:rPr>
          <w:rFonts w:eastAsia="宋体"/>
          <w:szCs w:val="24"/>
          <w:lang w:eastAsia="zh-CN"/>
        </w:rPr>
        <w:t>“</w:t>
      </w:r>
      <w:r>
        <w:rPr>
          <w:rFonts w:eastAsia="宋体" w:hint="eastAsia"/>
          <w:szCs w:val="24"/>
          <w:lang w:eastAsia="zh-CN"/>
        </w:rPr>
        <w:t>out-of-range</w:t>
      </w:r>
      <w:r>
        <w:rPr>
          <w:rFonts w:eastAsia="宋体"/>
          <w:szCs w:val="24"/>
          <w:lang w:eastAsia="zh-CN"/>
        </w:rPr>
        <w:t>”</w:t>
      </w:r>
      <w:r>
        <w:rPr>
          <w:rFonts w:eastAsia="宋体" w:hint="eastAsia"/>
          <w:szCs w:val="24"/>
          <w:lang w:eastAsia="zh-CN"/>
        </w:rPr>
        <w:t xml:space="preserve"> should be reported. </w:t>
      </w:r>
      <w:r w:rsidR="009F1DF3">
        <w:rPr>
          <w:rFonts w:eastAsia="宋体"/>
          <w:szCs w:val="24"/>
          <w:lang w:eastAsia="zh-CN"/>
        </w:rPr>
        <w:t xml:space="preserve">Since </w:t>
      </w:r>
      <w:proofErr w:type="spellStart"/>
      <w:r w:rsidR="009F1DF3">
        <w:rPr>
          <w:rFonts w:eastAsia="宋体"/>
          <w:szCs w:val="24"/>
          <w:lang w:eastAsia="zh-CN"/>
        </w:rPr>
        <w:t>nref</w:t>
      </w:r>
      <w:proofErr w:type="spellEnd"/>
      <w:r w:rsidR="009F1DF3">
        <w:rPr>
          <w:rFonts w:eastAsia="宋体"/>
          <w:szCs w:val="24"/>
          <w:lang w:eastAsia="zh-CN"/>
        </w:rPr>
        <w:t xml:space="preserve"> is selected and reported by UE, an always positive quantization range can be guaranteed.  </w:t>
      </w:r>
    </w:p>
    <w:p w:rsidR="0063645F" w:rsidRPr="005E53E8" w:rsidRDefault="005E53E8" w:rsidP="00B56401">
      <w:pPr>
        <w:pStyle w:val="a8"/>
        <w:rPr>
          <w:rFonts w:ascii="Times" w:eastAsiaTheme="minorEastAsia" w:hAnsi="Times"/>
          <w:lang w:eastAsia="zh-CN"/>
        </w:rPr>
      </w:pPr>
      <w:bookmarkStart w:id="49" w:name="_Ref163076439"/>
      <w:r w:rsidRPr="005E53E8">
        <w:t xml:space="preserve">Proposal </w:t>
      </w:r>
      <w:r w:rsidR="00242743">
        <w:fldChar w:fldCharType="begin"/>
      </w:r>
      <w:r w:rsidR="00242743">
        <w:instrText xml:space="preserve"> SEQ Proposal \* ARABIC </w:instrText>
      </w:r>
      <w:r w:rsidR="00242743">
        <w:fldChar w:fldCharType="separate"/>
      </w:r>
      <w:r w:rsidR="00852DD8">
        <w:rPr>
          <w:noProof/>
        </w:rPr>
        <w:t>22</w:t>
      </w:r>
      <w:r w:rsidR="00242743">
        <w:rPr>
          <w:noProof/>
        </w:rPr>
        <w:fldChar w:fldCharType="end"/>
      </w:r>
      <w:r w:rsidR="00D00469" w:rsidRPr="005E53E8">
        <w:rPr>
          <w:rFonts w:eastAsiaTheme="minorEastAsia" w:hint="eastAsia"/>
          <w:lang w:eastAsia="zh-CN"/>
        </w:rPr>
        <w:t xml:space="preserve">: </w:t>
      </w:r>
      <w:r w:rsidR="00D00469" w:rsidRPr="005E53E8">
        <w:t xml:space="preserve">For UE </w:t>
      </w:r>
      <w:r w:rsidR="00D00469" w:rsidRPr="005E53E8">
        <w:rPr>
          <w:rFonts w:hint="eastAsia"/>
          <w:lang w:eastAsia="zh-CN"/>
        </w:rPr>
        <w:t xml:space="preserve">frequency offset measurement and </w:t>
      </w:r>
      <w:r w:rsidR="00D00469" w:rsidRPr="005E53E8">
        <w:t>reporting enhancement for CJT</w:t>
      </w:r>
      <w:r w:rsidR="00D00469" w:rsidRPr="005E53E8">
        <w:rPr>
          <w:rFonts w:hint="eastAsia"/>
          <w:lang w:eastAsia="zh-CN"/>
        </w:rPr>
        <w:t>,</w:t>
      </w:r>
      <w:r w:rsidR="009F1DF3" w:rsidRPr="005E53E8">
        <w:rPr>
          <w:lang w:eastAsia="zh-CN"/>
        </w:rPr>
        <w:t xml:space="preserve"> </w:t>
      </w:r>
      <w:r w:rsidR="009F1DF3" w:rsidRPr="005E53E8">
        <w:rPr>
          <w:rFonts w:hint="eastAsia"/>
          <w:lang w:eastAsia="zh-CN"/>
        </w:rPr>
        <w:t>support Alt.</w:t>
      </w:r>
      <w:r w:rsidR="009F1DF3" w:rsidRPr="005E53E8">
        <w:rPr>
          <w:lang w:eastAsia="zh-CN"/>
        </w:rPr>
        <w:t>2B</w:t>
      </w:r>
      <w:r w:rsidR="009F1DF3" w:rsidRPr="005E53E8">
        <w:rPr>
          <w:rFonts w:hint="eastAsia"/>
          <w:lang w:eastAsia="zh-CN"/>
        </w:rPr>
        <w:t xml:space="preserve"> for the </w:t>
      </w:r>
      <w:r w:rsidR="009F1DF3" w:rsidRPr="005E53E8">
        <w:rPr>
          <w:lang w:eastAsia="zh-CN"/>
        </w:rPr>
        <w:t>frequency</w:t>
      </w:r>
      <w:r w:rsidR="009F1DF3" w:rsidRPr="005E53E8">
        <w:rPr>
          <w:rFonts w:hint="eastAsia"/>
          <w:lang w:eastAsia="zh-CN"/>
        </w:rPr>
        <w:t xml:space="preserve"> offset </w:t>
      </w:r>
      <w:r w:rsidR="009F1DF3" w:rsidRPr="005E53E8">
        <w:rPr>
          <w:lang w:eastAsia="zh-CN"/>
        </w:rPr>
        <w:t>quantization.</w:t>
      </w:r>
      <w:bookmarkEnd w:id="49"/>
    </w:p>
    <w:p w:rsidR="00DB1E9C" w:rsidRPr="00A41208" w:rsidRDefault="00DB1E9C" w:rsidP="009610A3">
      <w:pPr>
        <w:pStyle w:val="1"/>
        <w:numPr>
          <w:ilvl w:val="0"/>
          <w:numId w:val="1"/>
        </w:numPr>
        <w:spacing w:before="0"/>
        <w:ind w:left="432" w:hanging="432"/>
        <w:rPr>
          <w:lang w:val="en-US"/>
        </w:rPr>
      </w:pPr>
      <w:r w:rsidRPr="00A41208">
        <w:rPr>
          <w:rFonts w:hint="eastAsia"/>
          <w:lang w:val="en-US"/>
        </w:rPr>
        <w:t>Discussion on CSI support for up to 128 CSI-RS ports</w:t>
      </w:r>
    </w:p>
    <w:p w:rsidR="00DB1E9C" w:rsidRPr="004038B2" w:rsidRDefault="00DB1E9C">
      <w:pPr>
        <w:pStyle w:val="1"/>
        <w:numPr>
          <w:ilvl w:val="1"/>
          <w:numId w:val="1"/>
        </w:numPr>
        <w:spacing w:before="0"/>
        <w:rPr>
          <w:lang w:val="en-US"/>
        </w:rPr>
      </w:pPr>
      <w:bookmarkStart w:id="50" w:name="OLE_LINK3"/>
      <w:bookmarkStart w:id="51" w:name="OLE_LINK4"/>
      <w:r w:rsidRPr="004038B2">
        <w:rPr>
          <w:rFonts w:hint="eastAsia"/>
          <w:lang w:val="en-US"/>
        </w:rPr>
        <w:t>CSI-RS</w:t>
      </w:r>
      <w:r w:rsidRPr="004038B2">
        <w:rPr>
          <w:lang w:val="en-US"/>
        </w:rPr>
        <w:t xml:space="preserve"> for </w:t>
      </w:r>
      <w:r w:rsidRPr="004038B2">
        <w:rPr>
          <w:rFonts w:hint="eastAsia"/>
          <w:lang w:val="en-US"/>
        </w:rPr>
        <w:t>up to 128 ports</w:t>
      </w:r>
    </w:p>
    <w:p w:rsidR="00DB1E9C" w:rsidRPr="00A13A22" w:rsidRDefault="00DB1E9C" w:rsidP="001F4057">
      <w:pPr>
        <w:pStyle w:val="Normal9pointspacing"/>
        <w:spacing w:before="0" w:after="50"/>
        <w:rPr>
          <w:rFonts w:eastAsiaTheme="minorEastAsia"/>
          <w:szCs w:val="20"/>
          <w:lang w:val="en-GB" w:eastAsia="zh-CN"/>
        </w:rPr>
      </w:pPr>
      <w:r>
        <w:rPr>
          <w:rFonts w:eastAsiaTheme="minorEastAsia" w:hint="eastAsia"/>
          <w:szCs w:val="20"/>
          <w:lang w:val="en-GB" w:eastAsia="zh-CN"/>
        </w:rPr>
        <w:t xml:space="preserve">During RAN1#116 meeting, </w:t>
      </w:r>
      <w:r w:rsidR="007F2979">
        <w:rPr>
          <w:rFonts w:eastAsiaTheme="minorEastAsia" w:hint="eastAsia"/>
          <w:szCs w:val="20"/>
          <w:lang w:val="en-GB" w:eastAsia="zh-CN"/>
        </w:rPr>
        <w:t xml:space="preserve">the following </w:t>
      </w:r>
      <w:r>
        <w:rPr>
          <w:rFonts w:eastAsiaTheme="minorEastAsia" w:hint="eastAsia"/>
          <w:szCs w:val="20"/>
          <w:lang w:val="en-GB" w:eastAsia="zh-CN"/>
        </w:rPr>
        <w:t xml:space="preserve">agreements on NZP CSI-RS resource </w:t>
      </w:r>
      <w:r>
        <w:rPr>
          <w:rFonts w:eastAsiaTheme="minorEastAsia"/>
          <w:szCs w:val="20"/>
          <w:lang w:val="en-GB" w:eastAsia="zh-CN"/>
        </w:rPr>
        <w:t>aggregation</w:t>
      </w:r>
      <w:r>
        <w:rPr>
          <w:rFonts w:eastAsiaTheme="minorEastAsia" w:hint="eastAsia"/>
          <w:szCs w:val="20"/>
          <w:lang w:val="en-GB" w:eastAsia="zh-CN"/>
        </w:rPr>
        <w:t xml:space="preserve"> to attain 32 &lt; </w:t>
      </w:r>
      <w:r w:rsidRPr="00A13A22">
        <w:rPr>
          <w:iCs/>
          <w:szCs w:val="20"/>
          <w:lang w:val="en-US"/>
        </w:rPr>
        <w:t>P (or P</w:t>
      </w:r>
      <w:r w:rsidRPr="00A13A22">
        <w:rPr>
          <w:iCs/>
          <w:szCs w:val="20"/>
          <w:vertAlign w:val="subscript"/>
          <w:lang w:val="en-US"/>
        </w:rPr>
        <w:t>CSI-RS</w:t>
      </w:r>
      <w:r w:rsidRPr="00A13A22">
        <w:rPr>
          <w:iCs/>
          <w:szCs w:val="20"/>
          <w:lang w:val="en-US"/>
        </w:rPr>
        <w:t>)</w:t>
      </w:r>
      <w:r>
        <w:rPr>
          <w:rFonts w:eastAsiaTheme="minorEastAsia" w:hint="eastAsia"/>
          <w:szCs w:val="20"/>
          <w:lang w:val="en-GB" w:eastAsia="zh-CN"/>
        </w:rPr>
        <w:t xml:space="preserve"> &lt;=128 were reached. </w:t>
      </w:r>
      <w:r>
        <w:rPr>
          <w:rFonts w:eastAsiaTheme="minorEastAsia"/>
          <w:szCs w:val="20"/>
          <w:lang w:val="en-GB" w:eastAsia="zh-CN"/>
        </w:rPr>
        <w:t>A</w:t>
      </w:r>
      <w:r>
        <w:rPr>
          <w:rFonts w:eastAsiaTheme="minorEastAsia" w:hint="eastAsia"/>
          <w:szCs w:val="20"/>
          <w:lang w:val="en-GB" w:eastAsia="zh-CN"/>
        </w:rPr>
        <w:t xml:space="preserve">ggregating at least K = 2, 3, or 4 legacy NZP CSI-RS resources with equal number of ports are </w:t>
      </w:r>
      <w:r>
        <w:rPr>
          <w:rFonts w:eastAsiaTheme="minorEastAsia"/>
          <w:szCs w:val="20"/>
          <w:lang w:val="en-GB" w:eastAsia="zh-CN"/>
        </w:rPr>
        <w:t>supported</w:t>
      </w:r>
      <w:r>
        <w:rPr>
          <w:rFonts w:eastAsiaTheme="minorEastAsia" w:hint="eastAsia"/>
          <w:szCs w:val="20"/>
          <w:lang w:val="en-GB" w:eastAsia="zh-CN"/>
        </w:rPr>
        <w:t>.</w:t>
      </w:r>
    </w:p>
    <w:tbl>
      <w:tblPr>
        <w:tblStyle w:val="af7"/>
        <w:tblW w:w="0" w:type="auto"/>
        <w:tblLook w:val="04A0" w:firstRow="1" w:lastRow="0" w:firstColumn="1" w:lastColumn="0" w:noHBand="0" w:noVBand="1"/>
      </w:tblPr>
      <w:tblGrid>
        <w:gridCol w:w="9286"/>
      </w:tblGrid>
      <w:tr w:rsidR="00DB1E9C" w:rsidTr="00DB1E9C">
        <w:tc>
          <w:tcPr>
            <w:tcW w:w="9286" w:type="dxa"/>
          </w:tcPr>
          <w:bookmarkEnd w:id="50"/>
          <w:bookmarkEnd w:id="51"/>
          <w:p w:rsidR="00DB1E9C" w:rsidRPr="00DB4055" w:rsidRDefault="00DB1E9C" w:rsidP="009610A3">
            <w:pPr>
              <w:snapToGrid w:val="0"/>
              <w:spacing w:after="120"/>
              <w:rPr>
                <w:highlight w:val="green"/>
              </w:rPr>
            </w:pPr>
            <w:r w:rsidRPr="00DB4055">
              <w:rPr>
                <w:b/>
                <w:highlight w:val="green"/>
              </w:rPr>
              <w:t>Agreement</w:t>
            </w:r>
          </w:p>
          <w:p w:rsidR="00DB1E9C" w:rsidRDefault="00DB1E9C">
            <w:pPr>
              <w:snapToGrid w:val="0"/>
              <w:spacing w:after="120"/>
              <w:rPr>
                <w:iCs/>
              </w:rPr>
            </w:pPr>
            <w:r>
              <w:t xml:space="preserve">For the </w:t>
            </w:r>
            <w:r>
              <w:rPr>
                <w:iCs/>
              </w:rPr>
              <w:t>Rel-19 Type-I and Type-II codebook refinement for up to 128 CSI-RS ports, regarding NZP CSI-RS resource aggregation to attain 32 &lt; P (or P</w:t>
            </w:r>
            <w:r>
              <w:rPr>
                <w:iCs/>
                <w:vertAlign w:val="subscript"/>
              </w:rPr>
              <w:t>CSI-RS</w:t>
            </w:r>
            <w:r>
              <w:rPr>
                <w:iCs/>
              </w:rPr>
              <w:t>)</w:t>
            </w:r>
            <w:r>
              <w:rPr>
                <w:iCs/>
                <w:vertAlign w:val="subscript"/>
              </w:rPr>
              <w:t xml:space="preserve"> </w:t>
            </w:r>
            <w:r>
              <w:rPr>
                <w:rFonts w:ascii="Calibri" w:hAnsi="Calibri" w:cs="Calibri"/>
                <w:iCs/>
              </w:rPr>
              <w:t xml:space="preserve">≤ </w:t>
            </w:r>
            <w:r>
              <w:rPr>
                <w:iCs/>
              </w:rPr>
              <w:t>128, support aggregating at least K=2, 3, or 4 legacy NZP CSI-RS resources with equal number of ports</w:t>
            </w:r>
          </w:p>
          <w:p w:rsidR="00DB1E9C" w:rsidRPr="009610A3" w:rsidRDefault="00DB1E9C" w:rsidP="00ED737F">
            <w:pPr>
              <w:numPr>
                <w:ilvl w:val="0"/>
                <w:numId w:val="57"/>
              </w:numPr>
              <w:spacing w:after="120"/>
            </w:pPr>
            <w:r w:rsidRPr="009610A3">
              <w:t xml:space="preserve">FFS (by RAN1#116bis): whether the Rel-18 CJT CMR restrictions (where all resources shall be located within 2 consecutive slots) are reused, or additional restriction(s) are introduced (e.g. </w:t>
            </w:r>
            <w:proofErr w:type="spellStart"/>
            <w:r w:rsidRPr="009610A3">
              <w:t>P</w:t>
            </w:r>
            <w:r w:rsidR="00526E03" w:rsidRPr="009610A3">
              <w:t>c</w:t>
            </w:r>
            <w:r w:rsidRPr="009610A3">
              <w:t>offset</w:t>
            </w:r>
            <w:proofErr w:type="spellEnd"/>
            <w:r w:rsidRPr="009610A3">
              <w:t>, CDM type, RS density, TD (co-located in a slot)/FD locations, QCL, …)</w:t>
            </w:r>
          </w:p>
          <w:p w:rsidR="00DB1E9C" w:rsidRPr="0040486F" w:rsidRDefault="00DB1E9C">
            <w:pPr>
              <w:numPr>
                <w:ilvl w:val="0"/>
                <w:numId w:val="57"/>
              </w:numPr>
              <w:spacing w:after="120"/>
            </w:pPr>
            <w:r w:rsidRPr="009610A3">
              <w:t>FFS: Whether all the K CSI-RS resources are associated with a same CSI-RS resource set or not</w:t>
            </w:r>
          </w:p>
        </w:tc>
      </w:tr>
    </w:tbl>
    <w:p w:rsidR="00DB1E9C" w:rsidRPr="00C62996" w:rsidRDefault="00DB1E9C" w:rsidP="001F4057">
      <w:pPr>
        <w:pStyle w:val="Normal9pointspacing"/>
        <w:spacing w:before="0" w:after="50"/>
        <w:rPr>
          <w:rFonts w:eastAsiaTheme="minorEastAsia"/>
          <w:szCs w:val="20"/>
          <w:lang w:val="en-US" w:eastAsia="zh-CN"/>
        </w:rPr>
      </w:pPr>
      <w:r>
        <w:rPr>
          <w:rFonts w:eastAsiaTheme="minorEastAsia" w:hint="eastAsia"/>
          <w:szCs w:val="20"/>
          <w:lang w:val="en-GB" w:eastAsia="zh-CN"/>
        </w:rPr>
        <w:t xml:space="preserve">One issue that remains unresolved is </w:t>
      </w:r>
      <w:r w:rsidRPr="00C62996">
        <w:rPr>
          <w:iCs/>
          <w:szCs w:val="20"/>
          <w:lang w:val="en-US"/>
        </w:rPr>
        <w:t xml:space="preserve">whether the Rel-18 CJT CMR restrictions (where all resources shall be located within 2 consecutive slots) are reused, or additional restriction(s) are introduced (e.g. </w:t>
      </w:r>
      <w:proofErr w:type="spellStart"/>
      <w:r w:rsidRPr="00C62996">
        <w:rPr>
          <w:iCs/>
          <w:szCs w:val="20"/>
          <w:lang w:val="en-US"/>
        </w:rPr>
        <w:t>P</w:t>
      </w:r>
      <w:r w:rsidR="00526E03" w:rsidRPr="00C62996">
        <w:rPr>
          <w:iCs/>
          <w:szCs w:val="20"/>
          <w:lang w:val="en-US"/>
        </w:rPr>
        <w:t>c</w:t>
      </w:r>
      <w:r w:rsidRPr="00C62996">
        <w:rPr>
          <w:iCs/>
          <w:szCs w:val="20"/>
          <w:lang w:val="en-US"/>
        </w:rPr>
        <w:t>offset</w:t>
      </w:r>
      <w:proofErr w:type="spellEnd"/>
      <w:r w:rsidRPr="00C62996">
        <w:rPr>
          <w:iCs/>
          <w:szCs w:val="20"/>
          <w:lang w:val="en-US"/>
        </w:rPr>
        <w:t>, CDM type, RS density, TD (co-located in a slot)/FD locations, QCL, …)</w:t>
      </w:r>
      <w:r>
        <w:rPr>
          <w:rFonts w:eastAsiaTheme="minorEastAsia" w:hint="eastAsia"/>
          <w:iCs/>
          <w:szCs w:val="20"/>
          <w:lang w:val="en-US" w:eastAsia="zh-CN"/>
        </w:rPr>
        <w:t xml:space="preserve">. </w:t>
      </w:r>
      <w:r>
        <w:rPr>
          <w:rFonts w:eastAsiaTheme="minorEastAsia"/>
          <w:iCs/>
          <w:szCs w:val="20"/>
          <w:lang w:val="en-US" w:eastAsia="zh-CN"/>
        </w:rPr>
        <w:t>W</w:t>
      </w:r>
      <w:r>
        <w:rPr>
          <w:rFonts w:eastAsiaTheme="minorEastAsia" w:hint="eastAsia"/>
          <w:iCs/>
          <w:szCs w:val="20"/>
          <w:lang w:val="en-US" w:eastAsia="zh-CN"/>
        </w:rPr>
        <w:t xml:space="preserve">e support to limit all resources within 2 consecutive slots, and </w:t>
      </w:r>
      <w:r w:rsidR="001C283D">
        <w:rPr>
          <w:rFonts w:eastAsiaTheme="minorEastAsia" w:hint="eastAsia"/>
          <w:iCs/>
          <w:szCs w:val="20"/>
          <w:lang w:val="en-US" w:eastAsia="zh-CN"/>
        </w:rPr>
        <w:t>introduce</w:t>
      </w:r>
      <w:r w:rsidR="00332FA7">
        <w:rPr>
          <w:rFonts w:eastAsiaTheme="minorEastAsia" w:hint="eastAsia"/>
          <w:iCs/>
          <w:szCs w:val="20"/>
          <w:lang w:val="en-US" w:eastAsia="zh-CN"/>
        </w:rPr>
        <w:t xml:space="preserve"> </w:t>
      </w:r>
      <w:r>
        <w:rPr>
          <w:rFonts w:eastAsiaTheme="minorEastAsia" w:hint="eastAsia"/>
          <w:iCs/>
          <w:szCs w:val="20"/>
          <w:lang w:val="en-US" w:eastAsia="zh-CN"/>
        </w:rPr>
        <w:t>additional restriction(s) on TD/FD locations, RS density</w:t>
      </w:r>
      <w:r w:rsidR="00332FA7">
        <w:rPr>
          <w:rFonts w:eastAsiaTheme="minorEastAsia" w:hint="eastAsia"/>
          <w:iCs/>
          <w:szCs w:val="20"/>
          <w:lang w:val="en-US" w:eastAsia="zh-CN"/>
        </w:rPr>
        <w:t xml:space="preserve"> and </w:t>
      </w:r>
      <w:r>
        <w:rPr>
          <w:rFonts w:eastAsiaTheme="minorEastAsia" w:hint="eastAsia"/>
          <w:iCs/>
          <w:szCs w:val="20"/>
          <w:lang w:val="en-US" w:eastAsia="zh-CN"/>
        </w:rPr>
        <w:t>CDM type.</w:t>
      </w:r>
    </w:p>
    <w:p w:rsidR="00DB1E9C" w:rsidRDefault="00DB1E9C" w:rsidP="001F4057">
      <w:pPr>
        <w:pStyle w:val="Normal9pointspacing"/>
        <w:spacing w:before="0" w:after="50"/>
        <w:rPr>
          <w:rFonts w:eastAsiaTheme="minorEastAsia"/>
          <w:szCs w:val="20"/>
          <w:lang w:val="en-GB" w:eastAsia="zh-CN"/>
        </w:rPr>
      </w:pPr>
      <w:r>
        <w:rPr>
          <w:rFonts w:eastAsiaTheme="minorEastAsia" w:hint="eastAsia"/>
          <w:szCs w:val="20"/>
          <w:lang w:val="en-GB" w:eastAsia="zh-CN"/>
        </w:rPr>
        <w:t xml:space="preserve">For legacy CSI-RS resource with up to 32 ports, the frequency-domain location is given by a bitmap provided by the higher-layer parameter, and is repeated across every </w:t>
      </w:r>
      <m:oMath>
        <m:d>
          <m:dPr>
            <m:begChr m:val="⌈"/>
            <m:endChr m:val="⌉"/>
            <m:ctrlPr>
              <w:rPr>
                <w:rFonts w:ascii="Cambria Math" w:eastAsiaTheme="minorEastAsia" w:hAnsi="Cambria Math"/>
                <w:szCs w:val="20"/>
                <w:lang w:val="en-GB" w:eastAsia="zh-CN"/>
              </w:rPr>
            </m:ctrlPr>
          </m:dPr>
          <m:e>
            <m:f>
              <m:fPr>
                <m:type m:val="skw"/>
                <m:ctrlPr>
                  <w:rPr>
                    <w:rFonts w:ascii="Cambria Math" w:eastAsiaTheme="minorEastAsia" w:hAnsi="Cambria Math"/>
                    <w:i/>
                    <w:szCs w:val="20"/>
                    <w:lang w:val="en-GB" w:eastAsia="zh-CN"/>
                  </w:rPr>
                </m:ctrlPr>
              </m:fPr>
              <m:num>
                <m:r>
                  <w:rPr>
                    <w:rFonts w:ascii="Cambria Math" w:eastAsiaTheme="minorEastAsia" w:hAnsi="Cambria Math"/>
                    <w:szCs w:val="20"/>
                    <w:lang w:val="en-GB" w:eastAsia="zh-CN"/>
                  </w:rPr>
                  <m:t>1</m:t>
                </m:r>
              </m:num>
              <m:den>
                <m:r>
                  <w:rPr>
                    <w:rFonts w:ascii="Cambria Math" w:eastAsiaTheme="minorEastAsia" w:hAnsi="Cambria Math"/>
                    <w:szCs w:val="20"/>
                    <w:lang w:val="en-GB" w:eastAsia="zh-CN"/>
                  </w:rPr>
                  <m:t>ρ</m:t>
                </m:r>
              </m:den>
            </m:f>
          </m:e>
        </m:d>
      </m:oMath>
      <w:r>
        <w:rPr>
          <w:rFonts w:eastAsiaTheme="minorEastAsia" w:hint="eastAsia"/>
          <w:szCs w:val="20"/>
          <w:lang w:val="en-GB" w:eastAsia="zh-CN"/>
        </w:rPr>
        <w:t xml:space="preserve"> of the resource blocks configured for CSI-RS reception by the UE. </w:t>
      </w:r>
      <w:r>
        <w:rPr>
          <w:rFonts w:eastAsiaTheme="minorEastAsia"/>
          <w:szCs w:val="20"/>
          <w:lang w:val="en-GB" w:eastAsia="zh-CN"/>
        </w:rPr>
        <w:t>T</w:t>
      </w:r>
      <w:r>
        <w:rPr>
          <w:rFonts w:eastAsiaTheme="minorEastAsia" w:hint="eastAsia"/>
          <w:szCs w:val="20"/>
          <w:lang w:val="en-GB" w:eastAsia="zh-CN"/>
        </w:rPr>
        <w:t xml:space="preserve">he time-domain location </w:t>
      </w:r>
      <w:r w:rsidRPr="00C8011D">
        <w:rPr>
          <w:rFonts w:eastAsiaTheme="minorEastAsia" w:hint="eastAsia"/>
          <w:i/>
          <w:szCs w:val="20"/>
          <w:lang w:val="en-GB" w:eastAsia="zh-CN"/>
        </w:rPr>
        <w:t>l</w:t>
      </w:r>
      <w:r w:rsidRPr="00C8011D">
        <w:rPr>
          <w:rFonts w:eastAsiaTheme="minorEastAsia" w:hint="eastAsia"/>
          <w:i/>
          <w:szCs w:val="20"/>
          <w:vertAlign w:val="subscript"/>
          <w:lang w:val="en-GB" w:eastAsia="zh-CN"/>
        </w:rPr>
        <w:t>0</w:t>
      </w:r>
      <w:r>
        <w:rPr>
          <w:rFonts w:eastAsiaTheme="minorEastAsia" w:hint="eastAsia"/>
          <w:szCs w:val="20"/>
          <w:lang w:val="en-GB" w:eastAsia="zh-CN"/>
        </w:rPr>
        <w:t xml:space="preserve"> and </w:t>
      </w:r>
      <w:r w:rsidRPr="00C8011D">
        <w:rPr>
          <w:rFonts w:eastAsiaTheme="minorEastAsia" w:hint="eastAsia"/>
          <w:i/>
          <w:szCs w:val="20"/>
          <w:lang w:val="en-GB" w:eastAsia="zh-CN"/>
        </w:rPr>
        <w:t>l</w:t>
      </w:r>
      <w:r w:rsidRPr="00C8011D">
        <w:rPr>
          <w:rFonts w:eastAsiaTheme="minorEastAsia" w:hint="eastAsia"/>
          <w:i/>
          <w:szCs w:val="20"/>
          <w:vertAlign w:val="subscript"/>
          <w:lang w:val="en-GB" w:eastAsia="zh-CN"/>
        </w:rPr>
        <w:t>1</w:t>
      </w:r>
      <w:r>
        <w:rPr>
          <w:rFonts w:eastAsiaTheme="minorEastAsia" w:hint="eastAsia"/>
          <w:szCs w:val="20"/>
          <w:lang w:val="en-GB" w:eastAsia="zh-CN"/>
        </w:rPr>
        <w:t xml:space="preserve"> are provided by two higher-layer parameters and defined relative to the start of a slot. </w:t>
      </w:r>
    </w:p>
    <w:p w:rsidR="00DB1E9C" w:rsidRDefault="00DB1E9C" w:rsidP="001F4057">
      <w:pPr>
        <w:pStyle w:val="Normal9pointspacing"/>
        <w:spacing w:before="0" w:after="50"/>
        <w:rPr>
          <w:rFonts w:eastAsiaTheme="minorEastAsia"/>
          <w:szCs w:val="20"/>
          <w:lang w:val="en-GB" w:eastAsia="zh-CN"/>
        </w:rPr>
      </w:pPr>
      <w:r>
        <w:rPr>
          <w:rFonts w:eastAsiaTheme="minorEastAsia" w:hint="eastAsia"/>
          <w:szCs w:val="20"/>
          <w:lang w:val="en-GB" w:eastAsia="zh-CN"/>
        </w:rPr>
        <w:t xml:space="preserve">Regarding the </w:t>
      </w:r>
      <w:r w:rsidRPr="00971497">
        <w:rPr>
          <w:rFonts w:eastAsiaTheme="minorEastAsia" w:hint="eastAsia"/>
          <w:i/>
          <w:szCs w:val="20"/>
          <w:lang w:val="en-GB" w:eastAsia="zh-CN"/>
        </w:rPr>
        <w:t>K</w:t>
      </w:r>
      <w:r>
        <w:rPr>
          <w:rFonts w:eastAsiaTheme="minorEastAsia" w:hint="eastAsia"/>
          <w:szCs w:val="20"/>
          <w:lang w:val="en-GB" w:eastAsia="zh-CN"/>
        </w:rPr>
        <w:t xml:space="preserve"> legacy CSI-RS resources used together for CSI measurement, it is best to configure the minimum unit occupied by the ports across all resources within one slot and one PRB. </w:t>
      </w:r>
      <w:r>
        <w:rPr>
          <w:rFonts w:eastAsiaTheme="minorEastAsia"/>
          <w:szCs w:val="20"/>
          <w:lang w:val="en-GB" w:eastAsia="zh-CN"/>
        </w:rPr>
        <w:t>H</w:t>
      </w:r>
      <w:r>
        <w:rPr>
          <w:rFonts w:eastAsiaTheme="minorEastAsia" w:hint="eastAsia"/>
          <w:szCs w:val="20"/>
          <w:lang w:val="en-GB" w:eastAsia="zh-CN"/>
        </w:rPr>
        <w:t>owever, one slot and one PRB can</w:t>
      </w:r>
      <w:r>
        <w:rPr>
          <w:rFonts w:eastAsiaTheme="minorEastAsia"/>
          <w:szCs w:val="20"/>
          <w:lang w:val="en-GB" w:eastAsia="zh-CN"/>
        </w:rPr>
        <w:t>’</w:t>
      </w:r>
      <w:r>
        <w:rPr>
          <w:rFonts w:eastAsiaTheme="minorEastAsia" w:hint="eastAsia"/>
          <w:szCs w:val="20"/>
          <w:lang w:val="en-GB" w:eastAsia="zh-CN"/>
        </w:rPr>
        <w:t xml:space="preserve">t fit larger ports, e.g., 128 ports. Furthermore, it leads to lower flexibility for configuring the CSI-RS resources if the minimum unit is limited to (1slot, 1PRB). </w:t>
      </w:r>
      <w:r>
        <w:rPr>
          <w:rFonts w:eastAsiaTheme="minorEastAsia"/>
          <w:szCs w:val="20"/>
          <w:lang w:val="en-GB" w:eastAsia="zh-CN"/>
        </w:rPr>
        <w:t>T</w:t>
      </w:r>
      <w:r>
        <w:rPr>
          <w:rFonts w:eastAsiaTheme="minorEastAsia" w:hint="eastAsia"/>
          <w:szCs w:val="20"/>
          <w:lang w:val="en-GB" w:eastAsia="zh-CN"/>
        </w:rPr>
        <w:t>herefore, m</w:t>
      </w:r>
      <w:r>
        <w:rPr>
          <w:rFonts w:eastAsiaTheme="minorEastAsia"/>
          <w:szCs w:val="20"/>
          <w:lang w:val="en-GB" w:eastAsia="zh-CN"/>
        </w:rPr>
        <w:t>ultiple</w:t>
      </w:r>
      <w:r>
        <w:rPr>
          <w:rFonts w:eastAsiaTheme="minorEastAsia" w:hint="eastAsia"/>
          <w:szCs w:val="20"/>
          <w:lang w:val="en-GB" w:eastAsia="zh-CN"/>
        </w:rPr>
        <w:t xml:space="preserve"> continuous slots or PRBs could also be supported. </w:t>
      </w:r>
      <w:r>
        <w:rPr>
          <w:rFonts w:eastAsiaTheme="minorEastAsia"/>
          <w:szCs w:val="20"/>
          <w:lang w:val="en-GB" w:eastAsia="zh-CN"/>
        </w:rPr>
        <w:t>W</w:t>
      </w:r>
      <w:r>
        <w:rPr>
          <w:rFonts w:eastAsiaTheme="minorEastAsia" w:hint="eastAsia"/>
          <w:szCs w:val="20"/>
          <w:lang w:val="en-GB" w:eastAsia="zh-CN"/>
        </w:rPr>
        <w:t xml:space="preserve">hen the channel changes fast in frequency-domain, it is better to configure the minimum unit as multiple continuous PRBs and one slot. </w:t>
      </w:r>
      <w:r>
        <w:rPr>
          <w:rFonts w:eastAsiaTheme="minorEastAsia"/>
          <w:szCs w:val="20"/>
          <w:lang w:val="en-GB" w:eastAsia="zh-CN"/>
        </w:rPr>
        <w:t>W</w:t>
      </w:r>
      <w:r>
        <w:rPr>
          <w:rFonts w:eastAsiaTheme="minorEastAsia" w:hint="eastAsia"/>
          <w:szCs w:val="20"/>
          <w:lang w:val="en-GB" w:eastAsia="zh-CN"/>
        </w:rPr>
        <w:t>hen multiple continuous PRBs and one slot are configured as minimum unit, t</w:t>
      </w:r>
      <w:r w:rsidRPr="00E673E9">
        <w:rPr>
          <w:rFonts w:eastAsiaTheme="minorEastAsia" w:hint="eastAsia"/>
          <w:szCs w:val="20"/>
          <w:lang w:val="en-GB" w:eastAsia="zh-CN"/>
        </w:rPr>
        <w:t>he same density (</w:t>
      </w:r>
      <w:r>
        <w:rPr>
          <w:rFonts w:eastAsiaTheme="minorEastAsia" w:hint="eastAsia"/>
          <w:szCs w:val="20"/>
          <w:lang w:val="en-GB" w:eastAsia="zh-CN"/>
        </w:rPr>
        <w:t xml:space="preserve">i.e., </w:t>
      </w:r>
      <w:r w:rsidRPr="00E673E9">
        <w:rPr>
          <w:rFonts w:eastAsiaTheme="minorEastAsia" w:hint="eastAsia"/>
          <w:szCs w:val="20"/>
          <w:lang w:val="en-GB" w:eastAsia="zh-CN"/>
        </w:rPr>
        <w:t xml:space="preserve">0.5 or 0.25) and different PRB offset can be considered for the </w:t>
      </w:r>
      <w:r w:rsidRPr="0053709E">
        <w:rPr>
          <w:rFonts w:eastAsiaTheme="minorEastAsia" w:hint="eastAsia"/>
          <w:i/>
          <w:szCs w:val="20"/>
          <w:lang w:val="en-GB" w:eastAsia="zh-CN"/>
        </w:rPr>
        <w:t>K</w:t>
      </w:r>
      <w:r w:rsidRPr="00E673E9">
        <w:rPr>
          <w:rFonts w:eastAsiaTheme="minorEastAsia" w:hint="eastAsia"/>
          <w:szCs w:val="20"/>
          <w:lang w:val="en-GB" w:eastAsia="zh-CN"/>
        </w:rPr>
        <w:t xml:space="preserve"> CSI-RS resources</w:t>
      </w:r>
      <w:r>
        <w:rPr>
          <w:rFonts w:eastAsiaTheme="minorEastAsia" w:hint="eastAsia"/>
          <w:szCs w:val="20"/>
          <w:lang w:val="en-GB" w:eastAsia="zh-CN"/>
        </w:rPr>
        <w:t>. For the channel changes fast in time-domain, configuring the minimum unit as multiple continuous slots and one PRB can be considered.</w:t>
      </w:r>
    </w:p>
    <w:p w:rsidR="00DB1E9C" w:rsidRPr="0012232A" w:rsidRDefault="00011B78" w:rsidP="00B56401">
      <w:pPr>
        <w:pStyle w:val="a8"/>
      </w:pPr>
      <w:bookmarkStart w:id="52" w:name="_Ref159272065"/>
      <w:r>
        <w:t xml:space="preserve">Proposal </w:t>
      </w:r>
      <w:r w:rsidR="00242743">
        <w:fldChar w:fldCharType="begin"/>
      </w:r>
      <w:r w:rsidR="00242743">
        <w:instrText xml:space="preserve"> SEQ Proposal \* ARABIC </w:instrText>
      </w:r>
      <w:r w:rsidR="00242743">
        <w:fldChar w:fldCharType="separate"/>
      </w:r>
      <w:r w:rsidR="00852DD8">
        <w:rPr>
          <w:noProof/>
        </w:rPr>
        <w:t>23</w:t>
      </w:r>
      <w:r w:rsidR="00242743">
        <w:rPr>
          <w:noProof/>
        </w:rPr>
        <w:fldChar w:fldCharType="end"/>
      </w:r>
      <w:r w:rsidR="00DB1E9C" w:rsidRPr="0012232A">
        <w:rPr>
          <w:rFonts w:ascii="宋体" w:eastAsia="宋体" w:hAnsi="宋体" w:cs="宋体" w:hint="eastAsia"/>
          <w:lang w:eastAsia="zh-CN"/>
        </w:rPr>
        <w:t>：</w:t>
      </w:r>
      <w:r w:rsidR="00DB1E9C" w:rsidRPr="0012232A">
        <w:t xml:space="preserve">For CSI enhancement for up to 128 CSI-RS ports, support the following minimum unit occupied by the ports across </w:t>
      </w:r>
      <w:r w:rsidR="00DB1E9C" w:rsidRPr="0012232A">
        <w:rPr>
          <w:i/>
        </w:rPr>
        <w:t>K</w:t>
      </w:r>
      <w:r w:rsidR="00DB1E9C" w:rsidRPr="0012232A">
        <w:t xml:space="preserve"> CSI-RS resources:</w:t>
      </w:r>
      <w:bookmarkEnd w:id="52"/>
    </w:p>
    <w:p w:rsidR="00DB1E9C" w:rsidRPr="001F4057" w:rsidRDefault="00DB1E9C" w:rsidP="001F4057">
      <w:pPr>
        <w:numPr>
          <w:ilvl w:val="0"/>
          <w:numId w:val="51"/>
        </w:numPr>
        <w:spacing w:after="120"/>
        <w:rPr>
          <w:b/>
        </w:rPr>
      </w:pPr>
      <w:r w:rsidRPr="001F4057">
        <w:rPr>
          <w:b/>
        </w:rPr>
        <w:t>(1 slot, 1 PRB);</w:t>
      </w:r>
    </w:p>
    <w:p w:rsidR="00DB1E9C" w:rsidRPr="001F4057" w:rsidRDefault="00DB1E9C" w:rsidP="001F4057">
      <w:pPr>
        <w:numPr>
          <w:ilvl w:val="0"/>
          <w:numId w:val="51"/>
        </w:numPr>
        <w:spacing w:after="120"/>
        <w:rPr>
          <w:b/>
        </w:rPr>
      </w:pPr>
      <w:r w:rsidRPr="001F4057">
        <w:rPr>
          <w:b/>
        </w:rPr>
        <w:t xml:space="preserve">(2 slot, 1 PRB); </w:t>
      </w:r>
    </w:p>
    <w:p w:rsidR="00DB1E9C" w:rsidRPr="001F4057" w:rsidRDefault="00DB1E9C" w:rsidP="001F4057">
      <w:pPr>
        <w:numPr>
          <w:ilvl w:val="0"/>
          <w:numId w:val="51"/>
        </w:numPr>
        <w:spacing w:after="120"/>
        <w:rPr>
          <w:b/>
        </w:rPr>
      </w:pPr>
      <w:r w:rsidRPr="001F4057">
        <w:rPr>
          <w:b/>
        </w:rPr>
        <w:t xml:space="preserve">(1 slot, F PRB);  </w:t>
      </w:r>
      <m:oMath>
        <m:r>
          <m:rPr>
            <m:sty m:val="b"/>
          </m:rPr>
          <w:rPr>
            <w:rFonts w:ascii="Cambria Math" w:hAnsi="Cambria Math"/>
          </w:rPr>
          <m:t>F</m:t>
        </m:r>
        <m:r>
          <m:rPr>
            <m:sty m:val="b"/>
          </m:rPr>
          <w:rPr>
            <w:rFonts w:ascii="Cambria Math" w:hAnsi="Cambria Math" w:hint="eastAsia"/>
          </w:rPr>
          <m:t>∈</m:t>
        </m:r>
        <m:r>
          <m:rPr>
            <m:sty m:val="b"/>
          </m:rPr>
          <w:rPr>
            <w:rFonts w:ascii="Cambria Math" w:hAnsi="Cambria Math" w:hint="eastAsia"/>
          </w:rPr>
          <m:t>{2</m:t>
        </m:r>
        <m:r>
          <m:rPr>
            <m:sty m:val="b"/>
          </m:rPr>
          <w:rPr>
            <w:rFonts w:ascii="Cambria Math" w:hAnsi="Cambria Math"/>
          </w:rPr>
          <m:t>,3,4}</m:t>
        </m:r>
      </m:oMath>
      <w:r w:rsidRPr="001F4057">
        <w:rPr>
          <w:b/>
        </w:rPr>
        <w:t>;</w:t>
      </w:r>
    </w:p>
    <w:p w:rsidR="00DB1E9C" w:rsidRDefault="00DB1E9C" w:rsidP="001F4057">
      <w:pPr>
        <w:pStyle w:val="Normal9pointspacing"/>
        <w:spacing w:before="0" w:after="50"/>
        <w:rPr>
          <w:rFonts w:eastAsiaTheme="minorEastAsia"/>
          <w:szCs w:val="20"/>
          <w:lang w:val="en-GB" w:eastAsia="zh-CN"/>
        </w:rPr>
      </w:pPr>
      <w:r>
        <w:rPr>
          <w:rFonts w:eastAsiaTheme="minorEastAsia" w:hint="eastAsia"/>
          <w:szCs w:val="20"/>
          <w:lang w:val="en-GB" w:eastAsia="zh-CN"/>
        </w:rPr>
        <w:t xml:space="preserve">Regarding the associated resource set of the </w:t>
      </w:r>
      <w:r w:rsidRPr="00436334">
        <w:rPr>
          <w:rFonts w:eastAsiaTheme="minorEastAsia" w:hint="eastAsia"/>
          <w:i/>
          <w:szCs w:val="20"/>
          <w:lang w:val="en-GB" w:eastAsia="zh-CN"/>
        </w:rPr>
        <w:t>K</w:t>
      </w:r>
      <w:r>
        <w:rPr>
          <w:rFonts w:eastAsiaTheme="minorEastAsia" w:hint="eastAsia"/>
          <w:szCs w:val="20"/>
          <w:lang w:val="en-GB" w:eastAsia="zh-CN"/>
        </w:rPr>
        <w:t xml:space="preserve"> CSI-RS resources, we don</w:t>
      </w:r>
      <w:r>
        <w:rPr>
          <w:rFonts w:eastAsiaTheme="minorEastAsia"/>
          <w:szCs w:val="20"/>
          <w:lang w:val="en-GB" w:eastAsia="zh-CN"/>
        </w:rPr>
        <w:t>’</w:t>
      </w:r>
      <w:r>
        <w:rPr>
          <w:rFonts w:eastAsiaTheme="minorEastAsia" w:hint="eastAsia"/>
          <w:szCs w:val="20"/>
          <w:lang w:val="en-GB" w:eastAsia="zh-CN"/>
        </w:rPr>
        <w:t xml:space="preserve">t see any benefit to configure the </w:t>
      </w:r>
      <w:r w:rsidRPr="00436334">
        <w:rPr>
          <w:rFonts w:eastAsiaTheme="minorEastAsia" w:hint="eastAsia"/>
          <w:i/>
          <w:szCs w:val="20"/>
          <w:lang w:val="en-GB" w:eastAsia="zh-CN"/>
        </w:rPr>
        <w:t>K</w:t>
      </w:r>
      <w:r>
        <w:rPr>
          <w:rFonts w:eastAsiaTheme="minorEastAsia" w:hint="eastAsia"/>
          <w:szCs w:val="20"/>
          <w:lang w:val="en-GB" w:eastAsia="zh-CN"/>
        </w:rPr>
        <w:t xml:space="preserve"> CSI-RS resources in different CSI-RS resource set. To </w:t>
      </w:r>
      <w:r>
        <w:rPr>
          <w:rFonts w:eastAsiaTheme="minorEastAsia"/>
          <w:szCs w:val="20"/>
          <w:lang w:val="en-GB" w:eastAsia="zh-CN"/>
        </w:rPr>
        <w:t>align</w:t>
      </w:r>
      <w:r>
        <w:rPr>
          <w:rFonts w:eastAsiaTheme="minorEastAsia" w:hint="eastAsia"/>
          <w:szCs w:val="20"/>
          <w:lang w:val="en-GB" w:eastAsia="zh-CN"/>
        </w:rPr>
        <w:t xml:space="preserve"> with Rel-18 CJT and Type II Doppler CMR configuration, it is better to configure the </w:t>
      </w:r>
      <w:r w:rsidRPr="00A661EE">
        <w:rPr>
          <w:rFonts w:eastAsiaTheme="minorEastAsia" w:hint="eastAsia"/>
          <w:i/>
          <w:szCs w:val="20"/>
          <w:lang w:val="en-GB" w:eastAsia="zh-CN"/>
        </w:rPr>
        <w:t>K</w:t>
      </w:r>
      <w:r>
        <w:rPr>
          <w:rFonts w:eastAsiaTheme="minorEastAsia" w:hint="eastAsia"/>
          <w:szCs w:val="20"/>
          <w:lang w:val="en-GB" w:eastAsia="zh-CN"/>
        </w:rPr>
        <w:t xml:space="preserve"> CSI-RS resources in a same CSI-RS resource set with same </w:t>
      </w:r>
      <w:r w:rsidRPr="000264E8">
        <w:rPr>
          <w:iCs/>
          <w:szCs w:val="20"/>
          <w:lang w:val="en-US"/>
        </w:rPr>
        <w:t>RS density</w:t>
      </w:r>
      <w:r w:rsidRPr="000264E8">
        <w:rPr>
          <w:rFonts w:eastAsiaTheme="minorEastAsia" w:hint="eastAsia"/>
          <w:iCs/>
          <w:szCs w:val="20"/>
          <w:lang w:val="en-US" w:eastAsia="zh-CN"/>
        </w:rPr>
        <w:t xml:space="preserve"> a</w:t>
      </w:r>
      <w:r>
        <w:rPr>
          <w:rFonts w:eastAsiaTheme="minorEastAsia" w:hint="eastAsia"/>
          <w:iCs/>
          <w:szCs w:val="20"/>
          <w:lang w:val="en-US" w:eastAsia="zh-CN"/>
        </w:rPr>
        <w:t>nd CDM type</w:t>
      </w:r>
      <w:r>
        <w:rPr>
          <w:rFonts w:eastAsiaTheme="minorEastAsia" w:hint="eastAsia"/>
          <w:szCs w:val="20"/>
          <w:lang w:val="en-GB" w:eastAsia="zh-CN"/>
        </w:rPr>
        <w:t>.</w:t>
      </w:r>
    </w:p>
    <w:p w:rsidR="00DB1E9C" w:rsidRDefault="00D356FC" w:rsidP="00B56401">
      <w:pPr>
        <w:pStyle w:val="a8"/>
        <w:rPr>
          <w:lang w:eastAsia="zh-CN"/>
        </w:rPr>
      </w:pPr>
      <w:bookmarkStart w:id="53" w:name="_Ref163076575"/>
      <w:r>
        <w:t xml:space="preserve">Proposal </w:t>
      </w:r>
      <w:r w:rsidR="00242743">
        <w:fldChar w:fldCharType="begin"/>
      </w:r>
      <w:r w:rsidR="00242743">
        <w:instrText xml:space="preserve"> SEQ Proposal \* ARABIC </w:instrText>
      </w:r>
      <w:r w:rsidR="00242743">
        <w:fldChar w:fldCharType="separate"/>
      </w:r>
      <w:r w:rsidR="00852DD8">
        <w:rPr>
          <w:noProof/>
        </w:rPr>
        <w:t>24</w:t>
      </w:r>
      <w:r w:rsidR="00242743">
        <w:rPr>
          <w:noProof/>
        </w:rPr>
        <w:fldChar w:fldCharType="end"/>
      </w:r>
      <w:r w:rsidR="00DB1E9C" w:rsidRPr="0012232A">
        <w:rPr>
          <w:rFonts w:ascii="宋体" w:eastAsia="宋体" w:hAnsi="宋体" w:cs="宋体" w:hint="eastAsia"/>
          <w:lang w:eastAsia="zh-CN"/>
        </w:rPr>
        <w:t>：</w:t>
      </w:r>
      <w:r w:rsidR="00DB1E9C" w:rsidRPr="0012232A">
        <w:t xml:space="preserve">For CSI enhancement for up to 128 CSI-RS ports, </w:t>
      </w:r>
      <w:r w:rsidR="00DB1E9C">
        <w:t xml:space="preserve">all the </w:t>
      </w:r>
      <w:r w:rsidR="00DB1E9C" w:rsidRPr="00FC46AD">
        <w:rPr>
          <w:i/>
        </w:rPr>
        <w:t>K</w:t>
      </w:r>
      <w:r w:rsidR="00DB1E9C">
        <w:t xml:space="preserve"> CSI-RS resources</w:t>
      </w:r>
      <w:r w:rsidR="00DB1E9C">
        <w:rPr>
          <w:rFonts w:hint="eastAsia"/>
          <w:lang w:eastAsia="zh-CN"/>
        </w:rPr>
        <w:t xml:space="preserve"> with </w:t>
      </w:r>
      <w:r w:rsidR="00DB1E9C">
        <w:rPr>
          <w:rFonts w:eastAsiaTheme="minorEastAsia" w:hint="eastAsia"/>
          <w:lang w:val="en-GB" w:eastAsia="zh-CN"/>
        </w:rPr>
        <w:t xml:space="preserve">same </w:t>
      </w:r>
      <w:r w:rsidR="00DB1E9C" w:rsidRPr="000264E8">
        <w:t>RS density</w:t>
      </w:r>
      <w:r w:rsidR="00DB1E9C" w:rsidRPr="000264E8">
        <w:rPr>
          <w:rFonts w:eastAsiaTheme="minorEastAsia" w:hint="eastAsia"/>
          <w:lang w:eastAsia="zh-CN"/>
        </w:rPr>
        <w:t xml:space="preserve"> a</w:t>
      </w:r>
      <w:r w:rsidR="00DB1E9C">
        <w:rPr>
          <w:rFonts w:eastAsiaTheme="minorEastAsia" w:hint="eastAsia"/>
          <w:lang w:eastAsia="zh-CN"/>
        </w:rPr>
        <w:t>nd CDM type</w:t>
      </w:r>
      <w:r w:rsidR="00DB1E9C">
        <w:t xml:space="preserve"> are associated with a same CSI-RS resource set</w:t>
      </w:r>
      <w:r w:rsidR="00DB1E9C">
        <w:rPr>
          <w:rFonts w:hint="eastAsia"/>
          <w:lang w:eastAsia="zh-CN"/>
        </w:rPr>
        <w:t>.</w:t>
      </w:r>
      <w:bookmarkEnd w:id="53"/>
    </w:p>
    <w:p w:rsidR="00ED737F" w:rsidRPr="001F4057" w:rsidRDefault="00ED737F" w:rsidP="001F4057">
      <w:pPr>
        <w:spacing w:after="120"/>
        <w:rPr>
          <w:rFonts w:eastAsiaTheme="minorEastAsia"/>
          <w:lang w:eastAsia="zh-CN"/>
        </w:rPr>
      </w:pPr>
      <w:r>
        <w:rPr>
          <w:rFonts w:eastAsiaTheme="minorEastAsia" w:hint="eastAsia"/>
          <w:lang w:val="en-GB" w:eastAsia="zh-CN"/>
        </w:rPr>
        <w:t xml:space="preserve">During RAN1#116 meeting, the following agreements on NZP CSI-RS resource </w:t>
      </w:r>
      <w:r>
        <w:rPr>
          <w:rFonts w:eastAsiaTheme="minorEastAsia"/>
          <w:lang w:val="en-GB" w:eastAsia="zh-CN"/>
        </w:rPr>
        <w:t>aggregation</w:t>
      </w:r>
      <w:r>
        <w:rPr>
          <w:rFonts w:eastAsiaTheme="minorEastAsia" w:hint="eastAsia"/>
          <w:lang w:val="en-GB" w:eastAsia="zh-CN"/>
        </w:rPr>
        <w:t xml:space="preserve"> to attain 32 &lt; </w:t>
      </w:r>
      <w:r w:rsidRPr="00A13A22">
        <w:rPr>
          <w:iCs/>
        </w:rPr>
        <w:t>P (or P</w:t>
      </w:r>
      <w:r w:rsidRPr="00A13A22">
        <w:rPr>
          <w:iCs/>
          <w:vertAlign w:val="subscript"/>
        </w:rPr>
        <w:t>CSI-RS</w:t>
      </w:r>
      <w:r w:rsidRPr="00A13A22">
        <w:rPr>
          <w:iCs/>
        </w:rPr>
        <w:t>)</w:t>
      </w:r>
      <w:r>
        <w:rPr>
          <w:rFonts w:eastAsiaTheme="minorEastAsia" w:hint="eastAsia"/>
          <w:lang w:val="en-GB" w:eastAsia="zh-CN"/>
        </w:rPr>
        <w:t xml:space="preserve"> &lt;=128 were reached</w:t>
      </w:r>
      <w:r>
        <w:rPr>
          <w:rFonts w:eastAsiaTheme="minorEastAsia"/>
          <w:lang w:eastAsia="zh-CN"/>
        </w:rPr>
        <w:t>:</w:t>
      </w:r>
    </w:p>
    <w:tbl>
      <w:tblPr>
        <w:tblStyle w:val="af7"/>
        <w:tblW w:w="0" w:type="auto"/>
        <w:tblLook w:val="04A0" w:firstRow="1" w:lastRow="0" w:firstColumn="1" w:lastColumn="0" w:noHBand="0" w:noVBand="1"/>
      </w:tblPr>
      <w:tblGrid>
        <w:gridCol w:w="9286"/>
      </w:tblGrid>
      <w:tr w:rsidR="00DB1E9C" w:rsidTr="00DB1E9C">
        <w:tc>
          <w:tcPr>
            <w:tcW w:w="9286" w:type="dxa"/>
          </w:tcPr>
          <w:p w:rsidR="00DB1E9C" w:rsidRPr="00DB4055" w:rsidRDefault="00DB1E9C" w:rsidP="009610A3">
            <w:pPr>
              <w:snapToGrid w:val="0"/>
              <w:spacing w:after="120"/>
              <w:rPr>
                <w:highlight w:val="green"/>
              </w:rPr>
            </w:pPr>
            <w:r w:rsidRPr="00DB4055">
              <w:rPr>
                <w:b/>
                <w:highlight w:val="green"/>
              </w:rPr>
              <w:t>Agreement</w:t>
            </w:r>
          </w:p>
          <w:p w:rsidR="00DB1E9C" w:rsidRDefault="00DB1E9C">
            <w:pPr>
              <w:snapToGrid w:val="0"/>
              <w:spacing w:after="120"/>
              <w:rPr>
                <w:iCs/>
              </w:rPr>
            </w:pPr>
            <w:r>
              <w:t xml:space="preserve">For the </w:t>
            </w:r>
            <w:r>
              <w:rPr>
                <w:iCs/>
              </w:rPr>
              <w:t xml:space="preserve">Rel-19 Type-I and Type-II codebook refinement for up to 128 CSI-RS ports, regarding NZP CSI-RS </w:t>
            </w:r>
            <w:r>
              <w:rPr>
                <w:iCs/>
              </w:rPr>
              <w:lastRenderedPageBreak/>
              <w:t>resource aggregation to attain 32 &lt; P (or P</w:t>
            </w:r>
            <w:r>
              <w:rPr>
                <w:iCs/>
                <w:vertAlign w:val="subscript"/>
              </w:rPr>
              <w:t>CSI-RS</w:t>
            </w:r>
            <w:r>
              <w:rPr>
                <w:iCs/>
              </w:rPr>
              <w:t>)</w:t>
            </w:r>
            <w:r>
              <w:rPr>
                <w:iCs/>
                <w:vertAlign w:val="subscript"/>
              </w:rPr>
              <w:t xml:space="preserve"> </w:t>
            </w:r>
            <w:r>
              <w:rPr>
                <w:rFonts w:ascii="Calibri" w:hAnsi="Calibri" w:cs="Calibri"/>
                <w:iCs/>
              </w:rPr>
              <w:t xml:space="preserve">≤ </w:t>
            </w:r>
            <w:r>
              <w:rPr>
                <w:iCs/>
              </w:rPr>
              <w:t>128, support aggregating at least K=2, 3, or 4 legacy NZP CSI-RS resources with equal number of ports</w:t>
            </w:r>
          </w:p>
          <w:p w:rsidR="00DB1E9C" w:rsidRPr="00F94094" w:rsidRDefault="00DB1E9C" w:rsidP="009976A8">
            <w:pPr>
              <w:numPr>
                <w:ilvl w:val="0"/>
                <w:numId w:val="57"/>
              </w:numPr>
              <w:spacing w:after="120"/>
            </w:pPr>
            <w:r>
              <w:t>FFS (by RAN1#116bis): Mapping from CSI-RS resource index/port index per resource and port index to CSI/PMI calculation, also considering co-existence with pre-Rel-19 U</w:t>
            </w:r>
            <w:r w:rsidR="009976A8">
              <w:rPr>
                <w:rFonts w:eastAsiaTheme="minorEastAsia" w:hint="eastAsia"/>
                <w:lang w:eastAsia="zh-CN"/>
              </w:rPr>
              <w:t>E</w:t>
            </w:r>
            <w:r>
              <w:t xml:space="preserve">s </w:t>
            </w:r>
          </w:p>
        </w:tc>
      </w:tr>
    </w:tbl>
    <w:p w:rsidR="00DB1E9C" w:rsidRDefault="00DB1E9C" w:rsidP="001F4057">
      <w:pPr>
        <w:pStyle w:val="Normal9pointspacing"/>
        <w:spacing w:before="0" w:after="50"/>
        <w:rPr>
          <w:rFonts w:eastAsiaTheme="minorEastAsia"/>
          <w:lang w:val="en-US" w:eastAsia="zh-CN"/>
        </w:rPr>
      </w:pPr>
      <w:r>
        <w:rPr>
          <w:rFonts w:eastAsiaTheme="minorEastAsia"/>
          <w:szCs w:val="20"/>
          <w:lang w:val="en-GB" w:eastAsia="zh-CN"/>
        </w:rPr>
        <w:lastRenderedPageBreak/>
        <w:t>A</w:t>
      </w:r>
      <w:r>
        <w:rPr>
          <w:rFonts w:eastAsiaTheme="minorEastAsia" w:hint="eastAsia"/>
          <w:szCs w:val="20"/>
          <w:lang w:val="en-GB" w:eastAsia="zh-CN"/>
        </w:rPr>
        <w:t xml:space="preserve">nother issue that remains unresolved is how to </w:t>
      </w:r>
      <w:r>
        <w:rPr>
          <w:rFonts w:eastAsiaTheme="minorEastAsia" w:hint="eastAsia"/>
          <w:iCs/>
          <w:szCs w:val="20"/>
          <w:lang w:val="en-US" w:eastAsia="zh-CN"/>
        </w:rPr>
        <w:t>m</w:t>
      </w:r>
      <w:r w:rsidRPr="00C06EE0">
        <w:rPr>
          <w:iCs/>
          <w:szCs w:val="20"/>
          <w:lang w:val="en-US"/>
        </w:rPr>
        <w:t>ap</w:t>
      </w:r>
      <w:r>
        <w:rPr>
          <w:rFonts w:eastAsiaTheme="minorEastAsia" w:hint="eastAsia"/>
          <w:iCs/>
          <w:szCs w:val="20"/>
          <w:lang w:val="en-US" w:eastAsia="zh-CN"/>
        </w:rPr>
        <w:t xml:space="preserve"> </w:t>
      </w:r>
      <w:r w:rsidRPr="00C06EE0">
        <w:rPr>
          <w:iCs/>
          <w:szCs w:val="20"/>
          <w:lang w:val="en-US"/>
        </w:rPr>
        <w:t>from CSI-RS resource index/port index per resource and port index to CSI/PMI calculation, also considering co-existence with pre-Rel-19 U</w:t>
      </w:r>
      <w:r w:rsidR="00B82E5C">
        <w:rPr>
          <w:rFonts w:eastAsiaTheme="minorEastAsia" w:hint="eastAsia"/>
          <w:iCs/>
          <w:szCs w:val="20"/>
          <w:lang w:val="en-US" w:eastAsia="zh-CN"/>
        </w:rPr>
        <w:t>E</w:t>
      </w:r>
      <w:r w:rsidRPr="00C06EE0">
        <w:rPr>
          <w:iCs/>
          <w:szCs w:val="20"/>
          <w:lang w:val="en-US"/>
        </w:rPr>
        <w:t>s</w:t>
      </w:r>
      <w:r>
        <w:rPr>
          <w:rFonts w:eastAsiaTheme="minorEastAsia" w:hint="eastAsia"/>
          <w:iCs/>
          <w:szCs w:val="20"/>
          <w:lang w:val="en-US" w:eastAsia="zh-CN"/>
        </w:rPr>
        <w:t>. To support sharing CSI-RS resource with pre-Rel-19 U</w:t>
      </w:r>
      <w:r w:rsidR="00B82E5C">
        <w:rPr>
          <w:rFonts w:eastAsiaTheme="minorEastAsia" w:hint="eastAsia"/>
          <w:iCs/>
          <w:szCs w:val="20"/>
          <w:lang w:val="en-US" w:eastAsia="zh-CN"/>
        </w:rPr>
        <w:t>E</w:t>
      </w:r>
      <w:r>
        <w:rPr>
          <w:rFonts w:eastAsiaTheme="minorEastAsia" w:hint="eastAsia"/>
          <w:iCs/>
          <w:szCs w:val="20"/>
          <w:lang w:val="en-US" w:eastAsia="zh-CN"/>
        </w:rPr>
        <w:t>s, different scheme</w:t>
      </w:r>
      <w:r w:rsidR="00332FA7">
        <w:rPr>
          <w:rFonts w:eastAsiaTheme="minorEastAsia" w:hint="eastAsia"/>
          <w:iCs/>
          <w:szCs w:val="20"/>
          <w:lang w:val="en-US" w:eastAsia="zh-CN"/>
        </w:rPr>
        <w:t>s</w:t>
      </w:r>
      <w:r>
        <w:rPr>
          <w:rFonts w:eastAsiaTheme="minorEastAsia" w:hint="eastAsia"/>
          <w:iCs/>
          <w:szCs w:val="20"/>
          <w:lang w:val="en-US" w:eastAsia="zh-CN"/>
        </w:rPr>
        <w:t xml:space="preserve"> on </w:t>
      </w:r>
      <w:r w:rsidRPr="001C6A5E">
        <w:rPr>
          <w:rFonts w:eastAsiaTheme="minorEastAsia" w:hint="eastAsia"/>
          <w:lang w:val="en-US" w:eastAsia="zh-CN"/>
        </w:rPr>
        <w:t xml:space="preserve">port numbering for the </w:t>
      </w:r>
      <w:r w:rsidRPr="001C6A5E">
        <w:rPr>
          <w:rFonts w:eastAsiaTheme="minorEastAsia" w:hint="eastAsia"/>
          <w:i/>
          <w:lang w:val="en-US" w:eastAsia="zh-CN"/>
        </w:rPr>
        <w:t>K</w:t>
      </w:r>
      <w:r w:rsidRPr="001C6A5E">
        <w:rPr>
          <w:rFonts w:eastAsiaTheme="minorEastAsia" w:hint="eastAsia"/>
          <w:lang w:val="en-US" w:eastAsia="zh-CN"/>
        </w:rPr>
        <w:t xml:space="preserve"> CSI-RS resources</w:t>
      </w:r>
      <w:r>
        <w:rPr>
          <w:rFonts w:eastAsiaTheme="minorEastAsia" w:hint="eastAsia"/>
          <w:lang w:val="en-US" w:eastAsia="zh-CN"/>
        </w:rPr>
        <w:t xml:space="preserve"> should be considered for Type I single-panel codebook and Type I multi-panel codebook.</w:t>
      </w:r>
    </w:p>
    <w:p w:rsidR="00DB1E9C" w:rsidRDefault="00DB1E9C" w:rsidP="001F4057">
      <w:pPr>
        <w:pStyle w:val="Normal9pointspacing"/>
        <w:spacing w:before="0" w:after="50"/>
        <w:rPr>
          <w:rFonts w:eastAsiaTheme="minorEastAsia"/>
          <w:lang w:val="en-GB" w:eastAsia="zh-CN"/>
        </w:rPr>
      </w:pPr>
      <w:r>
        <w:rPr>
          <w:rFonts w:eastAsiaTheme="minorEastAsia" w:hint="eastAsia"/>
          <w:szCs w:val="20"/>
          <w:lang w:val="en-GB" w:eastAsia="zh-CN"/>
        </w:rPr>
        <w:t>For legacy CSI-RS resource with up to 32 ports, t</w:t>
      </w:r>
      <w:r w:rsidRPr="00C267A8">
        <w:rPr>
          <w:rFonts w:eastAsiaTheme="minorEastAsia"/>
          <w:lang w:val="en-GB" w:eastAsia="zh-CN"/>
        </w:rPr>
        <w:t xml:space="preserve">he UE shall assume that a CSI-RS is transmitted using antenna ports </w:t>
      </w:r>
      <w:r w:rsidRPr="008A0DA5">
        <w:rPr>
          <w:rFonts w:eastAsiaTheme="minorEastAsia" w:hint="eastAsia"/>
          <w:i/>
          <w:lang w:val="en-GB" w:eastAsia="zh-CN"/>
        </w:rPr>
        <w:t>p</w:t>
      </w:r>
      <w:r w:rsidRPr="00C267A8">
        <w:rPr>
          <w:rFonts w:eastAsiaTheme="minorEastAsia"/>
          <w:lang w:val="en-GB" w:eastAsia="zh-CN"/>
        </w:rPr>
        <w:t xml:space="preserve"> numbered according to</w:t>
      </w:r>
    </w:p>
    <w:p w:rsidR="00DB1E9C" w:rsidRPr="00C267A8" w:rsidRDefault="00242743" w:rsidP="001F4057">
      <w:pPr>
        <w:pStyle w:val="Normal9pointspacing"/>
        <w:spacing w:before="0" w:after="50"/>
        <w:jc w:val="center"/>
        <w:rPr>
          <w:lang w:eastAsia="zh-CN"/>
        </w:rPr>
      </w:pPr>
      <m:oMathPara>
        <m:oMath>
          <m:m>
            <m:mPr>
              <m:mcs>
                <m:mc>
                  <m:mcPr>
                    <m:count m:val="1"/>
                    <m:mcJc m:val="center"/>
                  </m:mcPr>
                </m:mc>
              </m:mcs>
              <m:ctrlPr>
                <w:rPr>
                  <w:rFonts w:ascii="Cambria Math" w:eastAsiaTheme="minorEastAsia" w:hAnsi="Cambria Math"/>
                  <w:lang w:val="en-GB" w:eastAsia="zh-CN"/>
                </w:rPr>
              </m:ctrlPr>
            </m:mPr>
            <m:mr>
              <m:e>
                <m:r>
                  <w:rPr>
                    <w:rFonts w:ascii="Cambria Math" w:eastAsiaTheme="minorEastAsia" w:hAnsi="Cambria Math"/>
                    <w:lang w:val="en-GB" w:eastAsia="zh-CN"/>
                  </w:rPr>
                  <m:t>p=3000+s+jL;</m:t>
                </m:r>
              </m:e>
            </m:mr>
            <m:mr>
              <m:e>
                <m:r>
                  <w:rPr>
                    <w:rFonts w:ascii="Cambria Math" w:eastAsiaTheme="minorEastAsia" w:hAnsi="Cambria Math"/>
                    <w:lang w:val="en-GB" w:eastAsia="zh-CN"/>
                  </w:rPr>
                  <m:t>j=0,1,…,</m:t>
                </m:r>
                <m:f>
                  <m:fPr>
                    <m:type m:val="skw"/>
                    <m:ctrlPr>
                      <w:rPr>
                        <w:rFonts w:ascii="Cambria Math" w:eastAsiaTheme="minorEastAsia" w:hAnsi="Cambria Math"/>
                        <w:i/>
                        <w:lang w:val="en-GB" w:eastAsia="zh-CN"/>
                      </w:rPr>
                    </m:ctrlPr>
                  </m:fPr>
                  <m:num>
                    <m:r>
                      <w:rPr>
                        <w:rFonts w:ascii="Cambria Math" w:eastAsiaTheme="minorEastAsia" w:hAnsi="Cambria Math"/>
                        <w:lang w:val="en-GB" w:eastAsia="zh-CN"/>
                      </w:rPr>
                      <m:t>N</m:t>
                    </m:r>
                  </m:num>
                  <m:den>
                    <m:r>
                      <w:rPr>
                        <w:rFonts w:ascii="Cambria Math" w:eastAsiaTheme="minorEastAsia" w:hAnsi="Cambria Math"/>
                        <w:lang w:val="en-GB" w:eastAsia="zh-CN"/>
                      </w:rPr>
                      <m:t>L</m:t>
                    </m:r>
                  </m:den>
                </m:f>
                <m:r>
                  <w:rPr>
                    <w:rFonts w:ascii="Cambria Math" w:eastAsiaTheme="minorEastAsia" w:hAnsi="Cambria Math"/>
                    <w:lang w:val="en-GB" w:eastAsia="zh-CN"/>
                  </w:rPr>
                  <m:t>-1;</m:t>
                </m:r>
              </m:e>
            </m:mr>
            <m:mr>
              <m:e>
                <m:r>
                  <w:rPr>
                    <w:rFonts w:ascii="Cambria Math" w:eastAsiaTheme="minorEastAsia" w:hAnsi="Cambria Math"/>
                    <w:lang w:val="en-GB" w:eastAsia="zh-CN"/>
                  </w:rPr>
                  <m:t xml:space="preserve">s=0,1,…,L-1;     </m:t>
                </m:r>
              </m:e>
            </m:mr>
          </m:m>
        </m:oMath>
      </m:oMathPara>
    </w:p>
    <w:p w:rsidR="00DB1E9C" w:rsidRDefault="00DB1E9C" w:rsidP="009610A3">
      <w:pPr>
        <w:spacing w:after="120"/>
        <w:jc w:val="both"/>
        <w:rPr>
          <w:rFonts w:eastAsiaTheme="minorEastAsia"/>
          <w:lang w:val="en-GB" w:eastAsia="zh-CN"/>
        </w:rPr>
      </w:pPr>
      <w:proofErr w:type="gramStart"/>
      <w:r>
        <w:rPr>
          <w:rFonts w:eastAsiaTheme="minorEastAsia" w:hint="eastAsia"/>
          <w:lang w:val="en-GB" w:eastAsia="zh-CN"/>
        </w:rPr>
        <w:t>w</w:t>
      </w:r>
      <w:r w:rsidRPr="00C267A8">
        <w:rPr>
          <w:rFonts w:eastAsiaTheme="minorEastAsia" w:hint="eastAsia"/>
          <w:lang w:val="en-GB" w:eastAsia="zh-CN"/>
        </w:rPr>
        <w:t>here</w:t>
      </w:r>
      <w:proofErr w:type="gramEnd"/>
      <w:r>
        <w:rPr>
          <w:rFonts w:eastAsiaTheme="minorEastAsia" w:hint="eastAsia"/>
          <w:lang w:val="en-GB" w:eastAsia="zh-CN"/>
        </w:rPr>
        <w:t xml:space="preserve"> </w:t>
      </w:r>
      <w:r w:rsidRPr="001554B0">
        <w:rPr>
          <w:rFonts w:eastAsiaTheme="minorEastAsia" w:hint="eastAsia"/>
          <w:i/>
          <w:lang w:val="en-GB" w:eastAsia="zh-CN"/>
        </w:rPr>
        <w:t>s</w:t>
      </w:r>
      <w:r>
        <w:rPr>
          <w:rFonts w:eastAsiaTheme="minorEastAsia" w:hint="eastAsia"/>
          <w:lang w:val="en-GB" w:eastAsia="zh-CN"/>
        </w:rPr>
        <w:t xml:space="preserve"> </w:t>
      </w:r>
      <w:r w:rsidRPr="00C267A8">
        <w:rPr>
          <w:rFonts w:eastAsiaTheme="minorEastAsia" w:hint="eastAsia"/>
          <w:lang w:val="en-GB" w:eastAsia="zh-CN"/>
        </w:rPr>
        <w:t>is the sequence index</w:t>
      </w:r>
      <w:r>
        <w:rPr>
          <w:rFonts w:eastAsiaTheme="minorEastAsia" w:hint="eastAsia"/>
          <w:lang w:val="en-GB" w:eastAsia="zh-CN"/>
        </w:rPr>
        <w:t xml:space="preserve"> defined for OCC</w:t>
      </w:r>
      <w:r w:rsidRPr="00C267A8">
        <w:rPr>
          <w:rFonts w:eastAsiaTheme="minorEastAsia" w:hint="eastAsia"/>
          <w:lang w:val="en-GB" w:eastAsia="zh-CN"/>
        </w:rPr>
        <w:t xml:space="preserve">, </w:t>
      </w:r>
      <m:oMath>
        <m:r>
          <w:rPr>
            <w:rFonts w:ascii="Cambria Math" w:eastAsiaTheme="minorEastAsia" w:hAnsi="Cambria Math"/>
            <w:lang w:val="en-GB" w:eastAsia="zh-CN"/>
          </w:rPr>
          <m:t>L</m:t>
        </m:r>
        <m:r>
          <m:rPr>
            <m:sty m:val="p"/>
          </m:rPr>
          <w:rPr>
            <w:rFonts w:ascii="Cambria Math" w:eastAsiaTheme="minorEastAsia" w:hAnsi="Cambria Math"/>
            <w:lang w:val="en-GB" w:eastAsia="zh-CN"/>
          </w:rPr>
          <m:t>∈</m:t>
        </m:r>
        <m:r>
          <m:rPr>
            <m:sty m:val="p"/>
          </m:rPr>
          <w:rPr>
            <w:rFonts w:ascii="Cambria Math" w:eastAsiaTheme="minorEastAsia" w:hAnsi="Cambria Math" w:hint="eastAsia"/>
            <w:lang w:val="en-GB" w:eastAsia="zh-CN"/>
          </w:rPr>
          <m:t>{</m:t>
        </m:r>
        <m:r>
          <m:rPr>
            <m:sty m:val="p"/>
          </m:rPr>
          <w:rPr>
            <w:rFonts w:ascii="Cambria Math" w:eastAsiaTheme="minorEastAsia" w:hAnsi="Cambria Math"/>
            <w:lang w:val="en-GB" w:eastAsia="zh-CN"/>
          </w:rPr>
          <m:t>1,2,4,8</m:t>
        </m:r>
        <m:r>
          <m:rPr>
            <m:sty m:val="p"/>
          </m:rPr>
          <w:rPr>
            <w:rFonts w:ascii="Cambria Math" w:eastAsiaTheme="minorEastAsia" w:hAnsi="Cambria Math" w:hint="eastAsia"/>
            <w:lang w:val="en-GB" w:eastAsia="zh-CN"/>
          </w:rPr>
          <m:t>}</m:t>
        </m:r>
      </m:oMath>
      <w:r>
        <w:rPr>
          <w:rFonts w:eastAsiaTheme="minorEastAsia" w:hint="eastAsia"/>
          <w:lang w:val="en-GB" w:eastAsia="zh-CN"/>
        </w:rPr>
        <w:t xml:space="preserve"> </w:t>
      </w:r>
      <w:r w:rsidRPr="00C267A8">
        <w:rPr>
          <w:rFonts w:eastAsiaTheme="minorEastAsia" w:hint="eastAsia"/>
          <w:lang w:val="en-GB" w:eastAsia="zh-CN"/>
        </w:rPr>
        <w:t xml:space="preserve">is </w:t>
      </w:r>
      <w:r w:rsidRPr="00C267A8">
        <w:rPr>
          <w:rFonts w:eastAsiaTheme="minorEastAsia"/>
          <w:lang w:val="en-GB" w:eastAsia="zh-CN"/>
        </w:rPr>
        <w:t xml:space="preserve">the </w:t>
      </w:r>
      <w:r w:rsidRPr="00C267A8">
        <w:rPr>
          <w:rFonts w:eastAsiaTheme="minorEastAsia" w:hint="eastAsia"/>
          <w:lang w:val="en-GB" w:eastAsia="zh-CN"/>
        </w:rPr>
        <w:t xml:space="preserve">CDM </w:t>
      </w:r>
      <w:r w:rsidRPr="00C267A8">
        <w:rPr>
          <w:rFonts w:eastAsiaTheme="minorEastAsia"/>
          <w:lang w:val="en-GB" w:eastAsia="zh-CN"/>
        </w:rPr>
        <w:t>group size,</w:t>
      </w:r>
      <w:r w:rsidRPr="00C267A8">
        <w:rPr>
          <w:rFonts w:eastAsiaTheme="minorEastAsia" w:hint="eastAsia"/>
          <w:lang w:val="en-GB" w:eastAsia="zh-CN"/>
        </w:rPr>
        <w:t xml:space="preserve"> </w:t>
      </w:r>
      <w:r>
        <w:rPr>
          <w:rFonts w:eastAsiaTheme="minorEastAsia" w:hint="eastAsia"/>
          <w:i/>
          <w:lang w:val="en-GB" w:eastAsia="zh-CN"/>
        </w:rPr>
        <w:t>j</w:t>
      </w:r>
      <w:r>
        <w:rPr>
          <w:rFonts w:eastAsiaTheme="minorEastAsia" w:hint="eastAsia"/>
          <w:lang w:val="en-GB" w:eastAsia="zh-CN"/>
        </w:rPr>
        <w:t xml:space="preserve"> is t</w:t>
      </w:r>
      <w:r w:rsidRPr="00C267A8">
        <w:rPr>
          <w:rFonts w:eastAsiaTheme="minorEastAsia"/>
          <w:lang w:val="en-GB" w:eastAsia="zh-CN"/>
        </w:rPr>
        <w:t>he CDM group index</w:t>
      </w:r>
      <w:r w:rsidRPr="00C267A8">
        <w:rPr>
          <w:rFonts w:eastAsiaTheme="minorEastAsia" w:hint="eastAsia"/>
          <w:lang w:val="en-GB" w:eastAsia="zh-CN"/>
        </w:rPr>
        <w:t xml:space="preserve"> and </w:t>
      </w:r>
      <w:r w:rsidRPr="00E00BFB">
        <w:rPr>
          <w:rFonts w:eastAsiaTheme="minorEastAsia" w:hint="eastAsia"/>
          <w:i/>
          <w:lang w:val="en-GB" w:eastAsia="zh-CN"/>
        </w:rPr>
        <w:t>N</w:t>
      </w:r>
      <w:r w:rsidRPr="00C267A8">
        <w:rPr>
          <w:rFonts w:eastAsiaTheme="minorEastAsia" w:hint="eastAsia"/>
          <w:lang w:val="en-GB" w:eastAsia="zh-CN"/>
        </w:rPr>
        <w:t xml:space="preserve"> is the number of CSI-RS</w:t>
      </w:r>
      <w:r w:rsidRPr="00C267A8">
        <w:rPr>
          <w:rFonts w:eastAsiaTheme="minorEastAsia"/>
          <w:lang w:val="en-GB" w:eastAsia="zh-CN"/>
        </w:rPr>
        <w:t xml:space="preserve"> ports. The CDM groups are numbered </w:t>
      </w:r>
      <w:r w:rsidRPr="00C267A8">
        <w:rPr>
          <w:rFonts w:eastAsiaTheme="minorEastAsia" w:hint="eastAsia"/>
          <w:lang w:val="en-GB" w:eastAsia="zh-CN"/>
        </w:rPr>
        <w:t>in order of</w:t>
      </w:r>
      <w:r w:rsidRPr="00C267A8">
        <w:rPr>
          <w:rFonts w:eastAsiaTheme="minorEastAsia"/>
          <w:lang w:val="en-GB" w:eastAsia="zh-CN"/>
        </w:rPr>
        <w:t xml:space="preserve"> increasing frequency domain allocation first and then increasing time domain allocation. </w:t>
      </w:r>
    </w:p>
    <w:p w:rsidR="00DB1E9C" w:rsidRDefault="00DB1E9C">
      <w:pPr>
        <w:spacing w:after="120"/>
        <w:jc w:val="both"/>
        <w:rPr>
          <w:rFonts w:eastAsia="宋体"/>
          <w:lang w:eastAsia="zh-CN"/>
        </w:rPr>
      </w:pPr>
      <w:r>
        <w:rPr>
          <w:rFonts w:eastAsiaTheme="minorEastAsia" w:hint="eastAsia"/>
          <w:lang w:val="en-GB" w:eastAsia="zh-CN"/>
        </w:rPr>
        <w:t xml:space="preserve">For &gt;32 ports CSI-RS, </w:t>
      </w:r>
      <w:r w:rsidRPr="00E47B27">
        <w:rPr>
          <w:rFonts w:eastAsiaTheme="minorEastAsia" w:hint="eastAsia"/>
          <w:lang w:eastAsia="zh-CN"/>
        </w:rPr>
        <w:t xml:space="preserve">port numbering for the </w:t>
      </w:r>
      <w:r w:rsidRPr="004E5BCE">
        <w:rPr>
          <w:rFonts w:eastAsiaTheme="minorEastAsia" w:hint="eastAsia"/>
          <w:i/>
          <w:lang w:eastAsia="zh-CN"/>
        </w:rPr>
        <w:t>K</w:t>
      </w:r>
      <w:r w:rsidRPr="00E47B27">
        <w:rPr>
          <w:rFonts w:eastAsiaTheme="minorEastAsia" w:hint="eastAsia"/>
          <w:lang w:eastAsia="zh-CN"/>
        </w:rPr>
        <w:t xml:space="preserve"> CSI-RS resources</w:t>
      </w:r>
      <w:r>
        <w:rPr>
          <w:rFonts w:eastAsiaTheme="minorEastAsia" w:hint="eastAsia"/>
          <w:lang w:eastAsia="zh-CN"/>
        </w:rPr>
        <w:t xml:space="preserve"> should be redefined. Regarding the design of port numbering, sharing CSI-RS resource(s) with legacy UE(s) should be considered. </w:t>
      </w:r>
      <w:r>
        <w:rPr>
          <w:rFonts w:eastAsiaTheme="minorEastAsia"/>
          <w:lang w:eastAsia="zh-CN"/>
        </w:rPr>
        <w:t>T</w:t>
      </w:r>
      <w:r>
        <w:rPr>
          <w:rFonts w:eastAsiaTheme="minorEastAsia" w:hint="eastAsia"/>
          <w:lang w:eastAsia="zh-CN"/>
        </w:rPr>
        <w:t>he total overhead of CSI-RS resources increases sharply after supporting &gt;32 ports CSI measurement, so l</w:t>
      </w:r>
      <w:r w:rsidRPr="0039419B">
        <w:rPr>
          <w:rFonts w:eastAsia="宋体" w:hint="eastAsia"/>
          <w:lang w:eastAsia="zh-CN"/>
        </w:rPr>
        <w:t xml:space="preserve">egacy </w:t>
      </w:r>
      <w:proofErr w:type="spellStart"/>
      <w:r w:rsidRPr="0039419B">
        <w:rPr>
          <w:rFonts w:eastAsia="宋体" w:hint="eastAsia"/>
          <w:lang w:eastAsia="zh-CN"/>
        </w:rPr>
        <w:t>U</w:t>
      </w:r>
      <w:r w:rsidR="00526E03" w:rsidRPr="0039419B">
        <w:rPr>
          <w:rFonts w:eastAsia="宋体"/>
          <w:lang w:eastAsia="zh-CN"/>
        </w:rPr>
        <w:t>e</w:t>
      </w:r>
      <w:r w:rsidRPr="0039419B">
        <w:rPr>
          <w:rFonts w:eastAsia="宋体" w:hint="eastAsia"/>
          <w:lang w:eastAsia="zh-CN"/>
        </w:rPr>
        <w:t>s</w:t>
      </w:r>
      <w:proofErr w:type="spellEnd"/>
      <w:r w:rsidRPr="0039419B">
        <w:rPr>
          <w:rFonts w:eastAsia="宋体" w:hint="eastAsia"/>
          <w:lang w:eastAsia="zh-CN"/>
        </w:rPr>
        <w:t xml:space="preserve"> configured with a subset of the </w:t>
      </w:r>
      <m:oMath>
        <m:r>
          <w:rPr>
            <w:rFonts w:ascii="Cambria Math" w:eastAsia="宋体" w:hAnsi="Cambria Math"/>
            <w:lang w:eastAsia="zh-CN"/>
          </w:rPr>
          <m:t>K</m:t>
        </m:r>
      </m:oMath>
      <w:r w:rsidRPr="0039419B">
        <w:rPr>
          <w:rFonts w:eastAsia="宋体" w:hint="eastAsia"/>
          <w:lang w:eastAsia="zh-CN"/>
        </w:rPr>
        <w:t xml:space="preserve"> CSI-RS resource</w:t>
      </w:r>
      <w:r>
        <w:rPr>
          <w:rFonts w:eastAsia="宋体" w:hint="eastAsia"/>
          <w:lang w:eastAsia="zh-CN"/>
        </w:rPr>
        <w:t>s</w:t>
      </w:r>
      <w:r w:rsidRPr="0039419B">
        <w:rPr>
          <w:rFonts w:eastAsia="宋体" w:hint="eastAsia"/>
          <w:lang w:eastAsia="zh-CN"/>
        </w:rPr>
        <w:t xml:space="preserve"> to reduce the total ov</w:t>
      </w:r>
      <w:r>
        <w:rPr>
          <w:rFonts w:eastAsia="宋体" w:hint="eastAsia"/>
          <w:lang w:eastAsia="zh-CN"/>
        </w:rPr>
        <w:t xml:space="preserve">erhead of CSI-RS resources should </w:t>
      </w:r>
      <w:r w:rsidRPr="0039419B">
        <w:rPr>
          <w:rFonts w:eastAsia="宋体" w:hint="eastAsia"/>
          <w:lang w:eastAsia="zh-CN"/>
        </w:rPr>
        <w:t>be ensured</w:t>
      </w:r>
      <w:r>
        <w:rPr>
          <w:rFonts w:eastAsia="宋体" w:hint="eastAsia"/>
          <w:lang w:eastAsia="zh-CN"/>
        </w:rPr>
        <w:t xml:space="preserve">. As current codebook is designed for cross-polarized antenna arrays, mapping each resource of the </w:t>
      </w:r>
      <w:r w:rsidRPr="00862E2E">
        <w:rPr>
          <w:rFonts w:eastAsia="宋体" w:hint="eastAsia"/>
          <w:i/>
          <w:lang w:eastAsia="zh-CN"/>
        </w:rPr>
        <w:t>K</w:t>
      </w:r>
      <w:r>
        <w:rPr>
          <w:rFonts w:eastAsia="宋体" w:hint="eastAsia"/>
          <w:lang w:eastAsia="zh-CN"/>
        </w:rPr>
        <w:t xml:space="preserve"> CSI-RS resources to cross-polarized antenna ports could ensure the performance of legacy UE(s) when one of the K </w:t>
      </w:r>
      <w:r w:rsidRPr="0039419B">
        <w:rPr>
          <w:rFonts w:eastAsia="宋体" w:hint="eastAsia"/>
          <w:lang w:eastAsia="zh-CN"/>
        </w:rPr>
        <w:t>CSI-RS resource</w:t>
      </w:r>
      <w:r>
        <w:rPr>
          <w:rFonts w:eastAsia="宋体" w:hint="eastAsia"/>
          <w:lang w:eastAsia="zh-CN"/>
        </w:rPr>
        <w:t>s is configured for the legacy UE(s).</w:t>
      </w:r>
    </w:p>
    <w:p w:rsidR="00DB1E9C" w:rsidRDefault="00DB1E9C">
      <w:pPr>
        <w:spacing w:after="120"/>
        <w:jc w:val="both"/>
        <w:rPr>
          <w:rFonts w:eastAsia="宋体"/>
          <w:lang w:val="en-GB" w:eastAsia="zh-CN"/>
        </w:rPr>
      </w:pPr>
      <w:r>
        <w:rPr>
          <w:rFonts w:eastAsia="宋体" w:hint="eastAsia"/>
          <w:lang w:val="en-GB" w:eastAsia="zh-CN"/>
        </w:rPr>
        <w:t xml:space="preserve">For Type I single-panel codebook, the codebook structure implies that the first half of the CSI-RS ports are associated with antenna ports with one polarization, and the second half of the CSI-RS ports are associated with the antenna ports that have alternative polarization. </w:t>
      </w:r>
      <w:r w:rsidR="00DE3CB4" w:rsidRPr="00926AF0">
        <w:t xml:space="preserve">Figure </w:t>
      </w:r>
      <w:fldSimple w:instr=" STYLEREF 1 \s ">
        <w:r w:rsidR="00DE3CB4">
          <w:rPr>
            <w:noProof/>
          </w:rPr>
          <w:t>3.1</w:t>
        </w:r>
      </w:fldSimple>
      <w:r w:rsidR="00DE3CB4">
        <w:noBreakHyphen/>
      </w:r>
      <w:fldSimple w:instr=" SEQ Figure \* ARABIC \s 1 ">
        <w:r w:rsidR="00DE3CB4">
          <w:rPr>
            <w:noProof/>
          </w:rPr>
          <w:t>1</w:t>
        </w:r>
      </w:fldSimple>
      <w:r>
        <w:rPr>
          <w:rFonts w:eastAsia="宋体" w:hint="eastAsia"/>
          <w:lang w:val="en-GB" w:eastAsia="zh-CN"/>
        </w:rPr>
        <w:t xml:space="preserve"> shows the port numbering for single-panel antenna with 64 ports. Antenna ports {3000,</w:t>
      </w:r>
      <w:r w:rsidRPr="00880A92">
        <w:rPr>
          <w:rFonts w:eastAsia="宋体" w:hint="eastAsia"/>
          <w:lang w:val="en-GB" w:eastAsia="zh-CN"/>
        </w:rPr>
        <w:t xml:space="preserve"> </w:t>
      </w:r>
      <w:r>
        <w:rPr>
          <w:rFonts w:eastAsia="宋体" w:hint="eastAsia"/>
          <w:lang w:val="en-GB" w:eastAsia="zh-CN"/>
        </w:rPr>
        <w:t xml:space="preserve">3001, </w:t>
      </w:r>
      <w:proofErr w:type="gramStart"/>
      <w:r>
        <w:rPr>
          <w:rFonts w:eastAsia="宋体"/>
          <w:lang w:val="en-GB" w:eastAsia="zh-CN"/>
        </w:rPr>
        <w:t xml:space="preserve">… </w:t>
      </w:r>
      <w:r>
        <w:rPr>
          <w:rFonts w:eastAsia="宋体" w:hint="eastAsia"/>
          <w:lang w:val="en-GB" w:eastAsia="zh-CN"/>
        </w:rPr>
        <w:t>,</w:t>
      </w:r>
      <w:proofErr w:type="gramEnd"/>
      <w:r>
        <w:rPr>
          <w:rFonts w:eastAsia="宋体" w:hint="eastAsia"/>
          <w:lang w:val="en-GB" w:eastAsia="zh-CN"/>
        </w:rPr>
        <w:t xml:space="preserve"> 3031} are on one polarization, and antenna ports {3032,</w:t>
      </w:r>
      <w:r w:rsidRPr="00880A92">
        <w:rPr>
          <w:rFonts w:eastAsia="宋体" w:hint="eastAsia"/>
          <w:lang w:val="en-GB" w:eastAsia="zh-CN"/>
        </w:rPr>
        <w:t xml:space="preserve"> </w:t>
      </w:r>
      <w:r>
        <w:rPr>
          <w:rFonts w:eastAsia="宋体" w:hint="eastAsia"/>
          <w:lang w:val="en-GB" w:eastAsia="zh-CN"/>
        </w:rPr>
        <w:t xml:space="preserve">3033, </w:t>
      </w:r>
      <w:r>
        <w:rPr>
          <w:rFonts w:eastAsia="宋体"/>
          <w:lang w:val="en-GB" w:eastAsia="zh-CN"/>
        </w:rPr>
        <w:t>…</w:t>
      </w:r>
      <w:r>
        <w:rPr>
          <w:rFonts w:eastAsia="宋体" w:hint="eastAsia"/>
          <w:lang w:val="en-GB" w:eastAsia="zh-CN"/>
        </w:rPr>
        <w:t xml:space="preserve"> , 3063} are on the other polarization.</w:t>
      </w:r>
    </w:p>
    <w:p w:rsidR="00DB1E9C" w:rsidRPr="000852FA" w:rsidRDefault="00DB1E9C">
      <w:pPr>
        <w:spacing w:after="120"/>
        <w:jc w:val="center"/>
        <w:rPr>
          <w:rFonts w:eastAsia="宋体"/>
          <w:lang w:val="en-GB" w:eastAsia="zh-CN"/>
        </w:rPr>
      </w:pPr>
      <w:r w:rsidRPr="00CC43A7">
        <w:rPr>
          <w:noProof/>
          <w:color w:val="FF0000"/>
          <w:lang w:eastAsia="zh-CN"/>
        </w:rPr>
        <mc:AlternateContent>
          <mc:Choice Requires="wpc">
            <w:drawing>
              <wp:inline distT="0" distB="0" distL="0" distR="0" wp14:anchorId="1D18A8CB" wp14:editId="56102832">
                <wp:extent cx="3452447" cy="1746739"/>
                <wp:effectExtent l="0" t="0" r="0" b="0"/>
                <wp:docPr id="117" name="Canvas 19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7" name="Group 2162"/>
                        <wpg:cNvGrpSpPr/>
                        <wpg:grpSpPr>
                          <a:xfrm rot="10800000" flipH="1" flipV="1">
                            <a:off x="442511" y="914893"/>
                            <a:ext cx="215900" cy="215900"/>
                            <a:chOff x="180000" y="180000"/>
                            <a:chExt cx="215900" cy="215900"/>
                          </a:xfrm>
                        </wpg:grpSpPr>
                        <wps:wsp>
                          <wps:cNvPr id="8" name="Straight Connector 2193"/>
                          <wps:cNvCnPr/>
                          <wps:spPr>
                            <a:xfrm>
                              <a:off x="180000" y="180000"/>
                              <a:ext cx="215900" cy="215900"/>
                            </a:xfrm>
                            <a:prstGeom prst="line">
                              <a:avLst/>
                            </a:prstGeom>
                            <a:noFill/>
                            <a:ln w="19050" cap="flat" cmpd="sng" algn="ctr">
                              <a:solidFill>
                                <a:srgbClr val="0070C0"/>
                              </a:solidFill>
                              <a:prstDash val="solid"/>
                            </a:ln>
                            <a:effectLst/>
                          </wps:spPr>
                          <wps:bodyPr/>
                        </wps:wsp>
                        <wps:wsp>
                          <wps:cNvPr id="9" name="Straight Connector 2194"/>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10" name="Group 2163"/>
                        <wpg:cNvGrpSpPr/>
                        <wpg:grpSpPr>
                          <a:xfrm rot="10800000" flipH="1" flipV="1">
                            <a:off x="767502" y="914893"/>
                            <a:ext cx="215900" cy="215900"/>
                            <a:chOff x="180000" y="180000"/>
                            <a:chExt cx="215900" cy="215900"/>
                          </a:xfrm>
                        </wpg:grpSpPr>
                        <wps:wsp>
                          <wps:cNvPr id="11" name="Straight Connector 2191"/>
                          <wps:cNvCnPr/>
                          <wps:spPr>
                            <a:xfrm>
                              <a:off x="180000" y="180000"/>
                              <a:ext cx="215900" cy="215900"/>
                            </a:xfrm>
                            <a:prstGeom prst="line">
                              <a:avLst/>
                            </a:prstGeom>
                            <a:noFill/>
                            <a:ln w="19050" cap="flat" cmpd="sng" algn="ctr">
                              <a:solidFill>
                                <a:srgbClr val="0070C0"/>
                              </a:solidFill>
                              <a:prstDash val="solid"/>
                            </a:ln>
                            <a:effectLst/>
                          </wps:spPr>
                          <wps:bodyPr/>
                        </wps:wsp>
                        <wps:wsp>
                          <wps:cNvPr id="12" name="Straight Connector 2192"/>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13" name="Group 2164"/>
                        <wpg:cNvGrpSpPr/>
                        <wpg:grpSpPr>
                          <a:xfrm rot="10800000" flipH="1" flipV="1">
                            <a:off x="1098017" y="914893"/>
                            <a:ext cx="215900" cy="215900"/>
                            <a:chOff x="180000" y="180000"/>
                            <a:chExt cx="215900" cy="215900"/>
                          </a:xfrm>
                        </wpg:grpSpPr>
                        <wps:wsp>
                          <wps:cNvPr id="14" name="Straight Connector 2189"/>
                          <wps:cNvCnPr/>
                          <wps:spPr>
                            <a:xfrm>
                              <a:off x="180000" y="180000"/>
                              <a:ext cx="215900" cy="215900"/>
                            </a:xfrm>
                            <a:prstGeom prst="line">
                              <a:avLst/>
                            </a:prstGeom>
                            <a:noFill/>
                            <a:ln w="19050" cap="flat" cmpd="sng" algn="ctr">
                              <a:solidFill>
                                <a:srgbClr val="0070C0"/>
                              </a:solidFill>
                              <a:prstDash val="solid"/>
                            </a:ln>
                            <a:effectLst/>
                          </wps:spPr>
                          <wps:bodyPr/>
                        </wps:wsp>
                        <wps:wsp>
                          <wps:cNvPr id="15" name="Straight Connector 2190"/>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16" name="Group 2165"/>
                        <wpg:cNvGrpSpPr/>
                        <wpg:grpSpPr>
                          <a:xfrm rot="10800000" flipH="1" flipV="1">
                            <a:off x="1423008" y="914893"/>
                            <a:ext cx="215900" cy="215900"/>
                            <a:chOff x="180000" y="180000"/>
                            <a:chExt cx="215900" cy="215900"/>
                          </a:xfrm>
                        </wpg:grpSpPr>
                        <wps:wsp>
                          <wps:cNvPr id="17" name="Straight Connector 2187"/>
                          <wps:cNvCnPr/>
                          <wps:spPr>
                            <a:xfrm>
                              <a:off x="180000" y="180000"/>
                              <a:ext cx="215900" cy="215900"/>
                            </a:xfrm>
                            <a:prstGeom prst="line">
                              <a:avLst/>
                            </a:prstGeom>
                            <a:noFill/>
                            <a:ln w="19050" cap="flat" cmpd="sng" algn="ctr">
                              <a:solidFill>
                                <a:srgbClr val="0070C0"/>
                              </a:solidFill>
                              <a:prstDash val="solid"/>
                            </a:ln>
                            <a:effectLst/>
                          </wps:spPr>
                          <wps:bodyPr/>
                        </wps:wsp>
                        <wps:wsp>
                          <wps:cNvPr id="18" name="Straight Connector 2188"/>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2" name="Group 2166"/>
                        <wpg:cNvGrpSpPr/>
                        <wpg:grpSpPr>
                          <a:xfrm rot="10800000" flipH="1" flipV="1">
                            <a:off x="442511" y="1210484"/>
                            <a:ext cx="215900" cy="215900"/>
                            <a:chOff x="180000" y="180000"/>
                            <a:chExt cx="215900" cy="215900"/>
                          </a:xfrm>
                        </wpg:grpSpPr>
                        <wps:wsp>
                          <wps:cNvPr id="23" name="Straight Connector 2185"/>
                          <wps:cNvCnPr/>
                          <wps:spPr>
                            <a:xfrm>
                              <a:off x="180000" y="180000"/>
                              <a:ext cx="215900" cy="215900"/>
                            </a:xfrm>
                            <a:prstGeom prst="line">
                              <a:avLst/>
                            </a:prstGeom>
                            <a:noFill/>
                            <a:ln w="19050" cap="flat" cmpd="sng" algn="ctr">
                              <a:solidFill>
                                <a:srgbClr val="0070C0"/>
                              </a:solidFill>
                              <a:prstDash val="solid"/>
                            </a:ln>
                            <a:effectLst/>
                          </wps:spPr>
                          <wps:bodyPr/>
                        </wps:wsp>
                        <wps:wsp>
                          <wps:cNvPr id="24" name="Straight Connector 2186"/>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5" name="Group 2167"/>
                        <wpg:cNvGrpSpPr/>
                        <wpg:grpSpPr>
                          <a:xfrm rot="10800000" flipH="1" flipV="1">
                            <a:off x="767502" y="1210484"/>
                            <a:ext cx="215900" cy="215900"/>
                            <a:chOff x="180000" y="180000"/>
                            <a:chExt cx="215900" cy="215900"/>
                          </a:xfrm>
                        </wpg:grpSpPr>
                        <wps:wsp>
                          <wps:cNvPr id="26" name="Straight Connector 2183"/>
                          <wps:cNvCnPr/>
                          <wps:spPr>
                            <a:xfrm>
                              <a:off x="180000" y="180000"/>
                              <a:ext cx="215900" cy="215900"/>
                            </a:xfrm>
                            <a:prstGeom prst="line">
                              <a:avLst/>
                            </a:prstGeom>
                            <a:noFill/>
                            <a:ln w="19050" cap="flat" cmpd="sng" algn="ctr">
                              <a:solidFill>
                                <a:srgbClr val="0070C0"/>
                              </a:solidFill>
                              <a:prstDash val="solid"/>
                            </a:ln>
                            <a:effectLst/>
                          </wps:spPr>
                          <wps:bodyPr/>
                        </wps:wsp>
                        <wps:wsp>
                          <wps:cNvPr id="30" name="Straight Connector 2184"/>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31" name="Group 2168"/>
                        <wpg:cNvGrpSpPr/>
                        <wpg:grpSpPr>
                          <a:xfrm rot="10800000" flipH="1" flipV="1">
                            <a:off x="1098017" y="1210484"/>
                            <a:ext cx="215900" cy="215900"/>
                            <a:chOff x="180000" y="180000"/>
                            <a:chExt cx="215900" cy="215900"/>
                          </a:xfrm>
                        </wpg:grpSpPr>
                        <wps:wsp>
                          <wps:cNvPr id="32" name="Straight Connector 2181"/>
                          <wps:cNvCnPr/>
                          <wps:spPr>
                            <a:xfrm>
                              <a:off x="180000" y="180000"/>
                              <a:ext cx="215900" cy="215900"/>
                            </a:xfrm>
                            <a:prstGeom prst="line">
                              <a:avLst/>
                            </a:prstGeom>
                            <a:noFill/>
                            <a:ln w="19050" cap="flat" cmpd="sng" algn="ctr">
                              <a:solidFill>
                                <a:srgbClr val="0070C0"/>
                              </a:solidFill>
                              <a:prstDash val="solid"/>
                            </a:ln>
                            <a:effectLst/>
                          </wps:spPr>
                          <wps:bodyPr/>
                        </wps:wsp>
                        <wps:wsp>
                          <wps:cNvPr id="33" name="Straight Connector 2182"/>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34" name="Group 2169"/>
                        <wpg:cNvGrpSpPr/>
                        <wpg:grpSpPr>
                          <a:xfrm rot="10800000" flipH="1" flipV="1">
                            <a:off x="1423008" y="1210484"/>
                            <a:ext cx="215900" cy="215900"/>
                            <a:chOff x="180000" y="180000"/>
                            <a:chExt cx="215900" cy="215900"/>
                          </a:xfrm>
                        </wpg:grpSpPr>
                        <wps:wsp>
                          <wps:cNvPr id="35" name="Straight Connector 2179"/>
                          <wps:cNvCnPr/>
                          <wps:spPr>
                            <a:xfrm>
                              <a:off x="180000" y="180000"/>
                              <a:ext cx="215900" cy="215900"/>
                            </a:xfrm>
                            <a:prstGeom prst="line">
                              <a:avLst/>
                            </a:prstGeom>
                            <a:noFill/>
                            <a:ln w="19050" cap="flat" cmpd="sng" algn="ctr">
                              <a:solidFill>
                                <a:srgbClr val="0070C0"/>
                              </a:solidFill>
                              <a:prstDash val="solid"/>
                            </a:ln>
                            <a:effectLst/>
                          </wps:spPr>
                          <wps:bodyPr/>
                        </wps:wsp>
                        <wps:wsp>
                          <wps:cNvPr id="36" name="Straight Connector 2180"/>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s:wsp>
                        <wps:cNvPr id="37" name="Text Box 1614"/>
                        <wps:cNvSpPr txBox="1"/>
                        <wps:spPr>
                          <a:xfrm>
                            <a:off x="312241" y="1426404"/>
                            <a:ext cx="1434465" cy="213360"/>
                          </a:xfrm>
                          <a:prstGeom prst="rect">
                            <a:avLst/>
                          </a:prstGeom>
                          <a:noFill/>
                          <a:ln w="6350">
                            <a:noFill/>
                          </a:ln>
                          <a:effectLst/>
                        </wps:spPr>
                        <wps:txbx>
                          <w:txbxContent>
                            <w:p w:rsidR="00462B4B" w:rsidRPr="00914897" w:rsidRDefault="00462B4B" w:rsidP="00DB1E9C">
                              <w:pPr>
                                <w:adjustRightInd w:val="0"/>
                                <w:snapToGrid w:val="0"/>
                                <w:spacing w:after="120"/>
                                <w:rPr>
                                  <w:color w:val="4F81BD" w:themeColor="accent1"/>
                                  <w:lang w:val="en-CA"/>
                                </w:rPr>
                              </w:pPr>
                              <w:proofErr w:type="gramStart"/>
                              <w:r>
                                <w:rPr>
                                  <w:rFonts w:hint="eastAsia"/>
                                  <w:lang w:val="en-CA"/>
                                </w:rPr>
                                <w:t>0</w:t>
                              </w:r>
                              <w:r w:rsidRPr="00AA6D29">
                                <w:rPr>
                                  <w:lang w:val="en-CA"/>
                                </w:rPr>
                                <w:t xml:space="preserve"> </w:t>
                              </w:r>
                              <w:r>
                                <w:rPr>
                                  <w:rFonts w:eastAsiaTheme="minorEastAsia" w:hint="eastAsia"/>
                                  <w:lang w:val="en-CA" w:eastAsia="zh-CN"/>
                                </w:rPr>
                                <w:t xml:space="preserve"> </w:t>
                              </w:r>
                              <w:r w:rsidRPr="00E1584D">
                                <w:rPr>
                                  <w:rFonts w:eastAsia="宋体" w:cs="宋体" w:hint="eastAsia"/>
                                  <w:color w:val="4F81BD"/>
                                  <w:kern w:val="2"/>
                                  <w:sz w:val="21"/>
                                  <w:szCs w:val="21"/>
                                  <w:lang w:val="en-CA" w:eastAsia="zh-CN"/>
                                </w:rPr>
                                <w:t>32</w:t>
                              </w:r>
                              <w:proofErr w:type="gramEnd"/>
                              <w:r w:rsidRPr="00AA6D29">
                                <w:rPr>
                                  <w:lang w:val="en-CA"/>
                                </w:rPr>
                                <w:t xml:space="preserve"> </w:t>
                              </w:r>
                              <w:r>
                                <w:rPr>
                                  <w:rFonts w:eastAsiaTheme="minorEastAsia" w:hint="eastAsia"/>
                                  <w:lang w:val="en-CA" w:eastAsia="zh-CN"/>
                                </w:rPr>
                                <w:t xml:space="preserve"> </w:t>
                              </w:r>
                              <w:r>
                                <w:rPr>
                                  <w:rFonts w:hint="eastAsia"/>
                                  <w:lang w:val="en-CA"/>
                                </w:rPr>
                                <w:t>4</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36</w:t>
                              </w:r>
                              <w:r w:rsidRPr="00AA6D29">
                                <w:rPr>
                                  <w:lang w:val="en-CA"/>
                                </w:rPr>
                                <w:t xml:space="preserve"> </w:t>
                              </w:r>
                              <w:r>
                                <w:rPr>
                                  <w:rFonts w:hint="eastAsia"/>
                                  <w:lang w:val="en-CA"/>
                                </w:rPr>
                                <w:t xml:space="preserve"> 8</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40</w:t>
                              </w:r>
                              <w:r w:rsidRPr="00AA6D29">
                                <w:rPr>
                                  <w:lang w:val="en-CA"/>
                                </w:rPr>
                                <w:t xml:space="preserve"> </w:t>
                              </w:r>
                              <w:r>
                                <w:rPr>
                                  <w:rFonts w:eastAsiaTheme="minorEastAsia" w:hint="eastAsia"/>
                                  <w:lang w:val="en-CA" w:eastAsia="zh-CN"/>
                                </w:rPr>
                                <w:t xml:space="preserve"> </w:t>
                              </w:r>
                              <w:r>
                                <w:rPr>
                                  <w:rFonts w:hint="eastAsia"/>
                                  <w:lang w:val="en-CA"/>
                                </w:rPr>
                                <w:t>12</w:t>
                              </w:r>
                              <w:r w:rsidRPr="00AA6D29">
                                <w:rPr>
                                  <w:lang w:val="en-CA"/>
                                </w:rPr>
                                <w:t xml:space="preserve"> </w:t>
                              </w:r>
                              <w:r w:rsidRPr="00914897">
                                <w:rPr>
                                  <w:rFonts w:hint="eastAsia"/>
                                  <w:color w:val="4F81BD" w:themeColor="accent1"/>
                                  <w:lang w:val="en-CA"/>
                                </w:rPr>
                                <w:t>44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38" name="Group 2162"/>
                        <wpg:cNvGrpSpPr/>
                        <wpg:grpSpPr>
                          <a:xfrm rot="10800000" flipH="1" flipV="1">
                            <a:off x="437928" y="326549"/>
                            <a:ext cx="215901" cy="215266"/>
                            <a:chOff x="0" y="-1"/>
                            <a:chExt cx="215901" cy="215901"/>
                          </a:xfrm>
                        </wpg:grpSpPr>
                        <wps:wsp>
                          <wps:cNvPr id="39" name="Straight Connector 2193"/>
                          <wps:cNvCnPr/>
                          <wps:spPr>
                            <a:xfrm>
                              <a:off x="0" y="0"/>
                              <a:ext cx="215900" cy="215900"/>
                            </a:xfrm>
                            <a:prstGeom prst="line">
                              <a:avLst/>
                            </a:prstGeom>
                            <a:noFill/>
                            <a:ln w="19050" cap="flat" cmpd="sng" algn="ctr">
                              <a:solidFill>
                                <a:srgbClr val="0070C0"/>
                              </a:solidFill>
                              <a:prstDash val="solid"/>
                            </a:ln>
                            <a:effectLst/>
                          </wps:spPr>
                          <wps:bodyPr/>
                        </wps:wsp>
                        <wps:wsp>
                          <wps:cNvPr id="40" name="Straight Connector 2194"/>
                          <wps:cNvCnPr/>
                          <wps:spPr>
                            <a:xfrm rot="5400000">
                              <a:off x="1" y="-1"/>
                              <a:ext cx="215900" cy="215900"/>
                            </a:xfrm>
                            <a:prstGeom prst="line">
                              <a:avLst/>
                            </a:prstGeom>
                            <a:noFill/>
                            <a:ln w="19050" cap="flat" cmpd="sng" algn="ctr">
                              <a:solidFill>
                                <a:sysClr val="windowText" lastClr="000000"/>
                              </a:solidFill>
                              <a:prstDash val="solid"/>
                            </a:ln>
                            <a:effectLst/>
                          </wps:spPr>
                          <wps:bodyPr/>
                        </wps:wsp>
                      </wpg:wgp>
                      <wpg:wgp>
                        <wpg:cNvPr id="41" name="Group 2163"/>
                        <wpg:cNvGrpSpPr/>
                        <wpg:grpSpPr>
                          <a:xfrm rot="10800000" flipH="1" flipV="1">
                            <a:off x="763048" y="326549"/>
                            <a:ext cx="215901" cy="215266"/>
                            <a:chOff x="325120" y="-1"/>
                            <a:chExt cx="215901" cy="215901"/>
                          </a:xfrm>
                        </wpg:grpSpPr>
                        <wps:wsp>
                          <wps:cNvPr id="42" name="Straight Connector 2191"/>
                          <wps:cNvCnPr/>
                          <wps:spPr>
                            <a:xfrm>
                              <a:off x="325120" y="0"/>
                              <a:ext cx="215900" cy="215900"/>
                            </a:xfrm>
                            <a:prstGeom prst="line">
                              <a:avLst/>
                            </a:prstGeom>
                            <a:noFill/>
                            <a:ln w="19050" cap="flat" cmpd="sng" algn="ctr">
                              <a:solidFill>
                                <a:srgbClr val="0070C0"/>
                              </a:solidFill>
                              <a:prstDash val="solid"/>
                            </a:ln>
                            <a:effectLst/>
                          </wps:spPr>
                          <wps:bodyPr/>
                        </wps:wsp>
                        <wps:wsp>
                          <wps:cNvPr id="43" name="Straight Connector 2192"/>
                          <wps:cNvCnPr/>
                          <wps:spPr>
                            <a:xfrm rot="5400000">
                              <a:off x="325121" y="-1"/>
                              <a:ext cx="215900" cy="215900"/>
                            </a:xfrm>
                            <a:prstGeom prst="line">
                              <a:avLst/>
                            </a:prstGeom>
                            <a:noFill/>
                            <a:ln w="19050" cap="flat" cmpd="sng" algn="ctr">
                              <a:solidFill>
                                <a:sysClr val="windowText" lastClr="000000"/>
                              </a:solidFill>
                              <a:prstDash val="solid"/>
                            </a:ln>
                            <a:effectLst/>
                          </wps:spPr>
                          <wps:bodyPr/>
                        </wps:wsp>
                      </wpg:wgp>
                      <wpg:wgp>
                        <wpg:cNvPr id="44" name="Group 2164"/>
                        <wpg:cNvGrpSpPr/>
                        <wpg:grpSpPr>
                          <a:xfrm rot="10800000" flipH="1" flipV="1">
                            <a:off x="1093883" y="326549"/>
                            <a:ext cx="215901" cy="215266"/>
                            <a:chOff x="655955" y="-1"/>
                            <a:chExt cx="215901" cy="215901"/>
                          </a:xfrm>
                        </wpg:grpSpPr>
                        <wps:wsp>
                          <wps:cNvPr id="45" name="Straight Connector 2189"/>
                          <wps:cNvCnPr/>
                          <wps:spPr>
                            <a:xfrm>
                              <a:off x="655955" y="0"/>
                              <a:ext cx="215900" cy="215900"/>
                            </a:xfrm>
                            <a:prstGeom prst="line">
                              <a:avLst/>
                            </a:prstGeom>
                            <a:noFill/>
                            <a:ln w="19050" cap="flat" cmpd="sng" algn="ctr">
                              <a:solidFill>
                                <a:srgbClr val="0070C0"/>
                              </a:solidFill>
                              <a:prstDash val="solid"/>
                            </a:ln>
                            <a:effectLst/>
                          </wps:spPr>
                          <wps:bodyPr/>
                        </wps:wsp>
                        <wps:wsp>
                          <wps:cNvPr id="46" name="Straight Connector 2190"/>
                          <wps:cNvCnPr/>
                          <wps:spPr>
                            <a:xfrm rot="5400000">
                              <a:off x="655956" y="-1"/>
                              <a:ext cx="215900" cy="215900"/>
                            </a:xfrm>
                            <a:prstGeom prst="line">
                              <a:avLst/>
                            </a:prstGeom>
                            <a:noFill/>
                            <a:ln w="19050" cap="flat" cmpd="sng" algn="ctr">
                              <a:solidFill>
                                <a:sysClr val="windowText" lastClr="000000"/>
                              </a:solidFill>
                              <a:prstDash val="solid"/>
                            </a:ln>
                            <a:effectLst/>
                          </wps:spPr>
                          <wps:bodyPr/>
                        </wps:wsp>
                      </wpg:wgp>
                      <wpg:wgp>
                        <wpg:cNvPr id="47" name="Group 2165"/>
                        <wpg:cNvGrpSpPr/>
                        <wpg:grpSpPr>
                          <a:xfrm rot="10800000" flipH="1" flipV="1">
                            <a:off x="1418368" y="326549"/>
                            <a:ext cx="215901" cy="215266"/>
                            <a:chOff x="980440" y="-1"/>
                            <a:chExt cx="215901" cy="215901"/>
                          </a:xfrm>
                        </wpg:grpSpPr>
                        <wps:wsp>
                          <wps:cNvPr id="48" name="Straight Connector 2187"/>
                          <wps:cNvCnPr/>
                          <wps:spPr>
                            <a:xfrm>
                              <a:off x="980440" y="0"/>
                              <a:ext cx="215900" cy="215900"/>
                            </a:xfrm>
                            <a:prstGeom prst="line">
                              <a:avLst/>
                            </a:prstGeom>
                            <a:noFill/>
                            <a:ln w="19050" cap="flat" cmpd="sng" algn="ctr">
                              <a:solidFill>
                                <a:srgbClr val="0070C0"/>
                              </a:solidFill>
                              <a:prstDash val="solid"/>
                            </a:ln>
                            <a:effectLst/>
                          </wps:spPr>
                          <wps:bodyPr/>
                        </wps:wsp>
                        <wps:wsp>
                          <wps:cNvPr id="49" name="Straight Connector 2188"/>
                          <wps:cNvCnPr/>
                          <wps:spPr>
                            <a:xfrm rot="5400000">
                              <a:off x="980441" y="-1"/>
                              <a:ext cx="215900" cy="215900"/>
                            </a:xfrm>
                            <a:prstGeom prst="line">
                              <a:avLst/>
                            </a:prstGeom>
                            <a:noFill/>
                            <a:ln w="19050" cap="flat" cmpd="sng" algn="ctr">
                              <a:solidFill>
                                <a:sysClr val="windowText" lastClr="000000"/>
                              </a:solidFill>
                              <a:prstDash val="solid"/>
                            </a:ln>
                            <a:effectLst/>
                          </wps:spPr>
                          <wps:bodyPr/>
                        </wps:wsp>
                      </wpg:wgp>
                      <wpg:wgp>
                        <wpg:cNvPr id="50" name="Group 2166"/>
                        <wpg:cNvGrpSpPr/>
                        <wpg:grpSpPr>
                          <a:xfrm rot="10800000" flipH="1" flipV="1">
                            <a:off x="437928" y="622460"/>
                            <a:ext cx="215901" cy="215266"/>
                            <a:chOff x="0" y="295910"/>
                            <a:chExt cx="215901" cy="215901"/>
                          </a:xfrm>
                        </wpg:grpSpPr>
                        <wps:wsp>
                          <wps:cNvPr id="51" name="Straight Connector 2185"/>
                          <wps:cNvCnPr/>
                          <wps:spPr>
                            <a:xfrm>
                              <a:off x="0" y="295910"/>
                              <a:ext cx="215900" cy="215900"/>
                            </a:xfrm>
                            <a:prstGeom prst="line">
                              <a:avLst/>
                            </a:prstGeom>
                            <a:noFill/>
                            <a:ln w="19050" cap="flat" cmpd="sng" algn="ctr">
                              <a:solidFill>
                                <a:srgbClr val="0070C0"/>
                              </a:solidFill>
                              <a:prstDash val="solid"/>
                            </a:ln>
                            <a:effectLst/>
                          </wps:spPr>
                          <wps:bodyPr/>
                        </wps:wsp>
                        <wps:wsp>
                          <wps:cNvPr id="52" name="Straight Connector 2186"/>
                          <wps:cNvCnPr/>
                          <wps:spPr>
                            <a:xfrm rot="5400000">
                              <a:off x="1" y="295911"/>
                              <a:ext cx="215900" cy="215900"/>
                            </a:xfrm>
                            <a:prstGeom prst="line">
                              <a:avLst/>
                            </a:prstGeom>
                            <a:noFill/>
                            <a:ln w="19050" cap="flat" cmpd="sng" algn="ctr">
                              <a:solidFill>
                                <a:sysClr val="windowText" lastClr="000000"/>
                              </a:solidFill>
                              <a:prstDash val="solid"/>
                            </a:ln>
                            <a:effectLst/>
                          </wps:spPr>
                          <wps:bodyPr/>
                        </wps:wsp>
                      </wpg:wgp>
                      <wpg:wgp>
                        <wpg:cNvPr id="53" name="Group 2167"/>
                        <wpg:cNvGrpSpPr/>
                        <wpg:grpSpPr>
                          <a:xfrm rot="10800000" flipH="1" flipV="1">
                            <a:off x="763048" y="622460"/>
                            <a:ext cx="215901" cy="215266"/>
                            <a:chOff x="325120" y="295910"/>
                            <a:chExt cx="215901" cy="215901"/>
                          </a:xfrm>
                        </wpg:grpSpPr>
                        <wps:wsp>
                          <wps:cNvPr id="54" name="Straight Connector 2183"/>
                          <wps:cNvCnPr/>
                          <wps:spPr>
                            <a:xfrm>
                              <a:off x="325120" y="295910"/>
                              <a:ext cx="215900" cy="215900"/>
                            </a:xfrm>
                            <a:prstGeom prst="line">
                              <a:avLst/>
                            </a:prstGeom>
                            <a:noFill/>
                            <a:ln w="19050" cap="flat" cmpd="sng" algn="ctr">
                              <a:solidFill>
                                <a:srgbClr val="0070C0"/>
                              </a:solidFill>
                              <a:prstDash val="solid"/>
                            </a:ln>
                            <a:effectLst/>
                          </wps:spPr>
                          <wps:bodyPr/>
                        </wps:wsp>
                        <wps:wsp>
                          <wps:cNvPr id="55" name="Straight Connector 2184"/>
                          <wps:cNvCnPr/>
                          <wps:spPr>
                            <a:xfrm rot="5400000">
                              <a:off x="325121" y="295911"/>
                              <a:ext cx="215900" cy="215900"/>
                            </a:xfrm>
                            <a:prstGeom prst="line">
                              <a:avLst/>
                            </a:prstGeom>
                            <a:noFill/>
                            <a:ln w="19050" cap="flat" cmpd="sng" algn="ctr">
                              <a:solidFill>
                                <a:sysClr val="windowText" lastClr="000000"/>
                              </a:solidFill>
                              <a:prstDash val="solid"/>
                            </a:ln>
                            <a:effectLst/>
                          </wps:spPr>
                          <wps:bodyPr/>
                        </wps:wsp>
                      </wpg:wgp>
                      <wpg:wgp>
                        <wpg:cNvPr id="56" name="Group 2168"/>
                        <wpg:cNvGrpSpPr/>
                        <wpg:grpSpPr>
                          <a:xfrm rot="10800000" flipH="1" flipV="1">
                            <a:off x="1093883" y="622460"/>
                            <a:ext cx="215901" cy="215266"/>
                            <a:chOff x="655955" y="295910"/>
                            <a:chExt cx="215901" cy="215901"/>
                          </a:xfrm>
                        </wpg:grpSpPr>
                        <wps:wsp>
                          <wps:cNvPr id="57" name="Straight Connector 2181"/>
                          <wps:cNvCnPr/>
                          <wps:spPr>
                            <a:xfrm>
                              <a:off x="655955" y="295910"/>
                              <a:ext cx="215900" cy="215900"/>
                            </a:xfrm>
                            <a:prstGeom prst="line">
                              <a:avLst/>
                            </a:prstGeom>
                            <a:noFill/>
                            <a:ln w="19050" cap="flat" cmpd="sng" algn="ctr">
                              <a:solidFill>
                                <a:srgbClr val="0070C0"/>
                              </a:solidFill>
                              <a:prstDash val="solid"/>
                            </a:ln>
                            <a:effectLst/>
                          </wps:spPr>
                          <wps:bodyPr/>
                        </wps:wsp>
                        <wps:wsp>
                          <wps:cNvPr id="58" name="Straight Connector 2182"/>
                          <wps:cNvCnPr/>
                          <wps:spPr>
                            <a:xfrm rot="5400000">
                              <a:off x="655956" y="295911"/>
                              <a:ext cx="215900" cy="215900"/>
                            </a:xfrm>
                            <a:prstGeom prst="line">
                              <a:avLst/>
                            </a:prstGeom>
                            <a:noFill/>
                            <a:ln w="19050" cap="flat" cmpd="sng" algn="ctr">
                              <a:solidFill>
                                <a:sysClr val="windowText" lastClr="000000"/>
                              </a:solidFill>
                              <a:prstDash val="solid"/>
                            </a:ln>
                            <a:effectLst/>
                          </wps:spPr>
                          <wps:bodyPr/>
                        </wps:wsp>
                      </wpg:wgp>
                      <wpg:wgp>
                        <wpg:cNvPr id="59" name="Group 2169"/>
                        <wpg:cNvGrpSpPr/>
                        <wpg:grpSpPr>
                          <a:xfrm rot="10800000" flipH="1" flipV="1">
                            <a:off x="1418368" y="622459"/>
                            <a:ext cx="215901" cy="215266"/>
                            <a:chOff x="980440" y="295909"/>
                            <a:chExt cx="215901" cy="215901"/>
                          </a:xfrm>
                        </wpg:grpSpPr>
                        <wps:wsp>
                          <wps:cNvPr id="60" name="Straight Connector 2179"/>
                          <wps:cNvCnPr/>
                          <wps:spPr>
                            <a:xfrm>
                              <a:off x="980440" y="295910"/>
                              <a:ext cx="215900" cy="215900"/>
                            </a:xfrm>
                            <a:prstGeom prst="line">
                              <a:avLst/>
                            </a:prstGeom>
                            <a:noFill/>
                            <a:ln w="19050" cap="flat" cmpd="sng" algn="ctr">
                              <a:solidFill>
                                <a:srgbClr val="0070C0"/>
                              </a:solidFill>
                              <a:prstDash val="solid"/>
                            </a:ln>
                            <a:effectLst/>
                          </wps:spPr>
                          <wps:bodyPr/>
                        </wps:wsp>
                        <wps:wsp>
                          <wps:cNvPr id="61" name="Straight Connector 2180"/>
                          <wps:cNvCnPr/>
                          <wps:spPr>
                            <a:xfrm rot="5400000">
                              <a:off x="980441" y="295909"/>
                              <a:ext cx="215900" cy="215900"/>
                            </a:xfrm>
                            <a:prstGeom prst="line">
                              <a:avLst/>
                            </a:prstGeom>
                            <a:noFill/>
                            <a:ln w="19050" cap="flat" cmpd="sng" algn="ctr">
                              <a:solidFill>
                                <a:sysClr val="windowText" lastClr="000000"/>
                              </a:solidFill>
                              <a:prstDash val="solid"/>
                            </a:ln>
                            <a:effectLst/>
                          </wps:spPr>
                          <wps:bodyPr/>
                        </wps:wsp>
                      </wpg:wgp>
                      <wps:wsp>
                        <wps:cNvPr id="62" name="Text Box 1614"/>
                        <wps:cNvSpPr txBox="1"/>
                        <wps:spPr>
                          <a:xfrm>
                            <a:off x="307087" y="1056595"/>
                            <a:ext cx="1456690" cy="213995"/>
                          </a:xfrm>
                          <a:prstGeom prst="rect">
                            <a:avLst/>
                          </a:prstGeom>
                          <a:noFill/>
                          <a:ln w="6350">
                            <a:noFill/>
                          </a:ln>
                          <a:effectLst/>
                        </wps:spPr>
                        <wps:txbx>
                          <w:txbxContent>
                            <w:p w:rsidR="00462B4B" w:rsidRDefault="00462B4B" w:rsidP="00DB1E9C">
                              <w:pPr>
                                <w:pStyle w:val="af4"/>
                                <w:adjustRightInd w:val="0"/>
                                <w:snapToGrid w:val="0"/>
                                <w:spacing w:before="0" w:beforeAutospacing="0" w:after="120" w:afterAutospacing="0"/>
                                <w:jc w:val="both"/>
                              </w:pPr>
                              <w:proofErr w:type="gramStart"/>
                              <w:r>
                                <w:rPr>
                                  <w:rFonts w:ascii="Times New Roman" w:hAnsi="Times New Roman" w:hint="eastAsia"/>
                                  <w:kern w:val="2"/>
                                  <w:sz w:val="21"/>
                                  <w:szCs w:val="21"/>
                                  <w:lang w:val="en-CA"/>
                                </w:rPr>
                                <w:t>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33</w:t>
                              </w:r>
                              <w:proofErr w:type="gramEnd"/>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5</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37</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9</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41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13</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45</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3" name="Text Box 1614"/>
                        <wps:cNvSpPr txBox="1"/>
                        <wps:spPr>
                          <a:xfrm>
                            <a:off x="324536" y="753503"/>
                            <a:ext cx="1456690" cy="212725"/>
                          </a:xfrm>
                          <a:prstGeom prst="rect">
                            <a:avLst/>
                          </a:prstGeom>
                          <a:noFill/>
                          <a:ln w="6350">
                            <a:noFill/>
                          </a:ln>
                          <a:effectLst/>
                        </wps:spPr>
                        <wps:txbx>
                          <w:txbxContent>
                            <w:p w:rsidR="00462B4B" w:rsidRDefault="00462B4B" w:rsidP="00DB1E9C">
                              <w:pPr>
                                <w:pStyle w:val="af4"/>
                                <w:adjustRightInd w:val="0"/>
                                <w:snapToGrid w:val="0"/>
                                <w:spacing w:before="0" w:beforeAutospacing="0" w:after="120" w:afterAutospacing="0"/>
                                <w:jc w:val="both"/>
                              </w:pPr>
                              <w:proofErr w:type="gramStart"/>
                              <w:r>
                                <w:rPr>
                                  <w:rFonts w:ascii="Times New Roman" w:hAnsi="Times New Roman" w:hint="eastAsia"/>
                                  <w:sz w:val="21"/>
                                  <w:szCs w:val="21"/>
                                  <w:lang w:val="en-CA"/>
                                </w:rPr>
                                <w:t>2</w:t>
                              </w:r>
                              <w:r>
                                <w:rPr>
                                  <w:rFonts w:ascii="Times New Roman" w:hAnsi="Times New Roman"/>
                                  <w:sz w:val="21"/>
                                  <w:szCs w:val="21"/>
                                  <w:lang w:val="en-CA"/>
                                </w:rPr>
                                <w:t xml:space="preserve"> </w:t>
                              </w:r>
                              <w:r>
                                <w:rPr>
                                  <w:rFonts w:ascii="Times New Roman" w:hAnsi="Times New Roman" w:hint="eastAsia"/>
                                  <w:sz w:val="21"/>
                                  <w:szCs w:val="21"/>
                                  <w:lang w:val="en-CA"/>
                                </w:rPr>
                                <w:t xml:space="preserve"> </w:t>
                              </w:r>
                              <w:r>
                                <w:rPr>
                                  <w:rFonts w:ascii="Times New Roman" w:hAnsi="Times New Roman" w:hint="eastAsia"/>
                                  <w:color w:val="4F81BD"/>
                                  <w:sz w:val="21"/>
                                  <w:szCs w:val="21"/>
                                  <w:lang w:val="en-CA"/>
                                </w:rPr>
                                <w:t>34</w:t>
                              </w:r>
                              <w:proofErr w:type="gramEnd"/>
                              <w:r>
                                <w:rPr>
                                  <w:rFonts w:ascii="Times New Roman" w:hAnsi="Times New Roman"/>
                                  <w:sz w:val="21"/>
                                  <w:szCs w:val="21"/>
                                  <w:lang w:val="en-CA"/>
                                </w:rPr>
                                <w:t xml:space="preserve"> </w:t>
                              </w:r>
                              <w:r>
                                <w:rPr>
                                  <w:rFonts w:ascii="Times New Roman" w:hAnsi="Times New Roman" w:hint="eastAsia"/>
                                  <w:sz w:val="21"/>
                                  <w:szCs w:val="21"/>
                                  <w:lang w:val="en-CA"/>
                                </w:rPr>
                                <w:t xml:space="preserve"> 6</w:t>
                              </w:r>
                              <w:r>
                                <w:rPr>
                                  <w:rFonts w:ascii="Times New Roman" w:hAnsi="Times New Roman"/>
                                  <w:sz w:val="21"/>
                                  <w:szCs w:val="21"/>
                                  <w:lang w:val="en-CA"/>
                                </w:rPr>
                                <w:t xml:space="preserve"> </w:t>
                              </w:r>
                              <w:r>
                                <w:rPr>
                                  <w:rFonts w:ascii="Times New Roman" w:hAnsi="Times New Roman" w:hint="eastAsia"/>
                                  <w:color w:val="4F81BD"/>
                                  <w:sz w:val="21"/>
                                  <w:szCs w:val="21"/>
                                  <w:lang w:val="en-CA"/>
                                </w:rPr>
                                <w:t>38</w:t>
                              </w:r>
                              <w:r>
                                <w:rPr>
                                  <w:rFonts w:ascii="Times New Roman" w:hAnsi="Times New Roman"/>
                                  <w:sz w:val="21"/>
                                  <w:szCs w:val="21"/>
                                  <w:lang w:val="en-CA"/>
                                </w:rPr>
                                <w:t xml:space="preserve"> </w:t>
                              </w:r>
                              <w:r>
                                <w:rPr>
                                  <w:rFonts w:ascii="Times New Roman" w:hAnsi="Times New Roman" w:hint="eastAsia"/>
                                  <w:sz w:val="21"/>
                                  <w:szCs w:val="21"/>
                                  <w:lang w:val="en-CA"/>
                                </w:rPr>
                                <w:t xml:space="preserve"> 10</w:t>
                              </w:r>
                              <w:r>
                                <w:rPr>
                                  <w:rFonts w:ascii="Times New Roman" w:hAnsi="Times New Roman"/>
                                  <w:sz w:val="21"/>
                                  <w:szCs w:val="21"/>
                                  <w:lang w:val="en-CA"/>
                                </w:rPr>
                                <w:t xml:space="preserve"> </w:t>
                              </w:r>
                              <w:r>
                                <w:rPr>
                                  <w:rFonts w:ascii="Times New Roman" w:hAnsi="Times New Roman" w:hint="eastAsia"/>
                                  <w:color w:val="4F81BD"/>
                                  <w:sz w:val="21"/>
                                  <w:szCs w:val="21"/>
                                  <w:lang w:val="en-CA"/>
                                </w:rPr>
                                <w:t>42</w:t>
                              </w:r>
                              <w:r>
                                <w:rPr>
                                  <w:rFonts w:ascii="Times New Roman" w:hAnsi="Times New Roman"/>
                                  <w:sz w:val="21"/>
                                  <w:szCs w:val="21"/>
                                  <w:lang w:val="en-CA"/>
                                </w:rPr>
                                <w:t xml:space="preserve"> </w:t>
                              </w:r>
                              <w:r>
                                <w:rPr>
                                  <w:rFonts w:ascii="Times New Roman" w:hAnsi="Times New Roman" w:hint="eastAsia"/>
                                  <w:sz w:val="21"/>
                                  <w:szCs w:val="21"/>
                                  <w:lang w:val="en-CA"/>
                                </w:rPr>
                                <w:t>14</w:t>
                              </w:r>
                              <w:r>
                                <w:rPr>
                                  <w:rFonts w:ascii="Times New Roman" w:hAnsi="Times New Roman"/>
                                  <w:sz w:val="21"/>
                                  <w:szCs w:val="21"/>
                                  <w:lang w:val="en-CA"/>
                                </w:rPr>
                                <w:t xml:space="preserve"> </w:t>
                              </w:r>
                              <w:r>
                                <w:rPr>
                                  <w:rFonts w:ascii="Times New Roman" w:hAnsi="Times New Roman" w:hint="eastAsia"/>
                                  <w:color w:val="4F81BD"/>
                                  <w:sz w:val="21"/>
                                  <w:szCs w:val="21"/>
                                  <w:lang w:val="en-CA"/>
                                </w:rPr>
                                <w:t>46</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64" name="Text Box 1614"/>
                        <wps:cNvSpPr txBox="1"/>
                        <wps:spPr>
                          <a:xfrm>
                            <a:off x="315125" y="467948"/>
                            <a:ext cx="1456690" cy="255905"/>
                          </a:xfrm>
                          <a:prstGeom prst="rect">
                            <a:avLst/>
                          </a:prstGeom>
                          <a:noFill/>
                          <a:ln w="6350">
                            <a:noFill/>
                          </a:ln>
                          <a:effectLst/>
                        </wps:spPr>
                        <wps:txbx>
                          <w:txbxContent>
                            <w:p w:rsidR="00462B4B" w:rsidRDefault="00462B4B" w:rsidP="00DB1E9C">
                              <w:pPr>
                                <w:pStyle w:val="af4"/>
                                <w:adjustRightInd w:val="0"/>
                                <w:snapToGrid w:val="0"/>
                                <w:spacing w:before="0" w:beforeAutospacing="0" w:after="120" w:afterAutospacing="0"/>
                                <w:jc w:val="both"/>
                              </w:pPr>
                              <w:proofErr w:type="gramStart"/>
                              <w:r>
                                <w:rPr>
                                  <w:rFonts w:ascii="Times New Roman" w:hAnsi="Times New Roman" w:hint="eastAsia"/>
                                  <w:sz w:val="21"/>
                                  <w:szCs w:val="21"/>
                                  <w:lang w:val="en-CA"/>
                                </w:rPr>
                                <w:t>3</w:t>
                              </w:r>
                              <w:r>
                                <w:rPr>
                                  <w:rFonts w:ascii="Times New Roman" w:hAnsi="Times New Roman"/>
                                  <w:sz w:val="21"/>
                                  <w:szCs w:val="21"/>
                                  <w:lang w:val="en-CA"/>
                                </w:rPr>
                                <w:t xml:space="preserve"> </w:t>
                              </w:r>
                              <w:r>
                                <w:rPr>
                                  <w:rFonts w:ascii="Times New Roman" w:hAnsi="Times New Roman" w:hint="eastAsia"/>
                                  <w:sz w:val="21"/>
                                  <w:szCs w:val="21"/>
                                  <w:lang w:val="en-CA"/>
                                </w:rPr>
                                <w:t xml:space="preserve"> </w:t>
                              </w:r>
                              <w:r>
                                <w:rPr>
                                  <w:rFonts w:ascii="Times New Roman" w:hAnsi="Times New Roman" w:hint="eastAsia"/>
                                  <w:color w:val="4F81BD"/>
                                  <w:sz w:val="21"/>
                                  <w:szCs w:val="21"/>
                                  <w:lang w:val="en-CA"/>
                                </w:rPr>
                                <w:t>35</w:t>
                              </w:r>
                              <w:proofErr w:type="gramEnd"/>
                              <w:r>
                                <w:rPr>
                                  <w:rFonts w:ascii="Times New Roman" w:hAnsi="Times New Roman"/>
                                  <w:sz w:val="21"/>
                                  <w:szCs w:val="21"/>
                                  <w:lang w:val="en-CA"/>
                                </w:rPr>
                                <w:t xml:space="preserve"> </w:t>
                              </w:r>
                              <w:r>
                                <w:rPr>
                                  <w:rFonts w:ascii="Times New Roman" w:hAnsi="Times New Roman" w:hint="eastAsia"/>
                                  <w:sz w:val="21"/>
                                  <w:szCs w:val="21"/>
                                  <w:lang w:val="en-CA"/>
                                </w:rPr>
                                <w:t xml:space="preserve"> 7</w:t>
                              </w:r>
                              <w:r>
                                <w:rPr>
                                  <w:rFonts w:ascii="Times New Roman" w:hAnsi="Times New Roman"/>
                                  <w:sz w:val="21"/>
                                  <w:szCs w:val="21"/>
                                  <w:lang w:val="en-CA"/>
                                </w:rPr>
                                <w:t xml:space="preserve"> </w:t>
                              </w:r>
                              <w:r>
                                <w:rPr>
                                  <w:rFonts w:ascii="Times New Roman" w:hAnsi="Times New Roman" w:hint="eastAsia"/>
                                  <w:color w:val="4F81BD"/>
                                  <w:sz w:val="21"/>
                                  <w:szCs w:val="21"/>
                                  <w:lang w:val="en-CA"/>
                                </w:rPr>
                                <w:t>39</w:t>
                              </w:r>
                              <w:r>
                                <w:rPr>
                                  <w:rFonts w:ascii="Times New Roman" w:hAnsi="Times New Roman"/>
                                  <w:sz w:val="21"/>
                                  <w:szCs w:val="21"/>
                                  <w:lang w:val="en-CA"/>
                                </w:rPr>
                                <w:t xml:space="preserve"> </w:t>
                              </w:r>
                              <w:r>
                                <w:rPr>
                                  <w:rFonts w:ascii="Times New Roman" w:hAnsi="Times New Roman" w:hint="eastAsia"/>
                                  <w:sz w:val="21"/>
                                  <w:szCs w:val="21"/>
                                  <w:lang w:val="en-CA"/>
                                </w:rPr>
                                <w:t xml:space="preserve"> 11</w:t>
                              </w:r>
                              <w:r>
                                <w:rPr>
                                  <w:rFonts w:ascii="Times New Roman" w:hAnsi="Times New Roman"/>
                                  <w:sz w:val="21"/>
                                  <w:szCs w:val="21"/>
                                  <w:lang w:val="en-CA"/>
                                </w:rPr>
                                <w:t xml:space="preserve"> </w:t>
                              </w:r>
                              <w:r>
                                <w:rPr>
                                  <w:rFonts w:ascii="Times New Roman" w:hAnsi="Times New Roman" w:hint="eastAsia"/>
                                  <w:color w:val="4F81BD"/>
                                  <w:sz w:val="21"/>
                                  <w:szCs w:val="21"/>
                                  <w:lang w:val="en-CA"/>
                                </w:rPr>
                                <w:t>43</w:t>
                              </w:r>
                              <w:r>
                                <w:rPr>
                                  <w:rFonts w:ascii="Times New Roman" w:hAnsi="Times New Roman"/>
                                  <w:sz w:val="21"/>
                                  <w:szCs w:val="21"/>
                                  <w:lang w:val="en-CA"/>
                                </w:rPr>
                                <w:t xml:space="preserve"> </w:t>
                              </w:r>
                              <w:r>
                                <w:rPr>
                                  <w:rFonts w:ascii="Times New Roman" w:hAnsi="Times New Roman" w:hint="eastAsia"/>
                                  <w:sz w:val="21"/>
                                  <w:szCs w:val="21"/>
                                  <w:lang w:val="en-CA"/>
                                </w:rPr>
                                <w:t>15</w:t>
                              </w:r>
                              <w:r>
                                <w:rPr>
                                  <w:rFonts w:ascii="Times New Roman" w:hAnsi="Times New Roman"/>
                                  <w:sz w:val="21"/>
                                  <w:szCs w:val="21"/>
                                  <w:lang w:val="en-CA"/>
                                </w:rPr>
                                <w:t xml:space="preserve"> </w:t>
                              </w:r>
                              <w:r>
                                <w:rPr>
                                  <w:rFonts w:ascii="Times New Roman" w:hAnsi="Times New Roman" w:hint="eastAsia"/>
                                  <w:color w:val="4F81BD"/>
                                  <w:sz w:val="21"/>
                                  <w:szCs w:val="21"/>
                                  <w:lang w:val="en-CA"/>
                                </w:rPr>
                                <w:t>47</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65" name="Group 2162"/>
                        <wpg:cNvGrpSpPr/>
                        <wpg:grpSpPr>
                          <a:xfrm rot="10800000" flipH="1" flipV="1">
                            <a:off x="1751204" y="922115"/>
                            <a:ext cx="215901" cy="215266"/>
                            <a:chOff x="93980" y="800735"/>
                            <a:chExt cx="215901" cy="215901"/>
                          </a:xfrm>
                        </wpg:grpSpPr>
                        <wps:wsp>
                          <wps:cNvPr id="66" name="Straight Connector 2193"/>
                          <wps:cNvCnPr/>
                          <wps:spPr>
                            <a:xfrm>
                              <a:off x="93980" y="800735"/>
                              <a:ext cx="215900" cy="215900"/>
                            </a:xfrm>
                            <a:prstGeom prst="line">
                              <a:avLst/>
                            </a:prstGeom>
                            <a:noFill/>
                            <a:ln w="19050" cap="flat" cmpd="sng" algn="ctr">
                              <a:solidFill>
                                <a:srgbClr val="0070C0"/>
                              </a:solidFill>
                              <a:prstDash val="solid"/>
                            </a:ln>
                            <a:effectLst/>
                          </wps:spPr>
                          <wps:bodyPr/>
                        </wps:wsp>
                        <wps:wsp>
                          <wps:cNvPr id="67" name="Straight Connector 2194"/>
                          <wps:cNvCnPr/>
                          <wps:spPr>
                            <a:xfrm rot="5400000">
                              <a:off x="93981" y="800736"/>
                              <a:ext cx="215900" cy="215900"/>
                            </a:xfrm>
                            <a:prstGeom prst="line">
                              <a:avLst/>
                            </a:prstGeom>
                            <a:noFill/>
                            <a:ln w="19050" cap="flat" cmpd="sng" algn="ctr">
                              <a:solidFill>
                                <a:sysClr val="windowText" lastClr="000000"/>
                              </a:solidFill>
                              <a:prstDash val="solid"/>
                            </a:ln>
                            <a:effectLst/>
                          </wps:spPr>
                          <wps:bodyPr/>
                        </wps:wsp>
                      </wpg:wgp>
                      <wpg:wgp>
                        <wpg:cNvPr id="68" name="Group 2163"/>
                        <wpg:cNvGrpSpPr/>
                        <wpg:grpSpPr>
                          <a:xfrm rot="10800000" flipH="1" flipV="1">
                            <a:off x="2076324" y="922115"/>
                            <a:ext cx="215901" cy="215266"/>
                            <a:chOff x="419100" y="800735"/>
                            <a:chExt cx="215901" cy="215901"/>
                          </a:xfrm>
                        </wpg:grpSpPr>
                        <wps:wsp>
                          <wps:cNvPr id="69" name="Straight Connector 2191"/>
                          <wps:cNvCnPr/>
                          <wps:spPr>
                            <a:xfrm>
                              <a:off x="419100" y="800735"/>
                              <a:ext cx="215900" cy="215900"/>
                            </a:xfrm>
                            <a:prstGeom prst="line">
                              <a:avLst/>
                            </a:prstGeom>
                            <a:noFill/>
                            <a:ln w="19050" cap="flat" cmpd="sng" algn="ctr">
                              <a:solidFill>
                                <a:srgbClr val="0070C0"/>
                              </a:solidFill>
                              <a:prstDash val="solid"/>
                            </a:ln>
                            <a:effectLst/>
                          </wps:spPr>
                          <wps:bodyPr/>
                        </wps:wsp>
                        <wps:wsp>
                          <wps:cNvPr id="70" name="Straight Connector 2192"/>
                          <wps:cNvCnPr/>
                          <wps:spPr>
                            <a:xfrm rot="5400000">
                              <a:off x="419101" y="800736"/>
                              <a:ext cx="215900" cy="215900"/>
                            </a:xfrm>
                            <a:prstGeom prst="line">
                              <a:avLst/>
                            </a:prstGeom>
                            <a:noFill/>
                            <a:ln w="19050" cap="flat" cmpd="sng" algn="ctr">
                              <a:solidFill>
                                <a:sysClr val="windowText" lastClr="000000"/>
                              </a:solidFill>
                              <a:prstDash val="solid"/>
                            </a:ln>
                            <a:effectLst/>
                          </wps:spPr>
                          <wps:bodyPr/>
                        </wps:wsp>
                      </wpg:wgp>
                      <wpg:wgp>
                        <wpg:cNvPr id="71" name="Group 2164"/>
                        <wpg:cNvGrpSpPr/>
                        <wpg:grpSpPr>
                          <a:xfrm rot="10800000" flipH="1" flipV="1">
                            <a:off x="2407159" y="922115"/>
                            <a:ext cx="215901" cy="215266"/>
                            <a:chOff x="749935" y="800735"/>
                            <a:chExt cx="215901" cy="215901"/>
                          </a:xfrm>
                        </wpg:grpSpPr>
                        <wps:wsp>
                          <wps:cNvPr id="72" name="Straight Connector 2189"/>
                          <wps:cNvCnPr/>
                          <wps:spPr>
                            <a:xfrm>
                              <a:off x="749935" y="800735"/>
                              <a:ext cx="215900" cy="215900"/>
                            </a:xfrm>
                            <a:prstGeom prst="line">
                              <a:avLst/>
                            </a:prstGeom>
                            <a:noFill/>
                            <a:ln w="19050" cap="flat" cmpd="sng" algn="ctr">
                              <a:solidFill>
                                <a:srgbClr val="0070C0"/>
                              </a:solidFill>
                              <a:prstDash val="solid"/>
                            </a:ln>
                            <a:effectLst/>
                          </wps:spPr>
                          <wps:bodyPr/>
                        </wps:wsp>
                        <wps:wsp>
                          <wps:cNvPr id="73" name="Straight Connector 2190"/>
                          <wps:cNvCnPr/>
                          <wps:spPr>
                            <a:xfrm rot="5400000">
                              <a:off x="749936" y="800736"/>
                              <a:ext cx="215900" cy="215900"/>
                            </a:xfrm>
                            <a:prstGeom prst="line">
                              <a:avLst/>
                            </a:prstGeom>
                            <a:noFill/>
                            <a:ln w="19050" cap="flat" cmpd="sng" algn="ctr">
                              <a:solidFill>
                                <a:sysClr val="windowText" lastClr="000000"/>
                              </a:solidFill>
                              <a:prstDash val="solid"/>
                            </a:ln>
                            <a:effectLst/>
                          </wps:spPr>
                          <wps:bodyPr/>
                        </wps:wsp>
                      </wpg:wgp>
                      <wpg:wgp>
                        <wpg:cNvPr id="74" name="Group 2165"/>
                        <wpg:cNvGrpSpPr/>
                        <wpg:grpSpPr>
                          <a:xfrm rot="10800000" flipH="1" flipV="1">
                            <a:off x="2731644" y="922115"/>
                            <a:ext cx="215901" cy="215266"/>
                            <a:chOff x="1074420" y="800735"/>
                            <a:chExt cx="215901" cy="215901"/>
                          </a:xfrm>
                        </wpg:grpSpPr>
                        <wps:wsp>
                          <wps:cNvPr id="75" name="Straight Connector 2187"/>
                          <wps:cNvCnPr/>
                          <wps:spPr>
                            <a:xfrm>
                              <a:off x="1074420" y="800735"/>
                              <a:ext cx="215900" cy="215900"/>
                            </a:xfrm>
                            <a:prstGeom prst="line">
                              <a:avLst/>
                            </a:prstGeom>
                            <a:noFill/>
                            <a:ln w="19050" cap="flat" cmpd="sng" algn="ctr">
                              <a:solidFill>
                                <a:srgbClr val="0070C0"/>
                              </a:solidFill>
                              <a:prstDash val="solid"/>
                            </a:ln>
                            <a:effectLst/>
                          </wps:spPr>
                          <wps:bodyPr/>
                        </wps:wsp>
                        <wps:wsp>
                          <wps:cNvPr id="76" name="Straight Connector 2188"/>
                          <wps:cNvCnPr/>
                          <wps:spPr>
                            <a:xfrm rot="5400000">
                              <a:off x="1074421" y="800736"/>
                              <a:ext cx="215900" cy="215900"/>
                            </a:xfrm>
                            <a:prstGeom prst="line">
                              <a:avLst/>
                            </a:prstGeom>
                            <a:noFill/>
                            <a:ln w="19050" cap="flat" cmpd="sng" algn="ctr">
                              <a:solidFill>
                                <a:sysClr val="windowText" lastClr="000000"/>
                              </a:solidFill>
                              <a:prstDash val="solid"/>
                            </a:ln>
                            <a:effectLst/>
                          </wps:spPr>
                          <wps:bodyPr/>
                        </wps:wsp>
                      </wpg:wgp>
                      <wpg:wgp>
                        <wpg:cNvPr id="77" name="Group 2166"/>
                        <wpg:cNvGrpSpPr/>
                        <wpg:grpSpPr>
                          <a:xfrm rot="10800000" flipH="1" flipV="1">
                            <a:off x="1751204" y="1218025"/>
                            <a:ext cx="215901" cy="215266"/>
                            <a:chOff x="93980" y="1096645"/>
                            <a:chExt cx="215901" cy="215901"/>
                          </a:xfrm>
                        </wpg:grpSpPr>
                        <wps:wsp>
                          <wps:cNvPr id="78" name="Straight Connector 2185"/>
                          <wps:cNvCnPr/>
                          <wps:spPr>
                            <a:xfrm>
                              <a:off x="93980" y="1096645"/>
                              <a:ext cx="215900" cy="215900"/>
                            </a:xfrm>
                            <a:prstGeom prst="line">
                              <a:avLst/>
                            </a:prstGeom>
                            <a:noFill/>
                            <a:ln w="19050" cap="flat" cmpd="sng" algn="ctr">
                              <a:solidFill>
                                <a:srgbClr val="0070C0"/>
                              </a:solidFill>
                              <a:prstDash val="solid"/>
                            </a:ln>
                            <a:effectLst/>
                          </wps:spPr>
                          <wps:bodyPr/>
                        </wps:wsp>
                        <wps:wsp>
                          <wps:cNvPr id="79" name="Straight Connector 2186"/>
                          <wps:cNvCnPr/>
                          <wps:spPr>
                            <a:xfrm rot="5400000">
                              <a:off x="93981" y="1096646"/>
                              <a:ext cx="215900" cy="215900"/>
                            </a:xfrm>
                            <a:prstGeom prst="line">
                              <a:avLst/>
                            </a:prstGeom>
                            <a:noFill/>
                            <a:ln w="19050" cap="flat" cmpd="sng" algn="ctr">
                              <a:solidFill>
                                <a:sysClr val="windowText" lastClr="000000"/>
                              </a:solidFill>
                              <a:prstDash val="solid"/>
                            </a:ln>
                            <a:effectLst/>
                          </wps:spPr>
                          <wps:bodyPr/>
                        </wps:wsp>
                      </wpg:wgp>
                      <wpg:wgp>
                        <wpg:cNvPr id="80" name="Group 2167"/>
                        <wpg:cNvGrpSpPr/>
                        <wpg:grpSpPr>
                          <a:xfrm rot="10800000" flipH="1" flipV="1">
                            <a:off x="2076324" y="1218025"/>
                            <a:ext cx="215901" cy="215266"/>
                            <a:chOff x="419100" y="1096645"/>
                            <a:chExt cx="215901" cy="215901"/>
                          </a:xfrm>
                        </wpg:grpSpPr>
                        <wps:wsp>
                          <wps:cNvPr id="81" name="Straight Connector 2183"/>
                          <wps:cNvCnPr/>
                          <wps:spPr>
                            <a:xfrm>
                              <a:off x="419100" y="1096645"/>
                              <a:ext cx="215900" cy="215900"/>
                            </a:xfrm>
                            <a:prstGeom prst="line">
                              <a:avLst/>
                            </a:prstGeom>
                            <a:noFill/>
                            <a:ln w="19050" cap="flat" cmpd="sng" algn="ctr">
                              <a:solidFill>
                                <a:srgbClr val="0070C0"/>
                              </a:solidFill>
                              <a:prstDash val="solid"/>
                            </a:ln>
                            <a:effectLst/>
                          </wps:spPr>
                          <wps:bodyPr/>
                        </wps:wsp>
                        <wps:wsp>
                          <wps:cNvPr id="82" name="Straight Connector 2184"/>
                          <wps:cNvCnPr/>
                          <wps:spPr>
                            <a:xfrm rot="5400000">
                              <a:off x="419101" y="1096646"/>
                              <a:ext cx="215900" cy="215900"/>
                            </a:xfrm>
                            <a:prstGeom prst="line">
                              <a:avLst/>
                            </a:prstGeom>
                            <a:noFill/>
                            <a:ln w="19050" cap="flat" cmpd="sng" algn="ctr">
                              <a:solidFill>
                                <a:sysClr val="windowText" lastClr="000000"/>
                              </a:solidFill>
                              <a:prstDash val="solid"/>
                            </a:ln>
                            <a:effectLst/>
                          </wps:spPr>
                          <wps:bodyPr/>
                        </wps:wsp>
                      </wpg:wgp>
                      <wpg:wgp>
                        <wpg:cNvPr id="83" name="Group 2168"/>
                        <wpg:cNvGrpSpPr/>
                        <wpg:grpSpPr>
                          <a:xfrm rot="10800000" flipH="1" flipV="1">
                            <a:off x="2407159" y="1218024"/>
                            <a:ext cx="215901" cy="215266"/>
                            <a:chOff x="749935" y="1096644"/>
                            <a:chExt cx="215901" cy="215901"/>
                          </a:xfrm>
                        </wpg:grpSpPr>
                        <wps:wsp>
                          <wps:cNvPr id="84" name="Straight Connector 2181"/>
                          <wps:cNvCnPr/>
                          <wps:spPr>
                            <a:xfrm>
                              <a:off x="749935" y="1096645"/>
                              <a:ext cx="215900" cy="215900"/>
                            </a:xfrm>
                            <a:prstGeom prst="line">
                              <a:avLst/>
                            </a:prstGeom>
                            <a:noFill/>
                            <a:ln w="19050" cap="flat" cmpd="sng" algn="ctr">
                              <a:solidFill>
                                <a:srgbClr val="0070C0"/>
                              </a:solidFill>
                              <a:prstDash val="solid"/>
                            </a:ln>
                            <a:effectLst/>
                          </wps:spPr>
                          <wps:bodyPr/>
                        </wps:wsp>
                        <wps:wsp>
                          <wps:cNvPr id="85" name="Straight Connector 2182"/>
                          <wps:cNvCnPr/>
                          <wps:spPr>
                            <a:xfrm rot="5400000">
                              <a:off x="749936" y="1096644"/>
                              <a:ext cx="215900" cy="215900"/>
                            </a:xfrm>
                            <a:prstGeom prst="line">
                              <a:avLst/>
                            </a:prstGeom>
                            <a:noFill/>
                            <a:ln w="19050" cap="flat" cmpd="sng" algn="ctr">
                              <a:solidFill>
                                <a:sysClr val="windowText" lastClr="000000"/>
                              </a:solidFill>
                              <a:prstDash val="solid"/>
                            </a:ln>
                            <a:effectLst/>
                          </wps:spPr>
                          <wps:bodyPr/>
                        </wps:wsp>
                      </wpg:wgp>
                      <wpg:wgp>
                        <wpg:cNvPr id="86" name="Group 2169"/>
                        <wpg:cNvGrpSpPr/>
                        <wpg:grpSpPr>
                          <a:xfrm rot="10800000" flipH="1" flipV="1">
                            <a:off x="2731644" y="1218025"/>
                            <a:ext cx="215901" cy="215266"/>
                            <a:chOff x="1074420" y="1096645"/>
                            <a:chExt cx="215901" cy="215901"/>
                          </a:xfrm>
                        </wpg:grpSpPr>
                        <wps:wsp>
                          <wps:cNvPr id="87" name="Straight Connector 2179"/>
                          <wps:cNvCnPr/>
                          <wps:spPr>
                            <a:xfrm>
                              <a:off x="1074420" y="1096645"/>
                              <a:ext cx="215900" cy="215900"/>
                            </a:xfrm>
                            <a:prstGeom prst="line">
                              <a:avLst/>
                            </a:prstGeom>
                            <a:noFill/>
                            <a:ln w="19050" cap="flat" cmpd="sng" algn="ctr">
                              <a:solidFill>
                                <a:srgbClr val="0070C0"/>
                              </a:solidFill>
                              <a:prstDash val="solid"/>
                            </a:ln>
                            <a:effectLst/>
                          </wps:spPr>
                          <wps:bodyPr/>
                        </wps:wsp>
                        <wps:wsp>
                          <wps:cNvPr id="88" name="Straight Connector 2180"/>
                          <wps:cNvCnPr/>
                          <wps:spPr>
                            <a:xfrm rot="5400000">
                              <a:off x="1074421" y="1096646"/>
                              <a:ext cx="215900" cy="215900"/>
                            </a:xfrm>
                            <a:prstGeom prst="line">
                              <a:avLst/>
                            </a:prstGeom>
                            <a:noFill/>
                            <a:ln w="19050" cap="flat" cmpd="sng" algn="ctr">
                              <a:solidFill>
                                <a:sysClr val="windowText" lastClr="000000"/>
                              </a:solidFill>
                              <a:prstDash val="solid"/>
                            </a:ln>
                            <a:effectLst/>
                          </wps:spPr>
                          <wps:bodyPr/>
                        </wps:wsp>
                      </wpg:wgp>
                      <wpg:wgp>
                        <wpg:cNvPr id="89" name="Group 2162"/>
                        <wpg:cNvGrpSpPr/>
                        <wpg:grpSpPr>
                          <a:xfrm rot="10800000" flipH="1" flipV="1">
                            <a:off x="1746759" y="334105"/>
                            <a:ext cx="215900" cy="214630"/>
                            <a:chOff x="89535" y="212725"/>
                            <a:chExt cx="215901" cy="215901"/>
                          </a:xfrm>
                        </wpg:grpSpPr>
                        <wps:wsp>
                          <wps:cNvPr id="90" name="Straight Connector 2193"/>
                          <wps:cNvCnPr/>
                          <wps:spPr>
                            <a:xfrm>
                              <a:off x="89535" y="212726"/>
                              <a:ext cx="215900" cy="215900"/>
                            </a:xfrm>
                            <a:prstGeom prst="line">
                              <a:avLst/>
                            </a:prstGeom>
                            <a:noFill/>
                            <a:ln w="19050" cap="flat" cmpd="sng" algn="ctr">
                              <a:solidFill>
                                <a:srgbClr val="0070C0"/>
                              </a:solidFill>
                              <a:prstDash val="solid"/>
                            </a:ln>
                            <a:effectLst/>
                          </wps:spPr>
                          <wps:bodyPr/>
                        </wps:wsp>
                        <wps:wsp>
                          <wps:cNvPr id="91" name="Straight Connector 2194"/>
                          <wps:cNvCnPr/>
                          <wps:spPr>
                            <a:xfrm rot="5400000">
                              <a:off x="89536" y="212725"/>
                              <a:ext cx="215900" cy="215900"/>
                            </a:xfrm>
                            <a:prstGeom prst="line">
                              <a:avLst/>
                            </a:prstGeom>
                            <a:noFill/>
                            <a:ln w="19050" cap="flat" cmpd="sng" algn="ctr">
                              <a:solidFill>
                                <a:sysClr val="windowText" lastClr="000000"/>
                              </a:solidFill>
                              <a:prstDash val="solid"/>
                            </a:ln>
                            <a:effectLst/>
                          </wps:spPr>
                          <wps:bodyPr/>
                        </wps:wsp>
                      </wpg:wgp>
                      <wpg:wgp>
                        <wpg:cNvPr id="92" name="Group 2163"/>
                        <wpg:cNvGrpSpPr/>
                        <wpg:grpSpPr>
                          <a:xfrm rot="10800000" flipH="1" flipV="1">
                            <a:off x="2071879" y="334105"/>
                            <a:ext cx="215900" cy="214630"/>
                            <a:chOff x="414655" y="212725"/>
                            <a:chExt cx="215901" cy="215901"/>
                          </a:xfrm>
                        </wpg:grpSpPr>
                        <wps:wsp>
                          <wps:cNvPr id="93" name="Straight Connector 2191"/>
                          <wps:cNvCnPr/>
                          <wps:spPr>
                            <a:xfrm>
                              <a:off x="414655" y="212726"/>
                              <a:ext cx="215900" cy="215900"/>
                            </a:xfrm>
                            <a:prstGeom prst="line">
                              <a:avLst/>
                            </a:prstGeom>
                            <a:noFill/>
                            <a:ln w="19050" cap="flat" cmpd="sng" algn="ctr">
                              <a:solidFill>
                                <a:srgbClr val="0070C0"/>
                              </a:solidFill>
                              <a:prstDash val="solid"/>
                            </a:ln>
                            <a:effectLst/>
                          </wps:spPr>
                          <wps:bodyPr/>
                        </wps:wsp>
                        <wps:wsp>
                          <wps:cNvPr id="94" name="Straight Connector 2192"/>
                          <wps:cNvCnPr/>
                          <wps:spPr>
                            <a:xfrm rot="5400000">
                              <a:off x="414656" y="212725"/>
                              <a:ext cx="215900" cy="215900"/>
                            </a:xfrm>
                            <a:prstGeom prst="line">
                              <a:avLst/>
                            </a:prstGeom>
                            <a:noFill/>
                            <a:ln w="19050" cap="flat" cmpd="sng" algn="ctr">
                              <a:solidFill>
                                <a:sysClr val="windowText" lastClr="000000"/>
                              </a:solidFill>
                              <a:prstDash val="solid"/>
                            </a:ln>
                            <a:effectLst/>
                          </wps:spPr>
                          <wps:bodyPr/>
                        </wps:wsp>
                      </wpg:wgp>
                      <wpg:wgp>
                        <wpg:cNvPr id="95" name="Group 2164"/>
                        <wpg:cNvGrpSpPr/>
                        <wpg:grpSpPr>
                          <a:xfrm rot="10800000" flipH="1" flipV="1">
                            <a:off x="2402714" y="334105"/>
                            <a:ext cx="215900" cy="214630"/>
                            <a:chOff x="745490" y="212725"/>
                            <a:chExt cx="215901" cy="215901"/>
                          </a:xfrm>
                        </wpg:grpSpPr>
                        <wps:wsp>
                          <wps:cNvPr id="96" name="Straight Connector 2189"/>
                          <wps:cNvCnPr/>
                          <wps:spPr>
                            <a:xfrm>
                              <a:off x="745490" y="212726"/>
                              <a:ext cx="215900" cy="215900"/>
                            </a:xfrm>
                            <a:prstGeom prst="line">
                              <a:avLst/>
                            </a:prstGeom>
                            <a:noFill/>
                            <a:ln w="19050" cap="flat" cmpd="sng" algn="ctr">
                              <a:solidFill>
                                <a:srgbClr val="0070C0"/>
                              </a:solidFill>
                              <a:prstDash val="solid"/>
                            </a:ln>
                            <a:effectLst/>
                          </wps:spPr>
                          <wps:bodyPr/>
                        </wps:wsp>
                        <wps:wsp>
                          <wps:cNvPr id="97" name="Straight Connector 2190"/>
                          <wps:cNvCnPr/>
                          <wps:spPr>
                            <a:xfrm rot="5400000">
                              <a:off x="745491" y="212725"/>
                              <a:ext cx="215900" cy="215900"/>
                            </a:xfrm>
                            <a:prstGeom prst="line">
                              <a:avLst/>
                            </a:prstGeom>
                            <a:noFill/>
                            <a:ln w="19050" cap="flat" cmpd="sng" algn="ctr">
                              <a:solidFill>
                                <a:sysClr val="windowText" lastClr="000000"/>
                              </a:solidFill>
                              <a:prstDash val="solid"/>
                            </a:ln>
                            <a:effectLst/>
                          </wps:spPr>
                          <wps:bodyPr/>
                        </wps:wsp>
                      </wpg:wgp>
                      <wpg:wgp>
                        <wpg:cNvPr id="98" name="Group 2165"/>
                        <wpg:cNvGrpSpPr/>
                        <wpg:grpSpPr>
                          <a:xfrm rot="10800000" flipH="1" flipV="1">
                            <a:off x="2727199" y="334105"/>
                            <a:ext cx="215900" cy="214630"/>
                            <a:chOff x="1069975" y="212725"/>
                            <a:chExt cx="215901" cy="215901"/>
                          </a:xfrm>
                        </wpg:grpSpPr>
                        <wps:wsp>
                          <wps:cNvPr id="99" name="Straight Connector 2187"/>
                          <wps:cNvCnPr/>
                          <wps:spPr>
                            <a:xfrm>
                              <a:off x="1069975" y="212726"/>
                              <a:ext cx="215900" cy="215900"/>
                            </a:xfrm>
                            <a:prstGeom prst="line">
                              <a:avLst/>
                            </a:prstGeom>
                            <a:noFill/>
                            <a:ln w="19050" cap="flat" cmpd="sng" algn="ctr">
                              <a:solidFill>
                                <a:srgbClr val="0070C0"/>
                              </a:solidFill>
                              <a:prstDash val="solid"/>
                            </a:ln>
                            <a:effectLst/>
                          </wps:spPr>
                          <wps:bodyPr/>
                        </wps:wsp>
                        <wps:wsp>
                          <wps:cNvPr id="100" name="Straight Connector 2188"/>
                          <wps:cNvCnPr/>
                          <wps:spPr>
                            <a:xfrm rot="5400000">
                              <a:off x="1069976" y="212725"/>
                              <a:ext cx="215900" cy="215900"/>
                            </a:xfrm>
                            <a:prstGeom prst="line">
                              <a:avLst/>
                            </a:prstGeom>
                            <a:noFill/>
                            <a:ln w="19050" cap="flat" cmpd="sng" algn="ctr">
                              <a:solidFill>
                                <a:sysClr val="windowText" lastClr="000000"/>
                              </a:solidFill>
                              <a:prstDash val="solid"/>
                            </a:ln>
                            <a:effectLst/>
                          </wps:spPr>
                          <wps:bodyPr/>
                        </wps:wsp>
                      </wpg:wgp>
                      <wpg:wgp>
                        <wpg:cNvPr id="101" name="Group 2166"/>
                        <wpg:cNvGrpSpPr/>
                        <wpg:grpSpPr>
                          <a:xfrm rot="10800000" flipH="1" flipV="1">
                            <a:off x="1746759" y="630015"/>
                            <a:ext cx="215900" cy="214630"/>
                            <a:chOff x="89535" y="508635"/>
                            <a:chExt cx="215901" cy="215901"/>
                          </a:xfrm>
                        </wpg:grpSpPr>
                        <wps:wsp>
                          <wps:cNvPr id="102" name="Straight Connector 2185"/>
                          <wps:cNvCnPr/>
                          <wps:spPr>
                            <a:xfrm>
                              <a:off x="89535" y="508635"/>
                              <a:ext cx="215900" cy="215900"/>
                            </a:xfrm>
                            <a:prstGeom prst="line">
                              <a:avLst/>
                            </a:prstGeom>
                            <a:noFill/>
                            <a:ln w="19050" cap="flat" cmpd="sng" algn="ctr">
                              <a:solidFill>
                                <a:srgbClr val="0070C0"/>
                              </a:solidFill>
                              <a:prstDash val="solid"/>
                            </a:ln>
                            <a:effectLst/>
                          </wps:spPr>
                          <wps:bodyPr/>
                        </wps:wsp>
                        <wps:wsp>
                          <wps:cNvPr id="103" name="Straight Connector 2186"/>
                          <wps:cNvCnPr/>
                          <wps:spPr>
                            <a:xfrm rot="5400000">
                              <a:off x="89536" y="508636"/>
                              <a:ext cx="215900" cy="215900"/>
                            </a:xfrm>
                            <a:prstGeom prst="line">
                              <a:avLst/>
                            </a:prstGeom>
                            <a:noFill/>
                            <a:ln w="19050" cap="flat" cmpd="sng" algn="ctr">
                              <a:solidFill>
                                <a:sysClr val="windowText" lastClr="000000"/>
                              </a:solidFill>
                              <a:prstDash val="solid"/>
                            </a:ln>
                            <a:effectLst/>
                          </wps:spPr>
                          <wps:bodyPr/>
                        </wps:wsp>
                      </wpg:wgp>
                      <wpg:wgp>
                        <wpg:cNvPr id="104" name="Group 2167"/>
                        <wpg:cNvGrpSpPr/>
                        <wpg:grpSpPr>
                          <a:xfrm rot="10800000" flipH="1" flipV="1">
                            <a:off x="2071879" y="630015"/>
                            <a:ext cx="215900" cy="214630"/>
                            <a:chOff x="414655" y="508635"/>
                            <a:chExt cx="215901" cy="215901"/>
                          </a:xfrm>
                        </wpg:grpSpPr>
                        <wps:wsp>
                          <wps:cNvPr id="105" name="Straight Connector 2183"/>
                          <wps:cNvCnPr/>
                          <wps:spPr>
                            <a:xfrm>
                              <a:off x="414655" y="508635"/>
                              <a:ext cx="215900" cy="215900"/>
                            </a:xfrm>
                            <a:prstGeom prst="line">
                              <a:avLst/>
                            </a:prstGeom>
                            <a:noFill/>
                            <a:ln w="19050" cap="flat" cmpd="sng" algn="ctr">
                              <a:solidFill>
                                <a:srgbClr val="0070C0"/>
                              </a:solidFill>
                              <a:prstDash val="solid"/>
                            </a:ln>
                            <a:effectLst/>
                          </wps:spPr>
                          <wps:bodyPr/>
                        </wps:wsp>
                        <wps:wsp>
                          <wps:cNvPr id="106" name="Straight Connector 2184"/>
                          <wps:cNvCnPr/>
                          <wps:spPr>
                            <a:xfrm rot="5400000">
                              <a:off x="414656" y="508636"/>
                              <a:ext cx="215900" cy="215900"/>
                            </a:xfrm>
                            <a:prstGeom prst="line">
                              <a:avLst/>
                            </a:prstGeom>
                            <a:noFill/>
                            <a:ln w="19050" cap="flat" cmpd="sng" algn="ctr">
                              <a:solidFill>
                                <a:sysClr val="windowText" lastClr="000000"/>
                              </a:solidFill>
                              <a:prstDash val="solid"/>
                            </a:ln>
                            <a:effectLst/>
                          </wps:spPr>
                          <wps:bodyPr/>
                        </wps:wsp>
                      </wpg:wgp>
                      <wpg:wgp>
                        <wpg:cNvPr id="107" name="Group 2168"/>
                        <wpg:cNvGrpSpPr/>
                        <wpg:grpSpPr>
                          <a:xfrm rot="10800000" flipH="1" flipV="1">
                            <a:off x="2402714" y="630015"/>
                            <a:ext cx="215900" cy="214630"/>
                            <a:chOff x="745490" y="508635"/>
                            <a:chExt cx="215901" cy="215901"/>
                          </a:xfrm>
                        </wpg:grpSpPr>
                        <wps:wsp>
                          <wps:cNvPr id="108" name="Straight Connector 2181"/>
                          <wps:cNvCnPr/>
                          <wps:spPr>
                            <a:xfrm>
                              <a:off x="745490" y="508635"/>
                              <a:ext cx="215900" cy="215900"/>
                            </a:xfrm>
                            <a:prstGeom prst="line">
                              <a:avLst/>
                            </a:prstGeom>
                            <a:noFill/>
                            <a:ln w="19050" cap="flat" cmpd="sng" algn="ctr">
                              <a:solidFill>
                                <a:srgbClr val="0070C0"/>
                              </a:solidFill>
                              <a:prstDash val="solid"/>
                            </a:ln>
                            <a:effectLst/>
                          </wps:spPr>
                          <wps:bodyPr/>
                        </wps:wsp>
                        <wps:wsp>
                          <wps:cNvPr id="109" name="Straight Connector 2182"/>
                          <wps:cNvCnPr/>
                          <wps:spPr>
                            <a:xfrm rot="5400000">
                              <a:off x="745491" y="508636"/>
                              <a:ext cx="215900" cy="215900"/>
                            </a:xfrm>
                            <a:prstGeom prst="line">
                              <a:avLst/>
                            </a:prstGeom>
                            <a:noFill/>
                            <a:ln w="19050" cap="flat" cmpd="sng" algn="ctr">
                              <a:solidFill>
                                <a:sysClr val="windowText" lastClr="000000"/>
                              </a:solidFill>
                              <a:prstDash val="solid"/>
                            </a:ln>
                            <a:effectLst/>
                          </wps:spPr>
                          <wps:bodyPr/>
                        </wps:wsp>
                      </wpg:wgp>
                      <wpg:wgp>
                        <wpg:cNvPr id="110" name="Group 2169"/>
                        <wpg:cNvGrpSpPr/>
                        <wpg:grpSpPr>
                          <a:xfrm rot="10800000" flipH="1" flipV="1">
                            <a:off x="2727199" y="630015"/>
                            <a:ext cx="215900" cy="214630"/>
                            <a:chOff x="1069975" y="508635"/>
                            <a:chExt cx="215901" cy="215901"/>
                          </a:xfrm>
                        </wpg:grpSpPr>
                        <wps:wsp>
                          <wps:cNvPr id="111" name="Straight Connector 2179"/>
                          <wps:cNvCnPr/>
                          <wps:spPr>
                            <a:xfrm>
                              <a:off x="1069975" y="508636"/>
                              <a:ext cx="215900" cy="215900"/>
                            </a:xfrm>
                            <a:prstGeom prst="line">
                              <a:avLst/>
                            </a:prstGeom>
                            <a:noFill/>
                            <a:ln w="19050" cap="flat" cmpd="sng" algn="ctr">
                              <a:solidFill>
                                <a:srgbClr val="0070C0"/>
                              </a:solidFill>
                              <a:prstDash val="solid"/>
                            </a:ln>
                            <a:effectLst/>
                          </wps:spPr>
                          <wps:bodyPr/>
                        </wps:wsp>
                        <wps:wsp>
                          <wps:cNvPr id="112" name="Straight Connector 2180"/>
                          <wps:cNvCnPr/>
                          <wps:spPr>
                            <a:xfrm rot="5400000">
                              <a:off x="1069976" y="508635"/>
                              <a:ext cx="215900" cy="215900"/>
                            </a:xfrm>
                            <a:prstGeom prst="line">
                              <a:avLst/>
                            </a:prstGeom>
                            <a:noFill/>
                            <a:ln w="19050" cap="flat" cmpd="sng" algn="ctr">
                              <a:solidFill>
                                <a:sysClr val="windowText" lastClr="000000"/>
                              </a:solidFill>
                              <a:prstDash val="solid"/>
                            </a:ln>
                            <a:effectLst/>
                          </wps:spPr>
                          <wps:bodyPr/>
                        </wps:wsp>
                      </wpg:wgp>
                      <wps:wsp>
                        <wps:cNvPr id="113" name="Text Box 1614"/>
                        <wps:cNvSpPr txBox="1"/>
                        <wps:spPr>
                          <a:xfrm>
                            <a:off x="1598604" y="761321"/>
                            <a:ext cx="1489710" cy="212725"/>
                          </a:xfrm>
                          <a:prstGeom prst="rect">
                            <a:avLst/>
                          </a:prstGeom>
                          <a:noFill/>
                          <a:ln w="6350">
                            <a:noFill/>
                          </a:ln>
                          <a:effectLst/>
                        </wps:spPr>
                        <wps:txbx>
                          <w:txbxContent>
                            <w:p w:rsidR="00462B4B" w:rsidRDefault="00462B4B" w:rsidP="00DB1E9C">
                              <w:pPr>
                                <w:pStyle w:val="af4"/>
                                <w:adjustRightInd w:val="0"/>
                                <w:snapToGrid w:val="0"/>
                                <w:spacing w:before="0" w:beforeAutospacing="0" w:after="120" w:afterAutospacing="0"/>
                                <w:jc w:val="both"/>
                              </w:pPr>
                              <w:r>
                                <w:rPr>
                                  <w:rFonts w:ascii="Times New Roman" w:hAnsi="Times New Roman" w:hint="eastAsia"/>
                                  <w:sz w:val="21"/>
                                  <w:szCs w:val="21"/>
                                  <w:lang w:val="en-CA"/>
                                </w:rPr>
                                <w:t>18</w:t>
                              </w:r>
                              <w:r>
                                <w:rPr>
                                  <w:rFonts w:ascii="Times New Roman" w:hAnsi="Times New Roman"/>
                                  <w:sz w:val="21"/>
                                  <w:szCs w:val="21"/>
                                  <w:lang w:val="en-CA"/>
                                </w:rPr>
                                <w:t xml:space="preserve"> </w:t>
                              </w:r>
                              <w:r>
                                <w:rPr>
                                  <w:rFonts w:ascii="Times New Roman" w:hAnsi="Times New Roman" w:hint="eastAsia"/>
                                  <w:color w:val="4F81BD"/>
                                  <w:sz w:val="21"/>
                                  <w:szCs w:val="21"/>
                                  <w:lang w:val="en-CA"/>
                                </w:rPr>
                                <w:t>50</w:t>
                              </w:r>
                              <w:r>
                                <w:rPr>
                                  <w:rFonts w:ascii="Times New Roman" w:hAnsi="Times New Roman"/>
                                  <w:sz w:val="21"/>
                                  <w:szCs w:val="21"/>
                                  <w:lang w:val="en-CA"/>
                                </w:rPr>
                                <w:t xml:space="preserve"> </w:t>
                              </w:r>
                              <w:r>
                                <w:rPr>
                                  <w:rFonts w:ascii="Times New Roman" w:hAnsi="Times New Roman" w:hint="eastAsia"/>
                                  <w:sz w:val="21"/>
                                  <w:szCs w:val="21"/>
                                  <w:lang w:val="en-CA"/>
                                </w:rPr>
                                <w:t>22</w:t>
                              </w:r>
                              <w:r>
                                <w:rPr>
                                  <w:rFonts w:ascii="Times New Roman" w:hAnsi="Times New Roman"/>
                                  <w:sz w:val="21"/>
                                  <w:szCs w:val="21"/>
                                  <w:lang w:val="en-CA"/>
                                </w:rPr>
                                <w:t xml:space="preserve"> </w:t>
                              </w:r>
                              <w:r>
                                <w:rPr>
                                  <w:rFonts w:ascii="Times New Roman" w:hAnsi="Times New Roman" w:hint="eastAsia"/>
                                  <w:color w:val="4F81BD"/>
                                  <w:sz w:val="21"/>
                                  <w:szCs w:val="21"/>
                                  <w:lang w:val="en-CA"/>
                                </w:rPr>
                                <w:t>54</w:t>
                              </w:r>
                              <w:r>
                                <w:rPr>
                                  <w:rFonts w:ascii="Times New Roman" w:hAnsi="Times New Roman"/>
                                  <w:sz w:val="21"/>
                                  <w:szCs w:val="21"/>
                                  <w:lang w:val="en-CA"/>
                                </w:rPr>
                                <w:t xml:space="preserve"> </w:t>
                              </w:r>
                              <w:r>
                                <w:rPr>
                                  <w:rFonts w:ascii="Times New Roman" w:hAnsi="Times New Roman" w:hint="eastAsia"/>
                                  <w:sz w:val="21"/>
                                  <w:szCs w:val="21"/>
                                  <w:lang w:val="en-CA"/>
                                </w:rPr>
                                <w:t>26</w:t>
                              </w:r>
                              <w:r>
                                <w:rPr>
                                  <w:rFonts w:ascii="Times New Roman" w:hAnsi="Times New Roman"/>
                                  <w:sz w:val="21"/>
                                  <w:szCs w:val="21"/>
                                  <w:lang w:val="en-CA"/>
                                </w:rPr>
                                <w:t xml:space="preserve"> </w:t>
                              </w:r>
                              <w:r>
                                <w:rPr>
                                  <w:rFonts w:ascii="Times New Roman" w:hAnsi="Times New Roman" w:hint="eastAsia"/>
                                  <w:color w:val="4F81BD"/>
                                  <w:sz w:val="21"/>
                                  <w:szCs w:val="21"/>
                                  <w:lang w:val="en-CA"/>
                                </w:rPr>
                                <w:t>58</w:t>
                              </w:r>
                              <w:r>
                                <w:rPr>
                                  <w:rFonts w:ascii="Times New Roman" w:hAnsi="Times New Roman"/>
                                  <w:sz w:val="21"/>
                                  <w:szCs w:val="21"/>
                                  <w:lang w:val="en-CA"/>
                                </w:rPr>
                                <w:t xml:space="preserve"> </w:t>
                              </w:r>
                              <w:r>
                                <w:rPr>
                                  <w:rFonts w:ascii="Times New Roman" w:hAnsi="Times New Roman" w:hint="eastAsia"/>
                                  <w:sz w:val="21"/>
                                  <w:szCs w:val="21"/>
                                  <w:lang w:val="en-CA"/>
                                </w:rPr>
                                <w:t>30</w:t>
                              </w:r>
                              <w:r>
                                <w:rPr>
                                  <w:rFonts w:ascii="Times New Roman" w:hAnsi="Times New Roman"/>
                                  <w:sz w:val="21"/>
                                  <w:szCs w:val="21"/>
                                  <w:lang w:val="en-CA"/>
                                </w:rPr>
                                <w:t xml:space="preserve"> </w:t>
                              </w:r>
                              <w:r>
                                <w:rPr>
                                  <w:rFonts w:ascii="Times New Roman" w:hAnsi="Times New Roman" w:hint="eastAsia"/>
                                  <w:color w:val="4F81BD"/>
                                  <w:sz w:val="21"/>
                                  <w:szCs w:val="21"/>
                                  <w:lang w:val="en-CA"/>
                                </w:rPr>
                                <w:t>62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4" name="Text Box 1614"/>
                        <wps:cNvSpPr txBox="1"/>
                        <wps:spPr>
                          <a:xfrm>
                            <a:off x="1589273" y="461331"/>
                            <a:ext cx="1489710" cy="255270"/>
                          </a:xfrm>
                          <a:prstGeom prst="rect">
                            <a:avLst/>
                          </a:prstGeom>
                          <a:noFill/>
                          <a:ln w="6350">
                            <a:noFill/>
                          </a:ln>
                          <a:effectLst/>
                        </wps:spPr>
                        <wps:txbx>
                          <w:txbxContent>
                            <w:p w:rsidR="00462B4B" w:rsidRDefault="00462B4B" w:rsidP="00DB1E9C">
                              <w:pPr>
                                <w:pStyle w:val="af4"/>
                                <w:spacing w:before="0" w:beforeAutospacing="0" w:after="120" w:afterAutospacing="0"/>
                                <w:jc w:val="both"/>
                              </w:pPr>
                              <w:r>
                                <w:rPr>
                                  <w:rFonts w:ascii="Times New Roman" w:hAnsi="Times New Roman" w:hint="eastAsia"/>
                                  <w:sz w:val="21"/>
                                  <w:szCs w:val="21"/>
                                  <w:lang w:val="en-CA"/>
                                </w:rPr>
                                <w:t>19</w:t>
                              </w:r>
                              <w:r>
                                <w:rPr>
                                  <w:rFonts w:ascii="Times New Roman" w:hAnsi="Times New Roman"/>
                                  <w:sz w:val="21"/>
                                  <w:szCs w:val="21"/>
                                  <w:lang w:val="en-CA"/>
                                </w:rPr>
                                <w:t xml:space="preserve"> </w:t>
                              </w:r>
                              <w:r>
                                <w:rPr>
                                  <w:rFonts w:ascii="Times New Roman" w:hAnsi="Times New Roman" w:hint="eastAsia"/>
                                  <w:color w:val="4F81BD"/>
                                  <w:sz w:val="21"/>
                                  <w:szCs w:val="21"/>
                                  <w:lang w:val="en-CA"/>
                                </w:rPr>
                                <w:t>51</w:t>
                              </w:r>
                              <w:r>
                                <w:rPr>
                                  <w:rFonts w:ascii="Times New Roman" w:hAnsi="Times New Roman"/>
                                  <w:sz w:val="21"/>
                                  <w:szCs w:val="21"/>
                                  <w:lang w:val="en-CA"/>
                                </w:rPr>
                                <w:t xml:space="preserve"> </w:t>
                              </w:r>
                              <w:r>
                                <w:rPr>
                                  <w:rFonts w:ascii="Times New Roman" w:hAnsi="Times New Roman" w:hint="eastAsia"/>
                                  <w:sz w:val="21"/>
                                  <w:szCs w:val="21"/>
                                  <w:lang w:val="en-CA"/>
                                </w:rPr>
                                <w:t>23</w:t>
                              </w:r>
                              <w:r>
                                <w:rPr>
                                  <w:rFonts w:ascii="Times New Roman" w:hAnsi="Times New Roman"/>
                                  <w:sz w:val="21"/>
                                  <w:szCs w:val="21"/>
                                  <w:lang w:val="en-CA"/>
                                </w:rPr>
                                <w:t xml:space="preserve"> </w:t>
                              </w:r>
                              <w:r>
                                <w:rPr>
                                  <w:rFonts w:ascii="Times New Roman" w:hAnsi="Times New Roman" w:hint="eastAsia"/>
                                  <w:color w:val="4F81BD"/>
                                  <w:sz w:val="21"/>
                                  <w:szCs w:val="21"/>
                                  <w:lang w:val="en-CA"/>
                                </w:rPr>
                                <w:t>55</w:t>
                              </w:r>
                              <w:r>
                                <w:rPr>
                                  <w:rFonts w:ascii="Times New Roman" w:hAnsi="Times New Roman"/>
                                  <w:sz w:val="21"/>
                                  <w:szCs w:val="21"/>
                                  <w:lang w:val="en-CA"/>
                                </w:rPr>
                                <w:t xml:space="preserve"> </w:t>
                              </w:r>
                              <w:r>
                                <w:rPr>
                                  <w:rFonts w:ascii="Times New Roman" w:hAnsi="Times New Roman" w:hint="eastAsia"/>
                                  <w:sz w:val="21"/>
                                  <w:szCs w:val="21"/>
                                  <w:lang w:val="en-CA"/>
                                </w:rPr>
                                <w:t>27</w:t>
                              </w:r>
                              <w:r>
                                <w:rPr>
                                  <w:rFonts w:ascii="Times New Roman" w:hAnsi="Times New Roman"/>
                                  <w:sz w:val="21"/>
                                  <w:szCs w:val="21"/>
                                  <w:lang w:val="en-CA"/>
                                </w:rPr>
                                <w:t xml:space="preserve"> </w:t>
                              </w:r>
                              <w:r>
                                <w:rPr>
                                  <w:rFonts w:ascii="Times New Roman" w:hAnsi="Times New Roman" w:hint="eastAsia"/>
                                  <w:color w:val="4F81BD"/>
                                  <w:sz w:val="21"/>
                                  <w:szCs w:val="21"/>
                                  <w:lang w:val="en-CA"/>
                                </w:rPr>
                                <w:t>59</w:t>
                              </w:r>
                              <w:r>
                                <w:rPr>
                                  <w:rFonts w:ascii="Times New Roman" w:hAnsi="Times New Roman"/>
                                  <w:sz w:val="21"/>
                                  <w:szCs w:val="21"/>
                                  <w:lang w:val="en-CA"/>
                                </w:rPr>
                                <w:t xml:space="preserve"> </w:t>
                              </w:r>
                              <w:r>
                                <w:rPr>
                                  <w:rFonts w:ascii="Times New Roman" w:hAnsi="Times New Roman" w:hint="eastAsia"/>
                                  <w:sz w:val="21"/>
                                  <w:szCs w:val="21"/>
                                  <w:lang w:val="en-CA"/>
                                </w:rPr>
                                <w:t>31</w:t>
                              </w:r>
                              <w:r>
                                <w:rPr>
                                  <w:rFonts w:ascii="Times New Roman" w:hAnsi="Times New Roman"/>
                                  <w:sz w:val="21"/>
                                  <w:szCs w:val="21"/>
                                  <w:lang w:val="en-CA"/>
                                </w:rPr>
                                <w:t xml:space="preserve"> </w:t>
                              </w:r>
                              <w:r>
                                <w:rPr>
                                  <w:rFonts w:ascii="Times New Roman" w:hAnsi="Times New Roman" w:hint="eastAsia"/>
                                  <w:color w:val="4F81BD"/>
                                  <w:sz w:val="21"/>
                                  <w:szCs w:val="21"/>
                                  <w:lang w:val="en-CA"/>
                                </w:rPr>
                                <w:t>63</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5" name="Text Box 1614"/>
                        <wps:cNvSpPr txBox="1"/>
                        <wps:spPr>
                          <a:xfrm>
                            <a:off x="1599592" y="1055941"/>
                            <a:ext cx="1523365" cy="213995"/>
                          </a:xfrm>
                          <a:prstGeom prst="rect">
                            <a:avLst/>
                          </a:prstGeom>
                          <a:noFill/>
                          <a:ln w="6350">
                            <a:noFill/>
                          </a:ln>
                          <a:effectLst/>
                        </wps:spPr>
                        <wps:txbx>
                          <w:txbxContent>
                            <w:p w:rsidR="00462B4B" w:rsidRDefault="00462B4B" w:rsidP="00DB1E9C">
                              <w:pPr>
                                <w:pStyle w:val="af4"/>
                                <w:adjustRightInd w:val="0"/>
                                <w:snapToGrid w:val="0"/>
                                <w:spacing w:before="0" w:beforeAutospacing="0" w:after="120" w:afterAutospacing="0"/>
                                <w:jc w:val="both"/>
                              </w:pPr>
                              <w:r>
                                <w:rPr>
                                  <w:rFonts w:ascii="Times New Roman" w:hAnsi="Times New Roman" w:hint="eastAsia"/>
                                  <w:kern w:val="2"/>
                                  <w:sz w:val="21"/>
                                  <w:szCs w:val="21"/>
                                  <w:lang w:val="en-CA"/>
                                </w:rPr>
                                <w:t>17</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49</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21</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53</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25</w:t>
                              </w:r>
                              <w:proofErr w:type="gramEnd"/>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57</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29</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61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116" name="Text Box 1614"/>
                        <wps:cNvSpPr txBox="1"/>
                        <wps:spPr>
                          <a:xfrm>
                            <a:off x="1599040" y="1426387"/>
                            <a:ext cx="1491615" cy="213995"/>
                          </a:xfrm>
                          <a:prstGeom prst="rect">
                            <a:avLst/>
                          </a:prstGeom>
                          <a:noFill/>
                          <a:ln w="6350">
                            <a:noFill/>
                          </a:ln>
                          <a:effectLst/>
                        </wps:spPr>
                        <wps:txbx>
                          <w:txbxContent>
                            <w:p w:rsidR="00462B4B" w:rsidRPr="00AA6D29" w:rsidRDefault="00462B4B" w:rsidP="00DB1E9C">
                              <w:pPr>
                                <w:adjustRightInd w:val="0"/>
                                <w:snapToGrid w:val="0"/>
                                <w:spacing w:after="120"/>
                                <w:rPr>
                                  <w:lang w:val="en-CA"/>
                                </w:rPr>
                              </w:pPr>
                              <w:r>
                                <w:rPr>
                                  <w:rFonts w:hint="eastAsia"/>
                                  <w:lang w:val="en-CA"/>
                                </w:rPr>
                                <w:t>16</w:t>
                              </w:r>
                              <w:r w:rsidRPr="00AA6D29">
                                <w:rPr>
                                  <w:lang w:val="en-CA"/>
                                </w:rPr>
                                <w:t xml:space="preserve"> </w:t>
                              </w:r>
                              <w:proofErr w:type="gramStart"/>
                              <w:r>
                                <w:rPr>
                                  <w:rFonts w:hint="eastAsia"/>
                                  <w:color w:val="4F81BD" w:themeColor="accent1"/>
                                  <w:lang w:val="en-CA"/>
                                </w:rPr>
                                <w:t>48</w:t>
                              </w:r>
                              <w:r w:rsidRPr="00AA6D29">
                                <w:rPr>
                                  <w:lang w:val="en-CA"/>
                                </w:rPr>
                                <w:t xml:space="preserve"> </w:t>
                              </w:r>
                              <w:r>
                                <w:rPr>
                                  <w:rFonts w:eastAsiaTheme="minorEastAsia" w:hint="eastAsia"/>
                                  <w:lang w:val="en-CA" w:eastAsia="zh-CN"/>
                                </w:rPr>
                                <w:t xml:space="preserve"> </w:t>
                              </w:r>
                              <w:r>
                                <w:rPr>
                                  <w:rFonts w:hint="eastAsia"/>
                                  <w:lang w:val="en-CA"/>
                                </w:rPr>
                                <w:t>20</w:t>
                              </w:r>
                              <w:proofErr w:type="gramEnd"/>
                              <w:r w:rsidRPr="00AA6D29">
                                <w:rPr>
                                  <w:lang w:val="en-CA"/>
                                </w:rPr>
                                <w:t xml:space="preserve"> </w:t>
                              </w:r>
                              <w:r>
                                <w:rPr>
                                  <w:rFonts w:hint="eastAsia"/>
                                  <w:color w:val="4F81BD" w:themeColor="accent1"/>
                                  <w:lang w:val="en-CA"/>
                                </w:rPr>
                                <w:t>52</w:t>
                              </w:r>
                              <w:r w:rsidRPr="00AA6D29">
                                <w:rPr>
                                  <w:lang w:val="en-CA"/>
                                </w:rPr>
                                <w:t xml:space="preserve"> </w:t>
                              </w:r>
                              <w:r>
                                <w:rPr>
                                  <w:rFonts w:hint="eastAsia"/>
                                  <w:lang w:val="en-CA"/>
                                </w:rPr>
                                <w:t xml:space="preserve"> 24</w:t>
                              </w:r>
                              <w:r w:rsidRPr="00AA6D29">
                                <w:rPr>
                                  <w:lang w:val="en-CA"/>
                                </w:rPr>
                                <w:t xml:space="preserve"> </w:t>
                              </w:r>
                              <w:r>
                                <w:rPr>
                                  <w:rFonts w:hint="eastAsia"/>
                                  <w:color w:val="4F81BD" w:themeColor="accent1"/>
                                  <w:lang w:val="en-CA"/>
                                </w:rPr>
                                <w:t>56</w:t>
                              </w:r>
                              <w:r w:rsidRPr="00AA6D29">
                                <w:rPr>
                                  <w:lang w:val="en-CA"/>
                                </w:rPr>
                                <w:t xml:space="preserve"> </w:t>
                              </w:r>
                              <w:r>
                                <w:rPr>
                                  <w:rFonts w:hint="eastAsia"/>
                                  <w:lang w:val="en-CA"/>
                                </w:rPr>
                                <w:t>28</w:t>
                              </w:r>
                              <w:r w:rsidRPr="00AA6D29">
                                <w:rPr>
                                  <w:lang w:val="en-CA"/>
                                </w:rPr>
                                <w:t xml:space="preserve"> </w:t>
                              </w:r>
                              <w:r>
                                <w:rPr>
                                  <w:rFonts w:hint="eastAsia"/>
                                  <w:color w:val="4F81BD" w:themeColor="accent1"/>
                                  <w:lang w:val="en-CA"/>
                                </w:rPr>
                                <w:t>60</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Canvas 1970" o:spid="_x0000_s1026" editas="canvas" style="width:271.85pt;height:137.55pt;mso-position-horizontal-relative:char;mso-position-vertical-relative:line" coordsize="34518,17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">
                <v:shape id="_x0000_s1027" type="#_x0000_t75" style="position:absolute;width:34518;height:17462;visibility:visible;mso-wrap-style:square">
                  <v:fill o:detectmouseclick="t"/>
                  <v:path o:connecttype="none"/>
                </v:shape>
                <v:group id="Group 2162" o:spid="_x0000_s1028" style="position:absolute;left:4425;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KgiOLwwAAANoAAAAP&#10;AAAAAAAAAAAAAAAAAKoCAABkcnMvZG93bnJldi54bWxQSwUGAAAAAAQABAD6AAAAmgMAAAAA&#10;">
                  <v:line id="Straight Connector 2193" o:spid="_x0000_s1029"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fjBsEAAADaAAAADwAAAGRycy9kb3ducmV2LnhtbERPz2uDMBS+D/Y/hDfYbY2uMMQ2LSIt&#10;tNCLbof19jBv6jQvkmTV/ffNYbDjx/d7u1/MKG7kfG9ZQbpKQBA3VvfcKvh4P75kIHxA1jhaJgW/&#10;5GG/e3zYYq7tzBXd6tCKGMI+RwVdCFMupW86MuhXdiKO3Jd1BkOErpXa4RzDzShfk+RNGuw5NnQ4&#10;UdlRM9Q/RsH6OrvDwN+fZ1mlVZGW2bqYLko9Py3FBkSgJfyL/9wnrSBujVfiDZC7O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up+MGwQAAANoAAAAPAAAAAAAAAAAAAAAA&#10;AKECAABkcnMvZG93bnJldi54bWxQSwUGAAAAAAQABAD5AAAAjwMAAAAA&#10;" strokecolor="#0070c0" strokeweight="1.5pt"/>
                  <v:line id="Straight Connector 2194" o:spid="_x0000_s1030"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l+38IAAADaAAAADwAAAGRycy9kb3ducmV2LnhtbESPQYvCMBSE78L+h/AWvGm6FUS7RnEX&#10;BAUvVpE9PppnW7d5KU2s1V9vBMHjMDPfMLNFZyrRUuNKywq+hhEI4szqknMFh/1qMAHhPLLGyjIp&#10;uJGDxfyjN8NE2yvvqE19LgKEXYIKCu/rREqXFWTQDW1NHLyTbQz6IJtc6gavAW4qGUfRWBosOSwU&#10;WNNvQdl/ejEKzofbMt3F99FPdtxs+W/sWh1vlep/dstvEJ46/w6/2mutYArPK+EGyP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Ol+38IAAADaAAAADwAAAAAAAAAAAAAA&#10;AAChAgAAZHJzL2Rvd25yZXYueG1sUEsFBgAAAAAEAAQA+QAAAJADAAAAAA==&#10;" strokecolor="windowText" strokeweight="1.5pt"/>
                </v:group>
                <v:group id="Group 2163" o:spid="_x0000_s1031" style="position:absolute;left:7675;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Qk/kWcQAAADbAAAA&#10;DwAAAAAAAAAAAAAAAACqAgAAZHJzL2Rvd25yZXYueG1sUEsFBgAAAAAEAAQA+gAAAJsDAAAAAA==&#10;">
                  <v:line id="Straight Connector 2191" o:spid="_x0000_s1032"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DbQsEAAADbAAAADwAAAGRycy9kb3ducmV2LnhtbERPTWvCQBC9C/0PywjezCYKIqmrBKlQ&#10;oZdYD3obstMkmp0Nu1uT/nu3UOhtHu9zNrvRdOJBzreWFWRJCoK4srrlWsH58zBfg/ABWWNnmRT8&#10;kIfd9mWywVzbgUt6nEItYgj7HBU0IfS5lL5qyKBPbE8cuS/rDIYIXS21wyGGm04u0nQlDbYcGxrs&#10;ad9QdT99GwXL6+De7ny7HGWZlUW2Xy+L/kOp2XQsXkEEGsO/+M/9ruP8DH5/iQfI7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MNtCwQAAANsAAAAPAAAAAAAAAAAAAAAA&#10;AKECAABkcnMvZG93bnJldi54bWxQSwUGAAAAAAQABAD5AAAAjwMAAAAA&#10;" strokecolor="#0070c0" strokeweight="1.5pt"/>
                  <v:line id="Straight Connector 2192" o:spid="_x0000_s1033"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jTxMAAAADbAAAADwAAAGRycy9kb3ducmV2LnhtbERPTYvCMBC9L/gfwgje1tQKslSjqCAo&#10;eLEryx6HZmyrzaQ0sVZ/vREEb/N4nzNbdKYSLTWutKxgNIxAEGdWl5wrOP5uvn9AOI+ssbJMCu7k&#10;YDHvfc0w0fbGB2pTn4sQwi5BBYX3dSKlywoy6Ia2Jg7cyTYGfYBNLnWDtxBuKhlH0UQaLDk0FFjT&#10;uqDskl6NgvPxvkwP8WO8yv52e/6fuFbHe6UG/W45BeGp8x/x273VYX4Mr1/CAXL+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w408TAAAAA2wAAAA8AAAAAAAAAAAAAAAAA&#10;oQIAAGRycy9kb3ducmV2LnhtbFBLBQYAAAAABAAEAPkAAACOAwAAAAA=&#10;" strokecolor="windowText" strokeweight="1.5pt"/>
                </v:group>
                <v:group id="Group 2164" o:spid="_x0000_s1034" style="position:absolute;left:10980;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Kdei7CAAAA2wAAAA8A&#10;AAAAAAAAAAAAAAAAqgIAAGRycy9kb3ducmV2LnhtbFBLBQYAAAAABAAEAPoAAACZAwAAAAA=&#10;">
                  <v:line id="Straight Connector 2189" o:spid="_x0000_s1035"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Ed42sIAAADbAAAADwAAAGRycy9kb3ducmV2LnhtbERPTWvCQBC9F/wPywje6ia1FImuEsSC&#10;Qi+xPehtyI5JNDsbdlcT/71bKPQ2j/c5y/VgWnEn5xvLCtJpAoK4tLrhSsHP9+frHIQPyBpby6Tg&#10;QR7Wq9HLEjNtey7ofgiViCHsM1RQh9BlUvqyJoN+ajviyJ2tMxgidJXUDvsYblr5liQf0mDDsaHG&#10;jjY1ldfDzSiYnXq3vfLluJdFWuTpZj7Luy+lJuMhX4AINIR/8Z97p+P8d/j9JR4gV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Ed42sIAAADbAAAADwAAAAAAAAAAAAAA&#10;AAChAgAAZHJzL2Rvd25yZXYueG1sUEsFBgAAAAAEAAQA+QAAAJADAAAAAA==&#10;" strokecolor="#0070c0" strokeweight="1.5pt"/>
                  <v:line id="Straight Connector 2190" o:spid="_x0000_s1036"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FLsMMAAADbAAAADwAAAGRycy9kb3ducmV2LnhtbERPS2vCQBC+F/wPywi9NRtTKiW6igqF&#10;FrwYQ/E4ZMckmp0N2W0e/fXdQqG3+fies96OphE9da62rGARxSCIC6trLhXk57enVxDOI2tsLJOC&#10;iRxsN7OHNabaDnyiPvOlCCHsUlRQed+mUrqiIoMusi1x4K62M+gD7EqpOxxCuGlkEsdLabDm0FBh&#10;S4eKinv2ZRTc8mmXnZLv533x+XHky9L1Ojkq9TgfdysQnkb/L/5zv+sw/wV+fwkHyM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PRS7DDAAAA2wAAAA8AAAAAAAAAAAAA&#10;AAAAoQIAAGRycy9kb3ducmV2LnhtbFBLBQYAAAAABAAEAPkAAACRAwAAAAA=&#10;" strokecolor="windowText" strokeweight="1.5pt"/>
                </v:group>
                <v:group id="Group 2165" o:spid="_x0000_s1037" style="position:absolute;left:14230;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ourZtsEAAADbAAAADwAA&#10;AAAAAAAAAAAAAACqAgAAZHJzL2Rvd25yZXYueG1sUEsFBgAAAAAEAAQA+gAAAJgDAAAAAA==&#10;">
                  <v:line id="Straight Connector 2187" o:spid="_x0000_s1038"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XmrcIAAADbAAAADwAAAGRycy9kb3ducmV2LnhtbERPTWvCQBC9F/wPywje6iYVWomuEsSC&#10;Qi+xPehtyI5JNDsbdlcT/71bKPQ2j/c5y/VgWnEn5xvLCtJpAoK4tLrhSsHP9+frHIQPyBpby6Tg&#10;QR7Wq9HLEjNtey7ofgiViCHsM1RQh9BlUvqyJoN+ajviyJ2tMxgidJXUDvsYblr5liTv0mDDsaHG&#10;jjY1ldfDzSiYnXq3vfLluJdFWuTpZj7Luy+lJuMhX4AINIR/8Z97p+P8D/j9JR4gV0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JXmrcIAAADbAAAADwAAAAAAAAAAAAAA&#10;AAChAgAAZHJzL2Rvd25yZXYueG1sUEsFBgAAAAAEAAQA+QAAAJADAAAAAA==&#10;" strokecolor="#0070c0" strokeweight="1.5pt"/>
                  <v:line id="Straight Connector 2188" o:spid="_x0000_s1039"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DkLsQAAADbAAAADwAAAGRycy9kb3ducmV2LnhtbESPQWvCQBCF70L/wzJCb7oxBZHoKrZQ&#10;aMGLUcTjkJ0mabOzIbuN0V/vHARvM7w3732z2gyuUT11ofZsYDZNQBEX3tZcGjgePicLUCEiW2w8&#10;k4ErBdisX0YrzKy/8J76PJZKQjhkaKCKsc20DkVFDsPUt8Si/fjOYZS1K7Xt8CLhrtFpksy1w5ql&#10;ocKWPioq/vJ/Z+D3eN3m+/T29l6cvnd8nofepjtjXsfDdgkq0hCf5sf1lxV8gZVfZAC9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0OQuxAAAANsAAAAPAAAAAAAAAAAA&#10;AAAAAKECAABkcnMvZG93bnJldi54bWxQSwUGAAAAAAQABAD5AAAAkgMAAAAA&#10;" strokecolor="windowText" strokeweight="1.5pt"/>
                </v:group>
                <v:group id="Group 2166" o:spid="_x0000_s1040" style="position:absolute;left:4425;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70VCMQAAADbAAAA&#10;DwAAAAAAAAAAAAAAAACqAgAAZHJzL2Rvd25yZXYueG1sUEsFBgAAAAAEAAQA+gAAAJsDAAAAAA==&#10;">
                  <v:line id="Straight Connector 2185" o:spid="_x0000_s1041"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IqE8QAAADbAAAADwAAAGRycy9kb3ducmV2LnhtbESPwWrDMBBE74X8g9hAbo3sGEpwIxsT&#10;WmggF6c9tLfF2thOrJWR1Nj5+6pQ6HGYmTfMrpzNIG7kfG9ZQbpOQBA3VvfcKvh4f33cgvABWeNg&#10;mRTcyUNZLB52mGs7cU23U2hFhLDPUUEXwphL6ZuODPq1HYmjd7bOYIjStVI7nCLcDHKTJE/SYM9x&#10;ocOR9h0119O3UZB9Te7lypfPg6zTukr326waj0qtlnP1DCLQHP7Df+03rWCTwe+X+ANk8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wioTxAAAANsAAAAPAAAAAAAAAAAA&#10;AAAAAKECAABkcnMvZG93bnJldi54bWxQSwUGAAAAAAQABAD5AAAAkgMAAAAA&#10;" strokecolor="#0070c0" strokeweight="1.5pt"/>
                  <v:line id="Straight Connector 2186" o:spid="_x0000_s1042"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EklsMAAADbAAAADwAAAGRycy9kb3ducmV2LnhtbESPQYvCMBSE78L+h/AWvGm6VUS6RnEX&#10;BAUvVpE9PppnW7d5KU2s1V9vBMHjMDPfMLNFZyrRUuNKywq+hhEI4szqknMFh/1qMAXhPLLGyjIp&#10;uJGDxfyjN8NE2yvvqE19LgKEXYIKCu/rREqXFWTQDW1NHLyTbQz6IJtc6gavAW4qGUfRRBosOSwU&#10;WNNvQdl/ejEKzofbMt3F99FPdtxs+W/iWh1vlep/dstvEJ46/w6/2mutIB7D80v4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xJJbDAAAA2wAAAA8AAAAAAAAAAAAA&#10;AAAAoQIAAGRycy9kb3ducmV2LnhtbFBLBQYAAAAABAAEAPkAAACRAwAAAAA=&#10;" strokecolor="windowText" strokeweight="1.5pt"/>
                </v:group>
                <v:group id="Group 2167" o:spid="_x0000_s1043" style="position:absolute;left:7675;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FSNfMQAAADbAAAA&#10;DwAAAAAAAAAAAAAAAACqAgAAZHJzL2Rvd25yZXYueG1sUEsFBgAAAAAEAAQA+gAAAJsDAAAAAA==&#10;">
                  <v:line id="Straight Connector 2183" o:spid="_x0000_s1044"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WJi8MAAADbAAAADwAAAGRycy9kb3ducmV2LnhtbESPQWvCQBSE7wX/w/IK3uomCiKpqwSx&#10;oOAl6kFvj+xrkpp9G3a3Jv57t1DwOMzMN8xyPZhW3Mn5xrKCdJKAIC6tbrhScD59fSxA+ICssbVM&#10;Ch7kYb0avS0x07bngu7HUIkIYZ+hgjqELpPSlzUZ9BPbEUfv2zqDIUpXSe2wj3DTymmSzKXBhuNC&#10;jR1taipvx1+jYHbt3fbGP5e9LNIiTzeLWd4dlBq/D/kniEBDeIX/2zutYDqH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21iYvDAAAA2wAAAA8AAAAAAAAAAAAA&#10;AAAAoQIAAGRycy9kb3ducmV2LnhtbFBLBQYAAAAABAAEAPkAAACRAwAAAAA=&#10;" strokecolor="#0070c0" strokeweight="1.5pt"/>
                  <v:line id="Straight Connector 2184" o:spid="_x0000_s1045"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O0SMIAAADbAAAADwAAAGRycy9kb3ducmV2LnhtbERPTWuDQBC9F/Iflgn01qxVkGCyEVso&#10;tOBFE0qPgztRE3dW3K0x/fXdQ6HHx/ve54sZxEyT6y0reN5EIIgbq3tuFZyOb09bEM4jaxwsk4I7&#10;OcgPq4c9ZtreuKK59q0IIewyVNB5P2ZSuqYjg25jR+LAne1k0Ac4tVJPeAvhZpBxFKXSYM+hocOR&#10;XjtqrvW3UXA53Yu6in+Sl+bzo+Sv1M06LpV6XC/FDoSnxf+L/9zvWkES1ocv4QfIw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BO0SMIAAADbAAAADwAAAAAAAAAAAAAA&#10;AAChAgAAZHJzL2Rvd25yZXYueG1sUEsFBgAAAAAEAAQA+QAAAJADAAAAAA==&#10;" strokecolor="windowText" strokeweight="1.5pt"/>
                </v:group>
                <v:group id="Group 2168" o:spid="_x0000_s1046" style="position:absolute;left:10980;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ZrYdosQAAADbAAAA&#10;DwAAAAAAAAAAAAAAAACqAgAAZHJzL2Rvd25yZXYueG1sUEsFBgAAAAAEAAQA+gAAAJsDAAAAAA==&#10;">
                  <v:line id="Straight Connector 2181" o:spid="_x0000_s1047"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cZVcMAAADbAAAADwAAAGRycy9kb3ducmV2LnhtbESPQWvCQBSE74X+h+UVvDWbKBRJXSWI&#10;goKXWA/29sg+k2j2bdhdTfz33UKhx2Hmm2EWq9F04kHOt5YVZEkKgriyuuVawelr+z4H4QOyxs4y&#10;KXiSh9Xy9WWBubYDl/Q4hlrEEvY5KmhC6HMpfdWQQZ/Ynjh6F+sMhihdLbXDIZabTk7T9EMabDku&#10;NNjTuqHqdrwbBbPvwW1ufD3vZZmVRbaez4r+oNTkbSw+QQQaw3/4j97pyE3h90v8AXL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dXGVXDAAAA2wAAAA8AAAAAAAAAAAAA&#10;AAAAoQIAAGRycy9kb3ducmV2LnhtbFBLBQYAAAAABAAEAPkAAACRAwAAAAA=&#10;" strokecolor="#0070c0" strokeweight="1.5pt"/>
                  <v:line id="Straight Connector 2182" o:spid="_x0000_s1048"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EqP8MAAADbAAAADwAAAGRycy9kb3ducmV2LnhtbESPQYvCMBSE78L+h/AWvGm6LYh0jaIL&#10;wi54sYrs8dE822rzUppYq7/eCILHYWa+YWaL3tSio9ZVlhV8jSMQxLnVFRcK9rv1aArCeWSNtWVS&#10;cCMHi/nHYIaptlfeUpf5QgQIuxQVlN43qZQuL8mgG9uGOHhH2xr0QbaF1C1eA9zUMo6iiTRYcVgo&#10;saGfkvJzdjEKTvvbMtvG92SVH/42/D9xnY43Sg0/++U3CE+9f4df7V+tIEng+SX8AD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BKj/DAAAA2wAAAA8AAAAAAAAAAAAA&#10;AAAAoQIAAGRycy9kb3ducmV2LnhtbFBLBQYAAAAABAAEAPkAAACRAwAAAAA=&#10;" strokecolor="windowText" strokeweight="1.5pt"/>
                </v:group>
                <v:group id="Group 2169" o:spid="_x0000_s1049" style="position:absolute;left:14230;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bBvjrFAAAA2wAA&#10;AA8AAAAAAAAAAAAAAAAAqgIAAGRycy9kb3ducmV2LnhtbFBLBQYAAAAABAAEAPoAAACcAwAAAAA=&#10;">
                  <v:line id="Straight Connector 2179" o:spid="_x0000_s1050"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6BIcMAAADbAAAADwAAAGRycy9kb3ducmV2LnhtbESPQWvCQBSE7wX/w/IEb3WTSotEVwli&#10;QaGX2B709sg+k2j2bdhdTfz3bqHQ4zDzzTDL9WBacSfnG8sK0mkCgri0uuFKwc/35+schA/IGlvL&#10;pOBBHtar0csSM217Luh+CJWIJewzVFCH0GVS+rImg35qO+Lona0zGKJ0ldQO+1huWvmWJB/SYMNx&#10;ocaONjWV18PNKJidere98uW4l0Va5OlmPsu7L6Um4yFfgAg0hP/wH73TkXuH3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i+gSHDAAAA2wAAAA8AAAAAAAAAAAAA&#10;AAAAoQIAAGRycy9kb3ducmV2LnhtbFBLBQYAAAAABAAEAPkAAACRAwAAAAA=&#10;" strokecolor="#0070c0" strokeweight="1.5pt"/>
                  <v:line id="Straight Connector 2180" o:spid="_x0000_s1051"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LaJp8MAAADbAAAADwAAAGRycy9kb3ducmV2LnhtbESPQYvCMBSE78L+h/AWvGm6FYp0jaIL&#10;wi54sYrs8dE822rzUppYq7/eCILHYWa+YWaL3tSio9ZVlhV8jSMQxLnVFRcK9rv1aArCeWSNtWVS&#10;cCMHi/nHYIaptlfeUpf5QgQIuxQVlN43qZQuL8mgG9uGOHhH2xr0QbaF1C1eA9zUMo6iRBqsOCyU&#10;2NBPSfk5uxgFp/1tmW3j+2SVH/42/J+4TscbpYaf/fIbhKfev8Ov9q9WMEng+SX8AD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i2iafDAAAA2wAAAA8AAAAAAAAAAAAA&#10;AAAAoQIAAGRycy9kb3ducmV2LnhtbFBLBQYAAAAABAAEAPkAAACRAwAAAAA=&#10;" strokecolor="windowText" strokeweight="1.5pt"/>
                </v:group>
                <v:shapetype id="_x0000_t202" coordsize="21600,21600" o:spt="202" path="m,l,21600r21600,l21600,xe">
                  <v:stroke joinstyle="miter"/>
                  <v:path gradientshapeok="t" o:connecttype="rect"/>
                </v:shapetype>
                <v:shape id="Text Box 1614" o:spid="_x0000_s1052" type="#_x0000_t202" style="position:absolute;left:3122;top:14264;width:14345;height:21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dokJ8UA&#10;AADbAAAADwAAAGRycy9kb3ducmV2LnhtbESPQWsCMRSE7wX/Q3iFXkSzVrBlaxQVFCm2pSrF42Pz&#10;ulncvCxJ1PXfN4LQ4zAz3zDjaWtrcSYfKscKBv0MBHHhdMWlgv1u2XsFESKyxtoxKbhSgOmk8zDG&#10;XLsLf9N5G0uRIBxyVGBibHIpQ2HIYui7hjh5v85bjEn6UmqPlwS3tXzOspG0WHFaMNjQwlBx3J6s&#10;gqN5735lq4/5z2h99Z+7kzv4zUGpp8d29gYiUhv/w/f2WisYvsDtS/oBcvI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2iQnxQAAANsAAAAPAAAAAAAAAAAAAAAAAJgCAABkcnMv&#10;ZG93bnJldi54bWxQSwUGAAAAAAQABAD1AAAAigMAAAAA&#10;" filled="f" stroked="f" strokeweight=".5pt">
                  <v:textbox>
                    <w:txbxContent>
                      <w:p w:rsidR="00462B4B" w:rsidRPr="00914897" w:rsidRDefault="00462B4B" w:rsidP="00DB1E9C">
                        <w:pPr>
                          <w:adjustRightInd w:val="0"/>
                          <w:snapToGrid w:val="0"/>
                          <w:spacing w:after="120"/>
                          <w:rPr>
                            <w:color w:val="4F81BD" w:themeColor="accent1"/>
                            <w:lang w:val="en-CA"/>
                          </w:rPr>
                        </w:pPr>
                        <w:proofErr w:type="gramStart"/>
                        <w:r>
                          <w:rPr>
                            <w:rFonts w:hint="eastAsia"/>
                            <w:lang w:val="en-CA"/>
                          </w:rPr>
                          <w:t>0</w:t>
                        </w:r>
                        <w:r w:rsidRPr="00AA6D29">
                          <w:rPr>
                            <w:lang w:val="en-CA"/>
                          </w:rPr>
                          <w:t xml:space="preserve"> </w:t>
                        </w:r>
                        <w:r>
                          <w:rPr>
                            <w:rFonts w:eastAsiaTheme="minorEastAsia" w:hint="eastAsia"/>
                            <w:lang w:val="en-CA" w:eastAsia="zh-CN"/>
                          </w:rPr>
                          <w:t xml:space="preserve"> </w:t>
                        </w:r>
                        <w:r w:rsidRPr="00E1584D">
                          <w:rPr>
                            <w:rFonts w:eastAsia="宋体" w:cs="宋体" w:hint="eastAsia"/>
                            <w:color w:val="4F81BD"/>
                            <w:kern w:val="2"/>
                            <w:sz w:val="21"/>
                            <w:szCs w:val="21"/>
                            <w:lang w:val="en-CA" w:eastAsia="zh-CN"/>
                          </w:rPr>
                          <w:t>32</w:t>
                        </w:r>
                        <w:proofErr w:type="gramEnd"/>
                        <w:r w:rsidRPr="00AA6D29">
                          <w:rPr>
                            <w:lang w:val="en-CA"/>
                          </w:rPr>
                          <w:t xml:space="preserve"> </w:t>
                        </w:r>
                        <w:r>
                          <w:rPr>
                            <w:rFonts w:eastAsiaTheme="minorEastAsia" w:hint="eastAsia"/>
                            <w:lang w:val="en-CA" w:eastAsia="zh-CN"/>
                          </w:rPr>
                          <w:t xml:space="preserve"> </w:t>
                        </w:r>
                        <w:r>
                          <w:rPr>
                            <w:rFonts w:hint="eastAsia"/>
                            <w:lang w:val="en-CA"/>
                          </w:rPr>
                          <w:t>4</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36</w:t>
                        </w:r>
                        <w:r w:rsidRPr="00AA6D29">
                          <w:rPr>
                            <w:lang w:val="en-CA"/>
                          </w:rPr>
                          <w:t xml:space="preserve"> </w:t>
                        </w:r>
                        <w:r>
                          <w:rPr>
                            <w:rFonts w:hint="eastAsia"/>
                            <w:lang w:val="en-CA"/>
                          </w:rPr>
                          <w:t xml:space="preserve"> 8</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40</w:t>
                        </w:r>
                        <w:r w:rsidRPr="00AA6D29">
                          <w:rPr>
                            <w:lang w:val="en-CA"/>
                          </w:rPr>
                          <w:t xml:space="preserve"> </w:t>
                        </w:r>
                        <w:r>
                          <w:rPr>
                            <w:rFonts w:eastAsiaTheme="minorEastAsia" w:hint="eastAsia"/>
                            <w:lang w:val="en-CA" w:eastAsia="zh-CN"/>
                          </w:rPr>
                          <w:t xml:space="preserve"> </w:t>
                        </w:r>
                        <w:r>
                          <w:rPr>
                            <w:rFonts w:hint="eastAsia"/>
                            <w:lang w:val="en-CA"/>
                          </w:rPr>
                          <w:t>12</w:t>
                        </w:r>
                        <w:r w:rsidRPr="00AA6D29">
                          <w:rPr>
                            <w:lang w:val="en-CA"/>
                          </w:rPr>
                          <w:t xml:space="preserve"> </w:t>
                        </w:r>
                        <w:r w:rsidRPr="00914897">
                          <w:rPr>
                            <w:rFonts w:hint="eastAsia"/>
                            <w:color w:val="4F81BD" w:themeColor="accent1"/>
                            <w:lang w:val="en-CA"/>
                          </w:rPr>
                          <w:t>44</w:t>
                        </w:r>
                      </w:p>
                    </w:txbxContent>
                  </v:textbox>
                </v:shape>
                <v:group id="Group 2162" o:spid="_x0000_s1053" style="position:absolute;left:4379;top:3265;width:2159;height:2153;rotation:180;flip:x y" coordorigin=",-1"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4y0P8EAAADbAAAADwAAAGRycy9kb3ducmV2LnhtbERPS2vCQBC+F/wPywi9&#10;1Y0KJURXEW1B2l6qHjyO2clDs7MhO2raX989FDx+fO/5sneNulEXas8GxqMEFHHubc2lgcP+/SUF&#10;FQTZYuOZDPxQgOVi8DTHzPo7f9NtJ6WKIRwyNFCJtJnWIa/IYRj5ljhyhe8cSoRdqW2H9xjuGj1J&#10;klftsObYUGFL64ryy+7qDJy25w/cHPfoRd6+bDFJi8/f1JjnYb+agRLq5SH+d2+tgWkcG7/EH6AX&#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94y0P8EAAADbAAAADwAA&#10;AAAAAAAAAAAAAACqAgAAZHJzL2Rvd25yZXYueG1sUEsFBgAAAAAEAAQA+gAAAJgDAAAAAA==&#10;">
                  <v:line id="Straight Connector 2193" o:spid="_x0000_s1054" style="position:absolute;visibility:visible;mso-wrap-style:square" from="0,0" to="215900,21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OLJMMAAADbAAAADwAAAGRycy9kb3ducmV2LnhtbESPQWvCQBSE7wX/w/IEb3UThaLRVYJY&#10;UOgltge9PbLPJJp9G3a3Jv77bqHQ4zDzzTDr7WBa8SDnG8sK0mkCgri0uuFKwdfn++sChA/IGlvL&#10;pOBJHrab0csaM217LuhxCpWIJewzVFCH0GVS+rImg35qO+LoXa0zGKJ0ldQO+1huWjlLkjdpsOG4&#10;UGNHu5rK++nbKJhfere/8+18lEVa5OluMc+7D6Um4yFfgQg0hP/wH33QkVvC75f4A+Tm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nziyTDAAAA2wAAAA8AAAAAAAAAAAAA&#10;AAAAoQIAAGRycy9kb3ducmV2LnhtbFBLBQYAAAAABAAEAPkAAACRAwAAAAA=&#10;" strokecolor="#0070c0" strokeweight="1.5pt"/>
                  <v:line id="Straight Connector 2194" o:spid="_x0000_s1055" style="position:absolute;rotation:90;visibility:visible;mso-wrap-style:square" from="1,-1" to="215901,215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BXHNcEAAADbAAAADwAAAGRycy9kb3ducmV2LnhtbERPTYvCMBC9C/6HMAveNN0qItUoKgi7&#10;4MValj0OzdhWm0lpsrXurzcHwePjfa82valFR62rLCv4nEQgiHOrKy4UZOfDeAHCeWSNtWVS8CAH&#10;m/VwsMJE2zufqEt9IUIIuwQVlN43iZQuL8mgm9iGOHAX2xr0AbaF1C3eQ7ipZRxFc2mw4tBQYkP7&#10;kvJb+mcUXLPHNj3F/9Nd/vN95N+563R8VGr00W+XIDz1/i1+ub+0gllYH76EHyD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gFcc1wQAAANsAAAAPAAAAAAAAAAAAAAAA&#10;AKECAABkcnMvZG93bnJldi54bWxQSwUGAAAAAAQABAD5AAAAjwMAAAAA&#10;" strokecolor="windowText" strokeweight="1.5pt"/>
                </v:group>
                <v:group id="Group 2163" o:spid="_x0000_s1056" style="position:absolute;left:7630;top:3265;width:2159;height:2153;rotation:180;flip:x y" coordorigin="3251"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rBu38QAAADbAAAA&#10;DwAAAAAAAAAAAAAAAACqAgAAZHJzL2Rvd25yZXYueG1sUEsFBgAAAAAEAAQA+gAAAJsDAAAAAA==&#10;">
                  <v:line id="Straight Connector 2191" o:spid="_x0000_s1057" style="position:absolute;visibility:visible;mso-wrap-style:square" from="3251,0" to="5410,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FqKMQAAADbAAAADwAAAGRycy9kb3ducmV2LnhtbESPQWvCQBSE7wX/w/IEb3UTlSKpqwRR&#10;qOAl2kN7e2SfSTT7NuxuTfrvu4LQ4zAz3zCrzWBacSfnG8sK0mkCgri0uuFKwed5/7oE4QOyxtYy&#10;KfglD5v16GWFmbY9F3Q/hUpECPsMFdQhdJmUvqzJoJ/ajjh6F+sMhihdJbXDPsJNK2dJ8iYNNhwX&#10;auxoW1N5O/0YBfPv3u1ufP06yCIt8nS7nOfdUanJeMjfQQQawn/42f7QChYzeHy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WooxAAAANsAAAAPAAAAAAAAAAAA&#10;AAAAAKECAABkcnMvZG93bnJldi54bWxQSwUGAAAAAAQABAD5AAAAkgMAAAAA&#10;" strokecolor="#0070c0" strokeweight="1.5pt"/>
                  <v:line id="Straight Connector 2192" o:spid="_x0000_s1058" style="position:absolute;rotation:90;visibility:visible;mso-wrap-style:square" from="3252,-1" to="5410,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dZQsUAAADbAAAADwAAAGRycy9kb3ducmV2LnhtbESPT2vCQBTE70K/w/IK3uqmiUhJXcUK&#10;gkIuplJ6fGRfk7TZtyG75o+fvlsoeBxm5jfMejuaRvTUudqygudFBIK4sLrmUsHl/fD0AsJ5ZI2N&#10;ZVIwkYPt5mG2xlTbgc/U574UAcIuRQWV920qpSsqMugWtiUO3pftDPogu1LqDocAN42Mo2glDdYc&#10;FipsaV9R8ZNfjYLvy7TLz/EteSs+Thl/rlyv40yp+eO4ewXhafT38H/7qBUsE/j7En6A3P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MdZQsUAAADbAAAADwAAAAAAAAAA&#10;AAAAAAChAgAAZHJzL2Rvd25yZXYueG1sUEsFBgAAAAAEAAQA+QAAAJMDAAAAAA==&#10;" strokecolor="windowText" strokeweight="1.5pt"/>
                </v:group>
                <v:group id="Group 2164" o:spid="_x0000_s1059" style="position:absolute;left:10938;top:3265;width:2159;height:2153;rotation:180;flip:x y" coordorigin="65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sfNR8QAAADbAAAA&#10;DwAAAAAAAAAAAAAAAACqAgAAZHJzL2Rvd25yZXYueG1sUEsFBgAAAAAEAAQA+gAAAJsDAAAAAA==&#10;">
                  <v:line id="Straight Connector 2189" o:spid="_x0000_s1060" style="position:absolute;visibility:visible;mso-wrap-style:square" from="6559,0" to="8718,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jyXMQAAADbAAAADwAAAGRycy9kb3ducmV2LnhtbESPQWvCQBSE7wX/w/IEb3UTbUVSVwli&#10;QaGXaA/t7ZF9JtHs27C7NfHfdwsFj8PMfMOsNoNpxY2cbywrSKcJCOLS6oYrBZ+n9+clCB+QNbaW&#10;ScGdPGzWo6cVZtr2XNDtGCoRIewzVFCH0GVS+rImg35qO+Lona0zGKJ0ldQO+wg3rZwlyUIabDgu&#10;1NjRtqbyevwxCubfvdtd+fJ1kEVa5Ol2Oc+7D6Um4yF/AxFoCI/wf3uvFby8wt+X+AP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uPJcxAAAANsAAAAPAAAAAAAAAAAA&#10;AAAAAKECAABkcnMvZG93bnJldi54bWxQSwUGAAAAAAQABAD5AAAAkgMAAAAA&#10;" strokecolor="#0070c0" strokeweight="1.5pt"/>
                  <v:line id="Straight Connector 2190" o:spid="_x0000_s1061" style="position:absolute;rotation:90;visibility:visible;mso-wrap-style:square" from="6560,-1" to="8718,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LD62sQAAADbAAAADwAAAGRycy9kb3ducmV2LnhtbESPQWvCQBSE70L/w/IK3urGKKGkrqJC&#10;QcGLMZQeH9nXJDX7NmS3MfrrXaHgcZiZb5jFajCN6KlztWUF00kEgriwuuZSQX76fHsH4TyyxsYy&#10;KbiSg9XyZbTAVNsLH6nPfCkChF2KCirv21RKV1Rk0E1sSxy8H9sZ9EF2pdQdXgLcNDKOokQarDks&#10;VNjStqLinP0ZBb/5dZ0d49tsU3ztD/yduF7HB6XGr8P6A4SnwT/D/+2dVjBP4PEl/AC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sPraxAAAANsAAAAPAAAAAAAAAAAA&#10;AAAAAKECAABkcnMvZG93bnJldi54bWxQSwUGAAAAAAQABAD5AAAAkgMAAAAA&#10;" strokecolor="windowText" strokeweight="1.5pt"/>
                </v:group>
                <v:group id="Group 2165" o:spid="_x0000_s1062" style="position:absolute;left:14183;top:3265;width:2159;height:2153;rotation:180;flip:x y" coordorigin="9804"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4VUzDFAAAA2wAA&#10;AA8AAAAAAAAAAAAAAAAAqgIAAGRycy9kb3ducmV2LnhtbFBLBQYAAAAABAAEAPoAAACcAwAAAAA=&#10;">
                  <v:line id="Straight Connector 2187" o:spid="_x0000_s1063" style="position:absolute;visibility:visible;mso-wrap-style:square" from="9804,0" to="11963,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ldwsIAAADbAAAADwAAAGRycy9kb3ducmV2LnhtbERPPWvDMBDdC/kP4gLdGtlNKcaNbExo&#10;oYUsTjKk22FdbCfWyUhq7P77aCh0fLzvTTmbQdzI+d6ygnSVgCBurO65VXA8fDxlIHxA1jhYJgW/&#10;5KEsFg8bzLWduKbbPrQihrDPUUEXwphL6ZuODPqVHYkjd7bOYIjQtVI7nGK4GeRzkrxKgz3Hhg5H&#10;2nbUXPc/RsH6e3LvV76cvmSd1lW6zdbVuFPqcTlXbyACzeFf/Of+1Ape4tj4Jf4A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3rldwsIAAADbAAAADwAAAAAAAAAAAAAA&#10;AAChAgAAZHJzL2Rvd25yZXYueG1sUEsFBgAAAAAEAAQA+QAAAJADAAAAAA==&#10;" strokecolor="#0070c0" strokeweight="1.5pt"/>
                  <v:line id="Straight Connector 2188" o:spid="_x0000_s1064" style="position:absolute;rotation:90;visibility:visible;mso-wrap-style:square" from="9805,-1" to="11963,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9uqMQAAADbAAAADwAAAGRycy9kb3ducmV2LnhtbESPQWvCQBSE74L/YXlCb7oxFtHoKloQ&#10;WvBiKuLxkX0m0ezbkN3G2F/fFYQeh5n5hlmuO1OJlhpXWlYwHkUgiDOrS84VHL93wxkI55E1VpZJ&#10;wYMcrFf93hITbe98oDb1uQgQdgkqKLyvEyldVpBBN7I1cfAutjHog2xyqRu8B7ipZBxFU2mw5LBQ&#10;YE0fBWW39McouB4fm/QQ/0622elrz+epa3W8V+pt0G0WIDx1/j/8an9qBe9zeH4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xL26oxAAAANsAAAAPAAAAAAAAAAAA&#10;AAAAAKECAABkcnMvZG93bnJldi54bWxQSwUGAAAAAAQABAD5AAAAkgMAAAAA&#10;" strokecolor="windowText" strokeweight="1.5pt"/>
                </v:group>
                <v:group id="Group 2166" o:spid="_x0000_s1065" style="position:absolute;left:4379;top:6224;width:2159;height:2153;rotation:180;flip:x y" coordorigin=",295910"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CVdmcEAAADbAAAADwAAAGRycy9kb3ducmV2LnhtbERPS2vCQBC+F/wPywi9&#10;1Y2CJURXEW1B2l6qHjyO2clDs7MhO2raX989FDx+fO/5sneNulEXas8GxqMEFHHubc2lgcP+/SUF&#10;FQTZYuOZDPxQgOVi8DTHzPo7f9NtJ6WKIRwyNFCJtJnWIa/IYRj5ljhyhe8cSoRdqW2H9xjuGj1J&#10;klftsObYUGFL64ryy+7qDJy25w/cHPfoRd6+bDFJi8/f1JjnYb+agRLq5SH+d2+tgWlcH7/EH6AX&#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1CVdmcEAAADbAAAADwAA&#10;AAAAAAAAAAAAAACqAgAAZHJzL2Rvd25yZXYueG1sUEsFBgAAAAAEAAQA+gAAAJgDAAAAAA==&#10;">
                  <v:line id="Straight Connector 2185" o:spid="_x0000_s1066" style="position:absolute;visibility:visible;mso-wrap-style:square" from="0,295910" to="215900,51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lpigsQAAADbAAAADwAAAGRycy9kb3ducmV2LnhtbESPQWvCQBSE7wX/w/IEb3WTSotEVwli&#10;QaGX2B709sg+k2j2bdhdTfz3bqHQ4zAz3zDL9WBacSfnG8sK0mkCgri0uuFKwc/35+schA/IGlvL&#10;pOBBHtar0csSM217Luh+CJWIEPYZKqhD6DIpfVmTQT+1HXH0ztYZDFG6SmqHfYSbVr4lyYc02HBc&#10;qLGjTU3l9XAzCman3m2vfDnuZZEWebqZz/LuS6nJeMgXIAIN4T/8195pBe8p/H6JP0Cun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WmKCxAAAANsAAAAPAAAAAAAAAAAA&#10;AAAAAKECAABkcnMvZG93bnJldi54bWxQSwUGAAAAAAQABAD5AAAAkgMAAAAA&#10;" strokecolor="#0070c0" strokeweight="1.5pt"/>
                  <v:line id="Straight Connector 2186" o:spid="_x0000_s1067" style="position:absolute;rotation:90;visibility:visible;mso-wrap-style:square" from="1,295911" to="215901,5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JqBMMAAADbAAAADwAAAGRycy9kb3ducmV2LnhtbESPQYvCMBSE78L+h/AWvGm6FUW6RnEX&#10;BAUvVpE9PppnW7d5KU2s1V9vBMHjMDPfMLNFZyrRUuNKywq+hhEI4szqknMFh/1qMAXhPLLGyjIp&#10;uJGDxfyjN8NE2yvvqE19LgKEXYIKCu/rREqXFWTQDW1NHLyTbQz6IJtc6gavAW4qGUfRRBosOSwU&#10;WNNvQdl/ejEKzofbMt3F99FPdtxs+W/iWh1vlep/dstvEJ46/w6/2mutYBzD80v4AX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pSagTDAAAA2wAAAA8AAAAAAAAAAAAA&#10;AAAAoQIAAGRycy9kb3ducmV2LnhtbFBLBQYAAAAABAAEAPkAAACRAwAAAAA=&#10;" strokecolor="windowText" strokeweight="1.5pt"/>
                </v:group>
                <v:group id="Group 2167" o:spid="_x0000_s1068" style="position:absolute;left:7630;top:6224;width:2159;height:2153;rotation:180;flip:x y" coordorigin="3251,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T3w+7FAAAA2wAA&#10;AA8AAAAAAAAAAAAAAAAAqgIAAGRycy9kb3ducmV2LnhtbFBLBQYAAAAABAAEAPoAAACcAwAAAAA=&#10;">
                  <v:line id="Straight Connector 2183" o:spid="_x0000_s1069" style="position:absolute;visibility:visible;mso-wrap-style:square" from="3251,2959" to="5410,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3BGsQAAADbAAAADwAAAGRycy9kb3ducmV2LnhtbESPQWvCQBSE7wX/w/IEb3UTbUVSVwli&#10;QaGXaA/t7ZF9JtHs27C7NfHfdwsFj8PMfMOsNoNpxY2cbywrSKcJCOLS6oYrBZ+n9+clCB+QNbaW&#10;ScGdPGzWo6cVZtr2XNDtGCoRIewzVFCH0GVS+rImg35qO+Lona0zGKJ0ldQO+wg3rZwlyUIabDgu&#10;1NjRtqbyevwxCubfvdtd+fJ1kEVa5Ol2Oc+7D6Um4yF/AxFoCI/wf3uvFby+wN+X+AP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LcEaxAAAANsAAAAPAAAAAAAAAAAA&#10;AAAAAKECAABkcnMvZG93bnJldi54bWxQSwUGAAAAAAQABAD5AAAAkgMAAAAA&#10;" strokecolor="#0070c0" strokeweight="1.5pt"/>
                  <v:line id="Straight Connector 2184" o:spid="_x0000_s1070" style="position:absolute;rotation:90;visibility:visible;mso-wrap-style:square" from="3251,2959" to="5410,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bvycMUAAADbAAAADwAAAGRycy9kb3ducmV2LnhtbESPT2vCQBTE7wW/w/KE3nRjSqREV9FC&#10;wUIuplJ6fGSfSdrs25Bd86efvlsQehxm5jfMdj+aRvTUudqygtUyAkFcWF1zqeDy/rp4BuE8ssbG&#10;MimYyMF+N3vYYqrtwGfqc1+KAGGXooLK+zaV0hUVGXRL2xIH72o7gz7IrpS6wyHATSPjKFpLgzWH&#10;hQpbeqmo+M5vRsHXZTrk5/jn6Vh8vGX8uXa9jjOlHufjYQPC0+j/w/f2SStIEvj7En6A3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bvycMUAAADbAAAADwAAAAAAAAAA&#10;AAAAAAChAgAAZHJzL2Rvd25yZXYueG1sUEsFBgAAAAAEAAQA+QAAAJMDAAAAAA==&#10;" strokecolor="windowText" strokeweight="1.5pt"/>
                </v:group>
                <v:group id="Group 2168" o:spid="_x0000_s1071" style="position:absolute;left:10938;top:6224;width:2159;height:2153;rotation:180;flip:x y" coordorigin="6559,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IBgdsQAAADbAAAA&#10;DwAAAAAAAAAAAAAAAACqAgAAZHJzL2Rvd25yZXYueG1sUEsFBgAAAAAEAAQA+gAAAJsDAAAAAA==&#10;">
                  <v:line id="Straight Connector 2181" o:spid="_x0000_s1072" style="position:absolute;visibility:visible;mso-wrap-style:square" from="6559,2959" to="8718,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9fbcQAAADbAAAADwAAAGRycy9kb3ducmV2LnhtbESPQWvCQBSE7wX/w/IEb3UTpVVSVwli&#10;QaGXaA/t7ZF9JtHs27C7NfHfdwsFj8PMfMOsNoNpxY2cbywrSKcJCOLS6oYrBZ+n9+clCB+QNbaW&#10;ScGdPGzWo6cVZtr2XNDtGCoRIewzVFCH0GVS+rImg35qO+Lona0zGKJ0ldQO+wg3rZwlyas02HBc&#10;qLGjbU3l9fhjFMy/e7e78uXrIIu0yNPtcp53H0pNxkP+BiLQEB7h//ZeK3hZwN+X+AP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19txAAAANsAAAAPAAAAAAAAAAAA&#10;AAAAAKECAABkcnMvZG93bnJldi54bWxQSwUGAAAAAAQABAD5AAAAkgMAAAAA&#10;" strokecolor="#0070c0" strokeweight="1.5pt"/>
                  <v:line id="Straight Connector 2182" o:spid="_x0000_s1073" style="position:absolute;rotation:90;visibility:visible;mso-wrap-style:square" from="6559,2959" to="8718,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pd7sEAAADbAAAADwAAAGRycy9kb3ducmV2LnhtbERPTYvCMBC9C/6HMAveNN2KItUoKgi7&#10;4MValj0OzdhWm0lpsrXurzcHwePjfa82valFR62rLCv4nEQgiHOrKy4UZOfDeAHCeWSNtWVS8CAH&#10;m/VwsMJE2zufqEt9IUIIuwQVlN43iZQuL8mgm9iGOHAX2xr0AbaF1C3eQ7ipZRxFc2mw4tBQYkP7&#10;kvJb+mcUXLPHNj3F/9Nd/vN95N+563R8VGr00W+XIDz1/i1+ub+0glkYG76EHyDXT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ul3uwQAAANsAAAAPAAAAAAAAAAAAAAAA&#10;AKECAABkcnMvZG93bnJldi54bWxQSwUGAAAAAAQABAD5AAAAjwMAAAAA&#10;" strokecolor="windowText" strokeweight="1.5pt"/>
                </v:group>
                <v:group id="Group 2169" o:spid="_x0000_s1074" style="position:absolute;left:14183;top:6224;width:2159;height:2153;rotation:180;flip:x y" coordorigin="9804,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Uf9ATFAAAA2wAA&#10;AA8AAAAAAAAAAAAAAAAAqgIAAGRycy9kb3ducmV2LnhtbFBLBQYAAAAABAAEAPoAAACcAwAAAAA=&#10;">
                  <v:line id="Straight Connector 2179" o:spid="_x0000_s1075" style="position:absolute;visibility:visible;mso-wrap-style:square" from="9804,2959" to="11963,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oNpMAAAADbAAAADwAAAGRycy9kb3ducmV2LnhtbERPTYvCMBC9L/gfwgje1rQriFSjFHFh&#10;hb1UPehtaMa22kxKkrXdf28OgsfH+15tBtOKBznfWFaQThMQxKXVDVcKTsfvzwUIH5A1tpZJwT95&#10;2KxHHyvMtO25oMchVCKGsM9QQR1Cl0npy5oM+qntiCN3tc5giNBVUjvsY7hp5VeSzKXBhmNDjR1t&#10;ayrvhz+jYHbp3e7Ot/NeFmmRp9vFLO9+lZqMh3wJItAQ3uKX+0crmMf18Uv8AXL9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t6DaTAAAAA2wAAAA8AAAAAAAAAAAAAAAAA&#10;oQIAAGRycy9kb3ducmV2LnhtbFBLBQYAAAAABAAEAPkAAACOAwAAAAA=&#10;" strokecolor="#0070c0" strokeweight="1.5pt"/>
                  <v:line id="Straight Connector 2180" o:spid="_x0000_s1076" style="position:absolute;rotation:90;visibility:visible;mso-wrap-style:square" from="9804,2959" to="11963,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w+zsQAAADbAAAADwAAAGRycy9kb3ducmV2LnhtbESPQWuDQBSE74X8h+UFequrBqSYbEIa&#10;CDSQS6yEHB/uq9q6b8Xdqumv7xYKPQ4z8w2z2c2mEyMNrrWsIIliEMSV1S3XCsq349MzCOeRNXaW&#10;ScGdHOy2i4cN5tpOfKGx8LUIEHY5Kmi873MpXdWQQRfZnjh473Yw6IMcaqkHnALcdDKN40wabDks&#10;NNjToaHqs/gyCj7K+764pN+rl+p6OvMtc6NOz0o9Luf9GoSn2f+H/9qvWkGWwO+X8APk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7D7OxAAAANsAAAAPAAAAAAAAAAAA&#10;AAAAAKECAABkcnMvZG93bnJldi54bWxQSwUGAAAAAAQABAD5AAAAkgMAAAAA&#10;" strokecolor="windowText" strokeweight="1.5pt"/>
                </v:group>
                <v:shape id="Text Box 1614" o:spid="_x0000_s1077" type="#_x0000_t202" style="position:absolute;left:3070;top:10565;width:14567;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6oosUA&#10;AADbAAAADwAAAGRycy9kb3ducmV2LnhtbESPQWsCMRSE74X+h/AKXkrN6mEpq1G0UBHRilqKx8fm&#10;dbO4eVmSqOu/N0Khx2FmvmHG08424kI+1I4VDPoZCOLS6ZorBd+Hz7d3ECEia2wck4IbBZhOnp/G&#10;WGh35R1d9rESCcKhQAUmxraQMpSGLIa+a4mT9+u8xZikr6T2eE1w28hhluXSYs1pwWBLH4bK0/5s&#10;FZzM6nWbLTbzn3x581+Hszv69VGp3ks3G4GI1MX/8F97qRXkQ3h8ST9AT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HqiixQAAANsAAAAPAAAAAAAAAAAAAAAAAJgCAABkcnMv&#10;ZG93bnJldi54bWxQSwUGAAAAAAQABAD1AAAAigMAAAAA&#10;" filled="f" stroked="f" strokeweight=".5pt">
                  <v:textbox>
                    <w:txbxContent>
                      <w:p w:rsidR="00462B4B" w:rsidRDefault="00462B4B" w:rsidP="00DB1E9C">
                        <w:pPr>
                          <w:pStyle w:val="af4"/>
                          <w:adjustRightInd w:val="0"/>
                          <w:snapToGrid w:val="0"/>
                          <w:spacing w:before="0" w:beforeAutospacing="0" w:after="120" w:afterAutospacing="0"/>
                          <w:jc w:val="both"/>
                        </w:pPr>
                        <w:proofErr w:type="gramStart"/>
                        <w:r>
                          <w:rPr>
                            <w:rFonts w:ascii="Times New Roman" w:hAnsi="Times New Roman" w:hint="eastAsia"/>
                            <w:kern w:val="2"/>
                            <w:sz w:val="21"/>
                            <w:szCs w:val="21"/>
                            <w:lang w:val="en-CA"/>
                          </w:rPr>
                          <w:t>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33</w:t>
                        </w:r>
                        <w:proofErr w:type="gramEnd"/>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5</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37</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9</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41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13</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45</w:t>
                        </w:r>
                      </w:p>
                    </w:txbxContent>
                  </v:textbox>
                </v:shape>
                <v:shape id="Text Box 1614" o:spid="_x0000_s1078" type="#_x0000_t202" style="position:absolute;left:3245;top:7535;width:14567;height:2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INOcUA&#10;AADbAAAADwAAAGRycy9kb3ducmV2LnhtbESPQWsCMRSE74L/IbxCL1KztrD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1Ug05xQAAANsAAAAPAAAAAAAAAAAAAAAAAJgCAABkcnMv&#10;ZG93bnJldi54bWxQSwUGAAAAAAQABAD1AAAAigMAAAAA&#10;" filled="f" stroked="f" strokeweight=".5pt">
                  <v:textbox>
                    <w:txbxContent>
                      <w:p w:rsidR="00462B4B" w:rsidRDefault="00462B4B" w:rsidP="00DB1E9C">
                        <w:pPr>
                          <w:pStyle w:val="af4"/>
                          <w:adjustRightInd w:val="0"/>
                          <w:snapToGrid w:val="0"/>
                          <w:spacing w:before="0" w:beforeAutospacing="0" w:after="120" w:afterAutospacing="0"/>
                          <w:jc w:val="both"/>
                        </w:pPr>
                        <w:proofErr w:type="gramStart"/>
                        <w:r>
                          <w:rPr>
                            <w:rFonts w:ascii="Times New Roman" w:hAnsi="Times New Roman" w:hint="eastAsia"/>
                            <w:sz w:val="21"/>
                            <w:szCs w:val="21"/>
                            <w:lang w:val="en-CA"/>
                          </w:rPr>
                          <w:t>2</w:t>
                        </w:r>
                        <w:r>
                          <w:rPr>
                            <w:rFonts w:ascii="Times New Roman" w:hAnsi="Times New Roman"/>
                            <w:sz w:val="21"/>
                            <w:szCs w:val="21"/>
                            <w:lang w:val="en-CA"/>
                          </w:rPr>
                          <w:t xml:space="preserve"> </w:t>
                        </w:r>
                        <w:r>
                          <w:rPr>
                            <w:rFonts w:ascii="Times New Roman" w:hAnsi="Times New Roman" w:hint="eastAsia"/>
                            <w:sz w:val="21"/>
                            <w:szCs w:val="21"/>
                            <w:lang w:val="en-CA"/>
                          </w:rPr>
                          <w:t xml:space="preserve"> </w:t>
                        </w:r>
                        <w:r>
                          <w:rPr>
                            <w:rFonts w:ascii="Times New Roman" w:hAnsi="Times New Roman" w:hint="eastAsia"/>
                            <w:color w:val="4F81BD"/>
                            <w:sz w:val="21"/>
                            <w:szCs w:val="21"/>
                            <w:lang w:val="en-CA"/>
                          </w:rPr>
                          <w:t>34</w:t>
                        </w:r>
                        <w:proofErr w:type="gramEnd"/>
                        <w:r>
                          <w:rPr>
                            <w:rFonts w:ascii="Times New Roman" w:hAnsi="Times New Roman"/>
                            <w:sz w:val="21"/>
                            <w:szCs w:val="21"/>
                            <w:lang w:val="en-CA"/>
                          </w:rPr>
                          <w:t xml:space="preserve"> </w:t>
                        </w:r>
                        <w:r>
                          <w:rPr>
                            <w:rFonts w:ascii="Times New Roman" w:hAnsi="Times New Roman" w:hint="eastAsia"/>
                            <w:sz w:val="21"/>
                            <w:szCs w:val="21"/>
                            <w:lang w:val="en-CA"/>
                          </w:rPr>
                          <w:t xml:space="preserve"> 6</w:t>
                        </w:r>
                        <w:r>
                          <w:rPr>
                            <w:rFonts w:ascii="Times New Roman" w:hAnsi="Times New Roman"/>
                            <w:sz w:val="21"/>
                            <w:szCs w:val="21"/>
                            <w:lang w:val="en-CA"/>
                          </w:rPr>
                          <w:t xml:space="preserve"> </w:t>
                        </w:r>
                        <w:r>
                          <w:rPr>
                            <w:rFonts w:ascii="Times New Roman" w:hAnsi="Times New Roman" w:hint="eastAsia"/>
                            <w:color w:val="4F81BD"/>
                            <w:sz w:val="21"/>
                            <w:szCs w:val="21"/>
                            <w:lang w:val="en-CA"/>
                          </w:rPr>
                          <w:t>38</w:t>
                        </w:r>
                        <w:r>
                          <w:rPr>
                            <w:rFonts w:ascii="Times New Roman" w:hAnsi="Times New Roman"/>
                            <w:sz w:val="21"/>
                            <w:szCs w:val="21"/>
                            <w:lang w:val="en-CA"/>
                          </w:rPr>
                          <w:t xml:space="preserve"> </w:t>
                        </w:r>
                        <w:r>
                          <w:rPr>
                            <w:rFonts w:ascii="Times New Roman" w:hAnsi="Times New Roman" w:hint="eastAsia"/>
                            <w:sz w:val="21"/>
                            <w:szCs w:val="21"/>
                            <w:lang w:val="en-CA"/>
                          </w:rPr>
                          <w:t xml:space="preserve"> 10</w:t>
                        </w:r>
                        <w:r>
                          <w:rPr>
                            <w:rFonts w:ascii="Times New Roman" w:hAnsi="Times New Roman"/>
                            <w:sz w:val="21"/>
                            <w:szCs w:val="21"/>
                            <w:lang w:val="en-CA"/>
                          </w:rPr>
                          <w:t xml:space="preserve"> </w:t>
                        </w:r>
                        <w:r>
                          <w:rPr>
                            <w:rFonts w:ascii="Times New Roman" w:hAnsi="Times New Roman" w:hint="eastAsia"/>
                            <w:color w:val="4F81BD"/>
                            <w:sz w:val="21"/>
                            <w:szCs w:val="21"/>
                            <w:lang w:val="en-CA"/>
                          </w:rPr>
                          <w:t>42</w:t>
                        </w:r>
                        <w:r>
                          <w:rPr>
                            <w:rFonts w:ascii="Times New Roman" w:hAnsi="Times New Roman"/>
                            <w:sz w:val="21"/>
                            <w:szCs w:val="21"/>
                            <w:lang w:val="en-CA"/>
                          </w:rPr>
                          <w:t xml:space="preserve"> </w:t>
                        </w:r>
                        <w:r>
                          <w:rPr>
                            <w:rFonts w:ascii="Times New Roman" w:hAnsi="Times New Roman" w:hint="eastAsia"/>
                            <w:sz w:val="21"/>
                            <w:szCs w:val="21"/>
                            <w:lang w:val="en-CA"/>
                          </w:rPr>
                          <w:t>14</w:t>
                        </w:r>
                        <w:r>
                          <w:rPr>
                            <w:rFonts w:ascii="Times New Roman" w:hAnsi="Times New Roman"/>
                            <w:sz w:val="21"/>
                            <w:szCs w:val="21"/>
                            <w:lang w:val="en-CA"/>
                          </w:rPr>
                          <w:t xml:space="preserve"> </w:t>
                        </w:r>
                        <w:r>
                          <w:rPr>
                            <w:rFonts w:ascii="Times New Roman" w:hAnsi="Times New Roman" w:hint="eastAsia"/>
                            <w:color w:val="4F81BD"/>
                            <w:sz w:val="21"/>
                            <w:szCs w:val="21"/>
                            <w:lang w:val="en-CA"/>
                          </w:rPr>
                          <w:t>46</w:t>
                        </w:r>
                      </w:p>
                    </w:txbxContent>
                  </v:textbox>
                </v:shape>
                <v:shape id="Text Box 1614" o:spid="_x0000_s1079" type="#_x0000_t202" style="position:absolute;left:3151;top:4679;width:14567;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VTcUA&#10;AADbAAAADwAAAGRycy9kb3ducmV2LnhtbESPQWsCMRSE74L/IbxCL1KzlrLI1ihVaJFilWopHh+b&#10;183i5mVJoq7/3hQEj8PMfMNMZp1txIl8qB0rGA0zEMSl0zVXCn52709jECEia2wck4ILBZhN+70J&#10;Ftqd+ZtO21iJBOFQoAITY1tIGUpDFsPQtcTJ+3PeYkzSV1J7PCe4beRzluXSYs1pwWBLC0PlYXu0&#10;Cg7mc7DJPr7mv/ny4te7o9v71V6px4fu7RVEpC7ew7f2UivIX+D/S/oBcn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u5VNxQAAANsAAAAPAAAAAAAAAAAAAAAAAJgCAABkcnMv&#10;ZG93bnJldi54bWxQSwUGAAAAAAQABAD1AAAAigMAAAAA&#10;" filled="f" stroked="f" strokeweight=".5pt">
                  <v:textbox>
                    <w:txbxContent>
                      <w:p w:rsidR="00462B4B" w:rsidRDefault="00462B4B" w:rsidP="00DB1E9C">
                        <w:pPr>
                          <w:pStyle w:val="af4"/>
                          <w:adjustRightInd w:val="0"/>
                          <w:snapToGrid w:val="0"/>
                          <w:spacing w:before="0" w:beforeAutospacing="0" w:after="120" w:afterAutospacing="0"/>
                          <w:jc w:val="both"/>
                        </w:pPr>
                        <w:proofErr w:type="gramStart"/>
                        <w:r>
                          <w:rPr>
                            <w:rFonts w:ascii="Times New Roman" w:hAnsi="Times New Roman" w:hint="eastAsia"/>
                            <w:sz w:val="21"/>
                            <w:szCs w:val="21"/>
                            <w:lang w:val="en-CA"/>
                          </w:rPr>
                          <w:t>3</w:t>
                        </w:r>
                        <w:r>
                          <w:rPr>
                            <w:rFonts w:ascii="Times New Roman" w:hAnsi="Times New Roman"/>
                            <w:sz w:val="21"/>
                            <w:szCs w:val="21"/>
                            <w:lang w:val="en-CA"/>
                          </w:rPr>
                          <w:t xml:space="preserve"> </w:t>
                        </w:r>
                        <w:r>
                          <w:rPr>
                            <w:rFonts w:ascii="Times New Roman" w:hAnsi="Times New Roman" w:hint="eastAsia"/>
                            <w:sz w:val="21"/>
                            <w:szCs w:val="21"/>
                            <w:lang w:val="en-CA"/>
                          </w:rPr>
                          <w:t xml:space="preserve"> </w:t>
                        </w:r>
                        <w:r>
                          <w:rPr>
                            <w:rFonts w:ascii="Times New Roman" w:hAnsi="Times New Roman" w:hint="eastAsia"/>
                            <w:color w:val="4F81BD"/>
                            <w:sz w:val="21"/>
                            <w:szCs w:val="21"/>
                            <w:lang w:val="en-CA"/>
                          </w:rPr>
                          <w:t>35</w:t>
                        </w:r>
                        <w:proofErr w:type="gramEnd"/>
                        <w:r>
                          <w:rPr>
                            <w:rFonts w:ascii="Times New Roman" w:hAnsi="Times New Roman"/>
                            <w:sz w:val="21"/>
                            <w:szCs w:val="21"/>
                            <w:lang w:val="en-CA"/>
                          </w:rPr>
                          <w:t xml:space="preserve"> </w:t>
                        </w:r>
                        <w:r>
                          <w:rPr>
                            <w:rFonts w:ascii="Times New Roman" w:hAnsi="Times New Roman" w:hint="eastAsia"/>
                            <w:sz w:val="21"/>
                            <w:szCs w:val="21"/>
                            <w:lang w:val="en-CA"/>
                          </w:rPr>
                          <w:t xml:space="preserve"> 7</w:t>
                        </w:r>
                        <w:r>
                          <w:rPr>
                            <w:rFonts w:ascii="Times New Roman" w:hAnsi="Times New Roman"/>
                            <w:sz w:val="21"/>
                            <w:szCs w:val="21"/>
                            <w:lang w:val="en-CA"/>
                          </w:rPr>
                          <w:t xml:space="preserve"> </w:t>
                        </w:r>
                        <w:r>
                          <w:rPr>
                            <w:rFonts w:ascii="Times New Roman" w:hAnsi="Times New Roman" w:hint="eastAsia"/>
                            <w:color w:val="4F81BD"/>
                            <w:sz w:val="21"/>
                            <w:szCs w:val="21"/>
                            <w:lang w:val="en-CA"/>
                          </w:rPr>
                          <w:t>39</w:t>
                        </w:r>
                        <w:r>
                          <w:rPr>
                            <w:rFonts w:ascii="Times New Roman" w:hAnsi="Times New Roman"/>
                            <w:sz w:val="21"/>
                            <w:szCs w:val="21"/>
                            <w:lang w:val="en-CA"/>
                          </w:rPr>
                          <w:t xml:space="preserve"> </w:t>
                        </w:r>
                        <w:r>
                          <w:rPr>
                            <w:rFonts w:ascii="Times New Roman" w:hAnsi="Times New Roman" w:hint="eastAsia"/>
                            <w:sz w:val="21"/>
                            <w:szCs w:val="21"/>
                            <w:lang w:val="en-CA"/>
                          </w:rPr>
                          <w:t xml:space="preserve"> 11</w:t>
                        </w:r>
                        <w:r>
                          <w:rPr>
                            <w:rFonts w:ascii="Times New Roman" w:hAnsi="Times New Roman"/>
                            <w:sz w:val="21"/>
                            <w:szCs w:val="21"/>
                            <w:lang w:val="en-CA"/>
                          </w:rPr>
                          <w:t xml:space="preserve"> </w:t>
                        </w:r>
                        <w:r>
                          <w:rPr>
                            <w:rFonts w:ascii="Times New Roman" w:hAnsi="Times New Roman" w:hint="eastAsia"/>
                            <w:color w:val="4F81BD"/>
                            <w:sz w:val="21"/>
                            <w:szCs w:val="21"/>
                            <w:lang w:val="en-CA"/>
                          </w:rPr>
                          <w:t>43</w:t>
                        </w:r>
                        <w:r>
                          <w:rPr>
                            <w:rFonts w:ascii="Times New Roman" w:hAnsi="Times New Roman"/>
                            <w:sz w:val="21"/>
                            <w:szCs w:val="21"/>
                            <w:lang w:val="en-CA"/>
                          </w:rPr>
                          <w:t xml:space="preserve"> </w:t>
                        </w:r>
                        <w:r>
                          <w:rPr>
                            <w:rFonts w:ascii="Times New Roman" w:hAnsi="Times New Roman" w:hint="eastAsia"/>
                            <w:sz w:val="21"/>
                            <w:szCs w:val="21"/>
                            <w:lang w:val="en-CA"/>
                          </w:rPr>
                          <w:t>15</w:t>
                        </w:r>
                        <w:r>
                          <w:rPr>
                            <w:rFonts w:ascii="Times New Roman" w:hAnsi="Times New Roman"/>
                            <w:sz w:val="21"/>
                            <w:szCs w:val="21"/>
                            <w:lang w:val="en-CA"/>
                          </w:rPr>
                          <w:t xml:space="preserve"> </w:t>
                        </w:r>
                        <w:r>
                          <w:rPr>
                            <w:rFonts w:ascii="Times New Roman" w:hAnsi="Times New Roman" w:hint="eastAsia"/>
                            <w:color w:val="4F81BD"/>
                            <w:sz w:val="21"/>
                            <w:szCs w:val="21"/>
                            <w:lang w:val="en-CA"/>
                          </w:rPr>
                          <w:t>47</w:t>
                        </w:r>
                      </w:p>
                    </w:txbxContent>
                  </v:textbox>
                </v:shape>
                <v:group id="Group 2162" o:spid="_x0000_s1080" style="position:absolute;left:17512;top:9221;width:2159;height:2152;rotation:180;flip:x y" coordorigin="939,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j40vMQAAADbAAAA&#10;DwAAAAAAAAAAAAAAAACqAgAAZHJzL2Rvd25yZXYueG1sUEsFBgAAAAAEAAQA+gAAAJsDAAAAAA==&#10;">
                  <v:line id="Straight Connector 2193" o:spid="_x0000_s1081" style="position:absolute;visibility:visible;mso-wrap-style:square" from="939,8007" to="309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8wS8QAAADbAAAADwAAAGRycy9kb3ducmV2LnhtbESPQWvCQBSE74X+h+UVvNVNKgSJrhJE&#10;QaGXaA/19si+JqnZt2F3a+K/7wqCx2FmvmGW69F04krOt5YVpNMEBHFldcu1gq/T7n0OwgdkjZ1l&#10;UnAjD+vV68sSc20HLul6DLWIEPY5KmhC6HMpfdWQQT+1PXH0fqwzGKJ0tdQOhwg3nfxIkkwabDku&#10;NNjTpqHqcvwzCmbnwW0v/Pt9kGVaFulmPiv6T6Umb2OxABFoDM/wo73XCrIM7l/iD5Cr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3zBLxAAAANsAAAAPAAAAAAAAAAAA&#10;AAAAAKECAABkcnMvZG93bnJldi54bWxQSwUGAAAAAAQABAD5AAAAkgMAAAAA&#10;" strokecolor="#0070c0" strokeweight="1.5pt"/>
                  <v:line id="Straight Connector 2194" o:spid="_x0000_s1082" style="position:absolute;rotation:90;visibility:visible;mso-wrap-style:square" from="939,8007" to="309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kDIcQAAADbAAAADwAAAGRycy9kb3ducmV2LnhtbESPQWvCQBSE74L/YXmCN900hSipq9iC&#10;UMGLMUiPj+xrkjb7NmTXGP31bqHgcZiZb5jVZjCN6KlztWUFL/MIBHFhdc2lgvy0my1BOI+ssbFM&#10;Cm7kYLMej1aYanvlI/WZL0WAsEtRQeV9m0rpiooMurltiYP3bTuDPsiulLrDa4CbRsZRlEiDNYeF&#10;Clv6qKj4zS5GwU9+22bH+P76Xpz3B/5KXK/jg1LTybB9A+Fp8M/wf/tTK0gW8Pcl/A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SQMhxAAAANsAAAAPAAAAAAAAAAAA&#10;AAAAAKECAABkcnMvZG93bnJldi54bWxQSwUGAAAAAAQABAD5AAAAkgMAAAAA&#10;" strokecolor="windowText" strokeweight="1.5pt"/>
                </v:group>
                <v:group id="Group 2163" o:spid="_x0000_s1083" style="position:absolute;left:20763;top:9221;width:2159;height:2152;rotation:180;flip:x y" coordorigin="4191,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5D+bIsEAAADbAAAADwAA&#10;AAAAAAAAAAAAAACqAgAAZHJzL2Rvd25yZXYueG1sUEsFBgAAAAAEAAQA+gAAAJgDAAAAAA==&#10;">
                  <v:line id="Straight Connector 2191" o:spid="_x0000_s1084" style="position:absolute;visibility:visible;mso-wrap-style:square" from="4191,8007" to="635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kOcQAAADbAAAADwAAAGRycy9kb3ducmV2LnhtbESPQWvCQBSE7wX/w/IKvdVNFERTVwmi&#10;0IKXqIf29si+JqnZt2F3a+K/dwXB4zAz3zDL9WBacSHnG8sK0nECgri0uuFKwem4e5+D8AFZY2uZ&#10;FFzJw3o1ellipm3PBV0OoRIRwj5DBXUIXSalL2sy6Me2I47er3UGQ5SuktphH+GmlZMkmUmDDceF&#10;Gjva1FSeD/9GwfSnd9sz/31/ySIt8nQzn+bdXqm31yH/ABFoCM/wo/2pFcwW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QKQ5xAAAANsAAAAPAAAAAAAAAAAA&#10;AAAAAKECAABkcnMvZG93bnJldi54bWxQSwUGAAAAAAQABAD5AAAAkgMAAAAA&#10;" strokecolor="#0070c0" strokeweight="1.5pt"/>
                  <v:line id="Straight Connector 2192" o:spid="_x0000_s1085" style="position:absolute;rotation:90;visibility:visible;mso-wrap-style:square" from="4191,8007" to="635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kNiMIAAADbAAAADwAAAGRycy9kb3ducmV2LnhtbERPTWuDQBC9F/Iflin01qy1YIrJJiSF&#10;QgtetFJ6HNyJmriz4m7V9NdnD4EcH+97s5tNJ0YaXGtZwcsyAkFcWd1yraD8/nh+A+E8ssbOMim4&#10;kIPddvGwwVTbiXMaC1+LEMIuRQWN930qpasaMuiWticO3NEOBn2AQy31gFMIN52MoyiRBlsODQ32&#10;9N5QdS7+jIJTedkXefz/eqh+vjL+Tdyo40ypp8d5vwbhafZ38c39qRWswvrwJfwAub0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nkNiMIAAADbAAAADwAAAAAAAAAAAAAA&#10;AAChAgAAZHJzL2Rvd25yZXYueG1sUEsFBgAAAAAEAAQA+QAAAJADAAAAAA==&#10;" strokecolor="windowText" strokeweight="1.5pt"/>
                </v:group>
                <v:group id="Group 2164" o:spid="_x0000_s1086" style="position:absolute;left:24071;top:9221;width:2159;height:2152;rotation:180;flip:x y" coordorigin="7499,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8NykYsQAAADbAAAA&#10;DwAAAAAAAAAAAAAAAACqAgAAZHJzL2Rvd25yZXYueG1sUEsFBgAAAAAEAAQA+gAAAJsDAAAAAA==&#10;">
                  <v:line id="Straight Connector 2189" o:spid="_x0000_s1087" style="position:absolute;visibility:visible;mso-wrap-style:square" from="7499,8007" to="965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2glcQAAADbAAAADwAAAGRycy9kb3ducmV2LnhtbESPQWvCQBSE7wX/w/IEb3UTBSupqwRR&#10;qOAl2kN7e2SfSTT7NuxuTfrvu4LQ4zAz3zCrzWBacSfnG8sK0mkCgri0uuFKwed5/7oE4QOyxtYy&#10;KfglD5v16GWFmbY9F3Q/hUpECPsMFdQhdJmUvqzJoJ/ajjh6F+sMhihdJbXDPsJNK2dJspAGG44L&#10;NXa0ram8nX6Mgvl373Y3vn4dZJEWebpdzvPuqNRkPOTvIAIN4T/8bH9oBW8zeHyJP0C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PaCVxAAAANsAAAAPAAAAAAAAAAAA&#10;AAAAAKECAABkcnMvZG93bnJldi54bWxQSwUGAAAAAAQABAD5AAAAkgMAAAAA&#10;" strokecolor="#0070c0" strokeweight="1.5pt"/>
                  <v:line id="Straight Connector 2190" o:spid="_x0000_s1088" style="position:absolute;rotation:90;visibility:visible;mso-wrap-style:square" from="7499,8007" to="9658,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uT/8UAAADbAAAADwAAAGRycy9kb3ducmV2LnhtbESPT2vCQBTE7wW/w/KE3urGBGxJXUUL&#10;hRZyMRXx+Mi+Jmmzb0N2mz9+elcQehxm5jfMejuaRvTUudqyguUiAkFcWF1zqeD49f70AsJ5ZI2N&#10;ZVIwkYPtZvawxlTbgQ/U574UAcIuRQWV920qpSsqMugWtiUO3rftDPogu1LqDocAN42Mo2glDdYc&#10;Fips6a2i4jf/Mwp+jtMuP8SXZF+cPjM+r1yv40ypx/m4ewXhafT/4Xv7Qyt4TuD2JfwAubk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quT/8UAAADbAAAADwAAAAAAAAAA&#10;AAAAAAChAgAAZHJzL2Rvd25yZXYueG1sUEsFBgAAAAAEAAQA+QAAAJMDAAAAAA==&#10;" strokecolor="windowText" strokeweight="1.5pt"/>
                </v:group>
                <v:group id="Group 2165" o:spid="_x0000_s1089" style="position:absolute;left:27316;top:9221;width:2159;height:2152;rotation:180;flip:x y" coordorigin="10744,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CrB/rFAAAA2wAA&#10;AA8AAAAAAAAAAAAAAAAAqgIAAGRycy9kb3ducmV2LnhtbFBLBQYAAAAABAAEAPoAAACcAwAAAAA=&#10;">
                  <v:line id="Straight Connector 2187" o:spid="_x0000_s1090" style="position:absolute;visibility:visible;mso-wrap-style:square" from="10744,8007" to="12903,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44cQAAADbAAAADwAAAGRycy9kb3ducmV2LnhtbESPQWvCQBSE7wX/w/IEb3UTpVVSVwli&#10;QaGXaA/t7ZF9JtHs27C7NfHfdwsFj8PMfMOsNoNpxY2cbywrSKcJCOLS6oYrBZ+n9+clCB+QNbaW&#10;ScGdPGzWo6cVZtr2XNDtGCoRIewzVFCH0GVS+rImg35qO+Lona0zGKJ0ldQO+wg3rZwlyas02HBc&#10;qLGjbU3l9fhjFMy/e7e78uXrIIu0yNPtcp53H0pNxkP+BiLQEB7h//ZeK1i8wN+X+APk+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DjhxAAAANsAAAAPAAAAAAAAAAAA&#10;AAAAAKECAABkcnMvZG93bnJldi54bWxQSwUGAAAAAAQABAD5AAAAkgMAAAAA&#10;" strokecolor="#0070c0" strokeweight="1.5pt"/>
                  <v:line id="Straight Connector 2188" o:spid="_x0000_s1091" style="position:absolute;rotation:90;visibility:visible;mso-wrap-style:square" from="10744,8007" to="12903,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wwZ8QAAADbAAAADwAAAGRycy9kb3ducmV2LnhtbESPQWvCQBSE74L/YXmCN900hSipq9iC&#10;UMGLMUiPj+xrkjb7NmTXGP31bqHgcZiZb5jVZjCN6KlztWUFL/MIBHFhdc2lgvy0my1BOI+ssbFM&#10;Cm7kYLMej1aYanvlI/WZL0WAsEtRQeV9m0rpiooMurltiYP3bTuDPsiulLrDa4CbRsZRlEiDNYeF&#10;Clv6qKj4zS5GwU9+22bH+P76Xpz3B/5KXK/jg1LTybB9A+Fp8M/wf/tTK1gk8Pcl/A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3DBnxAAAANsAAAAPAAAAAAAAAAAA&#10;AAAAAKECAABkcnMvZG93bnJldi54bWxQSwUGAAAAAAQABAD5AAAAkgMAAAAA&#10;" strokecolor="windowText" strokeweight="1.5pt"/>
                </v:group>
                <v:group id="Group 2166" o:spid="_x0000_s1092" style="position:absolute;left:17512;top:12180;width:2159;height:2152;rotation:180;flip:x y" coordorigin="939,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HmZjcQAAADbAAAA&#10;DwAAAAAAAAAAAAAAAACqAgAAZHJzL2Rvd25yZXYueG1sUEsFBgAAAAAEAAQA+gAAAJsDAAAAAA==&#10;">
                  <v:line id="Straight Connector 2185" o:spid="_x0000_s1093" style="position:absolute;visibility:visible;mso-wrap-style:square" from="939,10966" to="309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WXf8IAAADbAAAADwAAAGRycy9kb3ducmV2LnhtbERPPWvDMBDdC/kP4gLdGtkNtMaNbExo&#10;oYUsTjKk22FdbCfWyUhq7P77aCh0fLzvTTmbQdzI+d6ygnSVgCBurO65VXA8fDxlIHxA1jhYJgW/&#10;5KEsFg8bzLWduKbbPrQihrDPUUEXwphL6ZuODPqVHYkjd7bOYIjQtVI7nGK4GeRzkrxIgz3Hhg5H&#10;2nbUXPc/RsH6e3LvV76cvmSd1lW6zdbVuFPqcTlXbyACzeFf/Of+1Ape49j4Jf4AWd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NWXf8IAAADbAAAADwAAAAAAAAAAAAAA&#10;AAChAgAAZHJzL2Rvd25yZXYueG1sUEsFBgAAAAAEAAQA+QAAAJADAAAAAA==&#10;" strokecolor="#0070c0" strokeweight="1.5pt"/>
                  <v:line id="Straight Connector 2186" o:spid="_x0000_s1094" style="position:absolute;rotation:90;visibility:visible;mso-wrap-style:square" from="939,10966" to="309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0OkFcQAAADbAAAADwAAAGRycy9kb3ducmV2LnhtbESPQWvCQBSE7wX/w/KE3urGCFajq2hB&#10;qODFKOLxkX0m0ezbkN3G6K/vFgoeh5n5hpkvO1OJlhpXWlYwHEQgiDOrS84VHA+bjwkI55E1VpZJ&#10;wYMcLBe9tzkm2t55T23qcxEg7BJUUHhfJ1K6rCCDbmBr4uBdbGPQB9nkUjd4D3BTyTiKxtJgyWGh&#10;wJq+Cspu6Y9RcD0+Vuk+fo7W2Wm74/PYtTreKfXe71YzEJ46/wr/t7+1gs8p/H0JP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6QVxAAAANsAAAAPAAAAAAAAAAAA&#10;AAAAAKECAABkcnMvZG93bnJldi54bWxQSwUGAAAAAAQABAD5AAAAkgMAAAAA&#10;" strokecolor="windowText" strokeweight="1.5pt"/>
                </v:group>
                <v:group id="Group 2167" o:spid="_x0000_s1095" style="position:absolute;left:20763;top:12180;width:2159;height:2152;rotation:180;flip:x y" coordorigin="4191,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qkVx3sEAAADbAAAADwAA&#10;AAAAAAAAAAAAAACqAgAAZHJzL2Rvd25yZXYueG1sUEsFBgAAAAAEAAQA+gAAAJgDAAAAAA==&#10;">
                  <v:line id="Straight Connector 2183" o:spid="_x0000_s1096" style="position:absolute;visibility:visible;mso-wrap-style:square" from="4191,10966" to="6350,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pOxcQAAADbAAAADwAAAGRycy9kb3ducmV2LnhtbESPQWvCQBSE74L/YXkFb7pJhRJSVwli&#10;QaGXqAe9PbKvSWr2bdhdTfrvu4WCx2FmvmFWm9F04kHOt5YVpIsEBHFldcu1gvPpY56B8AFZY2eZ&#10;FPyQh816Ollhru3AJT2OoRYRwj5HBU0IfS6lrxoy6Be2J47el3UGQ5SultrhEOGmk69J8iYNthwX&#10;Guxp21B1O96NguV1cLsbf18OskzLIt1my6L/VGr2MhbvIAKN4Rn+b++1giyFvy/xB8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0Ok7FxAAAANsAAAAPAAAAAAAAAAAA&#10;AAAAAKECAABkcnMvZG93bnJldi54bWxQSwUGAAAAAAQABAD5AAAAkgMAAAAA&#10;" strokecolor="#0070c0" strokeweight="1.5pt"/>
                  <v:line id="Straight Connector 2184" o:spid="_x0000_s1097" style="position:absolute;rotation:90;visibility:visible;mso-wrap-style:square" from="4191,10966" to="6350,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JGQ8MAAADbAAAADwAAAGRycy9kb3ducmV2LnhtbESPQYvCMBSE78L+h/AWvGm6FUS6RtEF&#10;YRe8WIvs8dE822rzUppYq7/eCILHYWa+YebL3tSio9ZVlhV8jSMQxLnVFRcKsv1mNAPhPLLG2jIp&#10;uJGD5eJjMMdE2yvvqEt9IQKEXYIKSu+bREqXl2TQjW1DHLyjbQ36INtC6havAW5qGUfRVBqsOCyU&#10;2NBPSfk5vRgFp+y2SnfxfbLOD39b/p+6TsdbpYaf/eobhKfev8Ov9q9WMIvh+SX8ALl4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yRkPDAAAA2wAAAA8AAAAAAAAAAAAA&#10;AAAAoQIAAGRycy9kb3ducmV2LnhtbFBLBQYAAAAABAAEAPkAAACRAwAAAAA=&#10;" strokecolor="windowText" strokeweight="1.5pt"/>
                </v:group>
                <v:group id="Group 2168" o:spid="_x0000_s1098" style="position:absolute;left:24071;top:12180;width:2159;height:2152;rotation:180;flip:x y" coordorigin="7499,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pfvqcQAAADbAAAA&#10;DwAAAAAAAAAAAAAAAACqAgAAZHJzL2Rvd25yZXYueG1sUEsFBgAAAAAEAAQA+gAAAJsDAAAAAA==&#10;">
                  <v:line id="Straight Connector 2181" o:spid="_x0000_s1099" style="position:absolute;visibility:visible;mso-wrap-style:square" from="7499,10966" to="965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3tXcUAAADbAAAADwAAAGRycy9kb3ducmV2LnhtbESPQWvCQBSE74X+h+UJ3ppNtJQQXSVI&#10;BYVeYntob4/sM4lm34bd1aT/vlso9DjMzDfMejuZXtzJ+c6ygixJQRDXVnfcKPh43z/lIHxA1thb&#10;JgXf5GG7eXxYY6HtyBXdT6EREcK+QAVtCEMhpa9bMugTOxBH72ydwRCla6R2OEa46eUiTV+kwY7j&#10;QosD7Vqqr6ebUbD8Gt3rlS+fR1llVZnt8mU5vCk1n03lCkSgKfyH/9oHrSB/ht8v8Qf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3tXcUAAADbAAAADwAAAAAAAAAA&#10;AAAAAAChAgAAZHJzL2Rvd25yZXYueG1sUEsFBgAAAAAEAAQA+QAAAJMDAAAAAA==&#10;" strokecolor="#0070c0" strokeweight="1.5pt"/>
                  <v:line id="Straight Connector 2182" o:spid="_x0000_s1100" style="position:absolute;rotation:90;visibility:visible;mso-wrap-style:square" from="7499,10966" to="9658,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9veN8MAAADbAAAADwAAAGRycy9kb3ducmV2LnhtbESPQYvCMBSE7wv+h/AEb2tqZUWqUVQQ&#10;XPBiV8Tjo3m21ealNLHW/fUbQdjjMDPfMPNlZyrRUuNKywpGwwgEcWZ1ybmC48/2cwrCeWSNlWVS&#10;8CQHy0XvY46Jtg8+UJv6XAQIuwQVFN7XiZQuK8igG9qaOHgX2xj0QTa51A0+AtxUMo6iiTRYclgo&#10;sKZNQdktvRsF1+NzlR7i3/E6O33v+TxxrY73Sg363WoGwlPn/8Pv9k4rmH7B60v4AXLx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b3jfDAAAA2wAAAA8AAAAAAAAAAAAA&#10;AAAAoQIAAGRycy9kb3ducmV2LnhtbFBLBQYAAAAABAAEAPkAAACRAwAAAAA=&#10;" strokecolor="windowText" strokeweight="1.5pt"/>
                </v:group>
                <v:group id="Group 2169" o:spid="_x0000_s1101" style="position:absolute;left:27316;top:12180;width:2159;height:2152;rotation:180;flip:x y" coordorigin="10744,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BMMcQAAADbAAAA&#10;DwAAAAAAAAAAAAAAAACqAgAAZHJzL2Rvd25yZXYueG1sUEsFBgAAAAAEAAQA+gAAAJsDAAAAAA==&#10;">
                  <v:line id="Straight Connector 2179" o:spid="_x0000_s1102" style="position:absolute;visibility:visible;mso-wrap-style:square" from="10744,10966" to="12903,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9zKsUAAADbAAAADwAAAGRycy9kb3ducmV2LnhtbESPQWvCQBSE74X+h+UJ3ppNFNoQXSVI&#10;BYVeYntob4/sM4lm34bd1aT/vlso9DjMzDfMejuZXtzJ+c6ygixJQRDXVnfcKPh43z/lIHxA1thb&#10;JgXf5GG7eXxYY6HtyBXdT6EREcK+QAVtCEMhpa9bMugTOxBH72ydwRCla6R2OEa46eUiTZ+lwY7j&#10;QosD7Vqqr6ebUbD8Gt3rlS+fR1llVZnt8mU5vCk1n03lCkSgKfyH/9oHrSB/gd8v8QfI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J9zKsUAAADbAAAADwAAAAAAAAAA&#10;AAAAAAChAgAAZHJzL2Rvd25yZXYueG1sUEsFBgAAAAAEAAQA+QAAAJMDAAAAAA==&#10;" strokecolor="#0070c0" strokeweight="1.5pt"/>
                  <v:line id="Straight Connector 2180" o:spid="_x0000_s1103" style="position:absolute;rotation:90;visibility:visible;mso-wrap-style:square" from="10744,10966" to="12903,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pxqcEAAADbAAAADwAAAGRycy9kb3ducmV2LnhtbERPTYvCMBC9L/gfwgje1tQKItVYqiCs&#10;4MWuLHscmrGtNpPSZGv115uDsMfH+16ng2lET52rLSuYTSMQxIXVNZcKzt/7zyUI55E1NpZJwYMc&#10;pJvRxxoTbe98oj73pQgh7BJUUHnfJlK6oiKDbmpb4sBdbGfQB9iVUnd4D+GmkXEULaTBmkNDhS3t&#10;Kipu+Z9RcD0/svwUP+fb4udw5N+F63V8VGoyHrIVCE+D/xe/3V9awTKMDV/CD5Cb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2nGpwQAAANsAAAAPAAAAAAAAAAAAAAAA&#10;AKECAABkcnMvZG93bnJldi54bWxQSwUGAAAAAAQABAD5AAAAjwMAAAAA&#10;" strokecolor="windowText" strokeweight="1.5pt"/>
                </v:group>
                <v:group id="Group 2162" o:spid="_x0000_s1104" style="position:absolute;left:17467;top:3341;width:2159;height:2146;rotation:180;flip:x y" coordorigin="89535,212725"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3/YQ8QAAADbAAAA&#10;DwAAAAAAAAAAAAAAAACqAgAAZHJzL2Rvd25yZXYueG1sUEsFBgAAAAAEAAQA+gAAAJsDAAAAAA==&#10;">
                  <v:line id="Straight Connector 2193" o:spid="_x0000_s1105" style="position:absolute;visibility:visible;mso-wrap-style:square" from="89535,212726" to="305435,428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q99g8EAAADbAAAADwAAAGRycy9kb3ducmV2LnhtbERPz2vCMBS+D/wfwhO8zbQThlajFHGg&#10;sEvVg94ezbOtNi8libb775fDYMeP7/dqM5hWvMj5xrKCdJqAIC6tbrhScD59vc9B+ICssbVMCn7I&#10;w2Y9elthpm3PBb2OoRIxhH2GCuoQukxKX9Zk0E9tRxy5m3UGQ4SuktphH8NNKz+S5FMabDg21NjR&#10;tqbycXwaBbNr73YPvl8OskiLPN3OZ3n3rdRkPORLEIGG8C/+c++1gkVcH7/EHy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r32DwQAAANsAAAAPAAAAAAAAAAAAAAAA&#10;AKECAABkcnMvZG93bnJldi54bWxQSwUGAAAAAAQABAD5AAAAjwMAAAAA&#10;" strokecolor="#0070c0" strokeweight="1.5pt"/>
                  <v:line id="Straight Connector 2194" o:spid="_x0000_s1106" style="position:absolute;rotation:90;visibility:visible;mso-wrap-style:square" from="89536,212725" to="305436,4286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lO6cUAAADbAAAADwAAAGRycy9kb3ducmV2LnhtbESPQWvCQBSE7wX/w/KE3pqNEaSNrhIF&#10;wYIX01B6fGSfSdrs25BdY9Jf3y0Uehxm5htmsxtNKwbqXWNZwSKKQRCXVjdcKSjejk/PIJxH1tha&#10;JgUTOdhtZw8bTLW984WG3FciQNilqKD2vkuldGVNBl1kO+LgXW1v0AfZV1L3eA9w08okjlfSYMNh&#10;ocaODjWVX/nNKPgspiy/JN/Lffn+euaPlRt0clbqcT5maxCeRv8f/muftIKXBfx+CT9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TlO6cUAAADbAAAADwAAAAAAAAAA&#10;AAAAAAChAgAAZHJzL2Rvd25yZXYueG1sUEsFBgAAAAAEAAQA+QAAAJMDAAAAAA==&#10;" strokecolor="windowText" strokeweight="1.5pt"/>
                </v:group>
                <v:group id="Group 2163" o:spid="_x0000_s1107" style="position:absolute;left:20718;top:3341;width:2159;height:2146;rotation:180;flip:x y" coordorigin="4146,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AC3O/FAAAA2wAA&#10;AA8AAAAAAAAAAAAAAAAAqgIAAGRycy9kb3ducmV2LnhtbFBLBQYAAAAABAAEAPoAAACcAwAAAAA=&#10;">
                  <v:line id="Straight Connector 2191" o:spid="_x0000_s1108" style="position:absolute;visibility:visible;mso-wrap-style:square" from="4146,2127" to="630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n3j9MQAAADbAAAADwAAAGRycy9kb3ducmV2LnhtbESPQWvCQBSE7wX/w/IEb3UTA6KpqwSx&#10;YKGX2B7s7ZF9TVKzb8Pu1qT/visIHoeZ+YbZ7EbTiSs531pWkM4TEMSV1S3XCj4/Xp9XIHxA1thZ&#10;JgV/5GG3nTxtMNd24JKup1CLCGGfo4ImhD6X0lcNGfRz2xNH79s6gyFKV0vtcIhw08lFkiylwZbj&#10;QoM97RuqLqdfoyD7Gtzhwj/nN1mmZZHuV1nRvys1m47FC4hAY3iE7+2jVrDO4PYl/gC5/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feP0xAAAANsAAAAPAAAAAAAAAAAA&#10;AAAAAKECAABkcnMvZG93bnJldi54bWxQSwUGAAAAAAQABAD5AAAAkgMAAAAA&#10;" strokecolor="#0070c0" strokeweight="1.5pt"/>
                  <v:line id="Straight Connector 2192" o:spid="_x0000_s1109" style="position:absolute;rotation:90;visibility:visible;mso-wrap-style:square" from="4146,2127" to="630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U7tccQAAADbAAAADwAAAGRycy9kb3ducmV2LnhtbESPQWvCQBSE74L/YXlCb7oxFtHoKloQ&#10;WvBiKuLxkX0m0ezbkN3G2F/fFYQeh5n5hlmuO1OJlhpXWlYwHkUgiDOrS84VHL93wxkI55E1VpZJ&#10;wYMcrFf93hITbe98oDb1uQgQdgkqKLyvEyldVpBBN7I1cfAutjHog2xyqRu8B7ipZBxFU2mw5LBQ&#10;YE0fBWW39McouB4fm/QQ/0622elrz+epa3W8V+pt0G0WIDx1/j/8an9qBfN3eH4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Tu1xxAAAANsAAAAPAAAAAAAAAAAA&#10;AAAAAKECAABkcnMvZG93bnJldi54bWxQSwUGAAAAAAQABAD5AAAAkgMAAAAA&#10;" strokecolor="windowText" strokeweight="1.5pt"/>
                </v:group>
                <v:group id="Group 2164" o:spid="_x0000_s1110" style="position:absolute;left:24027;top:3341;width:2159;height:2146;rotation:180;flip:x y" coordorigin="7454,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rRJvFAAAA2wAA&#10;AA8AAAAAAAAAAAAAAAAAqgIAAGRycy9kb3ducmV2LnhtbFBLBQYAAAAABAAEAPoAAACcAwAAAAA=&#10;">
                  <v:line id="Straight Connector 2189" o:spid="_x0000_s1111" style="position:absolute;visibility:visible;mso-wrap-style:square" from="7454,2127" to="9613,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pAbMQAAADbAAAADwAAAGRycy9kb3ducmV2LnhtbESPQWvCQBSE7wX/w/IKvdVNFERTVwmi&#10;0IKXqIf29si+JqnZt2F3a+K/dwXB4zAz3zDL9WBacSHnG8sK0nECgri0uuFKwem4e5+D8AFZY2uZ&#10;FFzJw3o1ellipm3PBV0OoRIRwj5DBXUIXSalL2sy6Me2I47er3UGQ5SuktphH+GmlZMkmUmDDceF&#10;Gjva1FSeD/9GwfSnd9sz/31/ySIt8nQzn+bdXqm31yH/ABFoCM/wo/2pFSxmcP8Sf4Bc3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kBsxAAAANsAAAAPAAAAAAAAAAAA&#10;AAAAAKECAABkcnMvZG93bnJldi54bWxQSwUGAAAAAAQABAD5AAAAkgMAAAAA&#10;" strokecolor="#0070c0" strokeweight="1.5pt"/>
                  <v:line id="Straight Connector 2190" o:spid="_x0000_s1112" style="position:absolute;rotation:90;visibility:visible;mso-wrap-style:square" from="7454,2127" to="9613,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ZxzBsQAAADbAAAADwAAAGRycy9kb3ducmV2LnhtbESPQWvCQBSE7wX/w/KE3urGCFajq2hB&#10;qODFKOLxkX0m0ezbkN3G6K/vFgoeh5n5hpkvO1OJlhpXWlYwHEQgiDOrS84VHA+bjwkI55E1VpZJ&#10;wYMcLBe9tzkm2t55T23qcxEg7BJUUHhfJ1K6rCCDbmBr4uBdbGPQB9nkUjd4D3BTyTiKxtJgyWGh&#10;wJq+Cspu6Y9RcD0+Vuk+fo7W2Wm74/PYtTreKfXe71YzEJ46/wr/t7+1gukn/H0JP0A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nHMGxAAAANsAAAAPAAAAAAAAAAAA&#10;AAAAAKECAABkcnMvZG93bnJldi54bWxQSwUGAAAAAAQABAD5AAAAkgMAAAAA&#10;" strokecolor="windowText" strokeweight="1.5pt"/>
                </v:group>
                <v:group id="Group 2165" o:spid="_x0000_s1113" style="position:absolute;left:27271;top:3341;width:2159;height:2146;rotation:180;flip:x y" coordorigin="10699,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errBcEAAADbAAAADwAAAGRycy9kb3ducmV2LnhtbERPO2/CMBDeK/EfrEPq&#10;VhwYUBowCEErobZLgYHxiC8PiM9RfEDaX18PlRg/fe/5sneNulEXas8GxqMEFHHubc2lgcP+/SUF&#10;FQTZYuOZDPxQgOVi8DTHzPo7f9NtJ6WKIRwyNFCJtJnWIa/IYRj5ljhyhe8cSoRdqW2H9xjuGj1J&#10;kql2WHNsqLCldUX5ZXd1Bk7b8wdujnv0Im9ftpikxedvaszzsF/NQAn18hD/u7fWwGscG7/EH6AX&#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errBcEAAADbAAAADwAA&#10;AAAAAAAAAAAAAACqAgAAZHJzL2Rvd25yZXYueG1sUEsFBgAAAAAEAAQA+gAAAJgDAAAAAA==&#10;">
                  <v:line id="Straight Connector 2187" o:spid="_x0000_s1114" style="position:absolute;visibility:visible;mso-wrap-style:square" from="10699,2127" to="12858,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XUHsQAAADbAAAADwAAAGRycy9kb3ducmV2LnhtbESPQWvCQBSE7wX/w/IEb3UTBdHUVYJY&#10;sNBL1IO9PbKvSWr2bdjdmvTfdwXB4zAz3zDr7WBacSPnG8sK0mkCgri0uuFKwfn0/roE4QOyxtYy&#10;KfgjD9vN6GWNmbY9F3Q7hkpECPsMFdQhdJmUvqzJoJ/ajjh639YZDFG6SmqHfYSbVs6SZCENNhwX&#10;auxoV1N5Pf4aBfOv3u2v/HP5kEVa5OluOc+7T6Um4yF/AxFoCM/wo33QClYruH+JP0B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ldQexAAAANsAAAAPAAAAAAAAAAAA&#10;AAAAAKECAABkcnMvZG93bnJldi54bWxQSwUGAAAAAAQABAD5AAAAkgMAAAAA&#10;" strokecolor="#0070c0" strokeweight="1.5pt"/>
                  <v:line id="Straight Connector 2188" o:spid="_x0000_s1115" style="position:absolute;rotation:90;visibility:visible;mso-wrap-style:square" from="10699,2127" to="12858,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AfS8YAAADcAAAADwAAAGRycy9kb3ducmV2LnhtbESPQWvCQBCF74X+h2WE3urGFKRE1xAL&#10;hRa8mIp4HLJjEs3Ohuw2xv76zqHQ2wzvzXvfrPPJdWqkIbSeDSzmCSjiytuWawOHr/fnV1AhIlvs&#10;PJOBOwXIN48Pa8ysv/GexjLWSkI4ZGigibHPtA5VQw7D3PfEop394DDKOtTaDniTcNfpNEmW2mHL&#10;0tBgT28NVdfy2xm4HO5FuU9/XrbV8XPHp2UYbboz5mk2FStQkab4b/67/rCCnwi+PCMT6M0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NQH0vGAAAA3AAAAA8AAAAAAAAA&#10;AAAAAAAAoQIAAGRycy9kb3ducmV2LnhtbFBLBQYAAAAABAAEAPkAAACUAwAAAAA=&#10;" strokecolor="windowText" strokeweight="1.5pt"/>
                </v:group>
                <v:group id="Group 2166" o:spid="_x0000_s1116" style="position:absolute;left:17467;top:6300;width:2159;height:2146;rotation:180;flip:x y" coordorigin="895,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8QFYHCAAAA3AAAAA8A&#10;AAAAAAAAAAAAAAAAqgIAAGRycy9kb3ducmV2LnhtbFBLBQYAAAAABAAEAPoAAACZAwAAAAA=&#10;">
                  <v:line id="Straight Connector 2185" o:spid="_x0000_s1117" style="position:absolute;visibility:visible;mso-wrap-style:square" from="895,5086" to="3054,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kJ0cIAAADcAAAADwAAAGRycy9kb3ducmV2LnhtbERPTWvCQBC9F/oflil4azZRKJK6ShAF&#10;BS+xHuxtyI5JNDsbdlcT/323UOhtHu9zFqvRdOJBzreWFWRJCoK4srrlWsHpa/s+B+EDssbOMil4&#10;kofV8vVlgbm2A5f0OIZaxBD2OSpoQuhzKX3VkEGf2J44chfrDIYIXS21wyGGm05O0/RDGmw5NjTY&#10;07qh6na8GwWz78Ftbnw972WZlUW2ns+K/qDU5G0sPkEEGsO/+M+903F+OoXfZ+IFcv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hkJ0cIAAADcAAAADwAAAAAAAAAAAAAA&#10;AAChAgAAZHJzL2Rvd25yZXYueG1sUEsFBgAAAAAEAAQA+QAAAJADAAAAAA==&#10;" strokecolor="#0070c0" strokeweight="1.5pt"/>
                  <v:line id="Straight Connector 2186" o:spid="_x0000_s1118" style="position:absolute;rotation:90;visibility:visible;mso-wrap-style:square" from="895,5086" to="3054,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KBPMIAAADcAAAADwAAAGRycy9kb3ducmV2LnhtbERPTYvCMBC9C/sfwizsTdOtIFKNogvC&#10;LnixFvE4NGNbbSalibXurzeC4G0e73Pmy97UoqPWVZYVfI8iEMS51RUXCrL9ZjgF4TyyxtoyKbiT&#10;g+XiYzDHRNsb76hLfSFCCLsEFZTeN4mULi/JoBvZhjhwJ9sa9AG2hdQt3kK4qWUcRRNpsOLQUGJD&#10;PyXll/RqFJyz+yrdxf/jdX742/Jx4jodb5X6+uxXMxCeev8Wv9y/OsyPxvB8JlwgF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KBPMIAAADcAAAADwAAAAAAAAAAAAAA&#10;AAChAgAAZHJzL2Rvd25yZXYueG1sUEsFBgAAAAAEAAQA+QAAAJADAAAAAA==&#10;" strokecolor="windowText" strokeweight="1.5pt"/>
                </v:group>
                <v:group id="Group 2167" o:spid="_x0000_s1119" style="position:absolute;left:20718;top:6300;width:2159;height:2146;rotation:180;flip:x y" coordorigin="4146,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9nthnCAAAA3AAAAA8A&#10;AAAAAAAAAAAAAAAAqgIAAGRycy9kb3ducmV2LnhtbFBLBQYAAAAABAAEAPoAAACZAwAAAAA=&#10;">
                  <v:line id="Straight Connector 2183" o:spid="_x0000_s1120" style="position:absolute;visibility:visible;mso-wrap-style:square" from="4146,5086" to="6305,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fCRpcIAAADcAAAADwAAAGRycy9kb3ducmV2LnhtbERPTWvCQBC9F/wPywje6iaVFomuEsSC&#10;Qi+xPehtyI5JNDsbdlcT/71bKPQ2j/c5y/VgWnEn5xvLCtJpAoK4tLrhSsHP9+frHIQPyBpby6Tg&#10;QR7Wq9HLEjNtey7ofgiViCHsM1RQh9BlUvqyJoN+ajviyJ2tMxgidJXUDvsYblr5liQf0mDDsaHG&#10;jjY1ldfDzSiYnXq3vfLluJdFWuTpZj7Luy+lJuMhX4AINIR/8Z97p+P85B1+n4kXyNU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fCRpcIAAADcAAAADwAAAAAAAAAAAAAA&#10;AAChAgAAZHJzL2Rvd25yZXYueG1sUEsFBgAAAAAEAAQA+QAAAJADAAAAAA==&#10;" strokecolor="#0070c0" strokeweight="1.5pt"/>
                  <v:line id="Straight Connector 2184" o:spid="_x0000_s1121" style="position:absolute;rotation:90;visibility:visible;mso-wrap-style:square" from="4146,5086" to="6305,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ipMIAAADcAAAADwAAAGRycy9kb3ducmV2LnhtbERPTYvCMBC9C/sfwix403QrFOkaxV1Y&#10;UPBiFfE4NLNttZmUJtbqrzeC4G0e73Nmi97UoqPWVZYVfI0jEMS51RUXCva7v9EUhPPIGmvLpOBG&#10;Dhbzj8EMU22vvKUu84UIIexSVFB636RSurwkg25sG+LA/dvWoA+wLaRu8RrCTS3jKEqkwYpDQ4kN&#10;/ZaUn7OLUXDa35bZNr5PfvLDesPHxHU63ig1/OyX3yA89f4tfrlXOsyPEng+Ey6Q8w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UipMIAAADcAAAADwAAAAAAAAAAAAAA&#10;AAChAgAAZHJzL2Rvd25yZXYueG1sUEsFBgAAAAAEAAQA+QAAAJADAAAAAA==&#10;" strokecolor="windowText" strokeweight="1.5pt"/>
                </v:group>
                <v:group id="Group 2168" o:spid="_x0000_s1122" style="position:absolute;left:24027;top:6300;width:2159;height:2146;rotation:180;flip:x y" coordorigin="7454,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1KG7CAAAA3AAAAA8A&#10;AAAAAAAAAAAAAAAAqgIAAGRycy9kb3ducmV2LnhtbFBLBQYAAAAABAAEAPoAAACZAwAAAAA=&#10;">
                  <v:line id="Straight Connector 2181" o:spid="_x0000_s1123" style="position:absolute;visibility:visible;mso-wrap-style:square" from="7454,5086" to="9613,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O8UAAADcAAAADwAAAGRycy9kb3ducmV2LnhtbESPQWvDMAyF74P+B6PCbquTFkbJ6pZQ&#10;Nthgl7Q7bDcRq0naWA6222T/fjoMepN4T+992uwm16sbhdh5NpAvMlDEtbcdNwa+jm9Pa1AxIVvs&#10;PZOBX4qw284eNlhYP3JFt0NqlIRwLNBAm9JQaB3rlhzGhR+IRTv54DDJGhptA44S7nq9zLJn7bBj&#10;aWhxoH1L9eVwdQZWP2N4vfD5+0NXeVXm+/WqHD6NeZxP5QuoRFO6m/+v363gZ0Irz8gEevs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E+O8UAAADcAAAADwAAAAAAAAAA&#10;AAAAAAChAgAAZHJzL2Rvd25yZXYueG1sUEsFBgAAAAAEAAQA+QAAAJMDAAAAAA==&#10;" strokecolor="#0070c0" strokeweight="1.5pt"/>
                  <v:line id="Straight Connector 2182" o:spid="_x0000_s1124" style="position:absolute;rotation:90;visibility:visible;mso-wrap-style:square" from="7454,5086" to="9613,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mq21sMAAADcAAAADwAAAGRycy9kb3ducmV2LnhtbERPS2vCQBC+C/0PyxS86aYpBJu6ii0I&#10;FXIxSulxyI5JbHY2ZNc8+uu7hYK3+fies96OphE9da62rOBpGYEgLqyuuVRwPu0XKxDOI2tsLJOC&#10;iRxsNw+zNabaDnykPvelCCHsUlRQed+mUrqiIoNuaVviwF1sZ9AH2JVSdziEcNPIOIoSabDm0FBh&#10;S+8VFd/5zSi4nqddfox/nt+Kz0PGX4nrdZwpNX8cd68gPI3+Lv53f+gwP3qBv2fCBX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JqttbDAAAA3AAAAA8AAAAAAAAAAAAA&#10;AAAAoQIAAGRycy9kb3ducmV2LnhtbFBLBQYAAAAABAAEAPkAAACRAwAAAAA=&#10;" strokecolor="windowText" strokeweight="1.5pt"/>
                </v:group>
                <v:group id="Group 2169" o:spid="_x0000_s1125" style="position:absolute;left:27271;top:6300;width:2159;height:2146;rotation:180;flip:x y" coordorigin="10699,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WFJsfFAAAA3AAA&#10;AA8AAAAAAAAAAAAAAAAAqgIAAGRycy9kb3ducmV2LnhtbFBLBQYAAAAABAAEAPoAAACcAwAAAAA=&#10;">
                  <v:line id="Straight Connector 2179" o:spid="_x0000_s1126" style="position:absolute;visibility:visible;mso-wrap-style:square" from="10699,5086" to="12858,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IBe8MAAADcAAAADwAAAGRycy9kb3ducmV2LnhtbERPTWvCQBC9F/oflhF6azarUCR1lSAV&#10;Wugl6qG9DdlpEs3Oht2tSf99VxC8zeN9zmoz2V5cyIfOsQaV5SCIa2c6bjQcD7vnJYgQkQ32jknD&#10;HwXYrB8fVlgYN3JFl31sRArhUKCGNsahkDLULVkMmRuIE/fjvMWYoG+k8TimcNvLeZ6/SIsdp4YW&#10;B9q2VJ/3v1bD4nv0b2c+fX3ISlWl2i4X5fCp9dNsKl9BRJriXXxzv5s0Xym4PpMukO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MSAXvDAAAA3AAAAA8AAAAAAAAAAAAA&#10;AAAAoQIAAGRycy9kb3ducmV2LnhtbFBLBQYAAAAABAAEAPkAAACRAwAAAAA=&#10;" strokecolor="#0070c0" strokeweight="1.5pt"/>
                  <v:line id="Straight Connector 2180" o:spid="_x0000_s1127" style="position:absolute;rotation:90;visibility:visible;mso-wrap-style:square" from="10699,5086" to="12858,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eyesEAAADcAAAADwAAAGRycy9kb3ducmV2LnhtbERPTYvCMBC9L/gfwgje1tQKslSjqCAo&#10;eLEr4nFoxrbaTEoTa/XXG2Fhb/N4nzNbdKYSLTWutKxgNIxAEGdWl5wrOP5uvn9AOI+ssbJMCp7k&#10;YDHvfc0w0fbBB2pTn4sQwi5BBYX3dSKlywoy6Ia2Jg7cxTYGfYBNLnWDjxBuKhlH0UQaLDk0FFjT&#10;uqDslt6NguvxuUwP8Wu8yk67PZ8nrtXxXqlBv1tOQXjq/L/4z73VYf4ohs8z4QI5f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JF7J6wQAAANwAAAAPAAAAAAAAAAAAAAAA&#10;AKECAABkcnMvZG93bnJldi54bWxQSwUGAAAAAAQABAD5AAAAjwMAAAAA&#10;" strokecolor="windowText" strokeweight="1.5pt"/>
                </v:group>
                <v:shape id="Text Box 1614" o:spid="_x0000_s1128" type="#_x0000_t202" style="position:absolute;left:15986;top:7613;width:14897;height:212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7aPcMA&#10;AADcAAAADwAAAGRycy9kb3ducmV2LnhtbERPTWsCMRC9C/6HMIIXqVktSF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V7aPcMAAADcAAAADwAAAAAAAAAAAAAAAACYAgAAZHJzL2Rv&#10;d25yZXYueG1sUEsFBgAAAAAEAAQA9QAAAIgDAAAAAA==&#10;" filled="f" stroked="f" strokeweight=".5pt">
                  <v:textbox>
                    <w:txbxContent>
                      <w:p w:rsidR="00462B4B" w:rsidRDefault="00462B4B" w:rsidP="00DB1E9C">
                        <w:pPr>
                          <w:pStyle w:val="af4"/>
                          <w:adjustRightInd w:val="0"/>
                          <w:snapToGrid w:val="0"/>
                          <w:spacing w:before="0" w:beforeAutospacing="0" w:after="120" w:afterAutospacing="0"/>
                          <w:jc w:val="both"/>
                        </w:pPr>
                        <w:r>
                          <w:rPr>
                            <w:rFonts w:ascii="Times New Roman" w:hAnsi="Times New Roman" w:hint="eastAsia"/>
                            <w:sz w:val="21"/>
                            <w:szCs w:val="21"/>
                            <w:lang w:val="en-CA"/>
                          </w:rPr>
                          <w:t>18</w:t>
                        </w:r>
                        <w:r>
                          <w:rPr>
                            <w:rFonts w:ascii="Times New Roman" w:hAnsi="Times New Roman"/>
                            <w:sz w:val="21"/>
                            <w:szCs w:val="21"/>
                            <w:lang w:val="en-CA"/>
                          </w:rPr>
                          <w:t xml:space="preserve"> </w:t>
                        </w:r>
                        <w:r>
                          <w:rPr>
                            <w:rFonts w:ascii="Times New Roman" w:hAnsi="Times New Roman" w:hint="eastAsia"/>
                            <w:color w:val="4F81BD"/>
                            <w:sz w:val="21"/>
                            <w:szCs w:val="21"/>
                            <w:lang w:val="en-CA"/>
                          </w:rPr>
                          <w:t>50</w:t>
                        </w:r>
                        <w:r>
                          <w:rPr>
                            <w:rFonts w:ascii="Times New Roman" w:hAnsi="Times New Roman"/>
                            <w:sz w:val="21"/>
                            <w:szCs w:val="21"/>
                            <w:lang w:val="en-CA"/>
                          </w:rPr>
                          <w:t xml:space="preserve"> </w:t>
                        </w:r>
                        <w:r>
                          <w:rPr>
                            <w:rFonts w:ascii="Times New Roman" w:hAnsi="Times New Roman" w:hint="eastAsia"/>
                            <w:sz w:val="21"/>
                            <w:szCs w:val="21"/>
                            <w:lang w:val="en-CA"/>
                          </w:rPr>
                          <w:t>22</w:t>
                        </w:r>
                        <w:r>
                          <w:rPr>
                            <w:rFonts w:ascii="Times New Roman" w:hAnsi="Times New Roman"/>
                            <w:sz w:val="21"/>
                            <w:szCs w:val="21"/>
                            <w:lang w:val="en-CA"/>
                          </w:rPr>
                          <w:t xml:space="preserve"> </w:t>
                        </w:r>
                        <w:r>
                          <w:rPr>
                            <w:rFonts w:ascii="Times New Roman" w:hAnsi="Times New Roman" w:hint="eastAsia"/>
                            <w:color w:val="4F81BD"/>
                            <w:sz w:val="21"/>
                            <w:szCs w:val="21"/>
                            <w:lang w:val="en-CA"/>
                          </w:rPr>
                          <w:t>54</w:t>
                        </w:r>
                        <w:r>
                          <w:rPr>
                            <w:rFonts w:ascii="Times New Roman" w:hAnsi="Times New Roman"/>
                            <w:sz w:val="21"/>
                            <w:szCs w:val="21"/>
                            <w:lang w:val="en-CA"/>
                          </w:rPr>
                          <w:t xml:space="preserve"> </w:t>
                        </w:r>
                        <w:r>
                          <w:rPr>
                            <w:rFonts w:ascii="Times New Roman" w:hAnsi="Times New Roman" w:hint="eastAsia"/>
                            <w:sz w:val="21"/>
                            <w:szCs w:val="21"/>
                            <w:lang w:val="en-CA"/>
                          </w:rPr>
                          <w:t>26</w:t>
                        </w:r>
                        <w:r>
                          <w:rPr>
                            <w:rFonts w:ascii="Times New Roman" w:hAnsi="Times New Roman"/>
                            <w:sz w:val="21"/>
                            <w:szCs w:val="21"/>
                            <w:lang w:val="en-CA"/>
                          </w:rPr>
                          <w:t xml:space="preserve"> </w:t>
                        </w:r>
                        <w:r>
                          <w:rPr>
                            <w:rFonts w:ascii="Times New Roman" w:hAnsi="Times New Roman" w:hint="eastAsia"/>
                            <w:color w:val="4F81BD"/>
                            <w:sz w:val="21"/>
                            <w:szCs w:val="21"/>
                            <w:lang w:val="en-CA"/>
                          </w:rPr>
                          <w:t>58</w:t>
                        </w:r>
                        <w:r>
                          <w:rPr>
                            <w:rFonts w:ascii="Times New Roman" w:hAnsi="Times New Roman"/>
                            <w:sz w:val="21"/>
                            <w:szCs w:val="21"/>
                            <w:lang w:val="en-CA"/>
                          </w:rPr>
                          <w:t xml:space="preserve"> </w:t>
                        </w:r>
                        <w:r>
                          <w:rPr>
                            <w:rFonts w:ascii="Times New Roman" w:hAnsi="Times New Roman" w:hint="eastAsia"/>
                            <w:sz w:val="21"/>
                            <w:szCs w:val="21"/>
                            <w:lang w:val="en-CA"/>
                          </w:rPr>
                          <w:t>30</w:t>
                        </w:r>
                        <w:r>
                          <w:rPr>
                            <w:rFonts w:ascii="Times New Roman" w:hAnsi="Times New Roman"/>
                            <w:sz w:val="21"/>
                            <w:szCs w:val="21"/>
                            <w:lang w:val="en-CA"/>
                          </w:rPr>
                          <w:t xml:space="preserve"> </w:t>
                        </w:r>
                        <w:r>
                          <w:rPr>
                            <w:rFonts w:ascii="Times New Roman" w:hAnsi="Times New Roman" w:hint="eastAsia"/>
                            <w:color w:val="4F81BD"/>
                            <w:sz w:val="21"/>
                            <w:szCs w:val="21"/>
                            <w:lang w:val="en-CA"/>
                          </w:rPr>
                          <w:t>62</w:t>
                        </w:r>
                      </w:p>
                    </w:txbxContent>
                  </v:textbox>
                </v:shape>
                <v:shape id="Text Box 1614" o:spid="_x0000_s1129" type="#_x0000_t202" style="position:absolute;left:15892;top:4613;width:14897;height:255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rdCScMA&#10;AADcAAAADwAAAGRycy9kb3ducmV2LnhtbERPTWsCMRC9C/6HMIIXqVmlSF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rdCScMAAADcAAAADwAAAAAAAAAAAAAAAACYAgAAZHJzL2Rv&#10;d25yZXYueG1sUEsFBgAAAAAEAAQA9QAAAIgDAAAAAA==&#10;" filled="f" stroked="f" strokeweight=".5pt">
                  <v:textbox>
                    <w:txbxContent>
                      <w:p w:rsidR="00462B4B" w:rsidRDefault="00462B4B" w:rsidP="00DB1E9C">
                        <w:pPr>
                          <w:pStyle w:val="af4"/>
                          <w:spacing w:before="0" w:beforeAutospacing="0" w:after="120" w:afterAutospacing="0"/>
                          <w:jc w:val="both"/>
                        </w:pPr>
                        <w:r>
                          <w:rPr>
                            <w:rFonts w:ascii="Times New Roman" w:hAnsi="Times New Roman" w:hint="eastAsia"/>
                            <w:sz w:val="21"/>
                            <w:szCs w:val="21"/>
                            <w:lang w:val="en-CA"/>
                          </w:rPr>
                          <w:t>19</w:t>
                        </w:r>
                        <w:r>
                          <w:rPr>
                            <w:rFonts w:ascii="Times New Roman" w:hAnsi="Times New Roman"/>
                            <w:sz w:val="21"/>
                            <w:szCs w:val="21"/>
                            <w:lang w:val="en-CA"/>
                          </w:rPr>
                          <w:t xml:space="preserve"> </w:t>
                        </w:r>
                        <w:r>
                          <w:rPr>
                            <w:rFonts w:ascii="Times New Roman" w:hAnsi="Times New Roman" w:hint="eastAsia"/>
                            <w:color w:val="4F81BD"/>
                            <w:sz w:val="21"/>
                            <w:szCs w:val="21"/>
                            <w:lang w:val="en-CA"/>
                          </w:rPr>
                          <w:t>51</w:t>
                        </w:r>
                        <w:r>
                          <w:rPr>
                            <w:rFonts w:ascii="Times New Roman" w:hAnsi="Times New Roman"/>
                            <w:sz w:val="21"/>
                            <w:szCs w:val="21"/>
                            <w:lang w:val="en-CA"/>
                          </w:rPr>
                          <w:t xml:space="preserve"> </w:t>
                        </w:r>
                        <w:r>
                          <w:rPr>
                            <w:rFonts w:ascii="Times New Roman" w:hAnsi="Times New Roman" w:hint="eastAsia"/>
                            <w:sz w:val="21"/>
                            <w:szCs w:val="21"/>
                            <w:lang w:val="en-CA"/>
                          </w:rPr>
                          <w:t>23</w:t>
                        </w:r>
                        <w:r>
                          <w:rPr>
                            <w:rFonts w:ascii="Times New Roman" w:hAnsi="Times New Roman"/>
                            <w:sz w:val="21"/>
                            <w:szCs w:val="21"/>
                            <w:lang w:val="en-CA"/>
                          </w:rPr>
                          <w:t xml:space="preserve"> </w:t>
                        </w:r>
                        <w:r>
                          <w:rPr>
                            <w:rFonts w:ascii="Times New Roman" w:hAnsi="Times New Roman" w:hint="eastAsia"/>
                            <w:color w:val="4F81BD"/>
                            <w:sz w:val="21"/>
                            <w:szCs w:val="21"/>
                            <w:lang w:val="en-CA"/>
                          </w:rPr>
                          <w:t>55</w:t>
                        </w:r>
                        <w:r>
                          <w:rPr>
                            <w:rFonts w:ascii="Times New Roman" w:hAnsi="Times New Roman"/>
                            <w:sz w:val="21"/>
                            <w:szCs w:val="21"/>
                            <w:lang w:val="en-CA"/>
                          </w:rPr>
                          <w:t xml:space="preserve"> </w:t>
                        </w:r>
                        <w:r>
                          <w:rPr>
                            <w:rFonts w:ascii="Times New Roman" w:hAnsi="Times New Roman" w:hint="eastAsia"/>
                            <w:sz w:val="21"/>
                            <w:szCs w:val="21"/>
                            <w:lang w:val="en-CA"/>
                          </w:rPr>
                          <w:t>27</w:t>
                        </w:r>
                        <w:r>
                          <w:rPr>
                            <w:rFonts w:ascii="Times New Roman" w:hAnsi="Times New Roman"/>
                            <w:sz w:val="21"/>
                            <w:szCs w:val="21"/>
                            <w:lang w:val="en-CA"/>
                          </w:rPr>
                          <w:t xml:space="preserve"> </w:t>
                        </w:r>
                        <w:r>
                          <w:rPr>
                            <w:rFonts w:ascii="Times New Roman" w:hAnsi="Times New Roman" w:hint="eastAsia"/>
                            <w:color w:val="4F81BD"/>
                            <w:sz w:val="21"/>
                            <w:szCs w:val="21"/>
                            <w:lang w:val="en-CA"/>
                          </w:rPr>
                          <w:t>59</w:t>
                        </w:r>
                        <w:r>
                          <w:rPr>
                            <w:rFonts w:ascii="Times New Roman" w:hAnsi="Times New Roman"/>
                            <w:sz w:val="21"/>
                            <w:szCs w:val="21"/>
                            <w:lang w:val="en-CA"/>
                          </w:rPr>
                          <w:t xml:space="preserve"> </w:t>
                        </w:r>
                        <w:r>
                          <w:rPr>
                            <w:rFonts w:ascii="Times New Roman" w:hAnsi="Times New Roman" w:hint="eastAsia"/>
                            <w:sz w:val="21"/>
                            <w:szCs w:val="21"/>
                            <w:lang w:val="en-CA"/>
                          </w:rPr>
                          <w:t>31</w:t>
                        </w:r>
                        <w:r>
                          <w:rPr>
                            <w:rFonts w:ascii="Times New Roman" w:hAnsi="Times New Roman"/>
                            <w:sz w:val="21"/>
                            <w:szCs w:val="21"/>
                            <w:lang w:val="en-CA"/>
                          </w:rPr>
                          <w:t xml:space="preserve"> </w:t>
                        </w:r>
                        <w:r>
                          <w:rPr>
                            <w:rFonts w:ascii="Times New Roman" w:hAnsi="Times New Roman" w:hint="eastAsia"/>
                            <w:color w:val="4F81BD"/>
                            <w:sz w:val="21"/>
                            <w:szCs w:val="21"/>
                            <w:lang w:val="en-CA"/>
                          </w:rPr>
                          <w:t>63</w:t>
                        </w:r>
                      </w:p>
                    </w:txbxContent>
                  </v:textbox>
                </v:shape>
                <v:shape id="Text Box 1614" o:spid="_x0000_s1130" type="#_x0000_t202" style="position:absolute;left:15995;top:10559;width:15234;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fvn0sMA&#10;AADcAAAADwAAAGRycy9kb3ducmV2LnhtbERPTWsCMRC9C/6HMIIXqVmFSlmN0hZapFilWsTjsJlu&#10;FjeTJYm6/ntTELzN433ObNHaWpzJh8qxgtEwA0FcOF1xqeB39/H0AiJEZI21Y1JwpQCLebczw1y7&#10;C//QeRtLkUI45KjAxNjkUobCkMUwdA1x4v6ctxgT9KXUHi8p3NZynGUTabHi1GCwoXdDxXF7sgqO&#10;5muwyT6/3/aT5dWvdyd38KuDUv1e+zoFEamND/HdvdRp/ugZ/p9JF8j5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fvn0sMAAADcAAAADwAAAAAAAAAAAAAAAACYAgAAZHJzL2Rv&#10;d25yZXYueG1sUEsFBgAAAAAEAAQA9QAAAIgDAAAAAA==&#10;" filled="f" stroked="f" strokeweight=".5pt">
                  <v:textbox>
                    <w:txbxContent>
                      <w:p w:rsidR="00462B4B" w:rsidRDefault="00462B4B" w:rsidP="00DB1E9C">
                        <w:pPr>
                          <w:pStyle w:val="af4"/>
                          <w:adjustRightInd w:val="0"/>
                          <w:snapToGrid w:val="0"/>
                          <w:spacing w:before="0" w:beforeAutospacing="0" w:after="120" w:afterAutospacing="0"/>
                          <w:jc w:val="both"/>
                        </w:pPr>
                        <w:r>
                          <w:rPr>
                            <w:rFonts w:ascii="Times New Roman" w:hAnsi="Times New Roman" w:hint="eastAsia"/>
                            <w:kern w:val="2"/>
                            <w:sz w:val="21"/>
                            <w:szCs w:val="21"/>
                            <w:lang w:val="en-CA"/>
                          </w:rPr>
                          <w:t>17</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49</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21</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53</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25</w:t>
                        </w:r>
                        <w:proofErr w:type="gramEnd"/>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57</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29</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61</w:t>
                        </w:r>
                      </w:p>
                    </w:txbxContent>
                  </v:textbox>
                </v:shape>
                <v:shape id="Text Box 1614" o:spid="_x0000_s1131" type="#_x0000_t202" style="position:absolute;left:15990;top:14263;width:14916;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l5pcQA&#10;AADcAAAADwAAAGRycy9kb3ducmV2LnhtbERPS2sCMRC+C/0PYQpeSs3qYZGtUdpCRcQH1VI8Dpvp&#10;ZnEzWZKo6783QsHbfHzPmcw624gz+VA7VjAcZCCIS6drrhT87L9exyBCRNbYOCYFVwowmz71Jlho&#10;d+FvOu9iJVIIhwIVmBjbQspQGrIYBq4lTtyf8xZjgr6S2uMlhdtGjrIslxZrTg0GW/o0VB53J6vg&#10;aJYv22y+/vjNF1e/2Z/cwa8OSvWfu/c3EJG6+BD/uxc6zR/mcH8mXSCn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peaXEAAAA3AAAAA8AAAAAAAAAAAAAAAAAmAIAAGRycy9k&#10;b3ducmV2LnhtbFBLBQYAAAAABAAEAPUAAACJAwAAAAA=&#10;" filled="f" stroked="f" strokeweight=".5pt">
                  <v:textbox>
                    <w:txbxContent>
                      <w:p w:rsidR="00462B4B" w:rsidRPr="00AA6D29" w:rsidRDefault="00462B4B" w:rsidP="00DB1E9C">
                        <w:pPr>
                          <w:adjustRightInd w:val="0"/>
                          <w:snapToGrid w:val="0"/>
                          <w:spacing w:after="120"/>
                          <w:rPr>
                            <w:lang w:val="en-CA"/>
                          </w:rPr>
                        </w:pPr>
                        <w:r>
                          <w:rPr>
                            <w:rFonts w:hint="eastAsia"/>
                            <w:lang w:val="en-CA"/>
                          </w:rPr>
                          <w:t>16</w:t>
                        </w:r>
                        <w:r w:rsidRPr="00AA6D29">
                          <w:rPr>
                            <w:lang w:val="en-CA"/>
                          </w:rPr>
                          <w:t xml:space="preserve"> </w:t>
                        </w:r>
                        <w:proofErr w:type="gramStart"/>
                        <w:r>
                          <w:rPr>
                            <w:rFonts w:hint="eastAsia"/>
                            <w:color w:val="4F81BD" w:themeColor="accent1"/>
                            <w:lang w:val="en-CA"/>
                          </w:rPr>
                          <w:t>48</w:t>
                        </w:r>
                        <w:r w:rsidRPr="00AA6D29">
                          <w:rPr>
                            <w:lang w:val="en-CA"/>
                          </w:rPr>
                          <w:t xml:space="preserve"> </w:t>
                        </w:r>
                        <w:r>
                          <w:rPr>
                            <w:rFonts w:eastAsiaTheme="minorEastAsia" w:hint="eastAsia"/>
                            <w:lang w:val="en-CA" w:eastAsia="zh-CN"/>
                          </w:rPr>
                          <w:t xml:space="preserve"> </w:t>
                        </w:r>
                        <w:r>
                          <w:rPr>
                            <w:rFonts w:hint="eastAsia"/>
                            <w:lang w:val="en-CA"/>
                          </w:rPr>
                          <w:t>20</w:t>
                        </w:r>
                        <w:proofErr w:type="gramEnd"/>
                        <w:r w:rsidRPr="00AA6D29">
                          <w:rPr>
                            <w:lang w:val="en-CA"/>
                          </w:rPr>
                          <w:t xml:space="preserve"> </w:t>
                        </w:r>
                        <w:r>
                          <w:rPr>
                            <w:rFonts w:hint="eastAsia"/>
                            <w:color w:val="4F81BD" w:themeColor="accent1"/>
                            <w:lang w:val="en-CA"/>
                          </w:rPr>
                          <w:t>52</w:t>
                        </w:r>
                        <w:r w:rsidRPr="00AA6D29">
                          <w:rPr>
                            <w:lang w:val="en-CA"/>
                          </w:rPr>
                          <w:t xml:space="preserve"> </w:t>
                        </w:r>
                        <w:r>
                          <w:rPr>
                            <w:rFonts w:hint="eastAsia"/>
                            <w:lang w:val="en-CA"/>
                          </w:rPr>
                          <w:t xml:space="preserve"> 24</w:t>
                        </w:r>
                        <w:r w:rsidRPr="00AA6D29">
                          <w:rPr>
                            <w:lang w:val="en-CA"/>
                          </w:rPr>
                          <w:t xml:space="preserve"> </w:t>
                        </w:r>
                        <w:r>
                          <w:rPr>
                            <w:rFonts w:hint="eastAsia"/>
                            <w:color w:val="4F81BD" w:themeColor="accent1"/>
                            <w:lang w:val="en-CA"/>
                          </w:rPr>
                          <w:t>56</w:t>
                        </w:r>
                        <w:r w:rsidRPr="00AA6D29">
                          <w:rPr>
                            <w:lang w:val="en-CA"/>
                          </w:rPr>
                          <w:t xml:space="preserve"> </w:t>
                        </w:r>
                        <w:r>
                          <w:rPr>
                            <w:rFonts w:hint="eastAsia"/>
                            <w:lang w:val="en-CA"/>
                          </w:rPr>
                          <w:t>28</w:t>
                        </w:r>
                        <w:r w:rsidRPr="00AA6D29">
                          <w:rPr>
                            <w:lang w:val="en-CA"/>
                          </w:rPr>
                          <w:t xml:space="preserve"> </w:t>
                        </w:r>
                        <w:r>
                          <w:rPr>
                            <w:rFonts w:hint="eastAsia"/>
                            <w:color w:val="4F81BD" w:themeColor="accent1"/>
                            <w:lang w:val="en-CA"/>
                          </w:rPr>
                          <w:t>60</w:t>
                        </w:r>
                      </w:p>
                    </w:txbxContent>
                  </v:textbox>
                </v:shape>
                <w10:anchorlock/>
              </v:group>
            </w:pict>
          </mc:Fallback>
        </mc:AlternateContent>
      </w:r>
    </w:p>
    <w:p w:rsidR="00DB1E9C" w:rsidRPr="00926AF0" w:rsidRDefault="00DB1E9C">
      <w:pPr>
        <w:spacing w:after="120"/>
        <w:jc w:val="center"/>
        <w:rPr>
          <w:rFonts w:eastAsiaTheme="minorEastAsia"/>
        </w:rPr>
      </w:pPr>
      <w:bookmarkStart w:id="54" w:name="_Ref158105954"/>
      <w:r w:rsidRPr="00926AF0">
        <w:t xml:space="preserve">Figure </w:t>
      </w:r>
      <w:r w:rsidR="00242743">
        <w:fldChar w:fldCharType="begin"/>
      </w:r>
      <w:r w:rsidR="00242743">
        <w:instrText xml:space="preserve"> STYLEREF 1 \s </w:instrText>
      </w:r>
      <w:r w:rsidR="00242743">
        <w:fldChar w:fldCharType="separate"/>
      </w:r>
      <w:r w:rsidR="00DE3CB4">
        <w:rPr>
          <w:noProof/>
        </w:rPr>
        <w:t>3.1</w:t>
      </w:r>
      <w:r w:rsidR="00242743">
        <w:rPr>
          <w:noProof/>
        </w:rPr>
        <w:fldChar w:fldCharType="end"/>
      </w:r>
      <w:r w:rsidR="00DE3CB4">
        <w:noBreakHyphen/>
      </w:r>
      <w:r w:rsidR="00242743">
        <w:fldChar w:fldCharType="begin"/>
      </w:r>
      <w:r w:rsidR="00242743">
        <w:instrText xml:space="preserve"> SEQ Figure \* ARABIC \s 1 </w:instrText>
      </w:r>
      <w:r w:rsidR="00242743">
        <w:fldChar w:fldCharType="separate"/>
      </w:r>
      <w:r w:rsidR="00DE3CB4">
        <w:rPr>
          <w:noProof/>
        </w:rPr>
        <w:t>1</w:t>
      </w:r>
      <w:r w:rsidR="00242743">
        <w:rPr>
          <w:noProof/>
        </w:rPr>
        <w:fldChar w:fldCharType="end"/>
      </w:r>
      <w:bookmarkEnd w:id="54"/>
      <w:r w:rsidRPr="00926AF0">
        <w:rPr>
          <w:rFonts w:eastAsiaTheme="minorEastAsia" w:hint="eastAsia"/>
        </w:rPr>
        <w:t xml:space="preserve"> Port numbering for single-panel with 64 ports</w:t>
      </w:r>
    </w:p>
    <w:p w:rsidR="00DB1E9C" w:rsidRDefault="00DB1E9C">
      <w:pPr>
        <w:spacing w:after="120"/>
        <w:jc w:val="both"/>
        <w:rPr>
          <w:rFonts w:eastAsia="宋体"/>
          <w:lang w:val="en-GB" w:eastAsia="zh-CN"/>
        </w:rPr>
      </w:pPr>
      <w:r w:rsidRPr="00E90F67">
        <w:rPr>
          <w:rFonts w:eastAsia="宋体"/>
          <w:lang w:val="en-GB" w:eastAsia="zh-CN"/>
        </w:rPr>
        <w:t>A</w:t>
      </w:r>
      <w:r w:rsidRPr="00E90F67">
        <w:rPr>
          <w:rFonts w:eastAsia="宋体" w:hint="eastAsia"/>
          <w:lang w:val="en-GB" w:eastAsia="zh-CN"/>
        </w:rPr>
        <w:t xml:space="preserve">ccording to the discussion above, to support sharing CSI-RS resource with legacy UE, one of the </w:t>
      </w:r>
      <w:r w:rsidRPr="00E90F67">
        <w:rPr>
          <w:rFonts w:eastAsia="宋体"/>
          <w:lang w:val="en-GB" w:eastAsia="zh-CN"/>
        </w:rPr>
        <w:t>agg</w:t>
      </w:r>
      <w:r>
        <w:rPr>
          <w:rFonts w:eastAsia="宋体" w:hint="eastAsia"/>
          <w:lang w:val="en-GB" w:eastAsia="zh-CN"/>
        </w:rPr>
        <w:t>regated resources corresponding to cross-</w:t>
      </w:r>
      <w:r w:rsidRPr="00E90F67">
        <w:rPr>
          <w:rFonts w:eastAsia="宋体" w:hint="eastAsia"/>
          <w:lang w:val="en-GB" w:eastAsia="zh-CN"/>
        </w:rPr>
        <w:t xml:space="preserve">polarized antenna </w:t>
      </w:r>
      <w:r>
        <w:rPr>
          <w:rFonts w:eastAsia="宋体" w:hint="eastAsia"/>
          <w:lang w:val="en-GB" w:eastAsia="zh-CN"/>
        </w:rPr>
        <w:t xml:space="preserve">ports </w:t>
      </w:r>
      <w:r w:rsidRPr="00E90F67">
        <w:rPr>
          <w:rFonts w:eastAsia="宋体" w:hint="eastAsia"/>
          <w:lang w:val="en-GB" w:eastAsia="zh-CN"/>
        </w:rPr>
        <w:t xml:space="preserve">should be ensured. </w:t>
      </w:r>
      <w:r w:rsidRPr="00E90F67">
        <w:rPr>
          <w:rFonts w:eastAsia="宋体"/>
          <w:lang w:val="en-GB" w:eastAsia="zh-CN"/>
        </w:rPr>
        <w:t>T</w:t>
      </w:r>
      <w:r w:rsidRPr="00E90F67">
        <w:rPr>
          <w:rFonts w:eastAsia="宋体" w:hint="eastAsia"/>
          <w:lang w:val="en-GB" w:eastAsia="zh-CN"/>
        </w:rPr>
        <w:t xml:space="preserve">o </w:t>
      </w:r>
      <w:r w:rsidRPr="00E90F67">
        <w:rPr>
          <w:rFonts w:eastAsia="宋体"/>
          <w:lang w:val="en-GB" w:eastAsia="zh-CN"/>
        </w:rPr>
        <w:t>achieve</w:t>
      </w:r>
      <w:r w:rsidRPr="00E90F67">
        <w:rPr>
          <w:rFonts w:eastAsia="宋体" w:hint="eastAsia"/>
          <w:lang w:val="en-GB" w:eastAsia="zh-CN"/>
        </w:rPr>
        <w:t xml:space="preserve"> this, the ports </w:t>
      </w:r>
      <w:r>
        <w:rPr>
          <w:rFonts w:eastAsia="宋体" w:hint="eastAsia"/>
          <w:lang w:val="en-GB" w:eastAsia="zh-CN"/>
        </w:rPr>
        <w:t>can be</w:t>
      </w:r>
      <w:r w:rsidRPr="00E90F67">
        <w:rPr>
          <w:rFonts w:eastAsia="宋体" w:hint="eastAsia"/>
          <w:lang w:val="en-GB" w:eastAsia="zh-CN"/>
        </w:rPr>
        <w:t xml:space="preserve"> numbered along half of the </w:t>
      </w:r>
      <w:r w:rsidRPr="00E90F67">
        <w:rPr>
          <w:rFonts w:eastAsia="宋体"/>
          <w:lang w:val="en-GB" w:eastAsia="zh-CN"/>
        </w:rPr>
        <w:t>agg</w:t>
      </w:r>
      <w:r w:rsidRPr="00E90F67">
        <w:rPr>
          <w:rFonts w:eastAsia="宋体" w:hint="eastAsia"/>
          <w:lang w:val="en-GB" w:eastAsia="zh-CN"/>
        </w:rPr>
        <w:t xml:space="preserve">regated CSI-RS resources first, and then numbered along the second half of the </w:t>
      </w:r>
      <w:r w:rsidRPr="00E90F67">
        <w:rPr>
          <w:rFonts w:eastAsia="宋体"/>
          <w:lang w:val="en-GB" w:eastAsia="zh-CN"/>
        </w:rPr>
        <w:t>agg</w:t>
      </w:r>
      <w:r w:rsidRPr="00E90F67">
        <w:rPr>
          <w:rFonts w:eastAsia="宋体" w:hint="eastAsia"/>
          <w:lang w:val="en-GB" w:eastAsia="zh-CN"/>
        </w:rPr>
        <w:t>regated CSI-RS resources</w:t>
      </w:r>
      <w:r>
        <w:rPr>
          <w:rFonts w:eastAsia="宋体" w:hint="eastAsia"/>
          <w:lang w:val="en-GB" w:eastAsia="zh-CN"/>
        </w:rPr>
        <w:t>.</w:t>
      </w:r>
    </w:p>
    <w:p w:rsidR="00DB1E9C" w:rsidRDefault="00DB1E9C">
      <w:pPr>
        <w:spacing w:after="120"/>
        <w:jc w:val="both"/>
        <w:rPr>
          <w:rFonts w:eastAsia="宋体"/>
          <w:lang w:val="en-GB" w:eastAsia="zh-CN"/>
        </w:rPr>
      </w:pPr>
      <w:r>
        <w:rPr>
          <w:rFonts w:eastAsia="宋体"/>
          <w:lang w:val="en-GB" w:eastAsia="zh-CN"/>
        </w:rPr>
        <w:t>T</w:t>
      </w:r>
      <w:r>
        <w:rPr>
          <w:rFonts w:eastAsia="宋体" w:hint="eastAsia"/>
          <w:lang w:val="en-GB" w:eastAsia="zh-CN"/>
        </w:rPr>
        <w:t xml:space="preserve">here are a lot of formulas which can achieve </w:t>
      </w:r>
      <w:r>
        <w:rPr>
          <w:rFonts w:eastAsia="宋体"/>
          <w:lang w:val="en-GB" w:eastAsia="zh-CN"/>
        </w:rPr>
        <w:t>aforementioned port numbering</w:t>
      </w:r>
      <w:r>
        <w:rPr>
          <w:rFonts w:eastAsia="宋体" w:hint="eastAsia"/>
          <w:lang w:val="en-GB" w:eastAsia="zh-CN"/>
        </w:rPr>
        <w:t xml:space="preserve"> for any ports number and </w:t>
      </w:r>
      <w:r w:rsidRPr="00F2499D">
        <w:rPr>
          <w:rFonts w:eastAsia="宋体" w:hint="eastAsia"/>
          <w:i/>
          <w:lang w:val="en-GB" w:eastAsia="zh-CN"/>
        </w:rPr>
        <w:t>K</w:t>
      </w:r>
      <w:r>
        <w:rPr>
          <w:rFonts w:eastAsia="宋体" w:hint="eastAsia"/>
          <w:lang w:val="en-GB" w:eastAsia="zh-CN"/>
        </w:rPr>
        <w:t xml:space="preserve"> aggregated resources. </w:t>
      </w:r>
      <w:r>
        <w:rPr>
          <w:rFonts w:eastAsia="宋体"/>
          <w:lang w:val="en-GB" w:eastAsia="zh-CN"/>
        </w:rPr>
        <w:t>T</w:t>
      </w:r>
      <w:r>
        <w:rPr>
          <w:rFonts w:eastAsia="宋体" w:hint="eastAsia"/>
          <w:lang w:val="en-GB" w:eastAsia="zh-CN"/>
        </w:rPr>
        <w:t>he following two possible expressions can be considered:</w:t>
      </w:r>
    </w:p>
    <w:p w:rsidR="00DB1E9C" w:rsidRPr="00295305" w:rsidRDefault="00DB1E9C" w:rsidP="00ED737F">
      <w:pPr>
        <w:numPr>
          <w:ilvl w:val="0"/>
          <w:numId w:val="53"/>
        </w:numPr>
        <w:spacing w:after="120"/>
      </w:pPr>
      <w:r w:rsidRPr="00F765D0">
        <w:rPr>
          <w:rFonts w:eastAsia="宋体" w:hint="eastAsia"/>
        </w:rPr>
        <w:t xml:space="preserve">Alt1: </w:t>
      </w:r>
      <m:oMath>
        <m:r>
          <m:rPr>
            <m:sty m:val="p"/>
          </m:rPr>
          <w:rPr>
            <w:rFonts w:ascii="Cambria Math" w:hAnsi="Cambria Math"/>
          </w:rPr>
          <w:br/>
        </m:r>
      </m:oMath>
      <m:oMathPara>
        <m:oMathParaPr>
          <m:jc m:val="center"/>
        </m:oMathParaPr>
        <m:oMath>
          <m:sSup>
            <m:sSupPr>
              <m:ctrlPr>
                <w:rPr>
                  <w:rFonts w:ascii="Cambria Math" w:hAnsi="Cambria Math"/>
                  <w:i/>
                </w:rPr>
              </m:ctrlPr>
            </m:sSupPr>
            <m:e>
              <m:r>
                <m:rPr>
                  <m:sty m:val="bi"/>
                </m:rPr>
                <w:rPr>
                  <w:rFonts w:ascii="Cambria Math" w:hAnsi="Cambria Math"/>
                </w:rPr>
                <m:t>p</m:t>
              </m:r>
            </m:e>
            <m:sup>
              <m:r>
                <w:rPr>
                  <w:rFonts w:ascii="Cambria Math" w:hAnsi="Cambria Math"/>
                </w:rPr>
                <m:t>'</m:t>
              </m:r>
            </m:sup>
          </m:sSup>
          <m:r>
            <m:rPr>
              <m:sty m:val="p"/>
            </m:rPr>
            <w:rPr>
              <w:rFonts w:ascii="Cambria Math" w:hAnsi="Cambria Math"/>
            </w:rPr>
            <m:t>=</m:t>
          </m:r>
          <m:d>
            <m:dPr>
              <m:begChr m:val="{"/>
              <m:endChr m:val=""/>
              <m:ctrlPr>
                <w:rPr>
                  <w:rFonts w:ascii="Cambria Math" w:hAnsi="Cambria Math"/>
                </w:rPr>
              </m:ctrlPr>
            </m:dPr>
            <m:e>
              <m:eqArr>
                <m:eqArrPr>
                  <m:ctrlPr>
                    <w:rPr>
                      <w:rFonts w:ascii="Cambria Math" w:hAnsi="Cambria Math"/>
                    </w:rPr>
                  </m:ctrlPr>
                </m:eqArrPr>
                <m:e>
                  <m:r>
                    <m:rPr>
                      <m:sty m:val="b"/>
                    </m:rPr>
                    <w:rPr>
                      <w:rFonts w:ascii="Cambria Math" w:hAnsi="Cambria Math"/>
                    </w:rPr>
                    <m:t>3000</m:t>
                  </m:r>
                  <m:r>
                    <m:rPr>
                      <m:sty m:val="p"/>
                    </m:rPr>
                    <w:rPr>
                      <w:rFonts w:ascii="Cambria Math" w:hAnsi="Cambria Math"/>
                    </w:rPr>
                    <m:t>+</m:t>
                  </m:r>
                  <m:r>
                    <m:rPr>
                      <m:sty m:val="bi"/>
                    </m:rPr>
                    <w:rPr>
                      <w:rFonts w:ascii="Cambria Math" w:hAnsi="Cambria Math"/>
                    </w:rPr>
                    <m:t>s</m:t>
                  </m:r>
                  <m:r>
                    <m:rPr>
                      <m:sty m:val="p"/>
                    </m:rPr>
                    <w:rPr>
                      <w:rFonts w:ascii="Cambria Math" w:hAnsi="Cambria Math"/>
                    </w:rPr>
                    <m:t>+</m:t>
                  </m:r>
                  <m:r>
                    <m:rPr>
                      <m:sty m:val="bi"/>
                    </m:rPr>
                    <w:rPr>
                      <w:rFonts w:ascii="Cambria Math" w:hAnsi="Cambria Math"/>
                    </w:rPr>
                    <m:t>j</m:t>
                  </m:r>
                  <m:r>
                    <m:rPr>
                      <m:sty m:val="p"/>
                    </m:rPr>
                    <w:rPr>
                      <w:rFonts w:ascii="Cambria Math" w:hAnsi="Cambria Math"/>
                    </w:rPr>
                    <m:t>*</m:t>
                  </m:r>
                  <m:r>
                    <m:rPr>
                      <m:sty m:val="bi"/>
                    </m:rPr>
                    <w:rPr>
                      <w:rFonts w:ascii="Cambria Math" w:hAnsi="Cambria Math"/>
                    </w:rPr>
                    <m:t>L</m:t>
                  </m:r>
                  <m:r>
                    <m:rPr>
                      <m:sty m:val="p"/>
                    </m:rPr>
                    <w:rPr>
                      <w:rFonts w:ascii="Cambria Math" w:hAnsi="Cambria Math"/>
                    </w:rPr>
                    <m:t>+</m:t>
                  </m:r>
                  <m:f>
                    <m:fPr>
                      <m:ctrlPr>
                        <w:rPr>
                          <w:rFonts w:ascii="Cambria Math" w:hAnsi="Cambria Math"/>
                        </w:rPr>
                      </m:ctrlPr>
                    </m:fPr>
                    <m:num>
                      <m:r>
                        <m:rPr>
                          <m:sty m:val="bi"/>
                        </m:rPr>
                        <w:rPr>
                          <w:rFonts w:ascii="Cambria Math" w:hAnsi="Cambria Math"/>
                        </w:rPr>
                        <m:t>N</m:t>
                      </m:r>
                    </m:num>
                    <m:den>
                      <m:r>
                        <m:rPr>
                          <m:sty m:val="b"/>
                        </m:rPr>
                        <w:rPr>
                          <w:rFonts w:ascii="Cambria Math" w:hAnsi="Cambria Math"/>
                        </w:rPr>
                        <m:t>2</m:t>
                      </m:r>
                    </m:den>
                  </m:f>
                  <m:r>
                    <m:rPr>
                      <m:sty m:val="p"/>
                    </m:rPr>
                    <w:rPr>
                      <w:rFonts w:ascii="Cambria Math" w:hAnsi="Cambria Math"/>
                    </w:rPr>
                    <m:t>*</m:t>
                  </m:r>
                  <m:r>
                    <m:rPr>
                      <m:sty m:val="bi"/>
                    </m:rPr>
                    <w:rPr>
                      <w:rFonts w:ascii="Cambria Math" w:hAnsi="Cambria Math"/>
                    </w:rPr>
                    <m:t>k</m:t>
                  </m:r>
                  <m:r>
                    <m:rPr>
                      <m:sty m:val="p"/>
                    </m:rPr>
                    <w:rPr>
                      <w:rFonts w:ascii="Cambria Math" w:hAnsi="Cambria Math"/>
                    </w:rPr>
                    <m:t xml:space="preserve">,                     </m:t>
                  </m:r>
                  <m:r>
                    <w:rPr>
                      <w:rFonts w:ascii="Cambria Math" w:hAnsi="Cambria Math"/>
                    </w:rPr>
                    <m:t xml:space="preserve"> </m:t>
                  </m:r>
                  <m:r>
                    <m:rPr>
                      <m:sty m:val="bi"/>
                    </m:rPr>
                    <w:rPr>
                      <w:rFonts w:ascii="Cambria Math" w:hAnsi="Cambria Math"/>
                    </w:rPr>
                    <m:t>j</m:t>
                  </m:r>
                  <m:r>
                    <m:rPr>
                      <m:sty m:val="p"/>
                    </m:rPr>
                    <w:rPr>
                      <w:rFonts w:ascii="Cambria Math" w:hAnsi="Cambria Math"/>
                    </w:rPr>
                    <m:t>=</m:t>
                  </m:r>
                  <m:r>
                    <m:rPr>
                      <m:sty m:val="b"/>
                    </m:rPr>
                    <w:rPr>
                      <w:rFonts w:ascii="Cambria Math" w:hAnsi="Cambria Math"/>
                    </w:rPr>
                    <m:t>0</m:t>
                  </m:r>
                  <m:r>
                    <m:rPr>
                      <m:sty m:val="p"/>
                    </m:rPr>
                    <w:rPr>
                      <w:rFonts w:ascii="Cambria Math" w:hAnsi="Cambria Math"/>
                    </w:rPr>
                    <m:t>,…,</m:t>
                  </m:r>
                  <m:f>
                    <m:fPr>
                      <m:ctrlPr>
                        <w:rPr>
                          <w:rFonts w:ascii="Cambria Math" w:hAnsi="Cambria Math"/>
                        </w:rPr>
                      </m:ctrlPr>
                    </m:fPr>
                    <m:num>
                      <m:r>
                        <m:rPr>
                          <m:sty m:val="bi"/>
                        </m:rPr>
                        <w:rPr>
                          <w:rFonts w:ascii="Cambria Math" w:hAnsi="Cambria Math"/>
                        </w:rPr>
                        <m:t>N</m:t>
                      </m:r>
                    </m:num>
                    <m:den>
                      <m:r>
                        <m:rPr>
                          <m:sty m:val="b"/>
                        </m:rPr>
                        <w:rPr>
                          <w:rFonts w:ascii="Cambria Math" w:hAnsi="Cambria Math"/>
                        </w:rPr>
                        <m:t>2</m:t>
                      </m:r>
                      <m:r>
                        <m:rPr>
                          <m:sty m:val="bi"/>
                        </m:rPr>
                        <w:rPr>
                          <w:rFonts w:ascii="Cambria Math" w:hAnsi="Cambria Math"/>
                        </w:rPr>
                        <m:t>L</m:t>
                      </m:r>
                    </m:den>
                  </m:f>
                  <m:r>
                    <m:rPr>
                      <m:sty m:val="p"/>
                    </m:rPr>
                    <w:rPr>
                      <w:rFonts w:ascii="Cambria Math" w:hAnsi="Cambria Math"/>
                    </w:rPr>
                    <m:t>-</m:t>
                  </m:r>
                  <m:r>
                    <m:rPr>
                      <m:sty m:val="b"/>
                    </m:rPr>
                    <w:rPr>
                      <w:rFonts w:ascii="Cambria Math" w:hAnsi="Cambria Math"/>
                    </w:rPr>
                    <m:t>1</m:t>
                  </m:r>
                </m:e>
                <m:e>
                  <m:r>
                    <m:rPr>
                      <m:sty m:val="b"/>
                    </m:rPr>
                    <w:rPr>
                      <w:rFonts w:ascii="Cambria Math" w:hAnsi="Cambria Math"/>
                    </w:rPr>
                    <m:t>3000</m:t>
                  </m:r>
                  <m:r>
                    <m:rPr>
                      <m:sty m:val="p"/>
                    </m:rPr>
                    <w:rPr>
                      <w:rFonts w:ascii="Cambria Math" w:hAnsi="Cambria Math"/>
                    </w:rPr>
                    <m:t>+</m:t>
                  </m:r>
                  <m:r>
                    <m:rPr>
                      <m:sty m:val="bi"/>
                    </m:rPr>
                    <w:rPr>
                      <w:rFonts w:ascii="Cambria Math" w:hAnsi="Cambria Math"/>
                    </w:rPr>
                    <m:t>s</m:t>
                  </m:r>
                  <m:r>
                    <m:rPr>
                      <m:sty m:val="p"/>
                    </m:rPr>
                    <w:rPr>
                      <w:rFonts w:ascii="Cambria Math" w:hAnsi="Cambria Math"/>
                    </w:rPr>
                    <m:t>+</m:t>
                  </m:r>
                  <m:r>
                    <m:rPr>
                      <m:sty m:val="bi"/>
                    </m:rPr>
                    <w:rPr>
                      <w:rFonts w:ascii="Cambria Math" w:hAnsi="Cambria Math"/>
                    </w:rPr>
                    <m:t>j</m:t>
                  </m:r>
                  <m:r>
                    <m:rPr>
                      <m:sty m:val="p"/>
                    </m:rPr>
                    <w:rPr>
                      <w:rFonts w:ascii="Cambria Math" w:hAnsi="Cambria Math"/>
                    </w:rPr>
                    <m:t>*</m:t>
                  </m:r>
                  <m:r>
                    <m:rPr>
                      <m:sty m:val="bi"/>
                    </m:rPr>
                    <w:rPr>
                      <w:rFonts w:ascii="Cambria Math" w:hAnsi="Cambria Math"/>
                    </w:rPr>
                    <m:t>L</m:t>
                  </m:r>
                  <m:r>
                    <m:rPr>
                      <m:sty m:val="p"/>
                    </m:rPr>
                    <w:rPr>
                      <w:rFonts w:ascii="Cambria Math" w:hAnsi="Cambria Math"/>
                    </w:rPr>
                    <m:t>+</m:t>
                  </m:r>
                  <m:f>
                    <m:fPr>
                      <m:ctrlPr>
                        <w:rPr>
                          <w:rFonts w:ascii="Cambria Math" w:hAnsi="Cambria Math"/>
                        </w:rPr>
                      </m:ctrlPr>
                    </m:fPr>
                    <m:num>
                      <m:r>
                        <m:rPr>
                          <m:sty m:val="bi"/>
                        </m:rPr>
                        <w:rPr>
                          <w:rFonts w:ascii="Cambria Math" w:hAnsi="Cambria Math"/>
                        </w:rPr>
                        <m:t>N</m:t>
                      </m:r>
                    </m:num>
                    <m:den>
                      <m:r>
                        <m:rPr>
                          <m:sty m:val="b"/>
                        </m:rPr>
                        <w:rPr>
                          <w:rFonts w:ascii="Cambria Math" w:hAnsi="Cambria Math"/>
                        </w:rPr>
                        <m:t>2</m:t>
                      </m:r>
                    </m:den>
                  </m:f>
                  <m:r>
                    <m:rPr>
                      <m:sty m:val="p"/>
                    </m:rPr>
                    <w:rPr>
                      <w:rFonts w:ascii="Cambria Math" w:hAnsi="Cambria Math"/>
                    </w:rPr>
                    <m:t>*</m:t>
                  </m:r>
                  <m:d>
                    <m:dPr>
                      <m:ctrlPr>
                        <w:rPr>
                          <w:rFonts w:ascii="Cambria Math" w:hAnsi="Cambria Math"/>
                        </w:rPr>
                      </m:ctrlPr>
                    </m:dPr>
                    <m:e>
                      <m:r>
                        <m:rPr>
                          <m:sty m:val="bi"/>
                        </m:rPr>
                        <w:rPr>
                          <w:rFonts w:ascii="Cambria Math" w:hAnsi="Cambria Math"/>
                        </w:rPr>
                        <m:t>k</m:t>
                      </m:r>
                      <m:r>
                        <m:rPr>
                          <m:sty m:val="p"/>
                        </m:rPr>
                        <w:rPr>
                          <w:rFonts w:ascii="Cambria Math" w:hAnsi="Cambria Math"/>
                        </w:rPr>
                        <m:t>+</m:t>
                      </m:r>
                      <m:r>
                        <m:rPr>
                          <m:sty m:val="bi"/>
                        </m:rPr>
                        <w:rPr>
                          <w:rFonts w:ascii="Cambria Math" w:hAnsi="Cambria Math"/>
                        </w:rPr>
                        <m:t>K</m:t>
                      </m:r>
                      <m:r>
                        <m:rPr>
                          <m:sty m:val="p"/>
                        </m:rPr>
                        <w:rPr>
                          <w:rFonts w:ascii="Cambria Math" w:hAnsi="Cambria Math"/>
                        </w:rPr>
                        <m:t>-</m:t>
                      </m:r>
                      <m:r>
                        <m:rPr>
                          <m:sty m:val="b"/>
                        </m:rPr>
                        <w:rPr>
                          <w:rFonts w:ascii="Cambria Math" w:hAnsi="Cambria Math"/>
                        </w:rPr>
                        <m:t>1</m:t>
                      </m:r>
                    </m:e>
                  </m:d>
                  <m:r>
                    <m:rPr>
                      <m:sty m:val="p"/>
                    </m:rPr>
                    <w:rPr>
                      <w:rFonts w:ascii="Cambria Math" w:hAnsi="Cambria Math"/>
                    </w:rPr>
                    <m:t xml:space="preserve">, </m:t>
                  </m:r>
                  <m:r>
                    <m:rPr>
                      <m:sty m:val="bi"/>
                    </m:rPr>
                    <w:rPr>
                      <w:rFonts w:ascii="Cambria Math" w:hAnsi="Cambria Math"/>
                    </w:rPr>
                    <m:t>j</m:t>
                  </m:r>
                  <m:r>
                    <m:rPr>
                      <m:sty m:val="p"/>
                    </m:rPr>
                    <w:rPr>
                      <w:rFonts w:ascii="Cambria Math" w:hAnsi="Cambria Math"/>
                    </w:rPr>
                    <m:t>=</m:t>
                  </m:r>
                  <m:f>
                    <m:fPr>
                      <m:ctrlPr>
                        <w:rPr>
                          <w:rFonts w:ascii="Cambria Math" w:hAnsi="Cambria Math"/>
                        </w:rPr>
                      </m:ctrlPr>
                    </m:fPr>
                    <m:num>
                      <m:r>
                        <m:rPr>
                          <m:sty m:val="bi"/>
                        </m:rPr>
                        <w:rPr>
                          <w:rFonts w:ascii="Cambria Math" w:hAnsi="Cambria Math"/>
                        </w:rPr>
                        <m:t>N</m:t>
                      </m:r>
                    </m:num>
                    <m:den>
                      <m:r>
                        <m:rPr>
                          <m:sty m:val="b"/>
                        </m:rPr>
                        <w:rPr>
                          <w:rFonts w:ascii="Cambria Math" w:hAnsi="Cambria Math"/>
                        </w:rPr>
                        <m:t>2</m:t>
                      </m:r>
                      <m:r>
                        <m:rPr>
                          <m:sty m:val="bi"/>
                        </m:rPr>
                        <w:rPr>
                          <w:rFonts w:ascii="Cambria Math" w:hAnsi="Cambria Math"/>
                        </w:rPr>
                        <m:t>L</m:t>
                      </m:r>
                    </m:den>
                  </m:f>
                  <m:r>
                    <m:rPr>
                      <m:sty m:val="p"/>
                    </m:rPr>
                    <w:rPr>
                      <w:rFonts w:ascii="Cambria Math" w:hAnsi="Cambria Math"/>
                    </w:rPr>
                    <m:t>,…,</m:t>
                  </m:r>
                  <m:f>
                    <m:fPr>
                      <m:ctrlPr>
                        <w:rPr>
                          <w:rFonts w:ascii="Cambria Math" w:hAnsi="Cambria Math"/>
                        </w:rPr>
                      </m:ctrlPr>
                    </m:fPr>
                    <m:num>
                      <m:r>
                        <m:rPr>
                          <m:sty m:val="bi"/>
                        </m:rPr>
                        <w:rPr>
                          <w:rFonts w:ascii="Cambria Math" w:hAnsi="Cambria Math"/>
                        </w:rPr>
                        <m:t>N</m:t>
                      </m:r>
                    </m:num>
                    <m:den>
                      <m:r>
                        <m:rPr>
                          <m:sty m:val="bi"/>
                        </m:rPr>
                        <w:rPr>
                          <w:rFonts w:ascii="Cambria Math" w:hAnsi="Cambria Math"/>
                        </w:rPr>
                        <m:t>L</m:t>
                      </m:r>
                    </m:den>
                  </m:f>
                  <m:r>
                    <m:rPr>
                      <m:sty m:val="p"/>
                    </m:rPr>
                    <w:rPr>
                      <w:rFonts w:ascii="Cambria Math" w:hAnsi="Cambria Math"/>
                    </w:rPr>
                    <m:t>-</m:t>
                  </m:r>
                  <m:r>
                    <m:rPr>
                      <m:sty m:val="b"/>
                    </m:rPr>
                    <w:rPr>
                      <w:rFonts w:ascii="Cambria Math" w:hAnsi="Cambria Math"/>
                    </w:rPr>
                    <m:t>1</m:t>
                  </m:r>
                </m:e>
              </m:eqArr>
            </m:e>
          </m:d>
        </m:oMath>
      </m:oMathPara>
    </w:p>
    <w:p w:rsidR="00DB1E9C" w:rsidRPr="00295305" w:rsidRDefault="00DB1E9C">
      <w:pPr>
        <w:numPr>
          <w:ilvl w:val="0"/>
          <w:numId w:val="54"/>
        </w:numPr>
        <w:spacing w:after="120"/>
      </w:pPr>
      <w:r w:rsidRPr="00295305">
        <w:t>Alt2:</w:t>
      </w:r>
    </w:p>
    <w:p w:rsidR="00DB1E9C" w:rsidRPr="006502BA" w:rsidRDefault="00242743">
      <w:pPr>
        <w:spacing w:after="120"/>
        <w:rPr>
          <w:lang w:val="en-GB"/>
        </w:rPr>
      </w:pPr>
      <m:oMathPara>
        <m:oMath>
          <m:sSup>
            <m:sSupPr>
              <m:ctrlPr>
                <w:rPr>
                  <w:rFonts w:ascii="Cambria Math" w:hAnsi="Cambria Math" w:cs="Cambria Math"/>
                  <w:lang w:val="en-GB"/>
                </w:rPr>
              </m:ctrlPr>
            </m:sSupPr>
            <m:e>
              <m:r>
                <w:rPr>
                  <w:rFonts w:ascii="Cambria Math" w:hAnsi="Cambria Math" w:cs="Cambria Math"/>
                  <w:lang w:val="en-GB"/>
                </w:rPr>
                <m:t>p</m:t>
              </m:r>
            </m:e>
            <m:sup>
              <m:r>
                <w:rPr>
                  <w:rFonts w:ascii="Cambria Math" w:hAnsi="Cambria Math" w:cs="Cambria Math"/>
                  <w:lang w:val="en-GB"/>
                </w:rPr>
                <m:t>'</m:t>
              </m:r>
            </m:sup>
          </m:sSup>
          <m:r>
            <m:rPr>
              <m:sty m:val="p"/>
            </m:rPr>
            <w:rPr>
              <w:rFonts w:ascii="Cambria Math" w:hAnsi="Cambria Math"/>
              <w:lang w:val="en-GB"/>
            </w:rPr>
            <m:t>=3000+</m:t>
          </m:r>
          <m:r>
            <w:rPr>
              <w:rFonts w:ascii="Cambria Math" w:hAnsi="Cambria Math" w:cs="Cambria Math"/>
              <w:lang w:val="en-GB"/>
            </w:rPr>
            <m:t>s</m:t>
          </m:r>
          <m:r>
            <m:rPr>
              <m:sty m:val="p"/>
            </m:rPr>
            <w:rPr>
              <w:rFonts w:ascii="Cambria Math" w:hAnsi="Cambria Math"/>
              <w:lang w:val="en-GB"/>
            </w:rPr>
            <m:t>+</m:t>
          </m:r>
          <m:d>
            <m:dPr>
              <m:ctrlPr>
                <w:rPr>
                  <w:rFonts w:ascii="Cambria Math" w:hAnsi="Cambria Math"/>
                  <w:lang w:val="en-GB"/>
                </w:rPr>
              </m:ctrlPr>
            </m:dPr>
            <m:e>
              <m:r>
                <w:rPr>
                  <w:rFonts w:ascii="Cambria Math" w:hAnsi="Cambria Math" w:cs="Cambria Math"/>
                  <w:lang w:val="en-GB"/>
                </w:rPr>
                <m:t>j</m:t>
              </m:r>
              <m:r>
                <m:rPr>
                  <m:sty m:val="p"/>
                </m:rPr>
                <w:rPr>
                  <w:rFonts w:ascii="Cambria Math" w:hAnsi="Cambria Math"/>
                  <w:lang w:val="en-GB"/>
                </w:rPr>
                <m:t>+</m:t>
              </m:r>
              <m:d>
                <m:dPr>
                  <m:ctrlPr>
                    <w:rPr>
                      <w:rFonts w:ascii="Cambria Math" w:hAnsi="Cambria Math"/>
                      <w:lang w:val="en-GB"/>
                    </w:rPr>
                  </m:ctrlPr>
                </m:dPr>
                <m:e>
                  <m:d>
                    <m:dPr>
                      <m:begChr m:val="⌊"/>
                      <m:endChr m:val="⌋"/>
                      <m:ctrlPr>
                        <w:rPr>
                          <w:rFonts w:ascii="Cambria Math" w:hAnsi="Cambria Math"/>
                          <w:lang w:val="en-GB"/>
                        </w:rPr>
                      </m:ctrlPr>
                    </m:dPr>
                    <m:e>
                      <m:f>
                        <m:fPr>
                          <m:ctrlPr>
                            <w:rPr>
                              <w:rFonts w:ascii="Cambria Math" w:hAnsi="Cambria Math"/>
                              <w:lang w:val="en-GB"/>
                            </w:rPr>
                          </m:ctrlPr>
                        </m:fPr>
                        <m:num>
                          <m:r>
                            <w:rPr>
                              <w:rFonts w:ascii="Cambria Math" w:hAnsi="Cambria Math" w:cs="Cambria Math"/>
                              <w:lang w:val="en-GB"/>
                            </w:rPr>
                            <m:t>j</m:t>
                          </m:r>
                        </m:num>
                        <m:den>
                          <m:r>
                            <m:rPr>
                              <m:sty m:val="p"/>
                            </m:rPr>
                            <w:rPr>
                              <w:rFonts w:ascii="Cambria Math" w:hAnsi="Cambria Math"/>
                              <w:lang w:val="en-GB"/>
                            </w:rPr>
                            <m:t>2</m:t>
                          </m:r>
                        </m:den>
                      </m:f>
                    </m:e>
                  </m:d>
                  <m:r>
                    <m:rPr>
                      <m:sty m:val="p"/>
                    </m:rPr>
                    <w:rPr>
                      <w:rFonts w:ascii="Cambria Math" w:hAnsi="Cambria Math"/>
                      <w:lang w:val="en-GB"/>
                    </w:rPr>
                    <m:t>+</m:t>
                  </m:r>
                  <m:r>
                    <w:rPr>
                      <w:rFonts w:ascii="Cambria Math" w:hAnsi="Cambria Math"/>
                      <w:lang w:val="en-GB"/>
                    </w:rPr>
                    <m:t>k</m:t>
                  </m:r>
                </m:e>
              </m:d>
              <m:r>
                <m:rPr>
                  <m:sty m:val="p"/>
                </m:rPr>
                <w:rPr>
                  <w:rFonts w:ascii="Cambria Math" w:hAnsi="Cambria Math"/>
                  <w:lang w:val="en-GB"/>
                </w:rPr>
                <m:t>*</m:t>
              </m:r>
              <m:f>
                <m:fPr>
                  <m:ctrlPr>
                    <w:rPr>
                      <w:rFonts w:ascii="Cambria Math" w:hAnsi="Cambria Math"/>
                      <w:lang w:val="en-GB"/>
                    </w:rPr>
                  </m:ctrlPr>
                </m:fPr>
                <m:num>
                  <m:f>
                    <m:fPr>
                      <m:type m:val="skw"/>
                      <m:ctrlPr>
                        <w:rPr>
                          <w:rFonts w:ascii="Cambria Math" w:hAnsi="Cambria Math"/>
                          <w:i/>
                          <w:lang w:val="en-GB"/>
                        </w:rPr>
                      </m:ctrlPr>
                    </m:fPr>
                    <m:num>
                      <m:r>
                        <w:rPr>
                          <w:rFonts w:ascii="Cambria Math" w:hAnsi="Cambria Math"/>
                          <w:lang w:val="en-GB"/>
                        </w:rPr>
                        <m:t>N</m:t>
                      </m:r>
                    </m:num>
                    <m:den>
                      <m:r>
                        <w:rPr>
                          <w:rFonts w:ascii="Cambria Math" w:hAnsi="Cambria Math"/>
                          <w:lang w:val="en-GB"/>
                        </w:rPr>
                        <m:t>L</m:t>
                      </m:r>
                    </m:den>
                  </m:f>
                </m:num>
                <m:den>
                  <m:r>
                    <m:rPr>
                      <m:sty m:val="p"/>
                    </m:rPr>
                    <w:rPr>
                      <w:rFonts w:ascii="Cambria Math" w:hAnsi="Cambria Math"/>
                      <w:lang w:val="en-GB"/>
                    </w:rPr>
                    <m:t>2</m:t>
                  </m:r>
                </m:den>
              </m:f>
            </m:e>
          </m:d>
          <m:r>
            <m:rPr>
              <m:sty m:val="p"/>
            </m:rPr>
            <w:rPr>
              <w:rFonts w:ascii="Cambria Math" w:hAnsi="Cambria Math" w:hint="eastAsia"/>
              <w:lang w:val="en-GB"/>
            </w:rPr>
            <m:t>*</m:t>
          </m:r>
          <m:r>
            <m:rPr>
              <m:sty m:val="p"/>
            </m:rPr>
            <w:rPr>
              <w:rFonts w:ascii="Cambria Math" w:hAnsi="Cambria Math" w:cs="Cambria Math"/>
              <w:lang w:val="en-GB"/>
            </w:rPr>
            <m:t>L</m:t>
          </m:r>
        </m:oMath>
      </m:oMathPara>
    </w:p>
    <w:p w:rsidR="00DB1E9C" w:rsidRPr="00AC769D" w:rsidRDefault="00DB1E9C">
      <w:pPr>
        <w:spacing w:after="120"/>
        <w:jc w:val="both"/>
        <w:rPr>
          <w:rFonts w:eastAsiaTheme="minorEastAsia"/>
          <w:lang w:val="en-GB" w:eastAsia="zh-CN"/>
        </w:rPr>
      </w:pPr>
      <w:proofErr w:type="gramStart"/>
      <w:r>
        <w:rPr>
          <w:rFonts w:eastAsia="宋体" w:hint="eastAsia"/>
          <w:lang w:val="en-GB" w:eastAsia="zh-CN"/>
        </w:rPr>
        <w:t>where</w:t>
      </w:r>
      <w:proofErr w:type="gramEnd"/>
      <w:r>
        <w:rPr>
          <w:rFonts w:eastAsia="宋体" w:hint="eastAsia"/>
          <w:lang w:val="en-GB" w:eastAsia="zh-CN"/>
        </w:rPr>
        <w:t xml:space="preserve"> </w:t>
      </w:r>
      <m:oMath>
        <m:sSup>
          <m:sSupPr>
            <m:ctrlPr>
              <w:rPr>
                <w:rFonts w:ascii="Cambria Math" w:hAnsi="Cambria Math" w:cs="Cambria Math"/>
                <w:lang w:val="en-GB"/>
              </w:rPr>
            </m:ctrlPr>
          </m:sSupPr>
          <m:e>
            <m:r>
              <w:rPr>
                <w:rFonts w:ascii="Cambria Math" w:hAnsi="Cambria Math" w:cs="Cambria Math"/>
                <w:lang w:val="en-GB"/>
              </w:rPr>
              <m:t>p</m:t>
            </m:r>
          </m:e>
          <m:sup>
            <m:r>
              <w:rPr>
                <w:rFonts w:ascii="Cambria Math" w:hAnsi="Cambria Math" w:cs="Cambria Math"/>
                <w:lang w:val="en-GB"/>
              </w:rPr>
              <m:t>'</m:t>
            </m:r>
          </m:sup>
        </m:sSup>
      </m:oMath>
      <w:r>
        <w:rPr>
          <w:rFonts w:eastAsia="宋体" w:hint="eastAsia"/>
          <w:lang w:val="en-GB" w:eastAsia="zh-CN"/>
        </w:rPr>
        <w:t xml:space="preserve"> is new port number allocated for the </w:t>
      </w:r>
      <w:proofErr w:type="spellStart"/>
      <w:r w:rsidRPr="00470DC6">
        <w:rPr>
          <w:rFonts w:eastAsia="宋体" w:hint="eastAsia"/>
          <w:i/>
          <w:lang w:val="en-GB" w:eastAsia="zh-CN"/>
        </w:rPr>
        <w:t>k</w:t>
      </w:r>
      <w:r w:rsidRPr="00DE51EA">
        <w:rPr>
          <w:rFonts w:eastAsia="宋体" w:hint="eastAsia"/>
          <w:vertAlign w:val="superscript"/>
          <w:lang w:val="en-GB" w:eastAsia="zh-CN"/>
        </w:rPr>
        <w:t>th</w:t>
      </w:r>
      <w:proofErr w:type="spellEnd"/>
      <w:r>
        <w:rPr>
          <w:rFonts w:eastAsia="宋体" w:hint="eastAsia"/>
          <w:lang w:val="en-GB" w:eastAsia="zh-CN"/>
        </w:rPr>
        <w:t xml:space="preserve"> component resource,</w:t>
      </w:r>
      <w:r w:rsidRPr="00A44884">
        <w:rPr>
          <w:i/>
          <w:iCs/>
          <w:szCs w:val="22"/>
          <w:lang w:eastAsia="ja-JP"/>
        </w:rPr>
        <w:t xml:space="preserve"> </w:t>
      </w:r>
      <w:r w:rsidRPr="00955AD5">
        <w:rPr>
          <w:i/>
          <w:iCs/>
          <w:szCs w:val="22"/>
          <w:lang w:eastAsia="ja-JP"/>
        </w:rPr>
        <w:t>k</w:t>
      </w:r>
      <w:r w:rsidRPr="00955AD5">
        <w:rPr>
          <w:szCs w:val="22"/>
          <w:lang w:eastAsia="ja-JP"/>
        </w:rPr>
        <w:t xml:space="preserve"> = </w:t>
      </w:r>
      <w:r>
        <w:rPr>
          <w:szCs w:val="22"/>
          <w:lang w:eastAsia="ja-JP"/>
        </w:rPr>
        <w:t>0</w:t>
      </w:r>
      <w:r w:rsidRPr="00955AD5">
        <w:rPr>
          <w:szCs w:val="22"/>
          <w:lang w:eastAsia="ja-JP"/>
        </w:rPr>
        <w:t>,…,</w:t>
      </w:r>
      <w:r w:rsidRPr="00955AD5">
        <w:rPr>
          <w:i/>
          <w:iCs/>
          <w:szCs w:val="22"/>
          <w:lang w:eastAsia="ja-JP"/>
        </w:rPr>
        <w:t>K</w:t>
      </w:r>
      <w:r>
        <w:rPr>
          <w:i/>
          <w:iCs/>
          <w:szCs w:val="22"/>
          <w:lang w:eastAsia="ja-JP"/>
        </w:rPr>
        <w:t xml:space="preserve">-1 </w:t>
      </w:r>
      <w:r>
        <w:rPr>
          <w:iCs/>
          <w:szCs w:val="22"/>
          <w:lang w:eastAsia="ja-JP"/>
        </w:rPr>
        <w:t xml:space="preserve">is the </w:t>
      </w:r>
      <w:proofErr w:type="spellStart"/>
      <w:r w:rsidRPr="00C0454E">
        <w:rPr>
          <w:i/>
          <w:iCs/>
          <w:szCs w:val="22"/>
          <w:lang w:eastAsia="ja-JP"/>
        </w:rPr>
        <w:t>k</w:t>
      </w:r>
      <w:r w:rsidRPr="00C0454E">
        <w:rPr>
          <w:iCs/>
          <w:szCs w:val="22"/>
          <w:vertAlign w:val="superscript"/>
          <w:lang w:eastAsia="ja-JP"/>
        </w:rPr>
        <w:t>th</w:t>
      </w:r>
      <w:proofErr w:type="spellEnd"/>
      <w:r>
        <w:rPr>
          <w:iCs/>
          <w:szCs w:val="22"/>
          <w:lang w:eastAsia="ja-JP"/>
        </w:rPr>
        <w:t xml:space="preserve"> aggregated resource</w:t>
      </w:r>
      <w:r>
        <w:rPr>
          <w:rFonts w:eastAsiaTheme="minorEastAsia" w:hint="eastAsia"/>
          <w:iCs/>
          <w:szCs w:val="22"/>
          <w:lang w:eastAsia="zh-CN"/>
        </w:rPr>
        <w:t xml:space="preserve">. </w:t>
      </w:r>
      <w:r>
        <w:rPr>
          <w:i/>
          <w:iCs/>
          <w:szCs w:val="22"/>
          <w:lang w:eastAsia="ja-JP"/>
        </w:rPr>
        <w:t xml:space="preserve">N </w:t>
      </w:r>
      <w:r w:rsidRPr="00510908">
        <w:rPr>
          <w:iCs/>
          <w:szCs w:val="22"/>
          <w:lang w:eastAsia="ja-JP"/>
        </w:rPr>
        <w:t xml:space="preserve">is the </w:t>
      </w:r>
      <w:r>
        <w:rPr>
          <w:iCs/>
          <w:szCs w:val="22"/>
          <w:lang w:eastAsia="ja-JP"/>
        </w:rPr>
        <w:t>number of ports per aggregated resource.</w:t>
      </w:r>
      <w:r>
        <w:rPr>
          <w:rFonts w:eastAsiaTheme="minorEastAsia" w:hint="eastAsia"/>
          <w:iCs/>
          <w:szCs w:val="22"/>
          <w:lang w:eastAsia="zh-CN"/>
        </w:rPr>
        <w:t xml:space="preserve"> </w:t>
      </w:r>
      <w:r>
        <w:rPr>
          <w:rFonts w:eastAsiaTheme="minorEastAsia"/>
          <w:iCs/>
          <w:szCs w:val="22"/>
          <w:lang w:eastAsia="zh-CN"/>
        </w:rPr>
        <w:t>T</w:t>
      </w:r>
      <w:r>
        <w:rPr>
          <w:rFonts w:eastAsiaTheme="minorEastAsia" w:hint="eastAsia"/>
          <w:iCs/>
          <w:szCs w:val="22"/>
          <w:lang w:eastAsia="zh-CN"/>
        </w:rPr>
        <w:t xml:space="preserve">he </w:t>
      </w:r>
      <w:r>
        <w:rPr>
          <w:rFonts w:eastAsiaTheme="minorEastAsia"/>
          <w:iCs/>
          <w:szCs w:val="22"/>
          <w:lang w:eastAsia="zh-CN"/>
        </w:rPr>
        <w:t>definition</w:t>
      </w:r>
      <w:r>
        <w:rPr>
          <w:rFonts w:eastAsiaTheme="minorEastAsia" w:hint="eastAsia"/>
          <w:iCs/>
          <w:szCs w:val="22"/>
          <w:lang w:eastAsia="zh-CN"/>
        </w:rPr>
        <w:t xml:space="preserve">s of </w:t>
      </w:r>
      <w:r w:rsidRPr="00133D62">
        <w:rPr>
          <w:rFonts w:eastAsiaTheme="minorEastAsia" w:hint="eastAsia"/>
          <w:i/>
          <w:iCs/>
          <w:szCs w:val="22"/>
          <w:lang w:eastAsia="zh-CN"/>
        </w:rPr>
        <w:t>s, j, L</w:t>
      </w:r>
      <w:r>
        <w:rPr>
          <w:rFonts w:eastAsiaTheme="minorEastAsia" w:hint="eastAsia"/>
          <w:iCs/>
          <w:szCs w:val="22"/>
          <w:lang w:eastAsia="zh-CN"/>
        </w:rPr>
        <w:t xml:space="preserve"> and </w:t>
      </w:r>
      <w:r w:rsidRPr="00133D62">
        <w:rPr>
          <w:rFonts w:eastAsiaTheme="minorEastAsia" w:hint="eastAsia"/>
          <w:i/>
          <w:iCs/>
          <w:szCs w:val="22"/>
          <w:lang w:eastAsia="zh-CN"/>
        </w:rPr>
        <w:t>N</w:t>
      </w:r>
      <w:r>
        <w:rPr>
          <w:rFonts w:eastAsiaTheme="minorEastAsia" w:hint="eastAsia"/>
          <w:iCs/>
          <w:szCs w:val="22"/>
          <w:lang w:eastAsia="zh-CN"/>
        </w:rPr>
        <w:t xml:space="preserve"> are </w:t>
      </w:r>
      <w:r>
        <w:rPr>
          <w:rFonts w:eastAsiaTheme="minorEastAsia"/>
          <w:iCs/>
          <w:szCs w:val="22"/>
          <w:lang w:eastAsia="zh-CN"/>
        </w:rPr>
        <w:t xml:space="preserve">the </w:t>
      </w:r>
      <w:r>
        <w:rPr>
          <w:rFonts w:eastAsiaTheme="minorEastAsia" w:hint="eastAsia"/>
          <w:iCs/>
          <w:szCs w:val="22"/>
          <w:lang w:eastAsia="zh-CN"/>
        </w:rPr>
        <w:t xml:space="preserve">same as </w:t>
      </w:r>
      <w:r>
        <w:rPr>
          <w:rFonts w:eastAsiaTheme="minorEastAsia"/>
          <w:iCs/>
          <w:szCs w:val="22"/>
          <w:lang w:eastAsia="zh-CN"/>
        </w:rPr>
        <w:t xml:space="preserve">those in </w:t>
      </w:r>
      <w:r>
        <w:rPr>
          <w:rFonts w:eastAsiaTheme="minorEastAsia" w:hint="eastAsia"/>
          <w:iCs/>
          <w:szCs w:val="22"/>
          <w:lang w:eastAsia="zh-CN"/>
        </w:rPr>
        <w:t>legacy</w:t>
      </w:r>
      <w:r>
        <w:rPr>
          <w:rFonts w:eastAsiaTheme="minorEastAsia"/>
          <w:iCs/>
          <w:szCs w:val="22"/>
          <w:lang w:eastAsia="zh-CN"/>
        </w:rPr>
        <w:t xml:space="preserve"> definitions</w:t>
      </w:r>
      <w:r>
        <w:rPr>
          <w:rFonts w:eastAsiaTheme="minorEastAsia" w:hint="eastAsia"/>
          <w:iCs/>
          <w:szCs w:val="22"/>
          <w:lang w:eastAsia="zh-CN"/>
        </w:rPr>
        <w:t xml:space="preserve">.  </w:t>
      </w:r>
    </w:p>
    <w:p w:rsidR="00DB1E9C" w:rsidRDefault="00DB1E9C">
      <w:pPr>
        <w:spacing w:after="120"/>
        <w:jc w:val="both"/>
        <w:rPr>
          <w:rFonts w:eastAsia="宋体"/>
          <w:lang w:eastAsia="zh-CN"/>
        </w:rPr>
      </w:pPr>
      <w:r>
        <w:rPr>
          <w:rFonts w:eastAsia="宋体" w:hint="eastAsia"/>
          <w:lang w:eastAsia="zh-CN"/>
        </w:rPr>
        <w:t xml:space="preserve">For 64 ports aggregated by two CSI-RS resources with 32 ports per resource, </w:t>
      </w:r>
      <w:r>
        <w:rPr>
          <w:rFonts w:eastAsia="宋体"/>
          <w:lang w:eastAsia="zh-CN"/>
        </w:rPr>
        <w:t>the</w:t>
      </w:r>
      <w:r>
        <w:rPr>
          <w:rFonts w:eastAsia="宋体" w:hint="eastAsia"/>
          <w:lang w:eastAsia="zh-CN"/>
        </w:rPr>
        <w:t xml:space="preserve"> port numbering for CSI-RS resources is shown in </w:t>
      </w:r>
      <w:r w:rsidR="00DE3CB4" w:rsidRPr="00926AF0">
        <w:t xml:space="preserve">Figure </w:t>
      </w:r>
      <w:fldSimple w:instr=" STYLEREF 1 \s ">
        <w:r w:rsidR="00DE3CB4">
          <w:rPr>
            <w:noProof/>
          </w:rPr>
          <w:t>3.1</w:t>
        </w:r>
      </w:fldSimple>
      <w:r w:rsidR="00DE3CB4">
        <w:noBreakHyphen/>
      </w:r>
      <w:fldSimple w:instr=" SEQ Figure \* ARABIC \s 1 ">
        <w:r w:rsidR="00DE3CB4">
          <w:rPr>
            <w:noProof/>
          </w:rPr>
          <w:t>2</w:t>
        </w:r>
      </w:fldSimple>
      <w:r>
        <w:rPr>
          <w:rFonts w:eastAsia="宋体" w:hint="eastAsia"/>
          <w:lang w:eastAsia="zh-CN"/>
        </w:rPr>
        <w:t xml:space="preserve">. In this case, the 32 port resource contains CSI-RS ports with both polarizations, yet it still meets the requirement that ports 3000~3031 are on one polarization while ports 3032~3063 are on a different polarization. For example, the 32 port </w:t>
      </w:r>
      <w:r>
        <w:rPr>
          <w:rFonts w:eastAsia="宋体"/>
          <w:lang w:eastAsia="zh-CN"/>
        </w:rPr>
        <w:t>resource</w:t>
      </w:r>
      <w:r>
        <w:rPr>
          <w:rFonts w:eastAsia="宋体" w:hint="eastAsia"/>
          <w:lang w:eastAsia="zh-CN"/>
        </w:rPr>
        <w:t xml:space="preserve"> with </w:t>
      </w:r>
      <w:r w:rsidRPr="0051085C">
        <w:rPr>
          <w:rFonts w:eastAsia="宋体" w:hint="eastAsia"/>
          <w:i/>
          <w:lang w:eastAsia="zh-CN"/>
        </w:rPr>
        <w:t>k</w:t>
      </w:r>
      <w:r>
        <w:rPr>
          <w:rFonts w:eastAsia="宋体" w:hint="eastAsia"/>
          <w:lang w:eastAsia="zh-CN"/>
        </w:rPr>
        <w:t>=0 now has port 3000~3015 on one polarization and ports 3032~3047 on a different polarization, hence a legacy 32 port can directly use an aggregated legacy resource with cross-polarized antennas.</w:t>
      </w:r>
    </w:p>
    <w:p w:rsidR="00DB1E9C" w:rsidRDefault="00DB1E9C">
      <w:pPr>
        <w:spacing w:after="120"/>
        <w:jc w:val="center"/>
        <w:rPr>
          <w:rFonts w:eastAsia="宋体"/>
          <w:lang w:eastAsia="zh-CN"/>
        </w:rPr>
      </w:pPr>
      <w:r>
        <w:rPr>
          <w:rFonts w:eastAsia="宋体"/>
          <w:lang w:eastAsia="zh-CN"/>
        </w:rPr>
        <w:object w:dxaOrig="4310" w:dyaOrig="3810">
          <v:shape id="_x0000_i1027" type="#_x0000_t75" style="width:159.4pt;height:139.4pt" o:ole="">
            <v:imagedata r:id="rId17" o:title=""/>
          </v:shape>
          <o:OLEObject Type="Embed" ProgID="Excel.Sheet.12" ShapeID="_x0000_i1027" DrawAspect="Content" ObjectID="_1773691698" r:id="rId18"/>
        </w:object>
      </w:r>
    </w:p>
    <w:p w:rsidR="00DB1E9C" w:rsidRPr="00926AF0" w:rsidRDefault="00DB1E9C">
      <w:pPr>
        <w:spacing w:after="120"/>
        <w:jc w:val="center"/>
        <w:rPr>
          <w:rFonts w:eastAsiaTheme="minorEastAsia"/>
        </w:rPr>
      </w:pPr>
      <w:bookmarkStart w:id="55" w:name="_Ref158107392"/>
      <w:r w:rsidRPr="00926AF0">
        <w:t xml:space="preserve">Figure </w:t>
      </w:r>
      <w:r w:rsidR="00242743">
        <w:fldChar w:fldCharType="begin"/>
      </w:r>
      <w:r w:rsidR="00242743">
        <w:instrText xml:space="preserve"> STYLEREF 1 \s </w:instrText>
      </w:r>
      <w:r w:rsidR="00242743">
        <w:fldChar w:fldCharType="separate"/>
      </w:r>
      <w:r w:rsidR="00DE3CB4">
        <w:rPr>
          <w:noProof/>
        </w:rPr>
        <w:t>3.1</w:t>
      </w:r>
      <w:r w:rsidR="00242743">
        <w:rPr>
          <w:noProof/>
        </w:rPr>
        <w:fldChar w:fldCharType="end"/>
      </w:r>
      <w:r w:rsidR="00DE3CB4">
        <w:noBreakHyphen/>
      </w:r>
      <w:r w:rsidR="00242743">
        <w:fldChar w:fldCharType="begin"/>
      </w:r>
      <w:r w:rsidR="00242743">
        <w:instrText xml:space="preserve"> SEQ Figure \* ARABIC \s 1 </w:instrText>
      </w:r>
      <w:r w:rsidR="00242743">
        <w:fldChar w:fldCharType="separate"/>
      </w:r>
      <w:r w:rsidR="00DE3CB4">
        <w:rPr>
          <w:noProof/>
        </w:rPr>
        <w:t>2</w:t>
      </w:r>
      <w:r w:rsidR="00242743">
        <w:rPr>
          <w:noProof/>
        </w:rPr>
        <w:fldChar w:fldCharType="end"/>
      </w:r>
      <w:bookmarkEnd w:id="55"/>
      <w:r w:rsidRPr="00926AF0">
        <w:rPr>
          <w:rFonts w:eastAsiaTheme="minorEastAsia" w:hint="eastAsia"/>
        </w:rPr>
        <w:t xml:space="preserve"> Port numbering for 64 ports = (32, 2)</w:t>
      </w:r>
    </w:p>
    <w:p w:rsidR="00DB1E9C" w:rsidRDefault="00DB1E9C" w:rsidP="00DE3CB4">
      <w:pPr>
        <w:spacing w:after="120"/>
        <w:jc w:val="both"/>
        <w:rPr>
          <w:rFonts w:eastAsia="宋体"/>
          <w:lang w:val="en-GB" w:eastAsia="zh-CN"/>
        </w:rPr>
      </w:pPr>
      <w:r>
        <w:rPr>
          <w:rFonts w:eastAsia="宋体" w:hint="eastAsia"/>
          <w:lang w:val="en-GB" w:eastAsia="zh-CN"/>
        </w:rPr>
        <w:t xml:space="preserve">For legacy Type I multi-panel codebook, the codebook structure implies that the first half of the CSI-RS ports are associated with antenna ports with two polarization, and the second half of the CSI-RS ports are associated with the antenna ports that have both polarization. </w:t>
      </w:r>
      <w:r w:rsidR="00DE3CB4" w:rsidRPr="00926AF0">
        <w:t xml:space="preserve">Figure </w:t>
      </w:r>
      <w:fldSimple w:instr=" STYLEREF 1 \s ">
        <w:r w:rsidR="00DE3CB4">
          <w:rPr>
            <w:noProof/>
          </w:rPr>
          <w:t>3.1</w:t>
        </w:r>
      </w:fldSimple>
      <w:r w:rsidR="00DE3CB4">
        <w:noBreakHyphen/>
      </w:r>
      <w:fldSimple w:instr=" SEQ Figure \* ARABIC \s 1 ">
        <w:r w:rsidR="00DE3CB4">
          <w:rPr>
            <w:noProof/>
          </w:rPr>
          <w:t>3</w:t>
        </w:r>
      </w:fldSimple>
      <w:r>
        <w:rPr>
          <w:rFonts w:eastAsia="宋体" w:hint="eastAsia"/>
          <w:lang w:val="en-GB" w:eastAsia="zh-CN"/>
        </w:rPr>
        <w:t xml:space="preserve"> shows the port numbering for multi-panel antenna with 64 ports. Antenna ports {3000,</w:t>
      </w:r>
      <w:r w:rsidRPr="00880A92">
        <w:rPr>
          <w:rFonts w:eastAsia="宋体" w:hint="eastAsia"/>
          <w:lang w:val="en-GB" w:eastAsia="zh-CN"/>
        </w:rPr>
        <w:t xml:space="preserve"> </w:t>
      </w:r>
      <w:r>
        <w:rPr>
          <w:rFonts w:eastAsia="宋体" w:hint="eastAsia"/>
          <w:lang w:val="en-GB" w:eastAsia="zh-CN"/>
        </w:rPr>
        <w:t xml:space="preserve">3001, </w:t>
      </w:r>
      <w:proofErr w:type="gramStart"/>
      <w:r>
        <w:rPr>
          <w:rFonts w:eastAsia="宋体"/>
          <w:lang w:val="en-GB" w:eastAsia="zh-CN"/>
        </w:rPr>
        <w:t>…</w:t>
      </w:r>
      <w:r>
        <w:rPr>
          <w:rFonts w:eastAsia="宋体" w:hint="eastAsia"/>
          <w:lang w:val="en-GB" w:eastAsia="zh-CN"/>
        </w:rPr>
        <w:t xml:space="preserve"> ,</w:t>
      </w:r>
      <w:proofErr w:type="gramEnd"/>
      <w:r>
        <w:rPr>
          <w:rFonts w:eastAsia="宋体" w:hint="eastAsia"/>
          <w:lang w:val="en-GB" w:eastAsia="zh-CN"/>
        </w:rPr>
        <w:t xml:space="preserve"> 3015} and {3032,</w:t>
      </w:r>
      <w:r w:rsidRPr="00880A92">
        <w:rPr>
          <w:rFonts w:eastAsia="宋体" w:hint="eastAsia"/>
          <w:lang w:val="en-GB" w:eastAsia="zh-CN"/>
        </w:rPr>
        <w:t xml:space="preserve"> </w:t>
      </w:r>
      <w:r>
        <w:rPr>
          <w:rFonts w:eastAsia="宋体" w:hint="eastAsia"/>
          <w:lang w:val="en-GB" w:eastAsia="zh-CN"/>
        </w:rPr>
        <w:t xml:space="preserve">3033, </w:t>
      </w:r>
      <w:r>
        <w:rPr>
          <w:rFonts w:eastAsia="宋体"/>
          <w:lang w:val="en-GB" w:eastAsia="zh-CN"/>
        </w:rPr>
        <w:t>…</w:t>
      </w:r>
      <w:r>
        <w:rPr>
          <w:rFonts w:eastAsia="宋体" w:hint="eastAsia"/>
          <w:lang w:val="en-GB" w:eastAsia="zh-CN"/>
        </w:rPr>
        <w:t xml:space="preserve"> , 3047} are on one polarization, and antenna ports {3016,</w:t>
      </w:r>
      <w:r w:rsidRPr="00880A92">
        <w:rPr>
          <w:rFonts w:eastAsia="宋体" w:hint="eastAsia"/>
          <w:lang w:val="en-GB" w:eastAsia="zh-CN"/>
        </w:rPr>
        <w:t xml:space="preserve"> </w:t>
      </w:r>
      <w:r>
        <w:rPr>
          <w:rFonts w:eastAsia="宋体" w:hint="eastAsia"/>
          <w:lang w:val="en-GB" w:eastAsia="zh-CN"/>
        </w:rPr>
        <w:t xml:space="preserve">3017, </w:t>
      </w:r>
      <w:r>
        <w:rPr>
          <w:rFonts w:eastAsia="宋体"/>
          <w:lang w:val="en-GB" w:eastAsia="zh-CN"/>
        </w:rPr>
        <w:t>…</w:t>
      </w:r>
      <w:r>
        <w:rPr>
          <w:rFonts w:eastAsia="宋体" w:hint="eastAsia"/>
          <w:lang w:val="en-GB" w:eastAsia="zh-CN"/>
        </w:rPr>
        <w:t xml:space="preserve"> , 3031} and {3048,</w:t>
      </w:r>
      <w:r w:rsidRPr="00880A92">
        <w:rPr>
          <w:rFonts w:eastAsia="宋体" w:hint="eastAsia"/>
          <w:lang w:val="en-GB" w:eastAsia="zh-CN"/>
        </w:rPr>
        <w:t xml:space="preserve"> </w:t>
      </w:r>
      <w:r>
        <w:rPr>
          <w:rFonts w:eastAsia="宋体" w:hint="eastAsia"/>
          <w:lang w:val="en-GB" w:eastAsia="zh-CN"/>
        </w:rPr>
        <w:t xml:space="preserve">3049, </w:t>
      </w:r>
      <w:r>
        <w:rPr>
          <w:rFonts w:eastAsia="宋体"/>
          <w:lang w:val="en-GB" w:eastAsia="zh-CN"/>
        </w:rPr>
        <w:t>…</w:t>
      </w:r>
      <w:r>
        <w:rPr>
          <w:rFonts w:eastAsia="宋体" w:hint="eastAsia"/>
          <w:lang w:val="en-GB" w:eastAsia="zh-CN"/>
        </w:rPr>
        <w:t xml:space="preserve"> , 3063} are on the other polarization.</w:t>
      </w:r>
    </w:p>
    <w:p w:rsidR="00DB1E9C" w:rsidRDefault="00C73A47">
      <w:pPr>
        <w:spacing w:after="120"/>
        <w:jc w:val="center"/>
      </w:pPr>
      <w:r>
        <w:rPr>
          <w:noProof/>
          <w:lang w:eastAsia="zh-CN"/>
        </w:rPr>
        <mc:AlternateContent>
          <mc:Choice Requires="wps">
            <w:drawing>
              <wp:anchor distT="0" distB="0" distL="114300" distR="114300" simplePos="0" relativeHeight="251659264" behindDoc="0" locked="0" layoutInCell="1" allowOverlap="1" wp14:anchorId="44E2E5B3" wp14:editId="4F92CE35">
                <wp:simplePos x="0" y="0"/>
                <wp:positionH relativeFrom="column">
                  <wp:posOffset>1495572</wp:posOffset>
                </wp:positionH>
                <wp:positionV relativeFrom="paragraph">
                  <wp:posOffset>5080</wp:posOffset>
                </wp:positionV>
                <wp:extent cx="1325245" cy="1709420"/>
                <wp:effectExtent l="0" t="0" r="27305" b="24130"/>
                <wp:wrapNone/>
                <wp:docPr id="330" name="文本框 330"/>
                <wp:cNvGraphicFramePr/>
                <a:graphic xmlns:a="http://schemas.openxmlformats.org/drawingml/2006/main">
                  <a:graphicData uri="http://schemas.microsoft.com/office/word/2010/wordprocessingShape">
                    <wps:wsp>
                      <wps:cNvSpPr txBox="1"/>
                      <wps:spPr>
                        <a:xfrm>
                          <a:off x="0" y="0"/>
                          <a:ext cx="1325245" cy="1709420"/>
                        </a:xfrm>
                        <a:prstGeom prst="rect">
                          <a:avLst/>
                        </a:prstGeom>
                        <a:noFill/>
                        <a:ln w="6350">
                          <a:solidFill>
                            <a:srgbClr val="FF0000"/>
                          </a:solidFill>
                        </a:ln>
                        <a:effectLst/>
                      </wps:spPr>
                      <wps:style>
                        <a:lnRef idx="0">
                          <a:schemeClr val="accent1"/>
                        </a:lnRef>
                        <a:fillRef idx="0">
                          <a:schemeClr val="accent1"/>
                        </a:fillRef>
                        <a:effectRef idx="0">
                          <a:schemeClr val="accent1"/>
                        </a:effectRef>
                        <a:fontRef idx="minor">
                          <a:schemeClr val="dk1"/>
                        </a:fontRef>
                      </wps:style>
                      <wps:txbx>
                        <w:txbxContent>
                          <w:p w:rsidR="00462B4B" w:rsidRPr="00363112" w:rsidRDefault="00462B4B" w:rsidP="00DB1E9C">
                            <w:pPr>
                              <w:spacing w:after="120"/>
                              <w:jc w:val="center"/>
                              <w:rPr>
                                <w:rFonts w:eastAsiaTheme="minorEastAsia"/>
                                <w:color w:val="FF0000"/>
                                <w:lang w:eastAsia="zh-CN"/>
                              </w:rPr>
                            </w:pPr>
                            <w:r>
                              <w:rPr>
                                <w:rFonts w:eastAsiaTheme="minorEastAsia"/>
                                <w:color w:val="FF0000"/>
                                <w:lang w:eastAsia="zh-CN"/>
                              </w:rPr>
                              <w:t>P</w:t>
                            </w:r>
                            <w:r>
                              <w:rPr>
                                <w:rFonts w:eastAsiaTheme="minorEastAsia" w:hint="eastAsia"/>
                                <w:color w:val="FF0000"/>
                                <w:lang w:eastAsia="zh-CN"/>
                              </w:rPr>
                              <w:t>anel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文本框 330" o:spid="_x0000_s1132" type="#_x0000_t202" style="position:absolute;left:0;text-align:left;margin-left:117.75pt;margin-top:.4pt;width:104.35pt;height:134.6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" filled="f" strokecolor="red" strokeweight=".5pt">
                <v:textbox>
                  <w:txbxContent>
                    <w:p w:rsidR="00462B4B" w:rsidRPr="00363112" w:rsidRDefault="00462B4B" w:rsidP="00DB1E9C">
                      <w:pPr>
                        <w:spacing w:after="120"/>
                        <w:jc w:val="center"/>
                        <w:rPr>
                          <w:rFonts w:eastAsiaTheme="minorEastAsia"/>
                          <w:color w:val="FF0000"/>
                          <w:lang w:eastAsia="zh-CN"/>
                        </w:rPr>
                      </w:pPr>
                      <w:r>
                        <w:rPr>
                          <w:rFonts w:eastAsiaTheme="minorEastAsia"/>
                          <w:color w:val="FF0000"/>
                          <w:lang w:eastAsia="zh-CN"/>
                        </w:rPr>
                        <w:t>P</w:t>
                      </w:r>
                      <w:r>
                        <w:rPr>
                          <w:rFonts w:eastAsiaTheme="minorEastAsia" w:hint="eastAsia"/>
                          <w:color w:val="FF0000"/>
                          <w:lang w:eastAsia="zh-CN"/>
                        </w:rPr>
                        <w:t>anel 1</w:t>
                      </w:r>
                    </w:p>
                  </w:txbxContent>
                </v:textbox>
              </v:shape>
            </w:pict>
          </mc:Fallback>
        </mc:AlternateContent>
      </w:r>
      <w:r w:rsidR="00DB1E9C">
        <w:rPr>
          <w:noProof/>
          <w:lang w:eastAsia="zh-CN"/>
        </w:rPr>
        <mc:AlternateContent>
          <mc:Choice Requires="wps">
            <w:drawing>
              <wp:anchor distT="0" distB="0" distL="114300" distR="114300" simplePos="0" relativeHeight="251660288" behindDoc="0" locked="0" layoutInCell="1" allowOverlap="1" wp14:anchorId="4DFD9A59" wp14:editId="15173308">
                <wp:simplePos x="0" y="0"/>
                <wp:positionH relativeFrom="column">
                  <wp:posOffset>2842407</wp:posOffset>
                </wp:positionH>
                <wp:positionV relativeFrom="paragraph">
                  <wp:posOffset>5715</wp:posOffset>
                </wp:positionV>
                <wp:extent cx="1408430" cy="1709420"/>
                <wp:effectExtent l="0" t="0" r="20320" b="24130"/>
                <wp:wrapNone/>
                <wp:docPr id="332" name="文本框 332"/>
                <wp:cNvGraphicFramePr/>
                <a:graphic xmlns:a="http://schemas.openxmlformats.org/drawingml/2006/main">
                  <a:graphicData uri="http://schemas.microsoft.com/office/word/2010/wordprocessingShape">
                    <wps:wsp>
                      <wps:cNvSpPr txBox="1"/>
                      <wps:spPr>
                        <a:xfrm>
                          <a:off x="0" y="0"/>
                          <a:ext cx="1408430" cy="1709420"/>
                        </a:xfrm>
                        <a:prstGeom prst="rect">
                          <a:avLst/>
                        </a:prstGeom>
                        <a:noFill/>
                        <a:ln w="6350">
                          <a:solidFill>
                            <a:schemeClr val="accent6">
                              <a:lumMod val="75000"/>
                            </a:schemeClr>
                          </a:solidFill>
                        </a:ln>
                        <a:effectLst/>
                      </wps:spPr>
                      <wps:style>
                        <a:lnRef idx="0">
                          <a:schemeClr val="accent1"/>
                        </a:lnRef>
                        <a:fillRef idx="0">
                          <a:schemeClr val="accent1"/>
                        </a:fillRef>
                        <a:effectRef idx="0">
                          <a:schemeClr val="accent1"/>
                        </a:effectRef>
                        <a:fontRef idx="minor">
                          <a:schemeClr val="dk1"/>
                        </a:fontRef>
                      </wps:style>
                      <wps:txbx>
                        <w:txbxContent>
                          <w:p w:rsidR="00462B4B" w:rsidRPr="00F81211" w:rsidRDefault="00462B4B" w:rsidP="00DB1E9C">
                            <w:pPr>
                              <w:spacing w:after="120"/>
                              <w:jc w:val="center"/>
                              <w:rPr>
                                <w:color w:val="E36C0A" w:themeColor="accent6" w:themeShade="BF"/>
                              </w:rPr>
                            </w:pPr>
                            <w:r>
                              <w:rPr>
                                <w:rFonts w:eastAsiaTheme="minorEastAsia"/>
                                <w:color w:val="E36C0A" w:themeColor="accent6" w:themeShade="BF"/>
                                <w:lang w:eastAsia="zh-CN"/>
                              </w:rPr>
                              <w:t>P</w:t>
                            </w:r>
                            <w:r>
                              <w:rPr>
                                <w:rFonts w:eastAsiaTheme="minorEastAsia" w:hint="eastAsia"/>
                                <w:color w:val="E36C0A" w:themeColor="accent6" w:themeShade="BF"/>
                                <w:lang w:eastAsia="zh-CN"/>
                              </w:rPr>
                              <w:t xml:space="preserve">anel </w:t>
                            </w:r>
                            <w:r w:rsidRPr="00F81211">
                              <w:rPr>
                                <w:rFonts w:hint="eastAsia"/>
                                <w:color w:val="E36C0A" w:themeColor="accent6" w:themeShade="BF"/>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文本框 332" o:spid="_x0000_s1133" type="#_x0000_t202" style="position:absolute;left:0;text-align:left;margin-left:223.8pt;margin-top:.45pt;width:110.9pt;height:134.6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" filled="f" strokecolor="#e36c0a [2409]" strokeweight=".5pt">
                <v:textbox>
                  <w:txbxContent>
                    <w:p w:rsidR="00462B4B" w:rsidRPr="00F81211" w:rsidRDefault="00462B4B" w:rsidP="00DB1E9C">
                      <w:pPr>
                        <w:spacing w:after="120"/>
                        <w:jc w:val="center"/>
                        <w:rPr>
                          <w:color w:val="E36C0A" w:themeColor="accent6" w:themeShade="BF"/>
                        </w:rPr>
                      </w:pPr>
                      <w:r>
                        <w:rPr>
                          <w:rFonts w:eastAsiaTheme="minorEastAsia"/>
                          <w:color w:val="E36C0A" w:themeColor="accent6" w:themeShade="BF"/>
                          <w:lang w:eastAsia="zh-CN"/>
                        </w:rPr>
                        <w:t>P</w:t>
                      </w:r>
                      <w:r>
                        <w:rPr>
                          <w:rFonts w:eastAsiaTheme="minorEastAsia" w:hint="eastAsia"/>
                          <w:color w:val="E36C0A" w:themeColor="accent6" w:themeShade="BF"/>
                          <w:lang w:eastAsia="zh-CN"/>
                        </w:rPr>
                        <w:t xml:space="preserve">anel </w:t>
                      </w:r>
                      <w:r w:rsidRPr="00F81211">
                        <w:rPr>
                          <w:rFonts w:hint="eastAsia"/>
                          <w:color w:val="E36C0A" w:themeColor="accent6" w:themeShade="BF"/>
                        </w:rPr>
                        <w:t>2</w:t>
                      </w:r>
                    </w:p>
                  </w:txbxContent>
                </v:textbox>
              </v:shape>
            </w:pict>
          </mc:Fallback>
        </mc:AlternateContent>
      </w:r>
      <w:r w:rsidR="00DB1E9C" w:rsidRPr="00350568">
        <w:rPr>
          <w:noProof/>
          <w:lang w:eastAsia="zh-CN"/>
        </w:rPr>
        <mc:AlternateContent>
          <mc:Choice Requires="wpc">
            <w:drawing>
              <wp:inline distT="0" distB="0" distL="0" distR="0" wp14:anchorId="360D868F" wp14:editId="3FEFEED2">
                <wp:extent cx="3464169" cy="1729155"/>
                <wp:effectExtent l="0" t="0" r="0" b="0"/>
                <wp:docPr id="329" name="Canvas 1970"/>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25" name="Group 2162"/>
                        <wpg:cNvGrpSpPr/>
                        <wpg:grpSpPr>
                          <a:xfrm rot="10800000" flipH="1" flipV="1">
                            <a:off x="442511" y="914893"/>
                            <a:ext cx="215900" cy="215900"/>
                            <a:chOff x="180000" y="180000"/>
                            <a:chExt cx="215900" cy="215900"/>
                          </a:xfrm>
                        </wpg:grpSpPr>
                        <wps:wsp>
                          <wps:cNvPr id="226" name="Straight Connector 2193"/>
                          <wps:cNvCnPr/>
                          <wps:spPr>
                            <a:xfrm>
                              <a:off x="180000" y="180000"/>
                              <a:ext cx="215900" cy="215900"/>
                            </a:xfrm>
                            <a:prstGeom prst="line">
                              <a:avLst/>
                            </a:prstGeom>
                            <a:noFill/>
                            <a:ln w="19050" cap="flat" cmpd="sng" algn="ctr">
                              <a:solidFill>
                                <a:srgbClr val="0070C0"/>
                              </a:solidFill>
                              <a:prstDash val="solid"/>
                            </a:ln>
                            <a:effectLst/>
                          </wps:spPr>
                          <wps:bodyPr/>
                        </wps:wsp>
                        <wps:wsp>
                          <wps:cNvPr id="227" name="Straight Connector 2194"/>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28" name="Group 2163"/>
                        <wpg:cNvGrpSpPr/>
                        <wpg:grpSpPr>
                          <a:xfrm rot="10800000" flipH="1" flipV="1">
                            <a:off x="767502" y="914893"/>
                            <a:ext cx="215900" cy="215900"/>
                            <a:chOff x="180000" y="180000"/>
                            <a:chExt cx="215900" cy="215900"/>
                          </a:xfrm>
                        </wpg:grpSpPr>
                        <wps:wsp>
                          <wps:cNvPr id="229" name="Straight Connector 2191"/>
                          <wps:cNvCnPr/>
                          <wps:spPr>
                            <a:xfrm>
                              <a:off x="180000" y="180000"/>
                              <a:ext cx="215900" cy="215900"/>
                            </a:xfrm>
                            <a:prstGeom prst="line">
                              <a:avLst/>
                            </a:prstGeom>
                            <a:noFill/>
                            <a:ln w="19050" cap="flat" cmpd="sng" algn="ctr">
                              <a:solidFill>
                                <a:srgbClr val="0070C0"/>
                              </a:solidFill>
                              <a:prstDash val="solid"/>
                            </a:ln>
                            <a:effectLst/>
                          </wps:spPr>
                          <wps:bodyPr/>
                        </wps:wsp>
                        <wps:wsp>
                          <wps:cNvPr id="230" name="Straight Connector 2192"/>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31" name="Group 2164"/>
                        <wpg:cNvGrpSpPr/>
                        <wpg:grpSpPr>
                          <a:xfrm rot="10800000" flipH="1" flipV="1">
                            <a:off x="1098017" y="914893"/>
                            <a:ext cx="215900" cy="215900"/>
                            <a:chOff x="180000" y="180000"/>
                            <a:chExt cx="215900" cy="215900"/>
                          </a:xfrm>
                        </wpg:grpSpPr>
                        <wps:wsp>
                          <wps:cNvPr id="232" name="Straight Connector 2189"/>
                          <wps:cNvCnPr/>
                          <wps:spPr>
                            <a:xfrm>
                              <a:off x="180000" y="180000"/>
                              <a:ext cx="215900" cy="215900"/>
                            </a:xfrm>
                            <a:prstGeom prst="line">
                              <a:avLst/>
                            </a:prstGeom>
                            <a:noFill/>
                            <a:ln w="19050" cap="flat" cmpd="sng" algn="ctr">
                              <a:solidFill>
                                <a:srgbClr val="0070C0"/>
                              </a:solidFill>
                              <a:prstDash val="solid"/>
                            </a:ln>
                            <a:effectLst/>
                          </wps:spPr>
                          <wps:bodyPr/>
                        </wps:wsp>
                        <wps:wsp>
                          <wps:cNvPr id="233" name="Straight Connector 2190"/>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34" name="Group 2165"/>
                        <wpg:cNvGrpSpPr/>
                        <wpg:grpSpPr>
                          <a:xfrm rot="10800000" flipH="1" flipV="1">
                            <a:off x="1423008" y="914893"/>
                            <a:ext cx="215900" cy="215900"/>
                            <a:chOff x="180000" y="180000"/>
                            <a:chExt cx="215900" cy="215900"/>
                          </a:xfrm>
                        </wpg:grpSpPr>
                        <wps:wsp>
                          <wps:cNvPr id="235" name="Straight Connector 2187"/>
                          <wps:cNvCnPr/>
                          <wps:spPr>
                            <a:xfrm>
                              <a:off x="180000" y="180000"/>
                              <a:ext cx="215900" cy="215900"/>
                            </a:xfrm>
                            <a:prstGeom prst="line">
                              <a:avLst/>
                            </a:prstGeom>
                            <a:noFill/>
                            <a:ln w="19050" cap="flat" cmpd="sng" algn="ctr">
                              <a:solidFill>
                                <a:srgbClr val="0070C0"/>
                              </a:solidFill>
                              <a:prstDash val="solid"/>
                            </a:ln>
                            <a:effectLst/>
                          </wps:spPr>
                          <wps:bodyPr/>
                        </wps:wsp>
                        <wps:wsp>
                          <wps:cNvPr id="236" name="Straight Connector 2188"/>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37" name="Group 2166"/>
                        <wpg:cNvGrpSpPr/>
                        <wpg:grpSpPr>
                          <a:xfrm rot="10800000" flipH="1" flipV="1">
                            <a:off x="442511" y="1210484"/>
                            <a:ext cx="215900" cy="215900"/>
                            <a:chOff x="180000" y="180000"/>
                            <a:chExt cx="215900" cy="215900"/>
                          </a:xfrm>
                        </wpg:grpSpPr>
                        <wps:wsp>
                          <wps:cNvPr id="238" name="Straight Connector 2185"/>
                          <wps:cNvCnPr/>
                          <wps:spPr>
                            <a:xfrm>
                              <a:off x="180000" y="180000"/>
                              <a:ext cx="215900" cy="215900"/>
                            </a:xfrm>
                            <a:prstGeom prst="line">
                              <a:avLst/>
                            </a:prstGeom>
                            <a:noFill/>
                            <a:ln w="19050" cap="flat" cmpd="sng" algn="ctr">
                              <a:solidFill>
                                <a:srgbClr val="0070C0"/>
                              </a:solidFill>
                              <a:prstDash val="solid"/>
                            </a:ln>
                            <a:effectLst/>
                          </wps:spPr>
                          <wps:bodyPr/>
                        </wps:wsp>
                        <wps:wsp>
                          <wps:cNvPr id="239" name="Straight Connector 2186"/>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40" name="Group 2167"/>
                        <wpg:cNvGrpSpPr/>
                        <wpg:grpSpPr>
                          <a:xfrm rot="10800000" flipH="1" flipV="1">
                            <a:off x="767502" y="1210484"/>
                            <a:ext cx="215900" cy="215900"/>
                            <a:chOff x="180000" y="180000"/>
                            <a:chExt cx="215900" cy="215900"/>
                          </a:xfrm>
                        </wpg:grpSpPr>
                        <wps:wsp>
                          <wps:cNvPr id="241" name="Straight Connector 2183"/>
                          <wps:cNvCnPr/>
                          <wps:spPr>
                            <a:xfrm>
                              <a:off x="180000" y="180000"/>
                              <a:ext cx="215900" cy="215900"/>
                            </a:xfrm>
                            <a:prstGeom prst="line">
                              <a:avLst/>
                            </a:prstGeom>
                            <a:noFill/>
                            <a:ln w="19050" cap="flat" cmpd="sng" algn="ctr">
                              <a:solidFill>
                                <a:srgbClr val="0070C0"/>
                              </a:solidFill>
                              <a:prstDash val="solid"/>
                            </a:ln>
                            <a:effectLst/>
                          </wps:spPr>
                          <wps:bodyPr/>
                        </wps:wsp>
                        <wps:wsp>
                          <wps:cNvPr id="242" name="Straight Connector 2184"/>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43" name="Group 2168"/>
                        <wpg:cNvGrpSpPr/>
                        <wpg:grpSpPr>
                          <a:xfrm rot="10800000" flipH="1" flipV="1">
                            <a:off x="1098017" y="1210484"/>
                            <a:ext cx="215900" cy="215900"/>
                            <a:chOff x="180000" y="180000"/>
                            <a:chExt cx="215900" cy="215900"/>
                          </a:xfrm>
                        </wpg:grpSpPr>
                        <wps:wsp>
                          <wps:cNvPr id="244" name="Straight Connector 2181"/>
                          <wps:cNvCnPr/>
                          <wps:spPr>
                            <a:xfrm>
                              <a:off x="180000" y="180000"/>
                              <a:ext cx="215900" cy="215900"/>
                            </a:xfrm>
                            <a:prstGeom prst="line">
                              <a:avLst/>
                            </a:prstGeom>
                            <a:noFill/>
                            <a:ln w="19050" cap="flat" cmpd="sng" algn="ctr">
                              <a:solidFill>
                                <a:srgbClr val="0070C0"/>
                              </a:solidFill>
                              <a:prstDash val="solid"/>
                            </a:ln>
                            <a:effectLst/>
                          </wps:spPr>
                          <wps:bodyPr/>
                        </wps:wsp>
                        <wps:wsp>
                          <wps:cNvPr id="245" name="Straight Connector 2182"/>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g:wgp>
                        <wpg:cNvPr id="246" name="Group 2169"/>
                        <wpg:cNvGrpSpPr/>
                        <wpg:grpSpPr>
                          <a:xfrm rot="10800000" flipH="1" flipV="1">
                            <a:off x="1423008" y="1210484"/>
                            <a:ext cx="215900" cy="215900"/>
                            <a:chOff x="180000" y="180000"/>
                            <a:chExt cx="215900" cy="215900"/>
                          </a:xfrm>
                        </wpg:grpSpPr>
                        <wps:wsp>
                          <wps:cNvPr id="247" name="Straight Connector 2179"/>
                          <wps:cNvCnPr/>
                          <wps:spPr>
                            <a:xfrm>
                              <a:off x="180000" y="180000"/>
                              <a:ext cx="215900" cy="215900"/>
                            </a:xfrm>
                            <a:prstGeom prst="line">
                              <a:avLst/>
                            </a:prstGeom>
                            <a:noFill/>
                            <a:ln w="19050" cap="flat" cmpd="sng" algn="ctr">
                              <a:solidFill>
                                <a:srgbClr val="0070C0"/>
                              </a:solidFill>
                              <a:prstDash val="solid"/>
                            </a:ln>
                            <a:effectLst/>
                          </wps:spPr>
                          <wps:bodyPr/>
                        </wps:wsp>
                        <wps:wsp>
                          <wps:cNvPr id="248" name="Straight Connector 2180"/>
                          <wps:cNvCnPr/>
                          <wps:spPr>
                            <a:xfrm rot="5400000">
                              <a:off x="180000" y="180000"/>
                              <a:ext cx="215900" cy="215900"/>
                            </a:xfrm>
                            <a:prstGeom prst="line">
                              <a:avLst/>
                            </a:prstGeom>
                            <a:noFill/>
                            <a:ln w="19050" cap="flat" cmpd="sng" algn="ctr">
                              <a:solidFill>
                                <a:sysClr val="windowText" lastClr="000000"/>
                              </a:solidFill>
                              <a:prstDash val="solid"/>
                            </a:ln>
                            <a:effectLst/>
                          </wps:spPr>
                          <wps:bodyPr/>
                        </wps:wsp>
                      </wpg:wgp>
                      <wps:wsp>
                        <wps:cNvPr id="249" name="Text Box 1614"/>
                        <wps:cNvSpPr txBox="1"/>
                        <wps:spPr>
                          <a:xfrm>
                            <a:off x="342287" y="1425419"/>
                            <a:ext cx="1428115" cy="213995"/>
                          </a:xfrm>
                          <a:prstGeom prst="rect">
                            <a:avLst/>
                          </a:prstGeom>
                          <a:noFill/>
                          <a:ln w="6350">
                            <a:noFill/>
                          </a:ln>
                          <a:effectLst/>
                        </wps:spPr>
                        <wps:txbx>
                          <w:txbxContent>
                            <w:p w:rsidR="00462B4B" w:rsidRPr="00AA6D29" w:rsidRDefault="00462B4B" w:rsidP="00DB1E9C">
                              <w:pPr>
                                <w:adjustRightInd w:val="0"/>
                                <w:snapToGrid w:val="0"/>
                                <w:spacing w:after="120"/>
                                <w:rPr>
                                  <w:lang w:val="en-CA"/>
                                </w:rPr>
                              </w:pPr>
                              <w:proofErr w:type="gramStart"/>
                              <w:r>
                                <w:rPr>
                                  <w:rFonts w:hint="eastAsia"/>
                                  <w:lang w:val="en-CA"/>
                                </w:rPr>
                                <w:t>0</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16</w:t>
                              </w:r>
                              <w:proofErr w:type="gramEnd"/>
                              <w:r w:rsidRPr="00AA6D29">
                                <w:rPr>
                                  <w:lang w:val="en-CA"/>
                                </w:rPr>
                                <w:t xml:space="preserve"> </w:t>
                              </w:r>
                              <w:r>
                                <w:rPr>
                                  <w:rFonts w:eastAsiaTheme="minorEastAsia" w:hint="eastAsia"/>
                                  <w:lang w:val="en-CA" w:eastAsia="zh-CN"/>
                                </w:rPr>
                                <w:t xml:space="preserve"> </w:t>
                              </w:r>
                              <w:r>
                                <w:rPr>
                                  <w:rFonts w:hint="eastAsia"/>
                                  <w:lang w:val="en-CA"/>
                                </w:rPr>
                                <w:t>4</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20</w:t>
                              </w:r>
                              <w:r w:rsidRPr="00AA6D29">
                                <w:rPr>
                                  <w:lang w:val="en-CA"/>
                                </w:rPr>
                                <w:t xml:space="preserve"> </w:t>
                              </w:r>
                              <w:r>
                                <w:rPr>
                                  <w:rFonts w:hint="eastAsia"/>
                                  <w:lang w:val="en-CA"/>
                                </w:rPr>
                                <w:t xml:space="preserve"> 8</w:t>
                              </w:r>
                              <w:r w:rsidRPr="00AA6D29">
                                <w:rPr>
                                  <w:lang w:val="en-CA"/>
                                </w:rPr>
                                <w:t xml:space="preserve"> </w:t>
                              </w:r>
                              <w:r>
                                <w:rPr>
                                  <w:rFonts w:eastAsiaTheme="minorEastAsia" w:hint="eastAsia"/>
                                  <w:lang w:val="en-CA" w:eastAsia="zh-CN"/>
                                </w:rPr>
                                <w:t xml:space="preserve"> </w:t>
                              </w:r>
                              <w:r w:rsidRPr="00AA6D29">
                                <w:rPr>
                                  <w:color w:val="4F81BD" w:themeColor="accent1"/>
                                  <w:lang w:val="en-CA"/>
                                </w:rPr>
                                <w:t>2</w:t>
                              </w:r>
                              <w:r>
                                <w:rPr>
                                  <w:rFonts w:hint="eastAsia"/>
                                  <w:color w:val="4F81BD" w:themeColor="accent1"/>
                                  <w:lang w:val="en-CA"/>
                                </w:rPr>
                                <w:t>4</w:t>
                              </w:r>
                              <w:r w:rsidRPr="00AA6D29">
                                <w:rPr>
                                  <w:lang w:val="en-CA"/>
                                </w:rPr>
                                <w:t xml:space="preserve"> </w:t>
                              </w:r>
                              <w:r>
                                <w:rPr>
                                  <w:rFonts w:eastAsiaTheme="minorEastAsia" w:hint="eastAsia"/>
                                  <w:lang w:val="en-CA" w:eastAsia="zh-CN"/>
                                </w:rPr>
                                <w:t xml:space="preserve"> </w:t>
                              </w:r>
                              <w:r>
                                <w:rPr>
                                  <w:rFonts w:hint="eastAsia"/>
                                  <w:lang w:val="en-CA"/>
                                </w:rPr>
                                <w:t>12</w:t>
                              </w:r>
                              <w:r w:rsidRPr="00AA6D29">
                                <w:rPr>
                                  <w:lang w:val="en-CA"/>
                                </w:rPr>
                                <w:t xml:space="preserve"> </w:t>
                              </w:r>
                              <w:r w:rsidRPr="00AA6D29">
                                <w:rPr>
                                  <w:color w:val="4F81BD" w:themeColor="accent1"/>
                                  <w:lang w:val="en-CA"/>
                                </w:rPr>
                                <w:t>2</w:t>
                              </w:r>
                              <w:r>
                                <w:rPr>
                                  <w:rFonts w:hint="eastAsia"/>
                                  <w:color w:val="4F81BD" w:themeColor="accent1"/>
                                  <w:lang w:val="en-CA"/>
                                </w:rPr>
                                <w:t>8</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wpg:cNvPr id="250" name="Group 2162"/>
                        <wpg:cNvGrpSpPr/>
                        <wpg:grpSpPr>
                          <a:xfrm rot="10800000" flipH="1" flipV="1">
                            <a:off x="437928" y="326549"/>
                            <a:ext cx="215901" cy="215266"/>
                            <a:chOff x="0" y="-1"/>
                            <a:chExt cx="215901" cy="215901"/>
                          </a:xfrm>
                        </wpg:grpSpPr>
                        <wps:wsp>
                          <wps:cNvPr id="251" name="Straight Connector 2193"/>
                          <wps:cNvCnPr/>
                          <wps:spPr>
                            <a:xfrm>
                              <a:off x="0" y="0"/>
                              <a:ext cx="215900" cy="215900"/>
                            </a:xfrm>
                            <a:prstGeom prst="line">
                              <a:avLst/>
                            </a:prstGeom>
                            <a:noFill/>
                            <a:ln w="19050" cap="flat" cmpd="sng" algn="ctr">
                              <a:solidFill>
                                <a:srgbClr val="0070C0"/>
                              </a:solidFill>
                              <a:prstDash val="solid"/>
                            </a:ln>
                            <a:effectLst/>
                          </wps:spPr>
                          <wps:bodyPr/>
                        </wps:wsp>
                        <wps:wsp>
                          <wps:cNvPr id="252" name="Straight Connector 2194"/>
                          <wps:cNvCnPr/>
                          <wps:spPr>
                            <a:xfrm rot="5400000">
                              <a:off x="1" y="-1"/>
                              <a:ext cx="215900" cy="215900"/>
                            </a:xfrm>
                            <a:prstGeom prst="line">
                              <a:avLst/>
                            </a:prstGeom>
                            <a:noFill/>
                            <a:ln w="19050" cap="flat" cmpd="sng" algn="ctr">
                              <a:solidFill>
                                <a:sysClr val="windowText" lastClr="000000"/>
                              </a:solidFill>
                              <a:prstDash val="solid"/>
                            </a:ln>
                            <a:effectLst/>
                          </wps:spPr>
                          <wps:bodyPr/>
                        </wps:wsp>
                      </wpg:wgp>
                      <wpg:wgp>
                        <wpg:cNvPr id="253" name="Group 2163"/>
                        <wpg:cNvGrpSpPr/>
                        <wpg:grpSpPr>
                          <a:xfrm rot="10800000" flipH="1" flipV="1">
                            <a:off x="763048" y="326549"/>
                            <a:ext cx="215901" cy="215266"/>
                            <a:chOff x="325120" y="-1"/>
                            <a:chExt cx="215901" cy="215901"/>
                          </a:xfrm>
                        </wpg:grpSpPr>
                        <wps:wsp>
                          <wps:cNvPr id="254" name="Straight Connector 2191"/>
                          <wps:cNvCnPr/>
                          <wps:spPr>
                            <a:xfrm>
                              <a:off x="325120" y="0"/>
                              <a:ext cx="215900" cy="215900"/>
                            </a:xfrm>
                            <a:prstGeom prst="line">
                              <a:avLst/>
                            </a:prstGeom>
                            <a:noFill/>
                            <a:ln w="19050" cap="flat" cmpd="sng" algn="ctr">
                              <a:solidFill>
                                <a:srgbClr val="0070C0"/>
                              </a:solidFill>
                              <a:prstDash val="solid"/>
                            </a:ln>
                            <a:effectLst/>
                          </wps:spPr>
                          <wps:bodyPr/>
                        </wps:wsp>
                        <wps:wsp>
                          <wps:cNvPr id="255" name="Straight Connector 2192"/>
                          <wps:cNvCnPr/>
                          <wps:spPr>
                            <a:xfrm rot="5400000">
                              <a:off x="325121" y="-1"/>
                              <a:ext cx="215900" cy="215900"/>
                            </a:xfrm>
                            <a:prstGeom prst="line">
                              <a:avLst/>
                            </a:prstGeom>
                            <a:noFill/>
                            <a:ln w="19050" cap="flat" cmpd="sng" algn="ctr">
                              <a:solidFill>
                                <a:sysClr val="windowText" lastClr="000000"/>
                              </a:solidFill>
                              <a:prstDash val="solid"/>
                            </a:ln>
                            <a:effectLst/>
                          </wps:spPr>
                          <wps:bodyPr/>
                        </wps:wsp>
                      </wpg:wgp>
                      <wpg:wgp>
                        <wpg:cNvPr id="256" name="Group 2164"/>
                        <wpg:cNvGrpSpPr/>
                        <wpg:grpSpPr>
                          <a:xfrm rot="10800000" flipH="1" flipV="1">
                            <a:off x="1093883" y="326549"/>
                            <a:ext cx="215901" cy="215266"/>
                            <a:chOff x="655955" y="-1"/>
                            <a:chExt cx="215901" cy="215901"/>
                          </a:xfrm>
                        </wpg:grpSpPr>
                        <wps:wsp>
                          <wps:cNvPr id="257" name="Straight Connector 2189"/>
                          <wps:cNvCnPr/>
                          <wps:spPr>
                            <a:xfrm>
                              <a:off x="655955" y="0"/>
                              <a:ext cx="215900" cy="215900"/>
                            </a:xfrm>
                            <a:prstGeom prst="line">
                              <a:avLst/>
                            </a:prstGeom>
                            <a:noFill/>
                            <a:ln w="19050" cap="flat" cmpd="sng" algn="ctr">
                              <a:solidFill>
                                <a:srgbClr val="0070C0"/>
                              </a:solidFill>
                              <a:prstDash val="solid"/>
                            </a:ln>
                            <a:effectLst/>
                          </wps:spPr>
                          <wps:bodyPr/>
                        </wps:wsp>
                        <wps:wsp>
                          <wps:cNvPr id="258" name="Straight Connector 2190"/>
                          <wps:cNvCnPr/>
                          <wps:spPr>
                            <a:xfrm rot="5400000">
                              <a:off x="655956" y="-1"/>
                              <a:ext cx="215900" cy="215900"/>
                            </a:xfrm>
                            <a:prstGeom prst="line">
                              <a:avLst/>
                            </a:prstGeom>
                            <a:noFill/>
                            <a:ln w="19050" cap="flat" cmpd="sng" algn="ctr">
                              <a:solidFill>
                                <a:sysClr val="windowText" lastClr="000000"/>
                              </a:solidFill>
                              <a:prstDash val="solid"/>
                            </a:ln>
                            <a:effectLst/>
                          </wps:spPr>
                          <wps:bodyPr/>
                        </wps:wsp>
                      </wpg:wgp>
                      <wpg:wgp>
                        <wpg:cNvPr id="259" name="Group 2165"/>
                        <wpg:cNvGrpSpPr/>
                        <wpg:grpSpPr>
                          <a:xfrm rot="10800000" flipH="1" flipV="1">
                            <a:off x="1418368" y="326549"/>
                            <a:ext cx="215901" cy="215266"/>
                            <a:chOff x="980440" y="-1"/>
                            <a:chExt cx="215901" cy="215901"/>
                          </a:xfrm>
                        </wpg:grpSpPr>
                        <wps:wsp>
                          <wps:cNvPr id="260" name="Straight Connector 2187"/>
                          <wps:cNvCnPr/>
                          <wps:spPr>
                            <a:xfrm>
                              <a:off x="980440" y="0"/>
                              <a:ext cx="215900" cy="215900"/>
                            </a:xfrm>
                            <a:prstGeom prst="line">
                              <a:avLst/>
                            </a:prstGeom>
                            <a:noFill/>
                            <a:ln w="19050" cap="flat" cmpd="sng" algn="ctr">
                              <a:solidFill>
                                <a:srgbClr val="0070C0"/>
                              </a:solidFill>
                              <a:prstDash val="solid"/>
                            </a:ln>
                            <a:effectLst/>
                          </wps:spPr>
                          <wps:bodyPr/>
                        </wps:wsp>
                        <wps:wsp>
                          <wps:cNvPr id="261" name="Straight Connector 2188"/>
                          <wps:cNvCnPr/>
                          <wps:spPr>
                            <a:xfrm rot="5400000">
                              <a:off x="980441" y="-1"/>
                              <a:ext cx="215900" cy="215900"/>
                            </a:xfrm>
                            <a:prstGeom prst="line">
                              <a:avLst/>
                            </a:prstGeom>
                            <a:noFill/>
                            <a:ln w="19050" cap="flat" cmpd="sng" algn="ctr">
                              <a:solidFill>
                                <a:sysClr val="windowText" lastClr="000000"/>
                              </a:solidFill>
                              <a:prstDash val="solid"/>
                            </a:ln>
                            <a:effectLst/>
                          </wps:spPr>
                          <wps:bodyPr/>
                        </wps:wsp>
                      </wpg:wgp>
                      <wpg:wgp>
                        <wpg:cNvPr id="262" name="Group 2166"/>
                        <wpg:cNvGrpSpPr/>
                        <wpg:grpSpPr>
                          <a:xfrm rot="10800000" flipH="1" flipV="1">
                            <a:off x="437928" y="622460"/>
                            <a:ext cx="215901" cy="215266"/>
                            <a:chOff x="0" y="295910"/>
                            <a:chExt cx="215901" cy="215901"/>
                          </a:xfrm>
                        </wpg:grpSpPr>
                        <wps:wsp>
                          <wps:cNvPr id="263" name="Straight Connector 2185"/>
                          <wps:cNvCnPr/>
                          <wps:spPr>
                            <a:xfrm>
                              <a:off x="0" y="295910"/>
                              <a:ext cx="215900" cy="215900"/>
                            </a:xfrm>
                            <a:prstGeom prst="line">
                              <a:avLst/>
                            </a:prstGeom>
                            <a:noFill/>
                            <a:ln w="19050" cap="flat" cmpd="sng" algn="ctr">
                              <a:solidFill>
                                <a:srgbClr val="0070C0"/>
                              </a:solidFill>
                              <a:prstDash val="solid"/>
                            </a:ln>
                            <a:effectLst/>
                          </wps:spPr>
                          <wps:bodyPr/>
                        </wps:wsp>
                        <wps:wsp>
                          <wps:cNvPr id="264" name="Straight Connector 2186"/>
                          <wps:cNvCnPr/>
                          <wps:spPr>
                            <a:xfrm rot="5400000">
                              <a:off x="1" y="295911"/>
                              <a:ext cx="215900" cy="215900"/>
                            </a:xfrm>
                            <a:prstGeom prst="line">
                              <a:avLst/>
                            </a:prstGeom>
                            <a:noFill/>
                            <a:ln w="19050" cap="flat" cmpd="sng" algn="ctr">
                              <a:solidFill>
                                <a:sysClr val="windowText" lastClr="000000"/>
                              </a:solidFill>
                              <a:prstDash val="solid"/>
                            </a:ln>
                            <a:effectLst/>
                          </wps:spPr>
                          <wps:bodyPr/>
                        </wps:wsp>
                      </wpg:wgp>
                      <wpg:wgp>
                        <wpg:cNvPr id="265" name="Group 2167"/>
                        <wpg:cNvGrpSpPr/>
                        <wpg:grpSpPr>
                          <a:xfrm rot="10800000" flipH="1" flipV="1">
                            <a:off x="763048" y="622460"/>
                            <a:ext cx="215901" cy="215266"/>
                            <a:chOff x="325120" y="295910"/>
                            <a:chExt cx="215901" cy="215901"/>
                          </a:xfrm>
                        </wpg:grpSpPr>
                        <wps:wsp>
                          <wps:cNvPr id="266" name="Straight Connector 2183"/>
                          <wps:cNvCnPr/>
                          <wps:spPr>
                            <a:xfrm>
                              <a:off x="325120" y="295910"/>
                              <a:ext cx="215900" cy="215900"/>
                            </a:xfrm>
                            <a:prstGeom prst="line">
                              <a:avLst/>
                            </a:prstGeom>
                            <a:noFill/>
                            <a:ln w="19050" cap="flat" cmpd="sng" algn="ctr">
                              <a:solidFill>
                                <a:srgbClr val="0070C0"/>
                              </a:solidFill>
                              <a:prstDash val="solid"/>
                            </a:ln>
                            <a:effectLst/>
                          </wps:spPr>
                          <wps:bodyPr/>
                        </wps:wsp>
                        <wps:wsp>
                          <wps:cNvPr id="267" name="Straight Connector 2184"/>
                          <wps:cNvCnPr/>
                          <wps:spPr>
                            <a:xfrm rot="5400000">
                              <a:off x="325121" y="295911"/>
                              <a:ext cx="215900" cy="215900"/>
                            </a:xfrm>
                            <a:prstGeom prst="line">
                              <a:avLst/>
                            </a:prstGeom>
                            <a:noFill/>
                            <a:ln w="19050" cap="flat" cmpd="sng" algn="ctr">
                              <a:solidFill>
                                <a:sysClr val="windowText" lastClr="000000"/>
                              </a:solidFill>
                              <a:prstDash val="solid"/>
                            </a:ln>
                            <a:effectLst/>
                          </wps:spPr>
                          <wps:bodyPr/>
                        </wps:wsp>
                      </wpg:wgp>
                      <wpg:wgp>
                        <wpg:cNvPr id="268" name="Group 2168"/>
                        <wpg:cNvGrpSpPr/>
                        <wpg:grpSpPr>
                          <a:xfrm rot="10800000" flipH="1" flipV="1">
                            <a:off x="1093883" y="622460"/>
                            <a:ext cx="215901" cy="215266"/>
                            <a:chOff x="655955" y="295910"/>
                            <a:chExt cx="215901" cy="215901"/>
                          </a:xfrm>
                        </wpg:grpSpPr>
                        <wps:wsp>
                          <wps:cNvPr id="269" name="Straight Connector 2181"/>
                          <wps:cNvCnPr/>
                          <wps:spPr>
                            <a:xfrm>
                              <a:off x="655955" y="295910"/>
                              <a:ext cx="215900" cy="215900"/>
                            </a:xfrm>
                            <a:prstGeom prst="line">
                              <a:avLst/>
                            </a:prstGeom>
                            <a:noFill/>
                            <a:ln w="19050" cap="flat" cmpd="sng" algn="ctr">
                              <a:solidFill>
                                <a:srgbClr val="0070C0"/>
                              </a:solidFill>
                              <a:prstDash val="solid"/>
                            </a:ln>
                            <a:effectLst/>
                          </wps:spPr>
                          <wps:bodyPr/>
                        </wps:wsp>
                        <wps:wsp>
                          <wps:cNvPr id="270" name="Straight Connector 2182"/>
                          <wps:cNvCnPr/>
                          <wps:spPr>
                            <a:xfrm rot="5400000">
                              <a:off x="655956" y="295911"/>
                              <a:ext cx="215900" cy="215900"/>
                            </a:xfrm>
                            <a:prstGeom prst="line">
                              <a:avLst/>
                            </a:prstGeom>
                            <a:noFill/>
                            <a:ln w="19050" cap="flat" cmpd="sng" algn="ctr">
                              <a:solidFill>
                                <a:sysClr val="windowText" lastClr="000000"/>
                              </a:solidFill>
                              <a:prstDash val="solid"/>
                            </a:ln>
                            <a:effectLst/>
                          </wps:spPr>
                          <wps:bodyPr/>
                        </wps:wsp>
                      </wpg:wgp>
                      <wpg:wgp>
                        <wpg:cNvPr id="271" name="Group 2169"/>
                        <wpg:cNvGrpSpPr/>
                        <wpg:grpSpPr>
                          <a:xfrm rot="10800000" flipH="1" flipV="1">
                            <a:off x="1418368" y="622459"/>
                            <a:ext cx="215901" cy="215266"/>
                            <a:chOff x="980440" y="295909"/>
                            <a:chExt cx="215901" cy="215901"/>
                          </a:xfrm>
                        </wpg:grpSpPr>
                        <wps:wsp>
                          <wps:cNvPr id="272" name="Straight Connector 2179"/>
                          <wps:cNvCnPr/>
                          <wps:spPr>
                            <a:xfrm>
                              <a:off x="980440" y="295910"/>
                              <a:ext cx="215900" cy="215900"/>
                            </a:xfrm>
                            <a:prstGeom prst="line">
                              <a:avLst/>
                            </a:prstGeom>
                            <a:noFill/>
                            <a:ln w="19050" cap="flat" cmpd="sng" algn="ctr">
                              <a:solidFill>
                                <a:srgbClr val="0070C0"/>
                              </a:solidFill>
                              <a:prstDash val="solid"/>
                            </a:ln>
                            <a:effectLst/>
                          </wps:spPr>
                          <wps:bodyPr/>
                        </wps:wsp>
                        <wps:wsp>
                          <wps:cNvPr id="273" name="Straight Connector 2180"/>
                          <wps:cNvCnPr/>
                          <wps:spPr>
                            <a:xfrm rot="5400000">
                              <a:off x="980441" y="295909"/>
                              <a:ext cx="215900" cy="215900"/>
                            </a:xfrm>
                            <a:prstGeom prst="line">
                              <a:avLst/>
                            </a:prstGeom>
                            <a:noFill/>
                            <a:ln w="19050" cap="flat" cmpd="sng" algn="ctr">
                              <a:solidFill>
                                <a:sysClr val="windowText" lastClr="000000"/>
                              </a:solidFill>
                              <a:prstDash val="solid"/>
                            </a:ln>
                            <a:effectLst/>
                          </wps:spPr>
                          <wps:bodyPr/>
                        </wps:wsp>
                      </wpg:wgp>
                      <wps:wsp>
                        <wps:cNvPr id="274" name="Text Box 1614"/>
                        <wps:cNvSpPr txBox="1"/>
                        <wps:spPr>
                          <a:xfrm>
                            <a:off x="343958" y="1058486"/>
                            <a:ext cx="1423035" cy="213995"/>
                          </a:xfrm>
                          <a:prstGeom prst="rect">
                            <a:avLst/>
                          </a:prstGeom>
                          <a:noFill/>
                          <a:ln w="6350">
                            <a:noFill/>
                          </a:ln>
                          <a:effectLst/>
                        </wps:spPr>
                        <wps:txb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kern w:val="2"/>
                                  <w:sz w:val="21"/>
                                  <w:szCs w:val="21"/>
                                  <w:lang w:val="en-CA"/>
                                </w:rPr>
                                <w:t>1</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17</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5</w:t>
                              </w:r>
                              <w:proofErr w:type="gramEnd"/>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21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9</w:t>
                              </w:r>
                              <w:r>
                                <w:rPr>
                                  <w:rFonts w:ascii="Times New Roman" w:hAnsi="Times New Roman"/>
                                  <w:kern w:val="2"/>
                                  <w:sz w:val="21"/>
                                  <w:szCs w:val="21"/>
                                  <w:lang w:val="en-CA"/>
                                </w:rPr>
                                <w:t xml:space="preserve"> </w:t>
                              </w:r>
                              <w:r>
                                <w:rPr>
                                  <w:rFonts w:ascii="Times New Roman" w:hAnsi="Times New Roman"/>
                                  <w:color w:val="4F81BD"/>
                                  <w:kern w:val="2"/>
                                  <w:sz w:val="21"/>
                                  <w:szCs w:val="21"/>
                                  <w:lang w:val="en-CA"/>
                                </w:rPr>
                                <w:t>2</w:t>
                              </w:r>
                              <w:r>
                                <w:rPr>
                                  <w:rFonts w:ascii="Times New Roman" w:hAnsi="Times New Roman" w:hint="eastAsia"/>
                                  <w:color w:val="4F81BD"/>
                                  <w:kern w:val="2"/>
                                  <w:sz w:val="21"/>
                                  <w:szCs w:val="21"/>
                                  <w:lang w:val="en-CA"/>
                                </w:rPr>
                                <w:t>5</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13</w:t>
                              </w:r>
                              <w:r>
                                <w:rPr>
                                  <w:rFonts w:ascii="Times New Roman" w:hAnsi="Times New Roman"/>
                                  <w:kern w:val="2"/>
                                  <w:sz w:val="21"/>
                                  <w:szCs w:val="21"/>
                                  <w:lang w:val="en-CA"/>
                                </w:rPr>
                                <w:t xml:space="preserve"> </w:t>
                              </w:r>
                              <w:r>
                                <w:rPr>
                                  <w:rFonts w:ascii="Times New Roman" w:hAnsi="Times New Roman"/>
                                  <w:color w:val="4F81BD"/>
                                  <w:kern w:val="2"/>
                                  <w:sz w:val="21"/>
                                  <w:szCs w:val="21"/>
                                  <w:lang w:val="en-CA"/>
                                </w:rPr>
                                <w:t>2</w:t>
                              </w:r>
                              <w:r>
                                <w:rPr>
                                  <w:rFonts w:ascii="Times New Roman" w:hAnsi="Times New Roman" w:hint="eastAsia"/>
                                  <w:color w:val="4F81BD"/>
                                  <w:kern w:val="2"/>
                                  <w:sz w:val="21"/>
                                  <w:szCs w:val="21"/>
                                  <w:lang w:val="en-CA"/>
                                </w:rPr>
                                <w:t>9</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5" name="Text Box 1614"/>
                        <wps:cNvSpPr txBox="1"/>
                        <wps:spPr>
                          <a:xfrm>
                            <a:off x="342187" y="760077"/>
                            <a:ext cx="1423035" cy="213360"/>
                          </a:xfrm>
                          <a:prstGeom prst="rect">
                            <a:avLst/>
                          </a:prstGeom>
                          <a:noFill/>
                          <a:ln w="6350">
                            <a:noFill/>
                          </a:ln>
                          <a:effectLst/>
                        </wps:spPr>
                        <wps:txb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sz w:val="21"/>
                                  <w:szCs w:val="21"/>
                                  <w:lang w:val="en-CA"/>
                                </w:rPr>
                                <w:t>2</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18</w:t>
                              </w:r>
                              <w:r>
                                <w:rPr>
                                  <w:rFonts w:ascii="Times New Roman" w:hAnsi="Times New Roman"/>
                                  <w:sz w:val="21"/>
                                  <w:szCs w:val="21"/>
                                  <w:lang w:val="en-CA"/>
                                </w:rPr>
                                <w:t xml:space="preserve"> </w:t>
                              </w:r>
                              <w:r>
                                <w:rPr>
                                  <w:rFonts w:ascii="Times New Roman" w:hAnsi="Times New Roman" w:hint="eastAsia"/>
                                  <w:sz w:val="21"/>
                                  <w:szCs w:val="21"/>
                                  <w:lang w:val="en-CA"/>
                                </w:rPr>
                                <w:t xml:space="preserve"> 6</w:t>
                              </w:r>
                              <w:proofErr w:type="gramEnd"/>
                              <w:r>
                                <w:rPr>
                                  <w:rFonts w:ascii="Times New Roman" w:hAnsi="Times New Roman"/>
                                  <w:sz w:val="21"/>
                                  <w:szCs w:val="21"/>
                                  <w:lang w:val="en-CA"/>
                                </w:rPr>
                                <w:t xml:space="preserve"> </w:t>
                              </w:r>
                              <w:r>
                                <w:rPr>
                                  <w:rFonts w:ascii="Times New Roman" w:hAnsi="Times New Roman" w:hint="eastAsia"/>
                                  <w:color w:val="4F81BD"/>
                                  <w:sz w:val="21"/>
                                  <w:szCs w:val="21"/>
                                  <w:lang w:val="en-CA"/>
                                </w:rPr>
                                <w:t>22</w:t>
                              </w:r>
                              <w:r>
                                <w:rPr>
                                  <w:rFonts w:ascii="Times New Roman" w:hAnsi="Times New Roman"/>
                                  <w:sz w:val="21"/>
                                  <w:szCs w:val="21"/>
                                  <w:lang w:val="en-CA"/>
                                </w:rPr>
                                <w:t xml:space="preserve"> </w:t>
                              </w:r>
                              <w:r>
                                <w:rPr>
                                  <w:rFonts w:ascii="Times New Roman" w:hAnsi="Times New Roman" w:hint="eastAsia"/>
                                  <w:sz w:val="21"/>
                                  <w:szCs w:val="21"/>
                                  <w:lang w:val="en-CA"/>
                                </w:rPr>
                                <w:t xml:space="preserve"> 10</w:t>
                              </w:r>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6</w:t>
                              </w:r>
                              <w:r>
                                <w:rPr>
                                  <w:rFonts w:ascii="Times New Roman" w:hAnsi="Times New Roman"/>
                                  <w:sz w:val="21"/>
                                  <w:szCs w:val="21"/>
                                  <w:lang w:val="en-CA"/>
                                </w:rPr>
                                <w:t xml:space="preserve"> </w:t>
                              </w:r>
                              <w:r>
                                <w:rPr>
                                  <w:rFonts w:ascii="Times New Roman" w:hAnsi="Times New Roman" w:hint="eastAsia"/>
                                  <w:sz w:val="21"/>
                                  <w:szCs w:val="21"/>
                                  <w:lang w:val="en-CA"/>
                                </w:rPr>
                                <w:t>14</w:t>
                              </w:r>
                              <w:r>
                                <w:rPr>
                                  <w:rFonts w:ascii="Times New Roman" w:hAnsi="Times New Roman"/>
                                  <w:sz w:val="21"/>
                                  <w:szCs w:val="21"/>
                                  <w:lang w:val="en-CA"/>
                                </w:rPr>
                                <w:t xml:space="preserve"> </w:t>
                              </w:r>
                              <w:r>
                                <w:rPr>
                                  <w:rFonts w:ascii="Times New Roman" w:hAnsi="Times New Roman" w:hint="eastAsia"/>
                                  <w:color w:val="4F81BD"/>
                                  <w:sz w:val="21"/>
                                  <w:szCs w:val="21"/>
                                  <w:lang w:val="en-CA"/>
                                </w:rPr>
                                <w:t>30</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76" name="Text Box 1614"/>
                        <wps:cNvSpPr txBox="1"/>
                        <wps:spPr>
                          <a:xfrm>
                            <a:off x="332779" y="459625"/>
                            <a:ext cx="1423035" cy="255905"/>
                          </a:xfrm>
                          <a:prstGeom prst="rect">
                            <a:avLst/>
                          </a:prstGeom>
                          <a:noFill/>
                          <a:ln w="6350">
                            <a:noFill/>
                          </a:ln>
                          <a:effectLst/>
                        </wps:spPr>
                        <wps:txb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sz w:val="21"/>
                                  <w:szCs w:val="21"/>
                                  <w:lang w:val="en-CA"/>
                                </w:rPr>
                                <w:t>3</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19</w:t>
                              </w:r>
                              <w:r>
                                <w:rPr>
                                  <w:rFonts w:ascii="Times New Roman" w:hAnsi="Times New Roman"/>
                                  <w:sz w:val="21"/>
                                  <w:szCs w:val="21"/>
                                  <w:lang w:val="en-CA"/>
                                </w:rPr>
                                <w:t xml:space="preserve"> </w:t>
                              </w:r>
                              <w:r>
                                <w:rPr>
                                  <w:rFonts w:ascii="Times New Roman" w:hAnsi="Times New Roman" w:hint="eastAsia"/>
                                  <w:sz w:val="21"/>
                                  <w:szCs w:val="21"/>
                                  <w:lang w:val="en-CA"/>
                                </w:rPr>
                                <w:t xml:space="preserve"> 7</w:t>
                              </w:r>
                              <w:proofErr w:type="gramEnd"/>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3</w:t>
                              </w:r>
                              <w:r>
                                <w:rPr>
                                  <w:rFonts w:ascii="Times New Roman" w:hAnsi="Times New Roman"/>
                                  <w:sz w:val="21"/>
                                  <w:szCs w:val="21"/>
                                  <w:lang w:val="en-CA"/>
                                </w:rPr>
                                <w:t xml:space="preserve"> </w:t>
                              </w:r>
                              <w:r>
                                <w:rPr>
                                  <w:rFonts w:ascii="Times New Roman" w:hAnsi="Times New Roman" w:hint="eastAsia"/>
                                  <w:sz w:val="21"/>
                                  <w:szCs w:val="21"/>
                                  <w:lang w:val="en-CA"/>
                                </w:rPr>
                                <w:t xml:space="preserve"> 11</w:t>
                              </w:r>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7</w:t>
                              </w:r>
                              <w:r>
                                <w:rPr>
                                  <w:rFonts w:ascii="Times New Roman" w:hAnsi="Times New Roman"/>
                                  <w:sz w:val="21"/>
                                  <w:szCs w:val="21"/>
                                  <w:lang w:val="en-CA"/>
                                </w:rPr>
                                <w:t xml:space="preserve"> </w:t>
                              </w:r>
                              <w:r>
                                <w:rPr>
                                  <w:rFonts w:ascii="Times New Roman" w:hAnsi="Times New Roman" w:hint="eastAsia"/>
                                  <w:sz w:val="21"/>
                                  <w:szCs w:val="21"/>
                                  <w:lang w:val="en-CA"/>
                                </w:rPr>
                                <w:t>15</w:t>
                              </w:r>
                              <w:r>
                                <w:rPr>
                                  <w:rFonts w:ascii="Times New Roman" w:hAnsi="Times New Roman"/>
                                  <w:sz w:val="21"/>
                                  <w:szCs w:val="21"/>
                                  <w:lang w:val="en-CA"/>
                                </w:rPr>
                                <w:t xml:space="preserve"> </w:t>
                              </w:r>
                              <w:r>
                                <w:rPr>
                                  <w:rFonts w:ascii="Times New Roman" w:hAnsi="Times New Roman" w:hint="eastAsia"/>
                                  <w:color w:val="4F81BD"/>
                                  <w:sz w:val="21"/>
                                  <w:szCs w:val="21"/>
                                  <w:lang w:val="en-CA"/>
                                </w:rPr>
                                <w:t>31</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277" name="Group 2162"/>
                        <wpg:cNvGrpSpPr/>
                        <wpg:grpSpPr>
                          <a:xfrm rot="10800000" flipH="1" flipV="1">
                            <a:off x="1774505" y="892805"/>
                            <a:ext cx="215900" cy="215900"/>
                            <a:chOff x="99695" y="800735"/>
                            <a:chExt cx="215900" cy="215900"/>
                          </a:xfrm>
                        </wpg:grpSpPr>
                        <wps:wsp>
                          <wps:cNvPr id="278" name="Straight Connector 2193"/>
                          <wps:cNvCnPr/>
                          <wps:spPr>
                            <a:xfrm>
                              <a:off x="99695" y="800735"/>
                              <a:ext cx="215900" cy="215900"/>
                            </a:xfrm>
                            <a:prstGeom prst="line">
                              <a:avLst/>
                            </a:prstGeom>
                            <a:noFill/>
                            <a:ln w="19050" cap="flat" cmpd="sng" algn="ctr">
                              <a:solidFill>
                                <a:srgbClr val="0070C0"/>
                              </a:solidFill>
                              <a:prstDash val="solid"/>
                            </a:ln>
                            <a:effectLst/>
                          </wps:spPr>
                          <wps:bodyPr/>
                        </wps:wsp>
                        <wps:wsp>
                          <wps:cNvPr id="279" name="Straight Connector 2194"/>
                          <wps:cNvCnPr/>
                          <wps:spPr>
                            <a:xfrm rot="5400000">
                              <a:off x="99695" y="800735"/>
                              <a:ext cx="215900" cy="215900"/>
                            </a:xfrm>
                            <a:prstGeom prst="line">
                              <a:avLst/>
                            </a:prstGeom>
                            <a:noFill/>
                            <a:ln w="19050" cap="flat" cmpd="sng" algn="ctr">
                              <a:solidFill>
                                <a:sysClr val="windowText" lastClr="000000"/>
                              </a:solidFill>
                              <a:prstDash val="solid"/>
                            </a:ln>
                            <a:effectLst/>
                          </wps:spPr>
                          <wps:bodyPr/>
                        </wps:wsp>
                      </wpg:wgp>
                      <wpg:wgp>
                        <wpg:cNvPr id="280" name="Group 2163"/>
                        <wpg:cNvGrpSpPr/>
                        <wpg:grpSpPr>
                          <a:xfrm rot="10800000" flipH="1" flipV="1">
                            <a:off x="2099625" y="892805"/>
                            <a:ext cx="215900" cy="215900"/>
                            <a:chOff x="424815" y="800735"/>
                            <a:chExt cx="215900" cy="215900"/>
                          </a:xfrm>
                        </wpg:grpSpPr>
                        <wps:wsp>
                          <wps:cNvPr id="281" name="Straight Connector 2191"/>
                          <wps:cNvCnPr/>
                          <wps:spPr>
                            <a:xfrm>
                              <a:off x="424815" y="800735"/>
                              <a:ext cx="215900" cy="215900"/>
                            </a:xfrm>
                            <a:prstGeom prst="line">
                              <a:avLst/>
                            </a:prstGeom>
                            <a:noFill/>
                            <a:ln w="19050" cap="flat" cmpd="sng" algn="ctr">
                              <a:solidFill>
                                <a:srgbClr val="0070C0"/>
                              </a:solidFill>
                              <a:prstDash val="solid"/>
                            </a:ln>
                            <a:effectLst/>
                          </wps:spPr>
                          <wps:bodyPr/>
                        </wps:wsp>
                        <wps:wsp>
                          <wps:cNvPr id="282" name="Straight Connector 2192"/>
                          <wps:cNvCnPr/>
                          <wps:spPr>
                            <a:xfrm rot="5400000">
                              <a:off x="424815" y="800735"/>
                              <a:ext cx="215900" cy="215900"/>
                            </a:xfrm>
                            <a:prstGeom prst="line">
                              <a:avLst/>
                            </a:prstGeom>
                            <a:noFill/>
                            <a:ln w="19050" cap="flat" cmpd="sng" algn="ctr">
                              <a:solidFill>
                                <a:sysClr val="windowText" lastClr="000000"/>
                              </a:solidFill>
                              <a:prstDash val="solid"/>
                            </a:ln>
                            <a:effectLst/>
                          </wps:spPr>
                          <wps:bodyPr/>
                        </wps:wsp>
                      </wpg:wgp>
                      <wpg:wgp>
                        <wpg:cNvPr id="283" name="Group 2164"/>
                        <wpg:cNvGrpSpPr/>
                        <wpg:grpSpPr>
                          <a:xfrm rot="10800000" flipH="1" flipV="1">
                            <a:off x="2430460" y="892805"/>
                            <a:ext cx="215900" cy="215900"/>
                            <a:chOff x="755650" y="800735"/>
                            <a:chExt cx="215900" cy="215900"/>
                          </a:xfrm>
                        </wpg:grpSpPr>
                        <wps:wsp>
                          <wps:cNvPr id="284" name="Straight Connector 2189"/>
                          <wps:cNvCnPr/>
                          <wps:spPr>
                            <a:xfrm>
                              <a:off x="755650" y="800735"/>
                              <a:ext cx="215900" cy="215900"/>
                            </a:xfrm>
                            <a:prstGeom prst="line">
                              <a:avLst/>
                            </a:prstGeom>
                            <a:noFill/>
                            <a:ln w="19050" cap="flat" cmpd="sng" algn="ctr">
                              <a:solidFill>
                                <a:srgbClr val="0070C0"/>
                              </a:solidFill>
                              <a:prstDash val="solid"/>
                            </a:ln>
                            <a:effectLst/>
                          </wps:spPr>
                          <wps:bodyPr/>
                        </wps:wsp>
                        <wps:wsp>
                          <wps:cNvPr id="285" name="Straight Connector 2190"/>
                          <wps:cNvCnPr/>
                          <wps:spPr>
                            <a:xfrm rot="5400000">
                              <a:off x="755650" y="800735"/>
                              <a:ext cx="215900" cy="215900"/>
                            </a:xfrm>
                            <a:prstGeom prst="line">
                              <a:avLst/>
                            </a:prstGeom>
                            <a:noFill/>
                            <a:ln w="19050" cap="flat" cmpd="sng" algn="ctr">
                              <a:solidFill>
                                <a:sysClr val="windowText" lastClr="000000"/>
                              </a:solidFill>
                              <a:prstDash val="solid"/>
                            </a:ln>
                            <a:effectLst/>
                          </wps:spPr>
                          <wps:bodyPr/>
                        </wps:wsp>
                      </wpg:wgp>
                      <wpg:wgp>
                        <wpg:cNvPr id="286" name="Group 2165"/>
                        <wpg:cNvGrpSpPr/>
                        <wpg:grpSpPr>
                          <a:xfrm rot="10800000" flipH="1" flipV="1">
                            <a:off x="2754945" y="892805"/>
                            <a:ext cx="215900" cy="215900"/>
                            <a:chOff x="1080135" y="800735"/>
                            <a:chExt cx="215900" cy="215900"/>
                          </a:xfrm>
                        </wpg:grpSpPr>
                        <wps:wsp>
                          <wps:cNvPr id="287" name="Straight Connector 2187"/>
                          <wps:cNvCnPr/>
                          <wps:spPr>
                            <a:xfrm>
                              <a:off x="1080135" y="800735"/>
                              <a:ext cx="215900" cy="215900"/>
                            </a:xfrm>
                            <a:prstGeom prst="line">
                              <a:avLst/>
                            </a:prstGeom>
                            <a:noFill/>
                            <a:ln w="19050" cap="flat" cmpd="sng" algn="ctr">
                              <a:solidFill>
                                <a:srgbClr val="0070C0"/>
                              </a:solidFill>
                              <a:prstDash val="solid"/>
                            </a:ln>
                            <a:effectLst/>
                          </wps:spPr>
                          <wps:bodyPr/>
                        </wps:wsp>
                        <wps:wsp>
                          <wps:cNvPr id="288" name="Straight Connector 2188"/>
                          <wps:cNvCnPr/>
                          <wps:spPr>
                            <a:xfrm rot="5400000">
                              <a:off x="1080135" y="800735"/>
                              <a:ext cx="215900" cy="215900"/>
                            </a:xfrm>
                            <a:prstGeom prst="line">
                              <a:avLst/>
                            </a:prstGeom>
                            <a:noFill/>
                            <a:ln w="19050" cap="flat" cmpd="sng" algn="ctr">
                              <a:solidFill>
                                <a:sysClr val="windowText" lastClr="000000"/>
                              </a:solidFill>
                              <a:prstDash val="solid"/>
                            </a:ln>
                            <a:effectLst/>
                          </wps:spPr>
                          <wps:bodyPr/>
                        </wps:wsp>
                      </wpg:wgp>
                      <wpg:wgp>
                        <wpg:cNvPr id="289" name="Group 2166"/>
                        <wpg:cNvGrpSpPr/>
                        <wpg:grpSpPr>
                          <a:xfrm rot="10800000" flipH="1" flipV="1">
                            <a:off x="1774505" y="1188715"/>
                            <a:ext cx="215900" cy="215900"/>
                            <a:chOff x="99695" y="1096645"/>
                            <a:chExt cx="215900" cy="215900"/>
                          </a:xfrm>
                        </wpg:grpSpPr>
                        <wps:wsp>
                          <wps:cNvPr id="290" name="Straight Connector 2185"/>
                          <wps:cNvCnPr/>
                          <wps:spPr>
                            <a:xfrm>
                              <a:off x="99695" y="1096645"/>
                              <a:ext cx="215900" cy="215900"/>
                            </a:xfrm>
                            <a:prstGeom prst="line">
                              <a:avLst/>
                            </a:prstGeom>
                            <a:noFill/>
                            <a:ln w="19050" cap="flat" cmpd="sng" algn="ctr">
                              <a:solidFill>
                                <a:srgbClr val="0070C0"/>
                              </a:solidFill>
                              <a:prstDash val="solid"/>
                            </a:ln>
                            <a:effectLst/>
                          </wps:spPr>
                          <wps:bodyPr/>
                        </wps:wsp>
                        <wps:wsp>
                          <wps:cNvPr id="291" name="Straight Connector 2186"/>
                          <wps:cNvCnPr/>
                          <wps:spPr>
                            <a:xfrm rot="5400000">
                              <a:off x="99695" y="1096645"/>
                              <a:ext cx="215900" cy="215900"/>
                            </a:xfrm>
                            <a:prstGeom prst="line">
                              <a:avLst/>
                            </a:prstGeom>
                            <a:noFill/>
                            <a:ln w="19050" cap="flat" cmpd="sng" algn="ctr">
                              <a:solidFill>
                                <a:sysClr val="windowText" lastClr="000000"/>
                              </a:solidFill>
                              <a:prstDash val="solid"/>
                            </a:ln>
                            <a:effectLst/>
                          </wps:spPr>
                          <wps:bodyPr/>
                        </wps:wsp>
                      </wpg:wgp>
                      <wpg:wgp>
                        <wpg:cNvPr id="292" name="Group 2167"/>
                        <wpg:cNvGrpSpPr/>
                        <wpg:grpSpPr>
                          <a:xfrm rot="10800000" flipH="1" flipV="1">
                            <a:off x="2099625" y="1188715"/>
                            <a:ext cx="215900" cy="215900"/>
                            <a:chOff x="424815" y="1096645"/>
                            <a:chExt cx="215900" cy="215900"/>
                          </a:xfrm>
                        </wpg:grpSpPr>
                        <wps:wsp>
                          <wps:cNvPr id="293" name="Straight Connector 2183"/>
                          <wps:cNvCnPr/>
                          <wps:spPr>
                            <a:xfrm>
                              <a:off x="424815" y="1096645"/>
                              <a:ext cx="215900" cy="215900"/>
                            </a:xfrm>
                            <a:prstGeom prst="line">
                              <a:avLst/>
                            </a:prstGeom>
                            <a:noFill/>
                            <a:ln w="19050" cap="flat" cmpd="sng" algn="ctr">
                              <a:solidFill>
                                <a:srgbClr val="0070C0"/>
                              </a:solidFill>
                              <a:prstDash val="solid"/>
                            </a:ln>
                            <a:effectLst/>
                          </wps:spPr>
                          <wps:bodyPr/>
                        </wps:wsp>
                        <wps:wsp>
                          <wps:cNvPr id="294" name="Straight Connector 2184"/>
                          <wps:cNvCnPr/>
                          <wps:spPr>
                            <a:xfrm rot="5400000">
                              <a:off x="424815" y="1096645"/>
                              <a:ext cx="215900" cy="215900"/>
                            </a:xfrm>
                            <a:prstGeom prst="line">
                              <a:avLst/>
                            </a:prstGeom>
                            <a:noFill/>
                            <a:ln w="19050" cap="flat" cmpd="sng" algn="ctr">
                              <a:solidFill>
                                <a:sysClr val="windowText" lastClr="000000"/>
                              </a:solidFill>
                              <a:prstDash val="solid"/>
                            </a:ln>
                            <a:effectLst/>
                          </wps:spPr>
                          <wps:bodyPr/>
                        </wps:wsp>
                      </wpg:wgp>
                      <wpg:wgp>
                        <wpg:cNvPr id="295" name="Group 2168"/>
                        <wpg:cNvGrpSpPr/>
                        <wpg:grpSpPr>
                          <a:xfrm rot="10800000" flipH="1" flipV="1">
                            <a:off x="2430460" y="1188715"/>
                            <a:ext cx="215900" cy="215900"/>
                            <a:chOff x="755650" y="1096645"/>
                            <a:chExt cx="215900" cy="215900"/>
                          </a:xfrm>
                        </wpg:grpSpPr>
                        <wps:wsp>
                          <wps:cNvPr id="296" name="Straight Connector 2181"/>
                          <wps:cNvCnPr/>
                          <wps:spPr>
                            <a:xfrm>
                              <a:off x="755650" y="1096645"/>
                              <a:ext cx="215900" cy="215900"/>
                            </a:xfrm>
                            <a:prstGeom prst="line">
                              <a:avLst/>
                            </a:prstGeom>
                            <a:noFill/>
                            <a:ln w="19050" cap="flat" cmpd="sng" algn="ctr">
                              <a:solidFill>
                                <a:srgbClr val="0070C0"/>
                              </a:solidFill>
                              <a:prstDash val="solid"/>
                            </a:ln>
                            <a:effectLst/>
                          </wps:spPr>
                          <wps:bodyPr/>
                        </wps:wsp>
                        <wps:wsp>
                          <wps:cNvPr id="297" name="Straight Connector 2182"/>
                          <wps:cNvCnPr/>
                          <wps:spPr>
                            <a:xfrm rot="5400000">
                              <a:off x="755650" y="1096645"/>
                              <a:ext cx="215900" cy="215900"/>
                            </a:xfrm>
                            <a:prstGeom prst="line">
                              <a:avLst/>
                            </a:prstGeom>
                            <a:noFill/>
                            <a:ln w="19050" cap="flat" cmpd="sng" algn="ctr">
                              <a:solidFill>
                                <a:sysClr val="windowText" lastClr="000000"/>
                              </a:solidFill>
                              <a:prstDash val="solid"/>
                            </a:ln>
                            <a:effectLst/>
                          </wps:spPr>
                          <wps:bodyPr/>
                        </wps:wsp>
                      </wpg:wgp>
                      <wpg:wgp>
                        <wpg:cNvPr id="298" name="Group 2169"/>
                        <wpg:cNvGrpSpPr/>
                        <wpg:grpSpPr>
                          <a:xfrm rot="10800000" flipH="1" flipV="1">
                            <a:off x="2754945" y="1188715"/>
                            <a:ext cx="215900" cy="215900"/>
                            <a:chOff x="1080135" y="1096645"/>
                            <a:chExt cx="215900" cy="215900"/>
                          </a:xfrm>
                        </wpg:grpSpPr>
                        <wps:wsp>
                          <wps:cNvPr id="299" name="Straight Connector 2179"/>
                          <wps:cNvCnPr/>
                          <wps:spPr>
                            <a:xfrm>
                              <a:off x="1080135" y="1096645"/>
                              <a:ext cx="215900" cy="215900"/>
                            </a:xfrm>
                            <a:prstGeom prst="line">
                              <a:avLst/>
                            </a:prstGeom>
                            <a:noFill/>
                            <a:ln w="19050" cap="flat" cmpd="sng" algn="ctr">
                              <a:solidFill>
                                <a:srgbClr val="0070C0"/>
                              </a:solidFill>
                              <a:prstDash val="solid"/>
                            </a:ln>
                            <a:effectLst/>
                          </wps:spPr>
                          <wps:bodyPr/>
                        </wps:wsp>
                        <wps:wsp>
                          <wps:cNvPr id="300" name="Straight Connector 2180"/>
                          <wps:cNvCnPr/>
                          <wps:spPr>
                            <a:xfrm rot="5400000">
                              <a:off x="1080135" y="1096645"/>
                              <a:ext cx="215900" cy="215900"/>
                            </a:xfrm>
                            <a:prstGeom prst="line">
                              <a:avLst/>
                            </a:prstGeom>
                            <a:noFill/>
                            <a:ln w="19050" cap="flat" cmpd="sng" algn="ctr">
                              <a:solidFill>
                                <a:sysClr val="windowText" lastClr="000000"/>
                              </a:solidFill>
                              <a:prstDash val="solid"/>
                            </a:ln>
                            <a:effectLst/>
                          </wps:spPr>
                          <wps:bodyPr/>
                        </wps:wsp>
                      </wpg:wgp>
                      <wps:wsp>
                        <wps:cNvPr id="301" name="Text Box 1614"/>
                        <wps:cNvSpPr txBox="1"/>
                        <wps:spPr>
                          <a:xfrm>
                            <a:off x="1610328" y="1403345"/>
                            <a:ext cx="1523365" cy="213995"/>
                          </a:xfrm>
                          <a:prstGeom prst="rect">
                            <a:avLst/>
                          </a:prstGeom>
                          <a:noFill/>
                          <a:ln w="6350">
                            <a:noFill/>
                          </a:ln>
                          <a:effectLst/>
                        </wps:spPr>
                        <wps:txb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kern w:val="2"/>
                                  <w:sz w:val="21"/>
                                  <w:szCs w:val="21"/>
                                  <w:lang w:val="en-CA"/>
                                </w:rPr>
                                <w:t>32</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48</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36</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52</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40</w:t>
                              </w:r>
                              <w:proofErr w:type="gramEnd"/>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56</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44</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60</w:t>
                              </w:r>
                            </w:p>
                          </w:txbxContent>
                        </wps:txbx>
                        <wps:bodyPr rot="0" spcFirstLastPara="0" vert="horz" wrap="none" lIns="91440" tIns="45720" rIns="91440" bIns="45720" numCol="1" spcCol="0" rtlCol="0" fromWordArt="0" anchor="t" anchorCtr="0" forceAA="0" compatLnSpc="1">
                          <a:prstTxWarp prst="textNoShape">
                            <a:avLst/>
                          </a:prstTxWarp>
                          <a:noAutofit/>
                        </wps:bodyPr>
                      </wps:wsp>
                      <wpg:wgp>
                        <wpg:cNvPr id="302" name="Group 2162"/>
                        <wpg:cNvGrpSpPr/>
                        <wpg:grpSpPr>
                          <a:xfrm rot="10800000" flipH="1" flipV="1">
                            <a:off x="1770060" y="304796"/>
                            <a:ext cx="215900" cy="215264"/>
                            <a:chOff x="95250" y="212726"/>
                            <a:chExt cx="215901" cy="215900"/>
                          </a:xfrm>
                        </wpg:grpSpPr>
                        <wps:wsp>
                          <wps:cNvPr id="303" name="Straight Connector 2193"/>
                          <wps:cNvCnPr/>
                          <wps:spPr>
                            <a:xfrm>
                              <a:off x="95250" y="212726"/>
                              <a:ext cx="215900" cy="215900"/>
                            </a:xfrm>
                            <a:prstGeom prst="line">
                              <a:avLst/>
                            </a:prstGeom>
                            <a:noFill/>
                            <a:ln w="19050" cap="flat" cmpd="sng" algn="ctr">
                              <a:solidFill>
                                <a:srgbClr val="0070C0"/>
                              </a:solidFill>
                              <a:prstDash val="solid"/>
                            </a:ln>
                            <a:effectLst/>
                          </wps:spPr>
                          <wps:bodyPr/>
                        </wps:wsp>
                        <wps:wsp>
                          <wps:cNvPr id="304" name="Straight Connector 2194"/>
                          <wps:cNvCnPr/>
                          <wps:spPr>
                            <a:xfrm rot="5400000">
                              <a:off x="95251" y="212726"/>
                              <a:ext cx="215900" cy="215900"/>
                            </a:xfrm>
                            <a:prstGeom prst="line">
                              <a:avLst/>
                            </a:prstGeom>
                            <a:noFill/>
                            <a:ln w="19050" cap="flat" cmpd="sng" algn="ctr">
                              <a:solidFill>
                                <a:sysClr val="windowText" lastClr="000000"/>
                              </a:solidFill>
                              <a:prstDash val="solid"/>
                            </a:ln>
                            <a:effectLst/>
                          </wps:spPr>
                          <wps:bodyPr/>
                        </wps:wsp>
                      </wpg:wgp>
                      <wpg:wgp>
                        <wpg:cNvPr id="305" name="Group 2163"/>
                        <wpg:cNvGrpSpPr/>
                        <wpg:grpSpPr>
                          <a:xfrm rot="10800000" flipH="1" flipV="1">
                            <a:off x="2095180" y="304796"/>
                            <a:ext cx="215900" cy="215264"/>
                            <a:chOff x="420370" y="212726"/>
                            <a:chExt cx="215901" cy="215900"/>
                          </a:xfrm>
                        </wpg:grpSpPr>
                        <wps:wsp>
                          <wps:cNvPr id="306" name="Straight Connector 2191"/>
                          <wps:cNvCnPr/>
                          <wps:spPr>
                            <a:xfrm>
                              <a:off x="420370" y="212726"/>
                              <a:ext cx="215900" cy="215900"/>
                            </a:xfrm>
                            <a:prstGeom prst="line">
                              <a:avLst/>
                            </a:prstGeom>
                            <a:noFill/>
                            <a:ln w="19050" cap="flat" cmpd="sng" algn="ctr">
                              <a:solidFill>
                                <a:srgbClr val="0070C0"/>
                              </a:solidFill>
                              <a:prstDash val="solid"/>
                            </a:ln>
                            <a:effectLst/>
                          </wps:spPr>
                          <wps:bodyPr/>
                        </wps:wsp>
                        <wps:wsp>
                          <wps:cNvPr id="307" name="Straight Connector 2192"/>
                          <wps:cNvCnPr/>
                          <wps:spPr>
                            <a:xfrm rot="5400000">
                              <a:off x="420371" y="212726"/>
                              <a:ext cx="215900" cy="215900"/>
                            </a:xfrm>
                            <a:prstGeom prst="line">
                              <a:avLst/>
                            </a:prstGeom>
                            <a:noFill/>
                            <a:ln w="19050" cap="flat" cmpd="sng" algn="ctr">
                              <a:solidFill>
                                <a:sysClr val="windowText" lastClr="000000"/>
                              </a:solidFill>
                              <a:prstDash val="solid"/>
                            </a:ln>
                            <a:effectLst/>
                          </wps:spPr>
                          <wps:bodyPr/>
                        </wps:wsp>
                      </wpg:wgp>
                      <wpg:wgp>
                        <wpg:cNvPr id="308" name="Group 2164"/>
                        <wpg:cNvGrpSpPr/>
                        <wpg:grpSpPr>
                          <a:xfrm rot="10800000" flipH="1" flipV="1">
                            <a:off x="2426015" y="304796"/>
                            <a:ext cx="215900" cy="215264"/>
                            <a:chOff x="751205" y="212726"/>
                            <a:chExt cx="215901" cy="215900"/>
                          </a:xfrm>
                        </wpg:grpSpPr>
                        <wps:wsp>
                          <wps:cNvPr id="309" name="Straight Connector 2189"/>
                          <wps:cNvCnPr/>
                          <wps:spPr>
                            <a:xfrm>
                              <a:off x="751205" y="212726"/>
                              <a:ext cx="215900" cy="215900"/>
                            </a:xfrm>
                            <a:prstGeom prst="line">
                              <a:avLst/>
                            </a:prstGeom>
                            <a:noFill/>
                            <a:ln w="19050" cap="flat" cmpd="sng" algn="ctr">
                              <a:solidFill>
                                <a:srgbClr val="0070C0"/>
                              </a:solidFill>
                              <a:prstDash val="solid"/>
                            </a:ln>
                            <a:effectLst/>
                          </wps:spPr>
                          <wps:bodyPr/>
                        </wps:wsp>
                        <wps:wsp>
                          <wps:cNvPr id="310" name="Straight Connector 2190"/>
                          <wps:cNvCnPr/>
                          <wps:spPr>
                            <a:xfrm rot="5400000">
                              <a:off x="751206" y="212726"/>
                              <a:ext cx="215900" cy="215900"/>
                            </a:xfrm>
                            <a:prstGeom prst="line">
                              <a:avLst/>
                            </a:prstGeom>
                            <a:noFill/>
                            <a:ln w="19050" cap="flat" cmpd="sng" algn="ctr">
                              <a:solidFill>
                                <a:sysClr val="windowText" lastClr="000000"/>
                              </a:solidFill>
                              <a:prstDash val="solid"/>
                            </a:ln>
                            <a:effectLst/>
                          </wps:spPr>
                          <wps:bodyPr/>
                        </wps:wsp>
                      </wpg:wgp>
                      <wpg:wgp>
                        <wpg:cNvPr id="311" name="Group 2165"/>
                        <wpg:cNvGrpSpPr/>
                        <wpg:grpSpPr>
                          <a:xfrm rot="10800000" flipH="1" flipV="1">
                            <a:off x="2750500" y="304796"/>
                            <a:ext cx="215900" cy="215264"/>
                            <a:chOff x="1075690" y="212726"/>
                            <a:chExt cx="215901" cy="215900"/>
                          </a:xfrm>
                        </wpg:grpSpPr>
                        <wps:wsp>
                          <wps:cNvPr id="312" name="Straight Connector 2187"/>
                          <wps:cNvCnPr/>
                          <wps:spPr>
                            <a:xfrm>
                              <a:off x="1075690" y="212726"/>
                              <a:ext cx="215900" cy="215900"/>
                            </a:xfrm>
                            <a:prstGeom prst="line">
                              <a:avLst/>
                            </a:prstGeom>
                            <a:noFill/>
                            <a:ln w="19050" cap="flat" cmpd="sng" algn="ctr">
                              <a:solidFill>
                                <a:srgbClr val="0070C0"/>
                              </a:solidFill>
                              <a:prstDash val="solid"/>
                            </a:ln>
                            <a:effectLst/>
                          </wps:spPr>
                          <wps:bodyPr/>
                        </wps:wsp>
                        <wps:wsp>
                          <wps:cNvPr id="313" name="Straight Connector 2188"/>
                          <wps:cNvCnPr/>
                          <wps:spPr>
                            <a:xfrm rot="5400000">
                              <a:off x="1075691" y="212726"/>
                              <a:ext cx="215900" cy="215900"/>
                            </a:xfrm>
                            <a:prstGeom prst="line">
                              <a:avLst/>
                            </a:prstGeom>
                            <a:noFill/>
                            <a:ln w="19050" cap="flat" cmpd="sng" algn="ctr">
                              <a:solidFill>
                                <a:sysClr val="windowText" lastClr="000000"/>
                              </a:solidFill>
                              <a:prstDash val="solid"/>
                            </a:ln>
                            <a:effectLst/>
                          </wps:spPr>
                          <wps:bodyPr/>
                        </wps:wsp>
                      </wpg:wgp>
                      <wpg:wgp>
                        <wpg:cNvPr id="314" name="Group 2166"/>
                        <wpg:cNvGrpSpPr/>
                        <wpg:grpSpPr>
                          <a:xfrm rot="10800000" flipH="1" flipV="1">
                            <a:off x="1770060" y="600705"/>
                            <a:ext cx="215900" cy="215265"/>
                            <a:chOff x="95250" y="508635"/>
                            <a:chExt cx="215901" cy="215901"/>
                          </a:xfrm>
                        </wpg:grpSpPr>
                        <wps:wsp>
                          <wps:cNvPr id="315" name="Straight Connector 2185"/>
                          <wps:cNvCnPr/>
                          <wps:spPr>
                            <a:xfrm>
                              <a:off x="95250" y="508635"/>
                              <a:ext cx="215900" cy="215900"/>
                            </a:xfrm>
                            <a:prstGeom prst="line">
                              <a:avLst/>
                            </a:prstGeom>
                            <a:noFill/>
                            <a:ln w="19050" cap="flat" cmpd="sng" algn="ctr">
                              <a:solidFill>
                                <a:srgbClr val="0070C0"/>
                              </a:solidFill>
                              <a:prstDash val="solid"/>
                            </a:ln>
                            <a:effectLst/>
                          </wps:spPr>
                          <wps:bodyPr/>
                        </wps:wsp>
                        <wps:wsp>
                          <wps:cNvPr id="316" name="Straight Connector 2186"/>
                          <wps:cNvCnPr/>
                          <wps:spPr>
                            <a:xfrm rot="5400000">
                              <a:off x="95251" y="508636"/>
                              <a:ext cx="215900" cy="215900"/>
                            </a:xfrm>
                            <a:prstGeom prst="line">
                              <a:avLst/>
                            </a:prstGeom>
                            <a:noFill/>
                            <a:ln w="19050" cap="flat" cmpd="sng" algn="ctr">
                              <a:solidFill>
                                <a:sysClr val="windowText" lastClr="000000"/>
                              </a:solidFill>
                              <a:prstDash val="solid"/>
                            </a:ln>
                            <a:effectLst/>
                          </wps:spPr>
                          <wps:bodyPr/>
                        </wps:wsp>
                      </wpg:wgp>
                      <wpg:wgp>
                        <wpg:cNvPr id="317" name="Group 2167"/>
                        <wpg:cNvGrpSpPr/>
                        <wpg:grpSpPr>
                          <a:xfrm rot="10800000" flipH="1" flipV="1">
                            <a:off x="2095180" y="600705"/>
                            <a:ext cx="215900" cy="215265"/>
                            <a:chOff x="420370" y="508635"/>
                            <a:chExt cx="215901" cy="215901"/>
                          </a:xfrm>
                        </wpg:grpSpPr>
                        <wps:wsp>
                          <wps:cNvPr id="318" name="Straight Connector 2183"/>
                          <wps:cNvCnPr/>
                          <wps:spPr>
                            <a:xfrm>
                              <a:off x="420370" y="508635"/>
                              <a:ext cx="215900" cy="215900"/>
                            </a:xfrm>
                            <a:prstGeom prst="line">
                              <a:avLst/>
                            </a:prstGeom>
                            <a:noFill/>
                            <a:ln w="19050" cap="flat" cmpd="sng" algn="ctr">
                              <a:solidFill>
                                <a:srgbClr val="0070C0"/>
                              </a:solidFill>
                              <a:prstDash val="solid"/>
                            </a:ln>
                            <a:effectLst/>
                          </wps:spPr>
                          <wps:bodyPr/>
                        </wps:wsp>
                        <wps:wsp>
                          <wps:cNvPr id="319" name="Straight Connector 2184"/>
                          <wps:cNvCnPr/>
                          <wps:spPr>
                            <a:xfrm rot="5400000">
                              <a:off x="420371" y="508636"/>
                              <a:ext cx="215900" cy="215900"/>
                            </a:xfrm>
                            <a:prstGeom prst="line">
                              <a:avLst/>
                            </a:prstGeom>
                            <a:noFill/>
                            <a:ln w="19050" cap="flat" cmpd="sng" algn="ctr">
                              <a:solidFill>
                                <a:sysClr val="windowText" lastClr="000000"/>
                              </a:solidFill>
                              <a:prstDash val="solid"/>
                            </a:ln>
                            <a:effectLst/>
                          </wps:spPr>
                          <wps:bodyPr/>
                        </wps:wsp>
                      </wpg:wgp>
                      <wpg:wgp>
                        <wpg:cNvPr id="320" name="Group 2168"/>
                        <wpg:cNvGrpSpPr/>
                        <wpg:grpSpPr>
                          <a:xfrm rot="10800000" flipH="1" flipV="1">
                            <a:off x="2426015" y="600705"/>
                            <a:ext cx="215900" cy="215265"/>
                            <a:chOff x="751205" y="508635"/>
                            <a:chExt cx="215901" cy="215901"/>
                          </a:xfrm>
                        </wpg:grpSpPr>
                        <wps:wsp>
                          <wps:cNvPr id="321" name="Straight Connector 2181"/>
                          <wps:cNvCnPr/>
                          <wps:spPr>
                            <a:xfrm>
                              <a:off x="751205" y="508635"/>
                              <a:ext cx="215900" cy="215900"/>
                            </a:xfrm>
                            <a:prstGeom prst="line">
                              <a:avLst/>
                            </a:prstGeom>
                            <a:noFill/>
                            <a:ln w="19050" cap="flat" cmpd="sng" algn="ctr">
                              <a:solidFill>
                                <a:srgbClr val="0070C0"/>
                              </a:solidFill>
                              <a:prstDash val="solid"/>
                            </a:ln>
                            <a:effectLst/>
                          </wps:spPr>
                          <wps:bodyPr/>
                        </wps:wsp>
                        <wps:wsp>
                          <wps:cNvPr id="322" name="Straight Connector 2182"/>
                          <wps:cNvCnPr/>
                          <wps:spPr>
                            <a:xfrm rot="5400000">
                              <a:off x="751206" y="508636"/>
                              <a:ext cx="215900" cy="215900"/>
                            </a:xfrm>
                            <a:prstGeom prst="line">
                              <a:avLst/>
                            </a:prstGeom>
                            <a:noFill/>
                            <a:ln w="19050" cap="flat" cmpd="sng" algn="ctr">
                              <a:solidFill>
                                <a:sysClr val="windowText" lastClr="000000"/>
                              </a:solidFill>
                              <a:prstDash val="solid"/>
                            </a:ln>
                            <a:effectLst/>
                          </wps:spPr>
                          <wps:bodyPr/>
                        </wps:wsp>
                      </wpg:wgp>
                      <wpg:wgp>
                        <wpg:cNvPr id="323" name="Group 2169"/>
                        <wpg:cNvGrpSpPr/>
                        <wpg:grpSpPr>
                          <a:xfrm rot="10800000" flipH="1" flipV="1">
                            <a:off x="2750500" y="600706"/>
                            <a:ext cx="215900" cy="215264"/>
                            <a:chOff x="1075690" y="508636"/>
                            <a:chExt cx="215901" cy="215900"/>
                          </a:xfrm>
                        </wpg:grpSpPr>
                        <wps:wsp>
                          <wps:cNvPr id="324" name="Straight Connector 2179"/>
                          <wps:cNvCnPr/>
                          <wps:spPr>
                            <a:xfrm>
                              <a:off x="1075690" y="508636"/>
                              <a:ext cx="215900" cy="215900"/>
                            </a:xfrm>
                            <a:prstGeom prst="line">
                              <a:avLst/>
                            </a:prstGeom>
                            <a:noFill/>
                            <a:ln w="19050" cap="flat" cmpd="sng" algn="ctr">
                              <a:solidFill>
                                <a:srgbClr val="0070C0"/>
                              </a:solidFill>
                              <a:prstDash val="solid"/>
                            </a:ln>
                            <a:effectLst/>
                          </wps:spPr>
                          <wps:bodyPr/>
                        </wps:wsp>
                        <wps:wsp>
                          <wps:cNvPr id="325" name="Straight Connector 2180"/>
                          <wps:cNvCnPr/>
                          <wps:spPr>
                            <a:xfrm rot="5400000">
                              <a:off x="1075691" y="508636"/>
                              <a:ext cx="215900" cy="215900"/>
                            </a:xfrm>
                            <a:prstGeom prst="line">
                              <a:avLst/>
                            </a:prstGeom>
                            <a:noFill/>
                            <a:ln w="19050" cap="flat" cmpd="sng" algn="ctr">
                              <a:solidFill>
                                <a:sysClr val="windowText" lastClr="000000"/>
                              </a:solidFill>
                              <a:prstDash val="solid"/>
                            </a:ln>
                            <a:effectLst/>
                          </wps:spPr>
                          <wps:bodyPr/>
                        </wps:wsp>
                      </wpg:wgp>
                      <wps:wsp>
                        <wps:cNvPr id="326" name="Text Box 1614"/>
                        <wps:cNvSpPr txBox="1"/>
                        <wps:spPr>
                          <a:xfrm>
                            <a:off x="1605736" y="1036950"/>
                            <a:ext cx="1523365" cy="213995"/>
                          </a:xfrm>
                          <a:prstGeom prst="rect">
                            <a:avLst/>
                          </a:prstGeom>
                          <a:noFill/>
                          <a:ln w="6350">
                            <a:noFill/>
                          </a:ln>
                          <a:effectLst/>
                        </wps:spPr>
                        <wps:txb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sz w:val="21"/>
                                  <w:szCs w:val="21"/>
                                  <w:lang w:val="en-CA"/>
                                </w:rPr>
                                <w:t>33</w:t>
                              </w:r>
                              <w:r>
                                <w:rPr>
                                  <w:rFonts w:ascii="Times New Roman" w:hAnsi="Times New Roman"/>
                                  <w:sz w:val="21"/>
                                  <w:szCs w:val="21"/>
                                  <w:lang w:val="en-CA"/>
                                </w:rPr>
                                <w:t xml:space="preserve"> </w:t>
                              </w:r>
                              <w:r>
                                <w:rPr>
                                  <w:rFonts w:ascii="Times New Roman" w:hAnsi="Times New Roman" w:hint="eastAsia"/>
                                  <w:color w:val="4F81BD"/>
                                  <w:sz w:val="21"/>
                                  <w:szCs w:val="21"/>
                                  <w:lang w:val="en-CA"/>
                                </w:rPr>
                                <w:t>49</w:t>
                              </w:r>
                              <w:r>
                                <w:rPr>
                                  <w:rFonts w:ascii="Times New Roman" w:hAnsi="Times New Roman"/>
                                  <w:sz w:val="21"/>
                                  <w:szCs w:val="21"/>
                                  <w:lang w:val="en-CA"/>
                                </w:rPr>
                                <w:t xml:space="preserve"> </w:t>
                              </w:r>
                              <w:r>
                                <w:rPr>
                                  <w:rFonts w:ascii="Times New Roman" w:hAnsi="Times New Roman" w:hint="eastAsia"/>
                                  <w:sz w:val="21"/>
                                  <w:szCs w:val="21"/>
                                  <w:lang w:val="en-CA"/>
                                </w:rPr>
                                <w:t>37</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53</w:t>
                              </w:r>
                              <w:r>
                                <w:rPr>
                                  <w:rFonts w:ascii="Times New Roman" w:hAnsi="Times New Roman"/>
                                  <w:sz w:val="21"/>
                                  <w:szCs w:val="21"/>
                                  <w:lang w:val="en-CA"/>
                                </w:rPr>
                                <w:t xml:space="preserve">  </w:t>
                              </w:r>
                              <w:r>
                                <w:rPr>
                                  <w:rFonts w:ascii="Times New Roman" w:hAnsi="Times New Roman" w:hint="eastAsia"/>
                                  <w:sz w:val="21"/>
                                  <w:szCs w:val="21"/>
                                  <w:lang w:val="en-CA"/>
                                </w:rPr>
                                <w:t>41</w:t>
                              </w:r>
                              <w:proofErr w:type="gramEnd"/>
                              <w:r>
                                <w:rPr>
                                  <w:rFonts w:ascii="Times New Roman" w:hAnsi="Times New Roman"/>
                                  <w:sz w:val="21"/>
                                  <w:szCs w:val="21"/>
                                  <w:lang w:val="en-CA"/>
                                </w:rPr>
                                <w:t xml:space="preserve"> </w:t>
                              </w:r>
                              <w:r>
                                <w:rPr>
                                  <w:rFonts w:ascii="Times New Roman" w:hAnsi="Times New Roman" w:hint="eastAsia"/>
                                  <w:color w:val="4F81BD"/>
                                  <w:sz w:val="21"/>
                                  <w:szCs w:val="21"/>
                                  <w:lang w:val="en-CA"/>
                                </w:rPr>
                                <w:t>57</w:t>
                              </w:r>
                              <w:r>
                                <w:rPr>
                                  <w:rFonts w:ascii="Times New Roman" w:hAnsi="Times New Roman"/>
                                  <w:sz w:val="21"/>
                                  <w:szCs w:val="21"/>
                                  <w:lang w:val="en-CA"/>
                                </w:rPr>
                                <w:t xml:space="preserve"> </w:t>
                              </w:r>
                              <w:r>
                                <w:rPr>
                                  <w:rFonts w:ascii="Times New Roman" w:hAnsi="Times New Roman" w:hint="eastAsia"/>
                                  <w:sz w:val="21"/>
                                  <w:szCs w:val="21"/>
                                  <w:lang w:val="en-CA"/>
                                </w:rPr>
                                <w:t>45</w:t>
                              </w:r>
                              <w:r>
                                <w:rPr>
                                  <w:rFonts w:ascii="Times New Roman" w:hAnsi="Times New Roman"/>
                                  <w:sz w:val="21"/>
                                  <w:szCs w:val="21"/>
                                  <w:lang w:val="en-CA"/>
                                </w:rPr>
                                <w:t xml:space="preserve"> </w:t>
                              </w:r>
                              <w:r>
                                <w:rPr>
                                  <w:rFonts w:ascii="Times New Roman" w:hAnsi="Times New Roman" w:hint="eastAsia"/>
                                  <w:color w:val="4F81BD"/>
                                  <w:sz w:val="21"/>
                                  <w:szCs w:val="21"/>
                                  <w:lang w:val="en-CA"/>
                                </w:rPr>
                                <w:t>61</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27" name="Text Box 1614"/>
                        <wps:cNvSpPr txBox="1"/>
                        <wps:spPr>
                          <a:xfrm>
                            <a:off x="1598344" y="732200"/>
                            <a:ext cx="1523365" cy="213360"/>
                          </a:xfrm>
                          <a:prstGeom prst="rect">
                            <a:avLst/>
                          </a:prstGeom>
                          <a:noFill/>
                          <a:ln w="6350">
                            <a:noFill/>
                          </a:ln>
                          <a:effectLst/>
                        </wps:spPr>
                        <wps:txb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sz w:val="21"/>
                                  <w:szCs w:val="21"/>
                                  <w:lang w:val="en-CA"/>
                                </w:rPr>
                                <w:t>34</w:t>
                              </w:r>
                              <w:r>
                                <w:rPr>
                                  <w:rFonts w:ascii="Times New Roman" w:hAnsi="Times New Roman"/>
                                  <w:sz w:val="21"/>
                                  <w:szCs w:val="21"/>
                                  <w:lang w:val="en-CA"/>
                                </w:rPr>
                                <w:t xml:space="preserve"> </w:t>
                              </w:r>
                              <w:r>
                                <w:rPr>
                                  <w:rFonts w:ascii="Times New Roman" w:hAnsi="Times New Roman" w:hint="eastAsia"/>
                                  <w:color w:val="4F81BD"/>
                                  <w:sz w:val="21"/>
                                  <w:szCs w:val="21"/>
                                  <w:lang w:val="en-CA"/>
                                </w:rPr>
                                <w:t>50</w:t>
                              </w:r>
                              <w:r>
                                <w:rPr>
                                  <w:rFonts w:ascii="Times New Roman" w:hAnsi="Times New Roman"/>
                                  <w:sz w:val="21"/>
                                  <w:szCs w:val="21"/>
                                  <w:lang w:val="en-CA"/>
                                </w:rPr>
                                <w:t xml:space="preserve"> </w:t>
                              </w:r>
                              <w:r>
                                <w:rPr>
                                  <w:rFonts w:ascii="Times New Roman" w:hAnsi="Times New Roman" w:hint="eastAsia"/>
                                  <w:sz w:val="21"/>
                                  <w:szCs w:val="21"/>
                                  <w:lang w:val="en-CA"/>
                                </w:rPr>
                                <w:t>38</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54</w:t>
                              </w:r>
                              <w:r>
                                <w:rPr>
                                  <w:rFonts w:ascii="Times New Roman" w:hAnsi="Times New Roman"/>
                                  <w:sz w:val="21"/>
                                  <w:szCs w:val="21"/>
                                  <w:lang w:val="en-CA"/>
                                </w:rPr>
                                <w:t xml:space="preserve"> </w:t>
                              </w:r>
                              <w:r>
                                <w:rPr>
                                  <w:rFonts w:ascii="Times New Roman" w:hAnsi="Times New Roman" w:hint="eastAsia"/>
                                  <w:sz w:val="21"/>
                                  <w:szCs w:val="21"/>
                                  <w:lang w:val="en-CA"/>
                                </w:rPr>
                                <w:t xml:space="preserve"> 42</w:t>
                              </w:r>
                              <w:proofErr w:type="gramEnd"/>
                              <w:r>
                                <w:rPr>
                                  <w:rFonts w:ascii="Times New Roman" w:hAnsi="Times New Roman"/>
                                  <w:sz w:val="21"/>
                                  <w:szCs w:val="21"/>
                                  <w:lang w:val="en-CA"/>
                                </w:rPr>
                                <w:t xml:space="preserve"> </w:t>
                              </w:r>
                              <w:r>
                                <w:rPr>
                                  <w:rFonts w:ascii="Times New Roman" w:hAnsi="Times New Roman" w:hint="eastAsia"/>
                                  <w:color w:val="4F81BD"/>
                                  <w:sz w:val="21"/>
                                  <w:szCs w:val="21"/>
                                  <w:lang w:val="en-CA"/>
                                </w:rPr>
                                <w:t>58</w:t>
                              </w:r>
                              <w:r>
                                <w:rPr>
                                  <w:rFonts w:ascii="Times New Roman" w:hAnsi="Times New Roman"/>
                                  <w:sz w:val="21"/>
                                  <w:szCs w:val="21"/>
                                  <w:lang w:val="en-CA"/>
                                </w:rPr>
                                <w:t xml:space="preserve"> </w:t>
                              </w:r>
                              <w:r>
                                <w:rPr>
                                  <w:rFonts w:ascii="Times New Roman" w:hAnsi="Times New Roman" w:hint="eastAsia"/>
                                  <w:sz w:val="21"/>
                                  <w:szCs w:val="21"/>
                                  <w:lang w:val="en-CA"/>
                                </w:rPr>
                                <w:t>46</w:t>
                              </w:r>
                              <w:r>
                                <w:rPr>
                                  <w:rFonts w:ascii="Times New Roman" w:hAnsi="Times New Roman"/>
                                  <w:sz w:val="21"/>
                                  <w:szCs w:val="21"/>
                                  <w:lang w:val="en-CA"/>
                                </w:rPr>
                                <w:t xml:space="preserve"> </w:t>
                              </w:r>
                              <w:r>
                                <w:rPr>
                                  <w:rFonts w:ascii="Times New Roman" w:hAnsi="Times New Roman" w:hint="eastAsia"/>
                                  <w:color w:val="4F81BD"/>
                                  <w:sz w:val="21"/>
                                  <w:szCs w:val="21"/>
                                  <w:lang w:val="en-CA"/>
                                </w:rPr>
                                <w:t>62</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328" name="Text Box 1614"/>
                        <wps:cNvSpPr txBox="1"/>
                        <wps:spPr>
                          <a:xfrm>
                            <a:off x="1594652" y="437889"/>
                            <a:ext cx="1523365" cy="255905"/>
                          </a:xfrm>
                          <a:prstGeom prst="rect">
                            <a:avLst/>
                          </a:prstGeom>
                          <a:noFill/>
                          <a:ln w="6350">
                            <a:noFill/>
                          </a:ln>
                          <a:effectLst/>
                        </wps:spPr>
                        <wps:txbx>
                          <w:txbxContent>
                            <w:p w:rsidR="00462B4B" w:rsidRDefault="00462B4B" w:rsidP="00DB1E9C">
                              <w:pPr>
                                <w:pStyle w:val="af4"/>
                                <w:spacing w:before="0" w:beforeAutospacing="0" w:after="0" w:afterAutospacing="0"/>
                                <w:jc w:val="both"/>
                              </w:pPr>
                              <w:r>
                                <w:rPr>
                                  <w:rFonts w:ascii="Times New Roman" w:hAnsi="Times New Roman" w:hint="eastAsia"/>
                                  <w:sz w:val="21"/>
                                  <w:szCs w:val="21"/>
                                  <w:lang w:val="en-CA"/>
                                </w:rPr>
                                <w:t xml:space="preserve">35 </w:t>
                              </w:r>
                              <w:r>
                                <w:rPr>
                                  <w:rFonts w:ascii="Times New Roman" w:hAnsi="Times New Roman" w:hint="eastAsia"/>
                                  <w:color w:val="4F81BD"/>
                                  <w:sz w:val="21"/>
                                  <w:szCs w:val="21"/>
                                  <w:lang w:val="en-CA"/>
                                </w:rPr>
                                <w:t>51</w:t>
                              </w:r>
                              <w:r>
                                <w:rPr>
                                  <w:rFonts w:ascii="Times New Roman" w:hAnsi="Times New Roman"/>
                                  <w:sz w:val="21"/>
                                  <w:szCs w:val="21"/>
                                  <w:lang w:val="en-CA"/>
                                </w:rPr>
                                <w:t xml:space="preserve"> </w:t>
                              </w:r>
                              <w:r>
                                <w:rPr>
                                  <w:rFonts w:ascii="Times New Roman" w:hAnsi="Times New Roman" w:hint="eastAsia"/>
                                  <w:sz w:val="21"/>
                                  <w:szCs w:val="21"/>
                                  <w:lang w:val="en-CA"/>
                                </w:rPr>
                                <w:t>39</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55</w:t>
                              </w:r>
                              <w:r>
                                <w:rPr>
                                  <w:rFonts w:ascii="Times New Roman" w:hAnsi="Times New Roman"/>
                                  <w:sz w:val="21"/>
                                  <w:szCs w:val="21"/>
                                  <w:lang w:val="en-CA"/>
                                </w:rPr>
                                <w:t xml:space="preserve"> </w:t>
                              </w:r>
                              <w:r>
                                <w:rPr>
                                  <w:rFonts w:ascii="Times New Roman" w:hAnsi="Times New Roman" w:hint="eastAsia"/>
                                  <w:sz w:val="21"/>
                                  <w:szCs w:val="21"/>
                                  <w:lang w:val="en-CA"/>
                                </w:rPr>
                                <w:t xml:space="preserve"> 43</w:t>
                              </w:r>
                              <w:proofErr w:type="gramEnd"/>
                              <w:r>
                                <w:rPr>
                                  <w:rFonts w:ascii="Times New Roman" w:hAnsi="Times New Roman"/>
                                  <w:sz w:val="21"/>
                                  <w:szCs w:val="21"/>
                                  <w:lang w:val="en-CA"/>
                                </w:rPr>
                                <w:t xml:space="preserve"> </w:t>
                              </w:r>
                              <w:r>
                                <w:rPr>
                                  <w:rFonts w:ascii="Times New Roman" w:hAnsi="Times New Roman" w:hint="eastAsia"/>
                                  <w:color w:val="4F81BD"/>
                                  <w:sz w:val="21"/>
                                  <w:szCs w:val="21"/>
                                  <w:lang w:val="en-CA"/>
                                </w:rPr>
                                <w:t>59</w:t>
                              </w:r>
                              <w:r>
                                <w:rPr>
                                  <w:rFonts w:ascii="Times New Roman" w:hAnsi="Times New Roman"/>
                                  <w:sz w:val="21"/>
                                  <w:szCs w:val="21"/>
                                  <w:lang w:val="en-CA"/>
                                </w:rPr>
                                <w:t xml:space="preserve"> </w:t>
                              </w:r>
                              <w:r>
                                <w:rPr>
                                  <w:rFonts w:ascii="Times New Roman" w:hAnsi="Times New Roman" w:hint="eastAsia"/>
                                  <w:sz w:val="21"/>
                                  <w:szCs w:val="21"/>
                                  <w:lang w:val="en-CA"/>
                                </w:rPr>
                                <w:t>47</w:t>
                              </w:r>
                              <w:r>
                                <w:rPr>
                                  <w:rFonts w:ascii="Times New Roman" w:hAnsi="Times New Roman"/>
                                  <w:sz w:val="21"/>
                                  <w:szCs w:val="21"/>
                                  <w:lang w:val="en-CA"/>
                                </w:rPr>
                                <w:t xml:space="preserve"> </w:t>
                              </w:r>
                              <w:r>
                                <w:rPr>
                                  <w:rFonts w:ascii="Times New Roman" w:hAnsi="Times New Roman" w:hint="eastAsia"/>
                                  <w:color w:val="4F81BD"/>
                                  <w:sz w:val="21"/>
                                  <w:szCs w:val="21"/>
                                  <w:lang w:val="en-CA"/>
                                </w:rPr>
                                <w:t>63</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id="_x0000_s1134" editas="canvas" style="width:272.75pt;height:136.15pt;mso-position-horizontal-relative:char;mso-position-vertical-relative:line" coordsize="34639,172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">
                <v:shape id="_x0000_s1135" type="#_x0000_t75" style="position:absolute;width:34639;height:17291;visibility:visible;mso-wrap-style:square">
                  <v:fill o:detectmouseclick="t"/>
                  <v:path o:connecttype="none"/>
                </v:shape>
                <v:group id="Group 2162" o:spid="_x0000_s1136" style="position:absolute;left:4425;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C7Lp7FAAAA3AAA&#10;AA8AAAAAAAAAAAAAAAAAqgIAAGRycy9kb3ducmV2LnhtbFBLBQYAAAAABAAEAPoAAACcAwAAAAA=&#10;">
                  <v:line id="Straight Connector 2193" o:spid="_x0000_s1137"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bIyzsUAAADcAAAADwAAAGRycy9kb3ducmV2LnhtbESPQWvCQBSE74X+h+UJ3uomEURSVwnS&#10;Qgteoh7a2yP7mkSzb8Pu1sR/7wqCx2FmvmFWm9F04kLOt5YVpLMEBHFldcu1guPh820JwgdkjZ1l&#10;UnAlD5v168sKc20HLumyD7WIEPY5KmhC6HMpfdWQQT+zPXH0/qwzGKJ0tdQOhwg3ncySZCENthwX&#10;Guxp21B13v8bBfPfwX2c+fTzLcu0LNLtcl70O6Wmk7F4BxFoDM/wo/2lFWTZAu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bIyzsUAAADcAAAADwAAAAAAAAAA&#10;AAAAAAChAgAAZHJzL2Rvd25yZXYueG1sUEsFBgAAAAAEAAQA+QAAAJMDAAAAAA==&#10;" strokecolor="#0070c0" strokeweight="1.5pt"/>
                  <v:line id="Straight Connector 2194" o:spid="_x0000_s1138"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m6I8UAAADcAAAADwAAAGRycy9kb3ducmV2LnhtbESPQWvCQBSE7wX/w/KE3urGFaxEV1Gh&#10;YMGLUcTjI/tMotm3IbuNsb++Wyj0OMzMN8xi1dtadNT6yrGG8SgBQZw7U3Gh4XT8eJuB8AHZYO2Y&#10;NDzJw2o5eFlgatyDD9RloRARwj5FDWUITSqlz0uy6EeuIY7e1bUWQ5RtIU2Ljwi3tVRJMpUWK44L&#10;JTa0LSm/Z19Ww+30XGcH9T3Z5OfPPV+mvjNqr/XrsF/PQQTqw3/4r70zGpR6h98z8QjI5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Cm6I8UAAADcAAAADwAAAAAAAAAA&#10;AAAAAAChAgAAZHJzL2Rvd25yZXYueG1sUEsFBgAAAAAEAAQA+QAAAJMDAAAAAA==&#10;" strokecolor="windowText" strokeweight="1.5pt"/>
                </v:group>
                <v:group id="Group 2163" o:spid="_x0000_s1139" style="position:absolute;left:7675;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C66gQDCAAAA3AAAAA8A&#10;AAAAAAAAAAAAAAAAqgIAAGRycy9kb3ducmV2LnhtbFBLBQYAAAAABAAEAPoAAACZAwAAAAA=&#10;">
                  <v:line id="Straight Connector 2191" o:spid="_x0000_s1140"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C2mvMUAAADcAAAADwAAAGRycy9kb3ducmV2LnhtbESPQWvCQBSE74X+h+UVvNVNIoiNrhKk&#10;BYVeoj20t0f2maRm34bdrYn/visIHoeZ+YZZbUbTiQs531pWkE4TEMSV1S3XCr6OH68LED4ga+ws&#10;k4Iredisn59WmGs7cEmXQ6hFhLDPUUETQp9L6auGDPqp7Ymjd7LOYIjS1VI7HCLcdDJLkrk02HJc&#10;aLCnbUPV+fBnFMx+Bvd+5t/vvSzTski3i1nRfyo1eRmLJYhAY3iE7+2dVpBlb3A7E4+AX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C2mvMUAAADcAAAADwAAAAAAAAAA&#10;AAAAAAChAgAAZHJzL2Rvd25yZXYueG1sUEsFBgAAAAAEAAQA+QAAAJMDAAAAAA==&#10;" strokecolor="#0070c0" strokeweight="1.5pt"/>
                  <v:line id="Straight Connector 2192" o:spid="_x0000_s1141"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m0isAAAADcAAAADwAAAGRycy9kb3ducmV2LnhtbERPTYvCMBC9C/6HMII3Ta0gSzWKCoKC&#10;F7siHodmbLvbTEoTa/XXm4Pg8fG+F6vOVKKlxpWWFUzGEQjizOqScwXn393oB4TzyBory6TgSQ5W&#10;y35vgYm2Dz5Rm/pchBB2CSoovK8TKV1WkEE3tjVx4G62MegDbHKpG3yEcFPJOIpm0mDJoaHAmrYF&#10;Zf/p3Sj4Oz/X6Sl+TTfZ5XDk68y1Oj4qNRx06zkIT53/ij/uvVYQT8P8cCYcAbl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YZtIrAAAAA3AAAAA8AAAAAAAAAAAAAAAAA&#10;oQIAAGRycy9kb3ducmV2LnhtbFBLBQYAAAAABAAEAPkAAACOAwAAAAA=&#10;" strokecolor="windowText" strokeweight="1.5pt"/>
                </v:group>
                <v:group id="Group 2164" o:spid="_x0000_s1142" style="position:absolute;left:10980;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pZvkDFAAAA3AAA&#10;AA8AAAAAAAAAAAAAAAAAqgIAAGRycy9kb3ducmV2LnhtbFBLBQYAAAAABAAEAPoAAACcAwAAAAA=&#10;">
                  <v:line id="Straight Connector 2189" o:spid="_x0000_s1143"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1CiEMUAAADcAAAADwAAAGRycy9kb3ducmV2LnhtbESPT2vCQBTE7wW/w/IEb3XzB4pEVwmi&#10;UKGX2B7q7ZF9JtHs27C7Nem37xYKPQ4z8xtms5tMLx7kfGdZQbpMQBDXVnfcKPh4Pz6vQPiArLG3&#10;TAq+ycNuO3vaYKHtyBU9zqEREcK+QAVtCEMhpa9bMuiXdiCO3tU6gyFK10jtcIxw08ssSV6kwY7j&#10;QosD7Vuq7+cvoyC/jO5w59vnSVZpVab7VV4Ob0ot5lO5BhFoCv/hv/arVpDlGfyeiUdAb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1CiEMUAAADcAAAADwAAAAAAAAAA&#10;AAAAAAChAgAAZHJzL2Rvd25yZXYueG1sUEsFBgAAAAAEAAQA+QAAAJMDAAAAAA==&#10;" strokecolor="#0070c0" strokeweight="1.5pt"/>
                  <v:line id="Straight Connector 2190" o:spid="_x0000_s1144"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ssq/cQAAADcAAAADwAAAGRycy9kb3ducmV2LnhtbESPQYvCMBSE7wv+h/AEb2tqC7JUo7iC&#10;oODFrojHR/O27W7zUppYq7/eCILHYWa+YebL3tSio9ZVlhVMxhEI4tzqigsFx5/N5xcI55E11pZJ&#10;wY0cLBeDjzmm2l75QF3mCxEg7FJUUHrfpFK6vCSDbmwb4uD92tagD7ItpG7xGuCmlnEUTaXBisNC&#10;iQ2tS8r/s4tR8He8rbJDfE++89Nuz+ep63S8V2o07FczEJ56/w6/2lutIE4SeJ4JR0A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2yyr9xAAAANwAAAAPAAAAAAAAAAAA&#10;AAAAAKECAABkcnMvZG93bnJldi54bWxQSwUGAAAAAAQABAD5AAAAkgMAAAAA&#10;" strokecolor="windowText" strokeweight="1.5pt"/>
                </v:group>
                <v:group id="Group 2165" o:spid="_x0000_s1145" style="position:absolute;left:14230;top:9148;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qLh3YxgAAANwA&#10;AAAPAAAAAAAAAAAAAAAAAKoCAABkcnMvZG93bnJldi54bWxQSwUGAAAAAAQABAD6AAAAnQMAAAAA&#10;">
                  <v:line id="Straight Connector 2187" o:spid="_x0000_s1146"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k6ZMUAAADcAAAADwAAAGRycy9kb3ducmV2LnhtbESPQWvCQBSE70L/w/IKvekmBotEVwnS&#10;Qgteoj3U2yP7TKLZt2F3a+K/dwuFHoeZ+YZZb0fTiRs531pWkM4SEMSV1S3XCr6O79MlCB+QNXaW&#10;ScGdPGw3T5M15toOXNLtEGoRIexzVNCE0OdS+qohg35me+Lona0zGKJ0tdQOhwg3nZwnyas02HJc&#10;aLCnXUPV9fBjFGSnwb1d+fL9Kcu0LNLdMiv6vVIvz2OxAhFoDP/hv/aHVjDPFvB7Jh4BuXk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Lk6ZMUAAADcAAAADwAAAAAAAAAA&#10;AAAAAAChAgAAZHJzL2Rvd25yZXYueG1sUEsFBgAAAAAEAAQA+QAAAJMDAAAAAA==&#10;" strokecolor="#0070c0" strokeweight="1.5pt"/>
                  <v:line id="Straight Connector 2188" o:spid="_x0000_s1147"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yJZcUAAADcAAAADwAAAGRycy9kb3ducmV2LnhtbESPzWrDMBCE74G+g9hCbolcG0xwo4S0&#10;UGjBlzgh9LhYW9uttTKW6p88fRQo9DjMzDfMdj+ZVgzUu8aygqd1BIK4tLrhSsH59LbagHAeWWNr&#10;mRTM5GC/e1hsMdN25CMNha9EgLDLUEHtfZdJ6cqaDLq17YiD92V7gz7IvpK6xzHATSvjKEqlwYbD&#10;Qo0dvdZU/hS/RsH3eT4Ux/iavJSXj5w/UzfoOFdq+TgdnkF4mvx/+K/9rhXESQr3M+EIyN0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yJZcUAAADcAAAADwAAAAAAAAAA&#10;AAAAAAChAgAAZHJzL2Rvd25yZXYueG1sUEsFBgAAAAAEAAQA+QAAAJMDAAAAAA==&#10;" strokecolor="windowText" strokeweight="1.5pt"/>
                </v:group>
                <v:group id="Group 2166" o:spid="_x0000_s1148" style="position:absolute;left:4425;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IOvxgAAANwA&#10;AAAPAAAAAAAAAAAAAAAAAKoCAABkcnMvZG93bnJldi54bWxQSwUGAAAAAAQABAD6AAAAnQMAAAAA&#10;">
                  <v:line id="Straight Connector 2185" o:spid="_x0000_s1149"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riV+sEAAADcAAAADwAAAGRycy9kb3ducmV2LnhtbERPz2vCMBS+D/wfwht4m2ktDOmMUsSB&#10;gpeqB709mre2s3kpSWbrf28OA48f3+/lejSduJPzrWUF6SwBQVxZ3XKt4Hz6/liA8AFZY2eZFDzI&#10;w3o1eVtiru3AJd2PoRYxhH2OCpoQ+lxKXzVk0M9sTxy5H+sMhghdLbXDIYabTs6T5FMabDk2NNjT&#10;pqHqdvwzCrLr4LY3/r3sZZmWRbpZZEV/UGr6PhZfIAKN4SX+d++0gnkW18Yz8QjI1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uJX6wQAAANwAAAAPAAAAAAAAAAAAAAAA&#10;AKECAABkcnMvZG93bnJldi54bWxQSwUGAAAAAAQABAD5AAAAjwMAAAAA&#10;" strokecolor="#0070c0" strokeweight="1.5pt"/>
                  <v:line id="Straight Connector 2186" o:spid="_x0000_s1150"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MdF8QAAADcAAAADwAAAGRycy9kb3ducmV2LnhtbESPQYvCMBSE7wv+h/AEb2tqBdmtRtGF&#10;BQUvdkU8PppnW21eShNr9dcbQdjjMDPfMLNFZyrRUuNKywpGwwgEcWZ1ybmC/d/v5xcI55E1VpZJ&#10;wZ0cLOa9jxkm2t54R23qcxEg7BJUUHhfJ1K6rCCDbmhr4uCdbGPQB9nkUjd4C3BTyTiKJtJgyWGh&#10;wJp+Csou6dUoOO/vy3QXP8ar7LDZ8nHiWh1vlRr0u+UUhKfO/4ff7bVWEI+/4XUmHAE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Ix0XxAAAANwAAAAPAAAAAAAAAAAA&#10;AAAAAKECAABkcnMvZG93bnJldi54bWxQSwUGAAAAAAQABAD5AAAAkgMAAAAA&#10;" strokecolor="windowText" strokeweight="1.5pt"/>
                </v:group>
                <v:group id="Group 2167" o:spid="_x0000_s1151" style="position:absolute;left:7675;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0TaKbCAAAA3AAAAA8A&#10;AAAAAAAAAAAAAAAAqgIAAGRycy9kb3ducmV2LnhtbFBLBQYAAAAABAAEAPoAAACZAwAAAAA=&#10;">
                  <v:line id="Straight Connector 2183" o:spid="_x0000_s1152"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PGsUAAADcAAAADwAAAGRycy9kb3ducmV2LnhtbESPQWvCQBSE7wX/w/IEb3UTlSKpqwRR&#10;qOAl2kN7e2SfSTT7NuxuTfrvu4LQ4zAz3zCrzWBacSfnG8sK0mkCgri0uuFKwed5/7oE4QOyxtYy&#10;KfglD5v16GWFmbY9F3Q/hUpECPsMFdQhdJmUvqzJoJ/ajjh6F+sMhihdJbXDPsJNK2dJ8iYNNhwX&#10;auxoW1N5O/0YBfPv3u1ufP06yCIt8nS7nOfdUanJeMjfQQQawn/42f7QCmaLFB5n4hG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RPGsUAAADcAAAADwAAAAAAAAAA&#10;AAAAAAChAgAAZHJzL2Rvd25yZXYueG1sUEsFBgAAAAAEAAQA+QAAAJMDAAAAAA==&#10;" strokecolor="#0070c0" strokeweight="1.5pt"/>
                  <v:line id="Straight Connector 2184" o:spid="_x0000_s1153"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YH8G8UAAADcAAAADwAAAGRycy9kb3ducmV2LnhtbESPQWvCQBSE74L/YXlCb7pxK1JSV7EF&#10;oQUvRik9PrLPJJp9G7JrjP76bkHwOMzMN8xi1dtadNT6yrGG6SQBQZw7U3Gh4bDfjN9A+IBssHZM&#10;Gm7kYbUcDhaYGnflHXVZKESEsE9RQxlCk0rp85Is+olriKN3dK3FEGVbSNPiNcJtLVWSzKXFiuNC&#10;iQ19lpSfs4vVcDrc1tlO3V8/8p/vLf/OfWfUVuuXUb9+BxGoD8/wo/1lNKiZgv8z8Qj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YH8G8UAAADcAAAADwAAAAAAAAAA&#10;AAAAAAChAgAAZHJzL2Rvd25yZXYueG1sUEsFBgAAAAAEAAQA+QAAAJMDAAAAAA==&#10;" strokecolor="windowText" strokeweight="1.5pt"/>
                </v:group>
                <v:group id="Group 2168" o:spid="_x0000_s1154" style="position:absolute;left:10980;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9wfbRxgAAANwA&#10;AAAPAAAAAAAAAAAAAAAAAKoCAABkcnMvZG93bnJldi54bWxQSwUGAAAAAAQABAD6AAAAnQMAAAAA&#10;">
                  <v:line id="Straight Connector 2181" o:spid="_x0000_s1155"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sgsUAAADcAAAADwAAAGRycy9kb3ducmV2LnhtbESPQWvCQBSE7wX/w/IK3uomKiKpqwSx&#10;oNBLbA96e2Rfk9Ts27C7NfHfdwXB4zAz3zCrzWBacSXnG8sK0kkCgri0uuFKwffXx9sShA/IGlvL&#10;pOBGHjbr0csKM217Luh6DJWIEPYZKqhD6DIpfVmTQT+xHXH0fqwzGKJ0ldQO+wg3rZwmyUIabDgu&#10;1NjRtqbycvwzCmbn3u0u/Hs6yCIt8nS7nOXdp1Lj1yF/BxFoCM/wo73XCqbzOdzPxCM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PsgsUAAADcAAAADwAAAAAAAAAA&#10;AAAAAAChAgAAZHJzL2Rvd25yZXYueG1sUEsFBgAAAAAEAAQA+QAAAJMDAAAAAA==&#10;" strokecolor="#0070c0" strokeweight="1.5pt"/>
                  <v:line id="Straight Connector 2182" o:spid="_x0000_s1156"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mhkb8YAAADcAAAADwAAAGRycy9kb3ducmV2LnhtbESPQWvCQBSE70L/w/IKvenGtIYSsxEV&#10;Ci14MZXi8ZF9TVKzb0N2G2N/vSsIPQ4z8w2TrUbTioF611hWMJ9FIIhLqxuuFBw+36avIJxH1tha&#10;JgUXcrDKHyYZptqeeU9D4SsRIOxSVFB736VSurImg25mO+LgfdveoA+yr6Tu8RzgppVxFCXSYMNh&#10;ocaOtjWVp+LXKPg5XNbFPv573pRfHzs+Jm7Q8U6pp8dxvQThafT/4Xv7XSuIXxZwOxOOgMy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5oZG/GAAAA3AAAAA8AAAAAAAAA&#10;AAAAAAAAoQIAAGRycy9kb3ducmV2LnhtbFBLBQYAAAAABAAEAPkAAACUAwAAAAA=&#10;" strokecolor="windowText" strokeweight="1.5pt"/>
                </v:group>
                <v:group id="Group 2169" o:spid="_x0000_s1157" style="position:absolute;left:14230;top:12104;width:2159;height:2159;rotation:180;flip:x y" coordorigin="180000,180000" coordsize="215900,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22VUnFAAAA3AAA&#10;AA8AAAAAAAAAAAAAAAAAqgIAAGRycy9kb3ducmV2LnhtbFBLBQYAAAAABAAEAPoAAACcAwAAAAA=&#10;">
                  <v:line id="Straight Connector 2179" o:spid="_x0000_s1158" style="position:absolute;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Fy9cUAAADcAAAADwAAAGRycy9kb3ducmV2LnhtbESPQWvCQBSE7wX/w/KE3uomWqqkrhJE&#10;oYKXWA/t7ZF9TaLZt2F3NfHfd4VCj8PMfMMs14NpxY2cbywrSCcJCOLS6oYrBafP3csChA/IGlvL&#10;pOBOHtar0dMSM217Luh2DJWIEPYZKqhD6DIpfVmTQT+xHXH0fqwzGKJ0ldQO+wg3rZwmyZs02HBc&#10;qLGjTU3l5Xg1Cmbfvdte+Py1l0Va5OlmMcu7g1LP4yF/BxFoCP/hv/aHVjB9ncPj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Fy9cUAAADcAAAADwAAAAAAAAAA&#10;AAAAAAChAgAAZHJzL2Rvd25yZXYueG1sUEsFBgAAAAAEAAQA+QAAAJMDAAAAAA==&#10;" strokecolor="#0070c0" strokeweight="1.5pt"/>
                  <v:line id="Straight Connector 2180" o:spid="_x0000_s1159" style="position:absolute;rotation:90;visibility:visible;mso-wrap-style:square" from="180000,180000" to="395900,39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nL8cEAAADcAAAADwAAAGRycy9kb3ducmV2LnhtbERPTYvCMBC9C/6HMAveNN0qItUoKgi7&#10;4MValj0OzdhWm0lpsrXurzcHwePjfa82valFR62rLCv4nEQgiHOrKy4UZOfDeAHCeWSNtWVS8CAH&#10;m/VwsMJE2zufqEt9IUIIuwQVlN43iZQuL8mgm9iGOHAX2xr0AbaF1C3eQ7ipZRxFc2mw4tBQYkP7&#10;kvJb+mcUXLPHNj3F/9Nd/vN95N+563R8VGr00W+XIDz1/i1+ub+0gngW1oYz4QjI9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acvxwQAAANwAAAAPAAAAAAAAAAAAAAAA&#10;AKECAABkcnMvZG93bnJldi54bWxQSwUGAAAAAAQABAD5AAAAjwMAAAAA&#10;" strokecolor="windowText" strokeweight="1.5pt"/>
                </v:group>
                <v:shape id="Text Box 1614" o:spid="_x0000_s1160" type="#_x0000_t202" style="position:absolute;left:3422;top:14254;width:14282;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CjtsYA&#10;AADcAAAADwAAAGRycy9kb3ducmV2LnhtbESPQWsCMRSE74L/ITyhl1KzSpF2axQVWkS0pVqKx8fm&#10;dbO4eVmSqOu/N0LB4zAz3zDjaWtrcSIfKscKBv0MBHHhdMWlgp/d+9MLiBCRNdaOScGFAkwn3c4Y&#10;c+3O/E2nbSxFgnDIUYGJscmlDIUhi6HvGuLk/TlvMSbpS6k9nhPc1nKYZSNpseK0YLChhaHisD1a&#10;BQezevzKPjbz39Hy4j93R7f3671SD7129gYiUhvv4f/2UisYPr/C7Uw6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CCjtsYAAADcAAAADwAAAAAAAAAAAAAAAACYAgAAZHJz&#10;L2Rvd25yZXYueG1sUEsFBgAAAAAEAAQA9QAAAIsDAAAAAA==&#10;" filled="f" stroked="f" strokeweight=".5pt">
                  <v:textbox>
                    <w:txbxContent>
                      <w:p w:rsidR="00462B4B" w:rsidRPr="00AA6D29" w:rsidRDefault="00462B4B" w:rsidP="00DB1E9C">
                        <w:pPr>
                          <w:adjustRightInd w:val="0"/>
                          <w:snapToGrid w:val="0"/>
                          <w:spacing w:after="120"/>
                          <w:rPr>
                            <w:lang w:val="en-CA"/>
                          </w:rPr>
                        </w:pPr>
                        <w:proofErr w:type="gramStart"/>
                        <w:r>
                          <w:rPr>
                            <w:rFonts w:hint="eastAsia"/>
                            <w:lang w:val="en-CA"/>
                          </w:rPr>
                          <w:t>0</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16</w:t>
                        </w:r>
                        <w:proofErr w:type="gramEnd"/>
                        <w:r w:rsidRPr="00AA6D29">
                          <w:rPr>
                            <w:lang w:val="en-CA"/>
                          </w:rPr>
                          <w:t xml:space="preserve"> </w:t>
                        </w:r>
                        <w:r>
                          <w:rPr>
                            <w:rFonts w:eastAsiaTheme="minorEastAsia" w:hint="eastAsia"/>
                            <w:lang w:val="en-CA" w:eastAsia="zh-CN"/>
                          </w:rPr>
                          <w:t xml:space="preserve"> </w:t>
                        </w:r>
                        <w:r>
                          <w:rPr>
                            <w:rFonts w:hint="eastAsia"/>
                            <w:lang w:val="en-CA"/>
                          </w:rPr>
                          <w:t>4</w:t>
                        </w:r>
                        <w:r w:rsidRPr="00AA6D29">
                          <w:rPr>
                            <w:lang w:val="en-CA"/>
                          </w:rPr>
                          <w:t xml:space="preserve"> </w:t>
                        </w:r>
                        <w:r>
                          <w:rPr>
                            <w:rFonts w:eastAsiaTheme="minorEastAsia" w:hint="eastAsia"/>
                            <w:lang w:val="en-CA" w:eastAsia="zh-CN"/>
                          </w:rPr>
                          <w:t xml:space="preserve"> </w:t>
                        </w:r>
                        <w:r>
                          <w:rPr>
                            <w:rFonts w:hint="eastAsia"/>
                            <w:color w:val="4F81BD" w:themeColor="accent1"/>
                            <w:lang w:val="en-CA"/>
                          </w:rPr>
                          <w:t>20</w:t>
                        </w:r>
                        <w:r w:rsidRPr="00AA6D29">
                          <w:rPr>
                            <w:lang w:val="en-CA"/>
                          </w:rPr>
                          <w:t xml:space="preserve"> </w:t>
                        </w:r>
                        <w:r>
                          <w:rPr>
                            <w:rFonts w:hint="eastAsia"/>
                            <w:lang w:val="en-CA"/>
                          </w:rPr>
                          <w:t xml:space="preserve"> 8</w:t>
                        </w:r>
                        <w:r w:rsidRPr="00AA6D29">
                          <w:rPr>
                            <w:lang w:val="en-CA"/>
                          </w:rPr>
                          <w:t xml:space="preserve"> </w:t>
                        </w:r>
                        <w:r>
                          <w:rPr>
                            <w:rFonts w:eastAsiaTheme="minorEastAsia" w:hint="eastAsia"/>
                            <w:lang w:val="en-CA" w:eastAsia="zh-CN"/>
                          </w:rPr>
                          <w:t xml:space="preserve"> </w:t>
                        </w:r>
                        <w:r w:rsidRPr="00AA6D29">
                          <w:rPr>
                            <w:color w:val="4F81BD" w:themeColor="accent1"/>
                            <w:lang w:val="en-CA"/>
                          </w:rPr>
                          <w:t>2</w:t>
                        </w:r>
                        <w:r>
                          <w:rPr>
                            <w:rFonts w:hint="eastAsia"/>
                            <w:color w:val="4F81BD" w:themeColor="accent1"/>
                            <w:lang w:val="en-CA"/>
                          </w:rPr>
                          <w:t>4</w:t>
                        </w:r>
                        <w:r w:rsidRPr="00AA6D29">
                          <w:rPr>
                            <w:lang w:val="en-CA"/>
                          </w:rPr>
                          <w:t xml:space="preserve"> </w:t>
                        </w:r>
                        <w:r>
                          <w:rPr>
                            <w:rFonts w:eastAsiaTheme="minorEastAsia" w:hint="eastAsia"/>
                            <w:lang w:val="en-CA" w:eastAsia="zh-CN"/>
                          </w:rPr>
                          <w:t xml:space="preserve"> </w:t>
                        </w:r>
                        <w:r>
                          <w:rPr>
                            <w:rFonts w:hint="eastAsia"/>
                            <w:lang w:val="en-CA"/>
                          </w:rPr>
                          <w:t>12</w:t>
                        </w:r>
                        <w:r w:rsidRPr="00AA6D29">
                          <w:rPr>
                            <w:lang w:val="en-CA"/>
                          </w:rPr>
                          <w:t xml:space="preserve"> </w:t>
                        </w:r>
                        <w:r w:rsidRPr="00AA6D29">
                          <w:rPr>
                            <w:color w:val="4F81BD" w:themeColor="accent1"/>
                            <w:lang w:val="en-CA"/>
                          </w:rPr>
                          <w:t>2</w:t>
                        </w:r>
                        <w:r>
                          <w:rPr>
                            <w:rFonts w:hint="eastAsia"/>
                            <w:color w:val="4F81BD" w:themeColor="accent1"/>
                            <w:lang w:val="en-CA"/>
                          </w:rPr>
                          <w:t>8</w:t>
                        </w:r>
                      </w:p>
                    </w:txbxContent>
                  </v:textbox>
                </v:shape>
                <v:group id="Group 2162" o:spid="_x0000_s1161" style="position:absolute;left:4379;top:3265;width:2159;height:2153;rotation:180;flip:x y" coordorigin=",-1"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K/nvCAAAA3AAAAA8A&#10;AAAAAAAAAAAAAAAAqgIAAGRycy9kb3ducmV2LnhtbFBLBQYAAAAABAAEAPoAAACZAwAAAAA=&#10;">
                  <v:line id="Straight Connector 2193" o:spid="_x0000_s1162" style="position:absolute;visibility:visible;mso-wrap-style:square" from="0,0" to="215900,215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3Zx8UAAADcAAAADwAAAGRycy9kb3ducmV2LnhtbESPQWvCQBSE7wX/w/IEb3UTxSKpqwRR&#10;qOAl2kN7e2SfSTT7NuxuTfrvu4LQ4zAz3zCrzWBacSfnG8sK0mkCgri0uuFKwed5/7oE4QOyxtYy&#10;KfglD5v16GWFmbY9F3Q/hUpECPsMFdQhdJmUvqzJoJ/ajjh6F+sMhihdJbXDPsJNK2dJ8iYNNhwX&#10;auxoW1N5O/0YBfPv3u1ufP06yCIt8nS7nOfdUanJeMjfQQQawn/42f7QCmaLFB5n4hGQ6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l3Zx8UAAADcAAAADwAAAAAAAAAA&#10;AAAAAAChAgAAZHJzL2Rvd25yZXYueG1sUEsFBgAAAAAEAAQA+QAAAJMDAAAAAA==&#10;" strokecolor="#0070c0" strokeweight="1.5pt"/>
                  <v:line id="Straight Connector 2194" o:spid="_x0000_s1163" style="position:absolute;rotation:90;visibility:visible;mso-wrap-style:square" from="1,-1" to="215901,215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hqxsUAAADcAAAADwAAAGRycy9kb3ducmV2LnhtbESPQWvCQBSE74L/YXlCb7pxi1JSV7EF&#10;oQUvRik9PrLPJJp9G7JrjP76bkHwOMzMN8xi1dtadNT6yrGG6SQBQZw7U3Gh4bDfjN9A+IBssHZM&#10;Gm7kYbUcDhaYGnflHXVZKESEsE9RQxlCk0rp85Is+olriKN3dK3FEGVbSNPiNcJtLVWSzKXFiuNC&#10;iQ19lpSfs4vVcDrc1tlO3V8/8p/vLf/OfWfUVuuXUb9+BxGoD8/wo/1lNKiZgv8z8QjI5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hqxsUAAADcAAAADwAAAAAAAAAA&#10;AAAAAAChAgAAZHJzL2Rvd25yZXYueG1sUEsFBgAAAAAEAAQA+QAAAJMDAAAAAA==&#10;" strokecolor="windowText" strokeweight="1.5pt"/>
                </v:group>
                <v:group id="Group 2163" o:spid="_x0000_s1164" style="position:absolute;left:7630;top:3265;width:2159;height:2153;rotation:180;flip:x y" coordorigin="3251"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4GGAMxgAAANwA&#10;AAAPAAAAAAAAAAAAAAAAAKoCAABkcnMvZG93bnJldi54bWxQSwUGAAAAAAQABAD6AAAAnQMAAAAA&#10;">
                  <v:line id="Straight Connector 2191" o:spid="_x0000_s1165" style="position:absolute;visibility:visible;mso-wrap-style:square" from="3251,0" to="5410,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ip6X8UAAADcAAAADwAAAGRycy9kb3ducmV2LnhtbESPQWvCQBSE7wX/w/KE3uom2oqkrhJE&#10;oYKXWA/t7ZF9TaLZt2F3NfHfd4VCj8PMfMMs14NpxY2cbywrSCcJCOLS6oYrBafP3csChA/IGlvL&#10;pOBOHtar0dMSM217Luh2DJWIEPYZKqhD6DIpfVmTQT+xHXH0fqwzGKJ0ldQO+wg3rZwmyVwabDgu&#10;1NjRpqbycrwaBbPv3m0vfP7ayyIt8nSzmOXdQann8ZC/gwg0hP/wX/tDK5i+vcLj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ip6X8UAAADcAAAADwAAAAAAAAAA&#10;AAAAAAChAgAAZHJzL2Rvd25yZXYueG1sUEsFBgAAAAAEAAQA+QAAAJMDAAAAAA==&#10;" strokecolor="#0070c0" strokeweight="1.5pt"/>
                  <v:line id="Straight Connector 2192" o:spid="_x0000_s1166" style="position:absolute;rotation:90;visibility:visible;mso-wrap-style:square" from="3252,-1" to="5410,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HyssYAAADcAAAADwAAAGRycy9kb3ducmV2LnhtbESPT2vCQBTE7wW/w/KE3nRjSqREV9FC&#10;wUIuplJ6fGSfSdrs25Bd86efvlsQehxm5jfMdj+aRvTUudqygtUyAkFcWF1zqeDy/rp4BuE8ssbG&#10;MimYyMF+N3vYYqrtwGfqc1+KAGGXooLK+zaV0hUVGXRL2xIH72o7gz7IrpS6wyHATSPjKFpLgzWH&#10;hQpbeqmo+M5vRsHXZTrk5/jn6Vh8vGX8uXa9jjOlHufjYQPC0+j/w/f2SSuIkwT+zoQjIH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x8rLGAAAA3AAAAA8AAAAAAAAA&#10;AAAAAAAAoQIAAGRycy9kb3ducmV2LnhtbFBLBQYAAAAABAAEAPkAAACUAwAAAAA=&#10;" strokecolor="windowText" strokeweight="1.5pt"/>
                </v:group>
                <v:group id="Group 2164" o:spid="_x0000_s1167" style="position:absolute;left:10938;top:3265;width:2159;height:2153;rotation:180;flip:x y" coordorigin="65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hvw5TFAAAA3AAA&#10;AA8AAAAAAAAAAAAAAAAAqgIAAGRycy9kb3ducmV2LnhtbFBLBQYAAAAABAAEAPoAAACcAwAAAAA=&#10;">
                  <v:line id="Straight Connector 2189" o:spid="_x0000_s1168" style="position:absolute;visibility:visible;mso-wrap-style:square" from="6559,0" to="8718,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jkKMUAAADcAAAADwAAAGRycy9kb3ducmV2LnhtbESPQWvCQBSE7wX/w/KE3uomSqukrhJE&#10;oYKXWA/t7ZF9TaLZt2F3NfHfd4VCj8PMfMMs14NpxY2cbywrSCcJCOLS6oYrBafP3csChA/IGlvL&#10;pOBOHtar0dMSM217Luh2DJWIEPYZKqhD6DIpfVmTQT+xHXH0fqwzGKJ0ldQO+wg3rZwmyZs02HBc&#10;qLGjTU3l5Xg1Cmbfvdte+Py1l0Va5OlmMcu7g1LP4yF/BxFoCP/hv/aHVjB9ncPjTDwCcvU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vjkKMUAAADcAAAADwAAAAAAAAAA&#10;AAAAAAChAgAAZHJzL2Rvd25yZXYueG1sUEsFBgAAAAAEAAQA+QAAAJMDAAAAAA==&#10;" strokecolor="#0070c0" strokeweight="1.5pt"/>
                  <v:line id="Straight Connector 2190" o:spid="_x0000_s1169" style="position:absolute;rotation:90;visibility:visible;mso-wrap-style:square" from="6560,-1" to="8718,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dLMEAAADcAAAADwAAAGRycy9kb3ducmV2LnhtbERPTYvCMBC9C/6HMAveNN2KItUoKgi7&#10;4MValj0OzdhWm0lpsrXurzcHwePjfa82valFR62rLCv4nEQgiHOrKy4UZOfDeAHCeWSNtWVS8CAH&#10;m/VwsMJE2zufqEt9IUIIuwQVlN43iZQuL8mgm9iGOHAX2xr0AbaF1C3eQ7ipZRxFc2mw4tBQYkP7&#10;kvJb+mcUXLPHNj3F/9Nd/vN95N+563R8VGr00W+XIDz1/i1+ub+0gngW1oYz4QjI9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sF0swQAAANwAAAAPAAAAAAAAAAAAAAAA&#10;AKECAABkcnMvZG93bnJldi54bWxQSwUGAAAAAAQABAD5AAAAjwMAAAAA&#10;" strokecolor="windowText" strokeweight="1.5pt"/>
                </v:group>
                <v:group id="Group 2165" o:spid="_x0000_s1170" style="position:absolute;left:14183;top:3265;width:2159;height:2153;rotation:180;flip:x y" coordorigin="9804"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Z8FfmxgAAANwA&#10;AAAPAAAAAAAAAAAAAAAAAKoCAABkcnMvZG93bnJldi54bWxQSwUGAAAAAAQABAD6AAAAnQMAAAAA&#10;">
                  <v:line id="Straight Connector 2187" o:spid="_x0000_s1171" style="position:absolute;visibility:visible;mso-wrap-style:square" from="9804,0" to="11963,21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3224cEAAADcAAAADwAAAGRycy9kb3ducmV2LnhtbERPTYvCMBC9C/sfwix407QKIl2jFFFQ&#10;8FJ3D7u3oRnbajMpSbT135uDsMfH+15tBtOKBznfWFaQThMQxKXVDVcKfr73kyUIH5A1tpZJwZM8&#10;bNYfoxVm2vZc0OMcKhFD2GeooA6hy6T0ZU0G/dR2xJG7WGcwROgqqR32Mdy0cpYkC2mw4dhQY0fb&#10;msrb+W4UzP96t7vx9fcoi7TI0+1ynncnpcafQ/4FItAQ/sVv90ErmC3i/HgmHgG5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fbbhwQAAANwAAAAPAAAAAAAAAAAAAAAA&#10;AKECAABkcnMvZG93bnJldi54bWxQSwUGAAAAAAQABAD5AAAAjwMAAAAA&#10;" strokecolor="#0070c0" strokeweight="1.5pt"/>
                  <v:line id="Straight Connector 2188" o:spid="_x0000_s1172" style="position:absolute;rotation:90;visibility:visible;mso-wrap-style:square" from="9805,-1" to="11963,2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DMQAAADcAAAADwAAAGRycy9kb3ducmV2LnhtbESPQYvCMBSE78L+h/AWvGlqF4p0jaIL&#10;Cy54sYrs8dE822rzUppYq7/eCILHYWa+YWaL3tSio9ZVlhVMxhEI4tzqigsF+93vaArCeWSNtWVS&#10;cCMHi/nHYIaptlfeUpf5QgQIuxQVlN43qZQuL8mgG9uGOHhH2xr0QbaF1C1eA9zUMo6iRBqsOCyU&#10;2NBPSfk5uxgFp/1tmW3j+9cqP/xt+D9xnY43Sg0/++U3CE+9f4df7bVWECcTeJ4JR0DO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5j4MxAAAANwAAAAPAAAAAAAAAAAA&#10;AAAAAKECAABkcnMvZG93bnJldi54bWxQSwUGAAAAAAQABAD5AAAAkgMAAAAA&#10;" strokecolor="windowText" strokeweight="1.5pt"/>
                </v:group>
                <v:group id="Group 2166" o:spid="_x0000_s1173" style="position:absolute;left:4379;top:6224;width:2159;height:2153;rotation:180;flip:x y" coordorigin=",295910" coordsize="215901,2159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k4DyrFAAAA3AAA&#10;AA8AAAAAAAAAAAAAAAAAqgIAAGRycy9kb3ducmV2LnhtbFBLBQYAAAAABAAEAPoAAACcAwAAAAA=&#10;">
                  <v:line id="Straight Connector 2185" o:spid="_x0000_s1174" style="position:absolute;visibility:visible;mso-wrap-style:square" from="0,295910" to="215900,511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8olsUAAADcAAAADwAAAGRycy9kb3ducmV2LnhtbESPQWvCQBSE74X+h+UJ3uomBkRSVwnS&#10;Qgteoh7a2yP7mkSzb8Pu1sR/7wqCx2FmvmFWm9F04kLOt5YVpLMEBHFldcu1guPh820JwgdkjZ1l&#10;UnAlD5v168sKc20HLumyD7WIEPY5KmhC6HMpfdWQQT+zPXH0/qwzGKJ0tdQOhwg3nZwnyUIabDku&#10;NNjTtqHqvP83CrLfwX2c+fTzLcu0LNLtMiv6nVLTyVi8gwg0hmf40f7SCuaLDO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68olsUAAADcAAAADwAAAAAAAAAA&#10;AAAAAAChAgAAZHJzL2Rvd25yZXYueG1sUEsFBgAAAAAEAAQA+QAAAJMDAAAAAA==&#10;" strokecolor="#0070c0" strokeweight="1.5pt"/>
                  <v:line id="Straight Connector 2186" o:spid="_x0000_s1175" style="position:absolute;rotation:90;visibility:visible;mso-wrap-style:square" from="1,295911" to="215901,511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GdlMUAAADcAAAADwAAAGRycy9kb3ducmV2LnhtbESPQWvCQBSE7wX/w/KE3nTTtASJboIt&#10;CC14MYp4fGSfSWz2bciuMfbXdwtCj8PMfMOs8tG0YqDeNZYVvMwjEMSl1Q1XCg77zWwBwnlkja1l&#10;UnAnB3k2eVphqu2NdzQUvhIBwi5FBbX3XSqlK2sy6Oa2Iw7e2fYGfZB9JXWPtwA3rYyjKJEGGw4L&#10;NXb0UVP5XVyNgsvhvi528c/re3n82vIpcYOOt0o9T8f1EoSn0f+HH+1PrSBO3uDvTDgCMv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pGdlMUAAADcAAAADwAAAAAAAAAA&#10;AAAAAAChAgAAZHJzL2Rvd25yZXYueG1sUEsFBgAAAAAEAAQA+QAAAJMDAAAAAA==&#10;" strokecolor="windowText" strokeweight="1.5pt"/>
                </v:group>
                <v:group id="Group 2167" o:spid="_x0000_s1176" style="position:absolute;left:7630;top:6224;width:2159;height:2153;rotation:180;flip:x y" coordorigin="3251,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bRl17FAAAA3AAA&#10;AA8AAAAAAAAAAAAAAAAAqgIAAGRycy9kb3ducmV2LnhtbFBLBQYAAAAABAAEAPoAAACcAwAAAAA=&#10;">
                  <v:line id="Straight Connector 2183" o:spid="_x0000_s1177" style="position:absolute;visibility:visible;mso-wrap-style:square" from="3251,2959" to="5410,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iLDsUAAADcAAAADwAAAGRycy9kb3ducmV2LnhtbESPQWvCQBSE74X+h+UJ3uomCkFSVwnS&#10;Qgteoh7a2yP7mkSzb8Pu1sR/7wqCx2FmvmFWm9F04kLOt5YVpLMEBHFldcu1guPh820JwgdkjZ1l&#10;UnAlD5v168sKc20HLumyD7WIEPY5KmhC6HMpfdWQQT+zPXH0/qwzGKJ0tdQOhwg3nZwnSSYNthwX&#10;Guxp21B13v8bBYvfwX2c+fTzLcu0LNLtclH0O6Wmk7F4BxFoDM/wo/2lFcyzDO5n4hGQ6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9iLDsUAAADcAAAADwAAAAAAAAAA&#10;AAAAAAChAgAAZHJzL2Rvd25yZXYueG1sUEsFBgAAAAAEAAQA+QAAAJMDAAAAAA==&#10;" strokecolor="#0070c0" strokeweight="1.5pt"/>
                  <v:line id="Straight Connector 2184" o:spid="_x0000_s1178" style="position:absolute;rotation:90;visibility:visible;mso-wrap-style:square" from="3251,2959" to="5410,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MD48UAAADcAAAADwAAAGRycy9kb3ducmV2LnhtbESPQWvCQBSE7wX/w/IEb7ppClFSN8EW&#10;hApejCI9PrKvSdrs25BdY/TXu4VCj8PMfMOs89G0YqDeNZYVPC8iEMSl1Q1XCk7H7XwFwnlkja1l&#10;UnAjB3k2eVpjqu2VDzQUvhIBwi5FBbX3XSqlK2sy6Ba2Iw7el+0N+iD7SuoerwFuWhlHUSINNhwW&#10;auzovabyp7gYBd+n26Y4xPeXt/K82/Nn4gYd75WaTcfNKwhPo/8P/7U/tII4WcLvmXAEZPY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kMD48UAAADcAAAADwAAAAAAAAAA&#10;AAAAAAChAgAAZHJzL2Rvd25yZXYueG1sUEsFBgAAAAAEAAQA+QAAAJMDAAAAAA==&#10;" strokecolor="windowText" strokeweight="1.5pt"/>
                </v:group>
                <v:group id="Group 2168" o:spid="_x0000_s1179" style="position:absolute;left:10938;top:6224;width:2159;height:2153;rotation:180;flip:x y" coordorigin="6559,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QOMDCAAAA3AAAAA8A&#10;AAAAAAAAAAAAAAAAqgIAAGRycy9kb3ducmV2LnhtbFBLBQYAAAAABAAEAPoAAACZAwAAAAA=&#10;">
                  <v:line id="Straight Connector 2181" o:spid="_x0000_s1180" style="position:absolute;visibility:visible;mso-wrap-style:square" from="6559,2959" to="8718,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cffMUAAADcAAAADwAAAGRycy9kb3ducmV2LnhtbESPQWvCQBSE74L/YXlCb7qJgmh0lSAK&#10;LfQS24PeHtnXJDX7NuxuTfz3bqHQ4zAz3zDb/WBacSfnG8sK0lkCgri0uuFKwefHaboC4QOyxtYy&#10;KXiQh/1uPNpipm3PBd3PoRIRwj5DBXUIXSalL2sy6Ge2I47el3UGQ5SuktphH+GmlfMkWUqDDceF&#10;Gjs61FTezj9GweLau+ONvy9vskiLPD2sFnn3rtTLZMg3IAIN4T/8137VCubLNfyeiUdA7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kcffMUAAADcAAAADwAAAAAAAAAA&#10;AAAAAAChAgAAZHJzL2Rvd25yZXYueG1sUEsFBgAAAAAEAAQA+QAAAJMDAAAAAA==&#10;" strokecolor="#0070c0" strokeweight="1.5pt"/>
                  <v:line id="Straight Connector 2182" o:spid="_x0000_s1181" style="position:absolute;rotation:90;visibility:visible;mso-wrap-style:square" from="6559,2959" to="8718,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MNSsMAAADcAAAADwAAAGRycy9kb3ducmV2LnhtbERPTWuDQBC9B/Iflin0lqy1YIrNJiSB&#10;QAtetFJ6HNyp2rqz4m7V9NdnD4EcH+97u59NJ0YaXGtZwdM6AkFcWd1yraD8OK9eQDiPrLGzTAou&#10;5GC/Wy62mGo7cU5j4WsRQtilqKDxvk+ldFVDBt3a9sSB+7aDQR/gUEs94BTCTSfjKEqkwZZDQ4M9&#10;nRqqfos/o+CnvByKPP5/Plaf7xl/JW7UcabU48N8eAXhafZ38c39phXEmzA/nAlHQO6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BzDUrDAAAA3AAAAA8AAAAAAAAAAAAA&#10;AAAAoQIAAGRycy9kb3ducmV2LnhtbFBLBQYAAAAABAAEAPkAAACRAwAAAAA=&#10;" strokecolor="windowText" strokeweight="1.5pt"/>
                </v:group>
                <v:group id="Group 2169" o:spid="_x0000_s1182" style="position:absolute;left:14183;top:6224;width:2159;height:2153;rotation:180;flip:x y" coordorigin="9804,2959"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wzB4DFAAAA3AAA&#10;AA8AAAAAAAAAAAAAAAAAqgIAAGRycy9kb3ducmV2LnhtbFBLBQYAAAAABAAEAPoAAACcAwAAAAA=&#10;">
                  <v:line id="Straight Connector 2179" o:spid="_x0000_s1183" style="position:absolute;visibility:visible;mso-wrap-style:square" from="9804,2959" to="11963,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Tob0MUAAADcAAAADwAAAGRycy9kb3ducmV2LnhtbESPQWvCQBSE74X+h+UVvNVNIrQSXSVI&#10;Cwq9RHuot0f2mUSzb8PuatJ/3xWEHoeZ+YZZrkfTiRs531pWkE4TEMSV1S3XCr4Pn69zED4ga+ws&#10;k4Jf8rBePT8tMdd24JJu+1CLCGGfo4ImhD6X0lcNGfRT2xNH72SdwRClq6V2OES46WSWJG/SYMtx&#10;ocGeNg1Vl/3VKJgdB/dx4fPPTpZpWaSb+azov5SavIzFAkSgMfyHH+2tVpC9Z3A/E4+AX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Tob0MUAAADcAAAADwAAAAAAAAAA&#10;AAAAAAChAgAAZHJzL2Rvd25yZXYueG1sUEsFBgAAAAAEAAQA+QAAAJMDAAAAAA==&#10;" strokecolor="#0070c0" strokeweight="1.5pt"/>
                  <v:line id="Straight Connector 2180" o:spid="_x0000_s1184" style="position:absolute;rotation:90;visibility:visible;mso-wrap-style:square" from="9804,2959" to="11963,5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GTPcQAAADcAAAADwAAAGRycy9kb3ducmV2LnhtbESPQYvCMBSE7wv+h/AEb2tqBXepRtGF&#10;BQUvdkU8PppnW21eShNr9dcbQdjjMDPfMLNFZyrRUuNKywpGwwgEcWZ1ybmC/d/v5zcI55E1VpZJ&#10;wZ0cLOa9jxkm2t54R23qcxEg7BJUUHhfJ1K6rCCDbmhr4uCdbGPQB9nkUjd4C3BTyTiKJtJgyWGh&#10;wJp+Csou6dUoOO/vy3QXP8ar7LDZ8nHiWh1vlRr0u+UUhKfO/4ff7bVWEH+N4XUmHAE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oZM9xAAAANwAAAAPAAAAAAAAAAAA&#10;AAAAAKECAABkcnMvZG93bnJldi54bWxQSwUGAAAAAAQABAD5AAAAkgMAAAAA&#10;" strokecolor="windowText" strokeweight="1.5pt"/>
                </v:group>
                <v:shape id="Text Box 1614" o:spid="_x0000_s1185" type="#_x0000_t202" style="position:absolute;left:3439;top:10584;width:14230;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3GlcYA&#10;AADcAAAADwAAAGRycy9kb3ducmV2LnhtbESPQWsCMRSE74L/ITyhl1KzSrFlaxQVWkS0pVqKx8fm&#10;dbO4eVmSqOu/N0LB4zAz3zDjaWtrcSIfKscKBv0MBHHhdMWlgp/d+9MriBCRNdaOScGFAkwn3c4Y&#10;c+3O/E2nbSxFgnDIUYGJscmlDIUhi6HvGuLk/TlvMSbpS6k9nhPc1nKYZSNpseK0YLChhaHisD1a&#10;BQezevzKPjbz39Hy4j93R7f3671SD7129gYiUhvv4f/2UisYvjzD7Uw6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E3GlcYAAADcAAAADwAAAAAAAAAAAAAAAACYAgAAZHJz&#10;L2Rvd25yZXYueG1sUEsFBgAAAAAEAAQA9QAAAIsDAAAAAA==&#10;" filled="f" stroked="f" strokeweight=".5pt">
                  <v:textbo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kern w:val="2"/>
                            <w:sz w:val="21"/>
                            <w:szCs w:val="21"/>
                            <w:lang w:val="en-CA"/>
                          </w:rPr>
                          <w:t>1</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17</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5</w:t>
                        </w:r>
                        <w:proofErr w:type="gramEnd"/>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w:t>
                        </w:r>
                        <w:r>
                          <w:rPr>
                            <w:rFonts w:ascii="Times New Roman" w:hAnsi="Times New Roman" w:hint="eastAsia"/>
                            <w:color w:val="4F81BD"/>
                            <w:kern w:val="2"/>
                            <w:sz w:val="21"/>
                            <w:szCs w:val="21"/>
                            <w:lang w:val="en-CA"/>
                          </w:rPr>
                          <w:t>21</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9</w:t>
                        </w:r>
                        <w:r>
                          <w:rPr>
                            <w:rFonts w:ascii="Times New Roman" w:hAnsi="Times New Roman"/>
                            <w:kern w:val="2"/>
                            <w:sz w:val="21"/>
                            <w:szCs w:val="21"/>
                            <w:lang w:val="en-CA"/>
                          </w:rPr>
                          <w:t xml:space="preserve"> </w:t>
                        </w:r>
                        <w:r>
                          <w:rPr>
                            <w:rFonts w:ascii="Times New Roman" w:hAnsi="Times New Roman"/>
                            <w:color w:val="4F81BD"/>
                            <w:kern w:val="2"/>
                            <w:sz w:val="21"/>
                            <w:szCs w:val="21"/>
                            <w:lang w:val="en-CA"/>
                          </w:rPr>
                          <w:t>2</w:t>
                        </w:r>
                        <w:r>
                          <w:rPr>
                            <w:rFonts w:ascii="Times New Roman" w:hAnsi="Times New Roman" w:hint="eastAsia"/>
                            <w:color w:val="4F81BD"/>
                            <w:kern w:val="2"/>
                            <w:sz w:val="21"/>
                            <w:szCs w:val="21"/>
                            <w:lang w:val="en-CA"/>
                          </w:rPr>
                          <w:t>5</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 xml:space="preserve"> 13</w:t>
                        </w:r>
                        <w:r>
                          <w:rPr>
                            <w:rFonts w:ascii="Times New Roman" w:hAnsi="Times New Roman"/>
                            <w:kern w:val="2"/>
                            <w:sz w:val="21"/>
                            <w:szCs w:val="21"/>
                            <w:lang w:val="en-CA"/>
                          </w:rPr>
                          <w:t xml:space="preserve"> </w:t>
                        </w:r>
                        <w:r>
                          <w:rPr>
                            <w:rFonts w:ascii="Times New Roman" w:hAnsi="Times New Roman"/>
                            <w:color w:val="4F81BD"/>
                            <w:kern w:val="2"/>
                            <w:sz w:val="21"/>
                            <w:szCs w:val="21"/>
                            <w:lang w:val="en-CA"/>
                          </w:rPr>
                          <w:t>2</w:t>
                        </w:r>
                        <w:r>
                          <w:rPr>
                            <w:rFonts w:ascii="Times New Roman" w:hAnsi="Times New Roman" w:hint="eastAsia"/>
                            <w:color w:val="4F81BD"/>
                            <w:kern w:val="2"/>
                            <w:sz w:val="21"/>
                            <w:szCs w:val="21"/>
                            <w:lang w:val="en-CA"/>
                          </w:rPr>
                          <w:t>9</w:t>
                        </w:r>
                      </w:p>
                    </w:txbxContent>
                  </v:textbox>
                </v:shape>
                <v:shape id="Text Box 1614" o:spid="_x0000_s1186" type="#_x0000_t202" style="position:absolute;left:3421;top:7600;width:14231;height:21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FjDsYA&#10;AADcAAAADwAAAGRycy9kb3ducmV2LnhtbESPQWsCMRSE74L/ITyhl1KzCrVlaxQVWkS0pVqKx8fm&#10;dbO4eVmSqOu/N0LB4zAz3zDjaWtrcSIfKscKBv0MBHHhdMWlgp/d+9MriBCRNdaOScGFAkwn3c4Y&#10;c+3O/E2nbSxFgnDIUYGJscmlDIUhi6HvGuLk/TlvMSbpS6k9nhPc1nKYZSNpseK0YLChhaHisD1a&#10;BQezevzKPjbz39Hy4j93R7f3671SD7129gYiUhvv4f/2UisYvjzD7Uw6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7wFjDsYAAADcAAAADwAAAAAAAAAAAAAAAACYAgAAZHJz&#10;L2Rvd25yZXYueG1sUEsFBgAAAAAEAAQA9QAAAIsDAAAAAA==&#10;" filled="f" stroked="f" strokeweight=".5pt">
                  <v:textbo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sz w:val="21"/>
                            <w:szCs w:val="21"/>
                            <w:lang w:val="en-CA"/>
                          </w:rPr>
                          <w:t>2</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18</w:t>
                        </w:r>
                        <w:r>
                          <w:rPr>
                            <w:rFonts w:ascii="Times New Roman" w:hAnsi="Times New Roman"/>
                            <w:sz w:val="21"/>
                            <w:szCs w:val="21"/>
                            <w:lang w:val="en-CA"/>
                          </w:rPr>
                          <w:t xml:space="preserve"> </w:t>
                        </w:r>
                        <w:r>
                          <w:rPr>
                            <w:rFonts w:ascii="Times New Roman" w:hAnsi="Times New Roman" w:hint="eastAsia"/>
                            <w:sz w:val="21"/>
                            <w:szCs w:val="21"/>
                            <w:lang w:val="en-CA"/>
                          </w:rPr>
                          <w:t xml:space="preserve"> 6</w:t>
                        </w:r>
                        <w:proofErr w:type="gramEnd"/>
                        <w:r>
                          <w:rPr>
                            <w:rFonts w:ascii="Times New Roman" w:hAnsi="Times New Roman"/>
                            <w:sz w:val="21"/>
                            <w:szCs w:val="21"/>
                            <w:lang w:val="en-CA"/>
                          </w:rPr>
                          <w:t xml:space="preserve"> </w:t>
                        </w:r>
                        <w:r>
                          <w:rPr>
                            <w:rFonts w:ascii="Times New Roman" w:hAnsi="Times New Roman" w:hint="eastAsia"/>
                            <w:color w:val="4F81BD"/>
                            <w:sz w:val="21"/>
                            <w:szCs w:val="21"/>
                            <w:lang w:val="en-CA"/>
                          </w:rPr>
                          <w:t>22</w:t>
                        </w:r>
                        <w:r>
                          <w:rPr>
                            <w:rFonts w:ascii="Times New Roman" w:hAnsi="Times New Roman"/>
                            <w:sz w:val="21"/>
                            <w:szCs w:val="21"/>
                            <w:lang w:val="en-CA"/>
                          </w:rPr>
                          <w:t xml:space="preserve"> </w:t>
                        </w:r>
                        <w:r>
                          <w:rPr>
                            <w:rFonts w:ascii="Times New Roman" w:hAnsi="Times New Roman" w:hint="eastAsia"/>
                            <w:sz w:val="21"/>
                            <w:szCs w:val="21"/>
                            <w:lang w:val="en-CA"/>
                          </w:rPr>
                          <w:t xml:space="preserve"> 10</w:t>
                        </w:r>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6</w:t>
                        </w:r>
                        <w:r>
                          <w:rPr>
                            <w:rFonts w:ascii="Times New Roman" w:hAnsi="Times New Roman"/>
                            <w:sz w:val="21"/>
                            <w:szCs w:val="21"/>
                            <w:lang w:val="en-CA"/>
                          </w:rPr>
                          <w:t xml:space="preserve"> </w:t>
                        </w:r>
                        <w:r>
                          <w:rPr>
                            <w:rFonts w:ascii="Times New Roman" w:hAnsi="Times New Roman" w:hint="eastAsia"/>
                            <w:sz w:val="21"/>
                            <w:szCs w:val="21"/>
                            <w:lang w:val="en-CA"/>
                          </w:rPr>
                          <w:t>14</w:t>
                        </w:r>
                        <w:r>
                          <w:rPr>
                            <w:rFonts w:ascii="Times New Roman" w:hAnsi="Times New Roman"/>
                            <w:sz w:val="21"/>
                            <w:szCs w:val="21"/>
                            <w:lang w:val="en-CA"/>
                          </w:rPr>
                          <w:t xml:space="preserve"> </w:t>
                        </w:r>
                        <w:r>
                          <w:rPr>
                            <w:rFonts w:ascii="Times New Roman" w:hAnsi="Times New Roman" w:hint="eastAsia"/>
                            <w:color w:val="4F81BD"/>
                            <w:sz w:val="21"/>
                            <w:szCs w:val="21"/>
                            <w:lang w:val="en-CA"/>
                          </w:rPr>
                          <w:t>30</w:t>
                        </w:r>
                      </w:p>
                    </w:txbxContent>
                  </v:textbox>
                </v:shape>
                <v:shape id="Text Box 1614" o:spid="_x0000_s1187" type="#_x0000_t202" style="position:absolute;left:3327;top:4596;width:14231;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9P9ecYA&#10;AADcAAAADwAAAGRycy9kb3ducmV2LnhtbESPQWsCMRSE7wX/Q3hCL6Vm9bCWrVGqYBGxSrUUj4/N&#10;62Zx87IkUdd/3wiFHoeZ+YaZzDrbiAv5UDtWMBxkIIhLp2uuFHwdls8vIEJE1tg4JgU3CjCb9h4m&#10;WGh35U+67GMlEoRDgQpMjG0hZSgNWQwD1xIn78d5izFJX0nt8ZrgtpGjLMulxZrTgsGWFobK0/5s&#10;FZzM+mmXvX/Mv/PVzW8PZ3f0m6NSj/3u7RVEpC7+h//aK61gNM7hfiYdATn9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9P9ecYAAADcAAAADwAAAAAAAAAAAAAAAACYAgAAZHJz&#10;L2Rvd25yZXYueG1sUEsFBgAAAAAEAAQA9QAAAIsDAAAAAA==&#10;" filled="f" stroked="f" strokeweight=".5pt">
                  <v:textbo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sz w:val="21"/>
                            <w:szCs w:val="21"/>
                            <w:lang w:val="en-CA"/>
                          </w:rPr>
                          <w:t>3</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19</w:t>
                        </w:r>
                        <w:r>
                          <w:rPr>
                            <w:rFonts w:ascii="Times New Roman" w:hAnsi="Times New Roman"/>
                            <w:sz w:val="21"/>
                            <w:szCs w:val="21"/>
                            <w:lang w:val="en-CA"/>
                          </w:rPr>
                          <w:t xml:space="preserve"> </w:t>
                        </w:r>
                        <w:r>
                          <w:rPr>
                            <w:rFonts w:ascii="Times New Roman" w:hAnsi="Times New Roman" w:hint="eastAsia"/>
                            <w:sz w:val="21"/>
                            <w:szCs w:val="21"/>
                            <w:lang w:val="en-CA"/>
                          </w:rPr>
                          <w:t xml:space="preserve"> 7</w:t>
                        </w:r>
                        <w:proofErr w:type="gramEnd"/>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3</w:t>
                        </w:r>
                        <w:r>
                          <w:rPr>
                            <w:rFonts w:ascii="Times New Roman" w:hAnsi="Times New Roman"/>
                            <w:sz w:val="21"/>
                            <w:szCs w:val="21"/>
                            <w:lang w:val="en-CA"/>
                          </w:rPr>
                          <w:t xml:space="preserve"> </w:t>
                        </w:r>
                        <w:r>
                          <w:rPr>
                            <w:rFonts w:ascii="Times New Roman" w:hAnsi="Times New Roman" w:hint="eastAsia"/>
                            <w:sz w:val="21"/>
                            <w:szCs w:val="21"/>
                            <w:lang w:val="en-CA"/>
                          </w:rPr>
                          <w:t xml:space="preserve"> 11</w:t>
                        </w:r>
                        <w:r>
                          <w:rPr>
                            <w:rFonts w:ascii="Times New Roman" w:hAnsi="Times New Roman"/>
                            <w:sz w:val="21"/>
                            <w:szCs w:val="21"/>
                            <w:lang w:val="en-CA"/>
                          </w:rPr>
                          <w:t xml:space="preserve"> </w:t>
                        </w:r>
                        <w:r>
                          <w:rPr>
                            <w:rFonts w:ascii="Times New Roman" w:hAnsi="Times New Roman"/>
                            <w:color w:val="4F81BD"/>
                            <w:sz w:val="21"/>
                            <w:szCs w:val="21"/>
                            <w:lang w:val="en-CA"/>
                          </w:rPr>
                          <w:t>2</w:t>
                        </w:r>
                        <w:r>
                          <w:rPr>
                            <w:rFonts w:ascii="Times New Roman" w:hAnsi="Times New Roman" w:hint="eastAsia"/>
                            <w:color w:val="4F81BD"/>
                            <w:sz w:val="21"/>
                            <w:szCs w:val="21"/>
                            <w:lang w:val="en-CA"/>
                          </w:rPr>
                          <w:t>7</w:t>
                        </w:r>
                        <w:r>
                          <w:rPr>
                            <w:rFonts w:ascii="Times New Roman" w:hAnsi="Times New Roman"/>
                            <w:sz w:val="21"/>
                            <w:szCs w:val="21"/>
                            <w:lang w:val="en-CA"/>
                          </w:rPr>
                          <w:t xml:space="preserve"> </w:t>
                        </w:r>
                        <w:r>
                          <w:rPr>
                            <w:rFonts w:ascii="Times New Roman" w:hAnsi="Times New Roman" w:hint="eastAsia"/>
                            <w:sz w:val="21"/>
                            <w:szCs w:val="21"/>
                            <w:lang w:val="en-CA"/>
                          </w:rPr>
                          <w:t>15</w:t>
                        </w:r>
                        <w:r>
                          <w:rPr>
                            <w:rFonts w:ascii="Times New Roman" w:hAnsi="Times New Roman"/>
                            <w:sz w:val="21"/>
                            <w:szCs w:val="21"/>
                            <w:lang w:val="en-CA"/>
                          </w:rPr>
                          <w:t xml:space="preserve"> </w:t>
                        </w:r>
                        <w:r>
                          <w:rPr>
                            <w:rFonts w:ascii="Times New Roman" w:hAnsi="Times New Roman" w:hint="eastAsia"/>
                            <w:color w:val="4F81BD"/>
                            <w:sz w:val="21"/>
                            <w:szCs w:val="21"/>
                            <w:lang w:val="en-CA"/>
                          </w:rPr>
                          <w:t>31</w:t>
                        </w:r>
                      </w:p>
                    </w:txbxContent>
                  </v:textbox>
                </v:shape>
                <v:group id="Group 2162" o:spid="_x0000_s1188" style="position:absolute;left:17745;top:8928;width:2159;height:2159;rotation:180;flip:x y" coordorigin="996,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yWOm/FAAAA3AAA&#10;AA8AAAAAAAAAAAAAAAAAqgIAAGRycy9kb3ducmV2LnhtbFBLBQYAAAAABAAEAPoAAACcAwAAAAA=&#10;">
                  <v:line id="Straight Connector 2193" o:spid="_x0000_s1189" style="position:absolute;visibility:visible;mso-wrap-style:square" from="996,8007" to="3155,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IsOsIAAADcAAAADwAAAGRycy9kb3ducmV2LnhtbERPz2vCMBS+D/wfwht4m2kVNqmmpYgD&#10;hV2qHrbbo3m2nc1LSTJb//vlMNjx4/u9LSbTizs531lWkC4SEMS11R03Ci7n95c1CB+QNfaWScGD&#10;PBT57GmLmbYjV3Q/hUbEEPYZKmhDGDIpfd2SQb+wA3HkrtYZDBG6RmqHYww3vVwmyas02HFsaHGg&#10;XUv17fRjFKy+Rre/8ffnUVZpVaa79aocPpSaP0/lBkSgKfyL/9wHrWD5FtfGM/EIyPw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NIsOsIAAADcAAAADwAAAAAAAAAAAAAA&#10;AAChAgAAZHJzL2Rvd25yZXYueG1sUEsFBgAAAAAEAAQA+QAAAJADAAAAAA==&#10;" strokecolor="#0070c0" strokeweight="1.5pt"/>
                  <v:line id="Straight Connector 2194" o:spid="_x0000_s1190" style="position:absolute;rotation:90;visibility:visible;mso-wrap-style:square" from="996,8007" to="3155,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mk18UAAADcAAAADwAAAGRycy9kb3ducmV2LnhtbESPQWvCQBSE7wX/w/IEb3VjBKvRVbQg&#10;WPBiKuLxkX0m0ezbkN3G2F/vCoUeh5n5hlmsOlOJlhpXWlYwGkYgiDOrS84VHL+371MQziNrrCyT&#10;ggc5WC17bwtMtL3zgdrU5yJA2CWooPC+TqR0WUEG3dDWxMG72MagD7LJpW7wHuCmknEUTaTBksNC&#10;gTV9FpTd0h+j4Hp8rNND/DveZKevPZ8nrtXxXqlBv1vPQXjq/H/4r73TCuKPGbzOhCM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Umk18UAAADcAAAADwAAAAAAAAAA&#10;AAAAAAChAgAAZHJzL2Rvd25yZXYueG1sUEsFBgAAAAAEAAQA+QAAAJMDAAAAAA==&#10;" strokecolor="windowText" strokeweight="1.5pt"/>
                </v:group>
                <v:group id="Group 2163" o:spid="_x0000_s1191" style="position:absolute;left:20996;top:8928;width:2159;height:2159;rotation:180;flip:x y" coordorigin="4248,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aq0jzCAAAA3AAAAA8A&#10;AAAAAAAAAAAAAAAAqgIAAGRycy9kb3ducmV2LnhtbFBLBQYAAAAABAAEAPoAAACZAwAAAAA=&#10;">
                  <v:line id="Straight Connector 2191" o:spid="_x0000_s1192" style="position:absolute;visibility:visible;mso-wrap-style:square" from="4248,8007" to="6407,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D31gMQAAADcAAAADwAAAGRycy9kb3ducmV2LnhtbESPQWvCQBSE74X+h+UVvNVNFEqIrhJE&#10;QcFLrAe9PbKvSWr2bdhdTfz33UKhx2FmvmGW69F04kHOt5YVpNMEBHFldcu1gvPn7j0D4QOyxs4y&#10;KXiSh/Xq9WWJubYDl/Q4hVpECPscFTQh9LmUvmrIoJ/anjh6X9YZDFG6WmqHQ4SbTs6S5EMabDku&#10;NNjTpqHqdrobBfPr4LY3/r4cZJmWRbrJ5kV/VGryNhYLEIHG8B/+a++1glmWwu+ZeATk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APfWAxAAAANwAAAAPAAAAAAAAAAAA&#10;AAAAAKECAABkcnMvZG93bnJldi54bWxQSwUGAAAAAAQABAD5AAAAkgMAAAAA&#10;" strokecolor="#0070c0" strokeweight="1.5pt"/>
                  <v:line id="Straight Connector 2192" o:spid="_x0000_s1193" style="position:absolute;rotation:90;visibility:visible;mso-wrap-style:square" from="4248,8007" to="6407,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hGgcQAAADcAAAADwAAAGRycy9kb3ducmV2LnhtbESPQWvCQBSE7wX/w/KE3urGLYhEV1Gh&#10;oODFVMTjI/tMotm3IbuN0V/vFgo9DjPzDTNf9rYWHbW+cqxhPEpAEOfOVFxoOH5/fUxB+IBssHZM&#10;Gh7kYbkYvM0xNe7OB+qyUIgIYZ+ihjKEJpXS5yVZ9CPXEEfv4lqLIcq2kKbFe4TbWqokmUiLFceF&#10;EhvalJTfsh+r4Xp8rLKDen6u89Nuz+eJ74zaa/0+7FczEIH68B/+a2+NBjVV8HsmHgG5e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6OEaBxAAAANwAAAAPAAAAAAAAAAAA&#10;AAAAAKECAABkcnMvZG93bnJldi54bWxQSwUGAAAAAAQABAD5AAAAkgMAAAAA&#10;" strokecolor="windowText" strokeweight="1.5pt"/>
                </v:group>
                <v:group id="Group 2164" o:spid="_x0000_s1194" style="position:absolute;left:24304;top:8928;width:2159;height:2159;rotation:180;flip:x y" coordorigin="7556,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Z4TEvFAAAA3AAA&#10;AA8AAAAAAAAAAAAAAAAAqgIAAGRycy9kb3ducmV2LnhtbFBLBQYAAAAABAAEAPoAAACcAwAAAAA=&#10;">
                  <v:line id="Straight Connector 2189" o:spid="_x0000_s1195" style="position:absolute;visibility:visible;mso-wrap-style:square" from="7556,8007" to="9715,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EpWGMUAAADcAAAADwAAAGRycy9kb3ducmV2LnhtbESPQWvCQBSE74X+h+UVvNVNtJQQXSVI&#10;Cwq9RHuot0f2mUSzb8PuatJ/3xWEHoeZ+YZZrkfTiRs531pWkE4TEMSV1S3XCr4Pn68ZCB+QNXaW&#10;ScEveVivnp+WmGs7cEm3fahFhLDPUUETQp9L6auGDPqp7Ymjd7LOYIjS1VI7HCLcdHKWJO/SYMtx&#10;ocGeNg1Vl/3VKJgfB/dx4fPPTpZpWaSbbF70X0pNXsZiASLQGP7Dj/ZWK5hlb3A/E4+AX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EpWGMUAAADcAAAADwAAAAAAAAAA&#10;AAAAAAChAgAAZHJzL2Rvd25yZXYueG1sUEsFBgAAAAAEAAQA+QAAAJMDAAAAAA==&#10;" strokecolor="#0070c0" strokeweight="1.5pt"/>
                  <v:line id="Straight Connector 2190" o:spid="_x0000_s1196" style="position:absolute;rotation:90;visibility:visible;mso-wrap-style:square" from="7556,8007" to="9715,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He9cQAAADcAAAADwAAAGRycy9kb3ducmV2LnhtbESPQYvCMBSE7wv+h/CEva2pXRSpRtGF&#10;BQUvdkU8PppnW21eShNr9dcbQdjjMDPfMLNFZyrRUuNKywqGgwgEcWZ1ybmC/d/v1wSE88gaK8uk&#10;4E4OFvPexwwTbW+8ozb1uQgQdgkqKLyvEyldVpBBN7A1cfBOtjHog2xyqRu8BbipZBxFY2mw5LBQ&#10;YE0/BWWX9GoUnPf3ZbqLH9+r7LDZ8nHsWh1vlfrsd8spCE+d/w+/22utIJ6M4HUmHAE5f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0d71xAAAANwAAAAPAAAAAAAAAAAA&#10;AAAAAKECAABkcnMvZG93bnJldi54bWxQSwUGAAAAAAQABAD5AAAAkgMAAAAA&#10;" strokecolor="windowText" strokeweight="1.5pt"/>
                </v:group>
                <v:group id="Group 2165" o:spid="_x0000_s1197" style="position:absolute;left:27549;top:8928;width:2159;height:2159;rotation:180;flip:x y" coordorigin="10801,800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YP79PFAAAA3AAA&#10;AA8AAAAAAAAAAAAAAAAAqgIAAGRycy9kb3ducmV2LnhtbFBLBQYAAAAABAAEAPoAAACcAwAAAAA=&#10;">
                  <v:line id="Straight Connector 2187" o:spid="_x0000_s1198" style="position:absolute;visibility:visible;mso-wrap-style:square" from="10801,8007" to="1296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JjIb8UAAADcAAAADwAAAGRycy9kb3ducmV2LnhtbESPQWvCQBSE74X+h+UVvNVNFNoQXSVI&#10;Cwq9RHuot0f2mUSzb8PuatJ/3xWEHoeZ+YZZrkfTiRs531pWkE4TEMSV1S3XCr4Pn68ZCB+QNXaW&#10;ScEveVivnp+WmGs7cEm3fahFhLDPUUETQp9L6auGDPqp7Ymjd7LOYIjS1VI7HCLcdHKWJG/SYMtx&#10;ocGeNg1Vl/3VKJgfB/dx4fPPTpZpWaSbbF70X0pNXsZiASLQGP7Dj/ZWK5hl73A/E4+AXP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JjIb8UAAADcAAAADwAAAAAAAAAA&#10;AAAAAAChAgAAZHJzL2Rvd25yZXYueG1sUEsFBgAAAAAEAAQA+QAAAJMDAAAAAA==&#10;" strokecolor="#0070c0" strokeweight="1.5pt"/>
                  <v:line id="Straight Connector 2188" o:spid="_x0000_s1199" style="position:absolute;rotation:90;visibility:visible;mso-wrap-style:square" from="10801,8007" to="12960,101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9Bxa8AAAADcAAAADwAAAGRycy9kb3ducmV2LnhtbERPTYvCMBC9C/6HMII3Ta0g0jWKCoKC&#10;F6uIx6GZbbvbTEoTa/XXm4Pg8fG+F6vOVKKlxpWWFUzGEQjizOqScwWX8240B+E8ssbKMil4koPV&#10;st9bYKLtg0/Upj4XIYRdggoK7+tESpcVZNCNbU0cuF/bGPQBNrnUDT5CuKlkHEUzabDk0FBgTduC&#10;sv/0bhT8XZ7r9BS/ppvsejjybeZaHR+VGg669Q8IT53/ij/uvVYQz8PacCYcAbl8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vQcWvAAAAA3AAAAA8AAAAAAAAAAAAAAAAA&#10;oQIAAGRycy9kb3ducmV2LnhtbFBLBQYAAAAABAAEAPkAAACOAwAAAAA=&#10;" strokecolor="windowText" strokeweight="1.5pt"/>
                </v:group>
                <v:group id="Group 2166" o:spid="_x0000_s1200" style="position:absolute;left:17745;top:11887;width:2159;height:2159;rotation:180;flip:x y" coordorigin="996,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eQe6HFAAAA3AAA&#10;AA8AAAAAAAAAAAAAAAAAqgIAAGRycy9kb3ducmV2LnhtbFBLBQYAAAAABAAEAPoAAACcAwAAAAA=&#10;">
                  <v:line id="Straight Connector 2185" o:spid="_x0000_s1201" style="position:absolute;visibility:visible;mso-wrap-style:square" from="996,10966" to="3155,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qjGxsIAAADcAAAADwAAAGRycy9kb3ducmV2LnhtbERPz2vCMBS+C/4P4QneNK2CuGqUIgoT&#10;vNTtMG+P5tlWm5eSZLb775fDYMeP7/d2P5hWvMj5xrKCdJ6AIC6tbrhS8Plxmq1B+ICssbVMCn7I&#10;w343Hm0x07bngl7XUIkYwj5DBXUIXSalL2sy6Oe2I47c3TqDIUJXSe2wj+GmlYskWUmDDceGGjs6&#10;1FQ+r99GwfLWu+OTH19nWaRFnh7Wy7y7KDWdDPkGRKAh/Iv/3O9aweItzo9n4hGQu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qjGxsIAAADcAAAADwAAAAAAAAAAAAAA&#10;AAChAgAAZHJzL2Rvd25yZXYueG1sUEsFBgAAAAAEAAQA+QAAAJADAAAAAA==&#10;" strokecolor="#0070c0" strokeweight="1.5pt"/>
                  <v:line id="Straight Connector 2186" o:spid="_x0000_s1202" style="position:absolute;rotation:90;visibility:visible;mso-wrap-style:square" from="996,10966" to="3155,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NOK8QAAADcAAAADwAAAGRycy9kb3ducmV2LnhtbESPQYvCMBSE7wv+h/CEva2pFWStRlFB&#10;cMGLVcTjo3m21ealNLHW/fUbQdjjMDPfMLNFZyrRUuNKywqGgwgEcWZ1ybmC42Hz9Q3CeWSNlWVS&#10;8CQHi3nvY4aJtg/eU5v6XAQIuwQVFN7XiZQuK8igG9iaOHgX2xj0QTa51A0+AtxUMo6isTRYclgo&#10;sKZ1QdktvRsF1+Nzme7j39EqO/3s+Dx2rY53Sn32u+UUhKfO/4ff7a1WEE+G8DoTjo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M04rxAAAANwAAAAPAAAAAAAAAAAA&#10;AAAAAKECAABkcnMvZG93bnJldi54bWxQSwUGAAAAAAQABAD5AAAAkgMAAAAA&#10;" strokecolor="windowText" strokeweight="1.5pt"/>
                </v:group>
                <v:group id="Group 2167" o:spid="_x0000_s1203" style="position:absolute;left:20996;top:11887;width:2159;height:2159;rotation:180;flip:x y" coordorigin="4248,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ztfw3FAAAA3AAA&#10;AA8AAAAAAAAAAAAAAAAAqgIAAGRycy9kb3ducmV2LnhtbFBLBQYAAAAABAAEAPoAAACcAwAAAAA=&#10;">
                  <v:line id="Straight Connector 2183" o:spid="_x0000_s1204" style="position:absolute;visibility:visible;mso-wrap-style:square" from="4248,10966" to="6407,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pYscUAAADcAAAADwAAAGRycy9kb3ducmV2LnhtbESPQWvCQBSE74X+h+UVvNVNDIiNrhKk&#10;BYVeoj20t0f2maRm34bdrYn/visIHoeZ+YZZbUbTiQs531pWkE4TEMSV1S3XCr6OH68LED4ga+ws&#10;k4Iredisn59WmGs7cEmXQ6hFhLDPUUETQp9L6auGDPqp7Ymjd7LOYIjS1VI7HCLcdHKWJHNpsOW4&#10;0GBP24aq8+HPKMh+Bvd+5t/vvSzTski3i6zoP5WavIzFEkSgMTzC9/ZOK5i9ZXA7E4+AXP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pYscUAAADcAAAADwAAAAAAAAAA&#10;AAAAAAChAgAAZHJzL2Rvd25yZXYueG1sUEsFBgAAAAAEAAQA+QAAAJMDAAAAAA==&#10;" strokecolor="#0070c0" strokeweight="1.5pt"/>
                  <v:line id="Straight Connector 2184" o:spid="_x0000_s1205" style="position:absolute;rotation:90;visibility:visible;mso-wrap-style:square" from="4248,10966" to="6407,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0Tts8UAAADcAAAADwAAAGRycy9kb3ducmV2LnhtbESPQWvCQBSE74L/YXlCb7oxFtHoKloQ&#10;WvBiKuLxkX0m0ezbkN3G2F/fFYQeh5n5hlmuO1OJlhpXWlYwHkUgiDOrS84VHL93wxkI55E1VpZJ&#10;wYMcrFf93hITbe98oDb1uQgQdgkqKLyvEyldVpBBN7I1cfAutjHog2xyqRu8B7ipZBxFU2mw5LBQ&#10;YE0fBWW39McouB4fm/QQ/0622elrz+epa3W8V+pt0G0WIDx1/j/8an9qBfH8HZ5nwhGQq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0Tts8UAAADcAAAADwAAAAAAAAAA&#10;AAAAAAChAgAAZHJzL2Rvd25yZXYueG1sUEsFBgAAAAAEAAQA+QAAAJMDAAAAAA==&#10;" strokecolor="windowText" strokeweight="1.5pt"/>
                </v:group>
                <v:group id="Group 2168" o:spid="_x0000_s1206" style="position:absolute;left:24304;top:11887;width:2159;height:2159;rotation:180;flip:x y" coordorigin="7556,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jBOd5xgAAANwA&#10;AAAPAAAAAAAAAAAAAAAAAKoCAABkcnMvZG93bnJldi54bWxQSwUGAAAAAAQABAD6AAAAnQMAAAAA&#10;">
                  <v:line id="Straight Connector 2181" o:spid="_x0000_s1207" style="position:absolute;visibility:visible;mso-wrap-style:square" from="7556,10966" to="9715,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37KcUAAADcAAAADwAAAGRycy9kb3ducmV2LnhtbESPQWvCQBSE74L/YXlCb7qJgmh0lSAK&#10;LfQS24PeHtnXJDX7NuxuTfz3bqHQ4zAz3zDb/WBacSfnG8sK0lkCgri0uuFKwefHaboC4QOyxtYy&#10;KXiQh/1uPNpipm3PBd3PoRIRwj5DBXUIXSalL2sy6Ge2I47el3UGQ5SuktphH+GmlfMkWUqDDceF&#10;Gjs61FTezj9GweLau+ONvy9vskiLPD2sFnn3rtTLZMg3IAIN4T/8137VCubrJfyeiUdA7p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37KcUAAADcAAAADwAAAAAAAAAA&#10;AAAAAAChAgAAZHJzL2Rvd25yZXYueG1sUEsFBgAAAAAEAAQA+QAAAJMDAAAAAA==&#10;" strokecolor="#0070c0" strokeweight="1.5pt"/>
                  <v:line id="Straight Connector 2182" o:spid="_x0000_s1208" style="position:absolute;rotation:90;visibility:visible;mso-wrap-style:square" from="7556,10966" to="9715,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ZzxMUAAADcAAAADwAAAGRycy9kb3ducmV2LnhtbESPQWvCQBSE7wX/w/IEb3VjBKvRVbQg&#10;WPBiKuLxkX0m0ezbkN3G2F/vCoUeh5n5hlmsOlOJlhpXWlYwGkYgiDOrS84VHL+371MQziNrrCyT&#10;ggc5WC17bwtMtL3zgdrU5yJA2CWooPC+TqR0WUEG3dDWxMG72MagD7LJpW7wHuCmknEUTaTBksNC&#10;gTV9FpTd0h+j4Hp8rNND/DveZKevPZ8nrtXxXqlBv1vPQXjq/H/4r73TCuLZB7zOhCMgl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5ZzxMUAAADcAAAADwAAAAAAAAAA&#10;AAAAAAChAgAAZHJzL2Rvd25yZXYueG1sUEsFBgAAAAAEAAQA+QAAAJMDAAAAAA==&#10;" strokecolor="windowText" strokeweight="1.5pt"/>
                </v:group>
                <v:group id="Group 2169" o:spid="_x0000_s1209" style="position:absolute;left:27549;top:11887;width:2159;height:2159;rotation:180;flip:x y" coordorigin="10801,1096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0FSOfCAAAA3AAAAA8A&#10;AAAAAAAAAAAAAAAAqgIAAGRycy9kb3ducmV2LnhtbFBLBQYAAAAABAAEAPoAAACZAwAAAAA=&#10;">
                  <v:line id="Straight Connector 2179" o:spid="_x0000_s1210" style="position:absolute;visibility:visible;mso-wrap-style:square" from="10801,10966" to="12960,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JvW8UAAADcAAAADwAAAGRycy9kb3ducmV2LnhtbESPQWvCQBSE7wX/w/IK3uomCqKpqwSx&#10;oNBLbA96e2Rfk9Ts27C7NfHfdwXB4zAz3zCrzWBacSXnG8sK0kkCgri0uuFKwffXx9sChA/IGlvL&#10;pOBGHjbr0csKM217Luh6DJWIEPYZKqhD6DIpfVmTQT+xHXH0fqwzGKJ0ldQO+wg3rZwmyVwabDgu&#10;1NjRtqbycvwzCmbn3u0u/Hs6yCIt8nS7mOXdp1Lj1yF/BxFoCM/wo73XCqbLJdzPxCMg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5JvW8UAAADcAAAADwAAAAAAAAAA&#10;AAAAAAChAgAAZHJzL2Rvd25yZXYueG1sUEsFBgAAAAAEAAQA+QAAAJMDAAAAAA==&#10;" strokecolor="#0070c0" strokeweight="1.5pt"/>
                  <v:line id="Straight Connector 2180" o:spid="_x0000_s1211" style="position:absolute;rotation:90;visibility:visible;mso-wrap-style:square" from="10801,10966" to="12960,131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RxqsIAAADcAAAADwAAAGRycy9kb3ducmV2LnhtbERPTWuDQBC9F/Iflgn0VtcakGCyEVso&#10;tJCLRkqPgztRE3dW3K0x/fXdQ6HHx/ve54sZxEyT6y0reI5iEMSN1T23CurT29MWhPPIGgfLpOBO&#10;DvLD6mGPmbY3LmmufCtCCLsMFXTej5mUrunIoIvsSBy4s50M+gCnVuoJbyHcDDKJ41Qa7Dk0dDjS&#10;a0fNtfo2Ci71vajK5Gfz0nx+HPkrdbNOjko9rpdiB8LT4v/Ff+53rWATh/nhTDgC8vA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PpRxqsIAAADcAAAADwAAAAAAAAAAAAAA&#10;AAChAgAAZHJzL2Rvd25yZXYueG1sUEsFBgAAAAAEAAQA+QAAAJADAAAAAA==&#10;" strokecolor="windowText" strokeweight="1.5pt"/>
                </v:group>
                <v:shape id="Text Box 1614" o:spid="_x0000_s1212" type="#_x0000_t202" style="position:absolute;left:16103;top:14033;width:15233;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0Z7cYA&#10;AADcAAAADwAAAGRycy9kb3ducmV2LnhtbESP3WoCMRSE74W+QziF3hRNbEFkNUpbaJHSKv4gXh42&#10;p5vFzcmSRF3fvikUvBxm5htmOu9cI84UYu1Zw3CgQBCX3tRcadht3/tjEDEhG2w8k4YrRZjP7npT&#10;LIy/8JrOm1SJDOFYoAabUltIGUtLDuPAt8TZ+/HBYcoyVNIEvGS4a+STUiPpsOa8YLGlN0vlcXNy&#10;Go7283GlPr5f96PFNSy3J38IXwetH+67lwmIRF26hf/bC6PhWQ3h70w+AnL2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t0Z7cYAAADcAAAADwAAAAAAAAAAAAAAAACYAgAAZHJz&#10;L2Rvd25yZXYueG1sUEsFBgAAAAAEAAQA9QAAAIsDAAAAAA==&#10;" filled="f" stroked="f" strokeweight=".5pt">
                  <v:textbo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kern w:val="2"/>
                            <w:sz w:val="21"/>
                            <w:szCs w:val="21"/>
                            <w:lang w:val="en-CA"/>
                          </w:rPr>
                          <w:t>32</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48</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36</w:t>
                        </w:r>
                        <w:r>
                          <w:rPr>
                            <w:rFonts w:ascii="Times New Roman" w:hAnsi="Times New Roman"/>
                            <w:kern w:val="2"/>
                            <w:sz w:val="21"/>
                            <w:szCs w:val="21"/>
                            <w:lang w:val="en-CA"/>
                          </w:rPr>
                          <w:t xml:space="preserve"> </w:t>
                        </w:r>
                        <w:proofErr w:type="gramStart"/>
                        <w:r>
                          <w:rPr>
                            <w:rFonts w:ascii="Times New Roman" w:hAnsi="Times New Roman" w:hint="eastAsia"/>
                            <w:color w:val="4F81BD"/>
                            <w:kern w:val="2"/>
                            <w:sz w:val="21"/>
                            <w:szCs w:val="21"/>
                            <w:lang w:val="en-CA"/>
                          </w:rPr>
                          <w:t>52</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40</w:t>
                        </w:r>
                        <w:proofErr w:type="gramEnd"/>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56</w:t>
                        </w:r>
                        <w:r>
                          <w:rPr>
                            <w:rFonts w:ascii="Times New Roman" w:hAnsi="Times New Roman"/>
                            <w:kern w:val="2"/>
                            <w:sz w:val="21"/>
                            <w:szCs w:val="21"/>
                            <w:lang w:val="en-CA"/>
                          </w:rPr>
                          <w:t xml:space="preserve"> </w:t>
                        </w:r>
                        <w:r>
                          <w:rPr>
                            <w:rFonts w:ascii="Times New Roman" w:hAnsi="Times New Roman" w:hint="eastAsia"/>
                            <w:kern w:val="2"/>
                            <w:sz w:val="21"/>
                            <w:szCs w:val="21"/>
                            <w:lang w:val="en-CA"/>
                          </w:rPr>
                          <w:t>44</w:t>
                        </w:r>
                        <w:r>
                          <w:rPr>
                            <w:rFonts w:ascii="Times New Roman" w:hAnsi="Times New Roman"/>
                            <w:kern w:val="2"/>
                            <w:sz w:val="21"/>
                            <w:szCs w:val="21"/>
                            <w:lang w:val="en-CA"/>
                          </w:rPr>
                          <w:t xml:space="preserve"> </w:t>
                        </w:r>
                        <w:r>
                          <w:rPr>
                            <w:rFonts w:ascii="Times New Roman" w:hAnsi="Times New Roman" w:hint="eastAsia"/>
                            <w:color w:val="4F81BD"/>
                            <w:kern w:val="2"/>
                            <w:sz w:val="21"/>
                            <w:szCs w:val="21"/>
                            <w:lang w:val="en-CA"/>
                          </w:rPr>
                          <w:t>60</w:t>
                        </w:r>
                      </w:p>
                    </w:txbxContent>
                  </v:textbox>
                </v:shape>
                <v:group id="Group 2162" o:spid="_x0000_s1213" style="position:absolute;left:17700;top:3047;width:2159;height:2153;rotation:180;flip:x y" coordorigin="95250,212726" coordsize="215901,2159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HIG5RfFAAAA3AAA&#10;AA8AAAAAAAAAAAAAAAAAqgIAAGRycy9kb3ducmV2LnhtbFBLBQYAAAAABAAEAPoAAACcAwAAAAA=&#10;">
                  <v:line id="Straight Connector 2193" o:spid="_x0000_s1214" style="position:absolute;visibility:visible;mso-wrap-style:square" from="95250,212726" to="311150,428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HCq8QAAADcAAAADwAAAGRycy9kb3ducmV2LnhtbESPQWvCQBSE7wX/w/IK3uomDYikrhLE&#10;gkIvUQ96e2Rfk9Ts27C7mvTfu4WCx2Hmm2GW69F04k7Ot5YVpLMEBHFldcu1gtPx820BwgdkjZ1l&#10;UvBLHtarycsSc20HLul+CLWIJexzVNCE0OdS+qohg35me+LofVtnMETpaqkdDrHcdPI9SebSYMtx&#10;ocGeNg1V18PNKMgug9te+ee8l2VaFulmkRX9l1LT17H4ABFoDM/wP73TkUsy+DsTj4BcP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EkcKrxAAAANwAAAAPAAAAAAAAAAAA&#10;AAAAAKECAABkcnMvZG93bnJldi54bWxQSwUGAAAAAAQABAD5AAAAkgMAAAAA&#10;" strokecolor="#0070c0" strokeweight="1.5pt"/>
                  <v:line id="Straight Connector 2194" o:spid="_x0000_s1215" style="position:absolute;rotation:90;visibility:visible;mso-wrap-style:square" from="95251,212726" to="311151,4286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93qcYAAADcAAAADwAAAGRycy9kb3ducmV2LnhtbESPT2vCQBTE70K/w/IK3uqmiUhJXcUK&#10;gkIuplJ6fGRfk7TZtyG75o+fvlsoeBxm5jfMejuaRvTUudqygudFBIK4sLrmUsHl/fD0AsJ5ZI2N&#10;ZVIwkYPt5mG2xlTbgc/U574UAcIuRQWV920qpSsqMugWtiUO3pftDPogu1LqDocAN42Mo2glDdYc&#10;FipsaV9R8ZNfjYLvy7TLz/EteSs+Thl/rlyv40yp+eO4ewXhafT38H/7qBUk0RL+zoQjID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vd6nGAAAA3AAAAA8AAAAAAAAA&#10;AAAAAAAAoQIAAGRycy9kb3ducmV2LnhtbFBLBQYAAAAABAAEAPkAAACUAwAAAAA=&#10;" strokecolor="windowText" strokeweight="1.5pt"/>
                </v:group>
                <v:group id="Group 2163" o:spid="_x0000_s1216" style="position:absolute;left:20951;top:3047;width:2159;height:2153;rotation:180;flip:x y" coordorigin="4203,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3vfWPFAAAA3AAA&#10;AA8AAAAAAAAAAAAAAAAAqgIAAGRycy9kb3ducmV2LnhtbFBLBQYAAAAABAAEAPoAAACcAwAAAAA=&#10;">
                  <v:line id="Straight Connector 2191" o:spid="_x0000_s1217" style="position:absolute;visibility:visible;mso-wrap-style:square" from="4203,2127" to="6362,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ZhM8QAAADcAAAADwAAAGRycy9kb3ducmV2LnhtbESPQWvCQBSE7wX/w/IEb3WTCiLRVYIo&#10;KHiJ7aHeHtlnEs2+DbtbE/+9Wyj0OMx8M8xqM5hWPMj5xrKCdJqAIC6tbrhS8PW5f1+A8AFZY2uZ&#10;FDzJw2Y9elthpm3PBT3OoRKxhH2GCuoQukxKX9Zk0E9tRxy9q3UGQ5SuktphH8tNKz+SZC4NNhwX&#10;auxoW1N5P/8YBbNL73Z3vn0fZZEWebpdzPLupNRkPORLEIGG8B/+ow86cskcfs/EIyD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5mEzxAAAANwAAAAPAAAAAAAAAAAA&#10;AAAAAKECAABkcnMvZG93bnJldi54bWxQSwUGAAAAAAQABAD5AAAAkgMAAAAA&#10;" strokecolor="#0070c0" strokeweight="1.5pt"/>
                  <v:line id="Straight Connector 2192" o:spid="_x0000_s1218" style="position:absolute;rotation:90;visibility:visible;mso-wrap-style:square" from="4203,2127" to="6362,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X3p3sYAAADcAAAADwAAAGRycy9kb3ducmV2LnhtbESPT2vCQBTE70K/w/IK3nTTBLSkrmIL&#10;BYVcTKX0+Mi+Jmmzb0N2zR8/vVsoeBxm5jfMZjeaRvTUudqygqdlBIK4sLrmUsH5433xDMJ5ZI2N&#10;ZVIwkYPd9mG2wVTbgU/U574UAcIuRQWV920qpSsqMuiWtiUO3rftDPogu1LqDocAN42Mo2glDdYc&#10;Fips6a2i4je/GAU/52mfn+Jr8lp8HjP+Wrlex5lS88dx/wLC0+jv4f/2QStIojX8nQlHQG5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F96d7GAAAA3AAAAA8AAAAAAAAA&#10;AAAAAAAAoQIAAGRycy9kb3ducmV2LnhtbFBLBQYAAAAABAAEAPkAAACUAwAAAAA=&#10;" strokecolor="windowText" strokeweight="1.5pt"/>
                </v:group>
                <v:group id="Group 2164" o:spid="_x0000_s1219" style="position:absolute;left:24260;top:3047;width:2159;height:2153;rotation:180;flip:x y" coordorigin="7512,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Pu0v3CAAAA3AAAAA8A&#10;AAAAAAAAAAAAAAAAqgIAAGRycy9kb3ducmV2LnhtbFBLBQYAAAAABAAEAPoAAACZAwAAAAA=&#10;">
                  <v:line id="Straight Connector 2189" o:spid="_x0000_s1220" style="position:absolute;visibility:visible;mso-wrap-style:square" from="7512,2127" to="9671,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n1QcQAAADcAAAADwAAAGRycy9kb3ducmV2LnhtbESPQWvCQBSE7wX/w/IEb3UThaLRVYJY&#10;UOgltge9PbLPJJp9G3a3Jv77bqHQ4zDzzTDr7WBa8SDnG8sK0mkCgri0uuFKwdfn++sChA/IGlvL&#10;pOBJHrab0csaM217LuhxCpWIJewzVFCH0GVS+rImg35qO+LoXa0zGKJ0ldQO+1huWjlLkjdpsOG4&#10;UGNHu5rK++nbKJhfere/8+18lEVa5OluMc+7D6Um4yFfgQg0hP/wH33QkUuW8HsmHgG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lefVBxAAAANwAAAAPAAAAAAAAAAAA&#10;AAAAAKECAABkcnMvZG93bnJldi54bWxQSwUGAAAAAAQABAD5AAAAkgMAAAAA&#10;" strokecolor="#0070c0" strokeweight="1.5pt"/>
                  <v:line id="Straight Connector 2190" o:spid="_x0000_s1221" style="position:absolute;rotation:90;visibility:visible;mso-wrap-style:square" from="7512,2127" to="9671,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3nd8IAAADcAAAADwAAAGRycy9kb3ducmV2LnhtbERPTWuDQBC9F/oflin01qxRkGCzEVso&#10;pOAlJoQeB3eqtu6suBs1+fXZQ6HHx/ve5ovpxUSj6ywrWK8iEMS11R03Ck7Hj5cNCOeRNfaWScGV&#10;HOS7x4ctZtrOfKCp8o0IIewyVNB6P2RSurolg25lB+LAfdvRoA9wbKQecQ7hppdxFKXSYMehocWB&#10;3luqf6uLUfBzuhbVIb4lb/X5s+Sv1E06LpV6flqKVxCeFv8v/nPvtYJkHeaHM+EIyN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03nd8IAAADcAAAADwAAAAAAAAAAAAAA&#10;AAChAgAAZHJzL2Rvd25yZXYueG1sUEsFBgAAAAAEAAQA+QAAAJADAAAAAA==&#10;" strokecolor="windowText" strokeweight="1.5pt"/>
                </v:group>
                <v:group id="Group 2165" o:spid="_x0000_s1222" style="position:absolute;left:27505;top:3047;width:2159;height:2153;rotation:180;flip:x y" coordorigin="10756,2127"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cN7b3FAAAA3AAA&#10;AA8AAAAAAAAAAAAAAAAAqgIAAGRycy9kb3ducmV2LnhtbFBLBQYAAAAABAAEAPoAAACcAwAAAAA=&#10;">
                  <v:line id="Straight Connector 2187" o:spid="_x0000_s1223" style="position:absolute;visibility:visible;mso-wrap-style:square" from="10756,2127" to="1291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gTx7cQAAADcAAAADwAAAGRycy9kb3ducmV2LnhtbESPQWvCQBSE74X+h+UVvDWbKBRJXSWI&#10;goKXWA/29sg+k2j2bdhdTfz33UKhx2Hmm2EWq9F04kHOt5YVZEkKgriyuuVawelr+z4H4QOyxs4y&#10;KXiSh9Xy9WWBubYDl/Q4hlrEEvY5KmhC6HMpfdWQQZ/Ynjh6F+sMhihdLbXDIZabTk7T9EMabDku&#10;NNjTuqHqdrwbBbPvwW1ufD3vZZmVRbaez4r+oNTkbSw+QQQaw3/4j97pyGVT+D0Tj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BPHtxAAAANwAAAAPAAAAAAAAAAAA&#10;AAAAAKECAABkcnMvZG93bnJldi54bWxQSwUGAAAAAAQABAD5AAAAkgMAAAAA&#10;" strokecolor="#0070c0" strokeweight="1.5pt"/>
                  <v:line id="Straight Connector 2188" o:spid="_x0000_s1224" style="position:absolute;rotation:90;visibility:visible;mso-wrap-style:square" from="10756,2127" to="12915,4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595AMYAAADcAAAADwAAAGRycy9kb3ducmV2LnhtbESPzWrDMBCE74W8g9hAb438A6a4UUIS&#10;KCSQi91Qelysre3WWhlLtZ0+fRQo9DjMzDfMejubTow0uNaygngVgSCurG65VnB5e316BuE8ssbO&#10;Mim4koPtZvGwxlzbiQsaS1+LAGGXo4LG+z6X0lUNGXQr2xMH79MOBn2QQy31gFOAm04mUZRJgy2H&#10;hQZ7OjRUfZc/RsHX5bori+Q33VfvpzN/ZG7UyVmpx+W8ewHhafb/4b/2UStI4xTuZ8IRkJ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ufeQDGAAAA3AAAAA8AAAAAAAAA&#10;AAAAAAAAoQIAAGRycy9kb3ducmV2LnhtbFBLBQYAAAAABAAEAPkAAACUAwAAAAA=&#10;" strokecolor="windowText" strokeweight="1.5pt"/>
                </v:group>
                <v:group id="Group 2166" o:spid="_x0000_s1225" style="position:absolute;left:17700;top:6007;width:2159;height:2152;rotation:180;flip:x y" coordorigin="952,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Xek4lxgAAANwA&#10;AAAPAAAAAAAAAAAAAAAAAKoCAABkcnMvZG93bnJldi54bWxQSwUGAAAAAAQABAD6AAAAnQMAAAAA&#10;">
                  <v:line id="Straight Connector 2185" o:spid="_x0000_s1226" style="position:absolute;visibility:visible;mso-wrap-style:square" from="952,5086" to="3111,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e1pmcQAAADcAAAADwAAAGRycy9kb3ducmV2LnhtbESPQWvCQBSE7wX/w/IEb3WTSotEVwli&#10;QaGX2B709sg+k2j2bdhdTfz3bqHQ4zDzzTDL9WBacSfnG8sK0mkCgri0uuFKwc/35+schA/IGlvL&#10;pOBBHtar0csSM217Luh+CJWIJewzVFCH0GVS+rImg35qO+Lona0zGKJ0ldQO+1huWvmWJB/SYMNx&#10;ocaONjWV18PNKJidere98uW4l0Va5OlmPsu7L6Um4yFfgAg0hP/wH73TkUvf4fdMPAJy9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7WmZxAAAANwAAAAPAAAAAAAAAAAA&#10;AAAAAKECAABkcnMvZG93bnJldi54bWxQSwUGAAAAAAQABAD5AAAAkgMAAAAA&#10;" strokecolor="#0070c0" strokeweight="1.5pt"/>
                  <v:line id="Straight Connector 2186" o:spid="_x0000_s1227" style="position:absolute;rotation:90;visibility:visible;mso-wrap-style:square" from="952,5086" to="3111,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amMUAAADcAAAADwAAAGRycy9kb3ducmV2LnhtbESPQWuDQBSE74X8h+UFeqtrDEix2YQk&#10;UEjAi1ZKjw/3VW3dt+JujemvzwYKPQ4z8w2z2c2mFxONrrOsYBXFIIhrqztuFFRvr0/PIJxH1thb&#10;JgVXcrDbLh42mGl74YKm0jciQNhlqKD1fsikdHVLBl1kB+LgfdrRoA9ybKQe8RLgppdJHKfSYMdh&#10;ocWBji3V3+WPUfBVXfdlkfyuD/X7OeeP1E06yZV6XM77FxCeZv8f/muftIL1KoX7mXAE5PY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jamMUAAADcAAAADwAAAAAAAAAA&#10;AAAAAAChAgAAZHJzL2Rvd25yZXYueG1sUEsFBgAAAAAEAAQA+QAAAJMDAAAAAA==&#10;" strokecolor="windowText" strokeweight="1.5pt"/>
                </v:group>
                <v:group id="Group 2167" o:spid="_x0000_s1228" style="position:absolute;left:20951;top:6007;width:2159;height:2152;rotation:180;flip:x y" coordorigin="4203,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nqNBSxgAAANwA&#10;AAAPAAAAAAAAAAAAAAAAAKoCAABkcnMvZG93bnJldi54bWxQSwUGAAAAAAQABAD6AAAAnQMAAAAA&#10;">
                  <v:line id="Straight Connector 2183" o:spid="_x0000_s1229" style="position:absolute;visibility:visible;mso-wrap-style:square" from="4203,5086" to="6362,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GB8IAAADcAAAADwAAAGRycy9kb3ducmV2LnhtbERPTWvCQBC9F/wPywi91U0UiqSuEqSF&#10;FnqJ9tDehuyYRLOzYXc16b/vHAoeH+97s5tcr24UYufZQL7IQBHX3nbcGPg6vj2tQcWEbLH3TAZ+&#10;KcJuO3vYYGH9yBXdDqlREsKxQANtSkOhdaxbchgXfiAW7uSDwyQwNNoGHCXc9XqZZc/aYcfS0OJA&#10;+5bqy+HqDKx+xvB64fP3h67yqsz361U5fBrzOJ/KF1CJpnQX/7vfrfhyWStn5Ajo7R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zGB8IAAADcAAAADwAAAAAAAAAAAAAA&#10;AAChAgAAZHJzL2Rvd25yZXYueG1sUEsFBgAAAAAEAAQA+QAAAJADAAAAAA==&#10;" strokecolor="#0070c0" strokeweight="1.5pt"/>
                  <v:line id="Straight Connector 2184" o:spid="_x0000_s1230" style="position:absolute;rotation:90;visibility:visible;mso-wrap-style:square" from="4203,5086" to="6362,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ndO6sYAAADcAAAADwAAAGRycy9kb3ducmV2LnhtbESPQWvCQBSE7wX/w/KE3urGBEKNrhIL&#10;hRZyMYp4fGRfk9Ts25Ddxthf3y0Uehxm5htms5tMJ0YaXGtZwXIRgSCurG65VnA6vj49g3AeWWNn&#10;mRTcycFuO3vYYKbtjQ80lr4WAcIuQwWN930mpasaMugWticO3ocdDPogh1rqAW8BbjoZR1EqDbYc&#10;Fhrs6aWh6lp+GQWfp3teHuLvZF+d3wu+pG7UcaHU43zK1yA8Tf4//Nd+0wqS5Qp+z4QjIL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p3TurGAAAA3AAAAA8AAAAAAAAA&#10;AAAAAAAAoQIAAGRycy9kb3ducmV2LnhtbFBLBQYAAAAABAAEAPkAAACUAwAAAAA=&#10;" strokecolor="windowText" strokeweight="1.5pt"/>
                </v:group>
                <v:group id="Group 2168" o:spid="_x0000_s1231" style="position:absolute;left:24260;top:6007;width:2159;height:2152;rotation:180;flip:x y" coordorigin="7512,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YtgpvCAAAA3AAAAA8A&#10;AAAAAAAAAAAAAAAAqgIAAGRycy9kb3ducmV2LnhtbFBLBQYAAAAABAAEAPoAAACZAwAAAAA=&#10;">
                  <v:line id="Straight Connector 2181" o:spid="_x0000_s1232" style="position:absolute;visibility:visible;mso-wrap-style:square" from="7512,5086" to="9671,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J8QAAADcAAAADwAAAGRycy9kb3ducmV2LnhtbESPQWvCQBSE74X+h+UVvDWbKBRJXSWI&#10;goKXWA/29sg+k2j2bdhdTfz33UKhx2Hmm2EWq9F04kHOt5YVZEkKgriyuuVawelr+z4H4QOyxs4y&#10;KXiSh9Xy9WWBubYDl/Q4hlrEEvY5KmhC6HMpfdWQQZ/Ynjh6F+sMhihdLbXDIZabTk7T9EMabDku&#10;NNjTuqHqdrwbBbPvwW1ufD3vZZmVRbaez4r+oNTkbSw+QQQaw3/4j97pyE0z+D0Tj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QuqUnxAAAANwAAAAPAAAAAAAAAAAA&#10;AAAAAKECAABkcnMvZG93bnJldi54bWxQSwUGAAAAAAQABAD5AAAAkgMAAAAA&#10;" strokecolor="#0070c0" strokeweight="1.5pt"/>
                  <v:line id="Straight Connector 2182" o:spid="_x0000_s1233" style="position:absolute;rotation:90;visibility:visible;mso-wrap-style:square" from="7512,5086" to="9671,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8WJsQAAADcAAAADwAAAGRycy9kb3ducmV2LnhtbESPQWvCQBSE7wX/w/IEb3XjClKiq6hQ&#10;UPBiKuLxkX0m0ezbkN3G6K/vFgo9DjPzDbNY9bYWHbW+cqxhMk5AEOfOVFxoOH19vn+A8AHZYO2Y&#10;NDzJw2o5eFtgatyDj9RloRARwj5FDWUITSqlz0uy6MeuIY7e1bUWQ5RtIU2Ljwi3tVRJMpMWK44L&#10;JTa0LSm/Z99Ww+30XGdH9Zpu8vP+wJeZ74w6aD0a9us5iEB9+A//tXdGw1Qp+D0Tj4Bc/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vxYmxAAAANwAAAAPAAAAAAAAAAAA&#10;AAAAAKECAABkcnMvZG93bnJldi54bWxQSwUGAAAAAAQABAD5AAAAkgMAAAAA&#10;" strokecolor="windowText" strokeweight="1.5pt"/>
                </v:group>
                <v:group id="Group 2169" o:spid="_x0000_s1234" style="position:absolute;left:27505;top:6007;width:2159;height:2152;rotation:180;flip:x y" coordorigin="10756,5086" coordsize="2159,21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b/HOzFAAAA3AAA&#10;AA8AAAAAAAAAAAAAAAAAqgIAAGRycy9kb3ducmV2LnhtbFBLBQYAAAAABAAEAPoAAACcAwAAAAA=&#10;">
                  <v:line id="Straight Connector 2179" o:spid="_x0000_s1235" style="position:absolute;visibility:visible;mso-wrap-style:square" from="10756,5086" to="12915,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0Gv8QAAADcAAAADwAAAGRycy9kb3ducmV2LnhtbESPQWvCQBSE7wX/w/IEb3UTlSKpqwRR&#10;qOAl2kN7e2SfSTT7NuxuTfrvu4LQ4zDzzTCrzWBacSfnG8sK0mkCgri0uuFKwed5/7oE4QOyxtYy&#10;KfglD5v16GWFmbY9F3Q/hUrEEvYZKqhD6DIpfVmTQT+1HXH0LtYZDFG6SmqHfSw3rZwlyZs02HBc&#10;qLGjbU3l7fRjFMy/e7e78fXrIIu0yNPtcp53R6Um4yF/BxFoCP/hJ/2hIzdbwON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zQa/xAAAANwAAAAPAAAAAAAAAAAA&#10;AAAAAKECAABkcnMvZG93bnJldi54bWxQSwUGAAAAAAQABAD5AAAAkgMAAAAA&#10;" strokecolor="#0070c0" strokeweight="1.5pt"/>
                  <v:line id="Straight Connector 2180" o:spid="_x0000_s1236" style="position:absolute;rotation:90;visibility:visible;mso-wrap-style:square" from="10756,5086" to="12915,72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aOUsQAAADcAAAADwAAAGRycy9kb3ducmV2LnhtbESPQYvCMBSE7wv+h/CEvWlqRZFqFF1Y&#10;2AUvVhGPj+bZVpuX0mRr9dcbQdjjMDPfMItVZyrRUuNKywpGwwgEcWZ1ybmCw/57MAPhPLLGyjIp&#10;uJOD1bL3scBE2xvvqE19LgKEXYIKCu/rREqXFWTQDW1NHLyzbQz6IJtc6gZvAW4qGUfRVBosOSwU&#10;WNNXQdk1/TMKLof7Ot3Fj/EmO/5u+TR1rY63Sn32u/UchKfO/4ff7R+tYBxP4HUmHAG5f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Vo5SxAAAANwAAAAPAAAAAAAAAAAA&#10;AAAAAKECAABkcnMvZG93bnJldi54bWxQSwUGAAAAAAQABAD5AAAAkgMAAAAA&#10;" strokecolor="windowText" strokeweight="1.5pt"/>
                </v:group>
                <v:shape id="Text Box 1614" o:spid="_x0000_s1237" type="#_x0000_t202" style="position:absolute;left:16057;top:10369;width:15234;height:214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Hd+cYA&#10;AADcAAAADwAAAGRycy9kb3ducmV2LnhtbESPQWsCMRSE7wX/Q3hCL6VmVVjK1ihVsIhUpVqKx8fm&#10;dbO4eVmSqOu/b4RCj8PMfMNMZp1txIV8qB0rGA4yEMSl0zVXCr4Oy+cXECEia2wck4IbBZhNew8T&#10;LLS78idd9rESCcKhQAUmxraQMpSGLIaBa4mT9+O8xZikr6T2eE1w28hRluXSYs1pwWBLC0PlaX+2&#10;Ck5m/bTL3jfz73x189vD2R39x1Gpx3739goiUhf/w3/tlVYwHuVwP5OOgJ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Hd+cYAAADcAAAADwAAAAAAAAAAAAAAAACYAgAAZHJz&#10;L2Rvd25yZXYueG1sUEsFBgAAAAAEAAQA9QAAAIsDAAAAAA==&#10;" filled="f" stroked="f" strokeweight=".5pt">
                  <v:textbo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sz w:val="21"/>
                            <w:szCs w:val="21"/>
                            <w:lang w:val="en-CA"/>
                          </w:rPr>
                          <w:t>33</w:t>
                        </w:r>
                        <w:r>
                          <w:rPr>
                            <w:rFonts w:ascii="Times New Roman" w:hAnsi="Times New Roman"/>
                            <w:sz w:val="21"/>
                            <w:szCs w:val="21"/>
                            <w:lang w:val="en-CA"/>
                          </w:rPr>
                          <w:t xml:space="preserve"> </w:t>
                        </w:r>
                        <w:r>
                          <w:rPr>
                            <w:rFonts w:ascii="Times New Roman" w:hAnsi="Times New Roman" w:hint="eastAsia"/>
                            <w:color w:val="4F81BD"/>
                            <w:sz w:val="21"/>
                            <w:szCs w:val="21"/>
                            <w:lang w:val="en-CA"/>
                          </w:rPr>
                          <w:t>49</w:t>
                        </w:r>
                        <w:r>
                          <w:rPr>
                            <w:rFonts w:ascii="Times New Roman" w:hAnsi="Times New Roman"/>
                            <w:sz w:val="21"/>
                            <w:szCs w:val="21"/>
                            <w:lang w:val="en-CA"/>
                          </w:rPr>
                          <w:t xml:space="preserve"> </w:t>
                        </w:r>
                        <w:r>
                          <w:rPr>
                            <w:rFonts w:ascii="Times New Roman" w:hAnsi="Times New Roman" w:hint="eastAsia"/>
                            <w:sz w:val="21"/>
                            <w:szCs w:val="21"/>
                            <w:lang w:val="en-CA"/>
                          </w:rPr>
                          <w:t>37</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53</w:t>
                        </w:r>
                        <w:r>
                          <w:rPr>
                            <w:rFonts w:ascii="Times New Roman" w:hAnsi="Times New Roman"/>
                            <w:sz w:val="21"/>
                            <w:szCs w:val="21"/>
                            <w:lang w:val="en-CA"/>
                          </w:rPr>
                          <w:t xml:space="preserve">  </w:t>
                        </w:r>
                        <w:r>
                          <w:rPr>
                            <w:rFonts w:ascii="Times New Roman" w:hAnsi="Times New Roman" w:hint="eastAsia"/>
                            <w:sz w:val="21"/>
                            <w:szCs w:val="21"/>
                            <w:lang w:val="en-CA"/>
                          </w:rPr>
                          <w:t>41</w:t>
                        </w:r>
                        <w:proofErr w:type="gramEnd"/>
                        <w:r>
                          <w:rPr>
                            <w:rFonts w:ascii="Times New Roman" w:hAnsi="Times New Roman"/>
                            <w:sz w:val="21"/>
                            <w:szCs w:val="21"/>
                            <w:lang w:val="en-CA"/>
                          </w:rPr>
                          <w:t xml:space="preserve"> </w:t>
                        </w:r>
                        <w:r>
                          <w:rPr>
                            <w:rFonts w:ascii="Times New Roman" w:hAnsi="Times New Roman" w:hint="eastAsia"/>
                            <w:color w:val="4F81BD"/>
                            <w:sz w:val="21"/>
                            <w:szCs w:val="21"/>
                            <w:lang w:val="en-CA"/>
                          </w:rPr>
                          <w:t>57</w:t>
                        </w:r>
                        <w:r>
                          <w:rPr>
                            <w:rFonts w:ascii="Times New Roman" w:hAnsi="Times New Roman"/>
                            <w:sz w:val="21"/>
                            <w:szCs w:val="21"/>
                            <w:lang w:val="en-CA"/>
                          </w:rPr>
                          <w:t xml:space="preserve"> </w:t>
                        </w:r>
                        <w:r>
                          <w:rPr>
                            <w:rFonts w:ascii="Times New Roman" w:hAnsi="Times New Roman" w:hint="eastAsia"/>
                            <w:sz w:val="21"/>
                            <w:szCs w:val="21"/>
                            <w:lang w:val="en-CA"/>
                          </w:rPr>
                          <w:t>45</w:t>
                        </w:r>
                        <w:r>
                          <w:rPr>
                            <w:rFonts w:ascii="Times New Roman" w:hAnsi="Times New Roman"/>
                            <w:sz w:val="21"/>
                            <w:szCs w:val="21"/>
                            <w:lang w:val="en-CA"/>
                          </w:rPr>
                          <w:t xml:space="preserve"> </w:t>
                        </w:r>
                        <w:r>
                          <w:rPr>
                            <w:rFonts w:ascii="Times New Roman" w:hAnsi="Times New Roman" w:hint="eastAsia"/>
                            <w:color w:val="4F81BD"/>
                            <w:sz w:val="21"/>
                            <w:szCs w:val="21"/>
                            <w:lang w:val="en-CA"/>
                          </w:rPr>
                          <w:t>61</w:t>
                        </w:r>
                      </w:p>
                    </w:txbxContent>
                  </v:textbox>
                </v:shape>
                <v:shape id="Text Box 1614" o:spid="_x0000_s1238" type="#_x0000_t202" style="position:absolute;left:15983;top:7322;width:15234;height:213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14YsYA&#10;AADcAAAADwAAAGRycy9kb3ducmV2LnhtbESPQWsCMRSE74L/ITyhl1KzWrBlaxQVWkS0pVqKx8fm&#10;dbO4eVmSqOu/N0LB4zAz3zDjaWtrcSIfKscKBv0MBHHhdMWlgp/d+9MriBCRNdaOScGFAkwn3c4Y&#10;c+3O/E2nbSxFgnDIUYGJscmlDIUhi6HvGuLk/TlvMSbpS6k9nhPc1nKYZSNpseK0YLChhaHisD1a&#10;BQezevzKPjbz39Hy4j93R7f3671SD7129gYiUhvv4f/2Uit4Hr7A7Uw6AnJy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14YsYAAADcAAAADwAAAAAAAAAAAAAAAACYAgAAZHJz&#10;L2Rvd25yZXYueG1sUEsFBgAAAAAEAAQA9QAAAIsDAAAAAA==&#10;" filled="f" stroked="f" strokeweight=".5pt">
                  <v:textbox>
                    <w:txbxContent>
                      <w:p w:rsidR="00462B4B" w:rsidRDefault="00462B4B" w:rsidP="00DB1E9C">
                        <w:pPr>
                          <w:pStyle w:val="af4"/>
                          <w:adjustRightInd w:val="0"/>
                          <w:snapToGrid w:val="0"/>
                          <w:spacing w:before="0" w:beforeAutospacing="0" w:after="0" w:afterAutospacing="0"/>
                          <w:jc w:val="both"/>
                        </w:pPr>
                        <w:r>
                          <w:rPr>
                            <w:rFonts w:ascii="Times New Roman" w:hAnsi="Times New Roman" w:hint="eastAsia"/>
                            <w:sz w:val="21"/>
                            <w:szCs w:val="21"/>
                            <w:lang w:val="en-CA"/>
                          </w:rPr>
                          <w:t>34</w:t>
                        </w:r>
                        <w:r>
                          <w:rPr>
                            <w:rFonts w:ascii="Times New Roman" w:hAnsi="Times New Roman"/>
                            <w:sz w:val="21"/>
                            <w:szCs w:val="21"/>
                            <w:lang w:val="en-CA"/>
                          </w:rPr>
                          <w:t xml:space="preserve"> </w:t>
                        </w:r>
                        <w:r>
                          <w:rPr>
                            <w:rFonts w:ascii="Times New Roman" w:hAnsi="Times New Roman" w:hint="eastAsia"/>
                            <w:color w:val="4F81BD"/>
                            <w:sz w:val="21"/>
                            <w:szCs w:val="21"/>
                            <w:lang w:val="en-CA"/>
                          </w:rPr>
                          <w:t>50</w:t>
                        </w:r>
                        <w:r>
                          <w:rPr>
                            <w:rFonts w:ascii="Times New Roman" w:hAnsi="Times New Roman"/>
                            <w:sz w:val="21"/>
                            <w:szCs w:val="21"/>
                            <w:lang w:val="en-CA"/>
                          </w:rPr>
                          <w:t xml:space="preserve"> </w:t>
                        </w:r>
                        <w:r>
                          <w:rPr>
                            <w:rFonts w:ascii="Times New Roman" w:hAnsi="Times New Roman" w:hint="eastAsia"/>
                            <w:sz w:val="21"/>
                            <w:szCs w:val="21"/>
                            <w:lang w:val="en-CA"/>
                          </w:rPr>
                          <w:t>38</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54</w:t>
                        </w:r>
                        <w:r>
                          <w:rPr>
                            <w:rFonts w:ascii="Times New Roman" w:hAnsi="Times New Roman"/>
                            <w:sz w:val="21"/>
                            <w:szCs w:val="21"/>
                            <w:lang w:val="en-CA"/>
                          </w:rPr>
                          <w:t xml:space="preserve"> </w:t>
                        </w:r>
                        <w:r>
                          <w:rPr>
                            <w:rFonts w:ascii="Times New Roman" w:hAnsi="Times New Roman" w:hint="eastAsia"/>
                            <w:sz w:val="21"/>
                            <w:szCs w:val="21"/>
                            <w:lang w:val="en-CA"/>
                          </w:rPr>
                          <w:t xml:space="preserve"> 42</w:t>
                        </w:r>
                        <w:proofErr w:type="gramEnd"/>
                        <w:r>
                          <w:rPr>
                            <w:rFonts w:ascii="Times New Roman" w:hAnsi="Times New Roman"/>
                            <w:sz w:val="21"/>
                            <w:szCs w:val="21"/>
                            <w:lang w:val="en-CA"/>
                          </w:rPr>
                          <w:t xml:space="preserve"> </w:t>
                        </w:r>
                        <w:r>
                          <w:rPr>
                            <w:rFonts w:ascii="Times New Roman" w:hAnsi="Times New Roman" w:hint="eastAsia"/>
                            <w:color w:val="4F81BD"/>
                            <w:sz w:val="21"/>
                            <w:szCs w:val="21"/>
                            <w:lang w:val="en-CA"/>
                          </w:rPr>
                          <w:t>58</w:t>
                        </w:r>
                        <w:r>
                          <w:rPr>
                            <w:rFonts w:ascii="Times New Roman" w:hAnsi="Times New Roman"/>
                            <w:sz w:val="21"/>
                            <w:szCs w:val="21"/>
                            <w:lang w:val="en-CA"/>
                          </w:rPr>
                          <w:t xml:space="preserve"> </w:t>
                        </w:r>
                        <w:r>
                          <w:rPr>
                            <w:rFonts w:ascii="Times New Roman" w:hAnsi="Times New Roman" w:hint="eastAsia"/>
                            <w:sz w:val="21"/>
                            <w:szCs w:val="21"/>
                            <w:lang w:val="en-CA"/>
                          </w:rPr>
                          <w:t>46</w:t>
                        </w:r>
                        <w:r>
                          <w:rPr>
                            <w:rFonts w:ascii="Times New Roman" w:hAnsi="Times New Roman"/>
                            <w:sz w:val="21"/>
                            <w:szCs w:val="21"/>
                            <w:lang w:val="en-CA"/>
                          </w:rPr>
                          <w:t xml:space="preserve"> </w:t>
                        </w:r>
                        <w:r>
                          <w:rPr>
                            <w:rFonts w:ascii="Times New Roman" w:hAnsi="Times New Roman" w:hint="eastAsia"/>
                            <w:color w:val="4F81BD"/>
                            <w:sz w:val="21"/>
                            <w:szCs w:val="21"/>
                            <w:lang w:val="en-CA"/>
                          </w:rPr>
                          <w:t>62</w:t>
                        </w:r>
                      </w:p>
                    </w:txbxContent>
                  </v:textbox>
                </v:shape>
                <v:shape id="Text Box 1614" o:spid="_x0000_s1239" type="#_x0000_t202" style="position:absolute;left:15946;top:4378;width:15234;height:25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LsEMMA&#10;AADcAAAADwAAAGRycy9kb3ducmV2LnhtbERPy2oCMRTdF/yHcAvdiGa0IDIapQotUlrFB+LyMrlO&#10;Bic3QxJ1/PtmIXR5OO/pvLW1uJEPlWMFg34GgrhwuuJSwWH/2RuDCBFZY+2YFDwowHzWeZlirt2d&#10;t3TbxVKkEA45KjAxNrmUoTBkMfRdQ5y4s/MWY4K+lNrjPYXbWg6zbCQtVpwaDDa0NFRcdler4GK+&#10;u5vs63dxHK0efr2/upP/OSn19tp+TEBEauO/+OleaQXvw7Q2nUlHQM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FLsEMMAAADcAAAADwAAAAAAAAAAAAAAAACYAgAAZHJzL2Rv&#10;d25yZXYueG1sUEsFBgAAAAAEAAQA9QAAAIgDAAAAAA==&#10;" filled="f" stroked="f" strokeweight=".5pt">
                  <v:textbox>
                    <w:txbxContent>
                      <w:p w:rsidR="00462B4B" w:rsidRDefault="00462B4B" w:rsidP="00DB1E9C">
                        <w:pPr>
                          <w:pStyle w:val="af4"/>
                          <w:spacing w:before="0" w:beforeAutospacing="0" w:after="0" w:afterAutospacing="0"/>
                          <w:jc w:val="both"/>
                        </w:pPr>
                        <w:r>
                          <w:rPr>
                            <w:rFonts w:ascii="Times New Roman" w:hAnsi="Times New Roman" w:hint="eastAsia"/>
                            <w:sz w:val="21"/>
                            <w:szCs w:val="21"/>
                            <w:lang w:val="en-CA"/>
                          </w:rPr>
                          <w:t xml:space="preserve">35 </w:t>
                        </w:r>
                        <w:r>
                          <w:rPr>
                            <w:rFonts w:ascii="Times New Roman" w:hAnsi="Times New Roman" w:hint="eastAsia"/>
                            <w:color w:val="4F81BD"/>
                            <w:sz w:val="21"/>
                            <w:szCs w:val="21"/>
                            <w:lang w:val="en-CA"/>
                          </w:rPr>
                          <w:t>51</w:t>
                        </w:r>
                        <w:r>
                          <w:rPr>
                            <w:rFonts w:ascii="Times New Roman" w:hAnsi="Times New Roman"/>
                            <w:sz w:val="21"/>
                            <w:szCs w:val="21"/>
                            <w:lang w:val="en-CA"/>
                          </w:rPr>
                          <w:t xml:space="preserve"> </w:t>
                        </w:r>
                        <w:r>
                          <w:rPr>
                            <w:rFonts w:ascii="Times New Roman" w:hAnsi="Times New Roman" w:hint="eastAsia"/>
                            <w:sz w:val="21"/>
                            <w:szCs w:val="21"/>
                            <w:lang w:val="en-CA"/>
                          </w:rPr>
                          <w:t>39</w:t>
                        </w:r>
                        <w:r>
                          <w:rPr>
                            <w:rFonts w:ascii="Times New Roman" w:hAnsi="Times New Roman"/>
                            <w:sz w:val="21"/>
                            <w:szCs w:val="21"/>
                            <w:lang w:val="en-CA"/>
                          </w:rPr>
                          <w:t xml:space="preserve"> </w:t>
                        </w:r>
                        <w:proofErr w:type="gramStart"/>
                        <w:r>
                          <w:rPr>
                            <w:rFonts w:ascii="Times New Roman" w:hAnsi="Times New Roman" w:hint="eastAsia"/>
                            <w:color w:val="4F81BD"/>
                            <w:sz w:val="21"/>
                            <w:szCs w:val="21"/>
                            <w:lang w:val="en-CA"/>
                          </w:rPr>
                          <w:t>55</w:t>
                        </w:r>
                        <w:r>
                          <w:rPr>
                            <w:rFonts w:ascii="Times New Roman" w:hAnsi="Times New Roman"/>
                            <w:sz w:val="21"/>
                            <w:szCs w:val="21"/>
                            <w:lang w:val="en-CA"/>
                          </w:rPr>
                          <w:t xml:space="preserve"> </w:t>
                        </w:r>
                        <w:r>
                          <w:rPr>
                            <w:rFonts w:ascii="Times New Roman" w:hAnsi="Times New Roman" w:hint="eastAsia"/>
                            <w:sz w:val="21"/>
                            <w:szCs w:val="21"/>
                            <w:lang w:val="en-CA"/>
                          </w:rPr>
                          <w:t xml:space="preserve"> 43</w:t>
                        </w:r>
                        <w:proofErr w:type="gramEnd"/>
                        <w:r>
                          <w:rPr>
                            <w:rFonts w:ascii="Times New Roman" w:hAnsi="Times New Roman"/>
                            <w:sz w:val="21"/>
                            <w:szCs w:val="21"/>
                            <w:lang w:val="en-CA"/>
                          </w:rPr>
                          <w:t xml:space="preserve"> </w:t>
                        </w:r>
                        <w:r>
                          <w:rPr>
                            <w:rFonts w:ascii="Times New Roman" w:hAnsi="Times New Roman" w:hint="eastAsia"/>
                            <w:color w:val="4F81BD"/>
                            <w:sz w:val="21"/>
                            <w:szCs w:val="21"/>
                            <w:lang w:val="en-CA"/>
                          </w:rPr>
                          <w:t>59</w:t>
                        </w:r>
                        <w:r>
                          <w:rPr>
                            <w:rFonts w:ascii="Times New Roman" w:hAnsi="Times New Roman"/>
                            <w:sz w:val="21"/>
                            <w:szCs w:val="21"/>
                            <w:lang w:val="en-CA"/>
                          </w:rPr>
                          <w:t xml:space="preserve"> </w:t>
                        </w:r>
                        <w:r>
                          <w:rPr>
                            <w:rFonts w:ascii="Times New Roman" w:hAnsi="Times New Roman" w:hint="eastAsia"/>
                            <w:sz w:val="21"/>
                            <w:szCs w:val="21"/>
                            <w:lang w:val="en-CA"/>
                          </w:rPr>
                          <w:t>47</w:t>
                        </w:r>
                        <w:r>
                          <w:rPr>
                            <w:rFonts w:ascii="Times New Roman" w:hAnsi="Times New Roman"/>
                            <w:sz w:val="21"/>
                            <w:szCs w:val="21"/>
                            <w:lang w:val="en-CA"/>
                          </w:rPr>
                          <w:t xml:space="preserve"> </w:t>
                        </w:r>
                        <w:r>
                          <w:rPr>
                            <w:rFonts w:ascii="Times New Roman" w:hAnsi="Times New Roman" w:hint="eastAsia"/>
                            <w:color w:val="4F81BD"/>
                            <w:sz w:val="21"/>
                            <w:szCs w:val="21"/>
                            <w:lang w:val="en-CA"/>
                          </w:rPr>
                          <w:t>63</w:t>
                        </w:r>
                      </w:p>
                    </w:txbxContent>
                  </v:textbox>
                </v:shape>
                <w10:anchorlock/>
              </v:group>
            </w:pict>
          </mc:Fallback>
        </mc:AlternateContent>
      </w:r>
    </w:p>
    <w:p w:rsidR="00DB1E9C" w:rsidRPr="00926AF0" w:rsidRDefault="00DB1E9C">
      <w:pPr>
        <w:spacing w:after="120"/>
        <w:jc w:val="center"/>
        <w:rPr>
          <w:rFonts w:eastAsiaTheme="minorEastAsia"/>
        </w:rPr>
      </w:pPr>
      <w:bookmarkStart w:id="56" w:name="_Ref158107860"/>
      <w:r w:rsidRPr="00926AF0">
        <w:t xml:space="preserve">Figure </w:t>
      </w:r>
      <w:r w:rsidR="00242743">
        <w:fldChar w:fldCharType="begin"/>
      </w:r>
      <w:r w:rsidR="00242743">
        <w:instrText xml:space="preserve"> STYLEREF 1 \s </w:instrText>
      </w:r>
      <w:r w:rsidR="00242743">
        <w:fldChar w:fldCharType="separate"/>
      </w:r>
      <w:r w:rsidR="00DE3CB4">
        <w:rPr>
          <w:noProof/>
        </w:rPr>
        <w:t>3.1</w:t>
      </w:r>
      <w:r w:rsidR="00242743">
        <w:rPr>
          <w:noProof/>
        </w:rPr>
        <w:fldChar w:fldCharType="end"/>
      </w:r>
      <w:r w:rsidR="00DE3CB4">
        <w:noBreakHyphen/>
      </w:r>
      <w:r w:rsidR="00242743">
        <w:fldChar w:fldCharType="begin"/>
      </w:r>
      <w:r w:rsidR="00242743">
        <w:instrText xml:space="preserve"> SEQ Figure \* ARABIC \s 1 </w:instrText>
      </w:r>
      <w:r w:rsidR="00242743">
        <w:fldChar w:fldCharType="separate"/>
      </w:r>
      <w:r w:rsidR="00DE3CB4">
        <w:rPr>
          <w:noProof/>
        </w:rPr>
        <w:t>3</w:t>
      </w:r>
      <w:r w:rsidR="00242743">
        <w:rPr>
          <w:noProof/>
        </w:rPr>
        <w:fldChar w:fldCharType="end"/>
      </w:r>
      <w:bookmarkEnd w:id="56"/>
      <w:r w:rsidRPr="00926AF0">
        <w:rPr>
          <w:rFonts w:eastAsiaTheme="minorEastAsia" w:hint="eastAsia"/>
        </w:rPr>
        <w:t xml:space="preserve"> Port numbering for multi-panel with 64 ports</w:t>
      </w:r>
    </w:p>
    <w:p w:rsidR="00DB1E9C" w:rsidRDefault="00DB1E9C">
      <w:pPr>
        <w:spacing w:after="120"/>
        <w:jc w:val="both"/>
        <w:rPr>
          <w:rFonts w:eastAsia="宋体"/>
          <w:lang w:val="en-GB" w:eastAsia="zh-CN"/>
        </w:rPr>
      </w:pPr>
      <w:r w:rsidRPr="00E90F67">
        <w:rPr>
          <w:rFonts w:eastAsia="宋体"/>
          <w:lang w:val="en-GB" w:eastAsia="zh-CN"/>
        </w:rPr>
        <w:t>A</w:t>
      </w:r>
      <w:r w:rsidRPr="00E90F67">
        <w:rPr>
          <w:rFonts w:eastAsia="宋体" w:hint="eastAsia"/>
          <w:lang w:val="en-GB" w:eastAsia="zh-CN"/>
        </w:rPr>
        <w:t xml:space="preserve">ccording to the discussion above, to support sharing CSI-RS resource with legacy UE, one of the </w:t>
      </w:r>
      <w:r w:rsidRPr="00E90F67">
        <w:rPr>
          <w:rFonts w:eastAsia="宋体"/>
          <w:lang w:val="en-GB" w:eastAsia="zh-CN"/>
        </w:rPr>
        <w:t>agg</w:t>
      </w:r>
      <w:r>
        <w:rPr>
          <w:rFonts w:eastAsia="宋体" w:hint="eastAsia"/>
          <w:lang w:val="en-GB" w:eastAsia="zh-CN"/>
        </w:rPr>
        <w:t>regated resources corresponding to cross-</w:t>
      </w:r>
      <w:r w:rsidRPr="00E90F67">
        <w:rPr>
          <w:rFonts w:eastAsia="宋体" w:hint="eastAsia"/>
          <w:lang w:val="en-GB" w:eastAsia="zh-CN"/>
        </w:rPr>
        <w:t xml:space="preserve">polarized antenna arrays should be ensured. </w:t>
      </w:r>
      <w:r>
        <w:rPr>
          <w:rFonts w:eastAsia="宋体" w:hint="eastAsia"/>
          <w:lang w:val="en-GB" w:eastAsia="zh-CN"/>
        </w:rPr>
        <w:t>Therefore</w:t>
      </w:r>
      <w:r w:rsidRPr="00E90F67">
        <w:rPr>
          <w:rFonts w:eastAsia="宋体" w:hint="eastAsia"/>
          <w:lang w:val="en-GB" w:eastAsia="zh-CN"/>
        </w:rPr>
        <w:t xml:space="preserve">, </w:t>
      </w:r>
      <w:r>
        <w:rPr>
          <w:rFonts w:eastAsia="宋体" w:hint="eastAsia"/>
          <w:lang w:val="en-GB" w:eastAsia="zh-CN"/>
        </w:rPr>
        <w:t>p</w:t>
      </w:r>
      <w:r w:rsidRPr="00780507">
        <w:rPr>
          <w:rFonts w:eastAsia="宋体" w:hint="eastAsia"/>
          <w:lang w:val="en-GB" w:eastAsia="zh-CN"/>
        </w:rPr>
        <w:t>ort numbering for each resource</w:t>
      </w:r>
      <w:r>
        <w:rPr>
          <w:rFonts w:eastAsia="宋体" w:hint="eastAsia"/>
          <w:lang w:val="en-GB" w:eastAsia="zh-CN"/>
        </w:rPr>
        <w:t xml:space="preserve"> of the aggregated resources should be </w:t>
      </w:r>
      <w:r w:rsidRPr="00780507">
        <w:rPr>
          <w:rFonts w:eastAsia="宋体" w:hint="eastAsia"/>
          <w:lang w:val="en-GB" w:eastAsia="zh-CN"/>
        </w:rPr>
        <w:t>continuous</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here are various ways to achieve </w:t>
      </w:r>
      <w:r>
        <w:rPr>
          <w:rFonts w:eastAsia="宋体"/>
          <w:lang w:val="en-GB" w:eastAsia="zh-CN"/>
        </w:rPr>
        <w:t>aforementioned port numbering</w:t>
      </w:r>
      <w:r w:rsidDel="002507F8">
        <w:rPr>
          <w:rFonts w:eastAsia="宋体" w:hint="eastAsia"/>
          <w:lang w:val="en-GB" w:eastAsia="zh-CN"/>
        </w:rPr>
        <w:t xml:space="preserve"> </w:t>
      </w:r>
      <w:r>
        <w:rPr>
          <w:rFonts w:eastAsia="宋体" w:hint="eastAsia"/>
          <w:lang w:val="en-GB" w:eastAsia="zh-CN"/>
        </w:rPr>
        <w:t xml:space="preserve">for any ports number and K aggregated resources. </w:t>
      </w:r>
      <w:r>
        <w:rPr>
          <w:rFonts w:eastAsia="宋体"/>
          <w:lang w:val="en-GB" w:eastAsia="zh-CN"/>
        </w:rPr>
        <w:t>T</w:t>
      </w:r>
      <w:r>
        <w:rPr>
          <w:rFonts w:eastAsia="宋体" w:hint="eastAsia"/>
          <w:lang w:val="en-GB" w:eastAsia="zh-CN"/>
        </w:rPr>
        <w:t>he following two possible schemes can be considered:</w:t>
      </w:r>
    </w:p>
    <w:p w:rsidR="00DB1E9C" w:rsidRPr="00295305" w:rsidRDefault="00DB1E9C">
      <w:pPr>
        <w:numPr>
          <w:ilvl w:val="0"/>
          <w:numId w:val="55"/>
        </w:numPr>
        <w:spacing w:after="120"/>
      </w:pPr>
      <w:r w:rsidRPr="00295305">
        <w:t xml:space="preserve">Alt1:  </w:t>
      </w:r>
      <m:oMath>
        <m:sSup>
          <m:sSupPr>
            <m:ctrlPr>
              <w:rPr>
                <w:rFonts w:ascii="Cambria Math" w:hAnsi="Cambria Math" w:cs="Cambria Math"/>
              </w:rPr>
            </m:ctrlPr>
          </m:sSupPr>
          <m:e>
            <m:r>
              <m:rPr>
                <m:sty m:val="bi"/>
              </m:rPr>
              <w:rPr>
                <w:rFonts w:ascii="Cambria Math" w:hAnsi="Cambria Math" w:cs="Cambria Math"/>
              </w:rPr>
              <m:t>p</m:t>
            </m:r>
          </m:e>
          <m:sup>
            <m:r>
              <m:rPr>
                <m:sty m:val="p"/>
              </m:rPr>
              <w:rPr>
                <w:rFonts w:ascii="Cambria Math" w:hAnsi="Cambria Math" w:cs="Cambria Math"/>
              </w:rPr>
              <m:t>'</m:t>
            </m:r>
          </m:sup>
        </m:sSup>
        <m:r>
          <m:rPr>
            <m:sty m:val="p"/>
          </m:rPr>
          <w:rPr>
            <w:rFonts w:ascii="Cambria Math" w:hAnsi="Cambria Math"/>
          </w:rPr>
          <m:t>=</m:t>
        </m:r>
        <m:r>
          <m:rPr>
            <m:sty m:val="bi"/>
          </m:rPr>
          <w:rPr>
            <w:rFonts w:ascii="Cambria Math" w:hAnsi="Cambria Math"/>
          </w:rPr>
          <m:t>p</m:t>
        </m:r>
        <m:r>
          <m:rPr>
            <m:sty m:val="p"/>
          </m:rPr>
          <w:rPr>
            <w:rFonts w:ascii="Cambria Math" w:hAnsi="Cambria Math"/>
          </w:rPr>
          <m:t>+</m:t>
        </m:r>
        <m:sSub>
          <m:sSubPr>
            <m:ctrlPr>
              <w:rPr>
                <w:rFonts w:ascii="Cambria Math" w:hAnsi="Cambria Math"/>
              </w:rPr>
            </m:ctrlPr>
          </m:sSubPr>
          <m:e>
            <m:r>
              <m:rPr>
                <m:sty m:val="p"/>
              </m:rPr>
              <w:rPr>
                <w:rFonts w:ascii="Cambria Math" w:hAnsi="Cambria Math"/>
              </w:rPr>
              <m:t>∆</m:t>
            </m:r>
          </m:e>
          <m:sub>
            <m:r>
              <m:rPr>
                <m:sty m:val="bi"/>
              </m:rPr>
              <w:rPr>
                <w:rFonts w:ascii="Cambria Math" w:hAnsi="Cambria Math"/>
              </w:rPr>
              <m:t>offset</m:t>
            </m:r>
          </m:sub>
        </m:sSub>
      </m:oMath>
      <w:r w:rsidRPr="00295305">
        <w:t xml:space="preserve"> </w:t>
      </w:r>
    </w:p>
    <w:p w:rsidR="00DB1E9C" w:rsidRDefault="00DB1E9C">
      <w:pPr>
        <w:spacing w:after="120"/>
        <w:jc w:val="both"/>
        <w:rPr>
          <w:rFonts w:eastAsia="宋体"/>
          <w:lang w:val="en-GB" w:eastAsia="zh-CN"/>
        </w:rPr>
      </w:pPr>
      <w:r>
        <w:rPr>
          <w:rFonts w:eastAsia="宋体" w:hint="eastAsia"/>
          <w:lang w:val="en-GB" w:eastAsia="zh-CN"/>
        </w:rPr>
        <w:t xml:space="preserve">where </w:t>
      </w:r>
      <m:oMath>
        <m:sSup>
          <m:sSupPr>
            <m:ctrlPr>
              <w:rPr>
                <w:rFonts w:ascii="Cambria Math" w:eastAsia="宋体" w:hAnsi="Cambria Math" w:cs="Cambria Math"/>
                <w:i/>
                <w:lang w:val="en-GB" w:eastAsia="zh-CN"/>
              </w:rPr>
            </m:ctrlPr>
          </m:sSupPr>
          <m:e>
            <m:r>
              <w:rPr>
                <w:rFonts w:ascii="Cambria Math" w:eastAsia="宋体" w:hAnsi="Cambria Math" w:cs="Cambria Math"/>
                <w:lang w:val="en-GB" w:eastAsia="zh-CN"/>
              </w:rPr>
              <m:t>p</m:t>
            </m:r>
          </m:e>
          <m:sup>
            <m:r>
              <w:rPr>
                <w:rFonts w:ascii="Cambria Math" w:eastAsia="宋体" w:hAnsi="Cambria Math" w:cs="Cambria Math"/>
                <w:lang w:val="en-GB" w:eastAsia="zh-CN"/>
              </w:rPr>
              <m:t>'</m:t>
            </m:r>
          </m:sup>
        </m:sSup>
      </m:oMath>
      <w:r>
        <w:rPr>
          <w:rFonts w:eastAsia="宋体" w:hint="eastAsia"/>
          <w:lang w:val="en-GB" w:eastAsia="zh-CN"/>
        </w:rPr>
        <w:t xml:space="preserve"> is new port number allocated for the </w:t>
      </w:r>
      <w:proofErr w:type="spellStart"/>
      <w:r>
        <w:rPr>
          <w:rFonts w:eastAsia="宋体" w:hint="eastAsia"/>
          <w:lang w:val="en-GB" w:eastAsia="zh-CN"/>
        </w:rPr>
        <w:t>k</w:t>
      </w:r>
      <w:r w:rsidRPr="0095238C">
        <w:rPr>
          <w:rFonts w:eastAsia="宋体" w:hint="eastAsia"/>
          <w:vertAlign w:val="superscript"/>
          <w:lang w:val="en-GB" w:eastAsia="zh-CN"/>
        </w:rPr>
        <w:t>th</w:t>
      </w:r>
      <w:proofErr w:type="spellEnd"/>
      <w:r>
        <w:rPr>
          <w:rFonts w:eastAsia="宋体" w:hint="eastAsia"/>
          <w:lang w:val="en-GB" w:eastAsia="zh-CN"/>
        </w:rPr>
        <w:t xml:space="preserve"> component resource, </w:t>
      </w:r>
      <w:r w:rsidRPr="0007783E">
        <w:rPr>
          <w:rFonts w:eastAsia="宋体"/>
          <w:lang w:val="en-GB" w:eastAsia="zh-CN"/>
        </w:rPr>
        <w:t>k = 0,…,</w:t>
      </w:r>
      <w:r>
        <w:rPr>
          <w:rFonts w:eastAsia="宋体" w:hint="eastAsia"/>
          <w:lang w:val="en-GB" w:eastAsia="zh-CN"/>
        </w:rPr>
        <w:t xml:space="preserve"> </w:t>
      </w:r>
      <w:r w:rsidRPr="0007783E">
        <w:rPr>
          <w:rFonts w:eastAsia="宋体"/>
          <w:lang w:val="en-GB" w:eastAsia="zh-CN"/>
        </w:rPr>
        <w:t xml:space="preserve">K-1 is the </w:t>
      </w:r>
      <w:proofErr w:type="spellStart"/>
      <w:r w:rsidRPr="0007783E">
        <w:rPr>
          <w:rFonts w:eastAsia="宋体"/>
          <w:lang w:val="en-GB" w:eastAsia="zh-CN"/>
        </w:rPr>
        <w:t>k</w:t>
      </w:r>
      <w:r w:rsidRPr="0095238C">
        <w:rPr>
          <w:rFonts w:eastAsia="宋体"/>
          <w:vertAlign w:val="superscript"/>
          <w:lang w:val="en-GB" w:eastAsia="zh-CN"/>
        </w:rPr>
        <w:t>th</w:t>
      </w:r>
      <w:proofErr w:type="spellEnd"/>
      <w:r w:rsidRPr="0007783E">
        <w:rPr>
          <w:rFonts w:eastAsia="宋体"/>
          <w:lang w:val="en-GB" w:eastAsia="zh-CN"/>
        </w:rPr>
        <w:t xml:space="preserve"> aggregated resource</w:t>
      </w:r>
      <w:r>
        <w:rPr>
          <w:rFonts w:eastAsia="宋体" w:hint="eastAsia"/>
          <w:lang w:val="en-GB" w:eastAsia="zh-CN"/>
        </w:rPr>
        <w:t>,</w:t>
      </w:r>
      <w:r w:rsidRPr="0007783E">
        <w:rPr>
          <w:rFonts w:eastAsia="宋体" w:hint="eastAsia"/>
          <w:lang w:val="en-GB" w:eastAsia="zh-CN"/>
        </w:rPr>
        <w:t xml:space="preserve"> </w:t>
      </w:r>
      <m:oMath>
        <m:r>
          <w:rPr>
            <w:rFonts w:ascii="Cambria Math" w:eastAsia="宋体" w:hAnsi="Cambria Math"/>
            <w:lang w:val="en-GB" w:eastAsia="zh-CN"/>
          </w:rPr>
          <m:t>p</m:t>
        </m:r>
      </m:oMath>
      <w:r w:rsidRPr="0007783E">
        <w:rPr>
          <w:rFonts w:eastAsia="宋体"/>
          <w:lang w:val="en-GB" w:eastAsia="zh-CN"/>
        </w:rPr>
        <w:t xml:space="preserve"> is the legacy port number associated with each aggregated resource</w:t>
      </w:r>
      <w:r>
        <w:rPr>
          <w:rFonts w:eastAsia="宋体" w:hint="eastAsia"/>
          <w:lang w:val="en-GB" w:eastAsia="zh-CN"/>
        </w:rPr>
        <w:t xml:space="preserve"> and </w:t>
      </w:r>
      <m:oMath>
        <m:sSub>
          <m:sSubPr>
            <m:ctrlPr>
              <w:rPr>
                <w:rFonts w:ascii="Cambria Math" w:eastAsia="宋体" w:hAnsi="Cambria Math"/>
                <w:lang w:val="en-GB" w:eastAsia="zh-CN"/>
              </w:rPr>
            </m:ctrlPr>
          </m:sSubPr>
          <m:e>
            <m:r>
              <m:rPr>
                <m:sty m:val="p"/>
              </m:rPr>
              <w:rPr>
                <w:rFonts w:ascii="Cambria Math" w:eastAsia="宋体" w:hAnsi="Cambria Math"/>
                <w:lang w:val="en-GB" w:eastAsia="zh-CN"/>
              </w:rPr>
              <m:t>∆</m:t>
            </m:r>
          </m:e>
          <m:sub>
            <m:r>
              <m:rPr>
                <m:sty m:val="p"/>
              </m:rPr>
              <w:rPr>
                <w:rFonts w:ascii="Cambria Math" w:eastAsia="宋体" w:hAnsi="Cambria Math"/>
                <w:lang w:val="en-GB" w:eastAsia="zh-CN"/>
              </w:rPr>
              <m:t>offset</m:t>
            </m:r>
          </m:sub>
        </m:sSub>
      </m:oMath>
      <w:r>
        <w:rPr>
          <w:rFonts w:eastAsia="宋体" w:hint="eastAsia"/>
          <w:lang w:val="en-GB" w:eastAsia="zh-CN"/>
        </w:rPr>
        <w:t xml:space="preserve"> is offset value configured for each aggregated resource.</w:t>
      </w:r>
    </w:p>
    <w:p w:rsidR="00DB1E9C" w:rsidRPr="00295305" w:rsidRDefault="00DB1E9C">
      <w:pPr>
        <w:numPr>
          <w:ilvl w:val="0"/>
          <w:numId w:val="56"/>
        </w:numPr>
        <w:spacing w:after="120"/>
      </w:pPr>
      <w:r w:rsidRPr="00295305">
        <w:t xml:space="preserve">Alt2: </w:t>
      </w:r>
      <m:oMath>
        <m:sSup>
          <m:sSupPr>
            <m:ctrlPr>
              <w:rPr>
                <w:rFonts w:ascii="Cambria Math" w:hAnsi="Cambria Math" w:cs="Cambria Math"/>
              </w:rPr>
            </m:ctrlPr>
          </m:sSupPr>
          <m:e>
            <m:r>
              <m:rPr>
                <m:sty m:val="bi"/>
              </m:rPr>
              <w:rPr>
                <w:rFonts w:ascii="Cambria Math" w:hAnsi="Cambria Math" w:cs="Cambria Math"/>
              </w:rPr>
              <m:t>p</m:t>
            </m:r>
          </m:e>
          <m:sup>
            <m:r>
              <w:rPr>
                <w:rFonts w:ascii="Cambria Math" w:hAnsi="Cambria Math" w:cs="Cambria Math"/>
              </w:rPr>
              <m:t>'</m:t>
            </m:r>
          </m:sup>
        </m:sSup>
      </m:oMath>
      <w:r w:rsidRPr="00295305">
        <w:t>=3000+</w:t>
      </w:r>
      <w:r w:rsidRPr="00295305">
        <w:rPr>
          <w:i/>
        </w:rPr>
        <w:t>s+j*L+ k*N</w:t>
      </w:r>
    </w:p>
    <w:p w:rsidR="00DB1E9C" w:rsidRPr="00AC769D" w:rsidRDefault="00DB1E9C">
      <w:pPr>
        <w:spacing w:after="120"/>
        <w:jc w:val="both"/>
        <w:rPr>
          <w:rFonts w:eastAsiaTheme="minorEastAsia"/>
          <w:lang w:val="en-GB" w:eastAsia="zh-CN"/>
        </w:rPr>
      </w:pPr>
      <w:proofErr w:type="gramStart"/>
      <w:r>
        <w:rPr>
          <w:rFonts w:eastAsia="宋体" w:hint="eastAsia"/>
          <w:lang w:val="en-GB" w:eastAsia="zh-CN"/>
        </w:rPr>
        <w:lastRenderedPageBreak/>
        <w:t>where</w:t>
      </w:r>
      <w:proofErr w:type="gramEnd"/>
      <w:r>
        <w:rPr>
          <w:rFonts w:eastAsia="宋体" w:hint="eastAsia"/>
          <w:lang w:val="en-GB" w:eastAsia="zh-CN"/>
        </w:rPr>
        <w:t xml:space="preserve">  </w:t>
      </w:r>
      <m:oMath>
        <m:sSup>
          <m:sSupPr>
            <m:ctrlPr>
              <w:rPr>
                <w:rFonts w:ascii="Cambria Math" w:hAnsi="Cambria Math" w:cs="Cambria Math"/>
                <w:lang w:val="en-GB"/>
              </w:rPr>
            </m:ctrlPr>
          </m:sSupPr>
          <m:e>
            <m:r>
              <w:rPr>
                <w:rFonts w:ascii="Cambria Math" w:hAnsi="Cambria Math" w:cs="Cambria Math"/>
                <w:lang w:val="en-GB"/>
              </w:rPr>
              <m:t>p</m:t>
            </m:r>
          </m:e>
          <m:sup>
            <m:r>
              <w:rPr>
                <w:rFonts w:ascii="Cambria Math" w:hAnsi="Cambria Math" w:cs="Cambria Math"/>
                <w:lang w:val="en-GB"/>
              </w:rPr>
              <m:t>'</m:t>
            </m:r>
          </m:sup>
        </m:sSup>
      </m:oMath>
      <w:r>
        <w:rPr>
          <w:rFonts w:eastAsia="宋体" w:hint="eastAsia"/>
          <w:lang w:val="en-GB" w:eastAsia="zh-CN"/>
        </w:rPr>
        <w:t xml:space="preserve"> is new port number allocated for the </w:t>
      </w:r>
      <w:proofErr w:type="spellStart"/>
      <w:r w:rsidRPr="004C41DD">
        <w:rPr>
          <w:rFonts w:eastAsia="宋体" w:hint="eastAsia"/>
          <w:i/>
          <w:lang w:val="en-GB" w:eastAsia="zh-CN"/>
        </w:rPr>
        <w:t>k</w:t>
      </w:r>
      <w:r w:rsidRPr="00DE51EA">
        <w:rPr>
          <w:rFonts w:eastAsia="宋体" w:hint="eastAsia"/>
          <w:vertAlign w:val="superscript"/>
          <w:lang w:val="en-GB" w:eastAsia="zh-CN"/>
        </w:rPr>
        <w:t>th</w:t>
      </w:r>
      <w:proofErr w:type="spellEnd"/>
      <w:r>
        <w:rPr>
          <w:rFonts w:eastAsia="宋体" w:hint="eastAsia"/>
          <w:lang w:val="en-GB" w:eastAsia="zh-CN"/>
        </w:rPr>
        <w:t xml:space="preserve"> component resource,</w:t>
      </w:r>
      <w:r w:rsidRPr="00A44884">
        <w:rPr>
          <w:i/>
          <w:iCs/>
          <w:szCs w:val="22"/>
          <w:lang w:eastAsia="ja-JP"/>
        </w:rPr>
        <w:t xml:space="preserve"> </w:t>
      </w:r>
      <w:r w:rsidRPr="00955AD5">
        <w:rPr>
          <w:i/>
          <w:iCs/>
          <w:szCs w:val="22"/>
          <w:lang w:eastAsia="ja-JP"/>
        </w:rPr>
        <w:t>k</w:t>
      </w:r>
      <w:r w:rsidRPr="00955AD5">
        <w:rPr>
          <w:szCs w:val="22"/>
          <w:lang w:eastAsia="ja-JP"/>
        </w:rPr>
        <w:t xml:space="preserve"> = </w:t>
      </w:r>
      <w:r>
        <w:rPr>
          <w:szCs w:val="22"/>
          <w:lang w:eastAsia="ja-JP"/>
        </w:rPr>
        <w:t>0</w:t>
      </w:r>
      <w:r w:rsidRPr="00955AD5">
        <w:rPr>
          <w:szCs w:val="22"/>
          <w:lang w:eastAsia="ja-JP"/>
        </w:rPr>
        <w:t>,…,</w:t>
      </w:r>
      <w:r w:rsidRPr="00955AD5">
        <w:rPr>
          <w:i/>
          <w:iCs/>
          <w:szCs w:val="22"/>
          <w:lang w:eastAsia="ja-JP"/>
        </w:rPr>
        <w:t>K</w:t>
      </w:r>
      <w:r>
        <w:rPr>
          <w:i/>
          <w:iCs/>
          <w:szCs w:val="22"/>
          <w:lang w:eastAsia="ja-JP"/>
        </w:rPr>
        <w:t xml:space="preserve">-1 </w:t>
      </w:r>
      <w:r>
        <w:rPr>
          <w:iCs/>
          <w:szCs w:val="22"/>
          <w:lang w:eastAsia="ja-JP"/>
        </w:rPr>
        <w:t xml:space="preserve">is the </w:t>
      </w:r>
      <w:proofErr w:type="spellStart"/>
      <w:r w:rsidRPr="00C0454E">
        <w:rPr>
          <w:i/>
          <w:iCs/>
          <w:szCs w:val="22"/>
          <w:lang w:eastAsia="ja-JP"/>
        </w:rPr>
        <w:t>k</w:t>
      </w:r>
      <w:r w:rsidRPr="00C0454E">
        <w:rPr>
          <w:iCs/>
          <w:szCs w:val="22"/>
          <w:vertAlign w:val="superscript"/>
          <w:lang w:eastAsia="ja-JP"/>
        </w:rPr>
        <w:t>th</w:t>
      </w:r>
      <w:proofErr w:type="spellEnd"/>
      <w:r>
        <w:rPr>
          <w:iCs/>
          <w:szCs w:val="22"/>
          <w:lang w:eastAsia="ja-JP"/>
        </w:rPr>
        <w:t xml:space="preserve"> aggregated resource</w:t>
      </w:r>
      <w:r>
        <w:rPr>
          <w:rFonts w:eastAsiaTheme="minorEastAsia" w:hint="eastAsia"/>
          <w:iCs/>
          <w:szCs w:val="22"/>
          <w:lang w:eastAsia="zh-CN"/>
        </w:rPr>
        <w:t xml:space="preserve"> and </w:t>
      </w:r>
      <w:r>
        <w:rPr>
          <w:i/>
          <w:iCs/>
          <w:szCs w:val="22"/>
          <w:lang w:eastAsia="ja-JP"/>
        </w:rPr>
        <w:t xml:space="preserve">N </w:t>
      </w:r>
      <w:r w:rsidRPr="00510908">
        <w:rPr>
          <w:iCs/>
          <w:szCs w:val="22"/>
          <w:lang w:eastAsia="ja-JP"/>
        </w:rPr>
        <w:t xml:space="preserve">is the </w:t>
      </w:r>
      <w:r>
        <w:rPr>
          <w:iCs/>
          <w:szCs w:val="22"/>
          <w:lang w:eastAsia="ja-JP"/>
        </w:rPr>
        <w:t>number of ports per aggregated resource.</w:t>
      </w:r>
      <w:r>
        <w:rPr>
          <w:rFonts w:eastAsiaTheme="minorEastAsia" w:hint="eastAsia"/>
          <w:iCs/>
          <w:szCs w:val="22"/>
          <w:lang w:eastAsia="zh-CN"/>
        </w:rPr>
        <w:t xml:space="preserve"> </w:t>
      </w:r>
      <w:r>
        <w:rPr>
          <w:rFonts w:eastAsiaTheme="minorEastAsia"/>
          <w:iCs/>
          <w:szCs w:val="22"/>
          <w:lang w:eastAsia="zh-CN"/>
        </w:rPr>
        <w:t>T</w:t>
      </w:r>
      <w:r>
        <w:rPr>
          <w:rFonts w:eastAsiaTheme="minorEastAsia" w:hint="eastAsia"/>
          <w:iCs/>
          <w:szCs w:val="22"/>
          <w:lang w:eastAsia="zh-CN"/>
        </w:rPr>
        <w:t xml:space="preserve">he </w:t>
      </w:r>
      <w:r>
        <w:rPr>
          <w:rFonts w:eastAsiaTheme="minorEastAsia"/>
          <w:iCs/>
          <w:szCs w:val="22"/>
          <w:lang w:eastAsia="zh-CN"/>
        </w:rPr>
        <w:t>definition</w:t>
      </w:r>
      <w:r>
        <w:rPr>
          <w:rFonts w:eastAsiaTheme="minorEastAsia" w:hint="eastAsia"/>
          <w:iCs/>
          <w:szCs w:val="22"/>
          <w:lang w:eastAsia="zh-CN"/>
        </w:rPr>
        <w:t xml:space="preserve"> of </w:t>
      </w:r>
      <w:r w:rsidRPr="003526D3">
        <w:rPr>
          <w:rFonts w:eastAsiaTheme="minorEastAsia" w:hint="eastAsia"/>
          <w:i/>
          <w:iCs/>
          <w:szCs w:val="22"/>
          <w:lang w:eastAsia="zh-CN"/>
        </w:rPr>
        <w:t>s, j, L</w:t>
      </w:r>
      <w:r>
        <w:rPr>
          <w:rFonts w:eastAsiaTheme="minorEastAsia" w:hint="eastAsia"/>
          <w:iCs/>
          <w:szCs w:val="22"/>
          <w:lang w:eastAsia="zh-CN"/>
        </w:rPr>
        <w:t xml:space="preserve"> and </w:t>
      </w:r>
      <w:r w:rsidRPr="002A74D1">
        <w:rPr>
          <w:rFonts w:eastAsiaTheme="minorEastAsia" w:hint="eastAsia"/>
          <w:i/>
          <w:iCs/>
          <w:szCs w:val="22"/>
          <w:lang w:eastAsia="zh-CN"/>
        </w:rPr>
        <w:t>N</w:t>
      </w:r>
      <w:r>
        <w:rPr>
          <w:rFonts w:eastAsiaTheme="minorEastAsia" w:hint="eastAsia"/>
          <w:iCs/>
          <w:szCs w:val="22"/>
          <w:lang w:eastAsia="zh-CN"/>
        </w:rPr>
        <w:t xml:space="preserve"> are </w:t>
      </w:r>
      <w:r>
        <w:rPr>
          <w:rFonts w:eastAsiaTheme="minorEastAsia"/>
          <w:iCs/>
          <w:szCs w:val="22"/>
          <w:lang w:eastAsia="zh-CN"/>
        </w:rPr>
        <w:t xml:space="preserve">the </w:t>
      </w:r>
      <w:r>
        <w:rPr>
          <w:rFonts w:eastAsiaTheme="minorEastAsia" w:hint="eastAsia"/>
          <w:iCs/>
          <w:szCs w:val="22"/>
          <w:lang w:eastAsia="zh-CN"/>
        </w:rPr>
        <w:t xml:space="preserve">same as </w:t>
      </w:r>
      <w:r>
        <w:rPr>
          <w:rFonts w:eastAsiaTheme="minorEastAsia"/>
          <w:iCs/>
          <w:szCs w:val="22"/>
          <w:lang w:eastAsia="zh-CN"/>
        </w:rPr>
        <w:t xml:space="preserve">those in </w:t>
      </w:r>
      <w:r>
        <w:rPr>
          <w:rFonts w:eastAsiaTheme="minorEastAsia" w:hint="eastAsia"/>
          <w:iCs/>
          <w:szCs w:val="22"/>
          <w:lang w:eastAsia="zh-CN"/>
        </w:rPr>
        <w:t>legacy</w:t>
      </w:r>
      <w:r>
        <w:rPr>
          <w:rFonts w:eastAsiaTheme="minorEastAsia"/>
          <w:iCs/>
          <w:szCs w:val="22"/>
          <w:lang w:eastAsia="zh-CN"/>
        </w:rPr>
        <w:t xml:space="preserve"> definitions</w:t>
      </w:r>
      <w:r>
        <w:rPr>
          <w:rFonts w:eastAsiaTheme="minorEastAsia" w:hint="eastAsia"/>
          <w:iCs/>
          <w:szCs w:val="22"/>
          <w:lang w:eastAsia="zh-CN"/>
        </w:rPr>
        <w:t xml:space="preserve">.  </w:t>
      </w:r>
    </w:p>
    <w:p w:rsidR="00DB1E9C" w:rsidRDefault="00DB1E9C">
      <w:pPr>
        <w:spacing w:after="120"/>
        <w:jc w:val="both"/>
        <w:rPr>
          <w:rFonts w:eastAsia="宋体"/>
          <w:lang w:eastAsia="zh-CN"/>
        </w:rPr>
      </w:pPr>
      <w:r>
        <w:rPr>
          <w:rFonts w:eastAsia="宋体" w:hint="eastAsia"/>
          <w:lang w:eastAsia="zh-CN"/>
        </w:rPr>
        <w:t xml:space="preserve">For 64 ports aggregated by two CSI-RS resources with 32 ports per resource, </w:t>
      </w:r>
      <w:r>
        <w:rPr>
          <w:rFonts w:eastAsia="宋体"/>
          <w:lang w:eastAsia="zh-CN"/>
        </w:rPr>
        <w:t>the</w:t>
      </w:r>
      <w:r>
        <w:rPr>
          <w:rFonts w:eastAsia="宋体" w:hint="eastAsia"/>
          <w:lang w:eastAsia="zh-CN"/>
        </w:rPr>
        <w:t xml:space="preserve"> port numbering for CSI-RS resources is shown in </w:t>
      </w:r>
      <w:r w:rsidR="00DE3CB4" w:rsidRPr="00926AF0">
        <w:t xml:space="preserve">Figure </w:t>
      </w:r>
      <w:fldSimple w:instr=" STYLEREF 1 \s ">
        <w:r w:rsidR="00DE3CB4">
          <w:rPr>
            <w:noProof/>
          </w:rPr>
          <w:t>3.1</w:t>
        </w:r>
      </w:fldSimple>
      <w:r w:rsidR="00DE3CB4">
        <w:noBreakHyphen/>
      </w:r>
      <w:fldSimple w:instr=" SEQ Figure \* ARABIC \s 1 ">
        <w:r w:rsidR="00DE3CB4">
          <w:rPr>
            <w:noProof/>
          </w:rPr>
          <w:t>4</w:t>
        </w:r>
      </w:fldSimple>
      <w:r>
        <w:rPr>
          <w:rFonts w:eastAsia="宋体" w:hint="eastAsia"/>
          <w:lang w:eastAsia="zh-CN"/>
        </w:rPr>
        <w:t xml:space="preserve">. In this case, the 32 port resource contains CSI-RS ports with both polarizations, yet it still meets the requirement that ports 3000~3015 and 3032~3047 are on one polarization while ports 3016~3031 and 3048~3063 are on a different polarization. For example, the 32 port </w:t>
      </w:r>
      <w:r>
        <w:rPr>
          <w:rFonts w:eastAsia="宋体"/>
          <w:lang w:eastAsia="zh-CN"/>
        </w:rPr>
        <w:t>resource</w:t>
      </w:r>
      <w:r>
        <w:rPr>
          <w:rFonts w:eastAsia="宋体" w:hint="eastAsia"/>
          <w:lang w:eastAsia="zh-CN"/>
        </w:rPr>
        <w:t xml:space="preserve"> with </w:t>
      </w:r>
      <w:r w:rsidRPr="00203F30">
        <w:rPr>
          <w:rFonts w:eastAsia="宋体" w:hint="eastAsia"/>
          <w:i/>
          <w:lang w:eastAsia="zh-CN"/>
        </w:rPr>
        <w:t>k</w:t>
      </w:r>
      <w:r>
        <w:rPr>
          <w:rFonts w:eastAsia="宋体" w:hint="eastAsia"/>
          <w:lang w:eastAsia="zh-CN"/>
        </w:rPr>
        <w:t>=0 now has port 3000~3015 on one polarization and ports 3016~3031 on a different polarization, hence a legacy 32 port can directly use an aggregated legacy resource with cross-polarized antennas.</w:t>
      </w:r>
    </w:p>
    <w:p w:rsidR="00DB1E9C" w:rsidRDefault="00DB1E9C">
      <w:pPr>
        <w:spacing w:after="120"/>
        <w:jc w:val="center"/>
        <w:rPr>
          <w:rFonts w:eastAsia="宋体"/>
          <w:lang w:eastAsia="zh-CN"/>
        </w:rPr>
      </w:pPr>
      <w:r>
        <w:rPr>
          <w:rFonts w:eastAsia="宋体"/>
          <w:lang w:eastAsia="zh-CN"/>
        </w:rPr>
        <w:object w:dxaOrig="4310" w:dyaOrig="3810">
          <v:shape id="_x0000_i1028" type="#_x0000_t75" style="width:153.55pt;height:136.9pt" o:ole="">
            <v:imagedata r:id="rId19" o:title=""/>
          </v:shape>
          <o:OLEObject Type="Embed" ProgID="Excel.Sheet.12" ShapeID="_x0000_i1028" DrawAspect="Content" ObjectID="_1773691699" r:id="rId20"/>
        </w:object>
      </w:r>
    </w:p>
    <w:p w:rsidR="00DB1E9C" w:rsidRPr="00926AF0" w:rsidRDefault="00DB1E9C">
      <w:pPr>
        <w:spacing w:after="120"/>
        <w:jc w:val="center"/>
        <w:rPr>
          <w:rFonts w:eastAsiaTheme="minorEastAsia"/>
          <w:lang w:eastAsia="zh-CN"/>
        </w:rPr>
      </w:pPr>
      <w:bookmarkStart w:id="57" w:name="_Ref158109225"/>
      <w:r w:rsidRPr="00926AF0">
        <w:t xml:space="preserve">Figure </w:t>
      </w:r>
      <w:r w:rsidR="00242743">
        <w:fldChar w:fldCharType="begin"/>
      </w:r>
      <w:r w:rsidR="00242743">
        <w:instrText xml:space="preserve"> STYLEREF 1 \s </w:instrText>
      </w:r>
      <w:r w:rsidR="00242743">
        <w:fldChar w:fldCharType="separate"/>
      </w:r>
      <w:r w:rsidR="00DE3CB4">
        <w:rPr>
          <w:noProof/>
        </w:rPr>
        <w:t>3.1</w:t>
      </w:r>
      <w:r w:rsidR="00242743">
        <w:rPr>
          <w:noProof/>
        </w:rPr>
        <w:fldChar w:fldCharType="end"/>
      </w:r>
      <w:r w:rsidR="00DE3CB4">
        <w:noBreakHyphen/>
      </w:r>
      <w:r w:rsidR="00242743">
        <w:fldChar w:fldCharType="begin"/>
      </w:r>
      <w:r w:rsidR="00242743">
        <w:instrText xml:space="preserve"> SEQ Figure \* ARABIC \s 1 </w:instrText>
      </w:r>
      <w:r w:rsidR="00242743">
        <w:fldChar w:fldCharType="separate"/>
      </w:r>
      <w:r w:rsidR="00DE3CB4">
        <w:rPr>
          <w:noProof/>
        </w:rPr>
        <w:t>4</w:t>
      </w:r>
      <w:r w:rsidR="00242743">
        <w:rPr>
          <w:noProof/>
        </w:rPr>
        <w:fldChar w:fldCharType="end"/>
      </w:r>
      <w:bookmarkEnd w:id="57"/>
      <w:r w:rsidRPr="00926AF0">
        <w:rPr>
          <w:rFonts w:eastAsiaTheme="minorEastAsia" w:hint="eastAsia"/>
        </w:rPr>
        <w:t xml:space="preserve"> Port numbering for 64 ports = (32, 2)</w:t>
      </w:r>
    </w:p>
    <w:p w:rsidR="00DB1E9C" w:rsidRPr="00EF5C98" w:rsidRDefault="00D356FC" w:rsidP="00B56401">
      <w:pPr>
        <w:pStyle w:val="a8"/>
      </w:pPr>
      <w:bookmarkStart w:id="58" w:name="_Ref159272069"/>
      <w:r>
        <w:t xml:space="preserve">Proposal </w:t>
      </w:r>
      <w:r w:rsidR="00242743">
        <w:fldChar w:fldCharType="begin"/>
      </w:r>
      <w:r w:rsidR="00242743">
        <w:instrText xml:space="preserve"> SEQ Proposal \* ARABIC </w:instrText>
      </w:r>
      <w:r w:rsidR="00242743">
        <w:fldChar w:fldCharType="separate"/>
      </w:r>
      <w:r w:rsidR="00852DD8">
        <w:rPr>
          <w:noProof/>
        </w:rPr>
        <w:t>25</w:t>
      </w:r>
      <w:r w:rsidR="00242743">
        <w:rPr>
          <w:noProof/>
        </w:rPr>
        <w:fldChar w:fldCharType="end"/>
      </w:r>
      <w:r w:rsidR="00DB1E9C" w:rsidRPr="00EF5C98">
        <w:rPr>
          <w:rFonts w:ascii="宋体" w:eastAsia="宋体" w:hAnsi="宋体" w:cs="宋体" w:hint="eastAsia"/>
          <w:lang w:eastAsia="zh-CN"/>
        </w:rPr>
        <w:t>：</w:t>
      </w:r>
      <w:r w:rsidR="00DB1E9C" w:rsidRPr="00EF5C98">
        <w:t>For CSI enhancement for up to 128 CSI-RS ports, each aggregated resource contains CSI-RS ports with both polarizations.</w:t>
      </w:r>
      <w:bookmarkEnd w:id="58"/>
    </w:p>
    <w:p w:rsidR="00CD556B" w:rsidRPr="001F4057" w:rsidRDefault="00DB1E9C" w:rsidP="00D356FC">
      <w:pPr>
        <w:numPr>
          <w:ilvl w:val="0"/>
          <w:numId w:val="51"/>
        </w:numPr>
        <w:spacing w:after="120"/>
        <w:jc w:val="both"/>
        <w:rPr>
          <w:b/>
        </w:rPr>
      </w:pPr>
      <w:r w:rsidRPr="001F4057">
        <w:rPr>
          <w:b/>
        </w:rPr>
        <w:t>For Type I single-panel codebook, the ports is numbered along the half of the aggregated CSI-RS resources first, and then numbered along the second half of the aggregated CSI-RS resources.</w:t>
      </w:r>
    </w:p>
    <w:p w:rsidR="00DB1E9C" w:rsidRPr="00582D83" w:rsidRDefault="00DB1E9C" w:rsidP="00D356FC">
      <w:pPr>
        <w:numPr>
          <w:ilvl w:val="0"/>
          <w:numId w:val="51"/>
        </w:numPr>
        <w:spacing w:after="120"/>
        <w:jc w:val="both"/>
        <w:rPr>
          <w:rFonts w:eastAsia="宋体"/>
          <w:lang w:eastAsia="zh-CN"/>
        </w:rPr>
      </w:pPr>
      <w:r w:rsidRPr="001F4057">
        <w:rPr>
          <w:b/>
        </w:rPr>
        <w:t>For Type I multi-panel codebook, port numbering for each aggregated CSI-RS resource is continuous.</w:t>
      </w:r>
    </w:p>
    <w:p w:rsidR="00DB1E9C" w:rsidRDefault="00DB1E9C">
      <w:pPr>
        <w:pStyle w:val="1"/>
        <w:numPr>
          <w:ilvl w:val="1"/>
          <w:numId w:val="1"/>
        </w:numPr>
        <w:spacing w:before="0"/>
        <w:rPr>
          <w:lang w:val="en-US"/>
        </w:rPr>
      </w:pPr>
      <w:r w:rsidRPr="004038B2">
        <w:rPr>
          <w:rFonts w:hint="eastAsia"/>
          <w:lang w:val="en-US"/>
        </w:rPr>
        <w:t xml:space="preserve">Type I </w:t>
      </w:r>
      <w:r w:rsidRPr="004038B2">
        <w:rPr>
          <w:lang w:val="en-US"/>
        </w:rPr>
        <w:t xml:space="preserve">codebook for </w:t>
      </w:r>
      <w:r w:rsidRPr="004038B2">
        <w:rPr>
          <w:rFonts w:hint="eastAsia"/>
          <w:lang w:val="en-US"/>
        </w:rPr>
        <w:t>up to 128 ports</w:t>
      </w:r>
    </w:p>
    <w:p w:rsidR="002079F9" w:rsidRPr="00AD320E" w:rsidRDefault="002079F9" w:rsidP="001F4057">
      <w:pPr>
        <w:spacing w:after="120"/>
      </w:pPr>
      <w:r w:rsidRPr="00772C06">
        <w:rPr>
          <w:rFonts w:eastAsia="宋体" w:hint="eastAsia"/>
          <w:lang w:val="en-GB" w:eastAsia="zh-CN"/>
        </w:rPr>
        <w:t>During RAN1#116 meeting</w:t>
      </w:r>
      <w:r>
        <w:rPr>
          <w:rFonts w:eastAsia="宋体" w:hint="eastAsia"/>
          <w:lang w:val="en-GB" w:eastAsia="zh-CN"/>
        </w:rPr>
        <w:t xml:space="preserve">, multiple schemes for </w:t>
      </w:r>
      <w:r w:rsidRPr="00772C06">
        <w:rPr>
          <w:iCs/>
        </w:rPr>
        <w:t>the Rel-19 Type-I codebook refinement for up to 128 CSI-RS ports</w:t>
      </w:r>
      <w:r>
        <w:rPr>
          <w:rFonts w:eastAsiaTheme="minorEastAsia" w:hint="eastAsia"/>
          <w:iCs/>
          <w:lang w:eastAsia="zh-CN"/>
        </w:rPr>
        <w:t xml:space="preserve"> were identified</w:t>
      </w:r>
      <w:r w:rsidR="00170E81">
        <w:rPr>
          <w:rFonts w:eastAsiaTheme="minorEastAsia"/>
          <w:iCs/>
          <w:lang w:eastAsia="zh-CN"/>
        </w:rPr>
        <w:t xml:space="preserve"> as follows:</w:t>
      </w:r>
    </w:p>
    <w:tbl>
      <w:tblPr>
        <w:tblStyle w:val="af7"/>
        <w:tblW w:w="0" w:type="auto"/>
        <w:tblLook w:val="04A0" w:firstRow="1" w:lastRow="0" w:firstColumn="1" w:lastColumn="0" w:noHBand="0" w:noVBand="1"/>
      </w:tblPr>
      <w:tblGrid>
        <w:gridCol w:w="9286"/>
      </w:tblGrid>
      <w:tr w:rsidR="00DB1E9C" w:rsidTr="00DB1E9C">
        <w:tc>
          <w:tcPr>
            <w:tcW w:w="9286" w:type="dxa"/>
          </w:tcPr>
          <w:p w:rsidR="00DB1E9C" w:rsidRPr="00F77BEF" w:rsidRDefault="00DB1E9C" w:rsidP="001F4057">
            <w:pPr>
              <w:pStyle w:val="0Maintext"/>
              <w:spacing w:after="50"/>
              <w:rPr>
                <w:rFonts w:eastAsia="等线"/>
                <w:highlight w:val="green"/>
                <w:lang w:val="en-US" w:eastAsia="zh-CN"/>
              </w:rPr>
            </w:pPr>
            <w:r>
              <w:rPr>
                <w:rFonts w:eastAsia="等线"/>
                <w:b/>
                <w:bCs/>
                <w:highlight w:val="green"/>
                <w:lang w:val="en-US" w:eastAsia="zh-CN"/>
              </w:rPr>
              <w:t>Agreement</w:t>
            </w:r>
          </w:p>
          <w:p w:rsidR="00DB1E9C" w:rsidRDefault="00DB1E9C" w:rsidP="009610A3">
            <w:pPr>
              <w:snapToGrid w:val="0"/>
              <w:spacing w:after="120"/>
              <w:rPr>
                <w:iCs/>
              </w:rPr>
            </w:pPr>
            <w:r>
              <w:rPr>
                <w:iCs/>
              </w:rPr>
              <w:t xml:space="preserve">For </w:t>
            </w:r>
            <w:bookmarkStart w:id="59" w:name="OLE_LINK17"/>
            <w:bookmarkStart w:id="60" w:name="OLE_LINK18"/>
            <w:r>
              <w:rPr>
                <w:iCs/>
              </w:rPr>
              <w:t>the Rel-19 Type-I codebook refinement for up to 128 CSI-RS ports</w:t>
            </w:r>
            <w:bookmarkEnd w:id="59"/>
            <w:bookmarkEnd w:id="60"/>
            <w:r>
              <w:rPr>
                <w:iCs/>
              </w:rPr>
              <w:t>, at least for RI=1-4, study and decide, by RAN1#116bis, from the following:</w:t>
            </w:r>
          </w:p>
          <w:p w:rsidR="00DB1E9C" w:rsidRDefault="00DB1E9C" w:rsidP="00ED737F">
            <w:pPr>
              <w:numPr>
                <w:ilvl w:val="0"/>
                <w:numId w:val="58"/>
              </w:numPr>
              <w:spacing w:after="120"/>
            </w:pPr>
            <w:r>
              <w:t>Scheme1 (baseline): Adding new (N</w:t>
            </w:r>
            <w:r>
              <w:rPr>
                <w:vertAlign w:val="subscript"/>
              </w:rPr>
              <w:t>1</w:t>
            </w:r>
            <w:r>
              <w:t>, N</w:t>
            </w:r>
            <w:r>
              <w:rPr>
                <w:vertAlign w:val="subscript"/>
              </w:rPr>
              <w:t>2</w:t>
            </w:r>
            <w:r>
              <w:t>) values for the Rel-15 Type-I single-panel codebook where 2N</w:t>
            </w:r>
            <w:r>
              <w:rPr>
                <w:vertAlign w:val="subscript"/>
              </w:rPr>
              <w:t>1</w:t>
            </w:r>
            <w:r>
              <w:t>N</w:t>
            </w:r>
            <w:r>
              <w:rPr>
                <w:vertAlign w:val="subscript"/>
              </w:rPr>
              <w:t>2</w:t>
            </w:r>
            <w:r>
              <w:t xml:space="preserve"> (&gt;32) is the total number of CSI-RS ports across aggregated NZP CSI-RS resources</w:t>
            </w:r>
          </w:p>
          <w:p w:rsidR="00DB1E9C" w:rsidRDefault="00DB1E9C">
            <w:pPr>
              <w:numPr>
                <w:ilvl w:val="1"/>
                <w:numId w:val="58"/>
              </w:numPr>
              <w:spacing w:after="120"/>
            </w:pPr>
            <w:r>
              <w:t xml:space="preserve">FFS: Whether to further down-select between mode-1 (L=1) and mode-2 (L=4) </w:t>
            </w:r>
          </w:p>
          <w:p w:rsidR="00DB1E9C" w:rsidRDefault="00DB1E9C">
            <w:pPr>
              <w:numPr>
                <w:ilvl w:val="1"/>
                <w:numId w:val="58"/>
              </w:numPr>
              <w:spacing w:after="120"/>
            </w:pPr>
            <w:r>
              <w:rPr>
                <w:rFonts w:hint="eastAsia"/>
              </w:rPr>
              <w:t>F</w:t>
            </w:r>
            <w:r>
              <w:t>FS: For rank-3/4, follow legacy mechanisms for &lt;16 ports, or for &gt;=16 ports</w:t>
            </w:r>
          </w:p>
          <w:p w:rsidR="00DB1E9C" w:rsidRDefault="00DB1E9C">
            <w:pPr>
              <w:numPr>
                <w:ilvl w:val="0"/>
                <w:numId w:val="58"/>
              </w:numPr>
              <w:spacing w:after="120"/>
            </w:pPr>
            <w:r>
              <w:t>Scheme2: Adding new (N</w:t>
            </w:r>
            <w:r>
              <w:rPr>
                <w:vertAlign w:val="subscript"/>
              </w:rPr>
              <w:t>1</w:t>
            </w:r>
            <w:r>
              <w:t>, N</w:t>
            </w:r>
            <w:r>
              <w:rPr>
                <w:vertAlign w:val="subscript"/>
              </w:rPr>
              <w:t>2</w:t>
            </w:r>
            <w:r>
              <w:t>) values where 2N</w:t>
            </w:r>
            <w:r>
              <w:rPr>
                <w:vertAlign w:val="subscript"/>
              </w:rPr>
              <w:t>1</w:t>
            </w:r>
            <w:r>
              <w:t>N</w:t>
            </w:r>
            <w:r>
              <w:rPr>
                <w:vertAlign w:val="subscript"/>
              </w:rPr>
              <w:t>2</w:t>
            </w:r>
            <w:r>
              <w:t xml:space="preserve"> (&gt;32) is the total number of CSI-RS ports across aggregated NZP CSI-RS resources, and</w:t>
            </w:r>
          </w:p>
          <w:p w:rsidR="00DB1E9C" w:rsidRDefault="00DB1E9C">
            <w:pPr>
              <w:numPr>
                <w:ilvl w:val="1"/>
                <w:numId w:val="58"/>
              </w:numPr>
              <w:spacing w:after="120"/>
            </w:pPr>
            <w:r>
              <w:t>W</w:t>
            </w:r>
            <w:r>
              <w:rPr>
                <w:vertAlign w:val="subscript"/>
              </w:rPr>
              <w:t>1</w:t>
            </w:r>
            <w:r>
              <w:t xml:space="preserve"> structure: </w:t>
            </w:r>
          </w:p>
          <w:p w:rsidR="00DB1E9C" w:rsidRDefault="00DB1E9C">
            <w:pPr>
              <w:numPr>
                <w:ilvl w:val="2"/>
                <w:numId w:val="58"/>
              </w:numPr>
              <w:spacing w:after="120"/>
            </w:pPr>
            <w:r>
              <w:t xml:space="preserve">For each layer, reuse legacy Rel-16 </w:t>
            </w:r>
            <w:proofErr w:type="spellStart"/>
            <w:r>
              <w:t>eType</w:t>
            </w:r>
            <w:proofErr w:type="spellEnd"/>
            <w:r>
              <w:t>-II SD basis with L=1 to determine the DFT-based SD basis candidates</w:t>
            </w:r>
          </w:p>
          <w:p w:rsidR="00DB1E9C" w:rsidRDefault="00DB1E9C">
            <w:pPr>
              <w:numPr>
                <w:ilvl w:val="3"/>
                <w:numId w:val="58"/>
              </w:numPr>
              <w:spacing w:after="120"/>
            </w:pPr>
            <w:r w:rsidRPr="0080770A">
              <w:t xml:space="preserve">FFS: Whether the indication of selected SD basis indices follows Rel-16 </w:t>
            </w:r>
            <w:proofErr w:type="spellStart"/>
            <w:r w:rsidRPr="0080770A">
              <w:t>eType</w:t>
            </w:r>
            <w:proofErr w:type="spellEnd"/>
            <w:r w:rsidRPr="0080770A">
              <w:t xml:space="preserve"> II or Rel-15 Type I</w:t>
            </w:r>
          </w:p>
          <w:p w:rsidR="00DB1E9C" w:rsidRDefault="00DB1E9C">
            <w:pPr>
              <w:numPr>
                <w:ilvl w:val="2"/>
                <w:numId w:val="58"/>
              </w:numPr>
              <w:spacing w:after="120"/>
            </w:pPr>
            <w:r>
              <w:t>For 4≥RI&gt;1, L=1 SD basis vector is independently selected for different layers</w:t>
            </w:r>
          </w:p>
          <w:p w:rsidR="00DB1E9C" w:rsidRPr="0013103F" w:rsidRDefault="00DB1E9C">
            <w:pPr>
              <w:numPr>
                <w:ilvl w:val="3"/>
                <w:numId w:val="58"/>
              </w:numPr>
              <w:spacing w:after="120"/>
            </w:pPr>
            <w:r w:rsidRPr="0013103F">
              <w:rPr>
                <w:rFonts w:hint="eastAsia"/>
              </w:rPr>
              <w:t>F</w:t>
            </w:r>
            <w:r w:rsidRPr="0013103F">
              <w:t>FS: SD basis selection restriction to reduce SD overhead for RI&gt;4</w:t>
            </w:r>
          </w:p>
          <w:p w:rsidR="00DB1E9C" w:rsidRDefault="00DB1E9C">
            <w:pPr>
              <w:numPr>
                <w:ilvl w:val="1"/>
                <w:numId w:val="58"/>
              </w:numPr>
              <w:spacing w:after="120"/>
            </w:pPr>
            <w:r>
              <w:t>W</w:t>
            </w:r>
            <w:r>
              <w:rPr>
                <w:vertAlign w:val="subscript"/>
              </w:rPr>
              <w:t>2</w:t>
            </w:r>
            <w:r>
              <w:t xml:space="preserve"> structure: Layer-specific inter-polarization M-PSK co-phasing where M is further down-selected from {2, 4, 8, 16} </w:t>
            </w:r>
          </w:p>
          <w:p w:rsidR="00DB1E9C" w:rsidRDefault="00DB1E9C">
            <w:pPr>
              <w:numPr>
                <w:ilvl w:val="1"/>
                <w:numId w:val="58"/>
              </w:numPr>
              <w:spacing w:after="120"/>
            </w:pPr>
            <w:r>
              <w:lastRenderedPageBreak/>
              <w:t>FFS: Common SD vector selection for a pair of layers (reduced total number of bits for SD basis vector selection); layer multiplexing via orthogonal polarization co-phasing for the layer pairs with common SD vector (reduced number of bits for co-phasing indication for the layer pairs with common SD vector).</w:t>
            </w:r>
          </w:p>
          <w:p w:rsidR="00DB1E9C" w:rsidRDefault="00DB1E9C">
            <w:pPr>
              <w:numPr>
                <w:ilvl w:val="1"/>
                <w:numId w:val="58"/>
              </w:numPr>
              <w:spacing w:after="120"/>
            </w:pPr>
            <w:r>
              <w:t>FFS: Additional support for L&gt;1</w:t>
            </w:r>
          </w:p>
          <w:p w:rsidR="00DB1E9C" w:rsidRDefault="00DB1E9C">
            <w:pPr>
              <w:numPr>
                <w:ilvl w:val="0"/>
                <w:numId w:val="58"/>
              </w:numPr>
              <w:spacing w:after="120"/>
            </w:pPr>
            <w:r>
              <w:t>Scheme2B: Adding new (N</w:t>
            </w:r>
            <w:r>
              <w:rPr>
                <w:vertAlign w:val="subscript"/>
              </w:rPr>
              <w:t>1</w:t>
            </w:r>
            <w:r>
              <w:t>, N</w:t>
            </w:r>
            <w:r>
              <w:rPr>
                <w:vertAlign w:val="subscript"/>
              </w:rPr>
              <w:t>2</w:t>
            </w:r>
            <w:r>
              <w:t>) values where 2N</w:t>
            </w:r>
            <w:r>
              <w:rPr>
                <w:vertAlign w:val="subscript"/>
              </w:rPr>
              <w:t>1</w:t>
            </w:r>
            <w:r>
              <w:t>N</w:t>
            </w:r>
            <w:r>
              <w:rPr>
                <w:vertAlign w:val="subscript"/>
              </w:rPr>
              <w:t>2</w:t>
            </w:r>
            <w:r>
              <w:t xml:space="preserve"> (&gt;32) is the total number of CSI-RS ports across aggregated NZP CSI-RS resources, and</w:t>
            </w:r>
          </w:p>
          <w:p w:rsidR="00DB1E9C" w:rsidRDefault="00DB1E9C">
            <w:pPr>
              <w:numPr>
                <w:ilvl w:val="1"/>
                <w:numId w:val="58"/>
              </w:numPr>
              <w:spacing w:after="120"/>
            </w:pPr>
            <w:r>
              <w:t>W</w:t>
            </w:r>
            <w:r>
              <w:rPr>
                <w:vertAlign w:val="subscript"/>
              </w:rPr>
              <w:t>1</w:t>
            </w:r>
            <w:r>
              <w:t xml:space="preserve"> structure: </w:t>
            </w:r>
          </w:p>
          <w:p w:rsidR="00DB1E9C" w:rsidRDefault="00DB1E9C">
            <w:pPr>
              <w:numPr>
                <w:ilvl w:val="2"/>
                <w:numId w:val="58"/>
              </w:numPr>
              <w:spacing w:after="120"/>
              <w:rPr>
                <w:sz w:val="16"/>
                <w:lang w:eastAsia="ko-KR"/>
              </w:rPr>
            </w:pPr>
            <w:r>
              <w:t xml:space="preserve">For each layer, determine L=1 DFT-based SD basis candidate </w:t>
            </w:r>
          </w:p>
          <w:p w:rsidR="00DB1E9C" w:rsidRDefault="00DB1E9C">
            <w:pPr>
              <w:numPr>
                <w:ilvl w:val="3"/>
                <w:numId w:val="58"/>
              </w:numPr>
              <w:spacing w:after="120"/>
            </w:pPr>
            <w:r>
              <w:t xml:space="preserve">FFS: Whether the indication of selected SD basis indices follows Rel-16 </w:t>
            </w:r>
            <w:proofErr w:type="spellStart"/>
            <w:r>
              <w:t>eType</w:t>
            </w:r>
            <w:proofErr w:type="spellEnd"/>
            <w:r>
              <w:t>-II or Rel-15 Type-I</w:t>
            </w:r>
          </w:p>
          <w:p w:rsidR="00DB1E9C" w:rsidRDefault="00DB1E9C">
            <w:pPr>
              <w:numPr>
                <w:ilvl w:val="2"/>
                <w:numId w:val="58"/>
              </w:numPr>
              <w:spacing w:after="120"/>
            </w:pPr>
            <w:r>
              <w:t xml:space="preserve"> </w:t>
            </w:r>
          </w:p>
          <w:p w:rsidR="00DB1E9C" w:rsidRDefault="00DB1E9C">
            <w:pPr>
              <w:numPr>
                <w:ilvl w:val="2"/>
                <w:numId w:val="58"/>
              </w:numPr>
              <w:spacing w:after="120"/>
            </w:pPr>
            <w:r>
              <w:t>For 4≥RI&gt;1, L=1 SD basis vector is independently selected for different layers</w:t>
            </w:r>
          </w:p>
          <w:p w:rsidR="00DB1E9C" w:rsidRPr="00AF0973" w:rsidRDefault="00DB1E9C">
            <w:pPr>
              <w:numPr>
                <w:ilvl w:val="2"/>
                <w:numId w:val="58"/>
              </w:numPr>
              <w:spacing w:after="120"/>
              <w:rPr>
                <w:sz w:val="16"/>
                <w:lang w:eastAsia="ko-KR"/>
              </w:rPr>
            </w:pPr>
            <w:r w:rsidRPr="00AF0973">
              <w:t xml:space="preserve">FFS: Common SD vector selection for a pair of layers (reduced total number of bits for SD basis vector selection), </w:t>
            </w:r>
            <w:r w:rsidRPr="00AF0973">
              <w:rPr>
                <w:rFonts w:eastAsia="Malgun Gothic"/>
              </w:rPr>
              <w:t>SD basis selection restriction to reduce SD overhead for RI&gt;4</w:t>
            </w:r>
          </w:p>
          <w:p w:rsidR="00DB1E9C" w:rsidRDefault="00DB1E9C">
            <w:pPr>
              <w:numPr>
                <w:ilvl w:val="1"/>
                <w:numId w:val="58"/>
              </w:numPr>
              <w:spacing w:after="120"/>
            </w:pPr>
            <w:r>
              <w:t>W</w:t>
            </w:r>
            <w:r>
              <w:rPr>
                <w:vertAlign w:val="subscript"/>
              </w:rPr>
              <w:t>2</w:t>
            </w:r>
            <w:r>
              <w:t xml:space="preserve"> structure: </w:t>
            </w:r>
          </w:p>
          <w:p w:rsidR="00DB1E9C" w:rsidRDefault="00DB1E9C">
            <w:pPr>
              <w:numPr>
                <w:ilvl w:val="2"/>
                <w:numId w:val="58"/>
              </w:numPr>
              <w:spacing w:after="120"/>
            </w:pPr>
            <w:r>
              <w:t xml:space="preserve">Option 1: Layer-specific inter-polarization amplitude and phase scaling (single scaling coefficient per polarization) </w:t>
            </w:r>
          </w:p>
          <w:p w:rsidR="00DB1E9C" w:rsidRDefault="00DB1E9C">
            <w:pPr>
              <w:numPr>
                <w:ilvl w:val="3"/>
                <w:numId w:val="58"/>
              </w:numPr>
              <w:spacing w:after="120"/>
            </w:pPr>
            <w:r>
              <w:t xml:space="preserve">FFS: WB/SB amplitude and phase reporting. </w:t>
            </w:r>
          </w:p>
          <w:p w:rsidR="00DB1E9C" w:rsidRDefault="00DB1E9C">
            <w:pPr>
              <w:numPr>
                <w:ilvl w:val="2"/>
                <w:numId w:val="58"/>
              </w:numPr>
              <w:spacing w:after="120"/>
            </w:pPr>
            <w:r>
              <w:t xml:space="preserve">Option 2: Layer-specific intra-polarization (two scaling coefficients per polarization) amplitude and phase scaling. </w:t>
            </w:r>
          </w:p>
          <w:p w:rsidR="00DB1E9C" w:rsidRDefault="00DB1E9C">
            <w:pPr>
              <w:numPr>
                <w:ilvl w:val="3"/>
                <w:numId w:val="58"/>
              </w:numPr>
              <w:spacing w:after="120"/>
            </w:pPr>
            <w:r>
              <w:t>FFS: WB/SB amplitude and phase reporting.</w:t>
            </w:r>
          </w:p>
          <w:p w:rsidR="00DB1E9C" w:rsidRDefault="00DB1E9C">
            <w:pPr>
              <w:numPr>
                <w:ilvl w:val="2"/>
                <w:numId w:val="58"/>
              </w:numPr>
              <w:spacing w:after="120"/>
              <w:rPr>
                <w:sz w:val="16"/>
                <w:lang w:eastAsia="ko-KR"/>
              </w:rPr>
            </w:pPr>
            <w:r>
              <w:t xml:space="preserve">FFS: Rel-15 3-bit WB amplitude and M-PSK co-phasing and M is further down-selected from {2, 4, 8, </w:t>
            </w:r>
            <w:proofErr w:type="gramStart"/>
            <w:r>
              <w:t>16</w:t>
            </w:r>
            <w:proofErr w:type="gramEnd"/>
            <w:r>
              <w:t>}.</w:t>
            </w:r>
          </w:p>
          <w:p w:rsidR="00DB1E9C" w:rsidRDefault="00DB1E9C">
            <w:pPr>
              <w:numPr>
                <w:ilvl w:val="0"/>
                <w:numId w:val="58"/>
              </w:numPr>
              <w:spacing w:after="120"/>
            </w:pPr>
            <w:r>
              <w:t>Scheme3: Adding new (N</w:t>
            </w:r>
            <w:r>
              <w:rPr>
                <w:vertAlign w:val="subscript"/>
              </w:rPr>
              <w:t>1</w:t>
            </w:r>
            <w:r>
              <w:t>, N</w:t>
            </w:r>
            <w:r>
              <w:rPr>
                <w:vertAlign w:val="subscript"/>
              </w:rPr>
              <w:t>2</w:t>
            </w:r>
            <w:r>
              <w:t>) values where 2N</w:t>
            </w:r>
            <w:r>
              <w:rPr>
                <w:vertAlign w:val="subscript"/>
              </w:rPr>
              <w:t>1</w:t>
            </w:r>
            <w:r>
              <w:t>N</w:t>
            </w:r>
            <w:r>
              <w:rPr>
                <w:vertAlign w:val="subscript"/>
              </w:rPr>
              <w:t>2</w:t>
            </w:r>
            <w:r>
              <w:t xml:space="preserve"> (&gt;32) is the total number of CSI-RS ports across aggregated NZP CSI-RS resources, and</w:t>
            </w:r>
          </w:p>
          <w:p w:rsidR="00DB1E9C" w:rsidRDefault="00DB1E9C">
            <w:pPr>
              <w:numPr>
                <w:ilvl w:val="1"/>
                <w:numId w:val="58"/>
              </w:numPr>
              <w:spacing w:after="120"/>
            </w:pPr>
            <w:r>
              <w:t>W</w:t>
            </w:r>
            <w:r>
              <w:rPr>
                <w:vertAlign w:val="subscript"/>
              </w:rPr>
              <w:t>1</w:t>
            </w:r>
            <w:r>
              <w:t xml:space="preserve"> structure: </w:t>
            </w:r>
          </w:p>
          <w:p w:rsidR="00DB1E9C" w:rsidRPr="00AF0973" w:rsidRDefault="00DB1E9C">
            <w:pPr>
              <w:numPr>
                <w:ilvl w:val="2"/>
                <w:numId w:val="58"/>
              </w:numPr>
              <w:spacing w:after="120"/>
            </w:pPr>
            <w:r>
              <w:t xml:space="preserve">Reuse legacy Rel-16 </w:t>
            </w:r>
            <w:proofErr w:type="spellStart"/>
            <w:r>
              <w:t>eType</w:t>
            </w:r>
            <w:proofErr w:type="spellEnd"/>
            <w:r>
              <w:t xml:space="preserve">-II SD basis with L&gt;1 </w:t>
            </w:r>
            <w:r w:rsidRPr="00AF0973">
              <w:t xml:space="preserve">to determine the DFT-based SD basis candidates, and </w:t>
            </w:r>
            <w:r w:rsidRPr="00AF0973">
              <w:rPr>
                <w:rFonts w:eastAsia="Malgun Gothic"/>
              </w:rPr>
              <w:t xml:space="preserve">indication of SD basis indices follows Rel-16 </w:t>
            </w:r>
            <w:proofErr w:type="spellStart"/>
            <w:r w:rsidRPr="00AF0973">
              <w:rPr>
                <w:rFonts w:eastAsia="Malgun Gothic"/>
              </w:rPr>
              <w:t>eType</w:t>
            </w:r>
            <w:proofErr w:type="spellEnd"/>
            <w:r w:rsidRPr="00AF0973">
              <w:rPr>
                <w:rFonts w:eastAsia="Malgun Gothic"/>
              </w:rPr>
              <w:t>-II</w:t>
            </w:r>
          </w:p>
          <w:p w:rsidR="00DB1E9C" w:rsidRPr="00AF0973" w:rsidRDefault="00DB1E9C">
            <w:pPr>
              <w:numPr>
                <w:ilvl w:val="2"/>
                <w:numId w:val="58"/>
              </w:numPr>
              <w:spacing w:after="120"/>
            </w:pPr>
            <w:r w:rsidRPr="00AF0973">
              <w:t>For 4≥RI&gt;1, L&gt;1 SD basis vectors are commonly selected across layers</w:t>
            </w:r>
          </w:p>
          <w:p w:rsidR="00DB1E9C" w:rsidRPr="00AF0973" w:rsidRDefault="00DB1E9C">
            <w:pPr>
              <w:numPr>
                <w:ilvl w:val="3"/>
                <w:numId w:val="58"/>
              </w:numPr>
              <w:spacing w:after="120"/>
            </w:pPr>
            <w:r w:rsidRPr="00AF0973">
              <w:rPr>
                <w:rFonts w:hint="eastAsia"/>
              </w:rPr>
              <w:t>F</w:t>
            </w:r>
            <w:r w:rsidRPr="00AF0973">
              <w:t>FS: SD basis selection restriction to reduce SD overhead for RI&gt;4</w:t>
            </w:r>
          </w:p>
          <w:p w:rsidR="00DB1E9C" w:rsidRDefault="00DB1E9C">
            <w:pPr>
              <w:numPr>
                <w:ilvl w:val="1"/>
                <w:numId w:val="58"/>
              </w:numPr>
              <w:spacing w:after="120"/>
            </w:pPr>
            <w:r>
              <w:t>W</w:t>
            </w:r>
            <w:r>
              <w:rPr>
                <w:vertAlign w:val="subscript"/>
              </w:rPr>
              <w:t>2</w:t>
            </w:r>
            <w:r>
              <w:t xml:space="preserve"> structure: </w:t>
            </w:r>
          </w:p>
          <w:p w:rsidR="00DB1E9C" w:rsidRDefault="00DB1E9C">
            <w:pPr>
              <w:numPr>
                <w:ilvl w:val="2"/>
                <w:numId w:val="58"/>
              </w:numPr>
              <w:spacing w:after="120"/>
            </w:pPr>
            <w:r>
              <w:t>Option 1: Layer-specific sub-band SD basis selection (1 out of L) and inter-polarization M-PSK co-phasing where M is further down-selected from {2, 4, 8, 16}</w:t>
            </w:r>
          </w:p>
          <w:p w:rsidR="00DB1E9C" w:rsidRDefault="00DB1E9C">
            <w:pPr>
              <w:numPr>
                <w:ilvl w:val="2"/>
                <w:numId w:val="58"/>
              </w:numPr>
              <w:spacing w:after="120"/>
            </w:pPr>
            <w:r>
              <w:t xml:space="preserve">Option 2: Layer-specific wideband SD basis linear combination and inter-polarization </w:t>
            </w:r>
            <w:r>
              <w:rPr>
                <w:iCs/>
              </w:rPr>
              <w:t xml:space="preserve">scaling coefficient (e.g., amplitude scaling + </w:t>
            </w:r>
            <w:r>
              <w:t>M-PSK co-phasing) where M is further down-selected from {2, 4, 8, 16}</w:t>
            </w:r>
          </w:p>
          <w:p w:rsidR="00DB1E9C" w:rsidRDefault="00DB1E9C">
            <w:pPr>
              <w:numPr>
                <w:ilvl w:val="0"/>
                <w:numId w:val="58"/>
              </w:numPr>
              <w:spacing w:after="120"/>
            </w:pPr>
            <w:r>
              <w:t>Scheme4: Using legacy Rel-15 Type-I codebook including legacy (N</w:t>
            </w:r>
            <w:r>
              <w:rPr>
                <w:vertAlign w:val="subscript"/>
              </w:rPr>
              <w:t>1</w:t>
            </w:r>
            <w:r>
              <w:t>, N</w:t>
            </w:r>
            <w:r>
              <w:rPr>
                <w:vertAlign w:val="subscript"/>
              </w:rPr>
              <w:t>2</w:t>
            </w:r>
            <w:r>
              <w:t>) values per NZP CSI-RS resource (or port group) where the PMI (associated with W</w:t>
            </w:r>
            <w:r>
              <w:rPr>
                <w:vertAlign w:val="subscript"/>
              </w:rPr>
              <w:t>1</w:t>
            </w:r>
            <w:r>
              <w:t xml:space="preserve"> and W</w:t>
            </w:r>
            <w:r>
              <w:rPr>
                <w:vertAlign w:val="subscript"/>
              </w:rPr>
              <w:t>2</w:t>
            </w:r>
            <w:r>
              <w:t>) is calculated according to</w:t>
            </w:r>
          </w:p>
          <w:p w:rsidR="00DB1E9C" w:rsidRDefault="00DB1E9C">
            <w:pPr>
              <w:numPr>
                <w:ilvl w:val="1"/>
                <w:numId w:val="58"/>
              </w:numPr>
              <w:spacing w:after="120"/>
              <w:rPr>
                <w:sz w:val="22"/>
              </w:rPr>
            </w:pPr>
            <w:r>
              <w:t>W1 structure: Reuse legacy Rel-15 Type-I SD basis with L=1 or L=4 for either each or some of the NZP CSI-RS resources (or port groups)</w:t>
            </w:r>
          </w:p>
          <w:p w:rsidR="00DB1E9C" w:rsidRDefault="00DB1E9C">
            <w:pPr>
              <w:numPr>
                <w:ilvl w:val="1"/>
                <w:numId w:val="58"/>
              </w:numPr>
              <w:spacing w:after="120"/>
            </w:pPr>
            <w:r>
              <w:t>W2 structure: inter-NZP CSI-RS resource (or port group) co-phasing along with reusing legacy Rel-15 Type-I inter-polarization co-phasing per NZP CSI-RS resource (or port group)</w:t>
            </w:r>
          </w:p>
          <w:p w:rsidR="00DB1E9C" w:rsidRDefault="00DB1E9C">
            <w:pPr>
              <w:numPr>
                <w:ilvl w:val="2"/>
                <w:numId w:val="58"/>
              </w:numPr>
              <w:spacing w:after="120"/>
              <w:rPr>
                <w:sz w:val="22"/>
              </w:rPr>
            </w:pPr>
            <w:r w:rsidRPr="0080770A">
              <w:t xml:space="preserve">inter-CSI-RS resource (or port group) co-phasing is used to combine the different PMIs to come up with a single </w:t>
            </w:r>
            <w:proofErr w:type="spellStart"/>
            <w:r w:rsidRPr="0080770A">
              <w:t>precoder</w:t>
            </w:r>
            <w:proofErr w:type="spellEnd"/>
            <w:r w:rsidRPr="0080770A">
              <w:t xml:space="preserve"> with &gt;32 ports</w:t>
            </w:r>
          </w:p>
          <w:p w:rsidR="00DB1E9C" w:rsidRDefault="00DB1E9C">
            <w:pPr>
              <w:numPr>
                <w:ilvl w:val="0"/>
                <w:numId w:val="58"/>
              </w:numPr>
              <w:spacing w:after="120"/>
            </w:pPr>
            <w:r>
              <w:lastRenderedPageBreak/>
              <w:t>Scheme5: Adding new (N</w:t>
            </w:r>
            <w:r>
              <w:rPr>
                <w:vertAlign w:val="subscript"/>
              </w:rPr>
              <w:t>1</w:t>
            </w:r>
            <w:r>
              <w:t>, N</w:t>
            </w:r>
            <w:r>
              <w:rPr>
                <w:vertAlign w:val="subscript"/>
              </w:rPr>
              <w:t>2</w:t>
            </w:r>
            <w:r>
              <w:t>) values where 2N</w:t>
            </w:r>
            <w:r>
              <w:rPr>
                <w:vertAlign w:val="subscript"/>
              </w:rPr>
              <w:t>1</w:t>
            </w:r>
            <w:r>
              <w:t>N</w:t>
            </w:r>
            <w:r>
              <w:rPr>
                <w:vertAlign w:val="subscript"/>
              </w:rPr>
              <w:t>2</w:t>
            </w:r>
            <w:r>
              <w:t xml:space="preserve"> (&gt;32) is the total number of CSI-RS ports across aggregated NZP CSI-RS resources, and extending the set of orthogonal beams for the selection of the second beam based on the Rel-15 Type-I single-panel codebook</w:t>
            </w:r>
          </w:p>
          <w:p w:rsidR="00DB1E9C" w:rsidRDefault="00DB1E9C">
            <w:pPr>
              <w:numPr>
                <w:ilvl w:val="1"/>
                <w:numId w:val="58"/>
              </w:numPr>
              <w:spacing w:after="120"/>
            </w:pPr>
            <w:r>
              <w:t>(i</w:t>
            </w:r>
            <w:r>
              <w:rPr>
                <w:vertAlign w:val="subscript"/>
              </w:rPr>
              <w:t>1,1</w:t>
            </w:r>
            <w:r>
              <w:t>, i</w:t>
            </w:r>
            <w:r>
              <w:rPr>
                <w:vertAlign w:val="subscript"/>
              </w:rPr>
              <w:t>1,2</w:t>
            </w:r>
            <w:r>
              <w:t>) is used to refer to the 1</w:t>
            </w:r>
            <w:r>
              <w:rPr>
                <w:vertAlign w:val="superscript"/>
              </w:rPr>
              <w:t>st</w:t>
            </w:r>
            <w:r>
              <w:t xml:space="preserve"> beam as in legacy Rel-15 Type-I</w:t>
            </w:r>
          </w:p>
          <w:p w:rsidR="00DB1E9C" w:rsidRDefault="00DB1E9C">
            <w:pPr>
              <w:numPr>
                <w:ilvl w:val="1"/>
                <w:numId w:val="58"/>
              </w:numPr>
              <w:spacing w:after="120"/>
            </w:pPr>
            <w:r>
              <w:t>The 2</w:t>
            </w:r>
            <w:r>
              <w:rPr>
                <w:vertAlign w:val="superscript"/>
              </w:rPr>
              <w:t>nd</w:t>
            </w:r>
            <w:r>
              <w:t xml:space="preserve"> beam is selected from the extended set of orthogonal beams of size: </w:t>
            </w:r>
            <m:oMath>
              <m:d>
                <m:dPr>
                  <m:ctrlPr>
                    <w:rPr>
                      <w:rFonts w:ascii="Cambria Math" w:hAnsi="Cambria Math"/>
                      <w:iCs/>
                    </w:rPr>
                  </m:ctrlPr>
                </m:dPr>
                <m:e>
                  <m:sSub>
                    <m:sSubPr>
                      <m:ctrlPr>
                        <w:rPr>
                          <w:rFonts w:ascii="Cambria Math" w:hAnsi="Cambria Math"/>
                          <w:iCs/>
                        </w:rPr>
                      </m:ctrlPr>
                    </m:sSubPr>
                    <m:e>
                      <m:r>
                        <m:rPr>
                          <m:sty m:val="bi"/>
                        </m:rPr>
                        <w:rPr>
                          <w:rFonts w:ascii="Cambria Math" w:hAnsi="Cambria Math"/>
                        </w:rPr>
                        <m:t>N</m:t>
                      </m:r>
                    </m:e>
                    <m:sub>
                      <m:r>
                        <m:rPr>
                          <m:sty m:val="b"/>
                        </m:rPr>
                        <w:rPr>
                          <w:rFonts w:ascii="Cambria Math" w:hAnsi="Cambria Math"/>
                        </w:rPr>
                        <m:t>1</m:t>
                      </m:r>
                    </m:sub>
                  </m:sSub>
                  <m:r>
                    <m:rPr>
                      <m:sty m:val="p"/>
                    </m:rPr>
                    <w:rPr>
                      <w:rFonts w:ascii="Cambria Math" w:hAnsi="Cambria Math"/>
                    </w:rPr>
                    <m:t>-</m:t>
                  </m:r>
                  <m:r>
                    <m:rPr>
                      <m:sty m:val="b"/>
                    </m:rPr>
                    <w:rPr>
                      <w:rFonts w:ascii="Cambria Math" w:hAnsi="Cambria Math"/>
                    </w:rPr>
                    <m:t>1</m:t>
                  </m:r>
                </m:e>
              </m:d>
              <m:sSub>
                <m:sSubPr>
                  <m:ctrlPr>
                    <w:rPr>
                      <w:rFonts w:ascii="Cambria Math" w:hAnsi="Cambria Math"/>
                      <w:iCs/>
                    </w:rPr>
                  </m:ctrlPr>
                </m:sSubPr>
                <m:e>
                  <m:r>
                    <m:rPr>
                      <m:sty m:val="bi"/>
                    </m:rPr>
                    <w:rPr>
                      <w:rFonts w:ascii="Cambria Math" w:hAnsi="Cambria Math"/>
                    </w:rPr>
                    <m:t>N</m:t>
                  </m:r>
                </m:e>
                <m:sub>
                  <m:r>
                    <m:rPr>
                      <m:sty m:val="b"/>
                    </m:rPr>
                    <w:rPr>
                      <w:rFonts w:ascii="Cambria Math" w:hAnsi="Cambria Math"/>
                    </w:rPr>
                    <m:t>2</m:t>
                  </m:r>
                </m:sub>
              </m:sSub>
              <m:sSub>
                <m:sSubPr>
                  <m:ctrlPr>
                    <w:rPr>
                      <w:rFonts w:ascii="Cambria Math" w:hAnsi="Cambria Math"/>
                      <w:iCs/>
                    </w:rPr>
                  </m:ctrlPr>
                </m:sSubPr>
                <m:e>
                  <m:r>
                    <m:rPr>
                      <m:sty m:val="bi"/>
                    </m:rPr>
                    <w:rPr>
                      <w:rFonts w:ascii="Cambria Math" w:hAnsi="Cambria Math"/>
                    </w:rPr>
                    <m:t>O</m:t>
                  </m:r>
                </m:e>
                <m:sub>
                  <m:r>
                    <m:rPr>
                      <m:sty m:val="b"/>
                    </m:rPr>
                    <w:rPr>
                      <w:rFonts w:ascii="Cambria Math" w:hAnsi="Cambria Math"/>
                    </w:rPr>
                    <m:t>2</m:t>
                  </m:r>
                </m:sub>
              </m:sSub>
              <m:r>
                <m:rPr>
                  <m:sty m:val="p"/>
                </m:rPr>
                <w:rPr>
                  <w:rFonts w:ascii="Cambria Math" w:hAnsi="Cambria Math"/>
                </w:rPr>
                <m:t>+</m:t>
              </m:r>
              <m:d>
                <m:dPr>
                  <m:ctrlPr>
                    <w:rPr>
                      <w:rFonts w:ascii="Cambria Math" w:hAnsi="Cambria Math"/>
                      <w:iCs/>
                    </w:rPr>
                  </m:ctrlPr>
                </m:dPr>
                <m:e>
                  <m:sSub>
                    <m:sSubPr>
                      <m:ctrlPr>
                        <w:rPr>
                          <w:rFonts w:ascii="Cambria Math" w:hAnsi="Cambria Math"/>
                          <w:iCs/>
                        </w:rPr>
                      </m:ctrlPr>
                    </m:sSubPr>
                    <m:e>
                      <m:r>
                        <m:rPr>
                          <m:sty m:val="bi"/>
                        </m:rPr>
                        <w:rPr>
                          <w:rFonts w:ascii="Cambria Math" w:hAnsi="Cambria Math"/>
                        </w:rPr>
                        <m:t>N</m:t>
                      </m:r>
                    </m:e>
                    <m:sub>
                      <m:r>
                        <m:rPr>
                          <m:sty m:val="b"/>
                        </m:rPr>
                        <w:rPr>
                          <w:rFonts w:ascii="Cambria Math" w:hAnsi="Cambria Math"/>
                        </w:rPr>
                        <m:t>2</m:t>
                      </m:r>
                    </m:sub>
                  </m:sSub>
                  <m:r>
                    <m:rPr>
                      <m:sty m:val="p"/>
                    </m:rPr>
                    <w:rPr>
                      <w:rFonts w:ascii="Cambria Math" w:hAnsi="Cambria Math"/>
                    </w:rPr>
                    <m:t>-</m:t>
                  </m:r>
                  <m:r>
                    <m:rPr>
                      <m:sty m:val="b"/>
                    </m:rPr>
                    <w:rPr>
                      <w:rFonts w:ascii="Cambria Math" w:hAnsi="Cambria Math"/>
                    </w:rPr>
                    <m:t>1</m:t>
                  </m:r>
                </m:e>
              </m:d>
              <m:sSub>
                <m:sSubPr>
                  <m:ctrlPr>
                    <w:rPr>
                      <w:rFonts w:ascii="Cambria Math" w:hAnsi="Cambria Math"/>
                      <w:iCs/>
                    </w:rPr>
                  </m:ctrlPr>
                </m:sSubPr>
                <m:e>
                  <m:r>
                    <m:rPr>
                      <m:sty m:val="bi"/>
                    </m:rPr>
                    <w:rPr>
                      <w:rFonts w:ascii="Cambria Math" w:hAnsi="Cambria Math"/>
                    </w:rPr>
                    <m:t>N</m:t>
                  </m:r>
                </m:e>
                <m:sub>
                  <m:r>
                    <m:rPr>
                      <m:sty m:val="b"/>
                    </m:rPr>
                    <w:rPr>
                      <w:rFonts w:ascii="Cambria Math" w:hAnsi="Cambria Math"/>
                    </w:rPr>
                    <m:t>1</m:t>
                  </m:r>
                </m:sub>
              </m:sSub>
              <m:sSub>
                <m:sSubPr>
                  <m:ctrlPr>
                    <w:rPr>
                      <w:rFonts w:ascii="Cambria Math" w:hAnsi="Cambria Math"/>
                      <w:iCs/>
                    </w:rPr>
                  </m:ctrlPr>
                </m:sSubPr>
                <m:e>
                  <m:r>
                    <m:rPr>
                      <m:sty m:val="bi"/>
                    </m:rPr>
                    <w:rPr>
                      <w:rFonts w:ascii="Cambria Math" w:hAnsi="Cambria Math"/>
                    </w:rPr>
                    <m:t>O</m:t>
                  </m:r>
                </m:e>
                <m:sub>
                  <m:r>
                    <m:rPr>
                      <m:sty m:val="b"/>
                    </m:rPr>
                    <w:rPr>
                      <w:rFonts w:ascii="Cambria Math" w:hAnsi="Cambria Math"/>
                    </w:rPr>
                    <m:t>1</m:t>
                  </m:r>
                </m:sub>
              </m:sSub>
              <m:r>
                <m:rPr>
                  <m:sty m:val="p"/>
                </m:rPr>
                <w:rPr>
                  <w:rFonts w:ascii="Cambria Math" w:hAnsi="Cambria Math"/>
                </w:rPr>
                <m:t>-</m:t>
              </m:r>
              <m:d>
                <m:dPr>
                  <m:ctrlPr>
                    <w:rPr>
                      <w:rFonts w:ascii="Cambria Math" w:hAnsi="Cambria Math"/>
                      <w:iCs/>
                    </w:rPr>
                  </m:ctrlPr>
                </m:dPr>
                <m:e>
                  <m:sSub>
                    <m:sSubPr>
                      <m:ctrlPr>
                        <w:rPr>
                          <w:rFonts w:ascii="Cambria Math" w:hAnsi="Cambria Math"/>
                          <w:iCs/>
                        </w:rPr>
                      </m:ctrlPr>
                    </m:sSubPr>
                    <m:e>
                      <m:r>
                        <m:rPr>
                          <m:sty m:val="bi"/>
                        </m:rPr>
                        <w:rPr>
                          <w:rFonts w:ascii="Cambria Math" w:hAnsi="Cambria Math"/>
                        </w:rPr>
                        <m:t>N</m:t>
                      </m:r>
                    </m:e>
                    <m:sub>
                      <m:r>
                        <m:rPr>
                          <m:sty m:val="b"/>
                        </m:rPr>
                        <w:rPr>
                          <w:rFonts w:ascii="Cambria Math" w:hAnsi="Cambria Math"/>
                        </w:rPr>
                        <m:t>1</m:t>
                      </m:r>
                    </m:sub>
                  </m:sSub>
                  <m:r>
                    <m:rPr>
                      <m:sty m:val="p"/>
                    </m:rPr>
                    <w:rPr>
                      <w:rFonts w:ascii="Cambria Math" w:hAnsi="Cambria Math"/>
                    </w:rPr>
                    <m:t>-</m:t>
                  </m:r>
                  <m:r>
                    <m:rPr>
                      <m:sty m:val="b"/>
                    </m:rPr>
                    <w:rPr>
                      <w:rFonts w:ascii="Cambria Math" w:hAnsi="Cambria Math"/>
                    </w:rPr>
                    <m:t>1</m:t>
                  </m:r>
                </m:e>
              </m:d>
              <m:d>
                <m:dPr>
                  <m:ctrlPr>
                    <w:rPr>
                      <w:rFonts w:ascii="Cambria Math" w:hAnsi="Cambria Math"/>
                      <w:iCs/>
                    </w:rPr>
                  </m:ctrlPr>
                </m:dPr>
                <m:e>
                  <m:sSub>
                    <m:sSubPr>
                      <m:ctrlPr>
                        <w:rPr>
                          <w:rFonts w:ascii="Cambria Math" w:hAnsi="Cambria Math"/>
                          <w:iCs/>
                        </w:rPr>
                      </m:ctrlPr>
                    </m:sSubPr>
                    <m:e>
                      <m:r>
                        <m:rPr>
                          <m:sty m:val="bi"/>
                        </m:rPr>
                        <w:rPr>
                          <w:rFonts w:ascii="Cambria Math" w:hAnsi="Cambria Math"/>
                        </w:rPr>
                        <m:t>N</m:t>
                      </m:r>
                    </m:e>
                    <m:sub>
                      <m:r>
                        <m:rPr>
                          <m:sty m:val="b"/>
                        </m:rPr>
                        <w:rPr>
                          <w:rFonts w:ascii="Cambria Math" w:hAnsi="Cambria Math"/>
                        </w:rPr>
                        <m:t>2</m:t>
                      </m:r>
                    </m:sub>
                  </m:sSub>
                  <m:r>
                    <m:rPr>
                      <m:sty m:val="p"/>
                    </m:rPr>
                    <w:rPr>
                      <w:rFonts w:ascii="Cambria Math" w:hAnsi="Cambria Math"/>
                    </w:rPr>
                    <m:t>-</m:t>
                  </m:r>
                  <m:r>
                    <m:rPr>
                      <m:sty m:val="b"/>
                    </m:rPr>
                    <w:rPr>
                      <w:rFonts w:ascii="Cambria Math" w:hAnsi="Cambria Math"/>
                    </w:rPr>
                    <m:t>1</m:t>
                  </m:r>
                </m:e>
              </m:d>
            </m:oMath>
          </w:p>
          <w:p w:rsidR="00DB1E9C" w:rsidRDefault="00DB1E9C">
            <w:pPr>
              <w:numPr>
                <w:ilvl w:val="1"/>
                <w:numId w:val="58"/>
              </w:numPr>
              <w:spacing w:after="120"/>
            </w:pPr>
            <w:r>
              <w:t>FFS: whether to apply any restrictions to the extended orthogonal set of beams</w:t>
            </w:r>
          </w:p>
          <w:p w:rsidR="00DB1E9C" w:rsidRDefault="00DB1E9C">
            <w:pPr>
              <w:numPr>
                <w:ilvl w:val="0"/>
                <w:numId w:val="58"/>
              </w:numPr>
              <w:spacing w:after="120"/>
              <w:rPr>
                <w:sz w:val="22"/>
              </w:rPr>
            </w:pPr>
            <w:r w:rsidRPr="0080770A">
              <w:t>Scheme6: Adding new (N</w:t>
            </w:r>
            <w:r w:rsidRPr="0080770A">
              <w:rPr>
                <w:vertAlign w:val="subscript"/>
              </w:rPr>
              <w:t>1</w:t>
            </w:r>
            <w:r w:rsidRPr="0080770A">
              <w:t>, N</w:t>
            </w:r>
            <w:r w:rsidRPr="0080770A">
              <w:rPr>
                <w:vertAlign w:val="subscript"/>
              </w:rPr>
              <w:t>2</w:t>
            </w:r>
            <w:r w:rsidRPr="0080770A">
              <w:t>) values where 2N</w:t>
            </w:r>
            <w:r w:rsidRPr="0080770A">
              <w:rPr>
                <w:vertAlign w:val="subscript"/>
              </w:rPr>
              <w:t>1</w:t>
            </w:r>
            <w:r w:rsidRPr="0080770A">
              <w:t>N</w:t>
            </w:r>
            <w:r w:rsidRPr="0080770A">
              <w:rPr>
                <w:vertAlign w:val="subscript"/>
              </w:rPr>
              <w:t>2</w:t>
            </w:r>
            <w:r w:rsidRPr="0080770A">
              <w:t xml:space="preserve"> (&gt;32) is the total number of CSI-RS ports across aggregated NZP CSI-RS resources, and </w:t>
            </w:r>
          </w:p>
          <w:p w:rsidR="00DB1E9C" w:rsidRPr="0080770A" w:rsidRDefault="00DB1E9C">
            <w:pPr>
              <w:numPr>
                <w:ilvl w:val="1"/>
                <w:numId w:val="58"/>
              </w:numPr>
              <w:spacing w:after="120"/>
            </w:pPr>
            <w:r w:rsidRPr="0080770A">
              <w:t xml:space="preserve">Beam(s) </w:t>
            </w:r>
            <w:proofErr w:type="gramStart"/>
            <w:r w:rsidRPr="0080770A">
              <w:t>is(</w:t>
            </w:r>
            <w:proofErr w:type="gramEnd"/>
            <w:r w:rsidRPr="0080770A">
              <w:t xml:space="preserve">are) selected for each antenna group or NZP CSI-RS resource. </w:t>
            </w:r>
          </w:p>
          <w:p w:rsidR="00DB1E9C" w:rsidRDefault="00DB1E9C">
            <w:pPr>
              <w:numPr>
                <w:ilvl w:val="1"/>
                <w:numId w:val="58"/>
              </w:numPr>
              <w:spacing w:after="120"/>
              <w:rPr>
                <w:sz w:val="22"/>
              </w:rPr>
            </w:pPr>
            <w:r w:rsidRPr="0080770A">
              <w:t>Inter-group (or CSI-RS resource) co-phasing along with inter-polarization co-phasing per group (or CSI-RS resource) are used to combine different beam(s), FFS using scalar quantization or vector quantization for the co-</w:t>
            </w:r>
            <w:proofErr w:type="spellStart"/>
            <w:r w:rsidRPr="0080770A">
              <w:t>phasings</w:t>
            </w:r>
            <w:proofErr w:type="spellEnd"/>
            <w:r w:rsidRPr="0080770A">
              <w:t xml:space="preserve"> </w:t>
            </w:r>
          </w:p>
          <w:p w:rsidR="00DB1E9C" w:rsidRPr="001156E7" w:rsidRDefault="00DB1E9C">
            <w:pPr>
              <w:snapToGrid w:val="0"/>
              <w:spacing w:after="120"/>
              <w:rPr>
                <w:rFonts w:eastAsiaTheme="minorEastAsia"/>
                <w:lang w:eastAsia="zh-CN"/>
              </w:rPr>
            </w:pPr>
            <w:r>
              <w:t>FFS (by RAN1#116bis): Down-select (O</w:t>
            </w:r>
            <w:r>
              <w:rPr>
                <w:vertAlign w:val="subscript"/>
              </w:rPr>
              <w:t>1</w:t>
            </w:r>
            <w:r>
              <w:t>, O</w:t>
            </w:r>
            <w:r>
              <w:rPr>
                <w:vertAlign w:val="subscript"/>
              </w:rPr>
              <w:t>2</w:t>
            </w:r>
            <w:r>
              <w:t>) value between (2,2) and (4,4), whether (O</w:t>
            </w:r>
            <w:r>
              <w:rPr>
                <w:vertAlign w:val="subscript"/>
              </w:rPr>
              <w:t>1</w:t>
            </w:r>
            <w:r>
              <w:t>, O</w:t>
            </w:r>
            <w:r>
              <w:rPr>
                <w:vertAlign w:val="subscript"/>
              </w:rPr>
              <w:t>2</w:t>
            </w:r>
            <w:r>
              <w:t>) and/or (q</w:t>
            </w:r>
            <w:r>
              <w:rPr>
                <w:vertAlign w:val="subscript"/>
              </w:rPr>
              <w:t>1</w:t>
            </w:r>
            <w:r>
              <w:t>, q</w:t>
            </w:r>
            <w:r>
              <w:rPr>
                <w:vertAlign w:val="subscript"/>
              </w:rPr>
              <w:t>2</w:t>
            </w:r>
            <w:r>
              <w:t>) is layer-common or layer-specific</w:t>
            </w:r>
          </w:p>
        </w:tc>
      </w:tr>
    </w:tbl>
    <w:p w:rsidR="00DB1E9C" w:rsidRDefault="00DB1E9C" w:rsidP="001F4057">
      <w:pPr>
        <w:pStyle w:val="Normal9pointspacing"/>
        <w:spacing w:before="0" w:after="50"/>
        <w:rPr>
          <w:rFonts w:eastAsiaTheme="minorEastAsia"/>
          <w:iCs/>
          <w:szCs w:val="20"/>
          <w:lang w:val="en-US" w:eastAsia="zh-CN"/>
        </w:rPr>
      </w:pPr>
      <w:r>
        <w:rPr>
          <w:rFonts w:eastAsiaTheme="minorEastAsia" w:hint="eastAsia"/>
          <w:iCs/>
          <w:szCs w:val="20"/>
          <w:lang w:val="en-US" w:eastAsia="zh-CN"/>
        </w:rPr>
        <w:lastRenderedPageBreak/>
        <w:t>For scheme</w:t>
      </w:r>
      <w:r w:rsidR="009C0B16">
        <w:rPr>
          <w:rFonts w:eastAsiaTheme="minorEastAsia"/>
          <w:iCs/>
          <w:szCs w:val="20"/>
          <w:lang w:val="en-US" w:eastAsia="zh-CN"/>
        </w:rPr>
        <w:t xml:space="preserve"> </w:t>
      </w:r>
      <w:r>
        <w:rPr>
          <w:rFonts w:eastAsiaTheme="minorEastAsia" w:hint="eastAsia"/>
          <w:iCs/>
          <w:szCs w:val="20"/>
          <w:lang w:val="en-US" w:eastAsia="zh-CN"/>
        </w:rPr>
        <w:t xml:space="preserve">1, it is the most straightforward solution to support up to 128 ports for the Type I codebook. </w:t>
      </w:r>
      <w:r>
        <w:rPr>
          <w:rFonts w:eastAsiaTheme="minorEastAsia"/>
          <w:iCs/>
          <w:szCs w:val="20"/>
          <w:lang w:val="en-US" w:eastAsia="zh-CN"/>
        </w:rPr>
        <w:t>F</w:t>
      </w:r>
      <w:r>
        <w:rPr>
          <w:rFonts w:eastAsiaTheme="minorEastAsia" w:hint="eastAsia"/>
          <w:iCs/>
          <w:szCs w:val="20"/>
          <w:lang w:val="en-US" w:eastAsia="zh-CN"/>
        </w:rPr>
        <w:t xml:space="preserve">rom the performance evaluation provided in the lasting meeting, scheme1 already achieve significant gain over 32 ports Type I codebook. Therefore, supporting scheme1 as basic feature is </w:t>
      </w:r>
      <w:r>
        <w:rPr>
          <w:rFonts w:eastAsiaTheme="minorEastAsia"/>
          <w:iCs/>
          <w:szCs w:val="20"/>
          <w:lang w:val="en-US" w:eastAsia="zh-CN"/>
        </w:rPr>
        <w:t>preferred</w:t>
      </w:r>
      <w:r>
        <w:rPr>
          <w:rFonts w:eastAsiaTheme="minorEastAsia" w:hint="eastAsia"/>
          <w:iCs/>
          <w:szCs w:val="20"/>
          <w:lang w:val="en-US" w:eastAsia="zh-CN"/>
        </w:rPr>
        <w:t xml:space="preserve">. To align with Rel-15 Type I codebook, it is better to support both mode-1(L=1) and mode-2(L=2). </w:t>
      </w:r>
    </w:p>
    <w:p w:rsidR="00DB1E9C" w:rsidRDefault="00DB1E9C" w:rsidP="001F4057">
      <w:pPr>
        <w:pStyle w:val="Normal9pointspacing"/>
        <w:spacing w:before="0" w:after="50"/>
        <w:rPr>
          <w:rFonts w:eastAsiaTheme="minorEastAsia"/>
          <w:iCs/>
          <w:szCs w:val="20"/>
          <w:lang w:val="en-US" w:eastAsia="zh-CN"/>
        </w:rPr>
      </w:pPr>
      <w:r>
        <w:rPr>
          <w:rFonts w:eastAsiaTheme="minorEastAsia" w:hint="eastAsia"/>
          <w:iCs/>
          <w:szCs w:val="20"/>
          <w:lang w:val="en-US" w:eastAsia="zh-CN"/>
        </w:rPr>
        <w:t xml:space="preserve">For rank 3 and 4, different mechanisms for &lt;16 ports and for &gt;=16 ports are used for Rel-15 Type I single-panel codebook. </w:t>
      </w:r>
      <w:r>
        <w:rPr>
          <w:rFonts w:eastAsiaTheme="minorEastAsia"/>
          <w:iCs/>
          <w:szCs w:val="20"/>
          <w:lang w:val="en-US" w:eastAsia="zh-CN"/>
        </w:rPr>
        <w:t>I</w:t>
      </w:r>
      <w:r>
        <w:rPr>
          <w:rFonts w:eastAsiaTheme="minorEastAsia" w:hint="eastAsia"/>
          <w:iCs/>
          <w:szCs w:val="20"/>
          <w:lang w:val="en-US" w:eastAsia="zh-CN"/>
        </w:rPr>
        <w:t xml:space="preserve">t is proved that the antenna grouping based solution used for &gt;=16 ports has better performance and lower overhead over the solution for &lt;16 ports. </w:t>
      </w:r>
      <w:r>
        <w:rPr>
          <w:rFonts w:eastAsiaTheme="minorEastAsia"/>
          <w:iCs/>
          <w:szCs w:val="20"/>
          <w:lang w:val="en-US" w:eastAsia="zh-CN"/>
        </w:rPr>
        <w:t>T</w:t>
      </w:r>
      <w:r>
        <w:rPr>
          <w:rFonts w:eastAsiaTheme="minorEastAsia" w:hint="eastAsia"/>
          <w:iCs/>
          <w:szCs w:val="20"/>
          <w:lang w:val="en-US" w:eastAsia="zh-CN"/>
        </w:rPr>
        <w:t>herefore, we prefer to follow legacy mechanisms for &gt;=16 ports to design the Type I single-panel codebook with up to 128 ports.</w:t>
      </w:r>
    </w:p>
    <w:p w:rsidR="00DB1E9C" w:rsidRDefault="00D356FC" w:rsidP="00B56401">
      <w:pPr>
        <w:pStyle w:val="a8"/>
        <w:rPr>
          <w:lang w:eastAsia="zh-CN"/>
        </w:rPr>
      </w:pPr>
      <w:bookmarkStart w:id="61" w:name="_Ref163076690"/>
      <w:r>
        <w:t xml:space="preserve">Proposal </w:t>
      </w:r>
      <w:r w:rsidR="00242743">
        <w:fldChar w:fldCharType="begin"/>
      </w:r>
      <w:r w:rsidR="00242743">
        <w:instrText xml:space="preserve"> SEQ Proposal \* ARABIC </w:instrText>
      </w:r>
      <w:r w:rsidR="00242743">
        <w:fldChar w:fldCharType="separate"/>
      </w:r>
      <w:r w:rsidR="00852DD8">
        <w:rPr>
          <w:noProof/>
        </w:rPr>
        <w:t>26</w:t>
      </w:r>
      <w:r w:rsidR="00242743">
        <w:rPr>
          <w:noProof/>
        </w:rPr>
        <w:fldChar w:fldCharType="end"/>
      </w:r>
      <w:r w:rsidR="00DB1E9C" w:rsidRPr="0012232A">
        <w:rPr>
          <w:rFonts w:ascii="宋体" w:eastAsia="宋体" w:hAnsi="宋体" w:cs="宋体" w:hint="eastAsia"/>
          <w:lang w:eastAsia="zh-CN"/>
        </w:rPr>
        <w:t>：</w:t>
      </w:r>
      <w:r w:rsidR="00DB1E9C" w:rsidRPr="0012232A">
        <w:t xml:space="preserve">For CSI enhancement for up to 128 CSI-RS ports, support </w:t>
      </w:r>
      <w:r w:rsidR="00DB1E9C">
        <w:rPr>
          <w:rFonts w:hint="eastAsia"/>
          <w:lang w:eastAsia="zh-CN"/>
        </w:rPr>
        <w:t>scheme1 as basic feature.</w:t>
      </w:r>
      <w:bookmarkEnd w:id="61"/>
    </w:p>
    <w:p w:rsidR="00DB1E9C" w:rsidRPr="001F4057" w:rsidRDefault="00526E03" w:rsidP="001F4057">
      <w:pPr>
        <w:numPr>
          <w:ilvl w:val="0"/>
          <w:numId w:val="51"/>
        </w:numPr>
        <w:spacing w:after="120"/>
        <w:rPr>
          <w:b/>
        </w:rPr>
      </w:pPr>
      <w:r w:rsidRPr="009C5080">
        <w:rPr>
          <w:b/>
        </w:rPr>
        <w:t>S</w:t>
      </w:r>
      <w:r w:rsidR="00DB1E9C" w:rsidRPr="001F4057">
        <w:rPr>
          <w:b/>
        </w:rPr>
        <w:t>upport both mode-1(L=1) and mode-2(L=2);</w:t>
      </w:r>
    </w:p>
    <w:p w:rsidR="00DB1E9C" w:rsidRPr="001F4057" w:rsidRDefault="00DB1E9C" w:rsidP="001F4057">
      <w:pPr>
        <w:numPr>
          <w:ilvl w:val="0"/>
          <w:numId w:val="51"/>
        </w:numPr>
        <w:spacing w:after="120"/>
        <w:rPr>
          <w:b/>
        </w:rPr>
      </w:pPr>
      <w:r w:rsidRPr="001F4057">
        <w:rPr>
          <w:b/>
        </w:rPr>
        <w:t>For rank-3/4, follow legacy mechanisms for &gt;=16 ports;</w:t>
      </w:r>
    </w:p>
    <w:p w:rsidR="00DB1E9C" w:rsidRDefault="00DB1E9C" w:rsidP="001F4057">
      <w:pPr>
        <w:pStyle w:val="Normal9pointspacing"/>
        <w:spacing w:before="0" w:after="50"/>
        <w:rPr>
          <w:rFonts w:eastAsiaTheme="minorEastAsia"/>
          <w:iCs/>
          <w:szCs w:val="20"/>
          <w:lang w:val="en-US" w:eastAsia="zh-CN"/>
        </w:rPr>
      </w:pPr>
      <w:r>
        <w:rPr>
          <w:rFonts w:eastAsiaTheme="minorEastAsia" w:hint="eastAsia"/>
          <w:iCs/>
          <w:szCs w:val="20"/>
          <w:lang w:val="en-US" w:eastAsia="zh-CN"/>
        </w:rPr>
        <w:t xml:space="preserve">For Rel-15 Type I codebook, the key feature is low feedback overhead which make it suitable for SU-MIMO. </w:t>
      </w:r>
      <w:r>
        <w:rPr>
          <w:rFonts w:eastAsiaTheme="minorEastAsia"/>
          <w:iCs/>
          <w:szCs w:val="20"/>
          <w:lang w:val="en-US" w:eastAsia="zh-CN"/>
        </w:rPr>
        <w:t>W</w:t>
      </w:r>
      <w:r>
        <w:rPr>
          <w:rFonts w:eastAsiaTheme="minorEastAsia" w:hint="eastAsia"/>
          <w:iCs/>
          <w:szCs w:val="20"/>
          <w:lang w:val="en-US" w:eastAsia="zh-CN"/>
        </w:rPr>
        <w:t xml:space="preserve">e believe that this basic feature should be retained for the design of Rel-19 Type I codebook with up to 128 ports. </w:t>
      </w:r>
      <w:r>
        <w:rPr>
          <w:rFonts w:eastAsiaTheme="minorEastAsia"/>
          <w:iCs/>
          <w:szCs w:val="20"/>
          <w:lang w:val="en-US" w:eastAsia="zh-CN"/>
        </w:rPr>
        <w:t>S</w:t>
      </w:r>
      <w:r>
        <w:rPr>
          <w:rFonts w:eastAsiaTheme="minorEastAsia" w:hint="eastAsia"/>
          <w:iCs/>
          <w:szCs w:val="20"/>
          <w:lang w:val="en-US" w:eastAsia="zh-CN"/>
        </w:rPr>
        <w:t xml:space="preserve">cheme2/2B/3 will lead to high feedback overhead which deviates from the design principle of Type I codebook. Furthermore, </w:t>
      </w:r>
      <w:r>
        <w:rPr>
          <w:rFonts w:eastAsiaTheme="minorEastAsia"/>
          <w:iCs/>
          <w:szCs w:val="20"/>
          <w:lang w:val="en-US" w:eastAsia="zh-CN"/>
        </w:rPr>
        <w:t>S</w:t>
      </w:r>
      <w:r>
        <w:rPr>
          <w:rFonts w:eastAsiaTheme="minorEastAsia" w:hint="eastAsia"/>
          <w:iCs/>
          <w:szCs w:val="20"/>
          <w:lang w:val="en-US" w:eastAsia="zh-CN"/>
        </w:rPr>
        <w:t xml:space="preserve">cheme2/2B/3 introduces </w:t>
      </w:r>
      <w:r>
        <w:rPr>
          <w:rFonts w:eastAsiaTheme="minorEastAsia"/>
          <w:iCs/>
          <w:szCs w:val="20"/>
          <w:lang w:val="en-US" w:eastAsia="zh-CN"/>
        </w:rPr>
        <w:t>additional</w:t>
      </w:r>
      <w:r>
        <w:rPr>
          <w:rFonts w:eastAsiaTheme="minorEastAsia" w:hint="eastAsia"/>
          <w:iCs/>
          <w:szCs w:val="20"/>
          <w:lang w:val="en-US" w:eastAsia="zh-CN"/>
        </w:rPr>
        <w:t xml:space="preserve"> UE </w:t>
      </w:r>
      <w:r>
        <w:rPr>
          <w:lang w:val="en-GB" w:eastAsia="zh-TW"/>
        </w:rPr>
        <w:t>complexity</w:t>
      </w:r>
      <w:r>
        <w:rPr>
          <w:rFonts w:eastAsiaTheme="minorEastAsia" w:hint="eastAsia"/>
          <w:lang w:val="en-GB" w:eastAsia="zh-CN"/>
        </w:rPr>
        <w:t xml:space="preserve">. </w:t>
      </w:r>
      <w:r>
        <w:rPr>
          <w:rFonts w:eastAsiaTheme="minorEastAsia"/>
          <w:lang w:val="en-GB" w:eastAsia="zh-CN"/>
        </w:rPr>
        <w:t>T</w:t>
      </w:r>
      <w:r>
        <w:rPr>
          <w:rFonts w:eastAsiaTheme="minorEastAsia" w:hint="eastAsia"/>
          <w:lang w:val="en-GB" w:eastAsia="zh-CN"/>
        </w:rPr>
        <w:t xml:space="preserve">herefore, </w:t>
      </w:r>
      <w:r>
        <w:rPr>
          <w:rFonts w:eastAsiaTheme="minorEastAsia" w:hint="eastAsia"/>
          <w:iCs/>
          <w:szCs w:val="20"/>
          <w:lang w:val="en-US" w:eastAsia="zh-CN"/>
        </w:rPr>
        <w:t>scheme2/2B/3</w:t>
      </w:r>
      <w:r w:rsidR="001C25E3">
        <w:rPr>
          <w:rFonts w:eastAsiaTheme="minorEastAsia" w:hint="eastAsia"/>
          <w:iCs/>
          <w:szCs w:val="20"/>
          <w:lang w:val="en-US" w:eastAsia="zh-CN"/>
        </w:rPr>
        <w:t xml:space="preserve"> </w:t>
      </w:r>
      <w:proofErr w:type="gramStart"/>
      <w:r w:rsidR="001C25E3">
        <w:rPr>
          <w:rFonts w:eastAsiaTheme="minorEastAsia" w:hint="eastAsia"/>
          <w:iCs/>
          <w:szCs w:val="20"/>
          <w:lang w:val="en-US" w:eastAsia="zh-CN"/>
        </w:rPr>
        <w:t>are</w:t>
      </w:r>
      <w:proofErr w:type="gramEnd"/>
      <w:r w:rsidR="001C25E3">
        <w:rPr>
          <w:rFonts w:eastAsiaTheme="minorEastAsia" w:hint="eastAsia"/>
          <w:iCs/>
          <w:szCs w:val="20"/>
          <w:lang w:val="en-US" w:eastAsia="zh-CN"/>
        </w:rPr>
        <w:t xml:space="preserve"> not preferred</w:t>
      </w:r>
      <w:r>
        <w:rPr>
          <w:rFonts w:eastAsiaTheme="minorEastAsia" w:hint="eastAsia"/>
          <w:iCs/>
          <w:szCs w:val="20"/>
          <w:lang w:val="en-US" w:eastAsia="zh-CN"/>
        </w:rPr>
        <w:t>.</w:t>
      </w:r>
    </w:p>
    <w:p w:rsidR="00DB1E9C" w:rsidRPr="008B6A3F" w:rsidRDefault="00DB1E9C" w:rsidP="009610A3">
      <w:pPr>
        <w:spacing w:after="120"/>
        <w:jc w:val="both"/>
        <w:rPr>
          <w:rFonts w:eastAsia="宋体"/>
          <w:lang w:val="en-GB" w:eastAsia="zh-CN"/>
        </w:rPr>
      </w:pPr>
      <w:r>
        <w:rPr>
          <w:rFonts w:eastAsiaTheme="minorEastAsia" w:hint="eastAsia"/>
          <w:iCs/>
          <w:lang w:eastAsia="zh-CN"/>
        </w:rPr>
        <w:t>For scheme</w:t>
      </w:r>
      <w:r w:rsidR="00893047">
        <w:rPr>
          <w:rFonts w:eastAsiaTheme="minorEastAsia" w:hint="eastAsia"/>
          <w:iCs/>
          <w:lang w:eastAsia="zh-CN"/>
        </w:rPr>
        <w:t xml:space="preserve"> </w:t>
      </w:r>
      <w:r>
        <w:rPr>
          <w:rFonts w:eastAsiaTheme="minorEastAsia" w:hint="eastAsia"/>
          <w:iCs/>
          <w:lang w:eastAsia="zh-CN"/>
        </w:rPr>
        <w:t xml:space="preserve">6, this antenna grouping based solution has already been adopted for Rel-15 Type </w:t>
      </w:r>
      <w:r>
        <w:rPr>
          <w:rFonts w:eastAsiaTheme="minorEastAsia"/>
          <w:iCs/>
          <w:lang w:eastAsia="zh-CN"/>
        </w:rPr>
        <w:t>I</w:t>
      </w:r>
      <w:r>
        <w:rPr>
          <w:rFonts w:eastAsiaTheme="minorEastAsia" w:hint="eastAsia"/>
          <w:iCs/>
          <w:lang w:eastAsia="zh-CN"/>
        </w:rPr>
        <w:t xml:space="preserve"> single-panel codebook when port number is &gt;=16 for rank3 and 4. </w:t>
      </w:r>
      <w:r>
        <w:rPr>
          <w:rFonts w:eastAsiaTheme="minorEastAsia"/>
          <w:iCs/>
          <w:lang w:eastAsia="zh-CN"/>
        </w:rPr>
        <w:t>A</w:t>
      </w:r>
      <w:r>
        <w:rPr>
          <w:rFonts w:eastAsiaTheme="minorEastAsia" w:hint="eastAsia"/>
          <w:iCs/>
          <w:lang w:eastAsia="zh-CN"/>
        </w:rPr>
        <w:t xml:space="preserve">nd the solution has proved performance gain and lower feedback overhead compared with the method </w:t>
      </w:r>
      <w:r>
        <w:rPr>
          <w:rFonts w:eastAsiaTheme="minorEastAsia"/>
          <w:iCs/>
          <w:lang w:eastAsia="zh-CN"/>
        </w:rPr>
        <w:t>used</w:t>
      </w:r>
      <w:r>
        <w:rPr>
          <w:rFonts w:eastAsiaTheme="minorEastAsia" w:hint="eastAsia"/>
          <w:iCs/>
          <w:lang w:eastAsia="zh-CN"/>
        </w:rPr>
        <w:t xml:space="preserve"> for &lt;16 ports of rank3/4 and other ranks. </w:t>
      </w:r>
      <w:r>
        <w:rPr>
          <w:rFonts w:eastAsiaTheme="minorEastAsia"/>
          <w:iCs/>
          <w:lang w:eastAsia="zh-CN"/>
        </w:rPr>
        <w:t>F</w:t>
      </w:r>
      <w:r>
        <w:rPr>
          <w:rFonts w:eastAsiaTheme="minorEastAsia" w:hint="eastAsia"/>
          <w:iCs/>
          <w:lang w:eastAsia="zh-CN"/>
        </w:rPr>
        <w:t xml:space="preserve">urthermore, </w:t>
      </w:r>
      <w:r w:rsidRPr="00663D24">
        <w:rPr>
          <w:rFonts w:eastAsia="宋体" w:hint="eastAsia"/>
          <w:lang w:val="en-GB" w:eastAsia="zh-CN"/>
        </w:rPr>
        <w:t>with the increasing port number</w:t>
      </w:r>
      <w:r>
        <w:rPr>
          <w:rFonts w:eastAsia="宋体" w:hint="eastAsia"/>
          <w:lang w:val="en-GB" w:eastAsia="zh-CN"/>
        </w:rPr>
        <w:t xml:space="preserve"> for up to 128 ports</w:t>
      </w:r>
      <w:r w:rsidRPr="00663D24">
        <w:rPr>
          <w:rFonts w:eastAsia="宋体" w:hint="eastAsia"/>
          <w:lang w:val="en-GB" w:eastAsia="zh-CN"/>
        </w:rPr>
        <w:t>, the beam width of each polarization becomes narrower.</w:t>
      </w:r>
      <w:r>
        <w:rPr>
          <w:rFonts w:eastAsia="宋体" w:hint="eastAsia"/>
          <w:lang w:val="en-GB" w:eastAsia="zh-CN"/>
        </w:rPr>
        <w:t xml:space="preserve"> </w:t>
      </w:r>
      <w:r w:rsidRPr="00663D24">
        <w:rPr>
          <w:rFonts w:eastAsia="宋体" w:hint="eastAsia"/>
          <w:lang w:val="en-GB" w:eastAsia="zh-CN"/>
        </w:rPr>
        <w:t xml:space="preserve">Therefore the range of the DOA covered by </w:t>
      </w:r>
      <w:r>
        <w:rPr>
          <w:rFonts w:eastAsia="宋体" w:hint="eastAsia"/>
          <w:lang w:val="en-GB" w:eastAsia="zh-CN"/>
        </w:rPr>
        <w:t>four</w:t>
      </w:r>
      <w:r w:rsidRPr="00663D24">
        <w:rPr>
          <w:rFonts w:eastAsia="宋体" w:hint="eastAsia"/>
          <w:lang w:val="en-GB" w:eastAsia="zh-CN"/>
        </w:rPr>
        <w:t xml:space="preserve"> beams in </w:t>
      </w:r>
      <w:r w:rsidRPr="0099593A">
        <w:rPr>
          <w:rFonts w:eastAsia="宋体" w:hint="eastAsia"/>
          <w:i/>
          <w:lang w:val="en-GB" w:eastAsia="zh-CN"/>
        </w:rPr>
        <w:t>W</w:t>
      </w:r>
      <w:r w:rsidRPr="0099593A">
        <w:rPr>
          <w:rFonts w:eastAsia="宋体" w:hint="eastAsia"/>
          <w:i/>
          <w:vertAlign w:val="subscript"/>
          <w:lang w:val="en-GB" w:eastAsia="zh-CN"/>
        </w:rPr>
        <w:t>1</w:t>
      </w:r>
      <w:r>
        <w:rPr>
          <w:rFonts w:eastAsia="宋体" w:hint="eastAsia"/>
          <w:lang w:val="en-GB" w:eastAsia="zh-CN"/>
        </w:rPr>
        <w:t xml:space="preserve"> is reduced, which may degrade </w:t>
      </w:r>
      <w:r w:rsidRPr="00663D24">
        <w:rPr>
          <w:rFonts w:eastAsia="宋体" w:hint="eastAsia"/>
          <w:lang w:val="en-GB" w:eastAsia="zh-CN"/>
        </w:rPr>
        <w:t>the system performance.</w:t>
      </w:r>
      <w:r w:rsidRPr="00D84BCC">
        <w:rPr>
          <w:rFonts w:eastAsia="宋体" w:hint="eastAsia"/>
          <w:lang w:val="en-GB" w:eastAsia="zh-CN"/>
        </w:rPr>
        <w:t xml:space="preserve"> </w:t>
      </w:r>
      <w:r w:rsidRPr="008B6A3F">
        <w:rPr>
          <w:rFonts w:eastAsia="宋体" w:hint="eastAsia"/>
          <w:lang w:val="en-GB" w:eastAsia="zh-CN"/>
        </w:rPr>
        <w:t>Th</w:t>
      </w:r>
      <w:r>
        <w:rPr>
          <w:rFonts w:eastAsia="宋体" w:hint="eastAsia"/>
          <w:lang w:val="en-GB" w:eastAsia="zh-CN"/>
        </w:rPr>
        <w:t xml:space="preserve">is antenna grouping based </w:t>
      </w:r>
      <w:r>
        <w:rPr>
          <w:rFonts w:eastAsia="宋体"/>
          <w:lang w:val="en-GB" w:eastAsia="zh-CN"/>
        </w:rPr>
        <w:t>solution</w:t>
      </w:r>
      <w:r>
        <w:rPr>
          <w:rFonts w:eastAsia="宋体" w:hint="eastAsia"/>
          <w:lang w:val="en-GB" w:eastAsia="zh-CN"/>
        </w:rPr>
        <w:t xml:space="preserve"> </w:t>
      </w:r>
      <w:r w:rsidRPr="008B6A3F">
        <w:rPr>
          <w:rFonts w:eastAsia="宋体" w:hint="eastAsia"/>
          <w:lang w:val="en-GB" w:eastAsia="zh-CN"/>
        </w:rPr>
        <w:t xml:space="preserve">divides the antenna array into multiple antenna groups. Due to </w:t>
      </w:r>
      <w:r>
        <w:rPr>
          <w:rFonts w:eastAsia="宋体" w:hint="eastAsia"/>
          <w:lang w:val="en-GB" w:eastAsia="zh-CN"/>
        </w:rPr>
        <w:t xml:space="preserve">the </w:t>
      </w:r>
      <w:r w:rsidRPr="008B6A3F">
        <w:rPr>
          <w:rFonts w:eastAsia="宋体" w:hint="eastAsia"/>
          <w:lang w:val="en-GB" w:eastAsia="zh-CN"/>
        </w:rPr>
        <w:t xml:space="preserve">antenna grouping, the beam generated by each antenna group has wider beam width than that of </w:t>
      </w:r>
      <w:r>
        <w:rPr>
          <w:rFonts w:eastAsiaTheme="minorEastAsia" w:hint="eastAsia"/>
          <w:iCs/>
          <w:lang w:eastAsia="zh-CN"/>
        </w:rPr>
        <w:t xml:space="preserve">the method </w:t>
      </w:r>
      <w:r>
        <w:rPr>
          <w:rFonts w:eastAsiaTheme="minorEastAsia"/>
          <w:iCs/>
          <w:lang w:eastAsia="zh-CN"/>
        </w:rPr>
        <w:t>used</w:t>
      </w:r>
      <w:r>
        <w:rPr>
          <w:rFonts w:eastAsiaTheme="minorEastAsia" w:hint="eastAsia"/>
          <w:iCs/>
          <w:lang w:eastAsia="zh-CN"/>
        </w:rPr>
        <w:t xml:space="preserve"> for &lt;16 ports of rank3/4 and other ranks</w:t>
      </w:r>
      <w:r w:rsidRPr="008B6A3F">
        <w:rPr>
          <w:rFonts w:eastAsia="宋体" w:hint="eastAsia"/>
          <w:lang w:val="en-GB" w:eastAsia="zh-CN"/>
        </w:rPr>
        <w:t xml:space="preserve">. </w:t>
      </w:r>
      <w:r>
        <w:rPr>
          <w:rFonts w:eastAsia="宋体" w:hint="eastAsia"/>
          <w:lang w:val="en-GB" w:eastAsia="zh-CN"/>
        </w:rPr>
        <w:t xml:space="preserve">So </w:t>
      </w:r>
      <w:r w:rsidRPr="008B6A3F">
        <w:rPr>
          <w:rFonts w:eastAsia="宋体" w:hint="eastAsia"/>
          <w:lang w:val="en-GB" w:eastAsia="zh-CN"/>
        </w:rPr>
        <w:t>the beam coverage issue can be solved.</w:t>
      </w:r>
      <w:r>
        <w:rPr>
          <w:rFonts w:eastAsia="宋体" w:hint="eastAsia"/>
          <w:lang w:val="en-GB" w:eastAsia="zh-CN"/>
        </w:rPr>
        <w:t xml:space="preserve"> </w:t>
      </w:r>
      <w:r>
        <w:rPr>
          <w:rFonts w:eastAsia="宋体"/>
          <w:lang w:val="en-GB" w:eastAsia="zh-CN"/>
        </w:rPr>
        <w:t>T</w:t>
      </w:r>
      <w:r>
        <w:rPr>
          <w:rFonts w:eastAsia="宋体" w:hint="eastAsia"/>
          <w:lang w:val="en-GB" w:eastAsia="zh-CN"/>
        </w:rPr>
        <w:t xml:space="preserve">herefore, scheme6 is suitable for Type I codebook with larger port number. </w:t>
      </w:r>
      <w:r>
        <w:rPr>
          <w:rFonts w:eastAsia="宋体"/>
          <w:lang w:val="en-GB" w:eastAsia="zh-CN"/>
        </w:rPr>
        <w:t>B</w:t>
      </w:r>
      <w:r>
        <w:rPr>
          <w:rFonts w:eastAsia="宋体" w:hint="eastAsia"/>
          <w:lang w:val="en-GB" w:eastAsia="zh-CN"/>
        </w:rPr>
        <w:t xml:space="preserve">esides, Rel-15 Type I single-panel codebook has different </w:t>
      </w:r>
      <w:r>
        <w:rPr>
          <w:rFonts w:eastAsiaTheme="minorEastAsia" w:hint="eastAsia"/>
          <w:iCs/>
          <w:lang w:eastAsia="zh-CN"/>
        </w:rPr>
        <w:t xml:space="preserve">mechanisms for &gt;=16 ports of rank3/4 and the others. </w:t>
      </w:r>
      <w:r>
        <w:rPr>
          <w:rFonts w:eastAsiaTheme="minorEastAsia"/>
          <w:iCs/>
          <w:lang w:eastAsia="zh-CN"/>
        </w:rPr>
        <w:t>I</w:t>
      </w:r>
      <w:r>
        <w:rPr>
          <w:rFonts w:eastAsiaTheme="minorEastAsia" w:hint="eastAsia"/>
          <w:iCs/>
          <w:lang w:eastAsia="zh-CN"/>
        </w:rPr>
        <w:t>t is better to unify the mechanism for all ranks and all port number. Therefore, we prefer scheme</w:t>
      </w:r>
      <w:r w:rsidR="00893047">
        <w:rPr>
          <w:rFonts w:eastAsiaTheme="minorEastAsia" w:hint="eastAsia"/>
          <w:iCs/>
          <w:lang w:eastAsia="zh-CN"/>
        </w:rPr>
        <w:t xml:space="preserve"> </w:t>
      </w:r>
      <w:r>
        <w:rPr>
          <w:rFonts w:eastAsiaTheme="minorEastAsia" w:hint="eastAsia"/>
          <w:iCs/>
          <w:lang w:eastAsia="zh-CN"/>
        </w:rPr>
        <w:t>6 for rank1~8 with up to 128 ports.</w:t>
      </w:r>
    </w:p>
    <w:p w:rsidR="00DB1E9C" w:rsidRPr="000246D3" w:rsidRDefault="00CA3C85" w:rsidP="00B56401">
      <w:pPr>
        <w:pStyle w:val="a8"/>
        <w:rPr>
          <w:lang w:eastAsia="zh-CN"/>
        </w:rPr>
      </w:pPr>
      <w:bookmarkStart w:id="62" w:name="_Ref163076729"/>
      <w:r>
        <w:t xml:space="preserve">Proposal </w:t>
      </w:r>
      <w:r w:rsidR="00242743">
        <w:fldChar w:fldCharType="begin"/>
      </w:r>
      <w:r w:rsidR="00242743">
        <w:instrText xml:space="preserve"> SEQ Proposal \* ARABIC </w:instrText>
      </w:r>
      <w:r w:rsidR="00242743">
        <w:fldChar w:fldCharType="separate"/>
      </w:r>
      <w:r w:rsidR="00852DD8">
        <w:rPr>
          <w:noProof/>
        </w:rPr>
        <w:t>27</w:t>
      </w:r>
      <w:r w:rsidR="00242743">
        <w:rPr>
          <w:noProof/>
        </w:rPr>
        <w:fldChar w:fldCharType="end"/>
      </w:r>
      <w:r w:rsidR="00DB1E9C" w:rsidRPr="0012232A">
        <w:rPr>
          <w:rFonts w:ascii="宋体" w:eastAsia="宋体" w:hAnsi="宋体" w:cs="宋体" w:hint="eastAsia"/>
          <w:lang w:eastAsia="zh-CN"/>
        </w:rPr>
        <w:t>：</w:t>
      </w:r>
      <w:r w:rsidR="00DB1E9C" w:rsidRPr="0012232A">
        <w:t xml:space="preserve">For CSI enhancement for up to 128 CSI-RS ports, support </w:t>
      </w:r>
      <w:r w:rsidR="00DB1E9C">
        <w:rPr>
          <w:rFonts w:hint="eastAsia"/>
          <w:lang w:eastAsia="zh-CN"/>
        </w:rPr>
        <w:t>scheme6 for rank1~8.</w:t>
      </w:r>
      <w:bookmarkEnd w:id="62"/>
    </w:p>
    <w:p w:rsidR="00DB1E9C" w:rsidRDefault="00DB1E9C" w:rsidP="001F4057">
      <w:pPr>
        <w:pStyle w:val="Normal9pointspacing"/>
        <w:spacing w:before="0" w:after="50"/>
        <w:rPr>
          <w:rFonts w:eastAsia="宋体"/>
          <w:szCs w:val="20"/>
          <w:lang w:val="en-GB" w:eastAsia="zh-CN"/>
        </w:rPr>
      </w:pPr>
      <w:r>
        <w:rPr>
          <w:rFonts w:eastAsia="宋体" w:hint="eastAsia"/>
          <w:szCs w:val="20"/>
          <w:lang w:val="en-GB" w:eastAsia="zh-CN"/>
        </w:rPr>
        <w:t>In current specifications, the supported configurations of (</w:t>
      </w:r>
      <w:r w:rsidRPr="004077A1">
        <w:rPr>
          <w:rFonts w:eastAsia="宋体" w:hint="eastAsia"/>
          <w:i/>
          <w:szCs w:val="20"/>
          <w:lang w:val="en-GB" w:eastAsia="zh-CN"/>
        </w:rPr>
        <w:t>N</w:t>
      </w:r>
      <w:r w:rsidRPr="004077A1">
        <w:rPr>
          <w:rFonts w:eastAsia="宋体" w:hint="eastAsia"/>
          <w:i/>
          <w:szCs w:val="20"/>
          <w:vertAlign w:val="subscript"/>
          <w:lang w:val="en-GB" w:eastAsia="zh-CN"/>
        </w:rPr>
        <w:t>1</w:t>
      </w:r>
      <w:r>
        <w:rPr>
          <w:rFonts w:eastAsia="宋体" w:hint="eastAsia"/>
          <w:szCs w:val="20"/>
          <w:lang w:val="en-GB" w:eastAsia="zh-CN"/>
        </w:rPr>
        <w:t xml:space="preserve">, </w:t>
      </w:r>
      <w:r w:rsidRPr="004077A1">
        <w:rPr>
          <w:rFonts w:eastAsia="宋体" w:hint="eastAsia"/>
          <w:i/>
          <w:szCs w:val="20"/>
          <w:lang w:val="en-GB" w:eastAsia="zh-CN"/>
        </w:rPr>
        <w:t>N</w:t>
      </w:r>
      <w:r w:rsidRPr="004077A1">
        <w:rPr>
          <w:rFonts w:eastAsia="宋体" w:hint="eastAsia"/>
          <w:i/>
          <w:szCs w:val="20"/>
          <w:vertAlign w:val="subscript"/>
          <w:lang w:val="en-GB" w:eastAsia="zh-CN"/>
        </w:rPr>
        <w:t>2</w:t>
      </w:r>
      <w:r>
        <w:rPr>
          <w:rFonts w:eastAsia="宋体" w:hint="eastAsia"/>
          <w:szCs w:val="20"/>
          <w:lang w:val="en-GB" w:eastAsia="zh-CN"/>
        </w:rPr>
        <w:t>) for a given number of CSI-RS ports and the corresponding values of (</w:t>
      </w:r>
      <w:r w:rsidRPr="00FF0411">
        <w:rPr>
          <w:rFonts w:eastAsia="宋体" w:hint="eastAsia"/>
          <w:i/>
          <w:szCs w:val="20"/>
          <w:lang w:val="en-GB" w:eastAsia="zh-CN"/>
        </w:rPr>
        <w:t>O</w:t>
      </w:r>
      <w:r w:rsidRPr="00FF0411">
        <w:rPr>
          <w:rFonts w:eastAsia="宋体" w:hint="eastAsia"/>
          <w:i/>
          <w:szCs w:val="20"/>
          <w:vertAlign w:val="subscript"/>
          <w:lang w:val="en-GB" w:eastAsia="zh-CN"/>
        </w:rPr>
        <w:t>1</w:t>
      </w:r>
      <w:r>
        <w:rPr>
          <w:rFonts w:eastAsia="宋体" w:hint="eastAsia"/>
          <w:szCs w:val="20"/>
          <w:lang w:val="en-GB" w:eastAsia="zh-CN"/>
        </w:rPr>
        <w:t xml:space="preserve">, </w:t>
      </w:r>
      <w:r w:rsidRPr="00FF0411">
        <w:rPr>
          <w:rFonts w:eastAsia="宋体" w:hint="eastAsia"/>
          <w:i/>
          <w:szCs w:val="20"/>
          <w:lang w:val="en-GB" w:eastAsia="zh-CN"/>
        </w:rPr>
        <w:t>O</w:t>
      </w:r>
      <w:r w:rsidRPr="00FF0411">
        <w:rPr>
          <w:rFonts w:eastAsia="宋体" w:hint="eastAsia"/>
          <w:i/>
          <w:szCs w:val="20"/>
          <w:vertAlign w:val="subscript"/>
          <w:lang w:val="en-GB" w:eastAsia="zh-CN"/>
        </w:rPr>
        <w:t>2</w:t>
      </w:r>
      <w:r>
        <w:rPr>
          <w:rFonts w:eastAsia="宋体" w:hint="eastAsia"/>
          <w:szCs w:val="20"/>
          <w:lang w:val="en-GB" w:eastAsia="zh-CN"/>
        </w:rPr>
        <w:t xml:space="preserve">) are given in </w:t>
      </w:r>
      <w:r w:rsidR="000567A1" w:rsidRPr="000567A1">
        <w:rPr>
          <w:lang w:val="en-US"/>
        </w:rPr>
        <w:t xml:space="preserve">Table </w:t>
      </w:r>
      <w:r w:rsidR="000567A1">
        <w:fldChar w:fldCharType="begin"/>
      </w:r>
      <w:r w:rsidR="000567A1" w:rsidRPr="000567A1">
        <w:rPr>
          <w:lang w:val="en-US"/>
        </w:rPr>
        <w:instrText xml:space="preserve"> STYLEREF 1 \s </w:instrText>
      </w:r>
      <w:r w:rsidR="000567A1">
        <w:fldChar w:fldCharType="separate"/>
      </w:r>
      <w:r w:rsidR="000567A1" w:rsidRPr="000567A1">
        <w:rPr>
          <w:noProof/>
          <w:lang w:val="en-US"/>
        </w:rPr>
        <w:t>3</w:t>
      </w:r>
      <w:r w:rsidR="000567A1">
        <w:rPr>
          <w:noProof/>
        </w:rPr>
        <w:fldChar w:fldCharType="end"/>
      </w:r>
      <w:r w:rsidR="000567A1" w:rsidRPr="000567A1">
        <w:rPr>
          <w:rFonts w:eastAsiaTheme="minorEastAsia" w:hint="eastAsia"/>
          <w:noProof/>
          <w:lang w:val="en-US" w:eastAsia="zh-CN"/>
        </w:rPr>
        <w:t>.</w:t>
      </w:r>
      <w:r w:rsidR="000567A1">
        <w:rPr>
          <w:rFonts w:eastAsiaTheme="minorEastAsia" w:hint="eastAsia"/>
          <w:noProof/>
          <w:lang w:val="en-US" w:eastAsia="zh-CN"/>
        </w:rPr>
        <w:t>2</w:t>
      </w:r>
      <w:r w:rsidR="000567A1" w:rsidRPr="000567A1">
        <w:rPr>
          <w:lang w:val="en-US"/>
        </w:rPr>
        <w:noBreakHyphen/>
      </w:r>
      <w:r w:rsidR="000567A1">
        <w:fldChar w:fldCharType="begin"/>
      </w:r>
      <w:r w:rsidR="000567A1" w:rsidRPr="000567A1">
        <w:rPr>
          <w:lang w:val="en-US"/>
        </w:rPr>
        <w:instrText xml:space="preserve"> SEQ Table \* ARABIC \s 1 </w:instrText>
      </w:r>
      <w:r w:rsidR="000567A1">
        <w:fldChar w:fldCharType="separate"/>
      </w:r>
      <w:r w:rsidR="000567A1" w:rsidRPr="000567A1">
        <w:rPr>
          <w:noProof/>
          <w:lang w:val="en-US"/>
        </w:rPr>
        <w:t>1</w:t>
      </w:r>
      <w:r w:rsidR="000567A1">
        <w:rPr>
          <w:noProof/>
        </w:rPr>
        <w:fldChar w:fldCharType="end"/>
      </w:r>
      <w:r>
        <w:rPr>
          <w:rFonts w:eastAsia="宋体" w:hint="eastAsia"/>
          <w:szCs w:val="20"/>
          <w:lang w:val="en-GB" w:eastAsia="zh-CN"/>
        </w:rPr>
        <w:t xml:space="preserve">. </w:t>
      </w:r>
      <w:r>
        <w:rPr>
          <w:rFonts w:eastAsia="宋体"/>
          <w:szCs w:val="20"/>
          <w:lang w:val="en-GB" w:eastAsia="zh-CN"/>
        </w:rPr>
        <w:t>T</w:t>
      </w:r>
      <w:r>
        <w:rPr>
          <w:rFonts w:eastAsia="宋体" w:hint="eastAsia"/>
          <w:szCs w:val="20"/>
          <w:lang w:val="en-GB" w:eastAsia="zh-CN"/>
        </w:rPr>
        <w:t xml:space="preserve">he number of CSI-RS ports, </w:t>
      </w:r>
      <w:r w:rsidRPr="00D77530">
        <w:rPr>
          <w:rFonts w:eastAsia="宋体" w:hint="eastAsia"/>
          <w:i/>
          <w:szCs w:val="20"/>
          <w:lang w:val="en-GB" w:eastAsia="zh-CN"/>
        </w:rPr>
        <w:t>P</w:t>
      </w:r>
      <w:r w:rsidRPr="00D77530">
        <w:rPr>
          <w:rFonts w:eastAsia="宋体" w:hint="eastAsia"/>
          <w:i/>
          <w:szCs w:val="20"/>
          <w:vertAlign w:val="subscript"/>
          <w:lang w:val="en-GB" w:eastAsia="zh-CN"/>
        </w:rPr>
        <w:t>CSI-RS</w:t>
      </w:r>
      <w:r>
        <w:rPr>
          <w:rFonts w:eastAsia="宋体" w:hint="eastAsia"/>
          <w:szCs w:val="20"/>
          <w:lang w:val="en-GB" w:eastAsia="zh-CN"/>
        </w:rPr>
        <w:t>, is 2</w:t>
      </w:r>
      <w:r w:rsidRPr="00D77530">
        <w:rPr>
          <w:rFonts w:eastAsia="宋体" w:hint="eastAsia"/>
          <w:i/>
          <w:szCs w:val="20"/>
          <w:lang w:val="en-GB" w:eastAsia="zh-CN"/>
        </w:rPr>
        <w:t>N</w:t>
      </w:r>
      <w:r w:rsidRPr="00E8793D">
        <w:rPr>
          <w:rFonts w:eastAsia="宋体" w:hint="eastAsia"/>
          <w:i/>
          <w:szCs w:val="20"/>
          <w:vertAlign w:val="subscript"/>
          <w:lang w:val="en-GB" w:eastAsia="zh-CN"/>
        </w:rPr>
        <w:t>1</w:t>
      </w:r>
      <w:r w:rsidRPr="00D77530">
        <w:rPr>
          <w:rFonts w:eastAsia="宋体" w:hint="eastAsia"/>
          <w:i/>
          <w:szCs w:val="20"/>
          <w:lang w:val="en-GB" w:eastAsia="zh-CN"/>
        </w:rPr>
        <w:t>N</w:t>
      </w:r>
      <w:r w:rsidRPr="00E8793D">
        <w:rPr>
          <w:rFonts w:eastAsia="宋体" w:hint="eastAsia"/>
          <w:i/>
          <w:szCs w:val="20"/>
          <w:vertAlign w:val="subscript"/>
          <w:lang w:val="en-GB" w:eastAsia="zh-CN"/>
        </w:rPr>
        <w:t>2</w:t>
      </w:r>
      <w:r>
        <w:rPr>
          <w:rFonts w:eastAsia="宋体" w:hint="eastAsia"/>
          <w:szCs w:val="20"/>
          <w:lang w:val="en-GB" w:eastAsia="zh-CN"/>
        </w:rPr>
        <w:t>. For {4, 8, 12, 16, 24, 32} CSI-RS ports, there are 13</w:t>
      </w:r>
      <w:r>
        <w:rPr>
          <w:rFonts w:eastAsia="宋体"/>
          <w:szCs w:val="20"/>
          <w:lang w:val="en-GB" w:eastAsia="zh-CN"/>
        </w:rPr>
        <w:t xml:space="preserve"> possible</w:t>
      </w:r>
      <w:r>
        <w:rPr>
          <w:rFonts w:eastAsia="宋体" w:hint="eastAsia"/>
          <w:szCs w:val="20"/>
          <w:lang w:val="en-GB" w:eastAsia="zh-CN"/>
        </w:rPr>
        <w:t xml:space="preserve"> (</w:t>
      </w:r>
      <w:r w:rsidRPr="004077A1">
        <w:rPr>
          <w:rFonts w:eastAsia="宋体" w:hint="eastAsia"/>
          <w:i/>
          <w:szCs w:val="20"/>
          <w:lang w:val="en-GB" w:eastAsia="zh-CN"/>
        </w:rPr>
        <w:t>N</w:t>
      </w:r>
      <w:r w:rsidRPr="004077A1">
        <w:rPr>
          <w:rFonts w:eastAsia="宋体" w:hint="eastAsia"/>
          <w:i/>
          <w:szCs w:val="20"/>
          <w:vertAlign w:val="subscript"/>
          <w:lang w:val="en-GB" w:eastAsia="zh-CN"/>
        </w:rPr>
        <w:t>1</w:t>
      </w:r>
      <w:r>
        <w:rPr>
          <w:rFonts w:eastAsia="宋体" w:hint="eastAsia"/>
          <w:szCs w:val="20"/>
          <w:lang w:val="en-GB" w:eastAsia="zh-CN"/>
        </w:rPr>
        <w:t xml:space="preserve">, </w:t>
      </w:r>
      <w:r w:rsidRPr="004077A1">
        <w:rPr>
          <w:rFonts w:eastAsia="宋体" w:hint="eastAsia"/>
          <w:i/>
          <w:szCs w:val="20"/>
          <w:lang w:val="en-GB" w:eastAsia="zh-CN"/>
        </w:rPr>
        <w:t>N</w:t>
      </w:r>
      <w:r w:rsidRPr="004077A1">
        <w:rPr>
          <w:rFonts w:eastAsia="宋体" w:hint="eastAsia"/>
          <w:i/>
          <w:szCs w:val="20"/>
          <w:vertAlign w:val="subscript"/>
          <w:lang w:val="en-GB" w:eastAsia="zh-CN"/>
        </w:rPr>
        <w:t>2</w:t>
      </w:r>
      <w:r>
        <w:rPr>
          <w:rFonts w:eastAsia="宋体" w:hint="eastAsia"/>
          <w:szCs w:val="20"/>
          <w:lang w:val="en-GB" w:eastAsia="zh-CN"/>
        </w:rPr>
        <w:t>)</w:t>
      </w:r>
      <w:r>
        <w:rPr>
          <w:rFonts w:eastAsia="宋体"/>
          <w:szCs w:val="20"/>
          <w:lang w:val="en-GB" w:eastAsia="zh-CN"/>
        </w:rPr>
        <w:t xml:space="preserve"> </w:t>
      </w:r>
      <w:r>
        <w:rPr>
          <w:rFonts w:eastAsia="宋体" w:hint="eastAsia"/>
          <w:szCs w:val="20"/>
          <w:lang w:val="en-GB" w:eastAsia="zh-CN"/>
        </w:rPr>
        <w:t>configurations, including one 1D configuration for each given number of CSI-RS ports</w:t>
      </w:r>
      <w:r w:rsidRPr="00ED4CC6">
        <w:rPr>
          <w:rFonts w:eastAsia="宋体" w:hint="eastAsia"/>
          <w:szCs w:val="20"/>
          <w:lang w:val="en-GB" w:eastAsia="zh-CN"/>
        </w:rPr>
        <w:t xml:space="preserve"> </w:t>
      </w:r>
      <w:r>
        <w:rPr>
          <w:rFonts w:eastAsia="宋体" w:hint="eastAsia"/>
          <w:szCs w:val="20"/>
          <w:lang w:val="en-GB" w:eastAsia="zh-CN"/>
        </w:rPr>
        <w:t xml:space="preserve">and seven 2D </w:t>
      </w:r>
      <w:r>
        <w:rPr>
          <w:rFonts w:eastAsia="宋体"/>
          <w:szCs w:val="20"/>
          <w:lang w:val="en-GB" w:eastAsia="zh-CN"/>
        </w:rPr>
        <w:t>configuration</w:t>
      </w:r>
      <w:r>
        <w:rPr>
          <w:rFonts w:eastAsia="宋体" w:hint="eastAsia"/>
          <w:szCs w:val="20"/>
          <w:lang w:val="en-GB" w:eastAsia="zh-CN"/>
        </w:rPr>
        <w:t xml:space="preserve">s. </w:t>
      </w:r>
    </w:p>
    <w:p w:rsidR="00DB1E9C" w:rsidRPr="00926AF0" w:rsidRDefault="00DB1E9C" w:rsidP="009610A3">
      <w:pPr>
        <w:spacing w:after="120"/>
        <w:jc w:val="center"/>
        <w:rPr>
          <w:rFonts w:eastAsiaTheme="minorEastAsia"/>
        </w:rPr>
      </w:pPr>
      <w:bookmarkStart w:id="63" w:name="_Ref158109475"/>
      <w:bookmarkStart w:id="64" w:name="OLE_LINK1"/>
      <w:bookmarkStart w:id="65" w:name="OLE_LINK2"/>
      <w:r w:rsidRPr="00926AF0">
        <w:t xml:space="preserve">Table </w:t>
      </w:r>
      <w:r w:rsidR="00242743">
        <w:fldChar w:fldCharType="begin"/>
      </w:r>
      <w:r w:rsidR="00242743">
        <w:instrText xml:space="preserve"> STYLEREF 1 \s </w:instrText>
      </w:r>
      <w:r w:rsidR="00242743">
        <w:fldChar w:fldCharType="separate"/>
      </w:r>
      <w:r>
        <w:rPr>
          <w:noProof/>
        </w:rPr>
        <w:t>3</w:t>
      </w:r>
      <w:r w:rsidR="00242743">
        <w:rPr>
          <w:noProof/>
        </w:rPr>
        <w:fldChar w:fldCharType="end"/>
      </w:r>
      <w:r w:rsidR="000567A1">
        <w:rPr>
          <w:rFonts w:eastAsiaTheme="minorEastAsia" w:hint="eastAsia"/>
          <w:noProof/>
          <w:lang w:eastAsia="zh-CN"/>
        </w:rPr>
        <w:t>.2</w:t>
      </w:r>
      <w:r>
        <w:noBreakHyphen/>
      </w:r>
      <w:r w:rsidR="00242743">
        <w:fldChar w:fldCharType="begin"/>
      </w:r>
      <w:r w:rsidR="00242743">
        <w:instrText xml:space="preserve"> SEQ Table \* ARABIC \s 1 </w:instrText>
      </w:r>
      <w:r w:rsidR="00242743">
        <w:fldChar w:fldCharType="separate"/>
      </w:r>
      <w:r>
        <w:rPr>
          <w:noProof/>
        </w:rPr>
        <w:t>1</w:t>
      </w:r>
      <w:r w:rsidR="00242743">
        <w:rPr>
          <w:noProof/>
        </w:rPr>
        <w:fldChar w:fldCharType="end"/>
      </w:r>
      <w:bookmarkEnd w:id="63"/>
      <w:r w:rsidRPr="00926AF0">
        <w:rPr>
          <w:rFonts w:eastAsiaTheme="minorEastAsia" w:hint="eastAsia"/>
        </w:rPr>
        <w:t xml:space="preserve"> Supported configurations of </w:t>
      </w:r>
      <w:r w:rsidRPr="00926AF0">
        <w:rPr>
          <w:rFonts w:eastAsia="宋体" w:hint="eastAsia"/>
        </w:rPr>
        <w:t>(N1, N2)</w:t>
      </w:r>
      <w:r w:rsidRPr="00926AF0">
        <w:rPr>
          <w:rFonts w:eastAsiaTheme="minorEastAsia" w:hint="eastAsia"/>
        </w:rPr>
        <w:t xml:space="preserve"> and </w:t>
      </w:r>
      <w:r w:rsidRPr="00926AF0">
        <w:rPr>
          <w:rFonts w:eastAsia="宋体" w:hint="eastAsia"/>
        </w:rPr>
        <w:t>(O1, O2) for &lt;=32 ports</w:t>
      </w:r>
    </w:p>
    <w:tbl>
      <w:tblPr>
        <w:tblW w:w="0" w:type="auto"/>
        <w:jc w:val="center"/>
        <w:tblLook w:val="0000" w:firstRow="0" w:lastRow="0" w:firstColumn="0" w:lastColumn="0" w:noHBand="0" w:noVBand="0"/>
      </w:tblPr>
      <w:tblGrid>
        <w:gridCol w:w="2725"/>
        <w:gridCol w:w="2268"/>
        <w:gridCol w:w="2268"/>
      </w:tblGrid>
      <w:tr w:rsidR="00DB1E9C" w:rsidRPr="0019568E" w:rsidTr="00DB1E9C">
        <w:trPr>
          <w:cantSplit/>
          <w:trHeight w:val="327"/>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bookmarkEnd w:id="64"/>
          <w:bookmarkEnd w:id="65"/>
          <w:p w:rsidR="00DB1E9C" w:rsidRPr="0019568E" w:rsidRDefault="00DB1E9C">
            <w:pPr>
              <w:pStyle w:val="TAH"/>
              <w:spacing w:after="120"/>
              <w:rPr>
                <w:color w:val="000000"/>
                <w:lang w:val="en-GB"/>
              </w:rPr>
            </w:pPr>
            <w:r w:rsidRPr="00E17FE7">
              <w:rPr>
                <w:color w:val="000000"/>
                <w:lang w:val="en-GB"/>
              </w:rPr>
              <w:t xml:space="preserve">Number of </w:t>
            </w:r>
            <w:r w:rsidRPr="00E17FE7">
              <w:rPr>
                <w:color w:val="000000"/>
                <w:lang w:val="en-GB"/>
              </w:rPr>
              <w:br/>
              <w:t xml:space="preserve">CSI-RS antenna ports, </w:t>
            </w:r>
            <w:r w:rsidRPr="0019568E">
              <w:rPr>
                <w:color w:val="000000"/>
                <w:lang w:val="en-GB"/>
              </w:rPr>
              <w:object w:dxaOrig="600" w:dyaOrig="300">
                <v:shape id="_x0000_i1029" type="#_x0000_t75" style="width:27.9pt;height:14.55pt" o:ole="">
                  <v:imagedata r:id="rId21" o:title=""/>
                </v:shape>
                <o:OLEObject Type="Embed" ProgID="Equation.DSMT4" ShapeID="_x0000_i1029" DrawAspect="Content" ObjectID="_1773691700" r:id="rId22"/>
              </w:object>
            </w:r>
          </w:p>
        </w:tc>
        <w:tc>
          <w:tcPr>
            <w:tcW w:w="2268" w:type="dxa"/>
            <w:vMerge w:val="restart"/>
            <w:tcBorders>
              <w:top w:val="single" w:sz="4" w:space="0" w:color="auto"/>
              <w:left w:val="nil"/>
              <w:bottom w:val="single" w:sz="4" w:space="0" w:color="auto"/>
              <w:right w:val="single" w:sz="4" w:space="0" w:color="auto"/>
            </w:tcBorders>
            <w:shd w:val="clear" w:color="auto" w:fill="E0E0E0"/>
            <w:vAlign w:val="center"/>
          </w:tcPr>
          <w:p w:rsidR="00DB1E9C" w:rsidRPr="0019568E" w:rsidRDefault="00DB1E9C">
            <w:pPr>
              <w:pStyle w:val="TAH"/>
              <w:spacing w:after="120"/>
              <w:rPr>
                <w:color w:val="000000"/>
                <w:lang w:val="en-GB"/>
              </w:rPr>
            </w:pPr>
            <w:r w:rsidRPr="0019568E">
              <w:rPr>
                <w:color w:val="000000"/>
                <w:lang w:val="en-GB"/>
              </w:rPr>
              <w:object w:dxaOrig="740" w:dyaOrig="300">
                <v:shape id="_x0000_i1030" type="#_x0000_t75" style="width:36.6pt;height:14.55pt" o:ole="">
                  <v:imagedata r:id="rId23" o:title=""/>
                </v:shape>
                <o:OLEObject Type="Embed" ProgID="Equation.3" ShapeID="_x0000_i1030" DrawAspect="Content" ObjectID="_1773691701" r:id="rId24"/>
              </w:objec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DB1E9C" w:rsidRPr="0019568E" w:rsidRDefault="00DB1E9C">
            <w:pPr>
              <w:pStyle w:val="TAH"/>
              <w:spacing w:after="120"/>
              <w:rPr>
                <w:color w:val="000000"/>
                <w:lang w:val="en-GB"/>
              </w:rPr>
            </w:pPr>
            <w:r w:rsidRPr="0019568E">
              <w:rPr>
                <w:color w:val="000000"/>
                <w:lang w:val="en-GB"/>
              </w:rPr>
              <w:object w:dxaOrig="700" w:dyaOrig="300">
                <v:shape id="_x0000_i1031" type="#_x0000_t75" style="width:37.05pt;height:14.55pt" o:ole="">
                  <v:imagedata r:id="rId25" o:title=""/>
                </v:shape>
                <o:OLEObject Type="Embed" ProgID="Equation.3" ShapeID="_x0000_i1031" DrawAspect="Content" ObjectID="_1773691702" r:id="rId26"/>
              </w:object>
            </w:r>
          </w:p>
        </w:tc>
      </w:tr>
      <w:tr w:rsidR="00DB1E9C" w:rsidRPr="0048482F" w:rsidTr="00DB1E9C">
        <w:trPr>
          <w:cantSplit/>
          <w:trHeight w:val="35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DB1E9C" w:rsidRPr="0048482F" w:rsidRDefault="00DB1E9C">
            <w:pPr>
              <w:spacing w:after="120"/>
              <w:rPr>
                <w:rFonts w:ascii="Arial" w:eastAsia="Batang" w:hAnsi="Arial" w:cs="Arial"/>
                <w:b/>
                <w:bCs/>
                <w:color w:val="000000"/>
              </w:rPr>
            </w:pPr>
          </w:p>
        </w:tc>
        <w:tc>
          <w:tcPr>
            <w:tcW w:w="2268" w:type="dxa"/>
            <w:vMerge/>
            <w:tcBorders>
              <w:top w:val="single" w:sz="4" w:space="0" w:color="auto"/>
              <w:left w:val="nil"/>
              <w:bottom w:val="single" w:sz="4" w:space="0" w:color="auto"/>
              <w:right w:val="single" w:sz="4" w:space="0" w:color="auto"/>
            </w:tcBorders>
            <w:shd w:val="clear" w:color="auto" w:fill="E0E0E0"/>
            <w:vAlign w:val="center"/>
          </w:tcPr>
          <w:p w:rsidR="00DB1E9C" w:rsidRPr="0048482F" w:rsidRDefault="00DB1E9C">
            <w:pPr>
              <w:spacing w:after="120"/>
              <w:rPr>
                <w:rFonts w:ascii="Arial" w:eastAsia="Batang" w:hAnsi="Arial" w:cs="Arial"/>
                <w:b/>
                <w:bCs/>
                <w:color w:val="000000"/>
              </w:rPr>
            </w:pPr>
          </w:p>
        </w:tc>
        <w:tc>
          <w:tcPr>
            <w:tcW w:w="2268"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DB1E9C" w:rsidRPr="0048482F" w:rsidRDefault="00DB1E9C">
            <w:pPr>
              <w:spacing w:after="120"/>
              <w:rPr>
                <w:rFonts w:ascii="Arial" w:eastAsia="Batang" w:hAnsi="Arial" w:cs="Arial"/>
                <w:b/>
                <w:bCs/>
                <w:color w:val="000000"/>
              </w:rPr>
            </w:pPr>
          </w:p>
        </w:tc>
      </w:tr>
      <w:tr w:rsidR="00DB1E9C" w:rsidRPr="0048482F" w:rsidTr="00DB1E9C">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DB1E9C" w:rsidRPr="0048482F" w:rsidRDefault="00DB1E9C" w:rsidP="009610A3">
            <w:pPr>
              <w:pStyle w:val="TAC"/>
              <w:spacing w:after="120"/>
              <w:rPr>
                <w:rFonts w:ascii="Times" w:eastAsia="Batang" w:hAnsi="Times"/>
                <w:b/>
                <w:bCs/>
                <w:color w:val="000000"/>
              </w:rPr>
            </w:pPr>
            <w:r w:rsidRPr="00E17FE7">
              <w:rPr>
                <w:color w:val="000000"/>
                <w:lang w:val="en-GB"/>
              </w:rPr>
              <w:lastRenderedPageBreak/>
              <w:t>4</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color w:val="000000"/>
                <w:lang w:val="en-GB"/>
              </w:rPr>
            </w:pPr>
            <w:r w:rsidRPr="00E17FE7">
              <w:rPr>
                <w:color w:val="000000"/>
                <w:lang w:val="en-GB"/>
              </w:rPr>
              <w:t>(2,1)</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color w:val="000000"/>
                <w:lang w:val="en-GB"/>
              </w:rPr>
            </w:pPr>
            <w:r w:rsidRPr="00E17FE7">
              <w:rPr>
                <w:color w:val="000000"/>
                <w:lang w:val="en-GB"/>
              </w:rPr>
              <w:t>(4,1)</w:t>
            </w:r>
          </w:p>
        </w:tc>
      </w:tr>
      <w:tr w:rsidR="00DB1E9C" w:rsidRPr="0048482F" w:rsidTr="00DB1E9C">
        <w:trPr>
          <w:cantSplit/>
          <w:jc w:val="center"/>
        </w:trPr>
        <w:tc>
          <w:tcPr>
            <w:tcW w:w="0" w:type="auto"/>
            <w:vMerge w:val="restart"/>
            <w:tcBorders>
              <w:top w:val="single" w:sz="4" w:space="0" w:color="auto"/>
              <w:left w:val="single" w:sz="4" w:space="0" w:color="auto"/>
              <w:right w:val="single" w:sz="4" w:space="0" w:color="auto"/>
            </w:tcBorders>
            <w:vAlign w:val="center"/>
          </w:tcPr>
          <w:p w:rsidR="00DB1E9C" w:rsidRPr="0048482F" w:rsidRDefault="00DB1E9C" w:rsidP="009610A3">
            <w:pPr>
              <w:pStyle w:val="TAC"/>
              <w:spacing w:after="120"/>
              <w:rPr>
                <w:rFonts w:ascii="Times" w:eastAsia="Batang" w:hAnsi="Times"/>
                <w:b/>
                <w:bCs/>
                <w:color w:val="000000"/>
              </w:rPr>
            </w:pPr>
            <w:r w:rsidRPr="00E17FE7">
              <w:rPr>
                <w:color w:val="000000"/>
                <w:lang w:val="en-GB"/>
              </w:rPr>
              <w:t>8</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color w:val="000000"/>
                <w:lang w:val="en-GB"/>
              </w:rPr>
            </w:pPr>
            <w:r w:rsidRPr="00E17FE7">
              <w:rPr>
                <w:color w:val="000000"/>
                <w:lang w:val="en-GB"/>
              </w:rPr>
              <w:t>(2,2)</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color w:val="000000"/>
                <w:lang w:val="en-GB"/>
              </w:rPr>
            </w:pPr>
            <w:r w:rsidRPr="00E17FE7">
              <w:rPr>
                <w:color w:val="000000"/>
                <w:lang w:val="en-GB"/>
              </w:rPr>
              <w:t xml:space="preserve">(4,4) </w:t>
            </w:r>
          </w:p>
        </w:tc>
      </w:tr>
      <w:tr w:rsidR="00DB1E9C" w:rsidRPr="0048482F" w:rsidTr="00DB1E9C">
        <w:trPr>
          <w:cantSplit/>
          <w:jc w:val="center"/>
        </w:trPr>
        <w:tc>
          <w:tcPr>
            <w:tcW w:w="0" w:type="auto"/>
            <w:vMerge/>
            <w:tcBorders>
              <w:left w:val="single" w:sz="4" w:space="0" w:color="auto"/>
              <w:bottom w:val="single" w:sz="4" w:space="0" w:color="auto"/>
              <w:right w:val="single" w:sz="4" w:space="0" w:color="auto"/>
            </w:tcBorders>
            <w:vAlign w:val="center"/>
          </w:tcPr>
          <w:p w:rsidR="00DB1E9C" w:rsidRPr="00E17FE7" w:rsidRDefault="00DB1E9C">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color w:val="000000"/>
                <w:lang w:val="en-GB"/>
              </w:rPr>
            </w:pPr>
            <w:r w:rsidRPr="00E17FE7">
              <w:rPr>
                <w:color w:val="000000"/>
                <w:lang w:val="en-GB"/>
              </w:rPr>
              <w:t>(4,1)</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color w:val="000000"/>
                <w:lang w:val="en-GB"/>
              </w:rPr>
            </w:pPr>
            <w:r w:rsidRPr="00E17FE7">
              <w:rPr>
                <w:rFonts w:eastAsia="MS Mincho"/>
                <w:color w:val="000000"/>
                <w:lang w:val="en-GB" w:eastAsia="ja-JP"/>
              </w:rPr>
              <w:t>(4,1)</w:t>
            </w:r>
          </w:p>
        </w:tc>
      </w:tr>
      <w:tr w:rsidR="00DB1E9C" w:rsidRPr="0048482F" w:rsidTr="00DB1E9C">
        <w:trPr>
          <w:cantSplit/>
          <w:jc w:val="center"/>
        </w:trPr>
        <w:tc>
          <w:tcPr>
            <w:tcW w:w="0" w:type="auto"/>
            <w:vMerge w:val="restart"/>
            <w:tcBorders>
              <w:top w:val="single" w:sz="4" w:space="0" w:color="auto"/>
              <w:left w:val="single" w:sz="4" w:space="0" w:color="auto"/>
              <w:right w:val="single" w:sz="4" w:space="0" w:color="auto"/>
            </w:tcBorders>
            <w:vAlign w:val="center"/>
          </w:tcPr>
          <w:p w:rsidR="00DB1E9C" w:rsidRPr="00E17FE7" w:rsidRDefault="00DB1E9C" w:rsidP="009610A3">
            <w:pPr>
              <w:pStyle w:val="TAC"/>
              <w:spacing w:after="120"/>
              <w:rPr>
                <w:color w:val="000000"/>
                <w:lang w:val="en-GB"/>
              </w:rPr>
            </w:pPr>
            <w:r w:rsidRPr="00E17FE7">
              <w:rPr>
                <w:color w:val="000000"/>
                <w:lang w:val="en-GB"/>
              </w:rPr>
              <w:t>12</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color w:val="000000"/>
                <w:lang w:val="en-GB"/>
              </w:rPr>
            </w:pPr>
            <w:r w:rsidRPr="00E17FE7">
              <w:rPr>
                <w:color w:val="000000"/>
                <w:lang w:val="en-GB"/>
              </w:rPr>
              <w:t>(3,2)</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color w:val="000000"/>
                <w:lang w:val="en-GB"/>
              </w:rPr>
            </w:pPr>
            <w:r w:rsidRPr="00E17FE7">
              <w:rPr>
                <w:color w:val="000000"/>
                <w:lang w:val="en-GB"/>
              </w:rPr>
              <w:t>(4,4)</w:t>
            </w:r>
          </w:p>
        </w:tc>
      </w:tr>
      <w:tr w:rsidR="00DB1E9C" w:rsidRPr="0048482F" w:rsidTr="00DB1E9C">
        <w:trPr>
          <w:cantSplit/>
          <w:jc w:val="center"/>
        </w:trPr>
        <w:tc>
          <w:tcPr>
            <w:tcW w:w="0" w:type="auto"/>
            <w:vMerge/>
            <w:tcBorders>
              <w:left w:val="single" w:sz="4" w:space="0" w:color="auto"/>
              <w:right w:val="single" w:sz="4" w:space="0" w:color="auto"/>
            </w:tcBorders>
            <w:vAlign w:val="center"/>
          </w:tcPr>
          <w:p w:rsidR="00DB1E9C" w:rsidRPr="00E17FE7" w:rsidRDefault="00DB1E9C">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color w:val="000000"/>
                <w:lang w:val="en-GB"/>
              </w:rPr>
            </w:pPr>
            <w:r w:rsidRPr="00E17FE7">
              <w:rPr>
                <w:color w:val="000000"/>
                <w:lang w:val="en-GB"/>
              </w:rPr>
              <w:t>(6,1)</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color w:val="000000"/>
                <w:lang w:val="en-GB"/>
              </w:rPr>
            </w:pPr>
            <w:r w:rsidRPr="00E17FE7">
              <w:rPr>
                <w:rFonts w:eastAsia="MS Mincho"/>
                <w:color w:val="000000"/>
                <w:lang w:val="en-GB" w:eastAsia="ja-JP"/>
              </w:rPr>
              <w:t>(4,1)</w:t>
            </w:r>
          </w:p>
        </w:tc>
      </w:tr>
      <w:tr w:rsidR="00DB1E9C" w:rsidRPr="0048482F" w:rsidTr="00DB1E9C">
        <w:trPr>
          <w:cantSplit/>
          <w:jc w:val="center"/>
        </w:trPr>
        <w:tc>
          <w:tcPr>
            <w:tcW w:w="0" w:type="auto"/>
            <w:vMerge w:val="restart"/>
            <w:tcBorders>
              <w:top w:val="single" w:sz="4" w:space="0" w:color="auto"/>
              <w:left w:val="single" w:sz="4" w:space="0" w:color="auto"/>
              <w:right w:val="single" w:sz="4" w:space="0" w:color="auto"/>
            </w:tcBorders>
            <w:vAlign w:val="center"/>
          </w:tcPr>
          <w:p w:rsidR="00DB1E9C" w:rsidRPr="00E17FE7" w:rsidRDefault="00DB1E9C" w:rsidP="009610A3">
            <w:pPr>
              <w:pStyle w:val="TAC"/>
              <w:spacing w:after="120"/>
              <w:rPr>
                <w:color w:val="000000"/>
                <w:lang w:val="en-GB"/>
              </w:rPr>
            </w:pPr>
            <w:r w:rsidRPr="00E17FE7">
              <w:rPr>
                <w:rFonts w:eastAsia="MS Mincho"/>
                <w:color w:val="000000"/>
                <w:lang w:val="en-GB" w:eastAsia="ja-JP"/>
              </w:rPr>
              <w:t>16</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(4,2)</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(4,4)</w:t>
            </w:r>
          </w:p>
        </w:tc>
      </w:tr>
      <w:tr w:rsidR="00DB1E9C" w:rsidRPr="0048482F" w:rsidTr="00DB1E9C">
        <w:trPr>
          <w:cantSplit/>
          <w:jc w:val="center"/>
        </w:trPr>
        <w:tc>
          <w:tcPr>
            <w:tcW w:w="0" w:type="auto"/>
            <w:vMerge/>
            <w:tcBorders>
              <w:left w:val="single" w:sz="4" w:space="0" w:color="auto"/>
              <w:bottom w:val="single" w:sz="4" w:space="0" w:color="auto"/>
              <w:right w:val="single" w:sz="4" w:space="0" w:color="auto"/>
            </w:tcBorders>
            <w:vAlign w:val="center"/>
          </w:tcPr>
          <w:p w:rsidR="00DB1E9C" w:rsidRPr="00E17FE7" w:rsidRDefault="00DB1E9C">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(8,1)</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(4,1)</w:t>
            </w:r>
          </w:p>
        </w:tc>
      </w:tr>
      <w:tr w:rsidR="00DB1E9C" w:rsidRPr="0048482F" w:rsidTr="00DB1E9C">
        <w:trPr>
          <w:cantSplit/>
          <w:jc w:val="center"/>
        </w:trPr>
        <w:tc>
          <w:tcPr>
            <w:tcW w:w="0" w:type="auto"/>
            <w:vMerge w:val="restart"/>
            <w:tcBorders>
              <w:left w:val="single" w:sz="4" w:space="0" w:color="auto"/>
              <w:right w:val="single" w:sz="4" w:space="0" w:color="auto"/>
            </w:tcBorders>
            <w:vAlign w:val="center"/>
          </w:tcPr>
          <w:p w:rsidR="00DB1E9C" w:rsidRPr="00E17FE7" w:rsidRDefault="00DB1E9C" w:rsidP="009610A3">
            <w:pPr>
              <w:pStyle w:val="TAC"/>
              <w:spacing w:after="120"/>
              <w:rPr>
                <w:color w:val="000000"/>
                <w:lang w:val="en-GB"/>
              </w:rPr>
            </w:pPr>
            <w:r w:rsidRPr="00E17FE7">
              <w:rPr>
                <w:rFonts w:eastAsia="MS Mincho"/>
                <w:color w:val="000000"/>
                <w:lang w:val="en-GB" w:eastAsia="ja-JP"/>
              </w:rPr>
              <w:t>24</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(4,3)</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(4,4)</w:t>
            </w:r>
          </w:p>
        </w:tc>
      </w:tr>
      <w:tr w:rsidR="00DB1E9C" w:rsidRPr="0048482F" w:rsidTr="00DB1E9C">
        <w:trPr>
          <w:cantSplit/>
          <w:jc w:val="center"/>
        </w:trPr>
        <w:tc>
          <w:tcPr>
            <w:tcW w:w="0" w:type="auto"/>
            <w:vMerge/>
            <w:tcBorders>
              <w:left w:val="single" w:sz="4" w:space="0" w:color="auto"/>
              <w:right w:val="single" w:sz="4" w:space="0" w:color="auto"/>
            </w:tcBorders>
            <w:vAlign w:val="center"/>
          </w:tcPr>
          <w:p w:rsidR="00DB1E9C" w:rsidRPr="00E17FE7" w:rsidRDefault="00DB1E9C">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(6,2)</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(4,4)</w:t>
            </w:r>
          </w:p>
        </w:tc>
      </w:tr>
      <w:tr w:rsidR="00DB1E9C" w:rsidRPr="0048482F" w:rsidTr="00DB1E9C">
        <w:trPr>
          <w:cantSplit/>
          <w:jc w:val="center"/>
        </w:trPr>
        <w:tc>
          <w:tcPr>
            <w:tcW w:w="0" w:type="auto"/>
            <w:vMerge/>
            <w:tcBorders>
              <w:left w:val="single" w:sz="4" w:space="0" w:color="auto"/>
              <w:right w:val="single" w:sz="4" w:space="0" w:color="auto"/>
            </w:tcBorders>
            <w:vAlign w:val="center"/>
          </w:tcPr>
          <w:p w:rsidR="00DB1E9C" w:rsidRPr="00E17FE7" w:rsidRDefault="00DB1E9C">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(12,1)</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(4,1)</w:t>
            </w:r>
          </w:p>
        </w:tc>
      </w:tr>
      <w:tr w:rsidR="00DB1E9C" w:rsidRPr="0048482F" w:rsidTr="00DB1E9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DB1E9C" w:rsidRPr="00E17FE7" w:rsidRDefault="00DB1E9C" w:rsidP="009610A3">
            <w:pPr>
              <w:pStyle w:val="TAC"/>
              <w:spacing w:after="120"/>
              <w:rPr>
                <w:color w:val="000000"/>
                <w:lang w:val="en-GB"/>
              </w:rPr>
            </w:pPr>
            <w:r w:rsidRPr="00E17FE7">
              <w:rPr>
                <w:color w:val="000000"/>
                <w:lang w:val="en-GB"/>
              </w:rPr>
              <w:t>32</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(4,4)</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(4,4)</w:t>
            </w:r>
          </w:p>
        </w:tc>
      </w:tr>
      <w:tr w:rsidR="00DB1E9C" w:rsidRPr="0048482F" w:rsidTr="00DB1E9C">
        <w:trPr>
          <w:cantSplit/>
          <w:jc w:val="center"/>
        </w:trPr>
        <w:tc>
          <w:tcPr>
            <w:tcW w:w="0" w:type="auto"/>
            <w:vMerge/>
            <w:tcBorders>
              <w:left w:val="single" w:sz="4" w:space="0" w:color="auto"/>
              <w:bottom w:val="single" w:sz="4" w:space="0" w:color="auto"/>
              <w:right w:val="single" w:sz="4" w:space="0" w:color="auto"/>
            </w:tcBorders>
            <w:vAlign w:val="center"/>
          </w:tcPr>
          <w:p w:rsidR="00DB1E9C" w:rsidRPr="00E17FE7" w:rsidRDefault="00DB1E9C">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(8,2)</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(4,4)</w:t>
            </w:r>
          </w:p>
        </w:tc>
      </w:tr>
      <w:tr w:rsidR="00DB1E9C" w:rsidRPr="0048482F" w:rsidTr="00DB1E9C">
        <w:trPr>
          <w:cantSplit/>
          <w:jc w:val="center"/>
        </w:trPr>
        <w:tc>
          <w:tcPr>
            <w:tcW w:w="0" w:type="auto"/>
            <w:vMerge/>
            <w:tcBorders>
              <w:left w:val="single" w:sz="4" w:space="0" w:color="auto"/>
              <w:bottom w:val="single" w:sz="4" w:space="0" w:color="auto"/>
              <w:right w:val="single" w:sz="4" w:space="0" w:color="auto"/>
            </w:tcBorders>
            <w:vAlign w:val="center"/>
          </w:tcPr>
          <w:p w:rsidR="00DB1E9C" w:rsidRPr="00E17FE7" w:rsidRDefault="00DB1E9C">
            <w:pPr>
              <w:pStyle w:val="TAC"/>
              <w:spacing w:after="120"/>
              <w:rPr>
                <w:color w:val="000000"/>
                <w:lang w:val="en-GB"/>
              </w:rPr>
            </w:pP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(16,1)</w:t>
            </w:r>
          </w:p>
        </w:tc>
        <w:tc>
          <w:tcPr>
            <w:tcW w:w="2268" w:type="dxa"/>
            <w:tcBorders>
              <w:top w:val="single" w:sz="4" w:space="0" w:color="auto"/>
              <w:left w:val="nil"/>
              <w:bottom w:val="single" w:sz="4" w:space="0" w:color="auto"/>
              <w:right w:val="single" w:sz="4" w:space="0" w:color="auto"/>
            </w:tcBorders>
          </w:tcPr>
          <w:p w:rsidR="00DB1E9C" w:rsidRPr="00E17FE7" w:rsidRDefault="00DB1E9C">
            <w:pPr>
              <w:pStyle w:val="TAC"/>
              <w:spacing w:after="120"/>
              <w:rPr>
                <w:b/>
                <w:color w:val="000000"/>
                <w:lang w:val="en-GB"/>
              </w:rPr>
            </w:pPr>
            <w:r w:rsidRPr="00E17FE7">
              <w:rPr>
                <w:rFonts w:eastAsia="MS Mincho"/>
                <w:color w:val="000000"/>
                <w:lang w:val="en-GB" w:eastAsia="ja-JP"/>
              </w:rPr>
              <w:t>(4,1)</w:t>
            </w:r>
          </w:p>
        </w:tc>
      </w:tr>
    </w:tbl>
    <w:p w:rsidR="00DB1E9C" w:rsidRPr="00A4700D" w:rsidRDefault="00DB1E9C" w:rsidP="001F4057">
      <w:pPr>
        <w:pStyle w:val="Normal9pointspacing"/>
        <w:spacing w:before="0" w:after="50"/>
        <w:rPr>
          <w:rFonts w:eastAsia="宋体"/>
          <w:szCs w:val="20"/>
          <w:lang w:val="en-GB" w:eastAsia="zh-CN"/>
        </w:rPr>
      </w:pPr>
      <w:r>
        <w:rPr>
          <w:rFonts w:eastAsia="宋体" w:hint="eastAsia"/>
          <w:szCs w:val="20"/>
          <w:lang w:val="en-GB" w:eastAsia="zh-CN"/>
        </w:rPr>
        <w:t>For &gt;32 CSI-RS ports, the supported (</w:t>
      </w:r>
      <w:r w:rsidRPr="004077A1">
        <w:rPr>
          <w:rFonts w:eastAsia="宋体" w:hint="eastAsia"/>
          <w:i/>
          <w:szCs w:val="20"/>
          <w:lang w:val="en-GB" w:eastAsia="zh-CN"/>
        </w:rPr>
        <w:t>N</w:t>
      </w:r>
      <w:r w:rsidRPr="004077A1">
        <w:rPr>
          <w:rFonts w:eastAsia="宋体" w:hint="eastAsia"/>
          <w:i/>
          <w:szCs w:val="20"/>
          <w:vertAlign w:val="subscript"/>
          <w:lang w:val="en-GB" w:eastAsia="zh-CN"/>
        </w:rPr>
        <w:t>1</w:t>
      </w:r>
      <w:r>
        <w:rPr>
          <w:rFonts w:eastAsia="宋体" w:hint="eastAsia"/>
          <w:szCs w:val="20"/>
          <w:lang w:val="en-GB" w:eastAsia="zh-CN"/>
        </w:rPr>
        <w:t xml:space="preserve">, </w:t>
      </w:r>
      <w:r w:rsidRPr="004077A1">
        <w:rPr>
          <w:rFonts w:eastAsia="宋体" w:hint="eastAsia"/>
          <w:i/>
          <w:szCs w:val="20"/>
          <w:lang w:val="en-GB" w:eastAsia="zh-CN"/>
        </w:rPr>
        <w:t>N</w:t>
      </w:r>
      <w:r w:rsidRPr="004077A1">
        <w:rPr>
          <w:rFonts w:eastAsia="宋体" w:hint="eastAsia"/>
          <w:i/>
          <w:szCs w:val="20"/>
          <w:vertAlign w:val="subscript"/>
          <w:lang w:val="en-GB" w:eastAsia="zh-CN"/>
        </w:rPr>
        <w:t>2</w:t>
      </w:r>
      <w:r>
        <w:rPr>
          <w:rFonts w:eastAsia="宋体" w:hint="eastAsia"/>
          <w:szCs w:val="20"/>
          <w:lang w:val="en-GB" w:eastAsia="zh-CN"/>
        </w:rPr>
        <w:t>) values for a given number of CSI-RS ports were determined in the last meeting, and the corresponding values of (</w:t>
      </w:r>
      <w:r w:rsidRPr="00FF0411">
        <w:rPr>
          <w:rFonts w:eastAsia="宋体" w:hint="eastAsia"/>
          <w:i/>
          <w:szCs w:val="20"/>
          <w:lang w:val="en-GB" w:eastAsia="zh-CN"/>
        </w:rPr>
        <w:t>O</w:t>
      </w:r>
      <w:r w:rsidRPr="00FF0411">
        <w:rPr>
          <w:rFonts w:eastAsia="宋体" w:hint="eastAsia"/>
          <w:i/>
          <w:szCs w:val="20"/>
          <w:vertAlign w:val="subscript"/>
          <w:lang w:val="en-GB" w:eastAsia="zh-CN"/>
        </w:rPr>
        <w:t>1</w:t>
      </w:r>
      <w:r>
        <w:rPr>
          <w:rFonts w:eastAsia="宋体" w:hint="eastAsia"/>
          <w:szCs w:val="20"/>
          <w:lang w:val="en-GB" w:eastAsia="zh-CN"/>
        </w:rPr>
        <w:t xml:space="preserve">, </w:t>
      </w:r>
      <w:r w:rsidRPr="00FF0411">
        <w:rPr>
          <w:rFonts w:eastAsia="宋体" w:hint="eastAsia"/>
          <w:i/>
          <w:szCs w:val="20"/>
          <w:lang w:val="en-GB" w:eastAsia="zh-CN"/>
        </w:rPr>
        <w:t>O</w:t>
      </w:r>
      <w:r w:rsidRPr="00FF0411">
        <w:rPr>
          <w:rFonts w:eastAsia="宋体" w:hint="eastAsia"/>
          <w:i/>
          <w:szCs w:val="20"/>
          <w:vertAlign w:val="subscript"/>
          <w:lang w:val="en-GB" w:eastAsia="zh-CN"/>
        </w:rPr>
        <w:t>2</w:t>
      </w:r>
      <w:r>
        <w:rPr>
          <w:rFonts w:eastAsia="宋体" w:hint="eastAsia"/>
          <w:szCs w:val="20"/>
          <w:lang w:val="en-GB" w:eastAsia="zh-CN"/>
        </w:rPr>
        <w:t>) should be discussed. For values of (</w:t>
      </w:r>
      <w:r w:rsidRPr="00FF0411">
        <w:rPr>
          <w:rFonts w:eastAsia="宋体" w:hint="eastAsia"/>
          <w:i/>
          <w:szCs w:val="20"/>
          <w:lang w:val="en-GB" w:eastAsia="zh-CN"/>
        </w:rPr>
        <w:t>O</w:t>
      </w:r>
      <w:r w:rsidRPr="00FF0411">
        <w:rPr>
          <w:rFonts w:eastAsia="宋体" w:hint="eastAsia"/>
          <w:i/>
          <w:szCs w:val="20"/>
          <w:vertAlign w:val="subscript"/>
          <w:lang w:val="en-GB" w:eastAsia="zh-CN"/>
        </w:rPr>
        <w:t>1</w:t>
      </w:r>
      <w:r>
        <w:rPr>
          <w:rFonts w:eastAsia="宋体" w:hint="eastAsia"/>
          <w:szCs w:val="20"/>
          <w:lang w:val="en-GB" w:eastAsia="zh-CN"/>
        </w:rPr>
        <w:t xml:space="preserve">, </w:t>
      </w:r>
      <w:r w:rsidRPr="00FF0411">
        <w:rPr>
          <w:rFonts w:eastAsia="宋体" w:hint="eastAsia"/>
          <w:i/>
          <w:szCs w:val="20"/>
          <w:lang w:val="en-GB" w:eastAsia="zh-CN"/>
        </w:rPr>
        <w:t>O</w:t>
      </w:r>
      <w:r w:rsidRPr="00FF0411">
        <w:rPr>
          <w:rFonts w:eastAsia="宋体" w:hint="eastAsia"/>
          <w:i/>
          <w:szCs w:val="20"/>
          <w:vertAlign w:val="subscript"/>
          <w:lang w:val="en-GB" w:eastAsia="zh-CN"/>
        </w:rPr>
        <w:t>2</w:t>
      </w:r>
      <w:r>
        <w:rPr>
          <w:rFonts w:eastAsia="宋体" w:hint="eastAsia"/>
          <w:szCs w:val="20"/>
          <w:lang w:val="en-GB" w:eastAsia="zh-CN"/>
        </w:rPr>
        <w:t xml:space="preserve">), reusing legacy configurations can be considered as a starting point. </w:t>
      </w:r>
      <w:r>
        <w:rPr>
          <w:rFonts w:eastAsia="宋体"/>
          <w:szCs w:val="20"/>
          <w:lang w:val="en-GB" w:eastAsia="zh-CN"/>
        </w:rPr>
        <w:t>I</w:t>
      </w:r>
      <w:r>
        <w:rPr>
          <w:rFonts w:eastAsia="宋体" w:hint="eastAsia"/>
          <w:szCs w:val="20"/>
          <w:lang w:val="en-GB" w:eastAsia="zh-CN"/>
        </w:rPr>
        <w:t>f the performance of smaller values is comparable with the performance of legacy configurations, the smaller values can be considered.</w:t>
      </w:r>
    </w:p>
    <w:p w:rsidR="00DB1E9C" w:rsidRPr="006860DB" w:rsidRDefault="008B151D" w:rsidP="00B56401">
      <w:pPr>
        <w:pStyle w:val="a8"/>
        <w:rPr>
          <w:lang w:eastAsia="zh-CN"/>
        </w:rPr>
      </w:pPr>
      <w:bookmarkStart w:id="66" w:name="_Ref159272073"/>
      <w:bookmarkStart w:id="67" w:name="_Ref163076765"/>
      <w:r>
        <w:t xml:space="preserve">Proposal </w:t>
      </w:r>
      <w:r w:rsidR="00242743">
        <w:fldChar w:fldCharType="begin"/>
      </w:r>
      <w:r w:rsidR="00242743">
        <w:instrText xml:space="preserve"> SEQ Proposal \* ARABIC </w:instrText>
      </w:r>
      <w:r w:rsidR="00242743">
        <w:fldChar w:fldCharType="separate"/>
      </w:r>
      <w:r w:rsidR="00852DD8">
        <w:rPr>
          <w:noProof/>
        </w:rPr>
        <w:t>28</w:t>
      </w:r>
      <w:r w:rsidR="00242743">
        <w:rPr>
          <w:noProof/>
        </w:rPr>
        <w:fldChar w:fldCharType="end"/>
      </w:r>
      <w:r w:rsidR="00DB1E9C" w:rsidRPr="00EF5C98">
        <w:rPr>
          <w:rFonts w:ascii="宋体" w:eastAsia="宋体" w:hAnsi="宋体" w:cs="宋体" w:hint="eastAsia"/>
          <w:lang w:eastAsia="zh-CN"/>
        </w:rPr>
        <w:t>：</w:t>
      </w:r>
      <w:r w:rsidR="00DB1E9C" w:rsidRPr="00EF5C98">
        <w:rPr>
          <w:rFonts w:hint="eastAsia"/>
          <w:lang w:eastAsia="zh-CN"/>
        </w:rPr>
        <w:t xml:space="preserve">For CSI enhancement for up to 128 </w:t>
      </w:r>
      <w:r w:rsidR="00DB1E9C" w:rsidRPr="00EF5C98">
        <w:rPr>
          <w:lang w:eastAsia="zh-CN"/>
        </w:rPr>
        <w:t>CSI-RS ports</w:t>
      </w:r>
      <w:r w:rsidR="00DB1E9C" w:rsidRPr="00EF5C98">
        <w:rPr>
          <w:rFonts w:hint="eastAsia"/>
          <w:lang w:eastAsia="zh-CN"/>
        </w:rPr>
        <w:t>,</w:t>
      </w:r>
      <w:bookmarkEnd w:id="66"/>
      <w:r w:rsidR="00DB1E9C">
        <w:rPr>
          <w:rFonts w:hint="eastAsia"/>
          <w:lang w:eastAsia="zh-CN"/>
        </w:rPr>
        <w:t xml:space="preserve"> </w:t>
      </w:r>
      <w:r w:rsidR="00F31040">
        <w:rPr>
          <w:rFonts w:eastAsiaTheme="minorEastAsia"/>
        </w:rPr>
        <w:t xml:space="preserve">legacy configurations of </w:t>
      </w:r>
      <w:r w:rsidR="00DB1E9C" w:rsidRPr="00932FD1">
        <w:rPr>
          <w:rFonts w:eastAsiaTheme="minorEastAsia"/>
        </w:rPr>
        <w:t>(</w:t>
      </w:r>
      <w:r w:rsidR="00DB1E9C" w:rsidRPr="001C251D">
        <w:rPr>
          <w:rFonts w:eastAsiaTheme="minorEastAsia"/>
          <w:i/>
        </w:rPr>
        <w:t>O</w:t>
      </w:r>
      <w:r w:rsidR="00DB1E9C" w:rsidRPr="001C251D">
        <w:rPr>
          <w:rFonts w:eastAsiaTheme="minorEastAsia"/>
          <w:i/>
          <w:vertAlign w:val="subscript"/>
        </w:rPr>
        <w:t>1</w:t>
      </w:r>
      <w:r w:rsidR="00DB1E9C" w:rsidRPr="00932FD1">
        <w:rPr>
          <w:rFonts w:eastAsiaTheme="minorEastAsia"/>
        </w:rPr>
        <w:t xml:space="preserve">, </w:t>
      </w:r>
      <w:r w:rsidR="00DB1E9C" w:rsidRPr="001C251D">
        <w:rPr>
          <w:rFonts w:eastAsiaTheme="minorEastAsia"/>
          <w:i/>
        </w:rPr>
        <w:t>O</w:t>
      </w:r>
      <w:r w:rsidR="00DB1E9C" w:rsidRPr="001C251D">
        <w:rPr>
          <w:rFonts w:eastAsiaTheme="minorEastAsia"/>
          <w:i/>
          <w:vertAlign w:val="subscript"/>
        </w:rPr>
        <w:t>2</w:t>
      </w:r>
      <w:r w:rsidR="00DB1E9C" w:rsidRPr="00932FD1">
        <w:rPr>
          <w:rFonts w:eastAsiaTheme="minorEastAsia"/>
        </w:rPr>
        <w:t>)</w:t>
      </w:r>
      <w:r w:rsidR="00F31040">
        <w:rPr>
          <w:rFonts w:eastAsiaTheme="minorEastAsia"/>
        </w:rPr>
        <w:t xml:space="preserve"> are reused</w:t>
      </w:r>
      <w:r w:rsidR="00DB1E9C" w:rsidRPr="00932FD1">
        <w:rPr>
          <w:rFonts w:eastAsiaTheme="minorEastAsia"/>
        </w:rPr>
        <w:t>.</w:t>
      </w:r>
      <w:bookmarkEnd w:id="67"/>
    </w:p>
    <w:p w:rsidR="00DB1E9C" w:rsidRPr="004038B2" w:rsidRDefault="00DB1E9C" w:rsidP="009610A3">
      <w:pPr>
        <w:pStyle w:val="1"/>
        <w:numPr>
          <w:ilvl w:val="1"/>
          <w:numId w:val="1"/>
        </w:numPr>
        <w:spacing w:before="0"/>
        <w:rPr>
          <w:lang w:val="en-US"/>
        </w:rPr>
      </w:pPr>
      <w:r w:rsidRPr="004038B2">
        <w:rPr>
          <w:rFonts w:hint="eastAsia"/>
          <w:lang w:val="en-US"/>
        </w:rPr>
        <w:t xml:space="preserve">Type II </w:t>
      </w:r>
      <w:r w:rsidRPr="004038B2">
        <w:rPr>
          <w:lang w:val="en-US"/>
        </w:rPr>
        <w:t xml:space="preserve">codebook for </w:t>
      </w:r>
      <w:r w:rsidRPr="004038B2">
        <w:rPr>
          <w:rFonts w:hint="eastAsia"/>
          <w:lang w:val="en-US"/>
        </w:rPr>
        <w:t>up to 128 ports</w:t>
      </w:r>
    </w:p>
    <w:p w:rsidR="00DB1E9C" w:rsidRPr="001F4057" w:rsidRDefault="00893047">
      <w:pPr>
        <w:spacing w:after="120"/>
        <w:rPr>
          <w:rFonts w:eastAsiaTheme="minorEastAsia"/>
          <w:lang w:eastAsia="zh-CN"/>
        </w:rPr>
      </w:pPr>
      <w:r>
        <w:t>In</w:t>
      </w:r>
      <w:r>
        <w:rPr>
          <w:rFonts w:eastAsiaTheme="minorEastAsia" w:hint="eastAsia"/>
          <w:lang w:eastAsia="zh-CN"/>
        </w:rPr>
        <w:t xml:space="preserve"> RAN1 #116 meeting, agreement on </w:t>
      </w:r>
      <w:r>
        <w:rPr>
          <w:iCs/>
        </w:rPr>
        <w:t>Rel-19 Type-II codebook refinement for up to 128 CSI-RS ports</w:t>
      </w:r>
      <w:r>
        <w:rPr>
          <w:rFonts w:eastAsiaTheme="minorEastAsia" w:hint="eastAsia"/>
          <w:iCs/>
          <w:lang w:eastAsia="zh-CN"/>
        </w:rPr>
        <w:t xml:space="preserve"> was reached:</w:t>
      </w:r>
    </w:p>
    <w:tbl>
      <w:tblPr>
        <w:tblStyle w:val="af7"/>
        <w:tblW w:w="0" w:type="auto"/>
        <w:tblLook w:val="04A0" w:firstRow="1" w:lastRow="0" w:firstColumn="1" w:lastColumn="0" w:noHBand="0" w:noVBand="1"/>
      </w:tblPr>
      <w:tblGrid>
        <w:gridCol w:w="9286"/>
      </w:tblGrid>
      <w:tr w:rsidR="00DB1E9C" w:rsidTr="00DB1E9C">
        <w:tc>
          <w:tcPr>
            <w:tcW w:w="9286" w:type="dxa"/>
          </w:tcPr>
          <w:p w:rsidR="00DB1E9C" w:rsidRPr="00DB4055" w:rsidRDefault="00DB1E9C">
            <w:pPr>
              <w:snapToGrid w:val="0"/>
              <w:spacing w:after="120"/>
              <w:rPr>
                <w:highlight w:val="green"/>
              </w:rPr>
            </w:pPr>
            <w:r w:rsidRPr="00DB4055">
              <w:rPr>
                <w:b/>
                <w:highlight w:val="green"/>
              </w:rPr>
              <w:t>Agreement</w:t>
            </w:r>
          </w:p>
          <w:p w:rsidR="00DB1E9C" w:rsidRDefault="00DB1E9C">
            <w:pPr>
              <w:snapToGrid w:val="0"/>
              <w:spacing w:after="120"/>
              <w:rPr>
                <w:iCs/>
              </w:rPr>
            </w:pPr>
            <w:r>
              <w:rPr>
                <w:iCs/>
              </w:rPr>
              <w:t xml:space="preserve">For the Rel-19 Type-II codebook refinement for up to 128 CSI-RS ports, </w:t>
            </w:r>
            <w:r>
              <w:rPr>
                <w:i/>
                <w:iCs/>
              </w:rPr>
              <w:t>in accordance to the WID</w:t>
            </w:r>
            <w:r>
              <w:rPr>
                <w:iCs/>
              </w:rPr>
              <w:t>, the following enhancement areas are supported:</w:t>
            </w:r>
          </w:p>
          <w:p w:rsidR="00DB1E9C" w:rsidRPr="00122591" w:rsidRDefault="00DB1E9C" w:rsidP="00ED737F">
            <w:pPr>
              <w:numPr>
                <w:ilvl w:val="0"/>
                <w:numId w:val="58"/>
              </w:numPr>
              <w:spacing w:after="120"/>
            </w:pPr>
            <w:r>
              <w:t>Adding new (N</w:t>
            </w:r>
            <w:r>
              <w:rPr>
                <w:vertAlign w:val="subscript"/>
              </w:rPr>
              <w:t>1</w:t>
            </w:r>
            <w:r>
              <w:t>, N</w:t>
            </w:r>
            <w:r>
              <w:rPr>
                <w:vertAlign w:val="subscript"/>
              </w:rPr>
              <w:t>2</w:t>
            </w:r>
            <w:r>
              <w:t xml:space="preserve">) values for the Rel-16 </w:t>
            </w:r>
            <w:proofErr w:type="spellStart"/>
            <w:r>
              <w:t>eType</w:t>
            </w:r>
            <w:proofErr w:type="spellEnd"/>
            <w:r>
              <w:t>-II regular and Rel-18 Type-II Doppler regular codebooks where 2N</w:t>
            </w:r>
            <w:r>
              <w:rPr>
                <w:vertAlign w:val="subscript"/>
              </w:rPr>
              <w:t>1</w:t>
            </w:r>
            <w:r>
              <w:t>N</w:t>
            </w:r>
            <w:r>
              <w:rPr>
                <w:vertAlign w:val="subscript"/>
              </w:rPr>
              <w:t>2</w:t>
            </w:r>
            <w:r>
              <w:t xml:space="preserve"> (&gt;32) is the total number of CSI-RS ports across aggregated NZP CSI-</w:t>
            </w:r>
            <w:r w:rsidRPr="00122591">
              <w:t>RS resources, and O</w:t>
            </w:r>
            <w:r w:rsidRPr="00122591">
              <w:rPr>
                <w:vertAlign w:val="subscript"/>
              </w:rPr>
              <w:t>1</w:t>
            </w:r>
            <w:r w:rsidRPr="00122591">
              <w:t>=O</w:t>
            </w:r>
            <w:r w:rsidRPr="00122591">
              <w:rPr>
                <w:vertAlign w:val="subscript"/>
              </w:rPr>
              <w:t>2</w:t>
            </w:r>
            <w:r w:rsidRPr="00122591">
              <w:t>=4</w:t>
            </w:r>
          </w:p>
          <w:p w:rsidR="00DB1E9C" w:rsidRPr="00867D43" w:rsidRDefault="00DB1E9C">
            <w:pPr>
              <w:numPr>
                <w:ilvl w:val="1"/>
                <w:numId w:val="58"/>
              </w:numPr>
              <w:spacing w:after="120"/>
            </w:pPr>
            <w:r w:rsidRPr="00867D43">
              <w:t>FFS: How to configure the aggregated NZP CSI-RS resources when AP-CSI-RS resources are configured as CMR for Rel-18 Type-II Doppler codebooks</w:t>
            </w:r>
          </w:p>
          <w:p w:rsidR="00DB1E9C" w:rsidRPr="00110ECB" w:rsidRDefault="00DB1E9C">
            <w:pPr>
              <w:numPr>
                <w:ilvl w:val="0"/>
                <w:numId w:val="58"/>
              </w:numPr>
              <w:spacing w:after="120"/>
            </w:pPr>
            <w:r w:rsidRPr="00110ECB">
              <w:t>Adding new P</w:t>
            </w:r>
            <w:r w:rsidRPr="00110ECB">
              <w:rPr>
                <w:vertAlign w:val="subscript"/>
              </w:rPr>
              <w:t xml:space="preserve">CSI-RS </w:t>
            </w:r>
            <w:r w:rsidRPr="00110ECB">
              <w:t xml:space="preserve">values for Rel-17 </w:t>
            </w:r>
            <w:proofErr w:type="spellStart"/>
            <w:r w:rsidRPr="00110ECB">
              <w:t>FeType</w:t>
            </w:r>
            <w:proofErr w:type="spellEnd"/>
            <w:r w:rsidRPr="00110ECB">
              <w:t>-II Port Selection (PS) codebook where P</w:t>
            </w:r>
            <w:r w:rsidRPr="00110ECB">
              <w:rPr>
                <w:vertAlign w:val="subscript"/>
              </w:rPr>
              <w:t xml:space="preserve">CSI-RS </w:t>
            </w:r>
            <w:r w:rsidRPr="00110ECB">
              <w:t>(&gt;32) is the total number of CSI-RS ports across aggregated NZP CSI-RS resources</w:t>
            </w:r>
          </w:p>
          <w:p w:rsidR="00DB1E9C" w:rsidRDefault="00DB1E9C">
            <w:pPr>
              <w:spacing w:after="120"/>
            </w:pPr>
            <w:r>
              <w:t>There will be separate UE feature groups for each of the enhanced codebooks.</w:t>
            </w:r>
          </w:p>
          <w:p w:rsidR="00DB1E9C" w:rsidRDefault="00DB1E9C">
            <w:pPr>
              <w:snapToGrid w:val="0"/>
              <w:spacing w:after="120"/>
            </w:pPr>
          </w:p>
          <w:p w:rsidR="00DB1E9C" w:rsidRDefault="00DB1E9C">
            <w:pPr>
              <w:snapToGrid w:val="0"/>
              <w:spacing w:after="120"/>
            </w:pPr>
            <w:r>
              <w:t xml:space="preserve">Note: Per WID objective 2b, </w:t>
            </w:r>
          </w:p>
          <w:p w:rsidR="00DB1E9C" w:rsidRDefault="00DB1E9C">
            <w:pPr>
              <w:numPr>
                <w:ilvl w:val="0"/>
                <w:numId w:val="63"/>
              </w:numPr>
              <w:spacing w:after="120"/>
            </w:pPr>
            <w:r>
              <w:t>No other legacy codebook design aspects (such as SD/FD/DD basis design including O</w:t>
            </w:r>
            <w:r>
              <w:rPr>
                <w:vertAlign w:val="subscript"/>
              </w:rPr>
              <w:t>1</w:t>
            </w:r>
            <w:r>
              <w:t>/O</w:t>
            </w:r>
            <w:r>
              <w:rPr>
                <w:vertAlign w:val="subscript"/>
              </w:rPr>
              <w:t>2</w:t>
            </w:r>
            <w:r>
              <w:t>, W</w:t>
            </w:r>
            <w:r>
              <w:rPr>
                <w:vertAlign w:val="subscript"/>
              </w:rPr>
              <w:t>2</w:t>
            </w:r>
            <w:r>
              <w:t>/combining coefficient design, codebook parameter definitions and respective values) can be modified.</w:t>
            </w:r>
          </w:p>
          <w:p w:rsidR="00DB1E9C" w:rsidRDefault="00DB1E9C">
            <w:pPr>
              <w:spacing w:after="120"/>
              <w:rPr>
                <w:rFonts w:eastAsiaTheme="minorEastAsia"/>
                <w:lang w:val="en-GB" w:eastAsia="zh-CN"/>
              </w:rPr>
            </w:pPr>
            <w:r>
              <w:t>Only RI=1-4 is supported</w:t>
            </w:r>
          </w:p>
        </w:tc>
      </w:tr>
    </w:tbl>
    <w:p w:rsidR="00DB1E9C" w:rsidRPr="003E4412" w:rsidRDefault="00DB1E9C" w:rsidP="001F4057">
      <w:pPr>
        <w:spacing w:beforeLines="50" w:before="120" w:after="120"/>
        <w:jc w:val="both"/>
        <w:rPr>
          <w:rFonts w:eastAsiaTheme="minorEastAsia"/>
          <w:lang w:val="en-GB" w:eastAsia="zh-CN"/>
        </w:rPr>
      </w:pPr>
      <w:r>
        <w:rPr>
          <w:rFonts w:eastAsiaTheme="minorEastAsia" w:hint="eastAsia"/>
          <w:lang w:val="en-GB" w:eastAsia="zh-CN"/>
        </w:rPr>
        <w:t xml:space="preserve">Regarding the configuration of the </w:t>
      </w:r>
      <w:r>
        <w:rPr>
          <w:rFonts w:eastAsiaTheme="minorEastAsia"/>
          <w:lang w:val="en-GB" w:eastAsia="zh-CN"/>
        </w:rPr>
        <w:t>aggregated</w:t>
      </w:r>
      <w:r>
        <w:rPr>
          <w:rFonts w:eastAsiaTheme="minorEastAsia" w:hint="eastAsia"/>
          <w:lang w:val="en-GB" w:eastAsia="zh-CN"/>
        </w:rPr>
        <w:t xml:space="preserve"> NZP CSI-RS resources when AP-CSI-RS resources are configured as CMR for Rel-18 Type II Doppler codebooks, </w:t>
      </w:r>
      <w:r>
        <w:rPr>
          <w:rFonts w:eastAsiaTheme="minorEastAsia"/>
          <w:lang w:val="en-GB" w:eastAsia="zh-CN"/>
        </w:rPr>
        <w:t>additional</w:t>
      </w:r>
      <w:r>
        <w:rPr>
          <w:rFonts w:eastAsiaTheme="minorEastAsia" w:hint="eastAsia"/>
          <w:lang w:val="en-GB" w:eastAsia="zh-CN"/>
        </w:rPr>
        <w:t xml:space="preserve"> restriction(s) should be introduced. For Rel-18 Type II Doppler codebooks, </w:t>
      </w:r>
      <m:oMath>
        <m:r>
          <w:rPr>
            <w:rFonts w:ascii="Cambria Math" w:hAnsi="Cambria Math"/>
            <w:color w:val="000000"/>
          </w:rPr>
          <m:t>K∈{4,8,12}</m:t>
        </m:r>
      </m:oMath>
      <w:r w:rsidRPr="00576378">
        <w:rPr>
          <w:color w:val="000000"/>
        </w:rPr>
        <w:t xml:space="preserve"> aperiodic CSI-RS resources</w:t>
      </w:r>
      <w:r>
        <w:rPr>
          <w:rFonts w:eastAsiaTheme="minorEastAsia" w:hint="eastAsia"/>
          <w:color w:val="000000"/>
          <w:lang w:eastAsia="zh-CN"/>
        </w:rPr>
        <w:t xml:space="preserve"> in one resource set </w:t>
      </w:r>
      <w:r w:rsidR="001C25E3">
        <w:rPr>
          <w:rFonts w:eastAsiaTheme="minorEastAsia" w:hint="eastAsia"/>
          <w:color w:val="000000"/>
          <w:lang w:eastAsia="zh-CN"/>
        </w:rPr>
        <w:t>are</w:t>
      </w:r>
      <w:r>
        <w:rPr>
          <w:rFonts w:eastAsiaTheme="minorEastAsia" w:hint="eastAsia"/>
          <w:color w:val="000000"/>
          <w:lang w:eastAsia="zh-CN"/>
        </w:rPr>
        <w:t xml:space="preserve"> expected to be configured for channel measurement. </w:t>
      </w:r>
      <w:r w:rsidRPr="00576378">
        <w:rPr>
          <w:color w:val="000000"/>
        </w:rPr>
        <w:t xml:space="preserve">For an aperiodic CSI-RS resource set for channel measurement, the </w:t>
      </w:r>
      <m:oMath>
        <m:r>
          <w:rPr>
            <w:rFonts w:ascii="Cambria Math" w:hAnsi="Cambria Math"/>
            <w:color w:val="000000"/>
          </w:rPr>
          <m:t>K</m:t>
        </m:r>
      </m:oMath>
      <w:r w:rsidRPr="00576378">
        <w:rPr>
          <w:color w:val="000000"/>
        </w:rPr>
        <w:t xml:space="preserve"> CSI-RS resources are triggered by the same triggering instance and the separation between two consecutive CSI-RS resources is </w:t>
      </w:r>
      <m:oMath>
        <m:r>
          <w:rPr>
            <w:rFonts w:ascii="Cambria Math" w:hAnsi="Cambria Math"/>
            <w:color w:val="000000"/>
          </w:rPr>
          <m:t>m∈{1,2}</m:t>
        </m:r>
      </m:oMath>
      <w:r w:rsidRPr="00576378">
        <w:rPr>
          <w:color w:val="000000"/>
        </w:rPr>
        <w:t xml:space="preserve"> slots, which is configured by higher layer parameter in the </w:t>
      </w:r>
      <w:r w:rsidRPr="00576378">
        <w:rPr>
          <w:i/>
          <w:iCs/>
          <w:color w:val="000000"/>
        </w:rPr>
        <w:t>NZP-CSI-RS-</w:t>
      </w:r>
      <w:proofErr w:type="spellStart"/>
      <w:r w:rsidRPr="00576378">
        <w:rPr>
          <w:i/>
          <w:iCs/>
          <w:color w:val="000000"/>
        </w:rPr>
        <w:t>ResourceSet</w:t>
      </w:r>
      <w:proofErr w:type="spellEnd"/>
      <w:r w:rsidRPr="00576378">
        <w:rPr>
          <w:color w:val="000000"/>
        </w:rPr>
        <w:t>.</w:t>
      </w:r>
      <w:r>
        <w:rPr>
          <w:rFonts w:eastAsiaTheme="minorEastAsia" w:hint="eastAsia"/>
          <w:color w:val="000000"/>
          <w:lang w:eastAsia="zh-CN"/>
        </w:rPr>
        <w:t xml:space="preserve"> </w:t>
      </w:r>
      <w:r>
        <w:rPr>
          <w:rFonts w:eastAsiaTheme="minorEastAsia"/>
          <w:iCs/>
          <w:lang w:eastAsia="zh-CN"/>
        </w:rPr>
        <w:lastRenderedPageBreak/>
        <w:t>W</w:t>
      </w:r>
      <w:r>
        <w:rPr>
          <w:rFonts w:eastAsiaTheme="minorEastAsia" w:hint="eastAsia"/>
          <w:iCs/>
          <w:lang w:eastAsia="zh-CN"/>
        </w:rPr>
        <w:t xml:space="preserve">hen up to 128 ports are aggregated by </w:t>
      </w:r>
      <w:r w:rsidRPr="003F5C61">
        <w:rPr>
          <w:rFonts w:eastAsiaTheme="minorEastAsia" w:hint="eastAsia"/>
          <w:i/>
          <w:iCs/>
          <w:lang w:eastAsia="zh-CN"/>
        </w:rPr>
        <w:t>K</w:t>
      </w:r>
      <w:r>
        <w:rPr>
          <w:rFonts w:eastAsiaTheme="minorEastAsia"/>
          <w:i/>
          <w:iCs/>
          <w:lang w:eastAsia="zh-CN"/>
        </w:rPr>
        <w:t>’</w:t>
      </w:r>
      <w:r>
        <w:rPr>
          <w:rFonts w:eastAsiaTheme="minorEastAsia" w:hint="eastAsia"/>
          <w:iCs/>
          <w:lang w:eastAsia="zh-CN"/>
        </w:rPr>
        <w:t xml:space="preserve"> CSI-RS resources, the </w:t>
      </w:r>
      <w:r w:rsidRPr="003F5C61">
        <w:rPr>
          <w:rFonts w:eastAsiaTheme="minorEastAsia" w:hint="eastAsia"/>
          <w:i/>
          <w:iCs/>
          <w:lang w:eastAsia="zh-CN"/>
        </w:rPr>
        <w:t>K</w:t>
      </w:r>
      <w:r>
        <w:rPr>
          <w:rFonts w:eastAsiaTheme="minorEastAsia"/>
          <w:i/>
          <w:iCs/>
          <w:lang w:eastAsia="zh-CN"/>
        </w:rPr>
        <w:t>’</w:t>
      </w:r>
      <w:r>
        <w:rPr>
          <w:rFonts w:eastAsiaTheme="minorEastAsia" w:hint="eastAsia"/>
          <w:i/>
          <w:iCs/>
          <w:lang w:eastAsia="zh-CN"/>
        </w:rPr>
        <w:t xml:space="preserve"> </w:t>
      </w:r>
      <w:r>
        <w:rPr>
          <w:rFonts w:eastAsiaTheme="minorEastAsia" w:hint="eastAsia"/>
          <w:iCs/>
          <w:lang w:eastAsia="zh-CN"/>
        </w:rPr>
        <w:t>CSI-RS resources should be located within one slot to minimize the latency of CSI reporting.</w:t>
      </w:r>
    </w:p>
    <w:p w:rsidR="00DB1E9C" w:rsidRPr="00E15823" w:rsidRDefault="004E34C0" w:rsidP="00B56401">
      <w:pPr>
        <w:pStyle w:val="a8"/>
        <w:rPr>
          <w:lang w:val="en-GB" w:eastAsia="zh-CN"/>
        </w:rPr>
      </w:pPr>
      <w:bookmarkStart w:id="68" w:name="_Ref163076822"/>
      <w:r>
        <w:t xml:space="preserve">Proposal </w:t>
      </w:r>
      <w:r w:rsidR="00242743">
        <w:fldChar w:fldCharType="begin"/>
      </w:r>
      <w:r w:rsidR="00242743">
        <w:instrText xml:space="preserve"> SEQ Proposal \* ARABIC </w:instrText>
      </w:r>
      <w:r w:rsidR="00242743">
        <w:fldChar w:fldCharType="separate"/>
      </w:r>
      <w:r w:rsidR="00852DD8">
        <w:rPr>
          <w:noProof/>
        </w:rPr>
        <w:t>29</w:t>
      </w:r>
      <w:r w:rsidR="00242743">
        <w:rPr>
          <w:noProof/>
        </w:rPr>
        <w:fldChar w:fldCharType="end"/>
      </w:r>
      <w:r w:rsidR="00DB1E9C" w:rsidRPr="0012232A">
        <w:rPr>
          <w:rFonts w:ascii="宋体" w:eastAsia="宋体" w:hAnsi="宋体" w:cs="宋体" w:hint="eastAsia"/>
          <w:lang w:eastAsia="zh-CN"/>
        </w:rPr>
        <w:t>：</w:t>
      </w:r>
      <w:r w:rsidR="00DB1E9C" w:rsidRPr="0012232A">
        <w:t xml:space="preserve">For CSI enhancement for up to 128 CSI-RS ports, </w:t>
      </w:r>
      <w:r w:rsidR="00DB1E9C">
        <w:rPr>
          <w:rFonts w:hint="eastAsia"/>
          <w:lang w:val="en-GB" w:eastAsia="zh-CN"/>
        </w:rPr>
        <w:t xml:space="preserve">the </w:t>
      </w:r>
      <w:r w:rsidR="00DB1E9C">
        <w:rPr>
          <w:lang w:val="en-GB" w:eastAsia="zh-CN"/>
        </w:rPr>
        <w:t>aggregated</w:t>
      </w:r>
      <w:r w:rsidR="00DB1E9C">
        <w:rPr>
          <w:rFonts w:hint="eastAsia"/>
          <w:lang w:val="en-GB" w:eastAsia="zh-CN"/>
        </w:rPr>
        <w:t xml:space="preserve"> NZP CSI-RS resources</w:t>
      </w:r>
      <w:r w:rsidR="00DB1E9C" w:rsidRPr="0012232A">
        <w:t xml:space="preserve"> </w:t>
      </w:r>
      <w:r w:rsidR="00DB1E9C">
        <w:rPr>
          <w:rFonts w:hint="eastAsia"/>
          <w:lang w:eastAsia="zh-CN"/>
        </w:rPr>
        <w:t xml:space="preserve">are located within one slot </w:t>
      </w:r>
      <w:r w:rsidR="00DB1E9C">
        <w:rPr>
          <w:rFonts w:hint="eastAsia"/>
          <w:lang w:val="en-GB" w:eastAsia="zh-CN"/>
        </w:rPr>
        <w:t>when AP-CSI-RS resources are configured as CMR for Rel-18 Type II Doppler codebooks</w:t>
      </w:r>
      <w:r w:rsidR="00DB1E9C">
        <w:rPr>
          <w:rFonts w:hint="eastAsia"/>
          <w:lang w:eastAsia="zh-CN"/>
        </w:rPr>
        <w:t>.</w:t>
      </w:r>
      <w:bookmarkEnd w:id="68"/>
    </w:p>
    <w:p w:rsidR="00DB1E9C" w:rsidRPr="004038B2" w:rsidRDefault="00DB1E9C" w:rsidP="009610A3">
      <w:pPr>
        <w:pStyle w:val="1"/>
        <w:numPr>
          <w:ilvl w:val="1"/>
          <w:numId w:val="1"/>
        </w:numPr>
        <w:spacing w:before="0"/>
        <w:rPr>
          <w:lang w:val="en-US"/>
        </w:rPr>
      </w:pPr>
      <w:r w:rsidRPr="004038B2">
        <w:rPr>
          <w:rFonts w:hint="eastAsia"/>
          <w:lang w:val="en-US"/>
        </w:rPr>
        <w:t>CRI-based CSI refinement for up to 128 ports</w:t>
      </w:r>
    </w:p>
    <w:p w:rsidR="00DB1E9C" w:rsidRPr="003B55B0" w:rsidRDefault="00DB1E9C" w:rsidP="001F4057">
      <w:pPr>
        <w:pStyle w:val="Normal9pointspacing"/>
        <w:spacing w:before="0" w:after="50"/>
        <w:rPr>
          <w:rFonts w:eastAsiaTheme="minorEastAsia"/>
          <w:szCs w:val="20"/>
          <w:lang w:val="en-US" w:eastAsia="zh-CN"/>
        </w:rPr>
      </w:pPr>
      <w:r>
        <w:rPr>
          <w:rFonts w:eastAsiaTheme="minorEastAsia" w:hint="eastAsia"/>
          <w:szCs w:val="20"/>
          <w:lang w:val="en-GB" w:eastAsia="zh-CN"/>
        </w:rPr>
        <w:t>During RAN1#116 meeting</w:t>
      </w:r>
      <w:r>
        <w:rPr>
          <w:rFonts w:eastAsiaTheme="minorEastAsia" w:hint="eastAsia"/>
          <w:lang w:val="en-GB" w:eastAsia="zh-CN"/>
        </w:rPr>
        <w:t xml:space="preserve">, </w:t>
      </w:r>
      <w:r w:rsidR="00231955">
        <w:rPr>
          <w:rFonts w:eastAsiaTheme="minorEastAsia" w:hint="eastAsia"/>
          <w:lang w:val="en-GB" w:eastAsia="zh-CN"/>
        </w:rPr>
        <w:t xml:space="preserve">the following </w:t>
      </w:r>
      <w:r>
        <w:rPr>
          <w:rFonts w:eastAsiaTheme="minorEastAsia" w:hint="eastAsia"/>
          <w:lang w:val="en-GB" w:eastAsia="zh-CN"/>
        </w:rPr>
        <w:t xml:space="preserve">agreements on the Rel-19 CRI-based CSI refinement for up to 128 CSI-RS ports were reached. </w:t>
      </w:r>
      <w:r>
        <w:rPr>
          <w:rFonts w:eastAsiaTheme="minorEastAsia"/>
          <w:lang w:val="en-GB" w:eastAsia="zh-CN"/>
        </w:rPr>
        <w:t>A</w:t>
      </w:r>
      <w:r>
        <w:rPr>
          <w:rFonts w:eastAsiaTheme="minorEastAsia" w:hint="eastAsia"/>
          <w:lang w:val="en-GB" w:eastAsia="zh-CN"/>
        </w:rPr>
        <w:t xml:space="preserve"> UE can be configured to measure </w:t>
      </w:r>
      <w:r w:rsidRPr="004A0E47">
        <w:rPr>
          <w:rFonts w:eastAsia="微软雅黑"/>
          <w:i/>
          <w:iCs/>
          <w:szCs w:val="20"/>
          <w:lang w:val="en-US"/>
        </w:rPr>
        <w:t>K</w:t>
      </w:r>
      <w:r w:rsidRPr="004A0E47">
        <w:rPr>
          <w:rFonts w:eastAsia="微软雅黑"/>
          <w:i/>
          <w:iCs/>
          <w:szCs w:val="20"/>
          <w:vertAlign w:val="subscript"/>
          <w:lang w:val="en-US"/>
        </w:rPr>
        <w:t>S</w:t>
      </w:r>
      <w:r w:rsidRPr="009B49CD">
        <w:rPr>
          <w:rFonts w:eastAsia="微软雅黑"/>
          <w:iCs/>
          <w:szCs w:val="20"/>
          <w:lang w:val="en-US"/>
        </w:rPr>
        <w:t>&gt;1 NZP CSI-RS resources with equal number of ports, with up to 32 ports per NZP CSI-RS resource</w:t>
      </w:r>
      <w:r>
        <w:rPr>
          <w:rFonts w:eastAsia="微软雅黑" w:hint="eastAsia"/>
          <w:iCs/>
          <w:szCs w:val="20"/>
          <w:lang w:val="en-US" w:eastAsia="zh-CN"/>
        </w:rPr>
        <w:t xml:space="preserve">. </w:t>
      </w:r>
      <w:r>
        <w:rPr>
          <w:rFonts w:eastAsiaTheme="minorEastAsia" w:hint="eastAsia"/>
          <w:iCs/>
          <w:szCs w:val="20"/>
          <w:lang w:val="en-US" w:eastAsia="zh-CN"/>
        </w:rPr>
        <w:t>T</w:t>
      </w:r>
      <w:r w:rsidRPr="009B49CD">
        <w:rPr>
          <w:iCs/>
          <w:szCs w:val="20"/>
          <w:lang w:val="en-US"/>
        </w:rPr>
        <w:t xml:space="preserve">he information of </w:t>
      </w:r>
      <w:r w:rsidRPr="004A0E47">
        <w:rPr>
          <w:i/>
          <w:iCs/>
          <w:szCs w:val="20"/>
          <w:lang w:val="en-US"/>
        </w:rPr>
        <w:t>M</w:t>
      </w:r>
      <w:r w:rsidRPr="009B49CD">
        <w:rPr>
          <w:iCs/>
          <w:szCs w:val="20"/>
          <w:lang w:val="en-US"/>
        </w:rPr>
        <w:t xml:space="preserve"> “quadruplets” {(</w:t>
      </w:r>
      <w:proofErr w:type="spellStart"/>
      <w:r w:rsidRPr="009B49CD">
        <w:rPr>
          <w:iCs/>
          <w:szCs w:val="20"/>
          <w:lang w:val="en-US"/>
        </w:rPr>
        <w:t>CRI</w:t>
      </w:r>
      <w:r w:rsidRPr="009B49CD">
        <w:rPr>
          <w:iCs/>
          <w:szCs w:val="20"/>
          <w:vertAlign w:val="subscript"/>
          <w:lang w:val="en-US"/>
        </w:rPr>
        <w:t>n</w:t>
      </w:r>
      <w:proofErr w:type="spellEnd"/>
      <w:r w:rsidRPr="009B49CD">
        <w:rPr>
          <w:iCs/>
          <w:szCs w:val="20"/>
          <w:lang w:val="en-US"/>
        </w:rPr>
        <w:t xml:space="preserve">, </w:t>
      </w:r>
      <w:proofErr w:type="spellStart"/>
      <w:r w:rsidRPr="009B49CD">
        <w:rPr>
          <w:iCs/>
          <w:szCs w:val="20"/>
          <w:lang w:val="en-US"/>
        </w:rPr>
        <w:t>RI</w:t>
      </w:r>
      <w:r w:rsidRPr="009B49CD">
        <w:rPr>
          <w:iCs/>
          <w:szCs w:val="20"/>
          <w:vertAlign w:val="subscript"/>
          <w:lang w:val="en-US"/>
        </w:rPr>
        <w:t>n</w:t>
      </w:r>
      <w:proofErr w:type="spellEnd"/>
      <w:r w:rsidRPr="009B49CD">
        <w:rPr>
          <w:iCs/>
          <w:szCs w:val="20"/>
          <w:lang w:val="en-US"/>
        </w:rPr>
        <w:t xml:space="preserve">, </w:t>
      </w:r>
      <w:proofErr w:type="spellStart"/>
      <w:r w:rsidRPr="009B49CD">
        <w:rPr>
          <w:iCs/>
          <w:szCs w:val="20"/>
          <w:lang w:val="en-US"/>
        </w:rPr>
        <w:t>PMI</w:t>
      </w:r>
      <w:r w:rsidRPr="009B49CD">
        <w:rPr>
          <w:iCs/>
          <w:szCs w:val="20"/>
          <w:vertAlign w:val="subscript"/>
          <w:lang w:val="en-US"/>
        </w:rPr>
        <w:t>n</w:t>
      </w:r>
      <w:proofErr w:type="spellEnd"/>
      <w:r w:rsidRPr="009B49CD">
        <w:rPr>
          <w:iCs/>
          <w:szCs w:val="20"/>
          <w:lang w:val="en-US"/>
        </w:rPr>
        <w:t xml:space="preserve">, </w:t>
      </w:r>
      <w:proofErr w:type="spellStart"/>
      <w:r w:rsidRPr="009B49CD">
        <w:rPr>
          <w:iCs/>
          <w:szCs w:val="20"/>
          <w:lang w:val="en-US"/>
        </w:rPr>
        <w:t>CQI</w:t>
      </w:r>
      <w:r w:rsidRPr="009B49CD">
        <w:rPr>
          <w:iCs/>
          <w:szCs w:val="20"/>
          <w:vertAlign w:val="subscript"/>
          <w:lang w:val="en-US"/>
        </w:rPr>
        <w:t>n</w:t>
      </w:r>
      <w:proofErr w:type="spellEnd"/>
      <w:r w:rsidRPr="009B49CD">
        <w:rPr>
          <w:iCs/>
          <w:szCs w:val="20"/>
          <w:lang w:val="en-US"/>
        </w:rPr>
        <w:t>), n=0</w:t>
      </w:r>
      <w:proofErr w:type="gramStart"/>
      <w:r w:rsidRPr="009B49CD">
        <w:rPr>
          <w:iCs/>
          <w:szCs w:val="20"/>
          <w:lang w:val="en-US"/>
        </w:rPr>
        <w:t>, …,</w:t>
      </w:r>
      <w:proofErr w:type="gramEnd"/>
      <w:r w:rsidRPr="009B49CD">
        <w:rPr>
          <w:iCs/>
          <w:szCs w:val="20"/>
          <w:lang w:val="en-US"/>
        </w:rPr>
        <w:t xml:space="preserve"> </w:t>
      </w:r>
      <w:r w:rsidRPr="004A0E47">
        <w:rPr>
          <w:i/>
          <w:iCs/>
          <w:szCs w:val="20"/>
          <w:lang w:val="en-US"/>
        </w:rPr>
        <w:t>M</w:t>
      </w:r>
      <w:r w:rsidRPr="009B49CD">
        <w:rPr>
          <w:iCs/>
          <w:szCs w:val="20"/>
          <w:lang w:val="en-US"/>
        </w:rPr>
        <w:t xml:space="preserve">–1} </w:t>
      </w:r>
      <w:r>
        <w:rPr>
          <w:rFonts w:eastAsiaTheme="minorEastAsia" w:hint="eastAsia"/>
          <w:iCs/>
          <w:szCs w:val="20"/>
          <w:lang w:val="en-US" w:eastAsia="zh-CN"/>
        </w:rPr>
        <w:t xml:space="preserve">shall be contained </w:t>
      </w:r>
      <w:r w:rsidRPr="009B49CD">
        <w:rPr>
          <w:iCs/>
          <w:szCs w:val="20"/>
          <w:lang w:val="en-US"/>
        </w:rPr>
        <w:t>in one CSI reporting instance</w:t>
      </w:r>
      <w:r>
        <w:rPr>
          <w:rFonts w:eastAsiaTheme="minorEastAsia" w:hint="eastAsia"/>
          <w:iCs/>
          <w:szCs w:val="20"/>
          <w:lang w:val="en-US" w:eastAsia="zh-CN"/>
        </w:rPr>
        <w:t>.</w:t>
      </w:r>
    </w:p>
    <w:tbl>
      <w:tblPr>
        <w:tblStyle w:val="af7"/>
        <w:tblW w:w="0" w:type="auto"/>
        <w:tblLook w:val="04A0" w:firstRow="1" w:lastRow="0" w:firstColumn="1" w:lastColumn="0" w:noHBand="0" w:noVBand="1"/>
      </w:tblPr>
      <w:tblGrid>
        <w:gridCol w:w="9286"/>
      </w:tblGrid>
      <w:tr w:rsidR="00DB1E9C" w:rsidTr="00DB1E9C">
        <w:tc>
          <w:tcPr>
            <w:tcW w:w="9286" w:type="dxa"/>
          </w:tcPr>
          <w:p w:rsidR="00DB1E9C" w:rsidRPr="00F77BEF" w:rsidRDefault="00DB1E9C" w:rsidP="001F4057">
            <w:pPr>
              <w:pStyle w:val="0Maintext"/>
              <w:spacing w:after="50"/>
              <w:rPr>
                <w:rFonts w:eastAsia="等线"/>
                <w:highlight w:val="green"/>
                <w:lang w:val="en-US" w:eastAsia="zh-CN"/>
              </w:rPr>
            </w:pPr>
            <w:r>
              <w:rPr>
                <w:rFonts w:eastAsia="等线"/>
                <w:b/>
                <w:bCs/>
                <w:highlight w:val="green"/>
                <w:lang w:val="en-US" w:eastAsia="zh-CN"/>
              </w:rPr>
              <w:t>Agreement</w:t>
            </w:r>
          </w:p>
          <w:p w:rsidR="00DB1E9C" w:rsidRDefault="00DB1E9C" w:rsidP="009610A3">
            <w:pPr>
              <w:snapToGrid w:val="0"/>
              <w:spacing w:after="120"/>
              <w:rPr>
                <w:iCs/>
              </w:rPr>
            </w:pPr>
            <w:r>
              <w:rPr>
                <w:iCs/>
              </w:rPr>
              <w:t xml:space="preserve">For the Rel-19 CRI-based CSI refinement for up to 128 CSI-RS ports, </w:t>
            </w:r>
            <w:r>
              <w:rPr>
                <w:i/>
                <w:iCs/>
              </w:rPr>
              <w:t>in accordance to the WID</w:t>
            </w:r>
            <w:r>
              <w:rPr>
                <w:iCs/>
              </w:rPr>
              <w:t>, extend the Rel-15 CRI-based CSI reporting as follows:</w:t>
            </w:r>
          </w:p>
          <w:p w:rsidR="00DB1E9C" w:rsidRDefault="00DB1E9C" w:rsidP="00ED737F">
            <w:pPr>
              <w:numPr>
                <w:ilvl w:val="0"/>
                <w:numId w:val="57"/>
              </w:numPr>
              <w:spacing w:after="120"/>
            </w:pPr>
            <w:r>
              <w:t>A UE is configured to measure K</w:t>
            </w:r>
            <w:r>
              <w:rPr>
                <w:vertAlign w:val="subscript"/>
              </w:rPr>
              <w:t>S</w:t>
            </w:r>
            <w:r>
              <w:t>&gt;1 NZP CSI-RS resources with equal number of ports, with up to 32 ports per NZP CSI-RS resource</w:t>
            </w:r>
          </w:p>
          <w:p w:rsidR="00DB1E9C" w:rsidRDefault="00DB1E9C">
            <w:pPr>
              <w:numPr>
                <w:ilvl w:val="1"/>
                <w:numId w:val="57"/>
              </w:numPr>
              <w:spacing w:after="120"/>
            </w:pPr>
            <w:r>
              <w:t>Note: The maximum number of ports per NZP CSI-RS resource for a given value of K</w:t>
            </w:r>
            <w:r>
              <w:rPr>
                <w:vertAlign w:val="subscript"/>
              </w:rPr>
              <w:t>S</w:t>
            </w:r>
            <w:r>
              <w:t xml:space="preserve"> will be discussed separately</w:t>
            </w:r>
          </w:p>
          <w:p w:rsidR="00DB1E9C" w:rsidRDefault="00DB1E9C">
            <w:pPr>
              <w:numPr>
                <w:ilvl w:val="0"/>
                <w:numId w:val="57"/>
              </w:numPr>
              <w:spacing w:after="120"/>
              <w:rPr>
                <w:rFonts w:eastAsia="微软雅黑"/>
              </w:rPr>
            </w:pPr>
            <w:r>
              <w:t>Containing the information of M “quadruplets” {(</w:t>
            </w:r>
            <w:proofErr w:type="spellStart"/>
            <w:r>
              <w:t>CRI</w:t>
            </w:r>
            <w:r>
              <w:rPr>
                <w:vertAlign w:val="subscript"/>
              </w:rPr>
              <w:t>n</w:t>
            </w:r>
            <w:proofErr w:type="spellEnd"/>
            <w:r>
              <w:t xml:space="preserve">, </w:t>
            </w:r>
            <w:proofErr w:type="spellStart"/>
            <w:r>
              <w:t>RI</w:t>
            </w:r>
            <w:r>
              <w:rPr>
                <w:vertAlign w:val="subscript"/>
              </w:rPr>
              <w:t>n</w:t>
            </w:r>
            <w:proofErr w:type="spellEnd"/>
            <w:r>
              <w:t xml:space="preserve">, </w:t>
            </w:r>
            <w:proofErr w:type="spellStart"/>
            <w:r>
              <w:t>PMI</w:t>
            </w:r>
            <w:r>
              <w:rPr>
                <w:vertAlign w:val="subscript"/>
              </w:rPr>
              <w:t>n</w:t>
            </w:r>
            <w:proofErr w:type="spellEnd"/>
            <w:r>
              <w:t xml:space="preserve">, </w:t>
            </w:r>
            <w:proofErr w:type="spellStart"/>
            <w:r>
              <w:t>CQI</w:t>
            </w:r>
            <w:r>
              <w:rPr>
                <w:vertAlign w:val="subscript"/>
              </w:rPr>
              <w:t>n</w:t>
            </w:r>
            <w:proofErr w:type="spellEnd"/>
            <w:r>
              <w:t>), n=0, …, M–1} in one CSI reporting instance where the value range of M (</w:t>
            </w:r>
            <w:r>
              <w:rPr>
                <w:rFonts w:ascii="Calibri" w:hAnsi="Calibri" w:cs="Calibri"/>
              </w:rPr>
              <w:t>≤</w:t>
            </w:r>
            <w:r>
              <w:rPr>
                <w:rFonts w:eastAsia="微软雅黑"/>
              </w:rPr>
              <w:t>K</w:t>
            </w:r>
            <w:r>
              <w:rPr>
                <w:rFonts w:eastAsia="微软雅黑"/>
                <w:vertAlign w:val="subscript"/>
              </w:rPr>
              <w:t>S</w:t>
            </w:r>
            <w:r>
              <w:t>) is {1, …, min(X,</w:t>
            </w:r>
            <w:r>
              <w:rPr>
                <w:rFonts w:eastAsia="微软雅黑"/>
              </w:rPr>
              <w:t xml:space="preserve"> K</w:t>
            </w:r>
            <w:r>
              <w:rPr>
                <w:rFonts w:eastAsia="微软雅黑"/>
                <w:vertAlign w:val="subscript"/>
              </w:rPr>
              <w:t>S</w:t>
            </w:r>
            <w:r>
              <w:t>)}</w:t>
            </w:r>
          </w:p>
          <w:p w:rsidR="00DB1E9C" w:rsidRDefault="00DB1E9C">
            <w:pPr>
              <w:numPr>
                <w:ilvl w:val="1"/>
                <w:numId w:val="57"/>
              </w:numPr>
              <w:spacing w:after="120"/>
            </w:pPr>
            <w:r>
              <w:t>FFS (by RAN1# 116bis): The supported value(s) of X (candidates are 2, 4, 6, K</w:t>
            </w:r>
            <w:r>
              <w:rPr>
                <w:vertAlign w:val="subscript"/>
              </w:rPr>
              <w:t>S</w:t>
            </w:r>
            <w:r>
              <w:t>)</w:t>
            </w:r>
          </w:p>
          <w:p w:rsidR="00DB1E9C" w:rsidRPr="00C800AB" w:rsidRDefault="00DB1E9C">
            <w:pPr>
              <w:numPr>
                <w:ilvl w:val="1"/>
                <w:numId w:val="57"/>
              </w:numPr>
              <w:spacing w:after="120"/>
              <w:rPr>
                <w:rFonts w:eastAsia="微软雅黑"/>
              </w:rPr>
            </w:pPr>
            <w:r w:rsidRPr="00C800AB">
              <w:rPr>
                <w:rFonts w:eastAsia="微软雅黑"/>
              </w:rPr>
              <w:t xml:space="preserve">FFS (by RAN1# 116bis): Whether the value of </w:t>
            </w:r>
            <w:r w:rsidRPr="00C800AB">
              <w:t>M</w:t>
            </w:r>
            <w:r w:rsidRPr="00C800AB">
              <w:rPr>
                <w:rFonts w:eastAsia="微软雅黑"/>
              </w:rPr>
              <w:t xml:space="preserve"> is NW-</w:t>
            </w:r>
            <w:r w:rsidRPr="00C800AB">
              <w:t xml:space="preserve">configured via higher-layer (RRC) </w:t>
            </w:r>
            <w:r w:rsidR="00526E03">
              <w:pgNum/>
            </w:r>
            <w:proofErr w:type="spellStart"/>
            <w:r w:rsidR="00526E03">
              <w:t>ignaling</w:t>
            </w:r>
            <w:proofErr w:type="spellEnd"/>
            <w:r w:rsidRPr="00C800AB">
              <w:t>, or UE-selected (as a part of CSI report), or a combination of the two</w:t>
            </w:r>
          </w:p>
          <w:p w:rsidR="00DB1E9C" w:rsidRDefault="00DB1E9C">
            <w:pPr>
              <w:numPr>
                <w:ilvl w:val="0"/>
                <w:numId w:val="57"/>
              </w:numPr>
              <w:spacing w:after="120"/>
              <w:rPr>
                <w:rFonts w:eastAsia="微软雅黑"/>
              </w:rPr>
            </w:pPr>
            <w:r>
              <w:t>A same legacy codebook (with up to 32 ports) is configured for (associated with) all M “quadruplets”</w:t>
            </w:r>
          </w:p>
          <w:p w:rsidR="00DB1E9C" w:rsidRDefault="00DB1E9C">
            <w:pPr>
              <w:snapToGrid w:val="0"/>
              <w:spacing w:after="120"/>
            </w:pPr>
            <w:r>
              <w:t xml:space="preserve">FFS: </w:t>
            </w:r>
            <w:r w:rsidRPr="00C800AB">
              <w:t>detailed UCI design/optimization (e.g. overhead reduction)</w:t>
            </w:r>
          </w:p>
          <w:p w:rsidR="00DB1E9C" w:rsidRPr="00AD7AA1" w:rsidRDefault="00DB1E9C">
            <w:pPr>
              <w:snapToGrid w:val="0"/>
              <w:spacing w:after="120"/>
              <w:rPr>
                <w:rFonts w:eastAsiaTheme="minorEastAsia"/>
                <w:iCs/>
                <w:lang w:eastAsia="zh-CN"/>
              </w:rPr>
            </w:pPr>
            <w:r>
              <w:rPr>
                <w:iCs/>
              </w:rPr>
              <w:t>FFS: Whether all the K CSI-RS resources are associated with a same CSI-RS resource set or not</w:t>
            </w:r>
          </w:p>
        </w:tc>
      </w:tr>
    </w:tbl>
    <w:p w:rsidR="00DB1E9C" w:rsidRDefault="00DB1E9C" w:rsidP="001F4057">
      <w:pPr>
        <w:pStyle w:val="Normal9pointspacing"/>
        <w:spacing w:before="0" w:after="50"/>
        <w:rPr>
          <w:rFonts w:eastAsia="宋体"/>
          <w:szCs w:val="20"/>
          <w:lang w:val="en-GB" w:eastAsia="zh-CN"/>
        </w:rPr>
      </w:pPr>
      <w:r>
        <w:rPr>
          <w:rFonts w:eastAsia="宋体" w:hint="eastAsia"/>
          <w:szCs w:val="20"/>
          <w:lang w:val="en-GB" w:eastAsia="zh-CN"/>
        </w:rPr>
        <w:t xml:space="preserve">For </w:t>
      </w:r>
      <w:r w:rsidRPr="00F24289">
        <w:rPr>
          <w:iCs/>
          <w:szCs w:val="20"/>
          <w:lang w:val="en-US"/>
        </w:rPr>
        <w:t>the Rel-19 CRI-based CSI refinement for up to 128 CSI-RS ports</w:t>
      </w:r>
      <w:r>
        <w:rPr>
          <w:rFonts w:eastAsia="宋体" w:hint="eastAsia"/>
          <w:szCs w:val="20"/>
          <w:lang w:val="en-GB" w:eastAsia="zh-CN"/>
        </w:rPr>
        <w:t xml:space="preserve">, one CSI report </w:t>
      </w:r>
      <w:r>
        <w:rPr>
          <w:rFonts w:eastAsia="宋体"/>
          <w:szCs w:val="20"/>
          <w:lang w:val="en-GB" w:eastAsia="zh-CN"/>
        </w:rPr>
        <w:t>contains</w:t>
      </w:r>
      <w:r>
        <w:rPr>
          <w:rFonts w:eastAsia="宋体" w:hint="eastAsia"/>
          <w:szCs w:val="20"/>
          <w:lang w:val="en-GB" w:eastAsia="zh-CN"/>
        </w:rPr>
        <w:t xml:space="preserve"> </w:t>
      </w:r>
      <w:r>
        <w:rPr>
          <w:rFonts w:eastAsia="宋体" w:hint="eastAsia"/>
          <w:i/>
          <w:szCs w:val="20"/>
          <w:lang w:val="en-GB" w:eastAsia="zh-CN"/>
        </w:rPr>
        <w:t>M</w:t>
      </w:r>
      <w:r>
        <w:rPr>
          <w:rFonts w:eastAsia="宋体" w:hint="eastAsia"/>
          <w:szCs w:val="20"/>
          <w:lang w:val="en-GB" w:eastAsia="zh-CN"/>
        </w:rPr>
        <w:t xml:space="preserve"> CRIs and corresponding RI/PMI/CQI. </w:t>
      </w:r>
      <w:r>
        <w:rPr>
          <w:rFonts w:eastAsia="宋体"/>
          <w:szCs w:val="20"/>
          <w:lang w:val="en-GB" w:eastAsia="zh-CN"/>
        </w:rPr>
        <w:t>R</w:t>
      </w:r>
      <w:r>
        <w:rPr>
          <w:rFonts w:eastAsia="宋体" w:hint="eastAsia"/>
          <w:szCs w:val="20"/>
          <w:lang w:val="en-GB" w:eastAsia="zh-CN"/>
        </w:rPr>
        <w:t xml:space="preserve">egarding the </w:t>
      </w:r>
      <w:r>
        <w:rPr>
          <w:rFonts w:eastAsia="宋体" w:hint="eastAsia"/>
          <w:i/>
          <w:szCs w:val="20"/>
          <w:lang w:val="en-GB" w:eastAsia="zh-CN"/>
        </w:rPr>
        <w:t>M</w:t>
      </w:r>
      <w:r>
        <w:rPr>
          <w:rFonts w:eastAsia="宋体" w:hint="eastAsia"/>
          <w:szCs w:val="20"/>
          <w:lang w:val="en-GB" w:eastAsia="zh-CN"/>
        </w:rPr>
        <w:t>, the following two alternatives can be considered:</w:t>
      </w:r>
    </w:p>
    <w:p w:rsidR="00DB1E9C" w:rsidRDefault="00DB1E9C" w:rsidP="009610A3">
      <w:pPr>
        <w:pStyle w:val="Normal9pointspacing"/>
        <w:numPr>
          <w:ilvl w:val="0"/>
          <w:numId w:val="52"/>
        </w:numPr>
        <w:spacing w:before="0" w:afterLines="50" w:after="120"/>
        <w:rPr>
          <w:rFonts w:eastAsia="宋体"/>
          <w:szCs w:val="20"/>
          <w:lang w:val="en-GB" w:eastAsia="zh-CN"/>
        </w:rPr>
      </w:pPr>
      <w:r>
        <w:rPr>
          <w:rFonts w:eastAsia="宋体" w:hint="eastAsia"/>
          <w:szCs w:val="20"/>
          <w:lang w:val="en-GB" w:eastAsia="zh-CN"/>
        </w:rPr>
        <w:t xml:space="preserve">Alt1: </w:t>
      </w:r>
      <w:proofErr w:type="spellStart"/>
      <w:r>
        <w:rPr>
          <w:rFonts w:eastAsia="宋体" w:hint="eastAsia"/>
          <w:szCs w:val="20"/>
          <w:lang w:val="en-GB" w:eastAsia="zh-CN"/>
        </w:rPr>
        <w:t>gNB</w:t>
      </w:r>
      <w:proofErr w:type="spellEnd"/>
      <w:r>
        <w:rPr>
          <w:rFonts w:eastAsia="宋体" w:hint="eastAsia"/>
          <w:szCs w:val="20"/>
          <w:lang w:val="en-GB" w:eastAsia="zh-CN"/>
        </w:rPr>
        <w:t xml:space="preserve"> configures the number of CRI (i.e., </w:t>
      </w:r>
      <w:r>
        <w:rPr>
          <w:rFonts w:eastAsia="宋体" w:hint="eastAsia"/>
          <w:i/>
          <w:szCs w:val="20"/>
          <w:lang w:val="en-GB" w:eastAsia="zh-CN"/>
        </w:rPr>
        <w:t>M</w:t>
      </w:r>
      <w:r>
        <w:rPr>
          <w:rFonts w:eastAsia="宋体" w:hint="eastAsia"/>
          <w:szCs w:val="20"/>
          <w:lang w:val="en-GB" w:eastAsia="zh-CN"/>
        </w:rPr>
        <w:t xml:space="preserve">) to be reported, and then UE reports </w:t>
      </w:r>
      <w:r>
        <w:rPr>
          <w:rFonts w:eastAsia="宋体" w:hint="eastAsia"/>
          <w:i/>
          <w:szCs w:val="20"/>
          <w:lang w:val="en-GB" w:eastAsia="zh-CN"/>
        </w:rPr>
        <w:t>M</w:t>
      </w:r>
      <w:r>
        <w:rPr>
          <w:rFonts w:eastAsia="宋体" w:hint="eastAsia"/>
          <w:szCs w:val="20"/>
          <w:lang w:val="en-GB" w:eastAsia="zh-CN"/>
        </w:rPr>
        <w:t xml:space="preserve"> CRIs selected from all CSI-RS resources.</w:t>
      </w:r>
    </w:p>
    <w:p w:rsidR="00DB1E9C" w:rsidRDefault="00DB1E9C">
      <w:pPr>
        <w:pStyle w:val="Normal9pointspacing"/>
        <w:numPr>
          <w:ilvl w:val="0"/>
          <w:numId w:val="52"/>
        </w:numPr>
        <w:spacing w:before="0" w:afterLines="50" w:after="120"/>
        <w:rPr>
          <w:rFonts w:eastAsia="宋体"/>
          <w:szCs w:val="20"/>
          <w:lang w:val="en-GB" w:eastAsia="zh-CN"/>
        </w:rPr>
      </w:pPr>
      <w:r>
        <w:rPr>
          <w:rFonts w:eastAsia="宋体" w:hint="eastAsia"/>
          <w:szCs w:val="20"/>
          <w:lang w:val="en-GB" w:eastAsia="zh-CN"/>
        </w:rPr>
        <w:t xml:space="preserve">Alt2: </w:t>
      </w:r>
      <w:proofErr w:type="spellStart"/>
      <w:r>
        <w:rPr>
          <w:rFonts w:eastAsia="宋体" w:hint="eastAsia"/>
          <w:szCs w:val="20"/>
          <w:lang w:val="en-GB" w:eastAsia="zh-CN"/>
        </w:rPr>
        <w:t>gNB</w:t>
      </w:r>
      <w:proofErr w:type="spellEnd"/>
      <w:r>
        <w:rPr>
          <w:rFonts w:eastAsia="宋体" w:hint="eastAsia"/>
          <w:szCs w:val="20"/>
          <w:lang w:val="en-GB" w:eastAsia="zh-CN"/>
        </w:rPr>
        <w:t xml:space="preserve"> configures the maximum value of the number of CRI that can be reported (i.e., </w:t>
      </w:r>
      <w:r>
        <w:rPr>
          <w:rFonts w:eastAsia="宋体" w:hint="eastAsia"/>
          <w:i/>
          <w:szCs w:val="20"/>
          <w:lang w:val="en-GB" w:eastAsia="zh-CN"/>
        </w:rPr>
        <w:t>X</w:t>
      </w:r>
      <w:r>
        <w:rPr>
          <w:rFonts w:eastAsia="宋体" w:hint="eastAsia"/>
          <w:szCs w:val="20"/>
          <w:lang w:val="en-GB" w:eastAsia="zh-CN"/>
        </w:rPr>
        <w:t xml:space="preserve">), and then UE reports </w:t>
      </w:r>
      <w:r>
        <w:rPr>
          <w:rFonts w:eastAsia="宋体" w:hint="eastAsia"/>
          <w:i/>
          <w:szCs w:val="20"/>
          <w:lang w:val="en-GB" w:eastAsia="zh-CN"/>
        </w:rPr>
        <w:t xml:space="preserve">M </w:t>
      </w:r>
      <w:r>
        <w:rPr>
          <w:rFonts w:eastAsia="宋体" w:hint="eastAsia"/>
          <w:szCs w:val="20"/>
          <w:lang w:val="en-GB" w:eastAsia="zh-CN"/>
        </w:rPr>
        <w:t xml:space="preserve">&lt;= </w:t>
      </w:r>
      <w:r>
        <w:rPr>
          <w:rFonts w:eastAsia="宋体" w:hint="eastAsia"/>
          <w:i/>
          <w:szCs w:val="20"/>
          <w:lang w:val="en-GB" w:eastAsia="zh-CN"/>
        </w:rPr>
        <w:t xml:space="preserve">X </w:t>
      </w:r>
      <w:r>
        <w:rPr>
          <w:rFonts w:eastAsia="宋体" w:hint="eastAsia"/>
          <w:szCs w:val="20"/>
          <w:lang w:val="en-GB" w:eastAsia="zh-CN"/>
        </w:rPr>
        <w:t>CRIs selected from all CSI-RS resources.</w:t>
      </w:r>
    </w:p>
    <w:p w:rsidR="00DB1E9C" w:rsidRDefault="00DB1E9C" w:rsidP="001F4057">
      <w:pPr>
        <w:pStyle w:val="Normal9pointspacing"/>
        <w:spacing w:before="0" w:after="50"/>
        <w:rPr>
          <w:rFonts w:eastAsiaTheme="minorEastAsia"/>
          <w:color w:val="FF0000"/>
          <w:lang w:val="en-GB" w:eastAsia="zh-CN"/>
        </w:rPr>
      </w:pPr>
      <w:r>
        <w:rPr>
          <w:rFonts w:eastAsia="宋体"/>
          <w:szCs w:val="20"/>
          <w:lang w:val="en-GB" w:eastAsia="zh-CN"/>
        </w:rPr>
        <w:t>C</w:t>
      </w:r>
      <w:r>
        <w:rPr>
          <w:rFonts w:eastAsia="宋体" w:hint="eastAsia"/>
          <w:szCs w:val="20"/>
          <w:lang w:val="en-GB" w:eastAsia="zh-CN"/>
        </w:rPr>
        <w:t xml:space="preserve">omparing Alt1 and Alt2, Alt1 has fixed size for CRIs indication </w:t>
      </w:r>
      <w:r>
        <w:rPr>
          <w:rFonts w:eastAsia="宋体"/>
          <w:szCs w:val="20"/>
          <w:lang w:val="en-GB" w:eastAsia="zh-CN"/>
        </w:rPr>
        <w:t>according</w:t>
      </w:r>
      <w:r>
        <w:rPr>
          <w:rFonts w:eastAsia="宋体" w:hint="eastAsia"/>
          <w:szCs w:val="20"/>
          <w:lang w:val="en-GB" w:eastAsia="zh-CN"/>
        </w:rPr>
        <w:t xml:space="preserve"> to the configured </w:t>
      </w:r>
      <w:r>
        <w:rPr>
          <w:rFonts w:eastAsia="宋体" w:hint="eastAsia"/>
          <w:i/>
          <w:szCs w:val="20"/>
          <w:lang w:val="en-GB" w:eastAsia="zh-CN"/>
        </w:rPr>
        <w:t>M</w:t>
      </w:r>
      <w:r>
        <w:rPr>
          <w:rFonts w:eastAsia="宋体" w:hint="eastAsia"/>
          <w:szCs w:val="20"/>
          <w:lang w:val="en-GB" w:eastAsia="zh-CN"/>
        </w:rPr>
        <w:t xml:space="preserve"> which could eas</w:t>
      </w:r>
      <w:r>
        <w:rPr>
          <w:rFonts w:eastAsia="宋体"/>
          <w:szCs w:val="20"/>
          <w:lang w:val="en-GB" w:eastAsia="zh-CN"/>
        </w:rPr>
        <w:t>e</w:t>
      </w:r>
      <w:r>
        <w:rPr>
          <w:rFonts w:eastAsia="宋体" w:hint="eastAsia"/>
          <w:szCs w:val="20"/>
          <w:lang w:val="en-GB" w:eastAsia="zh-CN"/>
        </w:rPr>
        <w:t xml:space="preserve"> the design of CSI report. </w:t>
      </w:r>
      <w:r w:rsidR="00E60F57">
        <w:rPr>
          <w:rFonts w:eastAsia="宋体" w:hint="eastAsia"/>
          <w:szCs w:val="20"/>
          <w:lang w:val="en-GB" w:eastAsia="zh-CN"/>
        </w:rPr>
        <w:t xml:space="preserve">In addition, </w:t>
      </w:r>
      <w:r w:rsidR="0014029F">
        <w:rPr>
          <w:rFonts w:eastAsia="宋体" w:hint="eastAsia"/>
          <w:szCs w:val="20"/>
          <w:lang w:val="en-GB" w:eastAsia="zh-CN"/>
        </w:rPr>
        <w:t xml:space="preserve">the NW can make better </w:t>
      </w:r>
      <w:r w:rsidR="0014029F">
        <w:rPr>
          <w:rFonts w:eastAsia="宋体"/>
          <w:szCs w:val="20"/>
          <w:lang w:val="en-GB" w:eastAsia="zh-CN"/>
        </w:rPr>
        <w:t>decision</w:t>
      </w:r>
      <w:r w:rsidR="0014029F">
        <w:rPr>
          <w:rFonts w:eastAsia="宋体" w:hint="eastAsia"/>
          <w:szCs w:val="20"/>
          <w:lang w:val="en-GB" w:eastAsia="zh-CN"/>
        </w:rPr>
        <w:t xml:space="preserve"> in multi-user scheduling with multi-CRI reporting by UE, therefore we prefer Alt1.</w:t>
      </w:r>
      <w:r w:rsidR="00E60F57">
        <w:rPr>
          <w:rFonts w:eastAsia="宋体" w:hint="eastAsia"/>
          <w:szCs w:val="20"/>
          <w:lang w:val="en-GB" w:eastAsia="zh-CN"/>
        </w:rPr>
        <w:t xml:space="preserve"> </w:t>
      </w:r>
    </w:p>
    <w:p w:rsidR="00DB1E9C" w:rsidRDefault="003B4C4E" w:rsidP="00B56401">
      <w:pPr>
        <w:pStyle w:val="a8"/>
        <w:rPr>
          <w:lang w:eastAsia="zh-CN"/>
        </w:rPr>
      </w:pPr>
      <w:bookmarkStart w:id="69" w:name="_Ref163076877"/>
      <w:bookmarkStart w:id="70" w:name="_Ref159272079"/>
      <w:r>
        <w:t xml:space="preserve">Proposal </w:t>
      </w:r>
      <w:r w:rsidR="00242743">
        <w:fldChar w:fldCharType="begin"/>
      </w:r>
      <w:r w:rsidR="00242743">
        <w:instrText xml:space="preserve"> SEQ Proposal \* ARABIC </w:instrText>
      </w:r>
      <w:r w:rsidR="00242743">
        <w:fldChar w:fldCharType="separate"/>
      </w:r>
      <w:r w:rsidR="00852DD8">
        <w:rPr>
          <w:noProof/>
        </w:rPr>
        <w:t>30</w:t>
      </w:r>
      <w:r w:rsidR="00242743">
        <w:rPr>
          <w:noProof/>
        </w:rPr>
        <w:fldChar w:fldCharType="end"/>
      </w:r>
      <w:r w:rsidR="00DB1E9C" w:rsidRPr="00EF5C98">
        <w:rPr>
          <w:rFonts w:ascii="宋体" w:eastAsia="宋体" w:hAnsi="宋体" w:cs="宋体" w:hint="eastAsia"/>
          <w:lang w:eastAsia="zh-CN"/>
        </w:rPr>
        <w:t>：</w:t>
      </w:r>
      <w:r w:rsidR="00DB1E9C">
        <w:t>For</w:t>
      </w:r>
      <w:r w:rsidR="00DB1E9C">
        <w:rPr>
          <w:rFonts w:hint="eastAsia"/>
          <w:lang w:eastAsia="zh-CN"/>
        </w:rPr>
        <w:t xml:space="preserve"> CRI-based </w:t>
      </w:r>
      <w:r w:rsidR="00DB1E9C" w:rsidRPr="0012232A">
        <w:t>CSI enhancement for up to 128 CSI-RS ports</w:t>
      </w:r>
      <w:r w:rsidR="00DB1E9C">
        <w:rPr>
          <w:rFonts w:hint="eastAsia"/>
          <w:lang w:eastAsia="zh-CN"/>
        </w:rPr>
        <w:t xml:space="preserve">, support the following scheme for the value of </w:t>
      </w:r>
      <w:r w:rsidR="00DB1E9C" w:rsidRPr="00397DDC">
        <w:rPr>
          <w:rFonts w:hint="eastAsia"/>
          <w:i/>
          <w:lang w:eastAsia="zh-CN"/>
        </w:rPr>
        <w:t>M</w:t>
      </w:r>
      <w:r w:rsidR="00DB1E9C">
        <w:rPr>
          <w:rFonts w:hint="eastAsia"/>
          <w:lang w:eastAsia="zh-CN"/>
        </w:rPr>
        <w:t>:</w:t>
      </w:r>
      <w:bookmarkEnd w:id="69"/>
    </w:p>
    <w:p w:rsidR="00DB1E9C" w:rsidRPr="001F4057" w:rsidRDefault="0014029F" w:rsidP="003B4C4E">
      <w:pPr>
        <w:numPr>
          <w:ilvl w:val="0"/>
          <w:numId w:val="51"/>
        </w:numPr>
        <w:spacing w:after="120"/>
        <w:jc w:val="both"/>
        <w:rPr>
          <w:b/>
        </w:rPr>
      </w:pPr>
      <w:proofErr w:type="spellStart"/>
      <w:proofErr w:type="gramStart"/>
      <w:r w:rsidRPr="001F4057">
        <w:rPr>
          <w:b/>
        </w:rPr>
        <w:t>gNB</w:t>
      </w:r>
      <w:proofErr w:type="spellEnd"/>
      <w:proofErr w:type="gramEnd"/>
      <w:r w:rsidRPr="001F4057">
        <w:rPr>
          <w:b/>
        </w:rPr>
        <w:t xml:space="preserve"> configures the number of CRI (i.e., M) to be reported, and then UE reports M CRIs selected from all CSI-RS resources.</w:t>
      </w:r>
    </w:p>
    <w:bookmarkEnd w:id="70"/>
    <w:p w:rsidR="00DB1E9C" w:rsidRDefault="00DB1E9C" w:rsidP="001F4057">
      <w:pPr>
        <w:pStyle w:val="Normal9pointspacing"/>
        <w:spacing w:before="0" w:after="50"/>
        <w:rPr>
          <w:rFonts w:eastAsia="微软雅黑"/>
          <w:iCs/>
          <w:szCs w:val="20"/>
          <w:lang w:val="en-US" w:eastAsia="zh-CN"/>
        </w:rPr>
      </w:pPr>
      <w:r>
        <w:rPr>
          <w:rFonts w:eastAsia="宋体" w:hint="eastAsia"/>
          <w:szCs w:val="20"/>
          <w:lang w:val="en-GB" w:eastAsia="zh-CN"/>
        </w:rPr>
        <w:t xml:space="preserve">As multiple CRIs and the corresponding PMI/RI/CQI are </w:t>
      </w:r>
      <w:r>
        <w:rPr>
          <w:rFonts w:eastAsia="宋体"/>
          <w:szCs w:val="20"/>
          <w:lang w:val="en-GB" w:eastAsia="zh-CN"/>
        </w:rPr>
        <w:t>included</w:t>
      </w:r>
      <w:r>
        <w:rPr>
          <w:rFonts w:eastAsia="宋体" w:hint="eastAsia"/>
          <w:szCs w:val="20"/>
          <w:lang w:val="en-GB" w:eastAsia="zh-CN"/>
        </w:rPr>
        <w:t xml:space="preserve"> in one CSI report, the feedback overhead is huge especially when the number of CRIs is large. </w:t>
      </w:r>
      <w:r>
        <w:rPr>
          <w:rFonts w:eastAsia="宋体"/>
          <w:szCs w:val="20"/>
          <w:lang w:val="en-GB" w:eastAsia="zh-CN"/>
        </w:rPr>
        <w:t>T</w:t>
      </w:r>
      <w:r>
        <w:rPr>
          <w:rFonts w:eastAsia="宋体" w:hint="eastAsia"/>
          <w:szCs w:val="20"/>
          <w:lang w:val="en-GB" w:eastAsia="zh-CN"/>
        </w:rPr>
        <w:t xml:space="preserve">he appropriate values for the number of CRIs should be carefully selected taking into account throughput-overhead trade-off. </w:t>
      </w:r>
      <w:r>
        <w:rPr>
          <w:rFonts w:eastAsia="宋体"/>
          <w:szCs w:val="20"/>
          <w:lang w:val="en-GB" w:eastAsia="zh-CN"/>
        </w:rPr>
        <w:t>T</w:t>
      </w:r>
      <w:r>
        <w:rPr>
          <w:rFonts w:eastAsia="宋体" w:hint="eastAsia"/>
          <w:szCs w:val="20"/>
          <w:lang w:val="en-GB" w:eastAsia="zh-CN"/>
        </w:rPr>
        <w:t xml:space="preserve">he candidate value of </w:t>
      </w:r>
      <w:r w:rsidRPr="005B3912">
        <w:rPr>
          <w:rFonts w:eastAsia="宋体" w:hint="eastAsia"/>
          <w:i/>
          <w:szCs w:val="20"/>
          <w:lang w:val="en-GB" w:eastAsia="zh-CN"/>
        </w:rPr>
        <w:t>X</w:t>
      </w:r>
      <w:r>
        <w:rPr>
          <w:rFonts w:eastAsia="宋体" w:hint="eastAsia"/>
          <w:szCs w:val="20"/>
          <w:lang w:val="en-GB" w:eastAsia="zh-CN"/>
        </w:rPr>
        <w:t xml:space="preserve"> is not expected to be too large. </w:t>
      </w:r>
      <w:r>
        <w:rPr>
          <w:rFonts w:eastAsia="宋体"/>
          <w:szCs w:val="20"/>
          <w:lang w:val="en-GB" w:eastAsia="zh-CN"/>
        </w:rPr>
        <w:t>W</w:t>
      </w:r>
      <w:r>
        <w:rPr>
          <w:rFonts w:eastAsia="宋体" w:hint="eastAsia"/>
          <w:szCs w:val="20"/>
          <w:lang w:val="en-GB" w:eastAsia="zh-CN"/>
        </w:rPr>
        <w:t xml:space="preserve">e prefer that </w:t>
      </w:r>
      <w:r w:rsidRPr="00F1256C">
        <w:rPr>
          <w:rFonts w:eastAsia="微软雅黑" w:hint="eastAsia"/>
          <w:iCs/>
          <w:szCs w:val="20"/>
          <w:lang w:val="en-US" w:eastAsia="zh-CN"/>
        </w:rPr>
        <w:t>t</w:t>
      </w:r>
      <w:r w:rsidRPr="00F1256C">
        <w:rPr>
          <w:rFonts w:eastAsia="微软雅黑"/>
          <w:iCs/>
          <w:szCs w:val="20"/>
          <w:lang w:val="en-US"/>
        </w:rPr>
        <w:t xml:space="preserve">he supported value(s) of </w:t>
      </w:r>
      <w:r w:rsidRPr="005B3912">
        <w:rPr>
          <w:rFonts w:eastAsia="微软雅黑"/>
          <w:i/>
          <w:iCs/>
          <w:szCs w:val="20"/>
          <w:lang w:val="en-US"/>
        </w:rPr>
        <w:t>X</w:t>
      </w:r>
      <w:r w:rsidRPr="00F1256C">
        <w:rPr>
          <w:rFonts w:eastAsia="微软雅黑" w:hint="eastAsia"/>
          <w:iCs/>
          <w:szCs w:val="20"/>
          <w:lang w:val="en-US" w:eastAsia="zh-CN"/>
        </w:rPr>
        <w:t xml:space="preserve"> i</w:t>
      </w:r>
      <w:r>
        <w:rPr>
          <w:rFonts w:eastAsia="微软雅黑" w:hint="eastAsia"/>
          <w:iCs/>
          <w:szCs w:val="20"/>
          <w:lang w:val="en-US" w:eastAsia="zh-CN"/>
        </w:rPr>
        <w:t>s {2, 4}.</w:t>
      </w:r>
    </w:p>
    <w:p w:rsidR="00DB1E9C" w:rsidRPr="00EF5C98" w:rsidRDefault="003B4C4E" w:rsidP="00B56401">
      <w:pPr>
        <w:pStyle w:val="a8"/>
      </w:pPr>
      <w:bookmarkStart w:id="71" w:name="_Ref163076966"/>
      <w:r>
        <w:t xml:space="preserve">Proposal </w:t>
      </w:r>
      <w:r w:rsidR="00242743">
        <w:fldChar w:fldCharType="begin"/>
      </w:r>
      <w:r w:rsidR="00242743">
        <w:instrText xml:space="preserve"> SEQ Proposal \* ARABIC </w:instrText>
      </w:r>
      <w:r w:rsidR="00242743">
        <w:fldChar w:fldCharType="separate"/>
      </w:r>
      <w:r w:rsidR="00852DD8">
        <w:rPr>
          <w:noProof/>
        </w:rPr>
        <w:t>31</w:t>
      </w:r>
      <w:r w:rsidR="00242743">
        <w:rPr>
          <w:noProof/>
        </w:rPr>
        <w:fldChar w:fldCharType="end"/>
      </w:r>
      <w:r w:rsidR="00DB1E9C" w:rsidRPr="00EF5C98">
        <w:rPr>
          <w:rFonts w:ascii="宋体" w:eastAsia="宋体" w:hAnsi="宋体" w:cs="宋体" w:hint="eastAsia"/>
          <w:lang w:eastAsia="zh-CN"/>
        </w:rPr>
        <w:t>：</w:t>
      </w:r>
      <w:r w:rsidR="00DB1E9C">
        <w:t>For</w:t>
      </w:r>
      <w:r w:rsidR="00DB1E9C">
        <w:rPr>
          <w:rFonts w:hint="eastAsia"/>
          <w:lang w:eastAsia="zh-CN"/>
        </w:rPr>
        <w:t xml:space="preserve"> CRI-based </w:t>
      </w:r>
      <w:r w:rsidR="00DB1E9C" w:rsidRPr="0012232A">
        <w:t>CSI enhancement for up to 128 CSI-RS ports</w:t>
      </w:r>
      <w:r w:rsidR="00DB1E9C">
        <w:rPr>
          <w:rFonts w:hint="eastAsia"/>
          <w:lang w:eastAsia="zh-CN"/>
        </w:rPr>
        <w:t xml:space="preserve">, </w:t>
      </w:r>
      <w:proofErr w:type="gramStart"/>
      <w:r w:rsidR="00DB1E9C">
        <w:rPr>
          <w:rFonts w:hint="eastAsia"/>
          <w:lang w:eastAsia="zh-CN"/>
        </w:rPr>
        <w:t xml:space="preserve">support </w:t>
      </w:r>
      <w:proofErr w:type="gramEnd"/>
      <m:oMath>
        <m:r>
          <m:rPr>
            <m:sty m:val="bi"/>
          </m:rPr>
          <w:rPr>
            <w:rFonts w:ascii="Cambria Math" w:hAnsi="Cambria Math"/>
            <w:lang w:eastAsia="zh-CN"/>
          </w:rPr>
          <m:t>X</m:t>
        </m:r>
        <m:r>
          <m:rPr>
            <m:sty m:val="b"/>
          </m:rPr>
          <w:rPr>
            <w:rFonts w:ascii="Cambria Math" w:hAnsi="Cambria Math"/>
            <w:lang w:eastAsia="zh-CN"/>
          </w:rPr>
          <m:t>∈{2, 4}</m:t>
        </m:r>
      </m:oMath>
      <w:r w:rsidR="00DB1E9C" w:rsidRPr="00EF5C98">
        <w:t>.</w:t>
      </w:r>
      <w:bookmarkEnd w:id="71"/>
    </w:p>
    <w:p w:rsidR="00DB1E9C" w:rsidRDefault="00DB1E9C" w:rsidP="001F4057">
      <w:pPr>
        <w:pStyle w:val="Normal9pointspacing"/>
        <w:spacing w:before="0" w:after="50"/>
        <w:rPr>
          <w:rFonts w:eastAsia="宋体"/>
          <w:szCs w:val="20"/>
          <w:lang w:val="en-US" w:eastAsia="zh-CN"/>
        </w:rPr>
      </w:pPr>
      <w:r>
        <w:rPr>
          <w:rFonts w:eastAsia="宋体" w:hint="eastAsia"/>
          <w:szCs w:val="20"/>
          <w:lang w:val="en-US" w:eastAsia="zh-CN"/>
        </w:rPr>
        <w:t xml:space="preserve">For one CSI report containing </w:t>
      </w:r>
      <w:r w:rsidRPr="002A1851">
        <w:rPr>
          <w:iCs/>
          <w:szCs w:val="20"/>
          <w:lang w:val="en-US"/>
        </w:rPr>
        <w:t xml:space="preserve">the information of </w:t>
      </w:r>
      <w:r w:rsidRPr="00F36935">
        <w:rPr>
          <w:i/>
          <w:iCs/>
          <w:szCs w:val="20"/>
          <w:lang w:val="en-US"/>
        </w:rPr>
        <w:t>M</w:t>
      </w:r>
      <w:r w:rsidRPr="002A1851">
        <w:rPr>
          <w:iCs/>
          <w:szCs w:val="20"/>
          <w:lang w:val="en-US"/>
        </w:rPr>
        <w:t xml:space="preserve"> “quadruplets” {(</w:t>
      </w:r>
      <w:proofErr w:type="spellStart"/>
      <w:r w:rsidRPr="002A1851">
        <w:rPr>
          <w:iCs/>
          <w:szCs w:val="20"/>
          <w:lang w:val="en-US"/>
        </w:rPr>
        <w:t>CRI</w:t>
      </w:r>
      <w:r w:rsidRPr="002A1851">
        <w:rPr>
          <w:iCs/>
          <w:szCs w:val="20"/>
          <w:vertAlign w:val="subscript"/>
          <w:lang w:val="en-US"/>
        </w:rPr>
        <w:t>n</w:t>
      </w:r>
      <w:proofErr w:type="spellEnd"/>
      <w:r w:rsidRPr="002A1851">
        <w:rPr>
          <w:iCs/>
          <w:szCs w:val="20"/>
          <w:lang w:val="en-US"/>
        </w:rPr>
        <w:t xml:space="preserve">, </w:t>
      </w:r>
      <w:proofErr w:type="spellStart"/>
      <w:r w:rsidRPr="002A1851">
        <w:rPr>
          <w:iCs/>
          <w:szCs w:val="20"/>
          <w:lang w:val="en-US"/>
        </w:rPr>
        <w:t>RI</w:t>
      </w:r>
      <w:r w:rsidRPr="002A1851">
        <w:rPr>
          <w:iCs/>
          <w:szCs w:val="20"/>
          <w:vertAlign w:val="subscript"/>
          <w:lang w:val="en-US"/>
        </w:rPr>
        <w:t>n</w:t>
      </w:r>
      <w:proofErr w:type="spellEnd"/>
      <w:r w:rsidRPr="002A1851">
        <w:rPr>
          <w:iCs/>
          <w:szCs w:val="20"/>
          <w:lang w:val="en-US"/>
        </w:rPr>
        <w:t xml:space="preserve">, </w:t>
      </w:r>
      <w:proofErr w:type="spellStart"/>
      <w:r w:rsidRPr="002A1851">
        <w:rPr>
          <w:iCs/>
          <w:szCs w:val="20"/>
          <w:lang w:val="en-US"/>
        </w:rPr>
        <w:t>PMI</w:t>
      </w:r>
      <w:r w:rsidRPr="002A1851">
        <w:rPr>
          <w:iCs/>
          <w:szCs w:val="20"/>
          <w:vertAlign w:val="subscript"/>
          <w:lang w:val="en-US"/>
        </w:rPr>
        <w:t>n</w:t>
      </w:r>
      <w:proofErr w:type="spellEnd"/>
      <w:r w:rsidRPr="002A1851">
        <w:rPr>
          <w:iCs/>
          <w:szCs w:val="20"/>
          <w:lang w:val="en-US"/>
        </w:rPr>
        <w:t xml:space="preserve">, </w:t>
      </w:r>
      <w:proofErr w:type="spellStart"/>
      <w:r w:rsidRPr="002A1851">
        <w:rPr>
          <w:iCs/>
          <w:szCs w:val="20"/>
          <w:lang w:val="en-US"/>
        </w:rPr>
        <w:t>CQI</w:t>
      </w:r>
      <w:r w:rsidRPr="002A1851">
        <w:rPr>
          <w:iCs/>
          <w:szCs w:val="20"/>
          <w:vertAlign w:val="subscript"/>
          <w:lang w:val="en-US"/>
        </w:rPr>
        <w:t>n</w:t>
      </w:r>
      <w:proofErr w:type="spellEnd"/>
      <w:r w:rsidRPr="002A1851">
        <w:rPr>
          <w:iCs/>
          <w:szCs w:val="20"/>
          <w:lang w:val="en-US"/>
        </w:rPr>
        <w:t>), n=0</w:t>
      </w:r>
      <w:proofErr w:type="gramStart"/>
      <w:r w:rsidRPr="002A1851">
        <w:rPr>
          <w:iCs/>
          <w:szCs w:val="20"/>
          <w:lang w:val="en-US"/>
        </w:rPr>
        <w:t>, …,</w:t>
      </w:r>
      <w:proofErr w:type="gramEnd"/>
      <w:r w:rsidRPr="002A1851">
        <w:rPr>
          <w:iCs/>
          <w:szCs w:val="20"/>
          <w:lang w:val="en-US"/>
        </w:rPr>
        <w:t xml:space="preserve"> </w:t>
      </w:r>
      <w:r w:rsidRPr="00F36935">
        <w:rPr>
          <w:i/>
          <w:iCs/>
          <w:szCs w:val="20"/>
          <w:lang w:val="en-US"/>
        </w:rPr>
        <w:t>M</w:t>
      </w:r>
      <w:r w:rsidRPr="002A1851">
        <w:rPr>
          <w:iCs/>
          <w:szCs w:val="20"/>
          <w:lang w:val="en-US"/>
        </w:rPr>
        <w:t>–1}</w:t>
      </w:r>
      <w:r>
        <w:rPr>
          <w:rFonts w:eastAsia="宋体" w:hint="eastAsia"/>
          <w:szCs w:val="20"/>
          <w:lang w:val="en-US" w:eastAsia="zh-CN"/>
        </w:rPr>
        <w:t xml:space="preserve">, the feedback overhead shall be </w:t>
      </w:r>
      <w:r w:rsidRPr="00F36935">
        <w:rPr>
          <w:rFonts w:eastAsia="宋体" w:hint="eastAsia"/>
          <w:i/>
          <w:szCs w:val="20"/>
          <w:lang w:val="en-US" w:eastAsia="zh-CN"/>
        </w:rPr>
        <w:t>M</w:t>
      </w:r>
      <w:r>
        <w:rPr>
          <w:rFonts w:eastAsia="宋体" w:hint="eastAsia"/>
          <w:szCs w:val="20"/>
          <w:lang w:val="en-US" w:eastAsia="zh-CN"/>
        </w:rPr>
        <w:t xml:space="preserve"> times compared with one CRI reporting when each </w:t>
      </w:r>
      <w:r>
        <w:rPr>
          <w:rFonts w:eastAsia="宋体"/>
          <w:szCs w:val="20"/>
          <w:lang w:val="en-US" w:eastAsia="zh-CN"/>
        </w:rPr>
        <w:t>“</w:t>
      </w:r>
      <w:r>
        <w:rPr>
          <w:rFonts w:eastAsia="宋体" w:hint="eastAsia"/>
          <w:szCs w:val="20"/>
          <w:lang w:val="en-US" w:eastAsia="zh-CN"/>
        </w:rPr>
        <w:t>quadruplets</w:t>
      </w:r>
      <w:r>
        <w:rPr>
          <w:rFonts w:eastAsia="宋体"/>
          <w:szCs w:val="20"/>
          <w:lang w:val="en-US" w:eastAsia="zh-CN"/>
        </w:rPr>
        <w:t>”</w:t>
      </w:r>
      <w:r>
        <w:rPr>
          <w:rFonts w:eastAsia="宋体" w:hint="eastAsia"/>
          <w:szCs w:val="20"/>
          <w:lang w:val="en-US" w:eastAsia="zh-CN"/>
        </w:rPr>
        <w:t xml:space="preserve"> is reported independent. </w:t>
      </w:r>
      <w:r>
        <w:rPr>
          <w:rFonts w:eastAsia="宋体"/>
          <w:szCs w:val="20"/>
          <w:lang w:val="en-US" w:eastAsia="zh-CN"/>
        </w:rPr>
        <w:t>I</w:t>
      </w:r>
      <w:r>
        <w:rPr>
          <w:rFonts w:eastAsia="宋体" w:hint="eastAsia"/>
          <w:szCs w:val="20"/>
          <w:lang w:val="en-US" w:eastAsia="zh-CN"/>
        </w:rPr>
        <w:t xml:space="preserve">t is necessary to reduce the overlarge overhead. Fortunately, the measured channels corresponding to the multiple analog beams are highly correlated in spatial domain. So SD basis selection shall be similar or same. Therefore, the SD basis indication corresponding to the reference beam can be reported using legacy mechanism, and the other SD basis indication(s) adopt(s) differential reporting. For RI reporting of </w:t>
      </w:r>
      <w:r>
        <w:rPr>
          <w:rFonts w:eastAsia="宋体"/>
          <w:szCs w:val="20"/>
          <w:lang w:val="en-US" w:eastAsia="zh-CN"/>
        </w:rPr>
        <w:t>multiple</w:t>
      </w:r>
      <w:r>
        <w:rPr>
          <w:rFonts w:eastAsia="宋体" w:hint="eastAsia"/>
          <w:szCs w:val="20"/>
          <w:lang w:val="en-US" w:eastAsia="zh-CN"/>
        </w:rPr>
        <w:t xml:space="preserve"> </w:t>
      </w:r>
      <w:r>
        <w:rPr>
          <w:rFonts w:eastAsia="宋体" w:hint="eastAsia"/>
          <w:szCs w:val="20"/>
          <w:lang w:val="en-US" w:eastAsia="zh-CN"/>
        </w:rPr>
        <w:lastRenderedPageBreak/>
        <w:t xml:space="preserve">CRIs, one RI across </w:t>
      </w:r>
      <w:r>
        <w:rPr>
          <w:rFonts w:eastAsia="宋体"/>
          <w:szCs w:val="20"/>
          <w:lang w:val="en-US" w:eastAsia="zh-CN"/>
        </w:rPr>
        <w:t>multiple</w:t>
      </w:r>
      <w:r>
        <w:rPr>
          <w:rFonts w:eastAsia="宋体" w:hint="eastAsia"/>
          <w:szCs w:val="20"/>
          <w:lang w:val="en-US" w:eastAsia="zh-CN"/>
        </w:rPr>
        <w:t xml:space="preserve"> beams would be enough. For CQI reporting of multiple CRIs, differential quantization of wideband CQI across multiple beams can be considered.</w:t>
      </w:r>
    </w:p>
    <w:p w:rsidR="00DB1E9C" w:rsidRPr="0012232A" w:rsidRDefault="003B4C4E" w:rsidP="00B56401">
      <w:pPr>
        <w:pStyle w:val="a8"/>
      </w:pPr>
      <w:bookmarkStart w:id="72" w:name="_Ref163076972"/>
      <w:r>
        <w:t xml:space="preserve">Proposal </w:t>
      </w:r>
      <w:r w:rsidR="00242743">
        <w:fldChar w:fldCharType="begin"/>
      </w:r>
      <w:r w:rsidR="00242743">
        <w:instrText xml:space="preserve"> SEQ Proposal \* ARABIC </w:instrText>
      </w:r>
      <w:r w:rsidR="00242743">
        <w:fldChar w:fldCharType="separate"/>
      </w:r>
      <w:r w:rsidR="00852DD8">
        <w:rPr>
          <w:noProof/>
        </w:rPr>
        <w:t>32</w:t>
      </w:r>
      <w:r w:rsidR="00242743">
        <w:rPr>
          <w:noProof/>
        </w:rPr>
        <w:fldChar w:fldCharType="end"/>
      </w:r>
      <w:r w:rsidR="00DB1E9C" w:rsidRPr="0012232A">
        <w:rPr>
          <w:rFonts w:ascii="宋体" w:eastAsia="宋体" w:hAnsi="宋体" w:cs="宋体" w:hint="eastAsia"/>
          <w:lang w:eastAsia="zh-CN"/>
        </w:rPr>
        <w:t>：</w:t>
      </w:r>
      <w:r w:rsidR="00DB1E9C">
        <w:t>For</w:t>
      </w:r>
      <w:r w:rsidR="00DB1E9C">
        <w:rPr>
          <w:rFonts w:hint="eastAsia"/>
          <w:lang w:eastAsia="zh-CN"/>
        </w:rPr>
        <w:t xml:space="preserve"> CRI-based </w:t>
      </w:r>
      <w:r w:rsidR="00DB1E9C">
        <w:t>CSI enhancement</w:t>
      </w:r>
      <w:r w:rsidR="00DB1E9C">
        <w:rPr>
          <w:rFonts w:hint="eastAsia"/>
          <w:lang w:eastAsia="zh-CN"/>
        </w:rPr>
        <w:t xml:space="preserve"> </w:t>
      </w:r>
      <w:r w:rsidR="00DB1E9C" w:rsidRPr="0012232A">
        <w:t xml:space="preserve">for up to 128 CSI-RS ports, support the following </w:t>
      </w:r>
      <w:r w:rsidR="00DB1E9C">
        <w:rPr>
          <w:rFonts w:hint="eastAsia"/>
          <w:lang w:eastAsia="zh-CN"/>
        </w:rPr>
        <w:t>CSI reporting to reduce the feedback overhead</w:t>
      </w:r>
      <w:r w:rsidR="00DB1E9C" w:rsidRPr="0012232A">
        <w:t>:</w:t>
      </w:r>
      <w:bookmarkEnd w:id="72"/>
    </w:p>
    <w:p w:rsidR="00DB1E9C" w:rsidRPr="001F4057" w:rsidRDefault="00DB1E9C" w:rsidP="001F4057">
      <w:pPr>
        <w:numPr>
          <w:ilvl w:val="0"/>
          <w:numId w:val="51"/>
        </w:numPr>
        <w:spacing w:after="120"/>
        <w:rPr>
          <w:b/>
        </w:rPr>
      </w:pPr>
      <w:r w:rsidRPr="001F4057">
        <w:rPr>
          <w:b/>
        </w:rPr>
        <w:t xml:space="preserve">Differential </w:t>
      </w:r>
      <w:proofErr w:type="spellStart"/>
      <w:r w:rsidRPr="001F4057">
        <w:rPr>
          <w:b/>
        </w:rPr>
        <w:t>reporing</w:t>
      </w:r>
      <w:proofErr w:type="spellEnd"/>
      <w:r w:rsidRPr="001F4057">
        <w:rPr>
          <w:b/>
        </w:rPr>
        <w:t xml:space="preserve"> of SD basis indication and wideband CQI across multiple beams;</w:t>
      </w:r>
    </w:p>
    <w:p w:rsidR="00DB1E9C" w:rsidRPr="001F4057" w:rsidRDefault="00DB1E9C" w:rsidP="001F4057">
      <w:pPr>
        <w:numPr>
          <w:ilvl w:val="0"/>
          <w:numId w:val="51"/>
        </w:numPr>
        <w:spacing w:after="120"/>
        <w:rPr>
          <w:b/>
        </w:rPr>
      </w:pPr>
      <w:r w:rsidRPr="001F4057">
        <w:rPr>
          <w:b/>
        </w:rPr>
        <w:t xml:space="preserve">Common RI reporting across multiple beams; </w:t>
      </w:r>
    </w:p>
    <w:p w:rsidR="00DB1E9C" w:rsidRPr="0093194C" w:rsidRDefault="00DB1E9C" w:rsidP="001F4057">
      <w:pPr>
        <w:pStyle w:val="Normal9pointspacing"/>
        <w:spacing w:before="0" w:after="50"/>
        <w:rPr>
          <w:rFonts w:eastAsia="宋体"/>
          <w:szCs w:val="20"/>
          <w:lang w:val="en-US" w:eastAsia="zh-CN"/>
        </w:rPr>
      </w:pPr>
      <w:r w:rsidRPr="0093194C">
        <w:rPr>
          <w:rFonts w:eastAsia="宋体" w:hint="eastAsia"/>
          <w:szCs w:val="20"/>
          <w:lang w:val="en-US" w:eastAsia="zh-CN"/>
        </w:rPr>
        <w:t xml:space="preserve">For legacy CRI-based CSI reporting, multiple resources are configured in one resource set for channel measurement. </w:t>
      </w:r>
      <w:r w:rsidRPr="0093194C">
        <w:rPr>
          <w:rFonts w:eastAsia="宋体"/>
          <w:szCs w:val="20"/>
          <w:lang w:val="en-US" w:eastAsia="zh-CN"/>
        </w:rPr>
        <w:t>O</w:t>
      </w:r>
      <w:r w:rsidRPr="0093194C">
        <w:rPr>
          <w:rFonts w:eastAsia="宋体" w:hint="eastAsia"/>
          <w:szCs w:val="20"/>
          <w:lang w:val="en-US" w:eastAsia="zh-CN"/>
        </w:rPr>
        <w:t xml:space="preserve">ne CRI </w:t>
      </w:r>
      <w:r w:rsidRPr="0093194C">
        <w:rPr>
          <w:rFonts w:eastAsia="宋体"/>
          <w:szCs w:val="20"/>
          <w:lang w:val="en-US" w:eastAsia="zh-CN"/>
        </w:rPr>
        <w:t>correspondin</w:t>
      </w:r>
      <w:r w:rsidRPr="0093194C">
        <w:rPr>
          <w:rFonts w:eastAsia="宋体" w:hint="eastAsia"/>
          <w:szCs w:val="20"/>
          <w:lang w:val="en-US" w:eastAsia="zh-CN"/>
        </w:rPr>
        <w:t xml:space="preserve">g to one CSI-RS resource is selected and reported, with the corresponding RI/PMI/CQI calculated based on the reported CRI. </w:t>
      </w:r>
      <w:r w:rsidRPr="0093194C">
        <w:rPr>
          <w:rFonts w:eastAsia="宋体"/>
          <w:szCs w:val="20"/>
          <w:lang w:val="en-US" w:eastAsia="zh-CN"/>
        </w:rPr>
        <w:t>F</w:t>
      </w:r>
      <w:r w:rsidRPr="0093194C">
        <w:rPr>
          <w:rFonts w:eastAsia="宋体" w:hint="eastAsia"/>
          <w:szCs w:val="20"/>
          <w:lang w:val="en-US" w:eastAsia="zh-CN"/>
        </w:rPr>
        <w:t>ollowing the legacy CSI-RS configuration, we prefer that all CSI-RS resources up to a total of 128 ports are configured in one CSI-RS resource set for multi-beams reporting in Rel-19.</w:t>
      </w:r>
    </w:p>
    <w:p w:rsidR="00283499" w:rsidRPr="00C31B8A" w:rsidRDefault="003B4C4E" w:rsidP="00B56401">
      <w:pPr>
        <w:pStyle w:val="a8"/>
        <w:rPr>
          <w:lang w:eastAsia="zh-CN"/>
        </w:rPr>
      </w:pPr>
      <w:bookmarkStart w:id="73" w:name="_Ref159272077"/>
      <w:bookmarkStart w:id="74" w:name="OLE_LINK20"/>
      <w:bookmarkStart w:id="75" w:name="OLE_LINK21"/>
      <w:r>
        <w:t xml:space="preserve">Proposal </w:t>
      </w:r>
      <w:r w:rsidR="00242743">
        <w:fldChar w:fldCharType="begin"/>
      </w:r>
      <w:r w:rsidR="00242743">
        <w:instrText xml:space="preserve"> SEQ Proposal \* ARABIC </w:instrText>
      </w:r>
      <w:r w:rsidR="00242743">
        <w:fldChar w:fldCharType="separate"/>
      </w:r>
      <w:r w:rsidR="00852DD8">
        <w:rPr>
          <w:noProof/>
        </w:rPr>
        <w:t>33</w:t>
      </w:r>
      <w:r w:rsidR="00242743">
        <w:rPr>
          <w:noProof/>
        </w:rPr>
        <w:fldChar w:fldCharType="end"/>
      </w:r>
      <w:r w:rsidR="00DB1E9C" w:rsidRPr="00EF5C98">
        <w:rPr>
          <w:rFonts w:ascii="宋体" w:eastAsia="宋体" w:hAnsi="宋体" w:cs="宋体" w:hint="eastAsia"/>
        </w:rPr>
        <w:t>：</w:t>
      </w:r>
      <w:r w:rsidR="00DB1E9C">
        <w:t>For</w:t>
      </w:r>
      <w:r w:rsidR="00DB1E9C">
        <w:rPr>
          <w:rFonts w:hint="eastAsia"/>
        </w:rPr>
        <w:t xml:space="preserve"> CRI-based </w:t>
      </w:r>
      <w:r w:rsidR="00DB1E9C" w:rsidRPr="0012232A">
        <w:t>CSI enhancement for up to 128 CSI-RS ports</w:t>
      </w:r>
      <w:r w:rsidR="00DB1E9C">
        <w:rPr>
          <w:rFonts w:hint="eastAsia"/>
        </w:rPr>
        <w:t>, a</w:t>
      </w:r>
      <w:r w:rsidR="00DB1E9C">
        <w:t xml:space="preserve">ll the </w:t>
      </w:r>
      <w:r w:rsidR="00DB1E9C" w:rsidRPr="00163495">
        <w:rPr>
          <w:i/>
        </w:rPr>
        <w:t>K</w:t>
      </w:r>
      <w:r w:rsidR="00DB1E9C">
        <w:t xml:space="preserve"> CSI-RS resources</w:t>
      </w:r>
      <w:r w:rsidR="00DB1E9C">
        <w:rPr>
          <w:rFonts w:hint="eastAsia"/>
          <w:lang w:eastAsia="zh-CN"/>
        </w:rPr>
        <w:t xml:space="preserve"> </w:t>
      </w:r>
      <w:r w:rsidR="00DB1E9C" w:rsidRPr="0093194C">
        <w:t>are associated with a same CSI-RS resource set</w:t>
      </w:r>
      <w:r w:rsidR="00DB1E9C" w:rsidRPr="00EF5C98">
        <w:t>.</w:t>
      </w:r>
      <w:bookmarkEnd w:id="73"/>
      <w:bookmarkEnd w:id="74"/>
      <w:bookmarkEnd w:id="75"/>
    </w:p>
    <w:p w:rsidR="00BC45FC" w:rsidRPr="004038B2" w:rsidRDefault="002004F5" w:rsidP="004038B2">
      <w:pPr>
        <w:pStyle w:val="1"/>
        <w:numPr>
          <w:ilvl w:val="0"/>
          <w:numId w:val="1"/>
        </w:numPr>
        <w:spacing w:before="0"/>
        <w:ind w:left="432" w:hanging="432"/>
        <w:rPr>
          <w:lang w:val="en-US"/>
        </w:rPr>
      </w:pPr>
      <w:r w:rsidRPr="004038B2">
        <w:rPr>
          <w:lang w:val="en-US"/>
        </w:rPr>
        <w:t>Conclusions</w:t>
      </w:r>
    </w:p>
    <w:p w:rsidR="00F636B6" w:rsidRDefault="00E729DC" w:rsidP="00BB701F">
      <w:pPr>
        <w:spacing w:after="120"/>
        <w:jc w:val="both"/>
        <w:rPr>
          <w:rFonts w:eastAsiaTheme="minorEastAsia"/>
          <w:lang w:eastAsia="zh-CN"/>
        </w:rPr>
      </w:pPr>
      <w:r w:rsidRPr="00222635">
        <w:rPr>
          <w:rFonts w:eastAsia="宋体"/>
          <w:lang w:val="en-GB"/>
        </w:rPr>
        <w:t>In this contribution, we provided our views on</w:t>
      </w:r>
      <w:r>
        <w:rPr>
          <w:rFonts w:eastAsia="宋体"/>
          <w:lang w:val="en-GB"/>
        </w:rPr>
        <w:t xml:space="preserve"> </w:t>
      </w:r>
      <w:r>
        <w:rPr>
          <w:rFonts w:eastAsiaTheme="minorEastAsia" w:hint="eastAsia"/>
          <w:lang w:eastAsia="zh-CN"/>
        </w:rPr>
        <w:t xml:space="preserve">possible </w:t>
      </w:r>
      <w:r>
        <w:rPr>
          <w:szCs w:val="24"/>
        </w:rPr>
        <w:t xml:space="preserve">UE reporting enhancement for CJT deployments targeting non-ideal UL-DL reciprocity phase offset, time misalignment and frequency offset. </w:t>
      </w:r>
      <w:r w:rsidR="00C92E50">
        <w:rPr>
          <w:rFonts w:eastAsiaTheme="minorEastAsia" w:hint="eastAsia"/>
          <w:lang w:eastAsia="zh-CN"/>
        </w:rPr>
        <w:t>We also provide</w:t>
      </w:r>
      <w:r w:rsidR="00C92E50">
        <w:rPr>
          <w:rFonts w:eastAsiaTheme="minorEastAsia"/>
          <w:lang w:eastAsia="zh-CN"/>
        </w:rPr>
        <w:t>d</w:t>
      </w:r>
      <w:r w:rsidR="00C92E50">
        <w:rPr>
          <w:rFonts w:eastAsiaTheme="minorEastAsia" w:hint="eastAsia"/>
          <w:lang w:eastAsia="zh-CN"/>
        </w:rPr>
        <w:t xml:space="preserve"> simulation results for</w:t>
      </w:r>
      <w:r w:rsidR="00C92E50">
        <w:rPr>
          <w:rFonts w:eastAsiaTheme="minorEastAsia"/>
          <w:lang w:eastAsia="zh-CN"/>
        </w:rPr>
        <w:t xml:space="preserve"> inter-TRP UL-DL reciprocity calibration. In addition, we provided</w:t>
      </w:r>
      <w:r>
        <w:rPr>
          <w:szCs w:val="24"/>
        </w:rPr>
        <w:t xml:space="preserve"> </w:t>
      </w:r>
      <w:r w:rsidR="00C92E50" w:rsidRPr="00222635">
        <w:rPr>
          <w:rFonts w:eastAsia="宋体"/>
          <w:lang w:val="en-GB"/>
        </w:rPr>
        <w:t>our views on</w:t>
      </w:r>
      <w:r w:rsidR="00C92E50">
        <w:rPr>
          <w:szCs w:val="24"/>
        </w:rPr>
        <w:t xml:space="preserve"> </w:t>
      </w:r>
      <w:r>
        <w:rPr>
          <w:szCs w:val="24"/>
        </w:rPr>
        <w:t>CSI support for up to 128 CSI-RS ports</w:t>
      </w:r>
      <w:r>
        <w:rPr>
          <w:rFonts w:eastAsiaTheme="minorEastAsia" w:hint="eastAsia"/>
          <w:lang w:eastAsia="zh-CN"/>
        </w:rPr>
        <w:t xml:space="preserve"> </w:t>
      </w:r>
      <w:r>
        <w:rPr>
          <w:rFonts w:eastAsiaTheme="minorEastAsia"/>
          <w:lang w:eastAsia="zh-CN"/>
        </w:rPr>
        <w:t>considering type I codebook refinement, type II codebook refinement and multi-CRIs-based CSI reporting</w:t>
      </w:r>
      <w:r>
        <w:rPr>
          <w:rFonts w:eastAsiaTheme="minorEastAsia" w:hint="eastAsia"/>
          <w:lang w:eastAsia="zh-CN"/>
        </w:rPr>
        <w:t>.</w:t>
      </w:r>
      <w:r w:rsidR="00C92E50">
        <w:rPr>
          <w:rFonts w:eastAsiaTheme="minorEastAsia"/>
          <w:lang w:eastAsia="zh-CN"/>
        </w:rPr>
        <w:t xml:space="preserve"> </w:t>
      </w:r>
      <w:r w:rsidR="005873E6">
        <w:rPr>
          <w:rFonts w:eastAsiaTheme="minorEastAsia"/>
          <w:lang w:eastAsia="zh-CN"/>
        </w:rPr>
        <w:t xml:space="preserve">Finally, we made </w:t>
      </w:r>
      <w:r w:rsidR="005873E6">
        <w:rPr>
          <w:rFonts w:eastAsiaTheme="minorEastAsia" w:hint="eastAsia"/>
          <w:lang w:val="x-none" w:eastAsia="zh-CN"/>
        </w:rPr>
        <w:t>the following</w:t>
      </w:r>
      <w:r w:rsidR="005873E6">
        <w:rPr>
          <w:rFonts w:eastAsiaTheme="minorEastAsia" w:hint="eastAsia"/>
          <w:lang w:eastAsia="zh-CN"/>
        </w:rPr>
        <w:t xml:space="preserve"> observations and proposals</w:t>
      </w:r>
      <w:r w:rsidR="005873E6">
        <w:rPr>
          <w:rFonts w:eastAsiaTheme="minorEastAsia"/>
          <w:lang w:eastAsia="zh-CN"/>
        </w:rPr>
        <w:t>:</w:t>
      </w:r>
    </w:p>
    <w:p w:rsidR="00F30C16" w:rsidRDefault="007475F8" w:rsidP="00BB701F">
      <w:pPr>
        <w:spacing w:after="120"/>
        <w:jc w:val="both"/>
        <w:rPr>
          <w:rFonts w:eastAsiaTheme="minorEastAsia"/>
          <w:b/>
          <w:lang w:eastAsia="zh-CN"/>
        </w:rPr>
      </w:pPr>
      <w:r w:rsidRPr="007475F8">
        <w:rPr>
          <w:rFonts w:eastAsiaTheme="minorEastAsia"/>
          <w:b/>
          <w:lang w:eastAsia="zh-CN"/>
        </w:rPr>
        <w:fldChar w:fldCharType="begin"/>
      </w:r>
      <w:r w:rsidRPr="007475F8">
        <w:rPr>
          <w:rFonts w:eastAsiaTheme="minorEastAsia"/>
          <w:b/>
          <w:lang w:eastAsia="zh-CN"/>
        </w:rPr>
        <w:instrText xml:space="preserve"> REF _Ref163075367 \h  \* MERGEFORMAT </w:instrText>
      </w:r>
      <w:r w:rsidRPr="007475F8">
        <w:rPr>
          <w:rFonts w:eastAsiaTheme="minorEastAsia"/>
          <w:b/>
          <w:lang w:eastAsia="zh-CN"/>
        </w:rPr>
      </w:r>
      <w:r w:rsidRPr="007475F8">
        <w:rPr>
          <w:rFonts w:eastAsiaTheme="minorEastAsia"/>
          <w:b/>
          <w:lang w:eastAsia="zh-CN"/>
        </w:rPr>
        <w:fldChar w:fldCharType="separate"/>
      </w:r>
      <w:r w:rsidRPr="007475F8">
        <w:rPr>
          <w:b/>
        </w:rPr>
        <w:t xml:space="preserve">Observation </w:t>
      </w:r>
      <w:r w:rsidRPr="007475F8">
        <w:rPr>
          <w:b/>
          <w:noProof/>
        </w:rPr>
        <w:t>1</w:t>
      </w:r>
      <w:r w:rsidRPr="007475F8">
        <w:rPr>
          <w:rFonts w:ascii="宋体" w:eastAsia="宋体" w:hAnsi="宋体" w:cs="宋体" w:hint="eastAsia"/>
          <w:b/>
          <w:lang w:eastAsia="zh-CN"/>
        </w:rPr>
        <w:t>：</w:t>
      </w:r>
      <w:r w:rsidRPr="007475F8">
        <w:rPr>
          <w:b/>
        </w:rPr>
        <w:t>For the Rel-19 aperiodic standalone CJT calibration reporting</w:t>
      </w:r>
      <w:r w:rsidRPr="007475F8">
        <w:rPr>
          <w:b/>
          <w:lang w:eastAsia="zh-CN"/>
        </w:rPr>
        <w:t>, to alleviate non-ideal UL-DL reciprocity error among TRPs</w:t>
      </w:r>
      <w:r w:rsidRPr="007475F8">
        <w:rPr>
          <w:rFonts w:hint="eastAsia"/>
          <w:b/>
          <w:lang w:eastAsia="zh-CN"/>
        </w:rPr>
        <w:t xml:space="preserve">, legacy phase </w:t>
      </w:r>
      <w:r w:rsidRPr="007475F8">
        <w:rPr>
          <w:b/>
          <w:lang w:eastAsia="zh-CN"/>
        </w:rPr>
        <w:t xml:space="preserve">reporting </w:t>
      </w:r>
      <w:r w:rsidRPr="007475F8">
        <w:rPr>
          <w:rFonts w:hint="eastAsia"/>
          <w:b/>
          <w:lang w:eastAsia="zh-CN"/>
        </w:rPr>
        <w:t>mechanisms cannot be reused directly.</w:t>
      </w:r>
      <w:r w:rsidRPr="007475F8">
        <w:rPr>
          <w:rFonts w:eastAsiaTheme="minorEastAsia"/>
          <w:b/>
          <w:lang w:eastAsia="zh-CN"/>
        </w:rPr>
        <w:fldChar w:fldCharType="end"/>
      </w:r>
    </w:p>
    <w:p w:rsidR="00B56401" w:rsidRPr="00B56401" w:rsidRDefault="00B56401" w:rsidP="00BB701F">
      <w:pPr>
        <w:spacing w:after="120"/>
        <w:jc w:val="both"/>
        <w:rPr>
          <w:rFonts w:eastAsiaTheme="minorEastAsia"/>
          <w:b/>
          <w:lang w:eastAsia="zh-CN"/>
        </w:rPr>
      </w:pPr>
      <w:r w:rsidRPr="00B56401">
        <w:rPr>
          <w:rFonts w:eastAsiaTheme="minorEastAsia"/>
          <w:b/>
          <w:lang w:eastAsia="zh-CN"/>
        </w:rPr>
        <w:fldChar w:fldCharType="begin"/>
      </w:r>
      <w:r w:rsidRPr="00B56401">
        <w:rPr>
          <w:rFonts w:eastAsiaTheme="minorEastAsia"/>
          <w:b/>
          <w:lang w:eastAsia="zh-CN"/>
        </w:rPr>
        <w:instrText xml:space="preserve"> </w:instrText>
      </w:r>
      <w:r w:rsidRPr="00B56401">
        <w:rPr>
          <w:rFonts w:eastAsiaTheme="minorEastAsia" w:hint="eastAsia"/>
          <w:b/>
          <w:lang w:eastAsia="zh-CN"/>
        </w:rPr>
        <w:instrText>REF _Ref163077363 \h</w:instrText>
      </w:r>
      <w:r w:rsidRPr="00B56401">
        <w:rPr>
          <w:rFonts w:eastAsiaTheme="minorEastAsia"/>
          <w:b/>
          <w:lang w:eastAsia="zh-CN"/>
        </w:rPr>
        <w:instrText xml:space="preserve">  \* MERGEFORMAT </w:instrText>
      </w:r>
      <w:r w:rsidRPr="00B56401">
        <w:rPr>
          <w:rFonts w:eastAsiaTheme="minorEastAsia"/>
          <w:b/>
          <w:lang w:eastAsia="zh-CN"/>
        </w:rPr>
      </w:r>
      <w:r w:rsidRPr="00B56401">
        <w:rPr>
          <w:rFonts w:eastAsiaTheme="minorEastAsia"/>
          <w:b/>
          <w:lang w:eastAsia="zh-CN"/>
        </w:rPr>
        <w:fldChar w:fldCharType="separate"/>
      </w:r>
      <w:r w:rsidRPr="00B56401">
        <w:rPr>
          <w:b/>
        </w:rPr>
        <w:t xml:space="preserve">Observation </w:t>
      </w:r>
      <w:r w:rsidRPr="00B56401">
        <w:rPr>
          <w:b/>
          <w:noProof/>
        </w:rPr>
        <w:t>2</w:t>
      </w:r>
      <w:r w:rsidRPr="00B56401">
        <w:rPr>
          <w:rFonts w:ascii="宋体" w:eastAsia="宋体" w:hAnsi="宋体" w:cs="宋体" w:hint="eastAsia"/>
          <w:b/>
          <w:lang w:eastAsia="zh-CN"/>
        </w:rPr>
        <w:t>：</w:t>
      </w:r>
      <w:r w:rsidRPr="00B56401">
        <w:rPr>
          <w:b/>
          <w:lang w:eastAsia="zh-CN"/>
        </w:rPr>
        <w:t xml:space="preserve">After the pre-compensation operation, the estimated downlink </w:t>
      </w:r>
      <w:proofErr w:type="spellStart"/>
      <w:r w:rsidRPr="00B56401">
        <w:rPr>
          <w:b/>
          <w:lang w:eastAsia="zh-CN"/>
        </w:rPr>
        <w:t>precoder</w:t>
      </w:r>
      <w:proofErr w:type="spellEnd"/>
      <w:r w:rsidRPr="00B56401">
        <w:rPr>
          <w:b/>
          <w:lang w:eastAsia="zh-CN"/>
        </w:rPr>
        <w:t xml:space="preserve"> is matched with the realistic downlink channel information.</w:t>
      </w:r>
      <w:r w:rsidRPr="00B56401">
        <w:rPr>
          <w:rFonts w:eastAsiaTheme="minorEastAsia"/>
          <w:b/>
          <w:lang w:eastAsia="zh-CN"/>
        </w:rPr>
        <w:fldChar w:fldCharType="end"/>
      </w:r>
    </w:p>
    <w:p w:rsidR="00B56401" w:rsidRDefault="00B56401" w:rsidP="00BB701F">
      <w:pPr>
        <w:spacing w:after="120"/>
        <w:jc w:val="both"/>
        <w:rPr>
          <w:rFonts w:eastAsiaTheme="minorEastAsia"/>
          <w:b/>
          <w:lang w:eastAsia="zh-CN"/>
        </w:rPr>
      </w:pPr>
      <w:r w:rsidRPr="00B56401">
        <w:rPr>
          <w:rFonts w:eastAsiaTheme="minorEastAsia"/>
          <w:b/>
          <w:lang w:eastAsia="zh-CN"/>
        </w:rPr>
        <w:fldChar w:fldCharType="begin"/>
      </w:r>
      <w:r w:rsidRPr="00B56401">
        <w:rPr>
          <w:rFonts w:eastAsiaTheme="minorEastAsia"/>
          <w:b/>
          <w:lang w:eastAsia="zh-CN"/>
        </w:rPr>
        <w:instrText xml:space="preserve"> </w:instrText>
      </w:r>
      <w:r w:rsidRPr="00B56401">
        <w:rPr>
          <w:rFonts w:eastAsiaTheme="minorEastAsia" w:hint="eastAsia"/>
          <w:b/>
          <w:lang w:eastAsia="zh-CN"/>
        </w:rPr>
        <w:instrText>REF _Ref163077373 \h</w:instrText>
      </w:r>
      <w:r w:rsidRPr="00B56401">
        <w:rPr>
          <w:rFonts w:eastAsiaTheme="minorEastAsia"/>
          <w:b/>
          <w:lang w:eastAsia="zh-CN"/>
        </w:rPr>
        <w:instrText xml:space="preserve">  \* MERGEFORMAT </w:instrText>
      </w:r>
      <w:r w:rsidRPr="00B56401">
        <w:rPr>
          <w:rFonts w:eastAsiaTheme="minorEastAsia"/>
          <w:b/>
          <w:lang w:eastAsia="zh-CN"/>
        </w:rPr>
      </w:r>
      <w:r w:rsidRPr="00B56401">
        <w:rPr>
          <w:rFonts w:eastAsiaTheme="minorEastAsia"/>
          <w:b/>
          <w:lang w:eastAsia="zh-CN"/>
        </w:rPr>
        <w:fldChar w:fldCharType="separate"/>
      </w:r>
      <w:r w:rsidRPr="00B56401">
        <w:rPr>
          <w:b/>
        </w:rPr>
        <w:t xml:space="preserve">Observation </w:t>
      </w:r>
      <w:r w:rsidRPr="00B56401">
        <w:rPr>
          <w:b/>
          <w:noProof/>
        </w:rPr>
        <w:t>3</w:t>
      </w:r>
      <w:r w:rsidRPr="00B56401">
        <w:rPr>
          <w:rFonts w:ascii="宋体" w:eastAsia="宋体" w:hAnsi="宋体" w:cs="宋体" w:hint="eastAsia"/>
          <w:b/>
          <w:lang w:eastAsia="zh-CN"/>
        </w:rPr>
        <w:t>：</w:t>
      </w:r>
      <w:r w:rsidRPr="00B56401">
        <w:rPr>
          <w:rFonts w:hint="eastAsia"/>
          <w:b/>
          <w:lang w:eastAsia="zh-CN"/>
        </w:rPr>
        <w:t xml:space="preserve">In </w:t>
      </w:r>
      <w:r w:rsidRPr="00B56401">
        <w:rPr>
          <w:b/>
          <w:lang w:eastAsia="zh-CN"/>
        </w:rPr>
        <w:t>multiple</w:t>
      </w:r>
      <w:r w:rsidRPr="00B56401">
        <w:rPr>
          <w:rFonts w:hint="eastAsia"/>
          <w:b/>
          <w:lang w:eastAsia="zh-CN"/>
        </w:rPr>
        <w:t xml:space="preserve"> antennas based joint calibration, if different antennas, rules or methods are adopted for DL phase offset calculation and UL phase offset calculation, calibration </w:t>
      </w:r>
      <w:r w:rsidRPr="00B56401">
        <w:rPr>
          <w:b/>
          <w:lang w:eastAsia="zh-CN"/>
        </w:rPr>
        <w:t>coefficient</w:t>
      </w:r>
      <w:r w:rsidRPr="00B56401">
        <w:rPr>
          <w:rFonts w:hint="eastAsia"/>
          <w:b/>
          <w:lang w:eastAsia="zh-CN"/>
        </w:rPr>
        <w:t>s cannot be derived correctly.</w:t>
      </w:r>
      <w:r w:rsidRPr="00B56401">
        <w:rPr>
          <w:rFonts w:eastAsiaTheme="minorEastAsia"/>
          <w:b/>
          <w:lang w:eastAsia="zh-CN"/>
        </w:rPr>
        <w:fldChar w:fldCharType="end"/>
      </w:r>
    </w:p>
    <w:p w:rsidR="00B56401" w:rsidRDefault="00B56401" w:rsidP="00BB701F">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_Ref163077461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Pr="00B56401">
        <w:rPr>
          <w:b/>
        </w:rPr>
        <w:t xml:space="preserve">Observation </w:t>
      </w:r>
      <w:r w:rsidRPr="00B56401">
        <w:rPr>
          <w:b/>
          <w:noProof/>
        </w:rPr>
        <w:t>4</w:t>
      </w:r>
      <w:r w:rsidRPr="00B56401">
        <w:rPr>
          <w:rFonts w:ascii="宋体" w:eastAsia="宋体" w:hAnsi="宋体" w:cs="宋体" w:hint="eastAsia"/>
          <w:b/>
          <w:lang w:eastAsia="zh-CN"/>
        </w:rPr>
        <w:t>：</w:t>
      </w:r>
      <w:r w:rsidRPr="00B56401">
        <w:rPr>
          <w:rFonts w:eastAsia="宋体" w:hint="eastAsia"/>
          <w:b/>
          <w:lang w:eastAsia="zh-CN"/>
        </w:rPr>
        <w:t xml:space="preserve">Calibration performance is </w:t>
      </w:r>
      <w:r w:rsidRPr="00B56401">
        <w:rPr>
          <w:rFonts w:eastAsia="宋体"/>
          <w:b/>
          <w:lang w:eastAsia="zh-CN"/>
        </w:rPr>
        <w:t>degraded</w:t>
      </w:r>
      <w:r w:rsidRPr="00B56401">
        <w:rPr>
          <w:rFonts w:eastAsia="宋体" w:hint="eastAsia"/>
          <w:b/>
          <w:lang w:eastAsia="zh-CN"/>
        </w:rPr>
        <w:t xml:space="preserve"> with misaligned frequency resources in DL and UL phase offset calculation.</w:t>
      </w:r>
      <w:r>
        <w:rPr>
          <w:rFonts w:eastAsiaTheme="minorEastAsia"/>
          <w:b/>
          <w:lang w:eastAsia="zh-CN"/>
        </w:rPr>
        <w:fldChar w:fldCharType="end"/>
      </w:r>
    </w:p>
    <w:p w:rsidR="00B56401" w:rsidRDefault="00B56401" w:rsidP="00BB701F">
      <w:pPr>
        <w:spacing w:after="120"/>
        <w:jc w:val="both"/>
        <w:rPr>
          <w:rFonts w:eastAsiaTheme="minorEastAsia"/>
          <w:b/>
          <w:lang w:eastAsia="zh-CN"/>
        </w:rPr>
      </w:pPr>
      <w:r w:rsidRPr="00B56401">
        <w:rPr>
          <w:rFonts w:eastAsiaTheme="minorEastAsia"/>
          <w:b/>
          <w:lang w:eastAsia="zh-CN"/>
        </w:rPr>
        <w:fldChar w:fldCharType="begin"/>
      </w:r>
      <w:r w:rsidRPr="00B56401">
        <w:rPr>
          <w:rFonts w:eastAsiaTheme="minorEastAsia"/>
          <w:b/>
          <w:lang w:eastAsia="zh-CN"/>
        </w:rPr>
        <w:instrText xml:space="preserve"> </w:instrText>
      </w:r>
      <w:r w:rsidRPr="00B56401">
        <w:rPr>
          <w:rFonts w:eastAsiaTheme="minorEastAsia" w:hint="eastAsia"/>
          <w:b/>
          <w:lang w:eastAsia="zh-CN"/>
        </w:rPr>
        <w:instrText>REF _Ref163077467 \h</w:instrText>
      </w:r>
      <w:r w:rsidRPr="00B56401">
        <w:rPr>
          <w:rFonts w:eastAsiaTheme="minorEastAsia"/>
          <w:b/>
          <w:lang w:eastAsia="zh-CN"/>
        </w:rPr>
        <w:instrText xml:space="preserve">  \* MERGEFORMAT </w:instrText>
      </w:r>
      <w:r w:rsidRPr="00B56401">
        <w:rPr>
          <w:rFonts w:eastAsiaTheme="minorEastAsia"/>
          <w:b/>
          <w:lang w:eastAsia="zh-CN"/>
        </w:rPr>
      </w:r>
      <w:r w:rsidRPr="00B56401">
        <w:rPr>
          <w:rFonts w:eastAsiaTheme="minorEastAsia"/>
          <w:b/>
          <w:lang w:eastAsia="zh-CN"/>
        </w:rPr>
        <w:fldChar w:fldCharType="separate"/>
      </w:r>
      <w:r w:rsidRPr="00B56401">
        <w:rPr>
          <w:b/>
        </w:rPr>
        <w:t xml:space="preserve">Observation </w:t>
      </w:r>
      <w:r w:rsidRPr="00B56401">
        <w:rPr>
          <w:b/>
          <w:noProof/>
        </w:rPr>
        <w:t>5</w:t>
      </w:r>
      <w:r w:rsidRPr="00B56401">
        <w:rPr>
          <w:rFonts w:ascii="宋体" w:eastAsia="宋体" w:hAnsi="宋体" w:cs="宋体" w:hint="eastAsia"/>
          <w:b/>
          <w:lang w:eastAsia="zh-CN"/>
        </w:rPr>
        <w:t>：</w:t>
      </w:r>
      <w:r w:rsidRPr="00B56401">
        <w:rPr>
          <w:rFonts w:hint="eastAsia"/>
          <w:b/>
          <w:lang w:eastAsia="zh-CN"/>
        </w:rPr>
        <w:t xml:space="preserve">In </w:t>
      </w:r>
      <w:r w:rsidRPr="00B56401">
        <w:rPr>
          <w:b/>
          <w:lang w:eastAsia="zh-CN"/>
        </w:rPr>
        <w:t>multiple</w:t>
      </w:r>
      <w:r w:rsidRPr="00B56401">
        <w:rPr>
          <w:rFonts w:hint="eastAsia"/>
          <w:b/>
          <w:lang w:eastAsia="zh-CN"/>
        </w:rPr>
        <w:t xml:space="preserve"> time/</w:t>
      </w:r>
      <w:r w:rsidRPr="00B56401">
        <w:rPr>
          <w:b/>
          <w:lang w:eastAsia="zh-CN"/>
        </w:rPr>
        <w:t>frequency</w:t>
      </w:r>
      <w:r w:rsidRPr="00B56401">
        <w:rPr>
          <w:rFonts w:hint="eastAsia"/>
          <w:b/>
          <w:lang w:eastAsia="zh-CN"/>
        </w:rPr>
        <w:t xml:space="preserve"> samples based joint calibration, if different resources or rules are adopted for </w:t>
      </w:r>
      <w:r w:rsidRPr="00B56401">
        <w:rPr>
          <w:b/>
          <w:lang w:eastAsia="zh-CN"/>
        </w:rPr>
        <w:t xml:space="preserve">DL </w:t>
      </w:r>
      <w:r w:rsidRPr="00B56401">
        <w:rPr>
          <w:rFonts w:eastAsia="宋体"/>
          <w:b/>
          <w:lang w:eastAsia="zh-CN"/>
        </w:rPr>
        <w:t>phase offset calculation</w:t>
      </w:r>
      <w:r w:rsidRPr="00B56401">
        <w:rPr>
          <w:b/>
          <w:lang w:eastAsia="zh-CN"/>
        </w:rPr>
        <w:t xml:space="preserve"> and UL phase offset calculation, cali</w:t>
      </w:r>
      <w:r w:rsidRPr="00B56401">
        <w:rPr>
          <w:rFonts w:hint="eastAsia"/>
          <w:b/>
          <w:lang w:eastAsia="zh-CN"/>
        </w:rPr>
        <w:t xml:space="preserve">bration </w:t>
      </w:r>
      <w:r w:rsidRPr="00B56401">
        <w:rPr>
          <w:b/>
          <w:lang w:eastAsia="zh-CN"/>
        </w:rPr>
        <w:t>coefficient</w:t>
      </w:r>
      <w:r w:rsidRPr="00B56401">
        <w:rPr>
          <w:rFonts w:hint="eastAsia"/>
          <w:b/>
          <w:lang w:eastAsia="zh-CN"/>
        </w:rPr>
        <w:t>s cannot be derived correctly.</w:t>
      </w:r>
      <w:r w:rsidRPr="00B56401">
        <w:rPr>
          <w:rFonts w:eastAsiaTheme="minorEastAsia"/>
          <w:b/>
          <w:lang w:eastAsia="zh-CN"/>
        </w:rPr>
        <w:fldChar w:fldCharType="end"/>
      </w:r>
    </w:p>
    <w:p w:rsidR="00852DD8" w:rsidRPr="00852DD8" w:rsidRDefault="00852DD8" w:rsidP="00BB701F">
      <w:pPr>
        <w:spacing w:after="120"/>
        <w:jc w:val="both"/>
        <w:rPr>
          <w:rFonts w:eastAsiaTheme="minorEastAsia"/>
          <w:b/>
          <w:lang w:eastAsia="zh-CN"/>
        </w:rPr>
      </w:pPr>
      <w:r w:rsidRPr="00852DD8">
        <w:rPr>
          <w:rFonts w:eastAsiaTheme="minorEastAsia"/>
          <w:b/>
          <w:lang w:eastAsia="zh-CN"/>
        </w:rPr>
        <w:fldChar w:fldCharType="begin"/>
      </w:r>
      <w:r w:rsidRPr="00852DD8">
        <w:rPr>
          <w:rFonts w:eastAsiaTheme="minorEastAsia"/>
          <w:b/>
          <w:lang w:eastAsia="zh-CN"/>
        </w:rPr>
        <w:instrText xml:space="preserve"> </w:instrText>
      </w:r>
      <w:r w:rsidRPr="00852DD8">
        <w:rPr>
          <w:rFonts w:eastAsiaTheme="minorEastAsia" w:hint="eastAsia"/>
          <w:b/>
          <w:lang w:eastAsia="zh-CN"/>
        </w:rPr>
        <w:instrText>REF _Ref163077778 \h</w:instrText>
      </w:r>
      <w:r w:rsidRPr="00852DD8">
        <w:rPr>
          <w:rFonts w:eastAsiaTheme="minorEastAsia"/>
          <w:b/>
          <w:lang w:eastAsia="zh-CN"/>
        </w:rPr>
        <w:instrText xml:space="preserve">  \* MERGEFORMAT </w:instrText>
      </w:r>
      <w:r w:rsidRPr="00852DD8">
        <w:rPr>
          <w:rFonts w:eastAsiaTheme="minorEastAsia"/>
          <w:b/>
          <w:lang w:eastAsia="zh-CN"/>
        </w:rPr>
      </w:r>
      <w:r w:rsidRPr="00852DD8">
        <w:rPr>
          <w:rFonts w:eastAsiaTheme="minorEastAsia"/>
          <w:b/>
          <w:lang w:eastAsia="zh-CN"/>
        </w:rPr>
        <w:fldChar w:fldCharType="separate"/>
      </w:r>
      <w:r w:rsidRPr="00852DD8">
        <w:rPr>
          <w:b/>
        </w:rPr>
        <w:t xml:space="preserve">Observation </w:t>
      </w:r>
      <w:r w:rsidRPr="00852DD8">
        <w:rPr>
          <w:b/>
          <w:noProof/>
        </w:rPr>
        <w:t>6</w:t>
      </w:r>
      <w:r w:rsidRPr="00852DD8">
        <w:rPr>
          <w:rFonts w:eastAsia="宋体"/>
          <w:b/>
          <w:lang w:eastAsia="zh-CN"/>
        </w:rPr>
        <w:t>：</w:t>
      </w:r>
      <w:r w:rsidRPr="00852DD8">
        <w:rPr>
          <w:rFonts w:eastAsia="宋体"/>
          <w:b/>
          <w:lang w:eastAsia="zh-CN"/>
        </w:rPr>
        <w:t xml:space="preserve">The </w:t>
      </w:r>
      <w:proofErr w:type="spellStart"/>
      <w:r w:rsidRPr="00852DD8">
        <w:rPr>
          <w:rFonts w:eastAsia="宋体"/>
          <w:b/>
          <w:lang w:eastAsia="zh-CN"/>
        </w:rPr>
        <w:t>subband</w:t>
      </w:r>
      <w:proofErr w:type="spellEnd"/>
      <w:r w:rsidRPr="00852DD8">
        <w:rPr>
          <w:rFonts w:eastAsia="宋体"/>
          <w:b/>
          <w:lang w:eastAsia="zh-CN"/>
        </w:rPr>
        <w:t xml:space="preserve"> DL phase offset reporting performs better than wideband DL phase offsets and wideband timing misalignments reporting.</w:t>
      </w:r>
      <w:r w:rsidRPr="00852DD8">
        <w:rPr>
          <w:rFonts w:eastAsiaTheme="minorEastAsia"/>
          <w:b/>
          <w:lang w:eastAsia="zh-CN"/>
        </w:rPr>
        <w:fldChar w:fldCharType="end"/>
      </w:r>
    </w:p>
    <w:p w:rsidR="00852DD8" w:rsidRPr="00852DD8" w:rsidRDefault="00852DD8" w:rsidP="00BB701F">
      <w:pPr>
        <w:spacing w:after="120"/>
        <w:jc w:val="both"/>
        <w:rPr>
          <w:rFonts w:eastAsiaTheme="minorEastAsia"/>
          <w:b/>
          <w:lang w:eastAsia="zh-CN"/>
        </w:rPr>
      </w:pPr>
      <w:r w:rsidRPr="00852DD8">
        <w:rPr>
          <w:rFonts w:eastAsiaTheme="minorEastAsia"/>
          <w:b/>
          <w:lang w:eastAsia="zh-CN"/>
        </w:rPr>
        <w:fldChar w:fldCharType="begin"/>
      </w:r>
      <w:r w:rsidRPr="00852DD8">
        <w:rPr>
          <w:rFonts w:eastAsiaTheme="minorEastAsia"/>
          <w:b/>
          <w:lang w:eastAsia="zh-CN"/>
        </w:rPr>
        <w:instrText xml:space="preserve"> </w:instrText>
      </w:r>
      <w:r w:rsidRPr="00852DD8">
        <w:rPr>
          <w:rFonts w:eastAsiaTheme="minorEastAsia" w:hint="eastAsia"/>
          <w:b/>
          <w:lang w:eastAsia="zh-CN"/>
        </w:rPr>
        <w:instrText>REF _Ref163077783 \h</w:instrText>
      </w:r>
      <w:r w:rsidRPr="00852DD8">
        <w:rPr>
          <w:rFonts w:eastAsiaTheme="minorEastAsia"/>
          <w:b/>
          <w:lang w:eastAsia="zh-CN"/>
        </w:rPr>
        <w:instrText xml:space="preserve">  \* MERGEFORMAT </w:instrText>
      </w:r>
      <w:r w:rsidRPr="00852DD8">
        <w:rPr>
          <w:rFonts w:eastAsiaTheme="minorEastAsia"/>
          <w:b/>
          <w:lang w:eastAsia="zh-CN"/>
        </w:rPr>
      </w:r>
      <w:r w:rsidRPr="00852DD8">
        <w:rPr>
          <w:rFonts w:eastAsiaTheme="minorEastAsia"/>
          <w:b/>
          <w:lang w:eastAsia="zh-CN"/>
        </w:rPr>
        <w:fldChar w:fldCharType="separate"/>
      </w:r>
      <w:r w:rsidRPr="00852DD8">
        <w:rPr>
          <w:b/>
        </w:rPr>
        <w:t xml:space="preserve">Observation </w:t>
      </w:r>
      <w:r w:rsidRPr="00852DD8">
        <w:rPr>
          <w:b/>
          <w:noProof/>
        </w:rPr>
        <w:t>7</w:t>
      </w:r>
      <w:r w:rsidRPr="00852DD8">
        <w:rPr>
          <w:rFonts w:eastAsia="宋体"/>
          <w:b/>
          <w:lang w:eastAsia="zh-CN"/>
        </w:rPr>
        <w:t>：</w:t>
      </w:r>
      <w:r w:rsidRPr="00852DD8">
        <w:rPr>
          <w:rFonts w:eastAsia="宋体"/>
          <w:b/>
          <w:lang w:eastAsia="zh-CN"/>
        </w:rPr>
        <w:t xml:space="preserve">Compared to one time sample </w:t>
      </w:r>
      <w:proofErr w:type="spellStart"/>
      <w:r w:rsidRPr="00852DD8">
        <w:rPr>
          <w:rFonts w:eastAsia="宋体"/>
          <w:b/>
          <w:lang w:eastAsia="zh-CN"/>
        </w:rPr>
        <w:t>subband</w:t>
      </w:r>
      <w:proofErr w:type="spellEnd"/>
      <w:r w:rsidRPr="00852DD8">
        <w:rPr>
          <w:rFonts w:eastAsia="宋体"/>
          <w:b/>
          <w:lang w:eastAsia="zh-CN"/>
        </w:rPr>
        <w:t xml:space="preserve"> DL phase offset reporting, multiple time samples </w:t>
      </w:r>
      <w:proofErr w:type="spellStart"/>
      <w:r w:rsidRPr="00852DD8">
        <w:rPr>
          <w:rFonts w:eastAsia="宋体"/>
          <w:b/>
          <w:lang w:eastAsia="zh-CN"/>
        </w:rPr>
        <w:t>subband</w:t>
      </w:r>
      <w:proofErr w:type="spellEnd"/>
      <w:r w:rsidRPr="00852DD8">
        <w:rPr>
          <w:rFonts w:eastAsia="宋体"/>
          <w:b/>
          <w:lang w:eastAsia="zh-CN"/>
        </w:rPr>
        <w:t xml:space="preserve"> DL phase offset can improve the mean UPT performance.</w:t>
      </w:r>
      <w:r w:rsidRPr="00852DD8">
        <w:rPr>
          <w:rFonts w:eastAsiaTheme="minorEastAsia"/>
          <w:b/>
          <w:lang w:eastAsia="zh-CN"/>
        </w:rPr>
        <w:fldChar w:fldCharType="end"/>
      </w:r>
    </w:p>
    <w:p w:rsidR="005E53E8" w:rsidRPr="005E53E8" w:rsidRDefault="005E53E8" w:rsidP="00BB701F">
      <w:pPr>
        <w:spacing w:after="120"/>
        <w:jc w:val="both"/>
        <w:rPr>
          <w:rFonts w:eastAsiaTheme="minorEastAsia"/>
          <w:b/>
          <w:lang w:eastAsia="zh-CN"/>
        </w:rPr>
      </w:pPr>
      <w:r w:rsidRPr="005E53E8">
        <w:rPr>
          <w:rFonts w:eastAsiaTheme="minorEastAsia"/>
          <w:b/>
          <w:lang w:eastAsia="zh-CN"/>
        </w:rPr>
        <w:fldChar w:fldCharType="begin"/>
      </w:r>
      <w:r w:rsidRPr="005E53E8">
        <w:rPr>
          <w:rFonts w:eastAsiaTheme="minorEastAsia"/>
          <w:b/>
          <w:lang w:eastAsia="zh-CN"/>
        </w:rPr>
        <w:instrText xml:space="preserve"> </w:instrText>
      </w:r>
      <w:r w:rsidRPr="005E53E8">
        <w:rPr>
          <w:rFonts w:eastAsiaTheme="minorEastAsia" w:hint="eastAsia"/>
          <w:b/>
          <w:lang w:eastAsia="zh-CN"/>
        </w:rPr>
        <w:instrText>REF _Ref163076264 \h</w:instrText>
      </w:r>
      <w:r w:rsidRPr="005E53E8">
        <w:rPr>
          <w:rFonts w:eastAsiaTheme="minorEastAsia"/>
          <w:b/>
          <w:lang w:eastAsia="zh-CN"/>
        </w:rPr>
        <w:instrText xml:space="preserve">  \* MERGEFORMAT </w:instrText>
      </w:r>
      <w:r w:rsidRPr="005E53E8">
        <w:rPr>
          <w:rFonts w:eastAsiaTheme="minorEastAsia"/>
          <w:b/>
          <w:lang w:eastAsia="zh-CN"/>
        </w:rPr>
      </w:r>
      <w:r w:rsidRPr="005E53E8">
        <w:rPr>
          <w:rFonts w:eastAsiaTheme="minorEastAsia"/>
          <w:b/>
          <w:lang w:eastAsia="zh-CN"/>
        </w:rPr>
        <w:fldChar w:fldCharType="separate"/>
      </w:r>
      <w:r w:rsidR="00852DD8" w:rsidRPr="00852DD8">
        <w:rPr>
          <w:b/>
        </w:rPr>
        <w:t xml:space="preserve">Observation </w:t>
      </w:r>
      <w:r w:rsidR="00852DD8" w:rsidRPr="00852DD8">
        <w:rPr>
          <w:b/>
          <w:noProof/>
        </w:rPr>
        <w:t>8</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UE </w:t>
      </w:r>
      <w:r w:rsidR="00852DD8" w:rsidRPr="00852DD8">
        <w:rPr>
          <w:rFonts w:hint="eastAsia"/>
          <w:b/>
          <w:lang w:eastAsia="zh-CN"/>
        </w:rPr>
        <w:t xml:space="preserve">frequency offset measurement and </w:t>
      </w:r>
      <w:r w:rsidR="00852DD8" w:rsidRPr="00852DD8">
        <w:rPr>
          <w:b/>
        </w:rPr>
        <w:t>reporting enhancement for CJT</w:t>
      </w:r>
      <w:r w:rsidR="00852DD8" w:rsidRPr="00852DD8">
        <w:rPr>
          <w:rFonts w:hint="eastAsia"/>
          <w:b/>
          <w:lang w:eastAsia="zh-CN"/>
        </w:rPr>
        <w:t xml:space="preserve">, </w:t>
      </w:r>
      <w:r w:rsidR="00852DD8" w:rsidRPr="00852DD8">
        <w:rPr>
          <w:b/>
        </w:rPr>
        <w:t xml:space="preserve">the measured and reported per-TRP frequency offsets include Doppler shift (if existent) associated with the reference CSI-RS resource/resource set </w:t>
      </w:r>
      <w:proofErr w:type="spellStart"/>
      <w:r w:rsidR="00852DD8" w:rsidRPr="00852DD8">
        <w:rPr>
          <w:b/>
        </w:rPr>
        <w:t>nref</w:t>
      </w:r>
      <w:proofErr w:type="spellEnd"/>
      <w:r w:rsidR="00852DD8" w:rsidRPr="00852DD8">
        <w:rPr>
          <w:rFonts w:eastAsiaTheme="minorEastAsia" w:hint="eastAsia"/>
          <w:b/>
          <w:lang w:eastAsia="zh-CN"/>
        </w:rPr>
        <w:t xml:space="preserve">. The Doppler </w:t>
      </w:r>
      <w:r w:rsidR="00852DD8" w:rsidRPr="00852DD8">
        <w:rPr>
          <w:rFonts w:eastAsiaTheme="minorEastAsia"/>
          <w:b/>
          <w:lang w:eastAsia="zh-CN"/>
        </w:rPr>
        <w:t xml:space="preserve">induced </w:t>
      </w:r>
      <w:r w:rsidR="00852DD8" w:rsidRPr="00852DD8">
        <w:rPr>
          <w:b/>
          <w:lang w:eastAsia="zh-CN"/>
        </w:rPr>
        <w:t>frequency</w:t>
      </w:r>
      <w:r w:rsidR="00852DD8" w:rsidRPr="00852DD8">
        <w:rPr>
          <w:rFonts w:eastAsiaTheme="minorEastAsia" w:hint="eastAsia"/>
          <w:b/>
          <w:lang w:eastAsia="zh-CN"/>
        </w:rPr>
        <w:t xml:space="preserve"> offset is much smaller than </w:t>
      </w:r>
      <w:r w:rsidR="00852DD8" w:rsidRPr="00852DD8">
        <w:rPr>
          <w:rFonts w:eastAsiaTheme="minorEastAsia"/>
          <w:b/>
          <w:lang w:eastAsia="zh-CN"/>
        </w:rPr>
        <w:t>oscillator</w:t>
      </w:r>
      <w:r w:rsidR="00852DD8" w:rsidRPr="00852DD8">
        <w:rPr>
          <w:rFonts w:eastAsiaTheme="minorEastAsia" w:hint="eastAsia"/>
          <w:b/>
          <w:lang w:eastAsia="zh-CN"/>
        </w:rPr>
        <w:t xml:space="preserve"> </w:t>
      </w:r>
      <w:r w:rsidR="00852DD8" w:rsidRPr="00852DD8">
        <w:rPr>
          <w:rFonts w:eastAsiaTheme="minorEastAsia"/>
          <w:b/>
          <w:lang w:eastAsia="zh-CN"/>
        </w:rPr>
        <w:t>frequency</w:t>
      </w:r>
      <w:r w:rsidR="00852DD8" w:rsidRPr="00852DD8">
        <w:rPr>
          <w:rFonts w:eastAsiaTheme="minorEastAsia" w:hint="eastAsia"/>
          <w:b/>
          <w:lang w:eastAsia="zh-CN"/>
        </w:rPr>
        <w:t xml:space="preserve"> drift </w:t>
      </w:r>
      <w:r w:rsidR="00852DD8" w:rsidRPr="00852DD8">
        <w:rPr>
          <w:rFonts w:eastAsiaTheme="minorEastAsia"/>
          <w:b/>
          <w:lang w:eastAsia="zh-CN"/>
        </w:rPr>
        <w:t xml:space="preserve">induced </w:t>
      </w:r>
      <w:r w:rsidR="00852DD8" w:rsidRPr="00852DD8">
        <w:rPr>
          <w:b/>
          <w:lang w:eastAsia="zh-CN"/>
        </w:rPr>
        <w:t>frequency</w:t>
      </w:r>
      <w:r w:rsidR="00852DD8" w:rsidRPr="00852DD8">
        <w:rPr>
          <w:rFonts w:eastAsiaTheme="minorEastAsia" w:hint="eastAsia"/>
          <w:b/>
          <w:lang w:eastAsia="zh-CN"/>
        </w:rPr>
        <w:t xml:space="preserve"> offset.</w:t>
      </w:r>
      <w:r w:rsidRPr="005E53E8">
        <w:rPr>
          <w:rFonts w:eastAsiaTheme="minorEastAsia"/>
          <w:b/>
          <w:lang w:eastAsia="zh-CN"/>
        </w:rPr>
        <w:fldChar w:fldCharType="end"/>
      </w:r>
    </w:p>
    <w:p w:rsidR="007475F8" w:rsidRDefault="007475F8" w:rsidP="00BB701F">
      <w:pPr>
        <w:spacing w:after="120"/>
        <w:jc w:val="both"/>
        <w:rPr>
          <w:rFonts w:eastAsiaTheme="minorEastAsia"/>
          <w:b/>
          <w:lang w:eastAsia="zh-CN"/>
        </w:rPr>
      </w:pPr>
    </w:p>
    <w:p w:rsidR="007475F8" w:rsidRPr="007475F8" w:rsidRDefault="007475F8" w:rsidP="00BB701F">
      <w:pPr>
        <w:spacing w:after="120"/>
        <w:jc w:val="both"/>
        <w:rPr>
          <w:rFonts w:eastAsiaTheme="minorEastAsia"/>
          <w:b/>
          <w:lang w:eastAsia="zh-CN"/>
        </w:rPr>
      </w:pPr>
      <w:r w:rsidRPr="007475F8">
        <w:rPr>
          <w:rFonts w:eastAsiaTheme="minorEastAsia"/>
          <w:b/>
          <w:lang w:eastAsia="zh-CN"/>
        </w:rPr>
        <w:fldChar w:fldCharType="begin"/>
      </w:r>
      <w:r w:rsidRPr="007475F8">
        <w:rPr>
          <w:rFonts w:eastAsiaTheme="minorEastAsia"/>
          <w:b/>
          <w:lang w:eastAsia="zh-CN"/>
        </w:rPr>
        <w:instrText xml:space="preserve"> REF _Ref163075405 \h  \* MERGEFORMAT </w:instrText>
      </w:r>
      <w:r w:rsidRPr="007475F8">
        <w:rPr>
          <w:rFonts w:eastAsiaTheme="minorEastAsia"/>
          <w:b/>
          <w:lang w:eastAsia="zh-CN"/>
        </w:rPr>
      </w:r>
      <w:r w:rsidRPr="007475F8">
        <w:rPr>
          <w:rFonts w:eastAsiaTheme="minorEastAsia"/>
          <w:b/>
          <w:lang w:eastAsia="zh-CN"/>
        </w:rPr>
        <w:fldChar w:fldCharType="separate"/>
      </w:r>
      <w:r w:rsidRPr="007475F8">
        <w:rPr>
          <w:b/>
        </w:rPr>
        <w:t xml:space="preserve">Proposal </w:t>
      </w:r>
      <w:r w:rsidRPr="007475F8">
        <w:rPr>
          <w:b/>
          <w:noProof/>
        </w:rPr>
        <w:t>1</w:t>
      </w:r>
      <w:r w:rsidRPr="007475F8">
        <w:rPr>
          <w:rFonts w:ascii="宋体" w:eastAsia="宋体" w:hAnsi="宋体" w:cs="宋体" w:hint="eastAsia"/>
          <w:b/>
          <w:lang w:eastAsia="zh-CN"/>
        </w:rPr>
        <w:t>：</w:t>
      </w:r>
      <w:r w:rsidRPr="007475F8">
        <w:rPr>
          <w:b/>
        </w:rPr>
        <w:t xml:space="preserve"> For the Rel-19 aperiodic standalone CJT calibration reporting</w:t>
      </w:r>
      <w:r w:rsidRPr="007475F8">
        <w:rPr>
          <w:rFonts w:eastAsiaTheme="minorEastAsia"/>
          <w:b/>
          <w:lang w:eastAsia="zh-CN"/>
        </w:rPr>
        <w:t>,</w:t>
      </w:r>
      <w:r w:rsidRPr="007475F8">
        <w:rPr>
          <w:b/>
          <w:lang w:eastAsia="zh-CN"/>
        </w:rPr>
        <w:t xml:space="preserve"> to alleviate non-ideal UL-DL reciprocity error among TRPs, reporting the phase offset between DL channels of multiple TRPs for the network to calculate calibration coefficient is supported.</w:t>
      </w:r>
      <w:r w:rsidRPr="007475F8">
        <w:rPr>
          <w:rFonts w:eastAsiaTheme="minorEastAsia"/>
          <w:b/>
          <w:lang w:eastAsia="zh-CN"/>
        </w:rPr>
        <w:fldChar w:fldCharType="end"/>
      </w:r>
    </w:p>
    <w:p w:rsidR="007475F8" w:rsidRDefault="007475F8" w:rsidP="00BB701F">
      <w:pPr>
        <w:spacing w:after="120"/>
        <w:jc w:val="both"/>
        <w:rPr>
          <w:rFonts w:eastAsiaTheme="minorEastAsia"/>
          <w:b/>
          <w:lang w:eastAsia="zh-CN"/>
        </w:rPr>
      </w:pPr>
      <w:r w:rsidRPr="007475F8">
        <w:rPr>
          <w:rFonts w:eastAsiaTheme="minorEastAsia"/>
          <w:b/>
          <w:lang w:eastAsia="zh-CN"/>
        </w:rPr>
        <w:fldChar w:fldCharType="begin"/>
      </w:r>
      <w:r w:rsidRPr="007475F8">
        <w:rPr>
          <w:rFonts w:eastAsiaTheme="minorEastAsia"/>
          <w:b/>
          <w:lang w:eastAsia="zh-CN"/>
        </w:rPr>
        <w:instrText xml:space="preserve"> REF _Ref163075416 \h  \* MERGEFORMAT </w:instrText>
      </w:r>
      <w:r w:rsidRPr="007475F8">
        <w:rPr>
          <w:rFonts w:eastAsiaTheme="minorEastAsia"/>
          <w:b/>
          <w:lang w:eastAsia="zh-CN"/>
        </w:rPr>
      </w:r>
      <w:r w:rsidRPr="007475F8">
        <w:rPr>
          <w:rFonts w:eastAsiaTheme="minorEastAsia"/>
          <w:b/>
          <w:lang w:eastAsia="zh-CN"/>
        </w:rPr>
        <w:fldChar w:fldCharType="separate"/>
      </w:r>
      <w:r w:rsidRPr="007475F8">
        <w:rPr>
          <w:b/>
        </w:rPr>
        <w:t xml:space="preserve">Proposal </w:t>
      </w:r>
      <w:r w:rsidRPr="007475F8">
        <w:rPr>
          <w:b/>
          <w:noProof/>
        </w:rPr>
        <w:t>2</w:t>
      </w:r>
      <w:r w:rsidRPr="007475F8">
        <w:rPr>
          <w:rFonts w:ascii="宋体" w:eastAsia="宋体" w:hAnsi="宋体" w:cs="宋体" w:hint="eastAsia"/>
          <w:b/>
          <w:lang w:eastAsia="zh-CN"/>
        </w:rPr>
        <w:t>：</w:t>
      </w:r>
      <w:r w:rsidRPr="007475F8">
        <w:rPr>
          <w:b/>
        </w:rPr>
        <w:t xml:space="preserve"> For the Rel-19 aperiodic standalone CJT calibration reporting</w:t>
      </w:r>
      <w:r w:rsidRPr="007475F8">
        <w:rPr>
          <w:b/>
          <w:lang w:eastAsia="zh-CN"/>
        </w:rPr>
        <w:t>, to alleviate non-ideal UL-DL reciprocity error among TRPs</w:t>
      </w:r>
      <w:r w:rsidRPr="007475F8">
        <w:rPr>
          <w:rFonts w:hint="eastAsia"/>
          <w:b/>
          <w:lang w:eastAsia="zh-CN"/>
        </w:rPr>
        <w:t xml:space="preserve">, new phase offsets measurement and reporting </w:t>
      </w:r>
      <w:r w:rsidRPr="007475F8">
        <w:rPr>
          <w:b/>
          <w:lang w:eastAsia="zh-CN"/>
        </w:rPr>
        <w:t>mechanism</w:t>
      </w:r>
      <w:r w:rsidRPr="007475F8">
        <w:rPr>
          <w:rFonts w:hint="eastAsia"/>
          <w:b/>
          <w:lang w:eastAsia="zh-CN"/>
        </w:rPr>
        <w:t xml:space="preserve"> is supported</w:t>
      </w:r>
      <w:r w:rsidRPr="007475F8">
        <w:rPr>
          <w:b/>
          <w:lang w:eastAsia="zh-CN"/>
        </w:rPr>
        <w:t>.</w:t>
      </w:r>
      <w:r w:rsidRPr="007475F8">
        <w:rPr>
          <w:rFonts w:eastAsiaTheme="minorEastAsia"/>
          <w:b/>
          <w:lang w:eastAsia="zh-CN"/>
        </w:rPr>
        <w:fldChar w:fldCharType="end"/>
      </w:r>
    </w:p>
    <w:p w:rsidR="00B56401" w:rsidRDefault="00B56401" w:rsidP="00BB701F">
      <w:pPr>
        <w:spacing w:after="120"/>
        <w:jc w:val="both"/>
        <w:rPr>
          <w:rFonts w:eastAsiaTheme="minorEastAsia"/>
          <w:b/>
          <w:lang w:eastAsia="zh-CN"/>
        </w:rPr>
      </w:pPr>
      <w:r w:rsidRPr="00B56401">
        <w:rPr>
          <w:rFonts w:eastAsiaTheme="minorEastAsia"/>
          <w:b/>
          <w:lang w:eastAsia="zh-CN"/>
        </w:rPr>
        <w:fldChar w:fldCharType="begin"/>
      </w:r>
      <w:r w:rsidRPr="00B56401">
        <w:rPr>
          <w:rFonts w:eastAsiaTheme="minorEastAsia"/>
          <w:b/>
          <w:lang w:eastAsia="zh-CN"/>
        </w:rPr>
        <w:instrText xml:space="preserve"> </w:instrText>
      </w:r>
      <w:r w:rsidRPr="00B56401">
        <w:rPr>
          <w:rFonts w:eastAsiaTheme="minorEastAsia" w:hint="eastAsia"/>
          <w:b/>
          <w:lang w:eastAsia="zh-CN"/>
        </w:rPr>
        <w:instrText>REF _Ref163077513 \h</w:instrText>
      </w:r>
      <w:r w:rsidRPr="00B56401">
        <w:rPr>
          <w:rFonts w:eastAsiaTheme="minorEastAsia"/>
          <w:b/>
          <w:lang w:eastAsia="zh-CN"/>
        </w:rPr>
        <w:instrText xml:space="preserve">  \* MERGEFORMAT </w:instrText>
      </w:r>
      <w:r w:rsidRPr="00B56401">
        <w:rPr>
          <w:rFonts w:eastAsiaTheme="minorEastAsia"/>
          <w:b/>
          <w:lang w:eastAsia="zh-CN"/>
        </w:rPr>
      </w:r>
      <w:r w:rsidRPr="00B56401">
        <w:rPr>
          <w:rFonts w:eastAsiaTheme="minorEastAsia"/>
          <w:b/>
          <w:lang w:eastAsia="zh-CN"/>
        </w:rPr>
        <w:fldChar w:fldCharType="separate"/>
      </w:r>
      <w:r w:rsidRPr="00B56401">
        <w:rPr>
          <w:b/>
        </w:rPr>
        <w:t xml:space="preserve">Proposal </w:t>
      </w:r>
      <w:r w:rsidRPr="00B56401">
        <w:rPr>
          <w:b/>
          <w:noProof/>
        </w:rPr>
        <w:t>3</w:t>
      </w:r>
      <w:r w:rsidRPr="00B56401">
        <w:rPr>
          <w:rFonts w:ascii="宋体" w:eastAsia="宋体" w:hAnsi="宋体" w:cs="宋体" w:hint="eastAsia"/>
          <w:b/>
          <w:lang w:eastAsia="zh-CN"/>
        </w:rPr>
        <w:t>：</w:t>
      </w:r>
      <w:r w:rsidRPr="00B56401">
        <w:rPr>
          <w:b/>
        </w:rPr>
        <w:t xml:space="preserve"> For the Rel-19 aperiodic standalone CJT calibration reporting</w:t>
      </w:r>
      <w:r w:rsidRPr="00B56401">
        <w:rPr>
          <w:b/>
          <w:lang w:eastAsia="zh-CN"/>
        </w:rPr>
        <w:t xml:space="preserve">, to alleviate non-ideal UL-DL reciprocity error among TRPs, DL </w:t>
      </w:r>
      <w:r w:rsidRPr="00B56401">
        <w:rPr>
          <w:rFonts w:eastAsia="宋体"/>
          <w:b/>
          <w:lang w:eastAsia="zh-CN"/>
        </w:rPr>
        <w:t>phase offset calculation,</w:t>
      </w:r>
      <w:r w:rsidRPr="00B56401">
        <w:rPr>
          <w:b/>
          <w:lang w:eastAsia="zh-CN"/>
        </w:rPr>
        <w:t xml:space="preserve"> UL phase offset calculation method and measurement antennas/ resources shall be aligned.</w:t>
      </w:r>
      <w:r w:rsidRPr="00B56401">
        <w:rPr>
          <w:rFonts w:eastAsiaTheme="minorEastAsia"/>
          <w:b/>
          <w:lang w:eastAsia="zh-CN"/>
        </w:rPr>
        <w:fldChar w:fldCharType="end"/>
      </w:r>
    </w:p>
    <w:p w:rsidR="00852DD8" w:rsidRPr="00852DD8" w:rsidRDefault="00852DD8" w:rsidP="00BB701F">
      <w:pPr>
        <w:spacing w:after="120"/>
        <w:jc w:val="both"/>
        <w:rPr>
          <w:rFonts w:eastAsiaTheme="minorEastAsia"/>
          <w:b/>
          <w:lang w:eastAsia="zh-CN"/>
        </w:rPr>
      </w:pPr>
      <w:r w:rsidRPr="00852DD8">
        <w:rPr>
          <w:rFonts w:eastAsiaTheme="minorEastAsia"/>
          <w:b/>
          <w:lang w:eastAsia="zh-CN"/>
        </w:rPr>
        <w:lastRenderedPageBreak/>
        <w:fldChar w:fldCharType="begin"/>
      </w:r>
      <w:r w:rsidRPr="00852DD8">
        <w:rPr>
          <w:rFonts w:eastAsiaTheme="minorEastAsia"/>
          <w:b/>
          <w:lang w:eastAsia="zh-CN"/>
        </w:rPr>
        <w:instrText xml:space="preserve"> </w:instrText>
      </w:r>
      <w:r w:rsidRPr="00852DD8">
        <w:rPr>
          <w:rFonts w:eastAsiaTheme="minorEastAsia" w:hint="eastAsia"/>
          <w:b/>
          <w:lang w:eastAsia="zh-CN"/>
        </w:rPr>
        <w:instrText>REF _Ref163077813 \h</w:instrText>
      </w:r>
      <w:r w:rsidRPr="00852DD8">
        <w:rPr>
          <w:rFonts w:eastAsiaTheme="minorEastAsia"/>
          <w:b/>
          <w:lang w:eastAsia="zh-CN"/>
        </w:rPr>
        <w:instrText xml:space="preserve">  \* MERGEFORMAT </w:instrText>
      </w:r>
      <w:r w:rsidRPr="00852DD8">
        <w:rPr>
          <w:rFonts w:eastAsiaTheme="minorEastAsia"/>
          <w:b/>
          <w:lang w:eastAsia="zh-CN"/>
        </w:rPr>
      </w:r>
      <w:r w:rsidRPr="00852DD8">
        <w:rPr>
          <w:rFonts w:eastAsiaTheme="minorEastAsia"/>
          <w:b/>
          <w:lang w:eastAsia="zh-CN"/>
        </w:rPr>
        <w:fldChar w:fldCharType="separate"/>
      </w:r>
      <w:r w:rsidRPr="00852DD8">
        <w:rPr>
          <w:b/>
        </w:rPr>
        <w:t xml:space="preserve">Proposal </w:t>
      </w:r>
      <w:r w:rsidRPr="00852DD8">
        <w:rPr>
          <w:b/>
          <w:noProof/>
        </w:rPr>
        <w:t>4</w:t>
      </w:r>
      <w:r w:rsidRPr="00852DD8">
        <w:rPr>
          <w:rFonts w:ascii="宋体" w:eastAsia="宋体" w:hAnsi="宋体" w:cs="宋体" w:hint="eastAsia"/>
          <w:b/>
          <w:lang w:eastAsia="zh-CN"/>
        </w:rPr>
        <w:t>：</w:t>
      </w:r>
      <w:r w:rsidRPr="00852DD8">
        <w:rPr>
          <w:b/>
        </w:rPr>
        <w:t xml:space="preserve"> For the Rel-19 aperiodic standalone CJT calibration reporting</w:t>
      </w:r>
      <w:r w:rsidRPr="00852DD8">
        <w:rPr>
          <w:b/>
          <w:lang w:eastAsia="zh-CN"/>
        </w:rPr>
        <w:t xml:space="preserve">, </w:t>
      </w:r>
      <w:proofErr w:type="spellStart"/>
      <w:r w:rsidRPr="00852DD8">
        <w:rPr>
          <w:rFonts w:eastAsia="宋体" w:hint="eastAsia"/>
          <w:b/>
          <w:lang w:eastAsia="zh-CN"/>
        </w:rPr>
        <w:t>subband</w:t>
      </w:r>
      <w:proofErr w:type="spellEnd"/>
      <w:r w:rsidRPr="00852DD8">
        <w:rPr>
          <w:rFonts w:eastAsia="宋体" w:hint="eastAsia"/>
          <w:b/>
          <w:lang w:eastAsia="zh-CN"/>
        </w:rPr>
        <w:t xml:space="preserve"> DL phase offset reporting </w:t>
      </w:r>
      <w:r w:rsidRPr="00852DD8">
        <w:rPr>
          <w:rFonts w:hint="eastAsia"/>
          <w:b/>
          <w:lang w:eastAsia="zh-CN"/>
        </w:rPr>
        <w:t>is supported</w:t>
      </w:r>
      <w:r w:rsidRPr="00852DD8">
        <w:rPr>
          <w:b/>
          <w:lang w:eastAsia="zh-CN"/>
        </w:rPr>
        <w:t>.</w:t>
      </w:r>
      <w:r w:rsidRPr="00852DD8">
        <w:rPr>
          <w:rFonts w:eastAsiaTheme="minorEastAsia"/>
          <w:b/>
          <w:lang w:eastAsia="zh-CN"/>
        </w:rPr>
        <w:fldChar w:fldCharType="end"/>
      </w:r>
    </w:p>
    <w:p w:rsidR="007475F8" w:rsidRPr="007475F8" w:rsidRDefault="007475F8" w:rsidP="00BB701F">
      <w:pPr>
        <w:spacing w:after="120"/>
        <w:jc w:val="both"/>
        <w:rPr>
          <w:rFonts w:eastAsiaTheme="minorEastAsia"/>
          <w:b/>
          <w:lang w:eastAsia="zh-CN"/>
        </w:rPr>
      </w:pPr>
      <w:r w:rsidRPr="007475F8">
        <w:rPr>
          <w:rFonts w:eastAsiaTheme="minorEastAsia"/>
          <w:b/>
          <w:lang w:eastAsia="zh-CN"/>
        </w:rPr>
        <w:fldChar w:fldCharType="begin"/>
      </w:r>
      <w:r w:rsidRPr="007475F8">
        <w:rPr>
          <w:rFonts w:eastAsiaTheme="minorEastAsia"/>
          <w:b/>
          <w:lang w:eastAsia="zh-CN"/>
        </w:rPr>
        <w:instrText xml:space="preserve"> REF _Ref163075421 \h  \* MERGEFORMAT </w:instrText>
      </w:r>
      <w:r w:rsidRPr="007475F8">
        <w:rPr>
          <w:rFonts w:eastAsiaTheme="minorEastAsia"/>
          <w:b/>
          <w:lang w:eastAsia="zh-CN"/>
        </w:rPr>
      </w:r>
      <w:r w:rsidRPr="007475F8">
        <w:rPr>
          <w:rFonts w:eastAsiaTheme="minorEastAsia"/>
          <w:b/>
          <w:lang w:eastAsia="zh-CN"/>
        </w:rPr>
        <w:fldChar w:fldCharType="separate"/>
      </w:r>
      <w:r w:rsidR="00852DD8" w:rsidRPr="00852DD8">
        <w:rPr>
          <w:b/>
        </w:rPr>
        <w:t xml:space="preserve">Proposal </w:t>
      </w:r>
      <w:r w:rsidR="00852DD8" w:rsidRPr="00852DD8">
        <w:rPr>
          <w:b/>
          <w:noProof/>
        </w:rPr>
        <w:t>5</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the Rel-19 aperiodic standalone CJT calibration reporting, to alleviate non-ideal UL-DL reciprocity error among TRPs, </w:t>
      </w:r>
      <w:r w:rsidR="00852DD8" w:rsidRPr="00852DD8">
        <w:rPr>
          <w:rFonts w:hint="eastAsia"/>
          <w:b/>
        </w:rPr>
        <w:t>X-port</w:t>
      </w:r>
      <w:r w:rsidR="00852DD8" w:rsidRPr="00852DD8">
        <w:rPr>
          <w:rFonts w:eastAsiaTheme="minorEastAsia" w:hint="eastAsia"/>
          <w:b/>
          <w:lang w:eastAsia="zh-CN"/>
        </w:rPr>
        <w:t xml:space="preserve"> </w:t>
      </w:r>
      <w:r w:rsidR="00852DD8" w:rsidRPr="00852DD8">
        <w:rPr>
          <w:rFonts w:hint="eastAsia"/>
          <w:b/>
        </w:rPr>
        <w:t>(</w:t>
      </w:r>
      <m:oMath>
        <m:r>
          <m:rPr>
            <m:sty m:val="p"/>
          </m:rPr>
          <w:rPr>
            <w:rFonts w:ascii="Cambria Math" w:hAnsi="Cambria Math"/>
          </w:rPr>
          <m:t>X≥1</m:t>
        </m:r>
      </m:oMath>
      <w:r w:rsidR="00852DD8" w:rsidRPr="00852DD8">
        <w:rPr>
          <w:rFonts w:hint="eastAsia"/>
          <w:b/>
        </w:rPr>
        <w:t xml:space="preserve">) NZP </w:t>
      </w:r>
      <w:r w:rsidR="00852DD8" w:rsidRPr="00852DD8">
        <w:rPr>
          <w:b/>
        </w:rPr>
        <w:t xml:space="preserve">CSI-RS </w:t>
      </w:r>
      <w:r w:rsidR="00852DD8" w:rsidRPr="00852DD8">
        <w:rPr>
          <w:rFonts w:hint="eastAsia"/>
          <w:b/>
        </w:rPr>
        <w:t>is configured as</w:t>
      </w:r>
      <w:r w:rsidR="00852DD8" w:rsidRPr="00852DD8">
        <w:rPr>
          <w:b/>
        </w:rPr>
        <w:t xml:space="preserve"> measurement RS</w:t>
      </w:r>
      <w:r w:rsidR="00852DD8" w:rsidRPr="00852DD8">
        <w:rPr>
          <w:rFonts w:hint="eastAsia"/>
          <w:b/>
        </w:rPr>
        <w:t>.</w:t>
      </w:r>
      <w:r w:rsidRPr="007475F8">
        <w:rPr>
          <w:rFonts w:eastAsiaTheme="minorEastAsia"/>
          <w:b/>
          <w:lang w:eastAsia="zh-CN"/>
        </w:rPr>
        <w:fldChar w:fldCharType="end"/>
      </w:r>
    </w:p>
    <w:p w:rsidR="007475F8" w:rsidRPr="007475F8" w:rsidRDefault="007475F8" w:rsidP="00BB701F">
      <w:pPr>
        <w:spacing w:after="120"/>
        <w:jc w:val="both"/>
        <w:rPr>
          <w:rFonts w:eastAsiaTheme="minorEastAsia"/>
          <w:b/>
          <w:lang w:eastAsia="zh-CN"/>
        </w:rPr>
      </w:pPr>
      <w:r w:rsidRPr="007475F8">
        <w:rPr>
          <w:rFonts w:eastAsiaTheme="minorEastAsia"/>
          <w:b/>
          <w:lang w:eastAsia="zh-CN"/>
        </w:rPr>
        <w:fldChar w:fldCharType="begin"/>
      </w:r>
      <w:r w:rsidRPr="007475F8">
        <w:rPr>
          <w:rFonts w:eastAsiaTheme="minorEastAsia"/>
          <w:b/>
          <w:lang w:eastAsia="zh-CN"/>
        </w:rPr>
        <w:instrText xml:space="preserve"> REF _Ref163075487 \h  \* MERGEFORMAT </w:instrText>
      </w:r>
      <w:r w:rsidRPr="007475F8">
        <w:rPr>
          <w:rFonts w:eastAsiaTheme="minorEastAsia"/>
          <w:b/>
          <w:lang w:eastAsia="zh-CN"/>
        </w:rPr>
      </w:r>
      <w:r w:rsidRPr="007475F8">
        <w:rPr>
          <w:rFonts w:eastAsiaTheme="minorEastAsia"/>
          <w:b/>
          <w:lang w:eastAsia="zh-CN"/>
        </w:rPr>
        <w:fldChar w:fldCharType="separate"/>
      </w:r>
      <w:r w:rsidR="00852DD8" w:rsidRPr="00852DD8">
        <w:rPr>
          <w:b/>
        </w:rPr>
        <w:t>Proposal</w:t>
      </w:r>
      <w:r w:rsidR="00852DD8" w:rsidRPr="00852DD8">
        <w:rPr>
          <w:rFonts w:eastAsiaTheme="minorEastAsia"/>
          <w:b/>
          <w:lang w:eastAsia="zh-CN"/>
        </w:rPr>
        <w:t xml:space="preserve"> </w:t>
      </w:r>
      <w:r w:rsidR="00852DD8" w:rsidRPr="00852DD8">
        <w:rPr>
          <w:b/>
          <w:noProof/>
        </w:rPr>
        <w:t>6</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the Rel-19 aperiodic standalone CJT calibration </w:t>
      </w:r>
      <w:r w:rsidR="00852DD8" w:rsidRPr="00852DD8">
        <w:rPr>
          <w:rFonts w:eastAsiaTheme="minorEastAsia" w:hint="eastAsia"/>
          <w:b/>
          <w:lang w:eastAsia="zh-CN"/>
        </w:rPr>
        <w:t xml:space="preserve">phase offset </w:t>
      </w:r>
      <w:r w:rsidR="00852DD8" w:rsidRPr="00852DD8">
        <w:rPr>
          <w:b/>
        </w:rPr>
        <w:t>reporting,</w:t>
      </w:r>
      <w:r w:rsidR="00852DD8" w:rsidRPr="00852DD8">
        <w:rPr>
          <w:rFonts w:eastAsiaTheme="minorEastAsia" w:hint="eastAsia"/>
          <w:b/>
          <w:lang w:eastAsia="zh-CN"/>
        </w:rPr>
        <w:t xml:space="preserve"> </w:t>
      </w:r>
      <w:r w:rsidR="00852DD8" w:rsidRPr="00852DD8">
        <w:rPr>
          <w:rFonts w:asciiTheme="minorEastAsia" w:eastAsiaTheme="minorEastAsia" w:hAnsiTheme="minorEastAsia" w:hint="eastAsia"/>
          <w:b/>
          <w:lang w:eastAsia="zh-CN"/>
        </w:rPr>
        <w:t>further</w:t>
      </w:r>
      <w:r w:rsidR="00852DD8" w:rsidRPr="00852DD8">
        <w:rPr>
          <w:rFonts w:hint="eastAsia"/>
          <w:b/>
        </w:rPr>
        <w:t xml:space="preserve"> restrictions </w:t>
      </w:r>
      <w:r w:rsidR="00852DD8" w:rsidRPr="00852DD8">
        <w:rPr>
          <w:b/>
        </w:rPr>
        <w:t xml:space="preserve">for the RS configuration </w:t>
      </w:r>
      <w:r w:rsidR="00852DD8" w:rsidRPr="00852DD8">
        <w:rPr>
          <w:rFonts w:eastAsiaTheme="minorEastAsia" w:hint="eastAsia"/>
          <w:b/>
          <w:lang w:eastAsia="zh-CN"/>
        </w:rPr>
        <w:t>on</w:t>
      </w:r>
      <w:r w:rsidR="00852DD8" w:rsidRPr="00852DD8">
        <w:rPr>
          <w:rFonts w:hint="eastAsia"/>
          <w:b/>
        </w:rPr>
        <w:t xml:space="preserve"> the number of ports, </w:t>
      </w:r>
      <w:r w:rsidR="00852DD8" w:rsidRPr="00852DD8">
        <w:rPr>
          <w:b/>
        </w:rPr>
        <w:t>TD/FD locations, QCL assumptions</w:t>
      </w:r>
      <w:r w:rsidR="00852DD8" w:rsidRPr="00852DD8">
        <w:rPr>
          <w:rFonts w:hint="eastAsia"/>
          <w:b/>
        </w:rPr>
        <w:t xml:space="preserve"> </w:t>
      </w:r>
      <w:r w:rsidR="00852DD8" w:rsidRPr="00852DD8">
        <w:rPr>
          <w:rFonts w:eastAsiaTheme="minorEastAsia" w:hint="eastAsia"/>
          <w:b/>
          <w:lang w:eastAsia="zh-CN"/>
        </w:rPr>
        <w:t>are</w:t>
      </w:r>
      <w:r w:rsidR="00852DD8" w:rsidRPr="00852DD8">
        <w:rPr>
          <w:rFonts w:hint="eastAsia"/>
          <w:b/>
        </w:rPr>
        <w:t xml:space="preserve"> not needed.</w:t>
      </w:r>
      <w:r w:rsidRPr="007475F8">
        <w:rPr>
          <w:rFonts w:eastAsiaTheme="minorEastAsia"/>
          <w:b/>
          <w:lang w:eastAsia="zh-CN"/>
        </w:rPr>
        <w:fldChar w:fldCharType="end"/>
      </w:r>
    </w:p>
    <w:p w:rsidR="007475F8" w:rsidRPr="007475F8" w:rsidRDefault="007475F8" w:rsidP="00BB701F">
      <w:pPr>
        <w:spacing w:after="120"/>
        <w:jc w:val="both"/>
        <w:rPr>
          <w:rFonts w:eastAsiaTheme="minorEastAsia"/>
          <w:b/>
          <w:lang w:eastAsia="zh-CN"/>
        </w:rPr>
      </w:pPr>
      <w:r w:rsidRPr="007475F8">
        <w:rPr>
          <w:rFonts w:eastAsiaTheme="minorEastAsia"/>
          <w:b/>
          <w:lang w:eastAsia="zh-CN"/>
        </w:rPr>
        <w:fldChar w:fldCharType="begin"/>
      </w:r>
      <w:r w:rsidRPr="007475F8">
        <w:rPr>
          <w:rFonts w:eastAsiaTheme="minorEastAsia"/>
          <w:b/>
          <w:lang w:eastAsia="zh-CN"/>
        </w:rPr>
        <w:instrText xml:space="preserve"> REF _Ref163075616 \h  \* MERGEFORMAT </w:instrText>
      </w:r>
      <w:r w:rsidRPr="007475F8">
        <w:rPr>
          <w:rFonts w:eastAsiaTheme="minorEastAsia"/>
          <w:b/>
          <w:lang w:eastAsia="zh-CN"/>
        </w:rPr>
      </w:r>
      <w:r w:rsidRPr="007475F8">
        <w:rPr>
          <w:rFonts w:eastAsiaTheme="minorEastAsia"/>
          <w:b/>
          <w:lang w:eastAsia="zh-CN"/>
        </w:rPr>
        <w:fldChar w:fldCharType="separate"/>
      </w:r>
      <w:r w:rsidR="00852DD8" w:rsidRPr="00852DD8">
        <w:rPr>
          <w:b/>
        </w:rPr>
        <w:t xml:space="preserve">Proposal </w:t>
      </w:r>
      <w:r w:rsidR="00852DD8" w:rsidRPr="00852DD8">
        <w:rPr>
          <w:b/>
          <w:noProof/>
        </w:rPr>
        <w:t>7</w:t>
      </w:r>
      <w:r w:rsidR="00852DD8" w:rsidRPr="00852DD8">
        <w:rPr>
          <w:rFonts w:ascii="宋体" w:eastAsia="宋体" w:hAnsi="宋体" w:cs="宋体" w:hint="eastAsia"/>
          <w:b/>
          <w:noProof/>
        </w:rPr>
        <w:t>：</w:t>
      </w:r>
      <w:r w:rsidR="00852DD8" w:rsidRPr="00852DD8">
        <w:rPr>
          <w:b/>
          <w:noProof/>
        </w:rPr>
        <w:t>Consider</w:t>
      </w:r>
      <w:r w:rsidR="00852DD8" w:rsidRPr="00852DD8">
        <w:rPr>
          <w:b/>
          <w:lang w:val="en-GB" w:eastAsia="zh-CN"/>
        </w:rPr>
        <w:t xml:space="preserve"> different </w:t>
      </w:r>
      <w:r w:rsidR="00852DD8" w:rsidRPr="00852DD8">
        <w:rPr>
          <w:rFonts w:hint="eastAsia"/>
          <w:b/>
          <w:lang w:val="en-GB" w:eastAsia="zh-CN"/>
        </w:rPr>
        <w:t xml:space="preserve">phase offset quantization bit number </w:t>
      </w:r>
      <w:r w:rsidR="00852DD8" w:rsidRPr="00852DD8">
        <w:rPr>
          <w:b/>
          <w:lang w:val="en-GB" w:eastAsia="zh-CN"/>
        </w:rPr>
        <w:t>for different</w:t>
      </w:r>
      <w:r w:rsidR="00852DD8" w:rsidRPr="00852DD8">
        <w:rPr>
          <w:rFonts w:hint="eastAsia"/>
          <w:b/>
          <w:lang w:val="en-GB" w:eastAsia="zh-CN"/>
        </w:rPr>
        <w:t xml:space="preserve"> calibration algorithm</w:t>
      </w:r>
      <w:r w:rsidR="00852DD8" w:rsidRPr="00852DD8">
        <w:rPr>
          <w:rFonts w:eastAsia="宋体" w:hint="eastAsia"/>
          <w:b/>
          <w:lang w:val="en-GB" w:eastAsia="zh-CN"/>
        </w:rPr>
        <w:t>.</w:t>
      </w:r>
      <w:r w:rsidRPr="007475F8">
        <w:rPr>
          <w:rFonts w:eastAsiaTheme="minorEastAsia"/>
          <w:b/>
          <w:lang w:eastAsia="zh-CN"/>
        </w:rPr>
        <w:fldChar w:fldCharType="end"/>
      </w:r>
    </w:p>
    <w:p w:rsidR="007475F8" w:rsidRPr="001F4057" w:rsidRDefault="007475F8" w:rsidP="007475F8">
      <w:pPr>
        <w:numPr>
          <w:ilvl w:val="0"/>
          <w:numId w:val="51"/>
        </w:numPr>
        <w:spacing w:after="120"/>
        <w:rPr>
          <w:b/>
        </w:rPr>
      </w:pPr>
      <w:r w:rsidRPr="001F4057">
        <w:rPr>
          <w:b/>
        </w:rPr>
        <w:t xml:space="preserve">For single time sample based calibration, 6-bit quantization is </w:t>
      </w:r>
      <w:r>
        <w:rPr>
          <w:b/>
        </w:rPr>
        <w:t>supported</w:t>
      </w:r>
      <w:r w:rsidRPr="001F4057">
        <w:rPr>
          <w:b/>
        </w:rPr>
        <w:t>.</w:t>
      </w:r>
    </w:p>
    <w:p w:rsidR="007475F8" w:rsidRPr="001F4057" w:rsidRDefault="007475F8" w:rsidP="007475F8">
      <w:pPr>
        <w:numPr>
          <w:ilvl w:val="0"/>
          <w:numId w:val="51"/>
        </w:numPr>
        <w:spacing w:after="120"/>
        <w:rPr>
          <w:b/>
        </w:rPr>
      </w:pPr>
      <w:r w:rsidRPr="001F4057">
        <w:rPr>
          <w:b/>
        </w:rPr>
        <w:t xml:space="preserve">For multiple time samples based calibration, 3-bit quantization is </w:t>
      </w:r>
      <w:r>
        <w:rPr>
          <w:b/>
        </w:rPr>
        <w:t>supported</w:t>
      </w:r>
      <w:r w:rsidRPr="001F4057">
        <w:rPr>
          <w:b/>
        </w:rPr>
        <w:t>.</w:t>
      </w:r>
    </w:p>
    <w:p w:rsidR="007475F8" w:rsidRDefault="007475F8" w:rsidP="00BB701F">
      <w:pPr>
        <w:spacing w:after="120"/>
        <w:jc w:val="both"/>
        <w:rPr>
          <w:rFonts w:eastAsiaTheme="minorEastAsia"/>
          <w:b/>
          <w:lang w:eastAsia="zh-CN"/>
        </w:rPr>
      </w:pPr>
      <w:r w:rsidRPr="007475F8">
        <w:rPr>
          <w:rFonts w:eastAsiaTheme="minorEastAsia"/>
          <w:b/>
          <w:lang w:eastAsia="zh-CN"/>
        </w:rPr>
        <w:fldChar w:fldCharType="begin"/>
      </w:r>
      <w:r w:rsidRPr="007475F8">
        <w:rPr>
          <w:rFonts w:eastAsiaTheme="minorEastAsia"/>
          <w:b/>
          <w:lang w:eastAsia="zh-CN"/>
        </w:rPr>
        <w:instrText xml:space="preserve"> REF _Ref163075624 \h  \* MERGEFORMAT </w:instrText>
      </w:r>
      <w:r w:rsidRPr="007475F8">
        <w:rPr>
          <w:rFonts w:eastAsiaTheme="minorEastAsia"/>
          <w:b/>
          <w:lang w:eastAsia="zh-CN"/>
        </w:rPr>
      </w:r>
      <w:r w:rsidRPr="007475F8">
        <w:rPr>
          <w:rFonts w:eastAsiaTheme="minorEastAsia"/>
          <w:b/>
          <w:lang w:eastAsia="zh-CN"/>
        </w:rPr>
        <w:fldChar w:fldCharType="separate"/>
      </w:r>
      <w:r w:rsidR="00852DD8" w:rsidRPr="00852DD8">
        <w:rPr>
          <w:b/>
        </w:rPr>
        <w:t xml:space="preserve">Proposal </w:t>
      </w:r>
      <w:r w:rsidR="00852DD8" w:rsidRPr="00852DD8">
        <w:rPr>
          <w:b/>
          <w:noProof/>
        </w:rPr>
        <w:t>8</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phase offset reporting, </w:t>
      </w:r>
      <w:r w:rsidR="00852DD8" w:rsidRPr="00852DD8">
        <w:rPr>
          <w:b/>
          <w:lang w:eastAsia="zh-CN"/>
        </w:rPr>
        <w:t>support</w:t>
      </w:r>
      <m:oMath>
        <m:sSub>
          <m:sSubPr>
            <m:ctrlPr>
              <w:rPr>
                <w:rFonts w:ascii="Cambria Math" w:hAnsi="Cambria Math"/>
                <w:b/>
              </w:rPr>
            </m:ctrlPr>
          </m:sSubPr>
          <m:e>
            <m:r>
              <m:rPr>
                <m:sty m:val="p"/>
              </m:rPr>
              <w:rPr>
                <w:rFonts w:ascii="Cambria Math" w:hAnsi="Cambria Math"/>
              </w:rPr>
              <m:t xml:space="preserve"> A</m:t>
            </m:r>
            <m:ctrlPr>
              <w:rPr>
                <w:rFonts w:ascii="Cambria Math" w:hAnsi="Cambria Math"/>
                <w:b/>
                <w:bCs/>
                <w:i/>
              </w:rPr>
            </m:ctrlPr>
          </m:e>
          <m:sub>
            <m:r>
              <m:rPr>
                <m:sty m:val="p"/>
              </m:rPr>
              <w:rPr>
                <w:rFonts w:ascii="Cambria Math" w:hAnsi="Cambria Math"/>
              </w:rPr>
              <m:t>Φ</m:t>
            </m:r>
          </m:sub>
        </m:sSub>
        <m:r>
          <m:rPr>
            <m:sty m:val="p"/>
          </m:rPr>
          <w:rPr>
            <w:rFonts w:ascii="Cambria Math" w:hAnsi="Cambria Math"/>
            <w:lang w:eastAsia="zh-CN"/>
          </w:rPr>
          <m:t>=π</m:t>
        </m:r>
      </m:oMath>
      <w:r w:rsidR="00852DD8" w:rsidRPr="00852DD8">
        <w:rPr>
          <w:b/>
          <w:lang w:eastAsia="zh-CN"/>
        </w:rPr>
        <w:t>, phase offset is quantized between [-</w:t>
      </w:r>
      <w:r w:rsidR="00852DD8" w:rsidRPr="00852DD8">
        <w:rPr>
          <w:rFonts w:ascii="Cambria Math" w:hAnsi="Cambria Math" w:cs="Cambria Math"/>
          <w:b/>
          <w:lang w:eastAsia="zh-CN"/>
        </w:rPr>
        <w:t>𝛑</w:t>
      </w:r>
      <w:proofErr w:type="gramStart"/>
      <w:r w:rsidR="00852DD8" w:rsidRPr="00852DD8">
        <w:rPr>
          <w:b/>
          <w:lang w:eastAsia="zh-CN"/>
        </w:rPr>
        <w:t xml:space="preserve">, </w:t>
      </w:r>
      <w:proofErr w:type="gramEnd"/>
      <m:oMath>
        <m:r>
          <m:rPr>
            <m:sty m:val="p"/>
          </m:rPr>
          <w:rPr>
            <w:rFonts w:ascii="Cambria Math" w:hAnsi="Cambria Math"/>
            <w:lang w:eastAsia="zh-CN"/>
          </w:rPr>
          <m:t>π</m:t>
        </m:r>
      </m:oMath>
      <w:r w:rsidR="00852DD8" w:rsidRPr="00852DD8">
        <w:rPr>
          <w:b/>
          <w:lang w:eastAsia="zh-CN"/>
        </w:rPr>
        <w:t>].</w:t>
      </w:r>
      <w:r w:rsidRPr="007475F8">
        <w:rPr>
          <w:rFonts w:eastAsiaTheme="minorEastAsia"/>
          <w:b/>
          <w:lang w:eastAsia="zh-CN"/>
        </w:rPr>
        <w:fldChar w:fldCharType="end"/>
      </w:r>
    </w:p>
    <w:p w:rsidR="007475F8" w:rsidRDefault="00BB05D6" w:rsidP="00BB701F">
      <w:pPr>
        <w:spacing w:after="120"/>
        <w:jc w:val="both"/>
        <w:rPr>
          <w:rFonts w:eastAsiaTheme="minorEastAsia"/>
          <w:b/>
          <w:lang w:eastAsia="zh-CN"/>
        </w:rPr>
      </w:pPr>
      <w:r w:rsidRPr="00BB05D6">
        <w:rPr>
          <w:rFonts w:eastAsiaTheme="minorEastAsia"/>
          <w:b/>
          <w:lang w:eastAsia="zh-CN"/>
        </w:rPr>
        <w:fldChar w:fldCharType="begin"/>
      </w:r>
      <w:r w:rsidRPr="00BB05D6">
        <w:rPr>
          <w:rFonts w:eastAsiaTheme="minorEastAsia"/>
          <w:b/>
          <w:lang w:eastAsia="zh-CN"/>
        </w:rPr>
        <w:instrText xml:space="preserve"> REF _Ref159272047 \h  \* MERGEFORMAT </w:instrText>
      </w:r>
      <w:r w:rsidRPr="00BB05D6">
        <w:rPr>
          <w:rFonts w:eastAsiaTheme="minorEastAsia"/>
          <w:b/>
          <w:lang w:eastAsia="zh-CN"/>
        </w:rPr>
      </w:r>
      <w:r w:rsidRPr="00BB05D6">
        <w:rPr>
          <w:rFonts w:eastAsiaTheme="minorEastAsia"/>
          <w:b/>
          <w:lang w:eastAsia="zh-CN"/>
        </w:rPr>
        <w:fldChar w:fldCharType="separate"/>
      </w:r>
      <w:r w:rsidR="00852DD8" w:rsidRPr="00852DD8">
        <w:rPr>
          <w:b/>
        </w:rPr>
        <w:t xml:space="preserve">Proposal </w:t>
      </w:r>
      <w:r w:rsidR="00852DD8" w:rsidRPr="00852DD8">
        <w:rPr>
          <w:b/>
          <w:noProof/>
        </w:rPr>
        <w:t>9</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the Rel-19 aperiodic standalone CJT </w:t>
      </w:r>
      <w:proofErr w:type="gramStart"/>
      <w:r w:rsidR="00852DD8" w:rsidRPr="00852DD8">
        <w:rPr>
          <w:b/>
        </w:rPr>
        <w:t>calibration reporting</w:t>
      </w:r>
      <w:r w:rsidR="00852DD8" w:rsidRPr="00852DD8">
        <w:rPr>
          <w:b/>
          <w:lang w:eastAsia="zh-CN"/>
        </w:rPr>
        <w:t>, to alleviate non-ideal UL-DL reciprocity error among TRPs, consider</w:t>
      </w:r>
      <w:proofErr w:type="gramEnd"/>
      <w:r w:rsidR="00852DD8" w:rsidRPr="00852DD8">
        <w:rPr>
          <w:b/>
          <w:lang w:eastAsia="zh-CN"/>
        </w:rPr>
        <w:t xml:space="preserve"> the following measurement </w:t>
      </w:r>
      <w:r w:rsidR="00852DD8" w:rsidRPr="00852DD8">
        <w:rPr>
          <w:rFonts w:hint="eastAsia"/>
          <w:b/>
          <w:lang w:eastAsia="zh-CN"/>
        </w:rPr>
        <w:t>behavior</w:t>
      </w:r>
      <w:r w:rsidR="00852DD8" w:rsidRPr="00852DD8">
        <w:rPr>
          <w:b/>
          <w:lang w:eastAsia="zh-CN"/>
        </w:rPr>
        <w:t>s</w:t>
      </w:r>
      <w:r w:rsidR="00852DD8" w:rsidRPr="00852DD8">
        <w:rPr>
          <w:rFonts w:hint="eastAsia"/>
          <w:b/>
          <w:lang w:eastAsia="zh-CN"/>
        </w:rPr>
        <w:t xml:space="preserve"> or methods</w:t>
      </w:r>
      <w:r w:rsidR="00852DD8" w:rsidRPr="00852DD8">
        <w:rPr>
          <w:b/>
          <w:lang w:eastAsia="zh-CN"/>
        </w:rPr>
        <w:t>:</w:t>
      </w:r>
      <w:r w:rsidRPr="00BB05D6">
        <w:rPr>
          <w:rFonts w:eastAsiaTheme="minorEastAsia"/>
          <w:b/>
          <w:lang w:eastAsia="zh-CN"/>
        </w:rPr>
        <w:fldChar w:fldCharType="end"/>
      </w:r>
    </w:p>
    <w:p w:rsidR="00C9175C" w:rsidRPr="00BB05D6" w:rsidRDefault="00C9175C" w:rsidP="00C9175C">
      <w:pPr>
        <w:numPr>
          <w:ilvl w:val="0"/>
          <w:numId w:val="51"/>
        </w:numPr>
        <w:spacing w:after="120"/>
        <w:jc w:val="both"/>
        <w:rPr>
          <w:b/>
        </w:rPr>
      </w:pPr>
      <w:r w:rsidRPr="00BB05D6">
        <w:rPr>
          <w:b/>
        </w:rPr>
        <w:t>The UE uses the same antenna(s) or antenna port(s) to receive calibration RSs and transmit calibration SRSs.</w:t>
      </w:r>
    </w:p>
    <w:p w:rsidR="00C9175C" w:rsidRPr="00BB05D6" w:rsidRDefault="00C9175C" w:rsidP="00C9175C">
      <w:pPr>
        <w:numPr>
          <w:ilvl w:val="0"/>
          <w:numId w:val="51"/>
        </w:numPr>
        <w:spacing w:after="120"/>
        <w:jc w:val="both"/>
        <w:rPr>
          <w:b/>
        </w:rPr>
      </w:pPr>
      <w:r w:rsidRPr="00BB05D6">
        <w:rPr>
          <w:b/>
        </w:rPr>
        <w:t>The calibration RSs and calibration SRSs are measured within a small time interval by the UE and the network, respectively.</w:t>
      </w:r>
    </w:p>
    <w:p w:rsidR="00C9175C" w:rsidRDefault="00A425EC" w:rsidP="00BB701F">
      <w:pPr>
        <w:spacing w:after="120"/>
        <w:jc w:val="both"/>
        <w:rPr>
          <w:rFonts w:eastAsiaTheme="minorEastAsia"/>
          <w:b/>
          <w:lang w:eastAsia="zh-CN"/>
        </w:rPr>
      </w:pPr>
      <w:r w:rsidRPr="00A425EC">
        <w:rPr>
          <w:rFonts w:eastAsiaTheme="minorEastAsia"/>
          <w:b/>
          <w:lang w:eastAsia="zh-CN"/>
        </w:rPr>
        <w:fldChar w:fldCharType="begin"/>
      </w:r>
      <w:r w:rsidRPr="00A425EC">
        <w:rPr>
          <w:rFonts w:eastAsiaTheme="minorEastAsia"/>
          <w:b/>
          <w:lang w:eastAsia="zh-CN"/>
        </w:rPr>
        <w:instrText xml:space="preserve"> REF _Ref163075814 \h  \* MERGEFORMAT </w:instrText>
      </w:r>
      <w:r w:rsidRPr="00A425EC">
        <w:rPr>
          <w:rFonts w:eastAsiaTheme="minorEastAsia"/>
          <w:b/>
          <w:lang w:eastAsia="zh-CN"/>
        </w:rPr>
      </w:r>
      <w:r w:rsidRPr="00A425EC">
        <w:rPr>
          <w:rFonts w:eastAsiaTheme="minorEastAsia"/>
          <w:b/>
          <w:lang w:eastAsia="zh-CN"/>
        </w:rPr>
        <w:fldChar w:fldCharType="separate"/>
      </w:r>
      <w:r w:rsidR="00852DD8" w:rsidRPr="00852DD8">
        <w:rPr>
          <w:b/>
        </w:rPr>
        <w:t xml:space="preserve">Proposal </w:t>
      </w:r>
      <w:r w:rsidR="00852DD8" w:rsidRPr="00852DD8">
        <w:rPr>
          <w:b/>
          <w:noProof/>
        </w:rPr>
        <w:t>10</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the Rel-19 aperiodic standalone CJT calibration reporting,</w:t>
      </w:r>
      <w:r w:rsidR="00852DD8" w:rsidRPr="00852DD8">
        <w:rPr>
          <w:rFonts w:eastAsiaTheme="minorEastAsia" w:hint="eastAsia"/>
          <w:b/>
          <w:lang w:eastAsia="zh-CN"/>
        </w:rPr>
        <w:t xml:space="preserve"> support </w:t>
      </w:r>
      <w:r w:rsidR="00852DD8" w:rsidRPr="00852DD8">
        <w:rPr>
          <w:b/>
        </w:rPr>
        <w:t xml:space="preserve">UE reports all the configured NTRP NZP CSI-RS resources/resource sets </w:t>
      </w:r>
      <w:r w:rsidR="00852DD8" w:rsidRPr="00852DD8">
        <w:rPr>
          <w:rFonts w:eastAsiaTheme="minorEastAsia" w:hint="eastAsia"/>
          <w:b/>
          <w:lang w:eastAsia="zh-CN"/>
        </w:rPr>
        <w:t>f</w:t>
      </w:r>
      <w:r w:rsidR="00852DD8" w:rsidRPr="00852DD8">
        <w:rPr>
          <w:rFonts w:eastAsiaTheme="minorEastAsia"/>
          <w:b/>
          <w:lang w:eastAsia="zh-CN"/>
        </w:rPr>
        <w:t>or</w:t>
      </w:r>
      <w:r w:rsidR="00852DD8" w:rsidRPr="00852DD8">
        <w:rPr>
          <w:b/>
        </w:rPr>
        <w:t xml:space="preserve"> the purpose of CJT calibration reporting</w:t>
      </w:r>
      <w:r w:rsidRPr="00A425EC">
        <w:rPr>
          <w:rFonts w:eastAsiaTheme="minorEastAsia"/>
          <w:b/>
          <w:lang w:eastAsia="zh-CN"/>
        </w:rPr>
        <w:fldChar w:fldCharType="end"/>
      </w:r>
      <w:r w:rsidR="004F1D9C">
        <w:rPr>
          <w:rFonts w:eastAsiaTheme="minorEastAsia" w:hint="eastAsia"/>
          <w:b/>
          <w:lang w:eastAsia="zh-CN"/>
        </w:rPr>
        <w:t>.</w:t>
      </w:r>
    </w:p>
    <w:p w:rsidR="004F1D9C" w:rsidRPr="004F1D9C" w:rsidRDefault="004F1D9C" w:rsidP="00BB701F">
      <w:pPr>
        <w:spacing w:after="120"/>
        <w:jc w:val="both"/>
        <w:rPr>
          <w:rFonts w:eastAsiaTheme="minorEastAsia"/>
          <w:b/>
          <w:lang w:eastAsia="zh-CN"/>
        </w:rPr>
      </w:pPr>
      <w:r w:rsidRPr="004F1D9C">
        <w:rPr>
          <w:rFonts w:eastAsiaTheme="minorEastAsia"/>
          <w:b/>
          <w:lang w:eastAsia="zh-CN"/>
        </w:rPr>
        <w:fldChar w:fldCharType="begin"/>
      </w:r>
      <w:r w:rsidRPr="004F1D9C">
        <w:rPr>
          <w:rFonts w:eastAsiaTheme="minorEastAsia"/>
          <w:b/>
          <w:lang w:eastAsia="zh-CN"/>
        </w:rPr>
        <w:instrText xml:space="preserve"> REF _Ref163075951 \h  \* MERGEFORMAT </w:instrText>
      </w:r>
      <w:r w:rsidRPr="004F1D9C">
        <w:rPr>
          <w:rFonts w:eastAsiaTheme="minorEastAsia"/>
          <w:b/>
          <w:lang w:eastAsia="zh-CN"/>
        </w:rPr>
      </w:r>
      <w:r w:rsidRPr="004F1D9C">
        <w:rPr>
          <w:rFonts w:eastAsiaTheme="minorEastAsia"/>
          <w:b/>
          <w:lang w:eastAsia="zh-CN"/>
        </w:rPr>
        <w:fldChar w:fldCharType="separate"/>
      </w:r>
      <w:r w:rsidR="00852DD8" w:rsidRPr="00852DD8">
        <w:rPr>
          <w:b/>
        </w:rPr>
        <w:t xml:space="preserve">Proposal </w:t>
      </w:r>
      <w:r w:rsidR="00852DD8" w:rsidRPr="00852DD8">
        <w:rPr>
          <w:b/>
          <w:noProof/>
        </w:rPr>
        <w:t>11</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the Rel-19 aperiodic standalone CJT calibration reporting,</w:t>
      </w:r>
      <w:r w:rsidRPr="004F1D9C">
        <w:rPr>
          <w:rFonts w:eastAsiaTheme="minorEastAsia"/>
          <w:b/>
          <w:lang w:eastAsia="zh-CN"/>
        </w:rPr>
        <w:fldChar w:fldCharType="end"/>
      </w:r>
    </w:p>
    <w:p w:rsidR="004F1D9C" w:rsidRPr="001F4057" w:rsidRDefault="004F1D9C" w:rsidP="004F1D9C">
      <w:pPr>
        <w:numPr>
          <w:ilvl w:val="0"/>
          <w:numId w:val="51"/>
        </w:numPr>
        <w:spacing w:after="120"/>
      </w:pPr>
      <w:r w:rsidRPr="001F4057">
        <w:rPr>
          <w:b/>
        </w:rPr>
        <w:t xml:space="preserve">Support UE selects and reports the reference CSI-RS resource/resource set </w:t>
      </w:r>
      <w:proofErr w:type="spellStart"/>
      <w:r w:rsidRPr="001F4057">
        <w:rPr>
          <w:b/>
        </w:rPr>
        <w:t>nref</w:t>
      </w:r>
      <w:proofErr w:type="spellEnd"/>
      <w:r w:rsidRPr="001F4057">
        <w:rPr>
          <w:b/>
        </w:rPr>
        <w:t xml:space="preserve"> in CSI reporting.</w:t>
      </w:r>
    </w:p>
    <w:p w:rsidR="004F1D9C" w:rsidRPr="001F4057" w:rsidRDefault="004F1D9C" w:rsidP="004F1D9C">
      <w:pPr>
        <w:numPr>
          <w:ilvl w:val="0"/>
          <w:numId w:val="51"/>
        </w:numPr>
        <w:spacing w:after="120"/>
      </w:pPr>
      <w:r w:rsidRPr="001F4057">
        <w:rPr>
          <w:b/>
        </w:rPr>
        <w:t xml:space="preserve">Support NW to configure some constraints to facilitate the UE </w:t>
      </w:r>
      <w:proofErr w:type="spellStart"/>
      <w:r w:rsidRPr="001F4057">
        <w:rPr>
          <w:b/>
        </w:rPr>
        <w:t>nref</w:t>
      </w:r>
      <w:proofErr w:type="spellEnd"/>
      <w:r w:rsidRPr="001F4057">
        <w:rPr>
          <w:b/>
        </w:rPr>
        <w:t xml:space="preserve"> selection.</w:t>
      </w:r>
    </w:p>
    <w:p w:rsidR="004F1D9C" w:rsidRPr="004F1D9C" w:rsidRDefault="004F1D9C" w:rsidP="00BB701F">
      <w:pPr>
        <w:spacing w:after="120"/>
        <w:jc w:val="both"/>
        <w:rPr>
          <w:rFonts w:eastAsiaTheme="minorEastAsia"/>
          <w:b/>
          <w:lang w:eastAsia="zh-CN"/>
        </w:rPr>
      </w:pPr>
      <w:r w:rsidRPr="004F1D9C">
        <w:rPr>
          <w:rFonts w:eastAsiaTheme="minorEastAsia"/>
          <w:b/>
          <w:lang w:eastAsia="zh-CN"/>
        </w:rPr>
        <w:fldChar w:fldCharType="begin"/>
      </w:r>
      <w:r w:rsidRPr="004F1D9C">
        <w:rPr>
          <w:rFonts w:eastAsiaTheme="minorEastAsia"/>
          <w:b/>
          <w:lang w:eastAsia="zh-CN"/>
        </w:rPr>
        <w:instrText xml:space="preserve"> REF _Ref163076000 \h  \* MERGEFORMAT </w:instrText>
      </w:r>
      <w:r w:rsidRPr="004F1D9C">
        <w:rPr>
          <w:rFonts w:eastAsiaTheme="minorEastAsia"/>
          <w:b/>
          <w:lang w:eastAsia="zh-CN"/>
        </w:rPr>
      </w:r>
      <w:r w:rsidRPr="004F1D9C">
        <w:rPr>
          <w:rFonts w:eastAsiaTheme="minorEastAsia"/>
          <w:b/>
          <w:lang w:eastAsia="zh-CN"/>
        </w:rPr>
        <w:fldChar w:fldCharType="separate"/>
      </w:r>
      <w:r w:rsidR="00852DD8" w:rsidRPr="00852DD8">
        <w:rPr>
          <w:b/>
        </w:rPr>
        <w:t xml:space="preserve">Proposal </w:t>
      </w:r>
      <w:r w:rsidR="00852DD8" w:rsidRPr="00852DD8">
        <w:rPr>
          <w:b/>
          <w:noProof/>
        </w:rPr>
        <w:t>12</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UE </w:t>
      </w:r>
      <w:r w:rsidR="00852DD8" w:rsidRPr="00852DD8">
        <w:rPr>
          <w:rFonts w:hint="eastAsia"/>
          <w:b/>
          <w:lang w:eastAsia="zh-CN"/>
        </w:rPr>
        <w:t xml:space="preserve">time offset measurement and </w:t>
      </w:r>
      <w:r w:rsidR="00852DD8" w:rsidRPr="00852DD8">
        <w:rPr>
          <w:b/>
        </w:rPr>
        <w:t>reporting enhancement for CJT</w:t>
      </w:r>
      <w:r w:rsidR="00852DD8" w:rsidRPr="00852DD8">
        <w:rPr>
          <w:rFonts w:hint="eastAsia"/>
          <w:b/>
          <w:lang w:eastAsia="zh-CN"/>
        </w:rPr>
        <w:t xml:space="preserve">, </w:t>
      </w:r>
      <w:r w:rsidR="00852DD8" w:rsidRPr="00852DD8">
        <w:rPr>
          <w:b/>
          <w:lang w:eastAsia="zh-CN"/>
        </w:rPr>
        <w:t>support one of the following options for reference signal:</w:t>
      </w:r>
      <w:r w:rsidRPr="004F1D9C">
        <w:rPr>
          <w:rFonts w:eastAsiaTheme="minorEastAsia"/>
          <w:b/>
          <w:lang w:eastAsia="zh-CN"/>
        </w:rPr>
        <w:fldChar w:fldCharType="end"/>
      </w:r>
    </w:p>
    <w:p w:rsidR="004F1D9C" w:rsidRPr="00CA409F" w:rsidRDefault="004F1D9C" w:rsidP="004F1D9C">
      <w:pPr>
        <w:numPr>
          <w:ilvl w:val="0"/>
          <w:numId w:val="51"/>
        </w:numPr>
        <w:spacing w:after="120"/>
        <w:rPr>
          <w:b/>
        </w:rPr>
      </w:pPr>
      <w:r>
        <w:rPr>
          <w:b/>
        </w:rPr>
        <w:t xml:space="preserve">Opt.1: </w:t>
      </w:r>
      <w:r w:rsidRPr="00CA409F">
        <w:rPr>
          <w:b/>
        </w:rPr>
        <w:t>B</w:t>
      </w:r>
      <w:r w:rsidRPr="00CA409F">
        <w:rPr>
          <w:rFonts w:hint="eastAsia"/>
          <w:b/>
        </w:rPr>
        <w:t>oth CSI-RS and TRS</w:t>
      </w:r>
      <w:r w:rsidRPr="00CA409F">
        <w:rPr>
          <w:b/>
        </w:rPr>
        <w:t xml:space="preserve"> </w:t>
      </w:r>
    </w:p>
    <w:p w:rsidR="004F1D9C" w:rsidRPr="00CA409F" w:rsidRDefault="004F1D9C" w:rsidP="004F1D9C">
      <w:pPr>
        <w:numPr>
          <w:ilvl w:val="0"/>
          <w:numId w:val="51"/>
        </w:numPr>
        <w:spacing w:after="120"/>
        <w:rPr>
          <w:b/>
        </w:rPr>
      </w:pPr>
      <w:r>
        <w:rPr>
          <w:b/>
        </w:rPr>
        <w:t xml:space="preserve">Opt.2: </w:t>
      </w:r>
      <w:r w:rsidRPr="00CA409F">
        <w:rPr>
          <w:rFonts w:hint="eastAsia"/>
          <w:b/>
        </w:rPr>
        <w:t>CSI-RS</w:t>
      </w:r>
    </w:p>
    <w:p w:rsidR="004F1D9C" w:rsidRPr="004F1D9C" w:rsidRDefault="004F1D9C" w:rsidP="00BB701F">
      <w:pPr>
        <w:spacing w:after="120"/>
        <w:jc w:val="both"/>
        <w:rPr>
          <w:rFonts w:eastAsiaTheme="minorEastAsia"/>
          <w:b/>
          <w:lang w:eastAsia="zh-CN"/>
        </w:rPr>
      </w:pPr>
      <w:r w:rsidRPr="004F1D9C">
        <w:rPr>
          <w:rFonts w:eastAsiaTheme="minorEastAsia"/>
          <w:b/>
          <w:lang w:eastAsia="zh-CN"/>
        </w:rPr>
        <w:fldChar w:fldCharType="begin"/>
      </w:r>
      <w:r w:rsidRPr="004F1D9C">
        <w:rPr>
          <w:rFonts w:eastAsiaTheme="minorEastAsia"/>
          <w:b/>
          <w:lang w:eastAsia="zh-CN"/>
        </w:rPr>
        <w:instrText xml:space="preserve"> REF _Ref163076068 \h  \* MERGEFORMAT </w:instrText>
      </w:r>
      <w:r w:rsidRPr="004F1D9C">
        <w:rPr>
          <w:rFonts w:eastAsiaTheme="minorEastAsia"/>
          <w:b/>
          <w:lang w:eastAsia="zh-CN"/>
        </w:rPr>
      </w:r>
      <w:r w:rsidRPr="004F1D9C">
        <w:rPr>
          <w:rFonts w:eastAsiaTheme="minorEastAsia"/>
          <w:b/>
          <w:lang w:eastAsia="zh-CN"/>
        </w:rPr>
        <w:fldChar w:fldCharType="separate"/>
      </w:r>
      <w:r w:rsidR="00852DD8" w:rsidRPr="00852DD8">
        <w:rPr>
          <w:b/>
        </w:rPr>
        <w:t xml:space="preserve">Proposal </w:t>
      </w:r>
      <w:r w:rsidR="00852DD8" w:rsidRPr="00852DD8">
        <w:rPr>
          <w:b/>
          <w:noProof/>
        </w:rPr>
        <w:t>13</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UE </w:t>
      </w:r>
      <w:r w:rsidR="00852DD8" w:rsidRPr="00852DD8">
        <w:rPr>
          <w:rFonts w:hint="eastAsia"/>
          <w:b/>
          <w:lang w:eastAsia="zh-CN"/>
        </w:rPr>
        <w:t xml:space="preserve">time offset measurement and </w:t>
      </w:r>
      <w:r w:rsidR="00852DD8" w:rsidRPr="00852DD8">
        <w:rPr>
          <w:b/>
        </w:rPr>
        <w:t>reporting enhancement for CJT</w:t>
      </w:r>
      <w:r w:rsidR="00852DD8" w:rsidRPr="00852DD8">
        <w:rPr>
          <w:rFonts w:hint="eastAsia"/>
          <w:b/>
          <w:lang w:eastAsia="zh-CN"/>
        </w:rPr>
        <w:t xml:space="preserve">, support Alt.1 for the delay offset </w:t>
      </w:r>
      <w:r w:rsidR="00852DD8" w:rsidRPr="00852DD8">
        <w:rPr>
          <w:b/>
          <w:lang w:eastAsia="zh-CN"/>
        </w:rPr>
        <w:t>quantization</w:t>
      </w:r>
      <w:r w:rsidR="00852DD8" w:rsidRPr="00852DD8">
        <w:rPr>
          <w:rFonts w:eastAsiaTheme="minorEastAsia" w:hint="eastAsia"/>
          <w:b/>
          <w:lang w:eastAsia="zh-CN"/>
        </w:rPr>
        <w:t xml:space="preserve"> and </w:t>
      </w:r>
      <w:r w:rsidR="00852DD8" w:rsidRPr="00852DD8">
        <w:rPr>
          <w:rFonts w:ascii="Times" w:hAnsi="Times"/>
          <w:b/>
        </w:rPr>
        <w:t>AD</w:t>
      </w:r>
      <w:r w:rsidR="00852DD8" w:rsidRPr="00852DD8">
        <w:rPr>
          <w:rFonts w:eastAsiaTheme="minorEastAsia" w:hint="eastAsia"/>
          <w:b/>
          <w:lang w:eastAsia="zh-CN"/>
        </w:rPr>
        <w:t xml:space="preserve"> equal to CP length, other </w:t>
      </w:r>
      <w:r w:rsidR="00852DD8" w:rsidRPr="00852DD8">
        <w:rPr>
          <w:rFonts w:ascii="Times" w:hAnsi="Times"/>
          <w:b/>
        </w:rPr>
        <w:t>AD</w:t>
      </w:r>
      <w:r w:rsidR="00852DD8" w:rsidRPr="00852DD8">
        <w:rPr>
          <w:rFonts w:eastAsiaTheme="minorEastAsia" w:hint="eastAsia"/>
          <w:b/>
          <w:lang w:eastAsia="zh-CN"/>
        </w:rPr>
        <w:t xml:space="preserve"> values can be further studied.</w:t>
      </w:r>
      <w:r w:rsidRPr="004F1D9C">
        <w:rPr>
          <w:rFonts w:eastAsiaTheme="minorEastAsia"/>
          <w:b/>
          <w:lang w:eastAsia="zh-CN"/>
        </w:rPr>
        <w:fldChar w:fldCharType="end"/>
      </w:r>
    </w:p>
    <w:p w:rsidR="004F1D9C" w:rsidRPr="00852DD8" w:rsidRDefault="004F1D9C" w:rsidP="00BB701F">
      <w:pPr>
        <w:spacing w:after="120"/>
        <w:jc w:val="both"/>
        <w:rPr>
          <w:rFonts w:eastAsiaTheme="minorEastAsia"/>
          <w:b/>
          <w:lang w:eastAsia="zh-CN"/>
        </w:rPr>
      </w:pPr>
      <w:r w:rsidRPr="00852DD8">
        <w:rPr>
          <w:rFonts w:eastAsiaTheme="minorEastAsia"/>
          <w:b/>
          <w:lang w:eastAsia="zh-CN"/>
        </w:rPr>
        <w:fldChar w:fldCharType="begin"/>
      </w:r>
      <w:r w:rsidRPr="00852DD8">
        <w:rPr>
          <w:rFonts w:eastAsiaTheme="minorEastAsia"/>
          <w:b/>
          <w:lang w:eastAsia="zh-CN"/>
        </w:rPr>
        <w:instrText xml:space="preserve"> REF _Ref163076073 \h </w:instrText>
      </w:r>
      <w:r w:rsidR="00852DD8" w:rsidRPr="00852DD8">
        <w:rPr>
          <w:rFonts w:eastAsiaTheme="minorEastAsia"/>
          <w:b/>
          <w:lang w:eastAsia="zh-CN"/>
        </w:rPr>
        <w:instrText xml:space="preserve"> \* MERGEFORMAT </w:instrText>
      </w:r>
      <w:r w:rsidRPr="00852DD8">
        <w:rPr>
          <w:rFonts w:eastAsiaTheme="minorEastAsia"/>
          <w:b/>
          <w:lang w:eastAsia="zh-CN"/>
        </w:rPr>
      </w:r>
      <w:r w:rsidRPr="00852DD8">
        <w:rPr>
          <w:rFonts w:eastAsiaTheme="minorEastAsia"/>
          <w:b/>
          <w:lang w:eastAsia="zh-CN"/>
        </w:rPr>
        <w:fldChar w:fldCharType="separate"/>
      </w:r>
      <w:r w:rsidR="00852DD8" w:rsidRPr="00852DD8">
        <w:rPr>
          <w:b/>
        </w:rPr>
        <w:t xml:space="preserve">Proposal </w:t>
      </w:r>
      <w:r w:rsidR="00852DD8" w:rsidRPr="00852DD8">
        <w:rPr>
          <w:b/>
          <w:noProof/>
        </w:rPr>
        <w:t>14</w:t>
      </w:r>
      <w:r w:rsidR="00852DD8" w:rsidRPr="00852DD8">
        <w:rPr>
          <w:rFonts w:ascii="宋体" w:eastAsia="宋体" w:hAnsi="宋体" w:cs="宋体" w:hint="eastAsia"/>
          <w:b/>
          <w:lang w:eastAsia="zh-CN"/>
        </w:rPr>
        <w:t>：</w:t>
      </w:r>
      <w:r w:rsidR="00852DD8" w:rsidRPr="00852DD8">
        <w:rPr>
          <w:b/>
        </w:rPr>
        <w:t xml:space="preserve">For UE </w:t>
      </w:r>
      <w:r w:rsidR="00852DD8" w:rsidRPr="00852DD8">
        <w:rPr>
          <w:rFonts w:hint="eastAsia"/>
          <w:b/>
          <w:lang w:eastAsia="zh-CN"/>
        </w:rPr>
        <w:t xml:space="preserve">time offset measurement and </w:t>
      </w:r>
      <w:r w:rsidR="00852DD8" w:rsidRPr="00852DD8">
        <w:rPr>
          <w:b/>
        </w:rPr>
        <w:t>reporting enhancement for CJT</w:t>
      </w:r>
      <w:r w:rsidR="00852DD8" w:rsidRPr="00852DD8">
        <w:rPr>
          <w:rFonts w:hint="eastAsia"/>
          <w:b/>
          <w:lang w:eastAsia="zh-CN"/>
        </w:rPr>
        <w:t>,</w:t>
      </w:r>
      <w:r w:rsidR="00852DD8" w:rsidRPr="00852DD8">
        <w:rPr>
          <w:rFonts w:eastAsiaTheme="minorEastAsia" w:hint="eastAsia"/>
          <w:b/>
          <w:lang w:eastAsia="zh-CN"/>
        </w:rPr>
        <w:t xml:space="preserve"> the </w:t>
      </w:r>
      <w:r w:rsidR="00852DD8" w:rsidRPr="00852DD8">
        <w:rPr>
          <w:rFonts w:eastAsiaTheme="minorEastAsia"/>
          <w:b/>
          <w:lang w:eastAsia="zh-CN"/>
        </w:rPr>
        <w:t>“</w:t>
      </w:r>
      <w:r w:rsidR="00852DD8" w:rsidRPr="00852DD8">
        <w:rPr>
          <w:rFonts w:eastAsiaTheme="minorEastAsia" w:hint="eastAsia"/>
          <w:b/>
          <w:lang w:eastAsia="zh-CN"/>
        </w:rPr>
        <w:t>out-of-range</w:t>
      </w:r>
      <w:r w:rsidR="00852DD8" w:rsidRPr="00852DD8">
        <w:rPr>
          <w:rFonts w:eastAsiaTheme="minorEastAsia"/>
          <w:b/>
          <w:lang w:eastAsia="zh-CN"/>
        </w:rPr>
        <w:t>”</w:t>
      </w:r>
      <w:r w:rsidR="00852DD8" w:rsidRPr="00852DD8">
        <w:rPr>
          <w:rFonts w:eastAsiaTheme="minorEastAsia" w:hint="eastAsia"/>
          <w:b/>
          <w:lang w:eastAsia="zh-CN"/>
        </w:rPr>
        <w:t>/</w:t>
      </w:r>
      <w:r w:rsidR="00852DD8" w:rsidRPr="00852DD8">
        <w:rPr>
          <w:rFonts w:eastAsiaTheme="minorEastAsia"/>
          <w:b/>
          <w:lang w:eastAsia="zh-CN"/>
        </w:rPr>
        <w:t>”</w:t>
      </w:r>
      <w:r w:rsidR="00852DD8" w:rsidRPr="00852DD8">
        <w:rPr>
          <w:rFonts w:eastAsia="宋体" w:hint="eastAsia"/>
          <w:b/>
          <w:szCs w:val="24"/>
          <w:lang w:eastAsia="zh-CN"/>
        </w:rPr>
        <w:t xml:space="preserve"> invalid value</w:t>
      </w:r>
      <w:r w:rsidR="00852DD8" w:rsidRPr="00852DD8">
        <w:rPr>
          <w:rFonts w:eastAsiaTheme="minorEastAsia"/>
          <w:b/>
          <w:lang w:eastAsia="zh-CN"/>
        </w:rPr>
        <w:t>”</w:t>
      </w:r>
      <w:r w:rsidR="00852DD8" w:rsidRPr="00852DD8">
        <w:rPr>
          <w:rFonts w:eastAsiaTheme="minorEastAsia" w:hint="eastAsia"/>
          <w:b/>
          <w:lang w:eastAsia="zh-CN"/>
        </w:rPr>
        <w:t xml:space="preserve"> </w:t>
      </w:r>
      <w:proofErr w:type="spellStart"/>
      <w:r w:rsidR="00852DD8" w:rsidRPr="00852DD8">
        <w:rPr>
          <w:rFonts w:eastAsiaTheme="minorEastAsia" w:hint="eastAsia"/>
          <w:b/>
          <w:lang w:eastAsia="zh-CN"/>
        </w:rPr>
        <w:t>codepoint</w:t>
      </w:r>
      <w:proofErr w:type="spellEnd"/>
      <w:r w:rsidR="00852DD8" w:rsidRPr="00852DD8">
        <w:rPr>
          <w:rFonts w:eastAsiaTheme="minorEastAsia" w:hint="eastAsia"/>
          <w:b/>
          <w:lang w:eastAsia="zh-CN"/>
        </w:rPr>
        <w:t xml:space="preserve"> can either corresponding to a delay offset which is out of the quantization range [0,</w:t>
      </w:r>
      <w:r w:rsidR="00852DD8" w:rsidRPr="00852DD8">
        <w:rPr>
          <w:rFonts w:ascii="Times" w:eastAsia="Calibri" w:hAnsi="Times"/>
          <w:b/>
        </w:rPr>
        <w:t xml:space="preserve"> A</w:t>
      </w:r>
      <w:r w:rsidR="00852DD8" w:rsidRPr="00852DD8">
        <w:rPr>
          <w:rFonts w:ascii="Times" w:eastAsia="Calibri" w:hAnsi="Times"/>
          <w:b/>
          <w:vertAlign w:val="subscript"/>
        </w:rPr>
        <w:t>D</w:t>
      </w:r>
      <w:r w:rsidR="00852DD8" w:rsidRPr="00852DD8">
        <w:rPr>
          <w:rFonts w:eastAsiaTheme="minorEastAsia" w:hint="eastAsia"/>
          <w:b/>
          <w:lang w:eastAsia="zh-CN"/>
        </w:rPr>
        <w:t>] or a delay offset associated to a resource that cannot satisfy constraints configured by NW.</w:t>
      </w:r>
      <w:r w:rsidRPr="00852DD8">
        <w:rPr>
          <w:rFonts w:eastAsiaTheme="minorEastAsia"/>
          <w:b/>
          <w:lang w:eastAsia="zh-CN"/>
        </w:rPr>
        <w:fldChar w:fldCharType="end"/>
      </w:r>
    </w:p>
    <w:p w:rsidR="00FE1DEB" w:rsidRPr="00FE1DEB" w:rsidRDefault="00FE1DEB" w:rsidP="00BB701F">
      <w:pPr>
        <w:spacing w:after="120"/>
        <w:jc w:val="both"/>
        <w:rPr>
          <w:rFonts w:eastAsiaTheme="minorEastAsia"/>
          <w:b/>
          <w:lang w:eastAsia="zh-CN"/>
        </w:rPr>
      </w:pPr>
      <w:r w:rsidRPr="00FE1DEB">
        <w:rPr>
          <w:rFonts w:eastAsiaTheme="minorEastAsia"/>
          <w:b/>
          <w:lang w:eastAsia="zh-CN"/>
        </w:rPr>
        <w:fldChar w:fldCharType="begin"/>
      </w:r>
      <w:r w:rsidRPr="00FE1DEB">
        <w:rPr>
          <w:rFonts w:eastAsiaTheme="minorEastAsia"/>
          <w:b/>
          <w:lang w:eastAsia="zh-CN"/>
        </w:rPr>
        <w:instrText xml:space="preserve"> REF _Ref163076139 \h  \* MERGEFORMAT </w:instrText>
      </w:r>
      <w:r w:rsidRPr="00FE1DEB">
        <w:rPr>
          <w:rFonts w:eastAsiaTheme="minorEastAsia"/>
          <w:b/>
          <w:lang w:eastAsia="zh-CN"/>
        </w:rPr>
      </w:r>
      <w:r w:rsidRPr="00FE1DEB">
        <w:rPr>
          <w:rFonts w:eastAsiaTheme="minorEastAsia"/>
          <w:b/>
          <w:lang w:eastAsia="zh-CN"/>
        </w:rPr>
        <w:fldChar w:fldCharType="separate"/>
      </w:r>
      <w:r w:rsidR="00852DD8" w:rsidRPr="00852DD8">
        <w:rPr>
          <w:b/>
        </w:rPr>
        <w:t xml:space="preserve">Proposal </w:t>
      </w:r>
      <w:r w:rsidR="00852DD8" w:rsidRPr="00852DD8">
        <w:rPr>
          <w:b/>
          <w:noProof/>
        </w:rPr>
        <w:t>15</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UE </w:t>
      </w:r>
      <w:r w:rsidR="00852DD8" w:rsidRPr="00852DD8">
        <w:rPr>
          <w:rFonts w:hint="eastAsia"/>
          <w:b/>
          <w:lang w:eastAsia="zh-CN"/>
        </w:rPr>
        <w:t xml:space="preserve">time offset measurement and </w:t>
      </w:r>
      <w:r w:rsidR="00852DD8" w:rsidRPr="00852DD8">
        <w:rPr>
          <w:b/>
        </w:rPr>
        <w:t>reporting enhancement for CJT</w:t>
      </w:r>
      <w:r w:rsidR="00852DD8" w:rsidRPr="00852DD8">
        <w:rPr>
          <w:rFonts w:hint="eastAsia"/>
          <w:b/>
          <w:lang w:eastAsia="zh-CN"/>
        </w:rPr>
        <w:t>, if the 1-bit indicator is used for TRP selection, predefined threshold for the 1-bit indicator can be configured to CP length</w:t>
      </w:r>
      <w:r w:rsidR="00852DD8" w:rsidRPr="00852DD8">
        <w:rPr>
          <w:rFonts w:eastAsiaTheme="minorEastAsia" w:hint="eastAsia"/>
          <w:b/>
          <w:lang w:eastAsia="zh-CN"/>
        </w:rPr>
        <w:t>.</w:t>
      </w:r>
      <w:r w:rsidRPr="00FE1DEB">
        <w:rPr>
          <w:rFonts w:eastAsiaTheme="minorEastAsia"/>
          <w:b/>
          <w:lang w:eastAsia="zh-CN"/>
        </w:rPr>
        <w:fldChar w:fldCharType="end"/>
      </w:r>
    </w:p>
    <w:p w:rsidR="00FE1DEB" w:rsidRPr="00FE1DEB" w:rsidRDefault="00FE1DEB" w:rsidP="00BB701F">
      <w:pPr>
        <w:spacing w:after="120"/>
        <w:jc w:val="both"/>
        <w:rPr>
          <w:rFonts w:eastAsiaTheme="minorEastAsia"/>
          <w:b/>
          <w:lang w:eastAsia="zh-CN"/>
        </w:rPr>
      </w:pPr>
      <w:r w:rsidRPr="00FE1DEB">
        <w:rPr>
          <w:rFonts w:eastAsiaTheme="minorEastAsia"/>
          <w:b/>
          <w:lang w:eastAsia="zh-CN"/>
        </w:rPr>
        <w:fldChar w:fldCharType="begin"/>
      </w:r>
      <w:r w:rsidRPr="00FE1DEB">
        <w:rPr>
          <w:rFonts w:eastAsiaTheme="minorEastAsia"/>
          <w:b/>
          <w:lang w:eastAsia="zh-CN"/>
        </w:rPr>
        <w:instrText xml:space="preserve"> REF _Ref163076145 \h  \* MERGEFORMAT </w:instrText>
      </w:r>
      <w:r w:rsidRPr="00FE1DEB">
        <w:rPr>
          <w:rFonts w:eastAsiaTheme="minorEastAsia"/>
          <w:b/>
          <w:lang w:eastAsia="zh-CN"/>
        </w:rPr>
      </w:r>
      <w:r w:rsidRPr="00FE1DEB">
        <w:rPr>
          <w:rFonts w:eastAsiaTheme="minorEastAsia"/>
          <w:b/>
          <w:lang w:eastAsia="zh-CN"/>
        </w:rPr>
        <w:fldChar w:fldCharType="separate"/>
      </w:r>
      <w:r w:rsidR="00852DD8" w:rsidRPr="00852DD8">
        <w:rPr>
          <w:b/>
        </w:rPr>
        <w:t xml:space="preserve">Proposal </w:t>
      </w:r>
      <w:r w:rsidR="00852DD8" w:rsidRPr="00852DD8">
        <w:rPr>
          <w:b/>
          <w:noProof/>
        </w:rPr>
        <w:t>16</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UE </w:t>
      </w:r>
      <w:r w:rsidR="00852DD8" w:rsidRPr="00852DD8">
        <w:rPr>
          <w:rFonts w:hint="eastAsia"/>
          <w:b/>
          <w:lang w:eastAsia="zh-CN"/>
        </w:rPr>
        <w:t xml:space="preserve">time offset measurement and </w:t>
      </w:r>
      <w:r w:rsidR="00852DD8" w:rsidRPr="00852DD8">
        <w:rPr>
          <w:b/>
        </w:rPr>
        <w:t>reporting enhancement for CJT</w:t>
      </w:r>
      <w:r w:rsidR="00852DD8" w:rsidRPr="00852DD8">
        <w:rPr>
          <w:rFonts w:hint="eastAsia"/>
          <w:b/>
          <w:lang w:eastAsia="zh-CN"/>
        </w:rPr>
        <w:t xml:space="preserve">, </w:t>
      </w:r>
      <w:r w:rsidR="00852DD8" w:rsidRPr="00852DD8">
        <w:rPr>
          <w:rFonts w:eastAsiaTheme="minorEastAsia" w:hint="eastAsia"/>
          <w:b/>
          <w:lang w:eastAsia="zh-CN"/>
        </w:rPr>
        <w:t>1-bit indicator</w:t>
      </w:r>
      <w:r w:rsidR="00852DD8" w:rsidRPr="00852DD8">
        <w:rPr>
          <w:rFonts w:hint="eastAsia"/>
          <w:b/>
          <w:lang w:eastAsia="zh-CN"/>
        </w:rPr>
        <w:t xml:space="preserve"> and delay offset quantization can be jointly used to </w:t>
      </w:r>
      <w:r w:rsidR="00852DD8" w:rsidRPr="00852DD8">
        <w:rPr>
          <w:b/>
          <w:lang w:eastAsia="zh-CN"/>
        </w:rPr>
        <w:t>indicate</w:t>
      </w:r>
      <w:r w:rsidR="00852DD8" w:rsidRPr="00852DD8">
        <w:rPr>
          <w:rFonts w:hint="eastAsia"/>
          <w:b/>
          <w:lang w:eastAsia="zh-CN"/>
        </w:rPr>
        <w:t xml:space="preserve"> time offset values with a larger range</w:t>
      </w:r>
      <w:r w:rsidR="00852DD8" w:rsidRPr="00852DD8">
        <w:rPr>
          <w:rFonts w:eastAsiaTheme="minorEastAsia" w:hint="eastAsia"/>
          <w:b/>
          <w:lang w:eastAsia="zh-CN"/>
        </w:rPr>
        <w:t>.</w:t>
      </w:r>
      <w:r w:rsidRPr="00FE1DEB">
        <w:rPr>
          <w:rFonts w:eastAsiaTheme="minorEastAsia"/>
          <w:b/>
          <w:lang w:eastAsia="zh-CN"/>
        </w:rPr>
        <w:fldChar w:fldCharType="end"/>
      </w:r>
    </w:p>
    <w:p w:rsidR="00FE1DEB" w:rsidRPr="00FE1DEB" w:rsidRDefault="00FE1DEB" w:rsidP="00BB701F">
      <w:pPr>
        <w:spacing w:after="120"/>
        <w:jc w:val="both"/>
        <w:rPr>
          <w:rFonts w:eastAsiaTheme="minorEastAsia"/>
          <w:b/>
          <w:lang w:eastAsia="zh-CN"/>
        </w:rPr>
      </w:pPr>
      <w:r w:rsidRPr="00FE1DEB">
        <w:rPr>
          <w:rFonts w:eastAsiaTheme="minorEastAsia"/>
          <w:b/>
          <w:lang w:eastAsia="zh-CN"/>
        </w:rPr>
        <w:fldChar w:fldCharType="begin"/>
      </w:r>
      <w:r w:rsidRPr="00FE1DEB">
        <w:rPr>
          <w:rFonts w:eastAsiaTheme="minorEastAsia"/>
          <w:b/>
          <w:lang w:eastAsia="zh-CN"/>
        </w:rPr>
        <w:instrText xml:space="preserve"> REF _Ref163076151 \h  \* MERGEFORMAT </w:instrText>
      </w:r>
      <w:r w:rsidRPr="00FE1DEB">
        <w:rPr>
          <w:rFonts w:eastAsiaTheme="minorEastAsia"/>
          <w:b/>
          <w:lang w:eastAsia="zh-CN"/>
        </w:rPr>
      </w:r>
      <w:r w:rsidRPr="00FE1DEB">
        <w:rPr>
          <w:rFonts w:eastAsiaTheme="minorEastAsia"/>
          <w:b/>
          <w:lang w:eastAsia="zh-CN"/>
        </w:rPr>
        <w:fldChar w:fldCharType="separate"/>
      </w:r>
      <w:r w:rsidR="00852DD8" w:rsidRPr="00852DD8">
        <w:rPr>
          <w:b/>
        </w:rPr>
        <w:t xml:space="preserve">Proposal </w:t>
      </w:r>
      <w:r w:rsidR="00852DD8" w:rsidRPr="00852DD8">
        <w:rPr>
          <w:b/>
          <w:noProof/>
        </w:rPr>
        <w:t>17</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UE </w:t>
      </w:r>
      <w:r w:rsidR="00852DD8" w:rsidRPr="00852DD8">
        <w:rPr>
          <w:rFonts w:hint="eastAsia"/>
          <w:b/>
          <w:lang w:eastAsia="zh-CN"/>
        </w:rPr>
        <w:t xml:space="preserve">time offset measurement and </w:t>
      </w:r>
      <w:r w:rsidR="00852DD8" w:rsidRPr="00852DD8">
        <w:rPr>
          <w:b/>
        </w:rPr>
        <w:t>reporting enhancement for CJT</w:t>
      </w:r>
      <w:r w:rsidR="00852DD8" w:rsidRPr="00852DD8">
        <w:rPr>
          <w:rFonts w:hint="eastAsia"/>
          <w:b/>
          <w:lang w:eastAsia="zh-CN"/>
        </w:rPr>
        <w:t xml:space="preserve">, </w:t>
      </w:r>
      <w:r w:rsidR="00852DD8" w:rsidRPr="00852DD8">
        <w:rPr>
          <w:rFonts w:eastAsiaTheme="minorEastAsia" w:hint="eastAsia"/>
          <w:b/>
          <w:lang w:eastAsia="zh-CN"/>
        </w:rPr>
        <w:t>1-bit indicator</w:t>
      </w:r>
      <w:r w:rsidR="00852DD8" w:rsidRPr="00852DD8">
        <w:rPr>
          <w:rFonts w:hint="eastAsia"/>
          <w:b/>
          <w:lang w:eastAsia="zh-CN"/>
        </w:rPr>
        <w:t xml:space="preserve"> and delay offset quantization can be jointly used to </w:t>
      </w:r>
      <w:r w:rsidR="00852DD8" w:rsidRPr="00852DD8">
        <w:rPr>
          <w:b/>
          <w:lang w:eastAsia="zh-CN"/>
        </w:rPr>
        <w:t>indicate</w:t>
      </w:r>
      <w:r w:rsidR="00852DD8" w:rsidRPr="00852DD8">
        <w:rPr>
          <w:rFonts w:hint="eastAsia"/>
          <w:b/>
          <w:lang w:eastAsia="zh-CN"/>
        </w:rPr>
        <w:t xml:space="preserve"> </w:t>
      </w:r>
      <w:r w:rsidR="00852DD8" w:rsidRPr="00852DD8">
        <w:rPr>
          <w:rFonts w:eastAsiaTheme="minorEastAsia" w:hint="eastAsia"/>
          <w:b/>
          <w:lang w:eastAsia="zh-CN"/>
        </w:rPr>
        <w:t>different quantization range and achieve better quantization accuracy.</w:t>
      </w:r>
      <w:r w:rsidRPr="00FE1DEB">
        <w:rPr>
          <w:rFonts w:eastAsiaTheme="minorEastAsia"/>
          <w:b/>
          <w:lang w:eastAsia="zh-CN"/>
        </w:rPr>
        <w:fldChar w:fldCharType="end"/>
      </w:r>
    </w:p>
    <w:p w:rsidR="00FE1DEB" w:rsidRPr="00426308" w:rsidRDefault="00FE1DEB" w:rsidP="00FE1DEB">
      <w:pPr>
        <w:numPr>
          <w:ilvl w:val="0"/>
          <w:numId w:val="69"/>
        </w:numPr>
        <w:spacing w:after="120"/>
        <w:rPr>
          <w:b/>
        </w:rPr>
      </w:pPr>
      <w:r w:rsidRPr="00426308">
        <w:rPr>
          <w:rFonts w:hint="eastAsia"/>
          <w:b/>
        </w:rPr>
        <w:t>Quantization range is determined by 1-bit indicator.</w:t>
      </w:r>
    </w:p>
    <w:p w:rsidR="00FE1DEB" w:rsidRPr="00BA55BE" w:rsidRDefault="00BA55BE" w:rsidP="00BB701F">
      <w:pPr>
        <w:spacing w:after="120"/>
        <w:jc w:val="both"/>
        <w:rPr>
          <w:rFonts w:eastAsiaTheme="minorEastAsia"/>
          <w:b/>
          <w:lang w:eastAsia="zh-CN"/>
        </w:rPr>
      </w:pPr>
      <w:r w:rsidRPr="00BA55BE">
        <w:rPr>
          <w:rFonts w:eastAsiaTheme="minorEastAsia"/>
          <w:b/>
          <w:lang w:eastAsia="zh-CN"/>
        </w:rPr>
        <w:fldChar w:fldCharType="begin"/>
      </w:r>
      <w:r w:rsidRPr="00BA55BE">
        <w:rPr>
          <w:rFonts w:eastAsiaTheme="minorEastAsia"/>
          <w:b/>
          <w:lang w:eastAsia="zh-CN"/>
        </w:rPr>
        <w:instrText xml:space="preserve"> REF _Ref163076217 \h  \* MERGEFORMAT </w:instrText>
      </w:r>
      <w:r w:rsidRPr="00BA55BE">
        <w:rPr>
          <w:rFonts w:eastAsiaTheme="minorEastAsia"/>
          <w:b/>
          <w:lang w:eastAsia="zh-CN"/>
        </w:rPr>
      </w:r>
      <w:r w:rsidRPr="00BA55BE">
        <w:rPr>
          <w:rFonts w:eastAsiaTheme="minorEastAsia"/>
          <w:b/>
          <w:lang w:eastAsia="zh-CN"/>
        </w:rPr>
        <w:fldChar w:fldCharType="separate"/>
      </w:r>
      <w:r w:rsidR="00852DD8" w:rsidRPr="00852DD8">
        <w:rPr>
          <w:b/>
        </w:rPr>
        <w:t xml:space="preserve">Proposal </w:t>
      </w:r>
      <w:r w:rsidR="00852DD8" w:rsidRPr="00852DD8">
        <w:rPr>
          <w:b/>
          <w:noProof/>
        </w:rPr>
        <w:t>18</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UE </w:t>
      </w:r>
      <w:r w:rsidR="00852DD8" w:rsidRPr="00852DD8">
        <w:rPr>
          <w:rFonts w:hint="eastAsia"/>
          <w:b/>
          <w:lang w:eastAsia="zh-CN"/>
        </w:rPr>
        <w:t xml:space="preserve">frequency offset measurement and </w:t>
      </w:r>
      <w:r w:rsidR="00852DD8" w:rsidRPr="00852DD8">
        <w:rPr>
          <w:b/>
        </w:rPr>
        <w:t>reporting enhancement for CJT</w:t>
      </w:r>
      <w:r w:rsidR="00852DD8" w:rsidRPr="00852DD8">
        <w:rPr>
          <w:rFonts w:hint="eastAsia"/>
          <w:b/>
          <w:lang w:eastAsia="zh-CN"/>
        </w:rPr>
        <w:t xml:space="preserve">, </w:t>
      </w:r>
      <w:r w:rsidR="00852DD8" w:rsidRPr="00852DD8">
        <w:rPr>
          <w:b/>
          <w:lang w:eastAsia="zh-CN"/>
        </w:rPr>
        <w:t>support one of the following options for reference signal:</w:t>
      </w:r>
      <w:r w:rsidRPr="00BA55BE">
        <w:rPr>
          <w:rFonts w:eastAsiaTheme="minorEastAsia"/>
          <w:b/>
          <w:lang w:eastAsia="zh-CN"/>
        </w:rPr>
        <w:fldChar w:fldCharType="end"/>
      </w:r>
    </w:p>
    <w:p w:rsidR="00BA55BE" w:rsidRPr="00CA409F" w:rsidRDefault="00BA55BE" w:rsidP="00BA55BE">
      <w:pPr>
        <w:numPr>
          <w:ilvl w:val="0"/>
          <w:numId w:val="51"/>
        </w:numPr>
        <w:spacing w:after="120"/>
        <w:rPr>
          <w:b/>
        </w:rPr>
      </w:pPr>
      <w:r>
        <w:rPr>
          <w:b/>
        </w:rPr>
        <w:t xml:space="preserve">Opt.1: </w:t>
      </w:r>
      <w:r w:rsidRPr="00CA409F">
        <w:rPr>
          <w:b/>
        </w:rPr>
        <w:t>B</w:t>
      </w:r>
      <w:r w:rsidRPr="00CA409F">
        <w:rPr>
          <w:rFonts w:hint="eastAsia"/>
          <w:b/>
        </w:rPr>
        <w:t>oth CSI-RS and TRS</w:t>
      </w:r>
      <w:r w:rsidRPr="00CA409F">
        <w:rPr>
          <w:b/>
        </w:rPr>
        <w:t xml:space="preserve"> </w:t>
      </w:r>
    </w:p>
    <w:p w:rsidR="00BA55BE" w:rsidRPr="00B1425A" w:rsidRDefault="00BA55BE" w:rsidP="00BA55BE">
      <w:pPr>
        <w:numPr>
          <w:ilvl w:val="0"/>
          <w:numId w:val="51"/>
        </w:numPr>
        <w:spacing w:after="120"/>
        <w:rPr>
          <w:b/>
        </w:rPr>
      </w:pPr>
      <w:r>
        <w:rPr>
          <w:b/>
        </w:rPr>
        <w:t>Opt.2: T</w:t>
      </w:r>
      <w:r w:rsidRPr="00CA409F">
        <w:rPr>
          <w:rFonts w:hint="eastAsia"/>
          <w:b/>
        </w:rPr>
        <w:t>RS</w:t>
      </w:r>
    </w:p>
    <w:p w:rsidR="00BA55BE" w:rsidRPr="00011B78" w:rsidRDefault="00011B78" w:rsidP="00BB701F">
      <w:pPr>
        <w:spacing w:after="120"/>
        <w:jc w:val="both"/>
        <w:rPr>
          <w:rFonts w:eastAsiaTheme="minorEastAsia"/>
          <w:b/>
          <w:lang w:eastAsia="zh-CN"/>
        </w:rPr>
      </w:pPr>
      <w:r w:rsidRPr="00011B78">
        <w:rPr>
          <w:rFonts w:eastAsiaTheme="minorEastAsia"/>
          <w:b/>
          <w:lang w:eastAsia="zh-CN"/>
        </w:rPr>
        <w:lastRenderedPageBreak/>
        <w:fldChar w:fldCharType="begin"/>
      </w:r>
      <w:r w:rsidRPr="00011B78">
        <w:rPr>
          <w:rFonts w:eastAsiaTheme="minorEastAsia"/>
          <w:b/>
          <w:lang w:eastAsia="zh-CN"/>
        </w:rPr>
        <w:instrText xml:space="preserve"> REF _Ref163076424 \h  \* MERGEFORMAT </w:instrText>
      </w:r>
      <w:r w:rsidRPr="00011B78">
        <w:rPr>
          <w:rFonts w:eastAsiaTheme="minorEastAsia"/>
          <w:b/>
          <w:lang w:eastAsia="zh-CN"/>
        </w:rPr>
      </w:r>
      <w:r w:rsidRPr="00011B78">
        <w:rPr>
          <w:rFonts w:eastAsiaTheme="minorEastAsia"/>
          <w:b/>
          <w:lang w:eastAsia="zh-CN"/>
        </w:rPr>
        <w:fldChar w:fldCharType="separate"/>
      </w:r>
      <w:r w:rsidR="00852DD8" w:rsidRPr="00852DD8">
        <w:rPr>
          <w:b/>
        </w:rPr>
        <w:t xml:space="preserve">Proposal </w:t>
      </w:r>
      <w:r w:rsidR="00852DD8" w:rsidRPr="00852DD8">
        <w:rPr>
          <w:b/>
          <w:noProof/>
        </w:rPr>
        <w:t>19</w:t>
      </w:r>
      <w:r w:rsidR="00852DD8" w:rsidRPr="00852DD8">
        <w:rPr>
          <w:rFonts w:eastAsiaTheme="minorEastAsia" w:hint="eastAsia"/>
          <w:b/>
          <w:lang w:eastAsia="zh-CN"/>
        </w:rPr>
        <w:t xml:space="preserve">: </w:t>
      </w:r>
      <w:r w:rsidR="00852DD8" w:rsidRPr="00852DD8">
        <w:rPr>
          <w:b/>
        </w:rPr>
        <w:t xml:space="preserve">For UE </w:t>
      </w:r>
      <w:r w:rsidR="00852DD8" w:rsidRPr="00852DD8">
        <w:rPr>
          <w:rFonts w:hint="eastAsia"/>
          <w:b/>
          <w:lang w:eastAsia="zh-CN"/>
        </w:rPr>
        <w:t xml:space="preserve">frequency offset measurement and </w:t>
      </w:r>
      <w:r w:rsidR="00852DD8" w:rsidRPr="00852DD8">
        <w:rPr>
          <w:b/>
        </w:rPr>
        <w:t>reporting enhancement for CJT</w:t>
      </w:r>
      <w:r w:rsidR="00852DD8" w:rsidRPr="00852DD8">
        <w:rPr>
          <w:rFonts w:hint="eastAsia"/>
          <w:b/>
          <w:lang w:eastAsia="zh-CN"/>
        </w:rPr>
        <w:t xml:space="preserve">, </w:t>
      </w:r>
      <w:r w:rsidR="00852DD8" w:rsidRPr="00852DD8">
        <w:rPr>
          <w:rFonts w:eastAsiaTheme="minorEastAsia" w:hint="eastAsia"/>
          <w:b/>
          <w:lang w:eastAsia="zh-CN"/>
        </w:rPr>
        <w:t xml:space="preserve">if the frequency offset is the absolute value in Hz, quantization range </w:t>
      </w:r>
      <w:r w:rsidR="00852DD8" w:rsidRPr="00852DD8">
        <w:rPr>
          <w:rFonts w:ascii="Times" w:eastAsia="Calibri" w:hAnsi="Times"/>
          <w:b/>
        </w:rPr>
        <w:t>A</w:t>
      </w:r>
      <w:r w:rsidR="00852DD8" w:rsidRPr="00852DD8">
        <w:rPr>
          <w:rFonts w:ascii="Times" w:eastAsia="Calibri" w:hAnsi="Times" w:hint="eastAsia"/>
          <w:b/>
        </w:rPr>
        <w:t>FO</w:t>
      </w:r>
      <w:r w:rsidR="00852DD8" w:rsidRPr="00852DD8">
        <w:rPr>
          <w:rFonts w:eastAsiaTheme="minorEastAsia" w:hint="eastAsia"/>
          <w:b/>
          <w:lang w:eastAsia="zh-CN"/>
        </w:rPr>
        <w:t xml:space="preserve"> should be defined at least according to the numerology, </w:t>
      </w:r>
      <w:r w:rsidR="00852DD8" w:rsidRPr="00852DD8">
        <w:rPr>
          <w:rFonts w:ascii="Times" w:eastAsia="Calibri" w:hAnsi="Times"/>
          <w:b/>
        </w:rPr>
        <w:t>A</w:t>
      </w:r>
      <w:r w:rsidR="00852DD8" w:rsidRPr="00852DD8">
        <w:rPr>
          <w:rFonts w:ascii="Times" w:eastAsia="Calibri" w:hAnsi="Times" w:hint="eastAsia"/>
          <w:b/>
        </w:rPr>
        <w:t>FO</w:t>
      </w:r>
      <w:r w:rsidR="00852DD8" w:rsidRPr="00852DD8">
        <w:rPr>
          <w:rFonts w:ascii="Times" w:eastAsiaTheme="minorEastAsia" w:hAnsi="Times" w:hint="eastAsia"/>
          <w:b/>
          <w:vertAlign w:val="subscript"/>
          <w:lang w:eastAsia="zh-CN"/>
        </w:rPr>
        <w:t xml:space="preserve"> </w:t>
      </w:r>
      <w:r w:rsidR="00852DD8" w:rsidRPr="00852DD8">
        <w:rPr>
          <w:rFonts w:ascii="Times" w:eastAsiaTheme="minorEastAsia" w:hAnsi="Times" w:hint="eastAsia"/>
          <w:b/>
          <w:lang w:eastAsia="zh-CN"/>
        </w:rPr>
        <w:t xml:space="preserve">can </w:t>
      </w:r>
      <w:r w:rsidR="00852DD8" w:rsidRPr="00852DD8">
        <w:rPr>
          <w:rFonts w:ascii="Times" w:eastAsiaTheme="minorEastAsia" w:hAnsi="Times"/>
          <w:b/>
          <w:lang w:eastAsia="zh-CN"/>
        </w:rPr>
        <w:t>optionally be</w:t>
      </w:r>
      <w:r w:rsidR="00852DD8" w:rsidRPr="00852DD8">
        <w:rPr>
          <w:rFonts w:ascii="Times" w:eastAsiaTheme="minorEastAsia" w:hAnsi="Times" w:hint="eastAsia"/>
          <w:b/>
          <w:lang w:eastAsia="zh-CN"/>
        </w:rPr>
        <w:t xml:space="preserve"> defined according to RS </w:t>
      </w:r>
      <w:r w:rsidR="00852DD8" w:rsidRPr="00852DD8">
        <w:rPr>
          <w:rFonts w:ascii="Times" w:eastAsiaTheme="minorEastAsia" w:hAnsi="Times"/>
          <w:b/>
          <w:lang w:eastAsia="zh-CN"/>
        </w:rPr>
        <w:t>configuration</w:t>
      </w:r>
      <w:r w:rsidR="00852DD8" w:rsidRPr="00852DD8">
        <w:rPr>
          <w:rFonts w:ascii="Times" w:eastAsiaTheme="minorEastAsia" w:hAnsi="Times" w:hint="eastAsia"/>
          <w:b/>
          <w:lang w:eastAsia="zh-CN"/>
        </w:rPr>
        <w:t>.</w:t>
      </w:r>
      <w:r w:rsidRPr="00011B78">
        <w:rPr>
          <w:rFonts w:eastAsiaTheme="minorEastAsia"/>
          <w:b/>
          <w:lang w:eastAsia="zh-CN"/>
        </w:rPr>
        <w:fldChar w:fldCharType="end"/>
      </w:r>
    </w:p>
    <w:p w:rsidR="00011B78" w:rsidRPr="00011B78" w:rsidRDefault="00011B78" w:rsidP="00BB701F">
      <w:pPr>
        <w:spacing w:after="120"/>
        <w:jc w:val="both"/>
        <w:rPr>
          <w:rFonts w:eastAsiaTheme="minorEastAsia"/>
          <w:b/>
          <w:lang w:eastAsia="zh-CN"/>
        </w:rPr>
      </w:pPr>
      <w:r w:rsidRPr="00011B78">
        <w:rPr>
          <w:rFonts w:eastAsiaTheme="minorEastAsia"/>
          <w:b/>
          <w:lang w:eastAsia="zh-CN"/>
        </w:rPr>
        <w:fldChar w:fldCharType="begin"/>
      </w:r>
      <w:r w:rsidRPr="00011B78">
        <w:rPr>
          <w:rFonts w:eastAsiaTheme="minorEastAsia"/>
          <w:b/>
          <w:lang w:eastAsia="zh-CN"/>
        </w:rPr>
        <w:instrText xml:space="preserve"> REF _Ref163076430 \h  \* MERGEFORMAT </w:instrText>
      </w:r>
      <w:r w:rsidRPr="00011B78">
        <w:rPr>
          <w:rFonts w:eastAsiaTheme="minorEastAsia"/>
          <w:b/>
          <w:lang w:eastAsia="zh-CN"/>
        </w:rPr>
      </w:r>
      <w:r w:rsidRPr="00011B78">
        <w:rPr>
          <w:rFonts w:eastAsiaTheme="minorEastAsia"/>
          <w:b/>
          <w:lang w:eastAsia="zh-CN"/>
        </w:rPr>
        <w:fldChar w:fldCharType="separate"/>
      </w:r>
      <w:r w:rsidR="00852DD8" w:rsidRPr="00852DD8">
        <w:rPr>
          <w:b/>
        </w:rPr>
        <w:t xml:space="preserve">Proposal </w:t>
      </w:r>
      <w:r w:rsidR="00852DD8" w:rsidRPr="00852DD8">
        <w:rPr>
          <w:b/>
          <w:noProof/>
        </w:rPr>
        <w:t>20</w:t>
      </w:r>
      <w:r w:rsidR="00852DD8" w:rsidRPr="00852DD8">
        <w:rPr>
          <w:rFonts w:eastAsiaTheme="minorEastAsia"/>
          <w:b/>
          <w:lang w:eastAsia="zh-CN"/>
        </w:rPr>
        <w:t xml:space="preserve">: </w:t>
      </w:r>
      <w:r w:rsidR="00852DD8" w:rsidRPr="00852DD8">
        <w:rPr>
          <w:b/>
        </w:rPr>
        <w:t xml:space="preserve">For UE </w:t>
      </w:r>
      <w:r w:rsidR="00852DD8" w:rsidRPr="00852DD8">
        <w:rPr>
          <w:b/>
          <w:lang w:eastAsia="zh-CN"/>
        </w:rPr>
        <w:t xml:space="preserve">frequency offset measurement and </w:t>
      </w:r>
      <w:r w:rsidR="00852DD8" w:rsidRPr="00852DD8">
        <w:rPr>
          <w:b/>
        </w:rPr>
        <w:t>reporting enhancement for CJT</w:t>
      </w:r>
      <w:r w:rsidR="00852DD8" w:rsidRPr="00852DD8">
        <w:rPr>
          <w:b/>
          <w:lang w:eastAsia="zh-CN"/>
        </w:rPr>
        <w:t xml:space="preserve">, </w:t>
      </w:r>
      <w:r w:rsidR="00852DD8" w:rsidRPr="00852DD8">
        <w:rPr>
          <w:rFonts w:eastAsiaTheme="minorEastAsia"/>
          <w:b/>
          <w:lang w:eastAsia="zh-CN"/>
        </w:rPr>
        <w:t>if the frequency offset is defined as absolute frequency offset</w:t>
      </w:r>
      <w:r w:rsidR="00852DD8" w:rsidRPr="00852DD8">
        <w:rPr>
          <w:rFonts w:eastAsia="宋体"/>
          <w:b/>
          <w:szCs w:val="24"/>
        </w:rPr>
        <w:t xml:space="preserve"> relative to carrier frequency, </w:t>
      </w:r>
      <w:r w:rsidR="00852DD8" w:rsidRPr="00852DD8">
        <w:rPr>
          <w:rFonts w:eastAsiaTheme="minorEastAsia"/>
          <w:b/>
          <w:lang w:eastAsia="zh-CN"/>
        </w:rPr>
        <w:t xml:space="preserve">quantization range </w:t>
      </w:r>
      <w:r w:rsidR="00852DD8" w:rsidRPr="00852DD8">
        <w:rPr>
          <w:rFonts w:eastAsia="Calibri"/>
          <w:b/>
        </w:rPr>
        <w:t>AFO</w:t>
      </w:r>
      <w:r w:rsidR="00852DD8" w:rsidRPr="00852DD8">
        <w:rPr>
          <w:rFonts w:eastAsiaTheme="minorEastAsia"/>
          <w:b/>
          <w:lang w:eastAsia="zh-CN"/>
        </w:rPr>
        <w:t xml:space="preserve"> should be defined according to BS class.</w:t>
      </w:r>
      <w:r w:rsidRPr="00011B78">
        <w:rPr>
          <w:rFonts w:eastAsiaTheme="minorEastAsia"/>
          <w:b/>
          <w:lang w:eastAsia="zh-CN"/>
        </w:rPr>
        <w:fldChar w:fldCharType="end"/>
      </w:r>
    </w:p>
    <w:p w:rsidR="00011B78" w:rsidRPr="00011B78" w:rsidRDefault="00011B78" w:rsidP="00BB701F">
      <w:pPr>
        <w:spacing w:after="120"/>
        <w:jc w:val="both"/>
        <w:rPr>
          <w:rFonts w:eastAsiaTheme="minorEastAsia"/>
          <w:b/>
          <w:lang w:eastAsia="zh-CN"/>
        </w:rPr>
      </w:pPr>
      <w:r w:rsidRPr="00011B78">
        <w:rPr>
          <w:rFonts w:eastAsiaTheme="minorEastAsia"/>
          <w:b/>
          <w:lang w:eastAsia="zh-CN"/>
        </w:rPr>
        <w:fldChar w:fldCharType="begin"/>
      </w:r>
      <w:r w:rsidRPr="00011B78">
        <w:rPr>
          <w:rFonts w:eastAsiaTheme="minorEastAsia"/>
          <w:b/>
          <w:lang w:eastAsia="zh-CN"/>
        </w:rPr>
        <w:instrText xml:space="preserve"> REF _Ref163076434 \h  \* MERGEFORMAT </w:instrText>
      </w:r>
      <w:r w:rsidRPr="00011B78">
        <w:rPr>
          <w:rFonts w:eastAsiaTheme="minorEastAsia"/>
          <w:b/>
          <w:lang w:eastAsia="zh-CN"/>
        </w:rPr>
      </w:r>
      <w:r w:rsidRPr="00011B78">
        <w:rPr>
          <w:rFonts w:eastAsiaTheme="minorEastAsia"/>
          <w:b/>
          <w:lang w:eastAsia="zh-CN"/>
        </w:rPr>
        <w:fldChar w:fldCharType="separate"/>
      </w:r>
      <w:r w:rsidR="00852DD8" w:rsidRPr="00852DD8">
        <w:rPr>
          <w:b/>
        </w:rPr>
        <w:t xml:space="preserve">Proposal </w:t>
      </w:r>
      <w:r w:rsidR="00852DD8" w:rsidRPr="00852DD8">
        <w:rPr>
          <w:b/>
          <w:noProof/>
        </w:rPr>
        <w:t>21</w:t>
      </w:r>
      <w:r w:rsidR="00852DD8" w:rsidRPr="00852DD8">
        <w:rPr>
          <w:rFonts w:eastAsiaTheme="minorEastAsia"/>
          <w:b/>
          <w:lang w:eastAsia="zh-CN"/>
        </w:rPr>
        <w:t xml:space="preserve">: </w:t>
      </w:r>
      <w:r w:rsidR="00852DD8" w:rsidRPr="00852DD8">
        <w:rPr>
          <w:b/>
        </w:rPr>
        <w:t xml:space="preserve">For UE </w:t>
      </w:r>
      <w:r w:rsidR="00852DD8" w:rsidRPr="00852DD8">
        <w:rPr>
          <w:b/>
          <w:lang w:eastAsia="zh-CN"/>
        </w:rPr>
        <w:t xml:space="preserve">frequency offset measurement and </w:t>
      </w:r>
      <w:r w:rsidR="00852DD8" w:rsidRPr="00852DD8">
        <w:rPr>
          <w:b/>
        </w:rPr>
        <w:t>reporting enhancement for CJT</w:t>
      </w:r>
      <w:r w:rsidR="00852DD8" w:rsidRPr="00852DD8">
        <w:rPr>
          <w:b/>
          <w:lang w:eastAsia="zh-CN"/>
        </w:rPr>
        <w:t xml:space="preserve">, </w:t>
      </w:r>
      <w:r w:rsidR="00852DD8" w:rsidRPr="00852DD8">
        <w:rPr>
          <w:rFonts w:eastAsiaTheme="minorEastAsia"/>
          <w:b/>
          <w:lang w:eastAsia="zh-CN"/>
        </w:rPr>
        <w:t>if the frequency offset is defined as absolute frequency offset</w:t>
      </w:r>
      <w:r w:rsidR="00852DD8" w:rsidRPr="00852DD8">
        <w:rPr>
          <w:rFonts w:eastAsia="宋体"/>
          <w:b/>
          <w:szCs w:val="24"/>
        </w:rPr>
        <w:t xml:space="preserve"> relative to subcarrier spacing, </w:t>
      </w:r>
      <w:r w:rsidR="00852DD8" w:rsidRPr="00852DD8">
        <w:rPr>
          <w:rFonts w:eastAsiaTheme="minorEastAsia"/>
          <w:b/>
          <w:lang w:eastAsia="zh-CN"/>
        </w:rPr>
        <w:t xml:space="preserve">quantization range </w:t>
      </w:r>
      <w:r w:rsidR="00852DD8" w:rsidRPr="00852DD8">
        <w:rPr>
          <w:rFonts w:eastAsia="Calibri"/>
          <w:b/>
        </w:rPr>
        <w:t>AFO</w:t>
      </w:r>
      <w:r w:rsidR="00852DD8" w:rsidRPr="00852DD8">
        <w:rPr>
          <w:rFonts w:eastAsiaTheme="minorEastAsia"/>
          <w:b/>
          <w:lang w:eastAsia="zh-CN"/>
        </w:rPr>
        <w:t xml:space="preserve"> can </w:t>
      </w:r>
      <w:r w:rsidR="00852DD8" w:rsidRPr="00852DD8">
        <w:rPr>
          <w:rFonts w:eastAsia="宋体"/>
          <w:b/>
          <w:szCs w:val="24"/>
        </w:rPr>
        <w:t>optionally</w:t>
      </w:r>
      <w:r w:rsidR="00852DD8" w:rsidRPr="00852DD8">
        <w:rPr>
          <w:rFonts w:eastAsiaTheme="minorEastAsia"/>
          <w:b/>
          <w:lang w:eastAsia="zh-CN"/>
        </w:rPr>
        <w:t xml:space="preserve"> be defined according to RS configuration.</w:t>
      </w:r>
      <w:r w:rsidRPr="00011B78">
        <w:rPr>
          <w:rFonts w:eastAsiaTheme="minorEastAsia"/>
          <w:b/>
          <w:lang w:eastAsia="zh-CN"/>
        </w:rPr>
        <w:fldChar w:fldCharType="end"/>
      </w:r>
    </w:p>
    <w:p w:rsidR="00011B78" w:rsidRPr="00B56401" w:rsidRDefault="00011B78" w:rsidP="00BB701F">
      <w:pPr>
        <w:spacing w:after="120"/>
        <w:jc w:val="both"/>
        <w:rPr>
          <w:rFonts w:eastAsiaTheme="minorEastAsia"/>
          <w:b/>
          <w:lang w:eastAsia="zh-CN"/>
        </w:rPr>
      </w:pPr>
      <w:r w:rsidRPr="00B56401">
        <w:rPr>
          <w:rFonts w:eastAsiaTheme="minorEastAsia"/>
          <w:b/>
          <w:lang w:eastAsia="zh-CN"/>
        </w:rPr>
        <w:fldChar w:fldCharType="begin"/>
      </w:r>
      <w:r w:rsidRPr="00B56401">
        <w:rPr>
          <w:rFonts w:eastAsiaTheme="minorEastAsia"/>
          <w:b/>
          <w:lang w:eastAsia="zh-CN"/>
        </w:rPr>
        <w:instrText xml:space="preserve"> REF _Ref163076439 \h </w:instrText>
      </w:r>
      <w:r w:rsidR="00B56401" w:rsidRPr="00B56401">
        <w:rPr>
          <w:rFonts w:eastAsiaTheme="minorEastAsia"/>
          <w:b/>
          <w:lang w:eastAsia="zh-CN"/>
        </w:rPr>
        <w:instrText xml:space="preserve"> \* MERGEFORMAT </w:instrText>
      </w:r>
      <w:r w:rsidRPr="00B56401">
        <w:rPr>
          <w:rFonts w:eastAsiaTheme="minorEastAsia"/>
          <w:b/>
          <w:lang w:eastAsia="zh-CN"/>
        </w:rPr>
      </w:r>
      <w:r w:rsidRPr="00B56401">
        <w:rPr>
          <w:rFonts w:eastAsiaTheme="minorEastAsia"/>
          <w:b/>
          <w:lang w:eastAsia="zh-CN"/>
        </w:rPr>
        <w:fldChar w:fldCharType="separate"/>
      </w:r>
      <w:r w:rsidR="00852DD8" w:rsidRPr="00852DD8">
        <w:rPr>
          <w:b/>
        </w:rPr>
        <w:t xml:space="preserve">Proposal </w:t>
      </w:r>
      <w:r w:rsidR="00852DD8" w:rsidRPr="00852DD8">
        <w:rPr>
          <w:b/>
          <w:noProof/>
        </w:rPr>
        <w:t>22</w:t>
      </w:r>
      <w:r w:rsidR="00852DD8" w:rsidRPr="00852DD8">
        <w:rPr>
          <w:rFonts w:eastAsiaTheme="minorEastAsia" w:hint="eastAsia"/>
          <w:b/>
          <w:lang w:eastAsia="zh-CN"/>
        </w:rPr>
        <w:t xml:space="preserve">: </w:t>
      </w:r>
      <w:r w:rsidR="00852DD8" w:rsidRPr="00852DD8">
        <w:rPr>
          <w:b/>
        </w:rPr>
        <w:t xml:space="preserve">For UE </w:t>
      </w:r>
      <w:r w:rsidR="00852DD8" w:rsidRPr="00852DD8">
        <w:rPr>
          <w:rFonts w:hint="eastAsia"/>
          <w:b/>
          <w:lang w:eastAsia="zh-CN"/>
        </w:rPr>
        <w:t xml:space="preserve">frequency offset measurement and </w:t>
      </w:r>
      <w:r w:rsidR="00852DD8" w:rsidRPr="00852DD8">
        <w:rPr>
          <w:b/>
        </w:rPr>
        <w:t>reporting enhancement for CJT</w:t>
      </w:r>
      <w:r w:rsidR="00852DD8" w:rsidRPr="00852DD8">
        <w:rPr>
          <w:rFonts w:hint="eastAsia"/>
          <w:b/>
          <w:lang w:eastAsia="zh-CN"/>
        </w:rPr>
        <w:t>,</w:t>
      </w:r>
      <w:r w:rsidR="00852DD8" w:rsidRPr="00852DD8">
        <w:rPr>
          <w:b/>
          <w:lang w:eastAsia="zh-CN"/>
        </w:rPr>
        <w:t xml:space="preserve"> </w:t>
      </w:r>
      <w:r w:rsidR="00852DD8" w:rsidRPr="00852DD8">
        <w:rPr>
          <w:rFonts w:hint="eastAsia"/>
          <w:b/>
          <w:lang w:eastAsia="zh-CN"/>
        </w:rPr>
        <w:t>support Alt.</w:t>
      </w:r>
      <w:r w:rsidR="00852DD8" w:rsidRPr="00852DD8">
        <w:rPr>
          <w:b/>
          <w:lang w:eastAsia="zh-CN"/>
        </w:rPr>
        <w:t>2B</w:t>
      </w:r>
      <w:r w:rsidR="00852DD8" w:rsidRPr="00852DD8">
        <w:rPr>
          <w:rFonts w:hint="eastAsia"/>
          <w:b/>
          <w:lang w:eastAsia="zh-CN"/>
        </w:rPr>
        <w:t xml:space="preserve"> for the </w:t>
      </w:r>
      <w:r w:rsidR="00852DD8" w:rsidRPr="00852DD8">
        <w:rPr>
          <w:b/>
          <w:lang w:eastAsia="zh-CN"/>
        </w:rPr>
        <w:t>frequency</w:t>
      </w:r>
      <w:r w:rsidR="00852DD8" w:rsidRPr="00852DD8">
        <w:rPr>
          <w:rFonts w:hint="eastAsia"/>
          <w:b/>
          <w:lang w:eastAsia="zh-CN"/>
        </w:rPr>
        <w:t xml:space="preserve"> offset </w:t>
      </w:r>
      <w:r w:rsidR="00852DD8" w:rsidRPr="00852DD8">
        <w:rPr>
          <w:b/>
          <w:lang w:eastAsia="zh-CN"/>
        </w:rPr>
        <w:t>quantization.</w:t>
      </w:r>
      <w:r w:rsidRPr="00B56401">
        <w:rPr>
          <w:rFonts w:eastAsiaTheme="minorEastAsia"/>
          <w:b/>
          <w:lang w:eastAsia="zh-CN"/>
        </w:rPr>
        <w:fldChar w:fldCharType="end"/>
      </w:r>
    </w:p>
    <w:p w:rsidR="00011B78" w:rsidRPr="00011B78" w:rsidRDefault="00011B78" w:rsidP="00BB701F">
      <w:pPr>
        <w:spacing w:after="120"/>
        <w:jc w:val="both"/>
        <w:rPr>
          <w:rFonts w:eastAsiaTheme="minorEastAsia"/>
          <w:b/>
          <w:lang w:eastAsia="zh-CN"/>
        </w:rPr>
      </w:pPr>
      <w:r w:rsidRPr="00011B78">
        <w:rPr>
          <w:rFonts w:eastAsiaTheme="minorEastAsia"/>
          <w:b/>
          <w:lang w:eastAsia="zh-CN"/>
        </w:rPr>
        <w:fldChar w:fldCharType="begin"/>
      </w:r>
      <w:r w:rsidRPr="00011B78">
        <w:rPr>
          <w:rFonts w:eastAsiaTheme="minorEastAsia"/>
          <w:b/>
          <w:lang w:eastAsia="zh-CN"/>
        </w:rPr>
        <w:instrText xml:space="preserve"> REF _Ref159272065 \h  \* MERGEFORMAT </w:instrText>
      </w:r>
      <w:r w:rsidRPr="00011B78">
        <w:rPr>
          <w:rFonts w:eastAsiaTheme="minorEastAsia"/>
          <w:b/>
          <w:lang w:eastAsia="zh-CN"/>
        </w:rPr>
      </w:r>
      <w:r w:rsidRPr="00011B78">
        <w:rPr>
          <w:rFonts w:eastAsiaTheme="minorEastAsia"/>
          <w:b/>
          <w:lang w:eastAsia="zh-CN"/>
        </w:rPr>
        <w:fldChar w:fldCharType="separate"/>
      </w:r>
      <w:r w:rsidR="00852DD8" w:rsidRPr="00852DD8">
        <w:rPr>
          <w:b/>
        </w:rPr>
        <w:t xml:space="preserve">Proposal </w:t>
      </w:r>
      <w:r w:rsidR="00852DD8" w:rsidRPr="00852DD8">
        <w:rPr>
          <w:b/>
          <w:noProof/>
        </w:rPr>
        <w:t>23</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CSI enhancement for up to 128 CSI-RS ports, support the following minimum unit occupied by the ports across </w:t>
      </w:r>
      <w:r w:rsidR="00852DD8" w:rsidRPr="00852DD8">
        <w:rPr>
          <w:b/>
          <w:i/>
        </w:rPr>
        <w:t>K</w:t>
      </w:r>
      <w:r w:rsidR="00852DD8" w:rsidRPr="00852DD8">
        <w:rPr>
          <w:b/>
        </w:rPr>
        <w:t xml:space="preserve"> CSI-RS resources:</w:t>
      </w:r>
      <w:r w:rsidRPr="00011B78">
        <w:rPr>
          <w:rFonts w:eastAsiaTheme="minorEastAsia"/>
          <w:b/>
          <w:lang w:eastAsia="zh-CN"/>
        </w:rPr>
        <w:fldChar w:fldCharType="end"/>
      </w:r>
    </w:p>
    <w:p w:rsidR="00011B78" w:rsidRPr="001F4057" w:rsidRDefault="00011B78" w:rsidP="00011B78">
      <w:pPr>
        <w:numPr>
          <w:ilvl w:val="0"/>
          <w:numId w:val="51"/>
        </w:numPr>
        <w:spacing w:after="120"/>
        <w:rPr>
          <w:b/>
        </w:rPr>
      </w:pPr>
      <w:r w:rsidRPr="001F4057">
        <w:rPr>
          <w:b/>
        </w:rPr>
        <w:t>(1 slot, 1 PRB);</w:t>
      </w:r>
    </w:p>
    <w:p w:rsidR="00011B78" w:rsidRPr="001F4057" w:rsidRDefault="00011B78" w:rsidP="00011B78">
      <w:pPr>
        <w:numPr>
          <w:ilvl w:val="0"/>
          <w:numId w:val="51"/>
        </w:numPr>
        <w:spacing w:after="120"/>
        <w:rPr>
          <w:b/>
        </w:rPr>
      </w:pPr>
      <w:r w:rsidRPr="001F4057">
        <w:rPr>
          <w:b/>
        </w:rPr>
        <w:t xml:space="preserve">(2 slot, 1 PRB); </w:t>
      </w:r>
    </w:p>
    <w:p w:rsidR="00011B78" w:rsidRPr="001F4057" w:rsidRDefault="00011B78" w:rsidP="00011B78">
      <w:pPr>
        <w:numPr>
          <w:ilvl w:val="0"/>
          <w:numId w:val="51"/>
        </w:numPr>
        <w:spacing w:after="120"/>
        <w:rPr>
          <w:b/>
        </w:rPr>
      </w:pPr>
      <w:r w:rsidRPr="001F4057">
        <w:rPr>
          <w:b/>
        </w:rPr>
        <w:t xml:space="preserve">(1 slot, F PRB);  </w:t>
      </w:r>
      <m:oMath>
        <m:r>
          <m:rPr>
            <m:sty m:val="b"/>
          </m:rPr>
          <w:rPr>
            <w:rFonts w:ascii="Cambria Math" w:hAnsi="Cambria Math"/>
          </w:rPr>
          <m:t>F</m:t>
        </m:r>
        <m:r>
          <m:rPr>
            <m:sty m:val="b"/>
          </m:rPr>
          <w:rPr>
            <w:rFonts w:ascii="宋体" w:eastAsia="宋体" w:hAnsi="宋体" w:cs="宋体" w:hint="eastAsia"/>
          </w:rPr>
          <m:t>∈</m:t>
        </m:r>
        <m:r>
          <m:rPr>
            <m:sty m:val="b"/>
          </m:rPr>
          <w:rPr>
            <w:rFonts w:ascii="Cambria Math" w:hAnsi="Cambria Math" w:hint="eastAsia"/>
          </w:rPr>
          <m:t>{2</m:t>
        </m:r>
        <m:r>
          <m:rPr>
            <m:sty m:val="b"/>
          </m:rPr>
          <w:rPr>
            <w:rFonts w:ascii="Cambria Math" w:hAnsi="Cambria Math"/>
          </w:rPr>
          <m:t>,3,4}</m:t>
        </m:r>
      </m:oMath>
      <w:r w:rsidRPr="001F4057">
        <w:rPr>
          <w:b/>
        </w:rPr>
        <w:t>;</w:t>
      </w:r>
    </w:p>
    <w:p w:rsidR="00011B78" w:rsidRDefault="00D356FC" w:rsidP="00BB701F">
      <w:pPr>
        <w:spacing w:after="120"/>
        <w:jc w:val="both"/>
        <w:rPr>
          <w:rFonts w:eastAsiaTheme="minorEastAsia"/>
          <w:b/>
          <w:lang w:eastAsia="zh-CN"/>
        </w:rPr>
      </w:pPr>
      <w:r w:rsidRPr="00D356FC">
        <w:rPr>
          <w:rFonts w:eastAsiaTheme="minorEastAsia"/>
          <w:b/>
          <w:lang w:eastAsia="zh-CN"/>
        </w:rPr>
        <w:fldChar w:fldCharType="begin"/>
      </w:r>
      <w:r w:rsidRPr="00D356FC">
        <w:rPr>
          <w:rFonts w:eastAsiaTheme="minorEastAsia"/>
          <w:b/>
          <w:lang w:eastAsia="zh-CN"/>
        </w:rPr>
        <w:instrText xml:space="preserve"> REF _Ref163076575 \h  \* MERGEFORMAT </w:instrText>
      </w:r>
      <w:r w:rsidRPr="00D356FC">
        <w:rPr>
          <w:rFonts w:eastAsiaTheme="minorEastAsia"/>
          <w:b/>
          <w:lang w:eastAsia="zh-CN"/>
        </w:rPr>
      </w:r>
      <w:r w:rsidRPr="00D356FC">
        <w:rPr>
          <w:rFonts w:eastAsiaTheme="minorEastAsia"/>
          <w:b/>
          <w:lang w:eastAsia="zh-CN"/>
        </w:rPr>
        <w:fldChar w:fldCharType="separate"/>
      </w:r>
      <w:r w:rsidR="00852DD8" w:rsidRPr="00852DD8">
        <w:rPr>
          <w:b/>
        </w:rPr>
        <w:t xml:space="preserve">Proposal </w:t>
      </w:r>
      <w:r w:rsidR="00852DD8" w:rsidRPr="00852DD8">
        <w:rPr>
          <w:b/>
          <w:noProof/>
        </w:rPr>
        <w:t>24</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CSI enhancement for up to 128 CSI-RS ports, all the </w:t>
      </w:r>
      <w:r w:rsidR="00852DD8" w:rsidRPr="00852DD8">
        <w:rPr>
          <w:b/>
          <w:i/>
        </w:rPr>
        <w:t>K</w:t>
      </w:r>
      <w:r w:rsidR="00852DD8" w:rsidRPr="00852DD8">
        <w:rPr>
          <w:b/>
        </w:rPr>
        <w:t xml:space="preserve"> CSI-RS resources</w:t>
      </w:r>
      <w:r w:rsidR="00852DD8" w:rsidRPr="00852DD8">
        <w:rPr>
          <w:rFonts w:hint="eastAsia"/>
          <w:b/>
          <w:lang w:eastAsia="zh-CN"/>
        </w:rPr>
        <w:t xml:space="preserve"> with </w:t>
      </w:r>
      <w:r w:rsidR="00852DD8" w:rsidRPr="00852DD8">
        <w:rPr>
          <w:rFonts w:eastAsiaTheme="minorEastAsia" w:hint="eastAsia"/>
          <w:b/>
          <w:lang w:val="en-GB" w:eastAsia="zh-CN"/>
        </w:rPr>
        <w:t xml:space="preserve">same </w:t>
      </w:r>
      <w:r w:rsidR="00852DD8" w:rsidRPr="00852DD8">
        <w:rPr>
          <w:b/>
        </w:rPr>
        <w:t>RS density</w:t>
      </w:r>
      <w:r w:rsidR="00852DD8" w:rsidRPr="00852DD8">
        <w:rPr>
          <w:rFonts w:eastAsiaTheme="minorEastAsia" w:hint="eastAsia"/>
          <w:b/>
          <w:lang w:eastAsia="zh-CN"/>
        </w:rPr>
        <w:t xml:space="preserve"> and CDM type</w:t>
      </w:r>
      <w:r w:rsidR="00852DD8" w:rsidRPr="00852DD8">
        <w:rPr>
          <w:b/>
        </w:rPr>
        <w:t xml:space="preserve"> are associated with a same CSI-RS resource set</w:t>
      </w:r>
      <w:r w:rsidR="00852DD8" w:rsidRPr="00852DD8">
        <w:rPr>
          <w:rFonts w:hint="eastAsia"/>
          <w:b/>
          <w:lang w:eastAsia="zh-CN"/>
        </w:rPr>
        <w:t>.</w:t>
      </w:r>
      <w:r w:rsidRPr="00D356FC">
        <w:rPr>
          <w:rFonts w:eastAsiaTheme="minorEastAsia"/>
          <w:b/>
          <w:lang w:eastAsia="zh-CN"/>
        </w:rPr>
        <w:fldChar w:fldCharType="end"/>
      </w:r>
    </w:p>
    <w:p w:rsidR="00D356FC" w:rsidRPr="00D356FC" w:rsidRDefault="00D356FC" w:rsidP="00BB701F">
      <w:pPr>
        <w:spacing w:after="120"/>
        <w:jc w:val="both"/>
        <w:rPr>
          <w:rFonts w:eastAsiaTheme="minorEastAsia"/>
          <w:b/>
          <w:lang w:eastAsia="zh-CN"/>
        </w:rPr>
      </w:pPr>
      <w:r w:rsidRPr="00D356FC">
        <w:rPr>
          <w:rFonts w:eastAsiaTheme="minorEastAsia"/>
          <w:b/>
          <w:lang w:eastAsia="zh-CN"/>
        </w:rPr>
        <w:fldChar w:fldCharType="begin"/>
      </w:r>
      <w:r w:rsidRPr="00D356FC">
        <w:rPr>
          <w:rFonts w:eastAsiaTheme="minorEastAsia"/>
          <w:b/>
          <w:lang w:eastAsia="zh-CN"/>
        </w:rPr>
        <w:instrText xml:space="preserve"> REF _Ref159272069 \h  \* MERGEFORMAT </w:instrText>
      </w:r>
      <w:r w:rsidRPr="00D356FC">
        <w:rPr>
          <w:rFonts w:eastAsiaTheme="minorEastAsia"/>
          <w:b/>
          <w:lang w:eastAsia="zh-CN"/>
        </w:rPr>
      </w:r>
      <w:r w:rsidRPr="00D356FC">
        <w:rPr>
          <w:rFonts w:eastAsiaTheme="minorEastAsia"/>
          <w:b/>
          <w:lang w:eastAsia="zh-CN"/>
        </w:rPr>
        <w:fldChar w:fldCharType="separate"/>
      </w:r>
      <w:r w:rsidR="00852DD8" w:rsidRPr="00852DD8">
        <w:rPr>
          <w:b/>
        </w:rPr>
        <w:t xml:space="preserve">Proposal </w:t>
      </w:r>
      <w:r w:rsidR="00852DD8" w:rsidRPr="00852DD8">
        <w:rPr>
          <w:b/>
          <w:noProof/>
        </w:rPr>
        <w:t>25</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CSI enhancement for up to 128 CSI-RS ports, each aggregated resource contains CSI-RS ports with both polarizations.</w:t>
      </w:r>
      <w:r w:rsidRPr="00D356FC">
        <w:rPr>
          <w:rFonts w:eastAsiaTheme="minorEastAsia"/>
          <w:b/>
          <w:lang w:eastAsia="zh-CN"/>
        </w:rPr>
        <w:fldChar w:fldCharType="end"/>
      </w:r>
    </w:p>
    <w:p w:rsidR="00D356FC" w:rsidRPr="001F4057" w:rsidRDefault="00D356FC" w:rsidP="00D356FC">
      <w:pPr>
        <w:numPr>
          <w:ilvl w:val="0"/>
          <w:numId w:val="51"/>
        </w:numPr>
        <w:spacing w:after="120"/>
        <w:jc w:val="both"/>
        <w:rPr>
          <w:b/>
        </w:rPr>
      </w:pPr>
      <w:r w:rsidRPr="001F4057">
        <w:rPr>
          <w:b/>
        </w:rPr>
        <w:t>For Type I single-panel codebook, the ports is numbered along the half of the aggregated CSI-RS resources first, and then numbered along the second half of the aggregated CSI-RS resources.</w:t>
      </w:r>
    </w:p>
    <w:p w:rsidR="00D356FC" w:rsidRPr="00582D83" w:rsidRDefault="00D356FC" w:rsidP="00D356FC">
      <w:pPr>
        <w:numPr>
          <w:ilvl w:val="0"/>
          <w:numId w:val="51"/>
        </w:numPr>
        <w:spacing w:after="120"/>
        <w:jc w:val="both"/>
        <w:rPr>
          <w:rFonts w:eastAsia="宋体"/>
          <w:lang w:eastAsia="zh-CN"/>
        </w:rPr>
      </w:pPr>
      <w:r w:rsidRPr="001F4057">
        <w:rPr>
          <w:b/>
        </w:rPr>
        <w:t>For Type I multi-panel codebook, port numbering for each aggregated CSI-RS resource is continuous.</w:t>
      </w:r>
    </w:p>
    <w:p w:rsidR="00D356FC" w:rsidRPr="00D356FC" w:rsidRDefault="00D356FC" w:rsidP="00BB701F">
      <w:pPr>
        <w:spacing w:after="120"/>
        <w:jc w:val="both"/>
        <w:rPr>
          <w:rFonts w:eastAsiaTheme="minorEastAsia"/>
          <w:b/>
          <w:lang w:eastAsia="zh-CN"/>
        </w:rPr>
      </w:pPr>
      <w:r w:rsidRPr="00D356FC">
        <w:rPr>
          <w:rFonts w:eastAsiaTheme="minorEastAsia"/>
          <w:b/>
          <w:lang w:eastAsia="zh-CN"/>
        </w:rPr>
        <w:fldChar w:fldCharType="begin"/>
      </w:r>
      <w:r w:rsidRPr="00D356FC">
        <w:rPr>
          <w:rFonts w:eastAsiaTheme="minorEastAsia"/>
          <w:b/>
          <w:lang w:eastAsia="zh-CN"/>
        </w:rPr>
        <w:instrText xml:space="preserve"> REF _Ref163076690 \h  \* MERGEFORMAT </w:instrText>
      </w:r>
      <w:r w:rsidRPr="00D356FC">
        <w:rPr>
          <w:rFonts w:eastAsiaTheme="minorEastAsia"/>
          <w:b/>
          <w:lang w:eastAsia="zh-CN"/>
        </w:rPr>
      </w:r>
      <w:r w:rsidRPr="00D356FC">
        <w:rPr>
          <w:rFonts w:eastAsiaTheme="minorEastAsia"/>
          <w:b/>
          <w:lang w:eastAsia="zh-CN"/>
        </w:rPr>
        <w:fldChar w:fldCharType="separate"/>
      </w:r>
      <w:proofErr w:type="gramStart"/>
      <w:r w:rsidR="00852DD8" w:rsidRPr="00852DD8">
        <w:rPr>
          <w:b/>
        </w:rPr>
        <w:t xml:space="preserve">Proposal </w:t>
      </w:r>
      <w:r w:rsidR="00852DD8" w:rsidRPr="00852DD8">
        <w:rPr>
          <w:b/>
          <w:noProof/>
        </w:rPr>
        <w:t>26</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CSI enhancement for up to 128 CSI-RS ports, support </w:t>
      </w:r>
      <w:r w:rsidR="00852DD8" w:rsidRPr="00852DD8">
        <w:rPr>
          <w:rFonts w:hint="eastAsia"/>
          <w:b/>
          <w:lang w:eastAsia="zh-CN"/>
        </w:rPr>
        <w:t>scheme1 as basic feature.</w:t>
      </w:r>
      <w:proofErr w:type="gramEnd"/>
      <w:r w:rsidRPr="00D356FC">
        <w:rPr>
          <w:rFonts w:eastAsiaTheme="minorEastAsia"/>
          <w:b/>
          <w:lang w:eastAsia="zh-CN"/>
        </w:rPr>
        <w:fldChar w:fldCharType="end"/>
      </w:r>
    </w:p>
    <w:p w:rsidR="00D356FC" w:rsidRPr="001F4057" w:rsidRDefault="00D356FC" w:rsidP="00D356FC">
      <w:pPr>
        <w:numPr>
          <w:ilvl w:val="0"/>
          <w:numId w:val="51"/>
        </w:numPr>
        <w:spacing w:after="120"/>
        <w:rPr>
          <w:b/>
        </w:rPr>
      </w:pPr>
      <w:r w:rsidRPr="009C5080">
        <w:rPr>
          <w:b/>
        </w:rPr>
        <w:t>S</w:t>
      </w:r>
      <w:r w:rsidRPr="001F4057">
        <w:rPr>
          <w:b/>
        </w:rPr>
        <w:t>upport both mode-1(L=1) and mode-2(L=2);</w:t>
      </w:r>
    </w:p>
    <w:p w:rsidR="00D356FC" w:rsidRPr="001F4057" w:rsidRDefault="00D356FC" w:rsidP="00D356FC">
      <w:pPr>
        <w:numPr>
          <w:ilvl w:val="0"/>
          <w:numId w:val="51"/>
        </w:numPr>
        <w:spacing w:after="120"/>
        <w:rPr>
          <w:b/>
        </w:rPr>
      </w:pPr>
      <w:r w:rsidRPr="001F4057">
        <w:rPr>
          <w:b/>
        </w:rPr>
        <w:t>For rank-3/4, follow legacy mechanisms for &gt;=16 ports;</w:t>
      </w:r>
    </w:p>
    <w:p w:rsidR="00D356FC" w:rsidRDefault="00CA3C85" w:rsidP="00BB701F">
      <w:pPr>
        <w:spacing w:after="120"/>
        <w:jc w:val="both"/>
        <w:rPr>
          <w:rFonts w:eastAsiaTheme="minorEastAsia"/>
          <w:b/>
          <w:lang w:eastAsia="zh-CN"/>
        </w:rPr>
      </w:pPr>
      <w:r w:rsidRPr="00CA3C85">
        <w:rPr>
          <w:rFonts w:eastAsiaTheme="minorEastAsia"/>
          <w:b/>
          <w:lang w:eastAsia="zh-CN"/>
        </w:rPr>
        <w:fldChar w:fldCharType="begin"/>
      </w:r>
      <w:r w:rsidRPr="00CA3C85">
        <w:rPr>
          <w:rFonts w:eastAsiaTheme="minorEastAsia"/>
          <w:b/>
          <w:lang w:eastAsia="zh-CN"/>
        </w:rPr>
        <w:instrText xml:space="preserve"> REF _Ref163076729 \h  \* MERGEFORMAT </w:instrText>
      </w:r>
      <w:r w:rsidRPr="00CA3C85">
        <w:rPr>
          <w:rFonts w:eastAsiaTheme="minorEastAsia"/>
          <w:b/>
          <w:lang w:eastAsia="zh-CN"/>
        </w:rPr>
      </w:r>
      <w:r w:rsidRPr="00CA3C85">
        <w:rPr>
          <w:rFonts w:eastAsiaTheme="minorEastAsia"/>
          <w:b/>
          <w:lang w:eastAsia="zh-CN"/>
        </w:rPr>
        <w:fldChar w:fldCharType="separate"/>
      </w:r>
      <w:r w:rsidR="00852DD8" w:rsidRPr="00852DD8">
        <w:rPr>
          <w:b/>
        </w:rPr>
        <w:t xml:space="preserve">Proposal </w:t>
      </w:r>
      <w:r w:rsidR="00852DD8" w:rsidRPr="00852DD8">
        <w:rPr>
          <w:b/>
          <w:noProof/>
        </w:rPr>
        <w:t>27</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CSI enhancement for up to 128 CSI-RS ports, support </w:t>
      </w:r>
      <w:r w:rsidR="00852DD8" w:rsidRPr="00852DD8">
        <w:rPr>
          <w:rFonts w:hint="eastAsia"/>
          <w:b/>
          <w:lang w:eastAsia="zh-CN"/>
        </w:rPr>
        <w:t>scheme6 for rank1~8.</w:t>
      </w:r>
      <w:r w:rsidRPr="00CA3C85">
        <w:rPr>
          <w:rFonts w:eastAsiaTheme="minorEastAsia"/>
          <w:b/>
          <w:lang w:eastAsia="zh-CN"/>
        </w:rPr>
        <w:fldChar w:fldCharType="end"/>
      </w:r>
    </w:p>
    <w:p w:rsidR="00CA3C85" w:rsidRDefault="004E34C0" w:rsidP="00BB701F">
      <w:pPr>
        <w:spacing w:after="120"/>
        <w:jc w:val="both"/>
        <w:rPr>
          <w:rFonts w:eastAsiaTheme="minorEastAsia"/>
          <w:b/>
          <w:lang w:eastAsia="zh-CN"/>
        </w:rPr>
      </w:pPr>
      <w:r w:rsidRPr="004E34C0">
        <w:rPr>
          <w:rFonts w:eastAsiaTheme="minorEastAsia"/>
          <w:b/>
          <w:lang w:eastAsia="zh-CN"/>
        </w:rPr>
        <w:fldChar w:fldCharType="begin"/>
      </w:r>
      <w:r w:rsidRPr="004E34C0">
        <w:rPr>
          <w:rFonts w:eastAsiaTheme="minorEastAsia"/>
          <w:b/>
          <w:lang w:eastAsia="zh-CN"/>
        </w:rPr>
        <w:instrText xml:space="preserve"> REF _Ref163076765 \h  \* MERGEFORMAT </w:instrText>
      </w:r>
      <w:r w:rsidRPr="004E34C0">
        <w:rPr>
          <w:rFonts w:eastAsiaTheme="minorEastAsia"/>
          <w:b/>
          <w:lang w:eastAsia="zh-CN"/>
        </w:rPr>
      </w:r>
      <w:r w:rsidRPr="004E34C0">
        <w:rPr>
          <w:rFonts w:eastAsiaTheme="minorEastAsia"/>
          <w:b/>
          <w:lang w:eastAsia="zh-CN"/>
        </w:rPr>
        <w:fldChar w:fldCharType="separate"/>
      </w:r>
      <w:r w:rsidR="00852DD8" w:rsidRPr="00852DD8">
        <w:rPr>
          <w:b/>
        </w:rPr>
        <w:t xml:space="preserve">Proposal </w:t>
      </w:r>
      <w:r w:rsidR="00852DD8" w:rsidRPr="00852DD8">
        <w:rPr>
          <w:b/>
          <w:noProof/>
        </w:rPr>
        <w:t>28</w:t>
      </w:r>
      <w:r w:rsidR="00852DD8" w:rsidRPr="00852DD8">
        <w:rPr>
          <w:rFonts w:ascii="宋体" w:eastAsia="宋体" w:hAnsi="宋体" w:cs="宋体" w:hint="eastAsia"/>
          <w:b/>
          <w:noProof/>
        </w:rPr>
        <w:t>：</w:t>
      </w:r>
      <w:r w:rsidR="00852DD8" w:rsidRPr="00852DD8">
        <w:rPr>
          <w:rFonts w:hint="eastAsia"/>
          <w:b/>
          <w:noProof/>
        </w:rPr>
        <w:t>For</w:t>
      </w:r>
      <w:r w:rsidR="00852DD8" w:rsidRPr="00852DD8">
        <w:rPr>
          <w:rFonts w:hint="eastAsia"/>
          <w:b/>
          <w:lang w:eastAsia="zh-CN"/>
        </w:rPr>
        <w:t xml:space="preserve"> CSI </w:t>
      </w:r>
      <w:proofErr w:type="gramStart"/>
      <w:r w:rsidR="00852DD8" w:rsidRPr="00852DD8">
        <w:rPr>
          <w:rFonts w:hint="eastAsia"/>
          <w:b/>
          <w:lang w:eastAsia="zh-CN"/>
        </w:rPr>
        <w:t xml:space="preserve">enhancement for up to 128 </w:t>
      </w:r>
      <w:r w:rsidR="00852DD8" w:rsidRPr="00852DD8">
        <w:rPr>
          <w:b/>
          <w:lang w:eastAsia="zh-CN"/>
        </w:rPr>
        <w:t>CSI-RS ports</w:t>
      </w:r>
      <w:r w:rsidR="00852DD8" w:rsidRPr="00852DD8">
        <w:rPr>
          <w:rFonts w:hint="eastAsia"/>
          <w:b/>
          <w:lang w:eastAsia="zh-CN"/>
        </w:rPr>
        <w:t xml:space="preserve">, </w:t>
      </w:r>
      <w:r w:rsidR="00852DD8" w:rsidRPr="00852DD8">
        <w:rPr>
          <w:rFonts w:eastAsiaTheme="minorEastAsia"/>
          <w:b/>
        </w:rPr>
        <w:t>legacy configurations of (</w:t>
      </w:r>
      <w:r w:rsidR="00852DD8" w:rsidRPr="00852DD8">
        <w:rPr>
          <w:rFonts w:eastAsiaTheme="minorEastAsia"/>
          <w:b/>
          <w:i/>
        </w:rPr>
        <w:t>O1,</w:t>
      </w:r>
      <w:r w:rsidR="00852DD8" w:rsidRPr="00852DD8">
        <w:rPr>
          <w:rFonts w:eastAsiaTheme="minorEastAsia"/>
          <w:b/>
        </w:rPr>
        <w:t xml:space="preserve"> </w:t>
      </w:r>
      <w:r w:rsidR="00852DD8" w:rsidRPr="00852DD8">
        <w:rPr>
          <w:rFonts w:eastAsiaTheme="minorEastAsia"/>
          <w:b/>
          <w:i/>
        </w:rPr>
        <w:t>O2</w:t>
      </w:r>
      <w:r w:rsidR="00852DD8" w:rsidRPr="00852DD8">
        <w:rPr>
          <w:rFonts w:eastAsiaTheme="minorEastAsia"/>
          <w:b/>
        </w:rPr>
        <w:t>) are</w:t>
      </w:r>
      <w:proofErr w:type="gramEnd"/>
      <w:r w:rsidR="00852DD8" w:rsidRPr="00852DD8">
        <w:rPr>
          <w:rFonts w:eastAsiaTheme="minorEastAsia"/>
          <w:b/>
        </w:rPr>
        <w:t xml:space="preserve"> reused.</w:t>
      </w:r>
      <w:r w:rsidRPr="004E34C0">
        <w:rPr>
          <w:rFonts w:eastAsiaTheme="minorEastAsia"/>
          <w:b/>
          <w:lang w:eastAsia="zh-CN"/>
        </w:rPr>
        <w:fldChar w:fldCharType="end"/>
      </w:r>
    </w:p>
    <w:p w:rsidR="004E34C0" w:rsidRDefault="004E34C0" w:rsidP="00BB701F">
      <w:pPr>
        <w:spacing w:after="120"/>
        <w:jc w:val="both"/>
        <w:rPr>
          <w:rFonts w:eastAsiaTheme="minorEastAsia"/>
          <w:b/>
          <w:lang w:eastAsia="zh-CN"/>
        </w:rPr>
      </w:pPr>
      <w:r w:rsidRPr="004E34C0">
        <w:rPr>
          <w:rFonts w:eastAsiaTheme="minorEastAsia"/>
          <w:b/>
          <w:lang w:eastAsia="zh-CN"/>
        </w:rPr>
        <w:fldChar w:fldCharType="begin"/>
      </w:r>
      <w:r w:rsidRPr="004E34C0">
        <w:rPr>
          <w:rFonts w:eastAsiaTheme="minorEastAsia"/>
          <w:b/>
          <w:lang w:eastAsia="zh-CN"/>
        </w:rPr>
        <w:instrText xml:space="preserve"> REF _Ref163076822 \h  \* MERGEFORMAT </w:instrText>
      </w:r>
      <w:r w:rsidRPr="004E34C0">
        <w:rPr>
          <w:rFonts w:eastAsiaTheme="minorEastAsia"/>
          <w:b/>
          <w:lang w:eastAsia="zh-CN"/>
        </w:rPr>
      </w:r>
      <w:r w:rsidRPr="004E34C0">
        <w:rPr>
          <w:rFonts w:eastAsiaTheme="minorEastAsia"/>
          <w:b/>
          <w:lang w:eastAsia="zh-CN"/>
        </w:rPr>
        <w:fldChar w:fldCharType="separate"/>
      </w:r>
      <w:r w:rsidR="00852DD8" w:rsidRPr="00852DD8">
        <w:rPr>
          <w:b/>
        </w:rPr>
        <w:t xml:space="preserve">Proposal </w:t>
      </w:r>
      <w:r w:rsidR="00852DD8" w:rsidRPr="00852DD8">
        <w:rPr>
          <w:b/>
          <w:noProof/>
        </w:rPr>
        <w:t>29</w:t>
      </w:r>
      <w:r w:rsidR="00852DD8" w:rsidRPr="00852DD8">
        <w:rPr>
          <w:rFonts w:ascii="宋体" w:eastAsia="宋体" w:hAnsi="宋体" w:cs="宋体" w:hint="eastAsia"/>
          <w:b/>
          <w:noProof/>
        </w:rPr>
        <w:t>：</w:t>
      </w:r>
      <w:r w:rsidR="00852DD8" w:rsidRPr="00852DD8">
        <w:rPr>
          <w:b/>
          <w:noProof/>
        </w:rPr>
        <w:t>For</w:t>
      </w:r>
      <w:r w:rsidR="00852DD8" w:rsidRPr="00852DD8">
        <w:rPr>
          <w:b/>
        </w:rPr>
        <w:t xml:space="preserve"> CSI enhancement for up to 128 CSI-RS ports, </w:t>
      </w:r>
      <w:r w:rsidR="00852DD8" w:rsidRPr="00852DD8">
        <w:rPr>
          <w:rFonts w:hint="eastAsia"/>
          <w:b/>
          <w:lang w:val="en-GB" w:eastAsia="zh-CN"/>
        </w:rPr>
        <w:t xml:space="preserve">the </w:t>
      </w:r>
      <w:r w:rsidR="00852DD8" w:rsidRPr="00852DD8">
        <w:rPr>
          <w:b/>
          <w:lang w:val="en-GB" w:eastAsia="zh-CN"/>
        </w:rPr>
        <w:t>aggregated</w:t>
      </w:r>
      <w:r w:rsidR="00852DD8" w:rsidRPr="00852DD8">
        <w:rPr>
          <w:rFonts w:hint="eastAsia"/>
          <w:b/>
          <w:lang w:val="en-GB" w:eastAsia="zh-CN"/>
        </w:rPr>
        <w:t xml:space="preserve"> NZP CSI-RS resources</w:t>
      </w:r>
      <w:r w:rsidR="00852DD8" w:rsidRPr="00852DD8">
        <w:rPr>
          <w:b/>
        </w:rPr>
        <w:t xml:space="preserve"> </w:t>
      </w:r>
      <w:r w:rsidR="00852DD8" w:rsidRPr="00852DD8">
        <w:rPr>
          <w:rFonts w:hint="eastAsia"/>
          <w:b/>
          <w:lang w:eastAsia="zh-CN"/>
        </w:rPr>
        <w:t xml:space="preserve">are located within one slot </w:t>
      </w:r>
      <w:r w:rsidR="00852DD8" w:rsidRPr="00852DD8">
        <w:rPr>
          <w:rFonts w:hint="eastAsia"/>
          <w:b/>
          <w:lang w:val="en-GB" w:eastAsia="zh-CN"/>
        </w:rPr>
        <w:t>when AP-CSI-RS resources are configured as CMR for Rel-18 Type II Doppler codebooks</w:t>
      </w:r>
      <w:r w:rsidR="00852DD8" w:rsidRPr="00852DD8">
        <w:rPr>
          <w:rFonts w:hint="eastAsia"/>
          <w:b/>
          <w:lang w:eastAsia="zh-CN"/>
        </w:rPr>
        <w:t>.</w:t>
      </w:r>
      <w:r w:rsidRPr="004E34C0">
        <w:rPr>
          <w:rFonts w:eastAsiaTheme="minorEastAsia"/>
          <w:b/>
          <w:lang w:eastAsia="zh-CN"/>
        </w:rPr>
        <w:fldChar w:fldCharType="end"/>
      </w:r>
    </w:p>
    <w:p w:rsidR="004E34C0" w:rsidRPr="003B4C4E" w:rsidRDefault="003B4C4E" w:rsidP="00BB701F">
      <w:pPr>
        <w:spacing w:after="120"/>
        <w:jc w:val="both"/>
        <w:rPr>
          <w:rFonts w:eastAsiaTheme="minorEastAsia"/>
          <w:b/>
          <w:lang w:eastAsia="zh-CN"/>
        </w:rPr>
      </w:pPr>
      <w:r w:rsidRPr="003B4C4E">
        <w:rPr>
          <w:rFonts w:eastAsiaTheme="minorEastAsia"/>
          <w:b/>
          <w:lang w:eastAsia="zh-CN"/>
        </w:rPr>
        <w:fldChar w:fldCharType="begin"/>
      </w:r>
      <w:r w:rsidRPr="003B4C4E">
        <w:rPr>
          <w:rFonts w:eastAsiaTheme="minorEastAsia"/>
          <w:b/>
          <w:lang w:eastAsia="zh-CN"/>
        </w:rPr>
        <w:instrText xml:space="preserve"> REF _Ref163076877 \h  \* MERGEFORMAT </w:instrText>
      </w:r>
      <w:r w:rsidRPr="003B4C4E">
        <w:rPr>
          <w:rFonts w:eastAsiaTheme="minorEastAsia"/>
          <w:b/>
          <w:lang w:eastAsia="zh-CN"/>
        </w:rPr>
      </w:r>
      <w:r w:rsidRPr="003B4C4E">
        <w:rPr>
          <w:rFonts w:eastAsiaTheme="minorEastAsia"/>
          <w:b/>
          <w:lang w:eastAsia="zh-CN"/>
        </w:rPr>
        <w:fldChar w:fldCharType="separate"/>
      </w:r>
      <w:r w:rsidR="00852DD8" w:rsidRPr="00852DD8">
        <w:rPr>
          <w:b/>
        </w:rPr>
        <w:t xml:space="preserve">Proposal </w:t>
      </w:r>
      <w:r w:rsidR="00852DD8" w:rsidRPr="00852DD8">
        <w:rPr>
          <w:b/>
          <w:noProof/>
        </w:rPr>
        <w:t>30</w:t>
      </w:r>
      <w:r w:rsidR="00852DD8" w:rsidRPr="00852DD8">
        <w:rPr>
          <w:rFonts w:ascii="宋体" w:eastAsia="宋体" w:hAnsi="宋体" w:cs="宋体" w:hint="eastAsia"/>
          <w:b/>
          <w:noProof/>
        </w:rPr>
        <w:t>：</w:t>
      </w:r>
      <w:r w:rsidR="00852DD8" w:rsidRPr="00852DD8">
        <w:rPr>
          <w:b/>
          <w:noProof/>
        </w:rPr>
        <w:t>For</w:t>
      </w:r>
      <w:r w:rsidR="00852DD8" w:rsidRPr="00852DD8">
        <w:rPr>
          <w:rFonts w:hint="eastAsia"/>
          <w:b/>
          <w:lang w:eastAsia="zh-CN"/>
        </w:rPr>
        <w:t xml:space="preserve"> CRI-based </w:t>
      </w:r>
      <w:r w:rsidR="00852DD8" w:rsidRPr="00852DD8">
        <w:rPr>
          <w:b/>
        </w:rPr>
        <w:t>CSI enhancement for up to 128 CSI-RS ports</w:t>
      </w:r>
      <w:r w:rsidR="00852DD8" w:rsidRPr="00852DD8">
        <w:rPr>
          <w:rFonts w:hint="eastAsia"/>
          <w:b/>
          <w:lang w:eastAsia="zh-CN"/>
        </w:rPr>
        <w:t xml:space="preserve">, support the following scheme for the value of </w:t>
      </w:r>
      <w:r w:rsidR="00852DD8" w:rsidRPr="00852DD8">
        <w:rPr>
          <w:rFonts w:hint="eastAsia"/>
          <w:b/>
          <w:i/>
          <w:lang w:eastAsia="zh-CN"/>
        </w:rPr>
        <w:t>M</w:t>
      </w:r>
      <w:r w:rsidR="00852DD8" w:rsidRPr="00852DD8">
        <w:rPr>
          <w:rFonts w:hint="eastAsia"/>
          <w:b/>
          <w:lang w:eastAsia="zh-CN"/>
        </w:rPr>
        <w:t>:</w:t>
      </w:r>
      <w:r w:rsidRPr="003B4C4E">
        <w:rPr>
          <w:rFonts w:eastAsiaTheme="minorEastAsia"/>
          <w:b/>
          <w:lang w:eastAsia="zh-CN"/>
        </w:rPr>
        <w:fldChar w:fldCharType="end"/>
      </w:r>
    </w:p>
    <w:p w:rsidR="003B4C4E" w:rsidRPr="001F4057" w:rsidRDefault="003B4C4E" w:rsidP="003B4C4E">
      <w:pPr>
        <w:numPr>
          <w:ilvl w:val="0"/>
          <w:numId w:val="51"/>
        </w:numPr>
        <w:spacing w:after="120"/>
        <w:jc w:val="both"/>
        <w:rPr>
          <w:b/>
        </w:rPr>
      </w:pPr>
      <w:proofErr w:type="spellStart"/>
      <w:proofErr w:type="gramStart"/>
      <w:r w:rsidRPr="001F4057">
        <w:rPr>
          <w:b/>
        </w:rPr>
        <w:t>gNB</w:t>
      </w:r>
      <w:proofErr w:type="spellEnd"/>
      <w:proofErr w:type="gramEnd"/>
      <w:r w:rsidRPr="001F4057">
        <w:rPr>
          <w:b/>
        </w:rPr>
        <w:t xml:space="preserve"> configures the number of CRI (i.e., M) to be reported, and then UE reports M CRIs selected from all CSI-RS resources.</w:t>
      </w:r>
    </w:p>
    <w:p w:rsidR="003B4C4E" w:rsidRPr="003B4C4E" w:rsidRDefault="003B4C4E" w:rsidP="00BB701F">
      <w:pPr>
        <w:spacing w:after="120"/>
        <w:jc w:val="both"/>
        <w:rPr>
          <w:rFonts w:eastAsiaTheme="minorEastAsia"/>
          <w:b/>
          <w:lang w:eastAsia="zh-CN"/>
        </w:rPr>
      </w:pPr>
      <w:r w:rsidRPr="003B4C4E">
        <w:rPr>
          <w:rFonts w:eastAsiaTheme="minorEastAsia"/>
          <w:b/>
          <w:lang w:eastAsia="zh-CN"/>
        </w:rPr>
        <w:fldChar w:fldCharType="begin"/>
      </w:r>
      <w:r w:rsidRPr="003B4C4E">
        <w:rPr>
          <w:rFonts w:eastAsiaTheme="minorEastAsia"/>
          <w:b/>
          <w:lang w:eastAsia="zh-CN"/>
        </w:rPr>
        <w:instrText xml:space="preserve"> REF _Ref163076966 \h  \* MERGEFORMAT </w:instrText>
      </w:r>
      <w:r w:rsidRPr="003B4C4E">
        <w:rPr>
          <w:rFonts w:eastAsiaTheme="minorEastAsia"/>
          <w:b/>
          <w:lang w:eastAsia="zh-CN"/>
        </w:rPr>
      </w:r>
      <w:r w:rsidRPr="003B4C4E">
        <w:rPr>
          <w:rFonts w:eastAsiaTheme="minorEastAsia"/>
          <w:b/>
          <w:lang w:eastAsia="zh-CN"/>
        </w:rPr>
        <w:fldChar w:fldCharType="separate"/>
      </w:r>
      <w:r w:rsidR="00852DD8" w:rsidRPr="00852DD8">
        <w:rPr>
          <w:b/>
        </w:rPr>
        <w:t xml:space="preserve">Proposal </w:t>
      </w:r>
      <w:r w:rsidR="00852DD8" w:rsidRPr="00852DD8">
        <w:rPr>
          <w:b/>
          <w:noProof/>
        </w:rPr>
        <w:t>31</w:t>
      </w:r>
      <w:r w:rsidR="00852DD8" w:rsidRPr="00852DD8">
        <w:rPr>
          <w:rFonts w:ascii="宋体" w:eastAsia="宋体" w:hAnsi="宋体" w:cs="宋体" w:hint="eastAsia"/>
          <w:b/>
          <w:noProof/>
        </w:rPr>
        <w:t>：</w:t>
      </w:r>
      <w:r w:rsidR="00852DD8" w:rsidRPr="00852DD8">
        <w:rPr>
          <w:b/>
          <w:noProof/>
        </w:rPr>
        <w:t>For</w:t>
      </w:r>
      <w:r w:rsidR="00852DD8" w:rsidRPr="00852DD8">
        <w:rPr>
          <w:rFonts w:hint="eastAsia"/>
          <w:b/>
          <w:lang w:eastAsia="zh-CN"/>
        </w:rPr>
        <w:t xml:space="preserve"> CRI-based </w:t>
      </w:r>
      <w:r w:rsidR="00852DD8" w:rsidRPr="00852DD8">
        <w:rPr>
          <w:b/>
        </w:rPr>
        <w:t>CSI enhancement for up to 128 CSI-RS ports</w:t>
      </w:r>
      <w:r w:rsidR="00852DD8" w:rsidRPr="00852DD8">
        <w:rPr>
          <w:rFonts w:hint="eastAsia"/>
          <w:b/>
          <w:lang w:eastAsia="zh-CN"/>
        </w:rPr>
        <w:t xml:space="preserve">, </w:t>
      </w:r>
      <w:proofErr w:type="gramStart"/>
      <w:r w:rsidR="00852DD8" w:rsidRPr="00852DD8">
        <w:rPr>
          <w:rFonts w:hint="eastAsia"/>
          <w:b/>
          <w:lang w:eastAsia="zh-CN"/>
        </w:rPr>
        <w:t xml:space="preserve">support </w:t>
      </w:r>
      <w:proofErr w:type="gramEnd"/>
      <m:oMath>
        <m:r>
          <m:rPr>
            <m:sty m:val="p"/>
          </m:rPr>
          <w:rPr>
            <w:rFonts w:ascii="Cambria Math" w:hAnsi="Cambria Math"/>
            <w:lang w:eastAsia="zh-CN"/>
          </w:rPr>
          <m:t>X∈{2, 4}</m:t>
        </m:r>
      </m:oMath>
      <w:r w:rsidR="00852DD8" w:rsidRPr="00852DD8">
        <w:rPr>
          <w:b/>
        </w:rPr>
        <w:t>.</w:t>
      </w:r>
      <w:r w:rsidRPr="003B4C4E">
        <w:rPr>
          <w:rFonts w:eastAsiaTheme="minorEastAsia"/>
          <w:b/>
          <w:lang w:eastAsia="zh-CN"/>
        </w:rPr>
        <w:fldChar w:fldCharType="end"/>
      </w:r>
    </w:p>
    <w:p w:rsidR="003B4C4E" w:rsidRPr="003B4C4E" w:rsidRDefault="003B4C4E" w:rsidP="00BB701F">
      <w:pPr>
        <w:spacing w:after="120"/>
        <w:jc w:val="both"/>
        <w:rPr>
          <w:rFonts w:eastAsiaTheme="minorEastAsia"/>
          <w:b/>
          <w:lang w:eastAsia="zh-CN"/>
        </w:rPr>
      </w:pPr>
      <w:r w:rsidRPr="003B4C4E">
        <w:rPr>
          <w:rFonts w:eastAsiaTheme="minorEastAsia"/>
          <w:b/>
          <w:lang w:eastAsia="zh-CN"/>
        </w:rPr>
        <w:fldChar w:fldCharType="begin"/>
      </w:r>
      <w:r w:rsidRPr="003B4C4E">
        <w:rPr>
          <w:rFonts w:eastAsiaTheme="minorEastAsia"/>
          <w:b/>
          <w:lang w:eastAsia="zh-CN"/>
        </w:rPr>
        <w:instrText xml:space="preserve"> REF _Ref163076972 \h  \* MERGEFORMAT </w:instrText>
      </w:r>
      <w:r w:rsidRPr="003B4C4E">
        <w:rPr>
          <w:rFonts w:eastAsiaTheme="minorEastAsia"/>
          <w:b/>
          <w:lang w:eastAsia="zh-CN"/>
        </w:rPr>
      </w:r>
      <w:r w:rsidRPr="003B4C4E">
        <w:rPr>
          <w:rFonts w:eastAsiaTheme="minorEastAsia"/>
          <w:b/>
          <w:lang w:eastAsia="zh-CN"/>
        </w:rPr>
        <w:fldChar w:fldCharType="separate"/>
      </w:r>
      <w:r w:rsidR="00852DD8" w:rsidRPr="00852DD8">
        <w:rPr>
          <w:b/>
        </w:rPr>
        <w:t xml:space="preserve">Proposal </w:t>
      </w:r>
      <w:r w:rsidR="00852DD8" w:rsidRPr="00852DD8">
        <w:rPr>
          <w:b/>
          <w:noProof/>
        </w:rPr>
        <w:t>32</w:t>
      </w:r>
      <w:r w:rsidR="00852DD8" w:rsidRPr="00852DD8">
        <w:rPr>
          <w:rFonts w:ascii="宋体" w:eastAsia="宋体" w:hAnsi="宋体" w:cs="宋体" w:hint="eastAsia"/>
          <w:b/>
          <w:noProof/>
        </w:rPr>
        <w:t>：</w:t>
      </w:r>
      <w:r w:rsidR="00852DD8" w:rsidRPr="00852DD8">
        <w:rPr>
          <w:b/>
          <w:noProof/>
        </w:rPr>
        <w:t>For</w:t>
      </w:r>
      <w:r w:rsidR="00852DD8" w:rsidRPr="00852DD8">
        <w:rPr>
          <w:rFonts w:hint="eastAsia"/>
          <w:b/>
          <w:lang w:eastAsia="zh-CN"/>
        </w:rPr>
        <w:t xml:space="preserve"> CRI-based </w:t>
      </w:r>
      <w:r w:rsidR="00852DD8" w:rsidRPr="00852DD8">
        <w:rPr>
          <w:b/>
        </w:rPr>
        <w:t>CSI enhancement</w:t>
      </w:r>
      <w:r w:rsidR="00852DD8" w:rsidRPr="00852DD8">
        <w:rPr>
          <w:rFonts w:hint="eastAsia"/>
          <w:b/>
          <w:lang w:eastAsia="zh-CN"/>
        </w:rPr>
        <w:t xml:space="preserve"> </w:t>
      </w:r>
      <w:r w:rsidR="00852DD8" w:rsidRPr="00852DD8">
        <w:rPr>
          <w:b/>
        </w:rPr>
        <w:t xml:space="preserve">for up to 128 CSI-RS ports, support the following </w:t>
      </w:r>
      <w:r w:rsidR="00852DD8" w:rsidRPr="00852DD8">
        <w:rPr>
          <w:rFonts w:hint="eastAsia"/>
          <w:b/>
          <w:lang w:eastAsia="zh-CN"/>
        </w:rPr>
        <w:t>CSI reporting to reduce the feedback overhead</w:t>
      </w:r>
      <w:r w:rsidR="00852DD8" w:rsidRPr="00852DD8">
        <w:rPr>
          <w:b/>
        </w:rPr>
        <w:t>:</w:t>
      </w:r>
      <w:r w:rsidRPr="003B4C4E">
        <w:rPr>
          <w:rFonts w:eastAsiaTheme="minorEastAsia"/>
          <w:b/>
          <w:lang w:eastAsia="zh-CN"/>
        </w:rPr>
        <w:fldChar w:fldCharType="end"/>
      </w:r>
    </w:p>
    <w:p w:rsidR="003B4C4E" w:rsidRPr="001F4057" w:rsidRDefault="003B4C4E" w:rsidP="003B4C4E">
      <w:pPr>
        <w:numPr>
          <w:ilvl w:val="0"/>
          <w:numId w:val="51"/>
        </w:numPr>
        <w:spacing w:after="120"/>
        <w:rPr>
          <w:b/>
        </w:rPr>
      </w:pPr>
      <w:r w:rsidRPr="001F4057">
        <w:rPr>
          <w:b/>
        </w:rPr>
        <w:t xml:space="preserve">Differential </w:t>
      </w:r>
      <w:proofErr w:type="spellStart"/>
      <w:r w:rsidRPr="001F4057">
        <w:rPr>
          <w:b/>
        </w:rPr>
        <w:t>reporing</w:t>
      </w:r>
      <w:proofErr w:type="spellEnd"/>
      <w:r w:rsidRPr="001F4057">
        <w:rPr>
          <w:b/>
        </w:rPr>
        <w:t xml:space="preserve"> of SD basis indication and wideband CQI across multiple beams;</w:t>
      </w:r>
    </w:p>
    <w:p w:rsidR="003B4C4E" w:rsidRPr="003B4C4E" w:rsidRDefault="003B4C4E" w:rsidP="003B4C4E">
      <w:pPr>
        <w:numPr>
          <w:ilvl w:val="0"/>
          <w:numId w:val="51"/>
        </w:numPr>
        <w:spacing w:after="120"/>
        <w:rPr>
          <w:b/>
        </w:rPr>
      </w:pPr>
      <w:r w:rsidRPr="001F4057">
        <w:rPr>
          <w:b/>
        </w:rPr>
        <w:t xml:space="preserve">Common RI reporting across multiple beams; </w:t>
      </w:r>
    </w:p>
    <w:p w:rsidR="003B4C4E" w:rsidRPr="003B4C4E" w:rsidRDefault="003B4C4E" w:rsidP="003B4C4E">
      <w:pPr>
        <w:spacing w:after="120"/>
        <w:rPr>
          <w:rFonts w:eastAsiaTheme="minorEastAsia"/>
          <w:b/>
          <w:lang w:eastAsia="zh-CN"/>
        </w:rPr>
      </w:pPr>
      <w:r w:rsidRPr="003B4C4E">
        <w:rPr>
          <w:rFonts w:eastAsiaTheme="minorEastAsia"/>
          <w:b/>
          <w:lang w:eastAsia="zh-CN"/>
        </w:rPr>
        <w:fldChar w:fldCharType="begin"/>
      </w:r>
      <w:r w:rsidRPr="003B4C4E">
        <w:rPr>
          <w:b/>
        </w:rPr>
        <w:instrText xml:space="preserve"> REF _Ref159272077 \h </w:instrText>
      </w:r>
      <w:r w:rsidRPr="003B4C4E">
        <w:rPr>
          <w:rFonts w:eastAsiaTheme="minorEastAsia"/>
          <w:b/>
          <w:lang w:eastAsia="zh-CN"/>
        </w:rPr>
        <w:instrText xml:space="preserve"> \* MERGEFORMAT </w:instrText>
      </w:r>
      <w:r w:rsidRPr="003B4C4E">
        <w:rPr>
          <w:rFonts w:eastAsiaTheme="minorEastAsia"/>
          <w:b/>
          <w:lang w:eastAsia="zh-CN"/>
        </w:rPr>
      </w:r>
      <w:r w:rsidRPr="003B4C4E">
        <w:rPr>
          <w:rFonts w:eastAsiaTheme="minorEastAsia"/>
          <w:b/>
          <w:lang w:eastAsia="zh-CN"/>
        </w:rPr>
        <w:fldChar w:fldCharType="separate"/>
      </w:r>
      <w:r w:rsidR="00852DD8" w:rsidRPr="00852DD8">
        <w:rPr>
          <w:b/>
        </w:rPr>
        <w:t xml:space="preserve">Proposal </w:t>
      </w:r>
      <w:r w:rsidR="00852DD8" w:rsidRPr="00852DD8">
        <w:rPr>
          <w:b/>
          <w:noProof/>
        </w:rPr>
        <w:t>33</w:t>
      </w:r>
      <w:r w:rsidR="00852DD8" w:rsidRPr="00852DD8">
        <w:rPr>
          <w:rFonts w:ascii="宋体" w:eastAsia="宋体" w:hAnsi="宋体" w:cs="宋体" w:hint="eastAsia"/>
          <w:b/>
          <w:noProof/>
        </w:rPr>
        <w:t>：</w:t>
      </w:r>
      <w:r w:rsidR="00852DD8" w:rsidRPr="00852DD8">
        <w:rPr>
          <w:b/>
          <w:noProof/>
        </w:rPr>
        <w:t>For</w:t>
      </w:r>
      <w:r w:rsidR="00852DD8" w:rsidRPr="00852DD8">
        <w:rPr>
          <w:rFonts w:hint="eastAsia"/>
          <w:b/>
        </w:rPr>
        <w:t xml:space="preserve"> CRI-based </w:t>
      </w:r>
      <w:r w:rsidR="00852DD8" w:rsidRPr="00852DD8">
        <w:rPr>
          <w:b/>
        </w:rPr>
        <w:t>CSI enhancement for up to 128 CSI-RS ports</w:t>
      </w:r>
      <w:r w:rsidR="00852DD8" w:rsidRPr="00852DD8">
        <w:rPr>
          <w:rFonts w:hint="eastAsia"/>
          <w:b/>
        </w:rPr>
        <w:t>, a</w:t>
      </w:r>
      <w:r w:rsidR="00852DD8" w:rsidRPr="00852DD8">
        <w:rPr>
          <w:b/>
        </w:rPr>
        <w:t xml:space="preserve">ll the </w:t>
      </w:r>
      <w:r w:rsidR="00852DD8" w:rsidRPr="00852DD8">
        <w:rPr>
          <w:b/>
          <w:i/>
        </w:rPr>
        <w:t>K</w:t>
      </w:r>
      <w:r w:rsidR="00852DD8" w:rsidRPr="00852DD8">
        <w:rPr>
          <w:b/>
        </w:rPr>
        <w:t xml:space="preserve"> CSI-RS resources</w:t>
      </w:r>
      <w:r w:rsidR="00852DD8" w:rsidRPr="00852DD8">
        <w:rPr>
          <w:rFonts w:hint="eastAsia"/>
          <w:b/>
          <w:lang w:eastAsia="zh-CN"/>
        </w:rPr>
        <w:t xml:space="preserve"> </w:t>
      </w:r>
      <w:r w:rsidR="00852DD8" w:rsidRPr="00852DD8">
        <w:rPr>
          <w:b/>
        </w:rPr>
        <w:t>are associated with a same CSI-RS resource set.</w:t>
      </w:r>
      <w:r w:rsidRPr="003B4C4E">
        <w:rPr>
          <w:rFonts w:eastAsiaTheme="minorEastAsia"/>
          <w:b/>
          <w:lang w:eastAsia="zh-CN"/>
        </w:rPr>
        <w:fldChar w:fldCharType="end"/>
      </w:r>
    </w:p>
    <w:p w:rsidR="00BC45FC" w:rsidRPr="004038B2" w:rsidRDefault="002004F5" w:rsidP="004038B2">
      <w:pPr>
        <w:pStyle w:val="1"/>
        <w:numPr>
          <w:ilvl w:val="0"/>
          <w:numId w:val="1"/>
        </w:numPr>
        <w:spacing w:before="0"/>
        <w:ind w:left="432" w:hanging="432"/>
        <w:rPr>
          <w:lang w:val="en-US"/>
        </w:rPr>
      </w:pPr>
      <w:r w:rsidRPr="004038B2">
        <w:rPr>
          <w:lang w:val="en-US"/>
        </w:rPr>
        <w:lastRenderedPageBreak/>
        <w:t>References</w:t>
      </w:r>
    </w:p>
    <w:p w:rsidR="00BC45FC" w:rsidRPr="001844AF" w:rsidRDefault="002004F5" w:rsidP="00B30A7B">
      <w:pPr>
        <w:pStyle w:val="ab"/>
        <w:numPr>
          <w:ilvl w:val="0"/>
          <w:numId w:val="39"/>
        </w:numPr>
        <w:tabs>
          <w:tab w:val="left" w:pos="765"/>
          <w:tab w:val="left" w:pos="1545"/>
        </w:tabs>
        <w:spacing w:afterLines="0" w:line="240" w:lineRule="atLeast"/>
        <w:rPr>
          <w:rFonts w:eastAsia="宋体"/>
          <w:color w:val="000000" w:themeColor="text1"/>
          <w:lang w:eastAsia="zh-CN"/>
        </w:rPr>
      </w:pPr>
      <w:bookmarkStart w:id="76" w:name="_Ref159234745"/>
      <w:r w:rsidRPr="00932FD1">
        <w:rPr>
          <w:rFonts w:ascii="Times" w:eastAsia="宋体" w:hAnsi="Times"/>
          <w:color w:val="000000" w:themeColor="text1"/>
          <w:szCs w:val="21"/>
          <w:lang w:val="en-GB" w:eastAsia="zh-CN"/>
        </w:rPr>
        <w:t>RP-234007, New WID: NR MIMO Phase 5, Samsung (Moderator), RAN#102, December 11</w:t>
      </w:r>
      <w:r w:rsidRPr="00932FD1">
        <w:rPr>
          <w:rFonts w:ascii="Times" w:eastAsia="宋体" w:hAnsi="Times"/>
          <w:color w:val="000000" w:themeColor="text1"/>
          <w:szCs w:val="21"/>
          <w:vertAlign w:val="superscript"/>
          <w:lang w:val="en-GB" w:eastAsia="zh-CN"/>
        </w:rPr>
        <w:t>th</w:t>
      </w:r>
      <w:r w:rsidRPr="00932FD1">
        <w:rPr>
          <w:rFonts w:ascii="Times" w:eastAsia="宋体" w:hAnsi="Times"/>
          <w:color w:val="000000" w:themeColor="text1"/>
          <w:szCs w:val="21"/>
          <w:lang w:val="en-GB" w:eastAsia="zh-CN"/>
        </w:rPr>
        <w:t xml:space="preserve"> – 15</w:t>
      </w:r>
      <w:r w:rsidRPr="00932FD1">
        <w:rPr>
          <w:rFonts w:ascii="Times" w:eastAsia="宋体" w:hAnsi="Times"/>
          <w:color w:val="000000" w:themeColor="text1"/>
          <w:szCs w:val="21"/>
          <w:vertAlign w:val="superscript"/>
          <w:lang w:val="en-GB" w:eastAsia="zh-CN"/>
        </w:rPr>
        <w:t>th</w:t>
      </w:r>
      <w:r w:rsidRPr="00932FD1">
        <w:rPr>
          <w:rFonts w:ascii="Times" w:eastAsia="宋体" w:hAnsi="Times"/>
          <w:color w:val="000000" w:themeColor="text1"/>
          <w:szCs w:val="21"/>
          <w:lang w:val="en-GB" w:eastAsia="zh-CN"/>
        </w:rPr>
        <w:t>, 2023.</w:t>
      </w:r>
      <w:bookmarkEnd w:id="76"/>
    </w:p>
    <w:p w:rsidR="001844AF" w:rsidRDefault="001844AF" w:rsidP="00B30A7B">
      <w:pPr>
        <w:pStyle w:val="ab"/>
        <w:numPr>
          <w:ilvl w:val="0"/>
          <w:numId w:val="39"/>
        </w:numPr>
        <w:tabs>
          <w:tab w:val="left" w:pos="765"/>
          <w:tab w:val="left" w:pos="1545"/>
        </w:tabs>
        <w:spacing w:afterLines="0" w:line="240" w:lineRule="atLeast"/>
        <w:rPr>
          <w:rFonts w:ascii="Times" w:eastAsia="宋体" w:hAnsi="Times"/>
          <w:szCs w:val="21"/>
          <w:lang w:val="en-GB" w:eastAsia="zh-CN"/>
        </w:rPr>
      </w:pPr>
      <w:bookmarkStart w:id="77" w:name="_Ref159245983"/>
      <w:r>
        <w:rPr>
          <w:rFonts w:ascii="Times" w:eastAsia="宋体" w:hAnsi="Times"/>
          <w:szCs w:val="21"/>
          <w:lang w:val="en-GB" w:eastAsia="zh-CN"/>
        </w:rPr>
        <w:t xml:space="preserve">Y. Cao et al., </w:t>
      </w:r>
      <w:r w:rsidR="00526E03">
        <w:rPr>
          <w:rFonts w:ascii="Times" w:eastAsia="宋体" w:hAnsi="Times"/>
          <w:szCs w:val="21"/>
          <w:lang w:val="en-GB" w:eastAsia="zh-CN"/>
        </w:rPr>
        <w:t>“</w:t>
      </w:r>
      <w:r>
        <w:rPr>
          <w:rFonts w:ascii="Times" w:eastAsia="宋体" w:hAnsi="Times"/>
          <w:szCs w:val="21"/>
          <w:lang w:val="en-GB" w:eastAsia="zh-CN"/>
        </w:rPr>
        <w:t>Experimental Performance Evaluation of Cell-Free Massive MIMO Systems Using COTS RRU With OTA Reciprocity Calibration and Phase Synchronization,</w:t>
      </w:r>
      <w:r w:rsidR="00526E03">
        <w:rPr>
          <w:rFonts w:ascii="Times" w:eastAsia="宋体" w:hAnsi="Times"/>
          <w:szCs w:val="21"/>
          <w:lang w:val="en-GB" w:eastAsia="zh-CN"/>
        </w:rPr>
        <w:t>”</w:t>
      </w:r>
      <w:r>
        <w:rPr>
          <w:rFonts w:ascii="Times" w:eastAsia="宋体" w:hAnsi="Times"/>
          <w:szCs w:val="21"/>
          <w:lang w:val="en-GB" w:eastAsia="zh-CN"/>
        </w:rPr>
        <w:t xml:space="preserve"> in IEEE Journal on Selected Areas in Communications, vol. 41, no. 6, pp. 1620-1634, June 2023.</w:t>
      </w:r>
      <w:bookmarkEnd w:id="77"/>
    </w:p>
    <w:p w:rsidR="001844AF" w:rsidRPr="001839D4" w:rsidRDefault="001844AF">
      <w:pPr>
        <w:numPr>
          <w:ilvl w:val="0"/>
          <w:numId w:val="39"/>
        </w:numPr>
        <w:spacing w:after="120"/>
      </w:pPr>
      <w:bookmarkStart w:id="78" w:name="_Ref162800590"/>
      <w:proofErr w:type="spellStart"/>
      <w:r w:rsidRPr="009610A3">
        <w:t>Kashif</w:t>
      </w:r>
      <w:proofErr w:type="spellEnd"/>
      <w:r w:rsidRPr="009610A3">
        <w:t xml:space="preserve"> A </w:t>
      </w:r>
      <w:r w:rsidRPr="001839D4">
        <w:rPr>
          <w:rFonts w:eastAsia="宋体"/>
          <w:szCs w:val="21"/>
        </w:rPr>
        <w:t xml:space="preserve">et al., </w:t>
      </w:r>
      <w:r w:rsidRPr="001839D4">
        <w:t>Modeling and Compensation of Transceiver Non-Reciprocity in TDD Multi-Antenna Base-Station. 2015.</w:t>
      </w:r>
      <w:bookmarkEnd w:id="78"/>
    </w:p>
    <w:p w:rsidR="001844AF" w:rsidRPr="001839D4" w:rsidRDefault="009C0B16">
      <w:pPr>
        <w:numPr>
          <w:ilvl w:val="0"/>
          <w:numId w:val="39"/>
        </w:numPr>
        <w:spacing w:after="120"/>
      </w:pPr>
      <w:bookmarkStart w:id="79" w:name="_Ref162800597"/>
      <w:r w:rsidRPr="009C0B16">
        <w:t xml:space="preserve">X. Jiang, M. </w:t>
      </w:r>
      <w:proofErr w:type="spellStart"/>
      <w:r w:rsidRPr="009C0B16">
        <w:t>Čirkić</w:t>
      </w:r>
      <w:proofErr w:type="spellEnd"/>
      <w:r w:rsidRPr="009C0B16">
        <w:t xml:space="preserve">, F. </w:t>
      </w:r>
      <w:proofErr w:type="spellStart"/>
      <w:r w:rsidRPr="009C0B16">
        <w:t>Kaltenberger</w:t>
      </w:r>
      <w:proofErr w:type="spellEnd"/>
      <w:r w:rsidRPr="009C0B16">
        <w:t xml:space="preserve">, E. G. Larsson, L. </w:t>
      </w:r>
      <w:proofErr w:type="spellStart"/>
      <w:r w:rsidRPr="009C0B16">
        <w:t>Deneire</w:t>
      </w:r>
      <w:proofErr w:type="spellEnd"/>
      <w:r w:rsidRPr="009C0B16">
        <w:t xml:space="preserve"> and R. </w:t>
      </w:r>
      <w:proofErr w:type="spellStart"/>
      <w:r w:rsidRPr="009C0B16">
        <w:t>Knopp</w:t>
      </w:r>
      <w:proofErr w:type="spellEnd"/>
      <w:r w:rsidRPr="009C0B16">
        <w:t>, "MIMO-TDD reciprocity under hardware imbalances: Experimental results,"</w:t>
      </w:r>
      <w:proofErr w:type="gramStart"/>
      <w:r w:rsidRPr="009C0B16">
        <w:t> </w:t>
      </w:r>
      <w:r w:rsidR="00C66C61">
        <w:rPr>
          <w:i/>
          <w:iCs/>
        </w:rPr>
        <w:t xml:space="preserve"> </w:t>
      </w:r>
      <w:r w:rsidRPr="00C66C61">
        <w:rPr>
          <w:iCs/>
        </w:rPr>
        <w:t>ICC</w:t>
      </w:r>
      <w:proofErr w:type="gramEnd"/>
      <w:r w:rsidR="00C66C61">
        <w:rPr>
          <w:iCs/>
        </w:rPr>
        <w:t xml:space="preserve"> </w:t>
      </w:r>
      <w:r w:rsidR="00C66C61" w:rsidRPr="00C66C61">
        <w:rPr>
          <w:iCs/>
        </w:rPr>
        <w:t>2015</w:t>
      </w:r>
      <w:r w:rsidRPr="009C0B16">
        <w:t>, London, UK, 2015, pp. 4949-4953,</w:t>
      </w:r>
      <w:r w:rsidR="001844AF" w:rsidRPr="001839D4">
        <w:t>.</w:t>
      </w:r>
      <w:bookmarkEnd w:id="79"/>
    </w:p>
    <w:p w:rsidR="00EC7CB9" w:rsidRPr="00943F24" w:rsidRDefault="00EC7CB9" w:rsidP="00B30A7B">
      <w:pPr>
        <w:pStyle w:val="ab"/>
        <w:numPr>
          <w:ilvl w:val="0"/>
          <w:numId w:val="39"/>
        </w:numPr>
        <w:tabs>
          <w:tab w:val="left" w:pos="765"/>
          <w:tab w:val="left" w:pos="1545"/>
        </w:tabs>
        <w:spacing w:afterLines="0" w:line="240" w:lineRule="atLeast"/>
        <w:rPr>
          <w:rFonts w:ascii="Times" w:eastAsia="宋体" w:hAnsi="Times"/>
          <w:szCs w:val="21"/>
          <w:lang w:val="en-GB" w:eastAsia="zh-CN"/>
        </w:rPr>
      </w:pPr>
      <w:bookmarkStart w:id="80" w:name="_Ref162800620"/>
      <w:bookmarkStart w:id="81" w:name="_Ref100845500"/>
      <w:r>
        <w:rPr>
          <w:rFonts w:eastAsia="宋体"/>
          <w:szCs w:val="21"/>
        </w:rPr>
        <w:t>T</w:t>
      </w:r>
      <w:r>
        <w:rPr>
          <w:rFonts w:eastAsia="宋体" w:hint="eastAsia"/>
          <w:szCs w:val="21"/>
          <w:lang w:eastAsia="zh-CN"/>
        </w:rPr>
        <w:t>R</w:t>
      </w:r>
      <w:r>
        <w:rPr>
          <w:rFonts w:eastAsia="宋体"/>
          <w:szCs w:val="21"/>
        </w:rPr>
        <w:t xml:space="preserve"> 3</w:t>
      </w:r>
      <w:r>
        <w:rPr>
          <w:rFonts w:eastAsia="宋体" w:hint="eastAsia"/>
          <w:szCs w:val="21"/>
          <w:lang w:eastAsia="zh-CN"/>
        </w:rPr>
        <w:t>8</w:t>
      </w:r>
      <w:r>
        <w:rPr>
          <w:rFonts w:eastAsia="宋体"/>
          <w:szCs w:val="21"/>
        </w:rPr>
        <w:t>.</w:t>
      </w:r>
      <w:r>
        <w:rPr>
          <w:rFonts w:eastAsia="宋体" w:hint="eastAsia"/>
          <w:szCs w:val="21"/>
          <w:lang w:eastAsia="zh-CN"/>
        </w:rPr>
        <w:t>855, Study on NR positioning support</w:t>
      </w:r>
      <w:r>
        <w:rPr>
          <w:rFonts w:eastAsia="宋体"/>
          <w:szCs w:val="21"/>
          <w:lang w:eastAsia="zh-CN"/>
        </w:rPr>
        <w:t xml:space="preserve"> (Release 1</w:t>
      </w:r>
      <w:r>
        <w:rPr>
          <w:rFonts w:eastAsia="宋体" w:hint="eastAsia"/>
          <w:szCs w:val="21"/>
          <w:lang w:eastAsia="zh-CN"/>
        </w:rPr>
        <w:t>6</w:t>
      </w:r>
      <w:r>
        <w:rPr>
          <w:rFonts w:eastAsia="宋体"/>
          <w:szCs w:val="21"/>
          <w:lang w:eastAsia="zh-CN"/>
        </w:rPr>
        <w:t>)</w:t>
      </w:r>
      <w:r w:rsidRPr="00FB03DB">
        <w:rPr>
          <w:rFonts w:eastAsia="宋体" w:hint="eastAsia"/>
          <w:szCs w:val="21"/>
          <w:lang w:eastAsia="zh-CN"/>
        </w:rPr>
        <w:t>, v1</w:t>
      </w:r>
      <w:r>
        <w:rPr>
          <w:rFonts w:eastAsia="宋体" w:hint="eastAsia"/>
          <w:szCs w:val="21"/>
          <w:lang w:eastAsia="zh-CN"/>
        </w:rPr>
        <w:t>6</w:t>
      </w:r>
      <w:r w:rsidRPr="00FB03DB">
        <w:rPr>
          <w:rFonts w:eastAsia="宋体" w:hint="eastAsia"/>
          <w:szCs w:val="21"/>
          <w:lang w:eastAsia="zh-CN"/>
        </w:rPr>
        <w:t>.</w:t>
      </w:r>
      <w:r>
        <w:rPr>
          <w:rFonts w:eastAsia="宋体" w:hint="eastAsia"/>
          <w:szCs w:val="21"/>
          <w:lang w:eastAsia="zh-CN"/>
        </w:rPr>
        <w:t>0</w:t>
      </w:r>
      <w:r w:rsidRPr="00FB03DB">
        <w:rPr>
          <w:rFonts w:eastAsia="宋体" w:hint="eastAsia"/>
          <w:szCs w:val="21"/>
          <w:lang w:eastAsia="zh-CN"/>
        </w:rPr>
        <w:t>.0.</w:t>
      </w:r>
      <w:bookmarkEnd w:id="80"/>
    </w:p>
    <w:p w:rsidR="002004F5" w:rsidRPr="00943F24" w:rsidRDefault="002004F5" w:rsidP="00B30A7B">
      <w:pPr>
        <w:pStyle w:val="ab"/>
        <w:numPr>
          <w:ilvl w:val="0"/>
          <w:numId w:val="39"/>
        </w:numPr>
        <w:tabs>
          <w:tab w:val="left" w:pos="765"/>
          <w:tab w:val="left" w:pos="1545"/>
        </w:tabs>
        <w:spacing w:afterLines="0" w:line="240" w:lineRule="atLeast"/>
        <w:rPr>
          <w:rFonts w:ascii="Times" w:eastAsia="宋体" w:hAnsi="Times"/>
          <w:szCs w:val="21"/>
          <w:lang w:val="en-GB" w:eastAsia="zh-CN"/>
        </w:rPr>
      </w:pPr>
      <w:bookmarkStart w:id="82" w:name="_Ref162800639"/>
      <w:r>
        <w:rPr>
          <w:rFonts w:eastAsia="宋体"/>
          <w:szCs w:val="21"/>
        </w:rPr>
        <w:t>TS 3</w:t>
      </w:r>
      <w:r>
        <w:rPr>
          <w:rFonts w:eastAsia="宋体" w:hint="eastAsia"/>
          <w:szCs w:val="21"/>
          <w:lang w:eastAsia="zh-CN"/>
        </w:rPr>
        <w:t>8</w:t>
      </w:r>
      <w:r>
        <w:rPr>
          <w:rFonts w:eastAsia="宋体"/>
          <w:szCs w:val="21"/>
        </w:rPr>
        <w:t>.104</w:t>
      </w:r>
      <w:r>
        <w:rPr>
          <w:rFonts w:eastAsia="宋体" w:hint="eastAsia"/>
          <w:szCs w:val="21"/>
          <w:lang w:eastAsia="zh-CN"/>
        </w:rPr>
        <w:t xml:space="preserve">, </w:t>
      </w:r>
      <w:r>
        <w:rPr>
          <w:rFonts w:eastAsia="宋体"/>
          <w:szCs w:val="21"/>
          <w:lang w:eastAsia="zh-CN"/>
        </w:rPr>
        <w:t>Base Station</w:t>
      </w:r>
      <w:r w:rsidRPr="00FB03DB">
        <w:rPr>
          <w:rFonts w:eastAsia="宋体"/>
          <w:szCs w:val="21"/>
          <w:lang w:eastAsia="zh-CN"/>
        </w:rPr>
        <w:t xml:space="preserve"> (</w:t>
      </w:r>
      <w:r>
        <w:rPr>
          <w:rFonts w:eastAsia="宋体"/>
          <w:szCs w:val="21"/>
          <w:lang w:eastAsia="zh-CN"/>
        </w:rPr>
        <w:t>BS</w:t>
      </w:r>
      <w:r w:rsidRPr="00FB03DB">
        <w:rPr>
          <w:rFonts w:eastAsia="宋体"/>
          <w:szCs w:val="21"/>
          <w:lang w:eastAsia="zh-CN"/>
        </w:rPr>
        <w:t>)</w:t>
      </w:r>
      <w:r>
        <w:rPr>
          <w:rFonts w:eastAsia="宋体"/>
          <w:szCs w:val="21"/>
          <w:lang w:eastAsia="zh-CN"/>
        </w:rPr>
        <w:t xml:space="preserve"> radio transmission and reception (Release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Pr>
          <w:rFonts w:eastAsia="宋体"/>
          <w:szCs w:val="21"/>
          <w:lang w:eastAsia="zh-CN"/>
        </w:rPr>
        <w:t>4</w:t>
      </w:r>
      <w:r w:rsidRPr="00FB03DB">
        <w:rPr>
          <w:rFonts w:eastAsia="宋体" w:hint="eastAsia"/>
          <w:szCs w:val="21"/>
          <w:lang w:eastAsia="zh-CN"/>
        </w:rPr>
        <w:t>.0.</w:t>
      </w:r>
      <w:bookmarkEnd w:id="81"/>
      <w:bookmarkEnd w:id="82"/>
    </w:p>
    <w:p w:rsidR="00943F24" w:rsidRPr="00451817" w:rsidRDefault="00451817">
      <w:pPr>
        <w:numPr>
          <w:ilvl w:val="0"/>
          <w:numId w:val="39"/>
        </w:numPr>
        <w:spacing w:after="120"/>
      </w:pPr>
      <w:bookmarkStart w:id="83" w:name="_Ref162949054"/>
      <w:r w:rsidRPr="00451817">
        <w:t>Chairman</w:t>
      </w:r>
      <w:r w:rsidR="00526E03">
        <w:t>’</w:t>
      </w:r>
      <w:r w:rsidRPr="00451817">
        <w:t>s Notes, 3GPP RAN1 #116, Athens, Greece, February 26</w:t>
      </w:r>
      <w:r w:rsidRPr="001F4057">
        <w:rPr>
          <w:vertAlign w:val="superscript"/>
        </w:rPr>
        <w:t>th</w:t>
      </w:r>
      <w:r w:rsidRPr="00451817">
        <w:t xml:space="preserve"> – March 1</w:t>
      </w:r>
      <w:r w:rsidRPr="001F4057">
        <w:rPr>
          <w:vertAlign w:val="superscript"/>
        </w:rPr>
        <w:t>st</w:t>
      </w:r>
      <w:r w:rsidRPr="00451817">
        <w:t>, 2024.</w:t>
      </w:r>
      <w:bookmarkEnd w:id="83"/>
    </w:p>
    <w:p w:rsidR="00A37885" w:rsidRPr="002004F5" w:rsidRDefault="00A37885" w:rsidP="00B30A7B">
      <w:pPr>
        <w:pStyle w:val="ab"/>
        <w:numPr>
          <w:ilvl w:val="0"/>
          <w:numId w:val="39"/>
        </w:numPr>
        <w:tabs>
          <w:tab w:val="left" w:pos="765"/>
          <w:tab w:val="left" w:pos="1545"/>
        </w:tabs>
        <w:spacing w:afterLines="0" w:line="240" w:lineRule="atLeast"/>
        <w:rPr>
          <w:rFonts w:ascii="Times" w:eastAsia="宋体" w:hAnsi="Times"/>
          <w:szCs w:val="21"/>
          <w:lang w:val="en-GB" w:eastAsia="zh-CN"/>
        </w:rPr>
      </w:pPr>
      <w:bookmarkStart w:id="84" w:name="_Ref159234888"/>
      <w:r>
        <w:rPr>
          <w:rFonts w:ascii="Times" w:eastAsia="宋体" w:hAnsi="Times"/>
          <w:szCs w:val="21"/>
          <w:lang w:val="en-GB" w:eastAsia="zh-CN"/>
        </w:rPr>
        <w:t xml:space="preserve">U. K. </w:t>
      </w:r>
      <w:proofErr w:type="spellStart"/>
      <w:r>
        <w:rPr>
          <w:rFonts w:ascii="Times" w:eastAsia="宋体" w:hAnsi="Times"/>
          <w:szCs w:val="21"/>
          <w:lang w:val="en-GB" w:eastAsia="zh-CN"/>
        </w:rPr>
        <w:t>Ganesan</w:t>
      </w:r>
      <w:proofErr w:type="spellEnd"/>
      <w:r>
        <w:rPr>
          <w:rFonts w:ascii="Times" w:eastAsia="宋体" w:hAnsi="Times"/>
          <w:szCs w:val="21"/>
          <w:lang w:val="en-GB" w:eastAsia="zh-CN"/>
        </w:rPr>
        <w:t xml:space="preserve">, R. </w:t>
      </w:r>
      <w:proofErr w:type="spellStart"/>
      <w:r>
        <w:rPr>
          <w:rFonts w:ascii="Times" w:eastAsia="宋体" w:hAnsi="Times"/>
          <w:szCs w:val="21"/>
          <w:lang w:val="en-GB" w:eastAsia="zh-CN"/>
        </w:rPr>
        <w:t>Sarvendranath</w:t>
      </w:r>
      <w:proofErr w:type="spellEnd"/>
      <w:r>
        <w:rPr>
          <w:rFonts w:ascii="Times" w:eastAsia="宋体" w:hAnsi="Times"/>
          <w:szCs w:val="21"/>
          <w:lang w:val="en-GB" w:eastAsia="zh-CN"/>
        </w:rPr>
        <w:t xml:space="preserve"> and E. G. Larsson, </w:t>
      </w:r>
      <w:r w:rsidR="00526E03">
        <w:rPr>
          <w:rFonts w:ascii="Times" w:eastAsia="宋体" w:hAnsi="Times"/>
          <w:szCs w:val="21"/>
          <w:lang w:val="en-GB" w:eastAsia="zh-CN"/>
        </w:rPr>
        <w:t>“</w:t>
      </w:r>
      <w:proofErr w:type="spellStart"/>
      <w:r>
        <w:rPr>
          <w:rFonts w:ascii="Times" w:eastAsia="宋体" w:hAnsi="Times"/>
          <w:szCs w:val="21"/>
          <w:lang w:val="en-GB" w:eastAsia="zh-CN"/>
        </w:rPr>
        <w:t>BeamSync</w:t>
      </w:r>
      <w:proofErr w:type="spellEnd"/>
      <w:r>
        <w:rPr>
          <w:rFonts w:ascii="Times" w:eastAsia="宋体" w:hAnsi="Times"/>
          <w:szCs w:val="21"/>
          <w:lang w:val="en-GB" w:eastAsia="zh-CN"/>
        </w:rPr>
        <w:t>: Over-The-Air Synchronization for Distributed Massive MIMO Systems,</w:t>
      </w:r>
      <w:r w:rsidR="00526E03">
        <w:rPr>
          <w:rFonts w:ascii="Times" w:eastAsia="宋体" w:hAnsi="Times"/>
          <w:szCs w:val="21"/>
          <w:lang w:val="en-GB" w:eastAsia="zh-CN"/>
        </w:rPr>
        <w:t>”</w:t>
      </w:r>
      <w:r>
        <w:rPr>
          <w:rFonts w:ascii="Times" w:eastAsia="宋体" w:hAnsi="Times"/>
          <w:szCs w:val="21"/>
          <w:lang w:val="en-GB" w:eastAsia="zh-CN"/>
        </w:rPr>
        <w:t xml:space="preserve"> in </w:t>
      </w:r>
      <w:r>
        <w:rPr>
          <w:rFonts w:ascii="Times" w:eastAsia="宋体" w:hAnsi="Times"/>
          <w:iCs/>
          <w:szCs w:val="21"/>
          <w:lang w:val="en-GB" w:eastAsia="zh-CN"/>
        </w:rPr>
        <w:t xml:space="preserve">IEEE Transactions on Wireless Communications, early access, November </w:t>
      </w:r>
      <w:proofErr w:type="gramStart"/>
      <w:r>
        <w:rPr>
          <w:rFonts w:ascii="Times" w:eastAsia="宋体" w:hAnsi="Times"/>
          <w:iCs/>
          <w:szCs w:val="21"/>
          <w:lang w:val="en-GB" w:eastAsia="zh-CN"/>
        </w:rPr>
        <w:t>30</w:t>
      </w:r>
      <w:r>
        <w:rPr>
          <w:rFonts w:ascii="Times" w:eastAsia="宋体" w:hAnsi="Times"/>
          <w:iCs/>
          <w:szCs w:val="21"/>
          <w:vertAlign w:val="superscript"/>
          <w:lang w:val="en-GB" w:eastAsia="zh-CN"/>
        </w:rPr>
        <w:t>th</w:t>
      </w:r>
      <w:r>
        <w:rPr>
          <w:rFonts w:ascii="Times" w:eastAsia="宋体" w:hAnsi="Times"/>
          <w:iCs/>
          <w:szCs w:val="21"/>
          <w:lang w:val="en-GB" w:eastAsia="zh-CN"/>
        </w:rPr>
        <w:t xml:space="preserve"> ,</w:t>
      </w:r>
      <w:proofErr w:type="gramEnd"/>
      <w:r>
        <w:rPr>
          <w:rFonts w:ascii="Times" w:eastAsia="宋体" w:hAnsi="Times"/>
          <w:iCs/>
          <w:szCs w:val="21"/>
          <w:lang w:val="en-GB" w:eastAsia="zh-CN"/>
        </w:rPr>
        <w:t xml:space="preserve"> 2023.</w:t>
      </w:r>
      <w:bookmarkEnd w:id="84"/>
    </w:p>
    <w:p w:rsidR="00BC45FC" w:rsidRPr="00723E00" w:rsidRDefault="002004F5" w:rsidP="00B30A7B">
      <w:pPr>
        <w:pStyle w:val="ab"/>
        <w:numPr>
          <w:ilvl w:val="0"/>
          <w:numId w:val="39"/>
        </w:numPr>
        <w:tabs>
          <w:tab w:val="left" w:pos="765"/>
          <w:tab w:val="left" w:pos="1545"/>
        </w:tabs>
        <w:spacing w:afterLines="0" w:line="240" w:lineRule="atLeast"/>
        <w:rPr>
          <w:rFonts w:eastAsia="宋体"/>
          <w:lang w:eastAsia="zh-CN"/>
        </w:rPr>
      </w:pPr>
      <w:r>
        <w:rPr>
          <w:rFonts w:ascii="Times" w:eastAsia="宋体" w:hAnsi="Times"/>
          <w:szCs w:val="21"/>
          <w:lang w:val="en-GB" w:eastAsia="zh-CN"/>
        </w:rPr>
        <w:t>RP-23</w:t>
      </w:r>
      <w:r>
        <w:rPr>
          <w:rFonts w:ascii="Times" w:eastAsia="宋体" w:hAnsi="Times" w:hint="eastAsia"/>
          <w:szCs w:val="21"/>
          <w:lang w:val="en-GB" w:eastAsia="zh-CN"/>
        </w:rPr>
        <w:t>3609</w:t>
      </w:r>
      <w:r>
        <w:rPr>
          <w:rFonts w:ascii="Times" w:eastAsia="宋体" w:hAnsi="Times"/>
          <w:szCs w:val="21"/>
          <w:lang w:val="en-GB" w:eastAsia="zh-CN"/>
        </w:rPr>
        <w:t>, Views on MIMO evolution in Rel-19</w:t>
      </w:r>
      <w:r>
        <w:rPr>
          <w:rFonts w:ascii="Times" w:eastAsia="宋体" w:hAnsi="Times" w:hint="eastAsia"/>
          <w:szCs w:val="21"/>
          <w:lang w:val="en-GB" w:eastAsia="zh-CN"/>
        </w:rPr>
        <w:t>, ZTE,</w:t>
      </w:r>
      <w:r>
        <w:rPr>
          <w:rFonts w:ascii="Times" w:eastAsia="宋体" w:hAnsi="Times"/>
          <w:szCs w:val="21"/>
          <w:lang w:val="en-GB" w:eastAsia="zh-CN"/>
        </w:rPr>
        <w:t xml:space="preserve"> RAN#</w:t>
      </w:r>
      <w:r>
        <w:rPr>
          <w:rFonts w:ascii="Times" w:eastAsia="宋体" w:hAnsi="Times" w:hint="eastAsia"/>
          <w:szCs w:val="21"/>
          <w:lang w:val="en-GB" w:eastAsia="zh-CN"/>
        </w:rPr>
        <w:t>102</w:t>
      </w:r>
      <w:r>
        <w:rPr>
          <w:rFonts w:ascii="Times" w:eastAsia="宋体" w:hAnsi="Times"/>
          <w:szCs w:val="21"/>
          <w:lang w:val="en-GB" w:eastAsia="zh-CN"/>
        </w:rPr>
        <w:t xml:space="preserve">, December </w:t>
      </w:r>
      <w:r>
        <w:rPr>
          <w:rFonts w:ascii="Times" w:eastAsia="宋体" w:hAnsi="Times" w:hint="eastAsia"/>
          <w:szCs w:val="21"/>
          <w:lang w:val="en-GB" w:eastAsia="zh-CN"/>
        </w:rPr>
        <w:t>11</w:t>
      </w:r>
      <w:r>
        <w:rPr>
          <w:rFonts w:ascii="Times" w:eastAsia="宋体" w:hAnsi="Times" w:hint="eastAsia"/>
          <w:szCs w:val="21"/>
          <w:vertAlign w:val="superscript"/>
          <w:lang w:val="en-GB" w:eastAsia="zh-CN"/>
        </w:rPr>
        <w:t>th</w:t>
      </w:r>
      <w:r>
        <w:rPr>
          <w:rFonts w:ascii="Times" w:eastAsia="宋体" w:hAnsi="Times" w:hint="eastAsia"/>
          <w:szCs w:val="21"/>
          <w:lang w:val="en-GB" w:eastAsia="zh-CN"/>
        </w:rPr>
        <w:t xml:space="preserve"> </w:t>
      </w:r>
      <w:r>
        <w:rPr>
          <w:rFonts w:ascii="Times" w:eastAsia="宋体" w:hAnsi="Times"/>
          <w:szCs w:val="21"/>
          <w:lang w:val="en-GB" w:eastAsia="zh-CN"/>
        </w:rPr>
        <w:t>–</w:t>
      </w:r>
      <w:r>
        <w:rPr>
          <w:rFonts w:ascii="Times" w:eastAsia="宋体" w:hAnsi="Times" w:hint="eastAsia"/>
          <w:szCs w:val="21"/>
          <w:lang w:val="en-GB" w:eastAsia="zh-CN"/>
        </w:rPr>
        <w:t xml:space="preserve"> </w:t>
      </w:r>
      <w:r>
        <w:rPr>
          <w:rFonts w:ascii="Times" w:eastAsia="宋体" w:hAnsi="Times"/>
          <w:szCs w:val="21"/>
          <w:lang w:val="en-GB" w:eastAsia="zh-CN"/>
        </w:rPr>
        <w:t>1</w:t>
      </w:r>
      <w:r>
        <w:rPr>
          <w:rFonts w:ascii="Times" w:eastAsia="宋体" w:hAnsi="Times" w:hint="eastAsia"/>
          <w:szCs w:val="21"/>
          <w:lang w:val="en-GB" w:eastAsia="zh-CN"/>
        </w:rPr>
        <w:t>5</w:t>
      </w:r>
      <w:r>
        <w:rPr>
          <w:rFonts w:ascii="Times" w:eastAsia="宋体" w:hAnsi="Times" w:hint="eastAsia"/>
          <w:szCs w:val="21"/>
          <w:vertAlign w:val="superscript"/>
          <w:lang w:val="en-GB" w:eastAsia="zh-CN"/>
        </w:rPr>
        <w:t>th</w:t>
      </w:r>
      <w:r>
        <w:rPr>
          <w:rFonts w:ascii="Times" w:eastAsia="宋体" w:hAnsi="Times"/>
          <w:szCs w:val="21"/>
          <w:lang w:val="en-GB" w:eastAsia="zh-CN"/>
        </w:rPr>
        <w:t>, 202</w:t>
      </w:r>
      <w:r>
        <w:rPr>
          <w:rFonts w:ascii="Times" w:eastAsia="宋体" w:hAnsi="Times" w:hint="eastAsia"/>
          <w:szCs w:val="21"/>
          <w:lang w:val="en-GB" w:eastAsia="zh-CN"/>
        </w:rPr>
        <w:t>3</w:t>
      </w:r>
      <w:r>
        <w:rPr>
          <w:rFonts w:ascii="Times" w:eastAsia="宋体" w:hAnsi="Times"/>
          <w:szCs w:val="21"/>
          <w:lang w:val="en-GB" w:eastAsia="zh-CN"/>
        </w:rPr>
        <w:t>.</w:t>
      </w:r>
    </w:p>
    <w:p w:rsidR="00723E00" w:rsidRPr="00C46416" w:rsidRDefault="00723E00" w:rsidP="00723E00">
      <w:pPr>
        <w:pStyle w:val="ab"/>
        <w:numPr>
          <w:ilvl w:val="0"/>
          <w:numId w:val="39"/>
        </w:numPr>
        <w:tabs>
          <w:tab w:val="left" w:pos="765"/>
          <w:tab w:val="left" w:pos="1545"/>
        </w:tabs>
        <w:spacing w:afterLines="0" w:line="240" w:lineRule="atLeast"/>
        <w:rPr>
          <w:rFonts w:ascii="Times" w:eastAsia="宋体" w:hAnsi="Times"/>
          <w:szCs w:val="21"/>
          <w:lang w:val="en-GB" w:eastAsia="zh-CN"/>
        </w:rPr>
      </w:pPr>
      <w:bookmarkStart w:id="85" w:name="_Ref162895973"/>
      <w:r>
        <w:rPr>
          <w:rFonts w:eastAsia="宋体"/>
          <w:szCs w:val="21"/>
        </w:rPr>
        <w:t>TS 3</w:t>
      </w:r>
      <w:r>
        <w:rPr>
          <w:rFonts w:eastAsia="宋体" w:hint="eastAsia"/>
          <w:szCs w:val="21"/>
          <w:lang w:eastAsia="zh-CN"/>
        </w:rPr>
        <w:t>8</w:t>
      </w:r>
      <w:r>
        <w:rPr>
          <w:rFonts w:eastAsia="宋体"/>
          <w:szCs w:val="21"/>
        </w:rPr>
        <w:t>.</w:t>
      </w:r>
      <w:r>
        <w:rPr>
          <w:rFonts w:eastAsia="宋体" w:hint="eastAsia"/>
          <w:szCs w:val="21"/>
          <w:lang w:eastAsia="zh-CN"/>
        </w:rPr>
        <w:t>211,</w:t>
      </w:r>
      <w:r w:rsidR="00225808">
        <w:rPr>
          <w:rFonts w:eastAsia="宋体" w:hint="eastAsia"/>
          <w:szCs w:val="21"/>
          <w:lang w:eastAsia="zh-CN"/>
        </w:rPr>
        <w:t xml:space="preserve"> Physical channel and modulation</w:t>
      </w:r>
      <w:r>
        <w:rPr>
          <w:rFonts w:eastAsia="宋体"/>
          <w:szCs w:val="21"/>
          <w:lang w:eastAsia="zh-CN"/>
        </w:rPr>
        <w:t xml:space="preserve"> (Release 18)</w:t>
      </w:r>
      <w:r w:rsidRPr="00FB03DB">
        <w:rPr>
          <w:rFonts w:eastAsia="宋体" w:hint="eastAsia"/>
          <w:szCs w:val="21"/>
          <w:lang w:eastAsia="zh-CN"/>
        </w:rPr>
        <w:t>, v1</w:t>
      </w:r>
      <w:r>
        <w:rPr>
          <w:rFonts w:eastAsia="宋体" w:hint="eastAsia"/>
          <w:szCs w:val="21"/>
          <w:lang w:eastAsia="zh-CN"/>
        </w:rPr>
        <w:t>8</w:t>
      </w:r>
      <w:r w:rsidRPr="00FB03DB">
        <w:rPr>
          <w:rFonts w:eastAsia="宋体" w:hint="eastAsia"/>
          <w:szCs w:val="21"/>
          <w:lang w:eastAsia="zh-CN"/>
        </w:rPr>
        <w:t>.</w:t>
      </w:r>
      <w:r w:rsidR="00225808">
        <w:rPr>
          <w:rFonts w:eastAsia="宋体" w:hint="eastAsia"/>
          <w:szCs w:val="21"/>
          <w:lang w:eastAsia="zh-CN"/>
        </w:rPr>
        <w:t>0</w:t>
      </w:r>
      <w:r w:rsidRPr="00FB03DB">
        <w:rPr>
          <w:rFonts w:eastAsia="宋体" w:hint="eastAsia"/>
          <w:szCs w:val="21"/>
          <w:lang w:eastAsia="zh-CN"/>
        </w:rPr>
        <w:t>.0.</w:t>
      </w:r>
      <w:bookmarkEnd w:id="85"/>
    </w:p>
    <w:p w:rsidR="002133DB" w:rsidRDefault="002133DB" w:rsidP="002133DB">
      <w:pPr>
        <w:keepNext/>
        <w:widowControl w:val="0"/>
        <w:tabs>
          <w:tab w:val="left" w:pos="432"/>
          <w:tab w:val="left" w:pos="3686"/>
          <w:tab w:val="left" w:pos="4536"/>
        </w:tabs>
        <w:autoSpaceDE w:val="0"/>
        <w:autoSpaceDN w:val="0"/>
        <w:adjustRightInd w:val="0"/>
        <w:snapToGrid w:val="0"/>
        <w:spacing w:beforeLines="50" w:before="120" w:after="120"/>
        <w:textAlignment w:val="baseline"/>
        <w:outlineLvl w:val="0"/>
        <w:rPr>
          <w:rFonts w:eastAsia="Arial Unicode MS"/>
          <w:b/>
          <w:bCs/>
          <w:sz w:val="28"/>
          <w:szCs w:val="28"/>
        </w:rPr>
      </w:pPr>
      <w:r>
        <w:rPr>
          <w:rFonts w:eastAsia="Arial Unicode MS"/>
          <w:b/>
          <w:bCs/>
          <w:sz w:val="28"/>
          <w:szCs w:val="28"/>
        </w:rPr>
        <w:t>Appendix</w:t>
      </w:r>
    </w:p>
    <w:p w:rsidR="002133DB" w:rsidRDefault="002133DB" w:rsidP="002133DB">
      <w:pPr>
        <w:snapToGrid w:val="0"/>
        <w:spacing w:beforeLines="30" w:before="72" w:afterLines="30" w:after="72" w:line="288" w:lineRule="auto"/>
        <w:jc w:val="center"/>
        <w:rPr>
          <w:rFonts w:eastAsia="微软雅黑"/>
          <w:u w:val="single"/>
          <w:lang w:eastAsia="zh-CN"/>
        </w:rPr>
      </w:pPr>
      <w:r>
        <w:rPr>
          <w:rFonts w:eastAsia="微软雅黑"/>
          <w:b/>
        </w:rPr>
        <w:t>Table</w:t>
      </w:r>
      <w:r>
        <w:rPr>
          <w:rFonts w:eastAsia="微软雅黑" w:hint="eastAsia"/>
          <w:b/>
        </w:rPr>
        <w:t xml:space="preserve"> </w:t>
      </w:r>
      <w:proofErr w:type="gramStart"/>
      <w:r w:rsidR="002517F2">
        <w:rPr>
          <w:rFonts w:eastAsia="微软雅黑" w:hint="eastAsia"/>
          <w:b/>
          <w:lang w:eastAsia="zh-CN"/>
        </w:rPr>
        <w:t>A</w:t>
      </w:r>
      <w:proofErr w:type="gramEnd"/>
      <w:r>
        <w:rPr>
          <w:rFonts w:eastAsia="微软雅黑"/>
        </w:rPr>
        <w:t xml:space="preserve"> SLS evaluat</w:t>
      </w:r>
      <w:bookmarkStart w:id="86" w:name="_GoBack"/>
      <w:bookmarkEnd w:id="86"/>
      <w:r>
        <w:rPr>
          <w:rFonts w:eastAsia="微软雅黑"/>
        </w:rPr>
        <w:t xml:space="preserve">ion assumption for </w:t>
      </w:r>
      <w:r>
        <w:rPr>
          <w:rFonts w:eastAsia="微软雅黑" w:hint="eastAsia"/>
          <w:lang w:eastAsia="zh-CN"/>
        </w:rPr>
        <w:t>UE reporting enhancement for CJT</w:t>
      </w:r>
    </w:p>
    <w:tbl>
      <w:tblPr>
        <w:tblW w:w="7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2"/>
        <w:gridCol w:w="4504"/>
      </w:tblGrid>
      <w:tr w:rsidR="002133DB" w:rsidTr="00E60F57">
        <w:trPr>
          <w:trHeight w:val="284"/>
          <w:jc w:val="center"/>
        </w:trPr>
        <w:tc>
          <w:tcPr>
            <w:tcW w:w="3392" w:type="dxa"/>
            <w:shd w:val="clear" w:color="000000" w:fill="BFBFBF" w:themeFill="background1" w:themeFillShade="BF"/>
            <w:noWrap/>
            <w:vAlign w:val="center"/>
          </w:tcPr>
          <w:p w:rsidR="002133DB" w:rsidRDefault="002133DB" w:rsidP="00E60F57">
            <w:pPr>
              <w:spacing w:after="120"/>
              <w:jc w:val="center"/>
              <w:rPr>
                <w:b/>
                <w:bCs/>
                <w:color w:val="000000"/>
                <w:sz w:val="18"/>
                <w:szCs w:val="18"/>
              </w:rPr>
            </w:pPr>
            <w:r>
              <w:rPr>
                <w:rFonts w:eastAsia="宋体"/>
                <w:b/>
                <w:bCs/>
                <w:color w:val="000000"/>
                <w:sz w:val="18"/>
                <w:szCs w:val="18"/>
              </w:rPr>
              <w:t>Parameter</w:t>
            </w:r>
          </w:p>
        </w:tc>
        <w:tc>
          <w:tcPr>
            <w:tcW w:w="4504" w:type="dxa"/>
            <w:shd w:val="clear" w:color="000000" w:fill="BFBFBF" w:themeFill="background1" w:themeFillShade="BF"/>
            <w:noWrap/>
            <w:vAlign w:val="center"/>
          </w:tcPr>
          <w:p w:rsidR="002133DB" w:rsidRDefault="002133DB" w:rsidP="00E60F57">
            <w:pPr>
              <w:spacing w:after="120"/>
              <w:jc w:val="center"/>
              <w:rPr>
                <w:b/>
                <w:bCs/>
                <w:color w:val="000000"/>
                <w:sz w:val="18"/>
                <w:szCs w:val="18"/>
              </w:rPr>
            </w:pPr>
            <w:r>
              <w:rPr>
                <w:rFonts w:eastAsia="宋体"/>
                <w:b/>
                <w:bCs/>
                <w:color w:val="000000"/>
                <w:sz w:val="18"/>
                <w:szCs w:val="18"/>
              </w:rPr>
              <w:t>Value</w:t>
            </w:r>
          </w:p>
        </w:tc>
      </w:tr>
      <w:tr w:rsidR="002133DB" w:rsidTr="00E60F57">
        <w:trPr>
          <w:trHeight w:val="91"/>
          <w:jc w:val="center"/>
        </w:trPr>
        <w:tc>
          <w:tcPr>
            <w:tcW w:w="3392" w:type="dxa"/>
            <w:shd w:val="clear" w:color="000000" w:fill="FFFFFF"/>
            <w:vAlign w:val="center"/>
          </w:tcPr>
          <w:p w:rsidR="002133DB" w:rsidRDefault="002133DB" w:rsidP="00E60F57">
            <w:pPr>
              <w:spacing w:after="120"/>
              <w:jc w:val="center"/>
              <w:rPr>
                <w:rFonts w:eastAsia="宋体"/>
                <w:color w:val="000000"/>
                <w:sz w:val="18"/>
                <w:szCs w:val="18"/>
              </w:rPr>
            </w:pPr>
            <w:r w:rsidRPr="001723E2">
              <w:rPr>
                <w:rFonts w:eastAsia="宋体"/>
                <w:color w:val="000000"/>
                <w:sz w:val="18"/>
                <w:szCs w:val="18"/>
              </w:rPr>
              <w:t>Scenario</w:t>
            </w:r>
          </w:p>
        </w:tc>
        <w:tc>
          <w:tcPr>
            <w:tcW w:w="4504" w:type="dxa"/>
            <w:shd w:val="clear" w:color="auto" w:fill="FFFFFF"/>
            <w:noWrap/>
            <w:vAlign w:val="center"/>
          </w:tcPr>
          <w:p w:rsidR="002133DB" w:rsidRPr="001723E2" w:rsidRDefault="002133DB" w:rsidP="00E60F57">
            <w:pPr>
              <w:spacing w:after="120"/>
              <w:rPr>
                <w:rFonts w:eastAsiaTheme="minorEastAsia"/>
                <w:color w:val="000000"/>
                <w:sz w:val="18"/>
                <w:szCs w:val="18"/>
                <w:lang w:eastAsia="zh-CN"/>
              </w:rPr>
            </w:pPr>
            <w:r>
              <w:rPr>
                <w:rFonts w:eastAsiaTheme="minorEastAsia"/>
                <w:color w:val="000000"/>
                <w:sz w:val="18"/>
                <w:szCs w:val="18"/>
              </w:rPr>
              <w:t>T</w:t>
            </w:r>
            <w:r w:rsidRPr="00547F98">
              <w:rPr>
                <w:rFonts w:eastAsiaTheme="minorEastAsia"/>
                <w:color w:val="000000"/>
                <w:sz w:val="18"/>
                <w:szCs w:val="18"/>
              </w:rPr>
              <w:t>ypical 57-sector</w:t>
            </w:r>
            <w:r>
              <w:rPr>
                <w:rFonts w:eastAsiaTheme="minorEastAsia" w:hint="eastAsia"/>
                <w:color w:val="000000"/>
                <w:sz w:val="18"/>
                <w:szCs w:val="18"/>
                <w:lang w:eastAsia="zh-CN"/>
              </w:rPr>
              <w:t xml:space="preserve">, </w:t>
            </w:r>
            <w:r w:rsidRPr="0073072E">
              <w:rPr>
                <w:rFonts w:eastAsiaTheme="minorEastAsia"/>
                <w:color w:val="000000"/>
                <w:sz w:val="18"/>
                <w:szCs w:val="18"/>
                <w:lang w:eastAsia="zh-CN"/>
              </w:rPr>
              <w:t>1 TRP per sector, 3 sectors per site</w:t>
            </w:r>
          </w:p>
        </w:tc>
      </w:tr>
      <w:tr w:rsidR="002133DB" w:rsidTr="00E60F57">
        <w:trPr>
          <w:trHeight w:val="91"/>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Carrier Frequency</w:t>
            </w:r>
          </w:p>
        </w:tc>
        <w:tc>
          <w:tcPr>
            <w:tcW w:w="4504" w:type="dxa"/>
            <w:shd w:val="clear" w:color="auto" w:fill="FFFFFF"/>
            <w:noWrap/>
            <w:vAlign w:val="center"/>
          </w:tcPr>
          <w:p w:rsidR="002133DB" w:rsidRDefault="002133DB" w:rsidP="00E60F57">
            <w:pPr>
              <w:spacing w:after="120"/>
              <w:rPr>
                <w:color w:val="000000"/>
                <w:sz w:val="18"/>
                <w:szCs w:val="18"/>
              </w:rPr>
            </w:pPr>
            <w:r>
              <w:rPr>
                <w:rFonts w:eastAsiaTheme="minorEastAsia" w:hint="eastAsia"/>
                <w:color w:val="000000"/>
                <w:sz w:val="18"/>
                <w:szCs w:val="18"/>
                <w:lang w:eastAsia="zh-CN"/>
              </w:rPr>
              <w:t>2</w:t>
            </w:r>
            <w:r>
              <w:rPr>
                <w:color w:val="000000"/>
                <w:sz w:val="18"/>
                <w:szCs w:val="18"/>
              </w:rPr>
              <w:t>GHz</w:t>
            </w:r>
          </w:p>
        </w:tc>
      </w:tr>
      <w:tr w:rsidR="002133DB" w:rsidTr="00E60F57">
        <w:trPr>
          <w:trHeight w:val="285"/>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Channel Model</w:t>
            </w:r>
          </w:p>
        </w:tc>
        <w:tc>
          <w:tcPr>
            <w:tcW w:w="4504" w:type="dxa"/>
            <w:shd w:val="clear" w:color="auto" w:fill="FFFFFF"/>
            <w:noWrap/>
            <w:vAlign w:val="center"/>
          </w:tcPr>
          <w:p w:rsidR="002133DB" w:rsidRDefault="002133DB" w:rsidP="00E60F57">
            <w:pPr>
              <w:spacing w:after="120"/>
              <w:rPr>
                <w:color w:val="000000"/>
                <w:sz w:val="18"/>
                <w:szCs w:val="18"/>
              </w:rPr>
            </w:pPr>
            <w:r>
              <w:rPr>
                <w:rFonts w:eastAsia="宋体"/>
                <w:color w:val="000000"/>
                <w:sz w:val="18"/>
                <w:szCs w:val="18"/>
              </w:rPr>
              <w:t>According to the TR 38.901</w:t>
            </w:r>
          </w:p>
          <w:p w:rsidR="002133DB" w:rsidRDefault="002133DB" w:rsidP="00E60F57">
            <w:pPr>
              <w:pStyle w:val="TAL"/>
              <w:spacing w:after="120"/>
              <w:rPr>
                <w:rFonts w:ascii="Times New Roman" w:hAnsi="Times New Roman"/>
                <w:color w:val="000000"/>
                <w:szCs w:val="18"/>
                <w:lang w:val="en-US"/>
              </w:rPr>
            </w:pPr>
            <w:r w:rsidRPr="00BD6430">
              <w:rPr>
                <w:rFonts w:ascii="Times New Roman" w:hAnsi="Times New Roman"/>
                <w:color w:val="000000"/>
                <w:szCs w:val="18"/>
                <w:lang w:val="en-US" w:eastAsia="ja-JP"/>
              </w:rPr>
              <w:t xml:space="preserve">3D </w:t>
            </w:r>
            <w:proofErr w:type="spellStart"/>
            <w:r w:rsidRPr="00BD6430">
              <w:rPr>
                <w:rFonts w:ascii="Times New Roman" w:hAnsi="Times New Roman"/>
                <w:color w:val="000000"/>
                <w:szCs w:val="18"/>
                <w:lang w:val="en-US" w:eastAsia="ja-JP"/>
              </w:rPr>
              <w:t>UM</w:t>
            </w:r>
            <w:r>
              <w:rPr>
                <w:rFonts w:ascii="Times New Roman" w:hAnsi="Times New Roman" w:hint="eastAsia"/>
                <w:color w:val="000000"/>
                <w:szCs w:val="18"/>
                <w:lang w:val="en-US" w:eastAsia="zh-CN"/>
              </w:rPr>
              <w:t>i</w:t>
            </w:r>
            <w:proofErr w:type="spellEnd"/>
            <w:r>
              <w:rPr>
                <w:rFonts w:ascii="Times New Roman" w:hAnsi="Times New Roman" w:hint="eastAsia"/>
                <w:color w:val="000000"/>
                <w:szCs w:val="18"/>
                <w:lang w:val="en-US" w:eastAsia="zh-CN"/>
              </w:rPr>
              <w:t xml:space="preserve">  ISD=200m</w:t>
            </w:r>
          </w:p>
        </w:tc>
      </w:tr>
      <w:tr w:rsidR="002133DB" w:rsidTr="00E60F57">
        <w:trPr>
          <w:trHeight w:val="90"/>
          <w:jc w:val="center"/>
        </w:trPr>
        <w:tc>
          <w:tcPr>
            <w:tcW w:w="3392" w:type="dxa"/>
            <w:shd w:val="clear" w:color="000000" w:fill="FFFFFF"/>
            <w:vAlign w:val="center"/>
          </w:tcPr>
          <w:p w:rsidR="002133DB" w:rsidRDefault="002133DB" w:rsidP="00E60F57">
            <w:pPr>
              <w:spacing w:after="120"/>
              <w:jc w:val="center"/>
              <w:rPr>
                <w:color w:val="000000"/>
                <w:sz w:val="18"/>
                <w:szCs w:val="18"/>
                <w:lang w:eastAsia="zh-CN"/>
              </w:rPr>
            </w:pPr>
            <w:r>
              <w:rPr>
                <w:rFonts w:eastAsia="宋体"/>
                <w:color w:val="000000"/>
                <w:sz w:val="18"/>
                <w:szCs w:val="18"/>
              </w:rPr>
              <w:t xml:space="preserve">Antenna setup and port layouts at </w:t>
            </w:r>
            <w:r>
              <w:rPr>
                <w:rFonts w:eastAsia="宋体" w:hint="eastAsia"/>
                <w:color w:val="000000"/>
                <w:sz w:val="18"/>
                <w:szCs w:val="18"/>
                <w:lang w:eastAsia="zh-CN"/>
              </w:rPr>
              <w:t>TRP</w:t>
            </w:r>
          </w:p>
        </w:tc>
        <w:tc>
          <w:tcPr>
            <w:tcW w:w="4504" w:type="dxa"/>
            <w:shd w:val="clear" w:color="auto" w:fill="FFFFFF"/>
            <w:vAlign w:val="center"/>
          </w:tcPr>
          <w:p w:rsidR="002133DB" w:rsidRDefault="002133DB" w:rsidP="00E60F57">
            <w:pPr>
              <w:spacing w:after="120"/>
              <w:rPr>
                <w:color w:val="000000"/>
                <w:sz w:val="18"/>
                <w:szCs w:val="18"/>
              </w:rPr>
            </w:pPr>
            <w:r>
              <w:rPr>
                <w:rFonts w:hint="eastAsia"/>
                <w:color w:val="000000"/>
                <w:sz w:val="18"/>
                <w:szCs w:val="18"/>
              </w:rPr>
              <w:t xml:space="preserve">- </w:t>
            </w:r>
            <w:r>
              <w:rPr>
                <w:rFonts w:eastAsiaTheme="minorEastAsia" w:hint="eastAsia"/>
                <w:color w:val="000000"/>
                <w:sz w:val="18"/>
                <w:szCs w:val="18"/>
                <w:lang w:eastAsia="zh-CN"/>
              </w:rPr>
              <w:t>16</w:t>
            </w:r>
            <w:r>
              <w:rPr>
                <w:rFonts w:hint="eastAsia"/>
                <w:color w:val="000000"/>
                <w:sz w:val="18"/>
                <w:szCs w:val="18"/>
              </w:rPr>
              <w:t xml:space="preserve"> ports: </w:t>
            </w:r>
            <w:r>
              <w:rPr>
                <w:rFonts w:eastAsia="宋体"/>
                <w:color w:val="000000"/>
                <w:sz w:val="18"/>
                <w:szCs w:val="18"/>
              </w:rPr>
              <w:t xml:space="preserve">(M, N, P, Mg, Ng, </w:t>
            </w:r>
            <w:proofErr w:type="spellStart"/>
            <w:r>
              <w:rPr>
                <w:rFonts w:eastAsia="宋体"/>
                <w:color w:val="000000"/>
                <w:sz w:val="18"/>
                <w:szCs w:val="18"/>
              </w:rPr>
              <w:t>Mp</w:t>
            </w:r>
            <w:proofErr w:type="spellEnd"/>
            <w:r>
              <w:rPr>
                <w:rFonts w:eastAsia="宋体"/>
                <w:color w:val="000000"/>
                <w:sz w:val="18"/>
                <w:szCs w:val="18"/>
              </w:rPr>
              <w:t xml:space="preserve">, </w:t>
            </w:r>
            <w:r>
              <w:rPr>
                <w:rFonts w:eastAsia="Malgun Gothic"/>
                <w:color w:val="000000"/>
                <w:kern w:val="24"/>
                <w:sz w:val="18"/>
                <w:szCs w:val="18"/>
                <w:lang w:val="sv-SE"/>
              </w:rPr>
              <w:t>Np) =(</w:t>
            </w:r>
            <w:r>
              <w:rPr>
                <w:rFonts w:eastAsiaTheme="minorEastAsia" w:hint="eastAsia"/>
                <w:color w:val="000000"/>
                <w:kern w:val="24"/>
                <w:sz w:val="18"/>
                <w:szCs w:val="18"/>
                <w:lang w:eastAsia="zh-CN"/>
              </w:rPr>
              <w:t>8</w:t>
            </w:r>
            <w:r>
              <w:rPr>
                <w:rFonts w:eastAsia="Malgun Gothic"/>
                <w:color w:val="000000"/>
                <w:kern w:val="24"/>
                <w:sz w:val="18"/>
                <w:szCs w:val="18"/>
                <w:lang w:val="sv-SE"/>
              </w:rPr>
              <w:t>,</w:t>
            </w:r>
            <w:r>
              <w:rPr>
                <w:rFonts w:eastAsiaTheme="minorEastAsia" w:hint="eastAsia"/>
                <w:color w:val="000000"/>
                <w:kern w:val="24"/>
                <w:sz w:val="18"/>
                <w:szCs w:val="18"/>
                <w:lang w:eastAsia="zh-CN"/>
              </w:rPr>
              <w:t>4</w:t>
            </w:r>
            <w:r>
              <w:rPr>
                <w:rFonts w:eastAsia="Malgun Gothic"/>
                <w:color w:val="000000"/>
                <w:kern w:val="24"/>
                <w:sz w:val="18"/>
                <w:szCs w:val="18"/>
                <w:lang w:val="sv-SE"/>
              </w:rPr>
              <w:t>,2,1,1</w:t>
            </w:r>
            <w:r>
              <w:rPr>
                <w:rFonts w:eastAsia="宋体"/>
                <w:color w:val="000000"/>
                <w:kern w:val="24"/>
                <w:sz w:val="18"/>
                <w:szCs w:val="18"/>
              </w:rPr>
              <w:t>,</w:t>
            </w:r>
            <w:r>
              <w:rPr>
                <w:rFonts w:hint="eastAsia"/>
                <w:color w:val="000000"/>
                <w:kern w:val="24"/>
                <w:sz w:val="18"/>
                <w:szCs w:val="18"/>
              </w:rPr>
              <w:t>2</w:t>
            </w:r>
            <w:r>
              <w:rPr>
                <w:rFonts w:eastAsia="宋体"/>
                <w:color w:val="000000"/>
                <w:kern w:val="24"/>
                <w:sz w:val="18"/>
                <w:szCs w:val="18"/>
              </w:rPr>
              <w:t>,</w:t>
            </w:r>
            <w:r>
              <w:rPr>
                <w:rFonts w:eastAsiaTheme="minorEastAsia" w:hint="eastAsia"/>
                <w:color w:val="000000"/>
                <w:kern w:val="24"/>
                <w:sz w:val="18"/>
                <w:szCs w:val="18"/>
                <w:lang w:eastAsia="zh-CN"/>
              </w:rPr>
              <w:t>4</w:t>
            </w:r>
            <w:r>
              <w:rPr>
                <w:rFonts w:eastAsia="宋体"/>
                <w:color w:val="000000"/>
                <w:sz w:val="18"/>
                <w:szCs w:val="18"/>
              </w:rPr>
              <w:t>)</w:t>
            </w:r>
          </w:p>
          <w:p w:rsidR="002133DB" w:rsidRDefault="002133DB" w:rsidP="00E60F57">
            <w:pPr>
              <w:spacing w:after="120"/>
              <w:rPr>
                <w:color w:val="000000"/>
                <w:sz w:val="18"/>
                <w:szCs w:val="18"/>
              </w:rPr>
            </w:pPr>
            <w:r>
              <w:rPr>
                <w:rFonts w:eastAsia="宋体"/>
                <w:color w:val="000000"/>
                <w:sz w:val="18"/>
                <w:szCs w:val="18"/>
              </w:rPr>
              <w:t xml:space="preserve"> (</w:t>
            </w:r>
            <w:proofErr w:type="spellStart"/>
            <w:r>
              <w:rPr>
                <w:rFonts w:eastAsia="宋体"/>
                <w:color w:val="000000"/>
                <w:sz w:val="18"/>
                <w:szCs w:val="18"/>
              </w:rPr>
              <w:t>dH</w:t>
            </w:r>
            <w:proofErr w:type="spellEnd"/>
            <w:r>
              <w:rPr>
                <w:rFonts w:eastAsia="宋体"/>
                <w:color w:val="000000"/>
                <w:sz w:val="18"/>
                <w:szCs w:val="18"/>
              </w:rPr>
              <w:t xml:space="preserve">, </w:t>
            </w:r>
            <w:proofErr w:type="spellStart"/>
            <w:r>
              <w:rPr>
                <w:rFonts w:eastAsia="宋体"/>
                <w:color w:val="000000"/>
                <w:sz w:val="18"/>
                <w:szCs w:val="18"/>
              </w:rPr>
              <w:t>dV</w:t>
            </w:r>
            <w:proofErr w:type="spellEnd"/>
            <w:r>
              <w:rPr>
                <w:rFonts w:eastAsia="宋体"/>
                <w:color w:val="000000"/>
                <w:sz w:val="18"/>
                <w:szCs w:val="18"/>
              </w:rPr>
              <w:t>) = (0.5, 0.8)</w:t>
            </w:r>
          </w:p>
        </w:tc>
      </w:tr>
      <w:tr w:rsidR="002133DB" w:rsidTr="00E60F57">
        <w:trPr>
          <w:trHeight w:val="64"/>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Antenna setup and port layouts at UE</w:t>
            </w:r>
          </w:p>
        </w:tc>
        <w:tc>
          <w:tcPr>
            <w:tcW w:w="4504" w:type="dxa"/>
            <w:shd w:val="clear" w:color="auto" w:fill="FFFFFF"/>
            <w:noWrap/>
            <w:vAlign w:val="center"/>
          </w:tcPr>
          <w:p w:rsidR="002133DB" w:rsidRDefault="002133DB" w:rsidP="00E60F57">
            <w:pPr>
              <w:spacing w:after="120"/>
              <w:rPr>
                <w:color w:val="000000"/>
                <w:sz w:val="18"/>
                <w:szCs w:val="18"/>
              </w:rPr>
            </w:pPr>
            <w:r>
              <w:rPr>
                <w:rFonts w:eastAsia="宋体" w:hint="eastAsia"/>
                <w:color w:val="000000"/>
                <w:sz w:val="18"/>
                <w:szCs w:val="18"/>
                <w:lang w:eastAsia="zh-CN"/>
              </w:rPr>
              <w:t xml:space="preserve">- 4ports: </w:t>
            </w:r>
            <w:r>
              <w:rPr>
                <w:rFonts w:eastAsia="宋体"/>
                <w:color w:val="000000"/>
                <w:sz w:val="18"/>
                <w:szCs w:val="18"/>
              </w:rPr>
              <w:t xml:space="preserve">(M, N, P, Mg, Ng, </w:t>
            </w:r>
            <w:proofErr w:type="spellStart"/>
            <w:r>
              <w:rPr>
                <w:rFonts w:eastAsia="宋体"/>
                <w:color w:val="000000"/>
                <w:sz w:val="18"/>
                <w:szCs w:val="18"/>
              </w:rPr>
              <w:t>Mp</w:t>
            </w:r>
            <w:proofErr w:type="spellEnd"/>
            <w:r>
              <w:rPr>
                <w:rFonts w:eastAsia="宋体"/>
                <w:color w:val="000000"/>
                <w:sz w:val="18"/>
                <w:szCs w:val="18"/>
              </w:rPr>
              <w:t xml:space="preserve">, </w:t>
            </w:r>
            <w:proofErr w:type="spellStart"/>
            <w:r>
              <w:rPr>
                <w:rFonts w:eastAsia="宋体"/>
                <w:color w:val="000000"/>
                <w:sz w:val="18"/>
                <w:szCs w:val="18"/>
              </w:rPr>
              <w:t>Np</w:t>
            </w:r>
            <w:proofErr w:type="spellEnd"/>
            <w:r>
              <w:rPr>
                <w:rFonts w:eastAsia="宋体"/>
                <w:color w:val="000000"/>
                <w:sz w:val="18"/>
                <w:szCs w:val="18"/>
              </w:rPr>
              <w:t>) =(1,2,2,1,1,1,2)</w:t>
            </w:r>
          </w:p>
          <w:p w:rsidR="002133DB" w:rsidRDefault="002133DB" w:rsidP="00E60F57">
            <w:pPr>
              <w:spacing w:after="120"/>
              <w:rPr>
                <w:color w:val="000000"/>
                <w:sz w:val="18"/>
                <w:szCs w:val="18"/>
              </w:rPr>
            </w:pPr>
            <w:r>
              <w:rPr>
                <w:rFonts w:eastAsia="宋体"/>
                <w:color w:val="000000"/>
                <w:sz w:val="18"/>
                <w:szCs w:val="18"/>
              </w:rPr>
              <w:t>(</w:t>
            </w:r>
            <w:proofErr w:type="spellStart"/>
            <w:r>
              <w:rPr>
                <w:rFonts w:eastAsia="宋体"/>
                <w:color w:val="000000"/>
                <w:sz w:val="18"/>
                <w:szCs w:val="18"/>
              </w:rPr>
              <w:t>dH</w:t>
            </w:r>
            <w:proofErr w:type="spellEnd"/>
            <w:r>
              <w:rPr>
                <w:rFonts w:eastAsia="宋体"/>
                <w:color w:val="000000"/>
                <w:sz w:val="18"/>
                <w:szCs w:val="18"/>
              </w:rPr>
              <w:t xml:space="preserve">, </w:t>
            </w:r>
            <w:proofErr w:type="spellStart"/>
            <w:r>
              <w:rPr>
                <w:rFonts w:eastAsia="宋体"/>
                <w:color w:val="000000"/>
                <w:sz w:val="18"/>
                <w:szCs w:val="18"/>
              </w:rPr>
              <w:t>dV</w:t>
            </w:r>
            <w:proofErr w:type="spellEnd"/>
            <w:r>
              <w:rPr>
                <w:rFonts w:eastAsia="宋体"/>
                <w:color w:val="000000"/>
                <w:sz w:val="18"/>
                <w:szCs w:val="18"/>
              </w:rPr>
              <w:t>) = (0.5, 0.5)</w:t>
            </w:r>
          </w:p>
        </w:tc>
      </w:tr>
      <w:tr w:rsidR="002133DB" w:rsidTr="00E60F57">
        <w:trPr>
          <w:trHeight w:val="64"/>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Modulation</w:t>
            </w:r>
          </w:p>
        </w:tc>
        <w:tc>
          <w:tcPr>
            <w:tcW w:w="4504" w:type="dxa"/>
            <w:shd w:val="clear" w:color="auto" w:fill="FFFFFF"/>
            <w:noWrap/>
            <w:vAlign w:val="center"/>
          </w:tcPr>
          <w:p w:rsidR="002133DB" w:rsidRDefault="002133DB" w:rsidP="00E60F57">
            <w:pPr>
              <w:spacing w:after="120"/>
              <w:rPr>
                <w:color w:val="000000"/>
                <w:sz w:val="18"/>
                <w:szCs w:val="18"/>
              </w:rPr>
            </w:pPr>
            <w:r>
              <w:rPr>
                <w:rFonts w:eastAsia="宋体"/>
                <w:color w:val="000000"/>
                <w:sz w:val="18"/>
                <w:szCs w:val="18"/>
              </w:rPr>
              <w:t xml:space="preserve">Up to 256QAM </w:t>
            </w:r>
          </w:p>
        </w:tc>
      </w:tr>
      <w:tr w:rsidR="002133DB" w:rsidTr="00E60F57">
        <w:trPr>
          <w:trHeight w:val="64"/>
          <w:jc w:val="center"/>
        </w:trPr>
        <w:tc>
          <w:tcPr>
            <w:tcW w:w="3392" w:type="dxa"/>
            <w:shd w:val="clear" w:color="000000" w:fill="FFFFFF"/>
            <w:vAlign w:val="center"/>
          </w:tcPr>
          <w:p w:rsidR="002133DB" w:rsidRDefault="002133DB" w:rsidP="00E60F57">
            <w:pPr>
              <w:spacing w:after="120"/>
              <w:jc w:val="center"/>
              <w:rPr>
                <w:color w:val="000000"/>
                <w:sz w:val="18"/>
                <w:szCs w:val="18"/>
              </w:rPr>
            </w:pPr>
            <w:proofErr w:type="spellStart"/>
            <w:r>
              <w:rPr>
                <w:rFonts w:eastAsia="宋体"/>
                <w:color w:val="000000"/>
                <w:sz w:val="18"/>
                <w:szCs w:val="18"/>
              </w:rPr>
              <w:t>gNB</w:t>
            </w:r>
            <w:proofErr w:type="spellEnd"/>
            <w:r>
              <w:rPr>
                <w:rFonts w:eastAsia="宋体"/>
                <w:color w:val="000000"/>
                <w:sz w:val="18"/>
                <w:szCs w:val="18"/>
              </w:rPr>
              <w:t xml:space="preserve"> </w:t>
            </w:r>
            <w:proofErr w:type="spellStart"/>
            <w:r>
              <w:rPr>
                <w:rFonts w:eastAsia="宋体"/>
                <w:color w:val="000000"/>
                <w:sz w:val="18"/>
                <w:szCs w:val="18"/>
              </w:rPr>
              <w:t>Tx</w:t>
            </w:r>
            <w:proofErr w:type="spellEnd"/>
            <w:r>
              <w:rPr>
                <w:rFonts w:eastAsia="宋体"/>
                <w:color w:val="000000"/>
                <w:sz w:val="18"/>
                <w:szCs w:val="18"/>
              </w:rPr>
              <w:t xml:space="preserve"> power</w:t>
            </w:r>
          </w:p>
        </w:tc>
        <w:tc>
          <w:tcPr>
            <w:tcW w:w="4504" w:type="dxa"/>
            <w:shd w:val="clear" w:color="auto" w:fill="FFFFFF"/>
            <w:noWrap/>
            <w:vAlign w:val="center"/>
          </w:tcPr>
          <w:p w:rsidR="002133DB" w:rsidRDefault="002133DB" w:rsidP="00E60F57">
            <w:pPr>
              <w:spacing w:after="120"/>
              <w:rPr>
                <w:color w:val="000000"/>
                <w:sz w:val="18"/>
                <w:szCs w:val="18"/>
              </w:rPr>
            </w:pPr>
            <w:r>
              <w:rPr>
                <w:rFonts w:eastAsia="宋体"/>
                <w:color w:val="000000"/>
                <w:sz w:val="18"/>
                <w:szCs w:val="18"/>
              </w:rPr>
              <w:t>4</w:t>
            </w:r>
            <w:r>
              <w:rPr>
                <w:rFonts w:eastAsiaTheme="minorEastAsia" w:hint="eastAsia"/>
                <w:color w:val="000000"/>
                <w:sz w:val="18"/>
                <w:szCs w:val="18"/>
                <w:lang w:eastAsia="zh-CN"/>
              </w:rPr>
              <w:t>4</w:t>
            </w:r>
            <w:r>
              <w:rPr>
                <w:rFonts w:eastAsia="宋体"/>
                <w:color w:val="000000"/>
                <w:sz w:val="18"/>
                <w:szCs w:val="18"/>
              </w:rPr>
              <w:t xml:space="preserve"> </w:t>
            </w:r>
            <w:proofErr w:type="spellStart"/>
            <w:r>
              <w:rPr>
                <w:rFonts w:eastAsia="宋体"/>
                <w:color w:val="000000"/>
                <w:sz w:val="18"/>
                <w:szCs w:val="18"/>
              </w:rPr>
              <w:t>dBm</w:t>
            </w:r>
            <w:proofErr w:type="spellEnd"/>
          </w:p>
        </w:tc>
      </w:tr>
      <w:tr w:rsidR="002133DB" w:rsidTr="00E60F57">
        <w:trPr>
          <w:trHeight w:val="64"/>
          <w:jc w:val="center"/>
        </w:trPr>
        <w:tc>
          <w:tcPr>
            <w:tcW w:w="3392" w:type="dxa"/>
            <w:shd w:val="clear" w:color="000000" w:fill="FFFFFF"/>
            <w:vAlign w:val="center"/>
          </w:tcPr>
          <w:p w:rsidR="002133DB" w:rsidRDefault="002133DB" w:rsidP="00E60F57">
            <w:pPr>
              <w:spacing w:after="120"/>
              <w:jc w:val="center"/>
              <w:rPr>
                <w:color w:val="000000"/>
                <w:sz w:val="18"/>
                <w:szCs w:val="18"/>
              </w:rPr>
            </w:pPr>
            <w:proofErr w:type="spellStart"/>
            <w:r>
              <w:rPr>
                <w:rFonts w:eastAsia="宋体"/>
                <w:color w:val="000000"/>
                <w:sz w:val="18"/>
                <w:szCs w:val="18"/>
              </w:rPr>
              <w:t>gNB</w:t>
            </w:r>
            <w:proofErr w:type="spellEnd"/>
            <w:r>
              <w:rPr>
                <w:rFonts w:eastAsia="宋体"/>
                <w:color w:val="000000"/>
                <w:sz w:val="18"/>
                <w:szCs w:val="18"/>
              </w:rPr>
              <w:t xml:space="preserve"> antenna height</w:t>
            </w:r>
          </w:p>
        </w:tc>
        <w:tc>
          <w:tcPr>
            <w:tcW w:w="4504" w:type="dxa"/>
            <w:shd w:val="clear" w:color="auto" w:fill="FFFFFF"/>
            <w:noWrap/>
            <w:vAlign w:val="center"/>
          </w:tcPr>
          <w:p w:rsidR="002133DB" w:rsidRDefault="002133DB" w:rsidP="00E60F57">
            <w:pPr>
              <w:spacing w:after="120"/>
              <w:rPr>
                <w:color w:val="000000"/>
                <w:sz w:val="18"/>
                <w:szCs w:val="18"/>
              </w:rPr>
            </w:pPr>
            <w:r>
              <w:rPr>
                <w:rFonts w:eastAsia="宋体"/>
                <w:color w:val="000000"/>
                <w:sz w:val="18"/>
                <w:szCs w:val="18"/>
              </w:rPr>
              <w:t>25 m</w:t>
            </w:r>
          </w:p>
        </w:tc>
      </w:tr>
      <w:tr w:rsidR="002133DB" w:rsidTr="00E60F57">
        <w:trPr>
          <w:trHeight w:val="64"/>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UE receiver noise figure</w:t>
            </w:r>
          </w:p>
        </w:tc>
        <w:tc>
          <w:tcPr>
            <w:tcW w:w="4504" w:type="dxa"/>
            <w:shd w:val="clear" w:color="auto" w:fill="FFFFFF"/>
            <w:noWrap/>
            <w:vAlign w:val="center"/>
          </w:tcPr>
          <w:p w:rsidR="002133DB" w:rsidRDefault="002133DB" w:rsidP="00E60F57">
            <w:pPr>
              <w:spacing w:after="120"/>
              <w:rPr>
                <w:color w:val="000000"/>
                <w:sz w:val="18"/>
                <w:szCs w:val="18"/>
              </w:rPr>
            </w:pPr>
            <w:r>
              <w:rPr>
                <w:rFonts w:eastAsia="宋体"/>
                <w:color w:val="000000"/>
                <w:sz w:val="18"/>
                <w:szCs w:val="18"/>
              </w:rPr>
              <w:t>9dB</w:t>
            </w:r>
          </w:p>
        </w:tc>
      </w:tr>
      <w:tr w:rsidR="002133DB" w:rsidTr="00E60F57">
        <w:trPr>
          <w:trHeight w:val="64"/>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Numerology</w:t>
            </w:r>
          </w:p>
        </w:tc>
        <w:tc>
          <w:tcPr>
            <w:tcW w:w="4504" w:type="dxa"/>
            <w:shd w:val="clear" w:color="auto" w:fill="FFFFFF"/>
            <w:noWrap/>
            <w:vAlign w:val="center"/>
          </w:tcPr>
          <w:p w:rsidR="002133DB" w:rsidRDefault="002133DB" w:rsidP="00E60F57">
            <w:pPr>
              <w:spacing w:after="120"/>
              <w:rPr>
                <w:color w:val="000000"/>
                <w:sz w:val="18"/>
                <w:szCs w:val="18"/>
              </w:rPr>
            </w:pPr>
            <w:r>
              <w:rPr>
                <w:rFonts w:eastAsia="宋体"/>
                <w:color w:val="000000"/>
                <w:sz w:val="18"/>
                <w:szCs w:val="18"/>
              </w:rPr>
              <w:t xml:space="preserve">14 OFDM symbol </w:t>
            </w:r>
            <w:r>
              <w:rPr>
                <w:rFonts w:hint="eastAsia"/>
                <w:color w:val="000000"/>
                <w:sz w:val="18"/>
                <w:szCs w:val="18"/>
              </w:rPr>
              <w:t xml:space="preserve">per </w:t>
            </w:r>
            <w:r>
              <w:rPr>
                <w:rFonts w:eastAsia="宋体"/>
                <w:color w:val="000000"/>
                <w:sz w:val="18"/>
                <w:szCs w:val="18"/>
              </w:rPr>
              <w:t xml:space="preserve">slot, </w:t>
            </w:r>
            <w:r>
              <w:rPr>
                <w:rFonts w:eastAsia="宋体" w:hint="eastAsia"/>
                <w:color w:val="000000"/>
                <w:sz w:val="18"/>
                <w:szCs w:val="18"/>
                <w:lang w:eastAsia="zh-CN"/>
              </w:rPr>
              <w:t>30</w:t>
            </w:r>
            <w:r>
              <w:rPr>
                <w:rFonts w:eastAsia="宋体"/>
                <w:color w:val="000000"/>
                <w:sz w:val="18"/>
                <w:szCs w:val="18"/>
              </w:rPr>
              <w:t>kHz SCS</w:t>
            </w:r>
          </w:p>
        </w:tc>
      </w:tr>
      <w:tr w:rsidR="002133DB" w:rsidTr="00E60F57">
        <w:trPr>
          <w:trHeight w:val="285"/>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Bandwidth</w:t>
            </w:r>
          </w:p>
        </w:tc>
        <w:tc>
          <w:tcPr>
            <w:tcW w:w="4504" w:type="dxa"/>
            <w:shd w:val="clear" w:color="auto" w:fill="FFFFFF"/>
            <w:noWrap/>
            <w:vAlign w:val="center"/>
          </w:tcPr>
          <w:p w:rsidR="002133DB" w:rsidRPr="00F83B72" w:rsidRDefault="002133DB" w:rsidP="00E60F57">
            <w:pPr>
              <w:spacing w:after="120"/>
              <w:rPr>
                <w:rFonts w:eastAsiaTheme="minorEastAsia"/>
                <w:color w:val="000000"/>
                <w:sz w:val="18"/>
                <w:szCs w:val="18"/>
                <w:lang w:eastAsia="zh-CN"/>
              </w:rPr>
            </w:pPr>
            <w:r>
              <w:rPr>
                <w:rFonts w:eastAsia="宋体" w:hint="eastAsia"/>
                <w:color w:val="000000"/>
                <w:sz w:val="18"/>
                <w:szCs w:val="18"/>
                <w:lang w:eastAsia="zh-CN"/>
              </w:rPr>
              <w:t>20</w:t>
            </w:r>
            <w:r>
              <w:rPr>
                <w:color w:val="000000"/>
                <w:sz w:val="18"/>
                <w:szCs w:val="18"/>
                <w:lang w:eastAsia="ja-JP"/>
              </w:rPr>
              <w:t>MHz</w:t>
            </w:r>
            <w:r>
              <w:rPr>
                <w:rFonts w:hint="eastAsia"/>
                <w:color w:val="000000"/>
                <w:sz w:val="18"/>
                <w:szCs w:val="18"/>
              </w:rPr>
              <w:t>, 52RBs</w:t>
            </w:r>
          </w:p>
        </w:tc>
      </w:tr>
      <w:tr w:rsidR="002133DB" w:rsidTr="00E60F57">
        <w:trPr>
          <w:trHeight w:val="285"/>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UE receiver</w:t>
            </w:r>
          </w:p>
        </w:tc>
        <w:tc>
          <w:tcPr>
            <w:tcW w:w="4504" w:type="dxa"/>
            <w:shd w:val="clear" w:color="auto" w:fill="FFFFFF"/>
            <w:noWrap/>
            <w:vAlign w:val="center"/>
          </w:tcPr>
          <w:p w:rsidR="002133DB" w:rsidRDefault="002133DB" w:rsidP="00E60F57">
            <w:pPr>
              <w:spacing w:after="120"/>
              <w:rPr>
                <w:color w:val="000000"/>
                <w:sz w:val="18"/>
                <w:szCs w:val="18"/>
              </w:rPr>
            </w:pPr>
            <w:r>
              <w:rPr>
                <w:rFonts w:eastAsia="宋体"/>
                <w:color w:val="000000"/>
                <w:sz w:val="18"/>
                <w:szCs w:val="18"/>
              </w:rPr>
              <w:t>MMSE-IRC</w:t>
            </w:r>
          </w:p>
        </w:tc>
      </w:tr>
      <w:tr w:rsidR="002133DB" w:rsidTr="00E60F57">
        <w:trPr>
          <w:trHeight w:val="64"/>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PMI/CQI feedback</w:t>
            </w:r>
          </w:p>
        </w:tc>
        <w:tc>
          <w:tcPr>
            <w:tcW w:w="4504" w:type="dxa"/>
            <w:shd w:val="clear" w:color="auto" w:fill="FFFFFF"/>
            <w:vAlign w:val="center"/>
          </w:tcPr>
          <w:p w:rsidR="002133DB" w:rsidRDefault="002133DB" w:rsidP="00E60F57">
            <w:pPr>
              <w:spacing w:after="120"/>
              <w:rPr>
                <w:color w:val="000000"/>
                <w:sz w:val="18"/>
                <w:szCs w:val="18"/>
                <w:lang w:eastAsia="zh-CN"/>
              </w:rPr>
            </w:pPr>
            <w:r>
              <w:rPr>
                <w:rFonts w:eastAsia="宋体" w:hint="eastAsia"/>
                <w:color w:val="000000"/>
                <w:sz w:val="18"/>
                <w:szCs w:val="18"/>
                <w:lang w:eastAsia="zh-CN"/>
              </w:rPr>
              <w:t>8RB</w:t>
            </w:r>
          </w:p>
        </w:tc>
      </w:tr>
      <w:tr w:rsidR="002133DB" w:rsidTr="00E60F57">
        <w:trPr>
          <w:trHeight w:val="64"/>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UE distribution</w:t>
            </w:r>
          </w:p>
        </w:tc>
        <w:tc>
          <w:tcPr>
            <w:tcW w:w="4504" w:type="dxa"/>
            <w:shd w:val="clear" w:color="auto" w:fill="FFFFFF"/>
            <w:vAlign w:val="center"/>
          </w:tcPr>
          <w:p w:rsidR="002133DB" w:rsidRDefault="00CD725F" w:rsidP="00E60F57">
            <w:pPr>
              <w:spacing w:after="120"/>
              <w:rPr>
                <w:color w:val="000000"/>
                <w:sz w:val="18"/>
                <w:szCs w:val="18"/>
              </w:rPr>
            </w:pPr>
            <w:r w:rsidRPr="00CD725F">
              <w:rPr>
                <w:color w:val="000000"/>
                <w:sz w:val="18"/>
                <w:szCs w:val="18"/>
              </w:rPr>
              <w:t>80% indoor (3km/h)</w:t>
            </w:r>
            <w:r>
              <w:rPr>
                <w:rFonts w:asciiTheme="minorEastAsia" w:eastAsiaTheme="minorEastAsia" w:hAnsiTheme="minorEastAsia"/>
                <w:color w:val="000000"/>
                <w:sz w:val="18"/>
                <w:szCs w:val="18"/>
                <w:lang w:eastAsia="zh-CN"/>
              </w:rPr>
              <w:t>,</w:t>
            </w:r>
            <w:r w:rsidR="002133DB">
              <w:rPr>
                <w:rFonts w:hint="eastAsia"/>
                <w:color w:val="000000"/>
                <w:sz w:val="18"/>
                <w:szCs w:val="18"/>
              </w:rPr>
              <w:t>20</w:t>
            </w:r>
            <w:r w:rsidR="002133DB">
              <w:rPr>
                <w:rFonts w:eastAsia="宋体"/>
                <w:color w:val="000000"/>
                <w:sz w:val="18"/>
                <w:szCs w:val="18"/>
              </w:rPr>
              <w:t>% outdoor (30km/h)</w:t>
            </w:r>
          </w:p>
        </w:tc>
      </w:tr>
      <w:tr w:rsidR="002133DB" w:rsidTr="00E60F57">
        <w:trPr>
          <w:trHeight w:val="50"/>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Traffic model</w:t>
            </w:r>
          </w:p>
        </w:tc>
        <w:tc>
          <w:tcPr>
            <w:tcW w:w="4504" w:type="dxa"/>
            <w:shd w:val="clear" w:color="auto" w:fill="FFFFFF"/>
            <w:vAlign w:val="center"/>
          </w:tcPr>
          <w:p w:rsidR="002133DB" w:rsidRDefault="002133DB" w:rsidP="00E60F57">
            <w:pPr>
              <w:spacing w:after="120"/>
              <w:rPr>
                <w:color w:val="000000"/>
                <w:sz w:val="18"/>
                <w:szCs w:val="18"/>
                <w:lang w:eastAsia="zh-CN"/>
              </w:rPr>
            </w:pPr>
            <w:r>
              <w:rPr>
                <w:rFonts w:eastAsia="宋体" w:hint="eastAsia"/>
                <w:color w:val="000000"/>
                <w:sz w:val="18"/>
                <w:szCs w:val="18"/>
                <w:lang w:eastAsia="zh-CN"/>
              </w:rPr>
              <w:t>Fullbuffer</w:t>
            </w:r>
          </w:p>
        </w:tc>
      </w:tr>
      <w:tr w:rsidR="002133DB" w:rsidTr="00E60F57">
        <w:trPr>
          <w:trHeight w:val="378"/>
          <w:jc w:val="center"/>
        </w:trPr>
        <w:tc>
          <w:tcPr>
            <w:tcW w:w="3392" w:type="dxa"/>
            <w:shd w:val="clear" w:color="000000" w:fill="FFFFFF"/>
            <w:vAlign w:val="center"/>
          </w:tcPr>
          <w:p w:rsidR="002133DB" w:rsidRDefault="002133DB" w:rsidP="00E60F57">
            <w:pPr>
              <w:spacing w:after="120"/>
              <w:jc w:val="center"/>
              <w:rPr>
                <w:color w:val="000000"/>
                <w:sz w:val="18"/>
                <w:szCs w:val="18"/>
              </w:rPr>
            </w:pPr>
            <w:r>
              <w:rPr>
                <w:rFonts w:eastAsia="宋体"/>
                <w:color w:val="000000"/>
                <w:sz w:val="18"/>
                <w:szCs w:val="18"/>
              </w:rPr>
              <w:t>MIMO scheme</w:t>
            </w:r>
          </w:p>
        </w:tc>
        <w:tc>
          <w:tcPr>
            <w:tcW w:w="4504" w:type="dxa"/>
            <w:shd w:val="clear" w:color="auto" w:fill="FFFFFF"/>
            <w:vAlign w:val="center"/>
          </w:tcPr>
          <w:p w:rsidR="002133DB" w:rsidRDefault="002133DB" w:rsidP="00E60F57">
            <w:pPr>
              <w:spacing w:after="120"/>
              <w:rPr>
                <w:color w:val="000000"/>
                <w:sz w:val="18"/>
                <w:szCs w:val="18"/>
              </w:rPr>
            </w:pPr>
            <w:r>
              <w:rPr>
                <w:rFonts w:eastAsiaTheme="minorEastAsia" w:hint="eastAsia"/>
                <w:color w:val="000000"/>
                <w:sz w:val="18"/>
                <w:szCs w:val="18"/>
                <w:lang w:eastAsia="zh-CN"/>
              </w:rPr>
              <w:t>M</w:t>
            </w:r>
            <w:r>
              <w:rPr>
                <w:rFonts w:eastAsia="宋体"/>
                <w:color w:val="000000"/>
                <w:sz w:val="18"/>
                <w:szCs w:val="18"/>
              </w:rPr>
              <w:t xml:space="preserve">U-MIMO with maximum rank = </w:t>
            </w:r>
            <w:r>
              <w:rPr>
                <w:rFonts w:eastAsia="宋体" w:hint="eastAsia"/>
                <w:color w:val="000000"/>
                <w:sz w:val="18"/>
                <w:szCs w:val="18"/>
                <w:lang w:eastAsia="zh-CN"/>
              </w:rPr>
              <w:t>20</w:t>
            </w:r>
          </w:p>
        </w:tc>
      </w:tr>
      <w:tr w:rsidR="00526E03" w:rsidTr="00E60F57">
        <w:trPr>
          <w:trHeight w:val="378"/>
          <w:jc w:val="center"/>
        </w:trPr>
        <w:tc>
          <w:tcPr>
            <w:tcW w:w="3392" w:type="dxa"/>
            <w:shd w:val="clear" w:color="000000" w:fill="FFFFFF"/>
            <w:vAlign w:val="center"/>
          </w:tcPr>
          <w:p w:rsidR="00526E03" w:rsidRDefault="00526E03" w:rsidP="00E60F57">
            <w:pPr>
              <w:spacing w:after="120"/>
              <w:jc w:val="center"/>
              <w:rPr>
                <w:rFonts w:eastAsia="宋体"/>
                <w:color w:val="000000"/>
                <w:sz w:val="18"/>
                <w:szCs w:val="18"/>
              </w:rPr>
            </w:pPr>
            <w:r w:rsidRPr="007D7358">
              <w:rPr>
                <w:rFonts w:ascii="Times" w:eastAsia="Batang" w:hAnsi="Times"/>
                <w:iCs/>
                <w:lang w:eastAsia="x-none"/>
              </w:rPr>
              <w:t>per-TRP DL/UL phase misalignment</w:t>
            </w:r>
          </w:p>
        </w:tc>
        <w:tc>
          <w:tcPr>
            <w:tcW w:w="4504" w:type="dxa"/>
            <w:shd w:val="clear" w:color="auto" w:fill="FFFFFF"/>
            <w:vAlign w:val="center"/>
          </w:tcPr>
          <w:p w:rsidR="00526E03" w:rsidRDefault="00526E03">
            <w:pPr>
              <w:spacing w:after="120"/>
              <w:rPr>
                <w:rFonts w:eastAsiaTheme="minorEastAsia"/>
                <w:color w:val="000000"/>
                <w:sz w:val="18"/>
                <w:szCs w:val="18"/>
                <w:lang w:eastAsia="zh-CN"/>
              </w:rPr>
            </w:pPr>
            <w:r w:rsidRPr="007D7358">
              <w:rPr>
                <w:rFonts w:ascii="Times" w:eastAsia="Batang" w:hAnsi="Times"/>
                <w:iCs/>
                <w:lang w:eastAsia="x-none"/>
              </w:rPr>
              <w:t>uniform random variable with [-</w:t>
            </w:r>
            <w:r w:rsidRPr="007D7358">
              <w:rPr>
                <w:rFonts w:ascii="Symbol" w:eastAsia="Batang" w:hAnsi="Symbol"/>
                <w:iCs/>
                <w:lang w:eastAsia="x-none"/>
              </w:rPr>
              <w:t></w:t>
            </w:r>
            <w:r>
              <w:rPr>
                <w:rFonts w:ascii="Times" w:eastAsia="Batang" w:hAnsi="Times"/>
                <w:iCs/>
                <w:lang w:eastAsia="x-none"/>
              </w:rPr>
              <w:t>,</w:t>
            </w:r>
            <w:r w:rsidRPr="007D7358">
              <w:rPr>
                <w:rFonts w:ascii="Symbol" w:eastAsia="Batang" w:hAnsi="Symbol"/>
                <w:iCs/>
                <w:lang w:eastAsia="x-none"/>
              </w:rPr>
              <w:t></w:t>
            </w:r>
            <w:r w:rsidRPr="007D7358">
              <w:rPr>
                <w:rFonts w:ascii="Times" w:eastAsia="Batang" w:hAnsi="Times"/>
                <w:iCs/>
                <w:lang w:eastAsia="x-none"/>
              </w:rPr>
              <w:t>]</w:t>
            </w:r>
          </w:p>
        </w:tc>
      </w:tr>
      <w:tr w:rsidR="00526E03" w:rsidTr="002517F2">
        <w:trPr>
          <w:trHeight w:val="203"/>
          <w:jc w:val="center"/>
        </w:trPr>
        <w:tc>
          <w:tcPr>
            <w:tcW w:w="3392" w:type="dxa"/>
            <w:shd w:val="clear" w:color="000000" w:fill="FFFFFF"/>
            <w:vAlign w:val="center"/>
          </w:tcPr>
          <w:p w:rsidR="00526E03" w:rsidRPr="007D7358" w:rsidRDefault="00526E03" w:rsidP="00E60F57">
            <w:pPr>
              <w:spacing w:after="120"/>
              <w:jc w:val="center"/>
              <w:rPr>
                <w:rFonts w:ascii="Times" w:eastAsia="Batang" w:hAnsi="Times"/>
                <w:iCs/>
                <w:lang w:eastAsia="x-none"/>
              </w:rPr>
            </w:pPr>
            <w:r w:rsidRPr="007D7358">
              <w:rPr>
                <w:rFonts w:ascii="Times" w:eastAsia="Batang" w:hAnsi="Times"/>
                <w:iCs/>
                <w:lang w:eastAsia="x-none"/>
              </w:rPr>
              <w:t>per-TRP DL/UL timing misalignment</w:t>
            </w:r>
          </w:p>
        </w:tc>
        <w:tc>
          <w:tcPr>
            <w:tcW w:w="4504" w:type="dxa"/>
            <w:shd w:val="clear" w:color="auto" w:fill="FFFFFF"/>
            <w:vAlign w:val="center"/>
          </w:tcPr>
          <w:p w:rsidR="00526E03" w:rsidRPr="007D7358" w:rsidRDefault="00E657E7" w:rsidP="00526E03">
            <w:pPr>
              <w:spacing w:after="120"/>
              <w:rPr>
                <w:rFonts w:ascii="Times" w:eastAsia="Batang" w:hAnsi="Times"/>
                <w:iCs/>
                <w:lang w:eastAsia="x-none"/>
              </w:rPr>
            </w:pPr>
            <w:r w:rsidRPr="007D7358">
              <w:rPr>
                <w:rFonts w:ascii="Times" w:eastAsia="Batang" w:hAnsi="Times"/>
                <w:iCs/>
                <w:lang w:eastAsia="x-none"/>
              </w:rPr>
              <w:t>65ns</w:t>
            </w:r>
            <w:r>
              <w:rPr>
                <w:rFonts w:ascii="Times" w:eastAsia="Batang" w:hAnsi="Times"/>
                <w:iCs/>
                <w:lang w:eastAsia="x-none"/>
              </w:rPr>
              <w:t xml:space="preserve"> between two TRPs</w:t>
            </w:r>
          </w:p>
        </w:tc>
      </w:tr>
    </w:tbl>
    <w:p w:rsidR="00BC45FC" w:rsidRPr="00932FD1" w:rsidRDefault="00BC45FC" w:rsidP="002517F2">
      <w:pPr>
        <w:pStyle w:val="ab"/>
        <w:tabs>
          <w:tab w:val="left" w:pos="765"/>
          <w:tab w:val="left" w:pos="1545"/>
        </w:tabs>
        <w:spacing w:afterLines="0" w:after="156" w:line="240" w:lineRule="atLeast"/>
        <w:rPr>
          <w:rFonts w:eastAsiaTheme="minorEastAsia"/>
          <w:b/>
          <w:color w:val="000000" w:themeColor="text1"/>
          <w:u w:val="single"/>
          <w:lang w:eastAsia="zh-CN"/>
        </w:rPr>
      </w:pPr>
    </w:p>
    <w:sectPr w:rsidR="00BC45FC" w:rsidRPr="00932FD1">
      <w:headerReference w:type="even" r:id="rId27"/>
      <w:headerReference w:type="default" r:id="rId28"/>
      <w:footerReference w:type="even" r:id="rId29"/>
      <w:footerReference w:type="default" r:id="rId30"/>
      <w:headerReference w:type="first" r:id="rId31"/>
      <w:footerReference w:type="first" r:id="rId32"/>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6907667" w15:done="0"/>
  <w15:commentEx w15:paraId="1CE71659" w15:done="0"/>
  <w15:commentEx w15:paraId="44FF149F" w15:done="0"/>
  <w15:commentEx w15:paraId="009A632B" w15:done="0"/>
  <w15:commentEx w15:paraId="595747E9" w15:done="0"/>
  <w15:commentEx w15:paraId="186B2F94" w15:done="0"/>
  <w15:commentEx w15:paraId="28443D77" w15:done="0"/>
  <w15:commentEx w15:paraId="7F3B215E" w15:done="0"/>
  <w15:commentEx w15:paraId="6A5F3E23" w15:done="0"/>
  <w15:commentEx w15:paraId="62C94978" w15:done="0"/>
  <w15:commentEx w15:paraId="014D3F5A" w15:done="0"/>
  <w15:commentEx w15:paraId="0C5E00EB" w15:done="0"/>
  <w15:commentEx w15:paraId="2BFB7B12" w15:done="0"/>
  <w15:commentEx w15:paraId="694151A0" w15:done="0"/>
  <w15:commentEx w15:paraId="5FD633A5" w15:done="0"/>
  <w15:commentEx w15:paraId="3FFF3B98" w15:done="0"/>
  <w15:commentEx w15:paraId="4E0301B6" w15:done="0"/>
  <w15:commentEx w15:paraId="32097A33" w15:done="0"/>
  <w15:commentEx w15:paraId="439B4642" w15:done="0"/>
  <w15:commentEx w15:paraId="166815F4" w15:done="0"/>
  <w15:commentEx w15:paraId="7A026A83" w15:done="0"/>
  <w15:commentEx w15:paraId="6CAC4385" w15:done="0"/>
  <w15:commentEx w15:paraId="41745714" w15:done="0"/>
  <w15:commentEx w15:paraId="7C2533FB" w15:done="0"/>
  <w15:commentEx w15:paraId="39E06657" w15:done="0"/>
  <w15:commentEx w15:paraId="73563A5A" w15:done="0"/>
  <w15:commentEx w15:paraId="0DFA5614" w15:done="0"/>
  <w15:commentEx w15:paraId="1BA76A5C" w15:done="0"/>
  <w15:commentEx w15:paraId="648C7C62" w15:done="0"/>
  <w15:commentEx w15:paraId="4FC042FC" w15:done="0"/>
  <w15:commentEx w15:paraId="247432AB" w15:done="0"/>
  <w15:commentEx w15:paraId="31AD1CEE" w15:done="0"/>
  <w15:commentEx w15:paraId="0B4E01D9" w15:done="0"/>
  <w15:commentEx w15:paraId="26295173" w15:done="0"/>
  <w15:commentEx w15:paraId="0E0E0689" w15:done="0"/>
  <w15:commentEx w15:paraId="416870FD" w15:done="0"/>
  <w15:commentEx w15:paraId="06A57371" w15:done="0"/>
  <w15:commentEx w15:paraId="71FD578D" w15:done="0"/>
  <w15:commentEx w15:paraId="4653352B" w15:done="0"/>
  <w15:commentEx w15:paraId="724A0C30" w15:done="0"/>
  <w15:commentEx w15:paraId="32BD6DDB" w15:done="0"/>
  <w15:commentEx w15:paraId="6E3B39C9" w15:done="0"/>
  <w15:commentEx w15:paraId="60533991" w15:done="0"/>
  <w15:commentEx w15:paraId="04AB59A1" w15:done="0"/>
  <w15:commentEx w15:paraId="17AB5FA2" w15:done="0"/>
  <w15:commentEx w15:paraId="19133553" w15:done="0"/>
  <w15:commentEx w15:paraId="17592BCE" w15:done="0"/>
  <w15:commentEx w15:paraId="3D2B1072" w15:done="0"/>
  <w15:commentEx w15:paraId="7E4D4D61" w15:done="0"/>
  <w15:commentEx w15:paraId="0B8818D4" w15:done="0"/>
  <w15:commentEx w15:paraId="528C4E01" w15:done="0"/>
  <w15:commentEx w15:paraId="39BE4DF8" w15:done="0"/>
  <w15:commentEx w15:paraId="5F8230BB" w15:done="0"/>
  <w15:commentEx w15:paraId="20BE0FE7" w15:done="0"/>
  <w15:commentEx w15:paraId="08B53F93" w15:done="0"/>
  <w15:commentEx w15:paraId="1C632F5E" w15:done="0"/>
  <w15:commentEx w15:paraId="0947492F" w15:done="0"/>
  <w15:commentEx w15:paraId="2FEB3952" w15:done="0"/>
  <w15:commentEx w15:paraId="54DB70E5" w15:done="0"/>
  <w15:commentEx w15:paraId="309134B8" w15:done="0"/>
  <w15:commentEx w15:paraId="53B76EA7" w15:done="0"/>
  <w15:commentEx w15:paraId="2C666A01" w15:done="0"/>
  <w15:commentEx w15:paraId="522E145F" w15:done="0"/>
  <w15:commentEx w15:paraId="377E6DFF" w15:done="0"/>
  <w15:commentEx w15:paraId="13266E1B" w15:done="0"/>
  <w15:commentEx w15:paraId="2B0402D5" w15:done="0"/>
  <w15:commentEx w15:paraId="2EE444BA" w15:done="0"/>
  <w15:commentEx w15:paraId="15B111AC" w15:done="0"/>
  <w15:commentEx w15:paraId="0BC713F9" w15:done="0"/>
  <w15:commentEx w15:paraId="7AD3575C" w15:done="0"/>
  <w15:commentEx w15:paraId="5944603C" w15:done="0"/>
  <w15:commentEx w15:paraId="2AF9684F" w15:done="0"/>
  <w15:commentEx w15:paraId="5C54390B" w15:done="0"/>
  <w15:commentEx w15:paraId="73065AEA" w15:done="0"/>
  <w15:commentEx w15:paraId="2A074790" w15:done="0"/>
  <w15:commentEx w15:paraId="7AA27E4E" w15:done="0"/>
  <w15:commentEx w15:paraId="6276159D" w15:done="0"/>
  <w15:commentEx w15:paraId="76D5797F" w15:done="0"/>
  <w15:commentEx w15:paraId="17F945F0" w15:done="0"/>
  <w15:commentEx w15:paraId="6AD665C6" w15:done="0"/>
  <w15:commentEx w15:paraId="369A21B5" w15:done="0"/>
  <w15:commentEx w15:paraId="6B1D6853" w15:done="0"/>
  <w15:commentEx w15:paraId="7FC91F4C" w15:done="0"/>
  <w15:commentEx w15:paraId="16BF0F27" w15:done="0"/>
  <w15:commentEx w15:paraId="6E51464D" w15:done="0"/>
  <w15:commentEx w15:paraId="3AFB7531" w15:done="0"/>
  <w15:commentEx w15:paraId="168A14C9" w15:done="0"/>
  <w15:commentEx w15:paraId="665256F8" w15:done="0"/>
  <w15:commentEx w15:paraId="6C35393F" w15:done="0"/>
  <w15:commentEx w15:paraId="4E7D0410" w15:done="0"/>
  <w15:commentEx w15:paraId="20494E1B" w15:done="0"/>
  <w15:commentEx w15:paraId="7E2515BB" w15:done="0"/>
  <w15:commentEx w15:paraId="26911221" w15:done="0"/>
  <w15:commentEx w15:paraId="34042126" w15:done="0"/>
  <w15:commentEx w15:paraId="4E3574F4" w15:done="0"/>
  <w15:commentEx w15:paraId="1B351430" w15:done="0"/>
  <w15:commentEx w15:paraId="104750B3" w15:done="0"/>
  <w15:commentEx w15:paraId="66EA3258" w15:done="0"/>
  <w15:commentEx w15:paraId="3081014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2743" w:rsidRDefault="00242743" w:rsidP="002004F5">
      <w:pPr>
        <w:spacing w:after="120"/>
      </w:pPr>
      <w:r>
        <w:separator/>
      </w:r>
    </w:p>
  </w:endnote>
  <w:endnote w:type="continuationSeparator" w:id="0">
    <w:p w:rsidR="00242743" w:rsidRDefault="00242743" w:rsidP="002004F5">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 w:name="NimbusRomNo9L-Regu">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B4B" w:rsidRDefault="00462B4B">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B4B" w:rsidRDefault="00462B4B">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B4B" w:rsidRDefault="00462B4B">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2743" w:rsidRDefault="00242743" w:rsidP="002004F5">
      <w:pPr>
        <w:spacing w:after="120"/>
      </w:pPr>
      <w:r>
        <w:separator/>
      </w:r>
    </w:p>
  </w:footnote>
  <w:footnote w:type="continuationSeparator" w:id="0">
    <w:p w:rsidR="00242743" w:rsidRDefault="00242743" w:rsidP="002004F5">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B4B" w:rsidRDefault="00462B4B">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B4B" w:rsidRDefault="00462B4B">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B4B" w:rsidRDefault="00462B4B">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01142CF"/>
    <w:multiLevelType w:val="hybridMultilevel"/>
    <w:tmpl w:val="89EE19DA"/>
    <w:lvl w:ilvl="0" w:tplc="8EB66C74">
      <w:start w:val="1"/>
      <w:numFmt w:val="bullet"/>
      <w:lvlText w:val="•"/>
      <w:lvlJc w:val="left"/>
      <w:pPr>
        <w:ind w:left="466" w:hanging="420"/>
      </w:pPr>
      <w:rPr>
        <w:rFonts w:ascii="Arial" w:hAnsi="Arial" w:hint="default"/>
      </w:rPr>
    </w:lvl>
    <w:lvl w:ilvl="1" w:tplc="04090003">
      <w:start w:val="1"/>
      <w:numFmt w:val="bullet"/>
      <w:lvlText w:val=""/>
      <w:lvlJc w:val="left"/>
      <w:pPr>
        <w:ind w:left="886" w:hanging="420"/>
      </w:pPr>
      <w:rPr>
        <w:rFonts w:ascii="Wingdings" w:hAnsi="Wingdings" w:hint="default"/>
      </w:rPr>
    </w:lvl>
    <w:lvl w:ilvl="2" w:tplc="04090005">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500919"/>
    <w:multiLevelType w:val="hybridMultilevel"/>
    <w:tmpl w:val="6720CFD6"/>
    <w:lvl w:ilvl="0" w:tplc="E856E3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79A2B77"/>
    <w:multiLevelType w:val="hybridMultilevel"/>
    <w:tmpl w:val="7AE04FD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3">
    <w:nsid w:val="17D5792A"/>
    <w:multiLevelType w:val="multilevel"/>
    <w:tmpl w:val="17D5792A"/>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nsid w:val="19E80795"/>
    <w:multiLevelType w:val="multilevel"/>
    <w:tmpl w:val="19E807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2C219BD"/>
    <w:multiLevelType w:val="hybridMultilevel"/>
    <w:tmpl w:val="4D180D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nsid w:val="30945723"/>
    <w:multiLevelType w:val="hybridMultilevel"/>
    <w:tmpl w:val="F4CCBC3E"/>
    <w:lvl w:ilvl="0" w:tplc="2946B02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4">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5">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392052D4"/>
    <w:multiLevelType w:val="multilevel"/>
    <w:tmpl w:val="4A7C083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3B091864"/>
    <w:multiLevelType w:val="multilevel"/>
    <w:tmpl w:val="8AAEBA7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0A779EB"/>
    <w:multiLevelType w:val="hybridMultilevel"/>
    <w:tmpl w:val="0004D1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1">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4">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35">
    <w:nsid w:val="471A6919"/>
    <w:multiLevelType w:val="multilevel"/>
    <w:tmpl w:val="471A6919"/>
    <w:lvl w:ilvl="0">
      <w:start w:val="1"/>
      <w:numFmt w:val="lowerLetter"/>
      <w:lvlText w:val="%1."/>
      <w:lvlJc w:val="left"/>
      <w:pPr>
        <w:tabs>
          <w:tab w:val="left" w:pos="1080"/>
        </w:tabs>
        <w:ind w:left="108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7">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8">
    <w:nsid w:val="50546005"/>
    <w:multiLevelType w:val="hybridMultilevel"/>
    <w:tmpl w:val="2E26C5D2"/>
    <w:lvl w:ilvl="0" w:tplc="826848A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2">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5754005C"/>
    <w:multiLevelType w:val="hybridMultilevel"/>
    <w:tmpl w:val="EC90138C"/>
    <w:lvl w:ilvl="0" w:tplc="04090001">
      <w:start w:val="1"/>
      <w:numFmt w:val="bullet"/>
      <w:lvlText w:val=""/>
      <w:lvlJc w:val="left"/>
      <w:pPr>
        <w:ind w:left="621" w:hanging="420"/>
      </w:pPr>
      <w:rPr>
        <w:rFonts w:ascii="Wingdings" w:hAnsi="Wingdings"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44">
    <w:nsid w:val="58A4511D"/>
    <w:multiLevelType w:val="hybridMultilevel"/>
    <w:tmpl w:val="17A2075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C642571"/>
    <w:multiLevelType w:val="hybridMultilevel"/>
    <w:tmpl w:val="270EBA3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5C73665E"/>
    <w:multiLevelType w:val="hybridMultilevel"/>
    <w:tmpl w:val="71C40370"/>
    <w:lvl w:ilvl="0" w:tplc="27065E5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nsid w:val="5DFF59C6"/>
    <w:multiLevelType w:val="hybridMultilevel"/>
    <w:tmpl w:val="78A24B5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1">
    <w:nsid w:val="605E310D"/>
    <w:multiLevelType w:val="hybridMultilevel"/>
    <w:tmpl w:val="DE8E7432"/>
    <w:lvl w:ilvl="0" w:tplc="E856E3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2080C1A"/>
    <w:multiLevelType w:val="hybridMultilevel"/>
    <w:tmpl w:val="DDA0D1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54">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5">
    <w:nsid w:val="681A03D2"/>
    <w:multiLevelType w:val="hybridMultilevel"/>
    <w:tmpl w:val="5C22FDE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6E7E354E"/>
    <w:multiLevelType w:val="multilevel"/>
    <w:tmpl w:val="6E7E354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9">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1">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4">
    <w:nsid w:val="7AC949C1"/>
    <w:multiLevelType w:val="hybridMultilevel"/>
    <w:tmpl w:val="8BF224C2"/>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7">
    <w:nsid w:val="7C5D520B"/>
    <w:multiLevelType w:val="hybridMultilevel"/>
    <w:tmpl w:val="4EEE7D6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9">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6"/>
  </w:num>
  <w:num w:numId="2">
    <w:abstractNumId w:val="0"/>
  </w:num>
  <w:num w:numId="3">
    <w:abstractNumId w:val="37"/>
  </w:num>
  <w:num w:numId="4">
    <w:abstractNumId w:val="58"/>
  </w:num>
  <w:num w:numId="5">
    <w:abstractNumId w:val="68"/>
  </w:num>
  <w:num w:numId="6">
    <w:abstractNumId w:val="36"/>
  </w:num>
  <w:num w:numId="7">
    <w:abstractNumId w:val="4"/>
  </w:num>
  <w:num w:numId="8">
    <w:abstractNumId w:val="6"/>
  </w:num>
  <w:num w:numId="9">
    <w:abstractNumId w:val="62"/>
  </w:num>
  <w:num w:numId="10">
    <w:abstractNumId w:val="19"/>
  </w:num>
  <w:num w:numId="11">
    <w:abstractNumId w:val="49"/>
  </w:num>
  <w:num w:numId="12">
    <w:abstractNumId w:val="40"/>
  </w:num>
  <w:num w:numId="13">
    <w:abstractNumId w:val="41"/>
  </w:num>
  <w:num w:numId="14">
    <w:abstractNumId w:val="65"/>
  </w:num>
  <w:num w:numId="15">
    <w:abstractNumId w:val="32"/>
  </w:num>
  <w:num w:numId="16">
    <w:abstractNumId w:val="22"/>
  </w:num>
  <w:num w:numId="17">
    <w:abstractNumId w:val="25"/>
  </w:num>
  <w:num w:numId="18">
    <w:abstractNumId w:val="33"/>
  </w:num>
  <w:num w:numId="19">
    <w:abstractNumId w:val="63"/>
  </w:num>
  <w:num w:numId="20">
    <w:abstractNumId w:val="30"/>
  </w:num>
  <w:num w:numId="21">
    <w:abstractNumId w:val="23"/>
  </w:num>
  <w:num w:numId="22">
    <w:abstractNumId w:val="18"/>
  </w:num>
  <w:num w:numId="23">
    <w:abstractNumId w:val="5"/>
  </w:num>
  <w:num w:numId="24">
    <w:abstractNumId w:val="66"/>
  </w:num>
  <w:num w:numId="25">
    <w:abstractNumId w:val="60"/>
  </w:num>
  <w:num w:numId="26">
    <w:abstractNumId w:val="17"/>
  </w:num>
  <w:num w:numId="27">
    <w:abstractNumId w:val="54"/>
  </w:num>
  <w:num w:numId="28">
    <w:abstractNumId w:val="31"/>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3"/>
  </w:num>
  <w:num w:numId="31">
    <w:abstractNumId w:val="8"/>
  </w:num>
  <w:num w:numId="32">
    <w:abstractNumId w:val="59"/>
  </w:num>
  <w:num w:numId="33">
    <w:abstractNumId w:val="34"/>
  </w:num>
  <w:num w:numId="34">
    <w:abstractNumId w:val="12"/>
  </w:num>
  <w:num w:numId="35">
    <w:abstractNumId w:val="35"/>
  </w:num>
  <w:num w:numId="36">
    <w:abstractNumId w:val="13"/>
  </w:num>
  <w:num w:numId="37">
    <w:abstractNumId w:val="14"/>
  </w:num>
  <w:num w:numId="38">
    <w:abstractNumId w:val="28"/>
  </w:num>
  <w:num w:numId="39">
    <w:abstractNumId w:val="57"/>
  </w:num>
  <w:num w:numId="40">
    <w:abstractNumId w:val="39"/>
  </w:num>
  <w:num w:numId="41">
    <w:abstractNumId w:val="9"/>
  </w:num>
  <w:num w:numId="42">
    <w:abstractNumId w:val="69"/>
  </w:num>
  <w:num w:numId="43">
    <w:abstractNumId w:val="20"/>
  </w:num>
  <w:num w:numId="44">
    <w:abstractNumId w:val="61"/>
  </w:num>
  <w:num w:numId="45">
    <w:abstractNumId w:val="50"/>
  </w:num>
  <w:num w:numId="46">
    <w:abstractNumId w:val="53"/>
  </w:num>
  <w:num w:numId="47">
    <w:abstractNumId w:val="2"/>
  </w:num>
  <w:num w:numId="48">
    <w:abstractNumId w:val="38"/>
  </w:num>
  <w:num w:numId="49">
    <w:abstractNumId w:val="56"/>
  </w:num>
  <w:num w:numId="50">
    <w:abstractNumId w:val="42"/>
  </w:num>
  <w:num w:numId="51">
    <w:abstractNumId w:val="67"/>
  </w:num>
  <w:num w:numId="52">
    <w:abstractNumId w:val="55"/>
  </w:num>
  <w:num w:numId="53">
    <w:abstractNumId w:val="64"/>
  </w:num>
  <w:num w:numId="54">
    <w:abstractNumId w:val="44"/>
  </w:num>
  <w:num w:numId="55">
    <w:abstractNumId w:val="48"/>
  </w:num>
  <w:num w:numId="56">
    <w:abstractNumId w:val="1"/>
  </w:num>
  <w:num w:numId="57">
    <w:abstractNumId w:val="27"/>
  </w:num>
  <w:num w:numId="58">
    <w:abstractNumId w:val="24"/>
  </w:num>
  <w:num w:numId="59">
    <w:abstractNumId w:val="15"/>
  </w:num>
  <w:num w:numId="60">
    <w:abstractNumId w:val="51"/>
  </w:num>
  <w:num w:numId="61">
    <w:abstractNumId w:val="10"/>
  </w:num>
  <w:num w:numId="62">
    <w:abstractNumId w:val="11"/>
  </w:num>
  <w:num w:numId="63">
    <w:abstractNumId w:val="45"/>
  </w:num>
  <w:num w:numId="64">
    <w:abstractNumId w:val="47"/>
  </w:num>
  <w:num w:numId="65">
    <w:abstractNumId w:val="52"/>
  </w:num>
  <w:num w:numId="66">
    <w:abstractNumId w:val="46"/>
  </w:num>
  <w:num w:numId="67">
    <w:abstractNumId w:val="29"/>
  </w:num>
  <w:num w:numId="68">
    <w:abstractNumId w:val="43"/>
  </w:num>
  <w:num w:numId="69">
    <w:abstractNumId w:val="21"/>
  </w:num>
  <w:num w:numId="70">
    <w:abstractNumId w:val="16"/>
  </w:num>
  <w:numIdMacAtCleanup w:val="6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袁田浩">
    <w15:presenceInfo w15:providerId="None" w15:userId="袁田浩"/>
  </w15:person>
  <w15:person w15:author="高秋彬">
    <w15:presenceInfo w15:providerId="WPS Office" w15:userId="473655950"/>
  </w15:person>
  <w15:person w15:author="HQP">
    <w15:presenceInfo w15:providerId="None" w15:userId="HQP"/>
  </w15:person>
  <w15:person w15:author="sl">
    <w15:presenceInfo w15:providerId="None" w15:userId="sl"/>
  </w15:person>
  <w15:person w15:author="CATT">
    <w15:presenceInfo w15:providerId="None" w15:userId="CATT"/>
  </w15:person>
  <w15:person w15:author="李骞睿">
    <w15:presenceInfo w15:providerId="None" w15:userId="李骞睿"/>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jNTZjMjRjNjZlM2EzYTdiYmExMDhhN2U2YTZhMmQifQ=="/>
  </w:docVars>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AAD"/>
    <w:rsid w:val="00003EB7"/>
    <w:rsid w:val="00003FDA"/>
    <w:rsid w:val="0000439C"/>
    <w:rsid w:val="0000452F"/>
    <w:rsid w:val="00004616"/>
    <w:rsid w:val="00004812"/>
    <w:rsid w:val="00004A77"/>
    <w:rsid w:val="00004B9D"/>
    <w:rsid w:val="00005075"/>
    <w:rsid w:val="00005621"/>
    <w:rsid w:val="00005A43"/>
    <w:rsid w:val="00005A51"/>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78"/>
    <w:rsid w:val="00011BAA"/>
    <w:rsid w:val="000124A2"/>
    <w:rsid w:val="00012763"/>
    <w:rsid w:val="00012A5D"/>
    <w:rsid w:val="00012BC4"/>
    <w:rsid w:val="00012C17"/>
    <w:rsid w:val="00012E30"/>
    <w:rsid w:val="00012E50"/>
    <w:rsid w:val="00013498"/>
    <w:rsid w:val="000138F6"/>
    <w:rsid w:val="000139A3"/>
    <w:rsid w:val="000139B6"/>
    <w:rsid w:val="00013AAB"/>
    <w:rsid w:val="00013DD5"/>
    <w:rsid w:val="00013FE3"/>
    <w:rsid w:val="000140B8"/>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BB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64"/>
    <w:rsid w:val="00032083"/>
    <w:rsid w:val="000320C7"/>
    <w:rsid w:val="00032345"/>
    <w:rsid w:val="00032BB9"/>
    <w:rsid w:val="00032D14"/>
    <w:rsid w:val="00033171"/>
    <w:rsid w:val="00033559"/>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4F63"/>
    <w:rsid w:val="00045196"/>
    <w:rsid w:val="00045345"/>
    <w:rsid w:val="0004534F"/>
    <w:rsid w:val="00045481"/>
    <w:rsid w:val="000458C1"/>
    <w:rsid w:val="00045952"/>
    <w:rsid w:val="00045D1E"/>
    <w:rsid w:val="00045DE7"/>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204"/>
    <w:rsid w:val="00052577"/>
    <w:rsid w:val="000525CD"/>
    <w:rsid w:val="000527E0"/>
    <w:rsid w:val="00052886"/>
    <w:rsid w:val="00052908"/>
    <w:rsid w:val="00052E27"/>
    <w:rsid w:val="000533EB"/>
    <w:rsid w:val="00053A59"/>
    <w:rsid w:val="00053C8C"/>
    <w:rsid w:val="00054151"/>
    <w:rsid w:val="000541D9"/>
    <w:rsid w:val="00054454"/>
    <w:rsid w:val="00054B92"/>
    <w:rsid w:val="0005514B"/>
    <w:rsid w:val="000558EE"/>
    <w:rsid w:val="0005592F"/>
    <w:rsid w:val="00055DDD"/>
    <w:rsid w:val="00055E0F"/>
    <w:rsid w:val="00055FF1"/>
    <w:rsid w:val="000563A3"/>
    <w:rsid w:val="000567A1"/>
    <w:rsid w:val="000571CA"/>
    <w:rsid w:val="000572DB"/>
    <w:rsid w:val="00057701"/>
    <w:rsid w:val="00057AB9"/>
    <w:rsid w:val="00057CC0"/>
    <w:rsid w:val="00057FD3"/>
    <w:rsid w:val="000601F2"/>
    <w:rsid w:val="00060392"/>
    <w:rsid w:val="0006076C"/>
    <w:rsid w:val="00060BEB"/>
    <w:rsid w:val="000610FD"/>
    <w:rsid w:val="000613D3"/>
    <w:rsid w:val="00061E8F"/>
    <w:rsid w:val="000620EB"/>
    <w:rsid w:val="00062149"/>
    <w:rsid w:val="000628E7"/>
    <w:rsid w:val="00062976"/>
    <w:rsid w:val="00062E05"/>
    <w:rsid w:val="0006333F"/>
    <w:rsid w:val="00063780"/>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5C7"/>
    <w:rsid w:val="000666FD"/>
    <w:rsid w:val="00066764"/>
    <w:rsid w:val="000668D6"/>
    <w:rsid w:val="00066986"/>
    <w:rsid w:val="00067210"/>
    <w:rsid w:val="0006733A"/>
    <w:rsid w:val="0006771E"/>
    <w:rsid w:val="000679FC"/>
    <w:rsid w:val="00067A8D"/>
    <w:rsid w:val="00067BBE"/>
    <w:rsid w:val="00067DFB"/>
    <w:rsid w:val="00070A16"/>
    <w:rsid w:val="00070BDC"/>
    <w:rsid w:val="00070D40"/>
    <w:rsid w:val="00070EAB"/>
    <w:rsid w:val="00070EF1"/>
    <w:rsid w:val="00071385"/>
    <w:rsid w:val="0007160B"/>
    <w:rsid w:val="0007184B"/>
    <w:rsid w:val="000725C5"/>
    <w:rsid w:val="00072FF4"/>
    <w:rsid w:val="00073511"/>
    <w:rsid w:val="00073745"/>
    <w:rsid w:val="00073748"/>
    <w:rsid w:val="00073868"/>
    <w:rsid w:val="000739C3"/>
    <w:rsid w:val="00073EDF"/>
    <w:rsid w:val="00074092"/>
    <w:rsid w:val="00074480"/>
    <w:rsid w:val="000744AF"/>
    <w:rsid w:val="000745B8"/>
    <w:rsid w:val="00074A84"/>
    <w:rsid w:val="00074F56"/>
    <w:rsid w:val="00074F9A"/>
    <w:rsid w:val="000757A7"/>
    <w:rsid w:val="00075858"/>
    <w:rsid w:val="00075924"/>
    <w:rsid w:val="00075939"/>
    <w:rsid w:val="00075B5C"/>
    <w:rsid w:val="00075DC1"/>
    <w:rsid w:val="00075FE5"/>
    <w:rsid w:val="00076054"/>
    <w:rsid w:val="000766F5"/>
    <w:rsid w:val="00076870"/>
    <w:rsid w:val="00076B46"/>
    <w:rsid w:val="00076FDE"/>
    <w:rsid w:val="000778DE"/>
    <w:rsid w:val="00077B75"/>
    <w:rsid w:val="00077D9C"/>
    <w:rsid w:val="00077EC5"/>
    <w:rsid w:val="000800A1"/>
    <w:rsid w:val="000802F3"/>
    <w:rsid w:val="0008039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AE0"/>
    <w:rsid w:val="00083CB2"/>
    <w:rsid w:val="00083DF6"/>
    <w:rsid w:val="000840B7"/>
    <w:rsid w:val="000844DB"/>
    <w:rsid w:val="00084791"/>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784"/>
    <w:rsid w:val="00087F3B"/>
    <w:rsid w:val="000902F7"/>
    <w:rsid w:val="0009052B"/>
    <w:rsid w:val="00090AF3"/>
    <w:rsid w:val="00090ED3"/>
    <w:rsid w:val="00090F89"/>
    <w:rsid w:val="00091235"/>
    <w:rsid w:val="000913BA"/>
    <w:rsid w:val="00091486"/>
    <w:rsid w:val="00091659"/>
    <w:rsid w:val="00091E87"/>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1EAF"/>
    <w:rsid w:val="000A216E"/>
    <w:rsid w:val="000A2238"/>
    <w:rsid w:val="000A2789"/>
    <w:rsid w:val="000A2B0B"/>
    <w:rsid w:val="000A2B74"/>
    <w:rsid w:val="000A2D8D"/>
    <w:rsid w:val="000A318F"/>
    <w:rsid w:val="000A3411"/>
    <w:rsid w:val="000A3443"/>
    <w:rsid w:val="000A360E"/>
    <w:rsid w:val="000A3F45"/>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4FA"/>
    <w:rsid w:val="000B270A"/>
    <w:rsid w:val="000B2B91"/>
    <w:rsid w:val="000B2D0E"/>
    <w:rsid w:val="000B2FA0"/>
    <w:rsid w:val="000B31F0"/>
    <w:rsid w:val="000B3640"/>
    <w:rsid w:val="000B3C59"/>
    <w:rsid w:val="000B3DE7"/>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BED"/>
    <w:rsid w:val="000C1C1E"/>
    <w:rsid w:val="000C1E43"/>
    <w:rsid w:val="000C1F9C"/>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E20"/>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05E"/>
    <w:rsid w:val="000D50B4"/>
    <w:rsid w:val="000D5806"/>
    <w:rsid w:val="000D5ADF"/>
    <w:rsid w:val="000D625C"/>
    <w:rsid w:val="000D6560"/>
    <w:rsid w:val="000D662F"/>
    <w:rsid w:val="000D74AC"/>
    <w:rsid w:val="000D7D04"/>
    <w:rsid w:val="000D7EEA"/>
    <w:rsid w:val="000E0007"/>
    <w:rsid w:val="000E0400"/>
    <w:rsid w:val="000E0A6A"/>
    <w:rsid w:val="000E0DCD"/>
    <w:rsid w:val="000E0E57"/>
    <w:rsid w:val="000E0EB9"/>
    <w:rsid w:val="000E1045"/>
    <w:rsid w:val="000E1CBE"/>
    <w:rsid w:val="000E20D5"/>
    <w:rsid w:val="000E2161"/>
    <w:rsid w:val="000E2A2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970"/>
    <w:rsid w:val="000E60AD"/>
    <w:rsid w:val="000E643D"/>
    <w:rsid w:val="000E64C9"/>
    <w:rsid w:val="000E7386"/>
    <w:rsid w:val="000E75E4"/>
    <w:rsid w:val="000E7917"/>
    <w:rsid w:val="000E7926"/>
    <w:rsid w:val="000E7D1D"/>
    <w:rsid w:val="000E7F49"/>
    <w:rsid w:val="000F018A"/>
    <w:rsid w:val="000F10B1"/>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0EA"/>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1CBF"/>
    <w:rsid w:val="0010234B"/>
    <w:rsid w:val="001023FD"/>
    <w:rsid w:val="00102505"/>
    <w:rsid w:val="001028E4"/>
    <w:rsid w:val="00102C81"/>
    <w:rsid w:val="00102FED"/>
    <w:rsid w:val="00103021"/>
    <w:rsid w:val="0010324C"/>
    <w:rsid w:val="00103413"/>
    <w:rsid w:val="00103878"/>
    <w:rsid w:val="00103EC1"/>
    <w:rsid w:val="00103FA3"/>
    <w:rsid w:val="00104287"/>
    <w:rsid w:val="0010472F"/>
    <w:rsid w:val="00104CDF"/>
    <w:rsid w:val="00104DBF"/>
    <w:rsid w:val="001051B9"/>
    <w:rsid w:val="00105225"/>
    <w:rsid w:val="00105681"/>
    <w:rsid w:val="001059AD"/>
    <w:rsid w:val="00105B53"/>
    <w:rsid w:val="00105B81"/>
    <w:rsid w:val="00105D79"/>
    <w:rsid w:val="00105E27"/>
    <w:rsid w:val="00105F4A"/>
    <w:rsid w:val="00106F1D"/>
    <w:rsid w:val="0010729F"/>
    <w:rsid w:val="00110194"/>
    <w:rsid w:val="00110795"/>
    <w:rsid w:val="001108EB"/>
    <w:rsid w:val="0011094B"/>
    <w:rsid w:val="00110F3F"/>
    <w:rsid w:val="00111687"/>
    <w:rsid w:val="001125D0"/>
    <w:rsid w:val="001127A9"/>
    <w:rsid w:val="00112C85"/>
    <w:rsid w:val="00112DB6"/>
    <w:rsid w:val="00112FB5"/>
    <w:rsid w:val="001135EA"/>
    <w:rsid w:val="001136C6"/>
    <w:rsid w:val="001136C8"/>
    <w:rsid w:val="00113D1E"/>
    <w:rsid w:val="001140AB"/>
    <w:rsid w:val="001141F2"/>
    <w:rsid w:val="0011424E"/>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4AF"/>
    <w:rsid w:val="00117699"/>
    <w:rsid w:val="00117E7D"/>
    <w:rsid w:val="001202AF"/>
    <w:rsid w:val="001207BD"/>
    <w:rsid w:val="00120874"/>
    <w:rsid w:val="00120B0D"/>
    <w:rsid w:val="00120B56"/>
    <w:rsid w:val="00121A0D"/>
    <w:rsid w:val="00121B5E"/>
    <w:rsid w:val="0012232A"/>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12"/>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DC1"/>
    <w:rsid w:val="00127E0B"/>
    <w:rsid w:val="00127F77"/>
    <w:rsid w:val="0013029E"/>
    <w:rsid w:val="001303A7"/>
    <w:rsid w:val="00130663"/>
    <w:rsid w:val="00130765"/>
    <w:rsid w:val="00130A09"/>
    <w:rsid w:val="0013139F"/>
    <w:rsid w:val="00131625"/>
    <w:rsid w:val="00131C36"/>
    <w:rsid w:val="00131DB9"/>
    <w:rsid w:val="00131F57"/>
    <w:rsid w:val="0013229E"/>
    <w:rsid w:val="001322C3"/>
    <w:rsid w:val="00132703"/>
    <w:rsid w:val="00132D08"/>
    <w:rsid w:val="00133114"/>
    <w:rsid w:val="001331A9"/>
    <w:rsid w:val="001333A4"/>
    <w:rsid w:val="0013341F"/>
    <w:rsid w:val="001334EC"/>
    <w:rsid w:val="001337FB"/>
    <w:rsid w:val="0013386C"/>
    <w:rsid w:val="001338C4"/>
    <w:rsid w:val="00133B00"/>
    <w:rsid w:val="00133C38"/>
    <w:rsid w:val="00134E83"/>
    <w:rsid w:val="00134FFF"/>
    <w:rsid w:val="00135445"/>
    <w:rsid w:val="00135AC8"/>
    <w:rsid w:val="00135EBB"/>
    <w:rsid w:val="00135EFC"/>
    <w:rsid w:val="001361C3"/>
    <w:rsid w:val="00136265"/>
    <w:rsid w:val="00136680"/>
    <w:rsid w:val="0013673A"/>
    <w:rsid w:val="00136A81"/>
    <w:rsid w:val="00136ABE"/>
    <w:rsid w:val="00136D37"/>
    <w:rsid w:val="00140089"/>
    <w:rsid w:val="00140232"/>
    <w:rsid w:val="0014029F"/>
    <w:rsid w:val="00140551"/>
    <w:rsid w:val="0014055E"/>
    <w:rsid w:val="0014084E"/>
    <w:rsid w:val="00140C34"/>
    <w:rsid w:val="00141058"/>
    <w:rsid w:val="0014132B"/>
    <w:rsid w:val="0014178B"/>
    <w:rsid w:val="00141948"/>
    <w:rsid w:val="00141AEB"/>
    <w:rsid w:val="00141B4C"/>
    <w:rsid w:val="00142227"/>
    <w:rsid w:val="001424D3"/>
    <w:rsid w:val="001424E7"/>
    <w:rsid w:val="001425DB"/>
    <w:rsid w:val="00142748"/>
    <w:rsid w:val="0014277A"/>
    <w:rsid w:val="001428E0"/>
    <w:rsid w:val="00142AA1"/>
    <w:rsid w:val="00142B06"/>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F53"/>
    <w:rsid w:val="00150007"/>
    <w:rsid w:val="00150074"/>
    <w:rsid w:val="00150127"/>
    <w:rsid w:val="0015060C"/>
    <w:rsid w:val="00150A7E"/>
    <w:rsid w:val="0015174F"/>
    <w:rsid w:val="001517A8"/>
    <w:rsid w:val="00151951"/>
    <w:rsid w:val="00151989"/>
    <w:rsid w:val="00151AD8"/>
    <w:rsid w:val="00151B02"/>
    <w:rsid w:val="00151DD0"/>
    <w:rsid w:val="00151E69"/>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4BA"/>
    <w:rsid w:val="00166CD6"/>
    <w:rsid w:val="00166CDA"/>
    <w:rsid w:val="0016750A"/>
    <w:rsid w:val="00167BA1"/>
    <w:rsid w:val="00167D75"/>
    <w:rsid w:val="00167E29"/>
    <w:rsid w:val="00170253"/>
    <w:rsid w:val="001708AD"/>
    <w:rsid w:val="00170D7B"/>
    <w:rsid w:val="00170E81"/>
    <w:rsid w:val="00170F97"/>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350"/>
    <w:rsid w:val="001824B9"/>
    <w:rsid w:val="00182691"/>
    <w:rsid w:val="00182AB7"/>
    <w:rsid w:val="00182EB8"/>
    <w:rsid w:val="001833D2"/>
    <w:rsid w:val="001837E6"/>
    <w:rsid w:val="001839D4"/>
    <w:rsid w:val="00183AC1"/>
    <w:rsid w:val="00183C31"/>
    <w:rsid w:val="001844AF"/>
    <w:rsid w:val="0018471C"/>
    <w:rsid w:val="00184A77"/>
    <w:rsid w:val="00184F43"/>
    <w:rsid w:val="001855B7"/>
    <w:rsid w:val="00185896"/>
    <w:rsid w:val="00185C02"/>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172"/>
    <w:rsid w:val="001931B4"/>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4488"/>
    <w:rsid w:val="001A4AB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78F"/>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4DC"/>
    <w:rsid w:val="001B750D"/>
    <w:rsid w:val="001B7842"/>
    <w:rsid w:val="001B7C48"/>
    <w:rsid w:val="001B7CD4"/>
    <w:rsid w:val="001C0114"/>
    <w:rsid w:val="001C0727"/>
    <w:rsid w:val="001C0844"/>
    <w:rsid w:val="001C0857"/>
    <w:rsid w:val="001C0880"/>
    <w:rsid w:val="001C0930"/>
    <w:rsid w:val="001C0AEB"/>
    <w:rsid w:val="001C0E63"/>
    <w:rsid w:val="001C0FBA"/>
    <w:rsid w:val="001C168B"/>
    <w:rsid w:val="001C17C6"/>
    <w:rsid w:val="001C198F"/>
    <w:rsid w:val="001C1FF3"/>
    <w:rsid w:val="001C22D2"/>
    <w:rsid w:val="001C25E3"/>
    <w:rsid w:val="001C2807"/>
    <w:rsid w:val="001C283D"/>
    <w:rsid w:val="001C2A3E"/>
    <w:rsid w:val="001C2D26"/>
    <w:rsid w:val="001C2D6D"/>
    <w:rsid w:val="001C30D9"/>
    <w:rsid w:val="001C31CF"/>
    <w:rsid w:val="001C3437"/>
    <w:rsid w:val="001C36B2"/>
    <w:rsid w:val="001C3954"/>
    <w:rsid w:val="001C3A47"/>
    <w:rsid w:val="001C3C6C"/>
    <w:rsid w:val="001C3D19"/>
    <w:rsid w:val="001C3EEB"/>
    <w:rsid w:val="001C4BC5"/>
    <w:rsid w:val="001C4CC5"/>
    <w:rsid w:val="001C5183"/>
    <w:rsid w:val="001C5269"/>
    <w:rsid w:val="001C5310"/>
    <w:rsid w:val="001C5360"/>
    <w:rsid w:val="001C5405"/>
    <w:rsid w:val="001C5C57"/>
    <w:rsid w:val="001C5C81"/>
    <w:rsid w:val="001C6060"/>
    <w:rsid w:val="001C6099"/>
    <w:rsid w:val="001C6293"/>
    <w:rsid w:val="001C63A4"/>
    <w:rsid w:val="001C641E"/>
    <w:rsid w:val="001C661D"/>
    <w:rsid w:val="001C6C75"/>
    <w:rsid w:val="001C6CBA"/>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BE9"/>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15"/>
    <w:rsid w:val="001E31B5"/>
    <w:rsid w:val="001E3240"/>
    <w:rsid w:val="001E3398"/>
    <w:rsid w:val="001E35FB"/>
    <w:rsid w:val="001E38AE"/>
    <w:rsid w:val="001E395F"/>
    <w:rsid w:val="001E397C"/>
    <w:rsid w:val="001E3B7F"/>
    <w:rsid w:val="001E3E44"/>
    <w:rsid w:val="001E3EAB"/>
    <w:rsid w:val="001E3EDF"/>
    <w:rsid w:val="001E4119"/>
    <w:rsid w:val="001E41BA"/>
    <w:rsid w:val="001E4299"/>
    <w:rsid w:val="001E47D1"/>
    <w:rsid w:val="001E5537"/>
    <w:rsid w:val="001E558B"/>
    <w:rsid w:val="001E5877"/>
    <w:rsid w:val="001E5C84"/>
    <w:rsid w:val="001E5D16"/>
    <w:rsid w:val="001E62B0"/>
    <w:rsid w:val="001E6505"/>
    <w:rsid w:val="001E65C5"/>
    <w:rsid w:val="001E68C7"/>
    <w:rsid w:val="001E6DEE"/>
    <w:rsid w:val="001E705E"/>
    <w:rsid w:val="001E73C2"/>
    <w:rsid w:val="001E77FA"/>
    <w:rsid w:val="001E7A1B"/>
    <w:rsid w:val="001E7BAB"/>
    <w:rsid w:val="001E7D08"/>
    <w:rsid w:val="001F004A"/>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7AA"/>
    <w:rsid w:val="001F3C82"/>
    <w:rsid w:val="001F4057"/>
    <w:rsid w:val="001F4D02"/>
    <w:rsid w:val="001F4F88"/>
    <w:rsid w:val="001F538F"/>
    <w:rsid w:val="001F58D9"/>
    <w:rsid w:val="001F5C91"/>
    <w:rsid w:val="001F5E13"/>
    <w:rsid w:val="001F600C"/>
    <w:rsid w:val="001F6232"/>
    <w:rsid w:val="001F645D"/>
    <w:rsid w:val="001F65EF"/>
    <w:rsid w:val="001F6C10"/>
    <w:rsid w:val="001F6C20"/>
    <w:rsid w:val="001F6D6E"/>
    <w:rsid w:val="001F6D8A"/>
    <w:rsid w:val="001F6EC2"/>
    <w:rsid w:val="001F6FA9"/>
    <w:rsid w:val="001F71D4"/>
    <w:rsid w:val="001F7301"/>
    <w:rsid w:val="001F7307"/>
    <w:rsid w:val="001F753F"/>
    <w:rsid w:val="001F784C"/>
    <w:rsid w:val="001F79A4"/>
    <w:rsid w:val="001F7A23"/>
    <w:rsid w:val="00200151"/>
    <w:rsid w:val="002003A0"/>
    <w:rsid w:val="002004D6"/>
    <w:rsid w:val="002004F5"/>
    <w:rsid w:val="002006FE"/>
    <w:rsid w:val="00200A90"/>
    <w:rsid w:val="00200F2A"/>
    <w:rsid w:val="00201529"/>
    <w:rsid w:val="00201737"/>
    <w:rsid w:val="002019E1"/>
    <w:rsid w:val="002022A0"/>
    <w:rsid w:val="002022E8"/>
    <w:rsid w:val="00202532"/>
    <w:rsid w:val="00202592"/>
    <w:rsid w:val="0020290A"/>
    <w:rsid w:val="0020295B"/>
    <w:rsid w:val="00202C48"/>
    <w:rsid w:val="00202D13"/>
    <w:rsid w:val="00202FFD"/>
    <w:rsid w:val="00203059"/>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A0B"/>
    <w:rsid w:val="00205E54"/>
    <w:rsid w:val="00205E65"/>
    <w:rsid w:val="00205F30"/>
    <w:rsid w:val="00205FE7"/>
    <w:rsid w:val="00206222"/>
    <w:rsid w:val="002064AD"/>
    <w:rsid w:val="0020658C"/>
    <w:rsid w:val="002070CE"/>
    <w:rsid w:val="00207340"/>
    <w:rsid w:val="0020741E"/>
    <w:rsid w:val="00207539"/>
    <w:rsid w:val="002079CA"/>
    <w:rsid w:val="002079F9"/>
    <w:rsid w:val="00207C57"/>
    <w:rsid w:val="00207CDE"/>
    <w:rsid w:val="00210205"/>
    <w:rsid w:val="0021051F"/>
    <w:rsid w:val="0021085E"/>
    <w:rsid w:val="00210975"/>
    <w:rsid w:val="00210977"/>
    <w:rsid w:val="00210E0A"/>
    <w:rsid w:val="0021188F"/>
    <w:rsid w:val="00211D9B"/>
    <w:rsid w:val="00211E6B"/>
    <w:rsid w:val="00211EE4"/>
    <w:rsid w:val="00212379"/>
    <w:rsid w:val="00212740"/>
    <w:rsid w:val="002127AB"/>
    <w:rsid w:val="00212A84"/>
    <w:rsid w:val="00212C52"/>
    <w:rsid w:val="00212F60"/>
    <w:rsid w:val="00212F65"/>
    <w:rsid w:val="002132BE"/>
    <w:rsid w:val="002132CD"/>
    <w:rsid w:val="002133DB"/>
    <w:rsid w:val="00213646"/>
    <w:rsid w:val="0021395C"/>
    <w:rsid w:val="00214019"/>
    <w:rsid w:val="0021430C"/>
    <w:rsid w:val="0021468E"/>
    <w:rsid w:val="00214721"/>
    <w:rsid w:val="0021476C"/>
    <w:rsid w:val="00214835"/>
    <w:rsid w:val="00214D5F"/>
    <w:rsid w:val="00215442"/>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650"/>
    <w:rsid w:val="002177CC"/>
    <w:rsid w:val="00217848"/>
    <w:rsid w:val="00217859"/>
    <w:rsid w:val="00217D2B"/>
    <w:rsid w:val="00217EE1"/>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BD1"/>
    <w:rsid w:val="00224E1F"/>
    <w:rsid w:val="00224F2F"/>
    <w:rsid w:val="00224FA3"/>
    <w:rsid w:val="002251B6"/>
    <w:rsid w:val="00225379"/>
    <w:rsid w:val="00225398"/>
    <w:rsid w:val="00225808"/>
    <w:rsid w:val="00225BDA"/>
    <w:rsid w:val="00225C33"/>
    <w:rsid w:val="00226136"/>
    <w:rsid w:val="00226619"/>
    <w:rsid w:val="0022718F"/>
    <w:rsid w:val="002274B4"/>
    <w:rsid w:val="00227AB1"/>
    <w:rsid w:val="00227B07"/>
    <w:rsid w:val="00227E70"/>
    <w:rsid w:val="00230178"/>
    <w:rsid w:val="00230290"/>
    <w:rsid w:val="00230796"/>
    <w:rsid w:val="002307DF"/>
    <w:rsid w:val="002308A8"/>
    <w:rsid w:val="0023096B"/>
    <w:rsid w:val="00230A78"/>
    <w:rsid w:val="00230C66"/>
    <w:rsid w:val="00230EC2"/>
    <w:rsid w:val="002312E8"/>
    <w:rsid w:val="00231516"/>
    <w:rsid w:val="002315DD"/>
    <w:rsid w:val="0023175B"/>
    <w:rsid w:val="00231955"/>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552"/>
    <w:rsid w:val="00235763"/>
    <w:rsid w:val="0023598B"/>
    <w:rsid w:val="00235E90"/>
    <w:rsid w:val="002364EA"/>
    <w:rsid w:val="002367B6"/>
    <w:rsid w:val="002367CF"/>
    <w:rsid w:val="00236AF5"/>
    <w:rsid w:val="00236DB3"/>
    <w:rsid w:val="00236EC9"/>
    <w:rsid w:val="002372F0"/>
    <w:rsid w:val="002373E4"/>
    <w:rsid w:val="002375AD"/>
    <w:rsid w:val="00237712"/>
    <w:rsid w:val="00237F27"/>
    <w:rsid w:val="00240083"/>
    <w:rsid w:val="00240416"/>
    <w:rsid w:val="00240A74"/>
    <w:rsid w:val="00240E71"/>
    <w:rsid w:val="00241588"/>
    <w:rsid w:val="00241670"/>
    <w:rsid w:val="00241927"/>
    <w:rsid w:val="00241FAB"/>
    <w:rsid w:val="00242455"/>
    <w:rsid w:val="00242743"/>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47E7F"/>
    <w:rsid w:val="00250249"/>
    <w:rsid w:val="002509DB"/>
    <w:rsid w:val="002512B1"/>
    <w:rsid w:val="00251518"/>
    <w:rsid w:val="002516FF"/>
    <w:rsid w:val="00251734"/>
    <w:rsid w:val="002517F2"/>
    <w:rsid w:val="0025182A"/>
    <w:rsid w:val="002518D9"/>
    <w:rsid w:val="00251BA0"/>
    <w:rsid w:val="00251BD3"/>
    <w:rsid w:val="002521B8"/>
    <w:rsid w:val="0025233E"/>
    <w:rsid w:val="00252357"/>
    <w:rsid w:val="002524C7"/>
    <w:rsid w:val="00253321"/>
    <w:rsid w:val="0025387C"/>
    <w:rsid w:val="0025395E"/>
    <w:rsid w:val="00253969"/>
    <w:rsid w:val="00253A69"/>
    <w:rsid w:val="00253D03"/>
    <w:rsid w:val="00254199"/>
    <w:rsid w:val="00254364"/>
    <w:rsid w:val="002549F2"/>
    <w:rsid w:val="00254A17"/>
    <w:rsid w:val="00254A3E"/>
    <w:rsid w:val="0025508B"/>
    <w:rsid w:val="002554E4"/>
    <w:rsid w:val="002556FC"/>
    <w:rsid w:val="00255BEE"/>
    <w:rsid w:val="00256474"/>
    <w:rsid w:val="002569BB"/>
    <w:rsid w:val="00256C15"/>
    <w:rsid w:val="0025711E"/>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1C53"/>
    <w:rsid w:val="00262680"/>
    <w:rsid w:val="00262809"/>
    <w:rsid w:val="00262ADC"/>
    <w:rsid w:val="00262AF8"/>
    <w:rsid w:val="00262F0A"/>
    <w:rsid w:val="00262F45"/>
    <w:rsid w:val="00263159"/>
    <w:rsid w:val="002634A9"/>
    <w:rsid w:val="002638C6"/>
    <w:rsid w:val="00263BF6"/>
    <w:rsid w:val="00263E1D"/>
    <w:rsid w:val="00263F04"/>
    <w:rsid w:val="002643DB"/>
    <w:rsid w:val="0026446E"/>
    <w:rsid w:val="0026448C"/>
    <w:rsid w:val="00264628"/>
    <w:rsid w:val="002647AC"/>
    <w:rsid w:val="002647BD"/>
    <w:rsid w:val="0026495C"/>
    <w:rsid w:val="00264F84"/>
    <w:rsid w:val="002655CC"/>
    <w:rsid w:val="00265857"/>
    <w:rsid w:val="00265C41"/>
    <w:rsid w:val="00266716"/>
    <w:rsid w:val="00266D0D"/>
    <w:rsid w:val="00266FD0"/>
    <w:rsid w:val="002670C5"/>
    <w:rsid w:val="00267239"/>
    <w:rsid w:val="00267447"/>
    <w:rsid w:val="00267455"/>
    <w:rsid w:val="00267AFA"/>
    <w:rsid w:val="00270A9C"/>
    <w:rsid w:val="00270D8F"/>
    <w:rsid w:val="0027109A"/>
    <w:rsid w:val="00271507"/>
    <w:rsid w:val="0027165A"/>
    <w:rsid w:val="00271C2F"/>
    <w:rsid w:val="00272027"/>
    <w:rsid w:val="0027221D"/>
    <w:rsid w:val="0027239D"/>
    <w:rsid w:val="002724DC"/>
    <w:rsid w:val="00272B11"/>
    <w:rsid w:val="002735AE"/>
    <w:rsid w:val="002736AB"/>
    <w:rsid w:val="0027391F"/>
    <w:rsid w:val="00273D42"/>
    <w:rsid w:val="00273F36"/>
    <w:rsid w:val="00273FBE"/>
    <w:rsid w:val="00274301"/>
    <w:rsid w:val="00274A98"/>
    <w:rsid w:val="00274B6F"/>
    <w:rsid w:val="00274C6C"/>
    <w:rsid w:val="00274C70"/>
    <w:rsid w:val="00275408"/>
    <w:rsid w:val="0027551C"/>
    <w:rsid w:val="0027557B"/>
    <w:rsid w:val="002757C0"/>
    <w:rsid w:val="00275AC8"/>
    <w:rsid w:val="002768FF"/>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66C"/>
    <w:rsid w:val="00282876"/>
    <w:rsid w:val="00282942"/>
    <w:rsid w:val="00282E37"/>
    <w:rsid w:val="00283000"/>
    <w:rsid w:val="002830C4"/>
    <w:rsid w:val="0028343E"/>
    <w:rsid w:val="00283499"/>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5A"/>
    <w:rsid w:val="00295BA0"/>
    <w:rsid w:val="00295BF9"/>
    <w:rsid w:val="0029675E"/>
    <w:rsid w:val="00296EB9"/>
    <w:rsid w:val="00297027"/>
    <w:rsid w:val="0029707D"/>
    <w:rsid w:val="002973BA"/>
    <w:rsid w:val="00297884"/>
    <w:rsid w:val="00297E60"/>
    <w:rsid w:val="002A0018"/>
    <w:rsid w:val="002A0293"/>
    <w:rsid w:val="002A05D3"/>
    <w:rsid w:val="002A1453"/>
    <w:rsid w:val="002A1D3E"/>
    <w:rsid w:val="002A1EF1"/>
    <w:rsid w:val="002A202F"/>
    <w:rsid w:val="002A2094"/>
    <w:rsid w:val="002A23A8"/>
    <w:rsid w:val="002A2B66"/>
    <w:rsid w:val="002A2BF4"/>
    <w:rsid w:val="002A2D91"/>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0A08"/>
    <w:rsid w:val="002B105B"/>
    <w:rsid w:val="002B1097"/>
    <w:rsid w:val="002B1187"/>
    <w:rsid w:val="002B189E"/>
    <w:rsid w:val="002B18B0"/>
    <w:rsid w:val="002B18BC"/>
    <w:rsid w:val="002B1EA4"/>
    <w:rsid w:val="002B1EEE"/>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5D48"/>
    <w:rsid w:val="002B5E09"/>
    <w:rsid w:val="002B6204"/>
    <w:rsid w:val="002B6EB0"/>
    <w:rsid w:val="002B7156"/>
    <w:rsid w:val="002B73E2"/>
    <w:rsid w:val="002B7A11"/>
    <w:rsid w:val="002B7A3D"/>
    <w:rsid w:val="002B7AF3"/>
    <w:rsid w:val="002B7CAB"/>
    <w:rsid w:val="002B7E46"/>
    <w:rsid w:val="002C0F50"/>
    <w:rsid w:val="002C1102"/>
    <w:rsid w:val="002C1248"/>
    <w:rsid w:val="002C12A6"/>
    <w:rsid w:val="002C1347"/>
    <w:rsid w:val="002C14EB"/>
    <w:rsid w:val="002C1DA7"/>
    <w:rsid w:val="002C1E5F"/>
    <w:rsid w:val="002C2352"/>
    <w:rsid w:val="002C2613"/>
    <w:rsid w:val="002C2854"/>
    <w:rsid w:val="002C28ED"/>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8A"/>
    <w:rsid w:val="002D2999"/>
    <w:rsid w:val="002D29A3"/>
    <w:rsid w:val="002D29DB"/>
    <w:rsid w:val="002D34CA"/>
    <w:rsid w:val="002D35F7"/>
    <w:rsid w:val="002D37A1"/>
    <w:rsid w:val="002D3BA1"/>
    <w:rsid w:val="002D3D29"/>
    <w:rsid w:val="002D3D5D"/>
    <w:rsid w:val="002D3F8C"/>
    <w:rsid w:val="002D441A"/>
    <w:rsid w:val="002D4C69"/>
    <w:rsid w:val="002D508C"/>
    <w:rsid w:val="002D53B8"/>
    <w:rsid w:val="002D5C5A"/>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85D"/>
    <w:rsid w:val="002E4D82"/>
    <w:rsid w:val="002E5BE9"/>
    <w:rsid w:val="002E5EB8"/>
    <w:rsid w:val="002E608C"/>
    <w:rsid w:val="002E60DF"/>
    <w:rsid w:val="002E61F2"/>
    <w:rsid w:val="002E69C5"/>
    <w:rsid w:val="002E69F0"/>
    <w:rsid w:val="002E6BEA"/>
    <w:rsid w:val="002E7028"/>
    <w:rsid w:val="002E7E65"/>
    <w:rsid w:val="002F035C"/>
    <w:rsid w:val="002F0747"/>
    <w:rsid w:val="002F0B10"/>
    <w:rsid w:val="002F1030"/>
    <w:rsid w:val="002F10E3"/>
    <w:rsid w:val="002F1387"/>
    <w:rsid w:val="002F1494"/>
    <w:rsid w:val="002F15B6"/>
    <w:rsid w:val="002F1BE6"/>
    <w:rsid w:val="002F1C20"/>
    <w:rsid w:val="002F1F46"/>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0EF9"/>
    <w:rsid w:val="0030110C"/>
    <w:rsid w:val="00301229"/>
    <w:rsid w:val="00301B2E"/>
    <w:rsid w:val="00301D24"/>
    <w:rsid w:val="00301F90"/>
    <w:rsid w:val="00301FC3"/>
    <w:rsid w:val="0030213C"/>
    <w:rsid w:val="0030247B"/>
    <w:rsid w:val="003027D4"/>
    <w:rsid w:val="003033C2"/>
    <w:rsid w:val="00303406"/>
    <w:rsid w:val="00303643"/>
    <w:rsid w:val="00303849"/>
    <w:rsid w:val="00303953"/>
    <w:rsid w:val="00303AAD"/>
    <w:rsid w:val="00303BB2"/>
    <w:rsid w:val="00303C00"/>
    <w:rsid w:val="00303FAC"/>
    <w:rsid w:val="00304247"/>
    <w:rsid w:val="00304265"/>
    <w:rsid w:val="003045FF"/>
    <w:rsid w:val="00305948"/>
    <w:rsid w:val="00305BDE"/>
    <w:rsid w:val="003061C7"/>
    <w:rsid w:val="00306A75"/>
    <w:rsid w:val="00306B81"/>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4DC7"/>
    <w:rsid w:val="00315A92"/>
    <w:rsid w:val="00315ACC"/>
    <w:rsid w:val="00315DC4"/>
    <w:rsid w:val="00315F8D"/>
    <w:rsid w:val="00316041"/>
    <w:rsid w:val="0031616E"/>
    <w:rsid w:val="0031651A"/>
    <w:rsid w:val="003165D5"/>
    <w:rsid w:val="003167E9"/>
    <w:rsid w:val="003169F2"/>
    <w:rsid w:val="00316A16"/>
    <w:rsid w:val="00316A7C"/>
    <w:rsid w:val="00316B42"/>
    <w:rsid w:val="00316B9F"/>
    <w:rsid w:val="00316E39"/>
    <w:rsid w:val="00316EDB"/>
    <w:rsid w:val="0031737D"/>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46B"/>
    <w:rsid w:val="00326898"/>
    <w:rsid w:val="003270A3"/>
    <w:rsid w:val="00327102"/>
    <w:rsid w:val="00327421"/>
    <w:rsid w:val="0032748C"/>
    <w:rsid w:val="00327AD4"/>
    <w:rsid w:val="00327D38"/>
    <w:rsid w:val="0033010F"/>
    <w:rsid w:val="0033079C"/>
    <w:rsid w:val="00331023"/>
    <w:rsid w:val="0033158B"/>
    <w:rsid w:val="00332117"/>
    <w:rsid w:val="0033216B"/>
    <w:rsid w:val="00332356"/>
    <w:rsid w:val="0033249D"/>
    <w:rsid w:val="00332652"/>
    <w:rsid w:val="003327F4"/>
    <w:rsid w:val="00332FA7"/>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7E4"/>
    <w:rsid w:val="00336810"/>
    <w:rsid w:val="00336D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9ED"/>
    <w:rsid w:val="00342BC0"/>
    <w:rsid w:val="00342F41"/>
    <w:rsid w:val="0034317B"/>
    <w:rsid w:val="00343D0E"/>
    <w:rsid w:val="00343DD4"/>
    <w:rsid w:val="00343F16"/>
    <w:rsid w:val="00343FAD"/>
    <w:rsid w:val="003440E3"/>
    <w:rsid w:val="00344456"/>
    <w:rsid w:val="0034487B"/>
    <w:rsid w:val="00344BAE"/>
    <w:rsid w:val="00344DB2"/>
    <w:rsid w:val="00344E06"/>
    <w:rsid w:val="00344EA7"/>
    <w:rsid w:val="00345009"/>
    <w:rsid w:val="00345163"/>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3B6"/>
    <w:rsid w:val="0035153D"/>
    <w:rsid w:val="003519BC"/>
    <w:rsid w:val="00351EF9"/>
    <w:rsid w:val="00352227"/>
    <w:rsid w:val="00352486"/>
    <w:rsid w:val="00352D4D"/>
    <w:rsid w:val="003533B4"/>
    <w:rsid w:val="0035360F"/>
    <w:rsid w:val="003538AA"/>
    <w:rsid w:val="00353D62"/>
    <w:rsid w:val="00353F9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1F6"/>
    <w:rsid w:val="00357372"/>
    <w:rsid w:val="003575F9"/>
    <w:rsid w:val="00357E78"/>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139"/>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911"/>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0E"/>
    <w:rsid w:val="00382626"/>
    <w:rsid w:val="00382C16"/>
    <w:rsid w:val="00382F68"/>
    <w:rsid w:val="003833CC"/>
    <w:rsid w:val="003838CA"/>
    <w:rsid w:val="00383908"/>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21"/>
    <w:rsid w:val="003879C2"/>
    <w:rsid w:val="00387A2E"/>
    <w:rsid w:val="003902FE"/>
    <w:rsid w:val="00390386"/>
    <w:rsid w:val="00390389"/>
    <w:rsid w:val="0039086B"/>
    <w:rsid w:val="0039087A"/>
    <w:rsid w:val="003909AE"/>
    <w:rsid w:val="003909B3"/>
    <w:rsid w:val="003909EF"/>
    <w:rsid w:val="00390E59"/>
    <w:rsid w:val="0039120D"/>
    <w:rsid w:val="00391AC1"/>
    <w:rsid w:val="00391BEA"/>
    <w:rsid w:val="00391CA8"/>
    <w:rsid w:val="003920B7"/>
    <w:rsid w:val="0039249F"/>
    <w:rsid w:val="00392975"/>
    <w:rsid w:val="00392BD1"/>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2"/>
    <w:rsid w:val="003A2706"/>
    <w:rsid w:val="003A27EF"/>
    <w:rsid w:val="003A2C32"/>
    <w:rsid w:val="003A2E35"/>
    <w:rsid w:val="003A30B3"/>
    <w:rsid w:val="003A3433"/>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4FC"/>
    <w:rsid w:val="003A6C16"/>
    <w:rsid w:val="003A73EB"/>
    <w:rsid w:val="003A7625"/>
    <w:rsid w:val="003A7BA2"/>
    <w:rsid w:val="003A7C85"/>
    <w:rsid w:val="003B016E"/>
    <w:rsid w:val="003B0260"/>
    <w:rsid w:val="003B02BA"/>
    <w:rsid w:val="003B02C1"/>
    <w:rsid w:val="003B06DC"/>
    <w:rsid w:val="003B0A59"/>
    <w:rsid w:val="003B169F"/>
    <w:rsid w:val="003B1792"/>
    <w:rsid w:val="003B1B52"/>
    <w:rsid w:val="003B20BE"/>
    <w:rsid w:val="003B29C0"/>
    <w:rsid w:val="003B2CD6"/>
    <w:rsid w:val="003B3094"/>
    <w:rsid w:val="003B438F"/>
    <w:rsid w:val="003B451D"/>
    <w:rsid w:val="003B4861"/>
    <w:rsid w:val="003B4A27"/>
    <w:rsid w:val="003B4C4E"/>
    <w:rsid w:val="003B4D36"/>
    <w:rsid w:val="003B4E28"/>
    <w:rsid w:val="003B5001"/>
    <w:rsid w:val="003B5257"/>
    <w:rsid w:val="003B52D5"/>
    <w:rsid w:val="003B5312"/>
    <w:rsid w:val="003B57A8"/>
    <w:rsid w:val="003B5CA5"/>
    <w:rsid w:val="003B614E"/>
    <w:rsid w:val="003B634A"/>
    <w:rsid w:val="003B6363"/>
    <w:rsid w:val="003B6641"/>
    <w:rsid w:val="003B6E41"/>
    <w:rsid w:val="003B710A"/>
    <w:rsid w:val="003B71F5"/>
    <w:rsid w:val="003B7904"/>
    <w:rsid w:val="003B79FD"/>
    <w:rsid w:val="003B7ABE"/>
    <w:rsid w:val="003B7B9C"/>
    <w:rsid w:val="003C0023"/>
    <w:rsid w:val="003C03FF"/>
    <w:rsid w:val="003C04F2"/>
    <w:rsid w:val="003C065B"/>
    <w:rsid w:val="003C073E"/>
    <w:rsid w:val="003C0878"/>
    <w:rsid w:val="003C11A1"/>
    <w:rsid w:val="003C1CE4"/>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0D"/>
    <w:rsid w:val="003C5965"/>
    <w:rsid w:val="003C5D7D"/>
    <w:rsid w:val="003C5ECE"/>
    <w:rsid w:val="003C5F3F"/>
    <w:rsid w:val="003C6111"/>
    <w:rsid w:val="003C65D2"/>
    <w:rsid w:val="003C65E7"/>
    <w:rsid w:val="003C66CC"/>
    <w:rsid w:val="003C68A4"/>
    <w:rsid w:val="003C6913"/>
    <w:rsid w:val="003C6D75"/>
    <w:rsid w:val="003C7223"/>
    <w:rsid w:val="003C7837"/>
    <w:rsid w:val="003C7D4A"/>
    <w:rsid w:val="003D01CE"/>
    <w:rsid w:val="003D0858"/>
    <w:rsid w:val="003D0A3C"/>
    <w:rsid w:val="003D1030"/>
    <w:rsid w:val="003D1045"/>
    <w:rsid w:val="003D106D"/>
    <w:rsid w:val="003D1179"/>
    <w:rsid w:val="003D1434"/>
    <w:rsid w:val="003D14A2"/>
    <w:rsid w:val="003D1770"/>
    <w:rsid w:val="003D18B7"/>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C2"/>
    <w:rsid w:val="003E1CE3"/>
    <w:rsid w:val="003E2236"/>
    <w:rsid w:val="003E24F7"/>
    <w:rsid w:val="003E27DA"/>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5F54"/>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C7D"/>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3F7B29"/>
    <w:rsid w:val="004004C3"/>
    <w:rsid w:val="004004E0"/>
    <w:rsid w:val="0040089D"/>
    <w:rsid w:val="00400B6A"/>
    <w:rsid w:val="00400DA0"/>
    <w:rsid w:val="00400FD0"/>
    <w:rsid w:val="00401447"/>
    <w:rsid w:val="00401635"/>
    <w:rsid w:val="0040176C"/>
    <w:rsid w:val="00401803"/>
    <w:rsid w:val="00401C31"/>
    <w:rsid w:val="00401C59"/>
    <w:rsid w:val="00401F2B"/>
    <w:rsid w:val="00402093"/>
    <w:rsid w:val="00402A82"/>
    <w:rsid w:val="00402AA8"/>
    <w:rsid w:val="00402CC5"/>
    <w:rsid w:val="00402DC9"/>
    <w:rsid w:val="0040320B"/>
    <w:rsid w:val="0040348D"/>
    <w:rsid w:val="0040353E"/>
    <w:rsid w:val="00403886"/>
    <w:rsid w:val="004038B2"/>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AED"/>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C3B"/>
    <w:rsid w:val="00416D4B"/>
    <w:rsid w:val="00417B44"/>
    <w:rsid w:val="00420448"/>
    <w:rsid w:val="004204C1"/>
    <w:rsid w:val="004204D2"/>
    <w:rsid w:val="00420559"/>
    <w:rsid w:val="00420A0B"/>
    <w:rsid w:val="00420BFD"/>
    <w:rsid w:val="00420FFD"/>
    <w:rsid w:val="004213B9"/>
    <w:rsid w:val="004214B4"/>
    <w:rsid w:val="00421604"/>
    <w:rsid w:val="004217A4"/>
    <w:rsid w:val="004220AD"/>
    <w:rsid w:val="004223D4"/>
    <w:rsid w:val="004223E4"/>
    <w:rsid w:val="00422C8A"/>
    <w:rsid w:val="00422D3A"/>
    <w:rsid w:val="00422F04"/>
    <w:rsid w:val="00423654"/>
    <w:rsid w:val="004237F6"/>
    <w:rsid w:val="00423D87"/>
    <w:rsid w:val="00424117"/>
    <w:rsid w:val="0042411B"/>
    <w:rsid w:val="0042411C"/>
    <w:rsid w:val="004241FE"/>
    <w:rsid w:val="0042545C"/>
    <w:rsid w:val="004258FE"/>
    <w:rsid w:val="00425FCB"/>
    <w:rsid w:val="0042608C"/>
    <w:rsid w:val="00426308"/>
    <w:rsid w:val="00426FBD"/>
    <w:rsid w:val="004278B2"/>
    <w:rsid w:val="004279A9"/>
    <w:rsid w:val="004301B6"/>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4F1"/>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572"/>
    <w:rsid w:val="00442798"/>
    <w:rsid w:val="00442B95"/>
    <w:rsid w:val="00442D73"/>
    <w:rsid w:val="00443137"/>
    <w:rsid w:val="004431DC"/>
    <w:rsid w:val="004433A4"/>
    <w:rsid w:val="004433EB"/>
    <w:rsid w:val="004436B8"/>
    <w:rsid w:val="00443AF5"/>
    <w:rsid w:val="00443CC4"/>
    <w:rsid w:val="004440E2"/>
    <w:rsid w:val="004445B2"/>
    <w:rsid w:val="004445BA"/>
    <w:rsid w:val="00444964"/>
    <w:rsid w:val="00444B37"/>
    <w:rsid w:val="00444B98"/>
    <w:rsid w:val="0044528C"/>
    <w:rsid w:val="004454AC"/>
    <w:rsid w:val="0044676F"/>
    <w:rsid w:val="0044691F"/>
    <w:rsid w:val="00446D36"/>
    <w:rsid w:val="00446DA7"/>
    <w:rsid w:val="00446DEB"/>
    <w:rsid w:val="004474F9"/>
    <w:rsid w:val="00447781"/>
    <w:rsid w:val="004504DE"/>
    <w:rsid w:val="00450562"/>
    <w:rsid w:val="00450723"/>
    <w:rsid w:val="004508F2"/>
    <w:rsid w:val="00450F34"/>
    <w:rsid w:val="00451296"/>
    <w:rsid w:val="004513A8"/>
    <w:rsid w:val="00451715"/>
    <w:rsid w:val="00451817"/>
    <w:rsid w:val="00452025"/>
    <w:rsid w:val="00452083"/>
    <w:rsid w:val="00452ABE"/>
    <w:rsid w:val="00452BE0"/>
    <w:rsid w:val="00452C23"/>
    <w:rsid w:val="00452F1E"/>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5E7A"/>
    <w:rsid w:val="004561CB"/>
    <w:rsid w:val="004565CE"/>
    <w:rsid w:val="004566D0"/>
    <w:rsid w:val="0045677B"/>
    <w:rsid w:val="004567E9"/>
    <w:rsid w:val="00456A2F"/>
    <w:rsid w:val="00456F33"/>
    <w:rsid w:val="00456FB6"/>
    <w:rsid w:val="00457517"/>
    <w:rsid w:val="004575EA"/>
    <w:rsid w:val="0045760C"/>
    <w:rsid w:val="004579E3"/>
    <w:rsid w:val="00457A89"/>
    <w:rsid w:val="00457EC7"/>
    <w:rsid w:val="00457F51"/>
    <w:rsid w:val="0046023D"/>
    <w:rsid w:val="004602A1"/>
    <w:rsid w:val="00460477"/>
    <w:rsid w:val="004604AF"/>
    <w:rsid w:val="0046059D"/>
    <w:rsid w:val="004608F7"/>
    <w:rsid w:val="00460BAF"/>
    <w:rsid w:val="00460D7D"/>
    <w:rsid w:val="00460DC7"/>
    <w:rsid w:val="00460E89"/>
    <w:rsid w:val="004612DD"/>
    <w:rsid w:val="00461C5A"/>
    <w:rsid w:val="004622A6"/>
    <w:rsid w:val="0046295F"/>
    <w:rsid w:val="004629C8"/>
    <w:rsid w:val="00462AF6"/>
    <w:rsid w:val="00462B4B"/>
    <w:rsid w:val="004635F6"/>
    <w:rsid w:val="004637D3"/>
    <w:rsid w:val="0046478E"/>
    <w:rsid w:val="004648F9"/>
    <w:rsid w:val="0046561C"/>
    <w:rsid w:val="00465AE7"/>
    <w:rsid w:val="00465D62"/>
    <w:rsid w:val="004660FC"/>
    <w:rsid w:val="004662F7"/>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2A9"/>
    <w:rsid w:val="0047237D"/>
    <w:rsid w:val="004723C8"/>
    <w:rsid w:val="00472437"/>
    <w:rsid w:val="0047261D"/>
    <w:rsid w:val="0047280A"/>
    <w:rsid w:val="0047280D"/>
    <w:rsid w:val="00472835"/>
    <w:rsid w:val="00472991"/>
    <w:rsid w:val="00472AA7"/>
    <w:rsid w:val="00473540"/>
    <w:rsid w:val="004735E2"/>
    <w:rsid w:val="004737E0"/>
    <w:rsid w:val="0047387E"/>
    <w:rsid w:val="004739BD"/>
    <w:rsid w:val="00473A0C"/>
    <w:rsid w:val="00473B73"/>
    <w:rsid w:val="00473F59"/>
    <w:rsid w:val="0047418B"/>
    <w:rsid w:val="00474270"/>
    <w:rsid w:val="004744E3"/>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5E8"/>
    <w:rsid w:val="0048499D"/>
    <w:rsid w:val="00484DF0"/>
    <w:rsid w:val="004850B0"/>
    <w:rsid w:val="0048541C"/>
    <w:rsid w:val="0048541F"/>
    <w:rsid w:val="00485915"/>
    <w:rsid w:val="00485F68"/>
    <w:rsid w:val="0048620C"/>
    <w:rsid w:val="004864D8"/>
    <w:rsid w:val="00486818"/>
    <w:rsid w:val="0048684E"/>
    <w:rsid w:val="004869AC"/>
    <w:rsid w:val="00486E8A"/>
    <w:rsid w:val="00486F30"/>
    <w:rsid w:val="00486FAA"/>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2"/>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6FE"/>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2E2"/>
    <w:rsid w:val="004A2630"/>
    <w:rsid w:val="004A2797"/>
    <w:rsid w:val="004A2A85"/>
    <w:rsid w:val="004A35F2"/>
    <w:rsid w:val="004A3B96"/>
    <w:rsid w:val="004A3DC2"/>
    <w:rsid w:val="004A407C"/>
    <w:rsid w:val="004A41E2"/>
    <w:rsid w:val="004A46BD"/>
    <w:rsid w:val="004A503A"/>
    <w:rsid w:val="004A5212"/>
    <w:rsid w:val="004A534B"/>
    <w:rsid w:val="004A5354"/>
    <w:rsid w:val="004A5486"/>
    <w:rsid w:val="004A5627"/>
    <w:rsid w:val="004A5841"/>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1ED"/>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B7EA8"/>
    <w:rsid w:val="004C001B"/>
    <w:rsid w:val="004C0062"/>
    <w:rsid w:val="004C01CA"/>
    <w:rsid w:val="004C08AA"/>
    <w:rsid w:val="004C0AA1"/>
    <w:rsid w:val="004C0EBA"/>
    <w:rsid w:val="004C1088"/>
    <w:rsid w:val="004C1207"/>
    <w:rsid w:val="004C1BC7"/>
    <w:rsid w:val="004C1C51"/>
    <w:rsid w:val="004C1CDE"/>
    <w:rsid w:val="004C2153"/>
    <w:rsid w:val="004C227F"/>
    <w:rsid w:val="004C2321"/>
    <w:rsid w:val="004C2330"/>
    <w:rsid w:val="004C2476"/>
    <w:rsid w:val="004C28E1"/>
    <w:rsid w:val="004C293F"/>
    <w:rsid w:val="004C3011"/>
    <w:rsid w:val="004C3447"/>
    <w:rsid w:val="004C344E"/>
    <w:rsid w:val="004C3462"/>
    <w:rsid w:val="004C3CD3"/>
    <w:rsid w:val="004C414A"/>
    <w:rsid w:val="004C41AA"/>
    <w:rsid w:val="004C4289"/>
    <w:rsid w:val="004C449B"/>
    <w:rsid w:val="004C4833"/>
    <w:rsid w:val="004C4915"/>
    <w:rsid w:val="004C4D4D"/>
    <w:rsid w:val="004C5213"/>
    <w:rsid w:val="004C531A"/>
    <w:rsid w:val="004C59C3"/>
    <w:rsid w:val="004C5A94"/>
    <w:rsid w:val="004C5BEF"/>
    <w:rsid w:val="004C5EB2"/>
    <w:rsid w:val="004C5F59"/>
    <w:rsid w:val="004C603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E93"/>
    <w:rsid w:val="004D3F88"/>
    <w:rsid w:val="004D4001"/>
    <w:rsid w:val="004D4078"/>
    <w:rsid w:val="004D4595"/>
    <w:rsid w:val="004D45D6"/>
    <w:rsid w:val="004D461D"/>
    <w:rsid w:val="004D4B14"/>
    <w:rsid w:val="004D4B9C"/>
    <w:rsid w:val="004D4DB5"/>
    <w:rsid w:val="004D52A7"/>
    <w:rsid w:val="004D5475"/>
    <w:rsid w:val="004D55AB"/>
    <w:rsid w:val="004D579B"/>
    <w:rsid w:val="004D5CEC"/>
    <w:rsid w:val="004D615A"/>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AD9"/>
    <w:rsid w:val="004E1C5E"/>
    <w:rsid w:val="004E26D8"/>
    <w:rsid w:val="004E3261"/>
    <w:rsid w:val="004E346F"/>
    <w:rsid w:val="004E34C0"/>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D9C"/>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34F"/>
    <w:rsid w:val="004F57AD"/>
    <w:rsid w:val="004F5AC2"/>
    <w:rsid w:val="004F6317"/>
    <w:rsid w:val="004F6F8A"/>
    <w:rsid w:val="004F732B"/>
    <w:rsid w:val="004F75F8"/>
    <w:rsid w:val="004F7DD9"/>
    <w:rsid w:val="004F7F18"/>
    <w:rsid w:val="005001B5"/>
    <w:rsid w:val="00500503"/>
    <w:rsid w:val="0050055B"/>
    <w:rsid w:val="0050094F"/>
    <w:rsid w:val="0050098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27A"/>
    <w:rsid w:val="00507D7F"/>
    <w:rsid w:val="005102DB"/>
    <w:rsid w:val="0051061C"/>
    <w:rsid w:val="00510A0F"/>
    <w:rsid w:val="00510F08"/>
    <w:rsid w:val="005114BD"/>
    <w:rsid w:val="0051154D"/>
    <w:rsid w:val="005117E5"/>
    <w:rsid w:val="00511AB2"/>
    <w:rsid w:val="00511CB2"/>
    <w:rsid w:val="00511F10"/>
    <w:rsid w:val="0051219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138"/>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60E"/>
    <w:rsid w:val="00523B02"/>
    <w:rsid w:val="00523BFB"/>
    <w:rsid w:val="00523E0D"/>
    <w:rsid w:val="005241A1"/>
    <w:rsid w:val="005241E4"/>
    <w:rsid w:val="005241F5"/>
    <w:rsid w:val="00525264"/>
    <w:rsid w:val="0052589B"/>
    <w:rsid w:val="00525AB5"/>
    <w:rsid w:val="00525D0F"/>
    <w:rsid w:val="0052645C"/>
    <w:rsid w:val="005264E7"/>
    <w:rsid w:val="00526A14"/>
    <w:rsid w:val="00526DF2"/>
    <w:rsid w:val="00526E03"/>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061"/>
    <w:rsid w:val="00533203"/>
    <w:rsid w:val="00533320"/>
    <w:rsid w:val="0053370D"/>
    <w:rsid w:val="00533979"/>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6F00"/>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DAB"/>
    <w:rsid w:val="00541F1C"/>
    <w:rsid w:val="005423B0"/>
    <w:rsid w:val="0054247D"/>
    <w:rsid w:val="0054284E"/>
    <w:rsid w:val="00542AF8"/>
    <w:rsid w:val="00542F64"/>
    <w:rsid w:val="0054321C"/>
    <w:rsid w:val="0054371C"/>
    <w:rsid w:val="00543DA6"/>
    <w:rsid w:val="00544155"/>
    <w:rsid w:val="0054437C"/>
    <w:rsid w:val="00544522"/>
    <w:rsid w:val="00544627"/>
    <w:rsid w:val="00544A56"/>
    <w:rsid w:val="00545139"/>
    <w:rsid w:val="0054530C"/>
    <w:rsid w:val="005453BF"/>
    <w:rsid w:val="0054545C"/>
    <w:rsid w:val="00545700"/>
    <w:rsid w:val="00546C34"/>
    <w:rsid w:val="00546E92"/>
    <w:rsid w:val="00547385"/>
    <w:rsid w:val="005474A3"/>
    <w:rsid w:val="00547EE4"/>
    <w:rsid w:val="00550479"/>
    <w:rsid w:val="00550954"/>
    <w:rsid w:val="00550BE7"/>
    <w:rsid w:val="00550D6E"/>
    <w:rsid w:val="00551876"/>
    <w:rsid w:val="0055292C"/>
    <w:rsid w:val="00552ED1"/>
    <w:rsid w:val="00552F91"/>
    <w:rsid w:val="00552FD9"/>
    <w:rsid w:val="00553101"/>
    <w:rsid w:val="0055319C"/>
    <w:rsid w:val="0055328B"/>
    <w:rsid w:val="005532CF"/>
    <w:rsid w:val="00553E3E"/>
    <w:rsid w:val="00554564"/>
    <w:rsid w:val="00554731"/>
    <w:rsid w:val="00554745"/>
    <w:rsid w:val="00554F50"/>
    <w:rsid w:val="0055558C"/>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703"/>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4C3"/>
    <w:rsid w:val="00570693"/>
    <w:rsid w:val="0057088E"/>
    <w:rsid w:val="00570EC3"/>
    <w:rsid w:val="00571282"/>
    <w:rsid w:val="00571731"/>
    <w:rsid w:val="0057188B"/>
    <w:rsid w:val="00571B16"/>
    <w:rsid w:val="00571E3F"/>
    <w:rsid w:val="0057204F"/>
    <w:rsid w:val="005721F8"/>
    <w:rsid w:val="0057243F"/>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22D"/>
    <w:rsid w:val="00574585"/>
    <w:rsid w:val="0057497F"/>
    <w:rsid w:val="00574AD5"/>
    <w:rsid w:val="00574B55"/>
    <w:rsid w:val="00574F7B"/>
    <w:rsid w:val="00575952"/>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658"/>
    <w:rsid w:val="00580735"/>
    <w:rsid w:val="0058091B"/>
    <w:rsid w:val="00580F14"/>
    <w:rsid w:val="00581253"/>
    <w:rsid w:val="00581309"/>
    <w:rsid w:val="00581717"/>
    <w:rsid w:val="0058175A"/>
    <w:rsid w:val="00581C0E"/>
    <w:rsid w:val="00581C10"/>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C6"/>
    <w:rsid w:val="005840D9"/>
    <w:rsid w:val="00584119"/>
    <w:rsid w:val="0058422C"/>
    <w:rsid w:val="00584273"/>
    <w:rsid w:val="00584450"/>
    <w:rsid w:val="005845C7"/>
    <w:rsid w:val="005847FE"/>
    <w:rsid w:val="00584BB6"/>
    <w:rsid w:val="00584BDD"/>
    <w:rsid w:val="0058584E"/>
    <w:rsid w:val="00585865"/>
    <w:rsid w:val="0058589B"/>
    <w:rsid w:val="005858E7"/>
    <w:rsid w:val="00585969"/>
    <w:rsid w:val="00585CFC"/>
    <w:rsid w:val="0058658D"/>
    <w:rsid w:val="00586639"/>
    <w:rsid w:val="00586B8F"/>
    <w:rsid w:val="00587125"/>
    <w:rsid w:val="005873E6"/>
    <w:rsid w:val="0058765B"/>
    <w:rsid w:val="00587BF2"/>
    <w:rsid w:val="00587E32"/>
    <w:rsid w:val="005900DA"/>
    <w:rsid w:val="005901DC"/>
    <w:rsid w:val="00590270"/>
    <w:rsid w:val="00590453"/>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987"/>
    <w:rsid w:val="005A0A6D"/>
    <w:rsid w:val="005A0F91"/>
    <w:rsid w:val="005A10BD"/>
    <w:rsid w:val="005A155A"/>
    <w:rsid w:val="005A155F"/>
    <w:rsid w:val="005A1E74"/>
    <w:rsid w:val="005A23D3"/>
    <w:rsid w:val="005A276B"/>
    <w:rsid w:val="005A2B35"/>
    <w:rsid w:val="005A2D22"/>
    <w:rsid w:val="005A2F52"/>
    <w:rsid w:val="005A318C"/>
    <w:rsid w:val="005A31FB"/>
    <w:rsid w:val="005A331D"/>
    <w:rsid w:val="005A384C"/>
    <w:rsid w:val="005A386B"/>
    <w:rsid w:val="005A3D18"/>
    <w:rsid w:val="005A3D1E"/>
    <w:rsid w:val="005A3E8E"/>
    <w:rsid w:val="005A4261"/>
    <w:rsid w:val="005A4339"/>
    <w:rsid w:val="005A43A8"/>
    <w:rsid w:val="005A4575"/>
    <w:rsid w:val="005A4A19"/>
    <w:rsid w:val="005A4CFB"/>
    <w:rsid w:val="005A5213"/>
    <w:rsid w:val="005A5251"/>
    <w:rsid w:val="005A5867"/>
    <w:rsid w:val="005A5983"/>
    <w:rsid w:val="005A5ADB"/>
    <w:rsid w:val="005A5B16"/>
    <w:rsid w:val="005A5E1F"/>
    <w:rsid w:val="005A5E7E"/>
    <w:rsid w:val="005A5F60"/>
    <w:rsid w:val="005A66E1"/>
    <w:rsid w:val="005A6B1B"/>
    <w:rsid w:val="005A76EA"/>
    <w:rsid w:val="005A774D"/>
    <w:rsid w:val="005B05A5"/>
    <w:rsid w:val="005B06F8"/>
    <w:rsid w:val="005B0869"/>
    <w:rsid w:val="005B0877"/>
    <w:rsid w:val="005B0A4C"/>
    <w:rsid w:val="005B0DB5"/>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B7FEC"/>
    <w:rsid w:val="005C0324"/>
    <w:rsid w:val="005C03D5"/>
    <w:rsid w:val="005C0CFF"/>
    <w:rsid w:val="005C10BB"/>
    <w:rsid w:val="005C1688"/>
    <w:rsid w:val="005C178A"/>
    <w:rsid w:val="005C1B01"/>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C24"/>
    <w:rsid w:val="005C7F9F"/>
    <w:rsid w:val="005D00F3"/>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1D4"/>
    <w:rsid w:val="005D3480"/>
    <w:rsid w:val="005D3597"/>
    <w:rsid w:val="005D35F4"/>
    <w:rsid w:val="005D3B29"/>
    <w:rsid w:val="005D47C0"/>
    <w:rsid w:val="005D47E9"/>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669"/>
    <w:rsid w:val="005D7E8D"/>
    <w:rsid w:val="005E0490"/>
    <w:rsid w:val="005E1469"/>
    <w:rsid w:val="005E14A9"/>
    <w:rsid w:val="005E14DA"/>
    <w:rsid w:val="005E150F"/>
    <w:rsid w:val="005E165F"/>
    <w:rsid w:val="005E1AFD"/>
    <w:rsid w:val="005E21B4"/>
    <w:rsid w:val="005E2BF4"/>
    <w:rsid w:val="005E33B1"/>
    <w:rsid w:val="005E3512"/>
    <w:rsid w:val="005E3573"/>
    <w:rsid w:val="005E3698"/>
    <w:rsid w:val="005E381C"/>
    <w:rsid w:val="005E3903"/>
    <w:rsid w:val="005E399D"/>
    <w:rsid w:val="005E3B1E"/>
    <w:rsid w:val="005E4A01"/>
    <w:rsid w:val="005E53E8"/>
    <w:rsid w:val="005E591D"/>
    <w:rsid w:val="005E592E"/>
    <w:rsid w:val="005E5F82"/>
    <w:rsid w:val="005E5F9E"/>
    <w:rsid w:val="005E6384"/>
    <w:rsid w:val="005E6581"/>
    <w:rsid w:val="005E6593"/>
    <w:rsid w:val="005E665D"/>
    <w:rsid w:val="005E680E"/>
    <w:rsid w:val="005E7304"/>
    <w:rsid w:val="005E7968"/>
    <w:rsid w:val="005E7D81"/>
    <w:rsid w:val="005E7E22"/>
    <w:rsid w:val="005F00D7"/>
    <w:rsid w:val="005F05FD"/>
    <w:rsid w:val="005F0BCA"/>
    <w:rsid w:val="005F0C7E"/>
    <w:rsid w:val="005F1022"/>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63"/>
    <w:rsid w:val="005F52A2"/>
    <w:rsid w:val="005F534E"/>
    <w:rsid w:val="005F5606"/>
    <w:rsid w:val="005F5647"/>
    <w:rsid w:val="005F56AB"/>
    <w:rsid w:val="005F5B22"/>
    <w:rsid w:val="005F639C"/>
    <w:rsid w:val="005F6534"/>
    <w:rsid w:val="005F68E9"/>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6D6"/>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26E"/>
    <w:rsid w:val="00605D51"/>
    <w:rsid w:val="00605F97"/>
    <w:rsid w:val="006062E6"/>
    <w:rsid w:val="0060632E"/>
    <w:rsid w:val="0060660B"/>
    <w:rsid w:val="006068FC"/>
    <w:rsid w:val="0060691B"/>
    <w:rsid w:val="00606A63"/>
    <w:rsid w:val="00606F77"/>
    <w:rsid w:val="0060713E"/>
    <w:rsid w:val="006076D2"/>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9F6"/>
    <w:rsid w:val="00621BDF"/>
    <w:rsid w:val="00621D4D"/>
    <w:rsid w:val="00622124"/>
    <w:rsid w:val="00622301"/>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24C"/>
    <w:rsid w:val="00625314"/>
    <w:rsid w:val="0062543A"/>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667"/>
    <w:rsid w:val="00630819"/>
    <w:rsid w:val="00630C42"/>
    <w:rsid w:val="00630CF2"/>
    <w:rsid w:val="00630F59"/>
    <w:rsid w:val="00631924"/>
    <w:rsid w:val="00632009"/>
    <w:rsid w:val="0063208D"/>
    <w:rsid w:val="00632407"/>
    <w:rsid w:val="0063251F"/>
    <w:rsid w:val="0063280D"/>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45F"/>
    <w:rsid w:val="00636B5C"/>
    <w:rsid w:val="00636D5B"/>
    <w:rsid w:val="00636E9F"/>
    <w:rsid w:val="0063770A"/>
    <w:rsid w:val="00637B6B"/>
    <w:rsid w:val="00637EFC"/>
    <w:rsid w:val="00640236"/>
    <w:rsid w:val="00640639"/>
    <w:rsid w:val="006406D5"/>
    <w:rsid w:val="0064099B"/>
    <w:rsid w:val="00640A1F"/>
    <w:rsid w:val="00640DF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2C10"/>
    <w:rsid w:val="00653061"/>
    <w:rsid w:val="006532C8"/>
    <w:rsid w:val="006533E3"/>
    <w:rsid w:val="006533E9"/>
    <w:rsid w:val="00653666"/>
    <w:rsid w:val="00653681"/>
    <w:rsid w:val="006537C3"/>
    <w:rsid w:val="0065390C"/>
    <w:rsid w:val="006539BD"/>
    <w:rsid w:val="00653D51"/>
    <w:rsid w:val="00653DC8"/>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201"/>
    <w:rsid w:val="00657907"/>
    <w:rsid w:val="00657B36"/>
    <w:rsid w:val="00657E77"/>
    <w:rsid w:val="006601BE"/>
    <w:rsid w:val="00660333"/>
    <w:rsid w:val="0066053F"/>
    <w:rsid w:val="00660670"/>
    <w:rsid w:val="0066073F"/>
    <w:rsid w:val="00660881"/>
    <w:rsid w:val="00660D85"/>
    <w:rsid w:val="00660EC6"/>
    <w:rsid w:val="00661142"/>
    <w:rsid w:val="00661750"/>
    <w:rsid w:val="00661ADC"/>
    <w:rsid w:val="00661EA1"/>
    <w:rsid w:val="0066221F"/>
    <w:rsid w:val="006623FD"/>
    <w:rsid w:val="00662912"/>
    <w:rsid w:val="00662AF4"/>
    <w:rsid w:val="00662EC5"/>
    <w:rsid w:val="00663264"/>
    <w:rsid w:val="00663BF4"/>
    <w:rsid w:val="00664095"/>
    <w:rsid w:val="006641F6"/>
    <w:rsid w:val="00664259"/>
    <w:rsid w:val="00664BF9"/>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4A5"/>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4CA7"/>
    <w:rsid w:val="00674D32"/>
    <w:rsid w:val="006750E0"/>
    <w:rsid w:val="00675855"/>
    <w:rsid w:val="00675A08"/>
    <w:rsid w:val="00675ADB"/>
    <w:rsid w:val="00675FC9"/>
    <w:rsid w:val="00676122"/>
    <w:rsid w:val="00676630"/>
    <w:rsid w:val="0067664D"/>
    <w:rsid w:val="006769E8"/>
    <w:rsid w:val="00677103"/>
    <w:rsid w:val="0067713A"/>
    <w:rsid w:val="0067727D"/>
    <w:rsid w:val="006777D8"/>
    <w:rsid w:val="00677DDC"/>
    <w:rsid w:val="00677DE1"/>
    <w:rsid w:val="0068008E"/>
    <w:rsid w:val="0068012A"/>
    <w:rsid w:val="00680C62"/>
    <w:rsid w:val="00680D92"/>
    <w:rsid w:val="00680DD3"/>
    <w:rsid w:val="00680E65"/>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C6F"/>
    <w:rsid w:val="00692F11"/>
    <w:rsid w:val="00692F4F"/>
    <w:rsid w:val="00693047"/>
    <w:rsid w:val="006934A5"/>
    <w:rsid w:val="0069356F"/>
    <w:rsid w:val="0069364E"/>
    <w:rsid w:val="00693AC4"/>
    <w:rsid w:val="0069457B"/>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1D"/>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3DC"/>
    <w:rsid w:val="006A37B2"/>
    <w:rsid w:val="006A3A41"/>
    <w:rsid w:val="006A4462"/>
    <w:rsid w:val="006A480D"/>
    <w:rsid w:val="006A4F16"/>
    <w:rsid w:val="006A526D"/>
    <w:rsid w:val="006A5B7B"/>
    <w:rsid w:val="006A5D21"/>
    <w:rsid w:val="006A5DA2"/>
    <w:rsid w:val="006A5F9A"/>
    <w:rsid w:val="006A5FBA"/>
    <w:rsid w:val="006A6230"/>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582"/>
    <w:rsid w:val="006B589D"/>
    <w:rsid w:val="006B5A18"/>
    <w:rsid w:val="006B5EA0"/>
    <w:rsid w:val="006B5FD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2A66"/>
    <w:rsid w:val="006C310B"/>
    <w:rsid w:val="006C31DD"/>
    <w:rsid w:val="006C3626"/>
    <w:rsid w:val="006C37C1"/>
    <w:rsid w:val="006C405D"/>
    <w:rsid w:val="006C41FE"/>
    <w:rsid w:val="006C4293"/>
    <w:rsid w:val="006C45E3"/>
    <w:rsid w:val="006C47E8"/>
    <w:rsid w:val="006C49FE"/>
    <w:rsid w:val="006C4DF6"/>
    <w:rsid w:val="006C4FCA"/>
    <w:rsid w:val="006C4FDB"/>
    <w:rsid w:val="006C5263"/>
    <w:rsid w:val="006C52E9"/>
    <w:rsid w:val="006C58A2"/>
    <w:rsid w:val="006C6788"/>
    <w:rsid w:val="006C69C0"/>
    <w:rsid w:val="006C6A02"/>
    <w:rsid w:val="006C6C4F"/>
    <w:rsid w:val="006C6DC1"/>
    <w:rsid w:val="006C6F76"/>
    <w:rsid w:val="006C7333"/>
    <w:rsid w:val="006C7459"/>
    <w:rsid w:val="006C7526"/>
    <w:rsid w:val="006C7C7C"/>
    <w:rsid w:val="006C7CAB"/>
    <w:rsid w:val="006C7D74"/>
    <w:rsid w:val="006D01AF"/>
    <w:rsid w:val="006D0436"/>
    <w:rsid w:val="006D04A9"/>
    <w:rsid w:val="006D0BBA"/>
    <w:rsid w:val="006D0BD7"/>
    <w:rsid w:val="006D14C3"/>
    <w:rsid w:val="006D1C74"/>
    <w:rsid w:val="006D1D59"/>
    <w:rsid w:val="006D239C"/>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905"/>
    <w:rsid w:val="006D6B33"/>
    <w:rsid w:val="006D6B90"/>
    <w:rsid w:val="006D719C"/>
    <w:rsid w:val="006D7777"/>
    <w:rsid w:val="006D7AB8"/>
    <w:rsid w:val="006D7E11"/>
    <w:rsid w:val="006E020D"/>
    <w:rsid w:val="006E0315"/>
    <w:rsid w:val="006E03FB"/>
    <w:rsid w:val="006E0578"/>
    <w:rsid w:val="006E0D94"/>
    <w:rsid w:val="006E123C"/>
    <w:rsid w:val="006E1569"/>
    <w:rsid w:val="006E1727"/>
    <w:rsid w:val="006E1A0B"/>
    <w:rsid w:val="006E1D7B"/>
    <w:rsid w:val="006E1E8E"/>
    <w:rsid w:val="006E1F32"/>
    <w:rsid w:val="006E1F86"/>
    <w:rsid w:val="006E229E"/>
    <w:rsid w:val="006E22E0"/>
    <w:rsid w:val="006E273E"/>
    <w:rsid w:val="006E28FA"/>
    <w:rsid w:val="006E2BB4"/>
    <w:rsid w:val="006E2DFC"/>
    <w:rsid w:val="006E2EF3"/>
    <w:rsid w:val="006E30B7"/>
    <w:rsid w:val="006E322C"/>
    <w:rsid w:val="006E33B1"/>
    <w:rsid w:val="006E3588"/>
    <w:rsid w:val="006E3705"/>
    <w:rsid w:val="006E3C64"/>
    <w:rsid w:val="006E3EAF"/>
    <w:rsid w:val="006E42B3"/>
    <w:rsid w:val="006E43EB"/>
    <w:rsid w:val="006E456C"/>
    <w:rsid w:val="006E4A3F"/>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29E"/>
    <w:rsid w:val="006F1589"/>
    <w:rsid w:val="006F1781"/>
    <w:rsid w:val="006F1937"/>
    <w:rsid w:val="006F1ADD"/>
    <w:rsid w:val="006F1C3A"/>
    <w:rsid w:val="006F1EAA"/>
    <w:rsid w:val="006F2083"/>
    <w:rsid w:val="006F20BE"/>
    <w:rsid w:val="006F21BA"/>
    <w:rsid w:val="006F2370"/>
    <w:rsid w:val="006F25AE"/>
    <w:rsid w:val="006F279C"/>
    <w:rsid w:val="006F3443"/>
    <w:rsid w:val="006F3E54"/>
    <w:rsid w:val="006F3EAE"/>
    <w:rsid w:val="006F406A"/>
    <w:rsid w:val="006F4074"/>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1B"/>
    <w:rsid w:val="007010CE"/>
    <w:rsid w:val="0070131C"/>
    <w:rsid w:val="00701809"/>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29D"/>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3F2"/>
    <w:rsid w:val="007136AE"/>
    <w:rsid w:val="0071380F"/>
    <w:rsid w:val="0071410E"/>
    <w:rsid w:val="00714355"/>
    <w:rsid w:val="00714710"/>
    <w:rsid w:val="00714922"/>
    <w:rsid w:val="00714F5C"/>
    <w:rsid w:val="00715912"/>
    <w:rsid w:val="00716046"/>
    <w:rsid w:val="007164F9"/>
    <w:rsid w:val="00717047"/>
    <w:rsid w:val="00717343"/>
    <w:rsid w:val="00717A0B"/>
    <w:rsid w:val="00720021"/>
    <w:rsid w:val="007204E7"/>
    <w:rsid w:val="007208A0"/>
    <w:rsid w:val="00721201"/>
    <w:rsid w:val="007215C6"/>
    <w:rsid w:val="007215C8"/>
    <w:rsid w:val="0072182A"/>
    <w:rsid w:val="00721867"/>
    <w:rsid w:val="00721B13"/>
    <w:rsid w:val="00721DC5"/>
    <w:rsid w:val="00721F81"/>
    <w:rsid w:val="0072217C"/>
    <w:rsid w:val="007222ED"/>
    <w:rsid w:val="0072302A"/>
    <w:rsid w:val="007232D9"/>
    <w:rsid w:val="007233D0"/>
    <w:rsid w:val="007235DC"/>
    <w:rsid w:val="00723B5F"/>
    <w:rsid w:val="00723BDD"/>
    <w:rsid w:val="00723C0E"/>
    <w:rsid w:val="00723C2E"/>
    <w:rsid w:val="00723E00"/>
    <w:rsid w:val="00723FD9"/>
    <w:rsid w:val="007240AC"/>
    <w:rsid w:val="007246E9"/>
    <w:rsid w:val="00724B55"/>
    <w:rsid w:val="00724B96"/>
    <w:rsid w:val="00724EF6"/>
    <w:rsid w:val="00724F3F"/>
    <w:rsid w:val="007256A5"/>
    <w:rsid w:val="00725827"/>
    <w:rsid w:val="007264DC"/>
    <w:rsid w:val="007264EF"/>
    <w:rsid w:val="00726BB9"/>
    <w:rsid w:val="00726DE8"/>
    <w:rsid w:val="00726E5C"/>
    <w:rsid w:val="00726E93"/>
    <w:rsid w:val="00726F1F"/>
    <w:rsid w:val="00727397"/>
    <w:rsid w:val="00727607"/>
    <w:rsid w:val="00727911"/>
    <w:rsid w:val="00727A41"/>
    <w:rsid w:val="00727A7B"/>
    <w:rsid w:val="00727E7D"/>
    <w:rsid w:val="00730352"/>
    <w:rsid w:val="00730511"/>
    <w:rsid w:val="00730AEE"/>
    <w:rsid w:val="00730D65"/>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B3B"/>
    <w:rsid w:val="00733D97"/>
    <w:rsid w:val="007342A9"/>
    <w:rsid w:val="00734AAF"/>
    <w:rsid w:val="00734BED"/>
    <w:rsid w:val="00734F0E"/>
    <w:rsid w:val="007353E2"/>
    <w:rsid w:val="00735C7C"/>
    <w:rsid w:val="00735E07"/>
    <w:rsid w:val="00735E8D"/>
    <w:rsid w:val="00736296"/>
    <w:rsid w:val="00736348"/>
    <w:rsid w:val="00736599"/>
    <w:rsid w:val="007367D5"/>
    <w:rsid w:val="007369EA"/>
    <w:rsid w:val="007370BD"/>
    <w:rsid w:val="007372A4"/>
    <w:rsid w:val="007372F2"/>
    <w:rsid w:val="0073764F"/>
    <w:rsid w:val="0073773B"/>
    <w:rsid w:val="0073782C"/>
    <w:rsid w:val="0073785A"/>
    <w:rsid w:val="007378A8"/>
    <w:rsid w:val="00737C08"/>
    <w:rsid w:val="00737DF0"/>
    <w:rsid w:val="00737E2A"/>
    <w:rsid w:val="00737FDA"/>
    <w:rsid w:val="00740027"/>
    <w:rsid w:val="00740AF2"/>
    <w:rsid w:val="00740C60"/>
    <w:rsid w:val="00740D49"/>
    <w:rsid w:val="00741285"/>
    <w:rsid w:val="0074182F"/>
    <w:rsid w:val="00741907"/>
    <w:rsid w:val="007420B2"/>
    <w:rsid w:val="00742996"/>
    <w:rsid w:val="00742C56"/>
    <w:rsid w:val="00742F52"/>
    <w:rsid w:val="0074323D"/>
    <w:rsid w:val="00743EE8"/>
    <w:rsid w:val="00743FCB"/>
    <w:rsid w:val="0074424A"/>
    <w:rsid w:val="0074428D"/>
    <w:rsid w:val="00744869"/>
    <w:rsid w:val="0074487C"/>
    <w:rsid w:val="00745123"/>
    <w:rsid w:val="0074586E"/>
    <w:rsid w:val="00746039"/>
    <w:rsid w:val="00746086"/>
    <w:rsid w:val="007461B7"/>
    <w:rsid w:val="00746278"/>
    <w:rsid w:val="0074653F"/>
    <w:rsid w:val="00746CE0"/>
    <w:rsid w:val="00746E32"/>
    <w:rsid w:val="00747093"/>
    <w:rsid w:val="00747102"/>
    <w:rsid w:val="007475F8"/>
    <w:rsid w:val="00747836"/>
    <w:rsid w:val="00747A54"/>
    <w:rsid w:val="00750677"/>
    <w:rsid w:val="00750C95"/>
    <w:rsid w:val="00750D1C"/>
    <w:rsid w:val="007510F0"/>
    <w:rsid w:val="007511C6"/>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25"/>
    <w:rsid w:val="00754FFF"/>
    <w:rsid w:val="00755144"/>
    <w:rsid w:val="00755171"/>
    <w:rsid w:val="007553C2"/>
    <w:rsid w:val="00755660"/>
    <w:rsid w:val="00755C6C"/>
    <w:rsid w:val="00755CB6"/>
    <w:rsid w:val="00755D4D"/>
    <w:rsid w:val="00756356"/>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36"/>
    <w:rsid w:val="00763491"/>
    <w:rsid w:val="00763537"/>
    <w:rsid w:val="007635DA"/>
    <w:rsid w:val="0076369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67C0A"/>
    <w:rsid w:val="007702BD"/>
    <w:rsid w:val="00770408"/>
    <w:rsid w:val="00770487"/>
    <w:rsid w:val="007708D2"/>
    <w:rsid w:val="00770923"/>
    <w:rsid w:val="00770F71"/>
    <w:rsid w:val="00771069"/>
    <w:rsid w:val="00771A19"/>
    <w:rsid w:val="00771C3F"/>
    <w:rsid w:val="00771D80"/>
    <w:rsid w:val="00771FC6"/>
    <w:rsid w:val="00771FE2"/>
    <w:rsid w:val="0077203C"/>
    <w:rsid w:val="00773470"/>
    <w:rsid w:val="007736C1"/>
    <w:rsid w:val="00773CCC"/>
    <w:rsid w:val="00774065"/>
    <w:rsid w:val="0077423D"/>
    <w:rsid w:val="007742C5"/>
    <w:rsid w:val="00774450"/>
    <w:rsid w:val="0077501F"/>
    <w:rsid w:val="007755D3"/>
    <w:rsid w:val="0077614F"/>
    <w:rsid w:val="007762D9"/>
    <w:rsid w:val="007764FA"/>
    <w:rsid w:val="0077691D"/>
    <w:rsid w:val="00776AFA"/>
    <w:rsid w:val="00776DA4"/>
    <w:rsid w:val="00776EF7"/>
    <w:rsid w:val="00777347"/>
    <w:rsid w:val="00780130"/>
    <w:rsid w:val="0078031F"/>
    <w:rsid w:val="0078038F"/>
    <w:rsid w:val="00780D1A"/>
    <w:rsid w:val="00780EB0"/>
    <w:rsid w:val="00781A16"/>
    <w:rsid w:val="00781CD1"/>
    <w:rsid w:val="00781CD7"/>
    <w:rsid w:val="00781FBF"/>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6E7D"/>
    <w:rsid w:val="00787193"/>
    <w:rsid w:val="007872E9"/>
    <w:rsid w:val="0078730E"/>
    <w:rsid w:val="00787404"/>
    <w:rsid w:val="0078780C"/>
    <w:rsid w:val="00787899"/>
    <w:rsid w:val="007878B2"/>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A66"/>
    <w:rsid w:val="00792EFE"/>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C54"/>
    <w:rsid w:val="00797F27"/>
    <w:rsid w:val="007A03BC"/>
    <w:rsid w:val="007A05E8"/>
    <w:rsid w:val="007A10B7"/>
    <w:rsid w:val="007A10E6"/>
    <w:rsid w:val="007A1394"/>
    <w:rsid w:val="007A1511"/>
    <w:rsid w:val="007A17B8"/>
    <w:rsid w:val="007A1855"/>
    <w:rsid w:val="007A19F2"/>
    <w:rsid w:val="007A1A8E"/>
    <w:rsid w:val="007A1BCB"/>
    <w:rsid w:val="007A1CC3"/>
    <w:rsid w:val="007A1DC3"/>
    <w:rsid w:val="007A1F96"/>
    <w:rsid w:val="007A22F9"/>
    <w:rsid w:val="007A2480"/>
    <w:rsid w:val="007A2830"/>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753"/>
    <w:rsid w:val="007A6D91"/>
    <w:rsid w:val="007A7192"/>
    <w:rsid w:val="007A7309"/>
    <w:rsid w:val="007A76F2"/>
    <w:rsid w:val="007A7811"/>
    <w:rsid w:val="007A7D41"/>
    <w:rsid w:val="007B030A"/>
    <w:rsid w:val="007B085B"/>
    <w:rsid w:val="007B0D12"/>
    <w:rsid w:val="007B0EC2"/>
    <w:rsid w:val="007B11C2"/>
    <w:rsid w:val="007B1226"/>
    <w:rsid w:val="007B169E"/>
    <w:rsid w:val="007B16FA"/>
    <w:rsid w:val="007B182F"/>
    <w:rsid w:val="007B189B"/>
    <w:rsid w:val="007B19E8"/>
    <w:rsid w:val="007B1B34"/>
    <w:rsid w:val="007B1BBB"/>
    <w:rsid w:val="007B1D01"/>
    <w:rsid w:val="007B1E30"/>
    <w:rsid w:val="007B2C09"/>
    <w:rsid w:val="007B345B"/>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585C"/>
    <w:rsid w:val="007B62BE"/>
    <w:rsid w:val="007B63B0"/>
    <w:rsid w:val="007B66BC"/>
    <w:rsid w:val="007B6D70"/>
    <w:rsid w:val="007B6EF8"/>
    <w:rsid w:val="007B731E"/>
    <w:rsid w:val="007B748D"/>
    <w:rsid w:val="007B74CB"/>
    <w:rsid w:val="007B76CD"/>
    <w:rsid w:val="007B7AB2"/>
    <w:rsid w:val="007B7CC1"/>
    <w:rsid w:val="007B7D04"/>
    <w:rsid w:val="007B7F4A"/>
    <w:rsid w:val="007C02B8"/>
    <w:rsid w:val="007C0BF9"/>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A88"/>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23B"/>
    <w:rsid w:val="007C6283"/>
    <w:rsid w:val="007C6BF2"/>
    <w:rsid w:val="007C6E58"/>
    <w:rsid w:val="007C6ED1"/>
    <w:rsid w:val="007C6FAD"/>
    <w:rsid w:val="007C71EE"/>
    <w:rsid w:val="007C7526"/>
    <w:rsid w:val="007C759E"/>
    <w:rsid w:val="007C76DB"/>
    <w:rsid w:val="007C7902"/>
    <w:rsid w:val="007C7B55"/>
    <w:rsid w:val="007D03E8"/>
    <w:rsid w:val="007D04EB"/>
    <w:rsid w:val="007D06DB"/>
    <w:rsid w:val="007D0778"/>
    <w:rsid w:val="007D0AB4"/>
    <w:rsid w:val="007D0F01"/>
    <w:rsid w:val="007D1385"/>
    <w:rsid w:val="007D138D"/>
    <w:rsid w:val="007D1879"/>
    <w:rsid w:val="007D19AA"/>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40C"/>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6EE8"/>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979"/>
    <w:rsid w:val="007F2B78"/>
    <w:rsid w:val="007F2CFA"/>
    <w:rsid w:val="007F2D4C"/>
    <w:rsid w:val="007F2E69"/>
    <w:rsid w:val="007F36D0"/>
    <w:rsid w:val="007F3FC5"/>
    <w:rsid w:val="007F40B0"/>
    <w:rsid w:val="007F43CD"/>
    <w:rsid w:val="007F46C7"/>
    <w:rsid w:val="007F4745"/>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1F"/>
    <w:rsid w:val="00800EE2"/>
    <w:rsid w:val="008010FA"/>
    <w:rsid w:val="00801240"/>
    <w:rsid w:val="00801523"/>
    <w:rsid w:val="00801613"/>
    <w:rsid w:val="008017AE"/>
    <w:rsid w:val="0080189A"/>
    <w:rsid w:val="00801932"/>
    <w:rsid w:val="00801C6B"/>
    <w:rsid w:val="00801FA8"/>
    <w:rsid w:val="0080208A"/>
    <w:rsid w:val="0080249D"/>
    <w:rsid w:val="008025BC"/>
    <w:rsid w:val="00802883"/>
    <w:rsid w:val="0080292F"/>
    <w:rsid w:val="00802B83"/>
    <w:rsid w:val="00802E9C"/>
    <w:rsid w:val="0080308E"/>
    <w:rsid w:val="008036D9"/>
    <w:rsid w:val="00803A09"/>
    <w:rsid w:val="00803E63"/>
    <w:rsid w:val="00804397"/>
    <w:rsid w:val="0080452B"/>
    <w:rsid w:val="00804B22"/>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022"/>
    <w:rsid w:val="00812043"/>
    <w:rsid w:val="00812470"/>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B25"/>
    <w:rsid w:val="00815CF7"/>
    <w:rsid w:val="00815F1B"/>
    <w:rsid w:val="00816C6D"/>
    <w:rsid w:val="00816EB5"/>
    <w:rsid w:val="00816F84"/>
    <w:rsid w:val="00816F8A"/>
    <w:rsid w:val="00817070"/>
    <w:rsid w:val="008171E2"/>
    <w:rsid w:val="00817ABD"/>
    <w:rsid w:val="00817AE5"/>
    <w:rsid w:val="008201E3"/>
    <w:rsid w:val="0082023E"/>
    <w:rsid w:val="00820322"/>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249"/>
    <w:rsid w:val="0082671D"/>
    <w:rsid w:val="008267A0"/>
    <w:rsid w:val="00826D17"/>
    <w:rsid w:val="00826E63"/>
    <w:rsid w:val="00826EC5"/>
    <w:rsid w:val="00826F87"/>
    <w:rsid w:val="008274D5"/>
    <w:rsid w:val="008274F7"/>
    <w:rsid w:val="00827B87"/>
    <w:rsid w:val="00827C8E"/>
    <w:rsid w:val="00830078"/>
    <w:rsid w:val="0083018B"/>
    <w:rsid w:val="00830587"/>
    <w:rsid w:val="00830C9D"/>
    <w:rsid w:val="00830D4D"/>
    <w:rsid w:val="00830F4E"/>
    <w:rsid w:val="00830FC9"/>
    <w:rsid w:val="008312B3"/>
    <w:rsid w:val="008317FA"/>
    <w:rsid w:val="0083194F"/>
    <w:rsid w:val="00831AEA"/>
    <w:rsid w:val="00831E4D"/>
    <w:rsid w:val="00831FEF"/>
    <w:rsid w:val="008325AE"/>
    <w:rsid w:val="0083314F"/>
    <w:rsid w:val="00833191"/>
    <w:rsid w:val="00833413"/>
    <w:rsid w:val="00833559"/>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377B3"/>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DD8"/>
    <w:rsid w:val="00852E38"/>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10"/>
    <w:rsid w:val="008605CB"/>
    <w:rsid w:val="00860B6D"/>
    <w:rsid w:val="008617DC"/>
    <w:rsid w:val="00861969"/>
    <w:rsid w:val="00861A27"/>
    <w:rsid w:val="00861AA0"/>
    <w:rsid w:val="00861C20"/>
    <w:rsid w:val="00861C59"/>
    <w:rsid w:val="00862330"/>
    <w:rsid w:val="008623A9"/>
    <w:rsid w:val="00862565"/>
    <w:rsid w:val="008626FE"/>
    <w:rsid w:val="00863160"/>
    <w:rsid w:val="008633C0"/>
    <w:rsid w:val="0086346C"/>
    <w:rsid w:val="008635C4"/>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B9E"/>
    <w:rsid w:val="00866D51"/>
    <w:rsid w:val="00866E28"/>
    <w:rsid w:val="00867507"/>
    <w:rsid w:val="008678B4"/>
    <w:rsid w:val="008678DF"/>
    <w:rsid w:val="0087001D"/>
    <w:rsid w:val="0087026C"/>
    <w:rsid w:val="0087113C"/>
    <w:rsid w:val="00872373"/>
    <w:rsid w:val="008725F2"/>
    <w:rsid w:val="00872712"/>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2FE"/>
    <w:rsid w:val="008803C3"/>
    <w:rsid w:val="00880809"/>
    <w:rsid w:val="008812C6"/>
    <w:rsid w:val="00881A2F"/>
    <w:rsid w:val="00881BE3"/>
    <w:rsid w:val="00881F53"/>
    <w:rsid w:val="0088240B"/>
    <w:rsid w:val="00883073"/>
    <w:rsid w:val="0088309A"/>
    <w:rsid w:val="00883550"/>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DE8"/>
    <w:rsid w:val="00886F38"/>
    <w:rsid w:val="008872DF"/>
    <w:rsid w:val="00887514"/>
    <w:rsid w:val="00890125"/>
    <w:rsid w:val="00890388"/>
    <w:rsid w:val="00890A73"/>
    <w:rsid w:val="00890D6C"/>
    <w:rsid w:val="00890E07"/>
    <w:rsid w:val="00890F0A"/>
    <w:rsid w:val="00891293"/>
    <w:rsid w:val="008912CF"/>
    <w:rsid w:val="00891422"/>
    <w:rsid w:val="00891603"/>
    <w:rsid w:val="00891ABB"/>
    <w:rsid w:val="00891D6D"/>
    <w:rsid w:val="00892043"/>
    <w:rsid w:val="008921DD"/>
    <w:rsid w:val="00892753"/>
    <w:rsid w:val="00893047"/>
    <w:rsid w:val="008938D2"/>
    <w:rsid w:val="00893D70"/>
    <w:rsid w:val="008941F5"/>
    <w:rsid w:val="0089438F"/>
    <w:rsid w:val="008943AF"/>
    <w:rsid w:val="0089440D"/>
    <w:rsid w:val="00894753"/>
    <w:rsid w:val="00894A42"/>
    <w:rsid w:val="00894A65"/>
    <w:rsid w:val="00894B09"/>
    <w:rsid w:val="00894CF9"/>
    <w:rsid w:val="00895004"/>
    <w:rsid w:val="00895441"/>
    <w:rsid w:val="00895734"/>
    <w:rsid w:val="00895BCE"/>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CB5"/>
    <w:rsid w:val="008A1F01"/>
    <w:rsid w:val="008A2069"/>
    <w:rsid w:val="008A2102"/>
    <w:rsid w:val="008A22DC"/>
    <w:rsid w:val="008A25FF"/>
    <w:rsid w:val="008A275F"/>
    <w:rsid w:val="008A2C2C"/>
    <w:rsid w:val="008A2C57"/>
    <w:rsid w:val="008A3330"/>
    <w:rsid w:val="008A360E"/>
    <w:rsid w:val="008A399F"/>
    <w:rsid w:val="008A39B8"/>
    <w:rsid w:val="008A39D9"/>
    <w:rsid w:val="008A3BCB"/>
    <w:rsid w:val="008A3EC4"/>
    <w:rsid w:val="008A44AF"/>
    <w:rsid w:val="008A49E5"/>
    <w:rsid w:val="008A4C82"/>
    <w:rsid w:val="008A4D3B"/>
    <w:rsid w:val="008A4D7E"/>
    <w:rsid w:val="008A4EEB"/>
    <w:rsid w:val="008A4F93"/>
    <w:rsid w:val="008A5377"/>
    <w:rsid w:val="008A5431"/>
    <w:rsid w:val="008A575C"/>
    <w:rsid w:val="008A5810"/>
    <w:rsid w:val="008A5884"/>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51D"/>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1F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6D5"/>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2A4B"/>
    <w:rsid w:val="008D3063"/>
    <w:rsid w:val="008D31D1"/>
    <w:rsid w:val="008D3535"/>
    <w:rsid w:val="008D3C00"/>
    <w:rsid w:val="008D3E56"/>
    <w:rsid w:val="008D42A3"/>
    <w:rsid w:val="008D4810"/>
    <w:rsid w:val="008D4811"/>
    <w:rsid w:val="008D49FF"/>
    <w:rsid w:val="008D4B26"/>
    <w:rsid w:val="008D4BD9"/>
    <w:rsid w:val="008D4BF1"/>
    <w:rsid w:val="008D4EBB"/>
    <w:rsid w:val="008D591E"/>
    <w:rsid w:val="008D608D"/>
    <w:rsid w:val="008D614F"/>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3EF"/>
    <w:rsid w:val="008E1883"/>
    <w:rsid w:val="008E1A62"/>
    <w:rsid w:val="008E1B3F"/>
    <w:rsid w:val="008E1DF0"/>
    <w:rsid w:val="008E212A"/>
    <w:rsid w:val="008E26A6"/>
    <w:rsid w:val="008E36C3"/>
    <w:rsid w:val="008E38F9"/>
    <w:rsid w:val="008E3DFD"/>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0E3"/>
    <w:rsid w:val="008F0888"/>
    <w:rsid w:val="008F12FF"/>
    <w:rsid w:val="008F1513"/>
    <w:rsid w:val="008F1554"/>
    <w:rsid w:val="008F1789"/>
    <w:rsid w:val="008F1A13"/>
    <w:rsid w:val="008F1B17"/>
    <w:rsid w:val="008F1D65"/>
    <w:rsid w:val="008F2009"/>
    <w:rsid w:val="008F23BE"/>
    <w:rsid w:val="008F274F"/>
    <w:rsid w:val="008F2BED"/>
    <w:rsid w:val="008F2C03"/>
    <w:rsid w:val="008F2DD9"/>
    <w:rsid w:val="008F33BA"/>
    <w:rsid w:val="008F3BE2"/>
    <w:rsid w:val="008F3CAF"/>
    <w:rsid w:val="008F3D51"/>
    <w:rsid w:val="008F42F2"/>
    <w:rsid w:val="008F4391"/>
    <w:rsid w:val="008F4397"/>
    <w:rsid w:val="008F4464"/>
    <w:rsid w:val="008F4499"/>
    <w:rsid w:val="008F47E0"/>
    <w:rsid w:val="008F47FA"/>
    <w:rsid w:val="008F4830"/>
    <w:rsid w:val="008F5019"/>
    <w:rsid w:val="008F5115"/>
    <w:rsid w:val="008F5487"/>
    <w:rsid w:val="008F55D2"/>
    <w:rsid w:val="008F5775"/>
    <w:rsid w:val="008F5B4C"/>
    <w:rsid w:val="008F5D71"/>
    <w:rsid w:val="008F5E65"/>
    <w:rsid w:val="008F6211"/>
    <w:rsid w:val="008F6312"/>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59C"/>
    <w:rsid w:val="00902620"/>
    <w:rsid w:val="00902871"/>
    <w:rsid w:val="00902941"/>
    <w:rsid w:val="00902A50"/>
    <w:rsid w:val="00902A5A"/>
    <w:rsid w:val="00902B09"/>
    <w:rsid w:val="009036DF"/>
    <w:rsid w:val="00903B1F"/>
    <w:rsid w:val="00903B7F"/>
    <w:rsid w:val="00903C60"/>
    <w:rsid w:val="0090424F"/>
    <w:rsid w:val="00904406"/>
    <w:rsid w:val="009044C9"/>
    <w:rsid w:val="00904912"/>
    <w:rsid w:val="0090491C"/>
    <w:rsid w:val="00904CC2"/>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8D0"/>
    <w:rsid w:val="00913E9A"/>
    <w:rsid w:val="009144FE"/>
    <w:rsid w:val="009145EC"/>
    <w:rsid w:val="00914897"/>
    <w:rsid w:val="00914E1E"/>
    <w:rsid w:val="009154F5"/>
    <w:rsid w:val="0091558F"/>
    <w:rsid w:val="0091571D"/>
    <w:rsid w:val="00915929"/>
    <w:rsid w:val="00916330"/>
    <w:rsid w:val="009163DE"/>
    <w:rsid w:val="00916BA7"/>
    <w:rsid w:val="00916BBA"/>
    <w:rsid w:val="00916BCB"/>
    <w:rsid w:val="00917807"/>
    <w:rsid w:val="00917B56"/>
    <w:rsid w:val="00917B80"/>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55B"/>
    <w:rsid w:val="009236F4"/>
    <w:rsid w:val="009239B5"/>
    <w:rsid w:val="00923EF2"/>
    <w:rsid w:val="0092411A"/>
    <w:rsid w:val="009247EF"/>
    <w:rsid w:val="0092497A"/>
    <w:rsid w:val="00924D16"/>
    <w:rsid w:val="009252B1"/>
    <w:rsid w:val="00925A41"/>
    <w:rsid w:val="00925C2C"/>
    <w:rsid w:val="00925DBE"/>
    <w:rsid w:val="00925E1B"/>
    <w:rsid w:val="00926110"/>
    <w:rsid w:val="009262F0"/>
    <w:rsid w:val="009268C6"/>
    <w:rsid w:val="009268E2"/>
    <w:rsid w:val="00926AF0"/>
    <w:rsid w:val="00926B77"/>
    <w:rsid w:val="00926C2B"/>
    <w:rsid w:val="00927046"/>
    <w:rsid w:val="00927266"/>
    <w:rsid w:val="009274B7"/>
    <w:rsid w:val="00927581"/>
    <w:rsid w:val="00927C80"/>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2FD1"/>
    <w:rsid w:val="00933233"/>
    <w:rsid w:val="009332C9"/>
    <w:rsid w:val="009333E8"/>
    <w:rsid w:val="00933524"/>
    <w:rsid w:val="0093364A"/>
    <w:rsid w:val="009337F8"/>
    <w:rsid w:val="0093383D"/>
    <w:rsid w:val="00933D13"/>
    <w:rsid w:val="00934027"/>
    <w:rsid w:val="00934317"/>
    <w:rsid w:val="00934DE3"/>
    <w:rsid w:val="00934F25"/>
    <w:rsid w:val="00934F37"/>
    <w:rsid w:val="009351D9"/>
    <w:rsid w:val="00935326"/>
    <w:rsid w:val="009354AC"/>
    <w:rsid w:val="00935782"/>
    <w:rsid w:val="0093598E"/>
    <w:rsid w:val="00935AA1"/>
    <w:rsid w:val="00935DF4"/>
    <w:rsid w:val="009361B8"/>
    <w:rsid w:val="00936270"/>
    <w:rsid w:val="0093681F"/>
    <w:rsid w:val="009369D6"/>
    <w:rsid w:val="00936E4C"/>
    <w:rsid w:val="00936F46"/>
    <w:rsid w:val="0093717D"/>
    <w:rsid w:val="009375DB"/>
    <w:rsid w:val="009378AD"/>
    <w:rsid w:val="00937F1E"/>
    <w:rsid w:val="009409A4"/>
    <w:rsid w:val="00940E5D"/>
    <w:rsid w:val="00940E6D"/>
    <w:rsid w:val="0094124E"/>
    <w:rsid w:val="0094170D"/>
    <w:rsid w:val="00941BFB"/>
    <w:rsid w:val="00941D91"/>
    <w:rsid w:val="00941DCA"/>
    <w:rsid w:val="00941E0F"/>
    <w:rsid w:val="00941FD8"/>
    <w:rsid w:val="00942F71"/>
    <w:rsid w:val="00943245"/>
    <w:rsid w:val="00943249"/>
    <w:rsid w:val="00943512"/>
    <w:rsid w:val="0094385A"/>
    <w:rsid w:val="00943AE6"/>
    <w:rsid w:val="00943B2D"/>
    <w:rsid w:val="00943F24"/>
    <w:rsid w:val="0094414A"/>
    <w:rsid w:val="00944394"/>
    <w:rsid w:val="009445D1"/>
    <w:rsid w:val="00944605"/>
    <w:rsid w:val="00944646"/>
    <w:rsid w:val="00944E37"/>
    <w:rsid w:val="00944EEA"/>
    <w:rsid w:val="00945218"/>
    <w:rsid w:val="0094564A"/>
    <w:rsid w:val="009456B2"/>
    <w:rsid w:val="009456E6"/>
    <w:rsid w:val="00945826"/>
    <w:rsid w:val="00945A96"/>
    <w:rsid w:val="00945B97"/>
    <w:rsid w:val="00945E12"/>
    <w:rsid w:val="00945EA0"/>
    <w:rsid w:val="00946003"/>
    <w:rsid w:val="009461D2"/>
    <w:rsid w:val="009466D4"/>
    <w:rsid w:val="009469DC"/>
    <w:rsid w:val="00946A43"/>
    <w:rsid w:val="00946BB0"/>
    <w:rsid w:val="00946C77"/>
    <w:rsid w:val="00946E95"/>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6E2"/>
    <w:rsid w:val="0095270D"/>
    <w:rsid w:val="00952DAA"/>
    <w:rsid w:val="00953AC2"/>
    <w:rsid w:val="00954149"/>
    <w:rsid w:val="0095417C"/>
    <w:rsid w:val="00954BF8"/>
    <w:rsid w:val="00955040"/>
    <w:rsid w:val="0095509F"/>
    <w:rsid w:val="009554A3"/>
    <w:rsid w:val="00955805"/>
    <w:rsid w:val="00955C7E"/>
    <w:rsid w:val="00955E7F"/>
    <w:rsid w:val="00956711"/>
    <w:rsid w:val="00956876"/>
    <w:rsid w:val="009568A5"/>
    <w:rsid w:val="009569C4"/>
    <w:rsid w:val="00956BFB"/>
    <w:rsid w:val="00956F4C"/>
    <w:rsid w:val="009571BD"/>
    <w:rsid w:val="00957366"/>
    <w:rsid w:val="009577FC"/>
    <w:rsid w:val="00957BCE"/>
    <w:rsid w:val="00957CEB"/>
    <w:rsid w:val="00957E74"/>
    <w:rsid w:val="00957FC6"/>
    <w:rsid w:val="00960104"/>
    <w:rsid w:val="00960344"/>
    <w:rsid w:val="00960412"/>
    <w:rsid w:val="00960442"/>
    <w:rsid w:val="0096095D"/>
    <w:rsid w:val="009610A3"/>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BFB"/>
    <w:rsid w:val="00965F3D"/>
    <w:rsid w:val="0096666F"/>
    <w:rsid w:val="0096693A"/>
    <w:rsid w:val="00966C29"/>
    <w:rsid w:val="00966CAF"/>
    <w:rsid w:val="00966D29"/>
    <w:rsid w:val="0096756E"/>
    <w:rsid w:val="009679BB"/>
    <w:rsid w:val="009702DA"/>
    <w:rsid w:val="00970382"/>
    <w:rsid w:val="009703D0"/>
    <w:rsid w:val="0097050A"/>
    <w:rsid w:val="00970939"/>
    <w:rsid w:val="00970942"/>
    <w:rsid w:val="009709E6"/>
    <w:rsid w:val="00970A9F"/>
    <w:rsid w:val="009710CB"/>
    <w:rsid w:val="00971744"/>
    <w:rsid w:val="0097178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4F6"/>
    <w:rsid w:val="00977670"/>
    <w:rsid w:val="00977AC8"/>
    <w:rsid w:val="00977C74"/>
    <w:rsid w:val="00977E56"/>
    <w:rsid w:val="00977E71"/>
    <w:rsid w:val="0098068F"/>
    <w:rsid w:val="00980D7C"/>
    <w:rsid w:val="00980E50"/>
    <w:rsid w:val="00981039"/>
    <w:rsid w:val="009812BB"/>
    <w:rsid w:val="0098146B"/>
    <w:rsid w:val="0098148D"/>
    <w:rsid w:val="00981986"/>
    <w:rsid w:val="00981C98"/>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B4A"/>
    <w:rsid w:val="00985CA7"/>
    <w:rsid w:val="009862ED"/>
    <w:rsid w:val="00986430"/>
    <w:rsid w:val="009869F5"/>
    <w:rsid w:val="00986E2B"/>
    <w:rsid w:val="00986F95"/>
    <w:rsid w:val="00987636"/>
    <w:rsid w:val="009900C5"/>
    <w:rsid w:val="00990631"/>
    <w:rsid w:val="00990C27"/>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1CB"/>
    <w:rsid w:val="009945E5"/>
    <w:rsid w:val="00994DA0"/>
    <w:rsid w:val="00994E80"/>
    <w:rsid w:val="00995185"/>
    <w:rsid w:val="009951B4"/>
    <w:rsid w:val="00996B49"/>
    <w:rsid w:val="00996D5B"/>
    <w:rsid w:val="00997027"/>
    <w:rsid w:val="009971CC"/>
    <w:rsid w:val="00997427"/>
    <w:rsid w:val="0099767C"/>
    <w:rsid w:val="009976A8"/>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1DC4"/>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6C3"/>
    <w:rsid w:val="009A7D66"/>
    <w:rsid w:val="009A7F16"/>
    <w:rsid w:val="009B00EC"/>
    <w:rsid w:val="009B0207"/>
    <w:rsid w:val="009B027D"/>
    <w:rsid w:val="009B03FF"/>
    <w:rsid w:val="009B0C5F"/>
    <w:rsid w:val="009B0FE0"/>
    <w:rsid w:val="009B105D"/>
    <w:rsid w:val="009B14D0"/>
    <w:rsid w:val="009B16DF"/>
    <w:rsid w:val="009B1E9D"/>
    <w:rsid w:val="009B205D"/>
    <w:rsid w:val="009B283B"/>
    <w:rsid w:val="009B2AD0"/>
    <w:rsid w:val="009B2CDC"/>
    <w:rsid w:val="009B301A"/>
    <w:rsid w:val="009B30EF"/>
    <w:rsid w:val="009B3110"/>
    <w:rsid w:val="009B3155"/>
    <w:rsid w:val="009B3214"/>
    <w:rsid w:val="009B3576"/>
    <w:rsid w:val="009B432F"/>
    <w:rsid w:val="009B4519"/>
    <w:rsid w:val="009B460D"/>
    <w:rsid w:val="009B4971"/>
    <w:rsid w:val="009B4C3E"/>
    <w:rsid w:val="009B4D88"/>
    <w:rsid w:val="009B4EEF"/>
    <w:rsid w:val="009B5584"/>
    <w:rsid w:val="009B5639"/>
    <w:rsid w:val="009B5810"/>
    <w:rsid w:val="009B5AC6"/>
    <w:rsid w:val="009B5EAC"/>
    <w:rsid w:val="009B64C7"/>
    <w:rsid w:val="009B68FF"/>
    <w:rsid w:val="009B6FF2"/>
    <w:rsid w:val="009B7301"/>
    <w:rsid w:val="009B73A7"/>
    <w:rsid w:val="009B7BAF"/>
    <w:rsid w:val="009B7F35"/>
    <w:rsid w:val="009C01B9"/>
    <w:rsid w:val="009C0546"/>
    <w:rsid w:val="009C0661"/>
    <w:rsid w:val="009C0A69"/>
    <w:rsid w:val="009C0B16"/>
    <w:rsid w:val="009C0CCF"/>
    <w:rsid w:val="009C0DFF"/>
    <w:rsid w:val="009C1356"/>
    <w:rsid w:val="009C1361"/>
    <w:rsid w:val="009C139A"/>
    <w:rsid w:val="009C1547"/>
    <w:rsid w:val="009C1D27"/>
    <w:rsid w:val="009C2117"/>
    <w:rsid w:val="009C347E"/>
    <w:rsid w:val="009C3488"/>
    <w:rsid w:val="009C35E2"/>
    <w:rsid w:val="009C3652"/>
    <w:rsid w:val="009C3763"/>
    <w:rsid w:val="009C3A23"/>
    <w:rsid w:val="009C3F68"/>
    <w:rsid w:val="009C4059"/>
    <w:rsid w:val="009C40BB"/>
    <w:rsid w:val="009C42F1"/>
    <w:rsid w:val="009C4651"/>
    <w:rsid w:val="009C4729"/>
    <w:rsid w:val="009C483E"/>
    <w:rsid w:val="009C495D"/>
    <w:rsid w:val="009C5007"/>
    <w:rsid w:val="009C5080"/>
    <w:rsid w:val="009C5511"/>
    <w:rsid w:val="009C57C6"/>
    <w:rsid w:val="009C5937"/>
    <w:rsid w:val="009C5A89"/>
    <w:rsid w:val="009C5B29"/>
    <w:rsid w:val="009C63B2"/>
    <w:rsid w:val="009C66DC"/>
    <w:rsid w:val="009C6A5E"/>
    <w:rsid w:val="009C6AE7"/>
    <w:rsid w:val="009C6FDA"/>
    <w:rsid w:val="009C74C8"/>
    <w:rsid w:val="009C7C36"/>
    <w:rsid w:val="009C7D39"/>
    <w:rsid w:val="009C7EDF"/>
    <w:rsid w:val="009D006E"/>
    <w:rsid w:val="009D0719"/>
    <w:rsid w:val="009D0881"/>
    <w:rsid w:val="009D08F1"/>
    <w:rsid w:val="009D090D"/>
    <w:rsid w:val="009D09C7"/>
    <w:rsid w:val="009D144A"/>
    <w:rsid w:val="009D15A1"/>
    <w:rsid w:val="009D1C72"/>
    <w:rsid w:val="009D1D21"/>
    <w:rsid w:val="009D237F"/>
    <w:rsid w:val="009D2416"/>
    <w:rsid w:val="009D2424"/>
    <w:rsid w:val="009D250F"/>
    <w:rsid w:val="009D2632"/>
    <w:rsid w:val="009D2860"/>
    <w:rsid w:val="009D2B1C"/>
    <w:rsid w:val="009D2C4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2BA"/>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D8F"/>
    <w:rsid w:val="009E6EC1"/>
    <w:rsid w:val="009E6F7D"/>
    <w:rsid w:val="009E7385"/>
    <w:rsid w:val="009E7701"/>
    <w:rsid w:val="009E7AA2"/>
    <w:rsid w:val="009E7F29"/>
    <w:rsid w:val="009F02BC"/>
    <w:rsid w:val="009F04E2"/>
    <w:rsid w:val="009F0C30"/>
    <w:rsid w:val="009F1677"/>
    <w:rsid w:val="009F18B3"/>
    <w:rsid w:val="009F1B50"/>
    <w:rsid w:val="009F1DF3"/>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2C1"/>
    <w:rsid w:val="00A02498"/>
    <w:rsid w:val="00A029B0"/>
    <w:rsid w:val="00A02B88"/>
    <w:rsid w:val="00A02C71"/>
    <w:rsid w:val="00A02DEE"/>
    <w:rsid w:val="00A02E50"/>
    <w:rsid w:val="00A02F7D"/>
    <w:rsid w:val="00A03BFA"/>
    <w:rsid w:val="00A03C50"/>
    <w:rsid w:val="00A03D9E"/>
    <w:rsid w:val="00A03E4D"/>
    <w:rsid w:val="00A040BB"/>
    <w:rsid w:val="00A04ADE"/>
    <w:rsid w:val="00A04B73"/>
    <w:rsid w:val="00A05493"/>
    <w:rsid w:val="00A0565B"/>
    <w:rsid w:val="00A0597C"/>
    <w:rsid w:val="00A05DC7"/>
    <w:rsid w:val="00A05E92"/>
    <w:rsid w:val="00A05FDE"/>
    <w:rsid w:val="00A06410"/>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C7C"/>
    <w:rsid w:val="00A23EAC"/>
    <w:rsid w:val="00A23F8B"/>
    <w:rsid w:val="00A24745"/>
    <w:rsid w:val="00A24B07"/>
    <w:rsid w:val="00A250AF"/>
    <w:rsid w:val="00A252AC"/>
    <w:rsid w:val="00A2538B"/>
    <w:rsid w:val="00A25414"/>
    <w:rsid w:val="00A25639"/>
    <w:rsid w:val="00A256C6"/>
    <w:rsid w:val="00A25916"/>
    <w:rsid w:val="00A2599C"/>
    <w:rsid w:val="00A25ACC"/>
    <w:rsid w:val="00A26382"/>
    <w:rsid w:val="00A26966"/>
    <w:rsid w:val="00A26E23"/>
    <w:rsid w:val="00A26EDC"/>
    <w:rsid w:val="00A272B7"/>
    <w:rsid w:val="00A2743C"/>
    <w:rsid w:val="00A2755C"/>
    <w:rsid w:val="00A278E6"/>
    <w:rsid w:val="00A279A6"/>
    <w:rsid w:val="00A279B2"/>
    <w:rsid w:val="00A27EE6"/>
    <w:rsid w:val="00A27F7A"/>
    <w:rsid w:val="00A3069A"/>
    <w:rsid w:val="00A313D8"/>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885"/>
    <w:rsid w:val="00A37B99"/>
    <w:rsid w:val="00A401B2"/>
    <w:rsid w:val="00A40964"/>
    <w:rsid w:val="00A40B8A"/>
    <w:rsid w:val="00A40F85"/>
    <w:rsid w:val="00A41D24"/>
    <w:rsid w:val="00A424E8"/>
    <w:rsid w:val="00A4250D"/>
    <w:rsid w:val="00A425EC"/>
    <w:rsid w:val="00A42779"/>
    <w:rsid w:val="00A428A4"/>
    <w:rsid w:val="00A42B14"/>
    <w:rsid w:val="00A42C2C"/>
    <w:rsid w:val="00A42C4C"/>
    <w:rsid w:val="00A42E08"/>
    <w:rsid w:val="00A42E1D"/>
    <w:rsid w:val="00A4317F"/>
    <w:rsid w:val="00A4387B"/>
    <w:rsid w:val="00A43B9A"/>
    <w:rsid w:val="00A44081"/>
    <w:rsid w:val="00A440C1"/>
    <w:rsid w:val="00A44945"/>
    <w:rsid w:val="00A449A9"/>
    <w:rsid w:val="00A45054"/>
    <w:rsid w:val="00A45141"/>
    <w:rsid w:val="00A452A2"/>
    <w:rsid w:val="00A456B3"/>
    <w:rsid w:val="00A458B6"/>
    <w:rsid w:val="00A45CB5"/>
    <w:rsid w:val="00A463F7"/>
    <w:rsid w:val="00A46507"/>
    <w:rsid w:val="00A466BC"/>
    <w:rsid w:val="00A4695F"/>
    <w:rsid w:val="00A4696F"/>
    <w:rsid w:val="00A46E1D"/>
    <w:rsid w:val="00A46E2F"/>
    <w:rsid w:val="00A4700D"/>
    <w:rsid w:val="00A471E7"/>
    <w:rsid w:val="00A47502"/>
    <w:rsid w:val="00A4756F"/>
    <w:rsid w:val="00A47816"/>
    <w:rsid w:val="00A47CBA"/>
    <w:rsid w:val="00A507AA"/>
    <w:rsid w:val="00A508B5"/>
    <w:rsid w:val="00A508BB"/>
    <w:rsid w:val="00A508CD"/>
    <w:rsid w:val="00A50EE3"/>
    <w:rsid w:val="00A5144C"/>
    <w:rsid w:val="00A51572"/>
    <w:rsid w:val="00A5163A"/>
    <w:rsid w:val="00A51B12"/>
    <w:rsid w:val="00A51BA5"/>
    <w:rsid w:val="00A51DCB"/>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C5E"/>
    <w:rsid w:val="00A54DBE"/>
    <w:rsid w:val="00A54EEF"/>
    <w:rsid w:val="00A55131"/>
    <w:rsid w:val="00A5583E"/>
    <w:rsid w:val="00A5595A"/>
    <w:rsid w:val="00A559E2"/>
    <w:rsid w:val="00A55C7D"/>
    <w:rsid w:val="00A55FC8"/>
    <w:rsid w:val="00A56003"/>
    <w:rsid w:val="00A56195"/>
    <w:rsid w:val="00A562FE"/>
    <w:rsid w:val="00A5632E"/>
    <w:rsid w:val="00A56AA3"/>
    <w:rsid w:val="00A56B3A"/>
    <w:rsid w:val="00A56BA0"/>
    <w:rsid w:val="00A56CD6"/>
    <w:rsid w:val="00A579CD"/>
    <w:rsid w:val="00A57DE8"/>
    <w:rsid w:val="00A57EAB"/>
    <w:rsid w:val="00A57F8B"/>
    <w:rsid w:val="00A60404"/>
    <w:rsid w:val="00A6072F"/>
    <w:rsid w:val="00A6078A"/>
    <w:rsid w:val="00A6081D"/>
    <w:rsid w:val="00A60B93"/>
    <w:rsid w:val="00A60C68"/>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C0A"/>
    <w:rsid w:val="00A63E95"/>
    <w:rsid w:val="00A63F8F"/>
    <w:rsid w:val="00A640A9"/>
    <w:rsid w:val="00A64242"/>
    <w:rsid w:val="00A644D6"/>
    <w:rsid w:val="00A644F8"/>
    <w:rsid w:val="00A6527C"/>
    <w:rsid w:val="00A652CA"/>
    <w:rsid w:val="00A656B9"/>
    <w:rsid w:val="00A6616B"/>
    <w:rsid w:val="00A663D1"/>
    <w:rsid w:val="00A6641C"/>
    <w:rsid w:val="00A66497"/>
    <w:rsid w:val="00A66617"/>
    <w:rsid w:val="00A666EB"/>
    <w:rsid w:val="00A66B6C"/>
    <w:rsid w:val="00A66D02"/>
    <w:rsid w:val="00A66F14"/>
    <w:rsid w:val="00A67398"/>
    <w:rsid w:val="00A6754E"/>
    <w:rsid w:val="00A67AEE"/>
    <w:rsid w:val="00A67B14"/>
    <w:rsid w:val="00A67B75"/>
    <w:rsid w:val="00A67DD1"/>
    <w:rsid w:val="00A70106"/>
    <w:rsid w:val="00A7092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B90"/>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4C8"/>
    <w:rsid w:val="00A83610"/>
    <w:rsid w:val="00A83816"/>
    <w:rsid w:val="00A839AC"/>
    <w:rsid w:val="00A83F88"/>
    <w:rsid w:val="00A85A17"/>
    <w:rsid w:val="00A85ACE"/>
    <w:rsid w:val="00A85EDD"/>
    <w:rsid w:val="00A85FAA"/>
    <w:rsid w:val="00A85FDD"/>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B8E"/>
    <w:rsid w:val="00A97CA4"/>
    <w:rsid w:val="00AA0034"/>
    <w:rsid w:val="00AA0175"/>
    <w:rsid w:val="00AA01CD"/>
    <w:rsid w:val="00AA05B9"/>
    <w:rsid w:val="00AA067E"/>
    <w:rsid w:val="00AA0B49"/>
    <w:rsid w:val="00AA0BF5"/>
    <w:rsid w:val="00AA0F36"/>
    <w:rsid w:val="00AA0FAC"/>
    <w:rsid w:val="00AA124E"/>
    <w:rsid w:val="00AA138F"/>
    <w:rsid w:val="00AA1603"/>
    <w:rsid w:val="00AA16A9"/>
    <w:rsid w:val="00AA1905"/>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5D9"/>
    <w:rsid w:val="00AA684E"/>
    <w:rsid w:val="00AA6903"/>
    <w:rsid w:val="00AA69A2"/>
    <w:rsid w:val="00AA69DD"/>
    <w:rsid w:val="00AA6B17"/>
    <w:rsid w:val="00AA6B4B"/>
    <w:rsid w:val="00AA6C1B"/>
    <w:rsid w:val="00AA6D7C"/>
    <w:rsid w:val="00AA745D"/>
    <w:rsid w:val="00AA7849"/>
    <w:rsid w:val="00AA7C25"/>
    <w:rsid w:val="00AA7D2D"/>
    <w:rsid w:val="00AB07FF"/>
    <w:rsid w:val="00AB0A8F"/>
    <w:rsid w:val="00AB169F"/>
    <w:rsid w:val="00AB1D5D"/>
    <w:rsid w:val="00AB2291"/>
    <w:rsid w:val="00AB2724"/>
    <w:rsid w:val="00AB27AF"/>
    <w:rsid w:val="00AB28F7"/>
    <w:rsid w:val="00AB2A3F"/>
    <w:rsid w:val="00AB2C35"/>
    <w:rsid w:val="00AB30E6"/>
    <w:rsid w:val="00AB38D1"/>
    <w:rsid w:val="00AB39F7"/>
    <w:rsid w:val="00AB3D78"/>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0A"/>
    <w:rsid w:val="00AC424A"/>
    <w:rsid w:val="00AC42F1"/>
    <w:rsid w:val="00AC4DEC"/>
    <w:rsid w:val="00AC4E2A"/>
    <w:rsid w:val="00AC4E9B"/>
    <w:rsid w:val="00AC52C4"/>
    <w:rsid w:val="00AC565F"/>
    <w:rsid w:val="00AC56E5"/>
    <w:rsid w:val="00AC59F0"/>
    <w:rsid w:val="00AC5E85"/>
    <w:rsid w:val="00AC60E1"/>
    <w:rsid w:val="00AC6186"/>
    <w:rsid w:val="00AC6456"/>
    <w:rsid w:val="00AC64FB"/>
    <w:rsid w:val="00AC6521"/>
    <w:rsid w:val="00AC688D"/>
    <w:rsid w:val="00AC692C"/>
    <w:rsid w:val="00AC6A9F"/>
    <w:rsid w:val="00AC6B75"/>
    <w:rsid w:val="00AC7046"/>
    <w:rsid w:val="00AC70E1"/>
    <w:rsid w:val="00AC70F1"/>
    <w:rsid w:val="00AC72C2"/>
    <w:rsid w:val="00AC7638"/>
    <w:rsid w:val="00AC78AB"/>
    <w:rsid w:val="00AC7903"/>
    <w:rsid w:val="00AD016C"/>
    <w:rsid w:val="00AD03C7"/>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396"/>
    <w:rsid w:val="00AD27D7"/>
    <w:rsid w:val="00AD2C92"/>
    <w:rsid w:val="00AD2CDB"/>
    <w:rsid w:val="00AD2D29"/>
    <w:rsid w:val="00AD320E"/>
    <w:rsid w:val="00AD32EB"/>
    <w:rsid w:val="00AD3513"/>
    <w:rsid w:val="00AD3543"/>
    <w:rsid w:val="00AD36D3"/>
    <w:rsid w:val="00AD41DD"/>
    <w:rsid w:val="00AD43EF"/>
    <w:rsid w:val="00AD46D9"/>
    <w:rsid w:val="00AD47BB"/>
    <w:rsid w:val="00AD4E2E"/>
    <w:rsid w:val="00AD526C"/>
    <w:rsid w:val="00AD52EA"/>
    <w:rsid w:val="00AD5420"/>
    <w:rsid w:val="00AD587E"/>
    <w:rsid w:val="00AD61D7"/>
    <w:rsid w:val="00AD6619"/>
    <w:rsid w:val="00AD6642"/>
    <w:rsid w:val="00AD6C5D"/>
    <w:rsid w:val="00AD6D60"/>
    <w:rsid w:val="00AD6F0B"/>
    <w:rsid w:val="00AD70F8"/>
    <w:rsid w:val="00AD722B"/>
    <w:rsid w:val="00AD76D8"/>
    <w:rsid w:val="00AD7E03"/>
    <w:rsid w:val="00AE0533"/>
    <w:rsid w:val="00AE066A"/>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9F7"/>
    <w:rsid w:val="00AE5AA4"/>
    <w:rsid w:val="00AE6100"/>
    <w:rsid w:val="00AE6243"/>
    <w:rsid w:val="00AE6D61"/>
    <w:rsid w:val="00AE6FFA"/>
    <w:rsid w:val="00AE7015"/>
    <w:rsid w:val="00AE738F"/>
    <w:rsid w:val="00AE73B1"/>
    <w:rsid w:val="00AE7817"/>
    <w:rsid w:val="00AE7A79"/>
    <w:rsid w:val="00AE7B94"/>
    <w:rsid w:val="00AE7CCB"/>
    <w:rsid w:val="00AE7D3A"/>
    <w:rsid w:val="00AE7DB0"/>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6F58"/>
    <w:rsid w:val="00AF714A"/>
    <w:rsid w:val="00AF7237"/>
    <w:rsid w:val="00AF7497"/>
    <w:rsid w:val="00AF75F3"/>
    <w:rsid w:val="00AF76FC"/>
    <w:rsid w:val="00AF778B"/>
    <w:rsid w:val="00AF7919"/>
    <w:rsid w:val="00AF7A24"/>
    <w:rsid w:val="00AF7BBA"/>
    <w:rsid w:val="00B0019F"/>
    <w:rsid w:val="00B0023D"/>
    <w:rsid w:val="00B00415"/>
    <w:rsid w:val="00B00878"/>
    <w:rsid w:val="00B00FC8"/>
    <w:rsid w:val="00B01528"/>
    <w:rsid w:val="00B01A87"/>
    <w:rsid w:val="00B01BA2"/>
    <w:rsid w:val="00B021A4"/>
    <w:rsid w:val="00B02232"/>
    <w:rsid w:val="00B02239"/>
    <w:rsid w:val="00B02422"/>
    <w:rsid w:val="00B025C4"/>
    <w:rsid w:val="00B028DE"/>
    <w:rsid w:val="00B02F40"/>
    <w:rsid w:val="00B0305A"/>
    <w:rsid w:val="00B03105"/>
    <w:rsid w:val="00B0315C"/>
    <w:rsid w:val="00B0331D"/>
    <w:rsid w:val="00B03873"/>
    <w:rsid w:val="00B03E68"/>
    <w:rsid w:val="00B03FED"/>
    <w:rsid w:val="00B042BD"/>
    <w:rsid w:val="00B044E1"/>
    <w:rsid w:val="00B04596"/>
    <w:rsid w:val="00B04712"/>
    <w:rsid w:val="00B04BC7"/>
    <w:rsid w:val="00B04E6A"/>
    <w:rsid w:val="00B05897"/>
    <w:rsid w:val="00B05E55"/>
    <w:rsid w:val="00B063F5"/>
    <w:rsid w:val="00B06BA8"/>
    <w:rsid w:val="00B070FB"/>
    <w:rsid w:val="00B0743B"/>
    <w:rsid w:val="00B07444"/>
    <w:rsid w:val="00B0753A"/>
    <w:rsid w:val="00B0757C"/>
    <w:rsid w:val="00B07AD4"/>
    <w:rsid w:val="00B10921"/>
    <w:rsid w:val="00B10A3D"/>
    <w:rsid w:val="00B10C03"/>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213"/>
    <w:rsid w:val="00B1425A"/>
    <w:rsid w:val="00B14428"/>
    <w:rsid w:val="00B14A49"/>
    <w:rsid w:val="00B15B53"/>
    <w:rsid w:val="00B15E47"/>
    <w:rsid w:val="00B15F0E"/>
    <w:rsid w:val="00B1632D"/>
    <w:rsid w:val="00B1647F"/>
    <w:rsid w:val="00B16851"/>
    <w:rsid w:val="00B1685B"/>
    <w:rsid w:val="00B168C2"/>
    <w:rsid w:val="00B16A58"/>
    <w:rsid w:val="00B16EFF"/>
    <w:rsid w:val="00B16F22"/>
    <w:rsid w:val="00B17545"/>
    <w:rsid w:val="00B179EE"/>
    <w:rsid w:val="00B17D80"/>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5FF"/>
    <w:rsid w:val="00B22804"/>
    <w:rsid w:val="00B22C81"/>
    <w:rsid w:val="00B235F5"/>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A7B"/>
    <w:rsid w:val="00B30DCD"/>
    <w:rsid w:val="00B30FA6"/>
    <w:rsid w:val="00B31072"/>
    <w:rsid w:val="00B3132F"/>
    <w:rsid w:val="00B319F2"/>
    <w:rsid w:val="00B31F31"/>
    <w:rsid w:val="00B322B6"/>
    <w:rsid w:val="00B326E6"/>
    <w:rsid w:val="00B32A29"/>
    <w:rsid w:val="00B32E2D"/>
    <w:rsid w:val="00B3309C"/>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E55"/>
    <w:rsid w:val="00B411F5"/>
    <w:rsid w:val="00B4133C"/>
    <w:rsid w:val="00B416BD"/>
    <w:rsid w:val="00B4180B"/>
    <w:rsid w:val="00B41A66"/>
    <w:rsid w:val="00B41A95"/>
    <w:rsid w:val="00B41D68"/>
    <w:rsid w:val="00B42055"/>
    <w:rsid w:val="00B42079"/>
    <w:rsid w:val="00B42340"/>
    <w:rsid w:val="00B429B6"/>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2"/>
    <w:rsid w:val="00B46AEC"/>
    <w:rsid w:val="00B46E9A"/>
    <w:rsid w:val="00B4727B"/>
    <w:rsid w:val="00B473DC"/>
    <w:rsid w:val="00B473FF"/>
    <w:rsid w:val="00B4751C"/>
    <w:rsid w:val="00B47AA0"/>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3F73"/>
    <w:rsid w:val="00B541A9"/>
    <w:rsid w:val="00B541C3"/>
    <w:rsid w:val="00B542CC"/>
    <w:rsid w:val="00B5462A"/>
    <w:rsid w:val="00B546E7"/>
    <w:rsid w:val="00B54990"/>
    <w:rsid w:val="00B54A41"/>
    <w:rsid w:val="00B54E82"/>
    <w:rsid w:val="00B55BD3"/>
    <w:rsid w:val="00B55BD4"/>
    <w:rsid w:val="00B560C1"/>
    <w:rsid w:val="00B56401"/>
    <w:rsid w:val="00B565B0"/>
    <w:rsid w:val="00B566A2"/>
    <w:rsid w:val="00B5688D"/>
    <w:rsid w:val="00B56954"/>
    <w:rsid w:val="00B56AE0"/>
    <w:rsid w:val="00B56C78"/>
    <w:rsid w:val="00B56E13"/>
    <w:rsid w:val="00B574AA"/>
    <w:rsid w:val="00B574F4"/>
    <w:rsid w:val="00B57B6C"/>
    <w:rsid w:val="00B57DC6"/>
    <w:rsid w:val="00B6001B"/>
    <w:rsid w:val="00B604C7"/>
    <w:rsid w:val="00B60585"/>
    <w:rsid w:val="00B60613"/>
    <w:rsid w:val="00B607E5"/>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5F37"/>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5EBF"/>
    <w:rsid w:val="00B7622A"/>
    <w:rsid w:val="00B76724"/>
    <w:rsid w:val="00B76740"/>
    <w:rsid w:val="00B76A55"/>
    <w:rsid w:val="00B76CB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2E5C"/>
    <w:rsid w:val="00B835EA"/>
    <w:rsid w:val="00B83797"/>
    <w:rsid w:val="00B8390C"/>
    <w:rsid w:val="00B83BE9"/>
    <w:rsid w:val="00B83E2E"/>
    <w:rsid w:val="00B8420F"/>
    <w:rsid w:val="00B84304"/>
    <w:rsid w:val="00B84825"/>
    <w:rsid w:val="00B8484B"/>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FCC"/>
    <w:rsid w:val="00B9038D"/>
    <w:rsid w:val="00B90625"/>
    <w:rsid w:val="00B90670"/>
    <w:rsid w:val="00B907A9"/>
    <w:rsid w:val="00B90854"/>
    <w:rsid w:val="00B90C21"/>
    <w:rsid w:val="00B914B3"/>
    <w:rsid w:val="00B914FE"/>
    <w:rsid w:val="00B91624"/>
    <w:rsid w:val="00B91AEA"/>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0DCF"/>
    <w:rsid w:val="00BA1297"/>
    <w:rsid w:val="00BA145A"/>
    <w:rsid w:val="00BA1741"/>
    <w:rsid w:val="00BA1B3D"/>
    <w:rsid w:val="00BA20F6"/>
    <w:rsid w:val="00BA3303"/>
    <w:rsid w:val="00BA341A"/>
    <w:rsid w:val="00BA352E"/>
    <w:rsid w:val="00BA389C"/>
    <w:rsid w:val="00BA44B4"/>
    <w:rsid w:val="00BA4715"/>
    <w:rsid w:val="00BA4810"/>
    <w:rsid w:val="00BA4852"/>
    <w:rsid w:val="00BA49AC"/>
    <w:rsid w:val="00BA4AD0"/>
    <w:rsid w:val="00BA4EB0"/>
    <w:rsid w:val="00BA5320"/>
    <w:rsid w:val="00BA5370"/>
    <w:rsid w:val="00BA5592"/>
    <w:rsid w:val="00BA55BE"/>
    <w:rsid w:val="00BA5827"/>
    <w:rsid w:val="00BA5928"/>
    <w:rsid w:val="00BA5A33"/>
    <w:rsid w:val="00BA6113"/>
    <w:rsid w:val="00BA61FD"/>
    <w:rsid w:val="00BA64CE"/>
    <w:rsid w:val="00BA68F0"/>
    <w:rsid w:val="00BA6A51"/>
    <w:rsid w:val="00BA6D6F"/>
    <w:rsid w:val="00BA6DA8"/>
    <w:rsid w:val="00BA7408"/>
    <w:rsid w:val="00BA7593"/>
    <w:rsid w:val="00BA7CC2"/>
    <w:rsid w:val="00BB05D6"/>
    <w:rsid w:val="00BB06ED"/>
    <w:rsid w:val="00BB0D0B"/>
    <w:rsid w:val="00BB0EB7"/>
    <w:rsid w:val="00BB148A"/>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6"/>
    <w:rsid w:val="00BB4FFB"/>
    <w:rsid w:val="00BB5378"/>
    <w:rsid w:val="00BB5A80"/>
    <w:rsid w:val="00BB5BB4"/>
    <w:rsid w:val="00BB647B"/>
    <w:rsid w:val="00BB6643"/>
    <w:rsid w:val="00BB6809"/>
    <w:rsid w:val="00BB701F"/>
    <w:rsid w:val="00BB70F6"/>
    <w:rsid w:val="00BB75C3"/>
    <w:rsid w:val="00BB775F"/>
    <w:rsid w:val="00BB7874"/>
    <w:rsid w:val="00BB7B27"/>
    <w:rsid w:val="00BB7BB7"/>
    <w:rsid w:val="00BC04DD"/>
    <w:rsid w:val="00BC078B"/>
    <w:rsid w:val="00BC07C6"/>
    <w:rsid w:val="00BC093F"/>
    <w:rsid w:val="00BC09E0"/>
    <w:rsid w:val="00BC0CDB"/>
    <w:rsid w:val="00BC0DC4"/>
    <w:rsid w:val="00BC0FEA"/>
    <w:rsid w:val="00BC1396"/>
    <w:rsid w:val="00BC1890"/>
    <w:rsid w:val="00BC198A"/>
    <w:rsid w:val="00BC1AAD"/>
    <w:rsid w:val="00BC1CBD"/>
    <w:rsid w:val="00BC21BA"/>
    <w:rsid w:val="00BC221A"/>
    <w:rsid w:val="00BC2CE7"/>
    <w:rsid w:val="00BC2D98"/>
    <w:rsid w:val="00BC31DF"/>
    <w:rsid w:val="00BC32D4"/>
    <w:rsid w:val="00BC33E9"/>
    <w:rsid w:val="00BC372B"/>
    <w:rsid w:val="00BC3F4F"/>
    <w:rsid w:val="00BC4273"/>
    <w:rsid w:val="00BC45AF"/>
    <w:rsid w:val="00BC45FC"/>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E03"/>
    <w:rsid w:val="00BD1F81"/>
    <w:rsid w:val="00BD23B5"/>
    <w:rsid w:val="00BD247A"/>
    <w:rsid w:val="00BD273A"/>
    <w:rsid w:val="00BD27D5"/>
    <w:rsid w:val="00BD2BE4"/>
    <w:rsid w:val="00BD2FE4"/>
    <w:rsid w:val="00BD31A5"/>
    <w:rsid w:val="00BD3276"/>
    <w:rsid w:val="00BD467C"/>
    <w:rsid w:val="00BD4785"/>
    <w:rsid w:val="00BD4A0F"/>
    <w:rsid w:val="00BD4B4A"/>
    <w:rsid w:val="00BD508D"/>
    <w:rsid w:val="00BD5159"/>
    <w:rsid w:val="00BD524A"/>
    <w:rsid w:val="00BD5B25"/>
    <w:rsid w:val="00BD5BBC"/>
    <w:rsid w:val="00BD6092"/>
    <w:rsid w:val="00BD61D8"/>
    <w:rsid w:val="00BD6227"/>
    <w:rsid w:val="00BD64B9"/>
    <w:rsid w:val="00BD6521"/>
    <w:rsid w:val="00BD667F"/>
    <w:rsid w:val="00BD6F1C"/>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1BA7"/>
    <w:rsid w:val="00BE21B7"/>
    <w:rsid w:val="00BE25E7"/>
    <w:rsid w:val="00BE26CB"/>
    <w:rsid w:val="00BE2B4F"/>
    <w:rsid w:val="00BE3289"/>
    <w:rsid w:val="00BE32CD"/>
    <w:rsid w:val="00BE37A6"/>
    <w:rsid w:val="00BE37E1"/>
    <w:rsid w:val="00BE390D"/>
    <w:rsid w:val="00BE4166"/>
    <w:rsid w:val="00BE469D"/>
    <w:rsid w:val="00BE47EE"/>
    <w:rsid w:val="00BE4AA4"/>
    <w:rsid w:val="00BE4B94"/>
    <w:rsid w:val="00BE4F3A"/>
    <w:rsid w:val="00BE4F81"/>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8DC"/>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0F7"/>
    <w:rsid w:val="00C04376"/>
    <w:rsid w:val="00C043BA"/>
    <w:rsid w:val="00C044FD"/>
    <w:rsid w:val="00C046F3"/>
    <w:rsid w:val="00C04EBD"/>
    <w:rsid w:val="00C0531C"/>
    <w:rsid w:val="00C053BE"/>
    <w:rsid w:val="00C05563"/>
    <w:rsid w:val="00C05739"/>
    <w:rsid w:val="00C057E3"/>
    <w:rsid w:val="00C0639A"/>
    <w:rsid w:val="00C0661C"/>
    <w:rsid w:val="00C06F58"/>
    <w:rsid w:val="00C0728B"/>
    <w:rsid w:val="00C073EF"/>
    <w:rsid w:val="00C07A2D"/>
    <w:rsid w:val="00C100E6"/>
    <w:rsid w:val="00C1051A"/>
    <w:rsid w:val="00C10858"/>
    <w:rsid w:val="00C10E24"/>
    <w:rsid w:val="00C11060"/>
    <w:rsid w:val="00C11172"/>
    <w:rsid w:val="00C1124C"/>
    <w:rsid w:val="00C1158C"/>
    <w:rsid w:val="00C11685"/>
    <w:rsid w:val="00C116B3"/>
    <w:rsid w:val="00C119DD"/>
    <w:rsid w:val="00C11B3D"/>
    <w:rsid w:val="00C11D78"/>
    <w:rsid w:val="00C11ED7"/>
    <w:rsid w:val="00C120C2"/>
    <w:rsid w:val="00C122A2"/>
    <w:rsid w:val="00C12879"/>
    <w:rsid w:val="00C1289B"/>
    <w:rsid w:val="00C12A81"/>
    <w:rsid w:val="00C12A9B"/>
    <w:rsid w:val="00C12BA1"/>
    <w:rsid w:val="00C12E8F"/>
    <w:rsid w:val="00C130B1"/>
    <w:rsid w:val="00C1374C"/>
    <w:rsid w:val="00C138C6"/>
    <w:rsid w:val="00C13993"/>
    <w:rsid w:val="00C13A12"/>
    <w:rsid w:val="00C141BB"/>
    <w:rsid w:val="00C14265"/>
    <w:rsid w:val="00C1449C"/>
    <w:rsid w:val="00C14969"/>
    <w:rsid w:val="00C14A6F"/>
    <w:rsid w:val="00C14CCE"/>
    <w:rsid w:val="00C150DF"/>
    <w:rsid w:val="00C153F3"/>
    <w:rsid w:val="00C15413"/>
    <w:rsid w:val="00C157FE"/>
    <w:rsid w:val="00C158E2"/>
    <w:rsid w:val="00C15D68"/>
    <w:rsid w:val="00C15D93"/>
    <w:rsid w:val="00C164D1"/>
    <w:rsid w:val="00C1675E"/>
    <w:rsid w:val="00C16EEA"/>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D9B"/>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39"/>
    <w:rsid w:val="00C271B3"/>
    <w:rsid w:val="00C2724A"/>
    <w:rsid w:val="00C2767B"/>
    <w:rsid w:val="00C276F0"/>
    <w:rsid w:val="00C27C66"/>
    <w:rsid w:val="00C27EB4"/>
    <w:rsid w:val="00C3014D"/>
    <w:rsid w:val="00C301C9"/>
    <w:rsid w:val="00C30615"/>
    <w:rsid w:val="00C3090F"/>
    <w:rsid w:val="00C3092C"/>
    <w:rsid w:val="00C30B06"/>
    <w:rsid w:val="00C30B09"/>
    <w:rsid w:val="00C30BFA"/>
    <w:rsid w:val="00C30F48"/>
    <w:rsid w:val="00C31241"/>
    <w:rsid w:val="00C31256"/>
    <w:rsid w:val="00C315BB"/>
    <w:rsid w:val="00C317E4"/>
    <w:rsid w:val="00C319C9"/>
    <w:rsid w:val="00C31B8A"/>
    <w:rsid w:val="00C31BC9"/>
    <w:rsid w:val="00C31C33"/>
    <w:rsid w:val="00C32423"/>
    <w:rsid w:val="00C325F9"/>
    <w:rsid w:val="00C32814"/>
    <w:rsid w:val="00C3281F"/>
    <w:rsid w:val="00C32C4D"/>
    <w:rsid w:val="00C33250"/>
    <w:rsid w:val="00C334C0"/>
    <w:rsid w:val="00C3362D"/>
    <w:rsid w:val="00C338F9"/>
    <w:rsid w:val="00C33C77"/>
    <w:rsid w:val="00C34125"/>
    <w:rsid w:val="00C344D0"/>
    <w:rsid w:val="00C345AC"/>
    <w:rsid w:val="00C34A84"/>
    <w:rsid w:val="00C34BDE"/>
    <w:rsid w:val="00C34EF0"/>
    <w:rsid w:val="00C35125"/>
    <w:rsid w:val="00C35B0B"/>
    <w:rsid w:val="00C35F8F"/>
    <w:rsid w:val="00C35FD1"/>
    <w:rsid w:val="00C361BB"/>
    <w:rsid w:val="00C362F6"/>
    <w:rsid w:val="00C366D5"/>
    <w:rsid w:val="00C36A25"/>
    <w:rsid w:val="00C36D81"/>
    <w:rsid w:val="00C36FC9"/>
    <w:rsid w:val="00C37254"/>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773"/>
    <w:rsid w:val="00C42FAA"/>
    <w:rsid w:val="00C42FB8"/>
    <w:rsid w:val="00C4304F"/>
    <w:rsid w:val="00C431A1"/>
    <w:rsid w:val="00C43C54"/>
    <w:rsid w:val="00C441C6"/>
    <w:rsid w:val="00C447E4"/>
    <w:rsid w:val="00C44840"/>
    <w:rsid w:val="00C44BD6"/>
    <w:rsid w:val="00C45049"/>
    <w:rsid w:val="00C451C6"/>
    <w:rsid w:val="00C452DB"/>
    <w:rsid w:val="00C45670"/>
    <w:rsid w:val="00C45855"/>
    <w:rsid w:val="00C45B04"/>
    <w:rsid w:val="00C46257"/>
    <w:rsid w:val="00C462C9"/>
    <w:rsid w:val="00C46416"/>
    <w:rsid w:val="00C46511"/>
    <w:rsid w:val="00C46990"/>
    <w:rsid w:val="00C46BA9"/>
    <w:rsid w:val="00C46D69"/>
    <w:rsid w:val="00C46F2D"/>
    <w:rsid w:val="00C47666"/>
    <w:rsid w:val="00C476B2"/>
    <w:rsid w:val="00C47BFF"/>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424"/>
    <w:rsid w:val="00C547B9"/>
    <w:rsid w:val="00C54C68"/>
    <w:rsid w:val="00C54FFD"/>
    <w:rsid w:val="00C5510F"/>
    <w:rsid w:val="00C553FF"/>
    <w:rsid w:val="00C55DB6"/>
    <w:rsid w:val="00C5667E"/>
    <w:rsid w:val="00C569F6"/>
    <w:rsid w:val="00C56BEF"/>
    <w:rsid w:val="00C56FD6"/>
    <w:rsid w:val="00C57463"/>
    <w:rsid w:val="00C57940"/>
    <w:rsid w:val="00C57F53"/>
    <w:rsid w:val="00C606B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0F4"/>
    <w:rsid w:val="00C63522"/>
    <w:rsid w:val="00C63985"/>
    <w:rsid w:val="00C63B94"/>
    <w:rsid w:val="00C63E65"/>
    <w:rsid w:val="00C642A2"/>
    <w:rsid w:val="00C643FB"/>
    <w:rsid w:val="00C64527"/>
    <w:rsid w:val="00C64C0D"/>
    <w:rsid w:val="00C64C24"/>
    <w:rsid w:val="00C64DB4"/>
    <w:rsid w:val="00C64E01"/>
    <w:rsid w:val="00C64FA4"/>
    <w:rsid w:val="00C650D0"/>
    <w:rsid w:val="00C65358"/>
    <w:rsid w:val="00C65747"/>
    <w:rsid w:val="00C65754"/>
    <w:rsid w:val="00C65977"/>
    <w:rsid w:val="00C6652A"/>
    <w:rsid w:val="00C66630"/>
    <w:rsid w:val="00C6680E"/>
    <w:rsid w:val="00C66C28"/>
    <w:rsid w:val="00C66C61"/>
    <w:rsid w:val="00C66D94"/>
    <w:rsid w:val="00C67030"/>
    <w:rsid w:val="00C671CF"/>
    <w:rsid w:val="00C6722A"/>
    <w:rsid w:val="00C675B4"/>
    <w:rsid w:val="00C67753"/>
    <w:rsid w:val="00C67A70"/>
    <w:rsid w:val="00C67BB1"/>
    <w:rsid w:val="00C70116"/>
    <w:rsid w:val="00C7058E"/>
    <w:rsid w:val="00C70621"/>
    <w:rsid w:val="00C706FF"/>
    <w:rsid w:val="00C707DE"/>
    <w:rsid w:val="00C708A6"/>
    <w:rsid w:val="00C7110A"/>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47"/>
    <w:rsid w:val="00C73ADB"/>
    <w:rsid w:val="00C73D3E"/>
    <w:rsid w:val="00C73E51"/>
    <w:rsid w:val="00C7402E"/>
    <w:rsid w:val="00C740BF"/>
    <w:rsid w:val="00C74DFE"/>
    <w:rsid w:val="00C75695"/>
    <w:rsid w:val="00C75BB7"/>
    <w:rsid w:val="00C761AF"/>
    <w:rsid w:val="00C765C1"/>
    <w:rsid w:val="00C76B1F"/>
    <w:rsid w:val="00C76B56"/>
    <w:rsid w:val="00C77226"/>
    <w:rsid w:val="00C77458"/>
    <w:rsid w:val="00C775A6"/>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C07"/>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37C"/>
    <w:rsid w:val="00C9175C"/>
    <w:rsid w:val="00C91A7B"/>
    <w:rsid w:val="00C91BD9"/>
    <w:rsid w:val="00C91CE0"/>
    <w:rsid w:val="00C91EC6"/>
    <w:rsid w:val="00C92594"/>
    <w:rsid w:val="00C92695"/>
    <w:rsid w:val="00C926D5"/>
    <w:rsid w:val="00C92A19"/>
    <w:rsid w:val="00C92AB4"/>
    <w:rsid w:val="00C92BC1"/>
    <w:rsid w:val="00C92E50"/>
    <w:rsid w:val="00C92F3E"/>
    <w:rsid w:val="00C93011"/>
    <w:rsid w:val="00C93FC1"/>
    <w:rsid w:val="00C94136"/>
    <w:rsid w:val="00C9420B"/>
    <w:rsid w:val="00C9484D"/>
    <w:rsid w:val="00C94A6B"/>
    <w:rsid w:val="00C94B5B"/>
    <w:rsid w:val="00C94C1F"/>
    <w:rsid w:val="00C94FC5"/>
    <w:rsid w:val="00C9503A"/>
    <w:rsid w:val="00C955F8"/>
    <w:rsid w:val="00C959A4"/>
    <w:rsid w:val="00C959AF"/>
    <w:rsid w:val="00C961FA"/>
    <w:rsid w:val="00C96775"/>
    <w:rsid w:val="00C969F1"/>
    <w:rsid w:val="00C96D0A"/>
    <w:rsid w:val="00C972C6"/>
    <w:rsid w:val="00C97768"/>
    <w:rsid w:val="00C97CB9"/>
    <w:rsid w:val="00C97F7C"/>
    <w:rsid w:val="00CA002F"/>
    <w:rsid w:val="00CA0089"/>
    <w:rsid w:val="00CA03B3"/>
    <w:rsid w:val="00CA05E6"/>
    <w:rsid w:val="00CA0606"/>
    <w:rsid w:val="00CA0949"/>
    <w:rsid w:val="00CA0AE1"/>
    <w:rsid w:val="00CA1184"/>
    <w:rsid w:val="00CA138F"/>
    <w:rsid w:val="00CA1519"/>
    <w:rsid w:val="00CA18BB"/>
    <w:rsid w:val="00CA196B"/>
    <w:rsid w:val="00CA19EF"/>
    <w:rsid w:val="00CA1C01"/>
    <w:rsid w:val="00CA1C9C"/>
    <w:rsid w:val="00CA237B"/>
    <w:rsid w:val="00CA2521"/>
    <w:rsid w:val="00CA2614"/>
    <w:rsid w:val="00CA27FD"/>
    <w:rsid w:val="00CA2843"/>
    <w:rsid w:val="00CA2A17"/>
    <w:rsid w:val="00CA2B10"/>
    <w:rsid w:val="00CA2CA1"/>
    <w:rsid w:val="00CA2CAD"/>
    <w:rsid w:val="00CA3019"/>
    <w:rsid w:val="00CA3447"/>
    <w:rsid w:val="00CA3570"/>
    <w:rsid w:val="00CA37C3"/>
    <w:rsid w:val="00CA3A7C"/>
    <w:rsid w:val="00CA3B10"/>
    <w:rsid w:val="00CA3C85"/>
    <w:rsid w:val="00CA3F40"/>
    <w:rsid w:val="00CA409F"/>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3BED"/>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423"/>
    <w:rsid w:val="00CC059A"/>
    <w:rsid w:val="00CC0D21"/>
    <w:rsid w:val="00CC0ECB"/>
    <w:rsid w:val="00CC133D"/>
    <w:rsid w:val="00CC144A"/>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4AB"/>
    <w:rsid w:val="00CC5575"/>
    <w:rsid w:val="00CC5633"/>
    <w:rsid w:val="00CC5AF0"/>
    <w:rsid w:val="00CC5ECA"/>
    <w:rsid w:val="00CC5F76"/>
    <w:rsid w:val="00CC6829"/>
    <w:rsid w:val="00CC68D9"/>
    <w:rsid w:val="00CC6B58"/>
    <w:rsid w:val="00CC6D57"/>
    <w:rsid w:val="00CC6E5A"/>
    <w:rsid w:val="00CC76D9"/>
    <w:rsid w:val="00CC7E1D"/>
    <w:rsid w:val="00CD02B6"/>
    <w:rsid w:val="00CD0321"/>
    <w:rsid w:val="00CD0625"/>
    <w:rsid w:val="00CD0ACC"/>
    <w:rsid w:val="00CD101D"/>
    <w:rsid w:val="00CD109D"/>
    <w:rsid w:val="00CD13A2"/>
    <w:rsid w:val="00CD1A9C"/>
    <w:rsid w:val="00CD1C6A"/>
    <w:rsid w:val="00CD1EC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56B"/>
    <w:rsid w:val="00CD56E5"/>
    <w:rsid w:val="00CD5738"/>
    <w:rsid w:val="00CD5A53"/>
    <w:rsid w:val="00CD6124"/>
    <w:rsid w:val="00CD6334"/>
    <w:rsid w:val="00CD66EC"/>
    <w:rsid w:val="00CD70C1"/>
    <w:rsid w:val="00CD725F"/>
    <w:rsid w:val="00CD727D"/>
    <w:rsid w:val="00CD74B2"/>
    <w:rsid w:val="00CD74CC"/>
    <w:rsid w:val="00CD7926"/>
    <w:rsid w:val="00CD7A2C"/>
    <w:rsid w:val="00CD7EE6"/>
    <w:rsid w:val="00CE07C0"/>
    <w:rsid w:val="00CE07C1"/>
    <w:rsid w:val="00CE09B8"/>
    <w:rsid w:val="00CE0C94"/>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293"/>
    <w:rsid w:val="00CF758F"/>
    <w:rsid w:val="00CF77E7"/>
    <w:rsid w:val="00CF78A0"/>
    <w:rsid w:val="00CF794D"/>
    <w:rsid w:val="00CF794E"/>
    <w:rsid w:val="00D00469"/>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9A0"/>
    <w:rsid w:val="00D07F0C"/>
    <w:rsid w:val="00D103E4"/>
    <w:rsid w:val="00D10407"/>
    <w:rsid w:val="00D104ED"/>
    <w:rsid w:val="00D115D6"/>
    <w:rsid w:val="00D11787"/>
    <w:rsid w:val="00D11A6B"/>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C54"/>
    <w:rsid w:val="00D14D15"/>
    <w:rsid w:val="00D150F2"/>
    <w:rsid w:val="00D155D0"/>
    <w:rsid w:val="00D156C7"/>
    <w:rsid w:val="00D15E4E"/>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550"/>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6F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8E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AC"/>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495"/>
    <w:rsid w:val="00D536B5"/>
    <w:rsid w:val="00D537B6"/>
    <w:rsid w:val="00D539ED"/>
    <w:rsid w:val="00D53B1E"/>
    <w:rsid w:val="00D53EC6"/>
    <w:rsid w:val="00D54444"/>
    <w:rsid w:val="00D5450A"/>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57F4A"/>
    <w:rsid w:val="00D6009A"/>
    <w:rsid w:val="00D609CB"/>
    <w:rsid w:val="00D60A21"/>
    <w:rsid w:val="00D60B64"/>
    <w:rsid w:val="00D60EA9"/>
    <w:rsid w:val="00D611E4"/>
    <w:rsid w:val="00D612BD"/>
    <w:rsid w:val="00D61872"/>
    <w:rsid w:val="00D61A08"/>
    <w:rsid w:val="00D61D70"/>
    <w:rsid w:val="00D61F76"/>
    <w:rsid w:val="00D624AF"/>
    <w:rsid w:val="00D62577"/>
    <w:rsid w:val="00D62599"/>
    <w:rsid w:val="00D62DC3"/>
    <w:rsid w:val="00D630AB"/>
    <w:rsid w:val="00D63364"/>
    <w:rsid w:val="00D633C0"/>
    <w:rsid w:val="00D63411"/>
    <w:rsid w:val="00D636D4"/>
    <w:rsid w:val="00D636FD"/>
    <w:rsid w:val="00D63DFD"/>
    <w:rsid w:val="00D63EDE"/>
    <w:rsid w:val="00D63FA2"/>
    <w:rsid w:val="00D64083"/>
    <w:rsid w:val="00D64194"/>
    <w:rsid w:val="00D64268"/>
    <w:rsid w:val="00D64AE9"/>
    <w:rsid w:val="00D64CBB"/>
    <w:rsid w:val="00D64F28"/>
    <w:rsid w:val="00D64FFF"/>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1D"/>
    <w:rsid w:val="00D71D7E"/>
    <w:rsid w:val="00D71DE0"/>
    <w:rsid w:val="00D720BF"/>
    <w:rsid w:val="00D7210B"/>
    <w:rsid w:val="00D721AE"/>
    <w:rsid w:val="00D724A1"/>
    <w:rsid w:val="00D724D0"/>
    <w:rsid w:val="00D72502"/>
    <w:rsid w:val="00D728A0"/>
    <w:rsid w:val="00D72FA2"/>
    <w:rsid w:val="00D7328D"/>
    <w:rsid w:val="00D73409"/>
    <w:rsid w:val="00D73736"/>
    <w:rsid w:val="00D7378D"/>
    <w:rsid w:val="00D73BCD"/>
    <w:rsid w:val="00D741FF"/>
    <w:rsid w:val="00D74574"/>
    <w:rsid w:val="00D74979"/>
    <w:rsid w:val="00D74FD0"/>
    <w:rsid w:val="00D7530B"/>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0911"/>
    <w:rsid w:val="00D90F3A"/>
    <w:rsid w:val="00D91039"/>
    <w:rsid w:val="00D918BE"/>
    <w:rsid w:val="00D91BB8"/>
    <w:rsid w:val="00D91E28"/>
    <w:rsid w:val="00D920D3"/>
    <w:rsid w:val="00D921BD"/>
    <w:rsid w:val="00D926AF"/>
    <w:rsid w:val="00D9276F"/>
    <w:rsid w:val="00D927CC"/>
    <w:rsid w:val="00D93E00"/>
    <w:rsid w:val="00D941A3"/>
    <w:rsid w:val="00D944B3"/>
    <w:rsid w:val="00D9489F"/>
    <w:rsid w:val="00D94B41"/>
    <w:rsid w:val="00D94EEF"/>
    <w:rsid w:val="00D950E0"/>
    <w:rsid w:val="00D95205"/>
    <w:rsid w:val="00D95508"/>
    <w:rsid w:val="00D955CB"/>
    <w:rsid w:val="00D95623"/>
    <w:rsid w:val="00D9586D"/>
    <w:rsid w:val="00D95D44"/>
    <w:rsid w:val="00D95E97"/>
    <w:rsid w:val="00D9614D"/>
    <w:rsid w:val="00D961DE"/>
    <w:rsid w:val="00D96241"/>
    <w:rsid w:val="00D966C0"/>
    <w:rsid w:val="00D96B02"/>
    <w:rsid w:val="00D9773E"/>
    <w:rsid w:val="00D97A20"/>
    <w:rsid w:val="00D97CDE"/>
    <w:rsid w:val="00D97EC8"/>
    <w:rsid w:val="00DA032A"/>
    <w:rsid w:val="00DA074B"/>
    <w:rsid w:val="00DA08B6"/>
    <w:rsid w:val="00DA08C6"/>
    <w:rsid w:val="00DA0CD1"/>
    <w:rsid w:val="00DA0D76"/>
    <w:rsid w:val="00DA0EF3"/>
    <w:rsid w:val="00DA0FD8"/>
    <w:rsid w:val="00DA1593"/>
    <w:rsid w:val="00DA2128"/>
    <w:rsid w:val="00DA2892"/>
    <w:rsid w:val="00DA2931"/>
    <w:rsid w:val="00DA2C28"/>
    <w:rsid w:val="00DA2C69"/>
    <w:rsid w:val="00DA2D48"/>
    <w:rsid w:val="00DA2D8A"/>
    <w:rsid w:val="00DA3133"/>
    <w:rsid w:val="00DA317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706"/>
    <w:rsid w:val="00DB1837"/>
    <w:rsid w:val="00DB1D9A"/>
    <w:rsid w:val="00DB1E9C"/>
    <w:rsid w:val="00DB2C76"/>
    <w:rsid w:val="00DB34E3"/>
    <w:rsid w:val="00DB35C1"/>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24A"/>
    <w:rsid w:val="00DB7601"/>
    <w:rsid w:val="00DB7858"/>
    <w:rsid w:val="00DB7ADF"/>
    <w:rsid w:val="00DB7CBB"/>
    <w:rsid w:val="00DB7E25"/>
    <w:rsid w:val="00DC00DC"/>
    <w:rsid w:val="00DC04A8"/>
    <w:rsid w:val="00DC0A50"/>
    <w:rsid w:val="00DC0ABA"/>
    <w:rsid w:val="00DC1114"/>
    <w:rsid w:val="00DC12F0"/>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6B"/>
    <w:rsid w:val="00DD0585"/>
    <w:rsid w:val="00DD0A5D"/>
    <w:rsid w:val="00DD14D7"/>
    <w:rsid w:val="00DD14D8"/>
    <w:rsid w:val="00DD1910"/>
    <w:rsid w:val="00DD1B7F"/>
    <w:rsid w:val="00DD27E3"/>
    <w:rsid w:val="00DD2A5A"/>
    <w:rsid w:val="00DD313F"/>
    <w:rsid w:val="00DD3539"/>
    <w:rsid w:val="00DD3825"/>
    <w:rsid w:val="00DD38D0"/>
    <w:rsid w:val="00DD426B"/>
    <w:rsid w:val="00DD42DE"/>
    <w:rsid w:val="00DD475A"/>
    <w:rsid w:val="00DD4ACE"/>
    <w:rsid w:val="00DD4D0F"/>
    <w:rsid w:val="00DD5023"/>
    <w:rsid w:val="00DD5307"/>
    <w:rsid w:val="00DD549F"/>
    <w:rsid w:val="00DD54C5"/>
    <w:rsid w:val="00DD5671"/>
    <w:rsid w:val="00DD5ADA"/>
    <w:rsid w:val="00DD63E8"/>
    <w:rsid w:val="00DD649F"/>
    <w:rsid w:val="00DD69E0"/>
    <w:rsid w:val="00DD6C0C"/>
    <w:rsid w:val="00DD7266"/>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777"/>
    <w:rsid w:val="00DE2A4E"/>
    <w:rsid w:val="00DE2F2A"/>
    <w:rsid w:val="00DE3205"/>
    <w:rsid w:val="00DE321B"/>
    <w:rsid w:val="00DE34CC"/>
    <w:rsid w:val="00DE397C"/>
    <w:rsid w:val="00DE3CB4"/>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2E3"/>
    <w:rsid w:val="00DE737E"/>
    <w:rsid w:val="00DE73C8"/>
    <w:rsid w:val="00DE7737"/>
    <w:rsid w:val="00DE777D"/>
    <w:rsid w:val="00DE779E"/>
    <w:rsid w:val="00DE78BD"/>
    <w:rsid w:val="00DF0859"/>
    <w:rsid w:val="00DF0AF9"/>
    <w:rsid w:val="00DF1191"/>
    <w:rsid w:val="00DF1A39"/>
    <w:rsid w:val="00DF1F1C"/>
    <w:rsid w:val="00DF20F3"/>
    <w:rsid w:val="00DF22DC"/>
    <w:rsid w:val="00DF22E1"/>
    <w:rsid w:val="00DF2307"/>
    <w:rsid w:val="00DF2652"/>
    <w:rsid w:val="00DF2698"/>
    <w:rsid w:val="00DF282D"/>
    <w:rsid w:val="00DF2841"/>
    <w:rsid w:val="00DF3749"/>
    <w:rsid w:val="00DF37DA"/>
    <w:rsid w:val="00DF39BA"/>
    <w:rsid w:val="00DF3F9A"/>
    <w:rsid w:val="00DF4027"/>
    <w:rsid w:val="00DF42DF"/>
    <w:rsid w:val="00DF4A75"/>
    <w:rsid w:val="00DF4AFE"/>
    <w:rsid w:val="00DF4F6B"/>
    <w:rsid w:val="00DF5100"/>
    <w:rsid w:val="00DF5110"/>
    <w:rsid w:val="00DF545D"/>
    <w:rsid w:val="00DF549D"/>
    <w:rsid w:val="00DF56B8"/>
    <w:rsid w:val="00DF5A11"/>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DC0"/>
    <w:rsid w:val="00E00F74"/>
    <w:rsid w:val="00E0118D"/>
    <w:rsid w:val="00E016F1"/>
    <w:rsid w:val="00E01A72"/>
    <w:rsid w:val="00E01CED"/>
    <w:rsid w:val="00E025A0"/>
    <w:rsid w:val="00E027CF"/>
    <w:rsid w:val="00E02961"/>
    <w:rsid w:val="00E02B20"/>
    <w:rsid w:val="00E02E67"/>
    <w:rsid w:val="00E03180"/>
    <w:rsid w:val="00E03306"/>
    <w:rsid w:val="00E03313"/>
    <w:rsid w:val="00E03BAE"/>
    <w:rsid w:val="00E0414C"/>
    <w:rsid w:val="00E04568"/>
    <w:rsid w:val="00E0467E"/>
    <w:rsid w:val="00E04802"/>
    <w:rsid w:val="00E0490D"/>
    <w:rsid w:val="00E04A46"/>
    <w:rsid w:val="00E04AE0"/>
    <w:rsid w:val="00E04B3B"/>
    <w:rsid w:val="00E04D0E"/>
    <w:rsid w:val="00E050D0"/>
    <w:rsid w:val="00E054A4"/>
    <w:rsid w:val="00E05617"/>
    <w:rsid w:val="00E056AE"/>
    <w:rsid w:val="00E05A2E"/>
    <w:rsid w:val="00E05BE8"/>
    <w:rsid w:val="00E05CE8"/>
    <w:rsid w:val="00E05D24"/>
    <w:rsid w:val="00E05ECB"/>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43"/>
    <w:rsid w:val="00E114C0"/>
    <w:rsid w:val="00E1176C"/>
    <w:rsid w:val="00E11F2A"/>
    <w:rsid w:val="00E1223E"/>
    <w:rsid w:val="00E1271A"/>
    <w:rsid w:val="00E130E2"/>
    <w:rsid w:val="00E134A7"/>
    <w:rsid w:val="00E1355E"/>
    <w:rsid w:val="00E13D19"/>
    <w:rsid w:val="00E14128"/>
    <w:rsid w:val="00E1422F"/>
    <w:rsid w:val="00E148BC"/>
    <w:rsid w:val="00E14A73"/>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01F"/>
    <w:rsid w:val="00E2155A"/>
    <w:rsid w:val="00E21892"/>
    <w:rsid w:val="00E218F2"/>
    <w:rsid w:val="00E22167"/>
    <w:rsid w:val="00E22CAA"/>
    <w:rsid w:val="00E22DCE"/>
    <w:rsid w:val="00E23237"/>
    <w:rsid w:val="00E23564"/>
    <w:rsid w:val="00E2378F"/>
    <w:rsid w:val="00E23917"/>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0CCD"/>
    <w:rsid w:val="00E31516"/>
    <w:rsid w:val="00E31934"/>
    <w:rsid w:val="00E31A06"/>
    <w:rsid w:val="00E31A11"/>
    <w:rsid w:val="00E3255A"/>
    <w:rsid w:val="00E3270A"/>
    <w:rsid w:val="00E3279D"/>
    <w:rsid w:val="00E327BE"/>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BB7"/>
    <w:rsid w:val="00E36D85"/>
    <w:rsid w:val="00E36F36"/>
    <w:rsid w:val="00E36FBC"/>
    <w:rsid w:val="00E37111"/>
    <w:rsid w:val="00E37558"/>
    <w:rsid w:val="00E37663"/>
    <w:rsid w:val="00E376A1"/>
    <w:rsid w:val="00E37BD6"/>
    <w:rsid w:val="00E4019E"/>
    <w:rsid w:val="00E40961"/>
    <w:rsid w:val="00E40B9A"/>
    <w:rsid w:val="00E412B9"/>
    <w:rsid w:val="00E413C9"/>
    <w:rsid w:val="00E414E0"/>
    <w:rsid w:val="00E414E2"/>
    <w:rsid w:val="00E41822"/>
    <w:rsid w:val="00E41D3D"/>
    <w:rsid w:val="00E41F2C"/>
    <w:rsid w:val="00E41F90"/>
    <w:rsid w:val="00E42168"/>
    <w:rsid w:val="00E429A0"/>
    <w:rsid w:val="00E429A9"/>
    <w:rsid w:val="00E429F3"/>
    <w:rsid w:val="00E42AE8"/>
    <w:rsid w:val="00E42DA3"/>
    <w:rsid w:val="00E432A3"/>
    <w:rsid w:val="00E43A56"/>
    <w:rsid w:val="00E43C37"/>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965"/>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0F57"/>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076"/>
    <w:rsid w:val="00E64465"/>
    <w:rsid w:val="00E64CD0"/>
    <w:rsid w:val="00E64D36"/>
    <w:rsid w:val="00E65563"/>
    <w:rsid w:val="00E65620"/>
    <w:rsid w:val="00E656B7"/>
    <w:rsid w:val="00E657CB"/>
    <w:rsid w:val="00E657E7"/>
    <w:rsid w:val="00E659FC"/>
    <w:rsid w:val="00E65B51"/>
    <w:rsid w:val="00E65BB8"/>
    <w:rsid w:val="00E65DBE"/>
    <w:rsid w:val="00E65DD3"/>
    <w:rsid w:val="00E65E9A"/>
    <w:rsid w:val="00E6618D"/>
    <w:rsid w:val="00E668CB"/>
    <w:rsid w:val="00E669C8"/>
    <w:rsid w:val="00E66B8F"/>
    <w:rsid w:val="00E66F56"/>
    <w:rsid w:val="00E673E4"/>
    <w:rsid w:val="00E67680"/>
    <w:rsid w:val="00E676E4"/>
    <w:rsid w:val="00E67806"/>
    <w:rsid w:val="00E702D3"/>
    <w:rsid w:val="00E703D9"/>
    <w:rsid w:val="00E704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29DC"/>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920"/>
    <w:rsid w:val="00E75E1D"/>
    <w:rsid w:val="00E76EBB"/>
    <w:rsid w:val="00E77138"/>
    <w:rsid w:val="00E77779"/>
    <w:rsid w:val="00E77B1C"/>
    <w:rsid w:val="00E77DC1"/>
    <w:rsid w:val="00E80415"/>
    <w:rsid w:val="00E80809"/>
    <w:rsid w:val="00E809E0"/>
    <w:rsid w:val="00E811D7"/>
    <w:rsid w:val="00E8157E"/>
    <w:rsid w:val="00E81B5D"/>
    <w:rsid w:val="00E8219C"/>
    <w:rsid w:val="00E82288"/>
    <w:rsid w:val="00E82593"/>
    <w:rsid w:val="00E82632"/>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92E"/>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010"/>
    <w:rsid w:val="00EA51C7"/>
    <w:rsid w:val="00EA558F"/>
    <w:rsid w:val="00EA59C5"/>
    <w:rsid w:val="00EA5E93"/>
    <w:rsid w:val="00EA62A1"/>
    <w:rsid w:val="00EA6673"/>
    <w:rsid w:val="00EA66C9"/>
    <w:rsid w:val="00EA677C"/>
    <w:rsid w:val="00EA68CE"/>
    <w:rsid w:val="00EA6968"/>
    <w:rsid w:val="00EA6A0F"/>
    <w:rsid w:val="00EA6DCE"/>
    <w:rsid w:val="00EA6DFD"/>
    <w:rsid w:val="00EA7299"/>
    <w:rsid w:val="00EA73AD"/>
    <w:rsid w:val="00EA76DD"/>
    <w:rsid w:val="00EA7A88"/>
    <w:rsid w:val="00EB04B2"/>
    <w:rsid w:val="00EB04C6"/>
    <w:rsid w:val="00EB05F3"/>
    <w:rsid w:val="00EB062D"/>
    <w:rsid w:val="00EB0878"/>
    <w:rsid w:val="00EB0D75"/>
    <w:rsid w:val="00EB0D81"/>
    <w:rsid w:val="00EB0FD3"/>
    <w:rsid w:val="00EB11FD"/>
    <w:rsid w:val="00EB1334"/>
    <w:rsid w:val="00EB137E"/>
    <w:rsid w:val="00EB1445"/>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B65"/>
    <w:rsid w:val="00EC1E0D"/>
    <w:rsid w:val="00EC20F2"/>
    <w:rsid w:val="00EC2565"/>
    <w:rsid w:val="00EC272D"/>
    <w:rsid w:val="00EC2B9A"/>
    <w:rsid w:val="00EC2E20"/>
    <w:rsid w:val="00EC3150"/>
    <w:rsid w:val="00EC3643"/>
    <w:rsid w:val="00EC3695"/>
    <w:rsid w:val="00EC391C"/>
    <w:rsid w:val="00EC48A7"/>
    <w:rsid w:val="00EC4935"/>
    <w:rsid w:val="00EC49AA"/>
    <w:rsid w:val="00EC52BD"/>
    <w:rsid w:val="00EC537F"/>
    <w:rsid w:val="00EC554A"/>
    <w:rsid w:val="00EC5987"/>
    <w:rsid w:val="00EC59D4"/>
    <w:rsid w:val="00EC5FD5"/>
    <w:rsid w:val="00EC6670"/>
    <w:rsid w:val="00EC6930"/>
    <w:rsid w:val="00EC6F40"/>
    <w:rsid w:val="00EC7104"/>
    <w:rsid w:val="00EC783B"/>
    <w:rsid w:val="00EC799D"/>
    <w:rsid w:val="00EC7A8E"/>
    <w:rsid w:val="00EC7CAE"/>
    <w:rsid w:val="00EC7CB9"/>
    <w:rsid w:val="00EC7D13"/>
    <w:rsid w:val="00EC7E31"/>
    <w:rsid w:val="00ED00AD"/>
    <w:rsid w:val="00ED00B0"/>
    <w:rsid w:val="00ED0830"/>
    <w:rsid w:val="00ED0A3C"/>
    <w:rsid w:val="00ED0DAD"/>
    <w:rsid w:val="00ED0F3C"/>
    <w:rsid w:val="00ED126C"/>
    <w:rsid w:val="00ED1314"/>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863"/>
    <w:rsid w:val="00ED5D8C"/>
    <w:rsid w:val="00ED5F66"/>
    <w:rsid w:val="00ED6540"/>
    <w:rsid w:val="00ED68E0"/>
    <w:rsid w:val="00ED6C84"/>
    <w:rsid w:val="00ED6C9B"/>
    <w:rsid w:val="00ED6DCE"/>
    <w:rsid w:val="00ED6F5C"/>
    <w:rsid w:val="00ED737F"/>
    <w:rsid w:val="00ED73E4"/>
    <w:rsid w:val="00ED7CAD"/>
    <w:rsid w:val="00ED7D33"/>
    <w:rsid w:val="00EE046A"/>
    <w:rsid w:val="00EE09E7"/>
    <w:rsid w:val="00EE0E14"/>
    <w:rsid w:val="00EE1399"/>
    <w:rsid w:val="00EE141F"/>
    <w:rsid w:val="00EE143D"/>
    <w:rsid w:val="00EE154B"/>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E7EBC"/>
    <w:rsid w:val="00EF0224"/>
    <w:rsid w:val="00EF0248"/>
    <w:rsid w:val="00EF0641"/>
    <w:rsid w:val="00EF0725"/>
    <w:rsid w:val="00EF07D3"/>
    <w:rsid w:val="00EF0BFE"/>
    <w:rsid w:val="00EF0D5D"/>
    <w:rsid w:val="00EF13A1"/>
    <w:rsid w:val="00EF15A6"/>
    <w:rsid w:val="00EF1634"/>
    <w:rsid w:val="00EF16A9"/>
    <w:rsid w:val="00EF1800"/>
    <w:rsid w:val="00EF1C74"/>
    <w:rsid w:val="00EF20CA"/>
    <w:rsid w:val="00EF23F7"/>
    <w:rsid w:val="00EF2C29"/>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6D"/>
    <w:rsid w:val="00EF4C9E"/>
    <w:rsid w:val="00EF4DE3"/>
    <w:rsid w:val="00EF4E14"/>
    <w:rsid w:val="00EF4F3C"/>
    <w:rsid w:val="00EF4FB7"/>
    <w:rsid w:val="00EF5C98"/>
    <w:rsid w:val="00EF648E"/>
    <w:rsid w:val="00EF6572"/>
    <w:rsid w:val="00EF6846"/>
    <w:rsid w:val="00EF7145"/>
    <w:rsid w:val="00EF721F"/>
    <w:rsid w:val="00EF72D7"/>
    <w:rsid w:val="00EF7446"/>
    <w:rsid w:val="00EF7843"/>
    <w:rsid w:val="00EF7964"/>
    <w:rsid w:val="00EF7D49"/>
    <w:rsid w:val="00EF7F19"/>
    <w:rsid w:val="00EF7F26"/>
    <w:rsid w:val="00F00250"/>
    <w:rsid w:val="00F00327"/>
    <w:rsid w:val="00F00658"/>
    <w:rsid w:val="00F00B1E"/>
    <w:rsid w:val="00F00F53"/>
    <w:rsid w:val="00F01121"/>
    <w:rsid w:val="00F01202"/>
    <w:rsid w:val="00F014AF"/>
    <w:rsid w:val="00F01756"/>
    <w:rsid w:val="00F01D0D"/>
    <w:rsid w:val="00F0227C"/>
    <w:rsid w:val="00F022D0"/>
    <w:rsid w:val="00F02464"/>
    <w:rsid w:val="00F024DE"/>
    <w:rsid w:val="00F02860"/>
    <w:rsid w:val="00F02861"/>
    <w:rsid w:val="00F0290E"/>
    <w:rsid w:val="00F02B7C"/>
    <w:rsid w:val="00F02BFD"/>
    <w:rsid w:val="00F02CAE"/>
    <w:rsid w:val="00F034C8"/>
    <w:rsid w:val="00F03820"/>
    <w:rsid w:val="00F03A47"/>
    <w:rsid w:val="00F03AC7"/>
    <w:rsid w:val="00F03ADB"/>
    <w:rsid w:val="00F03E48"/>
    <w:rsid w:val="00F04C9E"/>
    <w:rsid w:val="00F04D4E"/>
    <w:rsid w:val="00F04FF2"/>
    <w:rsid w:val="00F05621"/>
    <w:rsid w:val="00F05697"/>
    <w:rsid w:val="00F0575F"/>
    <w:rsid w:val="00F05BB0"/>
    <w:rsid w:val="00F05F4E"/>
    <w:rsid w:val="00F05FBE"/>
    <w:rsid w:val="00F06167"/>
    <w:rsid w:val="00F061F9"/>
    <w:rsid w:val="00F06250"/>
    <w:rsid w:val="00F062AD"/>
    <w:rsid w:val="00F06363"/>
    <w:rsid w:val="00F06530"/>
    <w:rsid w:val="00F06D10"/>
    <w:rsid w:val="00F06ED4"/>
    <w:rsid w:val="00F07EBF"/>
    <w:rsid w:val="00F1006C"/>
    <w:rsid w:val="00F10841"/>
    <w:rsid w:val="00F10EC4"/>
    <w:rsid w:val="00F11160"/>
    <w:rsid w:val="00F11193"/>
    <w:rsid w:val="00F111E5"/>
    <w:rsid w:val="00F112F8"/>
    <w:rsid w:val="00F11525"/>
    <w:rsid w:val="00F11F65"/>
    <w:rsid w:val="00F11FDD"/>
    <w:rsid w:val="00F123F6"/>
    <w:rsid w:val="00F12441"/>
    <w:rsid w:val="00F12454"/>
    <w:rsid w:val="00F124AB"/>
    <w:rsid w:val="00F124BE"/>
    <w:rsid w:val="00F124E0"/>
    <w:rsid w:val="00F12A21"/>
    <w:rsid w:val="00F12AC1"/>
    <w:rsid w:val="00F12AE5"/>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5C46"/>
    <w:rsid w:val="00F1668A"/>
    <w:rsid w:val="00F1685E"/>
    <w:rsid w:val="00F16DD9"/>
    <w:rsid w:val="00F17109"/>
    <w:rsid w:val="00F178A3"/>
    <w:rsid w:val="00F17A0F"/>
    <w:rsid w:val="00F17BF1"/>
    <w:rsid w:val="00F17FBF"/>
    <w:rsid w:val="00F2023C"/>
    <w:rsid w:val="00F20AF9"/>
    <w:rsid w:val="00F20CC7"/>
    <w:rsid w:val="00F21100"/>
    <w:rsid w:val="00F212EF"/>
    <w:rsid w:val="00F21497"/>
    <w:rsid w:val="00F21541"/>
    <w:rsid w:val="00F2169A"/>
    <w:rsid w:val="00F21D64"/>
    <w:rsid w:val="00F21F6A"/>
    <w:rsid w:val="00F2212C"/>
    <w:rsid w:val="00F22148"/>
    <w:rsid w:val="00F221CD"/>
    <w:rsid w:val="00F224AC"/>
    <w:rsid w:val="00F22598"/>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3021A"/>
    <w:rsid w:val="00F3025F"/>
    <w:rsid w:val="00F30537"/>
    <w:rsid w:val="00F3088B"/>
    <w:rsid w:val="00F30AF5"/>
    <w:rsid w:val="00F30C16"/>
    <w:rsid w:val="00F31040"/>
    <w:rsid w:val="00F31281"/>
    <w:rsid w:val="00F3154A"/>
    <w:rsid w:val="00F3158E"/>
    <w:rsid w:val="00F3170D"/>
    <w:rsid w:val="00F3192D"/>
    <w:rsid w:val="00F31BAE"/>
    <w:rsid w:val="00F31CA0"/>
    <w:rsid w:val="00F320AA"/>
    <w:rsid w:val="00F320C1"/>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BA7"/>
    <w:rsid w:val="00F40D3C"/>
    <w:rsid w:val="00F40FAD"/>
    <w:rsid w:val="00F4104C"/>
    <w:rsid w:val="00F41C9A"/>
    <w:rsid w:val="00F422D7"/>
    <w:rsid w:val="00F42CA9"/>
    <w:rsid w:val="00F43918"/>
    <w:rsid w:val="00F43B55"/>
    <w:rsid w:val="00F43D06"/>
    <w:rsid w:val="00F43D1F"/>
    <w:rsid w:val="00F43DC1"/>
    <w:rsid w:val="00F440D6"/>
    <w:rsid w:val="00F441C7"/>
    <w:rsid w:val="00F4421C"/>
    <w:rsid w:val="00F44411"/>
    <w:rsid w:val="00F44465"/>
    <w:rsid w:val="00F44529"/>
    <w:rsid w:val="00F44819"/>
    <w:rsid w:val="00F44F42"/>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111"/>
    <w:rsid w:val="00F5139A"/>
    <w:rsid w:val="00F51660"/>
    <w:rsid w:val="00F52698"/>
    <w:rsid w:val="00F5285F"/>
    <w:rsid w:val="00F528EE"/>
    <w:rsid w:val="00F5299E"/>
    <w:rsid w:val="00F52B23"/>
    <w:rsid w:val="00F52F4C"/>
    <w:rsid w:val="00F52F53"/>
    <w:rsid w:val="00F52F80"/>
    <w:rsid w:val="00F5355C"/>
    <w:rsid w:val="00F536DA"/>
    <w:rsid w:val="00F53763"/>
    <w:rsid w:val="00F53792"/>
    <w:rsid w:val="00F53FCB"/>
    <w:rsid w:val="00F54278"/>
    <w:rsid w:val="00F547E8"/>
    <w:rsid w:val="00F5490E"/>
    <w:rsid w:val="00F55174"/>
    <w:rsid w:val="00F55228"/>
    <w:rsid w:val="00F5523B"/>
    <w:rsid w:val="00F55BAC"/>
    <w:rsid w:val="00F55FEA"/>
    <w:rsid w:val="00F56226"/>
    <w:rsid w:val="00F562AD"/>
    <w:rsid w:val="00F563D9"/>
    <w:rsid w:val="00F563EF"/>
    <w:rsid w:val="00F56491"/>
    <w:rsid w:val="00F56D15"/>
    <w:rsid w:val="00F56E2E"/>
    <w:rsid w:val="00F56F32"/>
    <w:rsid w:val="00F57025"/>
    <w:rsid w:val="00F57230"/>
    <w:rsid w:val="00F57325"/>
    <w:rsid w:val="00F5759E"/>
    <w:rsid w:val="00F57C80"/>
    <w:rsid w:val="00F57D00"/>
    <w:rsid w:val="00F57E8E"/>
    <w:rsid w:val="00F57F81"/>
    <w:rsid w:val="00F603A5"/>
    <w:rsid w:val="00F60611"/>
    <w:rsid w:val="00F60CF1"/>
    <w:rsid w:val="00F61114"/>
    <w:rsid w:val="00F614B3"/>
    <w:rsid w:val="00F61BE1"/>
    <w:rsid w:val="00F61D63"/>
    <w:rsid w:val="00F620E4"/>
    <w:rsid w:val="00F622AE"/>
    <w:rsid w:val="00F6244B"/>
    <w:rsid w:val="00F62543"/>
    <w:rsid w:val="00F63486"/>
    <w:rsid w:val="00F63513"/>
    <w:rsid w:val="00F636B6"/>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1F10"/>
    <w:rsid w:val="00F72857"/>
    <w:rsid w:val="00F72C12"/>
    <w:rsid w:val="00F72FDA"/>
    <w:rsid w:val="00F73197"/>
    <w:rsid w:val="00F732BF"/>
    <w:rsid w:val="00F7337E"/>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C38"/>
    <w:rsid w:val="00F83D80"/>
    <w:rsid w:val="00F83F8D"/>
    <w:rsid w:val="00F83FBB"/>
    <w:rsid w:val="00F84748"/>
    <w:rsid w:val="00F84970"/>
    <w:rsid w:val="00F84C03"/>
    <w:rsid w:val="00F85391"/>
    <w:rsid w:val="00F856C6"/>
    <w:rsid w:val="00F85787"/>
    <w:rsid w:val="00F85B3E"/>
    <w:rsid w:val="00F85C0E"/>
    <w:rsid w:val="00F86089"/>
    <w:rsid w:val="00F860A9"/>
    <w:rsid w:val="00F861B8"/>
    <w:rsid w:val="00F8657C"/>
    <w:rsid w:val="00F86615"/>
    <w:rsid w:val="00F86747"/>
    <w:rsid w:val="00F86A52"/>
    <w:rsid w:val="00F86B57"/>
    <w:rsid w:val="00F86FB3"/>
    <w:rsid w:val="00F873A5"/>
    <w:rsid w:val="00F873CC"/>
    <w:rsid w:val="00F87C08"/>
    <w:rsid w:val="00F900A6"/>
    <w:rsid w:val="00F903F8"/>
    <w:rsid w:val="00F90937"/>
    <w:rsid w:val="00F909D8"/>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3DDA"/>
    <w:rsid w:val="00F94039"/>
    <w:rsid w:val="00F94104"/>
    <w:rsid w:val="00F94134"/>
    <w:rsid w:val="00F944D5"/>
    <w:rsid w:val="00F94717"/>
    <w:rsid w:val="00F94BCA"/>
    <w:rsid w:val="00F94BD4"/>
    <w:rsid w:val="00F950D4"/>
    <w:rsid w:val="00F950FF"/>
    <w:rsid w:val="00F9532D"/>
    <w:rsid w:val="00F9533D"/>
    <w:rsid w:val="00F9534F"/>
    <w:rsid w:val="00F954CF"/>
    <w:rsid w:val="00F956C6"/>
    <w:rsid w:val="00F9580A"/>
    <w:rsid w:val="00F95ACE"/>
    <w:rsid w:val="00F95F53"/>
    <w:rsid w:val="00F96257"/>
    <w:rsid w:val="00F96D1E"/>
    <w:rsid w:val="00F96FC6"/>
    <w:rsid w:val="00F9713C"/>
    <w:rsid w:val="00F9732D"/>
    <w:rsid w:val="00F97335"/>
    <w:rsid w:val="00F975EE"/>
    <w:rsid w:val="00F977FE"/>
    <w:rsid w:val="00F97D14"/>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CE7"/>
    <w:rsid w:val="00FA5E6A"/>
    <w:rsid w:val="00FA5F5C"/>
    <w:rsid w:val="00FA6028"/>
    <w:rsid w:val="00FA64C9"/>
    <w:rsid w:val="00FA6BC3"/>
    <w:rsid w:val="00FA6DF0"/>
    <w:rsid w:val="00FA7252"/>
    <w:rsid w:val="00FA7756"/>
    <w:rsid w:val="00FA781E"/>
    <w:rsid w:val="00FA7A0B"/>
    <w:rsid w:val="00FA7A1C"/>
    <w:rsid w:val="00FA7DF9"/>
    <w:rsid w:val="00FB0641"/>
    <w:rsid w:val="00FB085D"/>
    <w:rsid w:val="00FB0EC2"/>
    <w:rsid w:val="00FB140E"/>
    <w:rsid w:val="00FB1416"/>
    <w:rsid w:val="00FB14CA"/>
    <w:rsid w:val="00FB19F5"/>
    <w:rsid w:val="00FB258F"/>
    <w:rsid w:val="00FB27B4"/>
    <w:rsid w:val="00FB2E8B"/>
    <w:rsid w:val="00FB2E9D"/>
    <w:rsid w:val="00FB32E2"/>
    <w:rsid w:val="00FB376E"/>
    <w:rsid w:val="00FB3A7F"/>
    <w:rsid w:val="00FB3C25"/>
    <w:rsid w:val="00FB3EF7"/>
    <w:rsid w:val="00FB3FEB"/>
    <w:rsid w:val="00FB40CB"/>
    <w:rsid w:val="00FB4116"/>
    <w:rsid w:val="00FB4C99"/>
    <w:rsid w:val="00FB534C"/>
    <w:rsid w:val="00FB5551"/>
    <w:rsid w:val="00FB57A7"/>
    <w:rsid w:val="00FB589E"/>
    <w:rsid w:val="00FB5C83"/>
    <w:rsid w:val="00FB5CA8"/>
    <w:rsid w:val="00FB5DE3"/>
    <w:rsid w:val="00FB60C6"/>
    <w:rsid w:val="00FB61FA"/>
    <w:rsid w:val="00FB64FA"/>
    <w:rsid w:val="00FB6602"/>
    <w:rsid w:val="00FB680E"/>
    <w:rsid w:val="00FB68DF"/>
    <w:rsid w:val="00FB6976"/>
    <w:rsid w:val="00FB6A0B"/>
    <w:rsid w:val="00FB6A3C"/>
    <w:rsid w:val="00FB72E8"/>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39"/>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99C"/>
    <w:rsid w:val="00FC6BEB"/>
    <w:rsid w:val="00FC6C8F"/>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4C2"/>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228"/>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759"/>
    <w:rsid w:val="00FE196A"/>
    <w:rsid w:val="00FE1DEB"/>
    <w:rsid w:val="00FE1E16"/>
    <w:rsid w:val="00FE24C8"/>
    <w:rsid w:val="00FE27B6"/>
    <w:rsid w:val="00FE2C06"/>
    <w:rsid w:val="00FE2D65"/>
    <w:rsid w:val="00FE32AC"/>
    <w:rsid w:val="00FE3976"/>
    <w:rsid w:val="00FE3A5F"/>
    <w:rsid w:val="00FE3CB8"/>
    <w:rsid w:val="00FE3EA9"/>
    <w:rsid w:val="00FE4A31"/>
    <w:rsid w:val="00FE4CD9"/>
    <w:rsid w:val="00FE55DE"/>
    <w:rsid w:val="00FE562D"/>
    <w:rsid w:val="00FE585E"/>
    <w:rsid w:val="00FE6229"/>
    <w:rsid w:val="00FE6AE0"/>
    <w:rsid w:val="00FE6D36"/>
    <w:rsid w:val="00FE7359"/>
    <w:rsid w:val="00FE7547"/>
    <w:rsid w:val="00FE7E87"/>
    <w:rsid w:val="00FF0153"/>
    <w:rsid w:val="00FF065A"/>
    <w:rsid w:val="00FF09F7"/>
    <w:rsid w:val="00FF0E9B"/>
    <w:rsid w:val="00FF0EA9"/>
    <w:rsid w:val="00FF0FE0"/>
    <w:rsid w:val="00FF1241"/>
    <w:rsid w:val="00FF126E"/>
    <w:rsid w:val="00FF14FA"/>
    <w:rsid w:val="00FF168A"/>
    <w:rsid w:val="00FF1A40"/>
    <w:rsid w:val="00FF1BB3"/>
    <w:rsid w:val="00FF1D6A"/>
    <w:rsid w:val="00FF1DE6"/>
    <w:rsid w:val="00FF20AF"/>
    <w:rsid w:val="00FF22C8"/>
    <w:rsid w:val="00FF22CE"/>
    <w:rsid w:val="00FF2315"/>
    <w:rsid w:val="00FF25BA"/>
    <w:rsid w:val="00FF27E4"/>
    <w:rsid w:val="00FF2895"/>
    <w:rsid w:val="00FF28F5"/>
    <w:rsid w:val="00FF2C6D"/>
    <w:rsid w:val="00FF2CCE"/>
    <w:rsid w:val="00FF3F07"/>
    <w:rsid w:val="00FF4076"/>
    <w:rsid w:val="00FF4268"/>
    <w:rsid w:val="00FF432A"/>
    <w:rsid w:val="00FF455F"/>
    <w:rsid w:val="00FF463E"/>
    <w:rsid w:val="00FF52FC"/>
    <w:rsid w:val="00FF5383"/>
    <w:rsid w:val="00FF55F1"/>
    <w:rsid w:val="00FF6A3D"/>
    <w:rsid w:val="00FF6A97"/>
    <w:rsid w:val="00FF6BCC"/>
    <w:rsid w:val="00FF6CAF"/>
    <w:rsid w:val="00FF6F39"/>
    <w:rsid w:val="00FF6FE5"/>
    <w:rsid w:val="00FF7149"/>
    <w:rsid w:val="00FF7869"/>
    <w:rsid w:val="00FF7D6E"/>
    <w:rsid w:val="00FF7DC1"/>
    <w:rsid w:val="077965D0"/>
    <w:rsid w:val="0D0F5501"/>
    <w:rsid w:val="130E2114"/>
    <w:rsid w:val="1556100F"/>
    <w:rsid w:val="1CBF519E"/>
    <w:rsid w:val="1D370103"/>
    <w:rsid w:val="1FCA0BF3"/>
    <w:rsid w:val="2B4A1AA4"/>
    <w:rsid w:val="418266FA"/>
    <w:rsid w:val="48AD5F27"/>
    <w:rsid w:val="4A8D5FED"/>
    <w:rsid w:val="582153F6"/>
    <w:rsid w:val="5E631CDD"/>
    <w:rsid w:val="697B6EFE"/>
    <w:rsid w:val="70C36A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B56401"/>
    <w:pPr>
      <w:spacing w:after="120"/>
      <w:jc w:val="both"/>
    </w:pPr>
    <w:rPr>
      <w:rFonts w:eastAsia="Calibri"/>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qFormat/>
    <w:rsid w:val="00FA5CE7"/>
    <w:pPr>
      <w:spacing w:after="120"/>
      <w:jc w:val="both"/>
    </w:p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qFormat/>
    <w:rsid w:val="00FA5CE7"/>
    <w:rPr>
      <w:rFonts w:eastAsia="Times New Roman"/>
      <w:lang w:eastAsia="en-US"/>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B56401"/>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autoRedefine/>
    <w:qFormat/>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4">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4"/>
    <w:autoRedefine/>
    <w:qFormat/>
    <w:rPr>
      <w:rFonts w:cs="宋体"/>
      <w:kern w:val="2"/>
      <w:sz w:val="21"/>
    </w:rPr>
  </w:style>
  <w:style w:type="paragraph" w:customStyle="1" w:styleId="aff5">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c">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41"/>
      </w:numPr>
    </w:pPr>
  </w:style>
  <w:style w:type="numbering" w:customStyle="1" w:styleId="StyleBulletedSymbolsymbolLeft025Hanging0">
    <w:name w:val="Style Bulleted Symbol (symbol) Left:  0.25&quot; Hanging:  0."/>
    <w:rsid w:val="00802883"/>
    <w:pPr>
      <w:numPr>
        <w:numId w:val="43"/>
      </w:numPr>
    </w:pPr>
  </w:style>
  <w:style w:type="numbering" w:customStyle="1" w:styleId="StyleBulleted">
    <w:name w:val="Style Bulleted"/>
    <w:rsid w:val="00802883"/>
    <w:pPr>
      <w:numPr>
        <w:numId w:val="40"/>
      </w:numPr>
    </w:pPr>
  </w:style>
  <w:style w:type="numbering" w:customStyle="1" w:styleId="StyleBulletedSymbolsymbolLeft025Hanging0252">
    <w:name w:val="Style Bulleted Symbol (symbol) Left:  0.25&quot; Hanging:  0.25&quot;2"/>
    <w:rsid w:val="00802883"/>
    <w:pPr>
      <w:numPr>
        <w:numId w:val="44"/>
      </w:numPr>
    </w:pPr>
  </w:style>
  <w:style w:type="numbering" w:customStyle="1" w:styleId="StyleBulletedSymbolsymbolLeft025Hanging0251">
    <w:name w:val="Style Bulleted Symbol (symbol) Left:  0.25&quot; Hanging:  0.25&quot;1"/>
    <w:rsid w:val="00802883"/>
    <w:pPr>
      <w:numPr>
        <w:numId w:val="42"/>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5"/>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d">
    <w:name w:val="List Paragraph"/>
    <w:basedOn w:val="a0"/>
    <w:uiPriority w:val="34"/>
    <w:qFormat/>
    <w:rsid w:val="00AD320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uiPriority="9" w:unhideWhenUsed="1" w:qFormat="1"/>
    <w:lsdException w:name="heading 7" w:uiPriority="9" w:unhideWhenUsed="1" w:qFormat="1"/>
    <w:lsdException w:name="heading 8" w:unhideWhenUsed="1" w:qFormat="1"/>
    <w:lsdException w:name="heading 9" w:uiPriority="9" w:unhideWhenUsed="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annotation text"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lsdException w:name="List Continue" w:semiHidden="1" w:unhideWhenUsed="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Note Heading" w:semiHidden="1" w:unhideWhenUsed="1"/>
    <w:lsdException w:name="Body Text 3" w:qFormat="1"/>
    <w:lsdException w:name="Body Text Indent 2" w:qFormat="1"/>
    <w:lsdException w:name="Body Text Indent 3" w:qFormat="1"/>
    <w:lsdException w:name="Block Text" w:semiHidden="1" w:unhideWhenUsed="1"/>
    <w:lsdException w:name="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3" w:semiHidden="1" w:unhideWhenUsed="1"/>
    <w:lsdException w:name="Table Classic 1" w:qFormat="1"/>
    <w:lsdException w:name="Table Classic 2"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3" w:qFormat="1"/>
    <w:lsdException w:name="Table Grid 4"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Professional" w:semiHidden="1" w:unhideWhenUsed="1"/>
    <w:lsdException w:name="Table Subtle 1" w:semiHidden="1" w:unhideWhenUsed="1"/>
    <w:lsdException w:name="Table Subtle 2" w:qFormat="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Placeholder Text"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pPr>
      <w:keepNext/>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uiPriority w:val="9"/>
    <w:qFormat/>
    <w:rsid w:val="00091235"/>
    <w:pPr>
      <w:keepNext/>
      <w:numPr>
        <w:ilvl w:val="2"/>
        <w:numId w:val="1"/>
      </w:numPr>
      <w:tabs>
        <w:tab w:val="left" w:pos="-1247"/>
      </w:tabs>
      <w:spacing w:before="240" w:afterLines="0" w:after="120"/>
      <w:outlineLvl w:val="2"/>
    </w:pPr>
    <w:rPr>
      <w:rFonts w:ascii="Arial" w:eastAsia="宋体" w:hAnsi="Arial"/>
      <w:b/>
      <w:sz w:val="21"/>
      <w:szCs w:val="22"/>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pPr>
      <w:keepNext/>
      <w:keepLines/>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spacing w:before="240" w:after="64" w:line="320" w:lineRule="auto"/>
      <w:outlineLvl w:val="6"/>
    </w:pPr>
    <w:rPr>
      <w:b/>
      <w:bCs/>
      <w:sz w:val="24"/>
      <w:szCs w:val="24"/>
      <w:lang w:val="zh-CN"/>
    </w:rPr>
  </w:style>
  <w:style w:type="paragraph" w:styleId="8">
    <w:name w:val="heading 8"/>
    <w:aliases w:val="Table Heading"/>
    <w:basedOn w:val="a0"/>
    <w:next w:val="a0"/>
    <w:link w:val="8Char"/>
    <w:unhideWhenUsed/>
    <w:qFormat/>
    <w:pPr>
      <w:keepNext/>
      <w:keepLines/>
      <w:spacing w:before="240" w:after="64" w:line="320" w:lineRule="auto"/>
      <w:outlineLvl w:val="7"/>
    </w:pPr>
    <w:rPr>
      <w:rFonts w:ascii="Cambria" w:eastAsia="宋体" w:hAnsi="Cambria"/>
      <w:sz w:val="24"/>
      <w:szCs w:val="24"/>
      <w:lang w:val="zh-CN"/>
    </w:rPr>
  </w:style>
  <w:style w:type="paragraph" w:styleId="9">
    <w:name w:val="heading 9"/>
    <w:aliases w:val="Figure Heading,FH"/>
    <w:basedOn w:val="a0"/>
    <w:next w:val="a0"/>
    <w:link w:val="9Char"/>
    <w:uiPriority w:val="9"/>
    <w:unhideWhenUsed/>
    <w:qFormat/>
    <w:pPr>
      <w:keepNext/>
      <w:keepLines/>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pPr>
      <w:ind w:left="1135"/>
    </w:pPr>
  </w:style>
  <w:style w:type="paragraph" w:styleId="20">
    <w:name w:val="List 2"/>
    <w:basedOn w:val="a4"/>
    <w:link w:val="2Char0"/>
    <w:pPr>
      <w:ind w:left="851"/>
    </w:pPr>
  </w:style>
  <w:style w:type="paragraph" w:styleId="a4">
    <w:name w:val="List"/>
    <w:basedOn w:val="a0"/>
    <w:link w:val="Char"/>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0"/>
    <w:next w:val="a0"/>
    <w:autoRedefine/>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0">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autoRedefine/>
    <w:qFormat/>
  </w:style>
  <w:style w:type="paragraph" w:styleId="40">
    <w:name w:val="List Bullet 4"/>
    <w:basedOn w:val="32"/>
    <w:autoRedefine/>
    <w:qFormat/>
    <w:pPr>
      <w:ind w:left="1418"/>
    </w:pPr>
  </w:style>
  <w:style w:type="paragraph" w:styleId="32">
    <w:name w:val="List Bullet 3"/>
    <w:basedOn w:val="22"/>
    <w:autoRedefine/>
    <w:qFormat/>
    <w:pPr>
      <w:ind w:left="1135"/>
    </w:pPr>
  </w:style>
  <w:style w:type="paragraph" w:styleId="22">
    <w:name w:val="List Bullet 2"/>
    <w:aliases w:val="lb2"/>
    <w:basedOn w:val="a6"/>
    <w:autoRedefine/>
    <w:qFormat/>
    <w:pPr>
      <w:ind w:left="851"/>
    </w:pPr>
  </w:style>
  <w:style w:type="paragraph" w:styleId="a6">
    <w:name w:val="List Bullet"/>
    <w:basedOn w:val="a4"/>
    <w:autoRedefine/>
    <w:qFormat/>
  </w:style>
  <w:style w:type="paragraph" w:styleId="a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autoRedefine/>
    <w:qFormat/>
    <w:pPr>
      <w:spacing w:afterLines="0" w:after="180"/>
      <w:ind w:left="720"/>
    </w:pPr>
    <w:rPr>
      <w:rFonts w:eastAsiaTheme="minorEastAsia"/>
      <w:lang w:val="en-GB"/>
    </w:rPr>
  </w:style>
  <w:style w:type="paragraph" w:styleId="a8">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0"/>
    <w:autoRedefine/>
    <w:qFormat/>
    <w:rsid w:val="00B56401"/>
    <w:pPr>
      <w:spacing w:after="120"/>
      <w:jc w:val="both"/>
    </w:pPr>
    <w:rPr>
      <w:rFonts w:eastAsia="Calibri"/>
      <w:b/>
    </w:rPr>
  </w:style>
  <w:style w:type="paragraph" w:styleId="a9">
    <w:name w:val="Document Map"/>
    <w:basedOn w:val="a0"/>
    <w:link w:val="Char1"/>
    <w:autoRedefine/>
    <w:uiPriority w:val="99"/>
    <w:qFormat/>
    <w:pPr>
      <w:shd w:val="clear" w:color="auto" w:fill="000080"/>
      <w:spacing w:afterLines="0" w:after="180"/>
    </w:pPr>
    <w:rPr>
      <w:rFonts w:ascii="Tahoma" w:eastAsia="宋体" w:hAnsi="Tahoma" w:cs="Tahoma"/>
    </w:rPr>
  </w:style>
  <w:style w:type="paragraph" w:styleId="aa">
    <w:name w:val="annotation text"/>
    <w:basedOn w:val="a0"/>
    <w:link w:val="Char2"/>
    <w:autoRedefine/>
    <w:qFormat/>
    <w:rsid w:val="00FA5CE7"/>
    <w:pPr>
      <w:spacing w:after="120"/>
      <w:jc w:val="both"/>
    </w:pPr>
  </w:style>
  <w:style w:type="paragraph" w:styleId="33">
    <w:name w:val="Body Text 3"/>
    <w:basedOn w:val="a0"/>
    <w:link w:val="3Char1"/>
    <w:autoRedefine/>
    <w:qFormat/>
    <w:pPr>
      <w:spacing w:afterLines="0" w:after="0"/>
      <w:jc w:val="both"/>
    </w:pPr>
    <w:rPr>
      <w:rFonts w:eastAsia="MS Gothic"/>
      <w:sz w:val="24"/>
      <w:lang w:val="en-GB"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3"/>
    <w:autoRedefine/>
    <w:qFormat/>
    <w:pPr>
      <w:spacing w:after="120"/>
      <w:jc w:val="both"/>
    </w:pPr>
    <w:rPr>
      <w:rFonts w:eastAsia="MS Mincho"/>
    </w:rPr>
  </w:style>
  <w:style w:type="paragraph" w:styleId="ac">
    <w:name w:val="Body Text Indent"/>
    <w:basedOn w:val="a0"/>
    <w:link w:val="Char4"/>
    <w:uiPriority w:val="99"/>
    <w:pPr>
      <w:spacing w:afterLines="0" w:after="120"/>
      <w:ind w:left="283"/>
    </w:pPr>
    <w:rPr>
      <w:rFonts w:eastAsiaTheme="minorEastAsia"/>
      <w:lang w:val="en-GB"/>
    </w:rPr>
  </w:style>
  <w:style w:type="paragraph" w:styleId="3">
    <w:name w:val="List Number 3"/>
    <w:basedOn w:val="a0"/>
    <w:autoRedefine/>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autoRedefine/>
    <w:uiPriority w:val="39"/>
    <w:qFormat/>
    <w:pPr>
      <w:ind w:left="1134" w:hanging="1134"/>
    </w:pPr>
  </w:style>
  <w:style w:type="paragraph" w:styleId="23">
    <w:name w:val="toc 2"/>
    <w:basedOn w:val="10"/>
    <w:autoRedefine/>
    <w:uiPriority w:val="39"/>
    <w:qFormat/>
    <w:pPr>
      <w:keepNext w:val="0"/>
      <w:spacing w:before="0"/>
      <w:ind w:left="851" w:hanging="851"/>
    </w:pPr>
    <w:rPr>
      <w:sz w:val="20"/>
    </w:rPr>
  </w:style>
  <w:style w:type="paragraph" w:styleId="10">
    <w:name w:val="toc 1"/>
    <w:aliases w:val="Observation TOC2"/>
    <w:autoRedefine/>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autoRedefine/>
    <w:uiPriority w:val="99"/>
    <w:unhideWhenUsed/>
    <w:qFormat/>
    <w:pPr>
      <w:spacing w:afterLines="0" w:after="0"/>
    </w:pPr>
    <w:rPr>
      <w:rFonts w:eastAsia="Calibri"/>
      <w:szCs w:val="21"/>
      <w:lang w:val="en-GB"/>
    </w:rPr>
  </w:style>
  <w:style w:type="paragraph" w:styleId="51">
    <w:name w:val="List Bullet 5"/>
    <w:basedOn w:val="40"/>
    <w:autoRedefine/>
    <w:qFormat/>
    <w:pPr>
      <w:ind w:left="1702"/>
    </w:pPr>
  </w:style>
  <w:style w:type="paragraph" w:styleId="80">
    <w:name w:val="toc 8"/>
    <w:basedOn w:val="10"/>
    <w:autoRedefine/>
    <w:uiPriority w:val="39"/>
    <w:qFormat/>
    <w:pPr>
      <w:spacing w:before="180"/>
      <w:ind w:left="2693" w:hanging="2693"/>
    </w:pPr>
    <w:rPr>
      <w:b/>
    </w:rPr>
  </w:style>
  <w:style w:type="paragraph" w:styleId="ae">
    <w:name w:val="Date"/>
    <w:basedOn w:val="a0"/>
    <w:next w:val="a0"/>
    <w:link w:val="Char6"/>
    <w:autoRedefine/>
    <w:uiPriority w:val="99"/>
    <w:qFormat/>
    <w:pPr>
      <w:spacing w:afterLines="0" w:after="180"/>
    </w:pPr>
    <w:rPr>
      <w:lang w:eastAsia="zh-CN"/>
    </w:rPr>
  </w:style>
  <w:style w:type="paragraph" w:styleId="24">
    <w:name w:val="Body Text Indent 2"/>
    <w:basedOn w:val="a0"/>
    <w:link w:val="2Char1"/>
    <w:autoRedefine/>
    <w:qFormat/>
    <w:pPr>
      <w:spacing w:afterLines="0" w:after="180"/>
      <w:ind w:leftChars="100" w:left="200"/>
    </w:pPr>
    <w:rPr>
      <w:rFonts w:eastAsia="MS Mincho"/>
      <w:lang w:val="en-GB" w:eastAsia="ja-JP"/>
    </w:rPr>
  </w:style>
  <w:style w:type="paragraph" w:styleId="af">
    <w:name w:val="Balloon Text"/>
    <w:basedOn w:val="a0"/>
    <w:link w:val="Char7"/>
    <w:autoRedefine/>
    <w:qFormat/>
    <w:rPr>
      <w:sz w:val="18"/>
      <w:szCs w:val="18"/>
    </w:rPr>
  </w:style>
  <w:style w:type="paragraph" w:styleId="af0">
    <w:name w:val="footer"/>
    <w:basedOn w:val="a0"/>
    <w:link w:val="Char8"/>
    <w:autoRedefine/>
    <w:qFormat/>
    <w:pPr>
      <w:tabs>
        <w:tab w:val="center" w:pos="4153"/>
        <w:tab w:val="right" w:pos="8306"/>
      </w:tabs>
      <w:snapToGrid w:val="0"/>
    </w:pPr>
    <w:rPr>
      <w:sz w:val="18"/>
      <w:szCs w:val="18"/>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9"/>
    <w:pPr>
      <w:tabs>
        <w:tab w:val="center" w:pos="4536"/>
        <w:tab w:val="right" w:pos="9072"/>
      </w:tabs>
    </w:pPr>
    <w:rPr>
      <w:rFonts w:ascii="Arial" w:eastAsia="MS Mincho" w:hAnsi="Arial"/>
      <w:b/>
      <w:sz w:val="22"/>
      <w:lang w:val="zh-CN"/>
    </w:rPr>
  </w:style>
  <w:style w:type="paragraph" w:styleId="41">
    <w:name w:val="toc 4"/>
    <w:basedOn w:val="34"/>
    <w:autoRedefine/>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
    <w:basedOn w:val="a0"/>
    <w:link w:val="Charb"/>
    <w:autoRedefine/>
    <w:pPr>
      <w:keepLines/>
      <w:spacing w:afterLines="0" w:after="0"/>
      <w:ind w:left="454" w:hanging="454"/>
    </w:pPr>
    <w:rPr>
      <w:rFonts w:eastAsia="宋体"/>
      <w:sz w:val="16"/>
    </w:rPr>
  </w:style>
  <w:style w:type="paragraph" w:styleId="52">
    <w:name w:val="List 5"/>
    <w:basedOn w:val="42"/>
    <w:pPr>
      <w:ind w:left="1702" w:hanging="284"/>
      <w:contextualSpacing w:val="0"/>
    </w:pPr>
  </w:style>
  <w:style w:type="paragraph" w:styleId="42">
    <w:name w:val="List 4"/>
    <w:basedOn w:val="a0"/>
    <w:autoRedefine/>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autoRedefine/>
    <w:uiPriority w:val="39"/>
    <w:qFormat/>
    <w:pPr>
      <w:ind w:left="1418" w:hanging="1418"/>
    </w:pPr>
  </w:style>
  <w:style w:type="paragraph" w:styleId="25">
    <w:name w:val="Body Text 2"/>
    <w:basedOn w:val="a0"/>
    <w:link w:val="2Char2"/>
    <w:pPr>
      <w:spacing w:afterLines="0" w:after="180"/>
    </w:pPr>
    <w:rPr>
      <w:rFonts w:eastAsia="MS Mincho"/>
      <w:i/>
      <w:iCs/>
      <w:lang w:val="en-GB" w:eastAsia="ja-JP"/>
    </w:rPr>
  </w:style>
  <w:style w:type="paragraph" w:styleId="26">
    <w:name w:val="List Continue 2"/>
    <w:basedOn w:val="a0"/>
    <w:pPr>
      <w:spacing w:afterLines="0" w:after="180"/>
      <w:ind w:leftChars="400" w:left="850"/>
    </w:pPr>
    <w:rPr>
      <w:rFonts w:eastAsia="MS Mincho"/>
      <w:lang w:val="en-GB" w:eastAsia="ja-JP"/>
    </w:rPr>
  </w:style>
  <w:style w:type="paragraph" w:styleId="HTML">
    <w:name w:val="HTML Preformatted"/>
    <w:basedOn w:val="a0"/>
    <w:link w:val="HTMLChar"/>
    <w:autoRedefine/>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autoRedefine/>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pPr>
      <w:keepLines/>
      <w:spacing w:afterLines="0" w:after="0"/>
    </w:pPr>
    <w:rPr>
      <w:rFonts w:eastAsiaTheme="minorEastAsia"/>
      <w:lang w:val="en-GB"/>
    </w:rPr>
  </w:style>
  <w:style w:type="paragraph" w:styleId="27">
    <w:name w:val="index 2"/>
    <w:basedOn w:val="11"/>
    <w:autoRedefine/>
    <w:qFormat/>
    <w:pPr>
      <w:ind w:left="284"/>
    </w:pPr>
  </w:style>
  <w:style w:type="paragraph" w:styleId="af5">
    <w:name w:val="Title"/>
    <w:aliases w:val="Heading 31"/>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autoRedefine/>
    <w:uiPriority w:val="99"/>
    <w:qFormat/>
    <w:rPr>
      <w:b/>
      <w:bCs/>
    </w:rPr>
  </w:style>
  <w:style w:type="paragraph" w:styleId="28">
    <w:name w:val="Body Text First Indent 2"/>
    <w:basedOn w:val="ac"/>
    <w:link w:val="2Char3"/>
    <w:pPr>
      <w:spacing w:after="180"/>
      <w:ind w:leftChars="400" w:left="851" w:firstLineChars="100" w:firstLine="210"/>
    </w:pPr>
    <w:rPr>
      <w:rFonts w:eastAsia="MS Mincho"/>
    </w:rPr>
  </w:style>
  <w:style w:type="table" w:styleId="af7">
    <w:name w:val="Table Grid"/>
    <w:aliases w:val="TableGrid"/>
    <w:basedOn w:val="a2"/>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autoRedefine/>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autoRedefine/>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autoRedefine/>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autoRedefine/>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autoRedefine/>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autoRedefine/>
    <w:uiPriority w:val="34"/>
    <w:qFormat/>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autoRedefine/>
    <w:uiPriority w:val="22"/>
    <w:qFormat/>
    <w:rPr>
      <w:b/>
      <w:bCs/>
    </w:rPr>
  </w:style>
  <w:style w:type="character" w:styleId="afb">
    <w:name w:val="page number"/>
    <w:basedOn w:val="a1"/>
    <w:autoRedefine/>
    <w:qFormat/>
  </w:style>
  <w:style w:type="character" w:styleId="afc">
    <w:name w:val="FollowedHyperlink"/>
    <w:autoRedefine/>
    <w:rPr>
      <w:color w:val="800080"/>
      <w:u w:val="single"/>
    </w:rPr>
  </w:style>
  <w:style w:type="character" w:styleId="afd">
    <w:name w:val="Emphasis"/>
    <w:autoRedefine/>
    <w:uiPriority w:val="20"/>
    <w:qFormat/>
    <w:rPr>
      <w:i/>
      <w:iCs/>
    </w:rPr>
  </w:style>
  <w:style w:type="character" w:styleId="afe">
    <w:name w:val="line number"/>
    <w:autoRedefine/>
    <w:qFormat/>
    <w:rPr>
      <w:rFonts w:ascii="Arial" w:eastAsia="宋体" w:hAnsi="Arial" w:cs="Arial"/>
      <w:color w:val="0000FF"/>
      <w:kern w:val="2"/>
      <w:sz w:val="18"/>
      <w:lang w:val="en-US" w:eastAsia="zh-CN" w:bidi="ar-SA"/>
    </w:rPr>
  </w:style>
  <w:style w:type="character" w:styleId="aff">
    <w:name w:val="Hyperlink"/>
    <w:autoRedefine/>
    <w:qFormat/>
    <w:rPr>
      <w:color w:val="0000FF"/>
      <w:u w:val="single"/>
    </w:rPr>
  </w:style>
  <w:style w:type="character" w:styleId="aff0">
    <w:name w:val="annotation reference"/>
    <w:autoRedefine/>
    <w:qFormat/>
    <w:rPr>
      <w:sz w:val="21"/>
      <w:szCs w:val="21"/>
    </w:rPr>
  </w:style>
  <w:style w:type="character" w:styleId="aff1">
    <w:name w:val="footnote reference"/>
    <w:aliases w:val="Appel note de bas de p,Footnote Reference/"/>
    <w:autoRedefine/>
    <w:qFormat/>
    <w:rPr>
      <w:b/>
      <w:position w:val="6"/>
      <w:sz w:val="16"/>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qFormat/>
    <w:rPr>
      <w:rFonts w:ascii="Arial" w:hAnsi="Arial"/>
      <w:b/>
      <w:kern w:val="32"/>
      <w:sz w:val="28"/>
      <w:lang w:val="zh-CN"/>
    </w:rPr>
  </w:style>
  <w:style w:type="character" w:customStyle="1" w:styleId="2Char">
    <w:name w:val="标题 2 Char"/>
    <w:link w:val="2"/>
    <w:autoRedefine/>
    <w:qFormat/>
    <w:rPr>
      <w:rFonts w:ascii="Arial" w:eastAsia="MS Mincho" w:hAnsi="Arial"/>
      <w:b/>
      <w:sz w:val="24"/>
      <w:lang w:val="zh-CN" w:eastAsia="zh-CN"/>
    </w:rPr>
  </w:style>
  <w:style w:type="character" w:customStyle="1" w:styleId="5Char">
    <w:name w:val="标题 5 Char"/>
    <w:aliases w:val="h5 Char,Heading5 Char,H5 Char"/>
    <w:link w:val="5"/>
    <w:autoRedefine/>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autoRedefine/>
    <w:uiPriority w:val="9"/>
    <w:rPr>
      <w:rFonts w:eastAsia="Times New Roman"/>
      <w:b/>
      <w:bCs/>
      <w:sz w:val="24"/>
      <w:szCs w:val="24"/>
      <w:lang w:val="zh-CN" w:eastAsia="en-US"/>
    </w:rPr>
  </w:style>
  <w:style w:type="character" w:customStyle="1" w:styleId="8Char">
    <w:name w:val="标题 8 Char"/>
    <w:aliases w:val="Table Heading Char"/>
    <w:link w:val="8"/>
    <w:qFormat/>
    <w:rPr>
      <w:rFonts w:ascii="Cambria" w:hAnsi="Cambria"/>
      <w:sz w:val="24"/>
      <w:szCs w:val="24"/>
      <w:lang w:val="zh-CN" w:eastAsia="en-US"/>
    </w:rPr>
  </w:style>
  <w:style w:type="character" w:customStyle="1" w:styleId="9Char">
    <w:name w:val="标题 9 Char"/>
    <w:aliases w:val="Figure Heading Char,FH Char"/>
    <w:link w:val="9"/>
    <w:autoRedefine/>
    <w:uiPriority w:val="9"/>
    <w:qFormat/>
    <w:rPr>
      <w:rFonts w:ascii="Cambria" w:hAnsi="Cambria"/>
      <w:sz w:val="21"/>
      <w:szCs w:val="21"/>
      <w:lang w:val="zh-CN" w:eastAsia="en-US"/>
    </w:rPr>
  </w:style>
  <w:style w:type="character" w:customStyle="1" w:styleId="Char9">
    <w:name w:val="页眉 Char"/>
    <w:aliases w:val="header odd Char,header Char,header odd1 Char,header odd2 Char,header odd3 Char,header odd4 Char,header odd5 Char,header odd6 Char,header1 Char,header2 Char,header3 Char,header odd11 Char,header odd21 Char,header odd7 Char,header4 Char,h Char"/>
    <w:link w:val="af1"/>
    <w:autoRedefine/>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autoRedefine/>
    <w:uiPriority w:val="99"/>
    <w:rPr>
      <w:color w:val="808080"/>
    </w:rPr>
  </w:style>
  <w:style w:type="paragraph" w:customStyle="1" w:styleId="CharChar1CharCharCharCharCharCharCharCharCharCharCharCharCharCharChar">
    <w:name w:val="Char Char1 Char Char Char Char Char Char Char Char Char Char Char Char Char Char Char"/>
    <w:autoRedefine/>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autoRedefine/>
    <w:qFormat/>
    <w:rsid w:val="00FA5CE7"/>
    <w:rPr>
      <w:rFonts w:eastAsia="Times New Roman"/>
      <w:lang w:eastAsia="en-US"/>
    </w:rPr>
  </w:style>
  <w:style w:type="character" w:customStyle="1" w:styleId="Charc">
    <w:name w:val="批注主题 Char"/>
    <w:link w:val="af6"/>
    <w:autoRedefine/>
    <w:uiPriority w:val="99"/>
    <w:qFormat/>
    <w:rPr>
      <w:rFonts w:eastAsia="Times New Roman"/>
      <w:b/>
      <w:bCs/>
      <w:lang w:eastAsia="en-US"/>
    </w:rPr>
  </w:style>
  <w:style w:type="character" w:customStyle="1" w:styleId="Char7">
    <w:name w:val="批注框文本 Char"/>
    <w:link w:val="af"/>
    <w:autoRedefine/>
    <w:qFormat/>
    <w:rPr>
      <w:rFonts w:eastAsia="Times New Roman"/>
      <w:sz w:val="18"/>
      <w:szCs w:val="18"/>
      <w:lang w:eastAsia="en-US"/>
    </w:rPr>
  </w:style>
  <w:style w:type="character" w:customStyle="1" w:styleId="Char8">
    <w:name w:val="页脚 Char"/>
    <w:link w:val="af0"/>
    <w:autoRedefine/>
    <w:qFormat/>
    <w:rPr>
      <w:rFonts w:eastAsia="Times New Roman"/>
      <w:sz w:val="18"/>
      <w:szCs w:val="18"/>
      <w:lang w:eastAsia="en-US"/>
    </w:rPr>
  </w:style>
  <w:style w:type="paragraph" w:customStyle="1" w:styleId="B1">
    <w:name w:val="B1"/>
    <w:basedOn w:val="a0"/>
    <w:link w:val="B1Zchn"/>
    <w:autoRedefine/>
    <w:qFormat/>
    <w:pPr>
      <w:spacing w:after="180"/>
      <w:ind w:left="568" w:hanging="284"/>
    </w:pPr>
    <w:rPr>
      <w:rFonts w:eastAsia="等线"/>
      <w:lang w:val="zh-CN"/>
    </w:rPr>
  </w:style>
  <w:style w:type="character" w:customStyle="1" w:styleId="B1Zchn">
    <w:name w:val="B1 Zchn"/>
    <w:link w:val="B1"/>
    <w:autoRedefine/>
    <w:qFormat/>
    <w:rPr>
      <w:rFonts w:eastAsia="等线"/>
      <w:lang w:val="zh-CN"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autoRedefine/>
    <w:qFormat/>
    <w:rPr>
      <w:rFonts w:eastAsia="MS Mincho"/>
      <w:lang w:eastAsia="en-US"/>
    </w:rPr>
  </w:style>
  <w:style w:type="character" w:customStyle="1" w:styleId="Char11">
    <w:name w:val="正文文本 Char1"/>
    <w:autoRedefine/>
    <w:qFormat/>
    <w:rPr>
      <w:rFonts w:eastAsia="Times New Roman"/>
      <w:lang w:eastAsia="en-US"/>
    </w:rPr>
  </w:style>
  <w:style w:type="paragraph" w:customStyle="1" w:styleId="textintend3">
    <w:name w:val="text intend 3"/>
    <w:basedOn w:val="a0"/>
    <w:autoRedefine/>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autoRedefine/>
    <w:uiPriority w:val="99"/>
    <w:qFormat/>
    <w:pPr>
      <w:spacing w:after="180"/>
      <w:ind w:left="851" w:hanging="284"/>
    </w:pPr>
    <w:rPr>
      <w:rFonts w:eastAsia="等线"/>
      <w:lang w:val="zh-CN"/>
    </w:rPr>
  </w:style>
  <w:style w:type="character" w:customStyle="1" w:styleId="B2Char">
    <w:name w:val="B2 Char"/>
    <w:link w:val="B2"/>
    <w:autoRedefine/>
    <w:uiPriority w:val="99"/>
    <w:qFormat/>
    <w:rPr>
      <w:rFonts w:eastAsia="等线"/>
      <w:lang w:val="zh-CN" w:eastAsia="en-US"/>
    </w:rPr>
  </w:style>
  <w:style w:type="character" w:customStyle="1" w:styleId="TACChar">
    <w:name w:val="TAC Char"/>
    <w:link w:val="TAC"/>
    <w:autoRedefine/>
    <w:qFormat/>
    <w:locked/>
    <w:rPr>
      <w:rFonts w:ascii="Arial" w:hAnsi="Arial" w:cs="Arial"/>
      <w:sz w:val="18"/>
      <w:lang w:eastAsia="en-US"/>
    </w:rPr>
  </w:style>
  <w:style w:type="paragraph" w:customStyle="1" w:styleId="TAC">
    <w:name w:val="TAC"/>
    <w:basedOn w:val="a0"/>
    <w:link w:val="TACChar"/>
    <w:autoRedefine/>
    <w:qFormat/>
    <w:pPr>
      <w:keepNext/>
      <w:keepLines/>
      <w:jc w:val="center"/>
    </w:pPr>
    <w:rPr>
      <w:rFonts w:ascii="Arial" w:eastAsia="宋体" w:hAnsi="Arial" w:cs="Arial"/>
      <w:sz w:val="18"/>
    </w:rPr>
  </w:style>
  <w:style w:type="character" w:customStyle="1" w:styleId="THChar">
    <w:name w:val="TH Char"/>
    <w:link w:val="TH"/>
    <w:autoRedefine/>
    <w:qFormat/>
    <w:locked/>
    <w:rPr>
      <w:rFonts w:ascii="Arial" w:hAnsi="Arial" w:cs="Arial"/>
      <w:b/>
      <w:lang w:eastAsia="en-US"/>
    </w:rPr>
  </w:style>
  <w:style w:type="paragraph" w:customStyle="1" w:styleId="TH">
    <w:name w:val="TH"/>
    <w:basedOn w:val="a0"/>
    <w:link w:val="THChar"/>
    <w:autoRedefine/>
    <w:qFormat/>
    <w:pPr>
      <w:keepNext/>
      <w:keepLines/>
      <w:spacing w:before="60" w:after="180"/>
      <w:jc w:val="center"/>
    </w:pPr>
    <w:rPr>
      <w:rFonts w:ascii="Arial" w:eastAsia="宋体" w:hAnsi="Arial" w:cs="Arial"/>
      <w:b/>
    </w:rPr>
  </w:style>
  <w:style w:type="paragraph" w:customStyle="1" w:styleId="TAH">
    <w:name w:val="TAH"/>
    <w:basedOn w:val="TAC"/>
    <w:link w:val="TAHCar"/>
    <w:autoRedefine/>
    <w:qFormat/>
    <w:rPr>
      <w:b/>
    </w:rPr>
  </w:style>
  <w:style w:type="character" w:customStyle="1" w:styleId="TAHCar">
    <w:name w:val="TAH Car"/>
    <w:link w:val="TAH"/>
    <w:autoRedefine/>
    <w:qFormat/>
    <w:locked/>
    <w:rPr>
      <w:rFonts w:ascii="Arial" w:hAnsi="Arial" w:cs="Arial"/>
      <w:b/>
      <w:sz w:val="18"/>
      <w:lang w:eastAsia="en-US"/>
    </w:rPr>
  </w:style>
  <w:style w:type="character" w:customStyle="1" w:styleId="Chard">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autoRedefine/>
    <w:uiPriority w:val="34"/>
    <w:qFormat/>
    <w:rsid w:val="009610A3"/>
    <w:rPr>
      <w:rFonts w:ascii="Times" w:eastAsiaTheme="minorEastAsia" w:hAnsi="Times"/>
      <w:szCs w:val="24"/>
      <w:lang w:val="en-GB"/>
    </w:rPr>
  </w:style>
  <w:style w:type="character" w:customStyle="1" w:styleId="apple-converted-space">
    <w:name w:val="apple-converted-space"/>
    <w:autoRedefine/>
    <w:qFormat/>
  </w:style>
  <w:style w:type="character" w:customStyle="1" w:styleId="B1Char1">
    <w:name w:val="B1 Char1"/>
    <w:autoRedefine/>
    <w:qFormat/>
    <w:locked/>
    <w:rPr>
      <w:rFonts w:ascii="Times New Roman" w:eastAsia="Times New Roman" w:hAnsi="Times New Roman" w:cs="Times New Roman"/>
      <w:lang w:val="en-GB" w:eastAsia="en-GB"/>
    </w:rPr>
  </w:style>
  <w:style w:type="paragraph" w:customStyle="1" w:styleId="Agreement">
    <w:name w:val="Agreement"/>
    <w:basedOn w:val="a0"/>
    <w:next w:val="a0"/>
    <w:autoRedefine/>
    <w:qFormat/>
    <w:pPr>
      <w:numPr>
        <w:numId w:val="4"/>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autoRedefine/>
    <w:qFormat/>
    <w:rPr>
      <w:lang w:val="en-GB" w:eastAsia="en-US"/>
    </w:rPr>
  </w:style>
  <w:style w:type="character" w:customStyle="1" w:styleId="msoins0">
    <w:name w:val="msoins"/>
    <w:basedOn w:val="a1"/>
    <w:autoRedefine/>
    <w:qFormat/>
  </w:style>
  <w:style w:type="paragraph" w:customStyle="1" w:styleId="textintend2">
    <w:name w:val="text intend 2"/>
    <w:basedOn w:val="a0"/>
    <w:qFormat/>
    <w:pPr>
      <w:numPr>
        <w:numId w:val="5"/>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autoRedefine/>
    <w:qFormat/>
    <w:rPr>
      <w:rFonts w:ascii="Arial" w:eastAsia="Arial" w:hAnsi="Arial"/>
      <w:sz w:val="24"/>
      <w:lang w:eastAsia="en-US"/>
    </w:rPr>
  </w:style>
  <w:style w:type="character" w:customStyle="1" w:styleId="Char0">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8"/>
    <w:autoRedefine/>
    <w:qFormat/>
    <w:rsid w:val="00B56401"/>
    <w:rPr>
      <w:rFonts w:eastAsia="Calibri"/>
      <w:b/>
      <w:lang w:eastAsia="en-US"/>
    </w:rPr>
  </w:style>
  <w:style w:type="paragraph" w:customStyle="1" w:styleId="listparagraph">
    <w:name w:val="listparagraph"/>
    <w:basedOn w:val="a0"/>
    <w:autoRedefine/>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autoRedefine/>
    <w:qFormat/>
    <w:pPr>
      <w:spacing w:after="120"/>
    </w:pPr>
    <w:rPr>
      <w:rFonts w:ascii="Arial" w:eastAsiaTheme="minorEastAsia" w:hAnsi="Arial"/>
      <w:lang w:val="en-GB" w:eastAsia="en-US"/>
    </w:rPr>
  </w:style>
  <w:style w:type="paragraph" w:customStyle="1" w:styleId="3GPPText">
    <w:name w:val="3GPP Text"/>
    <w:basedOn w:val="a0"/>
    <w:link w:val="3GPPTextChar"/>
    <w:autoRedefine/>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autoRedefine/>
    <w:qFormat/>
    <w:rPr>
      <w:sz w:val="22"/>
      <w:lang w:eastAsia="en-US"/>
    </w:rPr>
  </w:style>
  <w:style w:type="paragraph" w:customStyle="1" w:styleId="textintend1">
    <w:name w:val="text intend 1"/>
    <w:basedOn w:val="a0"/>
    <w:autoRedefine/>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autoRedefine/>
    <w:qFormat/>
    <w:pPr>
      <w:keepNext/>
      <w:keepLines/>
      <w:spacing w:afterLines="0" w:after="0"/>
    </w:pPr>
    <w:rPr>
      <w:rFonts w:ascii="Arial" w:eastAsiaTheme="minorEastAsia" w:hAnsi="Arial"/>
      <w:sz w:val="18"/>
      <w:lang w:val="en-GB"/>
    </w:rPr>
  </w:style>
  <w:style w:type="character" w:customStyle="1" w:styleId="TALCar">
    <w:name w:val="TAL Car"/>
    <w:basedOn w:val="a1"/>
    <w:link w:val="TAL"/>
    <w:autoRedefine/>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autoRedefine/>
    <w:qFormat/>
    <w:pPr>
      <w:spacing w:before="240" w:afterLines="0" w:after="60"/>
    </w:pPr>
    <w:rPr>
      <w:szCs w:val="24"/>
      <w:lang w:val="zh-CN"/>
    </w:rPr>
  </w:style>
  <w:style w:type="character" w:customStyle="1" w:styleId="Normal9pointspacingChar">
    <w:name w:val="Normal 9 point spacing Char"/>
    <w:link w:val="Normal9pointspacing"/>
    <w:autoRedefine/>
    <w:qFormat/>
    <w:rPr>
      <w:rFonts w:eastAsia="MS Mincho"/>
      <w:szCs w:val="24"/>
      <w:lang w:val="zh-CN" w:eastAsia="en-US"/>
    </w:rPr>
  </w:style>
  <w:style w:type="paragraph" w:customStyle="1" w:styleId="default">
    <w:name w:val="default"/>
    <w:basedOn w:val="a0"/>
    <w:autoRedefine/>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autoRedefine/>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autoRedefine/>
    <w:qFormat/>
    <w:pPr>
      <w:snapToGrid w:val="0"/>
      <w:spacing w:afterLines="0" w:line="259" w:lineRule="auto"/>
      <w:jc w:val="left"/>
    </w:pPr>
    <w:rPr>
      <w:rFonts w:ascii="Arial" w:eastAsia="Batang" w:hAnsi="Arial" w:cs="Arial"/>
    </w:rPr>
  </w:style>
  <w:style w:type="character" w:customStyle="1" w:styleId="Char12">
    <w:name w:val="批注文字 Char1"/>
    <w:autoRedefine/>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autoRedefine/>
    <w:qFormat/>
  </w:style>
  <w:style w:type="paragraph" w:customStyle="1" w:styleId="EQ">
    <w:name w:val="EQ"/>
    <w:basedOn w:val="a0"/>
    <w:next w:val="a0"/>
    <w:autoRedefine/>
    <w:qFormat/>
    <w:pPr>
      <w:keepLines/>
      <w:tabs>
        <w:tab w:val="center" w:pos="4536"/>
        <w:tab w:val="right" w:pos="9072"/>
      </w:tabs>
      <w:spacing w:afterLines="0" w:after="180"/>
    </w:pPr>
    <w:rPr>
      <w:rFonts w:eastAsiaTheme="minorEastAsia"/>
      <w:lang w:val="en-GB"/>
    </w:rPr>
  </w:style>
  <w:style w:type="character" w:customStyle="1" w:styleId="B10">
    <w:name w:val="B1 (文字)"/>
    <w:autoRedefine/>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7"/>
      </w:numPr>
      <w:spacing w:afterLines="0" w:after="0"/>
    </w:pPr>
    <w:rPr>
      <w:rFonts w:ascii="Times" w:eastAsia="Batang" w:hAnsi="Times"/>
    </w:rPr>
  </w:style>
  <w:style w:type="paragraph" w:customStyle="1" w:styleId="H6">
    <w:name w:val="H6"/>
    <w:basedOn w:val="5"/>
    <w:next w:val="a0"/>
    <w:qFormat/>
    <w:p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autoRedefine/>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autoRedefine/>
    <w:qFormat/>
    <w:pPr>
      <w:keepLines/>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autoRedefine/>
    <w:qFormat/>
    <w:rPr>
      <w:rFonts w:ascii="Arial" w:hAnsi="Arial"/>
      <w:sz w:val="18"/>
      <w:lang w:val="en-GB"/>
    </w:rPr>
  </w:style>
  <w:style w:type="paragraph" w:customStyle="1" w:styleId="LD">
    <w:name w:val="LD"/>
    <w:autoRedefine/>
    <w:qFormat/>
    <w:pPr>
      <w:keepNext/>
      <w:keepLines/>
      <w:spacing w:line="180" w:lineRule="exact"/>
    </w:pPr>
    <w:rPr>
      <w:rFonts w:ascii="Courier New" w:eastAsiaTheme="minorEastAsia" w:hAnsi="Courier New"/>
      <w:lang w:val="en-GB" w:eastAsia="en-US"/>
    </w:rPr>
  </w:style>
  <w:style w:type="paragraph" w:customStyle="1" w:styleId="EX">
    <w:name w:val="EX"/>
    <w:basedOn w:val="a0"/>
    <w:autoRedefine/>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autoRedefine/>
    <w:qFormat/>
    <w:pPr>
      <w:spacing w:after="0"/>
    </w:pPr>
  </w:style>
  <w:style w:type="paragraph" w:customStyle="1" w:styleId="EW">
    <w:name w:val="EW"/>
    <w:basedOn w:val="EX"/>
    <w:autoRedefine/>
    <w:qFormat/>
    <w:pPr>
      <w:spacing w:after="0"/>
    </w:pPr>
  </w:style>
  <w:style w:type="paragraph" w:customStyle="1" w:styleId="EditorsNote">
    <w:name w:val="Editor's Note"/>
    <w:basedOn w:val="NO"/>
    <w:autoRedefine/>
    <w:qFormat/>
    <w:rPr>
      <w:color w:val="FF0000"/>
    </w:rPr>
  </w:style>
  <w:style w:type="paragraph" w:customStyle="1" w:styleId="ZA">
    <w:name w:val="ZA"/>
    <w:autoRedefine/>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autoRedefine/>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autoRedefine/>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autoRedefine/>
    <w:qFormat/>
    <w:pPr>
      <w:ind w:left="851" w:hanging="851"/>
    </w:pPr>
  </w:style>
  <w:style w:type="paragraph" w:customStyle="1" w:styleId="ZH">
    <w:name w:val="ZH"/>
    <w:autoRedefine/>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autoRedefine/>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autoRedefine/>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TAJ">
    <w:name w:val="TAJ"/>
    <w:basedOn w:val="TH"/>
    <w:autoRedefine/>
    <w:qFormat/>
    <w:pPr>
      <w:spacing w:afterLines="0"/>
    </w:pPr>
    <w:rPr>
      <w:rFonts w:eastAsiaTheme="minorEastAsia" w:cs="Times New Roman"/>
      <w:lang w:val="en-GB"/>
    </w:rPr>
  </w:style>
  <w:style w:type="paragraph" w:customStyle="1" w:styleId="Guidance">
    <w:name w:val="Guidance"/>
    <w:basedOn w:val="a0"/>
    <w:autoRedefine/>
    <w:qFormat/>
    <w:pPr>
      <w:spacing w:afterLines="0" w:after="180"/>
    </w:pPr>
    <w:rPr>
      <w:rFonts w:eastAsiaTheme="minorEastAsia"/>
      <w:i/>
      <w:color w:val="0000FF"/>
      <w:lang w:val="en-GB"/>
    </w:rPr>
  </w:style>
  <w:style w:type="character" w:customStyle="1" w:styleId="RAN1bullet2Char">
    <w:name w:val="RAN1 bullet2 Char"/>
    <w:link w:val="RAN1bullet2"/>
    <w:autoRedefine/>
    <w:qFormat/>
    <w:rPr>
      <w:rFonts w:ascii="Times" w:eastAsia="Batang" w:hAnsi="Times"/>
      <w:lang w:eastAsia="en-US"/>
    </w:rPr>
  </w:style>
  <w:style w:type="paragraph" w:customStyle="1" w:styleId="RAN1bullet1">
    <w:name w:val="RAN1 bullet1"/>
    <w:basedOn w:val="a0"/>
    <w:link w:val="RAN1bullet1Char"/>
    <w:qFormat/>
    <w:pPr>
      <w:numPr>
        <w:numId w:val="8"/>
      </w:numPr>
      <w:spacing w:afterLines="0" w:after="0"/>
    </w:pPr>
    <w:rPr>
      <w:rFonts w:ascii="Times" w:eastAsia="Batang" w:hAnsi="Times"/>
      <w:szCs w:val="24"/>
      <w:lang w:val="en-GB" w:eastAsia="zh-CN"/>
    </w:rPr>
  </w:style>
  <w:style w:type="character" w:customStyle="1" w:styleId="RAN1bullet1Char">
    <w:name w:val="RAN1 bullet1 Char"/>
    <w:link w:val="RAN1bullet1"/>
    <w:autoRedefine/>
    <w:qFormat/>
    <w:rPr>
      <w:rFonts w:ascii="Times" w:eastAsia="Batang" w:hAnsi="Times"/>
      <w:szCs w:val="24"/>
      <w:lang w:val="en-GB"/>
    </w:rPr>
  </w:style>
  <w:style w:type="paragraph" w:customStyle="1" w:styleId="RAN1tdoc">
    <w:name w:val="RAN1 tdoc"/>
    <w:basedOn w:val="a0"/>
    <w:link w:val="RAN1tdocChar"/>
    <w:autoRedefine/>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autoRedefine/>
    <w:qFormat/>
    <w:pPr>
      <w:numPr>
        <w:ilvl w:val="2"/>
        <w:numId w:val="9"/>
      </w:numPr>
    </w:pPr>
  </w:style>
  <w:style w:type="character" w:customStyle="1" w:styleId="RAN1bullet3Char">
    <w:name w:val="RAN1 bullet3 Char"/>
    <w:link w:val="RAN1bullet3"/>
    <w:qFormat/>
    <w:rPr>
      <w:rFonts w:ascii="Times" w:eastAsia="Batang" w:hAnsi="Times"/>
      <w:lang w:eastAsia="en-US"/>
    </w:rPr>
  </w:style>
  <w:style w:type="paragraph" w:customStyle="1" w:styleId="Proposal">
    <w:name w:val="Proposal"/>
    <w:basedOn w:val="a0"/>
    <w:link w:val="ProposalChar"/>
    <w:autoRedefine/>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autoRedefine/>
    <w:qFormat/>
    <w:rPr>
      <w:rFonts w:eastAsiaTheme="minorEastAsia"/>
      <w:b/>
      <w:bCs/>
      <w:lang w:val="en-GB"/>
    </w:rPr>
  </w:style>
  <w:style w:type="paragraph" w:customStyle="1" w:styleId="ZchnZchn">
    <w:name w:val="Zchn Zchn"/>
    <w:autoRedefine/>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0"/>
    <w:link w:val="bulletChar"/>
    <w:autoRedefine/>
    <w:qFormat/>
    <w:pPr>
      <w:numPr>
        <w:numId w:val="10"/>
      </w:numPr>
      <w:spacing w:afterLines="0" w:after="0"/>
      <w:ind w:left="0"/>
      <w:contextualSpacing/>
    </w:pPr>
  </w:style>
  <w:style w:type="character" w:customStyle="1" w:styleId="bulletChar">
    <w:name w:val="bullet Char"/>
    <w:link w:val="bullet"/>
    <w:autoRedefine/>
    <w:qFormat/>
    <w:rPr>
      <w:rFonts w:eastAsiaTheme="minorEastAsia"/>
      <w:szCs w:val="24"/>
      <w:lang w:eastAsia="en-US"/>
    </w:rPr>
  </w:style>
  <w:style w:type="paragraph" w:customStyle="1" w:styleId="TOC1">
    <w:name w:val="TOC 标题1"/>
    <w:basedOn w:val="1"/>
    <w:next w:val="a0"/>
    <w:uiPriority w:val="39"/>
    <w:unhideWhenUsed/>
    <w:qFormat/>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autoRedefine/>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autoRedefine/>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1"/>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autoRedefine/>
    <w:qFormat/>
    <w:pPr>
      <w:widowControl/>
      <w:numPr>
        <w:ilvl w:val="3"/>
        <w:numId w:val="11"/>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autoRedefine/>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autoRedefine/>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autoRedefine/>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autoRedefine/>
    <w:qFormat/>
    <w:rPr>
      <w:rFonts w:eastAsia="Malgun Gothic" w:cs="Batang"/>
      <w:lang w:val="en-GB" w:eastAsia="en-US"/>
    </w:rPr>
  </w:style>
  <w:style w:type="paragraph" w:customStyle="1" w:styleId="tdoc">
    <w:name w:val="tdoc"/>
    <w:basedOn w:val="a0"/>
    <w:link w:val="tdocChar"/>
    <w:autoRedefine/>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autoRedefine/>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autoRedefine/>
    <w:qFormat/>
    <w:rPr>
      <w:rFonts w:eastAsia="Malgun Gothic"/>
      <w:lang w:val="en-GB" w:eastAsia="ko-KR"/>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3"/>
    <w:qFormat/>
    <w:rPr>
      <w:sz w:val="16"/>
      <w:lang w:eastAsia="en-US"/>
    </w:rPr>
  </w:style>
  <w:style w:type="character" w:customStyle="1" w:styleId="Char13">
    <w:name w:val="脚注文本 Char1"/>
    <w:basedOn w:val="a1"/>
    <w:autoRedefine/>
    <w:semiHidden/>
    <w:qFormat/>
    <w:rPr>
      <w:rFonts w:eastAsia="Times New Roman"/>
      <w:sz w:val="18"/>
      <w:szCs w:val="18"/>
      <w:lang w:eastAsia="en-US"/>
    </w:rPr>
  </w:style>
  <w:style w:type="character" w:customStyle="1" w:styleId="Char1">
    <w:name w:val="文档结构图 Char"/>
    <w:link w:val="a9"/>
    <w:autoRedefine/>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autoRedefine/>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uiPriority w:val="9"/>
    <w:qFormat/>
    <w:rsid w:val="00091235"/>
    <w:rPr>
      <w:rFonts w:ascii="Arial" w:hAnsi="Arial"/>
      <w:b/>
      <w:sz w:val="21"/>
      <w:szCs w:val="22"/>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3">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aliases w:val="Heading 31 Char"/>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autoRedefine/>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autoRedefine/>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autoRedefine/>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autoRedefine/>
    <w:qFormat/>
  </w:style>
  <w:style w:type="paragraph" w:customStyle="1" w:styleId="CRfront">
    <w:name w:val="CR_front"/>
    <w:next w:val="a0"/>
    <w:autoRedefine/>
    <w:qFormat/>
    <w:rPr>
      <w:rFonts w:ascii="Arial" w:eastAsia="MS Mincho" w:hAnsi="Arial"/>
      <w:lang w:val="en-GB" w:eastAsia="en-US"/>
    </w:rPr>
  </w:style>
  <w:style w:type="paragraph" w:customStyle="1" w:styleId="berschrift2Head2A2">
    <w:name w:val="Überschrift 2.Head2A.2"/>
    <w:basedOn w:val="1"/>
    <w:next w:val="a0"/>
    <w:autoRedefine/>
    <w:qFormat/>
    <w:pPr>
      <w:keepLines/>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autoRedefine/>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autoRedefine/>
    <w:qFormat/>
    <w:pPr>
      <w:widowControl w:val="0"/>
      <w:spacing w:afterLines="0" w:after="0"/>
    </w:pPr>
    <w:rPr>
      <w:rFonts w:eastAsia="Times New Roman"/>
      <w:color w:val="0000FF"/>
      <w:kern w:val="2"/>
      <w:sz w:val="21"/>
      <w:lang w:eastAsia="zh-CN"/>
    </w:rPr>
  </w:style>
  <w:style w:type="paragraph" w:customStyle="1" w:styleId="BalloonText1">
    <w:name w:val="Balloon Text1"/>
    <w:basedOn w:val="a0"/>
    <w:autoRedefine/>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autoRedefine/>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autoRedefine/>
    <w:qFormat/>
    <w:rPr>
      <w:rFonts w:eastAsia="MS Mincho"/>
      <w:lang w:val="en-GB" w:eastAsia="ja-JP"/>
    </w:rPr>
  </w:style>
  <w:style w:type="character" w:customStyle="1" w:styleId="2Char2">
    <w:name w:val="正文文本 2 Char"/>
    <w:basedOn w:val="a1"/>
    <w:link w:val="25"/>
    <w:autoRedefine/>
    <w:qFormat/>
    <w:rPr>
      <w:rFonts w:eastAsia="MS Mincho"/>
      <w:i/>
      <w:iCs/>
      <w:lang w:val="en-GB" w:eastAsia="ja-JP"/>
    </w:rPr>
  </w:style>
  <w:style w:type="character" w:customStyle="1" w:styleId="Char">
    <w:name w:val="列表 Char"/>
    <w:link w:val="a4"/>
    <w:autoRedefine/>
    <w:qFormat/>
    <w:rPr>
      <w:rFonts w:eastAsiaTheme="minorEastAsia"/>
      <w:lang w:val="en-GB" w:eastAsia="en-US"/>
    </w:rPr>
  </w:style>
  <w:style w:type="character" w:customStyle="1" w:styleId="2Char0">
    <w:name w:val="列表 2 Char"/>
    <w:basedOn w:val="Char"/>
    <w:link w:val="20"/>
    <w:autoRedefine/>
    <w:qFormat/>
    <w:rPr>
      <w:rFonts w:eastAsiaTheme="minorEastAsia"/>
      <w:lang w:val="en-GB" w:eastAsia="en-US"/>
    </w:rPr>
  </w:style>
  <w:style w:type="character" w:customStyle="1" w:styleId="3Char0">
    <w:name w:val="列表 3 Char"/>
    <w:basedOn w:val="2Char0"/>
    <w:link w:val="31"/>
    <w:autoRedefine/>
    <w:qFormat/>
    <w:rPr>
      <w:rFonts w:eastAsiaTheme="minorEastAsia"/>
      <w:lang w:val="en-GB" w:eastAsia="en-US"/>
    </w:rPr>
  </w:style>
  <w:style w:type="character" w:customStyle="1" w:styleId="Char4">
    <w:name w:val="正文文本缩进 Char"/>
    <w:basedOn w:val="a1"/>
    <w:link w:val="ac"/>
    <w:autoRedefine/>
    <w:uiPriority w:val="99"/>
    <w:qFormat/>
    <w:rPr>
      <w:rFonts w:eastAsiaTheme="minorEastAsia"/>
      <w:lang w:val="en-GB" w:eastAsia="en-US"/>
    </w:rPr>
  </w:style>
  <w:style w:type="character" w:customStyle="1" w:styleId="2Char3">
    <w:name w:val="正文首行缩进 2 Char"/>
    <w:basedOn w:val="Char4"/>
    <w:link w:val="28"/>
    <w:autoRedefine/>
    <w:qFormat/>
    <w:rPr>
      <w:rFonts w:eastAsia="MS Mincho"/>
      <w:lang w:val="en-GB" w:eastAsia="en-US"/>
    </w:rPr>
  </w:style>
  <w:style w:type="paragraph" w:customStyle="1" w:styleId="List1">
    <w:name w:val="List 1"/>
    <w:basedOn w:val="a0"/>
    <w:autoRedefine/>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autoRedefine/>
    <w:qFormat/>
    <w:pPr>
      <w:spacing w:afterLines="0" w:after="180"/>
      <w:jc w:val="center"/>
    </w:pPr>
    <w:rPr>
      <w:rFonts w:eastAsia="MS Mincho"/>
      <w:lang w:val="en-GB" w:eastAsia="ja-JP"/>
    </w:rPr>
  </w:style>
  <w:style w:type="paragraph" w:customStyle="1" w:styleId="Nor">
    <w:name w:val="Nor'"/>
    <w:basedOn w:val="assocaitedwith"/>
    <w:autoRedefine/>
    <w:qFormat/>
    <w:rPr>
      <w:b/>
    </w:rPr>
  </w:style>
  <w:style w:type="table" w:customStyle="1" w:styleId="15">
    <w:name w:val="浅色列表1"/>
    <w:basedOn w:val="a2"/>
    <w:autoRedefine/>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autoRedefine/>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autoRedefine/>
    <w:qFormat/>
    <w:rPr>
      <w:rFonts w:ascii="Calibri" w:hAnsi="Calibri"/>
      <w:kern w:val="2"/>
      <w:sz w:val="21"/>
      <w:szCs w:val="22"/>
    </w:rPr>
  </w:style>
  <w:style w:type="paragraph" w:customStyle="1" w:styleId="00BodyText">
    <w:name w:val="00 BodyText"/>
    <w:basedOn w:val="a0"/>
    <w:autoRedefine/>
    <w:qFormat/>
    <w:pPr>
      <w:spacing w:afterLines="0" w:after="220"/>
    </w:pPr>
    <w:rPr>
      <w:rFonts w:ascii="Arial" w:eastAsia="宋体" w:hAnsi="Arial"/>
      <w:sz w:val="22"/>
      <w:szCs w:val="24"/>
    </w:rPr>
  </w:style>
  <w:style w:type="paragraph" w:customStyle="1" w:styleId="aff4">
    <w:name w:val="样式 正文"/>
    <w:basedOn w:val="a0"/>
    <w:link w:val="Charf"/>
    <w:autoRedefine/>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4"/>
    <w:autoRedefine/>
    <w:qFormat/>
    <w:rPr>
      <w:rFonts w:cs="宋体"/>
      <w:kern w:val="2"/>
      <w:sz w:val="21"/>
    </w:rPr>
  </w:style>
  <w:style w:type="paragraph" w:customStyle="1" w:styleId="aff5">
    <w:name w:val="公式"/>
    <w:basedOn w:val="a0"/>
    <w:autoRedefine/>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autoRedefine/>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autoRedefine/>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autoRedefine/>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autoRedefine/>
    <w:qFormat/>
    <w:pPr>
      <w:numPr>
        <w:numId w:val="12"/>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autoRedefine/>
    <w:qFormat/>
    <w:pPr>
      <w:spacing w:afterLines="0" w:after="160" w:line="259" w:lineRule="auto"/>
      <w:ind w:left="1418" w:hanging="1418"/>
    </w:pPr>
    <w:rPr>
      <w:rFonts w:ascii="Calibri" w:eastAsia="Calibri" w:hAnsi="Calibri"/>
      <w:b/>
      <w:sz w:val="22"/>
      <w:szCs w:val="22"/>
    </w:rPr>
  </w:style>
  <w:style w:type="paragraph" w:customStyle="1" w:styleId="references0">
    <w:name w:val="references"/>
    <w:autoRedefine/>
    <w:qFormat/>
    <w:pPr>
      <w:numPr>
        <w:numId w:val="13"/>
      </w:numPr>
      <w:spacing w:after="50" w:line="180" w:lineRule="exact"/>
      <w:jc w:val="both"/>
    </w:pPr>
    <w:rPr>
      <w:rFonts w:eastAsia="MS Mincho"/>
      <w:sz w:val="16"/>
      <w:szCs w:val="16"/>
      <w:lang w:eastAsia="en-US"/>
    </w:rPr>
  </w:style>
  <w:style w:type="paragraph" w:customStyle="1" w:styleId="IndexHeading1">
    <w:name w:val="Index Heading1"/>
    <w:basedOn w:val="a0"/>
    <w:next w:val="a0"/>
    <w:autoRedefine/>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autoRedefine/>
    <w:semiHidden/>
    <w:qFormat/>
    <w:pPr>
      <w:keepNext/>
      <w:numPr>
        <w:numId w:val="14"/>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autoRedefine/>
    <w:qFormat/>
    <w:pPr>
      <w:numPr>
        <w:numId w:val="15"/>
      </w:numPr>
      <w:spacing w:afterLines="0" w:after="0"/>
      <w:jc w:val="both"/>
    </w:pPr>
    <w:rPr>
      <w:rFonts w:eastAsia="MS Mincho"/>
      <w:lang w:val="en-GB"/>
    </w:rPr>
  </w:style>
  <w:style w:type="paragraph" w:customStyle="1" w:styleId="FigureCaption">
    <w:name w:val="Figure Caption"/>
    <w:aliases w:val="fc Char,Figure Caption Char"/>
    <w:basedOn w:val="a0"/>
    <w:autoRedefine/>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autoRedefine/>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autoRedefine/>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autoRedefine/>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autoRedefine/>
    <w:qFormat/>
    <w:pPr>
      <w:spacing w:before="120" w:afterLines="0" w:after="0" w:line="240" w:lineRule="exact"/>
      <w:jc w:val="both"/>
    </w:pPr>
    <w:rPr>
      <w:rFonts w:eastAsia="MS Mincho"/>
    </w:rPr>
  </w:style>
  <w:style w:type="character" w:customStyle="1" w:styleId="Style10ptCharChar">
    <w:name w:val="Style 10 pt Char Char"/>
    <w:autoRedefine/>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autoRedefine/>
    <w:qFormat/>
    <w:rPr>
      <w:rFonts w:ascii="Arial" w:eastAsia="MS Mincho" w:hAnsi="Arial" w:cs="Arial"/>
      <w:b/>
      <w:color w:val="0000FF"/>
      <w:kern w:val="2"/>
      <w:lang w:val="en-US" w:eastAsia="en-US" w:bidi="ar-SA"/>
    </w:rPr>
  </w:style>
  <w:style w:type="character" w:customStyle="1" w:styleId="HTMLChar">
    <w:name w:val="HTML 预设格式 Char"/>
    <w:basedOn w:val="a1"/>
    <w:link w:val="HTML"/>
    <w:autoRedefine/>
    <w:qFormat/>
    <w:rPr>
      <w:rFonts w:ascii="Courier New" w:eastAsia="Batang" w:hAnsi="Courier New" w:cs="Courier New"/>
      <w:lang w:eastAsia="ko-KR"/>
    </w:rPr>
  </w:style>
  <w:style w:type="paragraph" w:customStyle="1" w:styleId="Bullet0">
    <w:name w:val="Bullet"/>
    <w:basedOn w:val="a0"/>
    <w:autoRedefine/>
    <w:qFormat/>
    <w:pPr>
      <w:numPr>
        <w:numId w:val="16"/>
      </w:numPr>
      <w:spacing w:afterLines="0" w:after="0"/>
    </w:pPr>
    <w:rPr>
      <w:rFonts w:eastAsiaTheme="minorEastAsia"/>
      <w:sz w:val="24"/>
      <w:szCs w:val="24"/>
    </w:rPr>
  </w:style>
  <w:style w:type="character" w:customStyle="1" w:styleId="FigureCaption1">
    <w:name w:val="Figure Caption1"/>
    <w:aliases w:val="fc Char1,Figure Caption Char Char"/>
    <w:autoRedefine/>
    <w:qFormat/>
    <w:rPr>
      <w:rFonts w:ascii="Arial" w:eastAsia="????" w:hAnsi="Arial" w:cs="Arial"/>
      <w:color w:val="0000FF"/>
      <w:kern w:val="2"/>
      <w:lang w:val="en-US" w:eastAsia="en-US" w:bidi="ar-SA"/>
    </w:rPr>
  </w:style>
  <w:style w:type="paragraph" w:customStyle="1" w:styleId="FigureCentered">
    <w:name w:val="FigureCentered"/>
    <w:basedOn w:val="a0"/>
    <w:next w:val="a0"/>
    <w:autoRedefine/>
    <w:qFormat/>
    <w:pPr>
      <w:keepNext/>
      <w:spacing w:before="60" w:afterLines="0" w:after="60" w:line="240" w:lineRule="atLeast"/>
      <w:jc w:val="center"/>
    </w:pPr>
    <w:rPr>
      <w:rFonts w:eastAsiaTheme="minorEastAsia"/>
      <w:sz w:val="24"/>
    </w:rPr>
  </w:style>
  <w:style w:type="character" w:customStyle="1" w:styleId="Equation-NumberedChar">
    <w:name w:val="Equation-Numbered Char"/>
    <w:autoRedefine/>
    <w:qFormat/>
    <w:rPr>
      <w:rFonts w:ascii="Arial" w:eastAsia="宋体" w:hAnsi="Arial" w:cs="Arial"/>
      <w:color w:val="0000FF"/>
      <w:kern w:val="2"/>
      <w:sz w:val="22"/>
      <w:lang w:val="en-US" w:eastAsia="en-US" w:bidi="ar-SA"/>
    </w:rPr>
  </w:style>
  <w:style w:type="paragraph" w:customStyle="1" w:styleId="item">
    <w:name w:val="item"/>
    <w:basedOn w:val="a0"/>
    <w:autoRedefine/>
    <w:qFormat/>
    <w:pPr>
      <w:numPr>
        <w:numId w:val="17"/>
      </w:numPr>
      <w:spacing w:afterLines="0" w:after="0"/>
      <w:jc w:val="both"/>
    </w:pPr>
    <w:rPr>
      <w:rFonts w:eastAsia="MS Mincho"/>
      <w:lang w:val="en-GB"/>
    </w:rPr>
  </w:style>
  <w:style w:type="paragraph" w:customStyle="1" w:styleId="PaperTableCell">
    <w:name w:val="PaperTableCell"/>
    <w:basedOn w:val="a0"/>
    <w:autoRedefine/>
    <w:qFormat/>
    <w:pPr>
      <w:spacing w:afterLines="0" w:after="0"/>
      <w:jc w:val="both"/>
    </w:pPr>
    <w:rPr>
      <w:rFonts w:eastAsiaTheme="minorEastAsia"/>
      <w:sz w:val="16"/>
      <w:szCs w:val="24"/>
    </w:rPr>
  </w:style>
  <w:style w:type="paragraph" w:customStyle="1" w:styleId="figure0">
    <w:name w:val="figure"/>
    <w:basedOn w:val="a0"/>
    <w:autoRedefine/>
    <w:qFormat/>
    <w:pPr>
      <w:keepNext/>
      <w:keepLines/>
      <w:spacing w:before="60" w:afterLines="0" w:after="60" w:line="240" w:lineRule="atLeast"/>
      <w:jc w:val="center"/>
    </w:pPr>
    <w:rPr>
      <w:rFonts w:eastAsiaTheme="minorEastAsia"/>
    </w:rPr>
  </w:style>
  <w:style w:type="character" w:customStyle="1" w:styleId="moz-txt-tag">
    <w:name w:val="moz-txt-tag"/>
    <w:autoRedefine/>
    <w:qFormat/>
    <w:rPr>
      <w:rFonts w:ascii="Arial" w:eastAsia="宋体" w:hAnsi="Arial" w:cs="Arial"/>
      <w:color w:val="0000FF"/>
      <w:kern w:val="2"/>
      <w:lang w:val="en-US" w:eastAsia="zh-CN" w:bidi="ar-SA"/>
    </w:rPr>
  </w:style>
  <w:style w:type="character" w:customStyle="1" w:styleId="GuidanceChar">
    <w:name w:val="Guidance Char"/>
    <w:autoRedefine/>
    <w:qFormat/>
    <w:rPr>
      <w:i/>
      <w:color w:val="0000FF"/>
      <w:lang w:val="en-GB" w:eastAsia="en-US" w:bidi="ar-SA"/>
    </w:rPr>
  </w:style>
  <w:style w:type="paragraph" w:customStyle="1" w:styleId="BodyTextIndent31">
    <w:name w:val="Body Text Indent 31"/>
    <w:basedOn w:val="a0"/>
    <w:next w:val="35"/>
    <w:link w:val="BodyTextIndent3Char"/>
    <w:autoRedefine/>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autoRedefine/>
    <w:qFormat/>
    <w:rPr>
      <w:rFonts w:eastAsiaTheme="minorEastAsia"/>
      <w:lang w:eastAsia="ja-JP"/>
    </w:rPr>
  </w:style>
  <w:style w:type="paragraph" w:customStyle="1" w:styleId="tah0">
    <w:name w:val="tah"/>
    <w:basedOn w:val="a0"/>
    <w:autoRedefine/>
    <w:qFormat/>
    <w:pPr>
      <w:keepNext/>
      <w:spacing w:afterLines="0" w:after="0"/>
      <w:jc w:val="center"/>
    </w:pPr>
    <w:rPr>
      <w:rFonts w:ascii="Arial" w:eastAsia="Calibri" w:hAnsi="Arial" w:cs="Arial"/>
      <w:b/>
      <w:bCs/>
      <w:sz w:val="18"/>
      <w:szCs w:val="18"/>
    </w:rPr>
  </w:style>
  <w:style w:type="paragraph" w:customStyle="1" w:styleId="tac0">
    <w:name w:val="tac"/>
    <w:basedOn w:val="a0"/>
    <w:autoRedefine/>
    <w:qFormat/>
    <w:pPr>
      <w:keepNext/>
      <w:spacing w:afterLines="0" w:after="0"/>
      <w:jc w:val="center"/>
    </w:pPr>
    <w:rPr>
      <w:rFonts w:ascii="Arial" w:eastAsia="Calibri" w:hAnsi="Arial" w:cs="Arial"/>
      <w:sz w:val="18"/>
      <w:szCs w:val="18"/>
    </w:rPr>
  </w:style>
  <w:style w:type="paragraph" w:customStyle="1" w:styleId="th0">
    <w:name w:val="th"/>
    <w:basedOn w:val="a0"/>
    <w:autoRedefine/>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autoRedefine/>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autoRedefine/>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autoRedefin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autoRedefine/>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autoRedefine/>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autoRedefine/>
    <w:qFormat/>
    <w:pPr>
      <w:keepNext/>
      <w:keepLines/>
      <w:numPr>
        <w:numId w:val="18"/>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autoRedefine/>
    <w:qFormat/>
    <w:pPr>
      <w:widowControl w:val="0"/>
      <w:numPr>
        <w:numId w:val="19"/>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0"/>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autoRedefine/>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autoRedefine/>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autoRedefine/>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autoRedefine/>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autoRedefine/>
    <w:qFormat/>
    <w:rPr>
      <w:rFonts w:ascii="Arial" w:hAnsi="Arial"/>
      <w:sz w:val="24"/>
      <w:lang w:val="en-GB" w:eastAsia="ja-JP" w:bidi="ar-SA"/>
    </w:rPr>
  </w:style>
  <w:style w:type="paragraph" w:customStyle="1" w:styleId="NormalAfter3pt">
    <w:name w:val="Normal + After:  3 pt"/>
    <w:basedOn w:val="a0"/>
    <w:autoRedefine/>
    <w:qFormat/>
    <w:pPr>
      <w:tabs>
        <w:tab w:val="left" w:pos="2560"/>
      </w:tabs>
      <w:spacing w:afterLines="0" w:after="180"/>
      <w:ind w:left="2560" w:hanging="357"/>
    </w:pPr>
    <w:rPr>
      <w:rFonts w:eastAsiaTheme="minorEastAsia"/>
      <w:lang w:val="en-AU" w:eastAsia="ko-KR"/>
    </w:rPr>
  </w:style>
  <w:style w:type="character" w:customStyle="1" w:styleId="CharChar5">
    <w:name w:val="Char Char5"/>
    <w:autoRedefine/>
    <w:semiHidden/>
    <w:qFormat/>
    <w:rPr>
      <w:rFonts w:ascii="Times New Roman" w:hAnsi="Times New Roman"/>
      <w:lang w:eastAsia="en-US"/>
    </w:rPr>
  </w:style>
  <w:style w:type="paragraph" w:customStyle="1" w:styleId="CharChar3CharCharCharCharCharChar">
    <w:name w:val="Char Char3 Char Char Char Char Char Char"/>
    <w:autoRedefine/>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autoRedefine/>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autoRedefine/>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autoRedefine/>
    <w:qFormat/>
    <w:rPr>
      <w:rFonts w:ascii="Arial" w:eastAsiaTheme="minorEastAsia" w:hAnsi="Arial"/>
      <w:sz w:val="18"/>
    </w:rPr>
  </w:style>
  <w:style w:type="paragraph" w:customStyle="1" w:styleId="CharCharCharCharCharChar1">
    <w:name w:val="Char Char Char Char Char Char1"/>
    <w:autoRedefine/>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autoRedefine/>
    <w:qFormat/>
  </w:style>
  <w:style w:type="character" w:customStyle="1" w:styleId="def">
    <w:name w:val="def"/>
    <w:basedOn w:val="a1"/>
    <w:autoRedefine/>
    <w:qFormat/>
  </w:style>
  <w:style w:type="paragraph" w:customStyle="1" w:styleId="Normalwithindent">
    <w:name w:val="Normal with indent"/>
    <w:basedOn w:val="a0"/>
    <w:link w:val="NormalwithindentChar"/>
    <w:autoRedefine/>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autoRedefine/>
    <w:qFormat/>
    <w:rPr>
      <w:rFonts w:eastAsia="Malgun Gothic"/>
      <w:lang w:val="en-GB"/>
    </w:rPr>
  </w:style>
  <w:style w:type="paragraph" w:styleId="aff6">
    <w:name w:val="No Spacing"/>
    <w:autoRedefine/>
    <w:uiPriority w:val="1"/>
    <w:qFormat/>
    <w:rPr>
      <w:rFonts w:ascii="Calibri" w:hAnsi="Calibri"/>
      <w:sz w:val="22"/>
      <w:szCs w:val="22"/>
    </w:rPr>
  </w:style>
  <w:style w:type="character" w:customStyle="1" w:styleId="high-light-bg4">
    <w:name w:val="high-light-bg4"/>
    <w:basedOn w:val="a1"/>
    <w:autoRedefine/>
    <w:qFormat/>
  </w:style>
  <w:style w:type="character" w:customStyle="1" w:styleId="TitleChar2">
    <w:name w:val="Title Char2"/>
    <w:basedOn w:val="a1"/>
    <w:autoRedefine/>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autoRedefine/>
    <w:qFormat/>
    <w:p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autoRedefine/>
    <w:qFormat/>
    <w:pPr>
      <w:spacing w:before="100" w:afterLines="0" w:after="100"/>
      <w:ind w:left="860"/>
    </w:pPr>
    <w:rPr>
      <w:rFonts w:ascii="Times" w:eastAsia="MS Gothic" w:hAnsi="Times"/>
      <w:sz w:val="24"/>
      <w:lang w:val="en-GB" w:eastAsia="ja-JP"/>
    </w:rPr>
  </w:style>
  <w:style w:type="paragraph" w:customStyle="1" w:styleId="a">
    <w:name w:val="佐藤２"/>
    <w:basedOn w:val="a0"/>
    <w:autoRedefine/>
    <w:qFormat/>
    <w:pPr>
      <w:numPr>
        <w:numId w:val="21"/>
      </w:numPr>
      <w:spacing w:afterLines="0" w:after="180"/>
    </w:pPr>
    <w:rPr>
      <w:rFonts w:eastAsia="MS Gothic"/>
      <w:sz w:val="24"/>
      <w:lang w:val="en-GB" w:eastAsia="ja-JP"/>
    </w:rPr>
  </w:style>
  <w:style w:type="paragraph" w:customStyle="1" w:styleId="ListBulletLast">
    <w:name w:val="List Bullet Last"/>
    <w:aliases w:val="lbl"/>
    <w:basedOn w:val="a6"/>
    <w:next w:val="ab"/>
    <w:autoRedefine/>
    <w:qFormat/>
    <w:pPr>
      <w:spacing w:after="240"/>
      <w:ind w:left="714" w:hanging="357"/>
    </w:pPr>
    <w:rPr>
      <w:rFonts w:ascii="Arial" w:eastAsia="MS Gothic" w:hAnsi="Arial"/>
      <w:sz w:val="24"/>
      <w:lang w:eastAsia="ja-JP"/>
    </w:rPr>
  </w:style>
  <w:style w:type="character" w:customStyle="1" w:styleId="3Char1">
    <w:name w:val="正文文本 3 Char"/>
    <w:basedOn w:val="a1"/>
    <w:link w:val="33"/>
    <w:autoRedefine/>
    <w:qFormat/>
    <w:rPr>
      <w:rFonts w:eastAsia="MS Gothic"/>
      <w:sz w:val="24"/>
      <w:lang w:val="en-GB" w:eastAsia="ja-JP"/>
    </w:rPr>
  </w:style>
  <w:style w:type="paragraph" w:customStyle="1" w:styleId="TableText1">
    <w:name w:val="Table_Text"/>
    <w:basedOn w:val="a0"/>
    <w:autoRedefine/>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autoRedefin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autoRedefine/>
    <w:qFormat/>
    <w:pPr>
      <w:widowControl w:val="0"/>
      <w:autoSpaceDE w:val="0"/>
      <w:autoSpaceDN w:val="0"/>
      <w:adjustRightInd w:val="0"/>
    </w:pPr>
    <w:rPr>
      <w:rFonts w:ascii="MS PGothic" w:eastAsia="MS PGothic" w:hAnsi="Century"/>
      <w:lang w:eastAsia="ja-JP"/>
    </w:rPr>
  </w:style>
  <w:style w:type="character" w:customStyle="1" w:styleId="aff7">
    <w:name w:val="図表番号 (文字)"/>
    <w:aliases w:val="cap (文字),cap Char (文字) (文字)1"/>
    <w:autoRedefine/>
    <w:qFormat/>
    <w:rPr>
      <w:rFonts w:eastAsia="MS Gothic"/>
      <w:b/>
      <w:kern w:val="2"/>
      <w:sz w:val="24"/>
      <w:lang w:val="en-GB"/>
    </w:rPr>
  </w:style>
  <w:style w:type="paragraph" w:customStyle="1" w:styleId="Normal1CharChar">
    <w:name w:val="Normal1 Char Char"/>
    <w:autoRedefine/>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autoRedefine/>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autoRedefine/>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autoRedefine/>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autoRedefine/>
    <w:hidden/>
    <w:uiPriority w:val="99"/>
    <w:semiHidden/>
    <w:qFormat/>
    <w:rPr>
      <w:rFonts w:eastAsia="MS Gothic"/>
      <w:sz w:val="24"/>
      <w:lang w:val="en-GB" w:eastAsia="ja-JP"/>
    </w:rPr>
  </w:style>
  <w:style w:type="character" w:customStyle="1" w:styleId="Doc-titleChar">
    <w:name w:val="Doc-title Char"/>
    <w:link w:val="Doc-title"/>
    <w:autoRedefine/>
    <w:qFormat/>
    <w:rPr>
      <w:rFonts w:ascii="Arial" w:hAnsi="Arial" w:cs="Arial"/>
    </w:rPr>
  </w:style>
  <w:style w:type="paragraph" w:customStyle="1" w:styleId="msonormal0">
    <w:name w:val="msonormal"/>
    <w:basedOn w:val="a0"/>
    <w:autoRedefine/>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autoRedefine/>
    <w:qFormat/>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autoRedefine/>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autoRedefine/>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autoRedefine/>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autoRedefine/>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autoRedefine/>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autoRedefine/>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autoRedefine/>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autoRedefine/>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autoRedefine/>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autoRedefine/>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autoRedefine/>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autoRedefine/>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autoRedefine/>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autoRedefine/>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autoRedefine/>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autoRedefine/>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autoRedefine/>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autoRedefine/>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autoRedefine/>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autoRedefine/>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autoRedefine/>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autoRedefine/>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autoRedefine/>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autoRedefine/>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autoRedefine/>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autoRedefine/>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autoRedefine/>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autoRedefine/>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autoRedefine/>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autoRedefine/>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autoRedefine/>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autoRedefine/>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autoRedefine/>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autoRedefine/>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autoRedefine/>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autoRedefine/>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autoRedefine/>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2"/>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8">
    <w:name w:val="テキスト"/>
    <w:basedOn w:val="a0"/>
    <w:link w:val="aff9"/>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9">
    <w:name w:val="テキスト (文字)"/>
    <w:link w:val="aff8"/>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3"/>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4"/>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5"/>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
    <w:name w:val="Grid Table 4 Accent 5"/>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7"/>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a">
    <w:name w:val="列出段落 字符"/>
    <w:aliases w:val="- Bullets 字符,목록 단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autoRedefine/>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29"/>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0"/>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1"/>
      </w:numPr>
      <w:spacing w:before="240"/>
    </w:pPr>
    <w:rPr>
      <w:rFonts w:ascii="Arial" w:eastAsiaTheme="minorEastAsia" w:hAnsi="Arial"/>
      <w:lang w:eastAsia="en-US"/>
    </w:rPr>
  </w:style>
  <w:style w:type="paragraph" w:customStyle="1" w:styleId="Listnumbersinglelinewide">
    <w:name w:val="List number single line (wide)"/>
    <w:autoRedefine/>
    <w:qFormat/>
    <w:pPr>
      <w:numPr>
        <w:numId w:val="32"/>
      </w:numPr>
    </w:pPr>
    <w:rPr>
      <w:rFonts w:ascii="Arial" w:eastAsiaTheme="minorEastAsia" w:hAnsi="Arial"/>
      <w:lang w:eastAsia="en-US"/>
    </w:rPr>
  </w:style>
  <w:style w:type="paragraph" w:customStyle="1" w:styleId="ListBulletwide">
    <w:name w:val="List Bullet (wide)"/>
    <w:autoRedefine/>
    <w:qFormat/>
    <w:pPr>
      <w:numPr>
        <w:numId w:val="33"/>
      </w:numPr>
    </w:pPr>
    <w:rPr>
      <w:rFonts w:ascii="Arial" w:eastAsiaTheme="minorEastAsia" w:hAnsi="Arial"/>
      <w:lang w:eastAsia="en-US"/>
    </w:rPr>
  </w:style>
  <w:style w:type="paragraph" w:customStyle="1" w:styleId="ListBullet2wide">
    <w:name w:val="List Bullet 2 (wide)"/>
    <w:qFormat/>
    <w:pPr>
      <w:numPr>
        <w:numId w:val="34"/>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autoRedefine/>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autoRedefine/>
    <w:qFormat/>
    <w:rPr>
      <w:rFonts w:ascii="Arial" w:eastAsia="Times New Roman" w:hAnsi="Arial"/>
      <w:spacing w:val="2"/>
      <w:lang w:eastAsia="en-US"/>
    </w:rPr>
  </w:style>
  <w:style w:type="paragraph" w:customStyle="1" w:styleId="Instructiontext">
    <w:name w:val="Instruction text"/>
    <w:basedOn w:val="ab"/>
    <w:link w:val="InstructiontextChar"/>
    <w:autoRedefine/>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autoRedefine/>
    <w:qFormat/>
    <w:rPr>
      <w:rFonts w:ascii="Arial" w:eastAsia="Times New Roman" w:hAnsi="Arial"/>
      <w:i/>
      <w:color w:val="7F7F7F"/>
      <w:spacing w:val="2"/>
      <w:sz w:val="18"/>
      <w:szCs w:val="18"/>
      <w:lang w:eastAsia="en-US"/>
    </w:rPr>
  </w:style>
  <w:style w:type="character" w:customStyle="1" w:styleId="UnresolvedMention">
    <w:name w:val="Unresolved Mention"/>
    <w:basedOn w:val="a1"/>
    <w:autoRedefine/>
    <w:uiPriority w:val="99"/>
    <w:unhideWhenUsed/>
    <w:qFormat/>
    <w:rPr>
      <w:color w:val="605E5C"/>
      <w:shd w:val="clear" w:color="auto" w:fill="E1DFDD"/>
    </w:rPr>
  </w:style>
  <w:style w:type="character" w:customStyle="1" w:styleId="Mention">
    <w:name w:val="Mention"/>
    <w:basedOn w:val="a1"/>
    <w:autoRedefine/>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autoRedefine/>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2d">
    <w:name w:val="修订2"/>
    <w:hidden/>
    <w:uiPriority w:val="99"/>
    <w:unhideWhenUsed/>
    <w:rPr>
      <w:rFonts w:eastAsia="Times New Roman"/>
      <w:lang w:eastAsia="en-US"/>
    </w:rPr>
  </w:style>
  <w:style w:type="character" w:customStyle="1" w:styleId="fontstyle01">
    <w:name w:val="fontstyle01"/>
    <w:basedOn w:val="a1"/>
    <w:rPr>
      <w:rFonts w:ascii="NimbusRomNo9L-Regu" w:hAnsi="NimbusRomNo9L-Regu" w:hint="default"/>
      <w:color w:val="000000"/>
      <w:sz w:val="20"/>
      <w:szCs w:val="20"/>
    </w:rPr>
  </w:style>
  <w:style w:type="character" w:customStyle="1" w:styleId="Char17">
    <w:name w:val="列出段落 Char1"/>
    <w:autoRedefine/>
    <w:qFormat/>
    <w:rsid w:val="00193172"/>
    <w:rPr>
      <w:rFonts w:eastAsia="Times New Roman"/>
      <w:lang w:eastAsia="en-US"/>
    </w:rPr>
  </w:style>
  <w:style w:type="paragraph" w:styleId="affb">
    <w:name w:val="Revision"/>
    <w:hidden/>
    <w:uiPriority w:val="99"/>
    <w:semiHidden/>
    <w:rsid w:val="00802883"/>
    <w:rPr>
      <w:rFonts w:eastAsia="Times New Roman"/>
      <w:lang w:eastAsia="en-US"/>
    </w:rPr>
  </w:style>
  <w:style w:type="paragraph" w:styleId="TOC">
    <w:name w:val="TOC Heading"/>
    <w:basedOn w:val="1"/>
    <w:next w:val="a0"/>
    <w:uiPriority w:val="39"/>
    <w:unhideWhenUsed/>
    <w:qFormat/>
    <w:rsid w:val="00802883"/>
    <w:pPr>
      <w:keepLines/>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numbering" w:customStyle="1" w:styleId="NoList1">
    <w:name w:val="No List1"/>
    <w:next w:val="a3"/>
    <w:uiPriority w:val="99"/>
    <w:semiHidden/>
    <w:unhideWhenUsed/>
    <w:rsid w:val="00802883"/>
  </w:style>
  <w:style w:type="numbering" w:customStyle="1" w:styleId="18">
    <w:name w:val="无列表1"/>
    <w:next w:val="a3"/>
    <w:uiPriority w:val="99"/>
    <w:semiHidden/>
    <w:unhideWhenUsed/>
    <w:rsid w:val="00802883"/>
  </w:style>
  <w:style w:type="character" w:styleId="affc">
    <w:name w:val="Subtle Emphasis"/>
    <w:basedOn w:val="a1"/>
    <w:uiPriority w:val="19"/>
    <w:qFormat/>
    <w:rsid w:val="00802883"/>
    <w:rPr>
      <w:i/>
      <w:color w:val="404040"/>
    </w:rPr>
  </w:style>
  <w:style w:type="numbering" w:customStyle="1" w:styleId="StyleBulletedSymbolsymbolLeft025Hanging025">
    <w:name w:val="Style Bulleted Symbol (symbol) Left:  0.25&quot; Hanging:  0.25&quot;"/>
    <w:rsid w:val="00802883"/>
    <w:pPr>
      <w:numPr>
        <w:numId w:val="41"/>
      </w:numPr>
    </w:pPr>
  </w:style>
  <w:style w:type="numbering" w:customStyle="1" w:styleId="StyleBulletedSymbolsymbolLeft025Hanging0">
    <w:name w:val="Style Bulleted Symbol (symbol) Left:  0.25&quot; Hanging:  0."/>
    <w:rsid w:val="00802883"/>
    <w:pPr>
      <w:numPr>
        <w:numId w:val="43"/>
      </w:numPr>
    </w:pPr>
  </w:style>
  <w:style w:type="numbering" w:customStyle="1" w:styleId="StyleBulleted">
    <w:name w:val="Style Bulleted"/>
    <w:rsid w:val="00802883"/>
    <w:pPr>
      <w:numPr>
        <w:numId w:val="40"/>
      </w:numPr>
    </w:pPr>
  </w:style>
  <w:style w:type="numbering" w:customStyle="1" w:styleId="StyleBulletedSymbolsymbolLeft025Hanging0252">
    <w:name w:val="Style Bulleted Symbol (symbol) Left:  0.25&quot; Hanging:  0.25&quot;2"/>
    <w:rsid w:val="00802883"/>
    <w:pPr>
      <w:numPr>
        <w:numId w:val="44"/>
      </w:numPr>
    </w:pPr>
  </w:style>
  <w:style w:type="numbering" w:customStyle="1" w:styleId="StyleBulletedSymbolsymbolLeft025Hanging0251">
    <w:name w:val="Style Bulleted Symbol (symbol) Left:  0.25&quot; Hanging:  0.25&quot;1"/>
    <w:rsid w:val="00802883"/>
    <w:pPr>
      <w:numPr>
        <w:numId w:val="42"/>
      </w:numPr>
    </w:pPr>
  </w:style>
  <w:style w:type="paragraph" w:styleId="z-">
    <w:name w:val="HTML Top of Form"/>
    <w:basedOn w:val="a0"/>
    <w:next w:val="a0"/>
    <w:hidden/>
    <w:uiPriority w:val="99"/>
    <w:rsid w:val="00802883"/>
    <w:pPr>
      <w:pBdr>
        <w:bottom w:val="single" w:sz="6" w:space="1" w:color="auto"/>
      </w:pBdr>
      <w:spacing w:afterLines="0" w:after="0"/>
      <w:jc w:val="center"/>
    </w:pPr>
    <w:rPr>
      <w:rFonts w:ascii="Arial" w:hAnsi="Arial"/>
      <w:vanish/>
      <w:sz w:val="16"/>
      <w:szCs w:val="16"/>
      <w:lang w:eastAsia="zh-CN"/>
    </w:rPr>
  </w:style>
  <w:style w:type="character" w:customStyle="1" w:styleId="z-Char2">
    <w:name w:val="z-窗体顶端 Char2"/>
    <w:basedOn w:val="a1"/>
    <w:uiPriority w:val="99"/>
    <w:semiHidden/>
    <w:rsid w:val="00802883"/>
    <w:rPr>
      <w:rFonts w:ascii="Arial" w:eastAsia="Times New Roman" w:hAnsi="Arial" w:cs="Arial"/>
      <w:vanish/>
      <w:sz w:val="16"/>
      <w:szCs w:val="16"/>
      <w:lang w:eastAsia="en-US"/>
    </w:rPr>
  </w:style>
  <w:style w:type="paragraph" w:styleId="z-0">
    <w:name w:val="HTML Bottom of Form"/>
    <w:basedOn w:val="a0"/>
    <w:next w:val="a0"/>
    <w:hidden/>
    <w:uiPriority w:val="99"/>
    <w:rsid w:val="00802883"/>
    <w:pPr>
      <w:pBdr>
        <w:top w:val="single" w:sz="6" w:space="1" w:color="auto"/>
      </w:pBdr>
      <w:spacing w:afterLines="0" w:after="0"/>
      <w:jc w:val="center"/>
    </w:pPr>
    <w:rPr>
      <w:rFonts w:ascii="Arial" w:hAnsi="Arial"/>
      <w:vanish/>
      <w:sz w:val="16"/>
      <w:szCs w:val="16"/>
      <w:lang w:eastAsia="zh-CN"/>
    </w:rPr>
  </w:style>
  <w:style w:type="character" w:customStyle="1" w:styleId="z-Char20">
    <w:name w:val="z-窗体底端 Char2"/>
    <w:basedOn w:val="a1"/>
    <w:uiPriority w:val="99"/>
    <w:semiHidden/>
    <w:rsid w:val="00802883"/>
    <w:rPr>
      <w:rFonts w:ascii="Arial" w:eastAsia="Times New Roman" w:hAnsi="Arial" w:cs="Arial"/>
      <w:vanish/>
      <w:sz w:val="16"/>
      <w:szCs w:val="16"/>
      <w:lang w:eastAsia="en-US"/>
    </w:rPr>
  </w:style>
  <w:style w:type="numbering" w:customStyle="1" w:styleId="NoList2">
    <w:name w:val="No List2"/>
    <w:next w:val="a3"/>
    <w:uiPriority w:val="99"/>
    <w:semiHidden/>
    <w:unhideWhenUsed/>
    <w:rsid w:val="00802883"/>
  </w:style>
  <w:style w:type="numbering" w:customStyle="1" w:styleId="113">
    <w:name w:val="无列表11"/>
    <w:next w:val="a3"/>
    <w:uiPriority w:val="99"/>
    <w:semiHidden/>
    <w:unhideWhenUsed/>
    <w:rsid w:val="00802883"/>
  </w:style>
  <w:style w:type="numbering" w:customStyle="1" w:styleId="StyleBulletedSymbolsymbolLeft025Hanging0253">
    <w:name w:val="Style Bulleted Symbol (symbol) Left:  0.25&quot; Hanging:  0.25&quot;3"/>
    <w:rsid w:val="00802883"/>
  </w:style>
  <w:style w:type="numbering" w:customStyle="1" w:styleId="StyleBulletedSymbolsymbolLeft025Hanging01">
    <w:name w:val="Style Bulleted Symbol (symbol) Left:  0.25&quot; Hanging:  0.1"/>
    <w:rsid w:val="00802883"/>
  </w:style>
  <w:style w:type="numbering" w:customStyle="1" w:styleId="StyleBulleted1">
    <w:name w:val="Style Bulleted1"/>
    <w:rsid w:val="00802883"/>
  </w:style>
  <w:style w:type="numbering" w:customStyle="1" w:styleId="StyleBulletedSymbolsymbolLeft025Hanging02521">
    <w:name w:val="Style Bulleted Symbol (symbol) Left:  0.25&quot; Hanging:  0.25&quot;21"/>
    <w:rsid w:val="00802883"/>
  </w:style>
  <w:style w:type="numbering" w:customStyle="1" w:styleId="StyleBulletedSymbolsymbolLeft025Hanging02511">
    <w:name w:val="Style Bulleted Symbol (symbol) Left:  0.25&quot; Hanging:  0.25&quot;11"/>
    <w:rsid w:val="00802883"/>
  </w:style>
  <w:style w:type="numbering" w:customStyle="1" w:styleId="NoList3">
    <w:name w:val="No List3"/>
    <w:next w:val="a3"/>
    <w:uiPriority w:val="99"/>
    <w:semiHidden/>
    <w:unhideWhenUsed/>
    <w:rsid w:val="00802883"/>
  </w:style>
  <w:style w:type="numbering" w:customStyle="1" w:styleId="122">
    <w:name w:val="无列表12"/>
    <w:next w:val="a3"/>
    <w:uiPriority w:val="99"/>
    <w:semiHidden/>
    <w:unhideWhenUsed/>
    <w:rsid w:val="00802883"/>
  </w:style>
  <w:style w:type="numbering" w:customStyle="1" w:styleId="StyleBulletedSymbolsymbolLeft025Hanging0254">
    <w:name w:val="Style Bulleted Symbol (symbol) Left:  0.25&quot; Hanging:  0.25&quot;4"/>
    <w:rsid w:val="00802883"/>
  </w:style>
  <w:style w:type="numbering" w:customStyle="1" w:styleId="StyleBulletedSymbolsymbolLeft025Hanging02">
    <w:name w:val="Style Bulleted Symbol (symbol) Left:  0.25&quot; Hanging:  0.2"/>
    <w:rsid w:val="00802883"/>
  </w:style>
  <w:style w:type="numbering" w:customStyle="1" w:styleId="StyleBulleted2">
    <w:name w:val="Style Bulleted2"/>
    <w:rsid w:val="00802883"/>
  </w:style>
  <w:style w:type="numbering" w:customStyle="1" w:styleId="StyleBulletedSymbolsymbolLeft025Hanging02522">
    <w:name w:val="Style Bulleted Symbol (symbol) Left:  0.25&quot; Hanging:  0.25&quot;22"/>
    <w:rsid w:val="00802883"/>
  </w:style>
  <w:style w:type="numbering" w:customStyle="1" w:styleId="StyleBulletedSymbolsymbolLeft025Hanging02512">
    <w:name w:val="Style Bulleted Symbol (symbol) Left:  0.25&quot; Hanging:  0.25&quot;12"/>
    <w:rsid w:val="00802883"/>
  </w:style>
  <w:style w:type="numbering" w:customStyle="1" w:styleId="NoList4">
    <w:name w:val="No List4"/>
    <w:next w:val="a3"/>
    <w:uiPriority w:val="99"/>
    <w:semiHidden/>
    <w:unhideWhenUsed/>
    <w:rsid w:val="00802883"/>
  </w:style>
  <w:style w:type="numbering" w:customStyle="1" w:styleId="133">
    <w:name w:val="无列表13"/>
    <w:next w:val="a3"/>
    <w:uiPriority w:val="99"/>
    <w:semiHidden/>
    <w:unhideWhenUsed/>
    <w:rsid w:val="00802883"/>
  </w:style>
  <w:style w:type="numbering" w:customStyle="1" w:styleId="StyleBulletedSymbolsymbolLeft025Hanging0255">
    <w:name w:val="Style Bulleted Symbol (symbol) Left:  0.25&quot; Hanging:  0.25&quot;5"/>
    <w:rsid w:val="00802883"/>
  </w:style>
  <w:style w:type="numbering" w:customStyle="1" w:styleId="StyleBulletedSymbolsymbolLeft025Hanging03">
    <w:name w:val="Style Bulleted Symbol (symbol) Left:  0.25&quot; Hanging:  0.3"/>
    <w:rsid w:val="00802883"/>
  </w:style>
  <w:style w:type="numbering" w:customStyle="1" w:styleId="StyleBulleted3">
    <w:name w:val="Style Bulleted3"/>
    <w:rsid w:val="00802883"/>
  </w:style>
  <w:style w:type="numbering" w:customStyle="1" w:styleId="StyleBulletedSymbolsymbolLeft025Hanging02523">
    <w:name w:val="Style Bulleted Symbol (symbol) Left:  0.25&quot; Hanging:  0.25&quot;23"/>
    <w:rsid w:val="00802883"/>
  </w:style>
  <w:style w:type="numbering" w:customStyle="1" w:styleId="StyleBulletedSymbolsymbolLeft025Hanging02513">
    <w:name w:val="Style Bulleted Symbol (symbol) Left:  0.25&quot; Hanging:  0.25&quot;13"/>
    <w:rsid w:val="00802883"/>
  </w:style>
  <w:style w:type="numbering" w:customStyle="1" w:styleId="StyleBulletedSymbolsymbolLeft025Hanging02514">
    <w:name w:val="Style Bulleted Symbol (symbol) Left:  0.25&quot; Hanging:  0.25&quot;14"/>
    <w:rsid w:val="00802883"/>
  </w:style>
  <w:style w:type="numbering" w:customStyle="1" w:styleId="CurrentList1">
    <w:name w:val="Current List1"/>
    <w:uiPriority w:val="99"/>
    <w:rsid w:val="00802883"/>
    <w:pPr>
      <w:numPr>
        <w:numId w:val="45"/>
      </w:numPr>
    </w:pPr>
  </w:style>
  <w:style w:type="numbering" w:customStyle="1" w:styleId="CurrentList11">
    <w:name w:val="Current List11"/>
    <w:uiPriority w:val="99"/>
    <w:rsid w:val="00802883"/>
  </w:style>
  <w:style w:type="character" w:customStyle="1" w:styleId="0MaintextChar">
    <w:name w:val="0 Main text Char"/>
    <w:link w:val="0Maintext"/>
    <w:qFormat/>
    <w:locked/>
    <w:rsid w:val="004744E3"/>
    <w:rPr>
      <w:lang w:val="en-GB" w:eastAsia="en-US"/>
    </w:rPr>
  </w:style>
  <w:style w:type="paragraph" w:customStyle="1" w:styleId="0Maintext">
    <w:name w:val="0 Main text"/>
    <w:basedOn w:val="a0"/>
    <w:link w:val="0MaintextChar"/>
    <w:qFormat/>
    <w:rsid w:val="004744E3"/>
    <w:pPr>
      <w:spacing w:afterLines="0" w:after="0"/>
      <w:jc w:val="both"/>
    </w:pPr>
    <w:rPr>
      <w:rFonts w:eastAsia="宋体"/>
      <w:lang w:val="en-GB"/>
    </w:rPr>
  </w:style>
  <w:style w:type="paragraph" w:styleId="affd">
    <w:name w:val="List Paragraph"/>
    <w:basedOn w:val="a0"/>
    <w:uiPriority w:val="34"/>
    <w:qFormat/>
    <w:rsid w:val="00AD320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2645">
      <w:bodyDiv w:val="1"/>
      <w:marLeft w:val="0"/>
      <w:marRight w:val="0"/>
      <w:marTop w:val="0"/>
      <w:marBottom w:val="0"/>
      <w:divBdr>
        <w:top w:val="none" w:sz="0" w:space="0" w:color="auto"/>
        <w:left w:val="none" w:sz="0" w:space="0" w:color="auto"/>
        <w:bottom w:val="none" w:sz="0" w:space="0" w:color="auto"/>
        <w:right w:val="none" w:sz="0" w:space="0" w:color="auto"/>
      </w:divBdr>
    </w:div>
    <w:div w:id="255140672">
      <w:bodyDiv w:val="1"/>
      <w:marLeft w:val="0"/>
      <w:marRight w:val="0"/>
      <w:marTop w:val="0"/>
      <w:marBottom w:val="0"/>
      <w:divBdr>
        <w:top w:val="none" w:sz="0" w:space="0" w:color="auto"/>
        <w:left w:val="none" w:sz="0" w:space="0" w:color="auto"/>
        <w:bottom w:val="none" w:sz="0" w:space="0" w:color="auto"/>
        <w:right w:val="none" w:sz="0" w:space="0" w:color="auto"/>
      </w:divBdr>
    </w:div>
    <w:div w:id="273026602">
      <w:bodyDiv w:val="1"/>
      <w:marLeft w:val="0"/>
      <w:marRight w:val="0"/>
      <w:marTop w:val="0"/>
      <w:marBottom w:val="0"/>
      <w:divBdr>
        <w:top w:val="none" w:sz="0" w:space="0" w:color="auto"/>
        <w:left w:val="none" w:sz="0" w:space="0" w:color="auto"/>
        <w:bottom w:val="none" w:sz="0" w:space="0" w:color="auto"/>
        <w:right w:val="none" w:sz="0" w:space="0" w:color="auto"/>
      </w:divBdr>
    </w:div>
    <w:div w:id="297541019">
      <w:bodyDiv w:val="1"/>
      <w:marLeft w:val="0"/>
      <w:marRight w:val="0"/>
      <w:marTop w:val="0"/>
      <w:marBottom w:val="0"/>
      <w:divBdr>
        <w:top w:val="none" w:sz="0" w:space="0" w:color="auto"/>
        <w:left w:val="none" w:sz="0" w:space="0" w:color="auto"/>
        <w:bottom w:val="none" w:sz="0" w:space="0" w:color="auto"/>
        <w:right w:val="none" w:sz="0" w:space="0" w:color="auto"/>
      </w:divBdr>
    </w:div>
    <w:div w:id="341006542">
      <w:bodyDiv w:val="1"/>
      <w:marLeft w:val="0"/>
      <w:marRight w:val="0"/>
      <w:marTop w:val="0"/>
      <w:marBottom w:val="0"/>
      <w:divBdr>
        <w:top w:val="none" w:sz="0" w:space="0" w:color="auto"/>
        <w:left w:val="none" w:sz="0" w:space="0" w:color="auto"/>
        <w:bottom w:val="none" w:sz="0" w:space="0" w:color="auto"/>
        <w:right w:val="none" w:sz="0" w:space="0" w:color="auto"/>
      </w:divBdr>
    </w:div>
    <w:div w:id="772477992">
      <w:bodyDiv w:val="1"/>
      <w:marLeft w:val="0"/>
      <w:marRight w:val="0"/>
      <w:marTop w:val="0"/>
      <w:marBottom w:val="0"/>
      <w:divBdr>
        <w:top w:val="none" w:sz="0" w:space="0" w:color="auto"/>
        <w:left w:val="none" w:sz="0" w:space="0" w:color="auto"/>
        <w:bottom w:val="none" w:sz="0" w:space="0" w:color="auto"/>
        <w:right w:val="none" w:sz="0" w:space="0" w:color="auto"/>
      </w:divBdr>
    </w:div>
    <w:div w:id="1067343647">
      <w:bodyDiv w:val="1"/>
      <w:marLeft w:val="0"/>
      <w:marRight w:val="0"/>
      <w:marTop w:val="0"/>
      <w:marBottom w:val="0"/>
      <w:divBdr>
        <w:top w:val="none" w:sz="0" w:space="0" w:color="auto"/>
        <w:left w:val="none" w:sz="0" w:space="0" w:color="auto"/>
        <w:bottom w:val="none" w:sz="0" w:space="0" w:color="auto"/>
        <w:right w:val="none" w:sz="0" w:space="0" w:color="auto"/>
      </w:divBdr>
    </w:div>
    <w:div w:id="1179350409">
      <w:bodyDiv w:val="1"/>
      <w:marLeft w:val="0"/>
      <w:marRight w:val="0"/>
      <w:marTop w:val="0"/>
      <w:marBottom w:val="0"/>
      <w:divBdr>
        <w:top w:val="none" w:sz="0" w:space="0" w:color="auto"/>
        <w:left w:val="none" w:sz="0" w:space="0" w:color="auto"/>
        <w:bottom w:val="none" w:sz="0" w:space="0" w:color="auto"/>
        <w:right w:val="none" w:sz="0" w:space="0" w:color="auto"/>
      </w:divBdr>
    </w:div>
    <w:div w:id="1245066103">
      <w:bodyDiv w:val="1"/>
      <w:marLeft w:val="0"/>
      <w:marRight w:val="0"/>
      <w:marTop w:val="0"/>
      <w:marBottom w:val="0"/>
      <w:divBdr>
        <w:top w:val="none" w:sz="0" w:space="0" w:color="auto"/>
        <w:left w:val="none" w:sz="0" w:space="0" w:color="auto"/>
        <w:bottom w:val="none" w:sz="0" w:space="0" w:color="auto"/>
        <w:right w:val="none" w:sz="0" w:space="0" w:color="auto"/>
      </w:divBdr>
    </w:div>
    <w:div w:id="1273321082">
      <w:bodyDiv w:val="1"/>
      <w:marLeft w:val="0"/>
      <w:marRight w:val="0"/>
      <w:marTop w:val="0"/>
      <w:marBottom w:val="0"/>
      <w:divBdr>
        <w:top w:val="none" w:sz="0" w:space="0" w:color="auto"/>
        <w:left w:val="none" w:sz="0" w:space="0" w:color="auto"/>
        <w:bottom w:val="none" w:sz="0" w:space="0" w:color="auto"/>
        <w:right w:val="none" w:sz="0" w:space="0" w:color="auto"/>
      </w:divBdr>
    </w:div>
    <w:div w:id="1314530550">
      <w:bodyDiv w:val="1"/>
      <w:marLeft w:val="0"/>
      <w:marRight w:val="0"/>
      <w:marTop w:val="0"/>
      <w:marBottom w:val="0"/>
      <w:divBdr>
        <w:top w:val="none" w:sz="0" w:space="0" w:color="auto"/>
        <w:left w:val="none" w:sz="0" w:space="0" w:color="auto"/>
        <w:bottom w:val="none" w:sz="0" w:space="0" w:color="auto"/>
        <w:right w:val="none" w:sz="0" w:space="0" w:color="auto"/>
      </w:divBdr>
    </w:div>
    <w:div w:id="1383552953">
      <w:bodyDiv w:val="1"/>
      <w:marLeft w:val="0"/>
      <w:marRight w:val="0"/>
      <w:marTop w:val="0"/>
      <w:marBottom w:val="0"/>
      <w:divBdr>
        <w:top w:val="none" w:sz="0" w:space="0" w:color="auto"/>
        <w:left w:val="none" w:sz="0" w:space="0" w:color="auto"/>
        <w:bottom w:val="none" w:sz="0" w:space="0" w:color="auto"/>
        <w:right w:val="none" w:sz="0" w:space="0" w:color="auto"/>
      </w:divBdr>
    </w:div>
    <w:div w:id="1413577964">
      <w:bodyDiv w:val="1"/>
      <w:marLeft w:val="0"/>
      <w:marRight w:val="0"/>
      <w:marTop w:val="0"/>
      <w:marBottom w:val="0"/>
      <w:divBdr>
        <w:top w:val="none" w:sz="0" w:space="0" w:color="auto"/>
        <w:left w:val="none" w:sz="0" w:space="0" w:color="auto"/>
        <w:bottom w:val="none" w:sz="0" w:space="0" w:color="auto"/>
        <w:right w:val="none" w:sz="0" w:space="0" w:color="auto"/>
      </w:divBdr>
    </w:div>
    <w:div w:id="1431775064">
      <w:bodyDiv w:val="1"/>
      <w:marLeft w:val="0"/>
      <w:marRight w:val="0"/>
      <w:marTop w:val="0"/>
      <w:marBottom w:val="0"/>
      <w:divBdr>
        <w:top w:val="none" w:sz="0" w:space="0" w:color="auto"/>
        <w:left w:val="none" w:sz="0" w:space="0" w:color="auto"/>
        <w:bottom w:val="none" w:sz="0" w:space="0" w:color="auto"/>
        <w:right w:val="none" w:sz="0" w:space="0" w:color="auto"/>
      </w:divBdr>
    </w:div>
    <w:div w:id="1449281383">
      <w:bodyDiv w:val="1"/>
      <w:marLeft w:val="0"/>
      <w:marRight w:val="0"/>
      <w:marTop w:val="0"/>
      <w:marBottom w:val="0"/>
      <w:divBdr>
        <w:top w:val="none" w:sz="0" w:space="0" w:color="auto"/>
        <w:left w:val="none" w:sz="0" w:space="0" w:color="auto"/>
        <w:bottom w:val="none" w:sz="0" w:space="0" w:color="auto"/>
        <w:right w:val="none" w:sz="0" w:space="0" w:color="auto"/>
      </w:divBdr>
    </w:div>
    <w:div w:id="1636645702">
      <w:bodyDiv w:val="1"/>
      <w:marLeft w:val="0"/>
      <w:marRight w:val="0"/>
      <w:marTop w:val="0"/>
      <w:marBottom w:val="0"/>
      <w:divBdr>
        <w:top w:val="none" w:sz="0" w:space="0" w:color="auto"/>
        <w:left w:val="none" w:sz="0" w:space="0" w:color="auto"/>
        <w:bottom w:val="none" w:sz="0" w:space="0" w:color="auto"/>
        <w:right w:val="none" w:sz="0" w:space="0" w:color="auto"/>
      </w:divBdr>
    </w:div>
    <w:div w:id="1848522328">
      <w:bodyDiv w:val="1"/>
      <w:marLeft w:val="0"/>
      <w:marRight w:val="0"/>
      <w:marTop w:val="0"/>
      <w:marBottom w:val="0"/>
      <w:divBdr>
        <w:top w:val="none" w:sz="0" w:space="0" w:color="auto"/>
        <w:left w:val="none" w:sz="0" w:space="0" w:color="auto"/>
        <w:bottom w:val="none" w:sz="0" w:space="0" w:color="auto"/>
        <w:right w:val="none" w:sz="0" w:space="0" w:color="auto"/>
      </w:divBdr>
    </w:div>
    <w:div w:id="1902326293">
      <w:bodyDiv w:val="1"/>
      <w:marLeft w:val="0"/>
      <w:marRight w:val="0"/>
      <w:marTop w:val="0"/>
      <w:marBottom w:val="0"/>
      <w:divBdr>
        <w:top w:val="none" w:sz="0" w:space="0" w:color="auto"/>
        <w:left w:val="none" w:sz="0" w:space="0" w:color="auto"/>
        <w:bottom w:val="none" w:sz="0" w:space="0" w:color="auto"/>
        <w:right w:val="none" w:sz="0" w:space="0" w:color="auto"/>
      </w:divBdr>
    </w:div>
    <w:div w:id="1984387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hart" Target="charts/chart2.xml"/><Relationship Id="rId18" Type="http://schemas.openxmlformats.org/officeDocument/2006/relationships/package" Target="embeddings/Microsoft_Excel____1.xlsx"/><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55" Type="http://schemas.microsoft.com/office/2011/relationships/people" Target="people.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Excel____2.xlsx"/><Relationship Id="rId29" Type="http://schemas.openxmlformats.org/officeDocument/2006/relationships/footer" Target="footer1.xml"/><Relationship Id="rId54"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oleObject" Target="embeddings/oleObject4.bin"/><Relationship Id="rId32"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header" Target="header2.xml"/><Relationship Id="rId10" Type="http://schemas.openxmlformats.org/officeDocument/2006/relationships/image" Target="media/image1.emf"/><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chart" Target="charts/chart3.xml"/><Relationship Id="rId22" Type="http://schemas.openxmlformats.org/officeDocument/2006/relationships/oleObject" Target="embeddings/oleObject3.bin"/><Relationship Id="rId27" Type="http://schemas.openxmlformats.org/officeDocument/2006/relationships/header" Target="header1.xml"/><Relationship Id="rId30"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file:///D:\study\&#20223;&#30495;&#24179;&#21488;\&#26657;&#20934;&#20223;&#30495;&#32467;&#26524;\&#20223;&#30495;&#32467;&#26524;\0321&#32452;&#20250;\&#29616;&#26377;&#20223;&#30495;&#32467;&#26524;.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study\&#20223;&#30495;&#24179;&#21488;\&#26657;&#20934;&#20223;&#30495;&#32467;&#26524;\&#20223;&#30495;&#32467;&#26524;\0321&#32452;&#20250;\&#29616;&#26377;&#20223;&#30495;&#32467;&#26524;.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study\&#20223;&#30495;&#24179;&#21488;\&#26657;&#20934;&#20223;&#30495;&#32467;&#26524;\&#20223;&#30495;&#32467;&#26524;\0321&#32452;&#20250;\&#29616;&#26377;&#20223;&#30495;&#32467;&#26524;.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'116b结果'!$B$4</c:f>
              <c:strCache>
                <c:ptCount val="1"/>
                <c:pt idx="0">
                  <c:v>Mean UPT</c:v>
                </c:pt>
              </c:strCache>
            </c:strRef>
          </c:tx>
          <c:invertIfNegative val="0"/>
          <c:dLbls>
            <c:showLegendKey val="0"/>
            <c:showVal val="1"/>
            <c:showCatName val="0"/>
            <c:showSerName val="0"/>
            <c:showPercent val="0"/>
            <c:showBubbleSize val="0"/>
            <c:showLeaderLines val="0"/>
          </c:dLbls>
          <c:cat>
            <c:strRef>
              <c:f>'116b结果'!$A$5:$A$9</c:f>
              <c:strCache>
                <c:ptCount val="5"/>
                <c:pt idx="0">
                  <c:v>No reciprocity error</c:v>
                </c:pt>
                <c:pt idx="1">
                  <c:v>With wideband reciprocity error </c:v>
                </c:pt>
                <c:pt idx="2">
                  <c:v>Misaligned 4 subbands</c:v>
                </c:pt>
                <c:pt idx="3">
                  <c:v>Aligned 4 subbands</c:v>
                </c:pt>
                <c:pt idx="4">
                  <c:v>All subbands</c:v>
                </c:pt>
              </c:strCache>
            </c:strRef>
          </c:cat>
          <c:val>
            <c:numRef>
              <c:f>'116b结果'!$B$5:$B$9</c:f>
              <c:numCache>
                <c:formatCode>0.00%</c:formatCode>
                <c:ptCount val="5"/>
                <c:pt idx="0" formatCode="0%">
                  <c:v>1</c:v>
                </c:pt>
                <c:pt idx="1">
                  <c:v>0.88870000000000005</c:v>
                </c:pt>
                <c:pt idx="2">
                  <c:v>0.93799999999999994</c:v>
                </c:pt>
                <c:pt idx="3">
                  <c:v>0.99729999999999996</c:v>
                </c:pt>
                <c:pt idx="4">
                  <c:v>0.99580000000000002</c:v>
                </c:pt>
              </c:numCache>
            </c:numRef>
          </c:val>
        </c:ser>
        <c:ser>
          <c:idx val="1"/>
          <c:order val="1"/>
          <c:tx>
            <c:strRef>
              <c:f>'116b结果'!$C$4</c:f>
              <c:strCache>
                <c:ptCount val="1"/>
                <c:pt idx="0">
                  <c:v>Cell Edge UPT</c:v>
                </c:pt>
              </c:strCache>
            </c:strRef>
          </c:tx>
          <c:invertIfNegative val="0"/>
          <c:dLbls>
            <c:dLbl>
              <c:idx val="3"/>
              <c:layout>
                <c:manualLayout>
                  <c:x val="5.5556479284788541E-3"/>
                  <c:y val="2.3148148148148147E-2"/>
                </c:manualLayout>
              </c:layout>
              <c:showLegendKey val="0"/>
              <c:showVal val="1"/>
              <c:showCatName val="0"/>
              <c:showSerName val="0"/>
              <c:showPercent val="0"/>
              <c:showBubbleSize val="0"/>
            </c:dLbl>
            <c:dLbl>
              <c:idx val="4"/>
              <c:layout>
                <c:manualLayout>
                  <c:x val="5.5555555555556572E-3"/>
                  <c:y val="2.3148148148148147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'116b结果'!$A$5:$A$9</c:f>
              <c:strCache>
                <c:ptCount val="5"/>
                <c:pt idx="0">
                  <c:v>No reciprocity error</c:v>
                </c:pt>
                <c:pt idx="1">
                  <c:v>With wideband reciprocity error </c:v>
                </c:pt>
                <c:pt idx="2">
                  <c:v>Misaligned 4 subbands</c:v>
                </c:pt>
                <c:pt idx="3">
                  <c:v>Aligned 4 subbands</c:v>
                </c:pt>
                <c:pt idx="4">
                  <c:v>All subbands</c:v>
                </c:pt>
              </c:strCache>
            </c:strRef>
          </c:cat>
          <c:val>
            <c:numRef>
              <c:f>'116b结果'!$C$5:$C$9</c:f>
              <c:numCache>
                <c:formatCode>0.00%</c:formatCode>
                <c:ptCount val="5"/>
                <c:pt idx="0" formatCode="0%">
                  <c:v>1</c:v>
                </c:pt>
                <c:pt idx="1">
                  <c:v>0.77239999999999998</c:v>
                </c:pt>
                <c:pt idx="2">
                  <c:v>0.89190000000000003</c:v>
                </c:pt>
                <c:pt idx="3">
                  <c:v>0.98370000000000002</c:v>
                </c:pt>
                <c:pt idx="4">
                  <c:v>0.98609999999999998</c:v>
                </c:pt>
              </c:numCache>
            </c:numRef>
          </c:val>
        </c:ser>
        <c:dLbls>
          <c:showLegendKey val="0"/>
          <c:showVal val="0"/>
          <c:showCatName val="0"/>
          <c:showSerName val="0"/>
          <c:showPercent val="0"/>
          <c:showBubbleSize val="0"/>
        </c:dLbls>
        <c:gapWidth val="75"/>
        <c:overlap val="-25"/>
        <c:axId val="509776256"/>
        <c:axId val="509777792"/>
      </c:barChart>
      <c:catAx>
        <c:axId val="509776256"/>
        <c:scaling>
          <c:orientation val="minMax"/>
        </c:scaling>
        <c:delete val="0"/>
        <c:axPos val="b"/>
        <c:majorTickMark val="none"/>
        <c:minorTickMark val="none"/>
        <c:tickLblPos val="nextTo"/>
        <c:crossAx val="509777792"/>
        <c:crosses val="autoZero"/>
        <c:auto val="1"/>
        <c:lblAlgn val="ctr"/>
        <c:lblOffset val="100"/>
        <c:noMultiLvlLbl val="0"/>
      </c:catAx>
      <c:valAx>
        <c:axId val="509777792"/>
        <c:scaling>
          <c:orientation val="minMax"/>
          <c:max val="1.05"/>
          <c:min val="0.75000000000000011"/>
        </c:scaling>
        <c:delete val="0"/>
        <c:axPos val="l"/>
        <c:majorGridlines/>
        <c:numFmt formatCode="0%" sourceLinked="1"/>
        <c:majorTickMark val="none"/>
        <c:minorTickMark val="none"/>
        <c:tickLblPos val="nextTo"/>
        <c:spPr>
          <a:ln w="9525">
            <a:noFill/>
          </a:ln>
        </c:spPr>
        <c:crossAx val="509776256"/>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'116b结果'!$I$4</c:f>
              <c:strCache>
                <c:ptCount val="1"/>
                <c:pt idx="0">
                  <c:v>Mean UPT</c:v>
                </c:pt>
              </c:strCache>
            </c:strRef>
          </c:tx>
          <c:invertIfNegative val="0"/>
          <c:dLbls>
            <c:showLegendKey val="0"/>
            <c:showVal val="1"/>
            <c:showCatName val="0"/>
            <c:showSerName val="0"/>
            <c:showPercent val="0"/>
            <c:showBubbleSize val="0"/>
            <c:showLeaderLines val="0"/>
          </c:dLbls>
          <c:cat>
            <c:strRef>
              <c:f>'116b结果'!$H$5:$H$8</c:f>
              <c:strCache>
                <c:ptCount val="4"/>
                <c:pt idx="0">
                  <c:v>No reciprocity error or time offset</c:v>
                </c:pt>
                <c:pt idx="1">
                  <c:v>Non-compensation</c:v>
                </c:pt>
                <c:pt idx="2">
                  <c:v>Wideband, 4-bit,1 time sample</c:v>
                </c:pt>
                <c:pt idx="3">
                  <c:v>Subband, 4-bit, 1 time sample</c:v>
                </c:pt>
              </c:strCache>
            </c:strRef>
          </c:cat>
          <c:val>
            <c:numRef>
              <c:f>'116b结果'!$I$5:$I$8</c:f>
              <c:numCache>
                <c:formatCode>0.00%</c:formatCode>
                <c:ptCount val="4"/>
                <c:pt idx="0" formatCode="0%">
                  <c:v>1</c:v>
                </c:pt>
                <c:pt idx="1">
                  <c:v>0.92449999999999999</c:v>
                </c:pt>
                <c:pt idx="2">
                  <c:v>0.93210000000000004</c:v>
                </c:pt>
                <c:pt idx="3">
                  <c:v>0.98550000000000004</c:v>
                </c:pt>
              </c:numCache>
            </c:numRef>
          </c:val>
        </c:ser>
        <c:dLbls>
          <c:showLegendKey val="0"/>
          <c:showVal val="0"/>
          <c:showCatName val="0"/>
          <c:showSerName val="0"/>
          <c:showPercent val="0"/>
          <c:showBubbleSize val="0"/>
        </c:dLbls>
        <c:gapWidth val="75"/>
        <c:overlap val="-25"/>
        <c:axId val="509785984"/>
        <c:axId val="509787520"/>
      </c:barChart>
      <c:catAx>
        <c:axId val="509785984"/>
        <c:scaling>
          <c:orientation val="minMax"/>
        </c:scaling>
        <c:delete val="0"/>
        <c:axPos val="b"/>
        <c:majorTickMark val="none"/>
        <c:minorTickMark val="none"/>
        <c:tickLblPos val="nextTo"/>
        <c:crossAx val="509787520"/>
        <c:crosses val="autoZero"/>
        <c:auto val="1"/>
        <c:lblAlgn val="ctr"/>
        <c:lblOffset val="100"/>
        <c:noMultiLvlLbl val="0"/>
      </c:catAx>
      <c:valAx>
        <c:axId val="509787520"/>
        <c:scaling>
          <c:orientation val="minMax"/>
        </c:scaling>
        <c:delete val="0"/>
        <c:axPos val="l"/>
        <c:majorGridlines/>
        <c:numFmt formatCode="0%" sourceLinked="1"/>
        <c:majorTickMark val="none"/>
        <c:minorTickMark val="none"/>
        <c:tickLblPos val="nextTo"/>
        <c:spPr>
          <a:ln w="9525">
            <a:noFill/>
          </a:ln>
        </c:spPr>
        <c:crossAx val="509785984"/>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'116b结果'!$M$4</c:f>
              <c:strCache>
                <c:ptCount val="1"/>
                <c:pt idx="0">
                  <c:v>Mean UPT</c:v>
                </c:pt>
              </c:strCache>
            </c:strRef>
          </c:tx>
          <c:invertIfNegative val="0"/>
          <c:dLbls>
            <c:showLegendKey val="0"/>
            <c:showVal val="1"/>
            <c:showCatName val="0"/>
            <c:showSerName val="0"/>
            <c:showPercent val="0"/>
            <c:showBubbleSize val="0"/>
            <c:showLeaderLines val="0"/>
          </c:dLbls>
          <c:cat>
            <c:strRef>
              <c:f>'116b结果'!$L$5:$L$8</c:f>
              <c:strCache>
                <c:ptCount val="4"/>
                <c:pt idx="0">
                  <c:v>No reciprocity error or time offset</c:v>
                </c:pt>
                <c:pt idx="1">
                  <c:v>Subband, 4-bit, 1 time sample</c:v>
                </c:pt>
                <c:pt idx="2">
                  <c:v>Subband, 6-bit, 1 time sample</c:v>
                </c:pt>
                <c:pt idx="3">
                  <c:v>Subband, 3-bit, 15 time sample</c:v>
                </c:pt>
              </c:strCache>
            </c:strRef>
          </c:cat>
          <c:val>
            <c:numRef>
              <c:f>'116b结果'!$M$5:$M$8</c:f>
              <c:numCache>
                <c:formatCode>0.00%</c:formatCode>
                <c:ptCount val="4"/>
                <c:pt idx="0" formatCode="0%">
                  <c:v>1</c:v>
                </c:pt>
                <c:pt idx="1">
                  <c:v>0.98550000000000004</c:v>
                </c:pt>
                <c:pt idx="2">
                  <c:v>0.98699999999999999</c:v>
                </c:pt>
                <c:pt idx="3">
                  <c:v>0.99039999999999995</c:v>
                </c:pt>
              </c:numCache>
            </c:numRef>
          </c:val>
        </c:ser>
        <c:dLbls>
          <c:showLegendKey val="0"/>
          <c:showVal val="0"/>
          <c:showCatName val="0"/>
          <c:showSerName val="0"/>
          <c:showPercent val="0"/>
          <c:showBubbleSize val="0"/>
        </c:dLbls>
        <c:gapWidth val="75"/>
        <c:overlap val="-25"/>
        <c:axId val="509795712"/>
        <c:axId val="514983040"/>
      </c:barChart>
      <c:catAx>
        <c:axId val="509795712"/>
        <c:scaling>
          <c:orientation val="minMax"/>
        </c:scaling>
        <c:delete val="0"/>
        <c:axPos val="b"/>
        <c:majorTickMark val="none"/>
        <c:minorTickMark val="none"/>
        <c:tickLblPos val="nextTo"/>
        <c:crossAx val="514983040"/>
        <c:crosses val="autoZero"/>
        <c:auto val="1"/>
        <c:lblAlgn val="ctr"/>
        <c:lblOffset val="100"/>
        <c:noMultiLvlLbl val="0"/>
      </c:catAx>
      <c:valAx>
        <c:axId val="514983040"/>
        <c:scaling>
          <c:orientation val="minMax"/>
        </c:scaling>
        <c:delete val="0"/>
        <c:axPos val="l"/>
        <c:majorGridlines/>
        <c:numFmt formatCode="0%" sourceLinked="1"/>
        <c:majorTickMark val="none"/>
        <c:minorTickMark val="none"/>
        <c:tickLblPos val="nextTo"/>
        <c:spPr>
          <a:ln w="9525">
            <a:noFill/>
          </a:ln>
        </c:spPr>
        <c:crossAx val="509795712"/>
        <c:crosses val="autoZero"/>
        <c:crossBetween val="between"/>
      </c:valAx>
    </c:plotArea>
    <c:legend>
      <c:legendPos val="b"/>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A0FB6FF-A672-434E-BD7C-C1D43B4B6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28</Pages>
  <Words>14767</Words>
  <Characters>84176</Characters>
  <Application>Microsoft Office Word</Application>
  <DocSecurity>0</DocSecurity>
  <Lines>701</Lines>
  <Paragraphs>197</Paragraphs>
  <ScaleCrop>false</ScaleCrop>
  <Company>CATT</Company>
  <LinksUpToDate>false</LinksUpToDate>
  <CharactersWithSpaces>98746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李骞睿</cp:lastModifiedBy>
  <cp:revision>65</cp:revision>
  <cp:lastPrinted>2023-04-06T06:36:00Z</cp:lastPrinted>
  <dcterms:created xsi:type="dcterms:W3CDTF">2024-04-03T11:53:00Z</dcterms:created>
  <dcterms:modified xsi:type="dcterms:W3CDTF">2024-04-03T15:22:00Z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3F5E8CC12BFE40F89A31E50B64CB9EC7_13</vt:lpwstr>
  </property>
</Properties>
</file>