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1A7EC" w14:textId="3E25F14C" w:rsidR="00CA3839" w:rsidRPr="00CA3839" w:rsidRDefault="00CA3839" w:rsidP="00CA3839">
      <w:pPr>
        <w:widowControl/>
        <w:tabs>
          <w:tab w:val="left" w:pos="1701"/>
          <w:tab w:val="right" w:pos="9639"/>
        </w:tabs>
        <w:wordWrap/>
        <w:autoSpaceDE/>
        <w:autoSpaceDN/>
        <w:spacing w:after="60"/>
        <w:rPr>
          <w:rFonts w:ascii="Arial" w:eastAsia="Calibri" w:hAnsi="Arial" w:cs="Arial"/>
          <w:b/>
          <w:kern w:val="0"/>
          <w:sz w:val="24"/>
          <w:szCs w:val="24"/>
          <w:lang w:eastAsia="zh-CN"/>
        </w:rPr>
      </w:pPr>
      <w:r w:rsidRPr="00CA3839">
        <w:rPr>
          <w:rFonts w:ascii="Arial" w:eastAsia="Calibri" w:hAnsi="Arial" w:cs="Arial"/>
          <w:b/>
          <w:color w:val="000000"/>
          <w:kern w:val="0"/>
          <w:sz w:val="24"/>
          <w:szCs w:val="24"/>
          <w:lang w:eastAsia="zh-CN"/>
        </w:rPr>
        <w:t>3GPP TSG RAN WG1 Meeting #116</w:t>
      </w:r>
      <w:r w:rsidRPr="00CA3839">
        <w:rPr>
          <w:rFonts w:ascii="Arial" w:eastAsia="Calibri" w:hAnsi="Arial" w:cs="Arial"/>
          <w:b/>
          <w:color w:val="000000"/>
          <w:kern w:val="0"/>
          <w:sz w:val="24"/>
          <w:szCs w:val="24"/>
          <w:lang w:eastAsia="zh-CN"/>
        </w:rPr>
        <w:tab/>
        <w:t>R1-24</w:t>
      </w:r>
      <w:r>
        <w:rPr>
          <w:rFonts w:ascii="Arial" w:eastAsia="Calibri" w:hAnsi="Arial" w:cs="Arial"/>
          <w:b/>
          <w:kern w:val="0"/>
          <w:sz w:val="24"/>
          <w:szCs w:val="24"/>
          <w:lang w:eastAsia="zh-CN"/>
        </w:rPr>
        <w:t>00731</w:t>
      </w:r>
    </w:p>
    <w:p w14:paraId="74F3BFE1" w14:textId="77777777" w:rsidR="00CA3839" w:rsidRPr="00CA3839" w:rsidRDefault="00CA3839" w:rsidP="00CA3839">
      <w:pPr>
        <w:widowControl/>
        <w:tabs>
          <w:tab w:val="left" w:pos="1701"/>
          <w:tab w:val="right" w:pos="9639"/>
        </w:tabs>
        <w:wordWrap/>
        <w:autoSpaceDE/>
        <w:autoSpaceDN/>
        <w:spacing w:after="240"/>
        <w:rPr>
          <w:rFonts w:ascii="Arial" w:eastAsia="Calibri" w:hAnsi="Arial" w:cs="Arial"/>
          <w:b/>
          <w:color w:val="000000"/>
          <w:kern w:val="0"/>
          <w:sz w:val="24"/>
          <w:lang w:eastAsia="zh-CN"/>
        </w:rPr>
      </w:pPr>
      <w:r w:rsidRPr="00CA3839">
        <w:rPr>
          <w:rFonts w:ascii="Arial" w:eastAsia="Calibri" w:hAnsi="Arial" w:cs="Arial"/>
          <w:b/>
          <w:kern w:val="0"/>
          <w:sz w:val="24"/>
          <w:lang w:eastAsia="zh-CN"/>
        </w:rPr>
        <w:t>Athens, Greece, February 26</w:t>
      </w:r>
      <w:r w:rsidRPr="00CA3839">
        <w:rPr>
          <w:rFonts w:ascii="Arial" w:eastAsia="Calibri" w:hAnsi="Arial" w:cs="Arial"/>
          <w:b/>
          <w:kern w:val="0"/>
          <w:sz w:val="24"/>
          <w:vertAlign w:val="superscript"/>
          <w:lang w:eastAsia="zh-CN"/>
        </w:rPr>
        <w:t>th</w:t>
      </w:r>
      <w:r w:rsidRPr="00CA3839">
        <w:rPr>
          <w:rFonts w:ascii="Arial" w:eastAsia="Calibri" w:hAnsi="Arial" w:cs="Arial"/>
          <w:b/>
          <w:kern w:val="0"/>
          <w:sz w:val="24"/>
          <w:lang w:eastAsia="zh-CN"/>
        </w:rPr>
        <w:t xml:space="preserve"> – March 1</w:t>
      </w:r>
      <w:r w:rsidRPr="00CA3839">
        <w:rPr>
          <w:rFonts w:ascii="Arial" w:eastAsia="Calibri" w:hAnsi="Arial" w:cs="Arial"/>
          <w:b/>
          <w:kern w:val="0"/>
          <w:sz w:val="24"/>
          <w:vertAlign w:val="superscript"/>
          <w:lang w:eastAsia="zh-CN"/>
        </w:rPr>
        <w:t>st</w:t>
      </w:r>
      <w:r w:rsidRPr="00CA3839">
        <w:rPr>
          <w:rFonts w:ascii="Arial" w:eastAsia="Calibri" w:hAnsi="Arial" w:cs="Arial"/>
          <w:b/>
          <w:kern w:val="0"/>
          <w:sz w:val="24"/>
          <w:lang w:eastAsia="zh-CN"/>
        </w:rPr>
        <w:t>, 2024</w:t>
      </w:r>
    </w:p>
    <w:p w14:paraId="46150EF4" w14:textId="77777777" w:rsidR="00CA3839" w:rsidRPr="00CA3839" w:rsidRDefault="00CA3839" w:rsidP="00CA3839">
      <w:pPr>
        <w:widowControl/>
        <w:tabs>
          <w:tab w:val="left" w:pos="1701"/>
          <w:tab w:val="right" w:pos="9639"/>
        </w:tabs>
        <w:wordWrap/>
        <w:autoSpaceDE/>
        <w:autoSpaceDN/>
        <w:spacing w:after="240"/>
        <w:rPr>
          <w:rFonts w:ascii="Arial" w:eastAsia="Calibri" w:hAnsi="Arial" w:cs="Arial"/>
          <w:b/>
          <w:color w:val="000000"/>
          <w:kern w:val="0"/>
          <w:sz w:val="24"/>
          <w:lang w:eastAsia="zh-CN"/>
        </w:rPr>
      </w:pPr>
    </w:p>
    <w:p w14:paraId="30EB75FE" w14:textId="163E52A3" w:rsidR="00CA3839" w:rsidRPr="00CA3839" w:rsidRDefault="00CA3839" w:rsidP="00CA3839">
      <w:pPr>
        <w:widowControl/>
        <w:tabs>
          <w:tab w:val="left" w:pos="1701"/>
          <w:tab w:val="right" w:pos="9639"/>
        </w:tabs>
        <w:wordWrap/>
        <w:autoSpaceDE/>
        <w:autoSpaceDN/>
        <w:spacing w:after="240"/>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CA3839">
      <w:pPr>
        <w:widowControl/>
        <w:tabs>
          <w:tab w:val="left" w:pos="1701"/>
          <w:tab w:val="right" w:pos="9639"/>
        </w:tabs>
        <w:wordWrap/>
        <w:autoSpaceDE/>
        <w:autoSpaceDN/>
        <w:spacing w:after="240"/>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CA3839">
      <w:pPr>
        <w:widowControl/>
        <w:tabs>
          <w:tab w:val="left" w:pos="1701"/>
          <w:tab w:val="right" w:pos="9639"/>
        </w:tabs>
        <w:wordWrap/>
        <w:autoSpaceDE/>
        <w:autoSpaceDN/>
        <w:spacing w:after="240"/>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CA3839">
      <w:pPr>
        <w:widowControl/>
        <w:tabs>
          <w:tab w:val="left" w:pos="1701"/>
          <w:tab w:val="right" w:pos="9639"/>
        </w:tabs>
        <w:wordWrap/>
        <w:autoSpaceDE/>
        <w:autoSpaceDN/>
        <w:spacing w:after="240"/>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AD1287">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730FBD03" w:rsidR="000142A6" w:rsidRPr="00CA3839" w:rsidRDefault="009C7548" w:rsidP="00732A6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In the approved WID [1]</w:t>
      </w:r>
      <w:r w:rsidR="000142A6" w:rsidRPr="00CA3839">
        <w:rPr>
          <w:rFonts w:ascii="Arial" w:eastAsia="Times New Roman" w:hAnsi="Arial" w:cs="Arial"/>
          <w:kern w:val="0"/>
          <w:szCs w:val="20"/>
          <w:lang w:val="en-GB"/>
        </w:rPr>
        <w:t>, 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 xml:space="preserve"> are included.</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C80AF6">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 xml:space="preserve">For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non-overlapping full duplex (SBFD) operation at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 within a TDD carrier:</w:t>
            </w:r>
          </w:p>
          <w:p w14:paraId="47FC476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 xml:space="preserve">Specify semi-static indication of time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to UEs in RRC_CONNECTED mode [RAN1, RAN2]</w:t>
            </w:r>
          </w:p>
          <w:p w14:paraId="344C0FD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Indication of time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SIB is not precluded</w:t>
            </w:r>
          </w:p>
          <w:p w14:paraId="6508614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 xml:space="preserve">Specify semi-static indication of frequency domain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to UEs in RRC_CONNECTED mode [RAN1, RAN2]</w:t>
            </w:r>
          </w:p>
          <w:p w14:paraId="0D88C72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Indication of frequency domain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SIB is not precluded</w:t>
            </w:r>
          </w:p>
          <w:p w14:paraId="534CB4ED"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0"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0"/>
          <w:p w14:paraId="7DF5C29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UL transmissions within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only</w:t>
            </w:r>
          </w:p>
          <w:p w14:paraId="04D15A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DL receptions within DL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only, except for CLI measurement by the UE outside of the DL </w:t>
            </w:r>
            <w:proofErr w:type="spellStart"/>
            <w:r w:rsidRPr="00CA3839">
              <w:rPr>
                <w:rFonts w:ascii="Times New Roman" w:eastAsia="맑은 고딕" w:hAnsi="Times New Roman"/>
              </w:rPr>
              <w:t>subbands</w:t>
            </w:r>
            <w:proofErr w:type="spellEnd"/>
          </w:p>
          <w:p w14:paraId="6E89FB99" w14:textId="77777777" w:rsidR="00AD1287" w:rsidRPr="00CA3839" w:rsidRDefault="00AD1287" w:rsidP="000D5345">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resource allocation in frequency domain for PDSCH/CSI-RS across two DL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SBFD symbols</w:t>
            </w:r>
          </w:p>
          <w:p w14:paraId="7ACE97C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handling of unaligned boundaries between SBFD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and RBG, CSI reporting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CSI-RS resource, PRG</w:t>
            </w:r>
          </w:p>
          <w:p w14:paraId="62A19D0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Collision handling between DL reception in DL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and UL transmission in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in a SBFD symbol</w:t>
            </w:r>
          </w:p>
          <w:p w14:paraId="3F110350"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SBFD at the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w:t>
            </w:r>
          </w:p>
          <w:p w14:paraId="731B6DA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SBFD operation Option 4, i.e., both time and frequency locations of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for SBFD operation are known to SBFD aware UEs</w:t>
            </w:r>
          </w:p>
          <w:p w14:paraId="1EEB69B7"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Coexistence between non-SBFD aware UEs (including legacy UEs) and SBFD aware UEs in the cell operating SBFD at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w:t>
            </w:r>
          </w:p>
          <w:p w14:paraId="48435A3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One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for SBFD operation in an SBFD symbol (excluding legacy UL symbol/slot) within a TDD carrier</w:t>
            </w:r>
          </w:p>
          <w:p w14:paraId="4E770B2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C80AF6">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0E695BA2" w14:textId="77777777" w:rsidR="000142A6" w:rsidRPr="00CA3839" w:rsidRDefault="000142A6" w:rsidP="000142A6">
      <w:pPr>
        <w:widowControl/>
        <w:wordWrap/>
        <w:autoSpaceDE/>
        <w:autoSpaceDN/>
        <w:spacing w:after="120" w:line="240" w:lineRule="auto"/>
        <w:ind w:firstLineChars="100" w:firstLine="200"/>
        <w:rPr>
          <w:rFonts w:ascii="Arial" w:hAnsi="Arial" w:cs="Arial"/>
          <w:kern w:val="0"/>
          <w:lang w:val="en-GB"/>
        </w:rPr>
      </w:pPr>
    </w:p>
    <w:p w14:paraId="7AED13AA" w14:textId="63665FE3" w:rsidR="000142A6" w:rsidRDefault="000142A6" w:rsidP="009C7548">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t>In this contribution, we discuss semi-static indication of</w:t>
      </w:r>
      <w:r w:rsidR="005F3079" w:rsidRPr="00CA3839">
        <w:rPr>
          <w:rFonts w:ascii="Arial" w:eastAsia="DengXian" w:hAnsi="Arial" w:cs="Arial"/>
          <w:kern w:val="0"/>
          <w:lang w:val="en-GB" w:eastAsia="zh-CN"/>
        </w:rPr>
        <w:t xml:space="preserve"> </w:t>
      </w:r>
      <w:proofErr w:type="spellStart"/>
      <w:r w:rsidR="005F3079" w:rsidRPr="00CA3839">
        <w:rPr>
          <w:rFonts w:ascii="Arial" w:eastAsia="DengXian" w:hAnsi="Arial" w:cs="Arial"/>
          <w:kern w:val="0"/>
          <w:lang w:val="en-GB" w:eastAsia="zh-CN"/>
        </w:rPr>
        <w:t>subbands</w:t>
      </w:r>
      <w:proofErr w:type="spellEnd"/>
      <w:r w:rsidR="005F3079" w:rsidRPr="00CA3839">
        <w:rPr>
          <w:rFonts w:ascii="Arial" w:eastAsia="DengXian" w:hAnsi="Arial" w:cs="Arial"/>
          <w:kern w:val="0"/>
          <w:lang w:val="en-GB" w:eastAsia="zh-CN"/>
        </w:rPr>
        <w:t xml:space="preserve">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r w:rsidR="00EB424C">
        <w:rPr>
          <w:rFonts w:ascii="Arial" w:eastAsia="DengXian" w:hAnsi="Arial" w:cs="Arial"/>
          <w:kern w:val="0"/>
          <w:lang w:val="en-GB" w:eastAsia="zh-CN"/>
        </w:rPr>
        <w:t xml:space="preserve"> Random access related channels/signals including PRACH, msg2/msg4 PDSCH, msg3 PUSCH, and PUCCH for HARQ-ACK in </w:t>
      </w:r>
      <w:r w:rsidR="009C7548">
        <w:rPr>
          <w:rFonts w:ascii="Arial" w:eastAsia="DengXian" w:hAnsi="Arial" w:cs="Arial"/>
          <w:kern w:val="0"/>
          <w:lang w:val="en-GB" w:eastAsia="zh-CN"/>
        </w:rPr>
        <w:t>response</w:t>
      </w:r>
      <w:r w:rsidR="00EB424C">
        <w:rPr>
          <w:rFonts w:ascii="Arial" w:eastAsia="DengXian" w:hAnsi="Arial" w:cs="Arial"/>
          <w:kern w:val="0"/>
          <w:lang w:val="en-GB" w:eastAsia="zh-CN"/>
        </w:rPr>
        <w:t xml:space="preserve"> of msg4 PDSCH are disused in our companion contribution [2].</w:t>
      </w:r>
    </w:p>
    <w:p w14:paraId="74185B56" w14:textId="58419D02" w:rsidR="000142A6" w:rsidRPr="00CA3839" w:rsidRDefault="00AD1287"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sidRPr="00CA3839">
        <w:rPr>
          <w:rFonts w:ascii="Arial" w:eastAsia="DengXian" w:hAnsi="Arial" w:cs="Arial"/>
          <w:kern w:val="0"/>
          <w:sz w:val="36"/>
          <w:szCs w:val="20"/>
          <w:lang w:eastAsia="zh-CN"/>
        </w:rPr>
        <w:t>2</w:t>
      </w:r>
      <w:r w:rsidR="00732A69" w:rsidRPr="00CA3839">
        <w:rPr>
          <w:rFonts w:ascii="Arial" w:eastAsia="DengXian" w:hAnsi="Arial" w:cs="Arial"/>
          <w:kern w:val="0"/>
          <w:sz w:val="36"/>
          <w:szCs w:val="20"/>
          <w:lang w:eastAsia="zh-CN"/>
        </w:rPr>
        <w:t>.</w:t>
      </w:r>
      <w:r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 xml:space="preserve">High-level Design Principle </w:t>
      </w:r>
    </w:p>
    <w:p w14:paraId="6B18B450" w14:textId="1DA5D61C" w:rsidR="00732A69" w:rsidRPr="00CA3839" w:rsidRDefault="00732A69" w:rsidP="00732A69">
      <w:pPr>
        <w:widowControl/>
        <w:wordWrap/>
        <w:autoSpaceDE/>
        <w:autoSpaceDN/>
        <w:spacing w:before="60" w:after="0" w:line="288" w:lineRule="auto"/>
        <w:rPr>
          <w:rFonts w:ascii="Arial" w:eastAsia="맑은 고딕" w:hAnsi="Arial" w:cs="Arial"/>
          <w:kern w:val="0"/>
          <w:szCs w:val="20"/>
        </w:rPr>
      </w:pPr>
      <w:r w:rsidRPr="00CA3839">
        <w:rPr>
          <w:rFonts w:ascii="Arial" w:eastAsia="맑은 고딕" w:hAnsi="Arial" w:cs="Arial"/>
          <w:kern w:val="0"/>
          <w:szCs w:val="20"/>
        </w:rPr>
        <w:t xml:space="preserve"> In this section, we provide our high-level views on SBFD design. </w:t>
      </w:r>
    </w:p>
    <w:p w14:paraId="7E13AF8F" w14:textId="6243B5C8" w:rsidR="00E43615" w:rsidRPr="00CA3839" w:rsidRDefault="00E43615" w:rsidP="00732A69">
      <w:pPr>
        <w:widowControl/>
        <w:wordWrap/>
        <w:autoSpaceDE/>
        <w:autoSpaceDN/>
        <w:spacing w:before="60" w:after="0" w:line="288" w:lineRule="auto"/>
        <w:rPr>
          <w:rFonts w:ascii="Arial" w:eastAsia="맑은 고딕" w:hAnsi="Arial" w:cs="Arial"/>
          <w:kern w:val="0"/>
          <w:szCs w:val="20"/>
        </w:rPr>
      </w:pPr>
    </w:p>
    <w:p w14:paraId="7600DD5A" w14:textId="0C7BB35C" w:rsidR="00E43615" w:rsidRPr="00CA3839" w:rsidRDefault="00E43615" w:rsidP="00C80AF6">
      <w:pPr>
        <w:pStyle w:val="af9"/>
        <w:numPr>
          <w:ilvl w:val="0"/>
          <w:numId w:val="16"/>
        </w:numPr>
        <w:ind w:firstLineChars="0"/>
        <w:rPr>
          <w:rFonts w:ascii="Arial" w:hAnsi="Arial" w:cs="Arial"/>
          <w:b/>
          <w:i/>
          <w:sz w:val="20"/>
          <w:szCs w:val="20"/>
        </w:rPr>
      </w:pPr>
      <w:r w:rsidRPr="00CA3839">
        <w:rPr>
          <w:rFonts w:ascii="Arial" w:hAnsi="Arial" w:cs="Arial"/>
          <w:b/>
          <w:i/>
          <w:sz w:val="20"/>
          <w:szCs w:val="20"/>
        </w:rPr>
        <w:t>Design principle#1. A functionality supported in UL symbol</w:t>
      </w:r>
      <w:r w:rsidR="005B3761">
        <w:rPr>
          <w:rFonts w:ascii="Arial" w:hAnsi="Arial" w:cs="Arial"/>
          <w:b/>
          <w:i/>
          <w:sz w:val="20"/>
          <w:szCs w:val="20"/>
        </w:rPr>
        <w:t>s</w:t>
      </w:r>
      <w:r w:rsidRPr="00CA3839">
        <w:rPr>
          <w:rFonts w:ascii="Arial" w:hAnsi="Arial" w:cs="Arial"/>
          <w:b/>
          <w:i/>
          <w:sz w:val="20"/>
          <w:szCs w:val="20"/>
        </w:rPr>
        <w:t xml:space="preserve"> should be equally supported in UL </w:t>
      </w:r>
      <w:proofErr w:type="spellStart"/>
      <w:r w:rsidRPr="00CA3839">
        <w:rPr>
          <w:rFonts w:ascii="Arial" w:hAnsi="Arial" w:cs="Arial"/>
          <w:b/>
          <w:i/>
          <w:sz w:val="20"/>
          <w:szCs w:val="20"/>
        </w:rPr>
        <w:t>subband</w:t>
      </w:r>
      <w:proofErr w:type="spellEnd"/>
      <w:r w:rsidRPr="00CA3839">
        <w:rPr>
          <w:rFonts w:ascii="Arial" w:hAnsi="Arial" w:cs="Arial"/>
          <w:b/>
          <w:i/>
          <w:sz w:val="20"/>
          <w:szCs w:val="20"/>
        </w:rPr>
        <w:t xml:space="preserve"> unless significant specification works or implementation works are expected </w:t>
      </w:r>
    </w:p>
    <w:p w14:paraId="17C947ED" w14:textId="4AE89608" w:rsidR="00732A69" w:rsidRPr="00CA3839" w:rsidRDefault="00732A69" w:rsidP="00732A69">
      <w:pPr>
        <w:widowControl/>
        <w:wordWrap/>
        <w:autoSpaceDE/>
        <w:autoSpaceDN/>
        <w:spacing w:before="60" w:after="0" w:line="288" w:lineRule="auto"/>
        <w:rPr>
          <w:rFonts w:ascii="Arial" w:eastAsia="맑은 고딕" w:hAnsi="Arial" w:cs="Arial"/>
          <w:kern w:val="0"/>
          <w:szCs w:val="20"/>
        </w:rPr>
      </w:pPr>
      <w:r w:rsidRPr="00CA3839">
        <w:rPr>
          <w:rFonts w:ascii="Arial" w:eastAsia="맑은 고딕" w:hAnsi="Arial" w:cs="Arial"/>
          <w:kern w:val="0"/>
          <w:szCs w:val="20"/>
        </w:rPr>
        <w:t xml:space="preserve"> First, a SBFD operation can introduce a new UL resources</w:t>
      </w:r>
      <w:r w:rsidR="006C1D4B" w:rsidRPr="00CA3839">
        <w:rPr>
          <w:rFonts w:ascii="Arial" w:eastAsia="맑은 고딕" w:hAnsi="Arial" w:cs="Arial"/>
          <w:kern w:val="0"/>
          <w:szCs w:val="20"/>
        </w:rPr>
        <w:t xml:space="preserve">, called UL </w:t>
      </w:r>
      <w:proofErr w:type="spellStart"/>
      <w:r w:rsidR="006C1D4B" w:rsidRPr="00CA3839">
        <w:rPr>
          <w:rFonts w:ascii="Arial" w:eastAsia="맑은 고딕" w:hAnsi="Arial" w:cs="Arial"/>
          <w:kern w:val="0"/>
          <w:szCs w:val="20"/>
        </w:rPr>
        <w:t>subband</w:t>
      </w:r>
      <w:proofErr w:type="spellEnd"/>
      <w:r w:rsidR="006C1D4B" w:rsidRPr="00CA3839">
        <w:rPr>
          <w:rFonts w:ascii="Arial" w:eastAsia="맑은 고딕" w:hAnsi="Arial" w:cs="Arial"/>
          <w:kern w:val="0"/>
          <w:szCs w:val="20"/>
        </w:rPr>
        <w:t>,</w:t>
      </w:r>
      <w:r w:rsidRPr="00CA3839">
        <w:rPr>
          <w:rFonts w:ascii="Arial" w:eastAsia="맑은 고딕" w:hAnsi="Arial" w:cs="Arial"/>
          <w:kern w:val="0"/>
          <w:szCs w:val="20"/>
        </w:rPr>
        <w:t xml:space="preserve"> on DL and Flexible symbols configured by </w:t>
      </w:r>
      <w:r w:rsidRPr="00CA3839">
        <w:rPr>
          <w:rFonts w:ascii="Arial" w:eastAsia="맑은 고딕" w:hAnsi="Arial" w:cs="Arial"/>
          <w:i/>
          <w:kern w:val="0"/>
          <w:szCs w:val="20"/>
        </w:rPr>
        <w:t>TDD-UL-DL-</w:t>
      </w:r>
      <w:proofErr w:type="spellStart"/>
      <w:r w:rsidRPr="00CA3839">
        <w:rPr>
          <w:rFonts w:ascii="Arial" w:eastAsia="맑은 고딕" w:hAnsi="Arial" w:cs="Arial"/>
          <w:i/>
          <w:kern w:val="0"/>
          <w:szCs w:val="20"/>
        </w:rPr>
        <w:t>ConfigCommon</w:t>
      </w:r>
      <w:proofErr w:type="spellEnd"/>
      <w:r w:rsidRPr="00CA3839">
        <w:rPr>
          <w:rFonts w:ascii="Arial" w:eastAsia="맑은 고딕" w:hAnsi="Arial" w:cs="Arial"/>
          <w:kern w:val="0"/>
          <w:szCs w:val="20"/>
        </w:rPr>
        <w:t xml:space="preserve">. During Rel-18 Duplex evolution SI, RAN1 has studied and verified the coverage gain and the latency gain when </w:t>
      </w:r>
      <w:r w:rsidR="006C1D4B" w:rsidRPr="00CA3839">
        <w:rPr>
          <w:rFonts w:ascii="Arial" w:eastAsia="맑은 고딕" w:hAnsi="Arial" w:cs="Arial"/>
          <w:kern w:val="0"/>
          <w:szCs w:val="20"/>
        </w:rPr>
        <w:t xml:space="preserve">the </w:t>
      </w:r>
      <w:r w:rsidRPr="00CA3839">
        <w:rPr>
          <w:rFonts w:ascii="Arial" w:eastAsia="맑은 고딕" w:hAnsi="Arial" w:cs="Arial"/>
          <w:kern w:val="0"/>
          <w:szCs w:val="20"/>
        </w:rPr>
        <w:t xml:space="preserve">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is configured on DL and Flexible symbols. Mainly, PDSCH performance and PUSCH performance with/without repetition/advanced transmission schemes, like </w:t>
      </w:r>
      <w:proofErr w:type="spellStart"/>
      <w:r w:rsidRPr="00CA3839">
        <w:rPr>
          <w:rFonts w:ascii="Arial" w:eastAsia="맑은 고딕" w:hAnsi="Arial" w:cs="Arial"/>
          <w:kern w:val="0"/>
          <w:szCs w:val="20"/>
        </w:rPr>
        <w:t>TMoBS</w:t>
      </w:r>
      <w:proofErr w:type="spellEnd"/>
      <w:r w:rsidRPr="00CA3839">
        <w:rPr>
          <w:rFonts w:ascii="Arial" w:eastAsia="맑은 고딕" w:hAnsi="Arial" w:cs="Arial"/>
          <w:kern w:val="0"/>
          <w:szCs w:val="20"/>
        </w:rPr>
        <w:t xml:space="preserve">, JCE, </w:t>
      </w:r>
      <w:proofErr w:type="spellStart"/>
      <w:r w:rsidRPr="00CA3839">
        <w:rPr>
          <w:rFonts w:ascii="Arial" w:eastAsia="맑은 고딕" w:hAnsi="Arial" w:cs="Arial"/>
          <w:kern w:val="0"/>
          <w:szCs w:val="20"/>
        </w:rPr>
        <w:t>etc</w:t>
      </w:r>
      <w:proofErr w:type="spellEnd"/>
      <w:r w:rsidRPr="00CA3839">
        <w:rPr>
          <w:rFonts w:ascii="Arial" w:eastAsia="맑은 고딕" w:hAnsi="Arial" w:cs="Arial"/>
          <w:kern w:val="0"/>
          <w:szCs w:val="20"/>
        </w:rPr>
        <w:t xml:space="preserve">, were evaluated by using system-level simulation and link-level simulation. Even though there was no explicit agreement on which channels/signals are allowed in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RAN1 implicitly assumed that PDSCH and PUSCH can be received and transmitted, respectively. Also, SRS and CSI-RS, of which performance was not explicitly evaluated, were also studied to find specification impacts. Furthermore, Rel-19 SBFD WI included RA operation (including msg1 transmission and corresponding RA procedures) for a UE during RRC connected mode and RRC idle/inactive mode (Note that RA operation for a UE during RRC idle/inactive mode will be studied first in Rel-19 SBFD WI).</w:t>
      </w:r>
      <w:r w:rsidR="006C1D4B" w:rsidRPr="00CA3839">
        <w:rPr>
          <w:rFonts w:ascii="Arial" w:eastAsia="맑은 고딕" w:hAnsi="Arial" w:cs="Arial"/>
          <w:kern w:val="0"/>
          <w:szCs w:val="20"/>
        </w:rPr>
        <w:t xml:space="preserve"> Hence, except RA operation for RRC idle/inactive UE, UE can transmit/receive the same channels/signals on both UL symbol and UL </w:t>
      </w:r>
      <w:proofErr w:type="spellStart"/>
      <w:r w:rsidR="006C1D4B" w:rsidRPr="00CA3839">
        <w:rPr>
          <w:rFonts w:ascii="Arial" w:eastAsia="맑은 고딕" w:hAnsi="Arial" w:cs="Arial"/>
          <w:kern w:val="0"/>
          <w:szCs w:val="20"/>
        </w:rPr>
        <w:t>subband</w:t>
      </w:r>
      <w:proofErr w:type="spellEnd"/>
      <w:r w:rsidR="006C1D4B" w:rsidRPr="00CA3839">
        <w:rPr>
          <w:rFonts w:ascii="Arial" w:eastAsia="맑은 고딕" w:hAnsi="Arial" w:cs="Arial"/>
          <w:kern w:val="0"/>
          <w:szCs w:val="20"/>
        </w:rPr>
        <w:t>.</w:t>
      </w:r>
    </w:p>
    <w:p w14:paraId="57D07D08" w14:textId="254BAE7C" w:rsidR="006C1D4B" w:rsidRPr="00CA3839" w:rsidRDefault="006C1D4B" w:rsidP="00732A69">
      <w:pPr>
        <w:widowControl/>
        <w:wordWrap/>
        <w:autoSpaceDE/>
        <w:autoSpaceDN/>
        <w:spacing w:before="60" w:after="0" w:line="288" w:lineRule="auto"/>
        <w:rPr>
          <w:rFonts w:ascii="Arial" w:eastAsia="맑은 고딕" w:hAnsi="Arial" w:cs="Arial"/>
          <w:kern w:val="0"/>
          <w:szCs w:val="20"/>
        </w:rPr>
      </w:pPr>
      <w:r w:rsidRPr="00CA3839">
        <w:rPr>
          <w:rFonts w:ascii="Arial" w:eastAsia="맑은 고딕" w:hAnsi="Arial" w:cs="Arial"/>
          <w:kern w:val="0"/>
          <w:szCs w:val="20"/>
        </w:rPr>
        <w:t xml:space="preserve"> The follow-up question is whether or not to distinguish two UL resources (one from UL symbol in legacy TDD and another from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separately in terms on their functionality. For example, suppose 2-codeword UL </w:t>
      </w:r>
      <w:r w:rsidRPr="00CA3839">
        <w:rPr>
          <w:rFonts w:ascii="Arial" w:eastAsia="맑은 고딕" w:hAnsi="Arial" w:cs="Arial"/>
          <w:kern w:val="0"/>
          <w:szCs w:val="20"/>
        </w:rPr>
        <w:lastRenderedPageBreak/>
        <w:t xml:space="preserve">MIMO operation, introduced in Rel-18. The scheme is mainly for UL throughput improvement when a UE has more than 4 UL MIMO ranks/layers. For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which is originally introduced to improve UL coverage, this operation may be not beneficial. However, it is very hard to discuss each functionality is allowed or not in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in terms of specification works. Also, it may result in high signaling overhead to configure multiple operations (one on UL symbol and another on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Last but not least, it may degraded UL performance on UL symbol when </w:t>
      </w:r>
      <w:proofErr w:type="spellStart"/>
      <w:r w:rsidRPr="00CA3839">
        <w:rPr>
          <w:rFonts w:ascii="Arial" w:eastAsia="맑은 고딕" w:hAnsi="Arial" w:cs="Arial"/>
          <w:kern w:val="0"/>
          <w:szCs w:val="20"/>
        </w:rPr>
        <w:t>gNB</w:t>
      </w:r>
      <w:proofErr w:type="spellEnd"/>
      <w:r w:rsidRPr="00CA3839">
        <w:rPr>
          <w:rFonts w:ascii="Arial" w:eastAsia="맑은 고딕" w:hAnsi="Arial" w:cs="Arial"/>
          <w:kern w:val="0"/>
          <w:szCs w:val="20"/>
        </w:rPr>
        <w:t xml:space="preserve"> configures UL MIMO operation by taking into account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only. For example, there is no choice except that </w:t>
      </w:r>
      <w:proofErr w:type="spellStart"/>
      <w:r w:rsidRPr="00CA3839">
        <w:rPr>
          <w:rFonts w:ascii="Arial" w:eastAsia="맑은 고딕" w:hAnsi="Arial" w:cs="Arial"/>
          <w:kern w:val="0"/>
          <w:szCs w:val="20"/>
        </w:rPr>
        <w:t>gNB</w:t>
      </w:r>
      <w:proofErr w:type="spellEnd"/>
      <w:r w:rsidRPr="00CA3839">
        <w:rPr>
          <w:rFonts w:ascii="Arial" w:eastAsia="맑은 고딕" w:hAnsi="Arial" w:cs="Arial"/>
          <w:kern w:val="0"/>
          <w:szCs w:val="20"/>
        </w:rPr>
        <w:t xml:space="preserve"> configures 1-codeword UL MIMO operation for both UL symbol and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It could degrade UL throughput </w:t>
      </w:r>
      <w:r w:rsidR="00E43615" w:rsidRPr="00CA3839">
        <w:rPr>
          <w:rFonts w:ascii="Arial" w:eastAsia="맑은 고딕" w:hAnsi="Arial" w:cs="Arial"/>
          <w:kern w:val="0"/>
          <w:szCs w:val="20"/>
        </w:rPr>
        <w:t>on UL symbol.</w:t>
      </w:r>
    </w:p>
    <w:p w14:paraId="226B0480" w14:textId="1FAC428F" w:rsidR="00E43615" w:rsidRPr="00CA3839" w:rsidRDefault="00E43615" w:rsidP="00732A69">
      <w:pPr>
        <w:widowControl/>
        <w:wordWrap/>
        <w:autoSpaceDE/>
        <w:autoSpaceDN/>
        <w:spacing w:before="60" w:after="0" w:line="288" w:lineRule="auto"/>
        <w:rPr>
          <w:rFonts w:ascii="Arial" w:eastAsia="맑은 고딕" w:hAnsi="Arial" w:cs="Arial"/>
          <w:kern w:val="0"/>
          <w:szCs w:val="20"/>
        </w:rPr>
      </w:pPr>
      <w:r w:rsidRPr="00CA3839">
        <w:rPr>
          <w:rFonts w:ascii="Arial" w:eastAsia="맑은 고딕" w:hAnsi="Arial" w:cs="Arial"/>
          <w:kern w:val="0"/>
          <w:szCs w:val="20"/>
        </w:rPr>
        <w:t xml:space="preserve"> To avoid this problem, we propose for RAN1 to strive to make a common functionality for UL symbol and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It means, if a functionality is supported on UL symbol, then the same functionality should be supported on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unless significant specification works or implementation works are expected. </w:t>
      </w:r>
    </w:p>
    <w:p w14:paraId="6A336085" w14:textId="635723B1" w:rsidR="00732A69" w:rsidRPr="00CA3839" w:rsidRDefault="00732A69" w:rsidP="00732A69">
      <w:pPr>
        <w:widowControl/>
        <w:wordWrap/>
        <w:autoSpaceDE/>
        <w:autoSpaceDN/>
        <w:spacing w:before="60" w:after="0" w:line="288" w:lineRule="auto"/>
        <w:rPr>
          <w:rFonts w:ascii="Arial" w:eastAsia="맑은 고딕" w:hAnsi="Arial" w:cs="Arial"/>
          <w:kern w:val="0"/>
          <w:szCs w:val="20"/>
        </w:rPr>
      </w:pPr>
    </w:p>
    <w:p w14:paraId="5377464C" w14:textId="5641F455" w:rsidR="000142A6" w:rsidRPr="00CA3839" w:rsidRDefault="000142A6" w:rsidP="00C80AF6">
      <w:pPr>
        <w:pStyle w:val="af9"/>
        <w:numPr>
          <w:ilvl w:val="0"/>
          <w:numId w:val="16"/>
        </w:numPr>
        <w:ind w:firstLineChars="0"/>
        <w:rPr>
          <w:rFonts w:ascii="Arial" w:hAnsi="Arial" w:cs="Arial"/>
          <w:b/>
          <w:i/>
          <w:sz w:val="20"/>
          <w:szCs w:val="20"/>
        </w:rPr>
      </w:pPr>
      <w:r w:rsidRPr="00CA3839">
        <w:rPr>
          <w:rFonts w:ascii="Arial" w:hAnsi="Arial" w:cs="Arial"/>
          <w:b/>
          <w:i/>
          <w:sz w:val="20"/>
          <w:szCs w:val="20"/>
        </w:rPr>
        <w:t>Design principle#2. Specification should support</w:t>
      </w:r>
      <w:r w:rsidR="00E43615" w:rsidRPr="00CA3839">
        <w:rPr>
          <w:rFonts w:ascii="Arial" w:hAnsi="Arial" w:cs="Arial"/>
          <w:b/>
          <w:i/>
          <w:sz w:val="20"/>
          <w:szCs w:val="20"/>
        </w:rPr>
        <w:t xml:space="preserve"> all</w:t>
      </w:r>
      <w:r w:rsidRPr="00CA3839">
        <w:rPr>
          <w:rFonts w:ascii="Arial" w:hAnsi="Arial" w:cs="Arial"/>
          <w:b/>
          <w:i/>
          <w:sz w:val="20"/>
          <w:szCs w:val="20"/>
        </w:rPr>
        <w:t xml:space="preserve"> slot format</w:t>
      </w:r>
      <w:r w:rsidR="00E43615" w:rsidRPr="00CA3839">
        <w:rPr>
          <w:rFonts w:ascii="Arial" w:hAnsi="Arial" w:cs="Arial"/>
          <w:b/>
          <w:i/>
          <w:sz w:val="20"/>
          <w:szCs w:val="20"/>
        </w:rPr>
        <w:t>s including</w:t>
      </w:r>
      <w:r w:rsidRPr="00CA3839">
        <w:rPr>
          <w:rFonts w:ascii="Arial" w:hAnsi="Arial" w:cs="Arial"/>
          <w:b/>
          <w:i/>
          <w:sz w:val="20"/>
          <w:szCs w:val="20"/>
        </w:rPr>
        <w:t xml:space="preserve"> </w:t>
      </w:r>
      <w:r w:rsidR="0051452E" w:rsidRPr="00CA3839">
        <w:rPr>
          <w:rFonts w:ascii="Arial" w:hAnsi="Arial" w:cs="Arial"/>
          <w:b/>
          <w:i/>
          <w:sz w:val="20"/>
          <w:szCs w:val="20"/>
        </w:rPr>
        <w:t>{</w:t>
      </w:r>
      <w:r w:rsidRPr="00CA3839">
        <w:rPr>
          <w:rFonts w:ascii="Arial" w:hAnsi="Arial" w:cs="Arial"/>
          <w:b/>
          <w:i/>
          <w:sz w:val="20"/>
          <w:szCs w:val="20"/>
        </w:rPr>
        <w:t>XXXXX, DXXXX, XXXXU</w:t>
      </w:r>
      <w:r w:rsidR="00E43615" w:rsidRPr="00CA3839">
        <w:rPr>
          <w:rFonts w:ascii="Arial" w:hAnsi="Arial" w:cs="Arial"/>
          <w:b/>
          <w:i/>
          <w:sz w:val="20"/>
          <w:szCs w:val="20"/>
        </w:rPr>
        <w:t>, and DXXXU</w:t>
      </w:r>
      <w:r w:rsidR="0051452E" w:rsidRPr="00CA3839">
        <w:rPr>
          <w:rFonts w:ascii="Arial" w:hAnsi="Arial" w:cs="Arial"/>
          <w:b/>
          <w:i/>
          <w:sz w:val="20"/>
          <w:szCs w:val="20"/>
        </w:rPr>
        <w:t>} in time domain and {DU, UD, DUD} in frequency domain</w:t>
      </w:r>
    </w:p>
    <w:p w14:paraId="56F4F218" w14:textId="34C588EB" w:rsidR="00E43615" w:rsidRPr="00CA3839" w:rsidRDefault="00E43615" w:rsidP="00E43615">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 xml:space="preserve">Second, specification should provide UE behaviors by taking into account flexibility on SBFD time configuration. For example, UE behaviors should cover case#1 where all symbols are SBFD symbols (i.e., XXXXX SBFD time configuration), case#2 where at least one symbol is DL-only symbol and other symbols are SBFD symbols (i.e., DXXXX SBFD time configuration), case#3, where at least one symbol is UL-only symbol and other symbols are SBFD symbols (i.e., XXXXU SBFD time configuration) and case#4, where at least one symbol is DL-only, another symbol is UL-only, and </w:t>
      </w:r>
      <w:proofErr w:type="spellStart"/>
      <w:r w:rsidRPr="00CA3839">
        <w:rPr>
          <w:rFonts w:ascii="Arial" w:eastAsia="맑은 고딕" w:hAnsi="Arial" w:cs="Arial"/>
          <w:kern w:val="0"/>
          <w:szCs w:val="20"/>
        </w:rPr>
        <w:t>aother</w:t>
      </w:r>
      <w:proofErr w:type="spellEnd"/>
      <w:r w:rsidRPr="00CA3839">
        <w:rPr>
          <w:rFonts w:ascii="Arial" w:eastAsia="맑은 고딕" w:hAnsi="Arial" w:cs="Arial"/>
          <w:kern w:val="0"/>
          <w:szCs w:val="20"/>
        </w:rPr>
        <w:t xml:space="preserve"> symbols are SBFD symbols (i.e., DXXXU SBFD time configuration). </w:t>
      </w:r>
    </w:p>
    <w:p w14:paraId="19227DB5" w14:textId="3EA8FFEB" w:rsidR="004F3476" w:rsidRPr="00CA3839" w:rsidRDefault="004F3476" w:rsidP="00E43615">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For Case#2 and Case#4, the specification should support DL channel/signal reception over two types of symbols with different frequency domain resources</w:t>
      </w:r>
      <w:r w:rsidR="0051452E" w:rsidRPr="00CA3839">
        <w:rPr>
          <w:rFonts w:ascii="Arial" w:eastAsia="맑은 고딕" w:hAnsi="Arial" w:cs="Arial"/>
          <w:kern w:val="0"/>
          <w:szCs w:val="20"/>
        </w:rPr>
        <w:t xml:space="preserve">, including one or two DL </w:t>
      </w:r>
      <w:proofErr w:type="spellStart"/>
      <w:r w:rsidR="0051452E" w:rsidRPr="00CA3839">
        <w:rPr>
          <w:rFonts w:ascii="Arial" w:eastAsia="맑은 고딕" w:hAnsi="Arial" w:cs="Arial"/>
          <w:kern w:val="0"/>
          <w:szCs w:val="20"/>
        </w:rPr>
        <w:t>subbands</w:t>
      </w:r>
      <w:proofErr w:type="spellEnd"/>
      <w:r w:rsidRPr="00CA3839">
        <w:rPr>
          <w:rFonts w:ascii="Arial" w:eastAsia="맑은 고딕" w:hAnsi="Arial" w:cs="Arial"/>
          <w:kern w:val="0"/>
          <w:szCs w:val="20"/>
        </w:rPr>
        <w:t xml:space="preserve">, different antenna/spatial configurations, different power configurations. </w:t>
      </w:r>
    </w:p>
    <w:p w14:paraId="7938D211" w14:textId="6613B29E" w:rsidR="004F3476" w:rsidRPr="00CA3839" w:rsidRDefault="0051452E" w:rsidP="004F3476">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For Case#3</w:t>
      </w:r>
      <w:r w:rsidR="004F3476" w:rsidRPr="00CA3839">
        <w:rPr>
          <w:rFonts w:ascii="Arial" w:eastAsia="맑은 고딕" w:hAnsi="Arial" w:cs="Arial"/>
          <w:kern w:val="0"/>
          <w:szCs w:val="20"/>
        </w:rPr>
        <w:t xml:space="preserve"> and Case#</w:t>
      </w:r>
      <w:r w:rsidRPr="00CA3839">
        <w:rPr>
          <w:rFonts w:ascii="Arial" w:eastAsia="맑은 고딕" w:hAnsi="Arial" w:cs="Arial"/>
          <w:kern w:val="0"/>
          <w:szCs w:val="20"/>
        </w:rPr>
        <w:t>4</w:t>
      </w:r>
      <w:r w:rsidR="004F3476" w:rsidRPr="00CA3839">
        <w:rPr>
          <w:rFonts w:ascii="Arial" w:eastAsia="맑은 고딕" w:hAnsi="Arial" w:cs="Arial"/>
          <w:kern w:val="0"/>
          <w:szCs w:val="20"/>
        </w:rPr>
        <w:t xml:space="preserve">, the specification should support </w:t>
      </w:r>
      <w:r w:rsidRPr="00CA3839">
        <w:rPr>
          <w:rFonts w:ascii="Arial" w:eastAsia="맑은 고딕" w:hAnsi="Arial" w:cs="Arial"/>
          <w:kern w:val="0"/>
          <w:szCs w:val="20"/>
        </w:rPr>
        <w:t>U</w:t>
      </w:r>
      <w:r w:rsidR="004F3476" w:rsidRPr="00CA3839">
        <w:rPr>
          <w:rFonts w:ascii="Arial" w:eastAsia="맑은 고딕" w:hAnsi="Arial" w:cs="Arial"/>
          <w:kern w:val="0"/>
          <w:szCs w:val="20"/>
        </w:rPr>
        <w:t xml:space="preserve">L channel/signal </w:t>
      </w:r>
      <w:r w:rsidRPr="00CA3839">
        <w:rPr>
          <w:rFonts w:ascii="Arial" w:eastAsia="맑은 고딕" w:hAnsi="Arial" w:cs="Arial"/>
          <w:kern w:val="0"/>
          <w:szCs w:val="20"/>
        </w:rPr>
        <w:t>transmission</w:t>
      </w:r>
      <w:r w:rsidR="004F3476" w:rsidRPr="00CA3839">
        <w:rPr>
          <w:rFonts w:ascii="Arial" w:eastAsia="맑은 고딕" w:hAnsi="Arial" w:cs="Arial"/>
          <w:kern w:val="0"/>
          <w:szCs w:val="20"/>
        </w:rPr>
        <w:t xml:space="preserve"> over two types of symbols with different frequency domain resources, different antenna/spatial configurations, different power configurations.</w:t>
      </w:r>
    </w:p>
    <w:p w14:paraId="1362BA43" w14:textId="1FBB01EA" w:rsidR="0051452E" w:rsidRPr="00CA3839" w:rsidRDefault="0051452E" w:rsidP="0051452E">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 xml:space="preserve">Also, for Case#1, the specification should support all SBFD symbols for RRC-connected UEs and RRC-idle/inactive UEs. It is worth noting that XXXXX can be deployed in a frequency band, which is not used for TDD operation. So, in this frequency band, no need to reserve UL symbols or DL symbols. Also, the performance benefit of XXXXX slot format was verified at least in indoor hotspot scenario. </w:t>
      </w:r>
    </w:p>
    <w:p w14:paraId="1123040A" w14:textId="64E647A1" w:rsidR="00E43615" w:rsidRPr="00CA3839" w:rsidRDefault="00ED1CE9" w:rsidP="00ED1CE9">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 xml:space="preserve">In SBFD frequency configuration, specification should support DU, UD, and DUD configuration. For DU, UD configuration, specification should provide a way to confine DL reception within one DL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and UL transmission within one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For DUD configuration, specification should provide a way to receive DL reception within one DL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or across two DL </w:t>
      </w:r>
      <w:proofErr w:type="spellStart"/>
      <w:r w:rsidRPr="00CA3839">
        <w:rPr>
          <w:rFonts w:ascii="Arial" w:eastAsia="맑은 고딕" w:hAnsi="Arial" w:cs="Arial"/>
          <w:kern w:val="0"/>
          <w:szCs w:val="20"/>
        </w:rPr>
        <w:t>subbands</w:t>
      </w:r>
      <w:proofErr w:type="spellEnd"/>
      <w:r w:rsidRPr="00CA3839">
        <w:rPr>
          <w:rFonts w:ascii="Arial" w:eastAsia="맑은 고딕" w:hAnsi="Arial" w:cs="Arial"/>
          <w:kern w:val="0"/>
          <w:szCs w:val="20"/>
        </w:rPr>
        <w:t xml:space="preserve"> and UL transmission within one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Even if DU, UD, and DUD configuration are introduced, the specification should provide how to align center-frequency of DL BWP and UL BWP pair.</w:t>
      </w:r>
    </w:p>
    <w:p w14:paraId="7156EAA4" w14:textId="77777777" w:rsidR="00ED1CE9" w:rsidRPr="00CA3839" w:rsidRDefault="00ED1CE9" w:rsidP="00ED1CE9">
      <w:pPr>
        <w:widowControl/>
        <w:wordWrap/>
        <w:autoSpaceDE/>
        <w:autoSpaceDN/>
        <w:spacing w:before="60" w:after="0" w:line="288" w:lineRule="auto"/>
        <w:ind w:firstLine="200"/>
        <w:rPr>
          <w:rFonts w:ascii="Arial" w:eastAsia="DengXian" w:hAnsi="Arial" w:cs="Arial"/>
          <w:kern w:val="0"/>
          <w:szCs w:val="20"/>
          <w:lang w:eastAsia="zh-CN"/>
        </w:rPr>
      </w:pPr>
    </w:p>
    <w:p w14:paraId="21D0B112" w14:textId="47F02848" w:rsidR="000142A6" w:rsidRPr="00CA3839" w:rsidRDefault="000142A6" w:rsidP="005B3761">
      <w:pPr>
        <w:pStyle w:val="af9"/>
        <w:numPr>
          <w:ilvl w:val="0"/>
          <w:numId w:val="16"/>
        </w:numPr>
        <w:ind w:firstLineChars="0"/>
        <w:rPr>
          <w:rFonts w:ascii="Arial" w:hAnsi="Arial" w:cs="Arial"/>
          <w:b/>
          <w:i/>
          <w:sz w:val="20"/>
          <w:szCs w:val="20"/>
        </w:rPr>
      </w:pPr>
      <w:r w:rsidRPr="00CA3839">
        <w:rPr>
          <w:rFonts w:ascii="Arial" w:hAnsi="Arial" w:cs="Arial"/>
          <w:b/>
          <w:i/>
          <w:sz w:val="20"/>
          <w:szCs w:val="20"/>
        </w:rPr>
        <w:t>Design principle#3. Minimize L1 design and spec</w:t>
      </w:r>
      <w:r w:rsidR="005B3761">
        <w:rPr>
          <w:rFonts w:ascii="Arial" w:hAnsi="Arial" w:cs="Arial"/>
          <w:b/>
          <w:i/>
          <w:sz w:val="20"/>
          <w:szCs w:val="20"/>
        </w:rPr>
        <w:t>ification</w:t>
      </w:r>
      <w:r w:rsidRPr="00CA3839">
        <w:rPr>
          <w:rFonts w:ascii="Arial" w:hAnsi="Arial" w:cs="Arial"/>
          <w:b/>
          <w:i/>
          <w:sz w:val="20"/>
          <w:szCs w:val="20"/>
        </w:rPr>
        <w:t xml:space="preserve"> impacts and </w:t>
      </w:r>
      <w:r w:rsidR="005B3761" w:rsidRPr="005B3761">
        <w:rPr>
          <w:rFonts w:ascii="Arial" w:hAnsi="Arial" w:cs="Arial"/>
          <w:b/>
          <w:i/>
          <w:sz w:val="20"/>
          <w:szCs w:val="20"/>
        </w:rPr>
        <w:t>aim for reusing legacy design</w:t>
      </w:r>
    </w:p>
    <w:p w14:paraId="52F72591" w14:textId="2D6D032E" w:rsidR="00ED1CE9" w:rsidRPr="00CA3839" w:rsidRDefault="00ED1CE9" w:rsidP="009C7548">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 xml:space="preserve">During Rel-18 Duplex Evolution SI, RAN1 identified 4 SBFD </w:t>
      </w:r>
      <w:r w:rsidR="00803FCE" w:rsidRPr="00CA3839">
        <w:rPr>
          <w:rFonts w:ascii="Arial" w:eastAsia="맑은 고딕" w:hAnsi="Arial" w:cs="Arial"/>
          <w:kern w:val="0"/>
          <w:szCs w:val="20"/>
        </w:rPr>
        <w:t xml:space="preserve">operation </w:t>
      </w:r>
      <w:r w:rsidRPr="00CA3839">
        <w:rPr>
          <w:rFonts w:ascii="Arial" w:eastAsia="맑은 고딕" w:hAnsi="Arial" w:cs="Arial"/>
          <w:kern w:val="0"/>
          <w:szCs w:val="20"/>
        </w:rPr>
        <w:t>options. Among them, option 1 is specification transparent mode. To enable transparent SBFD operation, we should consider the existing UE behaviors and UE implementations. In other words, the SBFD operation should be introduce a new physical channel/signal in SBFD symbol. If a new physical channel/signal is introduced in SBFD symbol, the legacy UE may not receive the channel/</w:t>
      </w:r>
      <w:proofErr w:type="spellStart"/>
      <w:r w:rsidRPr="00CA3839">
        <w:rPr>
          <w:rFonts w:ascii="Arial" w:eastAsia="맑은 고딕" w:hAnsi="Arial" w:cs="Arial"/>
          <w:kern w:val="0"/>
          <w:szCs w:val="20"/>
        </w:rPr>
        <w:t>singals</w:t>
      </w:r>
      <w:proofErr w:type="spellEnd"/>
      <w:r w:rsidRPr="00CA3839">
        <w:rPr>
          <w:rFonts w:ascii="Arial" w:eastAsia="맑은 고딕" w:hAnsi="Arial" w:cs="Arial"/>
          <w:kern w:val="0"/>
          <w:szCs w:val="20"/>
        </w:rPr>
        <w:t xml:space="preserve"> on DL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(s) and transmit the channel/signals on 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(s). Or, the transmission/reception flexibility is highly limited. </w:t>
      </w:r>
    </w:p>
    <w:p w14:paraId="6DE2B4B3" w14:textId="38650F0B" w:rsidR="00803FCE" w:rsidRPr="00CA3839" w:rsidRDefault="00803FCE" w:rsidP="009C7548">
      <w:pPr>
        <w:widowControl/>
        <w:wordWrap/>
        <w:autoSpaceDE/>
        <w:autoSpaceDN/>
        <w:spacing w:before="60" w:after="0" w:line="288" w:lineRule="auto"/>
        <w:ind w:firstLine="200"/>
        <w:rPr>
          <w:rFonts w:ascii="Arial" w:eastAsia="맑은 고딕" w:hAnsi="Arial" w:cs="Arial"/>
          <w:kern w:val="0"/>
          <w:szCs w:val="20"/>
        </w:rPr>
      </w:pPr>
      <w:r w:rsidRPr="00CA3839">
        <w:rPr>
          <w:rFonts w:ascii="Arial" w:eastAsia="맑은 고딕" w:hAnsi="Arial" w:cs="Arial"/>
          <w:kern w:val="0"/>
          <w:szCs w:val="20"/>
        </w:rPr>
        <w:t xml:space="preserve">Even for SBFD operation option 4, introduction of a new physical channel/signaling should be avoided. It may incur additional UE complexity and then it may require different processing timeline definition. From specification point of views, processing timeline is already complicated and different processing timeline could make </w:t>
      </w:r>
      <w:proofErr w:type="spellStart"/>
      <w:r w:rsidRPr="00CA3839">
        <w:rPr>
          <w:rFonts w:ascii="Arial" w:eastAsia="맑은 고딕" w:hAnsi="Arial" w:cs="Arial"/>
          <w:kern w:val="0"/>
          <w:szCs w:val="20"/>
        </w:rPr>
        <w:t>gNB</w:t>
      </w:r>
      <w:proofErr w:type="spellEnd"/>
      <w:r w:rsidRPr="00CA3839">
        <w:rPr>
          <w:rFonts w:ascii="Arial" w:eastAsia="맑은 고딕" w:hAnsi="Arial" w:cs="Arial"/>
          <w:kern w:val="0"/>
          <w:szCs w:val="20"/>
        </w:rPr>
        <w:t xml:space="preserve"> </w:t>
      </w:r>
      <w:r w:rsidRPr="00CA3839">
        <w:rPr>
          <w:rFonts w:ascii="Arial" w:eastAsia="맑은 고딕" w:hAnsi="Arial" w:cs="Arial"/>
          <w:kern w:val="0"/>
          <w:szCs w:val="20"/>
        </w:rPr>
        <w:lastRenderedPageBreak/>
        <w:t>scheduler more complicate. For example, sequence generation, RE mapping rule, interleaving function, should be the same as in previous specification unless deemed necessary.</w:t>
      </w:r>
    </w:p>
    <w:p w14:paraId="5D1893ED" w14:textId="1B4B94DD" w:rsidR="00803FCE" w:rsidRPr="00CA3839" w:rsidRDefault="00803FCE" w:rsidP="00803FCE">
      <w:pPr>
        <w:widowControl/>
        <w:wordWrap/>
        <w:autoSpaceDE/>
        <w:autoSpaceDN/>
        <w:spacing w:before="60" w:after="0" w:line="288" w:lineRule="auto"/>
        <w:rPr>
          <w:rFonts w:ascii="Arial" w:eastAsia="맑은 고딕" w:hAnsi="Arial" w:cs="Arial"/>
          <w:kern w:val="0"/>
          <w:szCs w:val="20"/>
        </w:rPr>
      </w:pPr>
      <w:r w:rsidRPr="00CA3839">
        <w:rPr>
          <w:rFonts w:ascii="Arial" w:eastAsia="맑은 고딕" w:hAnsi="Arial" w:cs="Arial"/>
          <w:kern w:val="0"/>
          <w:szCs w:val="20"/>
        </w:rPr>
        <w:t xml:space="preserve"> Also, L1 signaling should be reused as much as possible. For example, a new DCI format to support PDSCH/PUSCH scheduling on DL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(s)/UL </w:t>
      </w:r>
      <w:proofErr w:type="spellStart"/>
      <w:r w:rsidRPr="00CA3839">
        <w:rPr>
          <w:rFonts w:ascii="Arial" w:eastAsia="맑은 고딕" w:hAnsi="Arial" w:cs="Arial"/>
          <w:kern w:val="0"/>
          <w:szCs w:val="20"/>
        </w:rPr>
        <w:t>subband</w:t>
      </w:r>
      <w:proofErr w:type="spellEnd"/>
      <w:r w:rsidRPr="00CA3839">
        <w:rPr>
          <w:rFonts w:ascii="Arial" w:eastAsia="맑은 고딕" w:hAnsi="Arial" w:cs="Arial"/>
          <w:kern w:val="0"/>
          <w:szCs w:val="20"/>
        </w:rPr>
        <w:t xml:space="preserve"> should not be introduced. For blind decoding of L1 signaling, BD/CCE budget should not be changed.</w:t>
      </w:r>
    </w:p>
    <w:p w14:paraId="16E75954" w14:textId="77777777" w:rsidR="00803FCE" w:rsidRPr="00CA3839" w:rsidRDefault="00803FCE" w:rsidP="00803FCE">
      <w:pPr>
        <w:widowControl/>
        <w:wordWrap/>
        <w:autoSpaceDE/>
        <w:autoSpaceDN/>
        <w:spacing w:before="60" w:after="0" w:line="288" w:lineRule="auto"/>
        <w:rPr>
          <w:rFonts w:ascii="Arial" w:eastAsia="맑은 고딕" w:hAnsi="Arial" w:cs="Arial"/>
          <w:kern w:val="0"/>
          <w:szCs w:val="20"/>
        </w:rPr>
      </w:pPr>
    </w:p>
    <w:p w14:paraId="5E25C2C0" w14:textId="5FB4118D" w:rsidR="000142A6" w:rsidRPr="00CA3839" w:rsidRDefault="000142A6" w:rsidP="00C80AF6">
      <w:pPr>
        <w:pStyle w:val="af9"/>
        <w:numPr>
          <w:ilvl w:val="0"/>
          <w:numId w:val="16"/>
        </w:numPr>
        <w:ind w:firstLineChars="0"/>
        <w:rPr>
          <w:rFonts w:ascii="Arial" w:hAnsi="Arial" w:cs="Arial"/>
          <w:b/>
          <w:i/>
          <w:sz w:val="20"/>
          <w:szCs w:val="20"/>
        </w:rPr>
      </w:pPr>
      <w:r w:rsidRPr="00CA3839">
        <w:rPr>
          <w:rFonts w:ascii="Arial" w:hAnsi="Arial" w:cs="Arial"/>
          <w:b/>
          <w:i/>
          <w:sz w:val="20"/>
          <w:szCs w:val="20"/>
        </w:rPr>
        <w:t>Design principle #4: Functionality supports</w:t>
      </w:r>
      <w:r w:rsidR="00430C4A" w:rsidRPr="00CA3839">
        <w:rPr>
          <w:rFonts w:ascii="Arial" w:hAnsi="Arial" w:cs="Arial"/>
          <w:b/>
          <w:i/>
          <w:sz w:val="20"/>
          <w:szCs w:val="20"/>
        </w:rPr>
        <w:t xml:space="preserve"> different</w:t>
      </w:r>
      <w:r w:rsidRPr="00CA3839">
        <w:rPr>
          <w:rFonts w:ascii="Arial" w:hAnsi="Arial" w:cs="Arial"/>
          <w:b/>
          <w:i/>
          <w:sz w:val="20"/>
          <w:szCs w:val="20"/>
        </w:rPr>
        <w:t xml:space="preserve"> SBFD </w:t>
      </w:r>
      <w:r w:rsidR="00430C4A" w:rsidRPr="00CA3839">
        <w:rPr>
          <w:rFonts w:ascii="Arial" w:hAnsi="Arial" w:cs="Arial"/>
          <w:b/>
          <w:i/>
          <w:sz w:val="20"/>
          <w:szCs w:val="20"/>
        </w:rPr>
        <w:t>antenna configuration options</w:t>
      </w:r>
    </w:p>
    <w:p w14:paraId="69AD16F7" w14:textId="5FC2F936" w:rsidR="000142A6" w:rsidRPr="00CA3839" w:rsidRDefault="00803FCE"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RAN1 has studied three SBFD antenna configurations. The choice of SBFD antenna configurations is up to operator or NW intra-vender. So, specification should support all possible SBFD antenna configurations. For example, specification should support </w:t>
      </w:r>
      <w:r w:rsidR="008C33B8" w:rsidRPr="00CA3839">
        <w:rPr>
          <w:rFonts w:ascii="Arial" w:hAnsi="Arial" w:cs="Arial"/>
          <w:kern w:val="0"/>
          <w:szCs w:val="20"/>
        </w:rPr>
        <w:t>Case#</w:t>
      </w:r>
      <w:r w:rsidRPr="00CA3839">
        <w:rPr>
          <w:rFonts w:ascii="Arial" w:hAnsi="Arial" w:cs="Arial"/>
          <w:kern w:val="0"/>
          <w:szCs w:val="20"/>
        </w:rPr>
        <w:t xml:space="preserve">1) </w:t>
      </w:r>
      <w:r w:rsidR="008C33B8" w:rsidRPr="00CA3839">
        <w:rPr>
          <w:rFonts w:ascii="Arial" w:hAnsi="Arial" w:cs="Arial"/>
          <w:kern w:val="0"/>
          <w:szCs w:val="20"/>
        </w:rPr>
        <w:t>SBFD symbol has half of antenna elements/</w:t>
      </w:r>
      <w:proofErr w:type="spellStart"/>
      <w:r w:rsidR="008C33B8" w:rsidRPr="00CA3839">
        <w:rPr>
          <w:rFonts w:ascii="Arial" w:hAnsi="Arial" w:cs="Arial"/>
          <w:kern w:val="0"/>
          <w:szCs w:val="20"/>
        </w:rPr>
        <w:t>TxRUs</w:t>
      </w:r>
      <w:proofErr w:type="spellEnd"/>
      <w:r w:rsidR="008C33B8" w:rsidRPr="00CA3839">
        <w:rPr>
          <w:rFonts w:ascii="Arial" w:hAnsi="Arial" w:cs="Arial"/>
          <w:kern w:val="0"/>
          <w:szCs w:val="20"/>
        </w:rPr>
        <w:t>, compared to non-SBFD symbol and Case#2) SBFD symbol has same number of antenna elements/</w:t>
      </w:r>
      <w:proofErr w:type="spellStart"/>
      <w:r w:rsidR="008C33B8" w:rsidRPr="00CA3839">
        <w:rPr>
          <w:rFonts w:ascii="Arial" w:hAnsi="Arial" w:cs="Arial"/>
          <w:kern w:val="0"/>
          <w:szCs w:val="20"/>
        </w:rPr>
        <w:t>TxRUs</w:t>
      </w:r>
      <w:proofErr w:type="spellEnd"/>
      <w:r w:rsidR="008C33B8" w:rsidRPr="00CA3839">
        <w:rPr>
          <w:rFonts w:ascii="Arial" w:hAnsi="Arial" w:cs="Arial"/>
          <w:kern w:val="0"/>
          <w:szCs w:val="20"/>
        </w:rPr>
        <w:t>, compared to non-SBFD symbol. For Case#1, due to the different number of antenna elements/</w:t>
      </w:r>
      <w:proofErr w:type="spellStart"/>
      <w:r w:rsidR="008C33B8" w:rsidRPr="00CA3839">
        <w:rPr>
          <w:rFonts w:ascii="Arial" w:hAnsi="Arial" w:cs="Arial"/>
          <w:kern w:val="0"/>
          <w:szCs w:val="20"/>
        </w:rPr>
        <w:t>TxRUs</w:t>
      </w:r>
      <w:proofErr w:type="spellEnd"/>
      <w:r w:rsidR="008C33B8" w:rsidRPr="00CA3839">
        <w:rPr>
          <w:rFonts w:ascii="Arial" w:hAnsi="Arial" w:cs="Arial"/>
          <w:kern w:val="0"/>
          <w:szCs w:val="20"/>
        </w:rPr>
        <w:t>, different UE behaviors may be necessary. For example, interruption time (gap symbols), different QCL/TCI assumptions, different EPRE assumptions, etc.</w:t>
      </w:r>
    </w:p>
    <w:p w14:paraId="55DF8015" w14:textId="1AF66B06" w:rsidR="008C33B8" w:rsidRPr="00CA3839" w:rsidRDefault="008C33B8" w:rsidP="000142A6">
      <w:pPr>
        <w:widowControl/>
        <w:wordWrap/>
        <w:autoSpaceDE/>
        <w:autoSpaceDN/>
        <w:spacing w:before="60" w:after="60" w:line="288" w:lineRule="auto"/>
        <w:ind w:firstLineChars="100" w:firstLine="200"/>
        <w:rPr>
          <w:rFonts w:ascii="Arial" w:hAnsi="Arial" w:cs="Arial"/>
          <w:kern w:val="0"/>
          <w:szCs w:val="20"/>
        </w:rPr>
      </w:pPr>
    </w:p>
    <w:p w14:paraId="7A74779A" w14:textId="1920FA0B" w:rsidR="008C33B8" w:rsidRPr="00CA3839" w:rsidRDefault="008C33B8" w:rsidP="00EB424C">
      <w:pPr>
        <w:widowControl/>
        <w:wordWrap/>
        <w:autoSpaceDE/>
        <w:autoSpaceDN/>
        <w:spacing w:before="60" w:after="60" w:line="288" w:lineRule="auto"/>
        <w:rPr>
          <w:rFonts w:ascii="Arial" w:hAnsi="Arial" w:cs="Arial"/>
          <w:b/>
          <w:i/>
          <w:kern w:val="0"/>
          <w:szCs w:val="20"/>
        </w:rPr>
      </w:pPr>
      <w:r w:rsidRPr="00CA3839">
        <w:rPr>
          <w:rFonts w:ascii="Arial" w:hAnsi="Arial" w:cs="Arial"/>
          <w:b/>
          <w:i/>
          <w:kern w:val="0"/>
          <w:szCs w:val="20"/>
        </w:rPr>
        <w:t>Proposal</w:t>
      </w:r>
      <w:r w:rsidR="008D0255" w:rsidRPr="00CA3839">
        <w:rPr>
          <w:rFonts w:ascii="Arial" w:hAnsi="Arial" w:cs="Arial"/>
          <w:b/>
          <w:i/>
          <w:kern w:val="0"/>
          <w:szCs w:val="20"/>
        </w:rPr>
        <w:t xml:space="preserve"> 1</w:t>
      </w:r>
      <w:r w:rsidRPr="00CA3839">
        <w:rPr>
          <w:rFonts w:ascii="Arial" w:hAnsi="Arial" w:cs="Arial"/>
          <w:b/>
          <w:i/>
          <w:kern w:val="0"/>
          <w:szCs w:val="20"/>
        </w:rPr>
        <w:t>. For SBFD operation design, RAN1 considers the following high-level design principles</w:t>
      </w:r>
    </w:p>
    <w:p w14:paraId="475097EF" w14:textId="212181E1" w:rsidR="008C33B8" w:rsidRPr="00CA3839" w:rsidRDefault="008C33B8" w:rsidP="00C80AF6">
      <w:pPr>
        <w:pStyle w:val="af9"/>
        <w:numPr>
          <w:ilvl w:val="0"/>
          <w:numId w:val="18"/>
        </w:numPr>
        <w:ind w:firstLineChars="0"/>
        <w:rPr>
          <w:rFonts w:ascii="Arial" w:hAnsi="Arial" w:cs="Arial"/>
          <w:i/>
          <w:sz w:val="20"/>
          <w:szCs w:val="20"/>
        </w:rPr>
      </w:pPr>
      <w:r w:rsidRPr="00CA3839">
        <w:rPr>
          <w:rFonts w:ascii="Arial" w:hAnsi="Arial" w:cs="Arial"/>
          <w:i/>
          <w:sz w:val="20"/>
          <w:szCs w:val="20"/>
        </w:rPr>
        <w:t>Design principle#1. A functionality supported in UL symbol</w:t>
      </w:r>
      <w:r w:rsidR="005F3079" w:rsidRPr="00CA3839">
        <w:rPr>
          <w:rFonts w:ascii="Arial" w:hAnsi="Arial" w:cs="Arial"/>
          <w:i/>
          <w:sz w:val="20"/>
          <w:szCs w:val="20"/>
        </w:rPr>
        <w:t>s</w:t>
      </w:r>
      <w:r w:rsidRPr="00CA3839">
        <w:rPr>
          <w:rFonts w:ascii="Arial" w:hAnsi="Arial" w:cs="Arial"/>
          <w:i/>
          <w:sz w:val="20"/>
          <w:szCs w:val="20"/>
        </w:rPr>
        <w:t xml:space="preserve"> should be equally supported in UL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unless significant specification works or implementation works are expected </w:t>
      </w:r>
    </w:p>
    <w:p w14:paraId="6D936158" w14:textId="77777777" w:rsidR="008C33B8" w:rsidRPr="00CA3839" w:rsidRDefault="008C33B8" w:rsidP="00C80AF6">
      <w:pPr>
        <w:pStyle w:val="af9"/>
        <w:numPr>
          <w:ilvl w:val="0"/>
          <w:numId w:val="18"/>
        </w:numPr>
        <w:ind w:firstLineChars="0"/>
        <w:rPr>
          <w:rFonts w:ascii="Arial" w:hAnsi="Arial" w:cs="Arial"/>
          <w:i/>
          <w:sz w:val="20"/>
          <w:szCs w:val="20"/>
        </w:rPr>
      </w:pPr>
      <w:r w:rsidRPr="00CA3839">
        <w:rPr>
          <w:rFonts w:ascii="Arial" w:hAnsi="Arial" w:cs="Arial"/>
          <w:i/>
          <w:sz w:val="20"/>
          <w:szCs w:val="20"/>
        </w:rPr>
        <w:t>Design principle#2. Specification should support all slot formats including {XXXXX, DXXXX, XXXXU, and DXXXU} in time domain and {DU, UD, DUD} in frequency domain</w:t>
      </w:r>
    </w:p>
    <w:p w14:paraId="1A3C6629" w14:textId="24173332" w:rsidR="008C33B8" w:rsidRPr="00CA3839" w:rsidRDefault="008C33B8" w:rsidP="00C80AF6">
      <w:pPr>
        <w:pStyle w:val="af9"/>
        <w:numPr>
          <w:ilvl w:val="0"/>
          <w:numId w:val="18"/>
        </w:numPr>
        <w:ind w:firstLineChars="0"/>
        <w:rPr>
          <w:rFonts w:ascii="Arial" w:hAnsi="Arial" w:cs="Arial"/>
          <w:i/>
          <w:sz w:val="20"/>
          <w:szCs w:val="20"/>
        </w:rPr>
      </w:pPr>
      <w:r w:rsidRPr="00CA3839">
        <w:rPr>
          <w:rFonts w:ascii="Arial" w:hAnsi="Arial" w:cs="Arial"/>
          <w:i/>
          <w:sz w:val="20"/>
          <w:szCs w:val="20"/>
        </w:rPr>
        <w:t>Design principle#3. Minimize L1 design and spec</w:t>
      </w:r>
      <w:r w:rsidR="005F3079" w:rsidRPr="00CA3839">
        <w:rPr>
          <w:rFonts w:ascii="Arial" w:hAnsi="Arial" w:cs="Arial"/>
          <w:i/>
          <w:sz w:val="20"/>
          <w:szCs w:val="20"/>
        </w:rPr>
        <w:t>ification</w:t>
      </w:r>
      <w:r w:rsidRPr="00CA3839">
        <w:rPr>
          <w:rFonts w:ascii="Arial" w:hAnsi="Arial" w:cs="Arial"/>
          <w:i/>
          <w:sz w:val="20"/>
          <w:szCs w:val="20"/>
        </w:rPr>
        <w:t xml:space="preserve"> impacts and </w:t>
      </w:r>
      <w:r w:rsidR="005F3079" w:rsidRPr="00CA3839">
        <w:rPr>
          <w:rFonts w:ascii="Arial" w:hAnsi="Arial" w:cs="Arial"/>
          <w:i/>
          <w:sz w:val="20"/>
          <w:szCs w:val="20"/>
        </w:rPr>
        <w:t>aim for reusing legacy design</w:t>
      </w:r>
    </w:p>
    <w:p w14:paraId="7AF7A962" w14:textId="0328F1BF" w:rsidR="008C33B8" w:rsidRPr="00CA3839" w:rsidRDefault="008C33B8" w:rsidP="00C80AF6">
      <w:pPr>
        <w:pStyle w:val="af9"/>
        <w:numPr>
          <w:ilvl w:val="0"/>
          <w:numId w:val="18"/>
        </w:numPr>
        <w:ind w:firstLineChars="0"/>
        <w:rPr>
          <w:rFonts w:ascii="Arial" w:hAnsi="Arial" w:cs="Arial"/>
          <w:i/>
          <w:sz w:val="20"/>
          <w:szCs w:val="20"/>
        </w:rPr>
      </w:pPr>
      <w:r w:rsidRPr="00CA3839">
        <w:rPr>
          <w:rFonts w:ascii="Arial" w:hAnsi="Arial" w:cs="Arial"/>
          <w:i/>
          <w:sz w:val="20"/>
          <w:szCs w:val="20"/>
        </w:rPr>
        <w:t xml:space="preserve">Design principle #4: Functionality supports </w:t>
      </w:r>
      <w:r w:rsidR="00430C4A" w:rsidRPr="00CA3839">
        <w:rPr>
          <w:rFonts w:ascii="Arial" w:hAnsi="Arial" w:cs="Arial"/>
          <w:i/>
          <w:sz w:val="20"/>
          <w:szCs w:val="20"/>
        </w:rPr>
        <w:t xml:space="preserve">different </w:t>
      </w:r>
      <w:r w:rsidRPr="00CA3839">
        <w:rPr>
          <w:rFonts w:ascii="Arial" w:hAnsi="Arial" w:cs="Arial"/>
          <w:i/>
          <w:sz w:val="20"/>
          <w:szCs w:val="20"/>
        </w:rPr>
        <w:t>SBFD ant</w:t>
      </w:r>
      <w:r w:rsidR="00430C4A" w:rsidRPr="00CA3839">
        <w:rPr>
          <w:rFonts w:ascii="Arial" w:hAnsi="Arial" w:cs="Arial"/>
          <w:i/>
          <w:sz w:val="20"/>
          <w:szCs w:val="20"/>
        </w:rPr>
        <w:t>enna configuration options</w:t>
      </w:r>
    </w:p>
    <w:p w14:paraId="343F8DD0" w14:textId="77777777" w:rsidR="008C33B8" w:rsidRPr="00CA3839" w:rsidRDefault="008C33B8" w:rsidP="000142A6">
      <w:pPr>
        <w:widowControl/>
        <w:wordWrap/>
        <w:autoSpaceDE/>
        <w:autoSpaceDN/>
        <w:spacing w:before="60" w:after="60" w:line="288" w:lineRule="auto"/>
        <w:ind w:firstLineChars="100" w:firstLine="200"/>
        <w:rPr>
          <w:rFonts w:ascii="Arial" w:hAnsi="Arial" w:cs="Arial"/>
          <w:kern w:val="0"/>
          <w:szCs w:val="20"/>
        </w:rPr>
      </w:pPr>
    </w:p>
    <w:p w14:paraId="3056EC0E" w14:textId="16A85BC9" w:rsidR="000142A6" w:rsidRPr="00CA3839" w:rsidRDefault="00AD1287"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sidRPr="00CA3839">
        <w:rPr>
          <w:rFonts w:ascii="Arial" w:eastAsia="DengXian" w:hAnsi="Arial" w:cs="Arial"/>
          <w:kern w:val="0"/>
          <w:sz w:val="36"/>
          <w:szCs w:val="20"/>
          <w:lang w:eastAsia="zh-CN"/>
        </w:rPr>
        <w:t>3</w:t>
      </w:r>
      <w:r w:rsidR="008D0255" w:rsidRPr="00CA3839">
        <w:rPr>
          <w:rFonts w:ascii="Arial" w:eastAsia="DengXian" w:hAnsi="Arial" w:cs="Arial"/>
          <w:kern w:val="0"/>
          <w:sz w:val="36"/>
          <w:szCs w:val="20"/>
          <w:lang w:eastAsia="zh-CN"/>
        </w:rPr>
        <w:t>.</w:t>
      </w:r>
      <w:r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 SBFD Designs</w:t>
      </w:r>
    </w:p>
    <w:p w14:paraId="11AAA543" w14:textId="16218526" w:rsidR="000142A6" w:rsidRPr="00CA3839" w:rsidRDefault="00AD1287" w:rsidP="000142A6">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sidRPr="00CA3839">
        <w:rPr>
          <w:rFonts w:ascii="Arial" w:eastAsia="DengXian" w:hAnsi="Arial" w:cs="Arial"/>
          <w:kern w:val="0"/>
          <w:sz w:val="32"/>
          <w:szCs w:val="20"/>
          <w:lang w:val="en-GB" w:eastAsia="zh-CN"/>
        </w:rPr>
        <w:t>3.1</w:t>
      </w:r>
      <w:r w:rsidR="008D0255" w:rsidRPr="00CA3839">
        <w:rPr>
          <w:rFonts w:ascii="Arial" w:eastAsia="DengXian" w:hAnsi="Arial" w:cs="Arial"/>
          <w:kern w:val="0"/>
          <w:sz w:val="32"/>
          <w:szCs w:val="20"/>
          <w:lang w:val="en-GB" w:eastAsia="zh-CN"/>
        </w:rPr>
        <w:t>.</w:t>
      </w:r>
      <w:r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Semi-static indication of SBFD </w:t>
      </w:r>
      <w:proofErr w:type="spellStart"/>
      <w:r w:rsidR="000142A6" w:rsidRPr="00CA3839">
        <w:rPr>
          <w:rFonts w:ascii="Arial" w:eastAsia="DengXian" w:hAnsi="Arial" w:cs="Arial"/>
          <w:kern w:val="0"/>
          <w:sz w:val="32"/>
          <w:szCs w:val="20"/>
          <w:lang w:val="en-GB" w:eastAsia="zh-CN"/>
        </w:rPr>
        <w:t>subbands</w:t>
      </w:r>
      <w:proofErr w:type="spellEnd"/>
      <w:r w:rsidR="000142A6" w:rsidRPr="00CA3839">
        <w:rPr>
          <w:rFonts w:ascii="Arial" w:eastAsia="DengXian" w:hAnsi="Arial" w:cs="Arial"/>
          <w:kern w:val="0"/>
          <w:sz w:val="32"/>
          <w:szCs w:val="20"/>
          <w:lang w:val="en-GB" w:eastAsia="zh-CN"/>
        </w:rPr>
        <w:t xml:space="preserve"> </w:t>
      </w:r>
    </w:p>
    <w:p w14:paraId="249B2AED" w14:textId="7524D713" w:rsidR="008D0255" w:rsidRPr="009C7548" w:rsidRDefault="008D0255" w:rsidP="009C7548">
      <w:pPr>
        <w:widowControl/>
        <w:wordWrap/>
        <w:autoSpaceDE/>
        <w:autoSpaceDN/>
        <w:spacing w:before="60" w:after="60" w:line="288" w:lineRule="auto"/>
        <w:ind w:firstLineChars="100" w:firstLine="200"/>
        <w:rPr>
          <w:rFonts w:ascii="Arial" w:hAnsi="Arial" w:cs="Arial"/>
          <w:kern w:val="0"/>
          <w:szCs w:val="20"/>
        </w:rPr>
      </w:pPr>
      <w:r w:rsidRPr="009C7548">
        <w:rPr>
          <w:rFonts w:ascii="Arial" w:hAnsi="Arial" w:cs="Arial"/>
          <w:kern w:val="0"/>
          <w:szCs w:val="20"/>
        </w:rPr>
        <w:t xml:space="preserve">In this sub-section, we provide our views on semi-static indication of SBFD </w:t>
      </w:r>
      <w:proofErr w:type="spellStart"/>
      <w:r w:rsidRPr="009C7548">
        <w:rPr>
          <w:rFonts w:ascii="Arial" w:hAnsi="Arial" w:cs="Arial"/>
          <w:kern w:val="0"/>
          <w:szCs w:val="20"/>
        </w:rPr>
        <w:t>subbands</w:t>
      </w:r>
      <w:proofErr w:type="spellEnd"/>
      <w:r w:rsidRPr="009C7548">
        <w:rPr>
          <w:rFonts w:ascii="Arial" w:hAnsi="Arial" w:cs="Arial"/>
          <w:kern w:val="0"/>
          <w:szCs w:val="20"/>
        </w:rPr>
        <w:t xml:space="preserve">. In sequel, the following issues are discussed </w:t>
      </w:r>
    </w:p>
    <w:p w14:paraId="215BF48E" w14:textId="14208545" w:rsidR="008D0255" w:rsidRPr="00CA3839" w:rsidRDefault="008D0255" w:rsidP="00C80AF6">
      <w:pPr>
        <w:widowControl/>
        <w:numPr>
          <w:ilvl w:val="0"/>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 xml:space="preserve">Relation between BWP configuration and SBFD </w:t>
      </w:r>
      <w:proofErr w:type="spellStart"/>
      <w:r w:rsidRPr="00CA3839">
        <w:rPr>
          <w:rFonts w:ascii="Arial" w:eastAsia="맑은 고딕" w:hAnsi="Arial" w:cs="Arial"/>
          <w:b/>
          <w:kern w:val="0"/>
          <w:lang w:eastAsia="zh-CN"/>
        </w:rPr>
        <w:t>subband</w:t>
      </w:r>
      <w:proofErr w:type="spellEnd"/>
      <w:r w:rsidRPr="00CA3839">
        <w:rPr>
          <w:rFonts w:ascii="Arial" w:eastAsia="맑은 고딕" w:hAnsi="Arial" w:cs="Arial"/>
          <w:b/>
          <w:kern w:val="0"/>
          <w:lang w:eastAsia="zh-CN"/>
        </w:rPr>
        <w:t xml:space="preserve"> configuration</w:t>
      </w:r>
    </w:p>
    <w:p w14:paraId="3EA56702" w14:textId="573C7DEB" w:rsidR="008D0255" w:rsidRPr="00CA3839" w:rsidRDefault="008D0255" w:rsidP="00C80AF6">
      <w:pPr>
        <w:widowControl/>
        <w:numPr>
          <w:ilvl w:val="0"/>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Frequency domain configuration aspects (including guard RBs, if any)</w:t>
      </w:r>
    </w:p>
    <w:p w14:paraId="46B793B0" w14:textId="0ACA5908" w:rsidR="008D0255" w:rsidRPr="00CA3839" w:rsidRDefault="008D0255" w:rsidP="00C80AF6">
      <w:pPr>
        <w:widowControl/>
        <w:numPr>
          <w:ilvl w:val="1"/>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 xml:space="preserve">How to configure DL </w:t>
      </w:r>
      <w:proofErr w:type="spellStart"/>
      <w:r w:rsidRPr="00CA3839">
        <w:rPr>
          <w:rFonts w:ascii="Arial" w:eastAsia="맑은 고딕" w:hAnsi="Arial" w:cs="Arial"/>
          <w:b/>
          <w:kern w:val="0"/>
          <w:lang w:eastAsia="zh-CN"/>
        </w:rPr>
        <w:t>subband</w:t>
      </w:r>
      <w:proofErr w:type="spellEnd"/>
      <w:r w:rsidRPr="00CA3839">
        <w:rPr>
          <w:rFonts w:ascii="Arial" w:eastAsia="맑은 고딕" w:hAnsi="Arial" w:cs="Arial"/>
          <w:b/>
          <w:kern w:val="0"/>
          <w:lang w:eastAsia="zh-CN"/>
        </w:rPr>
        <w:t xml:space="preserve">(s), UL </w:t>
      </w:r>
      <w:proofErr w:type="spellStart"/>
      <w:r w:rsidRPr="00CA3839">
        <w:rPr>
          <w:rFonts w:ascii="Arial" w:eastAsia="맑은 고딕" w:hAnsi="Arial" w:cs="Arial"/>
          <w:b/>
          <w:kern w:val="0"/>
          <w:lang w:eastAsia="zh-CN"/>
        </w:rPr>
        <w:t>subband</w:t>
      </w:r>
      <w:proofErr w:type="spellEnd"/>
      <w:r w:rsidRPr="00CA3839">
        <w:rPr>
          <w:rFonts w:ascii="Arial" w:eastAsia="맑은 고딕" w:hAnsi="Arial" w:cs="Arial"/>
          <w:b/>
          <w:kern w:val="0"/>
          <w:lang w:eastAsia="zh-CN"/>
        </w:rPr>
        <w:t>(s), and guard RB(s) in frequency domain</w:t>
      </w:r>
    </w:p>
    <w:p w14:paraId="0FC6480C" w14:textId="431A09EB" w:rsidR="008D0255" w:rsidRPr="00CA3839" w:rsidRDefault="008D0255" w:rsidP="00C80AF6">
      <w:pPr>
        <w:widowControl/>
        <w:numPr>
          <w:ilvl w:val="1"/>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 xml:space="preserve">Reference SCS of SBFD </w:t>
      </w:r>
      <w:proofErr w:type="spellStart"/>
      <w:r w:rsidRPr="00CA3839">
        <w:rPr>
          <w:rFonts w:ascii="Arial" w:eastAsia="맑은 고딕" w:hAnsi="Arial" w:cs="Arial"/>
          <w:b/>
          <w:kern w:val="0"/>
          <w:lang w:eastAsia="zh-CN"/>
        </w:rPr>
        <w:t>subband</w:t>
      </w:r>
      <w:proofErr w:type="spellEnd"/>
      <w:r w:rsidRPr="00CA3839">
        <w:rPr>
          <w:rFonts w:ascii="Arial" w:eastAsia="맑은 고딕" w:hAnsi="Arial" w:cs="Arial"/>
          <w:b/>
          <w:kern w:val="0"/>
          <w:lang w:eastAsia="zh-CN"/>
        </w:rPr>
        <w:t>(s) in frequency domain</w:t>
      </w:r>
    </w:p>
    <w:p w14:paraId="58FB45CD" w14:textId="7756BE55" w:rsidR="008D0255" w:rsidRPr="00CA3839" w:rsidRDefault="008D0255" w:rsidP="00C80AF6">
      <w:pPr>
        <w:widowControl/>
        <w:numPr>
          <w:ilvl w:val="0"/>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Time domain configuration aspects (including guard symbols, if any)</w:t>
      </w:r>
    </w:p>
    <w:p w14:paraId="55D0B272" w14:textId="50D5D547" w:rsidR="008D0255" w:rsidRPr="00CA3839" w:rsidRDefault="008D0255" w:rsidP="00C80AF6">
      <w:pPr>
        <w:widowControl/>
        <w:numPr>
          <w:ilvl w:val="1"/>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How to determine SBFD periodicity</w:t>
      </w:r>
    </w:p>
    <w:p w14:paraId="3663EE25" w14:textId="26CA4F4C" w:rsidR="008D0255" w:rsidRPr="00CA3839" w:rsidRDefault="008D0255" w:rsidP="00C80AF6">
      <w:pPr>
        <w:widowControl/>
        <w:numPr>
          <w:ilvl w:val="0"/>
          <w:numId w:val="16"/>
        </w:numPr>
        <w:wordWrap/>
        <w:autoSpaceDE/>
        <w:autoSpaceDN/>
        <w:spacing w:before="60" w:after="0" w:line="288" w:lineRule="auto"/>
        <w:rPr>
          <w:rFonts w:ascii="Arial" w:eastAsia="맑은 고딕" w:hAnsi="Arial" w:cs="Arial"/>
          <w:b/>
          <w:kern w:val="0"/>
          <w:lang w:eastAsia="zh-CN"/>
        </w:rPr>
      </w:pPr>
      <w:r w:rsidRPr="00CA3839">
        <w:rPr>
          <w:rFonts w:ascii="Arial" w:eastAsia="맑은 고딕" w:hAnsi="Arial" w:cs="Arial"/>
          <w:b/>
          <w:kern w:val="0"/>
          <w:lang w:eastAsia="zh-CN"/>
        </w:rPr>
        <w:t xml:space="preserve">Container for SBFD </w:t>
      </w:r>
      <w:proofErr w:type="spellStart"/>
      <w:r w:rsidRPr="00CA3839">
        <w:rPr>
          <w:rFonts w:ascii="Arial" w:eastAsia="맑은 고딕" w:hAnsi="Arial" w:cs="Arial"/>
          <w:b/>
          <w:kern w:val="0"/>
          <w:lang w:eastAsia="zh-CN"/>
        </w:rPr>
        <w:t>subband</w:t>
      </w:r>
      <w:proofErr w:type="spellEnd"/>
      <w:r w:rsidRPr="00CA3839">
        <w:rPr>
          <w:rFonts w:ascii="Arial" w:eastAsia="맑은 고딕" w:hAnsi="Arial" w:cs="Arial"/>
          <w:b/>
          <w:kern w:val="0"/>
          <w:lang w:eastAsia="zh-CN"/>
        </w:rPr>
        <w:t xml:space="preserve"> configuration (SIB and/or </w:t>
      </w:r>
      <w:r w:rsidR="00CA3839">
        <w:rPr>
          <w:rFonts w:ascii="Arial" w:eastAsia="맑은 고딕" w:hAnsi="Arial" w:cs="Arial"/>
          <w:b/>
          <w:kern w:val="0"/>
          <w:lang w:eastAsia="zh-CN"/>
        </w:rPr>
        <w:t>d</w:t>
      </w:r>
      <w:r w:rsidRPr="00CA3839">
        <w:rPr>
          <w:rFonts w:ascii="Arial" w:eastAsia="맑은 고딕" w:hAnsi="Arial" w:cs="Arial"/>
          <w:b/>
          <w:kern w:val="0"/>
          <w:lang w:eastAsia="zh-CN"/>
        </w:rPr>
        <w:t>edicated RRC signaling)</w:t>
      </w:r>
    </w:p>
    <w:p w14:paraId="38D7B6FB" w14:textId="77777777" w:rsidR="008D0255" w:rsidRPr="00CA3839" w:rsidRDefault="008D0255" w:rsidP="000142A6">
      <w:pPr>
        <w:widowControl/>
        <w:wordWrap/>
        <w:autoSpaceDE/>
        <w:autoSpaceDN/>
        <w:spacing w:before="60" w:after="60" w:line="288" w:lineRule="auto"/>
        <w:rPr>
          <w:rFonts w:ascii="Arial" w:eastAsia="바탕" w:hAnsi="Arial" w:cs="Arial"/>
          <w:b/>
          <w:kern w:val="0"/>
          <w:szCs w:val="20"/>
          <w:u w:val="single"/>
        </w:rPr>
      </w:pPr>
    </w:p>
    <w:p w14:paraId="5A92BC74" w14:textId="15F1DCFD" w:rsidR="000142A6" w:rsidRPr="00CA3839" w:rsidRDefault="000142A6" w:rsidP="000142A6">
      <w:pPr>
        <w:widowControl/>
        <w:wordWrap/>
        <w:autoSpaceDE/>
        <w:autoSpaceDN/>
        <w:spacing w:before="60" w:after="60" w:line="288" w:lineRule="auto"/>
        <w:rPr>
          <w:rFonts w:ascii="Arial" w:eastAsia="바탕" w:hAnsi="Arial" w:cs="Arial"/>
          <w:b/>
          <w:kern w:val="0"/>
          <w:szCs w:val="20"/>
          <w:u w:val="single"/>
        </w:rPr>
      </w:pPr>
      <w:r w:rsidRPr="00CA3839">
        <w:rPr>
          <w:rFonts w:ascii="Arial" w:eastAsia="바탕" w:hAnsi="Arial" w:cs="Arial"/>
          <w:b/>
          <w:kern w:val="0"/>
          <w:szCs w:val="20"/>
          <w:u w:val="single"/>
        </w:rPr>
        <w:t xml:space="preserve">Relation between BWP configuration and SBFD </w:t>
      </w:r>
      <w:proofErr w:type="spellStart"/>
      <w:r w:rsidRPr="00CA3839">
        <w:rPr>
          <w:rFonts w:ascii="Arial" w:eastAsia="바탕" w:hAnsi="Arial" w:cs="Arial"/>
          <w:b/>
          <w:kern w:val="0"/>
          <w:szCs w:val="20"/>
          <w:u w:val="single"/>
        </w:rPr>
        <w:t>subband</w:t>
      </w:r>
      <w:proofErr w:type="spellEnd"/>
      <w:r w:rsidR="008D0255" w:rsidRPr="00CA3839">
        <w:rPr>
          <w:rFonts w:ascii="Arial" w:eastAsia="바탕" w:hAnsi="Arial" w:cs="Arial"/>
          <w:b/>
          <w:kern w:val="0"/>
          <w:szCs w:val="20"/>
          <w:u w:val="single"/>
        </w:rPr>
        <w:t xml:space="preserve"> configuration</w:t>
      </w:r>
    </w:p>
    <w:p w14:paraId="7AD35439" w14:textId="55AF5F70" w:rsidR="009E2204" w:rsidRPr="00CA3839" w:rsidRDefault="008D0255" w:rsidP="009E2204">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A </w:t>
      </w:r>
      <w:r w:rsidR="000142A6" w:rsidRPr="00CA3839">
        <w:rPr>
          <w:rFonts w:ascii="Arial" w:eastAsia="바탕" w:hAnsi="Arial" w:cs="Arial"/>
          <w:kern w:val="0"/>
          <w:szCs w:val="20"/>
        </w:rPr>
        <w:t xml:space="preserve">UE is configured with one or more than one DL BWP and UL BWP pair </w:t>
      </w:r>
      <w:r w:rsidRPr="00CA3839">
        <w:rPr>
          <w:rFonts w:ascii="Arial" w:eastAsia="바탕" w:hAnsi="Arial" w:cs="Arial"/>
          <w:kern w:val="0"/>
          <w:szCs w:val="20"/>
        </w:rPr>
        <w:t xml:space="preserve">where their center frequencies are </w:t>
      </w:r>
      <w:r w:rsidR="009E2204" w:rsidRPr="00CA3839">
        <w:rPr>
          <w:rFonts w:ascii="Arial" w:eastAsia="바탕" w:hAnsi="Arial" w:cs="Arial"/>
          <w:kern w:val="0"/>
          <w:szCs w:val="20"/>
        </w:rPr>
        <w:t xml:space="preserve">aligned. For a cell, a UE can be configured up to 4 DL/UL BWP pairs and one DL/UL BWP pair is activated in the same time. The UE can be further configured with SBFD </w:t>
      </w:r>
      <w:proofErr w:type="spellStart"/>
      <w:r w:rsidR="009E2204" w:rsidRPr="00CA3839">
        <w:rPr>
          <w:rFonts w:ascii="Arial" w:eastAsia="바탕" w:hAnsi="Arial" w:cs="Arial"/>
          <w:kern w:val="0"/>
          <w:szCs w:val="20"/>
        </w:rPr>
        <w:t>subbands</w:t>
      </w:r>
      <w:proofErr w:type="spellEnd"/>
      <w:r w:rsidR="009E2204" w:rsidRPr="00CA3839">
        <w:rPr>
          <w:rFonts w:ascii="Arial" w:eastAsia="바탕" w:hAnsi="Arial" w:cs="Arial"/>
          <w:kern w:val="0"/>
          <w:szCs w:val="20"/>
        </w:rPr>
        <w:t xml:space="preserve">. To design SBFD </w:t>
      </w:r>
      <w:proofErr w:type="spellStart"/>
      <w:r w:rsidR="009E2204" w:rsidRPr="00CA3839">
        <w:rPr>
          <w:rFonts w:ascii="Arial" w:eastAsia="바탕" w:hAnsi="Arial" w:cs="Arial"/>
          <w:kern w:val="0"/>
          <w:szCs w:val="20"/>
        </w:rPr>
        <w:t>subband</w:t>
      </w:r>
      <w:proofErr w:type="spellEnd"/>
      <w:r w:rsidR="009E2204" w:rsidRPr="00CA3839">
        <w:rPr>
          <w:rFonts w:ascii="Arial" w:eastAsia="바탕" w:hAnsi="Arial" w:cs="Arial"/>
          <w:kern w:val="0"/>
          <w:szCs w:val="20"/>
        </w:rPr>
        <w:t xml:space="preserve"> configuration signaling, we need to clarify relation between the legacy BWP configuration frameworks and SBFD </w:t>
      </w:r>
      <w:proofErr w:type="spellStart"/>
      <w:r w:rsidR="009E2204" w:rsidRPr="00CA3839">
        <w:rPr>
          <w:rFonts w:ascii="Arial" w:eastAsia="바탕" w:hAnsi="Arial" w:cs="Arial"/>
          <w:kern w:val="0"/>
          <w:szCs w:val="20"/>
        </w:rPr>
        <w:t>subband</w:t>
      </w:r>
      <w:proofErr w:type="spellEnd"/>
      <w:r w:rsidR="009E2204" w:rsidRPr="00CA3839">
        <w:rPr>
          <w:rFonts w:ascii="Arial" w:eastAsia="바탕" w:hAnsi="Arial" w:cs="Arial"/>
          <w:kern w:val="0"/>
          <w:szCs w:val="20"/>
        </w:rPr>
        <w:t xml:space="preserve"> configuration. When the UE is configured with SBFD </w:t>
      </w:r>
      <w:proofErr w:type="spellStart"/>
      <w:r w:rsidR="009E2204" w:rsidRPr="00CA3839">
        <w:rPr>
          <w:rFonts w:ascii="Arial" w:eastAsia="바탕" w:hAnsi="Arial" w:cs="Arial"/>
          <w:kern w:val="0"/>
          <w:szCs w:val="20"/>
        </w:rPr>
        <w:t>subband</w:t>
      </w:r>
      <w:proofErr w:type="spellEnd"/>
      <w:r w:rsidR="009E2204" w:rsidRPr="00CA3839">
        <w:rPr>
          <w:rFonts w:ascii="Arial" w:eastAsia="바탕" w:hAnsi="Arial" w:cs="Arial"/>
          <w:kern w:val="0"/>
          <w:szCs w:val="20"/>
        </w:rPr>
        <w:t xml:space="preserve"> configuration, we can consider the following two approaches. </w:t>
      </w:r>
    </w:p>
    <w:p w14:paraId="5BB3F14B" w14:textId="77777777" w:rsidR="009E2204" w:rsidRPr="00CA3839" w:rsidRDefault="009E2204" w:rsidP="009E2204">
      <w:pPr>
        <w:widowControl/>
        <w:wordWrap/>
        <w:autoSpaceDE/>
        <w:autoSpaceDN/>
        <w:spacing w:before="60" w:after="60" w:line="288" w:lineRule="auto"/>
        <w:ind w:firstLine="200"/>
        <w:rPr>
          <w:rFonts w:ascii="Arial" w:eastAsia="바탕" w:hAnsi="Arial" w:cs="Arial"/>
          <w:kern w:val="0"/>
          <w:szCs w:val="20"/>
        </w:rPr>
      </w:pPr>
    </w:p>
    <w:p w14:paraId="191A0381" w14:textId="4F9B9B66" w:rsidR="009E2204" w:rsidRPr="00CA3839" w:rsidRDefault="009E2204" w:rsidP="00C80AF6">
      <w:pPr>
        <w:widowControl/>
        <w:numPr>
          <w:ilvl w:val="0"/>
          <w:numId w:val="16"/>
        </w:numPr>
        <w:wordWrap/>
        <w:autoSpaceDE/>
        <w:autoSpaceDN/>
        <w:spacing w:before="60" w:after="0" w:line="288" w:lineRule="auto"/>
        <w:rPr>
          <w:rFonts w:ascii="Arial" w:eastAsia="맑은 고딕" w:hAnsi="Arial" w:cs="Arial"/>
          <w:b/>
          <w:kern w:val="0"/>
          <w:u w:val="single"/>
          <w:lang w:eastAsia="zh-CN"/>
        </w:rPr>
      </w:pPr>
      <w:r w:rsidRPr="00CA3839">
        <w:rPr>
          <w:rFonts w:ascii="Arial" w:eastAsia="맑은 고딕" w:hAnsi="Arial" w:cs="Arial"/>
          <w:b/>
          <w:kern w:val="0"/>
          <w:u w:val="single"/>
          <w:lang w:eastAsia="zh-CN"/>
        </w:rPr>
        <w:t xml:space="preserve">Apporach#1. The SBFD </w:t>
      </w:r>
      <w:proofErr w:type="spellStart"/>
      <w:r w:rsidRPr="00CA3839">
        <w:rPr>
          <w:rFonts w:ascii="Arial" w:eastAsia="맑은 고딕" w:hAnsi="Arial" w:cs="Arial"/>
          <w:b/>
          <w:kern w:val="0"/>
          <w:u w:val="single"/>
          <w:lang w:eastAsia="zh-CN"/>
        </w:rPr>
        <w:t>subband</w:t>
      </w:r>
      <w:proofErr w:type="spellEnd"/>
      <w:r w:rsidRPr="00CA3839">
        <w:rPr>
          <w:rFonts w:ascii="Arial" w:eastAsia="맑은 고딕" w:hAnsi="Arial" w:cs="Arial"/>
          <w:b/>
          <w:kern w:val="0"/>
          <w:u w:val="single"/>
          <w:lang w:eastAsia="zh-CN"/>
        </w:rPr>
        <w:t xml:space="preserve"> configuration is per-cell (cell-specific)</w:t>
      </w:r>
    </w:p>
    <w:p w14:paraId="16053D77" w14:textId="62304457" w:rsidR="009E2204" w:rsidRPr="00CA3839"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The SBFD </w:t>
      </w:r>
      <w:proofErr w:type="spellStart"/>
      <w:r w:rsidR="008E21C2" w:rsidRPr="00CA3839">
        <w:rPr>
          <w:rFonts w:ascii="Arial" w:eastAsia="맑은 고딕" w:hAnsi="Arial" w:cs="Arial"/>
          <w:kern w:val="0"/>
          <w:lang w:eastAsia="zh-CN"/>
        </w:rPr>
        <w:t>subband</w:t>
      </w:r>
      <w:proofErr w:type="spellEnd"/>
      <w:r w:rsidR="008E21C2" w:rsidRPr="00CA3839">
        <w:rPr>
          <w:rFonts w:ascii="Arial" w:eastAsia="맑은 고딕" w:hAnsi="Arial" w:cs="Arial"/>
          <w:kern w:val="0"/>
          <w:lang w:eastAsia="zh-CN"/>
        </w:rPr>
        <w:t xml:space="preserve"> </w:t>
      </w:r>
      <w:r w:rsidRPr="00CA3839">
        <w:rPr>
          <w:rFonts w:ascii="Arial" w:eastAsia="맑은 고딕" w:hAnsi="Arial" w:cs="Arial"/>
          <w:kern w:val="0"/>
          <w:lang w:eastAsia="zh-CN"/>
        </w:rPr>
        <w:t>configuration is not related to UE’s BWP configurations</w:t>
      </w:r>
    </w:p>
    <w:p w14:paraId="6213AA49" w14:textId="64BC38B3" w:rsidR="009E2204" w:rsidRPr="00CA3839"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Actual SBFD </w:t>
      </w:r>
      <w:proofErr w:type="spellStart"/>
      <w:r w:rsidRPr="00CA3839">
        <w:rPr>
          <w:rFonts w:ascii="Arial" w:eastAsia="맑은 고딕" w:hAnsi="Arial" w:cs="Arial"/>
          <w:kern w:val="0"/>
          <w:lang w:eastAsia="zh-CN"/>
        </w:rPr>
        <w:t>subband</w:t>
      </w:r>
      <w:proofErr w:type="spellEnd"/>
      <w:r w:rsidRPr="00CA3839">
        <w:rPr>
          <w:rFonts w:ascii="Arial" w:eastAsia="맑은 고딕" w:hAnsi="Arial" w:cs="Arial"/>
          <w:kern w:val="0"/>
          <w:lang w:eastAsia="zh-CN"/>
        </w:rPr>
        <w:t xml:space="preserve">(s) are derived by comparing activated DL/UL BWP pairs and SBFD </w:t>
      </w:r>
      <w:proofErr w:type="spellStart"/>
      <w:r w:rsidRPr="00CA3839">
        <w:rPr>
          <w:rFonts w:ascii="Arial" w:eastAsia="맑은 고딕" w:hAnsi="Arial" w:cs="Arial"/>
          <w:kern w:val="0"/>
          <w:lang w:eastAsia="zh-CN"/>
        </w:rPr>
        <w:t>subband</w:t>
      </w:r>
      <w:proofErr w:type="spellEnd"/>
      <w:r w:rsidRPr="00CA3839">
        <w:rPr>
          <w:rFonts w:ascii="Arial" w:eastAsia="맑은 고딕" w:hAnsi="Arial" w:cs="Arial"/>
          <w:kern w:val="0"/>
          <w:lang w:eastAsia="zh-CN"/>
        </w:rPr>
        <w:t xml:space="preserve"> configuration. For </w:t>
      </w:r>
      <w:r w:rsidR="00CA3839">
        <w:rPr>
          <w:rFonts w:ascii="Arial" w:eastAsia="맑은 고딕" w:hAnsi="Arial" w:cs="Arial"/>
          <w:kern w:val="0"/>
          <w:lang w:eastAsia="zh-CN"/>
        </w:rPr>
        <w:t>example, it is shown in Figure 1</w:t>
      </w:r>
      <w:r w:rsidRPr="00CA3839">
        <w:rPr>
          <w:rFonts w:ascii="Arial" w:eastAsia="맑은 고딕" w:hAnsi="Arial" w:cs="Arial"/>
          <w:kern w:val="0"/>
          <w:lang w:eastAsia="zh-CN"/>
        </w:rPr>
        <w:t xml:space="preserve">(a) that SBFD UL </w:t>
      </w:r>
      <w:proofErr w:type="spellStart"/>
      <w:r w:rsidRPr="00CA3839">
        <w:rPr>
          <w:rFonts w:ascii="Arial" w:eastAsia="맑은 고딕" w:hAnsi="Arial" w:cs="Arial"/>
          <w:kern w:val="0"/>
          <w:lang w:eastAsia="zh-CN"/>
        </w:rPr>
        <w:t>subba</w:t>
      </w:r>
      <w:r w:rsidR="00CA3839">
        <w:rPr>
          <w:rFonts w:ascii="Arial" w:eastAsia="맑은 고딕" w:hAnsi="Arial" w:cs="Arial"/>
          <w:kern w:val="0"/>
          <w:lang w:eastAsia="zh-CN"/>
        </w:rPr>
        <w:t>nd</w:t>
      </w:r>
      <w:proofErr w:type="spellEnd"/>
      <w:r w:rsidR="00CA3839">
        <w:rPr>
          <w:rFonts w:ascii="Arial" w:eastAsia="맑은 고딕" w:hAnsi="Arial" w:cs="Arial"/>
          <w:kern w:val="0"/>
          <w:lang w:eastAsia="zh-CN"/>
        </w:rPr>
        <w:t xml:space="preserve"> is configured and in Figure 1</w:t>
      </w:r>
      <w:r w:rsidRPr="00CA3839">
        <w:rPr>
          <w:rFonts w:ascii="Arial" w:eastAsia="맑은 고딕" w:hAnsi="Arial" w:cs="Arial"/>
          <w:kern w:val="0"/>
          <w:lang w:eastAsia="zh-CN"/>
        </w:rPr>
        <w:t xml:space="preserve">(b) and (c) that the actual SBFD UL </w:t>
      </w:r>
      <w:proofErr w:type="spellStart"/>
      <w:r w:rsidRPr="00CA3839">
        <w:rPr>
          <w:rFonts w:ascii="Arial" w:eastAsia="맑은 고딕" w:hAnsi="Arial" w:cs="Arial"/>
          <w:kern w:val="0"/>
          <w:lang w:eastAsia="zh-CN"/>
        </w:rPr>
        <w:t>subband</w:t>
      </w:r>
      <w:proofErr w:type="spellEnd"/>
      <w:r w:rsidRPr="00CA3839">
        <w:rPr>
          <w:rFonts w:ascii="Arial" w:eastAsia="맑은 고딕" w:hAnsi="Arial" w:cs="Arial"/>
          <w:kern w:val="0"/>
          <w:lang w:eastAsia="zh-CN"/>
        </w:rPr>
        <w:t xml:space="preserve"> is the RBs included in both SBFD UL </w:t>
      </w:r>
      <w:proofErr w:type="spellStart"/>
      <w:r w:rsidRPr="00CA3839">
        <w:rPr>
          <w:rFonts w:ascii="Arial" w:eastAsia="맑은 고딕" w:hAnsi="Arial" w:cs="Arial"/>
          <w:kern w:val="0"/>
          <w:lang w:eastAsia="zh-CN"/>
        </w:rPr>
        <w:t>subband</w:t>
      </w:r>
      <w:proofErr w:type="spellEnd"/>
      <w:r w:rsidRPr="00CA3839">
        <w:rPr>
          <w:rFonts w:ascii="Arial" w:eastAsia="맑은 고딕" w:hAnsi="Arial" w:cs="Arial"/>
          <w:kern w:val="0"/>
          <w:lang w:eastAsia="zh-CN"/>
        </w:rPr>
        <w:t xml:space="preserve"> and active UL BWP. </w:t>
      </w:r>
    </w:p>
    <w:p w14:paraId="2778AB3B" w14:textId="28E536C7" w:rsidR="009E2204" w:rsidRPr="00CA3839"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Note: SBFD </w:t>
      </w:r>
      <w:proofErr w:type="spellStart"/>
      <w:r w:rsidR="008E21C2" w:rsidRPr="00CA3839">
        <w:rPr>
          <w:rFonts w:ascii="Arial" w:eastAsia="맑은 고딕" w:hAnsi="Arial" w:cs="Arial"/>
          <w:kern w:val="0"/>
          <w:lang w:eastAsia="zh-CN"/>
        </w:rPr>
        <w:t>subband</w:t>
      </w:r>
      <w:proofErr w:type="spellEnd"/>
      <w:r w:rsidR="008E21C2" w:rsidRPr="00CA3839">
        <w:rPr>
          <w:rFonts w:ascii="Arial" w:eastAsia="맑은 고딕" w:hAnsi="Arial" w:cs="Arial"/>
          <w:kern w:val="0"/>
          <w:lang w:eastAsia="zh-CN"/>
        </w:rPr>
        <w:t xml:space="preserve"> </w:t>
      </w:r>
      <w:r w:rsidRPr="00CA3839">
        <w:rPr>
          <w:rFonts w:ascii="Arial" w:eastAsia="맑은 고딕" w:hAnsi="Arial" w:cs="Arial"/>
          <w:kern w:val="0"/>
          <w:lang w:eastAsia="zh-CN"/>
        </w:rPr>
        <w:t>configuration then can use one or a combination of cell-specific (SIB1), cell-common (dedicated RRC signaling), UE-dedicated (dedicated RRC signaling) configuration.</w:t>
      </w:r>
    </w:p>
    <w:p w14:paraId="5B4DC1CF" w14:textId="77777777" w:rsidR="009E2204" w:rsidRPr="00CA3839" w:rsidRDefault="009E2204" w:rsidP="009E2204">
      <w:pPr>
        <w:widowControl/>
        <w:wordWrap/>
        <w:autoSpaceDE/>
        <w:autoSpaceDN/>
        <w:spacing w:before="60" w:after="60" w:line="288" w:lineRule="auto"/>
        <w:ind w:firstLine="200"/>
        <w:rPr>
          <w:rFonts w:ascii="Arial" w:eastAsia="바탕" w:hAnsi="Arial" w:cs="Arial"/>
          <w:kern w:val="0"/>
          <w:sz w:val="18"/>
          <w:szCs w:val="20"/>
        </w:rPr>
      </w:pPr>
    </w:p>
    <w:p w14:paraId="51111810" w14:textId="5C493DE6" w:rsidR="009E2204" w:rsidRPr="00CA3839" w:rsidRDefault="009E2204" w:rsidP="00C80AF6">
      <w:pPr>
        <w:widowControl/>
        <w:numPr>
          <w:ilvl w:val="0"/>
          <w:numId w:val="16"/>
        </w:numPr>
        <w:wordWrap/>
        <w:autoSpaceDE/>
        <w:autoSpaceDN/>
        <w:spacing w:before="60" w:after="0" w:line="288" w:lineRule="auto"/>
        <w:rPr>
          <w:rFonts w:ascii="Arial" w:eastAsia="맑은 고딕" w:hAnsi="Arial" w:cs="Arial"/>
          <w:b/>
          <w:kern w:val="0"/>
          <w:u w:val="single"/>
          <w:lang w:eastAsia="zh-CN"/>
        </w:rPr>
      </w:pPr>
      <w:r w:rsidRPr="00CA3839">
        <w:rPr>
          <w:rFonts w:ascii="Arial" w:eastAsia="맑은 고딕" w:hAnsi="Arial" w:cs="Arial"/>
          <w:b/>
          <w:kern w:val="0"/>
          <w:u w:val="single"/>
          <w:lang w:eastAsia="zh-CN"/>
        </w:rPr>
        <w:t xml:space="preserve">Apporach#2. The SBFD </w:t>
      </w:r>
      <w:proofErr w:type="spellStart"/>
      <w:r w:rsidRPr="00CA3839">
        <w:rPr>
          <w:rFonts w:ascii="Arial" w:eastAsia="맑은 고딕" w:hAnsi="Arial" w:cs="Arial"/>
          <w:b/>
          <w:kern w:val="0"/>
          <w:u w:val="single"/>
          <w:lang w:eastAsia="zh-CN"/>
        </w:rPr>
        <w:t>subband</w:t>
      </w:r>
      <w:proofErr w:type="spellEnd"/>
      <w:r w:rsidRPr="00CA3839">
        <w:rPr>
          <w:rFonts w:ascii="Arial" w:eastAsia="맑은 고딕" w:hAnsi="Arial" w:cs="Arial"/>
          <w:b/>
          <w:kern w:val="0"/>
          <w:u w:val="single"/>
          <w:lang w:eastAsia="zh-CN"/>
        </w:rPr>
        <w:t xml:space="preserve"> configuration is per BWP pair (BWP-specific)</w:t>
      </w:r>
    </w:p>
    <w:p w14:paraId="17D4ECF1" w14:textId="546E599E" w:rsidR="009E2204" w:rsidRPr="00CA3839"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The SBFD </w:t>
      </w:r>
      <w:proofErr w:type="spellStart"/>
      <w:r w:rsidR="008E21C2" w:rsidRPr="00CA3839">
        <w:rPr>
          <w:rFonts w:ascii="Arial" w:eastAsia="맑은 고딕" w:hAnsi="Arial" w:cs="Arial"/>
          <w:kern w:val="0"/>
          <w:lang w:eastAsia="zh-CN"/>
        </w:rPr>
        <w:t>subband</w:t>
      </w:r>
      <w:proofErr w:type="spellEnd"/>
      <w:r w:rsidR="008E21C2" w:rsidRPr="00CA3839">
        <w:rPr>
          <w:rFonts w:ascii="Arial" w:eastAsia="맑은 고딕" w:hAnsi="Arial" w:cs="Arial"/>
          <w:kern w:val="0"/>
          <w:lang w:eastAsia="zh-CN"/>
        </w:rPr>
        <w:t xml:space="preserve"> </w:t>
      </w:r>
      <w:r w:rsidRPr="00CA3839">
        <w:rPr>
          <w:rFonts w:ascii="Arial" w:eastAsia="맑은 고딕" w:hAnsi="Arial" w:cs="Arial"/>
          <w:kern w:val="0"/>
          <w:lang w:eastAsia="zh-CN"/>
        </w:rPr>
        <w:t>configuration is</w:t>
      </w:r>
      <w:r w:rsidR="008E21C2" w:rsidRPr="00CA3839">
        <w:rPr>
          <w:rFonts w:ascii="Arial" w:eastAsia="맑은 고딕" w:hAnsi="Arial" w:cs="Arial"/>
          <w:kern w:val="0"/>
          <w:lang w:eastAsia="zh-CN"/>
        </w:rPr>
        <w:t xml:space="preserve"> configured in each DL/UL BWP pair configuration</w:t>
      </w:r>
    </w:p>
    <w:p w14:paraId="5E9285D5" w14:textId="594FE29E" w:rsidR="009E2204" w:rsidRPr="00CA3839" w:rsidRDefault="008E21C2"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Different DL/UL BWP pair may have different UL </w:t>
      </w:r>
      <w:proofErr w:type="spellStart"/>
      <w:r w:rsidRPr="00CA3839">
        <w:rPr>
          <w:rFonts w:ascii="Arial" w:eastAsia="맑은 고딕" w:hAnsi="Arial" w:cs="Arial"/>
          <w:kern w:val="0"/>
          <w:lang w:eastAsia="zh-CN"/>
        </w:rPr>
        <w:t>subband</w:t>
      </w:r>
      <w:proofErr w:type="spellEnd"/>
      <w:r w:rsidRPr="00CA3839">
        <w:rPr>
          <w:rFonts w:ascii="Arial" w:eastAsia="맑은 고딕" w:hAnsi="Arial" w:cs="Arial"/>
          <w:kern w:val="0"/>
          <w:lang w:eastAsia="zh-CN"/>
        </w:rPr>
        <w:t xml:space="preserve"> configuration (different frequency indication). For example, it is shown in Figure </w:t>
      </w:r>
      <w:r w:rsidR="00CA3839">
        <w:rPr>
          <w:rFonts w:ascii="Arial" w:eastAsia="맑은 고딕" w:hAnsi="Arial" w:cs="Arial"/>
          <w:kern w:val="0"/>
          <w:lang w:eastAsia="zh-CN"/>
        </w:rPr>
        <w:t>1</w:t>
      </w:r>
      <w:r w:rsidRPr="00CA3839">
        <w:rPr>
          <w:rFonts w:ascii="Arial" w:eastAsia="맑은 고딕" w:hAnsi="Arial" w:cs="Arial"/>
          <w:kern w:val="0"/>
          <w:lang w:eastAsia="zh-CN"/>
        </w:rPr>
        <w:t xml:space="preserve">(d) and (e) that SBFD UL </w:t>
      </w:r>
      <w:proofErr w:type="spellStart"/>
      <w:r w:rsidRPr="00CA3839">
        <w:rPr>
          <w:rFonts w:ascii="Arial" w:eastAsia="맑은 고딕" w:hAnsi="Arial" w:cs="Arial"/>
          <w:kern w:val="0"/>
          <w:lang w:eastAsia="zh-CN"/>
        </w:rPr>
        <w:t>subband</w:t>
      </w:r>
      <w:proofErr w:type="spellEnd"/>
      <w:r w:rsidRPr="00CA3839">
        <w:rPr>
          <w:rFonts w:ascii="Arial" w:eastAsia="맑은 고딕" w:hAnsi="Arial" w:cs="Arial"/>
          <w:kern w:val="0"/>
          <w:lang w:eastAsia="zh-CN"/>
        </w:rPr>
        <w:t xml:space="preserve"> is configured in active UL BWP. </w:t>
      </w:r>
    </w:p>
    <w:p w14:paraId="362523A2" w14:textId="77777777" w:rsidR="009E2204" w:rsidRPr="00CA3839"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Note: SBFD configuration then can use only cell-common (dedicated RRC signaling), UE-dedicated (dedicated RRC signaling) configuration</w:t>
      </w:r>
    </w:p>
    <w:p w14:paraId="118866A4"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38D65D72" w14:textId="77777777" w:rsidR="000142A6" w:rsidRPr="00CA3839" w:rsidRDefault="000142A6" w:rsidP="000142A6">
      <w:pPr>
        <w:widowControl/>
        <w:wordWrap/>
        <w:autoSpaceDE/>
        <w:autoSpaceDN/>
        <w:spacing w:before="60" w:after="60" w:line="288" w:lineRule="auto"/>
        <w:ind w:firstLine="200"/>
        <w:jc w:val="center"/>
        <w:rPr>
          <w:rFonts w:ascii="Arial" w:eastAsia="바탕" w:hAnsi="Arial" w:cs="Arial"/>
          <w:kern w:val="0"/>
          <w:szCs w:val="20"/>
        </w:rPr>
      </w:pPr>
      <w:r w:rsidRPr="00CA3839">
        <w:rPr>
          <w:rFonts w:ascii="Arial" w:eastAsia="바탕" w:hAnsi="Arial" w:cs="Arial"/>
          <w:noProof/>
          <w:kern w:val="0"/>
          <w:szCs w:val="20"/>
        </w:rPr>
        <w:drawing>
          <wp:inline distT="0" distB="0" distL="0" distR="0" wp14:anchorId="4B646916" wp14:editId="66205E29">
            <wp:extent cx="5760000" cy="25752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2575231"/>
                    </a:xfrm>
                    <a:prstGeom prst="rect">
                      <a:avLst/>
                    </a:prstGeom>
                    <a:noFill/>
                  </pic:spPr>
                </pic:pic>
              </a:graphicData>
            </a:graphic>
          </wp:inline>
        </w:drawing>
      </w:r>
    </w:p>
    <w:p w14:paraId="12CBBD47" w14:textId="6441012C" w:rsidR="000142A6" w:rsidRPr="00EB424C" w:rsidRDefault="00CA3839" w:rsidP="000142A6">
      <w:pPr>
        <w:widowControl/>
        <w:wordWrap/>
        <w:autoSpaceDE/>
        <w:autoSpaceDN/>
        <w:spacing w:before="60" w:after="60" w:line="288" w:lineRule="auto"/>
        <w:ind w:firstLine="200"/>
        <w:jc w:val="center"/>
        <w:rPr>
          <w:rFonts w:ascii="Arial" w:eastAsia="바탕" w:hAnsi="Arial" w:cs="Arial"/>
          <w:b/>
          <w:kern w:val="0"/>
          <w:szCs w:val="20"/>
        </w:rPr>
      </w:pPr>
      <w:r w:rsidRPr="00EB424C">
        <w:rPr>
          <w:rFonts w:ascii="Arial" w:eastAsia="바탕" w:hAnsi="Arial" w:cs="Arial"/>
          <w:b/>
          <w:kern w:val="0"/>
          <w:szCs w:val="20"/>
        </w:rPr>
        <w:t>Figure 1</w:t>
      </w:r>
      <w:r w:rsidR="000142A6" w:rsidRPr="00EB424C">
        <w:rPr>
          <w:rFonts w:ascii="Arial" w:eastAsia="바탕" w:hAnsi="Arial" w:cs="Arial"/>
          <w:b/>
          <w:kern w:val="0"/>
          <w:szCs w:val="20"/>
        </w:rPr>
        <w:t>. SBFD configuration; (a</w:t>
      </w:r>
      <w:proofErr w:type="gramStart"/>
      <w:r w:rsidR="000142A6" w:rsidRPr="00EB424C">
        <w:rPr>
          <w:rFonts w:ascii="Arial" w:eastAsia="바탕" w:hAnsi="Arial" w:cs="Arial"/>
          <w:b/>
          <w:kern w:val="0"/>
          <w:szCs w:val="20"/>
        </w:rPr>
        <w:t>)~</w:t>
      </w:r>
      <w:proofErr w:type="gramEnd"/>
      <w:r w:rsidR="000142A6" w:rsidRPr="00EB424C">
        <w:rPr>
          <w:rFonts w:ascii="Arial" w:eastAsia="바탕" w:hAnsi="Arial" w:cs="Arial"/>
          <w:b/>
          <w:kern w:val="0"/>
          <w:szCs w:val="20"/>
        </w:rPr>
        <w:t>(c): cell common, (d)~(e): BWP-</w:t>
      </w:r>
      <w:r w:rsidRPr="00EB424C">
        <w:rPr>
          <w:rFonts w:ascii="Arial" w:eastAsia="바탕" w:hAnsi="Arial" w:cs="Arial"/>
          <w:b/>
          <w:kern w:val="0"/>
          <w:szCs w:val="20"/>
        </w:rPr>
        <w:t>specific</w:t>
      </w:r>
    </w:p>
    <w:p w14:paraId="2D28FE9F" w14:textId="534028D9"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5F6BF881" w14:textId="604E0494" w:rsidR="008E21C2" w:rsidRPr="00CA3839" w:rsidRDefault="008E21C2"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Among two approaches, we prefer Approach#1 since SBFD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would be fixed in frequency domain. In other words, the frequency position of SBFD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is cannot be dynamically changed by UE’s DL/UL BWP configuration because</w:t>
      </w:r>
    </w:p>
    <w:p w14:paraId="2C129994" w14:textId="3A995F24" w:rsidR="008E21C2" w:rsidRPr="00CA3839" w:rsidRDefault="008E21C2" w:rsidP="00C80AF6">
      <w:pPr>
        <w:pStyle w:val="af9"/>
        <w:numPr>
          <w:ilvl w:val="0"/>
          <w:numId w:val="17"/>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The frequency of SBFD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may be chosen a specific frequency location by taking into account CLI from adjacent carriers or channels. For example, if there exists one adjacent carrier right next to the upper frequency band,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may be located to lower frequency band. If there exist two adjacent carriers right next to the upper frequency band and right next to the lower frequency band,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may be located to middle of frequency band.</w:t>
      </w:r>
    </w:p>
    <w:p w14:paraId="28E3B209" w14:textId="0CF955EB" w:rsidR="008E21C2" w:rsidRPr="00CA3839" w:rsidRDefault="008E21C2" w:rsidP="00C80AF6">
      <w:pPr>
        <w:pStyle w:val="af9"/>
        <w:numPr>
          <w:ilvl w:val="0"/>
          <w:numId w:val="17"/>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RF/IF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filtering cannot adjustable in frequency. The RF/IF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filtering may be optimized to a specific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bandwidth. </w:t>
      </w:r>
    </w:p>
    <w:p w14:paraId="5461C75A" w14:textId="22F7937B" w:rsidR="00AD1F29" w:rsidRPr="00CA3839" w:rsidRDefault="00AD1F29" w:rsidP="00C80AF6">
      <w:pPr>
        <w:pStyle w:val="af9"/>
        <w:numPr>
          <w:ilvl w:val="0"/>
          <w:numId w:val="17"/>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Whenever frequency domain of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is changed, Digital-IC should learn self-interference channel. It is because the self-interference channel is also frequency-selective by different internal-coupling delay and different clutter reflection delay. </w:t>
      </w:r>
    </w:p>
    <w:p w14:paraId="3FF7B042" w14:textId="3A6FDAF9" w:rsidR="00AD1F29" w:rsidRPr="00CA3839" w:rsidRDefault="00AD1F29"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lastRenderedPageBreak/>
        <w:t xml:space="preserve">Also, from signaling overhead perspective, Approach#1 would be beneficial, since the SBFD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configuration can be carried via cell-specific signaling (e.g., SIB)</w:t>
      </w:r>
    </w:p>
    <w:p w14:paraId="30E4A561" w14:textId="7E333AA5" w:rsidR="00AD1F29" w:rsidRPr="00CA3839" w:rsidRDefault="00AD1F29" w:rsidP="000142A6">
      <w:pPr>
        <w:widowControl/>
        <w:wordWrap/>
        <w:autoSpaceDE/>
        <w:autoSpaceDN/>
        <w:spacing w:before="60" w:after="60" w:line="288" w:lineRule="auto"/>
        <w:ind w:firstLine="200"/>
        <w:rPr>
          <w:rFonts w:ascii="Arial" w:eastAsia="바탕" w:hAnsi="Arial" w:cs="Arial"/>
          <w:kern w:val="0"/>
          <w:sz w:val="18"/>
          <w:szCs w:val="20"/>
        </w:rPr>
      </w:pPr>
    </w:p>
    <w:p w14:paraId="07CD9DF5" w14:textId="36D70F16" w:rsidR="000142A6" w:rsidRPr="00CA3839" w:rsidRDefault="00AD1F29" w:rsidP="00EB424C">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Proposal 2.</w:t>
      </w:r>
      <w:r w:rsidR="000142A6" w:rsidRPr="00CA3839">
        <w:rPr>
          <w:rFonts w:ascii="Arial" w:eastAsia="바탕" w:hAnsi="Arial" w:cs="Arial"/>
          <w:b/>
          <w:i/>
          <w:kern w:val="0"/>
          <w:szCs w:val="20"/>
        </w:rPr>
        <w:t xml:space="preserve"> Semi-static indication of SBFD </w:t>
      </w:r>
      <w:proofErr w:type="spellStart"/>
      <w:r w:rsidR="000142A6" w:rsidRPr="00CA3839">
        <w:rPr>
          <w:rFonts w:ascii="Arial" w:eastAsia="바탕" w:hAnsi="Arial" w:cs="Arial"/>
          <w:b/>
          <w:i/>
          <w:kern w:val="0"/>
          <w:szCs w:val="20"/>
        </w:rPr>
        <w:t>subband</w:t>
      </w:r>
      <w:proofErr w:type="spellEnd"/>
      <w:r w:rsidR="000142A6" w:rsidRPr="00CA3839">
        <w:rPr>
          <w:rFonts w:ascii="Arial" w:eastAsia="바탕" w:hAnsi="Arial" w:cs="Arial"/>
          <w:b/>
          <w:i/>
          <w:kern w:val="0"/>
          <w:szCs w:val="20"/>
        </w:rPr>
        <w:t>(s) is cell-specific, not BWP-specific</w:t>
      </w:r>
    </w:p>
    <w:p w14:paraId="76317101" w14:textId="00FE5FC5" w:rsidR="000142A6" w:rsidRPr="00CA3839" w:rsidRDefault="005F3079" w:rsidP="00C80AF6">
      <w:pPr>
        <w:pStyle w:val="af9"/>
        <w:numPr>
          <w:ilvl w:val="0"/>
          <w:numId w:val="18"/>
        </w:numPr>
        <w:ind w:firstLineChars="0"/>
        <w:rPr>
          <w:rFonts w:ascii="Arial" w:hAnsi="Arial" w:cs="Arial"/>
          <w:i/>
          <w:szCs w:val="20"/>
        </w:rPr>
      </w:pPr>
      <w:r w:rsidRPr="00CA3839">
        <w:rPr>
          <w:rFonts w:ascii="Arial" w:hAnsi="Arial" w:cs="Arial"/>
          <w:i/>
          <w:sz w:val="20"/>
          <w:szCs w:val="20"/>
        </w:rPr>
        <w:t xml:space="preserve">Actual SBFD </w:t>
      </w:r>
      <w:proofErr w:type="spellStart"/>
      <w:r w:rsidRPr="00CA3839">
        <w:rPr>
          <w:rFonts w:ascii="Arial" w:hAnsi="Arial" w:cs="Arial"/>
          <w:i/>
          <w:sz w:val="20"/>
          <w:szCs w:val="20"/>
        </w:rPr>
        <w:t>subbands</w:t>
      </w:r>
      <w:proofErr w:type="spellEnd"/>
      <w:r w:rsidR="000142A6" w:rsidRPr="00CA3839">
        <w:rPr>
          <w:rFonts w:ascii="Arial" w:hAnsi="Arial" w:cs="Arial"/>
          <w:i/>
          <w:sz w:val="20"/>
          <w:szCs w:val="20"/>
        </w:rPr>
        <w:t xml:space="preserve"> </w:t>
      </w:r>
      <w:r w:rsidRPr="00CA3839">
        <w:rPr>
          <w:rFonts w:ascii="Arial" w:hAnsi="Arial" w:cs="Arial"/>
          <w:i/>
          <w:sz w:val="20"/>
          <w:szCs w:val="20"/>
        </w:rPr>
        <w:t>are</w:t>
      </w:r>
      <w:r w:rsidR="000142A6" w:rsidRPr="00CA3839">
        <w:rPr>
          <w:rFonts w:ascii="Arial" w:hAnsi="Arial" w:cs="Arial"/>
          <w:i/>
          <w:sz w:val="20"/>
          <w:szCs w:val="20"/>
        </w:rPr>
        <w:t xml:space="preserve"> derived by semi-static indication of SBFD </w:t>
      </w:r>
      <w:proofErr w:type="spellStart"/>
      <w:r w:rsidR="000142A6" w:rsidRPr="00CA3839">
        <w:rPr>
          <w:rFonts w:ascii="Arial" w:hAnsi="Arial" w:cs="Arial"/>
          <w:i/>
          <w:sz w:val="20"/>
          <w:szCs w:val="20"/>
        </w:rPr>
        <w:t>subbands</w:t>
      </w:r>
      <w:proofErr w:type="spellEnd"/>
      <w:r w:rsidR="000142A6" w:rsidRPr="00CA3839">
        <w:rPr>
          <w:rFonts w:ascii="Arial" w:hAnsi="Arial" w:cs="Arial"/>
          <w:i/>
          <w:sz w:val="20"/>
          <w:szCs w:val="20"/>
        </w:rPr>
        <w:t xml:space="preserve"> and DL/UL BWP configuration</w:t>
      </w:r>
      <w:r w:rsidRPr="00CA3839">
        <w:rPr>
          <w:rFonts w:ascii="Arial" w:hAnsi="Arial" w:cs="Arial"/>
          <w:i/>
          <w:sz w:val="20"/>
          <w:szCs w:val="20"/>
        </w:rPr>
        <w:t>s</w:t>
      </w:r>
    </w:p>
    <w:p w14:paraId="61C92B9F"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7D9B6121" w14:textId="77777777" w:rsidR="000142A6" w:rsidRPr="00CA3839" w:rsidRDefault="000142A6" w:rsidP="000142A6">
      <w:pPr>
        <w:widowControl/>
        <w:wordWrap/>
        <w:autoSpaceDE/>
        <w:autoSpaceDN/>
        <w:spacing w:before="60" w:after="60" w:line="288" w:lineRule="auto"/>
        <w:rPr>
          <w:rFonts w:ascii="Arial" w:eastAsia="바탕" w:hAnsi="Arial" w:cs="Arial"/>
          <w:b/>
          <w:kern w:val="0"/>
          <w:szCs w:val="20"/>
          <w:u w:val="single"/>
        </w:rPr>
      </w:pPr>
      <w:r w:rsidRPr="00CA3839">
        <w:rPr>
          <w:rFonts w:ascii="Arial" w:eastAsia="바탕" w:hAnsi="Arial" w:cs="Arial"/>
          <w:b/>
          <w:kern w:val="0"/>
          <w:szCs w:val="20"/>
          <w:u w:val="single"/>
        </w:rPr>
        <w:t>Frequency domain configuration aspects (including guard RBs, if any)</w:t>
      </w:r>
    </w:p>
    <w:p w14:paraId="7BF530AC" w14:textId="77777777" w:rsidR="004B7541" w:rsidRPr="00CA3839" w:rsidRDefault="00040FD9"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For frequency domain </w:t>
      </w:r>
      <w:r w:rsidR="004B7541" w:rsidRPr="00CA3839">
        <w:rPr>
          <w:rFonts w:ascii="Arial" w:eastAsia="바탕" w:hAnsi="Arial" w:cs="Arial"/>
          <w:kern w:val="0"/>
          <w:szCs w:val="20"/>
        </w:rPr>
        <w:t xml:space="preserve">indication of SBFD </w:t>
      </w:r>
      <w:proofErr w:type="spellStart"/>
      <w:r w:rsidR="004B7541" w:rsidRPr="00CA3839">
        <w:rPr>
          <w:rFonts w:ascii="Arial" w:eastAsia="바탕" w:hAnsi="Arial" w:cs="Arial"/>
          <w:kern w:val="0"/>
          <w:szCs w:val="20"/>
        </w:rPr>
        <w:t>subband</w:t>
      </w:r>
      <w:proofErr w:type="spellEnd"/>
      <w:r w:rsidR="004B7541" w:rsidRPr="00CA3839">
        <w:rPr>
          <w:rFonts w:ascii="Arial" w:eastAsia="바탕" w:hAnsi="Arial" w:cs="Arial"/>
          <w:kern w:val="0"/>
          <w:szCs w:val="20"/>
        </w:rPr>
        <w:t>(s), the following was captured in TR38.858</w:t>
      </w:r>
    </w:p>
    <w:tbl>
      <w:tblPr>
        <w:tblStyle w:val="af"/>
        <w:tblW w:w="0" w:type="auto"/>
        <w:tblLook w:val="04A0" w:firstRow="1" w:lastRow="0" w:firstColumn="1" w:lastColumn="0" w:noHBand="0" w:noVBand="1"/>
      </w:tblPr>
      <w:tblGrid>
        <w:gridCol w:w="9737"/>
      </w:tblGrid>
      <w:tr w:rsidR="004B7541" w:rsidRPr="00CA3839" w14:paraId="4AEAC6C5" w14:textId="77777777" w:rsidTr="004B7541">
        <w:tc>
          <w:tcPr>
            <w:tcW w:w="9737" w:type="dxa"/>
          </w:tcPr>
          <w:p w14:paraId="5A9B10B2" w14:textId="77777777" w:rsidR="004B7541" w:rsidRPr="00CA3839" w:rsidRDefault="004B7541" w:rsidP="004B7541">
            <w:pPr>
              <w:widowControl/>
              <w:wordWrap/>
              <w:autoSpaceDE/>
              <w:autoSpaceDN/>
              <w:spacing w:after="120"/>
              <w:rPr>
                <w:rFonts w:ascii="Times New Roman" w:eastAsia="DengXian" w:hAnsi="Times New Roman"/>
                <w:lang w:val="en-GB" w:eastAsia="en-US"/>
              </w:rPr>
            </w:pPr>
            <w:r w:rsidRPr="00CA3839">
              <w:rPr>
                <w:rFonts w:ascii="Times New Roman" w:eastAsia="DengXian" w:hAnsi="Times New Roman"/>
                <w:lang w:val="en-GB" w:eastAsia="en-US"/>
              </w:rPr>
              <w:t xml:space="preserve">For semi-static configuration of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frequency locations for SBFD operation, at least explicit indication of frequency location of UL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is required. At least for semi-static SBFD, the following two options are viable solutions for frequency location configuration of DL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(s) and </w:t>
            </w:r>
            <w:proofErr w:type="spellStart"/>
            <w:r w:rsidRPr="00CA3839">
              <w:rPr>
                <w:rFonts w:ascii="Times New Roman" w:eastAsia="DengXian" w:hAnsi="Times New Roman"/>
                <w:lang w:val="en-GB" w:eastAsia="en-US"/>
              </w:rPr>
              <w:t>guardband</w:t>
            </w:r>
            <w:proofErr w:type="spellEnd"/>
            <w:r w:rsidRPr="00CA3839">
              <w:rPr>
                <w:rFonts w:ascii="Times New Roman" w:eastAsia="DengXian" w:hAnsi="Times New Roman"/>
                <w:lang w:val="en-GB" w:eastAsia="en-US"/>
              </w:rPr>
              <w:t>(s) if any.</w:t>
            </w:r>
          </w:p>
          <w:p w14:paraId="09DC57A1" w14:textId="77777777" w:rsidR="004B7541" w:rsidRPr="00CA3839" w:rsidRDefault="004B7541" w:rsidP="00C80AF6">
            <w:pPr>
              <w:widowControl/>
              <w:numPr>
                <w:ilvl w:val="0"/>
                <w:numId w:val="19"/>
              </w:numPr>
              <w:wordWrap/>
              <w:autoSpaceDE/>
              <w:autoSpaceDN/>
              <w:ind w:hanging="357"/>
              <w:rPr>
                <w:rFonts w:ascii="Times New Roman" w:eastAsia="DengXian" w:hAnsi="Times New Roman"/>
                <w:lang w:val="en-GB" w:eastAsia="en-US"/>
              </w:rPr>
            </w:pPr>
            <w:r w:rsidRPr="00CA3839">
              <w:rPr>
                <w:rFonts w:ascii="Times New Roman" w:eastAsia="DengXian" w:hAnsi="Times New Roman"/>
                <w:lang w:val="en-GB" w:eastAsia="en-US"/>
              </w:rPr>
              <w:t xml:space="preserve">Option 1: Frequency locations of DL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(s) are explicitly configured. </w:t>
            </w:r>
            <w:proofErr w:type="spellStart"/>
            <w:r w:rsidRPr="00CA3839">
              <w:rPr>
                <w:rFonts w:ascii="Times New Roman" w:eastAsia="DengXian" w:hAnsi="Times New Roman"/>
                <w:lang w:val="en-GB" w:eastAsia="en-US"/>
              </w:rPr>
              <w:t>Guardband</w:t>
            </w:r>
            <w:proofErr w:type="spellEnd"/>
            <w:r w:rsidRPr="00CA3839">
              <w:rPr>
                <w:rFonts w:ascii="Times New Roman" w:eastAsia="DengXian" w:hAnsi="Times New Roman"/>
                <w:lang w:val="en-GB" w:eastAsia="en-US"/>
              </w:rPr>
              <w:t xml:space="preserve">(s) if any are implicitly derived as the RBs which are not within UL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or DL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(s). </w:t>
            </w:r>
          </w:p>
          <w:p w14:paraId="39E23853" w14:textId="77777777" w:rsidR="004B7541" w:rsidRPr="00CA3839" w:rsidRDefault="004B7541" w:rsidP="00C80AF6">
            <w:pPr>
              <w:widowControl/>
              <w:numPr>
                <w:ilvl w:val="0"/>
                <w:numId w:val="19"/>
              </w:numPr>
              <w:wordWrap/>
              <w:autoSpaceDE/>
              <w:autoSpaceDN/>
              <w:ind w:hanging="357"/>
              <w:rPr>
                <w:rFonts w:ascii="Times New Roman" w:eastAsia="DengXian" w:hAnsi="Times New Roman"/>
                <w:lang w:val="en-GB" w:eastAsia="en-US"/>
              </w:rPr>
            </w:pPr>
            <w:r w:rsidRPr="00CA3839">
              <w:rPr>
                <w:rFonts w:ascii="Times New Roman" w:eastAsia="DengXian" w:hAnsi="Times New Roman"/>
                <w:lang w:val="en-GB" w:eastAsia="en-US"/>
              </w:rPr>
              <w:t xml:space="preserve">Option 2: The number of RBs for </w:t>
            </w:r>
            <w:proofErr w:type="spellStart"/>
            <w:r w:rsidRPr="00CA3839">
              <w:rPr>
                <w:rFonts w:ascii="Times New Roman" w:eastAsia="DengXian" w:hAnsi="Times New Roman"/>
                <w:lang w:val="en-GB" w:eastAsia="en-US"/>
              </w:rPr>
              <w:t>guardband</w:t>
            </w:r>
            <w:proofErr w:type="spellEnd"/>
            <w:r w:rsidRPr="00CA3839">
              <w:rPr>
                <w:rFonts w:ascii="Times New Roman" w:eastAsia="DengXian" w:hAnsi="Times New Roman"/>
                <w:lang w:val="en-GB" w:eastAsia="en-US"/>
              </w:rPr>
              <w:t xml:space="preserve">(s), if any, is explicitly configured. DL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(s) are implicitly derived as RBs which are not within UL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or </w:t>
            </w:r>
            <w:proofErr w:type="spellStart"/>
            <w:r w:rsidRPr="00CA3839">
              <w:rPr>
                <w:rFonts w:ascii="Times New Roman" w:eastAsia="DengXian" w:hAnsi="Times New Roman"/>
                <w:lang w:val="en-GB" w:eastAsia="en-US"/>
              </w:rPr>
              <w:t>guardband</w:t>
            </w:r>
            <w:proofErr w:type="spellEnd"/>
            <w:r w:rsidRPr="00CA3839">
              <w:rPr>
                <w:rFonts w:ascii="Times New Roman" w:eastAsia="DengXian" w:hAnsi="Times New Roman"/>
                <w:lang w:val="en-GB" w:eastAsia="en-US"/>
              </w:rPr>
              <w:t>(s).</w:t>
            </w:r>
          </w:p>
          <w:p w14:paraId="05C753E9" w14:textId="38D247E1" w:rsidR="00E91415" w:rsidRPr="00CA3839" w:rsidRDefault="00E91415" w:rsidP="00E91415">
            <w:pPr>
              <w:widowControl/>
              <w:tabs>
                <w:tab w:val="left" w:pos="720"/>
              </w:tabs>
              <w:wordWrap/>
              <w:autoSpaceDE/>
              <w:autoSpaceDN/>
              <w:rPr>
                <w:rFonts w:ascii="Times New Roman" w:eastAsia="DengXian" w:hAnsi="Times New Roman"/>
                <w:lang w:val="en-GB" w:eastAsia="en-US"/>
              </w:rPr>
            </w:pPr>
            <w:r w:rsidRPr="00CA3839">
              <w:rPr>
                <w:rFonts w:ascii="Times New Roman" w:eastAsia="DengXian" w:hAnsi="Times New Roman"/>
                <w:lang w:val="en-GB" w:eastAsia="en-US"/>
              </w:rPr>
              <w:t xml:space="preserve">Furthermore, for the purpose of RAN1 study, the understanding is that for semi-static configuration of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frequency locations for SBFD operation, frequency location of UL/DL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is with reference to CRB grid. For semi-static configuration of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location, same </w:t>
            </w:r>
            <w:proofErr w:type="spellStart"/>
            <w:r w:rsidRPr="00CA3839">
              <w:rPr>
                <w:rFonts w:ascii="Times New Roman" w:eastAsia="DengXian" w:hAnsi="Times New Roman"/>
                <w:lang w:val="en-GB" w:eastAsia="en-US"/>
              </w:rPr>
              <w:t>subband</w:t>
            </w:r>
            <w:proofErr w:type="spellEnd"/>
            <w:r w:rsidRPr="00CA3839">
              <w:rPr>
                <w:rFonts w:ascii="Times New Roman" w:eastAsia="DengXian" w:hAnsi="Times New Roman"/>
                <w:lang w:val="en-GB" w:eastAsia="en-US"/>
              </w:rPr>
              <w:t xml:space="preserve"> frequency resources across different SBFD symbols are considered as baseline.</w:t>
            </w:r>
          </w:p>
        </w:tc>
      </w:tr>
    </w:tbl>
    <w:p w14:paraId="5AFFF310" w14:textId="7FFD0109" w:rsidR="004B7541" w:rsidRPr="00CA3839" w:rsidRDefault="004B7541"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To indicate frequency location of SBFD </w:t>
      </w:r>
      <w:proofErr w:type="spellStart"/>
      <w:r w:rsidRPr="00CA3839">
        <w:rPr>
          <w:rFonts w:ascii="Arial" w:eastAsia="바탕" w:hAnsi="Arial" w:cs="Arial"/>
          <w:kern w:val="0"/>
          <w:szCs w:val="20"/>
        </w:rPr>
        <w:t>subbands</w:t>
      </w:r>
      <w:proofErr w:type="spellEnd"/>
      <w:r w:rsidRPr="00CA3839">
        <w:rPr>
          <w:rFonts w:ascii="Arial" w:eastAsia="바탕" w:hAnsi="Arial" w:cs="Arial"/>
          <w:kern w:val="0"/>
          <w:szCs w:val="20"/>
        </w:rPr>
        <w:t xml:space="preserve">, RAN1 needs to define frequency granularity, reference RB numbering, and indication methods. Our views are summarized below: </w:t>
      </w:r>
    </w:p>
    <w:p w14:paraId="2128E2F7" w14:textId="7F606BDF" w:rsidR="004B7541" w:rsidRPr="00CA3839" w:rsidRDefault="004B7541"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For frequency granularity, RB is preferred. Set of RBs, like RBG in FDRA type-0, can be considered if frequency domain indication signaling overhead reduction is deemed necessary. </w:t>
      </w:r>
    </w:p>
    <w:p w14:paraId="3117481E" w14:textId="4D6EC706" w:rsidR="004B7541" w:rsidRPr="00CA3839" w:rsidRDefault="004B7541"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Reference RB number follows CRB grid. In other words, RB#0 coincides the lowest RB among CRBs. </w:t>
      </w:r>
    </w:p>
    <w:p w14:paraId="2DD60C72" w14:textId="7E4EF2FE" w:rsidR="004B7541" w:rsidRPr="00CA3839" w:rsidRDefault="004B7541"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From RAN1’s frequency domain indication signaling perspective, the starting RB index and length of RBs for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(s) are limited. That is, </w:t>
      </w:r>
      <w:proofErr w:type="spellStart"/>
      <w:r w:rsidRPr="00CA3839">
        <w:rPr>
          <w:rFonts w:ascii="Arial" w:eastAsia="바탕" w:hAnsi="Arial" w:cs="Arial"/>
          <w:sz w:val="20"/>
          <w:szCs w:val="20"/>
          <w:lang w:eastAsia="ko-KR"/>
        </w:rPr>
        <w:t>subbands</w:t>
      </w:r>
      <w:proofErr w:type="spellEnd"/>
      <w:r w:rsidRPr="00CA3839">
        <w:rPr>
          <w:rFonts w:ascii="Arial" w:eastAsia="바탕" w:hAnsi="Arial" w:cs="Arial"/>
          <w:sz w:val="20"/>
          <w:szCs w:val="20"/>
          <w:lang w:eastAsia="ko-KR"/>
        </w:rPr>
        <w:t xml:space="preserve"> can be starting at any RB and the length can be an arbitrary number. Note that the minimum/maximum BW of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and starting p</w:t>
      </w:r>
      <w:r w:rsidR="000E5A29" w:rsidRPr="00CA3839">
        <w:rPr>
          <w:rFonts w:ascii="Arial" w:eastAsia="바탕" w:hAnsi="Arial" w:cs="Arial"/>
          <w:sz w:val="20"/>
          <w:szCs w:val="20"/>
          <w:lang w:eastAsia="ko-KR"/>
        </w:rPr>
        <w:t>osition may be defined in RAN4.</w:t>
      </w:r>
    </w:p>
    <w:p w14:paraId="35CCF2AF" w14:textId="64D61B1E" w:rsidR="00E91415" w:rsidRPr="00CA3839" w:rsidRDefault="00E91415"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Same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frequency resources across different SBFD symbols are allowed only. As mentioned above, the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frequency position cannot be changed over time. If changed, it requires different RF/IF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filter design, </w:t>
      </w:r>
      <w:r w:rsidR="003D5D6E" w:rsidRPr="00CA3839">
        <w:rPr>
          <w:rFonts w:ascii="Arial" w:eastAsia="바탕" w:hAnsi="Arial" w:cs="Arial"/>
          <w:sz w:val="20"/>
          <w:szCs w:val="20"/>
          <w:lang w:eastAsia="ko-KR"/>
        </w:rPr>
        <w:t xml:space="preserve">self-interference channel acquisition time for Digital-IC. Also, it may results in co-channel CLI if all </w:t>
      </w:r>
      <w:proofErr w:type="spellStart"/>
      <w:r w:rsidR="003D5D6E" w:rsidRPr="00CA3839">
        <w:rPr>
          <w:rFonts w:ascii="Arial" w:eastAsia="바탕" w:hAnsi="Arial" w:cs="Arial"/>
          <w:sz w:val="20"/>
          <w:szCs w:val="20"/>
          <w:lang w:eastAsia="ko-KR"/>
        </w:rPr>
        <w:t>gNBs</w:t>
      </w:r>
      <w:proofErr w:type="spellEnd"/>
      <w:r w:rsidR="003D5D6E" w:rsidRPr="00CA3839">
        <w:rPr>
          <w:rFonts w:ascii="Arial" w:eastAsia="바탕" w:hAnsi="Arial" w:cs="Arial"/>
          <w:sz w:val="20"/>
          <w:szCs w:val="20"/>
          <w:lang w:eastAsia="ko-KR"/>
        </w:rPr>
        <w:t xml:space="preserve"> does not change simultaneously.</w:t>
      </w:r>
    </w:p>
    <w:p w14:paraId="63D14D27"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6F89C408" w14:textId="5FC12107" w:rsidR="000142A6" w:rsidRPr="00CA3839" w:rsidRDefault="000E5A29" w:rsidP="00EB424C">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Proposal 3.</w:t>
      </w:r>
      <w:r w:rsidR="000142A6" w:rsidRPr="00CA3839">
        <w:rPr>
          <w:rFonts w:ascii="Arial" w:eastAsia="바탕" w:hAnsi="Arial" w:cs="Arial"/>
          <w:b/>
          <w:i/>
          <w:kern w:val="0"/>
          <w:szCs w:val="20"/>
        </w:rPr>
        <w:t xml:space="preserve"> For semi-static indication of frequency location of SBFD </w:t>
      </w:r>
      <w:proofErr w:type="spellStart"/>
      <w:r w:rsidR="000142A6" w:rsidRPr="00CA3839">
        <w:rPr>
          <w:rFonts w:ascii="Arial" w:eastAsia="바탕" w:hAnsi="Arial" w:cs="Arial"/>
          <w:b/>
          <w:i/>
          <w:kern w:val="0"/>
          <w:szCs w:val="20"/>
        </w:rPr>
        <w:t>subbands</w:t>
      </w:r>
      <w:proofErr w:type="spellEnd"/>
      <w:r w:rsidR="000142A6" w:rsidRPr="00CA3839">
        <w:rPr>
          <w:rFonts w:ascii="Arial" w:eastAsia="바탕" w:hAnsi="Arial" w:cs="Arial"/>
          <w:b/>
          <w:i/>
          <w:kern w:val="0"/>
          <w:szCs w:val="20"/>
        </w:rPr>
        <w:t>,</w:t>
      </w:r>
    </w:p>
    <w:p w14:paraId="13325235" w14:textId="4CB9BA69" w:rsidR="000142A6" w:rsidRPr="00CA3839" w:rsidRDefault="005B3761" w:rsidP="00C80AF6">
      <w:pPr>
        <w:pStyle w:val="af9"/>
        <w:numPr>
          <w:ilvl w:val="0"/>
          <w:numId w:val="20"/>
        </w:numPr>
        <w:ind w:firstLineChars="0"/>
        <w:rPr>
          <w:rFonts w:ascii="Arial" w:hAnsi="Arial" w:cs="Arial"/>
          <w:i/>
          <w:sz w:val="20"/>
        </w:rPr>
      </w:pPr>
      <w:r>
        <w:rPr>
          <w:rFonts w:ascii="Arial" w:hAnsi="Arial" w:cs="Arial"/>
          <w:i/>
          <w:sz w:val="20"/>
        </w:rPr>
        <w:t>RB-level granularity</w:t>
      </w:r>
    </w:p>
    <w:p w14:paraId="0C8872EE" w14:textId="10889746" w:rsidR="000142A6" w:rsidRPr="00CA3839" w:rsidRDefault="000142A6" w:rsidP="00C80AF6">
      <w:pPr>
        <w:pStyle w:val="af9"/>
        <w:numPr>
          <w:ilvl w:val="0"/>
          <w:numId w:val="20"/>
        </w:numPr>
        <w:ind w:firstLineChars="0"/>
        <w:rPr>
          <w:rFonts w:ascii="Arial" w:hAnsi="Arial" w:cs="Arial"/>
          <w:i/>
          <w:sz w:val="20"/>
        </w:rPr>
      </w:pPr>
      <w:r w:rsidRPr="00CA3839">
        <w:rPr>
          <w:rFonts w:ascii="Arial" w:hAnsi="Arial" w:cs="Arial"/>
          <w:i/>
          <w:sz w:val="20"/>
        </w:rPr>
        <w:t>From RAN1 specification point of views, starting RB</w:t>
      </w:r>
      <w:r w:rsidR="005F3079" w:rsidRPr="00CA3839">
        <w:rPr>
          <w:rFonts w:ascii="Arial" w:hAnsi="Arial" w:cs="Arial"/>
          <w:i/>
          <w:sz w:val="20"/>
        </w:rPr>
        <w:t xml:space="preserve"> position and length of a </w:t>
      </w:r>
      <w:proofErr w:type="spellStart"/>
      <w:r w:rsidR="005F3079" w:rsidRPr="00CA3839">
        <w:rPr>
          <w:rFonts w:ascii="Arial" w:hAnsi="Arial" w:cs="Arial"/>
          <w:i/>
          <w:sz w:val="20"/>
        </w:rPr>
        <w:t>subband</w:t>
      </w:r>
      <w:proofErr w:type="spellEnd"/>
      <w:r w:rsidRPr="00CA3839">
        <w:rPr>
          <w:rFonts w:ascii="Arial" w:hAnsi="Arial" w:cs="Arial"/>
          <w:i/>
          <w:sz w:val="20"/>
        </w:rPr>
        <w:t xml:space="preserve"> is not constrained, i.e., </w:t>
      </w:r>
      <w:r w:rsidR="005F3079" w:rsidRPr="00CA3839">
        <w:rPr>
          <w:rFonts w:ascii="Arial" w:hAnsi="Arial" w:cs="Arial"/>
          <w:i/>
          <w:sz w:val="20"/>
        </w:rPr>
        <w:t xml:space="preserve">a </w:t>
      </w:r>
      <w:proofErr w:type="spellStart"/>
      <w:r w:rsidRPr="00CA3839">
        <w:rPr>
          <w:rFonts w:ascii="Arial" w:hAnsi="Arial" w:cs="Arial"/>
          <w:i/>
          <w:sz w:val="20"/>
        </w:rPr>
        <w:t>subband</w:t>
      </w:r>
      <w:proofErr w:type="spellEnd"/>
      <w:r w:rsidRPr="00CA3839">
        <w:rPr>
          <w:rFonts w:ascii="Arial" w:hAnsi="Arial" w:cs="Arial"/>
          <w:i/>
          <w:sz w:val="20"/>
        </w:rPr>
        <w:t xml:space="preserve"> can be located in any RBs</w:t>
      </w:r>
    </w:p>
    <w:p w14:paraId="69ADC65C" w14:textId="221C70C8" w:rsidR="000142A6" w:rsidRPr="00CA3839" w:rsidRDefault="000142A6" w:rsidP="00C80AF6">
      <w:pPr>
        <w:pStyle w:val="af9"/>
        <w:numPr>
          <w:ilvl w:val="0"/>
          <w:numId w:val="20"/>
        </w:numPr>
        <w:ind w:firstLineChars="0"/>
        <w:rPr>
          <w:rFonts w:ascii="Arial" w:hAnsi="Arial" w:cs="Arial"/>
          <w:i/>
          <w:sz w:val="20"/>
        </w:rPr>
      </w:pPr>
      <w:r w:rsidRPr="00CA3839">
        <w:rPr>
          <w:rFonts w:ascii="Arial" w:hAnsi="Arial" w:cs="Arial"/>
          <w:i/>
          <w:sz w:val="20"/>
        </w:rPr>
        <w:t>For frequency indication purpose, use CRB grid as agreed</w:t>
      </w:r>
    </w:p>
    <w:p w14:paraId="381F7683" w14:textId="63BA453C" w:rsidR="00E91415" w:rsidRPr="00CA3839" w:rsidRDefault="00E91415" w:rsidP="00C80AF6">
      <w:pPr>
        <w:pStyle w:val="af9"/>
        <w:numPr>
          <w:ilvl w:val="0"/>
          <w:numId w:val="20"/>
        </w:numPr>
        <w:ind w:firstLineChars="0"/>
        <w:rPr>
          <w:rFonts w:ascii="Arial" w:hAnsi="Arial" w:cs="Arial"/>
          <w:i/>
          <w:sz w:val="20"/>
        </w:rPr>
      </w:pPr>
      <w:r w:rsidRPr="00CA3839">
        <w:rPr>
          <w:rFonts w:ascii="Arial" w:hAnsi="Arial" w:cs="Arial"/>
          <w:i/>
          <w:sz w:val="20"/>
        </w:rPr>
        <w:t xml:space="preserve">Same </w:t>
      </w:r>
      <w:proofErr w:type="spellStart"/>
      <w:r w:rsidRPr="00CA3839">
        <w:rPr>
          <w:rFonts w:ascii="Arial" w:hAnsi="Arial" w:cs="Arial"/>
          <w:i/>
          <w:sz w:val="20"/>
        </w:rPr>
        <w:t>subband</w:t>
      </w:r>
      <w:proofErr w:type="spellEnd"/>
      <w:r w:rsidRPr="00CA3839">
        <w:rPr>
          <w:rFonts w:ascii="Arial" w:hAnsi="Arial" w:cs="Arial"/>
          <w:i/>
          <w:sz w:val="20"/>
        </w:rPr>
        <w:t xml:space="preserve"> frequency resources across </w:t>
      </w:r>
      <w:r w:rsidR="005F3079" w:rsidRPr="00CA3839">
        <w:rPr>
          <w:rFonts w:ascii="Arial" w:hAnsi="Arial" w:cs="Arial"/>
          <w:i/>
          <w:sz w:val="20"/>
        </w:rPr>
        <w:t>all the</w:t>
      </w:r>
      <w:r w:rsidRPr="00CA3839">
        <w:rPr>
          <w:rFonts w:ascii="Arial" w:hAnsi="Arial" w:cs="Arial"/>
          <w:i/>
          <w:sz w:val="20"/>
        </w:rPr>
        <w:t xml:space="preserve"> SBFD symbols</w:t>
      </w:r>
    </w:p>
    <w:p w14:paraId="1BBA871B" w14:textId="77777777" w:rsidR="000E5A29" w:rsidRPr="00CA3839" w:rsidRDefault="000E5A29" w:rsidP="000142A6">
      <w:pPr>
        <w:widowControl/>
        <w:wordWrap/>
        <w:autoSpaceDE/>
        <w:autoSpaceDN/>
        <w:spacing w:before="60" w:after="60" w:line="288" w:lineRule="auto"/>
        <w:rPr>
          <w:rFonts w:ascii="Arial" w:eastAsia="바탕" w:hAnsi="Arial" w:cs="Arial"/>
          <w:b/>
          <w:i/>
          <w:kern w:val="0"/>
          <w:szCs w:val="20"/>
        </w:rPr>
      </w:pPr>
    </w:p>
    <w:p w14:paraId="59BA25DA" w14:textId="01F4C27B" w:rsidR="002B38AD" w:rsidRPr="00CA3839" w:rsidRDefault="000E5A29" w:rsidP="002B38AD">
      <w:pPr>
        <w:widowControl/>
        <w:wordWrap/>
        <w:autoSpaceDE/>
        <w:autoSpaceDN/>
        <w:spacing w:before="60" w:after="60" w:line="288" w:lineRule="auto"/>
        <w:ind w:left="200" w:firstLineChars="50" w:firstLine="100"/>
        <w:rPr>
          <w:rFonts w:ascii="Arial" w:eastAsia="바탕" w:hAnsi="Arial" w:cs="Arial"/>
          <w:kern w:val="0"/>
          <w:szCs w:val="20"/>
        </w:rPr>
      </w:pPr>
      <w:r w:rsidRPr="00CA3839">
        <w:rPr>
          <w:rFonts w:ascii="Arial" w:eastAsia="바탕" w:hAnsi="Arial" w:cs="Arial"/>
          <w:kern w:val="0"/>
          <w:szCs w:val="20"/>
        </w:rPr>
        <w:t xml:space="preserve">From the TR38.858, frequency location of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is explicitly configured and to indicate frequency location of DL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and </w:t>
      </w:r>
      <w:proofErr w:type="spellStart"/>
      <w:r w:rsidRPr="00CA3839">
        <w:rPr>
          <w:rFonts w:ascii="Arial" w:eastAsia="바탕" w:hAnsi="Arial" w:cs="Arial"/>
          <w:kern w:val="0"/>
          <w:szCs w:val="20"/>
        </w:rPr>
        <w:t>guardband</w:t>
      </w:r>
      <w:proofErr w:type="spellEnd"/>
      <w:r w:rsidRPr="00CA3839">
        <w:rPr>
          <w:rFonts w:ascii="Arial" w:eastAsia="바탕" w:hAnsi="Arial" w:cs="Arial"/>
          <w:kern w:val="0"/>
          <w:szCs w:val="20"/>
        </w:rPr>
        <w:t xml:space="preserve">(s), two options are captured. In option 1, Frequency location of DL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(s) are explicitly configured but </w:t>
      </w:r>
      <w:proofErr w:type="spellStart"/>
      <w:r w:rsidRPr="00CA3839">
        <w:rPr>
          <w:rFonts w:ascii="Arial" w:eastAsia="바탕" w:hAnsi="Arial" w:cs="Arial"/>
          <w:kern w:val="0"/>
          <w:szCs w:val="20"/>
        </w:rPr>
        <w:t>Guardband</w:t>
      </w:r>
      <w:proofErr w:type="spellEnd"/>
      <w:r w:rsidRPr="00CA3839">
        <w:rPr>
          <w:rFonts w:ascii="Arial" w:eastAsia="바탕" w:hAnsi="Arial" w:cs="Arial"/>
          <w:kern w:val="0"/>
          <w:szCs w:val="20"/>
        </w:rPr>
        <w:t xml:space="preserve">(s) are implicitly derived. In option 2, Frequency location of </w:t>
      </w:r>
      <w:proofErr w:type="spellStart"/>
      <w:r w:rsidRPr="00CA3839">
        <w:rPr>
          <w:rFonts w:ascii="Arial" w:eastAsia="바탕" w:hAnsi="Arial" w:cs="Arial"/>
          <w:kern w:val="0"/>
          <w:szCs w:val="20"/>
        </w:rPr>
        <w:t>Guardband</w:t>
      </w:r>
      <w:proofErr w:type="spellEnd"/>
      <w:r w:rsidRPr="00CA3839">
        <w:rPr>
          <w:rFonts w:ascii="Arial" w:eastAsia="바탕" w:hAnsi="Arial" w:cs="Arial"/>
          <w:kern w:val="0"/>
          <w:szCs w:val="20"/>
        </w:rPr>
        <w:t>(s) are explicitly configured</w:t>
      </w:r>
      <w:r w:rsidR="002B38AD" w:rsidRPr="00CA3839">
        <w:rPr>
          <w:rFonts w:ascii="Arial" w:eastAsia="바탕" w:hAnsi="Arial" w:cs="Arial"/>
          <w:kern w:val="0"/>
          <w:szCs w:val="20"/>
        </w:rPr>
        <w:t xml:space="preserve"> but DL </w:t>
      </w:r>
      <w:proofErr w:type="spellStart"/>
      <w:r w:rsidR="002B38AD" w:rsidRPr="00CA3839">
        <w:rPr>
          <w:rFonts w:ascii="Arial" w:eastAsia="바탕" w:hAnsi="Arial" w:cs="Arial"/>
          <w:kern w:val="0"/>
          <w:szCs w:val="20"/>
        </w:rPr>
        <w:t>subband</w:t>
      </w:r>
      <w:proofErr w:type="spellEnd"/>
      <w:r w:rsidR="002B38AD" w:rsidRPr="00CA3839">
        <w:rPr>
          <w:rFonts w:ascii="Arial" w:eastAsia="바탕" w:hAnsi="Arial" w:cs="Arial"/>
          <w:kern w:val="0"/>
          <w:szCs w:val="20"/>
        </w:rPr>
        <w:t>(s) are implicitly derived. Both options work well so that the down-selection should be performed based on signaling flexibility/forward-</w:t>
      </w:r>
      <w:proofErr w:type="spellStart"/>
      <w:r w:rsidR="002B38AD" w:rsidRPr="00CA3839">
        <w:rPr>
          <w:rFonts w:ascii="Arial" w:eastAsia="바탕" w:hAnsi="Arial" w:cs="Arial"/>
          <w:kern w:val="0"/>
          <w:szCs w:val="20"/>
        </w:rPr>
        <w:t>compatibiliity</w:t>
      </w:r>
      <w:proofErr w:type="spellEnd"/>
      <w:r w:rsidR="002B38AD" w:rsidRPr="00CA3839">
        <w:rPr>
          <w:rFonts w:ascii="Arial" w:eastAsia="바탕" w:hAnsi="Arial" w:cs="Arial"/>
          <w:kern w:val="0"/>
          <w:szCs w:val="20"/>
        </w:rPr>
        <w:t>/overhead.</w:t>
      </w:r>
    </w:p>
    <w:p w14:paraId="11B43433" w14:textId="7D96CF5E" w:rsidR="000E5A29" w:rsidRPr="00CA3839" w:rsidRDefault="002B38AD" w:rsidP="002B38AD">
      <w:pPr>
        <w:widowControl/>
        <w:wordWrap/>
        <w:autoSpaceDE/>
        <w:autoSpaceDN/>
        <w:spacing w:before="60" w:after="60" w:line="288" w:lineRule="auto"/>
        <w:ind w:left="200" w:firstLineChars="50" w:firstLine="100"/>
        <w:rPr>
          <w:rFonts w:ascii="Arial" w:eastAsia="바탕" w:hAnsi="Arial" w:cs="Arial"/>
          <w:kern w:val="0"/>
          <w:szCs w:val="20"/>
        </w:rPr>
      </w:pPr>
      <w:r w:rsidRPr="00CA3839">
        <w:rPr>
          <w:rFonts w:ascii="Arial" w:eastAsia="바탕" w:hAnsi="Arial" w:cs="Arial"/>
          <w:kern w:val="0"/>
          <w:szCs w:val="20"/>
        </w:rPr>
        <w:lastRenderedPageBreak/>
        <w:t xml:space="preserve">From flexibility point of views, both options are able to provide similar flexibility. From forward-compatibility point of views, Option 1 is more future proof design. It is because if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overlapping full-duplex will be supported in future release, signaling in option 1 can be repurposed (by allowing DL </w:t>
      </w:r>
      <w:proofErr w:type="spellStart"/>
      <w:r w:rsidRPr="00CA3839">
        <w:rPr>
          <w:rFonts w:ascii="Arial" w:eastAsia="바탕" w:hAnsi="Arial" w:cs="Arial"/>
          <w:kern w:val="0"/>
          <w:szCs w:val="20"/>
        </w:rPr>
        <w:t>subbands</w:t>
      </w:r>
      <w:proofErr w:type="spellEnd"/>
      <w:r w:rsidRPr="00CA3839">
        <w:rPr>
          <w:rFonts w:ascii="Arial" w:eastAsia="바탕" w:hAnsi="Arial" w:cs="Arial"/>
          <w:kern w:val="0"/>
          <w:szCs w:val="20"/>
        </w:rPr>
        <w:t xml:space="preserve"> to overlap with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From signaling overhead point of views, option 2 may be beneficial, since the number of RBs in </w:t>
      </w:r>
      <w:proofErr w:type="spellStart"/>
      <w:r w:rsidRPr="00CA3839">
        <w:rPr>
          <w:rFonts w:ascii="Arial" w:eastAsia="바탕" w:hAnsi="Arial" w:cs="Arial"/>
          <w:kern w:val="0"/>
          <w:szCs w:val="20"/>
        </w:rPr>
        <w:t>guardband</w:t>
      </w:r>
      <w:proofErr w:type="spellEnd"/>
      <w:r w:rsidRPr="00CA3839">
        <w:rPr>
          <w:rFonts w:ascii="Arial" w:eastAsia="바탕" w:hAnsi="Arial" w:cs="Arial"/>
          <w:kern w:val="0"/>
          <w:szCs w:val="20"/>
        </w:rPr>
        <w:t xml:space="preserve">(s) is smaller so that the required number of bits for the frequency domain of </w:t>
      </w:r>
      <w:proofErr w:type="spellStart"/>
      <w:r w:rsidRPr="00CA3839">
        <w:rPr>
          <w:rFonts w:ascii="Arial" w:eastAsia="바탕" w:hAnsi="Arial" w:cs="Arial"/>
          <w:kern w:val="0"/>
          <w:szCs w:val="20"/>
        </w:rPr>
        <w:t>guardband</w:t>
      </w:r>
      <w:proofErr w:type="spellEnd"/>
      <w:r w:rsidRPr="00CA3839">
        <w:rPr>
          <w:rFonts w:ascii="Arial" w:eastAsia="바탕" w:hAnsi="Arial" w:cs="Arial"/>
          <w:kern w:val="0"/>
          <w:szCs w:val="20"/>
        </w:rPr>
        <w:t>(s) is also smaller.</w:t>
      </w:r>
    </w:p>
    <w:p w14:paraId="52ADAF98" w14:textId="67EE463A" w:rsidR="000851E3" w:rsidRPr="00CA3839" w:rsidRDefault="002B38AD" w:rsidP="00A204A9">
      <w:pPr>
        <w:widowControl/>
        <w:wordWrap/>
        <w:autoSpaceDE/>
        <w:autoSpaceDN/>
        <w:spacing w:before="60" w:after="60" w:line="288" w:lineRule="auto"/>
        <w:ind w:left="200" w:firstLineChars="50" w:firstLine="100"/>
        <w:rPr>
          <w:rFonts w:ascii="Arial" w:eastAsia="바탕" w:hAnsi="Arial" w:cs="Arial"/>
          <w:kern w:val="0"/>
          <w:szCs w:val="20"/>
          <w:highlight w:val="yellow"/>
        </w:rPr>
      </w:pPr>
      <w:r w:rsidRPr="00CA3839">
        <w:rPr>
          <w:rFonts w:ascii="Arial" w:eastAsia="바탕" w:hAnsi="Arial" w:cs="Arial"/>
          <w:kern w:val="0"/>
          <w:szCs w:val="20"/>
        </w:rPr>
        <w:t xml:space="preserve">Note that TR38.858 stated explicit configuration of frequency location of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RAN1 may consider a signaling design where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is implicitly configured. Also, two options assumed one signaling is implicitly derived by other signaling, but RAN1 may consider all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(s) are explicitly configured. </w:t>
      </w:r>
      <w:r w:rsidR="00A204A9" w:rsidRPr="00CA3839">
        <w:rPr>
          <w:rFonts w:ascii="Arial" w:eastAsia="바탕" w:hAnsi="Arial" w:cs="Arial"/>
          <w:kern w:val="0"/>
          <w:szCs w:val="20"/>
        </w:rPr>
        <w:t xml:space="preserve">Hence, the following alternatives </w:t>
      </w:r>
      <w:r w:rsidR="001E0F45" w:rsidRPr="00CA3839">
        <w:rPr>
          <w:rFonts w:ascii="Arial" w:eastAsia="바탕" w:hAnsi="Arial" w:cs="Arial"/>
          <w:kern w:val="0"/>
          <w:szCs w:val="20"/>
        </w:rPr>
        <w:t xml:space="preserve">in Table 1 </w:t>
      </w:r>
      <w:r w:rsidR="00A204A9" w:rsidRPr="00CA3839">
        <w:rPr>
          <w:rFonts w:ascii="Arial" w:eastAsia="바탕" w:hAnsi="Arial" w:cs="Arial"/>
          <w:kern w:val="0"/>
          <w:szCs w:val="20"/>
        </w:rPr>
        <w:t xml:space="preserve">can be further considered in Rel-19 SBFD WI. </w:t>
      </w:r>
    </w:p>
    <w:p w14:paraId="235BA485" w14:textId="3ABC0FB4" w:rsidR="000851E3" w:rsidRPr="00CA3839" w:rsidRDefault="000851E3" w:rsidP="000E5A29">
      <w:pPr>
        <w:widowControl/>
        <w:wordWrap/>
        <w:autoSpaceDE/>
        <w:autoSpaceDN/>
        <w:spacing w:before="60" w:after="60" w:line="288" w:lineRule="auto"/>
        <w:ind w:left="200"/>
        <w:rPr>
          <w:rFonts w:ascii="Arial" w:eastAsia="바탕" w:hAnsi="Arial" w:cs="Arial"/>
          <w:kern w:val="0"/>
          <w:szCs w:val="20"/>
          <w:highlight w:val="yellow"/>
        </w:rPr>
      </w:pPr>
    </w:p>
    <w:p w14:paraId="5BB352E4" w14:textId="36ABA8CA" w:rsidR="001E0F45" w:rsidRPr="00CA3839" w:rsidRDefault="001E0F45" w:rsidP="001E0F45">
      <w:pPr>
        <w:widowControl/>
        <w:wordWrap/>
        <w:autoSpaceDE/>
        <w:autoSpaceDN/>
        <w:spacing w:before="60" w:after="60" w:line="288" w:lineRule="auto"/>
        <w:ind w:left="200"/>
        <w:jc w:val="center"/>
        <w:rPr>
          <w:rFonts w:ascii="Arial" w:eastAsia="바탕" w:hAnsi="Arial" w:cs="Arial"/>
          <w:b/>
          <w:kern w:val="0"/>
          <w:szCs w:val="20"/>
        </w:rPr>
      </w:pPr>
      <w:r w:rsidRPr="00CA3839">
        <w:rPr>
          <w:rFonts w:ascii="Arial" w:eastAsia="바탕" w:hAnsi="Arial" w:cs="Arial"/>
          <w:b/>
          <w:kern w:val="0"/>
          <w:szCs w:val="20"/>
        </w:rPr>
        <w:t xml:space="preserve">Table 1. </w:t>
      </w:r>
      <w:r w:rsidR="005B3761">
        <w:rPr>
          <w:rFonts w:ascii="Arial" w:eastAsia="바탕" w:hAnsi="Arial" w:cs="Arial"/>
          <w:b/>
          <w:kern w:val="0"/>
          <w:szCs w:val="20"/>
        </w:rPr>
        <w:t>Potential a</w:t>
      </w:r>
      <w:r w:rsidRPr="00CA3839">
        <w:rPr>
          <w:rFonts w:ascii="Arial" w:eastAsia="바탕" w:hAnsi="Arial" w:cs="Arial"/>
          <w:b/>
          <w:kern w:val="0"/>
          <w:szCs w:val="20"/>
        </w:rPr>
        <w:t>lternatives for frequency domain indication.</w:t>
      </w:r>
    </w:p>
    <w:tbl>
      <w:tblPr>
        <w:tblStyle w:val="14"/>
        <w:tblW w:w="0" w:type="auto"/>
        <w:tblLook w:val="04A0" w:firstRow="1" w:lastRow="0" w:firstColumn="1" w:lastColumn="0" w:noHBand="0" w:noVBand="1"/>
      </w:tblPr>
      <w:tblGrid>
        <w:gridCol w:w="1466"/>
        <w:gridCol w:w="966"/>
        <w:gridCol w:w="927"/>
        <w:gridCol w:w="966"/>
        <w:gridCol w:w="927"/>
        <w:gridCol w:w="966"/>
        <w:gridCol w:w="3519"/>
      </w:tblGrid>
      <w:tr w:rsidR="00F71777" w:rsidRPr="00CA3839" w14:paraId="36A26359" w14:textId="370A7D2C" w:rsidTr="001E0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36DE9F83" w14:textId="7B0442BD" w:rsidR="00A204A9" w:rsidRPr="005B3761" w:rsidRDefault="005B3761" w:rsidP="001E0F45">
            <w:pPr>
              <w:widowControl/>
              <w:wordWrap/>
              <w:autoSpaceDE/>
              <w:autoSpaceDN/>
              <w:spacing w:before="60" w:after="60" w:line="288" w:lineRule="auto"/>
              <w:jc w:val="center"/>
              <w:rPr>
                <w:rFonts w:ascii="Arial" w:hAnsi="Arial" w:cs="Arial"/>
                <w:sz w:val="18"/>
              </w:rPr>
            </w:pPr>
            <w:r>
              <w:rPr>
                <w:rFonts w:ascii="Arial" w:hAnsi="Arial" w:cs="Arial" w:hint="eastAsia"/>
                <w:sz w:val="18"/>
              </w:rPr>
              <w:t>Alternatives</w:t>
            </w:r>
          </w:p>
        </w:tc>
        <w:tc>
          <w:tcPr>
            <w:tcW w:w="886" w:type="dxa"/>
          </w:tcPr>
          <w:p w14:paraId="159A3537" w14:textId="0636407F" w:rsidR="00A204A9" w:rsidRPr="00CA3839" w:rsidRDefault="00A204A9" w:rsidP="001E0F45">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xml:space="preserve">Lower DL </w:t>
            </w:r>
            <w:proofErr w:type="spellStart"/>
            <w:r w:rsidRPr="00CA3839">
              <w:rPr>
                <w:rFonts w:ascii="Arial" w:hAnsi="Arial" w:cs="Arial"/>
                <w:sz w:val="18"/>
              </w:rPr>
              <w:t>subband</w:t>
            </w:r>
            <w:proofErr w:type="spellEnd"/>
          </w:p>
        </w:tc>
        <w:tc>
          <w:tcPr>
            <w:tcW w:w="901" w:type="dxa"/>
          </w:tcPr>
          <w:p w14:paraId="57F8438A" w14:textId="2837FCEC" w:rsidR="00A204A9" w:rsidRPr="00CA3839" w:rsidRDefault="00A204A9" w:rsidP="001E0F45">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Guard RBs</w:t>
            </w:r>
          </w:p>
        </w:tc>
        <w:tc>
          <w:tcPr>
            <w:tcW w:w="886" w:type="dxa"/>
          </w:tcPr>
          <w:p w14:paraId="6A43E6B0" w14:textId="7FDDA505" w:rsidR="00A204A9" w:rsidRPr="00CA3839" w:rsidRDefault="00A204A9" w:rsidP="001E0F45">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xml:space="preserve">UL </w:t>
            </w:r>
            <w:proofErr w:type="spellStart"/>
            <w:r w:rsidRPr="00CA3839">
              <w:rPr>
                <w:rFonts w:ascii="Arial" w:hAnsi="Arial" w:cs="Arial"/>
                <w:sz w:val="18"/>
              </w:rPr>
              <w:t>subband</w:t>
            </w:r>
            <w:proofErr w:type="spellEnd"/>
          </w:p>
        </w:tc>
        <w:tc>
          <w:tcPr>
            <w:tcW w:w="886" w:type="dxa"/>
          </w:tcPr>
          <w:p w14:paraId="49F5DACF" w14:textId="794B4E7E" w:rsidR="00A204A9" w:rsidRPr="00CA3839" w:rsidRDefault="00A204A9" w:rsidP="001E0F45">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Guard RBs</w:t>
            </w:r>
          </w:p>
        </w:tc>
        <w:tc>
          <w:tcPr>
            <w:tcW w:w="781" w:type="dxa"/>
          </w:tcPr>
          <w:p w14:paraId="77D80E1D" w14:textId="0C63046F" w:rsidR="00A204A9" w:rsidRPr="00CA3839" w:rsidRDefault="00A204A9" w:rsidP="001E0F45">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xml:space="preserve">Upper DL </w:t>
            </w:r>
            <w:proofErr w:type="spellStart"/>
            <w:r w:rsidRPr="00CA3839">
              <w:rPr>
                <w:rFonts w:ascii="Arial" w:hAnsi="Arial" w:cs="Arial"/>
                <w:sz w:val="18"/>
              </w:rPr>
              <w:t>subband</w:t>
            </w:r>
            <w:proofErr w:type="spellEnd"/>
          </w:p>
        </w:tc>
        <w:tc>
          <w:tcPr>
            <w:tcW w:w="3930" w:type="dxa"/>
          </w:tcPr>
          <w:p w14:paraId="2870CE89" w14:textId="5504ACB3" w:rsidR="00A204A9" w:rsidRPr="00CA3839" w:rsidRDefault="00A204A9" w:rsidP="001E0F45">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Interpretation</w:t>
            </w:r>
            <w:r w:rsidR="005B3761">
              <w:rPr>
                <w:rFonts w:ascii="Arial" w:hAnsi="Arial" w:cs="Arial"/>
                <w:sz w:val="18"/>
              </w:rPr>
              <w:t>s</w:t>
            </w:r>
          </w:p>
        </w:tc>
      </w:tr>
      <w:tr w:rsidR="00F71777" w:rsidRPr="00CA3839" w14:paraId="0601F9F6" w14:textId="0AB0378A" w:rsidTr="001E0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0ECA2E11" w14:textId="12A28FB7" w:rsidR="00A204A9" w:rsidRPr="005B3761" w:rsidRDefault="00A204A9" w:rsidP="001E0F45">
            <w:pPr>
              <w:widowControl/>
              <w:wordWrap/>
              <w:autoSpaceDE/>
              <w:autoSpaceDN/>
              <w:spacing w:before="60" w:after="60" w:line="288" w:lineRule="auto"/>
              <w:jc w:val="center"/>
              <w:rPr>
                <w:rFonts w:ascii="Arial" w:hAnsi="Arial" w:cs="Arial"/>
                <w:sz w:val="18"/>
              </w:rPr>
            </w:pPr>
            <w:r w:rsidRPr="005B3761">
              <w:rPr>
                <w:rFonts w:ascii="Arial" w:hAnsi="Arial" w:cs="Arial"/>
                <w:sz w:val="18"/>
              </w:rPr>
              <w:t xml:space="preserve">Alt 1. </w:t>
            </w:r>
            <w:r w:rsidRPr="005B3761">
              <w:rPr>
                <w:rFonts w:ascii="Arial" w:eastAsia="맑은 고딕" w:hAnsi="Arial" w:cs="Arial"/>
                <w:sz w:val="18"/>
                <w:lang w:eastAsia="zh-CN"/>
              </w:rPr>
              <w:t>Indicate all configurations</w:t>
            </w:r>
            <w:r w:rsidRPr="005B3761">
              <w:rPr>
                <w:rFonts w:ascii="Arial" w:hAnsi="Arial" w:cs="Arial"/>
                <w:sz w:val="18"/>
              </w:rPr>
              <w:t xml:space="preserve"> explicitly</w:t>
            </w:r>
          </w:p>
        </w:tc>
        <w:tc>
          <w:tcPr>
            <w:tcW w:w="886" w:type="dxa"/>
          </w:tcPr>
          <w:p w14:paraId="7D5608C1" w14:textId="1B394B31" w:rsidR="00A204A9" w:rsidRPr="00CA3839" w:rsidRDefault="00A204A9"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901" w:type="dxa"/>
          </w:tcPr>
          <w:p w14:paraId="689AD85C" w14:textId="1EAA0A6B" w:rsidR="00A204A9" w:rsidRPr="00CA3839" w:rsidRDefault="00A204A9"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886" w:type="dxa"/>
          </w:tcPr>
          <w:p w14:paraId="176B3231" w14:textId="532D3501" w:rsidR="00A204A9" w:rsidRPr="00CA3839" w:rsidRDefault="00A204A9"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886" w:type="dxa"/>
          </w:tcPr>
          <w:p w14:paraId="06714371" w14:textId="727B0763" w:rsidR="00A204A9" w:rsidRPr="00CA3839" w:rsidRDefault="00A204A9"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781" w:type="dxa"/>
          </w:tcPr>
          <w:p w14:paraId="4234FE06" w14:textId="12F9281B" w:rsidR="00A204A9" w:rsidRPr="00CA3839" w:rsidRDefault="00A204A9"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3930" w:type="dxa"/>
          </w:tcPr>
          <w:p w14:paraId="254F4D7A" w14:textId="6C256388" w:rsidR="00A204A9" w:rsidRPr="00CA3839" w:rsidRDefault="00A204A9"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xml:space="preserve">From </w:t>
            </w:r>
            <w:r w:rsidR="001E0F45" w:rsidRPr="00CA3839">
              <w:rPr>
                <w:rFonts w:ascii="Arial" w:hAnsi="Arial" w:cs="Arial"/>
                <w:sz w:val="18"/>
              </w:rPr>
              <w:t>the lowest CRB</w:t>
            </w:r>
            <w:r w:rsidRPr="00CA3839">
              <w:rPr>
                <w:rFonts w:ascii="Arial" w:hAnsi="Arial" w:cs="Arial"/>
                <w:sz w:val="18"/>
              </w:rPr>
              <w:t xml:space="preserve">, as ascending order, the numbers of RBs in lower DL </w:t>
            </w:r>
            <w:proofErr w:type="spellStart"/>
            <w:r w:rsidRPr="00CA3839">
              <w:rPr>
                <w:rFonts w:ascii="Arial" w:hAnsi="Arial" w:cs="Arial"/>
                <w:sz w:val="18"/>
              </w:rPr>
              <w:t>subband</w:t>
            </w:r>
            <w:proofErr w:type="spellEnd"/>
            <w:r w:rsidRPr="00CA3839">
              <w:rPr>
                <w:rFonts w:ascii="Arial" w:hAnsi="Arial" w:cs="Arial"/>
                <w:sz w:val="18"/>
              </w:rPr>
              <w:t xml:space="preserve">, guard RBs, UL </w:t>
            </w:r>
            <w:proofErr w:type="spellStart"/>
            <w:r w:rsidRPr="00CA3839">
              <w:rPr>
                <w:rFonts w:ascii="Arial" w:hAnsi="Arial" w:cs="Arial"/>
                <w:sz w:val="18"/>
              </w:rPr>
              <w:t>subband</w:t>
            </w:r>
            <w:proofErr w:type="spellEnd"/>
            <w:r w:rsidRPr="00CA3839">
              <w:rPr>
                <w:rFonts w:ascii="Arial" w:hAnsi="Arial" w:cs="Arial"/>
                <w:sz w:val="18"/>
              </w:rPr>
              <w:t xml:space="preserve">, guard RBs, upper DL </w:t>
            </w:r>
            <w:proofErr w:type="spellStart"/>
            <w:r w:rsidRPr="00CA3839">
              <w:rPr>
                <w:rFonts w:ascii="Arial" w:hAnsi="Arial" w:cs="Arial"/>
                <w:sz w:val="18"/>
              </w:rPr>
              <w:t>subband</w:t>
            </w:r>
            <w:proofErr w:type="spellEnd"/>
            <w:r w:rsidRPr="00CA3839">
              <w:rPr>
                <w:rFonts w:ascii="Arial" w:hAnsi="Arial" w:cs="Arial"/>
                <w:sz w:val="18"/>
              </w:rPr>
              <w:t xml:space="preserve"> are identified</w:t>
            </w:r>
          </w:p>
        </w:tc>
      </w:tr>
      <w:tr w:rsidR="00F71777" w:rsidRPr="00CA3839" w14:paraId="129A7633" w14:textId="6E5BF877" w:rsidTr="001E0F45">
        <w:tc>
          <w:tcPr>
            <w:cnfStyle w:val="001000000000" w:firstRow="0" w:lastRow="0" w:firstColumn="1" w:lastColumn="0" w:oddVBand="0" w:evenVBand="0" w:oddHBand="0" w:evenHBand="0" w:firstRowFirstColumn="0" w:firstRowLastColumn="0" w:lastRowFirstColumn="0" w:lastRowLastColumn="0"/>
            <w:tcW w:w="1267" w:type="dxa"/>
          </w:tcPr>
          <w:p w14:paraId="14DEF450" w14:textId="71684E31" w:rsidR="00A204A9" w:rsidRPr="005B3761" w:rsidRDefault="00A204A9" w:rsidP="001E0F45">
            <w:pPr>
              <w:widowControl/>
              <w:wordWrap/>
              <w:autoSpaceDE/>
              <w:autoSpaceDN/>
              <w:spacing w:before="60" w:after="60" w:line="288" w:lineRule="auto"/>
              <w:jc w:val="center"/>
              <w:rPr>
                <w:rFonts w:ascii="Arial" w:hAnsi="Arial" w:cs="Arial"/>
                <w:sz w:val="18"/>
              </w:rPr>
            </w:pPr>
            <w:r w:rsidRPr="005B3761">
              <w:rPr>
                <w:rFonts w:ascii="Arial" w:hAnsi="Arial" w:cs="Arial"/>
                <w:sz w:val="18"/>
              </w:rPr>
              <w:t>Alt 2-1.</w:t>
            </w:r>
            <w:r w:rsidRPr="005B3761">
              <w:rPr>
                <w:rFonts w:ascii="Arial" w:eastAsia="맑은 고딕" w:hAnsi="Arial" w:cs="Arial"/>
                <w:sz w:val="18"/>
                <w:lang w:eastAsia="zh-CN"/>
              </w:rPr>
              <w:t xml:space="preserve"> UL </w:t>
            </w:r>
            <w:proofErr w:type="spellStart"/>
            <w:r w:rsidRPr="005B3761">
              <w:rPr>
                <w:rFonts w:ascii="Arial" w:eastAsia="맑은 고딕" w:hAnsi="Arial" w:cs="Arial"/>
                <w:sz w:val="18"/>
                <w:lang w:eastAsia="zh-CN"/>
              </w:rPr>
              <w:t>subband</w:t>
            </w:r>
            <w:proofErr w:type="spellEnd"/>
            <w:r w:rsidRPr="005B3761">
              <w:rPr>
                <w:rFonts w:ascii="Arial" w:eastAsia="맑은 고딕" w:hAnsi="Arial" w:cs="Arial"/>
                <w:sz w:val="18"/>
                <w:lang w:eastAsia="zh-CN"/>
              </w:rPr>
              <w:t xml:space="preserve"> configuration is derived implicitly</w:t>
            </w:r>
          </w:p>
        </w:tc>
        <w:tc>
          <w:tcPr>
            <w:tcW w:w="886" w:type="dxa"/>
          </w:tcPr>
          <w:p w14:paraId="484F5F67" w14:textId="2B477768" w:rsidR="00A204A9" w:rsidRPr="00CA3839" w:rsidRDefault="00A204A9"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901" w:type="dxa"/>
          </w:tcPr>
          <w:p w14:paraId="280BD10E" w14:textId="6FBC9484" w:rsidR="00A204A9" w:rsidRPr="00CA3839" w:rsidRDefault="00A204A9"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886" w:type="dxa"/>
          </w:tcPr>
          <w:p w14:paraId="685FC95F" w14:textId="15D37063" w:rsidR="00A204A9"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(omitted)</w:t>
            </w:r>
          </w:p>
        </w:tc>
        <w:tc>
          <w:tcPr>
            <w:tcW w:w="886" w:type="dxa"/>
          </w:tcPr>
          <w:p w14:paraId="3DBD1FB2" w14:textId="38C6B332" w:rsidR="00A204A9" w:rsidRPr="00CA3839" w:rsidRDefault="00A204A9"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781" w:type="dxa"/>
          </w:tcPr>
          <w:p w14:paraId="1B75D5DE" w14:textId="39D54AEC" w:rsidR="00A204A9" w:rsidRPr="00CA3839" w:rsidRDefault="00A204A9"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3930" w:type="dxa"/>
          </w:tcPr>
          <w:p w14:paraId="5957E171" w14:textId="0C2761B3" w:rsidR="00A204A9" w:rsidRPr="00CA3839" w:rsidRDefault="00A204A9"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xml:space="preserve">From </w:t>
            </w:r>
            <w:r w:rsidR="001E0F45" w:rsidRPr="00CA3839">
              <w:rPr>
                <w:rFonts w:ascii="Arial" w:hAnsi="Arial" w:cs="Arial"/>
                <w:sz w:val="18"/>
              </w:rPr>
              <w:t>the lowest CRB</w:t>
            </w:r>
            <w:r w:rsidRPr="00CA3839">
              <w:rPr>
                <w:rFonts w:ascii="Arial" w:hAnsi="Arial" w:cs="Arial"/>
                <w:sz w:val="18"/>
              </w:rPr>
              <w:t xml:space="preserve">, as ascending order, the numbers of RBs in lower DL </w:t>
            </w:r>
            <w:proofErr w:type="spellStart"/>
            <w:r w:rsidRPr="00CA3839">
              <w:rPr>
                <w:rFonts w:ascii="Arial" w:hAnsi="Arial" w:cs="Arial"/>
                <w:sz w:val="18"/>
              </w:rPr>
              <w:t>subband</w:t>
            </w:r>
            <w:proofErr w:type="spellEnd"/>
            <w:r w:rsidRPr="00CA3839">
              <w:rPr>
                <w:rFonts w:ascii="Arial" w:hAnsi="Arial" w:cs="Arial"/>
                <w:sz w:val="18"/>
              </w:rPr>
              <w:t xml:space="preserve">, guard RBs are identified. From </w:t>
            </w:r>
            <w:r w:rsidR="001E0F45" w:rsidRPr="00CA3839">
              <w:rPr>
                <w:rFonts w:ascii="Arial" w:hAnsi="Arial" w:cs="Arial"/>
                <w:sz w:val="18"/>
              </w:rPr>
              <w:t>highest CRB,</w:t>
            </w:r>
            <w:r w:rsidRPr="00CA3839">
              <w:rPr>
                <w:rFonts w:ascii="Arial" w:hAnsi="Arial" w:cs="Arial"/>
                <w:sz w:val="18"/>
              </w:rPr>
              <w:t xml:space="preserve"> as descending order, the numbers of RBs in </w:t>
            </w:r>
            <w:r w:rsidR="00F71777" w:rsidRPr="00CA3839">
              <w:rPr>
                <w:rFonts w:ascii="Arial" w:hAnsi="Arial" w:cs="Arial"/>
                <w:sz w:val="18"/>
              </w:rPr>
              <w:t>upper</w:t>
            </w:r>
            <w:r w:rsidRPr="00CA3839">
              <w:rPr>
                <w:rFonts w:ascii="Arial" w:hAnsi="Arial" w:cs="Arial"/>
                <w:sz w:val="18"/>
              </w:rPr>
              <w:t xml:space="preserve"> DL </w:t>
            </w:r>
            <w:proofErr w:type="spellStart"/>
            <w:r w:rsidRPr="00CA3839">
              <w:rPr>
                <w:rFonts w:ascii="Arial" w:hAnsi="Arial" w:cs="Arial"/>
                <w:sz w:val="18"/>
              </w:rPr>
              <w:t>subband</w:t>
            </w:r>
            <w:proofErr w:type="spellEnd"/>
            <w:r w:rsidRPr="00CA3839">
              <w:rPr>
                <w:rFonts w:ascii="Arial" w:hAnsi="Arial" w:cs="Arial"/>
                <w:sz w:val="18"/>
              </w:rPr>
              <w:t>, guard RBs are identified.</w:t>
            </w:r>
            <w:r w:rsidR="00F71777" w:rsidRPr="00CA3839">
              <w:rPr>
                <w:rFonts w:ascii="Arial" w:hAnsi="Arial" w:cs="Arial"/>
                <w:sz w:val="18"/>
              </w:rPr>
              <w:t xml:space="preserve"> The remaining RBs are included in UL </w:t>
            </w:r>
            <w:proofErr w:type="spellStart"/>
            <w:r w:rsidR="00F71777" w:rsidRPr="00CA3839">
              <w:rPr>
                <w:rFonts w:ascii="Arial" w:hAnsi="Arial" w:cs="Arial"/>
                <w:sz w:val="18"/>
              </w:rPr>
              <w:t>subband</w:t>
            </w:r>
            <w:proofErr w:type="spellEnd"/>
          </w:p>
        </w:tc>
      </w:tr>
      <w:tr w:rsidR="00F71777" w:rsidRPr="00CA3839" w14:paraId="75DC7331" w14:textId="1B70A1C4" w:rsidTr="001E0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4AB5401E" w14:textId="0BA81170" w:rsidR="00F71777" w:rsidRPr="005B3761" w:rsidRDefault="00F71777" w:rsidP="001E0F45">
            <w:pPr>
              <w:widowControl/>
              <w:wordWrap/>
              <w:autoSpaceDE/>
              <w:autoSpaceDN/>
              <w:spacing w:before="60" w:after="60" w:line="288" w:lineRule="auto"/>
              <w:jc w:val="center"/>
              <w:rPr>
                <w:rFonts w:ascii="Arial" w:hAnsi="Arial" w:cs="Arial"/>
                <w:sz w:val="18"/>
              </w:rPr>
            </w:pPr>
            <w:r w:rsidRPr="005B3761">
              <w:rPr>
                <w:rFonts w:ascii="Arial" w:hAnsi="Arial" w:cs="Arial"/>
                <w:sz w:val="18"/>
              </w:rPr>
              <w:t xml:space="preserve">Alt 2-2. </w:t>
            </w:r>
            <w:r w:rsidRPr="005B3761">
              <w:rPr>
                <w:rFonts w:ascii="Arial" w:eastAsia="맑은 고딕" w:hAnsi="Arial" w:cs="Arial"/>
                <w:sz w:val="18"/>
                <w:lang w:eastAsia="zh-CN"/>
              </w:rPr>
              <w:t xml:space="preserve">two DL </w:t>
            </w:r>
            <w:proofErr w:type="spellStart"/>
            <w:r w:rsidRPr="005B3761">
              <w:rPr>
                <w:rFonts w:ascii="Arial" w:eastAsia="맑은 고딕" w:hAnsi="Arial" w:cs="Arial"/>
                <w:sz w:val="18"/>
                <w:lang w:eastAsia="zh-CN"/>
              </w:rPr>
              <w:t>subbands</w:t>
            </w:r>
            <w:proofErr w:type="spellEnd"/>
            <w:r w:rsidRPr="005B3761">
              <w:rPr>
                <w:rFonts w:ascii="Arial" w:eastAsia="맑은 고딕" w:hAnsi="Arial" w:cs="Arial"/>
                <w:sz w:val="18"/>
                <w:lang w:eastAsia="zh-CN"/>
              </w:rPr>
              <w:t xml:space="preserve"> configuration is derived implicitly</w:t>
            </w:r>
          </w:p>
        </w:tc>
        <w:tc>
          <w:tcPr>
            <w:tcW w:w="886" w:type="dxa"/>
          </w:tcPr>
          <w:p w14:paraId="2669A494" w14:textId="5724B462" w:rsidR="00F71777" w:rsidRPr="00CA3839" w:rsidRDefault="00F71777"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(omitted)</w:t>
            </w:r>
          </w:p>
        </w:tc>
        <w:tc>
          <w:tcPr>
            <w:tcW w:w="901" w:type="dxa"/>
          </w:tcPr>
          <w:p w14:paraId="3DDB87E6" w14:textId="44E772CE" w:rsidR="00F71777" w:rsidRPr="00CA3839" w:rsidRDefault="00F71777"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886" w:type="dxa"/>
          </w:tcPr>
          <w:p w14:paraId="29F95CFF" w14:textId="53388059" w:rsidR="00F71777" w:rsidRPr="00CA3839" w:rsidRDefault="00F71777"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Starting RB index and # of RBs</w:t>
            </w:r>
          </w:p>
        </w:tc>
        <w:tc>
          <w:tcPr>
            <w:tcW w:w="886" w:type="dxa"/>
          </w:tcPr>
          <w:p w14:paraId="5E715F54" w14:textId="00E17A01" w:rsidR="00F71777" w:rsidRPr="00CA3839" w:rsidRDefault="00F71777"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781" w:type="dxa"/>
          </w:tcPr>
          <w:p w14:paraId="3E62F84D" w14:textId="1981807F" w:rsidR="00F71777" w:rsidRPr="00CA3839" w:rsidRDefault="00F71777"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(omitted)</w:t>
            </w:r>
          </w:p>
        </w:tc>
        <w:tc>
          <w:tcPr>
            <w:tcW w:w="3930" w:type="dxa"/>
          </w:tcPr>
          <w:p w14:paraId="4AFA9D64" w14:textId="772B6233" w:rsidR="00F71777" w:rsidRPr="00CA3839" w:rsidRDefault="00F71777" w:rsidP="001E0F45">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CA3839">
              <w:rPr>
                <w:rFonts w:ascii="Arial" w:hAnsi="Arial" w:cs="Arial"/>
                <w:sz w:val="18"/>
              </w:rPr>
              <w:t xml:space="preserve">Based on CRB grid, UL </w:t>
            </w:r>
            <w:proofErr w:type="spellStart"/>
            <w:r w:rsidRPr="00CA3839">
              <w:rPr>
                <w:rFonts w:ascii="Arial" w:hAnsi="Arial" w:cs="Arial"/>
                <w:sz w:val="18"/>
              </w:rPr>
              <w:t>subband</w:t>
            </w:r>
            <w:proofErr w:type="spellEnd"/>
            <w:r w:rsidRPr="00CA3839">
              <w:rPr>
                <w:rFonts w:ascii="Arial" w:hAnsi="Arial" w:cs="Arial"/>
                <w:sz w:val="18"/>
              </w:rPr>
              <w:t xml:space="preserve"> frequency location is identified and # of RBs for </w:t>
            </w:r>
            <w:proofErr w:type="spellStart"/>
            <w:r w:rsidRPr="00CA3839">
              <w:rPr>
                <w:rFonts w:ascii="Arial" w:hAnsi="Arial" w:cs="Arial"/>
                <w:sz w:val="18"/>
              </w:rPr>
              <w:t>guardband</w:t>
            </w:r>
            <w:proofErr w:type="spellEnd"/>
            <w:r w:rsidRPr="00CA3839">
              <w:rPr>
                <w:rFonts w:ascii="Arial" w:hAnsi="Arial" w:cs="Arial"/>
                <w:sz w:val="18"/>
              </w:rPr>
              <w:t xml:space="preserve"> is identified. The remaining RBs are included in DL </w:t>
            </w:r>
            <w:proofErr w:type="spellStart"/>
            <w:r w:rsidRPr="00CA3839">
              <w:rPr>
                <w:rFonts w:ascii="Arial" w:hAnsi="Arial" w:cs="Arial"/>
                <w:sz w:val="18"/>
              </w:rPr>
              <w:t>subband</w:t>
            </w:r>
            <w:proofErr w:type="spellEnd"/>
            <w:r w:rsidRPr="00CA3839">
              <w:rPr>
                <w:rFonts w:ascii="Arial" w:hAnsi="Arial" w:cs="Arial"/>
                <w:sz w:val="18"/>
              </w:rPr>
              <w:t>(s)</w:t>
            </w:r>
          </w:p>
        </w:tc>
      </w:tr>
      <w:tr w:rsidR="00F71777" w:rsidRPr="00CA3839" w14:paraId="57971A37" w14:textId="0B74E038" w:rsidTr="001E0F45">
        <w:tc>
          <w:tcPr>
            <w:cnfStyle w:val="001000000000" w:firstRow="0" w:lastRow="0" w:firstColumn="1" w:lastColumn="0" w:oddVBand="0" w:evenVBand="0" w:oddHBand="0" w:evenHBand="0" w:firstRowFirstColumn="0" w:firstRowLastColumn="0" w:lastRowFirstColumn="0" w:lastRowLastColumn="0"/>
            <w:tcW w:w="1267" w:type="dxa"/>
          </w:tcPr>
          <w:p w14:paraId="253C1B1C" w14:textId="57E8561A" w:rsidR="00F71777" w:rsidRPr="005B3761" w:rsidRDefault="00F71777" w:rsidP="001E0F45">
            <w:pPr>
              <w:widowControl/>
              <w:wordWrap/>
              <w:autoSpaceDE/>
              <w:autoSpaceDN/>
              <w:spacing w:before="60" w:after="60" w:line="288" w:lineRule="auto"/>
              <w:jc w:val="center"/>
              <w:rPr>
                <w:rFonts w:ascii="Arial" w:hAnsi="Arial" w:cs="Arial"/>
                <w:sz w:val="18"/>
              </w:rPr>
            </w:pPr>
            <w:r w:rsidRPr="005B3761">
              <w:rPr>
                <w:rFonts w:ascii="Arial" w:hAnsi="Arial" w:cs="Arial"/>
                <w:sz w:val="18"/>
              </w:rPr>
              <w:t xml:space="preserve">Alt 2-3. </w:t>
            </w:r>
            <w:proofErr w:type="spellStart"/>
            <w:r w:rsidRPr="005B3761">
              <w:rPr>
                <w:rFonts w:ascii="Arial" w:eastAsia="맑은 고딕" w:hAnsi="Arial" w:cs="Arial"/>
                <w:sz w:val="18"/>
                <w:lang w:eastAsia="zh-CN"/>
              </w:rPr>
              <w:t>guardband</w:t>
            </w:r>
            <w:proofErr w:type="spellEnd"/>
            <w:r w:rsidRPr="005B3761">
              <w:rPr>
                <w:rFonts w:ascii="Arial" w:eastAsia="맑은 고딕" w:hAnsi="Arial" w:cs="Arial"/>
                <w:sz w:val="18"/>
                <w:lang w:eastAsia="zh-CN"/>
              </w:rPr>
              <w:t xml:space="preserve"> configuration is derived implicitly</w:t>
            </w:r>
          </w:p>
        </w:tc>
        <w:tc>
          <w:tcPr>
            <w:tcW w:w="886" w:type="dxa"/>
          </w:tcPr>
          <w:p w14:paraId="0DE8C1D7" w14:textId="68BB4F4A" w:rsidR="00F71777"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901" w:type="dxa"/>
          </w:tcPr>
          <w:p w14:paraId="3560FF37" w14:textId="2A37E359" w:rsidR="00F71777"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(omitted)</w:t>
            </w:r>
          </w:p>
        </w:tc>
        <w:tc>
          <w:tcPr>
            <w:tcW w:w="886" w:type="dxa"/>
          </w:tcPr>
          <w:p w14:paraId="652BBDF7" w14:textId="30882761" w:rsidR="00F71777"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Starting RB index and # of RBs</w:t>
            </w:r>
          </w:p>
        </w:tc>
        <w:tc>
          <w:tcPr>
            <w:tcW w:w="886" w:type="dxa"/>
          </w:tcPr>
          <w:p w14:paraId="5A239687" w14:textId="6DA48069" w:rsidR="00F71777"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(omitted)</w:t>
            </w:r>
          </w:p>
        </w:tc>
        <w:tc>
          <w:tcPr>
            <w:tcW w:w="781" w:type="dxa"/>
          </w:tcPr>
          <w:p w14:paraId="2252A52B" w14:textId="566C20E0" w:rsidR="00F71777"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of RBs</w:t>
            </w:r>
          </w:p>
        </w:tc>
        <w:tc>
          <w:tcPr>
            <w:tcW w:w="3930" w:type="dxa"/>
          </w:tcPr>
          <w:p w14:paraId="1DCA847C" w14:textId="6039EA3D" w:rsidR="00F71777" w:rsidRPr="00CA3839" w:rsidRDefault="00F71777" w:rsidP="001E0F45">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CA3839">
              <w:rPr>
                <w:rFonts w:ascii="Arial" w:hAnsi="Arial" w:cs="Arial"/>
                <w:sz w:val="18"/>
              </w:rPr>
              <w:t xml:space="preserve">Based on CRB grid, UL </w:t>
            </w:r>
            <w:proofErr w:type="spellStart"/>
            <w:r w:rsidRPr="00CA3839">
              <w:rPr>
                <w:rFonts w:ascii="Arial" w:hAnsi="Arial" w:cs="Arial"/>
                <w:sz w:val="18"/>
              </w:rPr>
              <w:t>subband</w:t>
            </w:r>
            <w:proofErr w:type="spellEnd"/>
            <w:r w:rsidRPr="00CA3839">
              <w:rPr>
                <w:rFonts w:ascii="Arial" w:hAnsi="Arial" w:cs="Arial"/>
                <w:sz w:val="18"/>
              </w:rPr>
              <w:t xml:space="preserve"> frequency location is identified. From </w:t>
            </w:r>
            <w:r w:rsidR="001E0F45" w:rsidRPr="00CA3839">
              <w:rPr>
                <w:rFonts w:ascii="Arial" w:hAnsi="Arial" w:cs="Arial"/>
                <w:sz w:val="18"/>
              </w:rPr>
              <w:t>the lowest CRB</w:t>
            </w:r>
            <w:r w:rsidRPr="00CA3839">
              <w:rPr>
                <w:rFonts w:ascii="Arial" w:hAnsi="Arial" w:cs="Arial"/>
                <w:sz w:val="18"/>
              </w:rPr>
              <w:t xml:space="preserve">, as ascending order, the numbers of RBs in lower DL </w:t>
            </w:r>
            <w:proofErr w:type="spellStart"/>
            <w:r w:rsidRPr="00CA3839">
              <w:rPr>
                <w:rFonts w:ascii="Arial" w:hAnsi="Arial" w:cs="Arial"/>
                <w:sz w:val="18"/>
              </w:rPr>
              <w:t>subband</w:t>
            </w:r>
            <w:proofErr w:type="spellEnd"/>
            <w:r w:rsidRPr="00CA3839">
              <w:rPr>
                <w:rFonts w:ascii="Arial" w:hAnsi="Arial" w:cs="Arial"/>
                <w:sz w:val="18"/>
              </w:rPr>
              <w:t xml:space="preserve"> is identified. From </w:t>
            </w:r>
            <w:r w:rsidR="001E0F45" w:rsidRPr="00CA3839">
              <w:rPr>
                <w:rFonts w:ascii="Arial" w:hAnsi="Arial" w:cs="Arial"/>
                <w:sz w:val="18"/>
              </w:rPr>
              <w:t>highest CRB</w:t>
            </w:r>
            <w:r w:rsidRPr="00CA3839">
              <w:rPr>
                <w:rFonts w:ascii="Arial" w:hAnsi="Arial" w:cs="Arial"/>
                <w:sz w:val="18"/>
              </w:rPr>
              <w:t xml:space="preserve">, as descending order, the numbers of RBs in </w:t>
            </w:r>
            <w:r w:rsidR="001E0F45" w:rsidRPr="00CA3839">
              <w:rPr>
                <w:rFonts w:ascii="Arial" w:hAnsi="Arial" w:cs="Arial"/>
                <w:sz w:val="18"/>
              </w:rPr>
              <w:t>upper</w:t>
            </w:r>
            <w:r w:rsidRPr="00CA3839">
              <w:rPr>
                <w:rFonts w:ascii="Arial" w:hAnsi="Arial" w:cs="Arial"/>
                <w:sz w:val="18"/>
              </w:rPr>
              <w:t xml:space="preserve"> DL </w:t>
            </w:r>
            <w:proofErr w:type="spellStart"/>
            <w:r w:rsidRPr="00CA3839">
              <w:rPr>
                <w:rFonts w:ascii="Arial" w:hAnsi="Arial" w:cs="Arial"/>
                <w:sz w:val="18"/>
              </w:rPr>
              <w:t>subband</w:t>
            </w:r>
            <w:proofErr w:type="spellEnd"/>
            <w:r w:rsidRPr="00CA3839">
              <w:rPr>
                <w:rFonts w:ascii="Arial" w:hAnsi="Arial" w:cs="Arial"/>
                <w:sz w:val="18"/>
              </w:rPr>
              <w:t xml:space="preserve"> is identified. The remaining RBs are included in </w:t>
            </w:r>
            <w:proofErr w:type="spellStart"/>
            <w:r w:rsidRPr="00CA3839">
              <w:rPr>
                <w:rFonts w:ascii="Arial" w:hAnsi="Arial" w:cs="Arial"/>
                <w:sz w:val="18"/>
              </w:rPr>
              <w:t>guardband</w:t>
            </w:r>
            <w:proofErr w:type="spellEnd"/>
            <w:r w:rsidRPr="00CA3839">
              <w:rPr>
                <w:rFonts w:ascii="Arial" w:hAnsi="Arial" w:cs="Arial"/>
                <w:sz w:val="18"/>
              </w:rPr>
              <w:t>.</w:t>
            </w:r>
          </w:p>
        </w:tc>
      </w:tr>
    </w:tbl>
    <w:p w14:paraId="5E47B33A" w14:textId="6A760040" w:rsidR="00A204A9" w:rsidRPr="00CA3839" w:rsidRDefault="00A204A9" w:rsidP="000E5A29">
      <w:pPr>
        <w:widowControl/>
        <w:wordWrap/>
        <w:autoSpaceDE/>
        <w:autoSpaceDN/>
        <w:spacing w:before="60" w:after="60" w:line="288" w:lineRule="auto"/>
        <w:ind w:left="200"/>
        <w:rPr>
          <w:rFonts w:ascii="Arial" w:eastAsia="바탕" w:hAnsi="Arial" w:cs="Arial"/>
          <w:kern w:val="0"/>
          <w:szCs w:val="20"/>
          <w:highlight w:val="yellow"/>
        </w:rPr>
      </w:pPr>
    </w:p>
    <w:p w14:paraId="3AF1F08B" w14:textId="1B3E4BC7" w:rsidR="00A204A9" w:rsidRPr="00CA3839" w:rsidRDefault="001E0F45" w:rsidP="00FD671D">
      <w:pPr>
        <w:widowControl/>
        <w:wordWrap/>
        <w:autoSpaceDE/>
        <w:autoSpaceDN/>
        <w:spacing w:before="60" w:after="60" w:line="288" w:lineRule="auto"/>
        <w:ind w:left="200" w:firstLineChars="50" w:firstLine="100"/>
        <w:rPr>
          <w:rFonts w:ascii="Arial" w:eastAsia="바탕" w:hAnsi="Arial" w:cs="Arial"/>
          <w:kern w:val="0"/>
          <w:szCs w:val="20"/>
          <w:highlight w:val="yellow"/>
        </w:rPr>
      </w:pPr>
      <w:r w:rsidRPr="00CA3839">
        <w:rPr>
          <w:rFonts w:ascii="Arial" w:eastAsia="바탕" w:hAnsi="Arial" w:cs="Arial"/>
          <w:kern w:val="0"/>
          <w:szCs w:val="20"/>
        </w:rPr>
        <w:t xml:space="preserve">To explicitly configure frequency location of UL </w:t>
      </w:r>
      <w:proofErr w:type="spellStart"/>
      <w:r w:rsidRPr="00CA3839">
        <w:rPr>
          <w:rFonts w:ascii="Arial" w:eastAsia="바탕" w:hAnsi="Arial" w:cs="Arial"/>
          <w:kern w:val="0"/>
          <w:szCs w:val="20"/>
        </w:rPr>
        <w:t>subband</w:t>
      </w:r>
      <w:proofErr w:type="spellEnd"/>
      <w:r w:rsidR="00FD671D" w:rsidRPr="00CA3839">
        <w:rPr>
          <w:rFonts w:ascii="Arial" w:eastAsia="바탕" w:hAnsi="Arial" w:cs="Arial"/>
          <w:kern w:val="0"/>
          <w:szCs w:val="20"/>
        </w:rPr>
        <w:t xml:space="preserve"> in Alt 2-2 or Alt 2-3</w:t>
      </w:r>
      <w:r w:rsidRPr="00CA3839">
        <w:rPr>
          <w:rFonts w:ascii="Arial" w:eastAsia="바탕" w:hAnsi="Arial" w:cs="Arial"/>
          <w:kern w:val="0"/>
          <w:szCs w:val="20"/>
        </w:rPr>
        <w:t>, the starting RB index and length of RBs</w:t>
      </w:r>
      <w:r w:rsidR="00FD671D" w:rsidRPr="00CA3839">
        <w:rPr>
          <w:rFonts w:ascii="Arial" w:eastAsia="바탕" w:hAnsi="Arial" w:cs="Arial"/>
          <w:kern w:val="0"/>
          <w:szCs w:val="20"/>
        </w:rPr>
        <w:t xml:space="preserve"> in UL </w:t>
      </w:r>
      <w:proofErr w:type="spellStart"/>
      <w:r w:rsidR="00FD671D"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can be indicated</w:t>
      </w:r>
      <w:r w:rsidR="00FD671D" w:rsidRPr="00CA3839">
        <w:rPr>
          <w:rFonts w:ascii="Arial" w:eastAsia="바탕" w:hAnsi="Arial" w:cs="Arial"/>
          <w:kern w:val="0"/>
          <w:szCs w:val="20"/>
        </w:rPr>
        <w:t xml:space="preserve"> by using BWP signaling, i.e., starting RB index and length is jointly coded by RIV function. </w:t>
      </w:r>
    </w:p>
    <w:p w14:paraId="19EF4009" w14:textId="77777777" w:rsidR="00E91415" w:rsidRPr="00CA3839" w:rsidRDefault="00E91415" w:rsidP="000E5A29">
      <w:pPr>
        <w:widowControl/>
        <w:wordWrap/>
        <w:autoSpaceDE/>
        <w:autoSpaceDN/>
        <w:spacing w:before="60" w:after="60" w:line="288" w:lineRule="auto"/>
        <w:ind w:left="200"/>
        <w:rPr>
          <w:rFonts w:ascii="Arial" w:eastAsia="바탕" w:hAnsi="Arial" w:cs="Arial"/>
          <w:kern w:val="0"/>
          <w:szCs w:val="20"/>
          <w:highlight w:val="yellow"/>
        </w:rPr>
      </w:pPr>
    </w:p>
    <w:p w14:paraId="7E97B215" w14:textId="77777777" w:rsidR="005B3761" w:rsidRPr="00CA3839" w:rsidRDefault="005B3761" w:rsidP="005B3761">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4</w:t>
      </w:r>
      <w:r w:rsidRPr="00CA3839">
        <w:rPr>
          <w:rFonts w:ascii="Arial" w:eastAsia="바탕" w:hAnsi="Arial" w:cs="Arial"/>
          <w:b/>
          <w:i/>
          <w:kern w:val="0"/>
          <w:szCs w:val="20"/>
        </w:rPr>
        <w:t xml:space="preserve">. RAN1 to study the following alternatives for semi-static indication of frequency location of SBFD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in terms of flexibility, forward-compatibility, and overhead </w:t>
      </w:r>
    </w:p>
    <w:p w14:paraId="1C97D215" w14:textId="77777777"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t>Alternative #1. Indicate all configurations explicitly</w:t>
      </w:r>
      <w:r>
        <w:rPr>
          <w:rFonts w:ascii="Arial" w:hAnsi="Arial" w:cs="Arial"/>
          <w:i/>
          <w:sz w:val="20"/>
        </w:rPr>
        <w:t>, including</w:t>
      </w:r>
      <w:r w:rsidRPr="00CA3839">
        <w:rPr>
          <w:rFonts w:ascii="Arial" w:hAnsi="Arial" w:cs="Arial"/>
          <w:i/>
          <w:sz w:val="20"/>
        </w:rPr>
        <w:t xml:space="preserve"> </w:t>
      </w:r>
    </w:p>
    <w:p w14:paraId="07632C40" w14:textId="77777777"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lang w:eastAsia="zh-CN"/>
        </w:rPr>
      </w:pPr>
      <w:r w:rsidRPr="00CA3839">
        <w:rPr>
          <w:rFonts w:ascii="Arial" w:eastAsia="맑은 고딕" w:hAnsi="Arial" w:cs="Arial"/>
          <w:i/>
          <w:kern w:val="0"/>
          <w:szCs w:val="20"/>
          <w:lang w:eastAsia="zh-CN"/>
        </w:rPr>
        <w:lastRenderedPageBreak/>
        <w:t xml:space="preserve"># of RBs in lower DL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guard RBs, # of RBs in UL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guard RBs, # of RBs in upper DL </w:t>
      </w:r>
      <w:proofErr w:type="spellStart"/>
      <w:r w:rsidRPr="00CA3839">
        <w:rPr>
          <w:rFonts w:ascii="Arial" w:eastAsia="맑은 고딕" w:hAnsi="Arial" w:cs="Arial"/>
          <w:i/>
          <w:kern w:val="0"/>
          <w:szCs w:val="20"/>
          <w:lang w:eastAsia="zh-CN"/>
        </w:rPr>
        <w:t>subband</w:t>
      </w:r>
      <w:proofErr w:type="spellEnd"/>
    </w:p>
    <w:p w14:paraId="02A544B5" w14:textId="77777777"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t>Alternative #2. One configuration is derived implicitly</w:t>
      </w:r>
    </w:p>
    <w:p w14:paraId="194982BD" w14:textId="77777777"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CA3839">
        <w:rPr>
          <w:rFonts w:ascii="Arial" w:eastAsia="맑은 고딕" w:hAnsi="Arial" w:cs="Arial"/>
          <w:i/>
          <w:kern w:val="0"/>
          <w:szCs w:val="20"/>
          <w:lang w:eastAsia="zh-CN"/>
        </w:rPr>
        <w:t>#2</w:t>
      </w:r>
      <w:r>
        <w:rPr>
          <w:rFonts w:ascii="Arial" w:eastAsia="맑은 고딕" w:hAnsi="Arial" w:cs="Arial"/>
          <w:i/>
          <w:kern w:val="0"/>
          <w:szCs w:val="20"/>
          <w:lang w:eastAsia="zh-CN"/>
        </w:rPr>
        <w:t xml:space="preserve">-1. </w:t>
      </w:r>
      <w:r w:rsidRPr="00CA3839">
        <w:rPr>
          <w:rFonts w:ascii="Arial" w:eastAsia="맑은 고딕" w:hAnsi="Arial" w:cs="Arial"/>
          <w:i/>
          <w:kern w:val="0"/>
          <w:szCs w:val="20"/>
          <w:lang w:eastAsia="zh-CN"/>
        </w:rPr>
        <w:t xml:space="preserve">UL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configuration is derived implicitly</w:t>
      </w:r>
      <w:r>
        <w:rPr>
          <w:rFonts w:ascii="Arial" w:eastAsia="맑은 고딕" w:hAnsi="Arial" w:cs="Arial"/>
          <w:i/>
          <w:kern w:val="0"/>
          <w:szCs w:val="20"/>
          <w:lang w:eastAsia="zh-CN"/>
        </w:rPr>
        <w:t>. The followings are explicitly configured</w:t>
      </w:r>
    </w:p>
    <w:p w14:paraId="34293BDE" w14:textId="77777777" w:rsidR="005B3761" w:rsidRPr="00CA3839" w:rsidRDefault="005B3761" w:rsidP="005B3761">
      <w:pPr>
        <w:widowControl/>
        <w:numPr>
          <w:ilvl w:val="3"/>
          <w:numId w:val="21"/>
        </w:numPr>
        <w:wordWrap/>
        <w:autoSpaceDE/>
        <w:autoSpaceDN/>
        <w:spacing w:before="60" w:after="0" w:line="288" w:lineRule="auto"/>
        <w:rPr>
          <w:rFonts w:ascii="Arial" w:eastAsia="맑은 고딕" w:hAnsi="Arial" w:cs="Arial"/>
          <w:i/>
          <w:kern w:val="0"/>
          <w:szCs w:val="20"/>
          <w:lang w:eastAsia="zh-CN"/>
        </w:rPr>
      </w:pPr>
      <w:r w:rsidRPr="00CA3839">
        <w:rPr>
          <w:rFonts w:ascii="Arial" w:eastAsia="맑은 고딕" w:hAnsi="Arial" w:cs="Arial"/>
          <w:i/>
          <w:kern w:val="0"/>
          <w:szCs w:val="20"/>
          <w:lang w:eastAsia="zh-CN"/>
        </w:rPr>
        <w:t xml:space="preserve"># of DL RBs in lower DL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guard RBs, # of DL RBs in upper DL </w:t>
      </w:r>
      <w:proofErr w:type="spellStart"/>
      <w:r w:rsidRPr="00CA3839">
        <w:rPr>
          <w:rFonts w:ascii="Arial" w:eastAsia="맑은 고딕" w:hAnsi="Arial" w:cs="Arial"/>
          <w:i/>
          <w:kern w:val="0"/>
          <w:szCs w:val="20"/>
          <w:lang w:eastAsia="zh-CN"/>
        </w:rPr>
        <w:t>subband</w:t>
      </w:r>
      <w:proofErr w:type="spellEnd"/>
    </w:p>
    <w:p w14:paraId="2CEA8EC3" w14:textId="77777777"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CA3839">
        <w:rPr>
          <w:rFonts w:ascii="Arial" w:eastAsia="맑은 고딕" w:hAnsi="Arial" w:cs="Arial"/>
          <w:i/>
          <w:kern w:val="0"/>
          <w:szCs w:val="20"/>
          <w:lang w:eastAsia="zh-CN"/>
        </w:rPr>
        <w:t>#2-2</w:t>
      </w:r>
      <w:r>
        <w:rPr>
          <w:rFonts w:ascii="Arial" w:eastAsia="맑은 고딕" w:hAnsi="Arial" w:cs="Arial"/>
          <w:i/>
          <w:kern w:val="0"/>
          <w:szCs w:val="20"/>
          <w:lang w:eastAsia="zh-CN"/>
        </w:rPr>
        <w:t xml:space="preserve">. </w:t>
      </w:r>
      <w:proofErr w:type="gramStart"/>
      <w:r w:rsidRPr="00CA3839">
        <w:rPr>
          <w:rFonts w:ascii="Arial" w:eastAsia="맑은 고딕" w:hAnsi="Arial" w:cs="Arial"/>
          <w:i/>
          <w:kern w:val="0"/>
          <w:szCs w:val="20"/>
          <w:lang w:eastAsia="zh-CN"/>
        </w:rPr>
        <w:t>two</w:t>
      </w:r>
      <w:proofErr w:type="gramEnd"/>
      <w:r w:rsidRPr="00CA3839">
        <w:rPr>
          <w:rFonts w:ascii="Arial" w:eastAsia="맑은 고딕" w:hAnsi="Arial" w:cs="Arial"/>
          <w:i/>
          <w:kern w:val="0"/>
          <w:szCs w:val="20"/>
          <w:lang w:eastAsia="zh-CN"/>
        </w:rPr>
        <w:t xml:space="preserve"> DL </w:t>
      </w:r>
      <w:proofErr w:type="spellStart"/>
      <w:r w:rsidRPr="00CA3839">
        <w:rPr>
          <w:rFonts w:ascii="Arial" w:eastAsia="맑은 고딕" w:hAnsi="Arial" w:cs="Arial"/>
          <w:i/>
          <w:kern w:val="0"/>
          <w:szCs w:val="20"/>
          <w:lang w:eastAsia="zh-CN"/>
        </w:rPr>
        <w:t>subbands</w:t>
      </w:r>
      <w:proofErr w:type="spellEnd"/>
      <w:r w:rsidRPr="00CA3839">
        <w:rPr>
          <w:rFonts w:ascii="Arial" w:eastAsia="맑은 고딕" w:hAnsi="Arial" w:cs="Arial"/>
          <w:i/>
          <w:kern w:val="0"/>
          <w:szCs w:val="20"/>
          <w:lang w:eastAsia="zh-CN"/>
        </w:rPr>
        <w:t xml:space="preserve"> configuration is derived</w:t>
      </w:r>
      <w:r>
        <w:rPr>
          <w:rFonts w:ascii="Arial" w:eastAsia="맑은 고딕" w:hAnsi="Arial" w:cs="Arial"/>
          <w:i/>
          <w:kern w:val="0"/>
          <w:szCs w:val="20"/>
          <w:lang w:eastAsia="zh-CN"/>
        </w:rPr>
        <w:t xml:space="preserve"> implicitly. The followings are explicitly configured</w:t>
      </w:r>
    </w:p>
    <w:p w14:paraId="3D73A3E2" w14:textId="77777777" w:rsidR="005B3761" w:rsidRPr="00CA3839" w:rsidRDefault="005B3761" w:rsidP="005B3761">
      <w:pPr>
        <w:widowControl/>
        <w:numPr>
          <w:ilvl w:val="3"/>
          <w:numId w:val="21"/>
        </w:numPr>
        <w:wordWrap/>
        <w:autoSpaceDE/>
        <w:autoSpaceDN/>
        <w:spacing w:before="60" w:after="0" w:line="288" w:lineRule="auto"/>
        <w:rPr>
          <w:rFonts w:ascii="Arial" w:eastAsia="맑은 고딕" w:hAnsi="Arial" w:cs="Arial"/>
          <w:i/>
          <w:kern w:val="0"/>
          <w:szCs w:val="20"/>
          <w:lang w:eastAsia="zh-CN"/>
        </w:rPr>
      </w:pPr>
      <w:r w:rsidRPr="00CA3839">
        <w:rPr>
          <w:rFonts w:ascii="Arial" w:eastAsia="맑은 고딕" w:hAnsi="Arial" w:cs="Arial"/>
          <w:i/>
          <w:kern w:val="0"/>
          <w:szCs w:val="20"/>
          <w:lang w:eastAsia="zh-CN"/>
        </w:rPr>
        <w:t xml:space="preserve"># of guard RBs, starting RB and length of RB for UL </w:t>
      </w:r>
      <w:proofErr w:type="spellStart"/>
      <w:r w:rsidRPr="00CA3839">
        <w:rPr>
          <w:rFonts w:ascii="Arial" w:eastAsia="맑은 고딕" w:hAnsi="Arial" w:cs="Arial"/>
          <w:i/>
          <w:kern w:val="0"/>
          <w:szCs w:val="20"/>
          <w:lang w:eastAsia="zh-CN"/>
        </w:rPr>
        <w:t>subband</w:t>
      </w:r>
      <w:proofErr w:type="spellEnd"/>
    </w:p>
    <w:p w14:paraId="1862F52A" w14:textId="77777777" w:rsidR="005B3761" w:rsidRPr="00CA3839" w:rsidRDefault="005B3761" w:rsidP="005B3761">
      <w:pPr>
        <w:pStyle w:val="af9"/>
        <w:numPr>
          <w:ilvl w:val="3"/>
          <w:numId w:val="21"/>
        </w:numPr>
        <w:ind w:firstLineChars="0"/>
        <w:rPr>
          <w:rFonts w:ascii="Arial" w:hAnsi="Arial" w:cs="Arial"/>
          <w:i/>
          <w:sz w:val="20"/>
          <w:szCs w:val="20"/>
        </w:rPr>
      </w:pPr>
      <w:r w:rsidRPr="00CA3839">
        <w:rPr>
          <w:rFonts w:ascii="Arial" w:hAnsi="Arial" w:cs="Arial"/>
          <w:i/>
          <w:sz w:val="20"/>
          <w:szCs w:val="20"/>
        </w:rPr>
        <w:t xml:space="preserve">Note: BWP-like signaling for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(starting RB position and length are jointly coded) can be used</w:t>
      </w:r>
    </w:p>
    <w:p w14:paraId="2763FA7E" w14:textId="77777777"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CA3839">
        <w:rPr>
          <w:rFonts w:ascii="Arial" w:eastAsia="맑은 고딕" w:hAnsi="Arial" w:cs="Arial"/>
          <w:i/>
          <w:kern w:val="0"/>
          <w:szCs w:val="20"/>
          <w:lang w:eastAsia="zh-CN"/>
        </w:rPr>
        <w:t>#2-3</w:t>
      </w:r>
      <w:r>
        <w:rPr>
          <w:rFonts w:ascii="Arial" w:eastAsia="맑은 고딕" w:hAnsi="Arial" w:cs="Arial"/>
          <w:i/>
          <w:kern w:val="0"/>
          <w:szCs w:val="20"/>
          <w:lang w:eastAsia="zh-CN"/>
        </w:rPr>
        <w:t xml:space="preserve">. </w:t>
      </w:r>
      <w:proofErr w:type="spellStart"/>
      <w:proofErr w:type="gramStart"/>
      <w:r w:rsidRPr="00CA3839">
        <w:rPr>
          <w:rFonts w:ascii="Arial" w:eastAsia="맑은 고딕" w:hAnsi="Arial" w:cs="Arial"/>
          <w:i/>
          <w:kern w:val="0"/>
          <w:szCs w:val="20"/>
          <w:lang w:eastAsia="zh-CN"/>
        </w:rPr>
        <w:t>guardband</w:t>
      </w:r>
      <w:proofErr w:type="spellEnd"/>
      <w:proofErr w:type="gramEnd"/>
      <w:r w:rsidRPr="00CA3839">
        <w:rPr>
          <w:rFonts w:ascii="Arial" w:eastAsia="맑은 고딕" w:hAnsi="Arial" w:cs="Arial"/>
          <w:i/>
          <w:kern w:val="0"/>
          <w:szCs w:val="20"/>
          <w:lang w:eastAsia="zh-CN"/>
        </w:rPr>
        <w:t xml:space="preserve"> configuration is derived implicitly</w:t>
      </w:r>
      <w:r>
        <w:rPr>
          <w:rFonts w:ascii="Arial" w:eastAsia="맑은 고딕" w:hAnsi="Arial" w:cs="Arial"/>
          <w:i/>
          <w:kern w:val="0"/>
          <w:szCs w:val="20"/>
          <w:lang w:eastAsia="zh-CN"/>
        </w:rPr>
        <w:t>. The followings are explicitly configured</w:t>
      </w:r>
    </w:p>
    <w:p w14:paraId="418D6A06" w14:textId="77777777" w:rsidR="005B3761" w:rsidRPr="00CA3839" w:rsidRDefault="005B3761" w:rsidP="005B3761">
      <w:pPr>
        <w:widowControl/>
        <w:numPr>
          <w:ilvl w:val="3"/>
          <w:numId w:val="21"/>
        </w:numPr>
        <w:wordWrap/>
        <w:autoSpaceDE/>
        <w:autoSpaceDN/>
        <w:spacing w:before="60" w:after="0" w:line="288" w:lineRule="auto"/>
        <w:rPr>
          <w:rFonts w:ascii="Arial" w:eastAsia="맑은 고딕" w:hAnsi="Arial" w:cs="Arial"/>
          <w:i/>
          <w:kern w:val="0"/>
          <w:szCs w:val="20"/>
          <w:lang w:eastAsia="zh-CN"/>
        </w:rPr>
      </w:pPr>
      <w:r w:rsidRPr="00CA3839">
        <w:rPr>
          <w:rFonts w:ascii="Arial" w:eastAsia="맑은 고딕" w:hAnsi="Arial" w:cs="Arial"/>
          <w:i/>
          <w:kern w:val="0"/>
          <w:szCs w:val="20"/>
          <w:lang w:eastAsia="zh-CN"/>
        </w:rPr>
        <w:t xml:space="preserve"># of RBs in lower DL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starting RB and length of RB for UL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RBs in upper DL </w:t>
      </w:r>
      <w:proofErr w:type="spellStart"/>
      <w:r w:rsidRPr="00CA3839">
        <w:rPr>
          <w:rFonts w:ascii="Arial" w:eastAsia="맑은 고딕" w:hAnsi="Arial" w:cs="Arial"/>
          <w:i/>
          <w:kern w:val="0"/>
          <w:szCs w:val="20"/>
          <w:lang w:eastAsia="zh-CN"/>
        </w:rPr>
        <w:t>subband</w:t>
      </w:r>
      <w:proofErr w:type="spellEnd"/>
    </w:p>
    <w:p w14:paraId="69292F22" w14:textId="77777777" w:rsidR="005B3761" w:rsidRPr="00CA3839" w:rsidRDefault="005B3761" w:rsidP="005B3761">
      <w:pPr>
        <w:pStyle w:val="af9"/>
        <w:numPr>
          <w:ilvl w:val="3"/>
          <w:numId w:val="21"/>
        </w:numPr>
        <w:ind w:firstLineChars="0"/>
        <w:rPr>
          <w:rFonts w:ascii="Arial" w:hAnsi="Arial" w:cs="Arial"/>
          <w:i/>
          <w:sz w:val="20"/>
          <w:szCs w:val="20"/>
        </w:rPr>
      </w:pPr>
      <w:r w:rsidRPr="00CA3839">
        <w:rPr>
          <w:rFonts w:ascii="Arial" w:hAnsi="Arial" w:cs="Arial"/>
          <w:i/>
          <w:sz w:val="20"/>
          <w:szCs w:val="20"/>
        </w:rPr>
        <w:t xml:space="preserve">Note: BWP-like signaling for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(starting RB position and length are jointly coded) can be used</w:t>
      </w:r>
    </w:p>
    <w:p w14:paraId="0BDC4491"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1C3F2573" w14:textId="77777777" w:rsidR="000142A6" w:rsidRPr="00CA3839" w:rsidRDefault="000142A6" w:rsidP="000142A6">
      <w:pPr>
        <w:widowControl/>
        <w:wordWrap/>
        <w:autoSpaceDE/>
        <w:autoSpaceDN/>
        <w:spacing w:before="60" w:after="60" w:line="288" w:lineRule="auto"/>
        <w:rPr>
          <w:rFonts w:ascii="Arial" w:eastAsia="바탕" w:hAnsi="Arial" w:cs="Arial"/>
          <w:b/>
          <w:kern w:val="0"/>
          <w:szCs w:val="20"/>
          <w:u w:val="single"/>
        </w:rPr>
      </w:pPr>
      <w:r w:rsidRPr="00CA3839">
        <w:rPr>
          <w:rFonts w:ascii="Arial" w:eastAsia="바탕" w:hAnsi="Arial" w:cs="Arial"/>
          <w:b/>
          <w:kern w:val="0"/>
          <w:szCs w:val="20"/>
          <w:u w:val="single"/>
        </w:rPr>
        <w:t xml:space="preserve">Reference SCS of SBFD </w:t>
      </w:r>
      <w:proofErr w:type="spellStart"/>
      <w:r w:rsidRPr="00CA3839">
        <w:rPr>
          <w:rFonts w:ascii="Arial" w:eastAsia="바탕" w:hAnsi="Arial" w:cs="Arial"/>
          <w:b/>
          <w:kern w:val="0"/>
          <w:szCs w:val="20"/>
          <w:u w:val="single"/>
        </w:rPr>
        <w:t>subband</w:t>
      </w:r>
      <w:proofErr w:type="spellEnd"/>
      <w:r w:rsidRPr="00CA3839">
        <w:rPr>
          <w:rFonts w:ascii="Arial" w:eastAsia="바탕" w:hAnsi="Arial" w:cs="Arial"/>
          <w:b/>
          <w:kern w:val="0"/>
          <w:szCs w:val="20"/>
          <w:u w:val="single"/>
        </w:rPr>
        <w:t xml:space="preserve">(s) in frequency domain </w:t>
      </w:r>
    </w:p>
    <w:p w14:paraId="6FF8B6FE" w14:textId="14075A5A" w:rsidR="000142A6" w:rsidRPr="00CA3839" w:rsidRDefault="000851E3"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From Proposal 2, </w:t>
      </w:r>
      <w:r w:rsidR="000142A6" w:rsidRPr="00CA3839">
        <w:rPr>
          <w:rFonts w:ascii="Arial" w:eastAsia="바탕" w:hAnsi="Arial" w:cs="Arial"/>
          <w:kern w:val="0"/>
          <w:szCs w:val="20"/>
        </w:rPr>
        <w:t xml:space="preserve">SBFD </w:t>
      </w:r>
      <w:proofErr w:type="spellStart"/>
      <w:r w:rsidR="000142A6" w:rsidRPr="00CA3839">
        <w:rPr>
          <w:rFonts w:ascii="Arial" w:eastAsia="바탕" w:hAnsi="Arial" w:cs="Arial"/>
          <w:kern w:val="0"/>
          <w:szCs w:val="20"/>
        </w:rPr>
        <w:t>subband</w:t>
      </w:r>
      <w:proofErr w:type="spellEnd"/>
      <w:r w:rsidR="000142A6" w:rsidRPr="00CA3839">
        <w:rPr>
          <w:rFonts w:ascii="Arial" w:eastAsia="바탕" w:hAnsi="Arial" w:cs="Arial"/>
          <w:kern w:val="0"/>
          <w:szCs w:val="20"/>
        </w:rPr>
        <w:t xml:space="preserve"> configuration is not related to BWP configuration</w:t>
      </w:r>
      <w:r w:rsidRPr="00CA3839">
        <w:rPr>
          <w:rFonts w:ascii="Arial" w:eastAsia="바탕" w:hAnsi="Arial" w:cs="Arial"/>
          <w:kern w:val="0"/>
          <w:szCs w:val="20"/>
        </w:rPr>
        <w:t xml:space="preserve">. </w:t>
      </w:r>
      <w:r w:rsidR="00FD671D" w:rsidRPr="00CA3839">
        <w:rPr>
          <w:rFonts w:ascii="Arial" w:eastAsia="바탕" w:hAnsi="Arial" w:cs="Arial"/>
          <w:kern w:val="0"/>
          <w:szCs w:val="20"/>
        </w:rPr>
        <w:t>So, n</w:t>
      </w:r>
      <w:r w:rsidR="000142A6" w:rsidRPr="00CA3839">
        <w:rPr>
          <w:rFonts w:ascii="Arial" w:eastAsia="바탕" w:hAnsi="Arial" w:cs="Arial"/>
          <w:kern w:val="0"/>
          <w:szCs w:val="20"/>
        </w:rPr>
        <w:t xml:space="preserve">umerology for SBFD </w:t>
      </w:r>
      <w:proofErr w:type="spellStart"/>
      <w:r w:rsidR="000142A6" w:rsidRPr="00CA3839">
        <w:rPr>
          <w:rFonts w:ascii="Arial" w:eastAsia="바탕" w:hAnsi="Arial" w:cs="Arial"/>
          <w:kern w:val="0"/>
          <w:szCs w:val="20"/>
        </w:rPr>
        <w:t>subband</w:t>
      </w:r>
      <w:proofErr w:type="spellEnd"/>
      <w:r w:rsidR="000142A6" w:rsidRPr="00CA3839">
        <w:rPr>
          <w:rFonts w:ascii="Arial" w:eastAsia="바탕" w:hAnsi="Arial" w:cs="Arial"/>
          <w:kern w:val="0"/>
          <w:szCs w:val="20"/>
        </w:rPr>
        <w:t xml:space="preserve"> configuration is also not related to BWP configuration</w:t>
      </w:r>
      <w:r w:rsidR="00FD671D" w:rsidRPr="00CA3839">
        <w:rPr>
          <w:rFonts w:ascii="Arial" w:eastAsia="바탕" w:hAnsi="Arial" w:cs="Arial"/>
          <w:kern w:val="0"/>
          <w:szCs w:val="20"/>
        </w:rPr>
        <w:t xml:space="preserve">. </w:t>
      </w:r>
      <w:r w:rsidR="000142A6" w:rsidRPr="00CA3839">
        <w:rPr>
          <w:rFonts w:ascii="Arial" w:eastAsia="바탕" w:hAnsi="Arial" w:cs="Arial"/>
          <w:kern w:val="0"/>
          <w:szCs w:val="20"/>
        </w:rPr>
        <w:t xml:space="preserve">For frequency domain SBFD </w:t>
      </w:r>
      <w:proofErr w:type="spellStart"/>
      <w:r w:rsidR="000142A6" w:rsidRPr="00CA3839">
        <w:rPr>
          <w:rFonts w:ascii="Arial" w:eastAsia="바탕" w:hAnsi="Arial" w:cs="Arial"/>
          <w:kern w:val="0"/>
          <w:szCs w:val="20"/>
        </w:rPr>
        <w:t>subband</w:t>
      </w:r>
      <w:proofErr w:type="spellEnd"/>
      <w:r w:rsidR="000142A6" w:rsidRPr="00CA3839">
        <w:rPr>
          <w:rFonts w:ascii="Arial" w:eastAsia="바탕" w:hAnsi="Arial" w:cs="Arial"/>
          <w:kern w:val="0"/>
          <w:szCs w:val="20"/>
        </w:rPr>
        <w:t xml:space="preserve"> configuration,</w:t>
      </w:r>
      <w:r w:rsidR="00FD671D" w:rsidRPr="00CA3839">
        <w:rPr>
          <w:rFonts w:ascii="Arial" w:eastAsia="바탕" w:hAnsi="Arial" w:cs="Arial"/>
          <w:kern w:val="0"/>
          <w:szCs w:val="20"/>
        </w:rPr>
        <w:t xml:space="preserve"> reference SCS is needed to determine 1 RB size. Note that </w:t>
      </w:r>
      <w:proofErr w:type="spellStart"/>
      <w:r w:rsidR="00FD671D" w:rsidRPr="00CA3839">
        <w:rPr>
          <w:rFonts w:ascii="Arial" w:eastAsia="바탕" w:hAnsi="Arial" w:cs="Arial"/>
          <w:kern w:val="0"/>
          <w:szCs w:val="20"/>
        </w:rPr>
        <w:t>gNB</w:t>
      </w:r>
      <w:proofErr w:type="spellEnd"/>
      <w:r w:rsidR="00FD671D" w:rsidRPr="00CA3839">
        <w:rPr>
          <w:rFonts w:ascii="Arial" w:eastAsia="바탕" w:hAnsi="Arial" w:cs="Arial"/>
          <w:kern w:val="0"/>
          <w:szCs w:val="20"/>
        </w:rPr>
        <w:t xml:space="preserve"> and UE may support </w:t>
      </w:r>
      <w:r w:rsidR="000142A6" w:rsidRPr="00CA3839">
        <w:rPr>
          <w:rFonts w:ascii="Arial" w:eastAsia="바탕" w:hAnsi="Arial" w:cs="Arial"/>
          <w:kern w:val="0"/>
          <w:szCs w:val="20"/>
        </w:rPr>
        <w:t>multiple SCSs</w:t>
      </w:r>
      <w:r w:rsidR="00FD671D" w:rsidRPr="00CA3839">
        <w:rPr>
          <w:rFonts w:ascii="Arial" w:eastAsia="바탕" w:hAnsi="Arial" w:cs="Arial"/>
          <w:kern w:val="0"/>
          <w:szCs w:val="20"/>
        </w:rPr>
        <w:t xml:space="preserve"> so that one reference SCS is uniquely determined. </w:t>
      </w:r>
    </w:p>
    <w:p w14:paraId="7921F593" w14:textId="2FE84796" w:rsidR="00FD671D" w:rsidRPr="00CA3839" w:rsidRDefault="00FD671D" w:rsidP="000142A6">
      <w:pPr>
        <w:widowControl/>
        <w:wordWrap/>
        <w:autoSpaceDE/>
        <w:autoSpaceDN/>
        <w:spacing w:before="60" w:after="60" w:line="288" w:lineRule="auto"/>
        <w:ind w:firstLine="200"/>
        <w:rPr>
          <w:rFonts w:ascii="Arial" w:eastAsia="바탕" w:hAnsi="Arial" w:cs="Arial"/>
          <w:kern w:val="0"/>
          <w:szCs w:val="20"/>
        </w:rPr>
      </w:pPr>
    </w:p>
    <w:p w14:paraId="03BDDB82" w14:textId="6B8D59ED" w:rsidR="00DA576F" w:rsidRPr="00CA3839" w:rsidRDefault="00FD671D"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As a candidate, the reference SCS configured in TDD configuration, </w:t>
      </w:r>
      <w:proofErr w:type="spellStart"/>
      <w:r w:rsidRPr="00CA3839">
        <w:rPr>
          <w:rFonts w:ascii="Arial" w:eastAsia="바탕" w:hAnsi="Arial" w:cs="Arial"/>
          <w:i/>
          <w:iCs/>
          <w:kern w:val="0"/>
          <w:szCs w:val="20"/>
        </w:rPr>
        <w:t>referenceSubcarrierSpacing</w:t>
      </w:r>
      <w:proofErr w:type="spellEnd"/>
      <w:r w:rsidRPr="00CA3839">
        <w:rPr>
          <w:rFonts w:ascii="Arial" w:eastAsia="바탕" w:hAnsi="Arial" w:cs="Arial"/>
          <w:i/>
          <w:iCs/>
          <w:kern w:val="0"/>
          <w:szCs w:val="20"/>
        </w:rPr>
        <w:t xml:space="preserve"> in </w:t>
      </w:r>
      <w:proofErr w:type="spellStart"/>
      <w:r w:rsidRPr="00CA3839">
        <w:rPr>
          <w:rFonts w:ascii="Arial" w:eastAsia="바탕" w:hAnsi="Arial" w:cs="Arial"/>
          <w:i/>
          <w:iCs/>
          <w:kern w:val="0"/>
          <w:szCs w:val="20"/>
        </w:rPr>
        <w:t>tdd</w:t>
      </w:r>
      <w:proofErr w:type="spellEnd"/>
      <w:r w:rsidRPr="00CA3839">
        <w:rPr>
          <w:rFonts w:ascii="Arial" w:eastAsia="바탕" w:hAnsi="Arial" w:cs="Arial"/>
          <w:i/>
          <w:iCs/>
          <w:kern w:val="0"/>
          <w:szCs w:val="20"/>
        </w:rPr>
        <w:t>-UL-DL-</w:t>
      </w:r>
      <w:proofErr w:type="spellStart"/>
      <w:r w:rsidRPr="00CA3839">
        <w:rPr>
          <w:rFonts w:ascii="Arial" w:eastAsia="바탕" w:hAnsi="Arial" w:cs="Arial"/>
          <w:i/>
          <w:iCs/>
          <w:kern w:val="0"/>
          <w:szCs w:val="20"/>
        </w:rPr>
        <w:t>ConfigurationCommon</w:t>
      </w:r>
      <w:proofErr w:type="spellEnd"/>
      <w:r w:rsidRPr="00CA3839">
        <w:rPr>
          <w:rFonts w:ascii="Arial" w:eastAsia="바탕" w:hAnsi="Arial" w:cs="Arial"/>
          <w:kern w:val="0"/>
          <w:szCs w:val="20"/>
        </w:rPr>
        <w:t xml:space="preserve"> can be considered. The reference SCS configured in TDD configuration is always no less than SCS configured in DL/UL BWP pairs. </w:t>
      </w:r>
      <w:r w:rsidR="00DA576F" w:rsidRPr="00CA3839">
        <w:rPr>
          <w:rFonts w:ascii="Arial" w:eastAsia="바탕" w:hAnsi="Arial" w:cs="Arial"/>
          <w:kern w:val="0"/>
          <w:szCs w:val="20"/>
        </w:rPr>
        <w:t xml:space="preserve">For example, if SCS configured in DL/UL BWP pairs is </w:t>
      </w:r>
      <w:proofErr w:type="gramStart"/>
      <w:r w:rsidR="00DA576F" w:rsidRPr="00CA3839">
        <w:rPr>
          <w:rFonts w:ascii="Arial" w:eastAsia="바탕" w:hAnsi="Arial" w:cs="Arial"/>
          <w:kern w:val="0"/>
          <w:szCs w:val="20"/>
        </w:rPr>
        <w:t>15kHz</w:t>
      </w:r>
      <w:proofErr w:type="gramEnd"/>
      <w:r w:rsidR="00DA576F" w:rsidRPr="00CA3839">
        <w:rPr>
          <w:rFonts w:ascii="Arial" w:eastAsia="바탕" w:hAnsi="Arial" w:cs="Arial"/>
          <w:kern w:val="0"/>
          <w:szCs w:val="20"/>
        </w:rPr>
        <w:t xml:space="preserve"> and 30kHz, the reference SCS configured in TDD configuration is 15kHz only. If this reference SCS is used, one RB (according to SCS for active DL/UL BWP pair) may overlap more than one RBs (according to reference SCS configured in TDD configuration). The RBs (according to reference SCS configured in TDD configuration) may have different directions, i.e., one can be included in DL </w:t>
      </w:r>
      <w:proofErr w:type="spellStart"/>
      <w:r w:rsidR="00DA576F" w:rsidRPr="00CA3839">
        <w:rPr>
          <w:rFonts w:ascii="Arial" w:eastAsia="바탕" w:hAnsi="Arial" w:cs="Arial"/>
          <w:kern w:val="0"/>
          <w:szCs w:val="20"/>
        </w:rPr>
        <w:t>subband</w:t>
      </w:r>
      <w:proofErr w:type="spellEnd"/>
      <w:r w:rsidR="00DA576F" w:rsidRPr="00CA3839">
        <w:rPr>
          <w:rFonts w:ascii="Arial" w:eastAsia="바탕" w:hAnsi="Arial" w:cs="Arial"/>
          <w:kern w:val="0"/>
          <w:szCs w:val="20"/>
        </w:rPr>
        <w:t xml:space="preserve"> and another can be included UL </w:t>
      </w:r>
      <w:proofErr w:type="spellStart"/>
      <w:r w:rsidR="00DA576F" w:rsidRPr="00CA3839">
        <w:rPr>
          <w:rFonts w:ascii="Arial" w:eastAsia="바탕" w:hAnsi="Arial" w:cs="Arial"/>
          <w:kern w:val="0"/>
          <w:szCs w:val="20"/>
        </w:rPr>
        <w:t>subband</w:t>
      </w:r>
      <w:proofErr w:type="spellEnd"/>
      <w:r w:rsidR="00DA576F" w:rsidRPr="00CA3839">
        <w:rPr>
          <w:rFonts w:ascii="Arial" w:eastAsia="바탕" w:hAnsi="Arial" w:cs="Arial"/>
          <w:kern w:val="0"/>
          <w:szCs w:val="20"/>
        </w:rPr>
        <w:t xml:space="preserve"> or </w:t>
      </w:r>
      <w:proofErr w:type="spellStart"/>
      <w:r w:rsidR="00DA576F" w:rsidRPr="00CA3839">
        <w:rPr>
          <w:rFonts w:ascii="Arial" w:eastAsia="바탕" w:hAnsi="Arial" w:cs="Arial"/>
          <w:kern w:val="0"/>
          <w:szCs w:val="20"/>
        </w:rPr>
        <w:t>guardband</w:t>
      </w:r>
      <w:proofErr w:type="spellEnd"/>
      <w:r w:rsidR="00DA576F" w:rsidRPr="00CA3839">
        <w:rPr>
          <w:rFonts w:ascii="Arial" w:eastAsia="바탕" w:hAnsi="Arial" w:cs="Arial"/>
          <w:kern w:val="0"/>
          <w:szCs w:val="20"/>
        </w:rPr>
        <w:t xml:space="preserve">. So, to address this different directions, </w:t>
      </w:r>
      <w:proofErr w:type="spellStart"/>
      <w:r w:rsidR="00DA576F" w:rsidRPr="00CA3839">
        <w:rPr>
          <w:rFonts w:ascii="Arial" w:eastAsia="바탕" w:hAnsi="Arial" w:cs="Arial"/>
          <w:kern w:val="0"/>
          <w:szCs w:val="20"/>
        </w:rPr>
        <w:t>gNB</w:t>
      </w:r>
      <w:proofErr w:type="spellEnd"/>
      <w:r w:rsidR="00DA576F" w:rsidRPr="00CA3839">
        <w:rPr>
          <w:rFonts w:ascii="Arial" w:eastAsia="바탕" w:hAnsi="Arial" w:cs="Arial"/>
          <w:kern w:val="0"/>
          <w:szCs w:val="20"/>
        </w:rPr>
        <w:t xml:space="preserve"> configuration should avoid this or UE behaviors should be defined.</w:t>
      </w:r>
    </w:p>
    <w:p w14:paraId="28BFC166" w14:textId="50D57FCA" w:rsidR="00DA576F" w:rsidRPr="00CA3839" w:rsidRDefault="00DA576F"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The problem is come from that the reference SCS configured in TDD configuration is always no less than SCS configured in DL/UL BWP pairs. One way to avoid this issue is to use other SCS as reference SCS for SBFD frequency indication. For example, as used in TDD configuration, a new reference SCS for SBFD frequency indication can be introduced. The new reference SCS for SBFD frequency indication can be always larger than SCS configured in DL/UL BWP pairs.</w:t>
      </w:r>
    </w:p>
    <w:p w14:paraId="339114DA" w14:textId="002D87A7" w:rsidR="000142A6" w:rsidRDefault="000142A6" w:rsidP="000142A6">
      <w:pPr>
        <w:widowControl/>
        <w:wordWrap/>
        <w:autoSpaceDE/>
        <w:autoSpaceDN/>
        <w:spacing w:before="60" w:after="60" w:line="288" w:lineRule="auto"/>
        <w:ind w:firstLine="200"/>
        <w:rPr>
          <w:rFonts w:ascii="Arial" w:eastAsia="바탕" w:hAnsi="Arial" w:cs="Arial"/>
          <w:kern w:val="0"/>
          <w:szCs w:val="20"/>
        </w:rPr>
      </w:pPr>
    </w:p>
    <w:p w14:paraId="0E72E9DE" w14:textId="656225E4" w:rsidR="00B536AB" w:rsidRPr="00B536AB" w:rsidRDefault="005F377C" w:rsidP="005B3761">
      <w:pPr>
        <w:widowControl/>
        <w:wordWrap/>
        <w:autoSpaceDE/>
        <w:autoSpaceDN/>
        <w:spacing w:before="60" w:after="60" w:line="288" w:lineRule="auto"/>
        <w:rPr>
          <w:rFonts w:ascii="Arial" w:eastAsia="바탕" w:hAnsi="Arial" w:cs="Arial"/>
          <w:b/>
          <w:i/>
          <w:szCs w:val="20"/>
        </w:rPr>
      </w:pPr>
      <w:r w:rsidRPr="00B536AB">
        <w:rPr>
          <w:rFonts w:ascii="Arial" w:eastAsia="바탕" w:hAnsi="Arial" w:cs="Arial" w:hint="eastAsia"/>
          <w:b/>
          <w:i/>
          <w:kern w:val="0"/>
          <w:szCs w:val="20"/>
        </w:rPr>
        <w:t xml:space="preserve">Observation 1. </w:t>
      </w:r>
      <w:r w:rsidR="00B536AB" w:rsidRPr="00B536AB">
        <w:rPr>
          <w:rFonts w:ascii="Arial" w:eastAsia="바탕" w:hAnsi="Arial" w:cs="Arial"/>
          <w:b/>
          <w:i/>
          <w:szCs w:val="20"/>
        </w:rPr>
        <w:t xml:space="preserve">If the reference SCS for time domain SBFD indication is smaller </w:t>
      </w:r>
      <w:r w:rsidR="00B536AB" w:rsidRPr="00B536AB">
        <w:rPr>
          <w:rFonts w:ascii="Arial" w:eastAsia="바탕" w:hAnsi="Arial" w:cs="Arial" w:hint="eastAsia"/>
          <w:b/>
          <w:i/>
          <w:szCs w:val="20"/>
        </w:rPr>
        <w:t>th</w:t>
      </w:r>
      <w:r w:rsidR="00B536AB" w:rsidRPr="00B536AB">
        <w:rPr>
          <w:rFonts w:ascii="Arial" w:eastAsia="바탕" w:hAnsi="Arial" w:cs="Arial"/>
          <w:b/>
          <w:i/>
          <w:szCs w:val="20"/>
        </w:rPr>
        <w:t>an the active DL/UL BWP pair, one RB (with reference to the SCS for active DL/UL BWP pair) overlaps more than one RBs (with reference to the configured reference SCS)</w:t>
      </w:r>
      <w:r w:rsidR="00D36B10">
        <w:rPr>
          <w:rFonts w:ascii="Arial" w:eastAsia="바탕" w:hAnsi="Arial" w:cs="Arial"/>
          <w:b/>
          <w:i/>
          <w:szCs w:val="20"/>
        </w:rPr>
        <w:t>.</w:t>
      </w:r>
    </w:p>
    <w:p w14:paraId="27574486" w14:textId="77777777" w:rsidR="005F377C" w:rsidRPr="005F377C" w:rsidRDefault="005F377C" w:rsidP="000142A6">
      <w:pPr>
        <w:widowControl/>
        <w:wordWrap/>
        <w:autoSpaceDE/>
        <w:autoSpaceDN/>
        <w:spacing w:before="60" w:after="60" w:line="288" w:lineRule="auto"/>
        <w:ind w:firstLine="200"/>
        <w:rPr>
          <w:rFonts w:ascii="Arial" w:eastAsia="바탕" w:hAnsi="Arial" w:cs="Arial"/>
          <w:kern w:val="0"/>
          <w:szCs w:val="20"/>
        </w:rPr>
      </w:pPr>
    </w:p>
    <w:p w14:paraId="50C0CA4F" w14:textId="23C741A5" w:rsidR="00DA576F" w:rsidRPr="00CA3839" w:rsidRDefault="00DA576F" w:rsidP="005B3761">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w:t>
      </w:r>
      <w:r w:rsidR="005B3761">
        <w:rPr>
          <w:rFonts w:ascii="Arial" w:eastAsia="바탕" w:hAnsi="Arial" w:cs="Arial"/>
          <w:b/>
          <w:i/>
          <w:kern w:val="0"/>
          <w:szCs w:val="20"/>
        </w:rPr>
        <w:t>5</w:t>
      </w:r>
      <w:r w:rsidRPr="00CA3839">
        <w:rPr>
          <w:rFonts w:ascii="Arial" w:eastAsia="바탕" w:hAnsi="Arial" w:cs="Arial"/>
          <w:b/>
          <w:i/>
          <w:kern w:val="0"/>
          <w:szCs w:val="20"/>
        </w:rPr>
        <w:t xml:space="preserve">. RAN1 to study two the following alternatives for </w:t>
      </w:r>
      <w:r w:rsidR="005F3079" w:rsidRPr="00CA3839">
        <w:rPr>
          <w:rFonts w:ascii="Arial" w:eastAsia="바탕" w:hAnsi="Arial" w:cs="Arial"/>
          <w:b/>
          <w:i/>
          <w:kern w:val="0"/>
          <w:szCs w:val="20"/>
        </w:rPr>
        <w:t xml:space="preserve">the </w:t>
      </w:r>
      <w:r w:rsidRPr="00CA3839">
        <w:rPr>
          <w:rFonts w:ascii="Arial" w:eastAsia="바탕" w:hAnsi="Arial" w:cs="Arial"/>
          <w:b/>
          <w:i/>
          <w:kern w:val="0"/>
          <w:szCs w:val="20"/>
        </w:rPr>
        <w:t xml:space="preserve">reference SCS for SBFD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(s) in frequency domain</w:t>
      </w:r>
    </w:p>
    <w:p w14:paraId="5FD9BC4B" w14:textId="54A5AA51" w:rsidR="000142A6" w:rsidRPr="00EB424C" w:rsidRDefault="000142A6" w:rsidP="00EB424C">
      <w:pPr>
        <w:pStyle w:val="af9"/>
        <w:numPr>
          <w:ilvl w:val="0"/>
          <w:numId w:val="20"/>
        </w:numPr>
        <w:ind w:firstLineChars="0"/>
        <w:rPr>
          <w:rFonts w:ascii="Arial" w:hAnsi="Arial" w:cs="Arial"/>
          <w:i/>
          <w:sz w:val="20"/>
        </w:rPr>
      </w:pPr>
      <w:r w:rsidRPr="00EB424C">
        <w:rPr>
          <w:rFonts w:ascii="Arial" w:hAnsi="Arial" w:cs="Arial"/>
          <w:i/>
          <w:sz w:val="20"/>
        </w:rPr>
        <w:t xml:space="preserve">Alternative#1. </w:t>
      </w:r>
      <w:r w:rsidR="006708CC" w:rsidRPr="00EB424C">
        <w:rPr>
          <w:rFonts w:ascii="Arial" w:hAnsi="Arial" w:cs="Arial"/>
          <w:i/>
          <w:sz w:val="20"/>
        </w:rPr>
        <w:t>Reuse the r</w:t>
      </w:r>
      <w:r w:rsidRPr="00EB424C">
        <w:rPr>
          <w:rFonts w:ascii="Arial" w:hAnsi="Arial" w:cs="Arial"/>
          <w:i/>
          <w:sz w:val="20"/>
        </w:rPr>
        <w:t xml:space="preserve">eference SCS configured in TDD configuration </w:t>
      </w:r>
    </w:p>
    <w:p w14:paraId="2DD88955" w14:textId="1E46116A" w:rsidR="00FD671D" w:rsidRPr="00B536AB" w:rsidRDefault="00FD671D" w:rsidP="00C80AF6">
      <w:pPr>
        <w:pStyle w:val="af9"/>
        <w:numPr>
          <w:ilvl w:val="0"/>
          <w:numId w:val="18"/>
        </w:numPr>
        <w:spacing w:after="60"/>
        <w:ind w:firstLineChars="0"/>
        <w:rPr>
          <w:rFonts w:ascii="Arial" w:eastAsia="바탕" w:hAnsi="Arial" w:cs="Arial"/>
          <w:i/>
          <w:sz w:val="20"/>
          <w:szCs w:val="20"/>
          <w:lang w:eastAsia="ko-KR"/>
        </w:rPr>
      </w:pPr>
      <w:r w:rsidRPr="00B536AB">
        <w:rPr>
          <w:rFonts w:ascii="Arial" w:eastAsia="바탕" w:hAnsi="Arial" w:cs="Arial"/>
          <w:i/>
          <w:sz w:val="20"/>
          <w:szCs w:val="20"/>
          <w:lang w:eastAsia="ko-KR"/>
        </w:rPr>
        <w:t xml:space="preserve">Alternative#2. Configure a reference SCS for frequency domain SBFD </w:t>
      </w:r>
      <w:proofErr w:type="spellStart"/>
      <w:r w:rsidRPr="00B536AB">
        <w:rPr>
          <w:rFonts w:ascii="Arial" w:eastAsia="바탕" w:hAnsi="Arial" w:cs="Arial"/>
          <w:i/>
          <w:sz w:val="20"/>
          <w:szCs w:val="20"/>
          <w:lang w:eastAsia="ko-KR"/>
        </w:rPr>
        <w:t>subband</w:t>
      </w:r>
      <w:proofErr w:type="spellEnd"/>
      <w:r w:rsidRPr="00B536AB">
        <w:rPr>
          <w:rFonts w:ascii="Arial" w:eastAsia="바탕" w:hAnsi="Arial" w:cs="Arial"/>
          <w:i/>
          <w:sz w:val="20"/>
          <w:szCs w:val="20"/>
          <w:lang w:eastAsia="ko-KR"/>
        </w:rPr>
        <w:t xml:space="preserve"> configuration such that </w:t>
      </w:r>
      <w:r w:rsidR="006708CC" w:rsidRPr="00B536AB">
        <w:rPr>
          <w:rFonts w:ascii="Arial" w:eastAsia="바탕" w:hAnsi="Arial" w:cs="Arial"/>
          <w:i/>
          <w:sz w:val="20"/>
          <w:szCs w:val="20"/>
          <w:lang w:eastAsia="ko-KR"/>
        </w:rPr>
        <w:t xml:space="preserve">the configured </w:t>
      </w:r>
      <w:r w:rsidRPr="00B536AB">
        <w:rPr>
          <w:rFonts w:ascii="Arial" w:eastAsia="바탕" w:hAnsi="Arial" w:cs="Arial"/>
          <w:i/>
          <w:sz w:val="20"/>
          <w:szCs w:val="20"/>
          <w:lang w:eastAsia="ko-KR"/>
        </w:rPr>
        <w:t>reference SCS ≥</w:t>
      </w:r>
      <w:r w:rsidR="006708CC" w:rsidRPr="00B536AB">
        <w:rPr>
          <w:rFonts w:ascii="Arial" w:eastAsia="바탕" w:hAnsi="Arial" w:cs="Arial"/>
          <w:i/>
          <w:sz w:val="20"/>
          <w:szCs w:val="20"/>
          <w:lang w:eastAsia="ko-KR"/>
        </w:rPr>
        <w:t xml:space="preserve"> any of </w:t>
      </w:r>
      <w:r w:rsidRPr="00B536AB">
        <w:rPr>
          <w:rFonts w:ascii="Arial" w:eastAsia="바탕" w:hAnsi="Arial" w:cs="Arial"/>
          <w:i/>
          <w:sz w:val="20"/>
          <w:szCs w:val="20"/>
          <w:lang w:eastAsia="ko-KR"/>
        </w:rPr>
        <w:t>SCS</w:t>
      </w:r>
      <w:r w:rsidR="006708CC" w:rsidRPr="00B536AB">
        <w:rPr>
          <w:rFonts w:ascii="Arial" w:eastAsia="바탕" w:hAnsi="Arial" w:cs="Arial"/>
          <w:i/>
          <w:sz w:val="20"/>
          <w:szCs w:val="20"/>
          <w:lang w:eastAsia="ko-KR"/>
        </w:rPr>
        <w:t>s configured in DL/UL BWP pairs</w:t>
      </w:r>
    </w:p>
    <w:p w14:paraId="7C0FC2CB" w14:textId="4D791F6F" w:rsidR="00FD671D" w:rsidRPr="00CA3839" w:rsidRDefault="00FD671D" w:rsidP="00DA576F">
      <w:pPr>
        <w:spacing w:after="60"/>
        <w:rPr>
          <w:rFonts w:ascii="Arial" w:eastAsia="바탕" w:hAnsi="Arial" w:cs="Arial"/>
          <w:b/>
          <w:szCs w:val="20"/>
        </w:rPr>
      </w:pPr>
    </w:p>
    <w:p w14:paraId="3AB7B978" w14:textId="14F66A18" w:rsidR="00DA576F" w:rsidRPr="00CA3839" w:rsidRDefault="00DA576F" w:rsidP="00DA576F">
      <w:pPr>
        <w:spacing w:after="60"/>
        <w:rPr>
          <w:rFonts w:ascii="Arial" w:eastAsia="바탕" w:hAnsi="Arial" w:cs="Arial"/>
          <w:szCs w:val="20"/>
        </w:rPr>
      </w:pPr>
      <w:r w:rsidRPr="00CA3839">
        <w:rPr>
          <w:rFonts w:ascii="Arial" w:eastAsia="바탕" w:hAnsi="Arial" w:cs="Arial"/>
          <w:szCs w:val="20"/>
        </w:rPr>
        <w:t xml:space="preserve"> Note that we assumed that </w:t>
      </w:r>
      <w:proofErr w:type="spellStart"/>
      <w:r w:rsidRPr="00CA3839">
        <w:rPr>
          <w:rFonts w:ascii="Arial" w:eastAsia="바탕" w:hAnsi="Arial" w:cs="Arial"/>
          <w:szCs w:val="20"/>
        </w:rPr>
        <w:t>gNB</w:t>
      </w:r>
      <w:proofErr w:type="spellEnd"/>
      <w:r w:rsidRPr="00CA3839">
        <w:rPr>
          <w:rFonts w:ascii="Arial" w:eastAsia="바탕" w:hAnsi="Arial" w:cs="Arial"/>
          <w:szCs w:val="20"/>
        </w:rPr>
        <w:t xml:space="preserve"> configures SBFD frequency indication by using one reference SCS. There is another method, where SBFD frequency indication is configured for more than one reference SCSs. For example, if a </w:t>
      </w:r>
      <w:proofErr w:type="spellStart"/>
      <w:r w:rsidRPr="00CA3839">
        <w:rPr>
          <w:rFonts w:ascii="Arial" w:eastAsia="바탕" w:hAnsi="Arial" w:cs="Arial"/>
          <w:szCs w:val="20"/>
        </w:rPr>
        <w:t>gNB</w:t>
      </w:r>
      <w:proofErr w:type="spellEnd"/>
      <w:r w:rsidRPr="00CA3839">
        <w:rPr>
          <w:rFonts w:ascii="Arial" w:eastAsia="바탕" w:hAnsi="Arial" w:cs="Arial"/>
          <w:szCs w:val="20"/>
        </w:rPr>
        <w:t xml:space="preserve"> would use 15kHz and 30kHz, the </w:t>
      </w:r>
      <w:proofErr w:type="spellStart"/>
      <w:r w:rsidRPr="00CA3839">
        <w:rPr>
          <w:rFonts w:ascii="Arial" w:eastAsia="바탕" w:hAnsi="Arial" w:cs="Arial"/>
          <w:szCs w:val="20"/>
        </w:rPr>
        <w:t>gNB</w:t>
      </w:r>
      <w:proofErr w:type="spellEnd"/>
      <w:r w:rsidRPr="00CA3839">
        <w:rPr>
          <w:rFonts w:ascii="Arial" w:eastAsia="바탕" w:hAnsi="Arial" w:cs="Arial"/>
          <w:szCs w:val="20"/>
        </w:rPr>
        <w:t xml:space="preserve"> may configure two SBFD frequency indications for 15kHz SCS and 30kHz SCS. So, if SCS of active DL/UL BWP pair is 15kHz, </w:t>
      </w:r>
      <w:r w:rsidR="00651DA5" w:rsidRPr="00CA3839">
        <w:rPr>
          <w:rFonts w:ascii="Arial" w:eastAsia="바탕" w:hAnsi="Arial" w:cs="Arial"/>
          <w:szCs w:val="20"/>
        </w:rPr>
        <w:t xml:space="preserve">SBFD frequency indication for 15kHz SCS is used and if SCS of active DL/UL BWP pair is 30kHz, SBFD frequency indication for 30kHz SCS is used. But, this method results in higher signaling overhead. As we described above, the UL </w:t>
      </w:r>
      <w:proofErr w:type="spellStart"/>
      <w:r w:rsidR="00651DA5" w:rsidRPr="00CA3839">
        <w:rPr>
          <w:rFonts w:ascii="Arial" w:eastAsia="바탕" w:hAnsi="Arial" w:cs="Arial"/>
          <w:szCs w:val="20"/>
        </w:rPr>
        <w:t>subband</w:t>
      </w:r>
      <w:proofErr w:type="spellEnd"/>
      <w:r w:rsidR="00651DA5" w:rsidRPr="00CA3839">
        <w:rPr>
          <w:rFonts w:ascii="Arial" w:eastAsia="바탕" w:hAnsi="Arial" w:cs="Arial"/>
          <w:szCs w:val="20"/>
        </w:rPr>
        <w:t xml:space="preserve"> bandwidth is fixed and cannot be changed. So, that SBFD frequency indication for single reference SCS is enough. </w:t>
      </w:r>
      <w:r w:rsidR="00E91415" w:rsidRPr="00CA3839">
        <w:rPr>
          <w:rFonts w:ascii="Arial" w:eastAsia="바탕" w:hAnsi="Arial" w:cs="Arial"/>
          <w:szCs w:val="20"/>
        </w:rPr>
        <w:t xml:space="preserve">Also, TDD configuration has only one reference SCS. </w:t>
      </w:r>
    </w:p>
    <w:p w14:paraId="3D5FD810" w14:textId="77777777" w:rsidR="00651DA5" w:rsidRPr="00CA3839" w:rsidRDefault="00651DA5" w:rsidP="00651DA5">
      <w:pPr>
        <w:widowControl/>
        <w:wordWrap/>
        <w:autoSpaceDE/>
        <w:autoSpaceDN/>
        <w:spacing w:before="60" w:after="60" w:line="288" w:lineRule="auto"/>
        <w:rPr>
          <w:rFonts w:ascii="Arial" w:eastAsia="바탕" w:hAnsi="Arial" w:cs="Arial"/>
          <w:b/>
          <w:kern w:val="0"/>
          <w:szCs w:val="20"/>
          <w:u w:val="single"/>
        </w:rPr>
      </w:pPr>
    </w:p>
    <w:p w14:paraId="588A6ED5" w14:textId="54DDAFAB" w:rsidR="00DA576F" w:rsidRPr="00CA3839" w:rsidRDefault="00651DA5" w:rsidP="00651DA5">
      <w:pPr>
        <w:widowControl/>
        <w:wordWrap/>
        <w:autoSpaceDE/>
        <w:autoSpaceDN/>
        <w:spacing w:before="60" w:after="60" w:line="288" w:lineRule="auto"/>
        <w:ind w:firstLineChars="50" w:firstLine="98"/>
        <w:rPr>
          <w:rFonts w:ascii="Arial" w:eastAsia="바탕" w:hAnsi="Arial" w:cs="Arial"/>
          <w:b/>
          <w:kern w:val="0"/>
          <w:szCs w:val="20"/>
          <w:u w:val="single"/>
        </w:rPr>
      </w:pPr>
      <w:r w:rsidRPr="00CA3839">
        <w:rPr>
          <w:rFonts w:ascii="Arial" w:eastAsia="바탕" w:hAnsi="Arial" w:cs="Arial"/>
          <w:b/>
          <w:i/>
          <w:kern w:val="0"/>
          <w:szCs w:val="20"/>
        </w:rPr>
        <w:t xml:space="preserve">Proposal </w:t>
      </w:r>
      <w:r w:rsidR="005B3761">
        <w:rPr>
          <w:rFonts w:ascii="Arial" w:eastAsia="바탕" w:hAnsi="Arial" w:cs="Arial"/>
          <w:b/>
          <w:i/>
          <w:kern w:val="0"/>
          <w:szCs w:val="20"/>
        </w:rPr>
        <w:t>6</w:t>
      </w:r>
      <w:r w:rsidRPr="00CA3839">
        <w:rPr>
          <w:rFonts w:ascii="Arial" w:eastAsia="바탕" w:hAnsi="Arial" w:cs="Arial"/>
          <w:b/>
          <w:i/>
          <w:kern w:val="0"/>
          <w:szCs w:val="20"/>
        </w:rPr>
        <w:t>. RAN1 to support</w:t>
      </w:r>
      <w:r w:rsidR="006708CC" w:rsidRPr="00CA3839">
        <w:rPr>
          <w:rFonts w:ascii="Arial" w:eastAsia="바탕" w:hAnsi="Arial" w:cs="Arial"/>
          <w:b/>
          <w:i/>
          <w:kern w:val="0"/>
          <w:szCs w:val="20"/>
        </w:rPr>
        <w:t xml:space="preserve"> a</w:t>
      </w:r>
      <w:r w:rsidRPr="00CA3839">
        <w:rPr>
          <w:rFonts w:ascii="Arial" w:eastAsia="바탕" w:hAnsi="Arial" w:cs="Arial"/>
          <w:b/>
          <w:i/>
          <w:kern w:val="0"/>
          <w:szCs w:val="20"/>
        </w:rPr>
        <w:t xml:space="preserve"> single reference SCS for SBFD frequency indication. </w:t>
      </w:r>
    </w:p>
    <w:p w14:paraId="63050540" w14:textId="77777777" w:rsidR="00DA576F" w:rsidRPr="00CA3839" w:rsidRDefault="00DA576F" w:rsidP="000142A6">
      <w:pPr>
        <w:widowControl/>
        <w:wordWrap/>
        <w:autoSpaceDE/>
        <w:autoSpaceDN/>
        <w:spacing w:before="60" w:after="60" w:line="288" w:lineRule="auto"/>
        <w:rPr>
          <w:rFonts w:ascii="Arial" w:eastAsia="바탕" w:hAnsi="Arial" w:cs="Arial"/>
          <w:b/>
          <w:kern w:val="0"/>
          <w:szCs w:val="20"/>
          <w:u w:val="single"/>
        </w:rPr>
      </w:pPr>
    </w:p>
    <w:p w14:paraId="42105C0F" w14:textId="28701DE4" w:rsidR="000142A6" w:rsidRPr="00CA3839" w:rsidRDefault="000142A6" w:rsidP="000142A6">
      <w:pPr>
        <w:widowControl/>
        <w:wordWrap/>
        <w:autoSpaceDE/>
        <w:autoSpaceDN/>
        <w:spacing w:before="60" w:after="60" w:line="288" w:lineRule="auto"/>
        <w:rPr>
          <w:rFonts w:ascii="Arial" w:eastAsia="바탕" w:hAnsi="Arial" w:cs="Arial"/>
          <w:b/>
          <w:kern w:val="0"/>
          <w:szCs w:val="20"/>
          <w:u w:val="single"/>
        </w:rPr>
      </w:pPr>
      <w:r w:rsidRPr="00CA3839">
        <w:rPr>
          <w:rFonts w:ascii="Arial" w:eastAsia="바탕" w:hAnsi="Arial" w:cs="Arial"/>
          <w:b/>
          <w:kern w:val="0"/>
          <w:szCs w:val="20"/>
          <w:u w:val="single"/>
        </w:rPr>
        <w:t>Time domain configuration aspects (including guard symbols, if any)</w:t>
      </w:r>
    </w:p>
    <w:p w14:paraId="70376EB8" w14:textId="66BFFD49" w:rsidR="003D5D6E" w:rsidRPr="00CA3839" w:rsidRDefault="003D5D6E" w:rsidP="003D5D6E">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For time domain indication of SBFD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(s), the following was captured in TR38.858</w:t>
      </w:r>
    </w:p>
    <w:tbl>
      <w:tblPr>
        <w:tblStyle w:val="af"/>
        <w:tblW w:w="0" w:type="auto"/>
        <w:tblLook w:val="04A0" w:firstRow="1" w:lastRow="0" w:firstColumn="1" w:lastColumn="0" w:noHBand="0" w:noVBand="1"/>
      </w:tblPr>
      <w:tblGrid>
        <w:gridCol w:w="9737"/>
      </w:tblGrid>
      <w:tr w:rsidR="003D5D6E" w:rsidRPr="00D36B10" w14:paraId="0B5F484B" w14:textId="77777777" w:rsidTr="003D5D6E">
        <w:tc>
          <w:tcPr>
            <w:tcW w:w="9737" w:type="dxa"/>
          </w:tcPr>
          <w:p w14:paraId="36339DD9" w14:textId="451C1D03" w:rsidR="0016404A" w:rsidRPr="00D36B10" w:rsidRDefault="0016404A" w:rsidP="003D5D6E">
            <w:pPr>
              <w:widowControl/>
              <w:wordWrap/>
              <w:autoSpaceDE/>
              <w:autoSpaceDN/>
              <w:spacing w:beforeLines="50" w:before="120"/>
              <w:rPr>
                <w:rFonts w:ascii="Times New Roman" w:eastAsia="DengXian" w:hAnsi="Times New Roman"/>
                <w:lang w:val="en-GB" w:eastAsia="en-US"/>
              </w:rPr>
            </w:pPr>
            <w:r w:rsidRPr="00D36B10">
              <w:rPr>
                <w:rFonts w:ascii="Times New Roman" w:eastAsia="DengXian" w:hAnsi="Times New Roman"/>
                <w:lang w:val="en-GB" w:eastAsia="en-US"/>
              </w:rPr>
              <w:t xml:space="preserve">Whether SBFD operation in SSB symbols is supported or not is studied in RAN1. RAN1 studied whether UL </w:t>
            </w:r>
            <w:proofErr w:type="spellStart"/>
            <w:r w:rsidRPr="00D36B10">
              <w:rPr>
                <w:rFonts w:ascii="Times New Roman" w:eastAsia="DengXian" w:hAnsi="Times New Roman"/>
                <w:lang w:val="en-GB" w:eastAsia="en-US"/>
              </w:rPr>
              <w:t>subband</w:t>
            </w:r>
            <w:proofErr w:type="spellEnd"/>
            <w:r w:rsidRPr="00D36B10">
              <w:rPr>
                <w:rFonts w:ascii="Times New Roman" w:eastAsia="DengXian" w:hAnsi="Times New Roman"/>
                <w:lang w:val="en-GB" w:eastAsia="en-US"/>
              </w:rPr>
              <w:t xml:space="preserve"> can be configured in SSB symbol and agreed that an UL </w:t>
            </w:r>
            <w:proofErr w:type="spellStart"/>
            <w:r w:rsidRPr="00D36B10">
              <w:rPr>
                <w:rFonts w:ascii="Times New Roman" w:eastAsia="DengXian" w:hAnsi="Times New Roman"/>
                <w:lang w:val="en-GB" w:eastAsia="en-US"/>
              </w:rPr>
              <w:t>subband</w:t>
            </w:r>
            <w:proofErr w:type="spellEnd"/>
            <w:r w:rsidRPr="00D36B10">
              <w:rPr>
                <w:rFonts w:ascii="Times New Roman" w:eastAsia="DengXian" w:hAnsi="Times New Roman"/>
                <w:lang w:val="en-GB" w:eastAsia="en-US"/>
              </w:rPr>
              <w:t xml:space="preserve"> can be configured in an SSB symbol, where SSB is from serving cell perspective which can be CD-SSB or NCD-SSB. 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w:t>
            </w:r>
            <w:proofErr w:type="spellStart"/>
            <w:r w:rsidRPr="00D36B10">
              <w:rPr>
                <w:rFonts w:ascii="Times New Roman" w:eastAsia="DengXian" w:hAnsi="Times New Roman"/>
                <w:lang w:val="en-GB" w:eastAsia="en-US"/>
              </w:rPr>
              <w:t>subband</w:t>
            </w:r>
            <w:proofErr w:type="spellEnd"/>
            <w:r w:rsidRPr="00D36B10">
              <w:rPr>
                <w:rFonts w:ascii="Times New Roman" w:eastAsia="DengXian" w:hAnsi="Times New Roman"/>
                <w:lang w:val="en-GB" w:eastAsia="en-US"/>
              </w:rPr>
              <w:t xml:space="preserve"> depending on </w:t>
            </w:r>
            <w:proofErr w:type="spellStart"/>
            <w:r w:rsidRPr="00D36B10">
              <w:rPr>
                <w:rFonts w:ascii="Times New Roman" w:eastAsia="DengXian" w:hAnsi="Times New Roman"/>
                <w:lang w:val="en-GB" w:eastAsia="en-US"/>
              </w:rPr>
              <w:t>gNB</w:t>
            </w:r>
            <w:proofErr w:type="spellEnd"/>
            <w:r w:rsidRPr="00D36B10">
              <w:rPr>
                <w:rFonts w:ascii="Times New Roman" w:eastAsia="DengXian" w:hAnsi="Times New Roman"/>
                <w:lang w:val="en-GB" w:eastAsia="en-US"/>
              </w:rPr>
              <w:t xml:space="preserve"> scheduling, configuration, UE measurement or priority rule. There may be negative impact on SSB detection and measurement if the SBFD-aware UE is requested to transmit in the SSB symbol.</w:t>
            </w:r>
          </w:p>
          <w:p w14:paraId="0934A263" w14:textId="77777777" w:rsidR="003D5D6E" w:rsidRPr="00D36B10" w:rsidRDefault="003D5D6E" w:rsidP="003D5D6E">
            <w:pPr>
              <w:widowControl/>
              <w:wordWrap/>
              <w:autoSpaceDE/>
              <w:autoSpaceDN/>
              <w:spacing w:beforeLines="50" w:before="120"/>
              <w:rPr>
                <w:rFonts w:ascii="Times New Roman" w:eastAsia="DengXian" w:hAnsi="Times New Roman"/>
                <w:lang w:val="en-GB" w:eastAsia="en-US"/>
              </w:rPr>
            </w:pPr>
            <w:r w:rsidRPr="00D36B10">
              <w:rPr>
                <w:rFonts w:ascii="Times New Roman" w:eastAsia="DengXian" w:hAnsi="Times New Roman"/>
                <w:lang w:val="en-GB" w:eastAsia="en-US"/>
              </w:rPr>
              <w:t xml:space="preserve">Whether or not a slot can consist of both SBFD and non-SBFD symbols is studied in RAN1 including benefits, use cases, scheduling flexibility, implementation complexity and compatibility with legacy TDD DL/UL configuration. </w:t>
            </w:r>
            <w:r w:rsidRPr="00D36B10">
              <w:rPr>
                <w:rFonts w:ascii="Times New Roman" w:eastAsia="맑은 고딕" w:hAnsi="Times New Roman"/>
                <w:lang w:val="en-GB" w:eastAsia="x-none"/>
              </w:rPr>
              <w:t>One motivation for allowing that a slot can consist of both SBFD and non-SBFD symbols is for compatibility with symbol-level TDD UL/DL configuration.</w:t>
            </w:r>
            <w:r w:rsidRPr="00D36B10">
              <w:rPr>
                <w:rFonts w:ascii="Times New Roman" w:eastAsia="DengXian" w:hAnsi="Times New Roman"/>
                <w:lang w:val="en-GB" w:eastAsia="en-US"/>
              </w:rPr>
              <w:t xml:space="preserve"> </w:t>
            </w:r>
            <w:r w:rsidRPr="00D36B10">
              <w:rPr>
                <w:rFonts w:ascii="Times New Roman" w:eastAsia="맑은 고딕" w:hAnsi="Times New Roman"/>
                <w:lang w:val="en-GB" w:eastAsia="x-none"/>
              </w:rPr>
              <w:t xml:space="preserve">Frequent </w:t>
            </w:r>
            <w:r w:rsidRPr="00D36B10">
              <w:rPr>
                <w:rFonts w:ascii="Times New Roman" w:eastAsia="DengXian" w:hAnsi="Times New Roman"/>
                <w:lang w:val="en-GB" w:eastAsia="en-US"/>
              </w:rPr>
              <w:t>transition</w:t>
            </w:r>
            <w:r w:rsidRPr="00D36B10">
              <w:rPr>
                <w:rFonts w:ascii="Times New Roman" w:eastAsia="맑은 고딕" w:hAnsi="Times New Roman"/>
                <w:lang w:val="en-GB" w:eastAsia="x-none"/>
              </w:rPr>
              <w:t xml:space="preserve"> between SBFD and non-SBFD symbols may increase the implementation complexity and interruptions of transmissions/receptions during transition.</w:t>
            </w:r>
            <w:r w:rsidRPr="00D36B10">
              <w:rPr>
                <w:rFonts w:ascii="Times New Roman" w:eastAsia="DengXian" w:hAnsi="Times New Roman"/>
                <w:lang w:val="en-GB" w:eastAsia="en-US"/>
              </w:rPr>
              <w:t xml:space="preserve"> </w:t>
            </w:r>
            <w:r w:rsidRPr="00D36B10">
              <w:rPr>
                <w:rFonts w:ascii="Times New Roman" w:eastAsia="맑은 고딕" w:hAnsi="Times New Roman"/>
                <w:lang w:val="en-GB" w:eastAsia="x-none"/>
              </w:rPr>
              <w:t xml:space="preserve">At least for semi-static SBFD, in order to avoid frequent </w:t>
            </w:r>
            <w:r w:rsidRPr="00D36B10">
              <w:rPr>
                <w:rFonts w:ascii="Times New Roman" w:eastAsia="DengXian" w:hAnsi="Times New Roman"/>
                <w:lang w:val="en-GB" w:eastAsia="en-US"/>
              </w:rPr>
              <w:t>transition</w:t>
            </w:r>
            <w:r w:rsidRPr="00D36B10">
              <w:rPr>
                <w:rFonts w:ascii="Times New Roman" w:eastAsia="맑은 고딕" w:hAnsi="Times New Roman"/>
                <w:lang w:val="en-GB" w:eastAsia="x-none"/>
              </w:rPr>
              <w:t xml:space="preserve"> between SBFD and non-SBFD symbols, potential limitation on the maximum number of transition points between SBFD and non-SBFD symbols can be considered from SBFD </w:t>
            </w:r>
            <w:proofErr w:type="spellStart"/>
            <w:r w:rsidRPr="00D36B10">
              <w:rPr>
                <w:rFonts w:ascii="Times New Roman" w:eastAsia="맑은 고딕" w:hAnsi="Times New Roman"/>
                <w:lang w:val="en-GB" w:eastAsia="x-none"/>
              </w:rPr>
              <w:t>subband</w:t>
            </w:r>
            <w:proofErr w:type="spellEnd"/>
            <w:r w:rsidRPr="00D36B10">
              <w:rPr>
                <w:rFonts w:ascii="Times New Roman" w:eastAsia="맑은 고딕" w:hAnsi="Times New Roman"/>
                <w:lang w:val="en-GB" w:eastAsia="x-none"/>
              </w:rPr>
              <w:t xml:space="preserve">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D36B10">
              <w:rPr>
                <w:rFonts w:ascii="Times New Roman" w:eastAsia="DengXian" w:hAnsi="Times New Roman"/>
                <w:lang w:val="en-GB" w:eastAsia="en-US"/>
              </w:rPr>
              <w:t xml:space="preserve"> A guard period between SBFD and non-SBFD symbols may or may not be required at </w:t>
            </w:r>
            <w:proofErr w:type="spellStart"/>
            <w:r w:rsidRPr="00D36B10">
              <w:rPr>
                <w:rFonts w:ascii="Times New Roman" w:eastAsia="DengXian" w:hAnsi="Times New Roman"/>
                <w:lang w:val="en-GB" w:eastAsia="en-US"/>
              </w:rPr>
              <w:t>gNB</w:t>
            </w:r>
            <w:proofErr w:type="spellEnd"/>
            <w:r w:rsidRPr="00D36B10">
              <w:rPr>
                <w:rFonts w:ascii="Times New Roman" w:eastAsia="DengXian" w:hAnsi="Times New Roman"/>
                <w:lang w:val="en-GB" w:eastAsia="en-US"/>
              </w:rPr>
              <w:t xml:space="preserve"> and/or UE side depending on </w:t>
            </w:r>
            <w:proofErr w:type="spellStart"/>
            <w:r w:rsidRPr="00D36B10">
              <w:rPr>
                <w:rFonts w:ascii="Times New Roman" w:eastAsia="DengXian" w:hAnsi="Times New Roman"/>
                <w:lang w:val="en-GB" w:eastAsia="en-US"/>
              </w:rPr>
              <w:t>gNB</w:t>
            </w:r>
            <w:proofErr w:type="spellEnd"/>
            <w:r w:rsidRPr="00D36B10">
              <w:rPr>
                <w:rFonts w:ascii="Times New Roman" w:eastAsia="DengXian" w:hAnsi="Times New Roman"/>
                <w:lang w:val="en-GB" w:eastAsia="en-US"/>
              </w:rPr>
              <w:t>/UE implementation and/or SBFD operation.</w:t>
            </w:r>
          </w:p>
          <w:p w14:paraId="571CEA8F" w14:textId="435366AC" w:rsidR="00520936" w:rsidRPr="00D36B10" w:rsidRDefault="00520936" w:rsidP="003D5D6E">
            <w:pPr>
              <w:widowControl/>
              <w:wordWrap/>
              <w:autoSpaceDE/>
              <w:autoSpaceDN/>
              <w:spacing w:beforeLines="50" w:before="120"/>
              <w:rPr>
                <w:rFonts w:ascii="Times New Roman" w:eastAsia="DengXian" w:hAnsi="Times New Roman"/>
                <w:lang w:val="en-GB" w:eastAsia="en-US"/>
              </w:rPr>
            </w:pPr>
            <w:r w:rsidRPr="00D36B10">
              <w:rPr>
                <w:rFonts w:ascii="Times New Roman" w:eastAsia="DengXian" w:hAnsi="Times New Roman"/>
                <w:lang w:val="en-GB" w:eastAsia="en-US"/>
              </w:rPr>
              <w:t xml:space="preserve">For semi-static configuration of </w:t>
            </w:r>
            <w:proofErr w:type="spellStart"/>
            <w:r w:rsidRPr="00D36B10">
              <w:rPr>
                <w:rFonts w:ascii="Times New Roman" w:eastAsia="DengXian" w:hAnsi="Times New Roman"/>
                <w:lang w:val="en-GB" w:eastAsia="en-US"/>
              </w:rPr>
              <w:t>subband</w:t>
            </w:r>
            <w:proofErr w:type="spellEnd"/>
            <w:r w:rsidRPr="00D36B10">
              <w:rPr>
                <w:rFonts w:ascii="Times New Roman" w:eastAsia="DengXian" w:hAnsi="Times New Roman"/>
                <w:lang w:val="en-GB" w:eastAsia="en-US"/>
              </w:rPr>
              <w:t xml:space="preserve"> time locations for SBFD operation, it is agreed that explicit configuration of SBFD </w:t>
            </w:r>
            <w:proofErr w:type="spellStart"/>
            <w:r w:rsidRPr="00D36B10">
              <w:rPr>
                <w:rFonts w:ascii="Times New Roman" w:eastAsia="DengXian" w:hAnsi="Times New Roman"/>
                <w:lang w:val="en-GB" w:eastAsia="en-US"/>
              </w:rPr>
              <w:t>subband</w:t>
            </w:r>
            <w:proofErr w:type="spellEnd"/>
            <w:r w:rsidRPr="00D36B10">
              <w:rPr>
                <w:rFonts w:ascii="Times New Roman" w:eastAsia="DengXian" w:hAnsi="Times New Roman"/>
                <w:lang w:val="en-GB" w:eastAsia="en-US"/>
              </w:rPr>
              <w:t xml:space="preserve"> time locations within a period is the baseline.</w:t>
            </w:r>
          </w:p>
        </w:tc>
      </w:tr>
    </w:tbl>
    <w:p w14:paraId="61A4AB16" w14:textId="5B873D61" w:rsidR="003D5D6E" w:rsidRPr="00CA3839" w:rsidRDefault="003D5D6E" w:rsidP="000142A6">
      <w:pPr>
        <w:widowControl/>
        <w:wordWrap/>
        <w:autoSpaceDE/>
        <w:autoSpaceDN/>
        <w:spacing w:before="60" w:after="60" w:line="288" w:lineRule="auto"/>
        <w:rPr>
          <w:rFonts w:ascii="Arial" w:eastAsia="바탕" w:hAnsi="Arial" w:cs="Arial"/>
          <w:b/>
          <w:i/>
          <w:kern w:val="0"/>
          <w:szCs w:val="20"/>
        </w:rPr>
      </w:pPr>
    </w:p>
    <w:p w14:paraId="6E4A9464" w14:textId="34034C3D" w:rsidR="003D5D6E" w:rsidRPr="00CA3839" w:rsidRDefault="0016404A" w:rsidP="0016404A">
      <w:pPr>
        <w:widowControl/>
        <w:wordWrap/>
        <w:autoSpaceDE/>
        <w:autoSpaceDN/>
        <w:spacing w:before="60" w:after="60" w:line="288" w:lineRule="auto"/>
        <w:ind w:firstLineChars="50" w:firstLine="100"/>
        <w:rPr>
          <w:rFonts w:ascii="Arial" w:eastAsia="DengXian" w:hAnsi="Arial" w:cs="Arial"/>
          <w:kern w:val="0"/>
          <w:szCs w:val="20"/>
          <w:lang w:val="en-GB" w:eastAsia="en-US"/>
        </w:rPr>
      </w:pPr>
      <w:r w:rsidRPr="00CA3839">
        <w:rPr>
          <w:rFonts w:ascii="Arial" w:eastAsia="바탕" w:hAnsi="Arial" w:cs="Arial"/>
          <w:kern w:val="0"/>
          <w:szCs w:val="20"/>
        </w:rPr>
        <w:t xml:space="preserve">The first issue is whether </w:t>
      </w:r>
      <w:r w:rsidRPr="00CA3839">
        <w:rPr>
          <w:rFonts w:ascii="Arial" w:eastAsia="DengXian" w:hAnsi="Arial" w:cs="Arial"/>
          <w:kern w:val="0"/>
          <w:szCs w:val="20"/>
          <w:lang w:val="en-GB" w:eastAsia="en-US"/>
        </w:rPr>
        <w:t>or not a slot can consist of both SBFD and non-SBFD symbols. In commercial TDD configuration, the special slot includes 10D</w:t>
      </w:r>
      <w:proofErr w:type="gramStart"/>
      <w:r w:rsidRPr="00CA3839">
        <w:rPr>
          <w:rFonts w:ascii="Arial" w:eastAsia="DengXian" w:hAnsi="Arial" w:cs="Arial"/>
          <w:kern w:val="0"/>
          <w:szCs w:val="20"/>
          <w:lang w:val="en-GB" w:eastAsia="en-US"/>
        </w:rPr>
        <w:t>:2F:2U</w:t>
      </w:r>
      <w:proofErr w:type="gramEnd"/>
      <w:r w:rsidRPr="00CA3839">
        <w:rPr>
          <w:rFonts w:ascii="Arial" w:eastAsia="DengXian" w:hAnsi="Arial" w:cs="Arial"/>
          <w:kern w:val="0"/>
          <w:szCs w:val="20"/>
          <w:lang w:val="en-GB" w:eastAsia="en-US"/>
        </w:rPr>
        <w:t xml:space="preserve">. So, to support SBFD operation in the special slot, one slot can have both SBFD symbol and non-SBFD symbol. Also, SSB symbols can positioned in OFDM symbol 2,3,4,5,8,9,10,11 for Case A or Case C. It means, in a slot some of OFDM symbols, which do not overlap with SSB symbol, can be used for UL </w:t>
      </w:r>
      <w:proofErr w:type="spellStart"/>
      <w:r w:rsidRPr="00CA3839">
        <w:rPr>
          <w:rFonts w:ascii="Arial" w:eastAsia="DengXian" w:hAnsi="Arial" w:cs="Arial"/>
          <w:kern w:val="0"/>
          <w:szCs w:val="20"/>
          <w:lang w:val="en-GB" w:eastAsia="en-US"/>
        </w:rPr>
        <w:t>subband</w:t>
      </w:r>
      <w:proofErr w:type="spellEnd"/>
      <w:r w:rsidRPr="00CA3839">
        <w:rPr>
          <w:rFonts w:ascii="Arial" w:eastAsia="DengXian" w:hAnsi="Arial" w:cs="Arial"/>
          <w:kern w:val="0"/>
          <w:szCs w:val="20"/>
          <w:lang w:val="en-GB" w:eastAsia="en-US"/>
        </w:rPr>
        <w:t xml:space="preserve">. To indicate this, a slot can have both SBFD symbol and non-SBFD symbol. Note that SSB symbol overlapping can be resolved by collision handling, SBFD symbol can be configured on SSB symbol and no UL transmission is allowed on the SBFD symbols overlapping with SSB symbols. </w:t>
      </w:r>
    </w:p>
    <w:p w14:paraId="0BE292C3" w14:textId="77777777" w:rsidR="0016404A" w:rsidRPr="00CA3839" w:rsidRDefault="0016404A" w:rsidP="0016404A">
      <w:pPr>
        <w:widowControl/>
        <w:wordWrap/>
        <w:autoSpaceDE/>
        <w:autoSpaceDN/>
        <w:spacing w:before="60" w:after="60" w:line="288" w:lineRule="auto"/>
        <w:ind w:firstLineChars="50" w:firstLine="100"/>
        <w:rPr>
          <w:rFonts w:ascii="Arial" w:eastAsia="바탕" w:hAnsi="Arial" w:cs="Arial"/>
          <w:kern w:val="0"/>
          <w:szCs w:val="20"/>
        </w:rPr>
      </w:pPr>
      <w:r w:rsidRPr="00CA3839">
        <w:rPr>
          <w:rFonts w:ascii="Arial" w:eastAsia="바탕" w:hAnsi="Arial" w:cs="Arial"/>
          <w:kern w:val="0"/>
          <w:szCs w:val="20"/>
        </w:rPr>
        <w:t>To support a slot with both SBFD and non-SBFD symbols, our views are summarized below</w:t>
      </w:r>
    </w:p>
    <w:p w14:paraId="6B2B2575" w14:textId="4C057645" w:rsidR="0016404A" w:rsidRPr="00CA3839" w:rsidRDefault="0016404A"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For time granularity, symbol-level is preferred. </w:t>
      </w:r>
      <w:r w:rsidR="00A954A9" w:rsidRPr="00CA3839">
        <w:rPr>
          <w:rFonts w:ascii="Arial" w:eastAsia="바탕" w:hAnsi="Arial" w:cs="Arial"/>
          <w:sz w:val="20"/>
          <w:szCs w:val="20"/>
          <w:lang w:eastAsia="ko-KR"/>
        </w:rPr>
        <w:t xml:space="preserve">Slot-level can be considered but it </w:t>
      </w:r>
      <w:r w:rsidR="006708CC" w:rsidRPr="00CA3839">
        <w:rPr>
          <w:rFonts w:ascii="Arial" w:eastAsia="바탕" w:hAnsi="Arial" w:cs="Arial"/>
          <w:sz w:val="20"/>
          <w:szCs w:val="20"/>
          <w:lang w:eastAsia="ko-KR"/>
        </w:rPr>
        <w:t>may result</w:t>
      </w:r>
      <w:r w:rsidR="00A954A9" w:rsidRPr="00CA3839">
        <w:rPr>
          <w:rFonts w:ascii="Arial" w:eastAsia="바탕" w:hAnsi="Arial" w:cs="Arial"/>
          <w:sz w:val="20"/>
          <w:szCs w:val="20"/>
          <w:lang w:eastAsia="ko-KR"/>
        </w:rPr>
        <w:t xml:space="preserve"> in limited UL </w:t>
      </w:r>
      <w:proofErr w:type="spellStart"/>
      <w:r w:rsidR="00A954A9" w:rsidRPr="00CA3839">
        <w:rPr>
          <w:rFonts w:ascii="Arial" w:eastAsia="바탕" w:hAnsi="Arial" w:cs="Arial"/>
          <w:sz w:val="20"/>
          <w:szCs w:val="20"/>
          <w:lang w:eastAsia="ko-KR"/>
        </w:rPr>
        <w:t>subband</w:t>
      </w:r>
      <w:proofErr w:type="spellEnd"/>
      <w:r w:rsidR="00A954A9" w:rsidRPr="00CA3839">
        <w:rPr>
          <w:rFonts w:ascii="Arial" w:eastAsia="바탕" w:hAnsi="Arial" w:cs="Arial"/>
          <w:sz w:val="20"/>
          <w:szCs w:val="20"/>
          <w:lang w:eastAsia="ko-KR"/>
        </w:rPr>
        <w:t xml:space="preserve"> time configuration, i.e., cannot use DL/F symbols in </w:t>
      </w:r>
      <w:r w:rsidR="006708CC" w:rsidRPr="00CA3839">
        <w:rPr>
          <w:rFonts w:ascii="Arial" w:eastAsia="바탕" w:hAnsi="Arial" w:cs="Arial"/>
          <w:sz w:val="20"/>
          <w:szCs w:val="20"/>
          <w:lang w:eastAsia="ko-KR"/>
        </w:rPr>
        <w:t xml:space="preserve">a </w:t>
      </w:r>
      <w:r w:rsidR="00A954A9" w:rsidRPr="00CA3839">
        <w:rPr>
          <w:rFonts w:ascii="Arial" w:eastAsia="바탕" w:hAnsi="Arial" w:cs="Arial"/>
          <w:sz w:val="20"/>
          <w:szCs w:val="20"/>
          <w:lang w:eastAsia="ko-KR"/>
        </w:rPr>
        <w:t>special slot as SBFD symbol.</w:t>
      </w:r>
    </w:p>
    <w:p w14:paraId="5BEA9571" w14:textId="3F6192B0" w:rsidR="00A954A9" w:rsidRPr="00CA3839" w:rsidRDefault="00A954A9"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lastRenderedPageBreak/>
        <w:t>Reference SCS for SBFD time domain is the reference SCS configured in TDD configuration. If other SCS is used, the symbol boundary may be not aligned with symbol boundary as per the reference SCS c</w:t>
      </w:r>
      <w:r w:rsidR="006708CC" w:rsidRPr="00CA3839">
        <w:rPr>
          <w:rFonts w:ascii="Arial" w:eastAsia="바탕" w:hAnsi="Arial" w:cs="Arial"/>
          <w:sz w:val="20"/>
          <w:szCs w:val="20"/>
          <w:lang w:eastAsia="ko-KR"/>
        </w:rPr>
        <w:t>onfigured in TDD configuration.</w:t>
      </w:r>
    </w:p>
    <w:p w14:paraId="3C7223D7" w14:textId="5792848C" w:rsidR="005F6694" w:rsidRPr="00CA3839" w:rsidRDefault="005F6694" w:rsidP="00C80AF6">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The necessity of the explicit guard symbols is up to RAN4. If RAN4 concludes guard symbol for transition is required, </w:t>
      </w:r>
      <w:proofErr w:type="gramStart"/>
      <w:r w:rsidRPr="00CA3839">
        <w:rPr>
          <w:rFonts w:ascii="Arial" w:eastAsia="바탕" w:hAnsi="Arial" w:cs="Arial"/>
          <w:sz w:val="20"/>
          <w:szCs w:val="20"/>
          <w:lang w:eastAsia="ko-KR"/>
        </w:rPr>
        <w:t>them</w:t>
      </w:r>
      <w:proofErr w:type="gramEnd"/>
      <w:r w:rsidRPr="00CA3839">
        <w:rPr>
          <w:rFonts w:ascii="Arial" w:eastAsia="바탕" w:hAnsi="Arial" w:cs="Arial"/>
          <w:sz w:val="20"/>
          <w:szCs w:val="20"/>
          <w:lang w:eastAsia="ko-KR"/>
        </w:rPr>
        <w:t xml:space="preserve"> the explicit guard symbols can be </w:t>
      </w:r>
      <w:r w:rsidR="00520936" w:rsidRPr="00CA3839">
        <w:rPr>
          <w:rFonts w:ascii="Arial" w:eastAsia="바탕" w:hAnsi="Arial" w:cs="Arial"/>
          <w:sz w:val="20"/>
          <w:szCs w:val="20"/>
          <w:lang w:eastAsia="ko-KR"/>
        </w:rPr>
        <w:t>added right before SBFD symbol or right after SBFD symbol.</w:t>
      </w:r>
    </w:p>
    <w:p w14:paraId="626E2836" w14:textId="77777777" w:rsidR="006708CC" w:rsidRPr="00CA3839" w:rsidRDefault="006708CC" w:rsidP="006708CC">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SSB symbol can overlap with SBFD symbol. Whether or not to allow UL transmission on the SBFD symbol can be separately discussed.</w:t>
      </w:r>
    </w:p>
    <w:p w14:paraId="37098BAA" w14:textId="77777777" w:rsidR="006708CC" w:rsidRPr="00CA3839" w:rsidRDefault="006708CC" w:rsidP="006708CC">
      <w:pPr>
        <w:pStyle w:val="af9"/>
        <w:numPr>
          <w:ilvl w:val="0"/>
          <w:numId w:val="18"/>
        </w:numPr>
        <w:spacing w:after="60"/>
        <w:ind w:firstLineChars="0"/>
        <w:rPr>
          <w:rFonts w:ascii="Arial" w:eastAsia="바탕" w:hAnsi="Arial" w:cs="Arial"/>
          <w:sz w:val="20"/>
          <w:szCs w:val="20"/>
        </w:rPr>
      </w:pPr>
      <w:r w:rsidRPr="00CA3839">
        <w:rPr>
          <w:rFonts w:ascii="Arial" w:eastAsia="바탕" w:hAnsi="Arial" w:cs="Arial"/>
          <w:sz w:val="20"/>
          <w:szCs w:val="20"/>
          <w:lang w:eastAsia="ko-KR"/>
        </w:rPr>
        <w:t xml:space="preserve">All </w:t>
      </w:r>
      <w:proofErr w:type="spellStart"/>
      <w:r w:rsidRPr="00CA3839">
        <w:rPr>
          <w:rFonts w:ascii="Arial" w:eastAsia="바탕" w:hAnsi="Arial" w:cs="Arial"/>
          <w:sz w:val="20"/>
          <w:szCs w:val="20"/>
          <w:lang w:eastAsia="ko-KR"/>
        </w:rPr>
        <w:t>subbands</w:t>
      </w:r>
      <w:proofErr w:type="spellEnd"/>
      <w:r w:rsidRPr="00CA3839">
        <w:rPr>
          <w:rFonts w:ascii="Arial" w:eastAsia="바탕" w:hAnsi="Arial" w:cs="Arial"/>
          <w:sz w:val="20"/>
          <w:szCs w:val="20"/>
          <w:lang w:eastAsia="ko-KR"/>
        </w:rPr>
        <w:t xml:space="preserve"> (including DL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(s), and UL </w:t>
      </w:r>
      <w:proofErr w:type="spellStart"/>
      <w:r w:rsidRPr="00CA3839">
        <w:rPr>
          <w:rFonts w:ascii="Arial" w:eastAsia="바탕" w:hAnsi="Arial" w:cs="Arial"/>
          <w:sz w:val="20"/>
          <w:szCs w:val="20"/>
          <w:lang w:eastAsia="ko-KR"/>
        </w:rPr>
        <w:t>subband</w:t>
      </w:r>
      <w:proofErr w:type="spellEnd"/>
      <w:r w:rsidRPr="00CA3839">
        <w:rPr>
          <w:rFonts w:ascii="Arial" w:eastAsia="바탕" w:hAnsi="Arial" w:cs="Arial"/>
          <w:sz w:val="20"/>
          <w:szCs w:val="20"/>
          <w:lang w:eastAsia="ko-KR"/>
        </w:rPr>
        <w:t xml:space="preserve">) should have the same SBFD time indication for simplicity. It means, a single SBFD time indication is applied to all SBFD </w:t>
      </w:r>
      <w:proofErr w:type="spellStart"/>
      <w:r w:rsidRPr="00CA3839">
        <w:rPr>
          <w:rFonts w:ascii="Arial" w:eastAsia="바탕" w:hAnsi="Arial" w:cs="Arial"/>
          <w:sz w:val="20"/>
          <w:szCs w:val="20"/>
          <w:lang w:eastAsia="ko-KR"/>
        </w:rPr>
        <w:t>subbands</w:t>
      </w:r>
      <w:proofErr w:type="spellEnd"/>
      <w:r w:rsidRPr="00CA3839">
        <w:rPr>
          <w:rFonts w:ascii="Arial" w:eastAsia="바탕" w:hAnsi="Arial" w:cs="Arial"/>
          <w:sz w:val="20"/>
          <w:szCs w:val="20"/>
          <w:lang w:eastAsia="ko-KR"/>
        </w:rPr>
        <w:t xml:space="preserve">. </w:t>
      </w:r>
    </w:p>
    <w:p w14:paraId="000A14A3" w14:textId="01A11D56" w:rsidR="005F6694" w:rsidRPr="00CA3839" w:rsidRDefault="005F6694" w:rsidP="000142A6">
      <w:pPr>
        <w:widowControl/>
        <w:wordWrap/>
        <w:autoSpaceDE/>
        <w:autoSpaceDN/>
        <w:spacing w:before="60" w:after="60" w:line="288" w:lineRule="auto"/>
        <w:rPr>
          <w:rFonts w:ascii="Arial" w:eastAsia="바탕" w:hAnsi="Arial" w:cs="Arial"/>
          <w:kern w:val="0"/>
          <w:szCs w:val="20"/>
        </w:rPr>
      </w:pPr>
    </w:p>
    <w:p w14:paraId="4A03AF92" w14:textId="25E92459" w:rsidR="00520936" w:rsidRPr="00CA3839" w:rsidRDefault="00520936" w:rsidP="00520936">
      <w:pPr>
        <w:widowControl/>
        <w:wordWrap/>
        <w:autoSpaceDE/>
        <w:autoSpaceDN/>
        <w:spacing w:before="60" w:after="60" w:line="288" w:lineRule="auto"/>
        <w:ind w:firstLineChars="50" w:firstLine="98"/>
        <w:rPr>
          <w:rFonts w:ascii="Arial" w:eastAsia="바탕" w:hAnsi="Arial" w:cs="Arial"/>
          <w:b/>
          <w:i/>
          <w:kern w:val="0"/>
          <w:szCs w:val="20"/>
        </w:rPr>
      </w:pPr>
      <w:r w:rsidRPr="00CA3839">
        <w:rPr>
          <w:rFonts w:ascii="Arial" w:eastAsia="바탕" w:hAnsi="Arial" w:cs="Arial"/>
          <w:b/>
          <w:i/>
          <w:kern w:val="0"/>
          <w:szCs w:val="20"/>
        </w:rPr>
        <w:t xml:space="preserve">Proposal </w:t>
      </w:r>
      <w:r w:rsidR="00575E77">
        <w:rPr>
          <w:rFonts w:ascii="Arial" w:eastAsia="바탕" w:hAnsi="Arial" w:cs="Arial"/>
          <w:b/>
          <w:i/>
          <w:kern w:val="0"/>
          <w:szCs w:val="20"/>
        </w:rPr>
        <w:t>7</w:t>
      </w:r>
      <w:r w:rsidRPr="00CA3839">
        <w:rPr>
          <w:rFonts w:ascii="Arial" w:eastAsia="바탕" w:hAnsi="Arial" w:cs="Arial"/>
          <w:b/>
          <w:i/>
          <w:kern w:val="0"/>
          <w:szCs w:val="20"/>
        </w:rPr>
        <w:t xml:space="preserve">: For semi-static indication of time location of SBFD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w:t>
      </w:r>
    </w:p>
    <w:p w14:paraId="038E0D47" w14:textId="7C5F56FE" w:rsidR="00520936" w:rsidRPr="00EB424C" w:rsidRDefault="006708CC" w:rsidP="00EB424C">
      <w:pPr>
        <w:pStyle w:val="af9"/>
        <w:numPr>
          <w:ilvl w:val="0"/>
          <w:numId w:val="20"/>
        </w:numPr>
        <w:ind w:firstLineChars="0"/>
        <w:rPr>
          <w:rFonts w:ascii="Arial" w:hAnsi="Arial" w:cs="Arial"/>
          <w:i/>
          <w:sz w:val="20"/>
        </w:rPr>
      </w:pPr>
      <w:r w:rsidRPr="00EB424C">
        <w:rPr>
          <w:rFonts w:ascii="Arial" w:hAnsi="Arial" w:cs="Arial"/>
          <w:i/>
          <w:sz w:val="20"/>
        </w:rPr>
        <w:t>Symbol-level granularity is supported</w:t>
      </w:r>
    </w:p>
    <w:p w14:paraId="24A5BF65" w14:textId="3B923ACE" w:rsidR="00520936" w:rsidRPr="00EB424C" w:rsidRDefault="00520936" w:rsidP="00EB424C">
      <w:pPr>
        <w:pStyle w:val="af9"/>
        <w:numPr>
          <w:ilvl w:val="0"/>
          <w:numId w:val="20"/>
        </w:numPr>
        <w:ind w:firstLineChars="0"/>
        <w:rPr>
          <w:rFonts w:ascii="Arial" w:hAnsi="Arial" w:cs="Arial"/>
          <w:i/>
          <w:sz w:val="20"/>
        </w:rPr>
      </w:pPr>
      <w:r w:rsidRPr="00EB424C">
        <w:rPr>
          <w:rFonts w:ascii="Arial" w:hAnsi="Arial" w:cs="Arial"/>
          <w:i/>
          <w:sz w:val="20"/>
        </w:rPr>
        <w:t>Reference SCS for SBFD time indication</w:t>
      </w:r>
      <w:r w:rsidR="006708CC" w:rsidRPr="00EB424C">
        <w:rPr>
          <w:rFonts w:ascii="Arial" w:hAnsi="Arial" w:cs="Arial"/>
          <w:i/>
          <w:sz w:val="20"/>
        </w:rPr>
        <w:t xml:space="preserve"> reuses</w:t>
      </w:r>
      <w:r w:rsidRPr="00EB424C">
        <w:rPr>
          <w:rFonts w:ascii="Arial" w:hAnsi="Arial" w:cs="Arial"/>
          <w:i/>
          <w:sz w:val="20"/>
        </w:rPr>
        <w:t xml:space="preserve"> the reference SCS configured in TDD configuration</w:t>
      </w:r>
    </w:p>
    <w:p w14:paraId="774075B7" w14:textId="026B2B48" w:rsidR="00520936" w:rsidRPr="00EB424C" w:rsidRDefault="006708CC" w:rsidP="00EB424C">
      <w:pPr>
        <w:pStyle w:val="af9"/>
        <w:numPr>
          <w:ilvl w:val="0"/>
          <w:numId w:val="20"/>
        </w:numPr>
        <w:ind w:firstLineChars="0"/>
        <w:rPr>
          <w:rFonts w:ascii="Arial" w:hAnsi="Arial" w:cs="Arial"/>
          <w:i/>
          <w:sz w:val="20"/>
        </w:rPr>
      </w:pPr>
      <w:r w:rsidRPr="00EB424C">
        <w:rPr>
          <w:rFonts w:ascii="Arial" w:hAnsi="Arial" w:cs="Arial"/>
          <w:i/>
          <w:sz w:val="20"/>
        </w:rPr>
        <w:t xml:space="preserve">All </w:t>
      </w:r>
      <w:proofErr w:type="spellStart"/>
      <w:r w:rsidRPr="00EB424C">
        <w:rPr>
          <w:rFonts w:ascii="Arial" w:hAnsi="Arial" w:cs="Arial"/>
          <w:i/>
          <w:sz w:val="20"/>
        </w:rPr>
        <w:t>subband</w:t>
      </w:r>
      <w:r w:rsidR="00520936" w:rsidRPr="00EB424C">
        <w:rPr>
          <w:rFonts w:ascii="Arial" w:hAnsi="Arial" w:cs="Arial"/>
          <w:i/>
          <w:sz w:val="20"/>
        </w:rPr>
        <w:t>s</w:t>
      </w:r>
      <w:proofErr w:type="spellEnd"/>
      <w:r w:rsidR="00520936" w:rsidRPr="00EB424C">
        <w:rPr>
          <w:rFonts w:ascii="Arial" w:hAnsi="Arial" w:cs="Arial"/>
          <w:i/>
          <w:sz w:val="20"/>
        </w:rPr>
        <w:t xml:space="preserve"> have the same time domain location.</w:t>
      </w:r>
    </w:p>
    <w:p w14:paraId="6609F7A7" w14:textId="77777777" w:rsidR="00520936" w:rsidRPr="00CA3839" w:rsidRDefault="00520936" w:rsidP="000142A6">
      <w:pPr>
        <w:widowControl/>
        <w:wordWrap/>
        <w:autoSpaceDE/>
        <w:autoSpaceDN/>
        <w:spacing w:before="60" w:after="60" w:line="288" w:lineRule="auto"/>
        <w:rPr>
          <w:rFonts w:ascii="Arial" w:eastAsia="바탕" w:hAnsi="Arial" w:cs="Arial"/>
          <w:b/>
          <w:i/>
          <w:kern w:val="0"/>
          <w:szCs w:val="20"/>
        </w:rPr>
      </w:pPr>
    </w:p>
    <w:p w14:paraId="70B93815" w14:textId="1C0DB36E" w:rsidR="000142A6" w:rsidRPr="00CA3839" w:rsidRDefault="000142A6" w:rsidP="000142A6">
      <w:pPr>
        <w:widowControl/>
        <w:wordWrap/>
        <w:autoSpaceDE/>
        <w:autoSpaceDN/>
        <w:spacing w:before="60" w:after="60" w:line="288" w:lineRule="auto"/>
        <w:rPr>
          <w:rFonts w:ascii="Arial" w:eastAsia="바탕" w:hAnsi="Arial" w:cs="Arial"/>
          <w:b/>
          <w:kern w:val="0"/>
          <w:szCs w:val="20"/>
          <w:u w:val="single"/>
        </w:rPr>
      </w:pPr>
      <w:r w:rsidRPr="00CA3839">
        <w:rPr>
          <w:rFonts w:ascii="Arial" w:eastAsia="바탕" w:hAnsi="Arial" w:cs="Arial"/>
          <w:b/>
          <w:kern w:val="0"/>
          <w:szCs w:val="20"/>
          <w:u w:val="single"/>
        </w:rPr>
        <w:t xml:space="preserve">How to determine SBFD periodicity </w:t>
      </w:r>
    </w:p>
    <w:p w14:paraId="01DBB8C6" w14:textId="77777777" w:rsidR="006708CC" w:rsidRPr="00CA3839" w:rsidRDefault="006708CC" w:rsidP="006708CC">
      <w:pPr>
        <w:widowControl/>
        <w:wordWrap/>
        <w:autoSpaceDE/>
        <w:autoSpaceDN/>
        <w:spacing w:before="60" w:after="60" w:line="288" w:lineRule="auto"/>
        <w:rPr>
          <w:rFonts w:ascii="Arial" w:eastAsia="바탕" w:hAnsi="Arial" w:cs="Arial"/>
          <w:kern w:val="0"/>
          <w:szCs w:val="20"/>
        </w:rPr>
      </w:pPr>
      <w:r w:rsidRPr="00CA3839">
        <w:rPr>
          <w:rFonts w:ascii="Arial" w:eastAsia="바탕" w:hAnsi="Arial" w:cs="Arial"/>
          <w:kern w:val="0"/>
          <w:szCs w:val="20"/>
        </w:rPr>
        <w:t>TDD UL/DL configuration is indicated within a period. Up to 2 patterns can be configured. The first TDD pattern can have a periodicity of p1 [</w:t>
      </w:r>
      <w:proofErr w:type="spellStart"/>
      <w:r w:rsidRPr="00CA3839">
        <w:rPr>
          <w:rFonts w:ascii="Arial" w:eastAsia="바탕" w:hAnsi="Arial" w:cs="Arial"/>
          <w:kern w:val="0"/>
          <w:szCs w:val="20"/>
        </w:rPr>
        <w:t>ms</w:t>
      </w:r>
      <w:proofErr w:type="spellEnd"/>
      <w:r w:rsidRPr="00CA3839">
        <w:rPr>
          <w:rFonts w:ascii="Arial" w:eastAsia="바탕" w:hAnsi="Arial" w:cs="Arial"/>
          <w:kern w:val="0"/>
          <w:szCs w:val="20"/>
        </w:rPr>
        <w:t>]. If there is no second TDD pattern configuration, the first TDD pattern is repeated over a time interval of p1 [</w:t>
      </w:r>
      <w:proofErr w:type="spellStart"/>
      <w:r w:rsidRPr="00CA3839">
        <w:rPr>
          <w:rFonts w:ascii="Arial" w:eastAsia="바탕" w:hAnsi="Arial" w:cs="Arial"/>
          <w:kern w:val="0"/>
          <w:szCs w:val="20"/>
        </w:rPr>
        <w:t>ms</w:t>
      </w:r>
      <w:proofErr w:type="spellEnd"/>
      <w:r w:rsidRPr="00CA3839">
        <w:rPr>
          <w:rFonts w:ascii="Arial" w:eastAsia="바탕" w:hAnsi="Arial" w:cs="Arial"/>
          <w:kern w:val="0"/>
          <w:szCs w:val="20"/>
        </w:rPr>
        <w:t>]. If the second TDD pattern is additionally configured and the second TDD pattern can have a periodicity of p2 [</w:t>
      </w:r>
      <w:proofErr w:type="spellStart"/>
      <w:r w:rsidRPr="00CA3839">
        <w:rPr>
          <w:rFonts w:ascii="Arial" w:eastAsia="바탕" w:hAnsi="Arial" w:cs="Arial"/>
          <w:kern w:val="0"/>
          <w:szCs w:val="20"/>
        </w:rPr>
        <w:t>ms</w:t>
      </w:r>
      <w:proofErr w:type="spellEnd"/>
      <w:r w:rsidRPr="00CA3839">
        <w:rPr>
          <w:rFonts w:ascii="Arial" w:eastAsia="바탕" w:hAnsi="Arial" w:cs="Arial"/>
          <w:kern w:val="0"/>
          <w:szCs w:val="20"/>
        </w:rPr>
        <w:t>], two patterns are repeated over a time interval of p1+p2 [</w:t>
      </w:r>
      <w:proofErr w:type="spellStart"/>
      <w:r w:rsidRPr="00CA3839">
        <w:rPr>
          <w:rFonts w:ascii="Arial" w:eastAsia="바탕" w:hAnsi="Arial" w:cs="Arial"/>
          <w:kern w:val="0"/>
          <w:szCs w:val="20"/>
        </w:rPr>
        <w:t>ms</w:t>
      </w:r>
      <w:proofErr w:type="spellEnd"/>
      <w:r w:rsidRPr="00CA3839">
        <w:rPr>
          <w:rFonts w:ascii="Arial" w:eastAsia="바탕" w:hAnsi="Arial" w:cs="Arial"/>
          <w:kern w:val="0"/>
          <w:szCs w:val="20"/>
        </w:rPr>
        <w:t xml:space="preserve">]. Simply, TDD periodicity is </w:t>
      </w:r>
      <w:r w:rsidRPr="00CA3839">
        <w:rPr>
          <w:rFonts w:ascii="Arial" w:eastAsia="바탕" w:hAnsi="Arial" w:cs="Arial"/>
          <w:szCs w:val="20"/>
        </w:rPr>
        <w:t xml:space="preserve">p1 if second TDD pattern is not configured or p1+p2 if both TDD patterns are configured. </w:t>
      </w:r>
      <w:r w:rsidRPr="00CA3839">
        <w:rPr>
          <w:rFonts w:ascii="Arial" w:eastAsia="바탕" w:hAnsi="Arial" w:cs="Arial"/>
          <w:kern w:val="0"/>
          <w:szCs w:val="20"/>
        </w:rPr>
        <w:t xml:space="preserve">Each TDD pattern may have different D-F-U slot format. </w:t>
      </w:r>
    </w:p>
    <w:p w14:paraId="3C2AA574" w14:textId="71C056E0" w:rsidR="00395368" w:rsidRPr="00CA3839" w:rsidRDefault="00395368" w:rsidP="000142A6">
      <w:pPr>
        <w:widowControl/>
        <w:wordWrap/>
        <w:autoSpaceDE/>
        <w:autoSpaceDN/>
        <w:spacing w:before="60" w:after="60" w:line="288" w:lineRule="auto"/>
        <w:rPr>
          <w:rFonts w:ascii="Arial" w:eastAsia="바탕" w:hAnsi="Arial" w:cs="Arial"/>
          <w:kern w:val="0"/>
          <w:szCs w:val="20"/>
        </w:rPr>
      </w:pPr>
    </w:p>
    <w:p w14:paraId="704E6B9F" w14:textId="77777777" w:rsidR="00395368" w:rsidRPr="00CA3839" w:rsidRDefault="00395368" w:rsidP="00395368">
      <w:pPr>
        <w:widowControl/>
        <w:wordWrap/>
        <w:autoSpaceDE/>
        <w:autoSpaceDN/>
        <w:spacing w:before="60" w:after="60" w:line="288" w:lineRule="auto"/>
        <w:ind w:firstLine="200"/>
        <w:jc w:val="center"/>
        <w:rPr>
          <w:rFonts w:ascii="Arial" w:eastAsia="바탕" w:hAnsi="Arial" w:cs="Arial"/>
          <w:kern w:val="0"/>
          <w:szCs w:val="20"/>
        </w:rPr>
      </w:pPr>
      <w:r w:rsidRPr="00CA3839">
        <w:rPr>
          <w:rFonts w:ascii="Arial" w:eastAsia="바탕" w:hAnsi="Arial" w:cs="Arial"/>
          <w:noProof/>
          <w:kern w:val="0"/>
          <w:szCs w:val="20"/>
        </w:rPr>
        <w:lastRenderedPageBreak/>
        <w:drawing>
          <wp:inline distT="0" distB="0" distL="0" distR="0" wp14:anchorId="548155FB" wp14:editId="00CC52B5">
            <wp:extent cx="5760000" cy="4644070"/>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4644070"/>
                    </a:xfrm>
                    <a:prstGeom prst="rect">
                      <a:avLst/>
                    </a:prstGeom>
                    <a:noFill/>
                  </pic:spPr>
                </pic:pic>
              </a:graphicData>
            </a:graphic>
          </wp:inline>
        </w:drawing>
      </w:r>
    </w:p>
    <w:p w14:paraId="0B83A5EE" w14:textId="0BA0784D" w:rsidR="00395368" w:rsidRPr="00EB424C" w:rsidRDefault="00395368" w:rsidP="00395368">
      <w:pPr>
        <w:widowControl/>
        <w:wordWrap/>
        <w:autoSpaceDE/>
        <w:autoSpaceDN/>
        <w:spacing w:before="60" w:after="60" w:line="288" w:lineRule="auto"/>
        <w:ind w:firstLine="200"/>
        <w:jc w:val="center"/>
        <w:rPr>
          <w:rFonts w:ascii="Arial" w:eastAsia="바탕" w:hAnsi="Arial" w:cs="Arial"/>
          <w:b/>
          <w:kern w:val="0"/>
          <w:szCs w:val="20"/>
        </w:rPr>
      </w:pPr>
      <w:r w:rsidRPr="00EB424C">
        <w:rPr>
          <w:rFonts w:ascii="Arial" w:eastAsia="바탕" w:hAnsi="Arial" w:cs="Arial"/>
          <w:b/>
          <w:kern w:val="0"/>
          <w:szCs w:val="20"/>
        </w:rPr>
        <w:t xml:space="preserve">Figure </w:t>
      </w:r>
      <w:r w:rsidR="00D36B10" w:rsidRPr="00EB424C">
        <w:rPr>
          <w:rFonts w:ascii="Arial" w:eastAsia="바탕" w:hAnsi="Arial" w:cs="Arial"/>
          <w:b/>
          <w:kern w:val="0"/>
          <w:szCs w:val="20"/>
        </w:rPr>
        <w:t>2</w:t>
      </w:r>
      <w:r w:rsidRPr="00EB424C">
        <w:rPr>
          <w:rFonts w:ascii="Arial" w:eastAsia="바탕" w:hAnsi="Arial" w:cs="Arial"/>
          <w:b/>
          <w:kern w:val="0"/>
          <w:szCs w:val="20"/>
        </w:rPr>
        <w:t xml:space="preserve">. SBFD </w:t>
      </w:r>
      <w:proofErr w:type="spellStart"/>
      <w:r w:rsidRPr="00EB424C">
        <w:rPr>
          <w:rFonts w:ascii="Arial" w:eastAsia="바탕" w:hAnsi="Arial" w:cs="Arial"/>
          <w:b/>
          <w:kern w:val="0"/>
          <w:szCs w:val="20"/>
        </w:rPr>
        <w:t>subband</w:t>
      </w:r>
      <w:proofErr w:type="spellEnd"/>
      <w:r w:rsidRPr="00EB424C">
        <w:rPr>
          <w:rFonts w:ascii="Arial" w:eastAsia="바탕" w:hAnsi="Arial" w:cs="Arial"/>
          <w:b/>
          <w:kern w:val="0"/>
          <w:szCs w:val="20"/>
        </w:rPr>
        <w:t xml:space="preserve"> periodicity</w:t>
      </w:r>
    </w:p>
    <w:p w14:paraId="1FB2F580" w14:textId="77777777" w:rsidR="00395368" w:rsidRPr="00CA3839" w:rsidRDefault="00395368" w:rsidP="000142A6">
      <w:pPr>
        <w:widowControl/>
        <w:wordWrap/>
        <w:autoSpaceDE/>
        <w:autoSpaceDN/>
        <w:spacing w:before="60" w:after="60" w:line="288" w:lineRule="auto"/>
        <w:rPr>
          <w:rFonts w:ascii="Arial" w:eastAsia="바탕" w:hAnsi="Arial" w:cs="Arial"/>
          <w:kern w:val="0"/>
          <w:szCs w:val="20"/>
        </w:rPr>
      </w:pPr>
    </w:p>
    <w:p w14:paraId="15725407" w14:textId="2961FC99" w:rsidR="00395368" w:rsidRPr="00CA3839" w:rsidRDefault="00395368" w:rsidP="000142A6">
      <w:pPr>
        <w:widowControl/>
        <w:wordWrap/>
        <w:autoSpaceDE/>
        <w:autoSpaceDN/>
        <w:spacing w:before="60" w:after="60" w:line="288" w:lineRule="auto"/>
        <w:rPr>
          <w:rFonts w:ascii="Arial" w:eastAsia="바탕" w:hAnsi="Arial" w:cs="Arial"/>
          <w:kern w:val="0"/>
          <w:szCs w:val="20"/>
        </w:rPr>
      </w:pPr>
      <w:r w:rsidRPr="00CA3839">
        <w:rPr>
          <w:rFonts w:ascii="Arial" w:eastAsia="바탕" w:hAnsi="Arial" w:cs="Arial"/>
          <w:kern w:val="0"/>
          <w:szCs w:val="20"/>
        </w:rPr>
        <w:t xml:space="preserve"> SBFD time indication can be also repeated over a time interval of a SBFD periodicity. To determine SBFD periodicity, RAN1 may consider the following options. </w:t>
      </w:r>
    </w:p>
    <w:p w14:paraId="03EEE442" w14:textId="77777777" w:rsidR="00520936" w:rsidRPr="00CA3839" w:rsidRDefault="00520936" w:rsidP="000142A6">
      <w:pPr>
        <w:widowControl/>
        <w:wordWrap/>
        <w:autoSpaceDE/>
        <w:autoSpaceDN/>
        <w:spacing w:before="60" w:after="60" w:line="288" w:lineRule="auto"/>
        <w:rPr>
          <w:rFonts w:ascii="Arial" w:eastAsia="바탕" w:hAnsi="Arial" w:cs="Arial"/>
          <w:b/>
          <w:i/>
          <w:kern w:val="0"/>
          <w:szCs w:val="20"/>
        </w:rPr>
      </w:pPr>
    </w:p>
    <w:p w14:paraId="58A71BAA" w14:textId="5A9DED12" w:rsidR="000142A6" w:rsidRPr="00CA3839" w:rsidRDefault="000142A6" w:rsidP="00C80AF6">
      <w:pPr>
        <w:pStyle w:val="af9"/>
        <w:numPr>
          <w:ilvl w:val="0"/>
          <w:numId w:val="23"/>
        </w:numPr>
        <w:spacing w:after="60"/>
        <w:ind w:firstLineChars="0"/>
        <w:rPr>
          <w:rFonts w:ascii="Arial" w:eastAsia="바탕" w:hAnsi="Arial" w:cs="Arial"/>
          <w:sz w:val="20"/>
          <w:szCs w:val="20"/>
        </w:rPr>
      </w:pPr>
      <w:r w:rsidRPr="00CA3839">
        <w:rPr>
          <w:rFonts w:ascii="Arial" w:eastAsia="바탕" w:hAnsi="Arial" w:cs="Arial"/>
          <w:sz w:val="20"/>
          <w:szCs w:val="20"/>
        </w:rPr>
        <w:t xml:space="preserve">Alt 1. </w:t>
      </w:r>
      <w:r w:rsidR="00395368" w:rsidRPr="00CA3839">
        <w:rPr>
          <w:rFonts w:ascii="Arial" w:eastAsia="바탕" w:hAnsi="Arial" w:cs="Arial"/>
          <w:sz w:val="20"/>
          <w:szCs w:val="20"/>
        </w:rPr>
        <w:t>SBFD periodicity is equal to</w:t>
      </w:r>
      <w:r w:rsidRPr="00CA3839">
        <w:rPr>
          <w:rFonts w:ascii="Arial" w:eastAsia="바탕" w:hAnsi="Arial" w:cs="Arial"/>
          <w:sz w:val="20"/>
          <w:szCs w:val="20"/>
        </w:rPr>
        <w:t xml:space="preserve"> TDD periodicity </w:t>
      </w:r>
    </w:p>
    <w:p w14:paraId="4A3D0CD8" w14:textId="77777777" w:rsidR="00395368" w:rsidRPr="00CA3839" w:rsidRDefault="000142A6" w:rsidP="00C80AF6">
      <w:pPr>
        <w:pStyle w:val="af9"/>
        <w:numPr>
          <w:ilvl w:val="0"/>
          <w:numId w:val="23"/>
        </w:numPr>
        <w:spacing w:after="60"/>
        <w:ind w:firstLineChars="0"/>
        <w:rPr>
          <w:rFonts w:ascii="Arial" w:eastAsia="바탕" w:hAnsi="Arial" w:cs="Arial"/>
          <w:sz w:val="20"/>
          <w:szCs w:val="20"/>
        </w:rPr>
      </w:pPr>
      <w:r w:rsidRPr="00CA3839">
        <w:rPr>
          <w:rFonts w:ascii="Arial" w:eastAsia="바탕" w:hAnsi="Arial" w:cs="Arial"/>
          <w:sz w:val="20"/>
          <w:szCs w:val="20"/>
        </w:rPr>
        <w:t xml:space="preserve">Alt 2. SBFD periodicity </w:t>
      </w:r>
      <w:r w:rsidR="00395368" w:rsidRPr="00CA3839">
        <w:rPr>
          <w:rFonts w:ascii="Arial" w:eastAsia="바탕" w:hAnsi="Arial" w:cs="Arial"/>
          <w:sz w:val="20"/>
          <w:szCs w:val="20"/>
        </w:rPr>
        <w:t>is not equal to</w:t>
      </w:r>
      <w:r w:rsidRPr="00CA3839">
        <w:rPr>
          <w:rFonts w:ascii="Arial" w:eastAsia="바탕" w:hAnsi="Arial" w:cs="Arial"/>
          <w:sz w:val="20"/>
          <w:szCs w:val="20"/>
        </w:rPr>
        <w:t xml:space="preserve"> TDD periodicity</w:t>
      </w:r>
    </w:p>
    <w:p w14:paraId="4B36CEB5" w14:textId="43B55F75" w:rsidR="000142A6" w:rsidRPr="00CA3839" w:rsidRDefault="00395368" w:rsidP="00C80AF6">
      <w:pPr>
        <w:pStyle w:val="af9"/>
        <w:numPr>
          <w:ilvl w:val="1"/>
          <w:numId w:val="23"/>
        </w:numPr>
        <w:spacing w:after="60"/>
        <w:ind w:firstLineChars="0"/>
        <w:rPr>
          <w:rFonts w:ascii="Arial" w:hAnsi="Arial" w:cs="Arial"/>
          <w:sz w:val="20"/>
        </w:rPr>
      </w:pPr>
      <w:r w:rsidRPr="00CA3839">
        <w:rPr>
          <w:rFonts w:ascii="Arial" w:hAnsi="Arial" w:cs="Arial"/>
          <w:sz w:val="20"/>
        </w:rPr>
        <w:t xml:space="preserve">Alt 2-1. </w:t>
      </w:r>
      <w:r w:rsidR="000142A6" w:rsidRPr="00CA3839">
        <w:rPr>
          <w:rFonts w:ascii="Arial" w:hAnsi="Arial" w:cs="Arial"/>
          <w:sz w:val="20"/>
        </w:rPr>
        <w:t>Integer Multiple of TDD peri</w:t>
      </w:r>
      <w:r w:rsidRPr="00CA3839">
        <w:rPr>
          <w:rFonts w:ascii="Arial" w:hAnsi="Arial" w:cs="Arial"/>
          <w:sz w:val="20"/>
        </w:rPr>
        <w:t>odicity</w:t>
      </w:r>
    </w:p>
    <w:p w14:paraId="10A4C209" w14:textId="2F7C08F2" w:rsidR="000142A6" w:rsidRPr="00CA3839" w:rsidRDefault="00395368" w:rsidP="00C80AF6">
      <w:pPr>
        <w:pStyle w:val="af9"/>
        <w:numPr>
          <w:ilvl w:val="1"/>
          <w:numId w:val="23"/>
        </w:numPr>
        <w:spacing w:after="60"/>
        <w:ind w:firstLineChars="0"/>
        <w:rPr>
          <w:rFonts w:ascii="Arial" w:hAnsi="Arial" w:cs="Arial"/>
          <w:sz w:val="20"/>
        </w:rPr>
      </w:pPr>
      <w:r w:rsidRPr="00CA3839">
        <w:rPr>
          <w:rFonts w:ascii="Arial" w:hAnsi="Arial" w:cs="Arial"/>
          <w:sz w:val="20"/>
        </w:rPr>
        <w:t xml:space="preserve">Alt 2-2. </w:t>
      </w:r>
      <w:r w:rsidR="000142A6" w:rsidRPr="00CA3839">
        <w:rPr>
          <w:rFonts w:ascii="Arial" w:hAnsi="Arial" w:cs="Arial"/>
          <w:sz w:val="20"/>
        </w:rPr>
        <w:t>Not multiple of</w:t>
      </w:r>
      <w:r w:rsidRPr="00CA3839">
        <w:rPr>
          <w:rFonts w:ascii="Arial" w:hAnsi="Arial" w:cs="Arial"/>
          <w:sz w:val="20"/>
        </w:rPr>
        <w:t xml:space="preserve"> TDD periodicity (no constraint</w:t>
      </w:r>
      <w:r w:rsidR="009F46BE" w:rsidRPr="00CA3839">
        <w:rPr>
          <w:rFonts w:ascii="Arial" w:hAnsi="Arial" w:cs="Arial"/>
          <w:sz w:val="20"/>
        </w:rPr>
        <w:t xml:space="preserve"> to integer multiple</w:t>
      </w:r>
      <w:r w:rsidRPr="00CA3839">
        <w:rPr>
          <w:rFonts w:ascii="Arial" w:hAnsi="Arial" w:cs="Arial"/>
          <w:sz w:val="20"/>
        </w:rPr>
        <w:t>)</w:t>
      </w:r>
    </w:p>
    <w:p w14:paraId="1BB4834D" w14:textId="320BCBEE"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highlight w:val="yellow"/>
        </w:rPr>
      </w:pPr>
    </w:p>
    <w:p w14:paraId="099B3BA9" w14:textId="705DD3D9" w:rsidR="00395368" w:rsidRPr="00CA3839" w:rsidRDefault="00395368"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Figure </w:t>
      </w:r>
      <w:r w:rsidR="00D36B10">
        <w:rPr>
          <w:rFonts w:ascii="Arial" w:eastAsia="바탕" w:hAnsi="Arial" w:cs="Arial"/>
          <w:kern w:val="0"/>
          <w:szCs w:val="20"/>
        </w:rPr>
        <w:t>2</w:t>
      </w:r>
      <w:r w:rsidRPr="00CA3839">
        <w:rPr>
          <w:rFonts w:ascii="Arial" w:eastAsia="바탕" w:hAnsi="Arial" w:cs="Arial"/>
          <w:kern w:val="0"/>
          <w:szCs w:val="20"/>
        </w:rPr>
        <w:t xml:space="preserve"> shows different SBFD periodicity alternatives. </w:t>
      </w:r>
      <w:r w:rsidR="00D36B10">
        <w:rPr>
          <w:rFonts w:ascii="Arial" w:eastAsia="바탕" w:hAnsi="Arial" w:cs="Arial"/>
          <w:kern w:val="0"/>
          <w:szCs w:val="20"/>
        </w:rPr>
        <w:t xml:space="preserve">It is shown in </w:t>
      </w:r>
      <w:r w:rsidR="00B8705A">
        <w:rPr>
          <w:rFonts w:ascii="Arial" w:eastAsia="바탕" w:hAnsi="Arial" w:cs="Arial"/>
          <w:kern w:val="0"/>
          <w:szCs w:val="20"/>
        </w:rPr>
        <w:t>F</w:t>
      </w:r>
      <w:r w:rsidR="00D36B10">
        <w:rPr>
          <w:rFonts w:ascii="Arial" w:eastAsia="바탕" w:hAnsi="Arial" w:cs="Arial"/>
          <w:kern w:val="0"/>
          <w:szCs w:val="20"/>
        </w:rPr>
        <w:t>igure 2</w:t>
      </w:r>
      <w:r w:rsidRPr="00CA3839">
        <w:rPr>
          <w:rFonts w:ascii="Arial" w:eastAsia="바탕" w:hAnsi="Arial" w:cs="Arial"/>
          <w:kern w:val="0"/>
          <w:szCs w:val="20"/>
        </w:rPr>
        <w:t xml:space="preserve">(a) that Alt 1 is used, i.e., TDD periodicity is 2.5ms and also SBFD periodicity is 2.5ms. In this figure, SBFD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appears in every TDD pattern. That is, the second and third slots of DDDSU TDD UL/DL configuratio</w:t>
      </w:r>
      <w:r w:rsidR="00B8705A">
        <w:rPr>
          <w:rFonts w:ascii="Arial" w:eastAsia="바탕" w:hAnsi="Arial" w:cs="Arial"/>
          <w:kern w:val="0"/>
          <w:szCs w:val="20"/>
        </w:rPr>
        <w:t>n are used for SBFD symbol. In F</w:t>
      </w:r>
      <w:r w:rsidRPr="00CA3839">
        <w:rPr>
          <w:rFonts w:ascii="Arial" w:eastAsia="바탕" w:hAnsi="Arial" w:cs="Arial"/>
          <w:kern w:val="0"/>
          <w:szCs w:val="20"/>
        </w:rPr>
        <w:t xml:space="preserve">igure </w:t>
      </w:r>
      <w:r w:rsidR="00D36B10">
        <w:rPr>
          <w:rFonts w:ascii="Arial" w:eastAsia="바탕" w:hAnsi="Arial" w:cs="Arial"/>
          <w:kern w:val="0"/>
          <w:szCs w:val="20"/>
        </w:rPr>
        <w:t>2</w:t>
      </w:r>
      <w:r w:rsidRPr="00CA3839">
        <w:rPr>
          <w:rFonts w:ascii="Arial" w:eastAsia="바탕" w:hAnsi="Arial" w:cs="Arial"/>
          <w:kern w:val="0"/>
          <w:szCs w:val="20"/>
        </w:rPr>
        <w:t>(b), Alt2</w:t>
      </w:r>
      <w:r w:rsidR="0033589C" w:rsidRPr="00CA3839">
        <w:rPr>
          <w:rFonts w:ascii="Arial" w:eastAsia="바탕" w:hAnsi="Arial" w:cs="Arial"/>
          <w:kern w:val="0"/>
          <w:szCs w:val="20"/>
        </w:rPr>
        <w:t>-1</w:t>
      </w:r>
      <w:r w:rsidRPr="00CA3839">
        <w:rPr>
          <w:rFonts w:ascii="Arial" w:eastAsia="바탕" w:hAnsi="Arial" w:cs="Arial"/>
          <w:kern w:val="0"/>
          <w:szCs w:val="20"/>
        </w:rPr>
        <w:t xml:space="preserve"> is used, i.e., SBFD periodicity is 5ms, which is integer multiple of TDD periodicity of 2.5ms. In this figure, SBFD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appears in every two TDD periods. That is, the first TDD period (interval within 0~2.5ms) has SBFD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but the second TDD period (interval within 2.5ms~5ms) has no SBFD UL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Alt2</w:t>
      </w:r>
      <w:r w:rsidR="0033589C" w:rsidRPr="00CA3839">
        <w:rPr>
          <w:rFonts w:ascii="Arial" w:eastAsia="바탕" w:hAnsi="Arial" w:cs="Arial"/>
          <w:kern w:val="0"/>
          <w:szCs w:val="20"/>
        </w:rPr>
        <w:t>-1</w:t>
      </w:r>
      <w:r w:rsidRPr="00CA3839">
        <w:rPr>
          <w:rFonts w:ascii="Arial" w:eastAsia="바탕" w:hAnsi="Arial" w:cs="Arial"/>
          <w:kern w:val="0"/>
          <w:szCs w:val="20"/>
        </w:rPr>
        <w:t xml:space="preserve"> is more suitable to allocate SBFD symbols to a specific TDD period, not all TDD period. </w:t>
      </w:r>
      <w:r w:rsidR="0033589C" w:rsidRPr="00CA3839">
        <w:rPr>
          <w:rFonts w:ascii="Arial" w:eastAsia="바탕" w:hAnsi="Arial" w:cs="Arial"/>
          <w:kern w:val="0"/>
          <w:szCs w:val="20"/>
        </w:rPr>
        <w:t xml:space="preserve">Last, SBFD periodicity is not equal to TDD periodicity (not integer multiple) in </w:t>
      </w:r>
      <w:r w:rsidR="00B8705A">
        <w:rPr>
          <w:rFonts w:ascii="Arial" w:eastAsia="바탕" w:hAnsi="Arial" w:cs="Arial"/>
          <w:kern w:val="0"/>
          <w:szCs w:val="20"/>
        </w:rPr>
        <w:t>F</w:t>
      </w:r>
      <w:r w:rsidR="0033589C" w:rsidRPr="00CA3839">
        <w:rPr>
          <w:rFonts w:ascii="Arial" w:eastAsia="바탕" w:hAnsi="Arial" w:cs="Arial"/>
          <w:kern w:val="0"/>
          <w:szCs w:val="20"/>
        </w:rPr>
        <w:t xml:space="preserve">igure </w:t>
      </w:r>
      <w:r w:rsidR="00D36B10">
        <w:rPr>
          <w:rFonts w:ascii="Arial" w:eastAsia="바탕" w:hAnsi="Arial" w:cs="Arial"/>
          <w:kern w:val="0"/>
          <w:szCs w:val="20"/>
        </w:rPr>
        <w:t>2</w:t>
      </w:r>
      <w:r w:rsidR="0033589C" w:rsidRPr="00CA3839">
        <w:rPr>
          <w:rFonts w:ascii="Arial" w:eastAsia="바탕" w:hAnsi="Arial" w:cs="Arial"/>
          <w:kern w:val="0"/>
          <w:szCs w:val="20"/>
        </w:rPr>
        <w:t xml:space="preserve">(c), where SBFD periodicity is 4ms. So, the SBFD symbol locations is varied every TDD periods. For example, the first TDD period (interval within 0~2.5ms) has SBFD UL </w:t>
      </w:r>
      <w:proofErr w:type="spellStart"/>
      <w:r w:rsidR="0033589C" w:rsidRPr="00CA3839">
        <w:rPr>
          <w:rFonts w:ascii="Arial" w:eastAsia="바탕" w:hAnsi="Arial" w:cs="Arial"/>
          <w:kern w:val="0"/>
          <w:szCs w:val="20"/>
        </w:rPr>
        <w:t>subband</w:t>
      </w:r>
      <w:proofErr w:type="spellEnd"/>
      <w:r w:rsidR="0033589C" w:rsidRPr="00CA3839">
        <w:rPr>
          <w:rFonts w:ascii="Arial" w:eastAsia="바탕" w:hAnsi="Arial" w:cs="Arial"/>
          <w:kern w:val="0"/>
          <w:szCs w:val="20"/>
        </w:rPr>
        <w:t xml:space="preserve"> and the second and third slots are used for SBFD symbols. The second TDD period (interval within 2</w:t>
      </w:r>
      <w:proofErr w:type="gramStart"/>
      <w:r w:rsidR="0033589C" w:rsidRPr="00CA3839">
        <w:rPr>
          <w:rFonts w:ascii="Arial" w:eastAsia="바탕" w:hAnsi="Arial" w:cs="Arial"/>
          <w:kern w:val="0"/>
          <w:szCs w:val="20"/>
        </w:rPr>
        <w:t>,5</w:t>
      </w:r>
      <w:proofErr w:type="gramEnd"/>
      <w:r w:rsidR="0033589C" w:rsidRPr="00CA3839">
        <w:rPr>
          <w:rFonts w:ascii="Arial" w:eastAsia="바탕" w:hAnsi="Arial" w:cs="Arial"/>
          <w:kern w:val="0"/>
          <w:szCs w:val="20"/>
        </w:rPr>
        <w:t xml:space="preserve">~5ms) has no SBFD UL </w:t>
      </w:r>
      <w:proofErr w:type="spellStart"/>
      <w:r w:rsidR="0033589C" w:rsidRPr="00CA3839">
        <w:rPr>
          <w:rFonts w:ascii="Arial" w:eastAsia="바탕" w:hAnsi="Arial" w:cs="Arial"/>
          <w:kern w:val="0"/>
          <w:szCs w:val="20"/>
        </w:rPr>
        <w:t>subband</w:t>
      </w:r>
      <w:proofErr w:type="spellEnd"/>
      <w:r w:rsidR="0033589C" w:rsidRPr="00CA3839">
        <w:rPr>
          <w:rFonts w:ascii="Arial" w:eastAsia="바탕" w:hAnsi="Arial" w:cs="Arial"/>
          <w:kern w:val="0"/>
          <w:szCs w:val="20"/>
        </w:rPr>
        <w:t xml:space="preserve">. And the third TDD period (interval within </w:t>
      </w:r>
      <w:r w:rsidR="0033589C" w:rsidRPr="00CA3839">
        <w:rPr>
          <w:rFonts w:ascii="Arial" w:eastAsia="바탕" w:hAnsi="Arial" w:cs="Arial"/>
          <w:kern w:val="0"/>
          <w:szCs w:val="20"/>
        </w:rPr>
        <w:lastRenderedPageBreak/>
        <w:t xml:space="preserve">5~7.5ms) has SBFD UL </w:t>
      </w:r>
      <w:proofErr w:type="spellStart"/>
      <w:r w:rsidR="0033589C" w:rsidRPr="00CA3839">
        <w:rPr>
          <w:rFonts w:ascii="Arial" w:eastAsia="바탕" w:hAnsi="Arial" w:cs="Arial"/>
          <w:kern w:val="0"/>
          <w:szCs w:val="20"/>
        </w:rPr>
        <w:t>subband</w:t>
      </w:r>
      <w:proofErr w:type="spellEnd"/>
      <w:r w:rsidR="0033589C" w:rsidRPr="00CA3839">
        <w:rPr>
          <w:rFonts w:ascii="Arial" w:eastAsia="바탕" w:hAnsi="Arial" w:cs="Arial"/>
          <w:kern w:val="0"/>
          <w:szCs w:val="20"/>
        </w:rPr>
        <w:t xml:space="preserve">. And the first slot is used for SBFD symbol. Alt2-2 is beneficial when UL </w:t>
      </w:r>
      <w:proofErr w:type="spellStart"/>
      <w:r w:rsidR="0033589C" w:rsidRPr="00CA3839">
        <w:rPr>
          <w:rFonts w:ascii="Arial" w:eastAsia="바탕" w:hAnsi="Arial" w:cs="Arial"/>
          <w:kern w:val="0"/>
          <w:szCs w:val="20"/>
        </w:rPr>
        <w:t>subband</w:t>
      </w:r>
      <w:proofErr w:type="spellEnd"/>
      <w:r w:rsidR="0033589C" w:rsidRPr="00CA3839">
        <w:rPr>
          <w:rFonts w:ascii="Arial" w:eastAsia="바탕" w:hAnsi="Arial" w:cs="Arial"/>
          <w:kern w:val="0"/>
          <w:szCs w:val="20"/>
        </w:rPr>
        <w:t xml:space="preserve"> is required to support a traffic with a specific periodicity.</w:t>
      </w:r>
    </w:p>
    <w:p w14:paraId="0D0C44E3" w14:textId="0B94D228" w:rsidR="00395368" w:rsidRDefault="00395368" w:rsidP="0033589C">
      <w:pPr>
        <w:rPr>
          <w:rFonts w:ascii="Arial" w:hAnsi="Arial" w:cs="Arial"/>
          <w:highlight w:val="yellow"/>
        </w:rPr>
      </w:pPr>
    </w:p>
    <w:p w14:paraId="674EFACE" w14:textId="4CFCA5AF" w:rsidR="00575E77" w:rsidRPr="00575E77" w:rsidRDefault="00575E77" w:rsidP="00575E77">
      <w:pPr>
        <w:widowControl/>
        <w:wordWrap/>
        <w:autoSpaceDE/>
        <w:autoSpaceDN/>
        <w:spacing w:before="60" w:after="60" w:line="288" w:lineRule="auto"/>
        <w:rPr>
          <w:rFonts w:ascii="Arial" w:eastAsia="바탕" w:hAnsi="Arial" w:cs="Arial"/>
          <w:b/>
          <w:i/>
          <w:kern w:val="0"/>
          <w:szCs w:val="20"/>
        </w:rPr>
      </w:pPr>
      <w:r w:rsidRPr="00575E77">
        <w:rPr>
          <w:rFonts w:ascii="Arial" w:eastAsia="바탕" w:hAnsi="Arial" w:cs="Arial" w:hint="eastAsia"/>
          <w:b/>
          <w:i/>
          <w:kern w:val="0"/>
          <w:szCs w:val="20"/>
        </w:rPr>
        <w:t>Obse</w:t>
      </w:r>
      <w:r w:rsidRPr="00575E77">
        <w:rPr>
          <w:rFonts w:ascii="Arial" w:eastAsia="바탕" w:hAnsi="Arial" w:cs="Arial"/>
          <w:b/>
          <w:i/>
          <w:kern w:val="0"/>
          <w:szCs w:val="20"/>
        </w:rPr>
        <w:t xml:space="preserve">rvation </w:t>
      </w:r>
      <w:r>
        <w:rPr>
          <w:rFonts w:ascii="Arial" w:eastAsia="바탕" w:hAnsi="Arial" w:cs="Arial"/>
          <w:b/>
          <w:i/>
          <w:kern w:val="0"/>
          <w:szCs w:val="20"/>
        </w:rPr>
        <w:t>2</w:t>
      </w:r>
      <w:r w:rsidRPr="00575E77">
        <w:rPr>
          <w:rFonts w:ascii="Arial" w:eastAsia="바탕" w:hAnsi="Arial" w:cs="Arial"/>
          <w:b/>
          <w:i/>
          <w:kern w:val="0"/>
          <w:szCs w:val="20"/>
        </w:rPr>
        <w:t xml:space="preserve">. According to the periodicity of SBFD </w:t>
      </w:r>
      <w:proofErr w:type="spellStart"/>
      <w:r w:rsidRPr="00575E77">
        <w:rPr>
          <w:rFonts w:ascii="Arial" w:eastAsia="바탕" w:hAnsi="Arial" w:cs="Arial"/>
          <w:b/>
          <w:i/>
          <w:kern w:val="0"/>
          <w:szCs w:val="20"/>
        </w:rPr>
        <w:t>subbands</w:t>
      </w:r>
      <w:proofErr w:type="spellEnd"/>
      <w:r w:rsidRPr="00575E77">
        <w:rPr>
          <w:rFonts w:ascii="Arial" w:eastAsia="바탕" w:hAnsi="Arial" w:cs="Arial"/>
          <w:b/>
          <w:i/>
          <w:kern w:val="0"/>
          <w:szCs w:val="20"/>
        </w:rPr>
        <w:t>, we observe</w:t>
      </w:r>
    </w:p>
    <w:p w14:paraId="74231830" w14:textId="735810D9" w:rsidR="00575E77" w:rsidRPr="00575E77" w:rsidRDefault="00575E77" w:rsidP="00575E77">
      <w:pPr>
        <w:pStyle w:val="af9"/>
        <w:numPr>
          <w:ilvl w:val="0"/>
          <w:numId w:val="24"/>
        </w:numPr>
        <w:spacing w:after="60"/>
        <w:ind w:firstLineChars="0"/>
        <w:rPr>
          <w:rFonts w:ascii="Arial" w:eastAsia="바탕" w:hAnsi="Arial" w:cs="Arial"/>
          <w:i/>
          <w:sz w:val="20"/>
          <w:szCs w:val="20"/>
        </w:rPr>
      </w:pPr>
      <w:r w:rsidRPr="00575E77">
        <w:rPr>
          <w:rFonts w:ascii="Arial" w:eastAsia="바탕" w:hAnsi="Arial" w:cs="Arial"/>
          <w:i/>
          <w:sz w:val="20"/>
          <w:szCs w:val="20"/>
        </w:rPr>
        <w:t>If the periodicity is equal to TDD periodicity, the set of SBFD symbols repeated in every TDD period</w:t>
      </w:r>
    </w:p>
    <w:p w14:paraId="3BD89EB4" w14:textId="237D0A26" w:rsidR="00575E77" w:rsidRPr="00CA3839" w:rsidRDefault="00575E77" w:rsidP="00575E77">
      <w:pPr>
        <w:pStyle w:val="af9"/>
        <w:numPr>
          <w:ilvl w:val="0"/>
          <w:numId w:val="24"/>
        </w:numPr>
        <w:spacing w:after="60"/>
        <w:ind w:firstLineChars="0"/>
        <w:rPr>
          <w:rFonts w:ascii="Arial" w:eastAsia="바탕" w:hAnsi="Arial" w:cs="Arial"/>
          <w:i/>
          <w:sz w:val="20"/>
          <w:szCs w:val="20"/>
        </w:rPr>
      </w:pPr>
      <w:r>
        <w:rPr>
          <w:rFonts w:ascii="Arial" w:eastAsia="바탕" w:hAnsi="Arial" w:cs="Arial"/>
          <w:i/>
          <w:sz w:val="20"/>
          <w:szCs w:val="20"/>
        </w:rPr>
        <w:t xml:space="preserve">If </w:t>
      </w:r>
      <w:r w:rsidRPr="00CA3839">
        <w:rPr>
          <w:rFonts w:ascii="Arial" w:eastAsia="바탕" w:hAnsi="Arial" w:cs="Arial"/>
          <w:i/>
          <w:sz w:val="20"/>
          <w:szCs w:val="20"/>
        </w:rPr>
        <w:t>The periodicity is inte</w:t>
      </w:r>
      <w:r>
        <w:rPr>
          <w:rFonts w:ascii="Arial" w:eastAsia="바탕" w:hAnsi="Arial" w:cs="Arial"/>
          <w:i/>
          <w:sz w:val="20"/>
          <w:szCs w:val="20"/>
        </w:rPr>
        <w:t>ger multiple of TDD periodicity, t</w:t>
      </w:r>
      <w:r w:rsidRPr="00CA3839">
        <w:rPr>
          <w:rFonts w:ascii="Arial" w:eastAsia="바탕" w:hAnsi="Arial" w:cs="Arial"/>
          <w:i/>
          <w:sz w:val="20"/>
          <w:szCs w:val="20"/>
        </w:rPr>
        <w:t>he set of SBFD symbols</w:t>
      </w:r>
      <w:r>
        <w:rPr>
          <w:rFonts w:ascii="Arial" w:eastAsia="바탕" w:hAnsi="Arial" w:cs="Arial"/>
          <w:i/>
          <w:sz w:val="20"/>
          <w:szCs w:val="20"/>
        </w:rPr>
        <w:t xml:space="preserve"> repeatedly</w:t>
      </w:r>
      <w:r w:rsidRPr="00CA3839">
        <w:rPr>
          <w:rFonts w:ascii="Arial" w:eastAsia="바탕" w:hAnsi="Arial" w:cs="Arial"/>
          <w:i/>
          <w:sz w:val="20"/>
          <w:szCs w:val="20"/>
        </w:rPr>
        <w:t xml:space="preserve"> exists in some of TDD periods and do</w:t>
      </w:r>
      <w:r>
        <w:rPr>
          <w:rFonts w:ascii="Arial" w:eastAsia="바탕" w:hAnsi="Arial" w:cs="Arial"/>
          <w:i/>
          <w:sz w:val="20"/>
          <w:szCs w:val="20"/>
        </w:rPr>
        <w:t>es not exists other TDD periods</w:t>
      </w:r>
    </w:p>
    <w:p w14:paraId="6FDC4DD3" w14:textId="2A3E0499" w:rsidR="00575E77" w:rsidRPr="00575E77" w:rsidRDefault="00575E77" w:rsidP="00061186">
      <w:pPr>
        <w:pStyle w:val="af9"/>
        <w:numPr>
          <w:ilvl w:val="0"/>
          <w:numId w:val="24"/>
        </w:numPr>
        <w:spacing w:after="60"/>
        <w:ind w:firstLineChars="0"/>
        <w:rPr>
          <w:rFonts w:ascii="Arial" w:eastAsia="바탕" w:hAnsi="Arial" w:cs="Arial"/>
          <w:i/>
          <w:sz w:val="20"/>
          <w:szCs w:val="20"/>
        </w:rPr>
      </w:pPr>
      <w:r w:rsidRPr="00575E77">
        <w:rPr>
          <w:rFonts w:ascii="Arial" w:eastAsia="바탕" w:hAnsi="Arial" w:cs="Arial"/>
          <w:i/>
          <w:sz w:val="20"/>
          <w:szCs w:val="20"/>
        </w:rPr>
        <w:t>If the periodicity is not equal to TDD periodicity and not multiple of TDD periodicity, the set of SBFD symbols is identified by the periodicity and time location of DL/Flexible symbols</w:t>
      </w:r>
    </w:p>
    <w:p w14:paraId="354E7543" w14:textId="77777777" w:rsidR="00575E77" w:rsidRPr="00CA3839" w:rsidRDefault="00575E77" w:rsidP="0033589C">
      <w:pPr>
        <w:rPr>
          <w:rFonts w:ascii="Arial" w:hAnsi="Arial" w:cs="Arial"/>
          <w:highlight w:val="yellow"/>
        </w:rPr>
      </w:pPr>
    </w:p>
    <w:p w14:paraId="771DE501" w14:textId="56976E5D" w:rsidR="000142A6" w:rsidRPr="00CA3839" w:rsidRDefault="000142A6" w:rsidP="00575E77">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Proposal</w:t>
      </w:r>
      <w:r w:rsidR="0033589C" w:rsidRPr="00CA3839">
        <w:rPr>
          <w:rFonts w:ascii="Arial" w:eastAsia="바탕" w:hAnsi="Arial" w:cs="Arial"/>
          <w:b/>
          <w:i/>
          <w:kern w:val="0"/>
          <w:szCs w:val="20"/>
        </w:rPr>
        <w:t xml:space="preserve"> </w:t>
      </w:r>
      <w:r w:rsidR="00575E77">
        <w:rPr>
          <w:rFonts w:ascii="Arial" w:eastAsia="바탕" w:hAnsi="Arial" w:cs="Arial"/>
          <w:b/>
          <w:i/>
          <w:kern w:val="0"/>
          <w:szCs w:val="20"/>
        </w:rPr>
        <w:t>8</w:t>
      </w:r>
      <w:r w:rsidRPr="00CA3839">
        <w:rPr>
          <w:rFonts w:ascii="Arial" w:eastAsia="바탕" w:hAnsi="Arial" w:cs="Arial"/>
          <w:b/>
          <w:i/>
          <w:kern w:val="0"/>
          <w:szCs w:val="20"/>
        </w:rPr>
        <w:t xml:space="preserve">. Regarding </w:t>
      </w:r>
      <w:r w:rsidR="006708CC" w:rsidRPr="00CA3839">
        <w:rPr>
          <w:rFonts w:ascii="Arial" w:eastAsia="바탕" w:hAnsi="Arial" w:cs="Arial"/>
          <w:b/>
          <w:i/>
          <w:kern w:val="0"/>
          <w:szCs w:val="20"/>
        </w:rPr>
        <w:t xml:space="preserve">the </w:t>
      </w:r>
      <w:r w:rsidRPr="00CA3839">
        <w:rPr>
          <w:rFonts w:ascii="Arial" w:eastAsia="바탕" w:hAnsi="Arial" w:cs="Arial"/>
          <w:b/>
          <w:i/>
          <w:kern w:val="0"/>
          <w:szCs w:val="20"/>
        </w:rPr>
        <w:t xml:space="preserve">periodicity of semi-static indication of time location of SBFD </w:t>
      </w:r>
      <w:proofErr w:type="spellStart"/>
      <w:r w:rsidRPr="00CA3839">
        <w:rPr>
          <w:rFonts w:ascii="Arial" w:eastAsia="바탕" w:hAnsi="Arial" w:cs="Arial"/>
          <w:b/>
          <w:i/>
          <w:kern w:val="0"/>
          <w:szCs w:val="20"/>
        </w:rPr>
        <w:t>subband</w:t>
      </w:r>
      <w:proofErr w:type="spellEnd"/>
    </w:p>
    <w:p w14:paraId="0F2D9B32" w14:textId="77777777" w:rsidR="00575E77" w:rsidRDefault="0033589C" w:rsidP="00C80AF6">
      <w:pPr>
        <w:pStyle w:val="af9"/>
        <w:numPr>
          <w:ilvl w:val="0"/>
          <w:numId w:val="24"/>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Alt 1. </w:t>
      </w:r>
      <w:r w:rsidR="000142A6" w:rsidRPr="00CA3839">
        <w:rPr>
          <w:rFonts w:ascii="Arial" w:eastAsia="바탕" w:hAnsi="Arial" w:cs="Arial"/>
          <w:i/>
          <w:sz w:val="20"/>
          <w:szCs w:val="20"/>
        </w:rPr>
        <w:t>The periodicity is equal to TDD periodicity.</w:t>
      </w:r>
    </w:p>
    <w:p w14:paraId="720CE762" w14:textId="312C3AC6" w:rsidR="00575E77" w:rsidRPr="00CA3839" w:rsidRDefault="00575E77" w:rsidP="00575E77">
      <w:pPr>
        <w:pStyle w:val="af9"/>
        <w:numPr>
          <w:ilvl w:val="0"/>
          <w:numId w:val="24"/>
        </w:numPr>
        <w:spacing w:after="60"/>
        <w:ind w:firstLineChars="0"/>
        <w:rPr>
          <w:rFonts w:ascii="Arial" w:eastAsia="바탕" w:hAnsi="Arial" w:cs="Arial"/>
          <w:i/>
          <w:sz w:val="20"/>
          <w:szCs w:val="20"/>
        </w:rPr>
      </w:pPr>
      <w:r>
        <w:rPr>
          <w:rFonts w:ascii="Arial" w:eastAsia="바탕" w:hAnsi="Arial" w:cs="Arial"/>
          <w:i/>
          <w:sz w:val="20"/>
          <w:szCs w:val="20"/>
        </w:rPr>
        <w:t>Alt 2</w:t>
      </w:r>
      <w:r w:rsidRPr="00CA3839">
        <w:rPr>
          <w:rFonts w:ascii="Arial" w:eastAsia="바탕" w:hAnsi="Arial" w:cs="Arial"/>
          <w:i/>
          <w:sz w:val="20"/>
          <w:szCs w:val="20"/>
        </w:rPr>
        <w:t>. The periodicity is</w:t>
      </w:r>
      <w:r>
        <w:rPr>
          <w:rFonts w:ascii="Arial" w:eastAsia="바탕" w:hAnsi="Arial" w:cs="Arial"/>
          <w:i/>
          <w:sz w:val="20"/>
          <w:szCs w:val="20"/>
        </w:rPr>
        <w:t xml:space="preserve"> not</w:t>
      </w:r>
      <w:r w:rsidRPr="00CA3839">
        <w:rPr>
          <w:rFonts w:ascii="Arial" w:eastAsia="바탕" w:hAnsi="Arial" w:cs="Arial"/>
          <w:i/>
          <w:sz w:val="20"/>
          <w:szCs w:val="20"/>
        </w:rPr>
        <w:t xml:space="preserve"> equal to TDD periodicity. </w:t>
      </w:r>
    </w:p>
    <w:p w14:paraId="55AFAC14" w14:textId="1DB2FDB5" w:rsidR="000142A6" w:rsidRPr="00575E77" w:rsidRDefault="0033589C" w:rsidP="00575E77">
      <w:pPr>
        <w:pStyle w:val="af9"/>
        <w:numPr>
          <w:ilvl w:val="1"/>
          <w:numId w:val="24"/>
        </w:numPr>
        <w:spacing w:after="60"/>
        <w:ind w:firstLineChars="0"/>
        <w:rPr>
          <w:rFonts w:ascii="Arial" w:eastAsia="바탕" w:hAnsi="Arial" w:cs="Arial"/>
          <w:i/>
          <w:sz w:val="20"/>
          <w:szCs w:val="20"/>
        </w:rPr>
      </w:pPr>
      <w:r w:rsidRPr="00575E77">
        <w:rPr>
          <w:rFonts w:ascii="Arial" w:eastAsia="바탕" w:hAnsi="Arial" w:cs="Arial"/>
          <w:i/>
          <w:sz w:val="20"/>
          <w:szCs w:val="20"/>
        </w:rPr>
        <w:t>Alt 2-1. The periodicity is integer multiple of TDD periodicity.</w:t>
      </w:r>
    </w:p>
    <w:p w14:paraId="4A978727" w14:textId="2253F2B9" w:rsidR="0033589C" w:rsidRPr="00CA3839" w:rsidRDefault="0033589C" w:rsidP="00575E77">
      <w:pPr>
        <w:pStyle w:val="af9"/>
        <w:numPr>
          <w:ilvl w:val="1"/>
          <w:numId w:val="24"/>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Alt 2-2. </w:t>
      </w:r>
      <w:r w:rsidR="00575E77">
        <w:rPr>
          <w:rFonts w:ascii="Arial" w:eastAsia="바탕" w:hAnsi="Arial" w:cs="Arial"/>
          <w:i/>
          <w:sz w:val="20"/>
          <w:szCs w:val="20"/>
        </w:rPr>
        <w:t xml:space="preserve">The periodicity is </w:t>
      </w:r>
      <w:r w:rsidRPr="00CA3839">
        <w:rPr>
          <w:rFonts w:ascii="Arial" w:eastAsia="바탕" w:hAnsi="Arial" w:cs="Arial"/>
          <w:i/>
          <w:sz w:val="20"/>
          <w:szCs w:val="20"/>
        </w:rPr>
        <w:t>not</w:t>
      </w:r>
      <w:r w:rsidR="000142A6" w:rsidRPr="00CA3839">
        <w:rPr>
          <w:rFonts w:ascii="Arial" w:eastAsia="바탕" w:hAnsi="Arial" w:cs="Arial"/>
          <w:i/>
          <w:sz w:val="20"/>
          <w:szCs w:val="20"/>
        </w:rPr>
        <w:t xml:space="preserve"> multiple of TDD periodicity. </w:t>
      </w:r>
    </w:p>
    <w:p w14:paraId="55A3F0FB" w14:textId="1B18C1E9"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highlight w:val="yellow"/>
        </w:rPr>
      </w:pPr>
    </w:p>
    <w:p w14:paraId="1FD3BA60" w14:textId="0F77FEA4" w:rsidR="0033589C" w:rsidRPr="00CA3839" w:rsidRDefault="0033589C"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Two TDD patterns may be configured in TDD configuration. In this case, RAN1 may consider the following two alternatives </w:t>
      </w:r>
    </w:p>
    <w:p w14:paraId="09709141" w14:textId="7E0F89E7" w:rsidR="0033589C" w:rsidRPr="00CA3839" w:rsidRDefault="0033589C" w:rsidP="00C80AF6">
      <w:pPr>
        <w:pStyle w:val="af9"/>
        <w:numPr>
          <w:ilvl w:val="0"/>
          <w:numId w:val="23"/>
        </w:numPr>
        <w:spacing w:after="60"/>
        <w:ind w:firstLineChars="0"/>
        <w:rPr>
          <w:rFonts w:ascii="Arial" w:eastAsia="바탕" w:hAnsi="Arial" w:cs="Arial"/>
          <w:sz w:val="20"/>
          <w:szCs w:val="20"/>
        </w:rPr>
      </w:pPr>
      <w:r w:rsidRPr="00CA3839">
        <w:rPr>
          <w:rFonts w:ascii="Arial" w:eastAsia="바탕" w:hAnsi="Arial" w:cs="Arial"/>
          <w:sz w:val="20"/>
          <w:szCs w:val="20"/>
        </w:rPr>
        <w:t>Alt 1. Two separate SBFD time indications. One for the first TDD pattern and another for the second TDD pattern</w:t>
      </w:r>
    </w:p>
    <w:p w14:paraId="352A5D5A" w14:textId="5140903D" w:rsidR="0033589C" w:rsidRPr="00CA3839" w:rsidRDefault="0033589C" w:rsidP="00C80AF6">
      <w:pPr>
        <w:pStyle w:val="af9"/>
        <w:numPr>
          <w:ilvl w:val="0"/>
          <w:numId w:val="23"/>
        </w:numPr>
        <w:spacing w:after="60"/>
        <w:ind w:firstLineChars="0"/>
        <w:rPr>
          <w:rFonts w:ascii="Arial" w:eastAsia="바탕" w:hAnsi="Arial" w:cs="Arial"/>
          <w:sz w:val="20"/>
          <w:szCs w:val="20"/>
        </w:rPr>
      </w:pPr>
      <w:r w:rsidRPr="00CA3839">
        <w:rPr>
          <w:rFonts w:ascii="Arial" w:eastAsia="바탕" w:hAnsi="Arial" w:cs="Arial"/>
          <w:sz w:val="20"/>
          <w:szCs w:val="20"/>
        </w:rPr>
        <w:t xml:space="preserve">Alt 2. One SBFD time indications for two TDD patterns </w:t>
      </w:r>
    </w:p>
    <w:p w14:paraId="5FD38AD1"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highlight w:val="yellow"/>
        </w:rPr>
      </w:pPr>
    </w:p>
    <w:p w14:paraId="51815329" w14:textId="77777777" w:rsidR="000142A6" w:rsidRPr="00CA3839" w:rsidRDefault="000142A6" w:rsidP="000142A6">
      <w:pPr>
        <w:widowControl/>
        <w:wordWrap/>
        <w:autoSpaceDE/>
        <w:autoSpaceDN/>
        <w:spacing w:before="60" w:after="60" w:line="288" w:lineRule="auto"/>
        <w:ind w:firstLine="200"/>
        <w:jc w:val="center"/>
        <w:rPr>
          <w:rFonts w:ascii="Arial" w:eastAsia="바탕" w:hAnsi="Arial" w:cs="Arial"/>
          <w:kern w:val="0"/>
          <w:szCs w:val="20"/>
        </w:rPr>
      </w:pPr>
      <w:r w:rsidRPr="00CA3839">
        <w:rPr>
          <w:rFonts w:ascii="Arial" w:eastAsia="바탕" w:hAnsi="Arial" w:cs="Arial"/>
          <w:noProof/>
          <w:kern w:val="0"/>
          <w:szCs w:val="20"/>
        </w:rPr>
        <w:drawing>
          <wp:inline distT="0" distB="0" distL="0" distR="0" wp14:anchorId="0BBCEE14" wp14:editId="6A063DDE">
            <wp:extent cx="2880000" cy="2792288"/>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792288"/>
                    </a:xfrm>
                    <a:prstGeom prst="rect">
                      <a:avLst/>
                    </a:prstGeom>
                    <a:noFill/>
                  </pic:spPr>
                </pic:pic>
              </a:graphicData>
            </a:graphic>
          </wp:inline>
        </w:drawing>
      </w:r>
    </w:p>
    <w:p w14:paraId="69602090" w14:textId="40042BA9" w:rsidR="000142A6" w:rsidRPr="00EB424C" w:rsidRDefault="000142A6" w:rsidP="000142A6">
      <w:pPr>
        <w:widowControl/>
        <w:wordWrap/>
        <w:autoSpaceDE/>
        <w:autoSpaceDN/>
        <w:spacing w:before="60" w:after="60" w:line="288" w:lineRule="auto"/>
        <w:ind w:firstLine="200"/>
        <w:jc w:val="center"/>
        <w:rPr>
          <w:rFonts w:ascii="Arial" w:eastAsia="바탕" w:hAnsi="Arial" w:cs="Arial"/>
          <w:b/>
          <w:kern w:val="0"/>
          <w:szCs w:val="20"/>
        </w:rPr>
      </w:pPr>
      <w:r w:rsidRPr="00EB424C">
        <w:rPr>
          <w:rFonts w:ascii="Arial" w:eastAsia="바탕" w:hAnsi="Arial" w:cs="Arial"/>
          <w:b/>
          <w:kern w:val="0"/>
          <w:szCs w:val="20"/>
        </w:rPr>
        <w:t xml:space="preserve">Figure </w:t>
      </w:r>
      <w:r w:rsidR="00D36B10" w:rsidRPr="00EB424C">
        <w:rPr>
          <w:rFonts w:ascii="Arial" w:eastAsia="바탕" w:hAnsi="Arial" w:cs="Arial"/>
          <w:b/>
          <w:kern w:val="0"/>
          <w:szCs w:val="20"/>
        </w:rPr>
        <w:t>3.</w:t>
      </w:r>
      <w:r w:rsidRPr="00EB424C">
        <w:rPr>
          <w:rFonts w:ascii="Arial" w:eastAsia="바탕" w:hAnsi="Arial" w:cs="Arial"/>
          <w:b/>
          <w:kern w:val="0"/>
          <w:szCs w:val="20"/>
        </w:rPr>
        <w:t xml:space="preserve"> SBFD configuration for two TDD patterns</w:t>
      </w:r>
    </w:p>
    <w:p w14:paraId="27CE17E5" w14:textId="13DA3435"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highlight w:val="yellow"/>
        </w:rPr>
      </w:pPr>
    </w:p>
    <w:p w14:paraId="351183A3" w14:textId="4A47970B" w:rsidR="007C5091" w:rsidRPr="00CA3839" w:rsidRDefault="007C5091"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Figure </w:t>
      </w:r>
      <w:r w:rsidR="00D36B10">
        <w:rPr>
          <w:rFonts w:ascii="Arial" w:eastAsia="바탕" w:hAnsi="Arial" w:cs="Arial"/>
          <w:kern w:val="0"/>
          <w:szCs w:val="20"/>
        </w:rPr>
        <w:t>3</w:t>
      </w:r>
      <w:r w:rsidRPr="00CA3839">
        <w:rPr>
          <w:rFonts w:ascii="Arial" w:eastAsia="바탕" w:hAnsi="Arial" w:cs="Arial"/>
          <w:kern w:val="0"/>
          <w:szCs w:val="20"/>
        </w:rPr>
        <w:t xml:space="preserve"> illustrates two SBFD configuration examples in case of two TDD patterns. As shown in </w:t>
      </w:r>
      <w:r w:rsidR="00B8705A">
        <w:rPr>
          <w:rFonts w:ascii="Arial" w:eastAsia="바탕" w:hAnsi="Arial" w:cs="Arial"/>
          <w:kern w:val="0"/>
          <w:szCs w:val="20"/>
        </w:rPr>
        <w:t xml:space="preserve">Figure </w:t>
      </w:r>
      <w:r w:rsidR="00D36B10">
        <w:rPr>
          <w:rFonts w:ascii="Arial" w:eastAsia="바탕" w:hAnsi="Arial" w:cs="Arial"/>
          <w:kern w:val="0"/>
          <w:szCs w:val="20"/>
        </w:rPr>
        <w:t>3</w:t>
      </w:r>
      <w:r w:rsidRPr="00CA3839">
        <w:rPr>
          <w:rFonts w:ascii="Arial" w:eastAsia="바탕" w:hAnsi="Arial" w:cs="Arial"/>
          <w:kern w:val="0"/>
          <w:szCs w:val="20"/>
        </w:rPr>
        <w:t xml:space="preserve">(a), two separate SBFD time indications can be configured. The first SBFD time indication appears in the first TDD pattern of 3ms periodicity. The second, third, and forth slots are used for SBFD symbols among 6 slots. The second SBFD time indication appears in the second TDD pattern of 2ms periodicity. The first and second slots are used for SBFD symbols among 4 slots. Contrary to </w:t>
      </w:r>
      <w:r w:rsidR="00B8705A">
        <w:rPr>
          <w:rFonts w:ascii="Arial" w:eastAsia="바탕" w:hAnsi="Arial" w:cs="Arial"/>
          <w:kern w:val="0"/>
          <w:szCs w:val="20"/>
        </w:rPr>
        <w:t xml:space="preserve">Figure </w:t>
      </w:r>
      <w:r w:rsidR="00D36B10">
        <w:rPr>
          <w:rFonts w:ascii="Arial" w:eastAsia="바탕" w:hAnsi="Arial" w:cs="Arial"/>
          <w:kern w:val="0"/>
          <w:szCs w:val="20"/>
        </w:rPr>
        <w:t>3</w:t>
      </w:r>
      <w:r w:rsidRPr="00CA3839">
        <w:rPr>
          <w:rFonts w:ascii="Arial" w:eastAsia="바탕" w:hAnsi="Arial" w:cs="Arial"/>
          <w:kern w:val="0"/>
          <w:szCs w:val="20"/>
        </w:rPr>
        <w:t xml:space="preserve">(a), </w:t>
      </w:r>
      <w:r w:rsidR="00B8705A">
        <w:rPr>
          <w:rFonts w:ascii="Arial" w:eastAsia="바탕" w:hAnsi="Arial" w:cs="Arial"/>
          <w:kern w:val="0"/>
          <w:szCs w:val="20"/>
        </w:rPr>
        <w:t xml:space="preserve">Figure </w:t>
      </w:r>
      <w:r w:rsidR="00D36B10">
        <w:rPr>
          <w:rFonts w:ascii="Arial" w:eastAsia="바탕" w:hAnsi="Arial" w:cs="Arial"/>
          <w:kern w:val="0"/>
          <w:szCs w:val="20"/>
        </w:rPr>
        <w:t>3</w:t>
      </w:r>
      <w:r w:rsidRPr="00CA3839">
        <w:rPr>
          <w:rFonts w:ascii="Arial" w:eastAsia="바탕" w:hAnsi="Arial" w:cs="Arial"/>
          <w:kern w:val="0"/>
          <w:szCs w:val="20"/>
        </w:rPr>
        <w:t xml:space="preserve">(b) shows one SBFD time indication </w:t>
      </w:r>
      <w:r w:rsidRPr="00CA3839">
        <w:rPr>
          <w:rFonts w:ascii="Arial" w:eastAsia="바탕" w:hAnsi="Arial" w:cs="Arial"/>
          <w:kern w:val="0"/>
          <w:szCs w:val="20"/>
        </w:rPr>
        <w:lastRenderedPageBreak/>
        <w:t xml:space="preserve">across two TDD patterns. Here, the second, third …, eighth slots, except the sixth slot are used for SBFD symbols. The sixth slot is UL symbol so that the SBFD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 xml:space="preserve"> cannot be configured in the sixth slot. </w:t>
      </w:r>
    </w:p>
    <w:p w14:paraId="105F9577" w14:textId="77777777" w:rsidR="007C5091" w:rsidRPr="00CA3839" w:rsidRDefault="007C5091" w:rsidP="000142A6">
      <w:pPr>
        <w:widowControl/>
        <w:wordWrap/>
        <w:autoSpaceDE/>
        <w:autoSpaceDN/>
        <w:spacing w:before="60" w:after="60" w:line="288" w:lineRule="auto"/>
        <w:ind w:firstLine="200"/>
        <w:rPr>
          <w:rFonts w:ascii="Arial" w:eastAsia="바탕" w:hAnsi="Arial" w:cs="Arial"/>
          <w:kern w:val="0"/>
          <w:szCs w:val="20"/>
        </w:rPr>
      </w:pPr>
    </w:p>
    <w:p w14:paraId="5FB098E2" w14:textId="553DE507" w:rsidR="007C5091" w:rsidRPr="00CA3839" w:rsidRDefault="007C5091" w:rsidP="00EB424C">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w:t>
      </w:r>
      <w:r w:rsidR="00575E77">
        <w:rPr>
          <w:rFonts w:ascii="Arial" w:eastAsia="바탕" w:hAnsi="Arial" w:cs="Arial"/>
          <w:b/>
          <w:i/>
          <w:kern w:val="0"/>
          <w:szCs w:val="20"/>
        </w:rPr>
        <w:t>9</w:t>
      </w:r>
      <w:r w:rsidRPr="00CA3839">
        <w:rPr>
          <w:rFonts w:ascii="Arial" w:eastAsia="바탕" w:hAnsi="Arial" w:cs="Arial"/>
          <w:b/>
          <w:i/>
          <w:kern w:val="0"/>
          <w:szCs w:val="20"/>
        </w:rPr>
        <w:t xml:space="preserve">. For two TDD patterns, semi-static indication of time location of SBFD </w:t>
      </w:r>
      <w:proofErr w:type="spellStart"/>
      <w:r w:rsidRPr="00CA3839">
        <w:rPr>
          <w:rFonts w:ascii="Arial" w:eastAsia="바탕" w:hAnsi="Arial" w:cs="Arial"/>
          <w:b/>
          <w:i/>
          <w:kern w:val="0"/>
          <w:szCs w:val="20"/>
        </w:rPr>
        <w:t>subband</w:t>
      </w:r>
      <w:r w:rsidR="006708CC" w:rsidRPr="00CA3839">
        <w:rPr>
          <w:rFonts w:ascii="Arial" w:eastAsia="바탕" w:hAnsi="Arial" w:cs="Arial"/>
          <w:b/>
          <w:i/>
          <w:kern w:val="0"/>
          <w:szCs w:val="20"/>
        </w:rPr>
        <w:t>s</w:t>
      </w:r>
      <w:proofErr w:type="spellEnd"/>
      <w:r w:rsidRPr="00CA3839">
        <w:rPr>
          <w:rFonts w:ascii="Arial" w:eastAsia="바탕" w:hAnsi="Arial" w:cs="Arial"/>
          <w:b/>
          <w:i/>
          <w:kern w:val="0"/>
          <w:szCs w:val="20"/>
        </w:rPr>
        <w:t xml:space="preserve"> includes </w:t>
      </w:r>
    </w:p>
    <w:p w14:paraId="580FD7EB" w14:textId="77777777" w:rsidR="007C5091" w:rsidRPr="00CA3839" w:rsidRDefault="007C5091" w:rsidP="00C80AF6">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Alt 1. Two separate SBFD time indications. One for the first TDD pattern and another for the second TDD pattern</w:t>
      </w:r>
    </w:p>
    <w:p w14:paraId="72DB39EB" w14:textId="77777777" w:rsidR="007C5091" w:rsidRPr="00CA3839" w:rsidRDefault="007C5091" w:rsidP="00C80AF6">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Alt 2. One SBFD time indications for two TDD patterns </w:t>
      </w:r>
    </w:p>
    <w:p w14:paraId="28776F07"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08EB3A49" w14:textId="77777777" w:rsidR="000142A6" w:rsidRPr="00CA3839" w:rsidRDefault="000142A6" w:rsidP="000142A6">
      <w:pPr>
        <w:widowControl/>
        <w:wordWrap/>
        <w:autoSpaceDE/>
        <w:autoSpaceDN/>
        <w:spacing w:before="60" w:after="60" w:line="288" w:lineRule="auto"/>
        <w:rPr>
          <w:rFonts w:ascii="Arial" w:eastAsia="바탕" w:hAnsi="Arial" w:cs="Arial"/>
          <w:b/>
          <w:kern w:val="0"/>
          <w:szCs w:val="20"/>
          <w:u w:val="single"/>
        </w:rPr>
      </w:pPr>
      <w:r w:rsidRPr="00CA3839">
        <w:rPr>
          <w:rFonts w:ascii="Arial" w:eastAsia="바탕" w:hAnsi="Arial" w:cs="Arial"/>
          <w:b/>
          <w:kern w:val="0"/>
          <w:szCs w:val="20"/>
          <w:u w:val="single"/>
        </w:rPr>
        <w:t xml:space="preserve">Container for SBFD </w:t>
      </w:r>
      <w:proofErr w:type="spellStart"/>
      <w:r w:rsidRPr="00CA3839">
        <w:rPr>
          <w:rFonts w:ascii="Arial" w:eastAsia="바탕" w:hAnsi="Arial" w:cs="Arial"/>
          <w:b/>
          <w:kern w:val="0"/>
          <w:szCs w:val="20"/>
          <w:u w:val="single"/>
        </w:rPr>
        <w:t>subband</w:t>
      </w:r>
      <w:proofErr w:type="spellEnd"/>
      <w:r w:rsidRPr="00CA3839">
        <w:rPr>
          <w:rFonts w:ascii="Arial" w:eastAsia="바탕" w:hAnsi="Arial" w:cs="Arial"/>
          <w:b/>
          <w:kern w:val="0"/>
          <w:szCs w:val="20"/>
          <w:u w:val="single"/>
        </w:rPr>
        <w:t xml:space="preserve"> configuration (SIB and/or Dedicated RRC signaling)</w:t>
      </w:r>
    </w:p>
    <w:p w14:paraId="693EAE22" w14:textId="6408723A" w:rsidR="000142A6" w:rsidRPr="00CA3839" w:rsidRDefault="007C5091"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To indicate SBFD frequency/time indication, SIB or dedicated RRC signaling can be used. </w:t>
      </w:r>
      <w:r w:rsidR="007D7012" w:rsidRPr="00CA3839">
        <w:rPr>
          <w:rFonts w:ascii="Arial" w:hAnsi="Arial" w:cs="Arial"/>
          <w:kern w:val="0"/>
          <w:szCs w:val="20"/>
        </w:rPr>
        <w:t xml:space="preserve">We compare two containers for SBFD </w:t>
      </w:r>
      <w:proofErr w:type="spellStart"/>
      <w:r w:rsidR="007D7012" w:rsidRPr="00CA3839">
        <w:rPr>
          <w:rFonts w:ascii="Arial" w:hAnsi="Arial" w:cs="Arial"/>
          <w:kern w:val="0"/>
          <w:szCs w:val="20"/>
        </w:rPr>
        <w:t>subband</w:t>
      </w:r>
      <w:proofErr w:type="spellEnd"/>
      <w:r w:rsidR="007D7012" w:rsidRPr="00CA3839">
        <w:rPr>
          <w:rFonts w:ascii="Arial" w:hAnsi="Arial" w:cs="Arial"/>
          <w:kern w:val="0"/>
          <w:szCs w:val="20"/>
        </w:rPr>
        <w:t xml:space="preserve"> configuration. </w:t>
      </w:r>
    </w:p>
    <w:p w14:paraId="3313108F" w14:textId="67E92F03" w:rsidR="007D7012" w:rsidRPr="00CA3839" w:rsidRDefault="007D7012" w:rsidP="007D7012">
      <w:pPr>
        <w:widowControl/>
        <w:wordWrap/>
        <w:autoSpaceDE/>
        <w:autoSpaceDN/>
        <w:spacing w:before="60" w:after="60" w:line="288" w:lineRule="auto"/>
        <w:ind w:firstLineChars="100" w:firstLine="200"/>
        <w:rPr>
          <w:rFonts w:ascii="Arial" w:hAnsi="Arial" w:cs="Arial"/>
          <w:kern w:val="0"/>
          <w:szCs w:val="20"/>
        </w:rPr>
      </w:pPr>
    </w:p>
    <w:p w14:paraId="77BD6D6A" w14:textId="21B4C5A6" w:rsidR="006033A3" w:rsidRPr="00CA3839" w:rsidRDefault="006033A3" w:rsidP="006033A3">
      <w:pPr>
        <w:widowControl/>
        <w:wordWrap/>
        <w:autoSpaceDE/>
        <w:autoSpaceDN/>
        <w:spacing w:before="60" w:after="60" w:line="288" w:lineRule="auto"/>
        <w:ind w:firstLineChars="100" w:firstLine="200"/>
        <w:jc w:val="center"/>
        <w:rPr>
          <w:rFonts w:ascii="Arial" w:hAnsi="Arial" w:cs="Arial"/>
          <w:b/>
          <w:kern w:val="0"/>
          <w:szCs w:val="20"/>
        </w:rPr>
      </w:pPr>
      <w:r w:rsidRPr="00CA3839">
        <w:rPr>
          <w:rFonts w:ascii="Arial" w:hAnsi="Arial" w:cs="Arial"/>
          <w:b/>
          <w:kern w:val="0"/>
          <w:szCs w:val="20"/>
        </w:rPr>
        <w:t>Table 2. Comparison of SIB and Dedicated RRC signaling</w:t>
      </w:r>
    </w:p>
    <w:tbl>
      <w:tblPr>
        <w:tblStyle w:val="1-3"/>
        <w:tblW w:w="0" w:type="auto"/>
        <w:tblLook w:val="04A0" w:firstRow="1" w:lastRow="0" w:firstColumn="1" w:lastColumn="0" w:noHBand="0" w:noVBand="1"/>
      </w:tblPr>
      <w:tblGrid>
        <w:gridCol w:w="1828"/>
        <w:gridCol w:w="3912"/>
        <w:gridCol w:w="3997"/>
      </w:tblGrid>
      <w:tr w:rsidR="007D7012" w:rsidRPr="00CA3839" w14:paraId="6C0F4258" w14:textId="77777777" w:rsidTr="006033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9" w:type="dxa"/>
          </w:tcPr>
          <w:p w14:paraId="1973F98C" w14:textId="77777777" w:rsidR="007D7012" w:rsidRPr="00CA3839" w:rsidRDefault="007D7012" w:rsidP="007D7012">
            <w:pPr>
              <w:widowControl/>
              <w:wordWrap/>
              <w:autoSpaceDE/>
              <w:autoSpaceDN/>
              <w:spacing w:before="60" w:after="60" w:line="288" w:lineRule="auto"/>
              <w:rPr>
                <w:rFonts w:ascii="Arial" w:eastAsia="DengXian" w:hAnsi="Arial" w:cs="Arial"/>
                <w:kern w:val="0"/>
                <w:szCs w:val="20"/>
                <w:lang w:eastAsia="zh-CN"/>
              </w:rPr>
            </w:pPr>
          </w:p>
        </w:tc>
        <w:tc>
          <w:tcPr>
            <w:tcW w:w="4015" w:type="dxa"/>
          </w:tcPr>
          <w:p w14:paraId="1139389E" w14:textId="5F4F60DE"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SIB</w:t>
            </w:r>
            <w:r w:rsidR="006033A3" w:rsidRPr="00CA3839">
              <w:rPr>
                <w:rFonts w:ascii="Arial" w:hAnsi="Arial" w:cs="Arial"/>
              </w:rPr>
              <w:t xml:space="preserve"> </w:t>
            </w:r>
          </w:p>
        </w:tc>
        <w:tc>
          <w:tcPr>
            <w:tcW w:w="4043" w:type="dxa"/>
          </w:tcPr>
          <w:p w14:paraId="5B3DC72F" w14:textId="28785606"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Dedicated RRC signaling</w:t>
            </w:r>
          </w:p>
        </w:tc>
      </w:tr>
      <w:tr w:rsidR="007D7012" w:rsidRPr="00CA3839" w14:paraId="35D08783"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207115DE" w14:textId="32384A2E"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Pros/Motivations</w:t>
            </w:r>
          </w:p>
        </w:tc>
        <w:tc>
          <w:tcPr>
            <w:tcW w:w="4015" w:type="dxa"/>
          </w:tcPr>
          <w:p w14:paraId="449FFAFE" w14:textId="533FD16D" w:rsidR="007D7012" w:rsidRPr="00CA3839" w:rsidRDefault="007D7012"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RA operation in SBFD symbol for a UE during RRC idle/inactive UE is supported, SIB-based solution should be mandatorily supported.</w:t>
            </w:r>
          </w:p>
          <w:p w14:paraId="5E8342B9" w14:textId="77777777" w:rsidR="007D7012" w:rsidRPr="00CA3839" w:rsidRDefault="007D7012"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At least, SBFD frequency indication is cell-common (See proposal 2 and relevant descriptions) </w:t>
            </w:r>
            <w:r w:rsidR="006033A3" w:rsidRPr="00CA3839">
              <w:rPr>
                <w:rFonts w:ascii="Arial" w:hAnsi="Arial" w:cs="Arial"/>
                <w:sz w:val="18"/>
                <w:szCs w:val="18"/>
              </w:rPr>
              <w:t xml:space="preserve">and </w:t>
            </w:r>
            <w:r w:rsidRPr="00CA3839">
              <w:rPr>
                <w:rFonts w:ascii="Arial" w:hAnsi="Arial" w:cs="Arial"/>
                <w:sz w:val="18"/>
                <w:szCs w:val="18"/>
              </w:rPr>
              <w:t>SBFD time indication can be also cell-common.</w:t>
            </w:r>
          </w:p>
          <w:p w14:paraId="2D60AEB4" w14:textId="34F5B476" w:rsidR="006708CC" w:rsidRPr="00CA3839" w:rsidRDefault="006708CC"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It can be helpful to reduce </w:t>
            </w:r>
            <w:proofErr w:type="spellStart"/>
            <w:r w:rsidRPr="00CA3839">
              <w:rPr>
                <w:rFonts w:ascii="Arial" w:hAnsi="Arial" w:cs="Arial"/>
                <w:sz w:val="18"/>
                <w:szCs w:val="18"/>
              </w:rPr>
              <w:t>signalling</w:t>
            </w:r>
            <w:proofErr w:type="spellEnd"/>
            <w:r w:rsidRPr="00CA3839">
              <w:rPr>
                <w:rFonts w:ascii="Arial" w:hAnsi="Arial" w:cs="Arial"/>
                <w:sz w:val="18"/>
                <w:szCs w:val="18"/>
              </w:rPr>
              <w:t xml:space="preserve"> overhead if the number of SBFD-aware UEs is large.</w:t>
            </w:r>
          </w:p>
        </w:tc>
        <w:tc>
          <w:tcPr>
            <w:tcW w:w="4043" w:type="dxa"/>
          </w:tcPr>
          <w:p w14:paraId="711B0D0C" w14:textId="4E2B29E4" w:rsidR="006033A3" w:rsidRPr="00CA3839" w:rsidRDefault="000D1327"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lang w:eastAsia="ko-KR"/>
              </w:rPr>
            </w:pPr>
            <w:r w:rsidRPr="00CA3839">
              <w:rPr>
                <w:rFonts w:ascii="Arial" w:hAnsi="Arial" w:cs="Arial"/>
                <w:sz w:val="18"/>
                <w:szCs w:val="18"/>
              </w:rPr>
              <w:t>D</w:t>
            </w:r>
            <w:r w:rsidR="007D7012" w:rsidRPr="00CA3839">
              <w:rPr>
                <w:rFonts w:ascii="Arial" w:hAnsi="Arial" w:cs="Arial"/>
                <w:sz w:val="18"/>
                <w:szCs w:val="18"/>
              </w:rPr>
              <w:t xml:space="preserve">edicated RRC signaling </w:t>
            </w:r>
            <w:r w:rsidRPr="00CA3839">
              <w:rPr>
                <w:rFonts w:ascii="Arial" w:hAnsi="Arial" w:cs="Arial"/>
                <w:sz w:val="18"/>
                <w:szCs w:val="18"/>
              </w:rPr>
              <w:t xml:space="preserve">is required </w:t>
            </w:r>
            <w:r w:rsidR="007D7012" w:rsidRPr="00CA3839">
              <w:rPr>
                <w:rFonts w:ascii="Arial" w:hAnsi="Arial" w:cs="Arial"/>
                <w:sz w:val="18"/>
                <w:szCs w:val="18"/>
              </w:rPr>
              <w:t>to configure information in SIB</w:t>
            </w:r>
            <w:r w:rsidRPr="00CA3839">
              <w:rPr>
                <w:rFonts w:ascii="Arial" w:hAnsi="Arial" w:cs="Arial"/>
                <w:sz w:val="18"/>
                <w:szCs w:val="18"/>
              </w:rPr>
              <w:t xml:space="preserve"> to a RRC connected UE for </w:t>
            </w:r>
            <w:proofErr w:type="spellStart"/>
            <w:r w:rsidRPr="00CA3839">
              <w:rPr>
                <w:rFonts w:ascii="Arial" w:hAnsi="Arial" w:cs="Arial"/>
                <w:sz w:val="18"/>
                <w:szCs w:val="18"/>
              </w:rPr>
              <w:t>Scell</w:t>
            </w:r>
            <w:proofErr w:type="spellEnd"/>
            <w:r w:rsidRPr="00CA3839">
              <w:rPr>
                <w:rFonts w:ascii="Arial" w:hAnsi="Arial" w:cs="Arial"/>
                <w:sz w:val="18"/>
                <w:szCs w:val="18"/>
              </w:rPr>
              <w:t xml:space="preserve"> addition case. </w:t>
            </w:r>
            <w:r w:rsidR="007D7012" w:rsidRPr="00CA3839">
              <w:rPr>
                <w:rFonts w:ascii="Arial" w:hAnsi="Arial" w:cs="Arial"/>
                <w:sz w:val="18"/>
                <w:szCs w:val="18"/>
              </w:rPr>
              <w:t xml:space="preserve">For example, </w:t>
            </w:r>
            <w:proofErr w:type="spellStart"/>
            <w:r w:rsidR="007D7012" w:rsidRPr="00CA3839">
              <w:rPr>
                <w:rFonts w:ascii="Arial" w:hAnsi="Arial" w:cs="Arial"/>
                <w:i/>
                <w:sz w:val="18"/>
                <w:szCs w:val="18"/>
              </w:rPr>
              <w:t>ServingCellConfigCommon</w:t>
            </w:r>
            <w:proofErr w:type="spellEnd"/>
            <w:r w:rsidR="007D7012" w:rsidRPr="00CA3839">
              <w:rPr>
                <w:rFonts w:ascii="Arial" w:hAnsi="Arial" w:cs="Arial"/>
                <w:sz w:val="18"/>
                <w:szCs w:val="18"/>
              </w:rPr>
              <w:t xml:space="preserve"> is used to configure information in </w:t>
            </w:r>
            <w:proofErr w:type="spellStart"/>
            <w:r w:rsidR="007D7012" w:rsidRPr="00CA3839">
              <w:rPr>
                <w:rFonts w:ascii="Arial" w:hAnsi="Arial" w:cs="Arial"/>
                <w:i/>
                <w:sz w:val="18"/>
                <w:szCs w:val="18"/>
              </w:rPr>
              <w:t>ServingCellConfigCommonSIB</w:t>
            </w:r>
            <w:proofErr w:type="spellEnd"/>
            <w:r w:rsidR="007D7012" w:rsidRPr="00CA3839">
              <w:rPr>
                <w:rFonts w:ascii="Arial" w:hAnsi="Arial" w:cs="Arial"/>
                <w:sz w:val="18"/>
                <w:szCs w:val="18"/>
              </w:rPr>
              <w:t xml:space="preserve"> to a UE</w:t>
            </w:r>
            <w:r w:rsidR="006033A3" w:rsidRPr="00CA3839">
              <w:rPr>
                <w:rFonts w:ascii="Arial" w:eastAsiaTheme="minorEastAsia" w:hAnsi="Arial" w:cs="Arial"/>
                <w:sz w:val="18"/>
                <w:szCs w:val="18"/>
              </w:rPr>
              <w:t>.</w:t>
            </w:r>
          </w:p>
        </w:tc>
      </w:tr>
      <w:tr w:rsidR="007D7012" w:rsidRPr="00CA3839" w14:paraId="1EF0790F"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1BEB73B3" w14:textId="7D166629"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Cons</w:t>
            </w:r>
          </w:p>
        </w:tc>
        <w:tc>
          <w:tcPr>
            <w:tcW w:w="4015" w:type="dxa"/>
          </w:tcPr>
          <w:p w14:paraId="32C25BF7" w14:textId="2A9B75D3" w:rsidR="006033A3" w:rsidRPr="00CA3839" w:rsidRDefault="006033A3" w:rsidP="006708CC">
            <w:pPr>
              <w:pStyle w:val="af9"/>
              <w:numPr>
                <w:ilvl w:val="0"/>
                <w:numId w:val="25"/>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Since SIB</w:t>
            </w:r>
            <w:r w:rsidR="006708CC" w:rsidRPr="00CA3839">
              <w:rPr>
                <w:rFonts w:ascii="Arial" w:hAnsi="Arial" w:cs="Arial"/>
                <w:sz w:val="18"/>
                <w:szCs w:val="18"/>
              </w:rPr>
              <w:t>1</w:t>
            </w:r>
            <w:r w:rsidRPr="00CA3839">
              <w:rPr>
                <w:rFonts w:ascii="Arial" w:hAnsi="Arial" w:cs="Arial"/>
                <w:sz w:val="18"/>
                <w:szCs w:val="18"/>
              </w:rPr>
              <w:t xml:space="preserve"> is periodically transmitted, the SIB</w:t>
            </w:r>
            <w:r w:rsidR="006708CC" w:rsidRPr="00CA3839">
              <w:rPr>
                <w:rFonts w:ascii="Arial" w:hAnsi="Arial" w:cs="Arial"/>
                <w:sz w:val="18"/>
                <w:szCs w:val="18"/>
              </w:rPr>
              <w:t>1</w:t>
            </w:r>
            <w:r w:rsidRPr="00CA3839">
              <w:rPr>
                <w:rFonts w:ascii="Arial" w:hAnsi="Arial" w:cs="Arial"/>
                <w:sz w:val="18"/>
                <w:szCs w:val="18"/>
              </w:rPr>
              <w:t xml:space="preserve"> overhead </w:t>
            </w:r>
            <w:r w:rsidR="006708CC" w:rsidRPr="00CA3839">
              <w:rPr>
                <w:rFonts w:ascii="Arial" w:hAnsi="Arial" w:cs="Arial"/>
                <w:sz w:val="18"/>
                <w:szCs w:val="18"/>
              </w:rPr>
              <w:t>can be</w:t>
            </w:r>
            <w:r w:rsidRPr="00CA3839">
              <w:rPr>
                <w:rFonts w:ascii="Arial" w:hAnsi="Arial" w:cs="Arial"/>
                <w:sz w:val="18"/>
                <w:szCs w:val="18"/>
              </w:rPr>
              <w:t xml:space="preserve"> concerned.</w:t>
            </w:r>
          </w:p>
        </w:tc>
        <w:tc>
          <w:tcPr>
            <w:tcW w:w="4043" w:type="dxa"/>
          </w:tcPr>
          <w:p w14:paraId="69A8ECF0" w14:textId="77777777" w:rsidR="007D7012" w:rsidRPr="00CA3839" w:rsidRDefault="006033A3" w:rsidP="00C80AF6">
            <w:pPr>
              <w:pStyle w:val="af9"/>
              <w:numPr>
                <w:ilvl w:val="0"/>
                <w:numId w:val="25"/>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many SBFD-aware UEs exist in a cell, multiple dedicated RRC signaling should be transmitted</w:t>
            </w:r>
          </w:p>
          <w:p w14:paraId="654EE693" w14:textId="76DBF1E1" w:rsidR="006033A3" w:rsidRPr="00CA3839" w:rsidRDefault="006033A3"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It cannot enable RA operation in SBFD for a UE during RRC idle/inactive UE</w:t>
            </w:r>
          </w:p>
        </w:tc>
      </w:tr>
    </w:tbl>
    <w:p w14:paraId="64FE65E2" w14:textId="273B4FFA" w:rsidR="007D7012" w:rsidRPr="00CA3839" w:rsidRDefault="007D7012" w:rsidP="007D701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977E517" w14:textId="264B956D" w:rsidR="006033A3" w:rsidRPr="00CA3839" w:rsidRDefault="006033A3"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Table 2, SIB and </w:t>
      </w:r>
      <w:r w:rsidR="006708CC" w:rsidRPr="00CA3839">
        <w:rPr>
          <w:rFonts w:ascii="Arial" w:hAnsi="Arial" w:cs="Arial"/>
          <w:kern w:val="0"/>
          <w:szCs w:val="20"/>
        </w:rPr>
        <w:t>d</w:t>
      </w:r>
      <w:r w:rsidRPr="00CA3839">
        <w:rPr>
          <w:rFonts w:ascii="Arial" w:hAnsi="Arial" w:cs="Arial"/>
          <w:kern w:val="0"/>
          <w:szCs w:val="20"/>
        </w:rPr>
        <w:t xml:space="preserve">edicated RRC signaling have different motivations. In this end, we prefer to support both for SBFD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Note that if SIB is used, the SBFD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can be added </w:t>
      </w:r>
      <w:r w:rsidR="000D1327" w:rsidRPr="00CA3839">
        <w:rPr>
          <w:rFonts w:ascii="Arial" w:hAnsi="Arial" w:cs="Arial"/>
          <w:kern w:val="0"/>
          <w:szCs w:val="20"/>
        </w:rPr>
        <w:t xml:space="preserve">in </w:t>
      </w:r>
      <w:r w:rsidRPr="00CA3839">
        <w:rPr>
          <w:rFonts w:ascii="Arial" w:hAnsi="Arial" w:cs="Arial"/>
          <w:kern w:val="0"/>
          <w:szCs w:val="20"/>
        </w:rPr>
        <w:t>SIB1</w:t>
      </w:r>
      <w:r w:rsidR="000D1327" w:rsidRPr="00CA3839">
        <w:rPr>
          <w:rFonts w:ascii="Arial" w:hAnsi="Arial" w:cs="Arial"/>
          <w:kern w:val="0"/>
          <w:szCs w:val="20"/>
        </w:rPr>
        <w:t xml:space="preserve"> to avoid additional latency to receive other </w:t>
      </w:r>
      <w:proofErr w:type="spellStart"/>
      <w:r w:rsidR="000D1327" w:rsidRPr="00CA3839">
        <w:rPr>
          <w:rFonts w:ascii="Arial" w:hAnsi="Arial" w:cs="Arial"/>
          <w:kern w:val="0"/>
          <w:szCs w:val="20"/>
        </w:rPr>
        <w:t>SIBx</w:t>
      </w:r>
      <w:proofErr w:type="spellEnd"/>
      <w:r w:rsidR="000D1327" w:rsidRPr="00CA3839">
        <w:rPr>
          <w:rFonts w:ascii="Arial" w:hAnsi="Arial" w:cs="Arial"/>
          <w:kern w:val="0"/>
          <w:szCs w:val="20"/>
        </w:rPr>
        <w:t xml:space="preserve">. </w:t>
      </w:r>
    </w:p>
    <w:p w14:paraId="3CB04BA4" w14:textId="0F948569" w:rsidR="006708CC" w:rsidRPr="00CA3839" w:rsidRDefault="006708CC" w:rsidP="007D7012">
      <w:pPr>
        <w:widowControl/>
        <w:wordWrap/>
        <w:autoSpaceDE/>
        <w:autoSpaceDN/>
        <w:spacing w:before="60" w:after="60" w:line="288" w:lineRule="auto"/>
        <w:ind w:firstLineChars="100" w:firstLine="200"/>
        <w:rPr>
          <w:rFonts w:ascii="Arial" w:hAnsi="Arial" w:cs="Arial"/>
          <w:kern w:val="0"/>
          <w:szCs w:val="20"/>
        </w:rPr>
      </w:pPr>
    </w:p>
    <w:p w14:paraId="68CFF721" w14:textId="4380D0D6" w:rsidR="006708CC" w:rsidRPr="00CA3839" w:rsidRDefault="006708CC" w:rsidP="006708CC">
      <w:pPr>
        <w:rPr>
          <w:rFonts w:ascii="Arial" w:eastAsia="바탕" w:hAnsi="Arial" w:cs="Arial"/>
          <w:b/>
          <w:i/>
          <w:kern w:val="0"/>
          <w:szCs w:val="20"/>
        </w:rPr>
      </w:pPr>
      <w:r w:rsidRPr="00CA3839">
        <w:rPr>
          <w:rFonts w:ascii="Arial" w:eastAsia="바탕" w:hAnsi="Arial" w:cs="Arial"/>
          <w:b/>
          <w:i/>
          <w:kern w:val="0"/>
          <w:szCs w:val="20"/>
        </w:rPr>
        <w:t xml:space="preserve">Observation </w:t>
      </w:r>
      <w:r w:rsidR="00575E77">
        <w:rPr>
          <w:rFonts w:ascii="Arial" w:eastAsia="바탕" w:hAnsi="Arial" w:cs="Arial"/>
          <w:b/>
          <w:i/>
          <w:kern w:val="0"/>
          <w:szCs w:val="20"/>
        </w:rPr>
        <w:t>3</w:t>
      </w:r>
      <w:r w:rsidRPr="00CA3839">
        <w:rPr>
          <w:rFonts w:ascii="Arial" w:eastAsia="바탕" w:hAnsi="Arial" w:cs="Arial"/>
          <w:b/>
          <w:i/>
          <w:kern w:val="0"/>
          <w:szCs w:val="20"/>
        </w:rPr>
        <w:t xml:space="preserve">. </w:t>
      </w:r>
      <w:r w:rsidR="00CA3839" w:rsidRPr="00CA3839">
        <w:rPr>
          <w:rFonts w:ascii="Arial" w:eastAsia="바탕" w:hAnsi="Arial" w:cs="Arial"/>
          <w:b/>
          <w:i/>
          <w:kern w:val="0"/>
          <w:szCs w:val="20"/>
        </w:rPr>
        <w:t>The motivations of SIB1 and dedicated RRC signaling are</w:t>
      </w:r>
    </w:p>
    <w:p w14:paraId="3DB3B4AF" w14:textId="7A27793F" w:rsidR="006708CC" w:rsidRPr="00CA3839" w:rsidRDefault="006708CC" w:rsidP="006708CC">
      <w:pPr>
        <w:pStyle w:val="af9"/>
        <w:numPr>
          <w:ilvl w:val="0"/>
          <w:numId w:val="26"/>
        </w:numPr>
        <w:ind w:firstLineChars="0"/>
        <w:rPr>
          <w:rFonts w:ascii="Arial" w:eastAsia="바탕" w:hAnsi="Arial" w:cs="Arial"/>
          <w:b/>
          <w:i/>
          <w:sz w:val="20"/>
          <w:szCs w:val="20"/>
        </w:rPr>
      </w:pPr>
      <w:r w:rsidRPr="00CA3839">
        <w:rPr>
          <w:rFonts w:ascii="Arial" w:eastAsia="바탕" w:hAnsi="Arial" w:cs="Arial"/>
          <w:i/>
          <w:sz w:val="20"/>
          <w:szCs w:val="20"/>
        </w:rPr>
        <w:t>The motivation of SIB1 is to indicate SBFD configuration to RRC connected</w:t>
      </w:r>
      <w:r w:rsidR="00CA3839" w:rsidRPr="00CA3839">
        <w:rPr>
          <w:rFonts w:ascii="Arial" w:eastAsia="바탕" w:hAnsi="Arial" w:cs="Arial"/>
          <w:i/>
          <w:sz w:val="20"/>
          <w:szCs w:val="20"/>
        </w:rPr>
        <w:t>/[idle/inactive]</w:t>
      </w:r>
      <w:r w:rsidRPr="00CA3839">
        <w:rPr>
          <w:rFonts w:ascii="Arial" w:eastAsia="바탕" w:hAnsi="Arial" w:cs="Arial"/>
          <w:i/>
          <w:sz w:val="20"/>
          <w:szCs w:val="20"/>
        </w:rPr>
        <w:t xml:space="preserve"> UE, like </w:t>
      </w:r>
      <w:proofErr w:type="spellStart"/>
      <w:r w:rsidRPr="00CA3839">
        <w:rPr>
          <w:rFonts w:ascii="Arial" w:eastAsia="바탕" w:hAnsi="Arial" w:cs="Arial"/>
          <w:i/>
          <w:sz w:val="20"/>
          <w:szCs w:val="20"/>
        </w:rPr>
        <w:t>ServingCellConfigCommonSIB</w:t>
      </w:r>
      <w:proofErr w:type="spellEnd"/>
    </w:p>
    <w:p w14:paraId="31D7C333" w14:textId="4819FF01" w:rsidR="00CA3839" w:rsidRPr="00CA3839" w:rsidRDefault="00CA3839" w:rsidP="00061186">
      <w:pPr>
        <w:pStyle w:val="af9"/>
        <w:numPr>
          <w:ilvl w:val="0"/>
          <w:numId w:val="26"/>
        </w:numPr>
        <w:ind w:firstLineChars="0"/>
        <w:rPr>
          <w:rFonts w:ascii="Arial" w:eastAsia="바탕" w:hAnsi="Arial" w:cs="Arial"/>
          <w:b/>
          <w:i/>
          <w:sz w:val="20"/>
          <w:szCs w:val="20"/>
        </w:rPr>
      </w:pPr>
      <w:r w:rsidRPr="00CA3839">
        <w:rPr>
          <w:rFonts w:ascii="Arial" w:eastAsia="바탕" w:hAnsi="Arial" w:cs="Arial"/>
          <w:i/>
          <w:sz w:val="20"/>
          <w:szCs w:val="20"/>
        </w:rPr>
        <w:t xml:space="preserve">The motivation of dedicated RRC </w:t>
      </w:r>
      <w:proofErr w:type="spellStart"/>
      <w:r w:rsidRPr="00CA3839">
        <w:rPr>
          <w:rFonts w:ascii="Arial" w:eastAsia="바탕" w:hAnsi="Arial" w:cs="Arial"/>
          <w:i/>
          <w:sz w:val="20"/>
          <w:szCs w:val="20"/>
        </w:rPr>
        <w:t>signalling</w:t>
      </w:r>
      <w:proofErr w:type="spellEnd"/>
      <w:r w:rsidRPr="00CA3839">
        <w:rPr>
          <w:rFonts w:ascii="Arial" w:eastAsia="바탕" w:hAnsi="Arial" w:cs="Arial"/>
          <w:i/>
          <w:sz w:val="20"/>
          <w:szCs w:val="20"/>
        </w:rPr>
        <w:t xml:space="preserve"> is to configure cell-specific parameters for RRC connected UE for </w:t>
      </w:r>
      <w:proofErr w:type="spellStart"/>
      <w:r w:rsidRPr="00CA3839">
        <w:rPr>
          <w:rFonts w:ascii="Arial" w:eastAsia="바탕" w:hAnsi="Arial" w:cs="Arial"/>
          <w:i/>
          <w:sz w:val="20"/>
          <w:szCs w:val="20"/>
        </w:rPr>
        <w:t>Scell</w:t>
      </w:r>
      <w:proofErr w:type="spellEnd"/>
      <w:r w:rsidRPr="00CA3839">
        <w:rPr>
          <w:rFonts w:ascii="Arial" w:eastAsia="바탕" w:hAnsi="Arial" w:cs="Arial"/>
          <w:i/>
          <w:sz w:val="20"/>
          <w:szCs w:val="20"/>
        </w:rPr>
        <w:t xml:space="preserve"> </w:t>
      </w:r>
      <w:proofErr w:type="spellStart"/>
      <w:r w:rsidRPr="00CA3839">
        <w:rPr>
          <w:rFonts w:ascii="Arial" w:eastAsia="바탕" w:hAnsi="Arial" w:cs="Arial"/>
          <w:i/>
          <w:sz w:val="20"/>
          <w:szCs w:val="20"/>
        </w:rPr>
        <w:t>Addtion</w:t>
      </w:r>
      <w:proofErr w:type="spellEnd"/>
      <w:r w:rsidRPr="00CA3839">
        <w:rPr>
          <w:rFonts w:ascii="Arial" w:eastAsia="바탕" w:hAnsi="Arial" w:cs="Arial"/>
          <w:i/>
          <w:sz w:val="20"/>
          <w:szCs w:val="20"/>
        </w:rPr>
        <w:t xml:space="preserve"> case, like </w:t>
      </w:r>
      <w:proofErr w:type="spellStart"/>
      <w:r w:rsidRPr="00CA3839">
        <w:rPr>
          <w:rFonts w:ascii="Arial" w:eastAsia="바탕" w:hAnsi="Arial" w:cs="Arial"/>
          <w:i/>
          <w:sz w:val="20"/>
          <w:szCs w:val="20"/>
        </w:rPr>
        <w:t>ServingCellConfigCommon</w:t>
      </w:r>
      <w:proofErr w:type="spellEnd"/>
    </w:p>
    <w:p w14:paraId="0139EB21"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5FE122E" w14:textId="2327A708" w:rsidR="000142A6" w:rsidRPr="00CA3839" w:rsidRDefault="000142A6" w:rsidP="000D1327">
      <w:pPr>
        <w:rPr>
          <w:rFonts w:ascii="Arial" w:eastAsia="바탕" w:hAnsi="Arial" w:cs="Arial"/>
          <w:b/>
          <w:i/>
          <w:kern w:val="0"/>
          <w:szCs w:val="20"/>
        </w:rPr>
      </w:pPr>
      <w:r w:rsidRPr="00CA3839">
        <w:rPr>
          <w:rFonts w:ascii="Arial" w:eastAsia="바탕" w:hAnsi="Arial" w:cs="Arial"/>
          <w:b/>
          <w:i/>
          <w:kern w:val="0"/>
          <w:szCs w:val="20"/>
        </w:rPr>
        <w:t>Proposal</w:t>
      </w:r>
      <w:r w:rsidR="000D1327" w:rsidRPr="00CA3839">
        <w:rPr>
          <w:rFonts w:ascii="Arial" w:eastAsia="바탕" w:hAnsi="Arial" w:cs="Arial"/>
          <w:b/>
          <w:i/>
          <w:kern w:val="0"/>
          <w:szCs w:val="20"/>
        </w:rPr>
        <w:t xml:space="preserve"> 1</w:t>
      </w:r>
      <w:r w:rsidR="00575E77">
        <w:rPr>
          <w:rFonts w:ascii="Arial" w:eastAsia="바탕" w:hAnsi="Arial" w:cs="Arial"/>
          <w:b/>
          <w:i/>
          <w:kern w:val="0"/>
          <w:szCs w:val="20"/>
        </w:rPr>
        <w:t>0</w:t>
      </w:r>
      <w:r w:rsidR="000D1327" w:rsidRPr="00CA3839">
        <w:rPr>
          <w:rFonts w:ascii="Arial" w:eastAsia="바탕" w:hAnsi="Arial" w:cs="Arial"/>
          <w:b/>
          <w:i/>
          <w:kern w:val="0"/>
          <w:szCs w:val="20"/>
        </w:rPr>
        <w:t>.</w:t>
      </w:r>
      <w:r w:rsidRPr="00CA3839">
        <w:rPr>
          <w:rFonts w:ascii="Arial" w:eastAsia="바탕" w:hAnsi="Arial" w:cs="Arial"/>
          <w:b/>
          <w:i/>
          <w:kern w:val="0"/>
          <w:szCs w:val="20"/>
        </w:rPr>
        <w:t xml:space="preserve"> SBFD frequency indication and SBFD time indication can be carried by</w:t>
      </w:r>
      <w:r w:rsidR="000D1327" w:rsidRPr="00CA3839">
        <w:rPr>
          <w:rFonts w:ascii="Arial" w:eastAsia="바탕" w:hAnsi="Arial" w:cs="Arial"/>
          <w:b/>
          <w:i/>
          <w:kern w:val="0"/>
          <w:szCs w:val="20"/>
        </w:rPr>
        <w:t xml:space="preserve"> both</w:t>
      </w:r>
      <w:r w:rsidRPr="00CA3839">
        <w:rPr>
          <w:rFonts w:ascii="Arial" w:eastAsia="바탕" w:hAnsi="Arial" w:cs="Arial"/>
          <w:b/>
          <w:i/>
          <w:kern w:val="0"/>
          <w:szCs w:val="20"/>
        </w:rPr>
        <w:t xml:space="preserve"> SI</w:t>
      </w:r>
      <w:r w:rsidR="000D1327" w:rsidRPr="00CA3839">
        <w:rPr>
          <w:rFonts w:ascii="Arial" w:eastAsia="바탕" w:hAnsi="Arial" w:cs="Arial"/>
          <w:b/>
          <w:i/>
          <w:kern w:val="0"/>
          <w:szCs w:val="20"/>
        </w:rPr>
        <w:t xml:space="preserve">B1 and </w:t>
      </w:r>
      <w:r w:rsidR="006708CC" w:rsidRPr="00CA3839">
        <w:rPr>
          <w:rFonts w:ascii="Arial" w:eastAsia="바탕" w:hAnsi="Arial" w:cs="Arial"/>
          <w:b/>
          <w:i/>
          <w:kern w:val="0"/>
          <w:szCs w:val="20"/>
        </w:rPr>
        <w:t>d</w:t>
      </w:r>
      <w:r w:rsidR="000D1327" w:rsidRPr="00CA3839">
        <w:rPr>
          <w:rFonts w:ascii="Arial" w:eastAsia="바탕" w:hAnsi="Arial" w:cs="Arial"/>
          <w:b/>
          <w:i/>
          <w:kern w:val="0"/>
          <w:szCs w:val="20"/>
        </w:rPr>
        <w:t xml:space="preserve">edicated RRC </w:t>
      </w:r>
      <w:proofErr w:type="spellStart"/>
      <w:r w:rsidR="000D1327" w:rsidRPr="00CA3839">
        <w:rPr>
          <w:rFonts w:ascii="Arial" w:eastAsia="바탕" w:hAnsi="Arial" w:cs="Arial"/>
          <w:b/>
          <w:i/>
          <w:kern w:val="0"/>
          <w:szCs w:val="20"/>
        </w:rPr>
        <w:t>signalling</w:t>
      </w:r>
      <w:proofErr w:type="spellEnd"/>
    </w:p>
    <w:p w14:paraId="26FBDB2E" w14:textId="77777777" w:rsidR="000142A6" w:rsidRPr="00CA3839" w:rsidRDefault="000142A6" w:rsidP="000142A6">
      <w:pPr>
        <w:widowControl/>
        <w:wordWrap/>
        <w:autoSpaceDE/>
        <w:autoSpaceDN/>
        <w:spacing w:before="60" w:after="60" w:line="288" w:lineRule="auto"/>
        <w:ind w:firstLineChars="100" w:firstLine="200"/>
        <w:rPr>
          <w:rFonts w:ascii="Arial" w:eastAsia="바탕" w:hAnsi="Arial" w:cs="Arial"/>
          <w:kern w:val="0"/>
          <w:szCs w:val="20"/>
          <w:highlight w:val="yellow"/>
        </w:rPr>
      </w:pPr>
    </w:p>
    <w:p w14:paraId="27144798"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6FF0BE93" w:rsidR="000142A6" w:rsidRPr="00CA3839" w:rsidRDefault="00AD1287" w:rsidP="000142A6">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sidRPr="00CA3839">
        <w:rPr>
          <w:rFonts w:ascii="Arial" w:eastAsia="DengXian" w:hAnsi="Arial" w:cs="Arial"/>
          <w:kern w:val="0"/>
          <w:sz w:val="32"/>
          <w:szCs w:val="20"/>
          <w:lang w:val="en-GB" w:eastAsia="zh-CN"/>
        </w:rPr>
        <w:lastRenderedPageBreak/>
        <w:t>3.2</w:t>
      </w:r>
      <w:r w:rsidR="009F46BE" w:rsidRPr="00CA3839">
        <w:rPr>
          <w:rFonts w:ascii="Arial" w:eastAsia="DengXian" w:hAnsi="Arial" w:cs="Arial"/>
          <w:kern w:val="0"/>
          <w:sz w:val="32"/>
          <w:szCs w:val="20"/>
          <w:lang w:val="en-GB" w:eastAsia="zh-CN"/>
        </w:rPr>
        <w:t>.</w:t>
      </w:r>
      <w:r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proofErr w:type="spellStart"/>
      <w:r w:rsidR="000142A6" w:rsidRPr="00CA3839">
        <w:rPr>
          <w:rFonts w:ascii="Arial" w:eastAsia="DengXian" w:hAnsi="Arial" w:cs="Arial"/>
          <w:kern w:val="0"/>
          <w:sz w:val="32"/>
          <w:szCs w:val="20"/>
          <w:lang w:val="en-GB" w:eastAsia="zh-CN"/>
        </w:rPr>
        <w:t>Behavior</w:t>
      </w:r>
      <w:proofErr w:type="spellEnd"/>
      <w:r w:rsidR="000142A6" w:rsidRPr="00CA3839">
        <w:rPr>
          <w:rFonts w:ascii="Arial" w:eastAsia="DengXian" w:hAnsi="Arial" w:cs="Arial"/>
          <w:kern w:val="0"/>
          <w:sz w:val="32"/>
          <w:szCs w:val="20"/>
          <w:lang w:val="en-GB" w:eastAsia="zh-CN"/>
        </w:rPr>
        <w:t xml:space="preserve"> and Procedures in SBFD symbol and non-SBFD symbol</w:t>
      </w:r>
    </w:p>
    <w:p w14:paraId="372CFF33" w14:textId="66A798FC" w:rsidR="000142A6" w:rsidRPr="00CA3839" w:rsidRDefault="00AD1287"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CA3839">
        <w:rPr>
          <w:rFonts w:ascii="Arial" w:eastAsia="바탕" w:hAnsi="Arial" w:cs="Arial"/>
          <w:kern w:val="0"/>
          <w:sz w:val="28"/>
          <w:szCs w:val="20"/>
          <w:lang w:val="en-GB" w:eastAsia="en-US"/>
        </w:rPr>
        <w:t>3.2.1</w:t>
      </w:r>
      <w:r w:rsidR="009F46BE" w:rsidRPr="00CA3839">
        <w:rPr>
          <w:rFonts w:ascii="Arial" w:eastAsia="바탕" w:hAnsi="Arial" w:cs="Arial"/>
          <w:kern w:val="0"/>
          <w:sz w:val="28"/>
          <w:szCs w:val="20"/>
          <w:lang w:val="en-GB" w:eastAsia="en-US"/>
        </w:rPr>
        <w:t>.</w:t>
      </w:r>
      <w:r w:rsidRPr="00CA3839">
        <w:rPr>
          <w:rFonts w:ascii="Arial" w:eastAsia="바탕" w:hAnsi="Arial" w:cs="Arial"/>
          <w:kern w:val="0"/>
          <w:sz w:val="28"/>
          <w:szCs w:val="20"/>
          <w:lang w:val="en-GB" w:eastAsia="en-US"/>
        </w:rPr>
        <w:t xml:space="preserve"> </w:t>
      </w:r>
      <w:r w:rsidR="000142A6" w:rsidRPr="00CA3839">
        <w:rPr>
          <w:rFonts w:ascii="Arial" w:eastAsia="바탕" w:hAnsi="Arial" w:cs="Arial"/>
          <w:kern w:val="0"/>
          <w:sz w:val="28"/>
          <w:szCs w:val="20"/>
          <w:lang w:val="en-GB" w:eastAsia="en-US"/>
        </w:rPr>
        <w:t xml:space="preserve">Transmission reception behaviours on SBFD symbol in DL and/or flexible symbol </w:t>
      </w:r>
    </w:p>
    <w:p w14:paraId="440C5088"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UE </w:t>
      </w:r>
      <w:proofErr w:type="spellStart"/>
      <w:r w:rsidRPr="00CA3839">
        <w:rPr>
          <w:rFonts w:ascii="Arial" w:hAnsi="Arial" w:cs="Arial"/>
          <w:b/>
          <w:kern w:val="0"/>
          <w:szCs w:val="20"/>
          <w:u w:val="single"/>
        </w:rPr>
        <w:t>subband</w:t>
      </w:r>
      <w:proofErr w:type="spellEnd"/>
      <w:r w:rsidRPr="00CA3839">
        <w:rPr>
          <w:rFonts w:ascii="Arial" w:hAnsi="Arial" w:cs="Arial"/>
          <w:b/>
          <w:kern w:val="0"/>
          <w:szCs w:val="20"/>
          <w:u w:val="single"/>
        </w:rPr>
        <w:t xml:space="preserve"> operation on DL/F symbol</w:t>
      </w:r>
    </w:p>
    <w:p w14:paraId="05070920" w14:textId="1C3CFC65" w:rsidR="009F46BE" w:rsidRPr="00CA3839" w:rsidRDefault="00300938"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As per the WID objectives, SBFD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can be configured on DL and Flexible symbols configured by </w:t>
      </w:r>
      <w:r w:rsidRPr="00CA3839">
        <w:rPr>
          <w:rFonts w:ascii="Arial" w:hAnsi="Arial" w:cs="Arial"/>
          <w:i/>
          <w:kern w:val="0"/>
          <w:szCs w:val="20"/>
        </w:rPr>
        <w:t>TDD-UL-DL-</w:t>
      </w:r>
      <w:proofErr w:type="spellStart"/>
      <w:r w:rsidRPr="00CA3839">
        <w:rPr>
          <w:rFonts w:ascii="Arial" w:hAnsi="Arial" w:cs="Arial"/>
          <w:i/>
          <w:kern w:val="0"/>
          <w:szCs w:val="20"/>
        </w:rPr>
        <w:t>ConfigCommon</w:t>
      </w:r>
      <w:proofErr w:type="spellEnd"/>
      <w:r w:rsidRPr="00CA3839">
        <w:rPr>
          <w:rFonts w:ascii="Arial" w:hAnsi="Arial" w:cs="Arial"/>
          <w:kern w:val="0"/>
          <w:szCs w:val="20"/>
        </w:rPr>
        <w:t xml:space="preserve">. It is clear that UE can receive DL channels/signals in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(s) on DL symbol and transmit UL channels/signals in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on DL symbol. During Rel-18 Duplex Evolution SI, there was a discussion on UE behaviors in </w:t>
      </w:r>
      <w:proofErr w:type="spellStart"/>
      <w:r w:rsidRPr="00CA3839">
        <w:rPr>
          <w:rFonts w:ascii="Arial" w:hAnsi="Arial" w:cs="Arial"/>
          <w:kern w:val="0"/>
          <w:szCs w:val="20"/>
        </w:rPr>
        <w:t>subband</w:t>
      </w:r>
      <w:proofErr w:type="spellEnd"/>
      <w:r w:rsidRPr="00CA3839">
        <w:rPr>
          <w:rFonts w:ascii="Arial" w:hAnsi="Arial" w:cs="Arial"/>
          <w:kern w:val="0"/>
          <w:szCs w:val="20"/>
        </w:rPr>
        <w:t>(s) in Flexible symbol. O</w:t>
      </w:r>
      <w:r w:rsidR="00E122E9" w:rsidRPr="00CA3839">
        <w:rPr>
          <w:rFonts w:ascii="Arial" w:hAnsi="Arial" w:cs="Arial"/>
          <w:kern w:val="0"/>
          <w:szCs w:val="20"/>
        </w:rPr>
        <w:t xml:space="preserve">ur views is that UE behaviors on </w:t>
      </w:r>
      <w:r w:rsidRPr="00CA3839">
        <w:rPr>
          <w:rFonts w:ascii="Arial" w:hAnsi="Arial" w:cs="Arial"/>
          <w:kern w:val="0"/>
          <w:szCs w:val="20"/>
        </w:rPr>
        <w:t xml:space="preserve">the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(s) in Flexible symbols are </w:t>
      </w:r>
      <w:r w:rsidR="00E122E9" w:rsidRPr="00CA3839">
        <w:rPr>
          <w:rFonts w:ascii="Arial" w:hAnsi="Arial" w:cs="Arial"/>
          <w:kern w:val="0"/>
          <w:szCs w:val="20"/>
        </w:rPr>
        <w:t xml:space="preserve">exactly the same as the UE behaviors on the </w:t>
      </w:r>
      <w:proofErr w:type="spellStart"/>
      <w:r w:rsidR="00E122E9" w:rsidRPr="00CA3839">
        <w:rPr>
          <w:rFonts w:ascii="Arial" w:hAnsi="Arial" w:cs="Arial"/>
          <w:kern w:val="0"/>
          <w:szCs w:val="20"/>
        </w:rPr>
        <w:t>subband</w:t>
      </w:r>
      <w:proofErr w:type="spellEnd"/>
      <w:r w:rsidR="00E122E9" w:rsidRPr="00CA3839">
        <w:rPr>
          <w:rFonts w:ascii="Arial" w:hAnsi="Arial" w:cs="Arial"/>
          <w:kern w:val="0"/>
          <w:szCs w:val="20"/>
        </w:rPr>
        <w:t xml:space="preserve">(s) in DL symbols. The reasons are </w:t>
      </w:r>
    </w:p>
    <w:p w14:paraId="59178BD9" w14:textId="3F727CD3" w:rsidR="00300938" w:rsidRPr="00CA3839" w:rsidRDefault="00300938" w:rsidP="00C80AF6">
      <w:pPr>
        <w:pStyle w:val="af9"/>
        <w:numPr>
          <w:ilvl w:val="0"/>
          <w:numId w:val="27"/>
        </w:numPr>
        <w:spacing w:after="60"/>
        <w:ind w:firstLineChars="0"/>
        <w:rPr>
          <w:rFonts w:ascii="Arial" w:hAnsi="Arial" w:cs="Arial"/>
          <w:sz w:val="20"/>
          <w:szCs w:val="20"/>
        </w:rPr>
      </w:pPr>
      <w:r w:rsidRPr="00CA3839">
        <w:rPr>
          <w:rFonts w:ascii="Arial" w:eastAsiaTheme="minorEastAsia" w:hAnsi="Arial" w:cs="Arial"/>
          <w:sz w:val="20"/>
          <w:szCs w:val="20"/>
          <w:lang w:eastAsia="ko-KR"/>
        </w:rPr>
        <w:t xml:space="preserve">First, we would like to keep the SBFD operation as simple as possible on flexible symbol. It means, if DL/UL </w:t>
      </w:r>
      <w:proofErr w:type="spellStart"/>
      <w:r w:rsidRPr="00CA3839">
        <w:rPr>
          <w:rFonts w:ascii="Arial" w:eastAsiaTheme="minorEastAsia" w:hAnsi="Arial" w:cs="Arial"/>
          <w:sz w:val="20"/>
          <w:szCs w:val="20"/>
          <w:lang w:eastAsia="ko-KR"/>
        </w:rPr>
        <w:t>subbands</w:t>
      </w:r>
      <w:proofErr w:type="spellEnd"/>
      <w:r w:rsidRPr="00CA3839">
        <w:rPr>
          <w:rFonts w:ascii="Arial" w:eastAsiaTheme="minorEastAsia" w:hAnsi="Arial" w:cs="Arial"/>
          <w:sz w:val="20"/>
          <w:szCs w:val="20"/>
          <w:lang w:eastAsia="ko-KR"/>
        </w:rPr>
        <w:t xml:space="preserve"> are configured on Flexible symbol, the UE behavior on the DL/UL </w:t>
      </w:r>
      <w:proofErr w:type="spellStart"/>
      <w:r w:rsidRPr="00CA3839">
        <w:rPr>
          <w:rFonts w:ascii="Arial" w:eastAsiaTheme="minorEastAsia" w:hAnsi="Arial" w:cs="Arial"/>
          <w:sz w:val="20"/>
          <w:szCs w:val="20"/>
          <w:lang w:eastAsia="ko-KR"/>
        </w:rPr>
        <w:t>subbands</w:t>
      </w:r>
      <w:proofErr w:type="spellEnd"/>
      <w:r w:rsidRPr="00CA3839">
        <w:rPr>
          <w:rFonts w:ascii="Arial" w:eastAsiaTheme="minorEastAsia" w:hAnsi="Arial" w:cs="Arial"/>
          <w:sz w:val="20"/>
          <w:szCs w:val="20"/>
          <w:lang w:eastAsia="ko-KR"/>
        </w:rPr>
        <w:t xml:space="preserve"> in flexible symbol is exactly same as the DL/UL </w:t>
      </w:r>
      <w:proofErr w:type="spellStart"/>
      <w:r w:rsidRPr="00CA3839">
        <w:rPr>
          <w:rFonts w:ascii="Arial" w:eastAsiaTheme="minorEastAsia" w:hAnsi="Arial" w:cs="Arial"/>
          <w:sz w:val="20"/>
          <w:szCs w:val="20"/>
          <w:lang w:eastAsia="ko-KR"/>
        </w:rPr>
        <w:t>subbands</w:t>
      </w:r>
      <w:proofErr w:type="spellEnd"/>
      <w:r w:rsidRPr="00CA3839">
        <w:rPr>
          <w:rFonts w:ascii="Arial" w:eastAsiaTheme="minorEastAsia" w:hAnsi="Arial" w:cs="Arial"/>
          <w:sz w:val="20"/>
          <w:szCs w:val="20"/>
          <w:lang w:eastAsia="ko-KR"/>
        </w:rPr>
        <w:t xml:space="preserve"> in DL symbol. In other words, once DL/UL </w:t>
      </w:r>
      <w:proofErr w:type="spellStart"/>
      <w:r w:rsidRPr="00CA3839">
        <w:rPr>
          <w:rFonts w:ascii="Arial" w:eastAsiaTheme="minorEastAsia" w:hAnsi="Arial" w:cs="Arial"/>
          <w:sz w:val="20"/>
          <w:szCs w:val="20"/>
          <w:lang w:eastAsia="ko-KR"/>
        </w:rPr>
        <w:t>subbands</w:t>
      </w:r>
      <w:proofErr w:type="spellEnd"/>
      <w:r w:rsidRPr="00CA3839">
        <w:rPr>
          <w:rFonts w:ascii="Arial" w:eastAsiaTheme="minorEastAsia" w:hAnsi="Arial" w:cs="Arial"/>
          <w:sz w:val="20"/>
          <w:szCs w:val="20"/>
          <w:lang w:eastAsia="ko-KR"/>
        </w:rPr>
        <w:t xml:space="preserve"> are configured on a symbol (it can be DL symbol or Flexible symbol), the symbol is regarded as a SBFD symbol. Therefore, the specification</w:t>
      </w:r>
      <w:r w:rsidR="00E122E9" w:rsidRPr="00CA3839">
        <w:rPr>
          <w:rFonts w:ascii="Arial" w:eastAsiaTheme="minorEastAsia" w:hAnsi="Arial" w:cs="Arial"/>
          <w:sz w:val="20"/>
          <w:szCs w:val="20"/>
          <w:lang w:eastAsia="ko-KR"/>
        </w:rPr>
        <w:t xml:space="preserve"> and the </w:t>
      </w:r>
      <w:proofErr w:type="spellStart"/>
      <w:r w:rsidR="00E122E9" w:rsidRPr="00CA3839">
        <w:rPr>
          <w:rFonts w:ascii="Arial" w:eastAsiaTheme="minorEastAsia" w:hAnsi="Arial" w:cs="Arial"/>
          <w:sz w:val="20"/>
          <w:szCs w:val="20"/>
          <w:lang w:eastAsia="ko-KR"/>
        </w:rPr>
        <w:t>gNB</w:t>
      </w:r>
      <w:proofErr w:type="spellEnd"/>
      <w:r w:rsidR="00E122E9" w:rsidRPr="00CA3839">
        <w:rPr>
          <w:rFonts w:ascii="Arial" w:eastAsiaTheme="minorEastAsia" w:hAnsi="Arial" w:cs="Arial"/>
          <w:sz w:val="20"/>
          <w:szCs w:val="20"/>
          <w:lang w:eastAsia="ko-KR"/>
        </w:rPr>
        <w:t>/UE implementation</w:t>
      </w:r>
      <w:r w:rsidRPr="00CA3839">
        <w:rPr>
          <w:rFonts w:ascii="Arial" w:eastAsiaTheme="minorEastAsia" w:hAnsi="Arial" w:cs="Arial"/>
          <w:sz w:val="20"/>
          <w:szCs w:val="20"/>
          <w:lang w:eastAsia="ko-KR"/>
        </w:rPr>
        <w:t xml:space="preserve"> does not necessary to distinguish UE behaviors on </w:t>
      </w:r>
      <w:r w:rsidR="00E122E9" w:rsidRPr="00CA3839">
        <w:rPr>
          <w:rFonts w:ascii="Arial" w:eastAsiaTheme="minorEastAsia" w:hAnsi="Arial" w:cs="Arial"/>
          <w:sz w:val="20"/>
          <w:szCs w:val="20"/>
          <w:lang w:eastAsia="ko-KR"/>
        </w:rPr>
        <w:t xml:space="preserve">SBFD symbol originated from </w:t>
      </w:r>
      <w:r w:rsidRPr="00CA3839">
        <w:rPr>
          <w:rFonts w:ascii="Arial" w:eastAsiaTheme="minorEastAsia" w:hAnsi="Arial" w:cs="Arial"/>
          <w:sz w:val="20"/>
          <w:szCs w:val="20"/>
          <w:lang w:eastAsia="ko-KR"/>
        </w:rPr>
        <w:t>DL symbol and</w:t>
      </w:r>
      <w:r w:rsidR="00E122E9" w:rsidRPr="00CA3839">
        <w:rPr>
          <w:rFonts w:ascii="Arial" w:eastAsiaTheme="minorEastAsia" w:hAnsi="Arial" w:cs="Arial"/>
          <w:sz w:val="20"/>
          <w:szCs w:val="20"/>
          <w:lang w:eastAsia="ko-KR"/>
        </w:rPr>
        <w:t xml:space="preserve"> SBFD originated form</w:t>
      </w:r>
      <w:r w:rsidRPr="00CA3839">
        <w:rPr>
          <w:rFonts w:ascii="Arial" w:eastAsiaTheme="minorEastAsia" w:hAnsi="Arial" w:cs="Arial"/>
          <w:sz w:val="20"/>
          <w:szCs w:val="20"/>
          <w:lang w:eastAsia="ko-KR"/>
        </w:rPr>
        <w:t xml:space="preserve"> </w:t>
      </w:r>
      <w:r w:rsidR="00E122E9" w:rsidRPr="00CA3839">
        <w:rPr>
          <w:rFonts w:ascii="Arial" w:eastAsiaTheme="minorEastAsia" w:hAnsi="Arial" w:cs="Arial"/>
          <w:sz w:val="20"/>
          <w:szCs w:val="20"/>
          <w:lang w:eastAsia="ko-KR"/>
        </w:rPr>
        <w:t xml:space="preserve">Flexible symbol. </w:t>
      </w:r>
    </w:p>
    <w:p w14:paraId="35F32B12" w14:textId="4E687F2E" w:rsidR="00E122E9" w:rsidRPr="00CA3839" w:rsidRDefault="00E122E9" w:rsidP="00C80AF6">
      <w:pPr>
        <w:pStyle w:val="af9"/>
        <w:numPr>
          <w:ilvl w:val="0"/>
          <w:numId w:val="27"/>
        </w:numPr>
        <w:spacing w:after="60"/>
        <w:ind w:firstLineChars="0"/>
        <w:rPr>
          <w:rFonts w:ascii="Arial" w:hAnsi="Arial" w:cs="Arial"/>
          <w:szCs w:val="20"/>
        </w:rPr>
      </w:pPr>
      <w:r w:rsidRPr="00CA3839">
        <w:rPr>
          <w:rFonts w:ascii="Arial" w:hAnsi="Arial" w:cs="Arial"/>
          <w:sz w:val="20"/>
          <w:szCs w:val="20"/>
          <w:lang w:eastAsia="ko-KR"/>
        </w:rPr>
        <w:t xml:space="preserve">Second, the flexible symbol is mainly introduced to support dynamic/flexible TDD operation. The SBFD operation is an alternative operation of dynamic/flexible TDD operation. It means the </w:t>
      </w:r>
      <w:proofErr w:type="spellStart"/>
      <w:r w:rsidRPr="00CA3839">
        <w:rPr>
          <w:rFonts w:ascii="Arial" w:hAnsi="Arial" w:cs="Arial"/>
          <w:sz w:val="20"/>
          <w:szCs w:val="20"/>
          <w:lang w:eastAsia="ko-KR"/>
        </w:rPr>
        <w:t>gNB</w:t>
      </w:r>
      <w:proofErr w:type="spellEnd"/>
      <w:r w:rsidRPr="00CA3839">
        <w:rPr>
          <w:rFonts w:ascii="Arial" w:hAnsi="Arial" w:cs="Arial"/>
          <w:sz w:val="20"/>
          <w:szCs w:val="20"/>
          <w:lang w:eastAsia="ko-KR"/>
        </w:rPr>
        <w:t xml:space="preserve"> will not configure the SBFD operation and dynamic/flexible TDD operation together to a UE. Hence, the flexibility of flexible symbols with </w:t>
      </w:r>
      <w:proofErr w:type="spellStart"/>
      <w:r w:rsidRPr="00CA3839">
        <w:rPr>
          <w:rFonts w:ascii="Arial" w:hAnsi="Arial" w:cs="Arial"/>
          <w:sz w:val="20"/>
          <w:szCs w:val="20"/>
          <w:lang w:eastAsia="ko-KR"/>
        </w:rPr>
        <w:t>subbands</w:t>
      </w:r>
      <w:proofErr w:type="spellEnd"/>
      <w:r w:rsidRPr="00CA3839">
        <w:rPr>
          <w:rFonts w:ascii="Arial" w:hAnsi="Arial" w:cs="Arial"/>
          <w:sz w:val="20"/>
          <w:szCs w:val="20"/>
          <w:lang w:eastAsia="ko-KR"/>
        </w:rPr>
        <w:t xml:space="preserve"> does not necessary. </w:t>
      </w:r>
    </w:p>
    <w:p w14:paraId="19E3E8F8" w14:textId="7E5FF453" w:rsidR="00E122E9" w:rsidRPr="00CA3839" w:rsidRDefault="00E122E9" w:rsidP="00C80AF6">
      <w:pPr>
        <w:pStyle w:val="af9"/>
        <w:numPr>
          <w:ilvl w:val="0"/>
          <w:numId w:val="27"/>
        </w:numPr>
        <w:spacing w:after="60"/>
        <w:ind w:firstLineChars="0"/>
        <w:rPr>
          <w:rFonts w:ascii="Arial" w:hAnsi="Arial" w:cs="Arial"/>
          <w:szCs w:val="20"/>
        </w:rPr>
      </w:pPr>
      <w:r w:rsidRPr="00CA3839">
        <w:rPr>
          <w:rFonts w:ascii="Arial" w:hAnsi="Arial" w:cs="Arial"/>
          <w:sz w:val="20"/>
          <w:szCs w:val="20"/>
          <w:lang w:eastAsia="ko-KR"/>
        </w:rPr>
        <w:t xml:space="preserve">Third, in commercial NR deployments, one or two flexible symbols are configured and used for gap time between DL and UL. So, we expect marginal performance gain when the flexibility is allowed on flexible symbols with </w:t>
      </w:r>
      <w:proofErr w:type="spellStart"/>
      <w:r w:rsidRPr="00CA3839">
        <w:rPr>
          <w:rFonts w:ascii="Arial" w:hAnsi="Arial" w:cs="Arial"/>
          <w:sz w:val="20"/>
          <w:szCs w:val="20"/>
          <w:lang w:eastAsia="ko-KR"/>
        </w:rPr>
        <w:t>subbands</w:t>
      </w:r>
      <w:proofErr w:type="spellEnd"/>
      <w:r w:rsidRPr="00CA3839">
        <w:rPr>
          <w:rFonts w:ascii="Arial" w:hAnsi="Arial" w:cs="Arial"/>
          <w:sz w:val="20"/>
          <w:szCs w:val="20"/>
          <w:lang w:eastAsia="ko-KR"/>
        </w:rPr>
        <w:t xml:space="preserve">. </w:t>
      </w:r>
    </w:p>
    <w:p w14:paraId="422D1D0D" w14:textId="38355AEB" w:rsidR="00E122E9" w:rsidRPr="00CA3839" w:rsidRDefault="00E122E9" w:rsidP="00C80AF6">
      <w:pPr>
        <w:pStyle w:val="af9"/>
        <w:numPr>
          <w:ilvl w:val="0"/>
          <w:numId w:val="27"/>
        </w:numPr>
        <w:spacing w:after="60"/>
        <w:ind w:firstLineChars="0"/>
        <w:rPr>
          <w:rFonts w:ascii="Arial" w:hAnsi="Arial" w:cs="Arial"/>
          <w:szCs w:val="20"/>
        </w:rPr>
      </w:pPr>
      <w:r w:rsidRPr="00CA3839">
        <w:rPr>
          <w:rFonts w:ascii="Arial" w:hAnsi="Arial" w:cs="Arial"/>
          <w:sz w:val="20"/>
          <w:szCs w:val="20"/>
          <w:lang w:eastAsia="ko-KR"/>
        </w:rPr>
        <w:t xml:space="preserve">Fourth, if the flexibility of the flexible symbol is deemed necessary, </w:t>
      </w:r>
      <w:proofErr w:type="spellStart"/>
      <w:r w:rsidRPr="00CA3839">
        <w:rPr>
          <w:rFonts w:ascii="Arial" w:hAnsi="Arial" w:cs="Arial"/>
          <w:sz w:val="20"/>
          <w:szCs w:val="20"/>
          <w:lang w:eastAsia="ko-KR"/>
        </w:rPr>
        <w:t>gNB</w:t>
      </w:r>
      <w:proofErr w:type="spellEnd"/>
      <w:r w:rsidRPr="00CA3839">
        <w:rPr>
          <w:rFonts w:ascii="Arial" w:hAnsi="Arial" w:cs="Arial"/>
          <w:sz w:val="20"/>
          <w:szCs w:val="20"/>
          <w:lang w:eastAsia="ko-KR"/>
        </w:rPr>
        <w:t xml:space="preserve"> would not configure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on the flexible symbol. The flexible symbol without </w:t>
      </w:r>
      <w:proofErr w:type="spellStart"/>
      <w:r w:rsidRPr="00CA3839">
        <w:rPr>
          <w:rFonts w:ascii="Arial" w:hAnsi="Arial" w:cs="Arial"/>
          <w:sz w:val="20"/>
          <w:szCs w:val="20"/>
          <w:lang w:eastAsia="ko-KR"/>
        </w:rPr>
        <w:t>subbands</w:t>
      </w:r>
      <w:proofErr w:type="spellEnd"/>
      <w:r w:rsidRPr="00CA3839">
        <w:rPr>
          <w:rFonts w:ascii="Arial" w:hAnsi="Arial" w:cs="Arial"/>
          <w:sz w:val="20"/>
          <w:szCs w:val="20"/>
          <w:lang w:eastAsia="ko-KR"/>
        </w:rPr>
        <w:t xml:space="preserve"> can be used for DL reception and UL transmission as defined in Rel-15 specification. </w:t>
      </w:r>
    </w:p>
    <w:p w14:paraId="5E302AC4" w14:textId="57E59514" w:rsidR="00E122E9" w:rsidRPr="00CA3839" w:rsidRDefault="00E122E9" w:rsidP="00E122E9">
      <w:pPr>
        <w:spacing w:after="60"/>
        <w:ind w:left="200"/>
        <w:rPr>
          <w:rFonts w:ascii="Arial" w:hAnsi="Arial" w:cs="Arial"/>
          <w:szCs w:val="20"/>
        </w:rPr>
      </w:pPr>
    </w:p>
    <w:p w14:paraId="1D94FAB5" w14:textId="0409F8D3" w:rsidR="00A82537" w:rsidRPr="00CA3839" w:rsidRDefault="00A82537" w:rsidP="00A82537">
      <w:pPr>
        <w:spacing w:after="60"/>
        <w:ind w:left="200"/>
        <w:rPr>
          <w:rFonts w:ascii="Arial" w:hAnsi="Arial" w:cs="Arial"/>
          <w:szCs w:val="20"/>
        </w:rPr>
      </w:pPr>
      <w:r w:rsidRPr="00CA3839">
        <w:rPr>
          <w:rFonts w:ascii="Arial" w:hAnsi="Arial" w:cs="Arial"/>
          <w:szCs w:val="20"/>
        </w:rPr>
        <w:t xml:space="preserve"> In WID objectives, there is only on exception, which is CLI measurement on DL </w:t>
      </w:r>
      <w:proofErr w:type="spellStart"/>
      <w:r w:rsidRPr="00CA3839">
        <w:rPr>
          <w:rFonts w:ascii="Arial" w:hAnsi="Arial" w:cs="Arial"/>
          <w:szCs w:val="20"/>
        </w:rPr>
        <w:t>subband</w:t>
      </w:r>
      <w:proofErr w:type="spellEnd"/>
      <w:r w:rsidRPr="00CA3839">
        <w:rPr>
          <w:rFonts w:ascii="Arial" w:hAnsi="Arial" w:cs="Arial"/>
          <w:szCs w:val="20"/>
        </w:rPr>
        <w:t xml:space="preserve">. This part is separately discussed on our companion contribution </w:t>
      </w:r>
      <w:r w:rsidR="00EB424C">
        <w:rPr>
          <w:rFonts w:ascii="Arial" w:hAnsi="Arial" w:cs="Arial"/>
          <w:szCs w:val="20"/>
        </w:rPr>
        <w:t>[3].</w:t>
      </w:r>
    </w:p>
    <w:p w14:paraId="07ABF6B7" w14:textId="77777777" w:rsidR="00A82537" w:rsidRPr="00CA3839" w:rsidRDefault="00A82537" w:rsidP="00E122E9">
      <w:pPr>
        <w:spacing w:after="60"/>
        <w:ind w:left="200"/>
        <w:rPr>
          <w:rFonts w:ascii="Arial" w:hAnsi="Arial" w:cs="Arial"/>
          <w:szCs w:val="20"/>
        </w:rPr>
      </w:pPr>
    </w:p>
    <w:p w14:paraId="10B14D2E" w14:textId="7184E252" w:rsidR="000D5345" w:rsidRPr="00CA3839" w:rsidRDefault="000D5345" w:rsidP="00E122E9">
      <w:pPr>
        <w:spacing w:after="60"/>
        <w:ind w:left="200"/>
        <w:rPr>
          <w:rFonts w:ascii="Arial" w:hAnsi="Arial" w:cs="Arial"/>
          <w:szCs w:val="20"/>
        </w:rPr>
      </w:pPr>
      <w:r w:rsidRPr="00CA3839">
        <w:rPr>
          <w:rFonts w:ascii="Arial" w:hAnsi="Arial" w:cs="Arial"/>
          <w:szCs w:val="20"/>
        </w:rPr>
        <w:t xml:space="preserve">We propose to update the following agreement to clearly capture UE behaviors </w:t>
      </w:r>
      <w:r w:rsidR="002A2D22" w:rsidRPr="00CA3839">
        <w:rPr>
          <w:rFonts w:ascii="Arial" w:hAnsi="Arial" w:cs="Arial"/>
          <w:szCs w:val="20"/>
        </w:rPr>
        <w:t>on DL symbol and Flexible</w:t>
      </w:r>
      <w:r w:rsidRPr="00CA3839">
        <w:rPr>
          <w:rFonts w:ascii="Arial" w:hAnsi="Arial" w:cs="Arial"/>
          <w:szCs w:val="20"/>
        </w:rPr>
        <w:t xml:space="preserve"> symbol.</w:t>
      </w:r>
    </w:p>
    <w:p w14:paraId="2CC05006" w14:textId="77777777" w:rsidR="000D5345" w:rsidRPr="00CA3839" w:rsidRDefault="000D5345" w:rsidP="00E122E9">
      <w:pPr>
        <w:spacing w:after="60"/>
        <w:ind w:left="200"/>
        <w:rPr>
          <w:rFonts w:ascii="Arial" w:hAnsi="Arial" w:cs="Arial"/>
          <w:szCs w:val="20"/>
        </w:rPr>
      </w:pPr>
    </w:p>
    <w:p w14:paraId="14968AA7" w14:textId="19566896" w:rsidR="000142A6" w:rsidRPr="00CA3839" w:rsidRDefault="000142A6" w:rsidP="007E2A93">
      <w:pPr>
        <w:rPr>
          <w:rFonts w:ascii="Arial" w:eastAsia="바탕" w:hAnsi="Arial" w:cs="Arial"/>
          <w:b/>
          <w:i/>
          <w:kern w:val="0"/>
          <w:szCs w:val="20"/>
        </w:rPr>
      </w:pPr>
      <w:r w:rsidRPr="00CA3839">
        <w:rPr>
          <w:rFonts w:ascii="Arial" w:eastAsia="바탕" w:hAnsi="Arial" w:cs="Arial"/>
          <w:b/>
          <w:i/>
          <w:kern w:val="0"/>
          <w:szCs w:val="20"/>
        </w:rPr>
        <w:t>Proposal</w:t>
      </w:r>
      <w:r w:rsidR="00EB0B43" w:rsidRPr="00CA3839">
        <w:rPr>
          <w:rFonts w:ascii="Arial" w:eastAsia="바탕" w:hAnsi="Arial" w:cs="Arial"/>
          <w:b/>
          <w:i/>
          <w:kern w:val="0"/>
          <w:szCs w:val="20"/>
        </w:rPr>
        <w:t xml:space="preserve"> 1</w:t>
      </w:r>
      <w:r w:rsidR="00575E77">
        <w:rPr>
          <w:rFonts w:ascii="Arial" w:eastAsia="바탕" w:hAnsi="Arial" w:cs="Arial"/>
          <w:b/>
          <w:i/>
          <w:kern w:val="0"/>
          <w:szCs w:val="20"/>
        </w:rPr>
        <w:t>1</w:t>
      </w:r>
      <w:r w:rsidRPr="00CA3839">
        <w:rPr>
          <w:rFonts w:ascii="Arial" w:eastAsia="바탕" w:hAnsi="Arial" w:cs="Arial"/>
          <w:b/>
          <w:i/>
          <w:kern w:val="0"/>
          <w:szCs w:val="20"/>
        </w:rPr>
        <w:t>: Update the agreement with the following modification</w:t>
      </w:r>
      <w:r w:rsidR="00575E77">
        <w:rPr>
          <w:rFonts w:ascii="Arial" w:eastAsia="바탕" w:hAnsi="Arial" w:cs="Arial"/>
          <w:b/>
          <w:i/>
          <w:kern w:val="0"/>
          <w:szCs w:val="20"/>
        </w:rPr>
        <w:t xml:space="preserve"> (in red)</w:t>
      </w:r>
    </w:p>
    <w:p w14:paraId="6E51F637" w14:textId="13A64DD2" w:rsidR="000142A6" w:rsidRPr="00CA3839" w:rsidRDefault="000142A6" w:rsidP="00A8253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UL transmissions within UL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are allowed in the symbol</w:t>
      </w:r>
    </w:p>
    <w:p w14:paraId="595F9C1B" w14:textId="6E55877E" w:rsidR="000142A6" w:rsidRPr="00CA3839" w:rsidRDefault="000142A6" w:rsidP="00A8253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UL transmissions outside UL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are not allowed in the symbol</w:t>
      </w:r>
    </w:p>
    <w:p w14:paraId="43F4A906" w14:textId="65CACD83" w:rsidR="000142A6" w:rsidRPr="00CA3839" w:rsidRDefault="000142A6" w:rsidP="00A8253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Frequency locations of DL </w:t>
      </w:r>
      <w:proofErr w:type="spellStart"/>
      <w:r w:rsidRPr="00CA3839">
        <w:rPr>
          <w:rFonts w:ascii="Arial" w:hAnsi="Arial" w:cs="Arial"/>
          <w:i/>
          <w:sz w:val="20"/>
          <w:szCs w:val="20"/>
        </w:rPr>
        <w:t>subband</w:t>
      </w:r>
      <w:proofErr w:type="spellEnd"/>
      <w:r w:rsidRPr="00CA3839">
        <w:rPr>
          <w:rFonts w:ascii="Arial" w:hAnsi="Arial" w:cs="Arial"/>
          <w:i/>
          <w:sz w:val="20"/>
          <w:szCs w:val="20"/>
        </w:rPr>
        <w:t>(s) are known to the SBFD aware UE</w:t>
      </w:r>
    </w:p>
    <w:p w14:paraId="1C0536A1" w14:textId="1EC27716" w:rsidR="000142A6" w:rsidRPr="00CA3839" w:rsidRDefault="000142A6" w:rsidP="00A8253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DL receptions within DL </w:t>
      </w:r>
      <w:proofErr w:type="spellStart"/>
      <w:r w:rsidRPr="00CA3839">
        <w:rPr>
          <w:rFonts w:ascii="Arial" w:hAnsi="Arial" w:cs="Arial"/>
          <w:i/>
          <w:sz w:val="20"/>
          <w:szCs w:val="20"/>
        </w:rPr>
        <w:t>subband</w:t>
      </w:r>
      <w:proofErr w:type="spellEnd"/>
      <w:r w:rsidRPr="00CA3839">
        <w:rPr>
          <w:rFonts w:ascii="Arial" w:hAnsi="Arial" w:cs="Arial"/>
          <w:i/>
          <w:sz w:val="20"/>
          <w:szCs w:val="20"/>
        </w:rPr>
        <w:t>(s) are allowed in the symbol</w:t>
      </w:r>
    </w:p>
    <w:p w14:paraId="79193DB5" w14:textId="38E1DB3E" w:rsidR="00A82537" w:rsidRPr="00CA3839" w:rsidRDefault="000142A6" w:rsidP="00A82537">
      <w:pPr>
        <w:pStyle w:val="af9"/>
        <w:numPr>
          <w:ilvl w:val="0"/>
          <w:numId w:val="34"/>
        </w:numPr>
        <w:spacing w:after="60"/>
        <w:ind w:firstLineChars="0"/>
        <w:rPr>
          <w:rFonts w:ascii="Arial" w:hAnsi="Arial" w:cs="Arial"/>
          <w:i/>
          <w:sz w:val="20"/>
          <w:szCs w:val="20"/>
        </w:rPr>
      </w:pPr>
      <w:r w:rsidRPr="00CA3839">
        <w:rPr>
          <w:rFonts w:ascii="Arial" w:hAnsi="Arial" w:cs="Arial"/>
          <w:i/>
          <w:strike/>
          <w:color w:val="FF0000"/>
          <w:sz w:val="20"/>
          <w:szCs w:val="20"/>
        </w:rPr>
        <w:t>FFS: Whether</w:t>
      </w:r>
      <w:r w:rsidRPr="00CA3839">
        <w:rPr>
          <w:rFonts w:ascii="Arial" w:hAnsi="Arial" w:cs="Arial"/>
          <w:i/>
          <w:color w:val="FF0000"/>
          <w:sz w:val="20"/>
          <w:szCs w:val="20"/>
        </w:rPr>
        <w:t xml:space="preserve"> </w:t>
      </w:r>
      <w:r w:rsidRPr="00CA3839">
        <w:rPr>
          <w:rFonts w:ascii="Arial" w:hAnsi="Arial" w:cs="Arial"/>
          <w:i/>
          <w:sz w:val="20"/>
          <w:szCs w:val="20"/>
        </w:rPr>
        <w:t xml:space="preserve">DL receptions outside DL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(s) are </w:t>
      </w:r>
      <w:r w:rsidRPr="00CA3839">
        <w:rPr>
          <w:rFonts w:ascii="Arial" w:hAnsi="Arial" w:cs="Arial"/>
          <w:i/>
          <w:strike/>
          <w:color w:val="FF0000"/>
          <w:sz w:val="20"/>
          <w:szCs w:val="20"/>
        </w:rPr>
        <w:t>allowed or</w:t>
      </w:r>
      <w:r w:rsidRPr="00CA3839">
        <w:rPr>
          <w:rFonts w:ascii="Arial" w:hAnsi="Arial" w:cs="Arial"/>
          <w:i/>
          <w:color w:val="FF0000"/>
          <w:sz w:val="20"/>
          <w:szCs w:val="20"/>
        </w:rPr>
        <w:t xml:space="preserve"> </w:t>
      </w:r>
      <w:r w:rsidRPr="00CA3839">
        <w:rPr>
          <w:rFonts w:ascii="Arial" w:hAnsi="Arial" w:cs="Arial"/>
          <w:i/>
          <w:sz w:val="20"/>
          <w:szCs w:val="20"/>
        </w:rPr>
        <w:t xml:space="preserve">not </w:t>
      </w:r>
      <w:r w:rsidRPr="00CA3839">
        <w:rPr>
          <w:rFonts w:ascii="Arial" w:hAnsi="Arial" w:cs="Arial"/>
          <w:i/>
          <w:color w:val="FF0000"/>
          <w:sz w:val="20"/>
          <w:szCs w:val="20"/>
        </w:rPr>
        <w:t xml:space="preserve">allowed </w:t>
      </w:r>
      <w:r w:rsidRPr="00CA3839">
        <w:rPr>
          <w:rFonts w:ascii="Arial" w:hAnsi="Arial" w:cs="Arial"/>
          <w:i/>
          <w:sz w:val="20"/>
          <w:szCs w:val="20"/>
        </w:rPr>
        <w:t>in the symbol</w:t>
      </w:r>
    </w:p>
    <w:p w14:paraId="1491831C" w14:textId="4812176B" w:rsidR="000142A6" w:rsidRPr="00575E77" w:rsidRDefault="000142A6" w:rsidP="000142A6">
      <w:pPr>
        <w:widowControl/>
        <w:wordWrap/>
        <w:autoSpaceDE/>
        <w:autoSpaceDN/>
        <w:spacing w:before="60" w:after="60" w:line="288" w:lineRule="auto"/>
        <w:ind w:firstLineChars="100" w:firstLine="200"/>
        <w:rPr>
          <w:rFonts w:ascii="Arial" w:hAnsi="Arial" w:cs="Arial"/>
          <w:i/>
          <w:color w:val="FF0000"/>
          <w:kern w:val="0"/>
          <w:szCs w:val="20"/>
        </w:rPr>
      </w:pPr>
      <w:r w:rsidRPr="00575E77">
        <w:rPr>
          <w:rFonts w:ascii="Arial" w:hAnsi="Arial" w:cs="Arial"/>
          <w:i/>
          <w:color w:val="FF0000"/>
          <w:kern w:val="0"/>
          <w:szCs w:val="20"/>
        </w:rPr>
        <w:t>FFS: UE CLI measurement (as by WID</w:t>
      </w:r>
      <w:r w:rsidR="000D5345" w:rsidRPr="00575E77">
        <w:rPr>
          <w:rFonts w:ascii="Arial" w:hAnsi="Arial" w:cs="Arial"/>
          <w:i/>
          <w:color w:val="FF0000"/>
          <w:kern w:val="0"/>
          <w:szCs w:val="20"/>
        </w:rPr>
        <w:t xml:space="preserve"> objectives</w:t>
      </w:r>
      <w:r w:rsidRPr="00575E77">
        <w:rPr>
          <w:rFonts w:ascii="Arial" w:hAnsi="Arial" w:cs="Arial"/>
          <w:i/>
          <w:color w:val="FF0000"/>
          <w:kern w:val="0"/>
          <w:szCs w:val="20"/>
        </w:rPr>
        <w:t>, to be separately considered/decided)</w:t>
      </w:r>
    </w:p>
    <w:p w14:paraId="43323E7E"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799451A5" w14:textId="38E96D11" w:rsidR="000142A6" w:rsidRPr="00CA3839" w:rsidRDefault="00AD1287"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CA3839">
        <w:rPr>
          <w:rFonts w:ascii="Arial" w:eastAsia="바탕" w:hAnsi="Arial" w:cs="Arial"/>
          <w:kern w:val="0"/>
          <w:sz w:val="28"/>
          <w:szCs w:val="20"/>
          <w:lang w:val="en-GB" w:eastAsia="en-US"/>
        </w:rPr>
        <w:lastRenderedPageBreak/>
        <w:t>3.2.2</w:t>
      </w:r>
      <w:r w:rsidR="009F46BE" w:rsidRPr="00CA3839">
        <w:rPr>
          <w:rFonts w:ascii="Arial" w:eastAsia="바탕" w:hAnsi="Arial" w:cs="Arial"/>
          <w:kern w:val="0"/>
          <w:sz w:val="28"/>
          <w:szCs w:val="20"/>
          <w:lang w:val="en-GB" w:eastAsia="en-US"/>
        </w:rPr>
        <w:t>.</w:t>
      </w:r>
      <w:r w:rsidRPr="00CA3839">
        <w:rPr>
          <w:rFonts w:ascii="Arial" w:eastAsia="바탕" w:hAnsi="Arial" w:cs="Arial"/>
          <w:kern w:val="0"/>
          <w:sz w:val="28"/>
          <w:szCs w:val="20"/>
          <w:lang w:val="en-GB" w:eastAsia="en-US"/>
        </w:rPr>
        <w:t xml:space="preserve"> </w:t>
      </w:r>
      <w:r w:rsidR="000142A6" w:rsidRPr="00CA3839">
        <w:rPr>
          <w:rFonts w:ascii="Arial" w:eastAsia="바탕" w:hAnsi="Arial" w:cs="Arial"/>
          <w:kern w:val="0"/>
          <w:sz w:val="28"/>
          <w:szCs w:val="20"/>
          <w:lang w:val="en-GB" w:eastAsia="en-US"/>
        </w:rPr>
        <w:t xml:space="preserve">Enhancement on resource allocation in frequency domain in SBFD symbols (single </w:t>
      </w:r>
      <w:proofErr w:type="spellStart"/>
      <w:r w:rsidR="000142A6" w:rsidRPr="00CA3839">
        <w:rPr>
          <w:rFonts w:ascii="Arial" w:eastAsia="바탕" w:hAnsi="Arial" w:cs="Arial"/>
          <w:kern w:val="0"/>
          <w:sz w:val="28"/>
          <w:szCs w:val="20"/>
          <w:lang w:val="en-GB" w:eastAsia="en-US"/>
        </w:rPr>
        <w:t>Tx</w:t>
      </w:r>
      <w:proofErr w:type="spellEnd"/>
      <w:r w:rsidR="000142A6" w:rsidRPr="00CA3839">
        <w:rPr>
          <w:rFonts w:ascii="Arial" w:eastAsia="바탕" w:hAnsi="Arial" w:cs="Arial"/>
          <w:kern w:val="0"/>
          <w:sz w:val="28"/>
          <w:szCs w:val="20"/>
          <w:lang w:val="en-GB" w:eastAsia="en-US"/>
        </w:rPr>
        <w:t>/Rx Occasion)</w:t>
      </w:r>
    </w:p>
    <w:p w14:paraId="4A0D1A08" w14:textId="2933BC39" w:rsidR="000142A6"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sidRPr="00CA3839">
        <w:rPr>
          <w:rFonts w:ascii="Arial" w:eastAsia="바탕" w:hAnsi="Arial" w:cs="Arial"/>
          <w:kern w:val="0"/>
          <w:sz w:val="24"/>
          <w:szCs w:val="20"/>
          <w:lang w:val="en-GB" w:eastAsia="en-US"/>
        </w:rPr>
        <w:t>3.2.2.1</w:t>
      </w:r>
      <w:r w:rsidR="002A2D22" w:rsidRPr="00CA3839">
        <w:rPr>
          <w:rFonts w:ascii="Arial" w:eastAsia="바탕" w:hAnsi="Arial" w:cs="Arial"/>
          <w:kern w:val="0"/>
          <w:sz w:val="24"/>
          <w:szCs w:val="20"/>
          <w:lang w:val="en-GB" w:eastAsia="en-US"/>
        </w:rPr>
        <w:t>.</w:t>
      </w:r>
      <w:r w:rsidRPr="00CA3839">
        <w:rPr>
          <w:rFonts w:ascii="Arial" w:eastAsia="바탕" w:hAnsi="Arial" w:cs="Arial"/>
          <w:kern w:val="0"/>
          <w:sz w:val="24"/>
          <w:szCs w:val="20"/>
          <w:lang w:val="en-GB" w:eastAsia="en-US"/>
        </w:rPr>
        <w:t xml:space="preserve"> </w:t>
      </w:r>
      <w:r w:rsidR="000142A6" w:rsidRPr="00CA3839">
        <w:rPr>
          <w:rFonts w:ascii="Arial" w:eastAsia="바탕" w:hAnsi="Arial" w:cs="Arial"/>
          <w:kern w:val="0"/>
          <w:sz w:val="24"/>
          <w:szCs w:val="20"/>
          <w:lang w:val="en-GB" w:eastAsia="en-US"/>
        </w:rPr>
        <w:t xml:space="preserve">Resource allocation in frequency domain for PDSCH/CSI-RS across two DL </w:t>
      </w:r>
      <w:proofErr w:type="spellStart"/>
      <w:r w:rsidR="000142A6" w:rsidRPr="00CA3839">
        <w:rPr>
          <w:rFonts w:ascii="Arial" w:eastAsia="바탕" w:hAnsi="Arial" w:cs="Arial"/>
          <w:kern w:val="0"/>
          <w:sz w:val="24"/>
          <w:szCs w:val="20"/>
          <w:lang w:val="en-GB" w:eastAsia="en-US"/>
        </w:rPr>
        <w:t>subbands</w:t>
      </w:r>
      <w:proofErr w:type="spellEnd"/>
      <w:r w:rsidR="000142A6" w:rsidRPr="00CA3839">
        <w:rPr>
          <w:rFonts w:ascii="Arial" w:eastAsia="바탕" w:hAnsi="Arial" w:cs="Arial"/>
          <w:kern w:val="0"/>
          <w:sz w:val="24"/>
          <w:szCs w:val="20"/>
          <w:lang w:val="en-GB" w:eastAsia="en-US"/>
        </w:rPr>
        <w:t xml:space="preserve"> in SBFD symbols</w:t>
      </w:r>
    </w:p>
    <w:p w14:paraId="40C89041" w14:textId="222982ED" w:rsidR="009C7548" w:rsidRDefault="009C7548" w:rsidP="009C7548">
      <w:pPr>
        <w:widowControl/>
        <w:wordWrap/>
        <w:autoSpaceDE/>
        <w:autoSpaceDN/>
        <w:spacing w:before="60" w:after="60" w:line="288" w:lineRule="auto"/>
        <w:ind w:firstLineChars="100" w:firstLine="200"/>
        <w:rPr>
          <w:rFonts w:ascii="Arial" w:eastAsia="바탕" w:hAnsi="Arial" w:cs="Arial"/>
          <w:kern w:val="0"/>
          <w:szCs w:val="20"/>
          <w:lang w:val="en-GB"/>
        </w:rPr>
      </w:pPr>
      <w:r w:rsidRPr="009C7548">
        <w:rPr>
          <w:rFonts w:ascii="Arial" w:eastAsia="바탕" w:hAnsi="Arial" w:cs="Arial" w:hint="eastAsia"/>
          <w:kern w:val="0"/>
          <w:szCs w:val="20"/>
          <w:lang w:val="en-GB"/>
        </w:rPr>
        <w:t>In this sub-section, we discuss</w:t>
      </w:r>
      <w:r w:rsidRPr="009C7548">
        <w:rPr>
          <w:rFonts w:ascii="Arial" w:eastAsia="바탕" w:hAnsi="Arial" w:cs="Arial"/>
          <w:kern w:val="0"/>
          <w:szCs w:val="20"/>
          <w:lang w:val="en-GB"/>
        </w:rPr>
        <w:t xml:space="preserve"> potential DL </w:t>
      </w:r>
      <w:r w:rsidRPr="009C7548">
        <w:rPr>
          <w:rFonts w:ascii="Arial" w:eastAsia="바탕" w:hAnsi="Arial" w:cs="Arial" w:hint="eastAsia"/>
          <w:kern w:val="0"/>
          <w:szCs w:val="20"/>
          <w:lang w:val="en-GB"/>
        </w:rPr>
        <w:t xml:space="preserve">FDRA </w:t>
      </w:r>
      <w:r w:rsidRPr="009C7548">
        <w:rPr>
          <w:rFonts w:ascii="Arial" w:eastAsia="바탕" w:hAnsi="Arial" w:cs="Arial"/>
          <w:kern w:val="0"/>
          <w:szCs w:val="20"/>
          <w:lang w:val="en-GB"/>
        </w:rPr>
        <w:t xml:space="preserve">enhancements and </w:t>
      </w:r>
      <w:r>
        <w:rPr>
          <w:rFonts w:ascii="Arial" w:eastAsia="바탕" w:hAnsi="Arial" w:cs="Arial"/>
          <w:kern w:val="0"/>
          <w:szCs w:val="20"/>
          <w:lang w:val="en-GB"/>
        </w:rPr>
        <w:t xml:space="preserve">unaligned boundary issues including </w:t>
      </w:r>
      <w:r w:rsidRPr="009C7548">
        <w:rPr>
          <w:rFonts w:ascii="Arial" w:eastAsia="바탕" w:hAnsi="Arial" w:cs="Arial"/>
          <w:kern w:val="0"/>
          <w:szCs w:val="20"/>
          <w:lang w:val="en-GB"/>
        </w:rPr>
        <w:t>RBG for FDRA type-0</w:t>
      </w:r>
      <w:r>
        <w:rPr>
          <w:rFonts w:ascii="Arial" w:eastAsia="바탕" w:hAnsi="Arial" w:cs="Arial"/>
          <w:kern w:val="0"/>
          <w:szCs w:val="20"/>
          <w:lang w:val="en-GB"/>
        </w:rPr>
        <w:t xml:space="preserve">, </w:t>
      </w:r>
      <w:r w:rsidRPr="009C7548">
        <w:rPr>
          <w:rFonts w:ascii="Arial" w:eastAsia="바탕" w:hAnsi="Arial" w:cs="Arial"/>
          <w:kern w:val="0"/>
          <w:szCs w:val="20"/>
          <w:lang w:val="en-GB"/>
        </w:rPr>
        <w:t xml:space="preserve">CSI reporting </w:t>
      </w:r>
      <w:proofErr w:type="spellStart"/>
      <w:r w:rsidRPr="009C7548">
        <w:rPr>
          <w:rFonts w:ascii="Arial" w:eastAsia="바탕" w:hAnsi="Arial" w:cs="Arial"/>
          <w:kern w:val="0"/>
          <w:szCs w:val="20"/>
          <w:lang w:val="en-GB"/>
        </w:rPr>
        <w:t>subband</w:t>
      </w:r>
      <w:proofErr w:type="spellEnd"/>
      <w:r>
        <w:rPr>
          <w:rFonts w:ascii="Arial" w:eastAsia="바탕" w:hAnsi="Arial" w:cs="Arial"/>
          <w:kern w:val="0"/>
          <w:szCs w:val="20"/>
          <w:lang w:val="en-GB"/>
        </w:rPr>
        <w:t xml:space="preserve">, </w:t>
      </w:r>
      <w:r w:rsidRPr="009C7548">
        <w:rPr>
          <w:rFonts w:ascii="Arial" w:eastAsia="바탕" w:hAnsi="Arial" w:cs="Arial"/>
          <w:kern w:val="0"/>
          <w:szCs w:val="20"/>
          <w:lang w:val="en-GB"/>
        </w:rPr>
        <w:t>CSI-RS resou</w:t>
      </w:r>
      <w:r>
        <w:rPr>
          <w:rFonts w:ascii="Arial" w:eastAsia="바탕" w:hAnsi="Arial" w:cs="Arial"/>
          <w:kern w:val="0"/>
          <w:szCs w:val="20"/>
          <w:lang w:val="en-GB"/>
        </w:rPr>
        <w:t>r</w:t>
      </w:r>
      <w:r w:rsidRPr="009C7548">
        <w:rPr>
          <w:rFonts w:ascii="Arial" w:eastAsia="바탕" w:hAnsi="Arial" w:cs="Arial"/>
          <w:kern w:val="0"/>
          <w:szCs w:val="20"/>
          <w:lang w:val="en-GB"/>
        </w:rPr>
        <w:t xml:space="preserve">ce across two DL </w:t>
      </w:r>
      <w:proofErr w:type="spellStart"/>
      <w:r w:rsidRPr="009C7548">
        <w:rPr>
          <w:rFonts w:ascii="Arial" w:eastAsia="바탕" w:hAnsi="Arial" w:cs="Arial"/>
          <w:kern w:val="0"/>
          <w:szCs w:val="20"/>
          <w:lang w:val="en-GB"/>
        </w:rPr>
        <w:t>subbands</w:t>
      </w:r>
      <w:proofErr w:type="spellEnd"/>
      <w:r>
        <w:rPr>
          <w:rFonts w:ascii="Arial" w:eastAsia="바탕" w:hAnsi="Arial" w:cs="Arial"/>
          <w:kern w:val="0"/>
          <w:szCs w:val="20"/>
          <w:lang w:val="en-GB"/>
        </w:rPr>
        <w:t xml:space="preserve">, and </w:t>
      </w:r>
      <w:r w:rsidRPr="009C7548">
        <w:rPr>
          <w:rFonts w:ascii="Arial" w:eastAsia="바탕" w:hAnsi="Arial" w:cs="Arial"/>
          <w:kern w:val="0"/>
          <w:szCs w:val="20"/>
          <w:lang w:val="en-GB"/>
        </w:rPr>
        <w:t>PRG of PDSCH</w:t>
      </w:r>
    </w:p>
    <w:p w14:paraId="17478CCC" w14:textId="77777777" w:rsidR="009C7548" w:rsidRPr="009C7548" w:rsidRDefault="009C7548" w:rsidP="009C7548">
      <w:pPr>
        <w:widowControl/>
        <w:wordWrap/>
        <w:autoSpaceDE/>
        <w:autoSpaceDN/>
        <w:spacing w:before="60" w:after="60" w:line="288" w:lineRule="auto"/>
        <w:ind w:firstLineChars="100" w:firstLine="200"/>
        <w:rPr>
          <w:rFonts w:ascii="Arial" w:eastAsia="바탕" w:hAnsi="Arial" w:cs="Arial"/>
          <w:kern w:val="0"/>
          <w:szCs w:val="20"/>
          <w:lang w:val="en-GB"/>
        </w:rPr>
      </w:pPr>
    </w:p>
    <w:p w14:paraId="73AC7EBE" w14:textId="1D870860" w:rsidR="000142A6" w:rsidRDefault="000142A6" w:rsidP="000142A6">
      <w:pPr>
        <w:widowControl/>
        <w:wordWrap/>
        <w:autoSpaceDE/>
        <w:autoSpaceDN/>
        <w:spacing w:before="60" w:after="60" w:line="288" w:lineRule="auto"/>
        <w:ind w:firstLineChars="100" w:firstLine="196"/>
        <w:rPr>
          <w:rFonts w:ascii="Arial" w:eastAsia="바탕" w:hAnsi="Arial" w:cs="Arial"/>
          <w:b/>
          <w:kern w:val="0"/>
          <w:szCs w:val="20"/>
          <w:u w:val="single"/>
        </w:rPr>
      </w:pPr>
      <w:r w:rsidRPr="00CA3839">
        <w:rPr>
          <w:rFonts w:ascii="Arial" w:eastAsia="바탕" w:hAnsi="Arial" w:cs="Arial"/>
          <w:b/>
          <w:kern w:val="0"/>
          <w:szCs w:val="20"/>
          <w:u w:val="single"/>
        </w:rPr>
        <w:t>DL FDRA type-0</w:t>
      </w:r>
    </w:p>
    <w:p w14:paraId="7529FAE9" w14:textId="77777777" w:rsidR="00EB424C" w:rsidRPr="00CA3839" w:rsidRDefault="00EB424C" w:rsidP="00EB424C">
      <w:pPr>
        <w:widowControl/>
        <w:wordWrap/>
        <w:autoSpaceDE/>
        <w:autoSpaceDN/>
        <w:spacing w:before="60" w:after="60" w:line="288" w:lineRule="auto"/>
        <w:ind w:firstLine="200"/>
        <w:jc w:val="center"/>
        <w:rPr>
          <w:rFonts w:ascii="Arial" w:eastAsia="바탕" w:hAnsi="Arial" w:cs="Arial"/>
          <w:kern w:val="0"/>
          <w:szCs w:val="20"/>
        </w:rPr>
      </w:pPr>
      <w:r w:rsidRPr="00CA3839">
        <w:rPr>
          <w:rFonts w:ascii="Arial" w:eastAsia="바탕" w:hAnsi="Arial" w:cs="Arial"/>
          <w:noProof/>
          <w:kern w:val="0"/>
          <w:szCs w:val="20"/>
        </w:rPr>
        <w:drawing>
          <wp:inline distT="0" distB="0" distL="0" distR="0" wp14:anchorId="3344295D" wp14:editId="58F3A016">
            <wp:extent cx="5760000" cy="1299787"/>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299787"/>
                    </a:xfrm>
                    <a:prstGeom prst="rect">
                      <a:avLst/>
                    </a:prstGeom>
                    <a:noFill/>
                  </pic:spPr>
                </pic:pic>
              </a:graphicData>
            </a:graphic>
          </wp:inline>
        </w:drawing>
      </w:r>
    </w:p>
    <w:p w14:paraId="668BA611" w14:textId="12D18FD8" w:rsidR="00EB424C" w:rsidRPr="00CA3839" w:rsidRDefault="00EB424C" w:rsidP="00EB424C">
      <w:pPr>
        <w:widowControl/>
        <w:wordWrap/>
        <w:autoSpaceDE/>
        <w:autoSpaceDN/>
        <w:spacing w:before="60" w:after="60" w:line="288" w:lineRule="auto"/>
        <w:ind w:firstLine="200"/>
        <w:jc w:val="center"/>
        <w:rPr>
          <w:rFonts w:ascii="Arial" w:eastAsia="바탕" w:hAnsi="Arial" w:cs="Arial"/>
          <w:b/>
          <w:kern w:val="0"/>
          <w:szCs w:val="20"/>
        </w:rPr>
      </w:pPr>
      <w:r w:rsidRPr="00CA3839">
        <w:rPr>
          <w:rFonts w:ascii="Arial" w:eastAsia="바탕" w:hAnsi="Arial" w:cs="Arial"/>
          <w:b/>
          <w:kern w:val="0"/>
          <w:szCs w:val="20"/>
        </w:rPr>
        <w:t xml:space="preserve">Figure </w:t>
      </w:r>
      <w:r>
        <w:rPr>
          <w:rFonts w:ascii="Arial" w:eastAsia="바탕" w:hAnsi="Arial" w:cs="Arial"/>
          <w:b/>
          <w:kern w:val="0"/>
          <w:szCs w:val="20"/>
        </w:rPr>
        <w:t>4</w:t>
      </w:r>
      <w:r w:rsidRPr="00CA3839">
        <w:rPr>
          <w:rFonts w:ascii="Arial" w:eastAsia="바탕" w:hAnsi="Arial" w:cs="Arial"/>
          <w:b/>
          <w:kern w:val="0"/>
          <w:szCs w:val="20"/>
        </w:rPr>
        <w:t xml:space="preserve">. </w:t>
      </w:r>
      <w:r>
        <w:rPr>
          <w:rFonts w:ascii="Arial" w:eastAsia="바탕" w:hAnsi="Arial" w:cs="Arial"/>
          <w:b/>
          <w:kern w:val="0"/>
          <w:szCs w:val="20"/>
          <w:lang w:val="en-GB"/>
        </w:rPr>
        <w:t xml:space="preserve">Potential enhancements on </w:t>
      </w:r>
      <w:r w:rsidRPr="00CA3839">
        <w:rPr>
          <w:rFonts w:ascii="Arial" w:eastAsia="바탕" w:hAnsi="Arial" w:cs="Arial"/>
          <w:b/>
          <w:kern w:val="0"/>
          <w:szCs w:val="20"/>
        </w:rPr>
        <w:t xml:space="preserve">DL FDRA type-0 </w:t>
      </w:r>
    </w:p>
    <w:p w14:paraId="166EC9E6" w14:textId="16CC3833" w:rsidR="00EB424C" w:rsidRPr="00CA3839" w:rsidRDefault="00EB424C" w:rsidP="00EB424C">
      <w:pPr>
        <w:widowControl/>
        <w:wordWrap/>
        <w:autoSpaceDE/>
        <w:autoSpaceDN/>
        <w:spacing w:before="60" w:after="60" w:line="288" w:lineRule="auto"/>
        <w:ind w:firstLine="200"/>
        <w:jc w:val="center"/>
        <w:rPr>
          <w:rFonts w:ascii="Arial" w:eastAsia="바탕" w:hAnsi="Arial" w:cs="Arial"/>
          <w:kern w:val="0"/>
          <w:szCs w:val="20"/>
        </w:rPr>
      </w:pPr>
      <w:r>
        <w:rPr>
          <w:rFonts w:ascii="Arial" w:eastAsia="바탕" w:hAnsi="Arial" w:cs="Arial"/>
          <w:kern w:val="0"/>
          <w:szCs w:val="20"/>
        </w:rPr>
        <w:t>(</w:t>
      </w:r>
      <w:r w:rsidRPr="00CA3839">
        <w:rPr>
          <w:rFonts w:ascii="Arial" w:eastAsia="바탕" w:hAnsi="Arial" w:cs="Arial"/>
          <w:kern w:val="0"/>
          <w:szCs w:val="20"/>
        </w:rPr>
        <w:t xml:space="preserve">The boxes represent RBGs based on DL BWP or based on DL </w:t>
      </w:r>
      <w:proofErr w:type="spellStart"/>
      <w:r w:rsidRPr="00CA3839">
        <w:rPr>
          <w:rFonts w:ascii="Arial" w:eastAsia="바탕" w:hAnsi="Arial" w:cs="Arial"/>
          <w:kern w:val="0"/>
          <w:szCs w:val="20"/>
        </w:rPr>
        <w:t>subband</w:t>
      </w:r>
      <w:proofErr w:type="spellEnd"/>
      <w:r w:rsidRPr="00CA3839">
        <w:rPr>
          <w:rFonts w:ascii="Arial" w:eastAsia="바탕" w:hAnsi="Arial" w:cs="Arial"/>
          <w:kern w:val="0"/>
          <w:szCs w:val="20"/>
        </w:rPr>
        <w:t>(s). The gray boxes represent RBGs with no corresponding DL RBs</w:t>
      </w:r>
      <w:r>
        <w:rPr>
          <w:rFonts w:ascii="Arial" w:eastAsia="바탕" w:hAnsi="Arial" w:cs="Arial"/>
          <w:kern w:val="0"/>
          <w:szCs w:val="20"/>
        </w:rPr>
        <w:t>)</w:t>
      </w:r>
    </w:p>
    <w:p w14:paraId="6058FD73" w14:textId="77777777" w:rsidR="00EB424C" w:rsidRPr="00CA3839" w:rsidRDefault="00EB424C" w:rsidP="000142A6">
      <w:pPr>
        <w:widowControl/>
        <w:wordWrap/>
        <w:autoSpaceDE/>
        <w:autoSpaceDN/>
        <w:spacing w:before="60" w:after="60" w:line="288" w:lineRule="auto"/>
        <w:ind w:firstLineChars="100" w:firstLine="196"/>
        <w:rPr>
          <w:rFonts w:ascii="Arial" w:eastAsia="바탕" w:hAnsi="Arial" w:cs="Arial"/>
          <w:b/>
          <w:i/>
          <w:kern w:val="0"/>
          <w:szCs w:val="20"/>
          <w:u w:val="single"/>
          <w:lang w:val="en-GB"/>
        </w:rPr>
      </w:pPr>
    </w:p>
    <w:p w14:paraId="3B87370F" w14:textId="54B71055" w:rsidR="000142A6" w:rsidRPr="00CA3839" w:rsidRDefault="00050BF4" w:rsidP="000142A6">
      <w:pPr>
        <w:widowControl/>
        <w:wordWrap/>
        <w:autoSpaceDE/>
        <w:autoSpaceDN/>
        <w:spacing w:before="60" w:after="60" w:line="288" w:lineRule="auto"/>
        <w:ind w:firstLineChars="100" w:firstLine="200"/>
        <w:rPr>
          <w:rFonts w:ascii="Arial" w:eastAsia="바탕" w:hAnsi="Arial" w:cs="Arial"/>
          <w:kern w:val="0"/>
          <w:szCs w:val="20"/>
          <w:lang w:val="en-GB"/>
        </w:rPr>
      </w:pPr>
      <w:r w:rsidRPr="00CA3839">
        <w:rPr>
          <w:rFonts w:ascii="Arial" w:eastAsia="바탕" w:hAnsi="Arial" w:cs="Arial"/>
          <w:kern w:val="0"/>
          <w:szCs w:val="20"/>
          <w:lang w:val="en-GB"/>
        </w:rPr>
        <w:t>DL FDRA type-0</w:t>
      </w:r>
      <w:r w:rsidR="00DA287A" w:rsidRPr="00CA3839">
        <w:rPr>
          <w:rFonts w:ascii="Arial" w:eastAsia="바탕" w:hAnsi="Arial" w:cs="Arial"/>
          <w:kern w:val="0"/>
          <w:szCs w:val="20"/>
          <w:lang w:val="en-GB"/>
        </w:rPr>
        <w:t xml:space="preserve"> is mandatory UE feature</w:t>
      </w:r>
      <w:r w:rsidR="001B2A2C" w:rsidRPr="00CA3839">
        <w:rPr>
          <w:rFonts w:ascii="Arial" w:eastAsia="바탕" w:hAnsi="Arial" w:cs="Arial"/>
          <w:kern w:val="0"/>
          <w:szCs w:val="20"/>
          <w:lang w:val="en-GB"/>
        </w:rPr>
        <w:t xml:space="preserve"> (FG5-1)</w:t>
      </w:r>
      <w:r w:rsidR="00DA287A" w:rsidRPr="00CA3839">
        <w:rPr>
          <w:rFonts w:ascii="Arial" w:eastAsia="바탕" w:hAnsi="Arial" w:cs="Arial"/>
          <w:kern w:val="0"/>
          <w:szCs w:val="20"/>
          <w:lang w:val="en-GB"/>
        </w:rPr>
        <w:t xml:space="preserve"> and it </w:t>
      </w:r>
      <w:r w:rsidRPr="00CA3839">
        <w:rPr>
          <w:rFonts w:ascii="Arial" w:eastAsia="바탕" w:hAnsi="Arial" w:cs="Arial"/>
          <w:kern w:val="0"/>
          <w:szCs w:val="20"/>
          <w:lang w:val="en-GB"/>
        </w:rPr>
        <w:t>can be configured on DCI format 1_1/1_2/1_2. For DL FDRA type-0, n</w:t>
      </w:r>
      <w:proofErr w:type="spellStart"/>
      <w:r w:rsidRPr="00CA3839">
        <w:rPr>
          <w:rFonts w:ascii="Arial" w:eastAsia="맑은 고딕" w:hAnsi="Arial" w:cs="Arial"/>
          <w:kern w:val="0"/>
          <w:lang w:eastAsia="zh-CN"/>
        </w:rPr>
        <w:t>ominal</w:t>
      </w:r>
      <w:proofErr w:type="spellEnd"/>
      <w:r w:rsidRPr="00CA3839">
        <w:rPr>
          <w:rFonts w:ascii="Arial" w:eastAsia="맑은 고딕" w:hAnsi="Arial" w:cs="Arial"/>
          <w:kern w:val="0"/>
          <w:lang w:eastAsia="zh-CN"/>
        </w:rPr>
        <w:t xml:space="preserve"> DL RBG size is determined by DL BWP size and BW of the DL BWP is segmented into multiple RBGs. </w:t>
      </w:r>
      <w:r w:rsidRPr="00CA3839">
        <w:rPr>
          <w:rFonts w:ascii="Arial" w:eastAsia="바탕" w:hAnsi="Arial" w:cs="Arial"/>
          <w:kern w:val="0"/>
          <w:szCs w:val="20"/>
          <w:lang w:val="en-GB"/>
        </w:rPr>
        <w:t>W</w:t>
      </w:r>
      <w:r w:rsidR="000D5345" w:rsidRPr="00CA3839">
        <w:rPr>
          <w:rFonts w:ascii="Arial" w:eastAsia="바탕" w:hAnsi="Arial" w:cs="Arial"/>
          <w:kern w:val="0"/>
          <w:szCs w:val="20"/>
          <w:lang w:val="en-GB"/>
        </w:rPr>
        <w:t xml:space="preserve">e identified two potential issues: </w:t>
      </w:r>
    </w:p>
    <w:p w14:paraId="3BEDB834" w14:textId="10C690B4" w:rsidR="00050BF4" w:rsidRPr="00CA3839" w:rsidRDefault="000142A6" w:rsidP="00C80AF6">
      <w:pPr>
        <w:widowControl/>
        <w:numPr>
          <w:ilvl w:val="0"/>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#1. </w:t>
      </w:r>
      <w:r w:rsidR="00734115" w:rsidRPr="00CA3839">
        <w:rPr>
          <w:rFonts w:ascii="Arial" w:eastAsia="맑은 고딕" w:hAnsi="Arial" w:cs="Arial"/>
          <w:kern w:val="0"/>
          <w:lang w:eastAsia="zh-CN"/>
        </w:rPr>
        <w:t>In case that no DL-only symbol</w:t>
      </w:r>
      <w:r w:rsidRPr="00CA3839">
        <w:rPr>
          <w:rFonts w:ascii="Arial" w:eastAsia="맑은 고딕" w:hAnsi="Arial" w:cs="Arial"/>
          <w:kern w:val="0"/>
          <w:lang w:eastAsia="zh-CN"/>
        </w:rPr>
        <w:t xml:space="preserve"> (e.g., XXXXX</w:t>
      </w:r>
      <w:r w:rsidR="00734115" w:rsidRPr="00CA3839">
        <w:rPr>
          <w:rFonts w:ascii="Arial" w:eastAsia="맑은 고딕" w:hAnsi="Arial" w:cs="Arial"/>
          <w:kern w:val="0"/>
          <w:lang w:eastAsia="zh-CN"/>
        </w:rPr>
        <w:t xml:space="preserve"> or XXXXU</w:t>
      </w:r>
      <w:r w:rsidRPr="00CA3839">
        <w:rPr>
          <w:rFonts w:ascii="Arial" w:eastAsia="맑은 고딕" w:hAnsi="Arial" w:cs="Arial"/>
          <w:kern w:val="0"/>
          <w:lang w:eastAsia="zh-CN"/>
        </w:rPr>
        <w:t>), some of</w:t>
      </w:r>
      <w:r w:rsidR="00734115" w:rsidRPr="00CA3839">
        <w:rPr>
          <w:rFonts w:ascii="Arial" w:eastAsia="맑은 고딕" w:hAnsi="Arial" w:cs="Arial"/>
          <w:kern w:val="0"/>
          <w:lang w:eastAsia="zh-CN"/>
        </w:rPr>
        <w:t xml:space="preserve"> DL</w:t>
      </w:r>
      <w:r w:rsidRPr="00CA3839">
        <w:rPr>
          <w:rFonts w:ascii="Arial" w:eastAsia="맑은 고딕" w:hAnsi="Arial" w:cs="Arial"/>
          <w:kern w:val="0"/>
          <w:lang w:eastAsia="zh-CN"/>
        </w:rPr>
        <w:t xml:space="preserve"> RBGs </w:t>
      </w:r>
      <w:r w:rsidR="00734115" w:rsidRPr="00CA3839">
        <w:rPr>
          <w:rFonts w:ascii="Arial" w:eastAsia="맑은 고딕" w:hAnsi="Arial" w:cs="Arial"/>
          <w:kern w:val="0"/>
          <w:lang w:eastAsia="zh-CN"/>
        </w:rPr>
        <w:t xml:space="preserve">always overlap with UL </w:t>
      </w:r>
      <w:proofErr w:type="spellStart"/>
      <w:r w:rsidR="00734115" w:rsidRPr="00CA3839">
        <w:rPr>
          <w:rFonts w:ascii="Arial" w:eastAsia="맑은 고딕" w:hAnsi="Arial" w:cs="Arial"/>
          <w:kern w:val="0"/>
          <w:lang w:eastAsia="zh-CN"/>
        </w:rPr>
        <w:t>subband</w:t>
      </w:r>
      <w:proofErr w:type="spellEnd"/>
      <w:r w:rsidR="00050BF4" w:rsidRPr="00CA3839">
        <w:rPr>
          <w:rFonts w:ascii="Arial" w:eastAsia="맑은 고딕" w:hAnsi="Arial" w:cs="Arial"/>
          <w:kern w:val="0"/>
          <w:lang w:eastAsia="zh-CN"/>
        </w:rPr>
        <w:t xml:space="preserve"> or </w:t>
      </w:r>
      <w:proofErr w:type="spellStart"/>
      <w:r w:rsidR="00050BF4" w:rsidRPr="00CA3839">
        <w:rPr>
          <w:rFonts w:ascii="Arial" w:eastAsia="맑은 고딕" w:hAnsi="Arial" w:cs="Arial"/>
          <w:kern w:val="0"/>
          <w:lang w:eastAsia="zh-CN"/>
        </w:rPr>
        <w:t>guardband</w:t>
      </w:r>
      <w:proofErr w:type="spellEnd"/>
      <w:r w:rsidR="00050BF4" w:rsidRPr="00CA3839">
        <w:rPr>
          <w:rFonts w:ascii="Arial" w:eastAsia="맑은 고딕" w:hAnsi="Arial" w:cs="Arial"/>
          <w:kern w:val="0"/>
          <w:lang w:eastAsia="zh-CN"/>
        </w:rPr>
        <w:t>(s)</w:t>
      </w:r>
      <w:r w:rsidR="00734115" w:rsidRPr="00CA3839">
        <w:rPr>
          <w:rFonts w:ascii="Arial" w:eastAsia="맑은 고딕" w:hAnsi="Arial" w:cs="Arial"/>
          <w:kern w:val="0"/>
          <w:lang w:eastAsia="zh-CN"/>
        </w:rPr>
        <w:t xml:space="preserve"> so that these </w:t>
      </w:r>
      <w:r w:rsidRPr="00CA3839">
        <w:rPr>
          <w:rFonts w:ascii="Arial" w:eastAsia="맑은 고딕" w:hAnsi="Arial" w:cs="Arial"/>
          <w:kern w:val="0"/>
          <w:lang w:eastAsia="zh-CN"/>
        </w:rPr>
        <w:t xml:space="preserve">cannot be used for PDSCH scheduling. Always the </w:t>
      </w:r>
      <w:r w:rsidR="00734115" w:rsidRPr="00CA3839">
        <w:rPr>
          <w:rFonts w:ascii="Arial" w:eastAsia="맑은 고딕" w:hAnsi="Arial" w:cs="Arial"/>
          <w:kern w:val="0"/>
          <w:lang w:eastAsia="zh-CN"/>
        </w:rPr>
        <w:t xml:space="preserve">FDRA </w:t>
      </w:r>
      <w:r w:rsidRPr="00CA3839">
        <w:rPr>
          <w:rFonts w:ascii="Arial" w:eastAsia="맑은 고딕" w:hAnsi="Arial" w:cs="Arial"/>
          <w:kern w:val="0"/>
          <w:lang w:eastAsia="zh-CN"/>
        </w:rPr>
        <w:t xml:space="preserve">bits </w:t>
      </w:r>
      <w:r w:rsidR="00734115" w:rsidRPr="00CA3839">
        <w:rPr>
          <w:rFonts w:ascii="Arial" w:eastAsia="맑은 고딕" w:hAnsi="Arial" w:cs="Arial"/>
          <w:kern w:val="0"/>
          <w:lang w:eastAsia="zh-CN"/>
        </w:rPr>
        <w:t xml:space="preserve">for the DL RBGs </w:t>
      </w:r>
      <w:r w:rsidRPr="00CA3839">
        <w:rPr>
          <w:rFonts w:ascii="Arial" w:eastAsia="맑은 고딕" w:hAnsi="Arial" w:cs="Arial"/>
          <w:kern w:val="0"/>
          <w:lang w:eastAsia="zh-CN"/>
        </w:rPr>
        <w:t>are indicated as ‘0’.</w:t>
      </w:r>
      <w:r w:rsidR="00734115" w:rsidRPr="00CA3839">
        <w:rPr>
          <w:rFonts w:ascii="Arial" w:eastAsia="맑은 고딕" w:hAnsi="Arial" w:cs="Arial"/>
          <w:kern w:val="0"/>
          <w:lang w:eastAsia="zh-CN"/>
        </w:rPr>
        <w:t xml:space="preserve"> </w:t>
      </w:r>
    </w:p>
    <w:p w14:paraId="3ABA6FC9" w14:textId="77777777" w:rsidR="00050BF4" w:rsidRPr="00CA3839" w:rsidRDefault="00734115" w:rsidP="00050BF4">
      <w:pPr>
        <w:widowControl/>
        <w:wordWrap/>
        <w:autoSpaceDE/>
        <w:autoSpaceDN/>
        <w:spacing w:before="60" w:after="0" w:line="288" w:lineRule="auto"/>
        <w:ind w:left="400"/>
        <w:rPr>
          <w:rFonts w:ascii="Arial" w:eastAsia="맑은 고딕" w:hAnsi="Arial" w:cs="Arial"/>
          <w:kern w:val="0"/>
          <w:lang w:eastAsia="zh-CN"/>
        </w:rPr>
      </w:pPr>
      <w:r w:rsidRPr="00CA3839">
        <w:rPr>
          <w:rFonts w:ascii="Arial" w:eastAsia="맑은 고딕" w:hAnsi="Arial" w:cs="Arial"/>
          <w:kern w:val="0"/>
          <w:lang w:eastAsia="zh-CN"/>
        </w:rPr>
        <w:t>Suppose that DL BWP</w:t>
      </w:r>
      <w:r w:rsidR="00050BF4" w:rsidRPr="00CA3839">
        <w:rPr>
          <w:rFonts w:ascii="Arial" w:eastAsia="맑은 고딕" w:hAnsi="Arial" w:cs="Arial"/>
          <w:kern w:val="0"/>
          <w:lang w:eastAsia="zh-CN"/>
        </w:rPr>
        <w:t xml:space="preserve"> and two</w:t>
      </w:r>
      <w:r w:rsidRPr="00CA3839">
        <w:rPr>
          <w:rFonts w:ascii="Arial" w:eastAsia="맑은 고딕" w:hAnsi="Arial" w:cs="Arial"/>
          <w:kern w:val="0"/>
          <w:lang w:eastAsia="zh-CN"/>
        </w:rPr>
        <w:t xml:space="preserve"> DL</w:t>
      </w:r>
      <w:r w:rsidR="00050BF4" w:rsidRPr="00CA3839">
        <w:rPr>
          <w:rFonts w:ascii="Arial" w:eastAsia="맑은 고딕" w:hAnsi="Arial" w:cs="Arial"/>
          <w:kern w:val="0"/>
          <w:lang w:eastAsia="zh-CN"/>
        </w:rPr>
        <w:t xml:space="preserve"> </w:t>
      </w:r>
      <w:proofErr w:type="spellStart"/>
      <w:r w:rsidR="00050BF4" w:rsidRPr="00CA3839">
        <w:rPr>
          <w:rFonts w:ascii="Arial" w:eastAsia="맑은 고딕" w:hAnsi="Arial" w:cs="Arial"/>
          <w:kern w:val="0"/>
          <w:lang w:eastAsia="zh-CN"/>
        </w:rPr>
        <w:t>subbands</w:t>
      </w:r>
      <w:proofErr w:type="spellEnd"/>
      <w:r w:rsidR="00050BF4" w:rsidRPr="00CA3839">
        <w:rPr>
          <w:rFonts w:ascii="Arial" w:eastAsia="맑은 고딕" w:hAnsi="Arial" w:cs="Arial"/>
          <w:kern w:val="0"/>
          <w:lang w:eastAsia="zh-CN"/>
        </w:rPr>
        <w:t xml:space="preserve"> include respectively, 273 RBs and </w:t>
      </w:r>
      <w:r w:rsidRPr="00CA3839">
        <w:rPr>
          <w:rFonts w:ascii="Arial" w:eastAsia="맑은 고딕" w:hAnsi="Arial" w:cs="Arial"/>
          <w:kern w:val="0"/>
          <w:lang w:eastAsia="zh-CN"/>
        </w:rPr>
        <w:t>1</w:t>
      </w:r>
      <w:r w:rsidR="00050BF4" w:rsidRPr="00CA3839">
        <w:rPr>
          <w:rFonts w:ascii="Arial" w:eastAsia="맑은 고딕" w:hAnsi="Arial" w:cs="Arial"/>
          <w:kern w:val="0"/>
          <w:lang w:eastAsia="zh-CN"/>
        </w:rPr>
        <w:t>04</w:t>
      </w:r>
      <w:r w:rsidRPr="00CA3839">
        <w:rPr>
          <w:rFonts w:ascii="Arial" w:eastAsia="맑은 고딕" w:hAnsi="Arial" w:cs="Arial"/>
          <w:kern w:val="0"/>
          <w:lang w:eastAsia="zh-CN"/>
        </w:rPr>
        <w:t>RBs</w:t>
      </w:r>
      <w:r w:rsidR="00050BF4" w:rsidRPr="00CA3839">
        <w:rPr>
          <w:rFonts w:ascii="Arial" w:eastAsia="맑은 고딕" w:hAnsi="Arial" w:cs="Arial"/>
          <w:kern w:val="0"/>
          <w:lang w:eastAsia="zh-CN"/>
        </w:rPr>
        <w:t xml:space="preserve">. Nominal DL RBG size is 16. Then, 18 DL RBGs can be determined. Among them, 3RBGs always overlap with UL </w:t>
      </w:r>
      <w:proofErr w:type="spellStart"/>
      <w:r w:rsidR="00050BF4" w:rsidRPr="00CA3839">
        <w:rPr>
          <w:rFonts w:ascii="Arial" w:eastAsia="맑은 고딕" w:hAnsi="Arial" w:cs="Arial"/>
          <w:kern w:val="0"/>
          <w:lang w:eastAsia="zh-CN"/>
        </w:rPr>
        <w:t>subband</w:t>
      </w:r>
      <w:proofErr w:type="spellEnd"/>
      <w:r w:rsidR="00050BF4" w:rsidRPr="00CA3839">
        <w:rPr>
          <w:rFonts w:ascii="Arial" w:eastAsia="맑은 고딕" w:hAnsi="Arial" w:cs="Arial"/>
          <w:kern w:val="0"/>
          <w:lang w:eastAsia="zh-CN"/>
        </w:rPr>
        <w:t xml:space="preserve"> or </w:t>
      </w:r>
      <w:proofErr w:type="spellStart"/>
      <w:r w:rsidR="00050BF4" w:rsidRPr="00CA3839">
        <w:rPr>
          <w:rFonts w:ascii="Arial" w:eastAsia="맑은 고딕" w:hAnsi="Arial" w:cs="Arial"/>
          <w:kern w:val="0"/>
          <w:lang w:eastAsia="zh-CN"/>
        </w:rPr>
        <w:t>guardband</w:t>
      </w:r>
      <w:proofErr w:type="spellEnd"/>
      <w:r w:rsidR="00050BF4" w:rsidRPr="00CA3839">
        <w:rPr>
          <w:rFonts w:ascii="Arial" w:eastAsia="맑은 고딕" w:hAnsi="Arial" w:cs="Arial"/>
          <w:kern w:val="0"/>
          <w:lang w:eastAsia="zh-CN"/>
        </w:rPr>
        <w:t>(s).</w:t>
      </w:r>
    </w:p>
    <w:p w14:paraId="60E07BE0" w14:textId="47D46884" w:rsidR="00734115" w:rsidRPr="00CA3839" w:rsidRDefault="00734115" w:rsidP="00050BF4">
      <w:pPr>
        <w:widowControl/>
        <w:wordWrap/>
        <w:autoSpaceDE/>
        <w:autoSpaceDN/>
        <w:spacing w:before="60" w:after="0" w:line="288" w:lineRule="auto"/>
        <w:ind w:left="400"/>
        <w:rPr>
          <w:rFonts w:ascii="Arial" w:eastAsia="맑은 고딕" w:hAnsi="Arial" w:cs="Arial"/>
          <w:kern w:val="0"/>
          <w:lang w:eastAsia="zh-CN"/>
        </w:rPr>
      </w:pPr>
      <w:r w:rsidRPr="00CA3839">
        <w:rPr>
          <w:rFonts w:ascii="Arial" w:eastAsia="맑은 고딕" w:hAnsi="Arial" w:cs="Arial"/>
          <w:kern w:val="0"/>
          <w:lang w:eastAsia="zh-CN"/>
        </w:rPr>
        <w:t>For this issue, we may consider</w:t>
      </w:r>
    </w:p>
    <w:p w14:paraId="353397FC" w14:textId="36C2A3CB" w:rsidR="00050BF4"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rPr>
        <w:t>(</w:t>
      </w:r>
      <w:r w:rsidR="00050BF4" w:rsidRPr="00CA3839">
        <w:rPr>
          <w:rFonts w:ascii="Arial" w:eastAsia="맑은 고딕" w:hAnsi="Arial" w:cs="Arial"/>
          <w:kern w:val="0"/>
        </w:rPr>
        <w:t>No enhancement</w:t>
      </w:r>
      <w:r w:rsidRPr="00CA3839">
        <w:rPr>
          <w:rFonts w:ascii="Arial" w:eastAsia="맑은 고딕" w:hAnsi="Arial" w:cs="Arial"/>
          <w:kern w:val="0"/>
        </w:rPr>
        <w:t>)</w:t>
      </w:r>
      <w:r w:rsidR="00050BF4" w:rsidRPr="00CA3839">
        <w:rPr>
          <w:rFonts w:ascii="Arial" w:eastAsia="맑은 고딕" w:hAnsi="Arial" w:cs="Arial"/>
          <w:kern w:val="0"/>
        </w:rPr>
        <w:t xml:space="preserve"> UE expects ‘0’ for the DL RBGs in FDRA field.</w:t>
      </w:r>
    </w:p>
    <w:p w14:paraId="787ADD0F" w14:textId="607903CB" w:rsidR="00734115"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(Enhancement)</w:t>
      </w:r>
      <w:r w:rsidR="00050BF4" w:rsidRPr="00CA3839">
        <w:rPr>
          <w:rFonts w:ascii="Arial" w:eastAsia="맑은 고딕" w:hAnsi="Arial" w:cs="Arial"/>
          <w:kern w:val="0"/>
          <w:lang w:eastAsia="zh-CN"/>
        </w:rPr>
        <w:t xml:space="preserve"> </w:t>
      </w:r>
      <w:r w:rsidR="00734115" w:rsidRPr="00CA3839">
        <w:rPr>
          <w:rFonts w:ascii="Arial" w:eastAsia="맑은 고딕" w:hAnsi="Arial" w:cs="Arial"/>
          <w:kern w:val="0"/>
          <w:lang w:eastAsia="zh-CN"/>
        </w:rPr>
        <w:t>t</w:t>
      </w:r>
      <w:r w:rsidR="000142A6" w:rsidRPr="00CA3839">
        <w:rPr>
          <w:rFonts w:ascii="Arial" w:eastAsia="맑은 고딕" w:hAnsi="Arial" w:cs="Arial"/>
          <w:kern w:val="0"/>
          <w:lang w:eastAsia="zh-CN"/>
        </w:rPr>
        <w:t xml:space="preserve">he </w:t>
      </w:r>
      <w:r w:rsidR="00734115" w:rsidRPr="00CA3839">
        <w:rPr>
          <w:rFonts w:ascii="Arial" w:eastAsia="맑은 고딕" w:hAnsi="Arial" w:cs="Arial"/>
          <w:kern w:val="0"/>
          <w:lang w:eastAsia="zh-CN"/>
        </w:rPr>
        <w:t xml:space="preserve">FDRA </w:t>
      </w:r>
      <w:r w:rsidR="000142A6" w:rsidRPr="00CA3839">
        <w:rPr>
          <w:rFonts w:ascii="Arial" w:eastAsia="맑은 고딕" w:hAnsi="Arial" w:cs="Arial"/>
          <w:kern w:val="0"/>
          <w:lang w:eastAsia="zh-CN"/>
        </w:rPr>
        <w:t>bits</w:t>
      </w:r>
      <w:r w:rsidR="00734115" w:rsidRPr="00CA3839">
        <w:rPr>
          <w:rFonts w:ascii="Arial" w:eastAsia="맑은 고딕" w:hAnsi="Arial" w:cs="Arial"/>
          <w:kern w:val="0"/>
          <w:lang w:eastAsia="zh-CN"/>
        </w:rPr>
        <w:t xml:space="preserve"> for the DL RBGs</w:t>
      </w:r>
      <w:r w:rsidR="000142A6" w:rsidRPr="00CA3839">
        <w:rPr>
          <w:rFonts w:ascii="Arial" w:eastAsia="맑은 고딕" w:hAnsi="Arial" w:cs="Arial"/>
          <w:kern w:val="0"/>
          <w:lang w:eastAsia="zh-CN"/>
        </w:rPr>
        <w:t xml:space="preserve"> can be removed from </w:t>
      </w:r>
      <w:r w:rsidR="00734115" w:rsidRPr="00CA3839">
        <w:rPr>
          <w:rFonts w:ascii="Arial" w:eastAsia="맑은 고딕" w:hAnsi="Arial" w:cs="Arial"/>
          <w:kern w:val="0"/>
          <w:lang w:eastAsia="zh-CN"/>
        </w:rPr>
        <w:t xml:space="preserve">the FDRA field. As shown in </w:t>
      </w:r>
      <w:r w:rsidR="00B8705A">
        <w:rPr>
          <w:rFonts w:ascii="Arial" w:eastAsia="맑은 고딕" w:hAnsi="Arial" w:cs="Arial"/>
          <w:kern w:val="0"/>
          <w:lang w:eastAsia="zh-CN"/>
        </w:rPr>
        <w:t>Figure</w:t>
      </w:r>
      <w:r w:rsidR="00734115" w:rsidRPr="00CA3839">
        <w:rPr>
          <w:rFonts w:ascii="Arial" w:eastAsia="맑은 고딕" w:hAnsi="Arial" w:cs="Arial"/>
          <w:kern w:val="0"/>
          <w:lang w:eastAsia="zh-CN"/>
        </w:rPr>
        <w:t xml:space="preserve"> </w:t>
      </w:r>
      <w:r w:rsidR="00D36B10">
        <w:rPr>
          <w:rFonts w:ascii="Arial" w:eastAsia="맑은 고딕" w:hAnsi="Arial" w:cs="Arial"/>
          <w:kern w:val="0"/>
          <w:lang w:eastAsia="zh-CN"/>
        </w:rPr>
        <w:t>4</w:t>
      </w:r>
      <w:r w:rsidR="00734115" w:rsidRPr="00CA3839">
        <w:rPr>
          <w:rFonts w:ascii="Arial" w:eastAsia="맑은 고딕" w:hAnsi="Arial" w:cs="Arial"/>
          <w:kern w:val="0"/>
          <w:lang w:eastAsia="zh-CN"/>
        </w:rPr>
        <w:t>(a), the FDRA bits for RBGs marked as ‘gray’ can be removed from the FDRA field, or</w:t>
      </w:r>
    </w:p>
    <w:p w14:paraId="4D5813FD" w14:textId="5A51CB18" w:rsidR="000142A6"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(Enhancement)</w:t>
      </w:r>
      <w:r w:rsidR="00050BF4" w:rsidRPr="00CA3839">
        <w:rPr>
          <w:rFonts w:ascii="Arial" w:eastAsia="맑은 고딕" w:hAnsi="Arial" w:cs="Arial"/>
          <w:kern w:val="0"/>
          <w:lang w:eastAsia="zh-CN"/>
        </w:rPr>
        <w:t xml:space="preserve"> </w:t>
      </w:r>
      <w:r w:rsidR="00734115" w:rsidRPr="00CA3839">
        <w:rPr>
          <w:rFonts w:ascii="Arial" w:eastAsia="맑은 고딕" w:hAnsi="Arial" w:cs="Arial"/>
          <w:kern w:val="0"/>
          <w:lang w:eastAsia="zh-CN"/>
        </w:rPr>
        <w:t xml:space="preserve">the BW of DL </w:t>
      </w:r>
      <w:proofErr w:type="spellStart"/>
      <w:r w:rsidR="00734115" w:rsidRPr="00CA3839">
        <w:rPr>
          <w:rFonts w:ascii="Arial" w:eastAsia="맑은 고딕" w:hAnsi="Arial" w:cs="Arial"/>
          <w:kern w:val="0"/>
          <w:lang w:eastAsia="zh-CN"/>
        </w:rPr>
        <w:t>subband</w:t>
      </w:r>
      <w:proofErr w:type="spellEnd"/>
      <w:r w:rsidR="00734115" w:rsidRPr="00CA3839">
        <w:rPr>
          <w:rFonts w:ascii="Arial" w:eastAsia="맑은 고딕" w:hAnsi="Arial" w:cs="Arial"/>
          <w:kern w:val="0"/>
          <w:lang w:eastAsia="zh-CN"/>
        </w:rPr>
        <w:t xml:space="preserve">(s) is segmented in to multiple RBGs. As shown in </w:t>
      </w:r>
      <w:r w:rsidR="00B8705A">
        <w:rPr>
          <w:rFonts w:ascii="Arial" w:eastAsia="맑은 고딕" w:hAnsi="Arial" w:cs="Arial"/>
          <w:kern w:val="0"/>
          <w:lang w:eastAsia="zh-CN"/>
        </w:rPr>
        <w:t>Figure</w:t>
      </w:r>
      <w:r w:rsidR="00734115" w:rsidRPr="00CA3839">
        <w:rPr>
          <w:rFonts w:ascii="Arial" w:eastAsia="맑은 고딕" w:hAnsi="Arial" w:cs="Arial"/>
          <w:kern w:val="0"/>
          <w:lang w:eastAsia="zh-CN"/>
        </w:rPr>
        <w:t xml:space="preserve"> </w:t>
      </w:r>
      <w:r w:rsidR="00D36B10">
        <w:rPr>
          <w:rFonts w:ascii="Arial" w:eastAsia="맑은 고딕" w:hAnsi="Arial" w:cs="Arial"/>
          <w:kern w:val="0"/>
          <w:lang w:eastAsia="zh-CN"/>
        </w:rPr>
        <w:t>4</w:t>
      </w:r>
      <w:r w:rsidR="00734115" w:rsidRPr="00CA3839">
        <w:rPr>
          <w:rFonts w:ascii="Arial" w:eastAsia="맑은 고딕" w:hAnsi="Arial" w:cs="Arial"/>
          <w:kern w:val="0"/>
          <w:lang w:eastAsia="zh-CN"/>
        </w:rPr>
        <w:t xml:space="preserve">(a), </w:t>
      </w:r>
      <w:proofErr w:type="gramStart"/>
      <w:r w:rsidR="00734115" w:rsidRPr="00CA3839">
        <w:rPr>
          <w:rFonts w:ascii="Arial" w:eastAsia="맑은 고딕" w:hAnsi="Arial" w:cs="Arial"/>
          <w:kern w:val="0"/>
          <w:lang w:eastAsia="zh-CN"/>
        </w:rPr>
        <w:t>the</w:t>
      </w:r>
      <w:proofErr w:type="gramEnd"/>
      <w:r w:rsidR="00734115" w:rsidRPr="00CA3839">
        <w:rPr>
          <w:rFonts w:ascii="Arial" w:eastAsia="맑은 고딕" w:hAnsi="Arial" w:cs="Arial"/>
          <w:kern w:val="0"/>
          <w:lang w:eastAsia="zh-CN"/>
        </w:rPr>
        <w:t xml:space="preserve"> RBGs are determined based on BW of two </w:t>
      </w:r>
      <w:proofErr w:type="spellStart"/>
      <w:r w:rsidR="00734115" w:rsidRPr="00CA3839">
        <w:rPr>
          <w:rFonts w:ascii="Arial" w:eastAsia="맑은 고딕" w:hAnsi="Arial" w:cs="Arial"/>
          <w:kern w:val="0"/>
          <w:lang w:eastAsia="zh-CN"/>
        </w:rPr>
        <w:t>subband</w:t>
      </w:r>
      <w:proofErr w:type="spellEnd"/>
      <w:r w:rsidR="00734115" w:rsidRPr="00CA3839">
        <w:rPr>
          <w:rFonts w:ascii="Arial" w:eastAsia="맑은 고딕" w:hAnsi="Arial" w:cs="Arial"/>
          <w:kern w:val="0"/>
          <w:lang w:eastAsia="zh-CN"/>
        </w:rPr>
        <w:t xml:space="preserve">(s), not BW of DL BWP. </w:t>
      </w:r>
    </w:p>
    <w:p w14:paraId="4703AD12" w14:textId="60C923B6" w:rsidR="000142A6" w:rsidRPr="00CA3839" w:rsidRDefault="000142A6" w:rsidP="00C80AF6">
      <w:pPr>
        <w:widowControl/>
        <w:numPr>
          <w:ilvl w:val="0"/>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#2. </w:t>
      </w:r>
      <w:r w:rsidR="00DA287A" w:rsidRPr="00CA3839">
        <w:rPr>
          <w:rFonts w:ascii="Arial" w:eastAsia="맑은 고딕" w:hAnsi="Arial" w:cs="Arial"/>
          <w:kern w:val="0"/>
          <w:lang w:eastAsia="zh-CN"/>
        </w:rPr>
        <w:t xml:space="preserve">In case of coexistence of </w:t>
      </w:r>
      <w:r w:rsidRPr="00CA3839">
        <w:rPr>
          <w:rFonts w:ascii="Arial" w:eastAsia="맑은 고딕" w:hAnsi="Arial" w:cs="Arial"/>
          <w:kern w:val="0"/>
          <w:lang w:eastAsia="zh-CN"/>
        </w:rPr>
        <w:t>SBFD symbols and DL</w:t>
      </w:r>
      <w:r w:rsidR="00DA287A" w:rsidRPr="00CA3839">
        <w:rPr>
          <w:rFonts w:ascii="Arial" w:eastAsia="맑은 고딕" w:hAnsi="Arial" w:cs="Arial"/>
          <w:kern w:val="0"/>
          <w:lang w:eastAsia="zh-CN"/>
        </w:rPr>
        <w:t>-only</w:t>
      </w:r>
      <w:r w:rsidRPr="00CA3839">
        <w:rPr>
          <w:rFonts w:ascii="Arial" w:eastAsia="맑은 고딕" w:hAnsi="Arial" w:cs="Arial"/>
          <w:kern w:val="0"/>
          <w:lang w:eastAsia="zh-CN"/>
        </w:rPr>
        <w:t xml:space="preserve"> symbols (e.g., DXXXX or DXXXU), s</w:t>
      </w:r>
      <w:r w:rsidR="00DA287A" w:rsidRPr="00CA3839">
        <w:rPr>
          <w:rFonts w:ascii="Arial" w:eastAsia="맑은 고딕" w:hAnsi="Arial" w:cs="Arial"/>
          <w:kern w:val="0"/>
          <w:lang w:eastAsia="zh-CN"/>
        </w:rPr>
        <w:t xml:space="preserve">ome of RBGs, overlap with UL </w:t>
      </w:r>
      <w:proofErr w:type="spellStart"/>
      <w:r w:rsidR="00DA287A" w:rsidRPr="00CA3839">
        <w:rPr>
          <w:rFonts w:ascii="Arial" w:eastAsia="맑은 고딕" w:hAnsi="Arial" w:cs="Arial"/>
          <w:kern w:val="0"/>
          <w:lang w:eastAsia="zh-CN"/>
        </w:rPr>
        <w:t>subband</w:t>
      </w:r>
      <w:proofErr w:type="spellEnd"/>
      <w:r w:rsidR="00DA287A" w:rsidRPr="00CA3839">
        <w:rPr>
          <w:rFonts w:ascii="Arial" w:eastAsia="맑은 고딕" w:hAnsi="Arial" w:cs="Arial"/>
          <w:kern w:val="0"/>
          <w:lang w:eastAsia="zh-CN"/>
        </w:rPr>
        <w:t xml:space="preserve"> or </w:t>
      </w:r>
      <w:proofErr w:type="spellStart"/>
      <w:r w:rsidR="00DA287A" w:rsidRPr="00CA3839">
        <w:rPr>
          <w:rFonts w:ascii="Arial" w:eastAsia="맑은 고딕" w:hAnsi="Arial" w:cs="Arial"/>
          <w:kern w:val="0"/>
          <w:lang w:eastAsia="zh-CN"/>
        </w:rPr>
        <w:t>guardband</w:t>
      </w:r>
      <w:proofErr w:type="spellEnd"/>
      <w:r w:rsidR="00DA287A" w:rsidRPr="00CA3839">
        <w:rPr>
          <w:rFonts w:ascii="Arial" w:eastAsia="맑은 고딕" w:hAnsi="Arial" w:cs="Arial"/>
          <w:kern w:val="0"/>
          <w:lang w:eastAsia="zh-CN"/>
        </w:rPr>
        <w:t xml:space="preserve">(s) in SBFD symbol so that it </w:t>
      </w:r>
      <w:r w:rsidRPr="00CA3839">
        <w:rPr>
          <w:rFonts w:ascii="Arial" w:eastAsia="맑은 고딕" w:hAnsi="Arial" w:cs="Arial"/>
          <w:kern w:val="0"/>
          <w:lang w:eastAsia="zh-CN"/>
        </w:rPr>
        <w:t>cannot be used for PDSCH scheduling on SBFD symbol. Always the</w:t>
      </w:r>
      <w:r w:rsidR="00DA287A" w:rsidRPr="00CA3839">
        <w:rPr>
          <w:rFonts w:ascii="Arial" w:eastAsia="맑은 고딕" w:hAnsi="Arial" w:cs="Arial"/>
          <w:kern w:val="0"/>
          <w:lang w:eastAsia="zh-CN"/>
        </w:rPr>
        <w:t xml:space="preserve"> FDRA</w:t>
      </w:r>
      <w:r w:rsidRPr="00CA3839">
        <w:rPr>
          <w:rFonts w:ascii="Arial" w:eastAsia="맑은 고딕" w:hAnsi="Arial" w:cs="Arial"/>
          <w:kern w:val="0"/>
          <w:lang w:eastAsia="zh-CN"/>
        </w:rPr>
        <w:t xml:space="preserve"> bits</w:t>
      </w:r>
      <w:r w:rsidR="00DA287A" w:rsidRPr="00CA3839">
        <w:rPr>
          <w:rFonts w:ascii="Arial" w:eastAsia="맑은 고딕" w:hAnsi="Arial" w:cs="Arial"/>
          <w:kern w:val="0"/>
          <w:lang w:eastAsia="zh-CN"/>
        </w:rPr>
        <w:t xml:space="preserve"> for the DL RBGs </w:t>
      </w:r>
      <w:r w:rsidRPr="00CA3839">
        <w:rPr>
          <w:rFonts w:ascii="Arial" w:eastAsia="맑은 고딕" w:hAnsi="Arial" w:cs="Arial"/>
          <w:kern w:val="0"/>
          <w:lang w:eastAsia="zh-CN"/>
        </w:rPr>
        <w:t>are indicated as ‘0’</w:t>
      </w:r>
      <w:r w:rsidR="00DA287A" w:rsidRPr="00CA3839">
        <w:rPr>
          <w:rFonts w:ascii="Arial" w:eastAsia="맑은 고딕" w:hAnsi="Arial" w:cs="Arial"/>
          <w:kern w:val="0"/>
          <w:lang w:eastAsia="zh-CN"/>
        </w:rPr>
        <w:t xml:space="preserve"> when PDSCH is scheduled on SBFD symbol.</w:t>
      </w:r>
    </w:p>
    <w:p w14:paraId="28AE3597" w14:textId="77777777" w:rsidR="00DA287A" w:rsidRPr="00CA3839" w:rsidRDefault="00DA287A" w:rsidP="00DA287A">
      <w:pPr>
        <w:widowControl/>
        <w:wordWrap/>
        <w:autoSpaceDE/>
        <w:autoSpaceDN/>
        <w:spacing w:before="60" w:after="0" w:line="288" w:lineRule="auto"/>
        <w:ind w:left="400"/>
        <w:rPr>
          <w:rFonts w:ascii="Arial" w:eastAsia="맑은 고딕" w:hAnsi="Arial" w:cs="Arial"/>
          <w:kern w:val="0"/>
          <w:lang w:eastAsia="zh-CN"/>
        </w:rPr>
      </w:pPr>
      <w:r w:rsidRPr="00CA3839">
        <w:rPr>
          <w:rFonts w:ascii="Arial" w:eastAsia="맑은 고딕" w:hAnsi="Arial" w:cs="Arial"/>
          <w:kern w:val="0"/>
          <w:lang w:eastAsia="zh-CN"/>
        </w:rPr>
        <w:t>For this issue, we may consider</w:t>
      </w:r>
    </w:p>
    <w:p w14:paraId="3E4AAD29" w14:textId="0D6FC0C2" w:rsidR="00DA287A"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rPr>
        <w:t>(</w:t>
      </w:r>
      <w:r w:rsidR="00DA287A" w:rsidRPr="00CA3839">
        <w:rPr>
          <w:rFonts w:ascii="Arial" w:eastAsia="맑은 고딕" w:hAnsi="Arial" w:cs="Arial"/>
          <w:kern w:val="0"/>
        </w:rPr>
        <w:t>No enhancement</w:t>
      </w:r>
      <w:r w:rsidRPr="00CA3839">
        <w:rPr>
          <w:rFonts w:ascii="Arial" w:eastAsia="맑은 고딕" w:hAnsi="Arial" w:cs="Arial"/>
          <w:kern w:val="0"/>
        </w:rPr>
        <w:t>)</w:t>
      </w:r>
      <w:r w:rsidR="00DA287A" w:rsidRPr="00CA3839">
        <w:rPr>
          <w:rFonts w:ascii="Arial" w:eastAsia="맑은 고딕" w:hAnsi="Arial" w:cs="Arial"/>
          <w:kern w:val="0"/>
        </w:rPr>
        <w:t xml:space="preserve"> UE expects ‘0’ for the DL RBGs in FDRA field when PDSCH is scheduled on SBFD symbol.</w:t>
      </w:r>
    </w:p>
    <w:p w14:paraId="5D8616D7" w14:textId="5106C2B5" w:rsidR="00DA287A"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(Enhancement)</w:t>
      </w:r>
      <w:r w:rsidR="00DA287A" w:rsidRPr="00CA3839">
        <w:rPr>
          <w:rFonts w:ascii="Arial" w:eastAsia="맑은 고딕" w:hAnsi="Arial" w:cs="Arial"/>
          <w:kern w:val="0"/>
          <w:lang w:eastAsia="zh-CN"/>
        </w:rPr>
        <w:t xml:space="preserve"> the BW of DL </w:t>
      </w:r>
      <w:proofErr w:type="spellStart"/>
      <w:r w:rsidR="00DA287A" w:rsidRPr="00CA3839">
        <w:rPr>
          <w:rFonts w:ascii="Arial" w:eastAsia="맑은 고딕" w:hAnsi="Arial" w:cs="Arial"/>
          <w:kern w:val="0"/>
          <w:lang w:eastAsia="zh-CN"/>
        </w:rPr>
        <w:t>subband</w:t>
      </w:r>
      <w:proofErr w:type="spellEnd"/>
      <w:r w:rsidR="00DA287A" w:rsidRPr="00CA3839">
        <w:rPr>
          <w:rFonts w:ascii="Arial" w:eastAsia="맑은 고딕" w:hAnsi="Arial" w:cs="Arial"/>
          <w:kern w:val="0"/>
          <w:lang w:eastAsia="zh-CN"/>
        </w:rPr>
        <w:t xml:space="preserve">(s) is segmented in to multiple RBGs when PDSCH is scheduled on SBFD symbol. As shown in </w:t>
      </w:r>
      <w:r w:rsidR="00B8705A">
        <w:rPr>
          <w:rFonts w:ascii="Arial" w:eastAsia="맑은 고딕" w:hAnsi="Arial" w:cs="Arial"/>
          <w:kern w:val="0"/>
          <w:lang w:eastAsia="zh-CN"/>
        </w:rPr>
        <w:t>Figure</w:t>
      </w:r>
      <w:r w:rsidR="00DA287A" w:rsidRPr="00CA3839">
        <w:rPr>
          <w:rFonts w:ascii="Arial" w:eastAsia="맑은 고딕" w:hAnsi="Arial" w:cs="Arial"/>
          <w:kern w:val="0"/>
          <w:lang w:eastAsia="zh-CN"/>
        </w:rPr>
        <w:t xml:space="preserve"> </w:t>
      </w:r>
      <w:r w:rsidR="00D36B10">
        <w:rPr>
          <w:rFonts w:ascii="Arial" w:eastAsia="맑은 고딕" w:hAnsi="Arial" w:cs="Arial"/>
          <w:kern w:val="0"/>
          <w:lang w:eastAsia="zh-CN"/>
        </w:rPr>
        <w:t>4</w:t>
      </w:r>
      <w:r w:rsidR="00DA287A" w:rsidRPr="00CA3839">
        <w:rPr>
          <w:rFonts w:ascii="Arial" w:eastAsia="맑은 고딕" w:hAnsi="Arial" w:cs="Arial"/>
          <w:kern w:val="0"/>
          <w:lang w:eastAsia="zh-CN"/>
        </w:rPr>
        <w:t xml:space="preserve">(b), the RBGs are determined based on BW of two </w:t>
      </w:r>
      <w:proofErr w:type="spellStart"/>
      <w:r w:rsidR="00DA287A" w:rsidRPr="00CA3839">
        <w:rPr>
          <w:rFonts w:ascii="Arial" w:eastAsia="맑은 고딕" w:hAnsi="Arial" w:cs="Arial"/>
          <w:kern w:val="0"/>
          <w:lang w:eastAsia="zh-CN"/>
        </w:rPr>
        <w:t>subband</w:t>
      </w:r>
      <w:proofErr w:type="spellEnd"/>
      <w:r w:rsidR="00DA287A" w:rsidRPr="00CA3839">
        <w:rPr>
          <w:rFonts w:ascii="Arial" w:eastAsia="맑은 고딕" w:hAnsi="Arial" w:cs="Arial"/>
          <w:kern w:val="0"/>
          <w:lang w:eastAsia="zh-CN"/>
        </w:rPr>
        <w:t>(s), not BW of DL BWP.</w:t>
      </w:r>
    </w:p>
    <w:p w14:paraId="4400B3E6" w14:textId="7B42489B" w:rsidR="00DA287A" w:rsidRPr="00CA3839" w:rsidRDefault="00DA287A"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lastRenderedPageBreak/>
        <w:t xml:space="preserve">Note that the FDRA bits for the DL RBGs </w:t>
      </w:r>
      <w:r w:rsidRPr="00B8705A">
        <w:rPr>
          <w:rFonts w:ascii="Arial" w:eastAsia="맑은 고딕" w:hAnsi="Arial" w:cs="Arial"/>
          <w:i/>
          <w:kern w:val="0"/>
          <w:lang w:eastAsia="zh-CN"/>
        </w:rPr>
        <w:t>CANNOT</w:t>
      </w:r>
      <w:r w:rsidRPr="00CA3839">
        <w:rPr>
          <w:rFonts w:ascii="Arial" w:eastAsia="맑은 고딕" w:hAnsi="Arial" w:cs="Arial"/>
          <w:kern w:val="0"/>
          <w:lang w:eastAsia="zh-CN"/>
        </w:rPr>
        <w:t xml:space="preserve"> be removed from the FDRA field. It is because the FDRA bits are used on DL-only symbol. </w:t>
      </w:r>
    </w:p>
    <w:p w14:paraId="0A632E16" w14:textId="7A60535E" w:rsidR="00DA287A" w:rsidRPr="00CA3839" w:rsidRDefault="00F7712F" w:rsidP="00F7712F">
      <w:pPr>
        <w:widowControl/>
        <w:wordWrap/>
        <w:autoSpaceDE/>
        <w:autoSpaceDN/>
        <w:spacing w:before="60" w:after="0" w:line="288" w:lineRule="auto"/>
        <w:ind w:left="200"/>
        <w:rPr>
          <w:rFonts w:ascii="Arial" w:hAnsi="Arial" w:cs="Arial"/>
          <w:kern w:val="0"/>
        </w:rPr>
      </w:pPr>
      <w:r w:rsidRPr="00CA3839">
        <w:rPr>
          <w:rFonts w:ascii="Arial" w:hAnsi="Arial" w:cs="Arial"/>
          <w:kern w:val="0"/>
        </w:rPr>
        <w:t>Note that the partial RBG issue is discussed in section 3.2.2.2.</w:t>
      </w:r>
    </w:p>
    <w:p w14:paraId="73137569"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600822DA" w14:textId="77777777" w:rsidR="000142A6" w:rsidRPr="00CA3839" w:rsidRDefault="000142A6" w:rsidP="000142A6">
      <w:pPr>
        <w:widowControl/>
        <w:wordWrap/>
        <w:autoSpaceDE/>
        <w:autoSpaceDN/>
        <w:spacing w:before="60" w:after="60" w:line="288" w:lineRule="auto"/>
        <w:ind w:firstLine="200"/>
        <w:jc w:val="center"/>
        <w:rPr>
          <w:rFonts w:ascii="Arial" w:eastAsia="바탕" w:hAnsi="Arial" w:cs="Arial"/>
          <w:kern w:val="0"/>
          <w:szCs w:val="20"/>
        </w:rPr>
      </w:pPr>
    </w:p>
    <w:p w14:paraId="7FEE6B19" w14:textId="63C35B3D" w:rsidR="00EB0B43" w:rsidRPr="00CA3839" w:rsidRDefault="00EB0B43" w:rsidP="007E2A93">
      <w:pPr>
        <w:rPr>
          <w:rFonts w:ascii="Arial" w:eastAsia="바탕" w:hAnsi="Arial" w:cs="Arial"/>
          <w:b/>
          <w:i/>
          <w:kern w:val="0"/>
          <w:szCs w:val="20"/>
        </w:rPr>
      </w:pPr>
      <w:r w:rsidRPr="00CA3839">
        <w:rPr>
          <w:rFonts w:ascii="Arial" w:eastAsia="바탕" w:hAnsi="Arial" w:cs="Arial"/>
          <w:b/>
          <w:i/>
          <w:kern w:val="0"/>
          <w:szCs w:val="20"/>
        </w:rPr>
        <w:t>Proposal 1</w:t>
      </w:r>
      <w:r w:rsidR="00575E77">
        <w:rPr>
          <w:rFonts w:ascii="Arial" w:eastAsia="바탕" w:hAnsi="Arial" w:cs="Arial"/>
          <w:b/>
          <w:i/>
          <w:kern w:val="0"/>
          <w:szCs w:val="20"/>
        </w:rPr>
        <w:t>2</w:t>
      </w:r>
      <w:r w:rsidRPr="00CA3839">
        <w:rPr>
          <w:rFonts w:ascii="Arial" w:eastAsia="바탕" w:hAnsi="Arial" w:cs="Arial"/>
          <w:b/>
          <w:i/>
          <w:kern w:val="0"/>
          <w:szCs w:val="20"/>
        </w:rPr>
        <w:t xml:space="preserve">: For DL FDRA type-0, RAN1 to consider and study pros and cons of </w:t>
      </w:r>
      <w:r w:rsidR="00CA3839" w:rsidRPr="00CA3839">
        <w:rPr>
          <w:rFonts w:ascii="Arial" w:eastAsia="바탕" w:hAnsi="Arial" w:cs="Arial"/>
          <w:b/>
          <w:i/>
          <w:kern w:val="0"/>
          <w:szCs w:val="20"/>
        </w:rPr>
        <w:t>the following</w:t>
      </w:r>
      <w:r w:rsidRPr="00CA3839">
        <w:rPr>
          <w:rFonts w:ascii="Arial" w:eastAsia="바탕" w:hAnsi="Arial" w:cs="Arial"/>
          <w:b/>
          <w:i/>
          <w:kern w:val="0"/>
          <w:szCs w:val="20"/>
        </w:rPr>
        <w:t xml:space="preserve"> options </w:t>
      </w:r>
    </w:p>
    <w:p w14:paraId="422B3384" w14:textId="77A7387B" w:rsidR="00EB0B43" w:rsidRPr="00CA3839" w:rsidRDefault="00EB0B43" w:rsidP="00C80AF6">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Option 1)</w:t>
      </w:r>
      <w:r w:rsidR="002A2D22" w:rsidRPr="00CA3839">
        <w:rPr>
          <w:rFonts w:ascii="Arial" w:eastAsia="바탕" w:hAnsi="Arial" w:cs="Arial"/>
          <w:i/>
          <w:sz w:val="20"/>
          <w:szCs w:val="20"/>
        </w:rPr>
        <w:t xml:space="preserve"> No DL FDRA type-0 enhancement. </w:t>
      </w:r>
      <w:r w:rsidRPr="00CA3839">
        <w:rPr>
          <w:rFonts w:ascii="Arial" w:eastAsia="바탕" w:hAnsi="Arial" w:cs="Arial"/>
          <w:i/>
          <w:sz w:val="20"/>
          <w:szCs w:val="20"/>
        </w:rPr>
        <w:t xml:space="preserve">If DL RBGs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UE expects ‘0’ for the DL RBGs in FDRA field.</w:t>
      </w:r>
    </w:p>
    <w:p w14:paraId="0E641B3C" w14:textId="67BBED8F" w:rsidR="00EB0B43" w:rsidRPr="00CA3839" w:rsidRDefault="00EB0B43" w:rsidP="00C80AF6">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2) If DL RBGs always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the FDRA bits for the DL RBGs is removed from the FDRA field.</w:t>
      </w:r>
    </w:p>
    <w:p w14:paraId="2F956A88" w14:textId="7CF6BE44" w:rsidR="00EB0B43" w:rsidRPr="00CA3839" w:rsidRDefault="00EB0B43" w:rsidP="00C80AF6">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3) The BW of DL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(s), excluding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and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is segmented in to multiple RBGs</w:t>
      </w:r>
    </w:p>
    <w:p w14:paraId="1A06187A" w14:textId="77777777" w:rsidR="00EB0B43" w:rsidRPr="00CA3839" w:rsidRDefault="00EB0B43" w:rsidP="000142A6">
      <w:pPr>
        <w:widowControl/>
        <w:wordWrap/>
        <w:autoSpaceDE/>
        <w:autoSpaceDN/>
        <w:spacing w:before="60" w:after="60" w:line="288" w:lineRule="auto"/>
        <w:ind w:firstLine="200"/>
        <w:rPr>
          <w:rFonts w:ascii="Arial" w:eastAsia="바탕" w:hAnsi="Arial" w:cs="Arial"/>
          <w:kern w:val="0"/>
          <w:szCs w:val="20"/>
          <w:lang w:val="en-GB"/>
        </w:rPr>
      </w:pPr>
    </w:p>
    <w:p w14:paraId="05D45FC7" w14:textId="4287DD90" w:rsidR="000142A6" w:rsidRDefault="000142A6" w:rsidP="000142A6">
      <w:pPr>
        <w:widowControl/>
        <w:wordWrap/>
        <w:autoSpaceDE/>
        <w:autoSpaceDN/>
        <w:spacing w:before="60" w:after="60" w:line="288" w:lineRule="auto"/>
        <w:ind w:firstLineChars="100" w:firstLine="196"/>
        <w:rPr>
          <w:rFonts w:ascii="Arial" w:eastAsia="바탕" w:hAnsi="Arial" w:cs="Arial"/>
          <w:b/>
          <w:kern w:val="0"/>
          <w:szCs w:val="20"/>
          <w:u w:val="single"/>
        </w:rPr>
      </w:pPr>
      <w:r w:rsidRPr="00CA3839">
        <w:rPr>
          <w:rFonts w:ascii="Arial" w:eastAsia="바탕" w:hAnsi="Arial" w:cs="Arial"/>
          <w:b/>
          <w:kern w:val="0"/>
          <w:szCs w:val="20"/>
          <w:u w:val="single"/>
        </w:rPr>
        <w:t>DL FDRA type-1</w:t>
      </w:r>
    </w:p>
    <w:p w14:paraId="19A9D4F6" w14:textId="77777777" w:rsidR="00EB424C" w:rsidRPr="00CA3839" w:rsidRDefault="00EB424C" w:rsidP="00EB424C">
      <w:pPr>
        <w:widowControl/>
        <w:wordWrap/>
        <w:autoSpaceDE/>
        <w:autoSpaceDN/>
        <w:spacing w:before="60" w:after="60" w:line="288" w:lineRule="auto"/>
        <w:jc w:val="center"/>
        <w:rPr>
          <w:rFonts w:ascii="Arial" w:eastAsia="바탕" w:hAnsi="Arial" w:cs="Arial"/>
          <w:kern w:val="0"/>
          <w:szCs w:val="20"/>
          <w:lang w:val="en-GB"/>
        </w:rPr>
      </w:pPr>
      <w:r w:rsidRPr="00CA3839">
        <w:rPr>
          <w:rFonts w:ascii="Arial" w:eastAsia="바탕" w:hAnsi="Arial" w:cs="Arial"/>
          <w:noProof/>
          <w:kern w:val="0"/>
          <w:szCs w:val="20"/>
        </w:rPr>
        <w:drawing>
          <wp:inline distT="0" distB="0" distL="0" distR="0" wp14:anchorId="5D287F8C" wp14:editId="75B1FCF1">
            <wp:extent cx="5760000" cy="1229285"/>
            <wp:effectExtent l="0" t="0" r="0" b="9525"/>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229285"/>
                    </a:xfrm>
                    <a:prstGeom prst="rect">
                      <a:avLst/>
                    </a:prstGeom>
                    <a:noFill/>
                  </pic:spPr>
                </pic:pic>
              </a:graphicData>
            </a:graphic>
          </wp:inline>
        </w:drawing>
      </w:r>
    </w:p>
    <w:p w14:paraId="235B9837" w14:textId="51B7900D" w:rsidR="00EB424C" w:rsidRPr="00EB424C" w:rsidRDefault="00EB424C" w:rsidP="00EB424C">
      <w:pPr>
        <w:widowControl/>
        <w:wordWrap/>
        <w:autoSpaceDE/>
        <w:autoSpaceDN/>
        <w:spacing w:before="60" w:after="60" w:line="288" w:lineRule="auto"/>
        <w:jc w:val="center"/>
        <w:rPr>
          <w:rFonts w:ascii="Arial" w:eastAsia="바탕" w:hAnsi="Arial" w:cs="Arial"/>
          <w:b/>
          <w:kern w:val="0"/>
          <w:szCs w:val="20"/>
          <w:lang w:val="en-GB"/>
        </w:rPr>
      </w:pPr>
      <w:r w:rsidRPr="00EB424C">
        <w:rPr>
          <w:rFonts w:ascii="Arial" w:eastAsia="바탕" w:hAnsi="Arial" w:cs="Arial"/>
          <w:b/>
          <w:kern w:val="0"/>
          <w:szCs w:val="20"/>
          <w:lang w:val="en-GB"/>
        </w:rPr>
        <w:t xml:space="preserve">Figure 5. </w:t>
      </w:r>
      <w:r>
        <w:rPr>
          <w:rFonts w:ascii="Arial" w:eastAsia="바탕" w:hAnsi="Arial" w:cs="Arial"/>
          <w:b/>
          <w:kern w:val="0"/>
          <w:szCs w:val="20"/>
          <w:lang w:val="en-GB"/>
        </w:rPr>
        <w:t xml:space="preserve">Potential enhancements on </w:t>
      </w:r>
      <w:r w:rsidRPr="00EB424C">
        <w:rPr>
          <w:rFonts w:ascii="Arial" w:eastAsia="바탕" w:hAnsi="Arial" w:cs="Arial"/>
          <w:b/>
          <w:kern w:val="0"/>
          <w:szCs w:val="20"/>
          <w:lang w:val="en-GB"/>
        </w:rPr>
        <w:t>FDRA Type-1</w:t>
      </w:r>
    </w:p>
    <w:p w14:paraId="0BEB4E53" w14:textId="71E97CFD" w:rsidR="00EB424C" w:rsidRPr="00CA3839" w:rsidRDefault="00EB424C" w:rsidP="00EB424C">
      <w:pPr>
        <w:widowControl/>
        <w:wordWrap/>
        <w:autoSpaceDE/>
        <w:autoSpaceDN/>
        <w:spacing w:before="60" w:after="60" w:line="288" w:lineRule="auto"/>
        <w:jc w:val="center"/>
        <w:rPr>
          <w:rFonts w:ascii="Arial" w:eastAsia="바탕" w:hAnsi="Arial" w:cs="Arial"/>
          <w:kern w:val="0"/>
          <w:szCs w:val="20"/>
          <w:lang w:val="en-GB"/>
        </w:rPr>
      </w:pPr>
      <w:r>
        <w:rPr>
          <w:rFonts w:ascii="Arial" w:eastAsia="바탕" w:hAnsi="Arial" w:cs="Arial"/>
          <w:kern w:val="0"/>
          <w:szCs w:val="20"/>
          <w:lang w:val="en-GB"/>
        </w:rPr>
        <w:t>(</w:t>
      </w:r>
      <w:r w:rsidRPr="00CA3839">
        <w:rPr>
          <w:rFonts w:ascii="Arial" w:eastAsia="바탕" w:hAnsi="Arial" w:cs="Arial"/>
          <w:kern w:val="0"/>
          <w:szCs w:val="20"/>
          <w:lang w:val="en-GB"/>
        </w:rPr>
        <w:t xml:space="preserve">The boxes represent RBs. In (a), the boxes with the same </w:t>
      </w:r>
      <w:proofErr w:type="spellStart"/>
      <w:r w:rsidRPr="00CA3839">
        <w:rPr>
          <w:rFonts w:ascii="Arial" w:eastAsia="바탕" w:hAnsi="Arial" w:cs="Arial"/>
          <w:kern w:val="0"/>
          <w:szCs w:val="20"/>
          <w:lang w:val="en-GB"/>
        </w:rPr>
        <w:t>color</w:t>
      </w:r>
      <w:proofErr w:type="spellEnd"/>
      <w:r w:rsidRPr="00CA3839">
        <w:rPr>
          <w:rFonts w:ascii="Arial" w:eastAsia="바탕" w:hAnsi="Arial" w:cs="Arial"/>
          <w:kern w:val="0"/>
          <w:szCs w:val="20"/>
          <w:lang w:val="en-GB"/>
        </w:rPr>
        <w:t xml:space="preserve"> represent RB bundles (assuming RB bundle size = 2). In (b), the </w:t>
      </w:r>
      <w:proofErr w:type="spellStart"/>
      <w:r w:rsidRPr="00CA3839">
        <w:rPr>
          <w:rFonts w:ascii="Arial" w:eastAsia="바탕" w:hAnsi="Arial" w:cs="Arial"/>
          <w:kern w:val="0"/>
          <w:szCs w:val="20"/>
          <w:lang w:val="en-GB"/>
        </w:rPr>
        <w:t>gray</w:t>
      </w:r>
      <w:proofErr w:type="spellEnd"/>
      <w:r w:rsidRPr="00CA3839">
        <w:rPr>
          <w:rFonts w:ascii="Arial" w:eastAsia="바탕" w:hAnsi="Arial" w:cs="Arial"/>
          <w:kern w:val="0"/>
          <w:szCs w:val="20"/>
          <w:lang w:val="en-GB"/>
        </w:rPr>
        <w:t xml:space="preserve"> boxes represent RBs with no corresponding DL RBs</w:t>
      </w:r>
      <w:r>
        <w:rPr>
          <w:rFonts w:ascii="Arial" w:eastAsia="바탕" w:hAnsi="Arial" w:cs="Arial"/>
          <w:kern w:val="0"/>
          <w:szCs w:val="20"/>
          <w:lang w:val="en-GB"/>
        </w:rPr>
        <w:t>)</w:t>
      </w:r>
    </w:p>
    <w:p w14:paraId="714BB3ED" w14:textId="77777777" w:rsidR="00EB424C" w:rsidRPr="00EB424C" w:rsidRDefault="00EB424C" w:rsidP="000142A6">
      <w:pPr>
        <w:widowControl/>
        <w:wordWrap/>
        <w:autoSpaceDE/>
        <w:autoSpaceDN/>
        <w:spacing w:before="60" w:after="60" w:line="288" w:lineRule="auto"/>
        <w:ind w:firstLineChars="100" w:firstLine="196"/>
        <w:rPr>
          <w:rFonts w:ascii="Arial" w:eastAsia="바탕" w:hAnsi="Arial" w:cs="Arial"/>
          <w:b/>
          <w:kern w:val="0"/>
          <w:szCs w:val="20"/>
          <w:u w:val="single"/>
          <w:lang w:val="en-GB"/>
        </w:rPr>
      </w:pPr>
    </w:p>
    <w:p w14:paraId="7335CFE6" w14:textId="28830FB2" w:rsidR="001B2A2C" w:rsidRPr="00CA3839" w:rsidRDefault="001B2A2C" w:rsidP="001B2A2C">
      <w:pPr>
        <w:widowControl/>
        <w:wordWrap/>
        <w:autoSpaceDE/>
        <w:autoSpaceDN/>
        <w:spacing w:before="60" w:after="60" w:line="288" w:lineRule="auto"/>
        <w:ind w:firstLineChars="100" w:firstLine="200"/>
        <w:rPr>
          <w:rFonts w:ascii="Arial" w:eastAsia="바탕" w:hAnsi="Arial" w:cs="Arial"/>
          <w:kern w:val="0"/>
          <w:szCs w:val="20"/>
          <w:lang w:val="en-GB"/>
        </w:rPr>
      </w:pPr>
      <w:r w:rsidRPr="00CA3839">
        <w:rPr>
          <w:rFonts w:ascii="Arial" w:eastAsia="바탕" w:hAnsi="Arial" w:cs="Arial"/>
          <w:kern w:val="0"/>
          <w:szCs w:val="20"/>
          <w:lang w:val="en-GB"/>
        </w:rPr>
        <w:t xml:space="preserve">DL FDRA type-1 without interleaving is mandatory UE feature (FG5-1) and DL FDRA type-1 with interleaving is also mandatory UE feature (FG5-7). DL FDRA type-1 can be configured on DCI format 1_0/1_1/1_2/1_2. For DL FDRA type-1, Starting RB index and length is jointly encoded as RIV. If VRB-to-PRB interleaving is enabled, the consecutive RBs derived by RIV are spread over entire DL BWP. We identified </w:t>
      </w:r>
      <w:r w:rsidR="00EB0B43" w:rsidRPr="00CA3839">
        <w:rPr>
          <w:rFonts w:ascii="Arial" w:eastAsia="바탕" w:hAnsi="Arial" w:cs="Arial"/>
          <w:kern w:val="0"/>
          <w:szCs w:val="20"/>
          <w:lang w:val="en-GB"/>
        </w:rPr>
        <w:t>two</w:t>
      </w:r>
      <w:r w:rsidRPr="00CA3839">
        <w:rPr>
          <w:rFonts w:ascii="Arial" w:eastAsia="바탕" w:hAnsi="Arial" w:cs="Arial"/>
          <w:kern w:val="0"/>
          <w:szCs w:val="20"/>
          <w:lang w:val="en-GB"/>
        </w:rPr>
        <w:t xml:space="preserve"> potential issues:</w:t>
      </w:r>
    </w:p>
    <w:p w14:paraId="7D9B8F14" w14:textId="7010D7F8" w:rsidR="000415AD" w:rsidRPr="00CA3839" w:rsidRDefault="000142A6" w:rsidP="000415AD">
      <w:pPr>
        <w:widowControl/>
        <w:wordWrap/>
        <w:autoSpaceDE/>
        <w:autoSpaceDN/>
        <w:spacing w:before="60" w:after="0" w:line="288" w:lineRule="auto"/>
        <w:ind w:left="400"/>
        <w:rPr>
          <w:rFonts w:ascii="Arial" w:eastAsia="DengXian" w:hAnsi="Arial" w:cs="Arial"/>
          <w:kern w:val="0"/>
          <w:lang w:eastAsia="zh-CN"/>
        </w:rPr>
      </w:pPr>
      <w:r w:rsidRPr="00CA3839">
        <w:rPr>
          <w:rFonts w:ascii="Arial" w:eastAsia="맑은 고딕" w:hAnsi="Arial" w:cs="Arial"/>
          <w:kern w:val="0"/>
          <w:lang w:eastAsia="zh-CN"/>
        </w:rPr>
        <w:t xml:space="preserve">#1. </w:t>
      </w:r>
      <w:r w:rsidR="000415AD" w:rsidRPr="00CA3839">
        <w:rPr>
          <w:rFonts w:ascii="Arial" w:eastAsia="맑은 고딕" w:hAnsi="Arial" w:cs="Arial"/>
          <w:kern w:val="0"/>
          <w:lang w:eastAsia="zh-CN"/>
        </w:rPr>
        <w:t xml:space="preserve">If VRB-to-PRB </w:t>
      </w:r>
      <w:r w:rsidRPr="00CA3839">
        <w:rPr>
          <w:rFonts w:ascii="Arial" w:eastAsia="맑은 고딕" w:hAnsi="Arial" w:cs="Arial"/>
          <w:kern w:val="0"/>
          <w:lang w:eastAsia="zh-CN"/>
        </w:rPr>
        <w:t>interleaving</w:t>
      </w:r>
      <w:r w:rsidR="000415AD" w:rsidRPr="00CA3839">
        <w:rPr>
          <w:rFonts w:ascii="Arial" w:eastAsia="맑은 고딕" w:hAnsi="Arial" w:cs="Arial"/>
          <w:kern w:val="0"/>
          <w:lang w:eastAsia="zh-CN"/>
        </w:rPr>
        <w:t xml:space="preserve"> is disabled</w:t>
      </w:r>
      <w:r w:rsidRPr="00CA3839">
        <w:rPr>
          <w:rFonts w:ascii="Arial" w:eastAsia="맑은 고딕" w:hAnsi="Arial" w:cs="Arial"/>
          <w:kern w:val="0"/>
          <w:lang w:eastAsia="zh-CN"/>
        </w:rPr>
        <w:t xml:space="preserve">, </w:t>
      </w:r>
      <w:r w:rsidR="000415AD" w:rsidRPr="00CA3839">
        <w:rPr>
          <w:rFonts w:ascii="Arial" w:eastAsia="맑은 고딕" w:hAnsi="Arial" w:cs="Arial"/>
          <w:kern w:val="0"/>
          <w:lang w:eastAsia="zh-CN"/>
        </w:rPr>
        <w:t xml:space="preserve">the scheduled RBs are consecutive in frequency domain. So, </w:t>
      </w:r>
      <w:r w:rsidRPr="00CA3839">
        <w:rPr>
          <w:rFonts w:ascii="Arial" w:eastAsia="맑은 고딕" w:hAnsi="Arial" w:cs="Arial"/>
          <w:kern w:val="0"/>
          <w:lang w:eastAsia="zh-CN"/>
        </w:rPr>
        <w:t xml:space="preserve">DL FDRA type-1 cannot schedule </w:t>
      </w:r>
      <w:r w:rsidR="000415AD" w:rsidRPr="00CA3839">
        <w:rPr>
          <w:rFonts w:ascii="Arial" w:eastAsia="맑은 고딕" w:hAnsi="Arial" w:cs="Arial"/>
          <w:kern w:val="0"/>
          <w:lang w:eastAsia="zh-CN"/>
        </w:rPr>
        <w:t>a PDSCH across two</w:t>
      </w:r>
      <w:r w:rsidRPr="00CA3839">
        <w:rPr>
          <w:rFonts w:ascii="Arial" w:eastAsia="맑은 고딕" w:hAnsi="Arial" w:cs="Arial"/>
          <w:kern w:val="0"/>
          <w:lang w:eastAsia="zh-CN"/>
        </w:rPr>
        <w:t xml:space="preserve"> DL </w:t>
      </w:r>
      <w:proofErr w:type="spellStart"/>
      <w:r w:rsidRPr="00CA3839">
        <w:rPr>
          <w:rFonts w:ascii="Arial" w:eastAsia="맑은 고딕" w:hAnsi="Arial" w:cs="Arial"/>
          <w:kern w:val="0"/>
          <w:lang w:eastAsia="zh-CN"/>
        </w:rPr>
        <w:t>subbands</w:t>
      </w:r>
      <w:proofErr w:type="spellEnd"/>
      <w:r w:rsidR="000415AD" w:rsidRPr="00CA3839">
        <w:rPr>
          <w:rFonts w:ascii="Arial" w:eastAsia="맑은 고딕" w:hAnsi="Arial" w:cs="Arial"/>
          <w:kern w:val="0"/>
          <w:lang w:eastAsia="zh-CN"/>
        </w:rPr>
        <w:t xml:space="preserve"> (since some of the scheduled RBs overlap with UL </w:t>
      </w:r>
      <w:proofErr w:type="spellStart"/>
      <w:r w:rsidR="000415AD" w:rsidRPr="00CA3839">
        <w:rPr>
          <w:rFonts w:ascii="Arial" w:eastAsia="맑은 고딕" w:hAnsi="Arial" w:cs="Arial"/>
          <w:kern w:val="0"/>
          <w:lang w:eastAsia="zh-CN"/>
        </w:rPr>
        <w:t>subband</w:t>
      </w:r>
      <w:proofErr w:type="spellEnd"/>
      <w:r w:rsidR="000415AD" w:rsidRPr="00CA3839">
        <w:rPr>
          <w:rFonts w:ascii="Arial" w:eastAsia="맑은 고딕" w:hAnsi="Arial" w:cs="Arial"/>
          <w:kern w:val="0"/>
          <w:lang w:eastAsia="zh-CN"/>
        </w:rPr>
        <w:t xml:space="preserve"> and DMRS RE of the PDSCH should not overlap with reserved resources)</w:t>
      </w:r>
      <w:r w:rsidRPr="00CA3839">
        <w:rPr>
          <w:rFonts w:ascii="Arial" w:eastAsia="맑은 고딕" w:hAnsi="Arial" w:cs="Arial"/>
          <w:kern w:val="0"/>
          <w:lang w:eastAsia="zh-CN"/>
        </w:rPr>
        <w:t xml:space="preserve">. </w:t>
      </w:r>
      <w:r w:rsidR="000415AD" w:rsidRPr="00CA3839">
        <w:rPr>
          <w:rFonts w:ascii="Arial" w:eastAsia="맑은 고딕" w:hAnsi="Arial" w:cs="Arial"/>
          <w:kern w:val="0"/>
          <w:lang w:eastAsia="zh-CN"/>
        </w:rPr>
        <w:br/>
        <w:t>For this issue, we may consider</w:t>
      </w:r>
    </w:p>
    <w:p w14:paraId="3CBA9490" w14:textId="01A56E5C" w:rsidR="000415AD"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rPr>
        <w:t>(</w:t>
      </w:r>
      <w:r w:rsidR="000415AD" w:rsidRPr="00CA3839">
        <w:rPr>
          <w:rFonts w:ascii="Arial" w:eastAsia="맑은 고딕" w:hAnsi="Arial" w:cs="Arial"/>
          <w:kern w:val="0"/>
        </w:rPr>
        <w:t>No enhancement</w:t>
      </w:r>
      <w:r w:rsidRPr="00CA3839">
        <w:rPr>
          <w:rFonts w:ascii="Arial" w:eastAsia="맑은 고딕" w:hAnsi="Arial" w:cs="Arial"/>
          <w:kern w:val="0"/>
        </w:rPr>
        <w:t>)</w:t>
      </w:r>
      <w:r w:rsidR="000415AD" w:rsidRPr="00CA3839">
        <w:rPr>
          <w:rFonts w:ascii="Arial" w:eastAsia="맑은 고딕" w:hAnsi="Arial" w:cs="Arial"/>
          <w:kern w:val="0"/>
        </w:rPr>
        <w:t xml:space="preserve"> </w:t>
      </w:r>
      <w:r w:rsidR="000415AD" w:rsidRPr="00CA3839">
        <w:rPr>
          <w:rFonts w:ascii="Arial" w:eastAsia="맑은 고딕" w:hAnsi="Arial" w:cs="Arial"/>
          <w:kern w:val="0"/>
          <w:lang w:eastAsia="zh-CN"/>
        </w:rPr>
        <w:t xml:space="preserve">DL FDRA type-1 without interleaving cannot schedule a PDSCH across two DL </w:t>
      </w:r>
      <w:proofErr w:type="spellStart"/>
      <w:r w:rsidR="000415AD" w:rsidRPr="00CA3839">
        <w:rPr>
          <w:rFonts w:ascii="Arial" w:eastAsia="맑은 고딕" w:hAnsi="Arial" w:cs="Arial"/>
          <w:kern w:val="0"/>
          <w:lang w:eastAsia="zh-CN"/>
        </w:rPr>
        <w:t>subbands</w:t>
      </w:r>
      <w:proofErr w:type="spellEnd"/>
      <w:r w:rsidR="000415AD" w:rsidRPr="00CA3839">
        <w:rPr>
          <w:rFonts w:ascii="Arial" w:eastAsia="맑은 고딕" w:hAnsi="Arial" w:cs="Arial"/>
          <w:kern w:val="0"/>
          <w:lang w:eastAsia="zh-CN"/>
        </w:rPr>
        <w:t xml:space="preserve"> but schedule a PDSCH only in one DL </w:t>
      </w:r>
      <w:proofErr w:type="spellStart"/>
      <w:r w:rsidR="000415AD" w:rsidRPr="00CA3839">
        <w:rPr>
          <w:rFonts w:ascii="Arial" w:eastAsia="맑은 고딕" w:hAnsi="Arial" w:cs="Arial"/>
          <w:kern w:val="0"/>
          <w:lang w:eastAsia="zh-CN"/>
        </w:rPr>
        <w:t>subband</w:t>
      </w:r>
      <w:proofErr w:type="spellEnd"/>
      <w:r w:rsidR="000415AD" w:rsidRPr="00CA3839">
        <w:rPr>
          <w:rFonts w:ascii="Arial" w:eastAsia="맑은 고딕" w:hAnsi="Arial" w:cs="Arial"/>
          <w:kern w:val="0"/>
          <w:lang w:eastAsia="zh-CN"/>
        </w:rPr>
        <w:t>.</w:t>
      </w:r>
    </w:p>
    <w:p w14:paraId="099D3B09" w14:textId="7B28B49D" w:rsidR="000415AD"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w:t>
      </w:r>
      <w:r w:rsidR="000415AD" w:rsidRPr="00CA3839">
        <w:rPr>
          <w:rFonts w:ascii="Arial" w:eastAsia="맑은 고딕" w:hAnsi="Arial" w:cs="Arial"/>
          <w:kern w:val="0"/>
          <w:lang w:eastAsia="zh-CN"/>
        </w:rPr>
        <w:t>Enhancement</w:t>
      </w:r>
      <w:r w:rsidRPr="00CA3839">
        <w:rPr>
          <w:rFonts w:ascii="Arial" w:eastAsia="맑은 고딕" w:hAnsi="Arial" w:cs="Arial"/>
          <w:kern w:val="0"/>
          <w:lang w:eastAsia="zh-CN"/>
        </w:rPr>
        <w:t>)</w:t>
      </w:r>
      <w:r w:rsidR="000415AD" w:rsidRPr="00CA3839">
        <w:rPr>
          <w:rFonts w:ascii="Arial" w:eastAsia="맑은 고딕" w:hAnsi="Arial" w:cs="Arial"/>
          <w:kern w:val="0"/>
          <w:lang w:eastAsia="zh-CN"/>
        </w:rPr>
        <w:t xml:space="preserve"> </w:t>
      </w:r>
      <w:r w:rsidR="000142A6" w:rsidRPr="00CA3839">
        <w:rPr>
          <w:rFonts w:ascii="Arial" w:eastAsia="맑은 고딕" w:hAnsi="Arial" w:cs="Arial"/>
          <w:kern w:val="0"/>
          <w:lang w:eastAsia="zh-CN"/>
        </w:rPr>
        <w:t>Rate-matching/puncturing</w:t>
      </w:r>
      <w:r w:rsidR="000415AD" w:rsidRPr="00CA3839">
        <w:rPr>
          <w:rFonts w:ascii="Arial" w:eastAsia="맑은 고딕" w:hAnsi="Arial" w:cs="Arial"/>
          <w:kern w:val="0"/>
          <w:lang w:eastAsia="zh-CN"/>
        </w:rPr>
        <w:t xml:space="preserve"> </w:t>
      </w:r>
      <w:r w:rsidR="000142A6" w:rsidRPr="00CA3839">
        <w:rPr>
          <w:rFonts w:ascii="Arial" w:eastAsia="맑은 고딕" w:hAnsi="Arial" w:cs="Arial"/>
          <w:kern w:val="0"/>
          <w:lang w:eastAsia="zh-CN"/>
        </w:rPr>
        <w:t xml:space="preserve">around UL </w:t>
      </w:r>
      <w:proofErr w:type="spellStart"/>
      <w:r w:rsidR="000142A6" w:rsidRPr="00CA3839">
        <w:rPr>
          <w:rFonts w:ascii="Arial" w:eastAsia="맑은 고딕" w:hAnsi="Arial" w:cs="Arial"/>
          <w:kern w:val="0"/>
          <w:lang w:eastAsia="zh-CN"/>
        </w:rPr>
        <w:t>subband</w:t>
      </w:r>
      <w:proofErr w:type="spellEnd"/>
      <w:r w:rsidR="000415AD" w:rsidRPr="00CA3839">
        <w:rPr>
          <w:rFonts w:ascii="Arial" w:eastAsia="맑은 고딕" w:hAnsi="Arial" w:cs="Arial"/>
          <w:kern w:val="0"/>
          <w:lang w:eastAsia="zh-CN"/>
        </w:rPr>
        <w:t xml:space="preserve"> or </w:t>
      </w:r>
      <w:proofErr w:type="spellStart"/>
      <w:r w:rsidR="000142A6" w:rsidRPr="00CA3839">
        <w:rPr>
          <w:rFonts w:ascii="Arial" w:eastAsia="맑은 고딕" w:hAnsi="Arial" w:cs="Arial"/>
          <w:kern w:val="0"/>
          <w:lang w:eastAsia="zh-CN"/>
        </w:rPr>
        <w:t>guard</w:t>
      </w:r>
      <w:r w:rsidR="000415AD" w:rsidRPr="00CA3839">
        <w:rPr>
          <w:rFonts w:ascii="Arial" w:eastAsia="맑은 고딕" w:hAnsi="Arial" w:cs="Arial"/>
          <w:kern w:val="0"/>
          <w:lang w:eastAsia="zh-CN"/>
        </w:rPr>
        <w:t>band</w:t>
      </w:r>
      <w:proofErr w:type="spellEnd"/>
      <w:r w:rsidR="000415AD" w:rsidRPr="00CA3839">
        <w:rPr>
          <w:rFonts w:ascii="Arial" w:eastAsia="맑은 고딕" w:hAnsi="Arial" w:cs="Arial"/>
          <w:kern w:val="0"/>
          <w:lang w:eastAsia="zh-CN"/>
        </w:rPr>
        <w:t>(</w:t>
      </w:r>
      <w:r w:rsidR="000142A6" w:rsidRPr="00CA3839">
        <w:rPr>
          <w:rFonts w:ascii="Arial" w:eastAsia="맑은 고딕" w:hAnsi="Arial" w:cs="Arial"/>
          <w:kern w:val="0"/>
          <w:lang w:eastAsia="zh-CN"/>
        </w:rPr>
        <w:t>s</w:t>
      </w:r>
      <w:r w:rsidR="000415AD" w:rsidRPr="00CA3839">
        <w:rPr>
          <w:rFonts w:ascii="Arial" w:eastAsia="맑은 고딕" w:hAnsi="Arial" w:cs="Arial"/>
          <w:kern w:val="0"/>
          <w:lang w:eastAsia="zh-CN"/>
        </w:rPr>
        <w:t>)</w:t>
      </w:r>
      <w:r w:rsidR="000142A6" w:rsidRPr="00CA3839">
        <w:rPr>
          <w:rFonts w:ascii="Arial" w:eastAsia="맑은 고딕" w:hAnsi="Arial" w:cs="Arial"/>
          <w:kern w:val="0"/>
          <w:lang w:eastAsia="zh-CN"/>
        </w:rPr>
        <w:t xml:space="preserve"> </w:t>
      </w:r>
      <w:r w:rsidR="000415AD" w:rsidRPr="00CA3839">
        <w:rPr>
          <w:rFonts w:ascii="Arial" w:eastAsia="맑은 고딕" w:hAnsi="Arial" w:cs="Arial"/>
          <w:kern w:val="0"/>
          <w:lang w:eastAsia="zh-CN"/>
        </w:rPr>
        <w:t>can be applied.</w:t>
      </w:r>
      <w:r w:rsidR="002A2D22" w:rsidRPr="00CA3839">
        <w:rPr>
          <w:rFonts w:ascii="Arial" w:eastAsia="맑은 고딕" w:hAnsi="Arial" w:cs="Arial"/>
          <w:kern w:val="0"/>
          <w:lang w:eastAsia="zh-CN"/>
        </w:rPr>
        <w:t xml:space="preserve"> As shown in Figure </w:t>
      </w:r>
      <w:r w:rsidR="00D36B10">
        <w:rPr>
          <w:rFonts w:ascii="Arial" w:eastAsia="맑은 고딕" w:hAnsi="Arial" w:cs="Arial"/>
          <w:kern w:val="0"/>
          <w:lang w:eastAsia="zh-CN"/>
        </w:rPr>
        <w:t>5</w:t>
      </w:r>
      <w:r w:rsidR="002A2D22" w:rsidRPr="00CA3839">
        <w:rPr>
          <w:rFonts w:ascii="Arial" w:eastAsia="맑은 고딕" w:hAnsi="Arial" w:cs="Arial"/>
          <w:kern w:val="0"/>
          <w:lang w:eastAsia="zh-CN"/>
        </w:rPr>
        <w:t xml:space="preserve">(a), the RBs marked ‘blue’ and ‘yellow’ overlap with UL </w:t>
      </w:r>
      <w:proofErr w:type="spellStart"/>
      <w:r w:rsidR="002A2D22" w:rsidRPr="00CA3839">
        <w:rPr>
          <w:rFonts w:ascii="Arial" w:eastAsia="맑은 고딕" w:hAnsi="Arial" w:cs="Arial"/>
          <w:kern w:val="0"/>
          <w:lang w:eastAsia="zh-CN"/>
        </w:rPr>
        <w:t>subband</w:t>
      </w:r>
      <w:proofErr w:type="spellEnd"/>
      <w:r w:rsidR="002A2D22" w:rsidRPr="00CA3839">
        <w:rPr>
          <w:rFonts w:ascii="Arial" w:eastAsia="맑은 고딕" w:hAnsi="Arial" w:cs="Arial"/>
          <w:kern w:val="0"/>
          <w:lang w:eastAsia="zh-CN"/>
        </w:rPr>
        <w:t xml:space="preserve"> so that the RBs can be rate-matched/punctured.</w:t>
      </w:r>
    </w:p>
    <w:p w14:paraId="0BC9EE65" w14:textId="0F50BF66" w:rsidR="000415AD"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w:t>
      </w:r>
      <w:r w:rsidR="000415AD" w:rsidRPr="00CA3839">
        <w:rPr>
          <w:rFonts w:ascii="Arial" w:eastAsia="맑은 고딕" w:hAnsi="Arial" w:cs="Arial"/>
          <w:kern w:val="0"/>
          <w:lang w:eastAsia="zh-CN"/>
        </w:rPr>
        <w:t>Enhancement</w:t>
      </w:r>
      <w:r w:rsidRPr="00CA3839">
        <w:rPr>
          <w:rFonts w:ascii="Arial" w:eastAsia="맑은 고딕" w:hAnsi="Arial" w:cs="Arial"/>
          <w:kern w:val="0"/>
          <w:lang w:eastAsia="zh-CN"/>
        </w:rPr>
        <w:t>)</w:t>
      </w:r>
      <w:r w:rsidR="000415AD" w:rsidRPr="00CA3839">
        <w:rPr>
          <w:rFonts w:ascii="Arial" w:eastAsia="맑은 고딕" w:hAnsi="Arial" w:cs="Arial"/>
          <w:kern w:val="0"/>
          <w:lang w:eastAsia="zh-CN"/>
        </w:rPr>
        <w:t xml:space="preserve"> RIV is constructed based on RBs in DL </w:t>
      </w:r>
      <w:proofErr w:type="spellStart"/>
      <w:r w:rsidR="000415AD" w:rsidRPr="00CA3839">
        <w:rPr>
          <w:rFonts w:ascii="Arial" w:eastAsia="맑은 고딕" w:hAnsi="Arial" w:cs="Arial"/>
          <w:kern w:val="0"/>
          <w:lang w:eastAsia="zh-CN"/>
        </w:rPr>
        <w:t>subbands</w:t>
      </w:r>
      <w:proofErr w:type="spellEnd"/>
      <w:r w:rsidR="000415AD" w:rsidRPr="00CA3839">
        <w:rPr>
          <w:rFonts w:ascii="Arial" w:eastAsia="맑은 고딕" w:hAnsi="Arial" w:cs="Arial"/>
          <w:kern w:val="0"/>
          <w:lang w:eastAsia="zh-CN"/>
        </w:rPr>
        <w:t xml:space="preserve"> only. </w:t>
      </w:r>
      <w:r w:rsidR="002A2D22" w:rsidRPr="00CA3839">
        <w:rPr>
          <w:rFonts w:ascii="Arial" w:eastAsia="맑은 고딕" w:hAnsi="Arial" w:cs="Arial"/>
          <w:kern w:val="0"/>
          <w:lang w:eastAsia="zh-CN"/>
        </w:rPr>
        <w:t xml:space="preserve">As shown in Figure </w:t>
      </w:r>
      <w:r w:rsidR="00D36B10">
        <w:rPr>
          <w:rFonts w:ascii="Arial" w:eastAsia="맑은 고딕" w:hAnsi="Arial" w:cs="Arial"/>
          <w:kern w:val="0"/>
          <w:lang w:eastAsia="zh-CN"/>
        </w:rPr>
        <w:t>5</w:t>
      </w:r>
      <w:r w:rsidR="002A2D22" w:rsidRPr="00CA3839">
        <w:rPr>
          <w:rFonts w:ascii="Arial" w:eastAsia="맑은 고딕" w:hAnsi="Arial" w:cs="Arial"/>
          <w:kern w:val="0"/>
          <w:lang w:eastAsia="zh-CN"/>
        </w:rPr>
        <w:t xml:space="preserve">(b), the RBs marked ‘gray’ can be excluded from RIV construction. </w:t>
      </w:r>
    </w:p>
    <w:p w14:paraId="1C0BAD13" w14:textId="273B305A" w:rsidR="000415AD" w:rsidRPr="00CA3839" w:rsidRDefault="000142A6" w:rsidP="00C80AF6">
      <w:pPr>
        <w:widowControl/>
        <w:numPr>
          <w:ilvl w:val="0"/>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 xml:space="preserve">#2. </w:t>
      </w:r>
      <w:r w:rsidR="000415AD" w:rsidRPr="00CA3839">
        <w:rPr>
          <w:rFonts w:ascii="Arial" w:eastAsia="맑은 고딕" w:hAnsi="Arial" w:cs="Arial"/>
          <w:kern w:val="0"/>
          <w:lang w:eastAsia="zh-CN"/>
        </w:rPr>
        <w:t>If VRB-to-PRB interleaving is enabled,</w:t>
      </w:r>
      <w:r w:rsidRPr="00CA3839">
        <w:rPr>
          <w:rFonts w:ascii="Arial" w:eastAsia="맑은 고딕" w:hAnsi="Arial" w:cs="Arial"/>
          <w:kern w:val="0"/>
          <w:lang w:eastAsia="zh-CN"/>
        </w:rPr>
        <w:t xml:space="preserve"> DL FDRA type-1 cannot schedule </w:t>
      </w:r>
      <w:r w:rsidR="000415AD" w:rsidRPr="00CA3839">
        <w:rPr>
          <w:rFonts w:ascii="Arial" w:eastAsia="맑은 고딕" w:hAnsi="Arial" w:cs="Arial"/>
          <w:kern w:val="0"/>
          <w:lang w:eastAsia="zh-CN"/>
        </w:rPr>
        <w:t xml:space="preserve">a </w:t>
      </w:r>
      <w:r w:rsidRPr="00CA3839">
        <w:rPr>
          <w:rFonts w:ascii="Arial" w:eastAsia="맑은 고딕" w:hAnsi="Arial" w:cs="Arial"/>
          <w:kern w:val="0"/>
          <w:lang w:eastAsia="zh-CN"/>
        </w:rPr>
        <w:t xml:space="preserve">PDSCH </w:t>
      </w:r>
      <w:r w:rsidR="000415AD" w:rsidRPr="00CA3839">
        <w:rPr>
          <w:rFonts w:ascii="Arial" w:eastAsia="맑은 고딕" w:hAnsi="Arial" w:cs="Arial"/>
          <w:kern w:val="0"/>
          <w:lang w:eastAsia="zh-CN"/>
        </w:rPr>
        <w:t xml:space="preserve">even within one DL </w:t>
      </w:r>
      <w:proofErr w:type="spellStart"/>
      <w:r w:rsidR="000415AD" w:rsidRPr="00CA3839">
        <w:rPr>
          <w:rFonts w:ascii="Arial" w:eastAsia="맑은 고딕" w:hAnsi="Arial" w:cs="Arial"/>
          <w:kern w:val="0"/>
          <w:lang w:eastAsia="zh-CN"/>
        </w:rPr>
        <w:t>subband</w:t>
      </w:r>
      <w:proofErr w:type="spellEnd"/>
      <w:r w:rsidR="000415AD" w:rsidRPr="00CA3839">
        <w:rPr>
          <w:rFonts w:ascii="Arial" w:eastAsia="맑은 고딕" w:hAnsi="Arial" w:cs="Arial"/>
          <w:kern w:val="0"/>
          <w:lang w:eastAsia="zh-CN"/>
        </w:rPr>
        <w:t xml:space="preserve"> (the interleaved RBs may overlap with UL </w:t>
      </w:r>
      <w:proofErr w:type="spellStart"/>
      <w:r w:rsidR="000415AD" w:rsidRPr="00CA3839">
        <w:rPr>
          <w:rFonts w:ascii="Arial" w:eastAsia="맑은 고딕" w:hAnsi="Arial" w:cs="Arial"/>
          <w:kern w:val="0"/>
          <w:lang w:eastAsia="zh-CN"/>
        </w:rPr>
        <w:t>subband</w:t>
      </w:r>
      <w:proofErr w:type="spellEnd"/>
      <w:r w:rsidR="000415AD" w:rsidRPr="00CA3839">
        <w:rPr>
          <w:rFonts w:ascii="Arial" w:eastAsia="맑은 고딕" w:hAnsi="Arial" w:cs="Arial"/>
          <w:kern w:val="0"/>
          <w:lang w:eastAsia="zh-CN"/>
        </w:rPr>
        <w:t xml:space="preserve"> and DMRS RE of the PDSCH should not overlap with reserved resources)</w:t>
      </w:r>
    </w:p>
    <w:p w14:paraId="24BAB1DB" w14:textId="76BF0CC5" w:rsidR="000415AD" w:rsidRPr="00CA3839" w:rsidRDefault="000415AD" w:rsidP="000415AD">
      <w:pPr>
        <w:widowControl/>
        <w:wordWrap/>
        <w:autoSpaceDE/>
        <w:autoSpaceDN/>
        <w:spacing w:before="60" w:after="0" w:line="288" w:lineRule="auto"/>
        <w:ind w:left="400"/>
        <w:rPr>
          <w:rFonts w:ascii="Arial" w:eastAsia="맑은 고딕" w:hAnsi="Arial" w:cs="Arial"/>
          <w:kern w:val="0"/>
          <w:lang w:eastAsia="zh-CN"/>
        </w:rPr>
      </w:pPr>
      <w:r w:rsidRPr="00CA3839">
        <w:rPr>
          <w:rFonts w:ascii="Arial" w:eastAsia="맑은 고딕" w:hAnsi="Arial" w:cs="Arial"/>
          <w:kern w:val="0"/>
          <w:lang w:eastAsia="zh-CN"/>
        </w:rPr>
        <w:t>For this issue, we may consider</w:t>
      </w:r>
    </w:p>
    <w:p w14:paraId="3CC8BF55" w14:textId="74051B4C" w:rsidR="000415AD"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rPr>
        <w:lastRenderedPageBreak/>
        <w:t>(</w:t>
      </w:r>
      <w:r w:rsidR="000415AD" w:rsidRPr="00CA3839">
        <w:rPr>
          <w:rFonts w:ascii="Arial" w:eastAsia="맑은 고딕" w:hAnsi="Arial" w:cs="Arial"/>
          <w:kern w:val="0"/>
        </w:rPr>
        <w:t>No enhancement</w:t>
      </w:r>
      <w:r w:rsidRPr="00CA3839">
        <w:rPr>
          <w:rFonts w:ascii="Arial" w:eastAsia="맑은 고딕" w:hAnsi="Arial" w:cs="Arial"/>
          <w:kern w:val="0"/>
        </w:rPr>
        <w:t>)</w:t>
      </w:r>
      <w:r w:rsidR="000415AD" w:rsidRPr="00CA3839">
        <w:rPr>
          <w:rFonts w:ascii="Arial" w:eastAsia="맑은 고딕" w:hAnsi="Arial" w:cs="Arial"/>
          <w:kern w:val="0"/>
        </w:rPr>
        <w:t xml:space="preserve"> </w:t>
      </w:r>
      <w:r w:rsidR="000415AD" w:rsidRPr="00CA3839">
        <w:rPr>
          <w:rFonts w:ascii="Arial" w:eastAsia="맑은 고딕" w:hAnsi="Arial" w:cs="Arial"/>
          <w:kern w:val="0"/>
          <w:lang w:eastAsia="zh-CN"/>
        </w:rPr>
        <w:t xml:space="preserve">VRB-to-PRB interleaving is not indicated to SBFD-aware UE if </w:t>
      </w:r>
      <w:r w:rsidR="00E12943" w:rsidRPr="00CA3839">
        <w:rPr>
          <w:rFonts w:ascii="Arial" w:eastAsia="맑은 고딕" w:hAnsi="Arial" w:cs="Arial"/>
          <w:kern w:val="0"/>
          <w:lang w:eastAsia="zh-CN"/>
        </w:rPr>
        <w:t xml:space="preserve">two DL </w:t>
      </w:r>
      <w:proofErr w:type="spellStart"/>
      <w:r w:rsidR="00E12943" w:rsidRPr="00CA3839">
        <w:rPr>
          <w:rFonts w:ascii="Arial" w:eastAsia="맑은 고딕" w:hAnsi="Arial" w:cs="Arial"/>
          <w:kern w:val="0"/>
          <w:lang w:eastAsia="zh-CN"/>
        </w:rPr>
        <w:t>subbands</w:t>
      </w:r>
      <w:proofErr w:type="spellEnd"/>
      <w:r w:rsidR="00E12943" w:rsidRPr="00CA3839">
        <w:rPr>
          <w:rFonts w:ascii="Arial" w:eastAsia="맑은 고딕" w:hAnsi="Arial" w:cs="Arial"/>
          <w:kern w:val="0"/>
          <w:lang w:eastAsia="zh-CN"/>
        </w:rPr>
        <w:t xml:space="preserve"> are configured.</w:t>
      </w:r>
    </w:p>
    <w:p w14:paraId="429EE716" w14:textId="1B38162D" w:rsidR="00E12943"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(Enhancement)</w:t>
      </w:r>
      <w:r w:rsidR="00E12943" w:rsidRPr="00CA3839">
        <w:rPr>
          <w:rFonts w:ascii="Arial" w:eastAsia="맑은 고딕" w:hAnsi="Arial" w:cs="Arial"/>
          <w:kern w:val="0"/>
          <w:lang w:eastAsia="zh-CN"/>
        </w:rPr>
        <w:t xml:space="preserve"> Rate-matching/puncturing around UL </w:t>
      </w:r>
      <w:proofErr w:type="spellStart"/>
      <w:r w:rsidR="00E12943" w:rsidRPr="00CA3839">
        <w:rPr>
          <w:rFonts w:ascii="Arial" w:eastAsia="맑은 고딕" w:hAnsi="Arial" w:cs="Arial"/>
          <w:kern w:val="0"/>
          <w:lang w:eastAsia="zh-CN"/>
        </w:rPr>
        <w:t>subband</w:t>
      </w:r>
      <w:proofErr w:type="spellEnd"/>
      <w:r w:rsidR="00E12943" w:rsidRPr="00CA3839">
        <w:rPr>
          <w:rFonts w:ascii="Arial" w:eastAsia="맑은 고딕" w:hAnsi="Arial" w:cs="Arial"/>
          <w:kern w:val="0"/>
          <w:lang w:eastAsia="zh-CN"/>
        </w:rPr>
        <w:t xml:space="preserve"> or </w:t>
      </w:r>
      <w:proofErr w:type="spellStart"/>
      <w:r w:rsidR="00E12943" w:rsidRPr="00CA3839">
        <w:rPr>
          <w:rFonts w:ascii="Arial" w:eastAsia="맑은 고딕" w:hAnsi="Arial" w:cs="Arial"/>
          <w:kern w:val="0"/>
          <w:lang w:eastAsia="zh-CN"/>
        </w:rPr>
        <w:t>guardband</w:t>
      </w:r>
      <w:proofErr w:type="spellEnd"/>
      <w:r w:rsidR="00E12943" w:rsidRPr="00CA3839">
        <w:rPr>
          <w:rFonts w:ascii="Arial" w:eastAsia="맑은 고딕" w:hAnsi="Arial" w:cs="Arial"/>
          <w:kern w:val="0"/>
          <w:lang w:eastAsia="zh-CN"/>
        </w:rPr>
        <w:t>(s) can be applied.</w:t>
      </w:r>
      <w:r w:rsidR="002A2D22" w:rsidRPr="00CA3839">
        <w:rPr>
          <w:rFonts w:ascii="Arial" w:eastAsia="맑은 고딕" w:hAnsi="Arial" w:cs="Arial"/>
          <w:kern w:val="0"/>
          <w:lang w:eastAsia="zh-CN"/>
        </w:rPr>
        <w:t xml:space="preserve"> As shown in Figure </w:t>
      </w:r>
      <w:r w:rsidR="00D36B10">
        <w:rPr>
          <w:rFonts w:ascii="Arial" w:eastAsia="맑은 고딕" w:hAnsi="Arial" w:cs="Arial"/>
          <w:kern w:val="0"/>
          <w:lang w:eastAsia="zh-CN"/>
        </w:rPr>
        <w:t>5</w:t>
      </w:r>
      <w:r w:rsidR="002A2D22" w:rsidRPr="00CA3839">
        <w:rPr>
          <w:rFonts w:ascii="Arial" w:eastAsia="맑은 고딕" w:hAnsi="Arial" w:cs="Arial"/>
          <w:kern w:val="0"/>
          <w:lang w:eastAsia="zh-CN"/>
        </w:rPr>
        <w:t xml:space="preserve">(a), the RBs marked ‘orange’ overlap with UL </w:t>
      </w:r>
      <w:proofErr w:type="spellStart"/>
      <w:r w:rsidR="002A2D22" w:rsidRPr="00CA3839">
        <w:rPr>
          <w:rFonts w:ascii="Arial" w:eastAsia="맑은 고딕" w:hAnsi="Arial" w:cs="Arial"/>
          <w:kern w:val="0"/>
          <w:lang w:eastAsia="zh-CN"/>
        </w:rPr>
        <w:t>subband</w:t>
      </w:r>
      <w:proofErr w:type="spellEnd"/>
      <w:r w:rsidR="002A2D22" w:rsidRPr="00CA3839">
        <w:rPr>
          <w:rFonts w:ascii="Arial" w:eastAsia="맑은 고딕" w:hAnsi="Arial" w:cs="Arial"/>
          <w:kern w:val="0"/>
          <w:lang w:eastAsia="zh-CN"/>
        </w:rPr>
        <w:t xml:space="preserve"> so that the RBs can be rate-matched/punctured.</w:t>
      </w:r>
    </w:p>
    <w:p w14:paraId="65141C25" w14:textId="27F12BB1" w:rsidR="00E12943" w:rsidRPr="00CA3839"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CA3839">
        <w:rPr>
          <w:rFonts w:ascii="Arial" w:eastAsia="맑은 고딕" w:hAnsi="Arial" w:cs="Arial"/>
          <w:kern w:val="0"/>
          <w:lang w:eastAsia="zh-CN"/>
        </w:rPr>
        <w:t>(Enhancement)</w:t>
      </w:r>
      <w:r w:rsidR="00E12943" w:rsidRPr="00CA3839">
        <w:rPr>
          <w:rFonts w:ascii="Arial" w:eastAsia="맑은 고딕" w:hAnsi="Arial" w:cs="Arial"/>
          <w:kern w:val="0"/>
          <w:lang w:eastAsia="zh-CN"/>
        </w:rPr>
        <w:t xml:space="preserve"> RIV is constructed based on RBs in two DL </w:t>
      </w:r>
      <w:proofErr w:type="spellStart"/>
      <w:r w:rsidR="00E12943" w:rsidRPr="00CA3839">
        <w:rPr>
          <w:rFonts w:ascii="Arial" w:eastAsia="맑은 고딕" w:hAnsi="Arial" w:cs="Arial"/>
          <w:kern w:val="0"/>
          <w:lang w:eastAsia="zh-CN"/>
        </w:rPr>
        <w:t>subbands</w:t>
      </w:r>
      <w:proofErr w:type="spellEnd"/>
      <w:r w:rsidR="00E12943" w:rsidRPr="00CA3839">
        <w:rPr>
          <w:rFonts w:ascii="Arial" w:eastAsia="맑은 고딕" w:hAnsi="Arial" w:cs="Arial"/>
          <w:kern w:val="0"/>
          <w:lang w:eastAsia="zh-CN"/>
        </w:rPr>
        <w:t xml:space="preserve"> only and interleaving functio</w:t>
      </w:r>
      <w:r w:rsidRPr="00CA3839">
        <w:rPr>
          <w:rFonts w:ascii="Arial" w:eastAsia="맑은 고딕" w:hAnsi="Arial" w:cs="Arial"/>
          <w:kern w:val="0"/>
          <w:lang w:eastAsia="zh-CN"/>
        </w:rPr>
        <w:t xml:space="preserve">n is performed over RBs in two </w:t>
      </w:r>
      <w:r w:rsidR="00E12943" w:rsidRPr="00CA3839">
        <w:rPr>
          <w:rFonts w:ascii="Arial" w:eastAsia="맑은 고딕" w:hAnsi="Arial" w:cs="Arial"/>
          <w:kern w:val="0"/>
          <w:lang w:eastAsia="zh-CN"/>
        </w:rPr>
        <w:t xml:space="preserve">DL </w:t>
      </w:r>
      <w:proofErr w:type="spellStart"/>
      <w:r w:rsidR="00E12943" w:rsidRPr="00CA3839">
        <w:rPr>
          <w:rFonts w:ascii="Arial" w:eastAsia="맑은 고딕" w:hAnsi="Arial" w:cs="Arial"/>
          <w:kern w:val="0"/>
          <w:lang w:eastAsia="zh-CN"/>
        </w:rPr>
        <w:t>subbands</w:t>
      </w:r>
      <w:proofErr w:type="spellEnd"/>
      <w:r w:rsidR="00E12943" w:rsidRPr="00CA3839">
        <w:rPr>
          <w:rFonts w:ascii="Arial" w:eastAsia="맑은 고딕" w:hAnsi="Arial" w:cs="Arial"/>
          <w:kern w:val="0"/>
          <w:lang w:eastAsia="zh-CN"/>
        </w:rPr>
        <w:t xml:space="preserve">. </w:t>
      </w:r>
      <w:r w:rsidR="002A2D22" w:rsidRPr="00CA3839">
        <w:rPr>
          <w:rFonts w:ascii="Arial" w:eastAsia="맑은 고딕" w:hAnsi="Arial" w:cs="Arial"/>
          <w:kern w:val="0"/>
          <w:lang w:eastAsia="zh-CN"/>
        </w:rPr>
        <w:t xml:space="preserve">As shown in Figure </w:t>
      </w:r>
      <w:r w:rsidR="00D36B10">
        <w:rPr>
          <w:rFonts w:ascii="Arial" w:eastAsia="맑은 고딕" w:hAnsi="Arial" w:cs="Arial"/>
          <w:kern w:val="0"/>
          <w:lang w:eastAsia="zh-CN"/>
        </w:rPr>
        <w:t>5</w:t>
      </w:r>
      <w:r w:rsidR="002A2D22" w:rsidRPr="00CA3839">
        <w:rPr>
          <w:rFonts w:ascii="Arial" w:eastAsia="맑은 고딕" w:hAnsi="Arial" w:cs="Arial"/>
          <w:kern w:val="0"/>
          <w:lang w:eastAsia="zh-CN"/>
        </w:rPr>
        <w:t>(b), the RBs marked ‘gray’ can be excluded from RIV construction.</w:t>
      </w:r>
    </w:p>
    <w:p w14:paraId="67B87963" w14:textId="229C62D2" w:rsidR="000142A6" w:rsidRPr="00CA3839" w:rsidRDefault="000142A6" w:rsidP="00EB424C">
      <w:pPr>
        <w:widowControl/>
        <w:wordWrap/>
        <w:autoSpaceDE/>
        <w:autoSpaceDN/>
        <w:spacing w:before="60" w:after="60" w:line="288" w:lineRule="auto"/>
        <w:rPr>
          <w:rFonts w:ascii="Arial" w:eastAsia="DengXian" w:hAnsi="Arial" w:cs="Arial"/>
          <w:kern w:val="0"/>
          <w:szCs w:val="20"/>
          <w:lang w:val="en-GB" w:eastAsia="zh-CN"/>
        </w:rPr>
      </w:pPr>
    </w:p>
    <w:p w14:paraId="125FD0C9" w14:textId="7C87F354" w:rsidR="00EB0B43" w:rsidRPr="00CA3839" w:rsidRDefault="00EB0B43" w:rsidP="007E2A93">
      <w:pPr>
        <w:rPr>
          <w:rFonts w:ascii="Arial" w:eastAsia="바탕" w:hAnsi="Arial" w:cs="Arial"/>
          <w:b/>
          <w:i/>
          <w:kern w:val="0"/>
          <w:szCs w:val="20"/>
        </w:rPr>
      </w:pPr>
      <w:r w:rsidRPr="00CA3839">
        <w:rPr>
          <w:rFonts w:ascii="Arial" w:eastAsia="바탕" w:hAnsi="Arial" w:cs="Arial"/>
          <w:b/>
          <w:i/>
          <w:kern w:val="0"/>
          <w:szCs w:val="20"/>
        </w:rPr>
        <w:t>Proposal 1</w:t>
      </w:r>
      <w:r w:rsidR="00575E77">
        <w:rPr>
          <w:rFonts w:ascii="Arial" w:eastAsia="바탕" w:hAnsi="Arial" w:cs="Arial"/>
          <w:b/>
          <w:i/>
          <w:kern w:val="0"/>
          <w:szCs w:val="20"/>
        </w:rPr>
        <w:t>3</w:t>
      </w:r>
      <w:r w:rsidRPr="00CA3839">
        <w:rPr>
          <w:rFonts w:ascii="Arial" w:eastAsia="바탕" w:hAnsi="Arial" w:cs="Arial"/>
          <w:b/>
          <w:i/>
          <w:kern w:val="0"/>
          <w:szCs w:val="20"/>
        </w:rPr>
        <w:t xml:space="preserve">: For DL FDRA type-1, RAN1 to consider and study pros and cons of </w:t>
      </w:r>
      <w:r w:rsidR="00CA3839" w:rsidRPr="00CA3839">
        <w:rPr>
          <w:rFonts w:ascii="Arial" w:eastAsia="바탕" w:hAnsi="Arial" w:cs="Arial"/>
          <w:b/>
          <w:i/>
          <w:kern w:val="0"/>
          <w:szCs w:val="20"/>
        </w:rPr>
        <w:t>the following</w:t>
      </w:r>
      <w:r w:rsidRPr="00CA3839">
        <w:rPr>
          <w:rFonts w:ascii="Arial" w:eastAsia="바탕" w:hAnsi="Arial" w:cs="Arial"/>
          <w:b/>
          <w:i/>
          <w:kern w:val="0"/>
          <w:szCs w:val="20"/>
        </w:rPr>
        <w:t xml:space="preserve"> options </w:t>
      </w:r>
    </w:p>
    <w:p w14:paraId="00D96C04" w14:textId="54B05D55" w:rsidR="00EB0B43" w:rsidRPr="00CA3839" w:rsidRDefault="00EB0B43" w:rsidP="00C80AF6">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1) No DL FDRA type-1 enhancement. UE expects the scheduled RBs do not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w:t>
      </w:r>
    </w:p>
    <w:p w14:paraId="30118363" w14:textId="1B6FE21E" w:rsidR="00EB0B43" w:rsidRPr="00CA3839" w:rsidRDefault="00EB0B43" w:rsidP="00C80AF6">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2) Rate-matching/puncturing around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is applied.</w:t>
      </w:r>
    </w:p>
    <w:p w14:paraId="2AEA2DB5" w14:textId="354D5B4C" w:rsidR="00EB0B43" w:rsidRPr="00CA3839" w:rsidRDefault="00EB0B43" w:rsidP="00C80AF6">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3) RIV is constructed based on RBs in two DL </w:t>
      </w:r>
      <w:proofErr w:type="spellStart"/>
      <w:r w:rsidRPr="00CA3839">
        <w:rPr>
          <w:rFonts w:ascii="Arial" w:eastAsia="바탕" w:hAnsi="Arial" w:cs="Arial"/>
          <w:i/>
          <w:sz w:val="20"/>
          <w:szCs w:val="20"/>
        </w:rPr>
        <w:t>subbands</w:t>
      </w:r>
      <w:proofErr w:type="spellEnd"/>
      <w:r w:rsidRPr="00CA3839">
        <w:rPr>
          <w:rFonts w:ascii="Arial" w:eastAsia="바탕" w:hAnsi="Arial" w:cs="Arial"/>
          <w:i/>
          <w:sz w:val="20"/>
          <w:szCs w:val="20"/>
        </w:rPr>
        <w:t xml:space="preserve"> only and interleaving function is performed over RBs in two DL </w:t>
      </w:r>
      <w:proofErr w:type="spellStart"/>
      <w:r w:rsidRPr="00CA3839">
        <w:rPr>
          <w:rFonts w:ascii="Arial" w:eastAsia="바탕" w:hAnsi="Arial" w:cs="Arial"/>
          <w:i/>
          <w:sz w:val="20"/>
          <w:szCs w:val="20"/>
        </w:rPr>
        <w:t>subbands</w:t>
      </w:r>
      <w:proofErr w:type="spellEnd"/>
      <w:r w:rsidRPr="00CA3839">
        <w:rPr>
          <w:rFonts w:ascii="Arial" w:eastAsia="바탕" w:hAnsi="Arial" w:cs="Arial"/>
          <w:i/>
          <w:sz w:val="20"/>
          <w:szCs w:val="20"/>
        </w:rPr>
        <w:t>.</w:t>
      </w:r>
    </w:p>
    <w:p w14:paraId="73B44015" w14:textId="77777777" w:rsidR="00EB0B43" w:rsidRPr="00CA3839" w:rsidRDefault="00EB0B43" w:rsidP="00EB0B43">
      <w:pPr>
        <w:widowControl/>
        <w:wordWrap/>
        <w:autoSpaceDE/>
        <w:autoSpaceDN/>
        <w:spacing w:before="60" w:after="0" w:line="288" w:lineRule="auto"/>
        <w:rPr>
          <w:rFonts w:ascii="Arial" w:eastAsia="맑은 고딕" w:hAnsi="Arial" w:cs="Arial"/>
          <w:kern w:val="0"/>
          <w:lang w:eastAsia="zh-CN"/>
        </w:rPr>
      </w:pPr>
    </w:p>
    <w:p w14:paraId="322FF41F" w14:textId="15804965" w:rsidR="000142A6" w:rsidRPr="00CA3839"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sidRPr="00CA3839">
        <w:rPr>
          <w:rFonts w:ascii="Arial" w:eastAsia="바탕" w:hAnsi="Arial" w:cs="Arial"/>
          <w:kern w:val="0"/>
          <w:sz w:val="24"/>
          <w:szCs w:val="20"/>
          <w:lang w:val="en-GB" w:eastAsia="en-US"/>
        </w:rPr>
        <w:t xml:space="preserve">3.2.2.2 </w:t>
      </w:r>
      <w:r w:rsidR="000142A6" w:rsidRPr="00CA3839">
        <w:rPr>
          <w:rFonts w:ascii="Arial" w:eastAsia="바탕" w:hAnsi="Arial" w:cs="Arial"/>
          <w:kern w:val="0"/>
          <w:sz w:val="24"/>
          <w:szCs w:val="20"/>
          <w:lang w:val="en-GB" w:eastAsia="en-US"/>
        </w:rPr>
        <w:t xml:space="preserve">Handling of unaligned boundaries between SBFD </w:t>
      </w:r>
      <w:proofErr w:type="spellStart"/>
      <w:r w:rsidR="000142A6" w:rsidRPr="00CA3839">
        <w:rPr>
          <w:rFonts w:ascii="Arial" w:eastAsia="바탕" w:hAnsi="Arial" w:cs="Arial"/>
          <w:kern w:val="0"/>
          <w:sz w:val="24"/>
          <w:szCs w:val="20"/>
          <w:lang w:val="en-GB" w:eastAsia="en-US"/>
        </w:rPr>
        <w:t>subband</w:t>
      </w:r>
      <w:proofErr w:type="spellEnd"/>
      <w:r w:rsidR="000142A6" w:rsidRPr="00CA3839">
        <w:rPr>
          <w:rFonts w:ascii="Arial" w:eastAsia="바탕" w:hAnsi="Arial" w:cs="Arial"/>
          <w:kern w:val="0"/>
          <w:sz w:val="24"/>
          <w:szCs w:val="20"/>
          <w:lang w:val="en-GB" w:eastAsia="en-US"/>
        </w:rPr>
        <w:t xml:space="preserve">(s) and RBG, CSI reporting </w:t>
      </w:r>
      <w:proofErr w:type="spellStart"/>
      <w:r w:rsidR="000142A6" w:rsidRPr="00CA3839">
        <w:rPr>
          <w:rFonts w:ascii="Arial" w:eastAsia="바탕" w:hAnsi="Arial" w:cs="Arial"/>
          <w:kern w:val="0"/>
          <w:sz w:val="24"/>
          <w:szCs w:val="20"/>
          <w:lang w:val="en-GB" w:eastAsia="en-US"/>
        </w:rPr>
        <w:t>subband</w:t>
      </w:r>
      <w:proofErr w:type="spellEnd"/>
      <w:r w:rsidR="000142A6" w:rsidRPr="00CA3839">
        <w:rPr>
          <w:rFonts w:ascii="Arial" w:eastAsia="바탕" w:hAnsi="Arial" w:cs="Arial"/>
          <w:kern w:val="0"/>
          <w:sz w:val="24"/>
          <w:szCs w:val="20"/>
          <w:lang w:val="en-GB" w:eastAsia="en-US"/>
        </w:rPr>
        <w:t>, CSI-RS resource, PRG</w:t>
      </w:r>
    </w:p>
    <w:p w14:paraId="74B51EF5"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3719D48" w14:textId="4B8BFA44"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RBG for FDRA type-0 </w:t>
      </w:r>
    </w:p>
    <w:p w14:paraId="0CEA8662" w14:textId="7FFFAFD1" w:rsidR="000142A6" w:rsidRPr="00CA3839" w:rsidRDefault="00593DC6"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If DL </w:t>
      </w:r>
      <w:r w:rsidR="000142A6" w:rsidRPr="00CA3839">
        <w:rPr>
          <w:rFonts w:ascii="Arial" w:eastAsia="바탕" w:hAnsi="Arial" w:cs="Arial"/>
          <w:kern w:val="0"/>
          <w:szCs w:val="20"/>
        </w:rPr>
        <w:t xml:space="preserve">RBGs is constructed based on DL BWP size, as in Rel-15 specification, some </w:t>
      </w:r>
      <w:r w:rsidRPr="00CA3839">
        <w:rPr>
          <w:rFonts w:ascii="Arial" w:eastAsia="바탕" w:hAnsi="Arial" w:cs="Arial"/>
          <w:kern w:val="0"/>
          <w:szCs w:val="20"/>
        </w:rPr>
        <w:t xml:space="preserve">DL </w:t>
      </w:r>
      <w:r w:rsidR="000142A6" w:rsidRPr="00CA3839">
        <w:rPr>
          <w:rFonts w:ascii="Arial" w:eastAsia="바탕" w:hAnsi="Arial" w:cs="Arial"/>
          <w:kern w:val="0"/>
          <w:szCs w:val="20"/>
        </w:rPr>
        <w:t>RBG</w:t>
      </w:r>
      <w:r w:rsidR="002A2D22" w:rsidRPr="00CA3839">
        <w:rPr>
          <w:rFonts w:ascii="Arial" w:eastAsia="바탕" w:hAnsi="Arial" w:cs="Arial"/>
          <w:kern w:val="0"/>
          <w:szCs w:val="20"/>
        </w:rPr>
        <w:t>s</w:t>
      </w:r>
      <w:r w:rsidR="000142A6" w:rsidRPr="00CA3839">
        <w:rPr>
          <w:rFonts w:ascii="Arial" w:eastAsia="바탕" w:hAnsi="Arial" w:cs="Arial"/>
          <w:kern w:val="0"/>
          <w:szCs w:val="20"/>
        </w:rPr>
        <w:t xml:space="preserve"> may overlap with </w:t>
      </w:r>
      <w:r w:rsidR="002A2D22" w:rsidRPr="00CA3839">
        <w:rPr>
          <w:rFonts w:ascii="Arial" w:eastAsia="바탕" w:hAnsi="Arial" w:cs="Arial"/>
          <w:kern w:val="0"/>
          <w:szCs w:val="20"/>
        </w:rPr>
        <w:t xml:space="preserve">UL </w:t>
      </w:r>
      <w:proofErr w:type="spellStart"/>
      <w:r w:rsidR="002A2D22" w:rsidRPr="00CA3839">
        <w:rPr>
          <w:rFonts w:ascii="Arial" w:eastAsia="바탕" w:hAnsi="Arial" w:cs="Arial"/>
          <w:kern w:val="0"/>
          <w:szCs w:val="20"/>
        </w:rPr>
        <w:t>subband</w:t>
      </w:r>
      <w:proofErr w:type="spellEnd"/>
      <w:r w:rsidR="002A2D22" w:rsidRPr="00CA3839">
        <w:rPr>
          <w:rFonts w:ascii="Arial" w:eastAsia="바탕" w:hAnsi="Arial" w:cs="Arial"/>
          <w:kern w:val="0"/>
          <w:szCs w:val="20"/>
        </w:rPr>
        <w:t xml:space="preserve"> and </w:t>
      </w:r>
      <w:proofErr w:type="spellStart"/>
      <w:r w:rsidR="002A2D22" w:rsidRPr="00CA3839">
        <w:rPr>
          <w:rFonts w:ascii="Arial" w:eastAsia="바탕" w:hAnsi="Arial" w:cs="Arial"/>
          <w:kern w:val="0"/>
          <w:szCs w:val="20"/>
        </w:rPr>
        <w:t>guardband</w:t>
      </w:r>
      <w:proofErr w:type="spellEnd"/>
      <w:r w:rsidR="002A2D22" w:rsidRPr="00CA3839">
        <w:rPr>
          <w:rFonts w:ascii="Arial" w:eastAsia="바탕" w:hAnsi="Arial" w:cs="Arial"/>
          <w:kern w:val="0"/>
          <w:szCs w:val="20"/>
        </w:rPr>
        <w:t>(s)</w:t>
      </w:r>
      <w:r w:rsidR="000142A6" w:rsidRPr="00CA3839">
        <w:rPr>
          <w:rFonts w:ascii="Arial" w:eastAsia="바탕" w:hAnsi="Arial" w:cs="Arial"/>
          <w:kern w:val="0"/>
          <w:szCs w:val="20"/>
        </w:rPr>
        <w:t>. During Rel-1</w:t>
      </w:r>
      <w:r w:rsidR="002A2D22" w:rsidRPr="00CA3839">
        <w:rPr>
          <w:rFonts w:ascii="Arial" w:eastAsia="바탕" w:hAnsi="Arial" w:cs="Arial"/>
          <w:kern w:val="0"/>
          <w:szCs w:val="20"/>
        </w:rPr>
        <w:t>8 Duplex Evolution</w:t>
      </w:r>
      <w:r w:rsidR="000142A6" w:rsidRPr="00CA3839">
        <w:rPr>
          <w:rFonts w:ascii="Arial" w:eastAsia="바탕" w:hAnsi="Arial" w:cs="Arial"/>
          <w:kern w:val="0"/>
          <w:szCs w:val="20"/>
        </w:rPr>
        <w:t xml:space="preserve"> SI, RAN1 </w:t>
      </w:r>
      <w:r w:rsidR="002A2D22" w:rsidRPr="00CA3839">
        <w:rPr>
          <w:rFonts w:ascii="Arial" w:eastAsia="바탕" w:hAnsi="Arial" w:cs="Arial"/>
          <w:kern w:val="0"/>
          <w:szCs w:val="20"/>
        </w:rPr>
        <w:t xml:space="preserve">has </w:t>
      </w:r>
      <w:r w:rsidR="000142A6" w:rsidRPr="00CA3839">
        <w:rPr>
          <w:rFonts w:ascii="Arial" w:eastAsia="바탕" w:hAnsi="Arial" w:cs="Arial"/>
          <w:kern w:val="0"/>
          <w:szCs w:val="20"/>
        </w:rPr>
        <w:t xml:space="preserve">concluded that RBs of a RBG within DL </w:t>
      </w:r>
      <w:proofErr w:type="spellStart"/>
      <w:r w:rsidR="000142A6" w:rsidRPr="00CA3839">
        <w:rPr>
          <w:rFonts w:ascii="Arial" w:eastAsia="바탕" w:hAnsi="Arial" w:cs="Arial"/>
          <w:kern w:val="0"/>
          <w:szCs w:val="20"/>
        </w:rPr>
        <w:t>subband</w:t>
      </w:r>
      <w:proofErr w:type="spellEnd"/>
      <w:r w:rsidR="000142A6" w:rsidRPr="00CA3839">
        <w:rPr>
          <w:rFonts w:ascii="Arial" w:eastAsia="바탕" w:hAnsi="Arial" w:cs="Arial"/>
          <w:kern w:val="0"/>
          <w:szCs w:val="20"/>
        </w:rPr>
        <w:t xml:space="preserve"> can be used for DL scheduling and RBs of a RBG without DL </w:t>
      </w:r>
      <w:proofErr w:type="spellStart"/>
      <w:r w:rsidR="000142A6" w:rsidRPr="00CA3839">
        <w:rPr>
          <w:rFonts w:ascii="Arial" w:eastAsia="바탕" w:hAnsi="Arial" w:cs="Arial"/>
          <w:kern w:val="0"/>
          <w:szCs w:val="20"/>
        </w:rPr>
        <w:t>subband</w:t>
      </w:r>
      <w:proofErr w:type="spellEnd"/>
      <w:r w:rsidR="000142A6" w:rsidRPr="00CA3839">
        <w:rPr>
          <w:rFonts w:ascii="Arial" w:eastAsia="바탕" w:hAnsi="Arial" w:cs="Arial"/>
          <w:kern w:val="0"/>
          <w:szCs w:val="20"/>
        </w:rPr>
        <w:t xml:space="preserve">(s) cannot be used for DL scheduling. So, rate-matching or puncturing for the RBs outside of DL </w:t>
      </w:r>
      <w:proofErr w:type="spellStart"/>
      <w:r w:rsidR="000142A6" w:rsidRPr="00CA3839">
        <w:rPr>
          <w:rFonts w:ascii="Arial" w:eastAsia="바탕" w:hAnsi="Arial" w:cs="Arial"/>
          <w:kern w:val="0"/>
          <w:szCs w:val="20"/>
        </w:rPr>
        <w:t>subband</w:t>
      </w:r>
      <w:proofErr w:type="spellEnd"/>
      <w:r w:rsidR="000142A6" w:rsidRPr="00CA3839">
        <w:rPr>
          <w:rFonts w:ascii="Arial" w:eastAsia="바탕" w:hAnsi="Arial" w:cs="Arial"/>
          <w:kern w:val="0"/>
          <w:szCs w:val="20"/>
        </w:rPr>
        <w:t xml:space="preserve">(s) is needed. </w:t>
      </w:r>
    </w:p>
    <w:p w14:paraId="1C3205D7" w14:textId="0E64C156"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r w:rsidRPr="00CA3839">
        <w:rPr>
          <w:rFonts w:ascii="Arial" w:eastAsia="바탕" w:hAnsi="Arial" w:cs="Arial"/>
          <w:kern w:val="0"/>
          <w:szCs w:val="20"/>
        </w:rPr>
        <w:t xml:space="preserve">Regarding rate-matching or puncturing, rate-matching would be better in terms of PDSCH reception reliability. That is, if lots of RBs are punctured, UE may not receive the PDSCH correctly. </w:t>
      </w:r>
      <w:r w:rsidR="002A2D22" w:rsidRPr="00CA3839">
        <w:rPr>
          <w:rFonts w:ascii="Arial" w:eastAsia="바탕" w:hAnsi="Arial" w:cs="Arial"/>
          <w:kern w:val="0"/>
          <w:szCs w:val="20"/>
        </w:rPr>
        <w:t xml:space="preserve">Also, </w:t>
      </w:r>
      <w:r w:rsidRPr="00CA3839">
        <w:rPr>
          <w:rFonts w:ascii="Arial" w:eastAsia="바탕" w:hAnsi="Arial" w:cs="Arial"/>
          <w:kern w:val="0"/>
          <w:szCs w:val="20"/>
        </w:rPr>
        <w:t>no/marginal additional UE implementation cost f</w:t>
      </w:r>
      <w:r w:rsidR="002A2D22" w:rsidRPr="00CA3839">
        <w:rPr>
          <w:rFonts w:ascii="Arial" w:eastAsia="바탕" w:hAnsi="Arial" w:cs="Arial"/>
          <w:kern w:val="0"/>
          <w:szCs w:val="20"/>
        </w:rPr>
        <w:t>or rate-matching is expected, since RB-level /RE-level rate-matching has been supported from Rel-15.</w:t>
      </w:r>
    </w:p>
    <w:p w14:paraId="4616D156" w14:textId="5EDB1BA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During</w:t>
      </w:r>
      <w:r w:rsidR="002A2D22" w:rsidRPr="00CA3839">
        <w:rPr>
          <w:rFonts w:ascii="Arial" w:hAnsi="Arial" w:cs="Arial"/>
          <w:kern w:val="0"/>
          <w:szCs w:val="20"/>
        </w:rPr>
        <w:t xml:space="preserve"> Rel-18 Duplex Evolution</w:t>
      </w:r>
      <w:r w:rsidRPr="00CA3839">
        <w:rPr>
          <w:rFonts w:ascii="Arial" w:hAnsi="Arial" w:cs="Arial"/>
          <w:kern w:val="0"/>
          <w:szCs w:val="20"/>
        </w:rPr>
        <w:t xml:space="preserve"> SI, there was a proposal to update TB size determination rule by taking into account the DL RBs within DL </w:t>
      </w:r>
      <w:proofErr w:type="spellStart"/>
      <w:r w:rsidRPr="00CA3839">
        <w:rPr>
          <w:rFonts w:ascii="Arial" w:hAnsi="Arial" w:cs="Arial"/>
          <w:kern w:val="0"/>
          <w:szCs w:val="20"/>
        </w:rPr>
        <w:t>subband</w:t>
      </w:r>
      <w:proofErr w:type="spellEnd"/>
      <w:r w:rsidRPr="00CA3839">
        <w:rPr>
          <w:rFonts w:ascii="Arial" w:hAnsi="Arial" w:cs="Arial"/>
          <w:kern w:val="0"/>
          <w:szCs w:val="20"/>
        </w:rPr>
        <w:t>(s). But, Rel-15 UE does not consider RB-level/RE level rate-matching patterns to determine TB size</w:t>
      </w:r>
      <w:r w:rsidR="002A2D22" w:rsidRPr="00CA3839">
        <w:rPr>
          <w:rFonts w:ascii="Arial" w:hAnsi="Arial" w:cs="Arial"/>
          <w:kern w:val="0"/>
          <w:szCs w:val="20"/>
        </w:rPr>
        <w:t>. Also,</w:t>
      </w:r>
      <w:r w:rsidRPr="00CA3839">
        <w:rPr>
          <w:rFonts w:ascii="Arial" w:hAnsi="Arial" w:cs="Arial"/>
          <w:kern w:val="0"/>
          <w:szCs w:val="20"/>
        </w:rPr>
        <w:t xml:space="preserve">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can indicat</w:t>
      </w:r>
      <w:r w:rsidR="002A2D22" w:rsidRPr="00CA3839">
        <w:rPr>
          <w:rFonts w:ascii="Arial" w:hAnsi="Arial" w:cs="Arial"/>
          <w:kern w:val="0"/>
          <w:szCs w:val="20"/>
        </w:rPr>
        <w:t>e lower/conservative MCS option</w:t>
      </w:r>
      <w:r w:rsidRPr="00CA3839">
        <w:rPr>
          <w:rFonts w:ascii="Arial" w:hAnsi="Arial" w:cs="Arial"/>
          <w:kern w:val="0"/>
          <w:szCs w:val="20"/>
        </w:rPr>
        <w:t xml:space="preserve"> to provide sufficient PDSCH reception reliability.</w:t>
      </w:r>
    </w:p>
    <w:p w14:paraId="15443294" w14:textId="77777777" w:rsidR="000142A6" w:rsidRPr="00CA3839" w:rsidRDefault="000142A6" w:rsidP="007E2A93">
      <w:pPr>
        <w:pStyle w:val="af9"/>
        <w:spacing w:after="60"/>
        <w:ind w:left="360" w:firstLineChars="0" w:firstLine="0"/>
        <w:rPr>
          <w:rFonts w:ascii="Arial" w:eastAsia="바탕" w:hAnsi="Arial" w:cs="Arial"/>
          <w:i/>
          <w:sz w:val="20"/>
          <w:szCs w:val="20"/>
        </w:rPr>
      </w:pPr>
    </w:p>
    <w:p w14:paraId="5D992CE4"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Proposal 1</w:t>
      </w:r>
      <w:r>
        <w:rPr>
          <w:rFonts w:ascii="Arial" w:eastAsia="바탕" w:hAnsi="Arial" w:cs="Arial"/>
          <w:b/>
          <w:i/>
          <w:kern w:val="0"/>
          <w:szCs w:val="20"/>
        </w:rPr>
        <w:t>4</w:t>
      </w:r>
      <w:r w:rsidRPr="00CA3839">
        <w:rPr>
          <w:rFonts w:ascii="Arial" w:eastAsia="바탕" w:hAnsi="Arial" w:cs="Arial"/>
          <w:b/>
          <w:i/>
          <w:kern w:val="0"/>
          <w:szCs w:val="20"/>
        </w:rPr>
        <w:t xml:space="preserve">: As we agreed in Rel-18 SI, RAN1 to agree </w:t>
      </w:r>
    </w:p>
    <w:p w14:paraId="585C0084" w14:textId="77777777" w:rsidR="00DD6AD0" w:rsidRPr="00F4216A" w:rsidRDefault="00DD6AD0" w:rsidP="00DD6AD0">
      <w:pPr>
        <w:pStyle w:val="af9"/>
        <w:numPr>
          <w:ilvl w:val="0"/>
          <w:numId w:val="23"/>
        </w:numPr>
        <w:spacing w:after="60"/>
        <w:ind w:firstLineChars="0"/>
        <w:rPr>
          <w:rFonts w:ascii="Arial" w:eastAsia="바탕" w:hAnsi="Arial" w:cs="Arial"/>
          <w:i/>
          <w:sz w:val="20"/>
          <w:szCs w:val="20"/>
        </w:rPr>
      </w:pPr>
      <w:r w:rsidRPr="00F4216A">
        <w:rPr>
          <w:rFonts w:ascii="Arial" w:eastAsia="바탕" w:hAnsi="Arial" w:cs="Arial"/>
          <w:i/>
          <w:sz w:val="20"/>
          <w:szCs w:val="20"/>
        </w:rPr>
        <w:t xml:space="preserve">The partial DL RBG within DL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 be used for PDSCH scheduling and </w:t>
      </w:r>
      <w:r>
        <w:rPr>
          <w:rFonts w:ascii="Arial" w:eastAsia="바탕" w:hAnsi="Arial" w:cs="Arial"/>
          <w:i/>
          <w:sz w:val="20"/>
          <w:szCs w:val="20"/>
        </w:rPr>
        <w:t>t</w:t>
      </w:r>
      <w:r w:rsidRPr="00F4216A">
        <w:rPr>
          <w:rFonts w:ascii="Arial" w:eastAsia="바탕" w:hAnsi="Arial" w:cs="Arial"/>
          <w:i/>
          <w:sz w:val="20"/>
          <w:szCs w:val="20"/>
        </w:rPr>
        <w:t xml:space="preserve">he partial DL RBG without DL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cannot be used for PDSCH scheduling</w:t>
      </w:r>
      <w:r>
        <w:rPr>
          <w:rFonts w:ascii="Arial" w:eastAsia="바탕" w:hAnsi="Arial" w:cs="Arial"/>
          <w:i/>
          <w:sz w:val="20"/>
          <w:szCs w:val="20"/>
        </w:rPr>
        <w:t>.</w:t>
      </w:r>
    </w:p>
    <w:p w14:paraId="5C8CB20D" w14:textId="77777777" w:rsidR="00DD6AD0" w:rsidRPr="00F4216A" w:rsidRDefault="00DD6AD0" w:rsidP="00DD6AD0">
      <w:pPr>
        <w:pStyle w:val="af9"/>
        <w:numPr>
          <w:ilvl w:val="0"/>
          <w:numId w:val="23"/>
        </w:numPr>
        <w:spacing w:after="60"/>
        <w:ind w:firstLineChars="0"/>
        <w:rPr>
          <w:rFonts w:ascii="Arial" w:eastAsia="바탕" w:hAnsi="Arial" w:cs="Arial"/>
          <w:i/>
          <w:sz w:val="20"/>
          <w:szCs w:val="20"/>
        </w:rPr>
      </w:pPr>
      <w:r w:rsidRPr="00F4216A">
        <w:rPr>
          <w:rFonts w:ascii="Arial" w:eastAsia="바탕" w:hAnsi="Arial" w:cs="Arial"/>
          <w:i/>
          <w:sz w:val="20"/>
          <w:szCs w:val="20"/>
        </w:rPr>
        <w:t xml:space="preserve">The partial </w:t>
      </w:r>
      <w:r>
        <w:rPr>
          <w:rFonts w:ascii="Arial" w:eastAsia="바탕" w:hAnsi="Arial" w:cs="Arial"/>
          <w:i/>
          <w:sz w:val="20"/>
          <w:szCs w:val="20"/>
        </w:rPr>
        <w:t>U</w:t>
      </w:r>
      <w:r w:rsidRPr="00F4216A">
        <w:rPr>
          <w:rFonts w:ascii="Arial" w:eastAsia="바탕" w:hAnsi="Arial" w:cs="Arial"/>
          <w:i/>
          <w:sz w:val="20"/>
          <w:szCs w:val="20"/>
        </w:rPr>
        <w:t xml:space="preserve">L RBG within </w:t>
      </w:r>
      <w:r>
        <w:rPr>
          <w:rFonts w:ascii="Arial" w:eastAsia="바탕" w:hAnsi="Arial" w:cs="Arial"/>
          <w:i/>
          <w:sz w:val="20"/>
          <w:szCs w:val="20"/>
        </w:rPr>
        <w:t>U</w:t>
      </w:r>
      <w:r w:rsidRPr="00F4216A">
        <w:rPr>
          <w:rFonts w:ascii="Arial" w:eastAsia="바탕" w:hAnsi="Arial" w:cs="Arial"/>
          <w:i/>
          <w:sz w:val="20"/>
          <w:szCs w:val="20"/>
        </w:rPr>
        <w:t xml:space="preserve">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 be used for P</w:t>
      </w:r>
      <w:r>
        <w:rPr>
          <w:rFonts w:ascii="Arial" w:eastAsia="바탕" w:hAnsi="Arial" w:cs="Arial"/>
          <w:i/>
          <w:sz w:val="20"/>
          <w:szCs w:val="20"/>
        </w:rPr>
        <w:t>U</w:t>
      </w:r>
      <w:r w:rsidRPr="00F4216A">
        <w:rPr>
          <w:rFonts w:ascii="Arial" w:eastAsia="바탕" w:hAnsi="Arial" w:cs="Arial"/>
          <w:i/>
          <w:sz w:val="20"/>
          <w:szCs w:val="20"/>
        </w:rPr>
        <w:t xml:space="preserve">SCH scheduling and </w:t>
      </w:r>
      <w:r>
        <w:rPr>
          <w:rFonts w:ascii="Arial" w:eastAsia="바탕" w:hAnsi="Arial" w:cs="Arial"/>
          <w:i/>
          <w:sz w:val="20"/>
          <w:szCs w:val="20"/>
        </w:rPr>
        <w:t>t</w:t>
      </w:r>
      <w:r w:rsidRPr="00F4216A">
        <w:rPr>
          <w:rFonts w:ascii="Arial" w:eastAsia="바탕" w:hAnsi="Arial" w:cs="Arial"/>
          <w:i/>
          <w:sz w:val="20"/>
          <w:szCs w:val="20"/>
        </w:rPr>
        <w:t xml:space="preserve">he partial </w:t>
      </w:r>
      <w:r>
        <w:rPr>
          <w:rFonts w:ascii="Arial" w:eastAsia="바탕" w:hAnsi="Arial" w:cs="Arial"/>
          <w:i/>
          <w:sz w:val="20"/>
          <w:szCs w:val="20"/>
        </w:rPr>
        <w:t>U</w:t>
      </w:r>
      <w:r w:rsidRPr="00F4216A">
        <w:rPr>
          <w:rFonts w:ascii="Arial" w:eastAsia="바탕" w:hAnsi="Arial" w:cs="Arial"/>
          <w:i/>
          <w:sz w:val="20"/>
          <w:szCs w:val="20"/>
        </w:rPr>
        <w:t xml:space="preserve">L RBG without </w:t>
      </w:r>
      <w:r>
        <w:rPr>
          <w:rFonts w:ascii="Arial" w:eastAsia="바탕" w:hAnsi="Arial" w:cs="Arial"/>
          <w:i/>
          <w:sz w:val="20"/>
          <w:szCs w:val="20"/>
        </w:rPr>
        <w:t>U</w:t>
      </w:r>
      <w:r w:rsidRPr="00F4216A">
        <w:rPr>
          <w:rFonts w:ascii="Arial" w:eastAsia="바탕" w:hAnsi="Arial" w:cs="Arial"/>
          <w:i/>
          <w:sz w:val="20"/>
          <w:szCs w:val="20"/>
        </w:rPr>
        <w:t xml:space="preserve">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cannot be used for P</w:t>
      </w:r>
      <w:r>
        <w:rPr>
          <w:rFonts w:ascii="Arial" w:eastAsia="바탕" w:hAnsi="Arial" w:cs="Arial"/>
          <w:i/>
          <w:sz w:val="20"/>
          <w:szCs w:val="20"/>
        </w:rPr>
        <w:t>U</w:t>
      </w:r>
      <w:r w:rsidRPr="00F4216A">
        <w:rPr>
          <w:rFonts w:ascii="Arial" w:eastAsia="바탕" w:hAnsi="Arial" w:cs="Arial"/>
          <w:i/>
          <w:sz w:val="20"/>
          <w:szCs w:val="20"/>
        </w:rPr>
        <w:t>SCH scheduling</w:t>
      </w:r>
      <w:r>
        <w:rPr>
          <w:rFonts w:ascii="Arial" w:eastAsia="바탕" w:hAnsi="Arial" w:cs="Arial"/>
          <w:i/>
          <w:sz w:val="20"/>
          <w:szCs w:val="20"/>
        </w:rPr>
        <w:t>.</w:t>
      </w:r>
    </w:p>
    <w:p w14:paraId="1C977E5B" w14:textId="77777777" w:rsidR="00DD6AD0" w:rsidRPr="00CA3839" w:rsidRDefault="00DD6AD0" w:rsidP="00DD6AD0">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Note 1: Rate matching is </w:t>
      </w:r>
      <w:r>
        <w:rPr>
          <w:rFonts w:ascii="Arial" w:eastAsia="바탕" w:hAnsi="Arial" w:cs="Arial"/>
          <w:i/>
          <w:sz w:val="20"/>
          <w:szCs w:val="20"/>
        </w:rPr>
        <w:t>used</w:t>
      </w:r>
    </w:p>
    <w:p w14:paraId="7AD73688" w14:textId="77777777" w:rsidR="00DD6AD0" w:rsidRPr="00CA3839" w:rsidRDefault="00DD6AD0" w:rsidP="00DD6AD0">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Note 2: No TB size determination rule update.</w:t>
      </w:r>
    </w:p>
    <w:p w14:paraId="2E724C3E" w14:textId="321B90A8"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71E3A05E" w14:textId="784A56A4"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CSI reporting </w:t>
      </w:r>
      <w:proofErr w:type="spellStart"/>
      <w:r w:rsidRPr="00CA3839">
        <w:rPr>
          <w:rFonts w:ascii="Arial" w:hAnsi="Arial" w:cs="Arial"/>
          <w:b/>
          <w:kern w:val="0"/>
          <w:szCs w:val="20"/>
          <w:u w:val="single"/>
        </w:rPr>
        <w:t>subband</w:t>
      </w:r>
      <w:proofErr w:type="spellEnd"/>
    </w:p>
    <w:p w14:paraId="57F0A652" w14:textId="59DAD82B" w:rsidR="00593DC6" w:rsidRPr="00CA3839" w:rsidRDefault="00593DC6" w:rsidP="00A82537">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 </w:t>
      </w:r>
      <w:r w:rsidR="00A82537" w:rsidRPr="00CA3839">
        <w:rPr>
          <w:rFonts w:ascii="Arial" w:hAnsi="Arial" w:cs="Arial"/>
          <w:kern w:val="0"/>
          <w:szCs w:val="20"/>
        </w:rPr>
        <w:t xml:space="preserve">reporting </w:t>
      </w:r>
      <w:proofErr w:type="spellStart"/>
      <w:r w:rsidR="00A82537" w:rsidRPr="00CA3839">
        <w:rPr>
          <w:rFonts w:ascii="Arial" w:hAnsi="Arial" w:cs="Arial"/>
          <w:kern w:val="0"/>
          <w:szCs w:val="20"/>
        </w:rPr>
        <w:t>subband</w:t>
      </w:r>
      <w:proofErr w:type="spellEnd"/>
      <w:r w:rsidR="00A82537" w:rsidRPr="00CA3839">
        <w:rPr>
          <w:rFonts w:ascii="Arial" w:hAnsi="Arial" w:cs="Arial"/>
          <w:kern w:val="0"/>
          <w:szCs w:val="20"/>
        </w:rPr>
        <w:t xml:space="preserve">, the following was captured in TR38.858. </w:t>
      </w:r>
    </w:p>
    <w:tbl>
      <w:tblPr>
        <w:tblStyle w:val="af"/>
        <w:tblW w:w="0" w:type="auto"/>
        <w:tblLook w:val="04A0" w:firstRow="1" w:lastRow="0" w:firstColumn="1" w:lastColumn="0" w:noHBand="0" w:noVBand="1"/>
      </w:tblPr>
      <w:tblGrid>
        <w:gridCol w:w="9737"/>
      </w:tblGrid>
      <w:tr w:rsidR="000142A6" w:rsidRPr="00CA3839" w14:paraId="6648BEB4" w14:textId="77777777" w:rsidTr="00BF21EA">
        <w:tc>
          <w:tcPr>
            <w:tcW w:w="9737" w:type="dxa"/>
          </w:tcPr>
          <w:p w14:paraId="4D9B9FA8" w14:textId="7700E443" w:rsidR="000142A6" w:rsidRPr="00CA3839" w:rsidRDefault="000142A6" w:rsidP="00CE2898">
            <w:pPr>
              <w:widowControl/>
              <w:wordWrap/>
              <w:autoSpaceDE/>
              <w:autoSpaceDN/>
              <w:spacing w:before="60" w:after="60" w:line="288" w:lineRule="auto"/>
              <w:rPr>
                <w:rFonts w:ascii="Arial" w:hAnsi="Arial" w:cs="Arial"/>
              </w:rPr>
            </w:pPr>
            <w:bookmarkStart w:id="1" w:name="_Hlk157697419"/>
            <w:r w:rsidRPr="00CA3839">
              <w:rPr>
                <w:rFonts w:ascii="Arial" w:hAnsi="Arial" w:cs="Arial"/>
              </w:rPr>
              <w:lastRenderedPageBreak/>
              <w:t xml:space="preserve">For semi-static SBFD, </w:t>
            </w:r>
            <w:bookmarkEnd w:id="1"/>
            <w:r w:rsidRPr="00CA3839">
              <w:rPr>
                <w:rFonts w:ascii="Arial" w:hAnsi="Arial" w:cs="Arial"/>
              </w:rPr>
              <w:t xml:space="preserve">for a CSI reporting </w:t>
            </w:r>
            <w:proofErr w:type="spellStart"/>
            <w:r w:rsidRPr="00CA3839">
              <w:rPr>
                <w:rFonts w:ascii="Arial" w:hAnsi="Arial" w:cs="Arial"/>
              </w:rPr>
              <w:t>subband</w:t>
            </w:r>
            <w:proofErr w:type="spellEnd"/>
            <w:r w:rsidRPr="00CA3839">
              <w:rPr>
                <w:rFonts w:ascii="Arial" w:hAnsi="Arial" w:cs="Arial"/>
              </w:rPr>
              <w:t xml:space="preserve"> which overlaps with SBFD </w:t>
            </w:r>
            <w:proofErr w:type="spellStart"/>
            <w:r w:rsidRPr="00CA3839">
              <w:rPr>
                <w:rFonts w:ascii="Arial" w:hAnsi="Arial" w:cs="Arial"/>
              </w:rPr>
              <w:t>subband</w:t>
            </w:r>
            <w:proofErr w:type="spellEnd"/>
            <w:r w:rsidRPr="00CA3839">
              <w:rPr>
                <w:rFonts w:ascii="Arial" w:hAnsi="Arial" w:cs="Arial"/>
              </w:rPr>
              <w:t xml:space="preserve"> boundaries, it is agreed that CSI report is derived based on CSI-RS resources excluding CSI-RS resources outside DL </w:t>
            </w:r>
            <w:proofErr w:type="spellStart"/>
            <w:r w:rsidRPr="00CA3839">
              <w:rPr>
                <w:rFonts w:ascii="Arial" w:hAnsi="Arial" w:cs="Arial"/>
              </w:rPr>
              <w:t>subband</w:t>
            </w:r>
            <w:proofErr w:type="spellEnd"/>
            <w:r w:rsidRPr="00CA3839">
              <w:rPr>
                <w:rFonts w:ascii="Arial" w:hAnsi="Arial" w:cs="Arial"/>
              </w:rPr>
              <w:t>(s) for SBFD-aware UE.</w:t>
            </w:r>
          </w:p>
        </w:tc>
      </w:tr>
    </w:tbl>
    <w:p w14:paraId="7054AD52" w14:textId="7A47047C" w:rsidR="006948A2" w:rsidRDefault="00A82537"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the specification as shown below, the CSI-RS resource (contiguous in frequency domain) is segmented into multiple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and then some/all of CSI reporting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are associated to a CSI report by bitmap</w:t>
      </w:r>
      <w:r w:rsidR="00BE347E" w:rsidRPr="00CA3839">
        <w:rPr>
          <w:rFonts w:ascii="Arial" w:hAnsi="Arial" w:cs="Arial"/>
          <w:kern w:val="0"/>
          <w:szCs w:val="20"/>
        </w:rPr>
        <w:t xml:space="preserve"> (</w:t>
      </w:r>
      <w:r w:rsidR="00BE347E" w:rsidRPr="00CA3839">
        <w:rPr>
          <w:rFonts w:ascii="Arial" w:hAnsi="Arial" w:cs="Arial"/>
          <w:i/>
          <w:kern w:val="0"/>
          <w:szCs w:val="20"/>
        </w:rPr>
        <w:t>subbands3</w:t>
      </w:r>
      <w:r w:rsidR="00BE347E" w:rsidRPr="00CA3839">
        <w:rPr>
          <w:rFonts w:ascii="Arial" w:hAnsi="Arial" w:cs="Arial"/>
          <w:kern w:val="0"/>
          <w:szCs w:val="20"/>
        </w:rPr>
        <w:t xml:space="preserve">,…) in </w:t>
      </w:r>
      <w:proofErr w:type="spellStart"/>
      <w:r w:rsidR="00BE347E" w:rsidRPr="00CA3839">
        <w:rPr>
          <w:rFonts w:ascii="Arial" w:hAnsi="Arial" w:cs="Arial"/>
          <w:i/>
          <w:kern w:val="0"/>
          <w:szCs w:val="20"/>
        </w:rPr>
        <w:t>csi-ReportingBand</w:t>
      </w:r>
      <w:proofErr w:type="spellEnd"/>
      <w:r w:rsidRPr="00CA3839">
        <w:rPr>
          <w:rFonts w:ascii="Arial" w:hAnsi="Arial" w:cs="Arial"/>
          <w:kern w:val="0"/>
          <w:szCs w:val="20"/>
        </w:rPr>
        <w:t xml:space="preserve">. </w:t>
      </w:r>
      <w:r w:rsidR="006948A2" w:rsidRPr="00CA3839">
        <w:rPr>
          <w:rFonts w:ascii="Arial" w:hAnsi="Arial" w:cs="Arial"/>
          <w:kern w:val="0"/>
          <w:szCs w:val="20"/>
        </w:rPr>
        <w:t xml:space="preserve">In other wide, </w:t>
      </w:r>
      <w:proofErr w:type="spellStart"/>
      <w:r w:rsidR="006948A2" w:rsidRPr="00CA3839">
        <w:rPr>
          <w:rFonts w:ascii="Arial" w:hAnsi="Arial" w:cs="Arial"/>
          <w:kern w:val="0"/>
          <w:szCs w:val="20"/>
        </w:rPr>
        <w:t>gNB</w:t>
      </w:r>
      <w:proofErr w:type="spellEnd"/>
      <w:r w:rsidR="006948A2" w:rsidRPr="00CA3839">
        <w:rPr>
          <w:rFonts w:ascii="Arial" w:hAnsi="Arial" w:cs="Arial"/>
          <w:kern w:val="0"/>
          <w:szCs w:val="20"/>
        </w:rPr>
        <w:t xml:space="preserve"> can configure which CSI reporting </w:t>
      </w:r>
      <w:proofErr w:type="spellStart"/>
      <w:r w:rsidR="006948A2" w:rsidRPr="00CA3839">
        <w:rPr>
          <w:rFonts w:ascii="Arial" w:hAnsi="Arial" w:cs="Arial"/>
          <w:kern w:val="0"/>
          <w:szCs w:val="20"/>
        </w:rPr>
        <w:t>subbands</w:t>
      </w:r>
      <w:proofErr w:type="spellEnd"/>
      <w:r w:rsidR="006948A2" w:rsidRPr="00CA3839">
        <w:rPr>
          <w:rFonts w:ascii="Arial" w:hAnsi="Arial" w:cs="Arial"/>
          <w:kern w:val="0"/>
          <w:szCs w:val="20"/>
        </w:rPr>
        <w:t xml:space="preserve"> are used for CSI calculation. </w:t>
      </w:r>
    </w:p>
    <w:p w14:paraId="0F659E4C" w14:textId="77777777" w:rsidR="00EB424C" w:rsidRPr="00CA3839" w:rsidRDefault="00EB424C" w:rsidP="00EB424C">
      <w:pPr>
        <w:widowControl/>
        <w:wordWrap/>
        <w:autoSpaceDE/>
        <w:autoSpaceDN/>
        <w:spacing w:before="60" w:after="60" w:line="288" w:lineRule="auto"/>
        <w:rPr>
          <w:rFonts w:ascii="Arial" w:hAnsi="Arial" w:cs="Arial"/>
        </w:rPr>
      </w:pPr>
      <w:r w:rsidRPr="00CA3839">
        <w:rPr>
          <w:rFonts w:ascii="Arial" w:hAnsi="Arial" w:cs="Arial"/>
          <w:noProof/>
        </w:rPr>
        <w:drawing>
          <wp:inline distT="0" distB="0" distL="0" distR="0" wp14:anchorId="48767BF6" wp14:editId="047E689C">
            <wp:extent cx="6189345" cy="2253615"/>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9345" cy="2253615"/>
                    </a:xfrm>
                    <a:prstGeom prst="rect">
                      <a:avLst/>
                    </a:prstGeom>
                  </pic:spPr>
                </pic:pic>
              </a:graphicData>
            </a:graphic>
          </wp:inline>
        </w:drawing>
      </w:r>
    </w:p>
    <w:p w14:paraId="1183FEB0" w14:textId="77777777" w:rsidR="00EB424C" w:rsidRPr="00CA3839" w:rsidRDefault="00EB424C" w:rsidP="000142A6">
      <w:pPr>
        <w:widowControl/>
        <w:wordWrap/>
        <w:autoSpaceDE/>
        <w:autoSpaceDN/>
        <w:spacing w:before="60" w:after="60" w:line="288" w:lineRule="auto"/>
        <w:ind w:firstLineChars="100" w:firstLine="200"/>
        <w:rPr>
          <w:rFonts w:ascii="Arial" w:hAnsi="Arial" w:cs="Arial"/>
          <w:kern w:val="0"/>
          <w:szCs w:val="20"/>
        </w:rPr>
      </w:pPr>
    </w:p>
    <w:p w14:paraId="5678EA20" w14:textId="6A849B29" w:rsidR="00F7712F" w:rsidRPr="00CA3839" w:rsidRDefault="006948A2"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Two candidate sets of values 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are defined and a</w:t>
      </w:r>
      <w:r w:rsidR="00F7712F" w:rsidRPr="00CA3839">
        <w:rPr>
          <w:rFonts w:ascii="Arial" w:hAnsi="Arial" w:cs="Arial"/>
          <w:kern w:val="0"/>
          <w:szCs w:val="20"/>
        </w:rPr>
        <w:t xml:space="preserve">mong </w:t>
      </w:r>
      <w:r w:rsidRPr="00CA3839">
        <w:rPr>
          <w:rFonts w:ascii="Arial" w:hAnsi="Arial" w:cs="Arial"/>
          <w:kern w:val="0"/>
          <w:szCs w:val="20"/>
        </w:rPr>
        <w:t>them</w:t>
      </w:r>
      <w:r w:rsidR="00F7712F" w:rsidRPr="00CA3839">
        <w:rPr>
          <w:rFonts w:ascii="Arial" w:hAnsi="Arial" w:cs="Arial"/>
          <w:kern w:val="0"/>
          <w:szCs w:val="20"/>
        </w:rPr>
        <w:t xml:space="preserve">, one is indicated by higher layer. </w:t>
      </w:r>
      <w:r w:rsidRPr="00CA3839">
        <w:rPr>
          <w:rFonts w:ascii="Arial" w:hAnsi="Arial" w:cs="Arial"/>
          <w:kern w:val="0"/>
          <w:szCs w:val="20"/>
        </w:rPr>
        <w:t xml:space="preserve">From the set of values 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t</w:t>
      </w:r>
      <w:r w:rsidR="00F7712F" w:rsidRPr="00CA3839">
        <w:rPr>
          <w:rFonts w:ascii="Arial" w:hAnsi="Arial" w:cs="Arial"/>
          <w:kern w:val="0"/>
          <w:szCs w:val="20"/>
        </w:rPr>
        <w:t xml:space="preserve">he CSI </w:t>
      </w:r>
      <w:proofErr w:type="spellStart"/>
      <w:r w:rsidR="00F7712F" w:rsidRPr="00CA3839">
        <w:rPr>
          <w:rFonts w:ascii="Arial" w:hAnsi="Arial" w:cs="Arial"/>
          <w:kern w:val="0"/>
          <w:szCs w:val="20"/>
        </w:rPr>
        <w:t>subband</w:t>
      </w:r>
      <w:proofErr w:type="spellEnd"/>
      <w:r w:rsidR="00F7712F" w:rsidRPr="00CA3839">
        <w:rPr>
          <w:rFonts w:ascii="Arial" w:hAnsi="Arial" w:cs="Arial"/>
          <w:kern w:val="0"/>
          <w:szCs w:val="20"/>
        </w:rPr>
        <w:t xml:space="preserve"> size </w:t>
      </w:r>
      <w:r w:rsidRPr="00CA3839">
        <w:rPr>
          <w:rFonts w:ascii="Arial" w:hAnsi="Arial" w:cs="Arial"/>
          <w:kern w:val="0"/>
          <w:szCs w:val="20"/>
        </w:rPr>
        <w:t>also determined based</w:t>
      </w:r>
      <w:r w:rsidR="00F7712F" w:rsidRPr="00CA3839">
        <w:rPr>
          <w:rFonts w:ascii="Arial" w:hAnsi="Arial" w:cs="Arial"/>
          <w:kern w:val="0"/>
          <w:szCs w:val="20"/>
        </w:rPr>
        <w:t xml:space="preserve"> on the total number of PRBs in the BWP. </w:t>
      </w:r>
    </w:p>
    <w:p w14:paraId="78D9B9F8" w14:textId="26FE9725" w:rsidR="00A82537" w:rsidRPr="00CA3839" w:rsidRDefault="00F7712F"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This is similar as RBG construction in FDRA type-0. As in the discussion on DL FDRA type-0,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w:t>
      </w:r>
      <w:r w:rsidR="008B7407" w:rsidRPr="00CA3839">
        <w:rPr>
          <w:rFonts w:ascii="Arial" w:hAnsi="Arial" w:cs="Arial"/>
          <w:kern w:val="0"/>
          <w:szCs w:val="20"/>
        </w:rPr>
        <w:t xml:space="preserve">can be determined by the number of PRBs in the BWP or the number of PRBs in DL </w:t>
      </w:r>
      <w:proofErr w:type="spellStart"/>
      <w:r w:rsidR="008B7407" w:rsidRPr="00CA3839">
        <w:rPr>
          <w:rFonts w:ascii="Arial" w:hAnsi="Arial" w:cs="Arial"/>
          <w:kern w:val="0"/>
          <w:szCs w:val="20"/>
        </w:rPr>
        <w:t>subbands</w:t>
      </w:r>
      <w:proofErr w:type="spellEnd"/>
      <w:r w:rsidR="008B7407" w:rsidRPr="00CA3839">
        <w:rPr>
          <w:rFonts w:ascii="Arial" w:hAnsi="Arial" w:cs="Arial"/>
          <w:kern w:val="0"/>
          <w:szCs w:val="20"/>
        </w:rPr>
        <w:t xml:space="preserve">. The latter is more suitable when the number of PRBs in DL </w:t>
      </w:r>
      <w:proofErr w:type="spellStart"/>
      <w:r w:rsidR="008B7407" w:rsidRPr="00CA3839">
        <w:rPr>
          <w:rFonts w:ascii="Arial" w:hAnsi="Arial" w:cs="Arial"/>
          <w:kern w:val="0"/>
          <w:szCs w:val="20"/>
        </w:rPr>
        <w:t>subbands</w:t>
      </w:r>
      <w:proofErr w:type="spellEnd"/>
      <w:r w:rsidR="008B7407" w:rsidRPr="00CA3839">
        <w:rPr>
          <w:rFonts w:ascii="Arial" w:hAnsi="Arial" w:cs="Arial"/>
          <w:kern w:val="0"/>
          <w:szCs w:val="20"/>
        </w:rPr>
        <w:t xml:space="preserve"> is smaller than the number of PRBs in the BWP.</w:t>
      </w:r>
    </w:p>
    <w:p w14:paraId="16F63EFD" w14:textId="23BEAAE1" w:rsidR="00A82537" w:rsidRDefault="00A82537" w:rsidP="000142A6">
      <w:pPr>
        <w:widowControl/>
        <w:wordWrap/>
        <w:autoSpaceDE/>
        <w:autoSpaceDN/>
        <w:spacing w:before="60" w:after="60" w:line="288" w:lineRule="auto"/>
        <w:ind w:firstLineChars="100" w:firstLine="200"/>
        <w:rPr>
          <w:rFonts w:ascii="Arial" w:hAnsi="Arial" w:cs="Arial"/>
          <w:kern w:val="0"/>
          <w:szCs w:val="20"/>
        </w:rPr>
      </w:pPr>
    </w:p>
    <w:p w14:paraId="7C96E2FE" w14:textId="77777777" w:rsidR="00EB424C" w:rsidRPr="00CA3839" w:rsidRDefault="00EB424C" w:rsidP="00EB424C">
      <w:pPr>
        <w:widowControl/>
        <w:wordWrap/>
        <w:autoSpaceDE/>
        <w:autoSpaceDN/>
        <w:spacing w:before="60" w:after="60" w:line="288" w:lineRule="auto"/>
        <w:ind w:firstLineChars="100" w:firstLine="200"/>
        <w:jc w:val="center"/>
        <w:rPr>
          <w:rFonts w:ascii="Arial" w:hAnsi="Arial" w:cs="Arial"/>
          <w:kern w:val="0"/>
          <w:szCs w:val="20"/>
        </w:rPr>
      </w:pPr>
      <w:r w:rsidRPr="00CA3839">
        <w:rPr>
          <w:rFonts w:ascii="Arial" w:hAnsi="Arial" w:cs="Arial"/>
          <w:noProof/>
          <w:kern w:val="0"/>
          <w:szCs w:val="20"/>
        </w:rPr>
        <w:drawing>
          <wp:inline distT="0" distB="0" distL="0" distR="0" wp14:anchorId="674071EC" wp14:editId="2E5F65C5">
            <wp:extent cx="4816475" cy="167068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6475" cy="1670685"/>
                    </a:xfrm>
                    <a:prstGeom prst="rect">
                      <a:avLst/>
                    </a:prstGeom>
                    <a:noFill/>
                  </pic:spPr>
                </pic:pic>
              </a:graphicData>
            </a:graphic>
          </wp:inline>
        </w:drawing>
      </w:r>
    </w:p>
    <w:p w14:paraId="7E787123" w14:textId="316330E9" w:rsidR="00EB424C" w:rsidRDefault="00EB424C" w:rsidP="00EB424C">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kern w:val="0"/>
          <w:szCs w:val="20"/>
        </w:rPr>
        <w:t>Figure 6. CSI-RS configuration</w:t>
      </w:r>
      <w:r>
        <w:rPr>
          <w:rFonts w:ascii="Arial" w:hAnsi="Arial" w:cs="Arial"/>
          <w:b/>
          <w:kern w:val="0"/>
          <w:szCs w:val="20"/>
        </w:rPr>
        <w:t xml:space="preserve"> and corresponding </w:t>
      </w:r>
      <w:proofErr w:type="spellStart"/>
      <w:r w:rsidRPr="00EB424C">
        <w:rPr>
          <w:rFonts w:ascii="Arial" w:hAnsi="Arial" w:cs="Arial"/>
          <w:b/>
          <w:kern w:val="0"/>
          <w:szCs w:val="20"/>
        </w:rPr>
        <w:t>subbands</w:t>
      </w:r>
      <w:proofErr w:type="spellEnd"/>
      <w:r w:rsidRPr="00EB424C">
        <w:rPr>
          <w:rFonts w:ascii="Arial" w:hAnsi="Arial" w:cs="Arial"/>
          <w:b/>
          <w:kern w:val="0"/>
          <w:szCs w:val="20"/>
        </w:rPr>
        <w:t xml:space="preserve">. </w:t>
      </w:r>
    </w:p>
    <w:p w14:paraId="438F3065" w14:textId="0BB37411" w:rsidR="00EB424C" w:rsidRPr="00EB424C" w:rsidRDefault="00EB424C" w:rsidP="00EB424C">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i/>
          <w:kern w:val="0"/>
          <w:szCs w:val="20"/>
        </w:rPr>
        <w:t>subband6</w:t>
      </w:r>
      <w:r w:rsidRPr="00EB424C">
        <w:rPr>
          <w:rFonts w:ascii="Arial" w:hAnsi="Arial" w:cs="Arial"/>
          <w:b/>
          <w:kern w:val="0"/>
          <w:szCs w:val="20"/>
        </w:rPr>
        <w:t xml:space="preserve"> = [110011] is assumed</w:t>
      </w:r>
    </w:p>
    <w:p w14:paraId="64AE3262" w14:textId="77777777" w:rsidR="00EB424C" w:rsidRPr="00EB424C" w:rsidRDefault="00EB424C" w:rsidP="000142A6">
      <w:pPr>
        <w:widowControl/>
        <w:wordWrap/>
        <w:autoSpaceDE/>
        <w:autoSpaceDN/>
        <w:spacing w:before="60" w:after="60" w:line="288" w:lineRule="auto"/>
        <w:ind w:firstLineChars="100" w:firstLine="200"/>
        <w:rPr>
          <w:rFonts w:ascii="Arial" w:hAnsi="Arial" w:cs="Arial"/>
          <w:kern w:val="0"/>
          <w:szCs w:val="20"/>
        </w:rPr>
      </w:pPr>
    </w:p>
    <w:p w14:paraId="08311792" w14:textId="69869C2C" w:rsidR="008B7407" w:rsidRPr="00CA3839" w:rsidRDefault="008B7407" w:rsidP="008B7407">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Figure </w:t>
      </w:r>
      <w:r w:rsidR="00D36B10">
        <w:rPr>
          <w:rFonts w:ascii="Arial" w:hAnsi="Arial" w:cs="Arial"/>
          <w:kern w:val="0"/>
          <w:szCs w:val="20"/>
        </w:rPr>
        <w:t>6</w:t>
      </w:r>
      <w:r w:rsidRPr="00CA3839">
        <w:rPr>
          <w:rFonts w:ascii="Arial" w:hAnsi="Arial" w:cs="Arial"/>
          <w:kern w:val="0"/>
          <w:szCs w:val="20"/>
        </w:rPr>
        <w:t xml:space="preserve"> shows the CSI-RS resource and the corresponding CSI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The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colored ‘gray’ overlaps with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and the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colored ‘yellow’ are associated to a CSI report.</w:t>
      </w:r>
    </w:p>
    <w:p w14:paraId="5E61E0AD" w14:textId="784AF63C" w:rsidR="008B7407" w:rsidRPr="00CA3839" w:rsidRDefault="008B7407" w:rsidP="008B7407">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From Figure </w:t>
      </w:r>
      <w:r w:rsidR="00D36B10">
        <w:rPr>
          <w:rFonts w:ascii="Arial" w:hAnsi="Arial" w:cs="Arial"/>
          <w:kern w:val="0"/>
          <w:szCs w:val="20"/>
        </w:rPr>
        <w:t>6</w:t>
      </w:r>
      <w:r w:rsidRPr="00CA3839">
        <w:rPr>
          <w:rFonts w:ascii="Arial" w:hAnsi="Arial" w:cs="Arial"/>
          <w:kern w:val="0"/>
          <w:szCs w:val="20"/>
        </w:rPr>
        <w:t xml:space="preserve">, we can identify three types of CSI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w:t>
      </w:r>
    </w:p>
    <w:p w14:paraId="6BF5463B" w14:textId="461AD928" w:rsidR="008B7407" w:rsidRPr="00CA3839" w:rsidRDefault="008B7407" w:rsidP="008B7407">
      <w:pPr>
        <w:pStyle w:val="af9"/>
        <w:numPr>
          <w:ilvl w:val="0"/>
          <w:numId w:val="34"/>
        </w:numPr>
        <w:spacing w:after="60"/>
        <w:ind w:firstLineChars="0"/>
        <w:rPr>
          <w:rFonts w:ascii="Arial" w:hAnsi="Arial" w:cs="Arial"/>
          <w:sz w:val="20"/>
          <w:szCs w:val="20"/>
        </w:rPr>
      </w:pPr>
      <w:r w:rsidRPr="00CA3839">
        <w:rPr>
          <w:rFonts w:ascii="Arial" w:hAnsi="Arial" w:cs="Arial"/>
          <w:sz w:val="20"/>
          <w:szCs w:val="20"/>
          <w:lang w:eastAsia="ko-KR"/>
        </w:rPr>
        <w:lastRenderedPageBreak/>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overlapping with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only (SB0,</w:t>
      </w:r>
      <w:r w:rsidR="00D36B10">
        <w:rPr>
          <w:rFonts w:ascii="Arial" w:hAnsi="Arial" w:cs="Arial"/>
          <w:sz w:val="20"/>
          <w:szCs w:val="20"/>
          <w:lang w:eastAsia="ko-KR"/>
        </w:rPr>
        <w:t xml:space="preserve"> </w:t>
      </w:r>
      <w:r w:rsidRPr="00CA3839">
        <w:rPr>
          <w:rFonts w:ascii="Arial" w:hAnsi="Arial" w:cs="Arial"/>
          <w:sz w:val="20"/>
          <w:szCs w:val="20"/>
          <w:lang w:eastAsia="ko-KR"/>
        </w:rPr>
        <w:t xml:space="preserve">SB1, and SB5): this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associated to a CSI report. It means the corresponding bit is valid/meaningful to indicate the association. </w:t>
      </w:r>
    </w:p>
    <w:p w14:paraId="3B94292A" w14:textId="799B2D63" w:rsidR="008B7407" w:rsidRPr="00CA3839" w:rsidRDefault="008B7407" w:rsidP="008B7407">
      <w:pPr>
        <w:pStyle w:val="af9"/>
        <w:numPr>
          <w:ilvl w:val="0"/>
          <w:numId w:val="34"/>
        </w:numPr>
        <w:spacing w:after="60"/>
        <w:ind w:firstLineChars="0"/>
        <w:rPr>
          <w:rFonts w:ascii="Arial" w:hAnsi="Arial" w:cs="Arial"/>
          <w:sz w:val="20"/>
          <w:szCs w:val="20"/>
        </w:rPr>
      </w:pPr>
      <w:r w:rsidRPr="00CA3839">
        <w:rPr>
          <w:rFonts w:ascii="Arial" w:hAnsi="Arial" w:cs="Arial"/>
          <w:sz w:val="20"/>
          <w:szCs w:val="20"/>
          <w:lang w:eastAsia="ko-KR"/>
        </w:rPr>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full overlapping with UL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or </w:t>
      </w:r>
      <w:proofErr w:type="spellStart"/>
      <w:r w:rsidRPr="00CA3839">
        <w:rPr>
          <w:rFonts w:ascii="Arial" w:hAnsi="Arial" w:cs="Arial"/>
          <w:sz w:val="20"/>
          <w:szCs w:val="20"/>
          <w:lang w:eastAsia="ko-KR"/>
        </w:rPr>
        <w:t>guardband</w:t>
      </w:r>
      <w:proofErr w:type="spellEnd"/>
      <w:r w:rsidRPr="00CA3839">
        <w:rPr>
          <w:rFonts w:ascii="Arial" w:hAnsi="Arial" w:cs="Arial"/>
          <w:sz w:val="20"/>
          <w:szCs w:val="20"/>
          <w:lang w:eastAsia="ko-KR"/>
        </w:rPr>
        <w:t xml:space="preserve">(s) (SB3):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should not associated to a CSI report. </w:t>
      </w:r>
      <w:r w:rsidR="00831C26" w:rsidRPr="00CA3839">
        <w:rPr>
          <w:rFonts w:ascii="Arial" w:hAnsi="Arial" w:cs="Arial"/>
          <w:sz w:val="20"/>
          <w:szCs w:val="20"/>
          <w:lang w:eastAsia="ko-KR"/>
        </w:rPr>
        <w:t>To resolve this issue</w:t>
      </w:r>
      <w:r w:rsidR="00444610" w:rsidRPr="00CA3839">
        <w:rPr>
          <w:rFonts w:ascii="Arial" w:hAnsi="Arial" w:cs="Arial"/>
          <w:sz w:val="20"/>
          <w:szCs w:val="20"/>
          <w:lang w:eastAsia="ko-KR"/>
        </w:rPr>
        <w:t>,</w:t>
      </w:r>
      <w:r w:rsidR="00831C26" w:rsidRPr="00CA3839">
        <w:rPr>
          <w:rFonts w:ascii="Arial" w:hAnsi="Arial" w:cs="Arial"/>
          <w:sz w:val="20"/>
          <w:szCs w:val="20"/>
          <w:lang w:eastAsia="ko-KR"/>
        </w:rPr>
        <w:t xml:space="preserve"> several methods can be considered: 1) </w:t>
      </w:r>
      <w:r w:rsidRPr="00CA3839">
        <w:rPr>
          <w:rFonts w:ascii="Arial" w:hAnsi="Arial" w:cs="Arial"/>
          <w:sz w:val="20"/>
          <w:szCs w:val="20"/>
          <w:lang w:eastAsia="ko-KR"/>
        </w:rPr>
        <w:t xml:space="preserve">UE expects ‘0’ for the corresponding bit. Note that the 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excluded from the CSI-RS, but the corresponding bit can be kept in RRC signaling to reuse the legacy RRC framework. </w:t>
      </w:r>
      <w:r w:rsidR="00831C26" w:rsidRPr="00CA3839">
        <w:rPr>
          <w:rFonts w:ascii="Arial" w:hAnsi="Arial" w:cs="Arial"/>
          <w:sz w:val="20"/>
          <w:szCs w:val="20"/>
          <w:lang w:eastAsia="ko-KR"/>
        </w:rPr>
        <w:t xml:space="preserve">2) UE determines </w:t>
      </w:r>
      <w:r w:rsidR="00444610" w:rsidRPr="00CA3839">
        <w:rPr>
          <w:rFonts w:ascii="Arial" w:hAnsi="Arial" w:cs="Arial"/>
          <w:sz w:val="20"/>
          <w:szCs w:val="20"/>
          <w:lang w:eastAsia="ko-KR"/>
        </w:rPr>
        <w:t xml:space="preserve">the </w:t>
      </w:r>
      <w:proofErr w:type="spellStart"/>
      <w:r w:rsidR="00444610" w:rsidRPr="00CA3839">
        <w:rPr>
          <w:rFonts w:ascii="Arial" w:hAnsi="Arial" w:cs="Arial"/>
          <w:sz w:val="20"/>
          <w:szCs w:val="20"/>
          <w:lang w:eastAsia="ko-KR"/>
        </w:rPr>
        <w:t>subband</w:t>
      </w:r>
      <w:proofErr w:type="spellEnd"/>
      <w:r w:rsidR="00444610" w:rsidRPr="00CA3839">
        <w:rPr>
          <w:rFonts w:ascii="Arial" w:hAnsi="Arial" w:cs="Arial"/>
          <w:sz w:val="20"/>
          <w:szCs w:val="20"/>
          <w:lang w:eastAsia="ko-KR"/>
        </w:rPr>
        <w:t>(s)</w:t>
      </w:r>
      <w:r w:rsidR="00831C26" w:rsidRPr="00CA3839">
        <w:rPr>
          <w:rFonts w:ascii="Arial" w:hAnsi="Arial" w:cs="Arial"/>
          <w:sz w:val="20"/>
          <w:szCs w:val="20"/>
          <w:lang w:eastAsia="ko-KR"/>
        </w:rPr>
        <w:t xml:space="preserve"> indicated by the bitmap and</w:t>
      </w:r>
      <w:r w:rsidR="00444610" w:rsidRPr="00CA3839">
        <w:rPr>
          <w:rFonts w:ascii="Arial" w:hAnsi="Arial" w:cs="Arial"/>
          <w:sz w:val="20"/>
          <w:szCs w:val="20"/>
          <w:lang w:eastAsia="ko-KR"/>
        </w:rPr>
        <w:t xml:space="preserve"> </w:t>
      </w:r>
      <w:r w:rsidR="00DD33B8" w:rsidRPr="00CA3839">
        <w:rPr>
          <w:rFonts w:ascii="Arial" w:hAnsi="Arial" w:cs="Arial"/>
          <w:sz w:val="20"/>
          <w:szCs w:val="20"/>
          <w:lang w:eastAsia="ko-KR"/>
        </w:rPr>
        <w:t xml:space="preserve">also </w:t>
      </w:r>
      <w:r w:rsidR="00444610" w:rsidRPr="00CA3839">
        <w:rPr>
          <w:rFonts w:ascii="Arial" w:hAnsi="Arial" w:cs="Arial"/>
          <w:sz w:val="20"/>
          <w:szCs w:val="20"/>
          <w:lang w:eastAsia="ko-KR"/>
        </w:rPr>
        <w:t xml:space="preserve">within DL </w:t>
      </w:r>
      <w:proofErr w:type="spellStart"/>
      <w:r w:rsidR="00444610" w:rsidRPr="00CA3839">
        <w:rPr>
          <w:rFonts w:ascii="Arial" w:hAnsi="Arial" w:cs="Arial"/>
          <w:sz w:val="20"/>
          <w:szCs w:val="20"/>
          <w:lang w:eastAsia="ko-KR"/>
        </w:rPr>
        <w:t>subband</w:t>
      </w:r>
      <w:proofErr w:type="spellEnd"/>
      <w:r w:rsidR="00444610" w:rsidRPr="00CA3839">
        <w:rPr>
          <w:rFonts w:ascii="Arial" w:hAnsi="Arial" w:cs="Arial"/>
          <w:sz w:val="20"/>
          <w:szCs w:val="20"/>
          <w:lang w:eastAsia="ko-KR"/>
        </w:rPr>
        <w:t xml:space="preserve">(s) </w:t>
      </w:r>
      <w:r w:rsidR="00DD33B8" w:rsidRPr="00CA3839">
        <w:rPr>
          <w:rFonts w:ascii="Arial" w:hAnsi="Arial" w:cs="Arial"/>
          <w:sz w:val="20"/>
          <w:szCs w:val="20"/>
          <w:lang w:eastAsia="ko-KR"/>
        </w:rPr>
        <w:t>as</w:t>
      </w:r>
      <w:r w:rsidR="00831C26" w:rsidRPr="00CA3839">
        <w:rPr>
          <w:rFonts w:ascii="Arial" w:hAnsi="Arial" w:cs="Arial"/>
          <w:sz w:val="20"/>
          <w:szCs w:val="20"/>
          <w:lang w:eastAsia="ko-KR"/>
        </w:rPr>
        <w:t xml:space="preserve"> the CSI reporting band.</w:t>
      </w:r>
      <w:r w:rsidR="00BA60B3" w:rsidRPr="00CA3839">
        <w:rPr>
          <w:rFonts w:ascii="Arial" w:hAnsi="Arial" w:cs="Arial"/>
          <w:sz w:val="20"/>
          <w:szCs w:val="20"/>
          <w:lang w:eastAsia="ko-KR"/>
        </w:rPr>
        <w:t xml:space="preserve"> 3) </w:t>
      </w:r>
      <w:r w:rsidR="004202A4" w:rsidRPr="00CA3839">
        <w:rPr>
          <w:rFonts w:ascii="Arial" w:hAnsi="Arial" w:cs="Arial"/>
          <w:sz w:val="20"/>
          <w:szCs w:val="20"/>
          <w:lang w:eastAsia="ko-KR"/>
        </w:rPr>
        <w:t xml:space="preserve">Each bit of the bitmap (e.g., subands3) corresponds to the </w:t>
      </w:r>
      <w:r w:rsidR="005B5804" w:rsidRPr="00CA3839">
        <w:rPr>
          <w:rFonts w:ascii="Arial" w:hAnsi="Arial" w:cs="Arial"/>
          <w:sz w:val="20"/>
          <w:szCs w:val="20"/>
          <w:lang w:eastAsia="ko-KR"/>
        </w:rPr>
        <w:t xml:space="preserve">CSI </w:t>
      </w:r>
      <w:proofErr w:type="spellStart"/>
      <w:r w:rsidR="004202A4" w:rsidRPr="00CA3839">
        <w:rPr>
          <w:rFonts w:ascii="Arial" w:hAnsi="Arial" w:cs="Arial"/>
          <w:sz w:val="20"/>
          <w:szCs w:val="20"/>
          <w:lang w:eastAsia="ko-KR"/>
        </w:rPr>
        <w:t>subband</w:t>
      </w:r>
      <w:r w:rsidR="00482FFC" w:rsidRPr="00CA3839">
        <w:rPr>
          <w:rFonts w:ascii="Arial" w:hAnsi="Arial" w:cs="Arial"/>
          <w:sz w:val="20"/>
          <w:szCs w:val="20"/>
          <w:lang w:eastAsia="ko-KR"/>
        </w:rPr>
        <w:t>s</w:t>
      </w:r>
      <w:proofErr w:type="spellEnd"/>
      <w:r w:rsidR="00BA60B3" w:rsidRPr="00CA3839">
        <w:rPr>
          <w:rFonts w:ascii="Arial" w:hAnsi="Arial" w:cs="Arial"/>
          <w:sz w:val="20"/>
          <w:szCs w:val="20"/>
          <w:lang w:eastAsia="ko-KR"/>
        </w:rPr>
        <w:t xml:space="preserve"> </w:t>
      </w:r>
      <w:r w:rsidR="00482FFC" w:rsidRPr="00CA3839">
        <w:rPr>
          <w:rFonts w:ascii="Arial" w:hAnsi="Arial" w:cs="Arial"/>
          <w:sz w:val="20"/>
          <w:szCs w:val="20"/>
          <w:lang w:eastAsia="ko-KR"/>
        </w:rPr>
        <w:t xml:space="preserve">within </w:t>
      </w:r>
      <w:r w:rsidR="00BA60B3" w:rsidRPr="00CA3839">
        <w:rPr>
          <w:rFonts w:ascii="Arial" w:hAnsi="Arial" w:cs="Arial"/>
          <w:sz w:val="20"/>
          <w:szCs w:val="20"/>
          <w:lang w:eastAsia="ko-KR"/>
        </w:rPr>
        <w:t xml:space="preserve">DL </w:t>
      </w:r>
      <w:proofErr w:type="spellStart"/>
      <w:r w:rsidR="00BA60B3" w:rsidRPr="00CA3839">
        <w:rPr>
          <w:rFonts w:ascii="Arial" w:hAnsi="Arial" w:cs="Arial"/>
          <w:sz w:val="20"/>
          <w:szCs w:val="20"/>
          <w:lang w:eastAsia="ko-KR"/>
        </w:rPr>
        <w:t>subband</w:t>
      </w:r>
      <w:proofErr w:type="spellEnd"/>
      <w:r w:rsidR="00BA60B3" w:rsidRPr="00CA3839">
        <w:rPr>
          <w:rFonts w:ascii="Arial" w:hAnsi="Arial" w:cs="Arial"/>
          <w:sz w:val="20"/>
          <w:szCs w:val="20"/>
          <w:lang w:eastAsia="ko-KR"/>
        </w:rPr>
        <w:t>(s).</w:t>
      </w:r>
    </w:p>
    <w:p w14:paraId="3DFC011B" w14:textId="5564311A" w:rsidR="008B7407" w:rsidRPr="00CA3839" w:rsidRDefault="008B7407" w:rsidP="008B7407">
      <w:pPr>
        <w:pStyle w:val="af9"/>
        <w:numPr>
          <w:ilvl w:val="0"/>
          <w:numId w:val="34"/>
        </w:numPr>
        <w:spacing w:after="60"/>
        <w:ind w:firstLineChars="0"/>
        <w:rPr>
          <w:rFonts w:ascii="Arial" w:hAnsi="Arial" w:cs="Arial"/>
          <w:sz w:val="20"/>
          <w:szCs w:val="20"/>
        </w:rPr>
      </w:pPr>
      <w:r w:rsidRPr="00CA3839">
        <w:rPr>
          <w:rFonts w:ascii="Arial" w:hAnsi="Arial" w:cs="Arial"/>
          <w:sz w:val="20"/>
          <w:szCs w:val="20"/>
          <w:lang w:eastAsia="ko-KR"/>
        </w:rPr>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partially overlapping with UL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or </w:t>
      </w:r>
      <w:proofErr w:type="spellStart"/>
      <w:r w:rsidRPr="00CA3839">
        <w:rPr>
          <w:rFonts w:ascii="Arial" w:hAnsi="Arial" w:cs="Arial"/>
          <w:sz w:val="20"/>
          <w:szCs w:val="20"/>
          <w:lang w:eastAsia="ko-KR"/>
        </w:rPr>
        <w:t>guardband</w:t>
      </w:r>
      <w:proofErr w:type="spellEnd"/>
      <w:r w:rsidRPr="00CA3839">
        <w:rPr>
          <w:rFonts w:ascii="Arial" w:hAnsi="Arial" w:cs="Arial"/>
          <w:sz w:val="20"/>
          <w:szCs w:val="20"/>
          <w:lang w:eastAsia="ko-KR"/>
        </w:rPr>
        <w:t xml:space="preserve">(s) (SB2, SB4): the partial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which is the part of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overlapping with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associated to a CSI report. It means the corresponding bit is valid/meaningful to indicate the association. </w:t>
      </w:r>
    </w:p>
    <w:p w14:paraId="02F2A323" w14:textId="279F9EAF" w:rsidR="00A82537" w:rsidRPr="00CA3839" w:rsidRDefault="00A82537" w:rsidP="000142A6">
      <w:pPr>
        <w:widowControl/>
        <w:wordWrap/>
        <w:autoSpaceDE/>
        <w:autoSpaceDN/>
        <w:spacing w:before="60" w:after="60" w:line="288" w:lineRule="auto"/>
        <w:ind w:firstLineChars="100" w:firstLine="200"/>
        <w:rPr>
          <w:rFonts w:ascii="Arial" w:hAnsi="Arial" w:cs="Arial"/>
          <w:kern w:val="0"/>
          <w:szCs w:val="20"/>
        </w:rPr>
      </w:pPr>
    </w:p>
    <w:p w14:paraId="71C84060" w14:textId="207BDC16" w:rsidR="006948A2" w:rsidRPr="00CA3839" w:rsidRDefault="006948A2" w:rsidP="006948A2">
      <w:pPr>
        <w:spacing w:after="60"/>
        <w:rPr>
          <w:rFonts w:ascii="Arial" w:eastAsia="바탕" w:hAnsi="Arial" w:cs="Arial"/>
          <w:b/>
          <w:i/>
          <w:szCs w:val="20"/>
        </w:rPr>
      </w:pPr>
      <w:r w:rsidRPr="00CA3839">
        <w:rPr>
          <w:rFonts w:ascii="Arial" w:eastAsia="바탕" w:hAnsi="Arial" w:cs="Arial"/>
          <w:b/>
          <w:i/>
          <w:kern w:val="0"/>
          <w:szCs w:val="20"/>
        </w:rPr>
        <w:t xml:space="preserve">Proposal </w:t>
      </w:r>
      <w:r w:rsidR="00DD6AD0">
        <w:rPr>
          <w:rFonts w:ascii="Arial" w:eastAsia="바탕" w:hAnsi="Arial" w:cs="Arial"/>
          <w:b/>
          <w:i/>
          <w:kern w:val="0"/>
          <w:szCs w:val="20"/>
        </w:rPr>
        <w:t>15</w:t>
      </w:r>
      <w:r w:rsidRPr="00CA3839">
        <w:rPr>
          <w:rFonts w:ascii="Arial" w:eastAsia="바탕" w:hAnsi="Arial" w:cs="Arial"/>
          <w:b/>
          <w:i/>
          <w:kern w:val="0"/>
          <w:szCs w:val="20"/>
        </w:rPr>
        <w:t xml:space="preserve">. For determining CSI reporting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w:t>
      </w:r>
      <w:r w:rsidRPr="00CA3839">
        <w:rPr>
          <w:rFonts w:ascii="Arial" w:eastAsia="바탕" w:hAnsi="Arial" w:cs="Arial"/>
          <w:b/>
          <w:i/>
          <w:szCs w:val="20"/>
        </w:rPr>
        <w:t xml:space="preserve">the size of </w:t>
      </w:r>
      <w:r w:rsidR="00CA3839" w:rsidRPr="00CA3839">
        <w:rPr>
          <w:rFonts w:ascii="Arial" w:eastAsia="바탕" w:hAnsi="Arial" w:cs="Arial"/>
          <w:b/>
          <w:i/>
          <w:szCs w:val="20"/>
        </w:rPr>
        <w:t xml:space="preserve">a </w:t>
      </w:r>
      <w:r w:rsidRPr="00CA3839">
        <w:rPr>
          <w:rFonts w:ascii="Arial" w:eastAsia="바탕" w:hAnsi="Arial" w:cs="Arial"/>
          <w:b/>
          <w:i/>
          <w:szCs w:val="20"/>
        </w:rPr>
        <w:t xml:space="preserve">CSI reporting </w:t>
      </w:r>
      <w:proofErr w:type="spellStart"/>
      <w:r w:rsidRPr="00CA3839">
        <w:rPr>
          <w:rFonts w:ascii="Arial" w:eastAsia="바탕" w:hAnsi="Arial" w:cs="Arial"/>
          <w:b/>
          <w:i/>
          <w:szCs w:val="20"/>
        </w:rPr>
        <w:t>subband</w:t>
      </w:r>
      <w:proofErr w:type="spellEnd"/>
      <w:r w:rsidRPr="00CA3839">
        <w:rPr>
          <w:rFonts w:ascii="Arial" w:eastAsia="바탕" w:hAnsi="Arial" w:cs="Arial"/>
          <w:b/>
          <w:i/>
          <w:szCs w:val="20"/>
        </w:rPr>
        <w:t xml:space="preserve"> is determined based on the following:</w:t>
      </w:r>
    </w:p>
    <w:p w14:paraId="2A5A9238" w14:textId="711C6D61" w:rsidR="006948A2" w:rsidRPr="00CA3839" w:rsidRDefault="006948A2" w:rsidP="006948A2">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Option 1. The size of </w:t>
      </w:r>
      <w:r w:rsidR="00CA3839" w:rsidRPr="00CA3839">
        <w:rPr>
          <w:rFonts w:ascii="Arial" w:eastAsia="바탕" w:hAnsi="Arial" w:cs="Arial"/>
          <w:i/>
          <w:sz w:val="20"/>
          <w:szCs w:val="20"/>
        </w:rPr>
        <w:t xml:space="preserve">the active </w:t>
      </w:r>
      <w:r w:rsidRPr="00CA3839">
        <w:rPr>
          <w:rFonts w:ascii="Arial" w:eastAsia="바탕" w:hAnsi="Arial" w:cs="Arial"/>
          <w:i/>
          <w:sz w:val="20"/>
          <w:szCs w:val="20"/>
        </w:rPr>
        <w:t>DL BWP as in Rel-15</w:t>
      </w:r>
    </w:p>
    <w:p w14:paraId="6FA8452F" w14:textId="682268FA" w:rsidR="006948A2" w:rsidRPr="00CA3839" w:rsidRDefault="006948A2" w:rsidP="006948A2">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Option 2. The size of the DL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(s) within </w:t>
      </w:r>
      <w:r w:rsidR="00CA3839" w:rsidRPr="00CA3839">
        <w:rPr>
          <w:rFonts w:ascii="Arial" w:eastAsia="바탕" w:hAnsi="Arial" w:cs="Arial"/>
          <w:i/>
          <w:sz w:val="20"/>
          <w:szCs w:val="20"/>
        </w:rPr>
        <w:t xml:space="preserve">the active </w:t>
      </w:r>
      <w:r w:rsidRPr="00CA3839">
        <w:rPr>
          <w:rFonts w:ascii="Arial" w:eastAsia="바탕" w:hAnsi="Arial" w:cs="Arial"/>
          <w:i/>
          <w:sz w:val="20"/>
          <w:szCs w:val="20"/>
        </w:rPr>
        <w:t>DL BWP</w:t>
      </w:r>
    </w:p>
    <w:p w14:paraId="65E115AD" w14:textId="77777777" w:rsidR="006948A2" w:rsidRPr="00CA3839" w:rsidRDefault="006948A2" w:rsidP="006948A2">
      <w:pPr>
        <w:widowControl/>
        <w:wordWrap/>
        <w:autoSpaceDE/>
        <w:autoSpaceDN/>
        <w:spacing w:before="60" w:after="60" w:line="288" w:lineRule="auto"/>
        <w:rPr>
          <w:rFonts w:ascii="Arial" w:hAnsi="Arial" w:cs="Arial"/>
          <w:kern w:val="0"/>
          <w:szCs w:val="20"/>
        </w:rPr>
      </w:pPr>
    </w:p>
    <w:p w14:paraId="001FF9CB" w14:textId="314AC9D4" w:rsidR="00653840" w:rsidRPr="00CA3839" w:rsidRDefault="000142A6" w:rsidP="006948A2">
      <w:pPr>
        <w:rPr>
          <w:rFonts w:ascii="Arial" w:eastAsia="바탕" w:hAnsi="Arial" w:cs="Arial"/>
          <w:b/>
          <w:i/>
          <w:szCs w:val="20"/>
        </w:rPr>
      </w:pPr>
      <w:r w:rsidRPr="00CA3839">
        <w:rPr>
          <w:rFonts w:ascii="Arial" w:eastAsia="바탕" w:hAnsi="Arial" w:cs="Arial"/>
          <w:b/>
          <w:i/>
          <w:kern w:val="0"/>
          <w:szCs w:val="20"/>
        </w:rPr>
        <w:t xml:space="preserve">Proposal </w:t>
      </w:r>
      <w:r w:rsidR="004518D8" w:rsidRPr="00CA3839">
        <w:rPr>
          <w:rFonts w:ascii="Arial" w:eastAsia="바탕" w:hAnsi="Arial" w:cs="Arial"/>
          <w:b/>
          <w:i/>
          <w:kern w:val="0"/>
          <w:szCs w:val="20"/>
        </w:rPr>
        <w:t>1</w:t>
      </w:r>
      <w:r w:rsidR="00DD6AD0">
        <w:rPr>
          <w:rFonts w:ascii="Arial" w:eastAsia="바탕" w:hAnsi="Arial" w:cs="Arial"/>
          <w:b/>
          <w:i/>
          <w:kern w:val="0"/>
          <w:szCs w:val="20"/>
        </w:rPr>
        <w:t>6</w:t>
      </w:r>
      <w:r w:rsidRPr="00CA3839">
        <w:rPr>
          <w:rFonts w:ascii="Arial" w:eastAsia="바탕" w:hAnsi="Arial" w:cs="Arial"/>
          <w:b/>
          <w:i/>
          <w:kern w:val="0"/>
          <w:szCs w:val="20"/>
        </w:rPr>
        <w:t xml:space="preserve">. For deriving CSI in SBFD symbols, </w:t>
      </w:r>
      <w:r w:rsidR="00653840" w:rsidRPr="00CA3839">
        <w:rPr>
          <w:rFonts w:ascii="Arial" w:eastAsia="바탕" w:hAnsi="Arial" w:cs="Arial"/>
          <w:b/>
          <w:i/>
          <w:szCs w:val="20"/>
        </w:rPr>
        <w:t xml:space="preserve">the CSI reporting band is </w:t>
      </w:r>
      <w:r w:rsidR="005127DB" w:rsidRPr="00CA3839">
        <w:rPr>
          <w:rFonts w:ascii="Arial" w:eastAsia="바탕" w:hAnsi="Arial" w:cs="Arial"/>
          <w:b/>
          <w:i/>
          <w:szCs w:val="20"/>
        </w:rPr>
        <w:t xml:space="preserve">determined </w:t>
      </w:r>
      <w:r w:rsidR="00653840" w:rsidRPr="00CA3839">
        <w:rPr>
          <w:rFonts w:ascii="Arial" w:eastAsia="바탕" w:hAnsi="Arial" w:cs="Arial"/>
          <w:b/>
          <w:i/>
          <w:szCs w:val="20"/>
        </w:rPr>
        <w:t>by bitmap in (subbands3</w:t>
      </w:r>
      <w:proofErr w:type="gramStart"/>
      <w:r w:rsidR="00653840" w:rsidRPr="00CA3839">
        <w:rPr>
          <w:rFonts w:ascii="Arial" w:eastAsia="바탕" w:hAnsi="Arial" w:cs="Arial"/>
          <w:b/>
          <w:i/>
          <w:szCs w:val="20"/>
        </w:rPr>
        <w:t>,…</w:t>
      </w:r>
      <w:proofErr w:type="gramEnd"/>
      <w:r w:rsidR="00653840" w:rsidRPr="00CA3839">
        <w:rPr>
          <w:rFonts w:ascii="Arial" w:eastAsia="바탕" w:hAnsi="Arial" w:cs="Arial"/>
          <w:b/>
          <w:i/>
          <w:szCs w:val="20"/>
        </w:rPr>
        <w:t xml:space="preserve">) in </w:t>
      </w:r>
      <w:proofErr w:type="spellStart"/>
      <w:r w:rsidR="00653840" w:rsidRPr="00CA3839">
        <w:rPr>
          <w:rFonts w:ascii="Arial" w:eastAsia="바탕" w:hAnsi="Arial" w:cs="Arial"/>
          <w:b/>
          <w:i/>
          <w:szCs w:val="20"/>
        </w:rPr>
        <w:t>csi-ReportingBand</w:t>
      </w:r>
      <w:proofErr w:type="spellEnd"/>
      <w:r w:rsidR="00653840" w:rsidRPr="00CA3839">
        <w:rPr>
          <w:rFonts w:ascii="Arial" w:eastAsia="바탕" w:hAnsi="Arial" w:cs="Arial"/>
          <w:b/>
          <w:i/>
          <w:szCs w:val="20"/>
        </w:rPr>
        <w:t xml:space="preserve">. </w:t>
      </w:r>
    </w:p>
    <w:p w14:paraId="7358A6B9" w14:textId="758939D1" w:rsidR="00653840" w:rsidRPr="00CA3839" w:rsidRDefault="00240466" w:rsidP="006948A2">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lang w:eastAsia="ko-KR"/>
        </w:rPr>
        <w:t xml:space="preserve">FFS: </w:t>
      </w:r>
      <w:r w:rsidR="005127DB" w:rsidRPr="00CA3839">
        <w:rPr>
          <w:rFonts w:ascii="Arial" w:eastAsia="바탕" w:hAnsi="Arial" w:cs="Arial"/>
          <w:i/>
          <w:sz w:val="20"/>
          <w:szCs w:val="20"/>
          <w:lang w:eastAsia="ko-KR"/>
        </w:rPr>
        <w:t xml:space="preserve">how to </w:t>
      </w:r>
      <w:r w:rsidR="0003065B" w:rsidRPr="00CA3839">
        <w:rPr>
          <w:rFonts w:ascii="Arial" w:eastAsia="바탕" w:hAnsi="Arial" w:cs="Arial"/>
          <w:i/>
          <w:sz w:val="20"/>
          <w:szCs w:val="20"/>
          <w:lang w:eastAsia="ko-KR"/>
        </w:rPr>
        <w:t xml:space="preserve">determine CSI reporting </w:t>
      </w:r>
      <w:proofErr w:type="spellStart"/>
      <w:r w:rsidR="0003065B" w:rsidRPr="00CA3839">
        <w:rPr>
          <w:rFonts w:ascii="Arial" w:eastAsia="바탕" w:hAnsi="Arial" w:cs="Arial"/>
          <w:i/>
          <w:sz w:val="20"/>
          <w:szCs w:val="20"/>
          <w:lang w:eastAsia="ko-KR"/>
        </w:rPr>
        <w:t>subbands</w:t>
      </w:r>
      <w:proofErr w:type="spellEnd"/>
      <w:r w:rsidR="0003065B" w:rsidRPr="00CA3839">
        <w:rPr>
          <w:rFonts w:ascii="Arial" w:eastAsia="바탕" w:hAnsi="Arial" w:cs="Arial"/>
          <w:i/>
          <w:sz w:val="20"/>
          <w:szCs w:val="20"/>
          <w:lang w:eastAsia="ko-KR"/>
        </w:rPr>
        <w:t xml:space="preserve"> based on</w:t>
      </w:r>
      <w:r w:rsidR="005127DB" w:rsidRPr="00CA3839">
        <w:rPr>
          <w:rFonts w:ascii="Arial" w:eastAsia="바탕" w:hAnsi="Arial" w:cs="Arial"/>
          <w:i/>
          <w:sz w:val="20"/>
          <w:szCs w:val="20"/>
          <w:lang w:eastAsia="ko-KR"/>
        </w:rPr>
        <w:t xml:space="preserve"> the bitmap</w:t>
      </w:r>
      <w:r w:rsidR="003D383A" w:rsidRPr="00CA3839">
        <w:rPr>
          <w:rFonts w:ascii="Arial" w:eastAsia="바탕" w:hAnsi="Arial" w:cs="Arial"/>
          <w:i/>
          <w:sz w:val="20"/>
          <w:szCs w:val="20"/>
          <w:lang w:eastAsia="ko-KR"/>
        </w:rPr>
        <w:t>.</w:t>
      </w:r>
    </w:p>
    <w:p w14:paraId="4A33C1A1" w14:textId="2CB6B95A" w:rsidR="00653840" w:rsidRPr="00CA3839" w:rsidRDefault="00653840" w:rsidP="006948A2">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lang w:eastAsia="ko-KR"/>
        </w:rPr>
        <w:t xml:space="preserve">For a </w:t>
      </w:r>
      <w:proofErr w:type="spellStart"/>
      <w:r w:rsidRPr="00CA3839">
        <w:rPr>
          <w:rFonts w:ascii="Arial" w:eastAsia="바탕" w:hAnsi="Arial" w:cs="Arial"/>
          <w:i/>
          <w:sz w:val="20"/>
          <w:szCs w:val="20"/>
          <w:lang w:eastAsia="ko-KR"/>
        </w:rPr>
        <w:t>subband</w:t>
      </w:r>
      <w:proofErr w:type="spellEnd"/>
      <w:r w:rsidRPr="00CA3839">
        <w:rPr>
          <w:rFonts w:ascii="Arial" w:eastAsia="바탕" w:hAnsi="Arial" w:cs="Arial"/>
          <w:i/>
          <w:sz w:val="20"/>
          <w:szCs w:val="20"/>
          <w:lang w:eastAsia="ko-KR"/>
        </w:rPr>
        <w:t xml:space="preserve"> </w:t>
      </w:r>
      <w:r w:rsidR="0003065B" w:rsidRPr="00CA3839">
        <w:rPr>
          <w:rFonts w:ascii="Arial" w:eastAsia="바탕" w:hAnsi="Arial" w:cs="Arial"/>
          <w:i/>
          <w:sz w:val="20"/>
          <w:szCs w:val="20"/>
          <w:lang w:eastAsia="ko-KR"/>
        </w:rPr>
        <w:t xml:space="preserve">indicated by the bitmap and </w:t>
      </w:r>
      <w:r w:rsidRPr="00CA3839">
        <w:rPr>
          <w:rFonts w:ascii="Arial" w:eastAsia="바탕" w:hAnsi="Arial" w:cs="Arial"/>
          <w:i/>
          <w:sz w:val="20"/>
          <w:szCs w:val="20"/>
          <w:lang w:eastAsia="ko-KR"/>
        </w:rPr>
        <w:t xml:space="preserve">partially overlapping with UL </w:t>
      </w:r>
      <w:proofErr w:type="spellStart"/>
      <w:r w:rsidRPr="00CA3839">
        <w:rPr>
          <w:rFonts w:ascii="Arial" w:eastAsia="바탕" w:hAnsi="Arial" w:cs="Arial"/>
          <w:i/>
          <w:sz w:val="20"/>
          <w:szCs w:val="20"/>
          <w:lang w:eastAsia="ko-KR"/>
        </w:rPr>
        <w:t>subband</w:t>
      </w:r>
      <w:proofErr w:type="spellEnd"/>
      <w:r w:rsidRPr="00CA3839">
        <w:rPr>
          <w:rFonts w:ascii="Arial" w:eastAsia="바탕" w:hAnsi="Arial" w:cs="Arial"/>
          <w:i/>
          <w:sz w:val="20"/>
          <w:szCs w:val="20"/>
          <w:lang w:eastAsia="ko-KR"/>
        </w:rPr>
        <w:t xml:space="preserve"> or </w:t>
      </w:r>
      <w:proofErr w:type="spellStart"/>
      <w:r w:rsidRPr="00CA3839">
        <w:rPr>
          <w:rFonts w:ascii="Arial" w:eastAsia="바탕" w:hAnsi="Arial" w:cs="Arial"/>
          <w:i/>
          <w:sz w:val="20"/>
          <w:szCs w:val="20"/>
          <w:lang w:eastAsia="ko-KR"/>
        </w:rPr>
        <w:t>guardband</w:t>
      </w:r>
      <w:proofErr w:type="spellEnd"/>
      <w:r w:rsidRPr="00CA3839">
        <w:rPr>
          <w:rFonts w:ascii="Arial" w:eastAsia="바탕" w:hAnsi="Arial" w:cs="Arial"/>
          <w:i/>
          <w:sz w:val="20"/>
          <w:szCs w:val="20"/>
          <w:lang w:eastAsia="ko-KR"/>
        </w:rPr>
        <w:t>(s)</w:t>
      </w:r>
      <w:r w:rsidR="006948A2" w:rsidRPr="00CA3839">
        <w:rPr>
          <w:rFonts w:ascii="Arial" w:eastAsia="바탕" w:hAnsi="Arial" w:cs="Arial"/>
          <w:i/>
          <w:sz w:val="20"/>
          <w:szCs w:val="20"/>
          <w:lang w:eastAsia="ko-KR"/>
        </w:rPr>
        <w:t xml:space="preserve">, the partial </w:t>
      </w:r>
      <w:proofErr w:type="spellStart"/>
      <w:r w:rsidR="006948A2" w:rsidRPr="00CA3839">
        <w:rPr>
          <w:rFonts w:ascii="Arial" w:eastAsia="바탕" w:hAnsi="Arial" w:cs="Arial"/>
          <w:i/>
          <w:sz w:val="20"/>
          <w:szCs w:val="20"/>
          <w:lang w:eastAsia="ko-KR"/>
        </w:rPr>
        <w:t>subband</w:t>
      </w:r>
      <w:proofErr w:type="spellEnd"/>
      <w:r w:rsidR="006948A2" w:rsidRPr="00CA3839">
        <w:rPr>
          <w:rFonts w:ascii="Arial" w:eastAsia="바탕" w:hAnsi="Arial" w:cs="Arial"/>
          <w:i/>
          <w:sz w:val="20"/>
          <w:szCs w:val="20"/>
          <w:lang w:eastAsia="ko-KR"/>
        </w:rPr>
        <w:t xml:space="preserve">, overlapping with DL </w:t>
      </w:r>
      <w:proofErr w:type="spellStart"/>
      <w:r w:rsidR="006948A2" w:rsidRPr="00CA3839">
        <w:rPr>
          <w:rFonts w:ascii="Arial" w:eastAsia="바탕" w:hAnsi="Arial" w:cs="Arial"/>
          <w:i/>
          <w:sz w:val="20"/>
          <w:szCs w:val="20"/>
          <w:lang w:eastAsia="ko-KR"/>
        </w:rPr>
        <w:t>subband</w:t>
      </w:r>
      <w:proofErr w:type="spellEnd"/>
      <w:r w:rsidR="006948A2" w:rsidRPr="00CA3839">
        <w:rPr>
          <w:rFonts w:ascii="Arial" w:eastAsia="바탕" w:hAnsi="Arial" w:cs="Arial"/>
          <w:i/>
          <w:sz w:val="20"/>
          <w:szCs w:val="20"/>
          <w:lang w:eastAsia="ko-KR"/>
        </w:rPr>
        <w:t>, is used for CSI calculation.</w:t>
      </w:r>
    </w:p>
    <w:p w14:paraId="336C4BBA"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5CA1F663" w14:textId="26958C63"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w:t>
      </w:r>
      <w:r w:rsidR="006948A2" w:rsidRPr="00CA3839">
        <w:rPr>
          <w:rFonts w:ascii="Arial" w:hAnsi="Arial" w:cs="Arial"/>
          <w:b/>
          <w:kern w:val="0"/>
          <w:szCs w:val="20"/>
          <w:u w:val="single"/>
        </w:rPr>
        <w:t xml:space="preserve"> across two DL </w:t>
      </w:r>
      <w:proofErr w:type="spellStart"/>
      <w:r w:rsidR="006948A2" w:rsidRPr="00CA3839">
        <w:rPr>
          <w:rFonts w:ascii="Arial" w:hAnsi="Arial" w:cs="Arial"/>
          <w:b/>
          <w:kern w:val="0"/>
          <w:szCs w:val="20"/>
          <w:u w:val="single"/>
        </w:rPr>
        <w:t>subbands</w:t>
      </w:r>
      <w:proofErr w:type="spellEnd"/>
    </w:p>
    <w:p w14:paraId="15BB0A38" w14:textId="6070F204" w:rsidR="006948A2" w:rsidRPr="00CA3839" w:rsidRDefault="006948A2" w:rsidP="006948A2">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the following was captured in TR38.858. </w:t>
      </w:r>
    </w:p>
    <w:tbl>
      <w:tblPr>
        <w:tblStyle w:val="af"/>
        <w:tblW w:w="0" w:type="auto"/>
        <w:tblLook w:val="04A0" w:firstRow="1" w:lastRow="0" w:firstColumn="1" w:lastColumn="0" w:noHBand="0" w:noVBand="1"/>
      </w:tblPr>
      <w:tblGrid>
        <w:gridCol w:w="9737"/>
      </w:tblGrid>
      <w:tr w:rsidR="000142A6" w:rsidRPr="00CA3839" w14:paraId="0B728463" w14:textId="77777777" w:rsidTr="00BF21EA">
        <w:tc>
          <w:tcPr>
            <w:tcW w:w="9737" w:type="dxa"/>
          </w:tcPr>
          <w:p w14:paraId="3961E154" w14:textId="77777777" w:rsidR="006948A2" w:rsidRPr="00CA3839" w:rsidRDefault="006948A2" w:rsidP="006948A2">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Frequency resource allocation for CSI-RS</w:t>
            </w:r>
            <w:r w:rsidRPr="00CA3839">
              <w:rPr>
                <w:rFonts w:ascii="Arial" w:eastAsia="맑은 고딕" w:hAnsi="Arial" w:cs="Arial"/>
                <w:lang w:val="en-GB" w:eastAsia="en-US"/>
              </w:rPr>
              <w:t xml:space="preserve"> </w:t>
            </w:r>
            <w:r w:rsidRPr="00CA3839">
              <w:rPr>
                <w:rFonts w:ascii="Arial" w:eastAsia="DengXian" w:hAnsi="Arial" w:cs="Arial"/>
                <w:lang w:val="en-GB" w:eastAsia="en-US"/>
              </w:rPr>
              <w:t xml:space="preserve">across downlink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for SBFD-aware UEs are studied considering the following options:</w:t>
            </w:r>
          </w:p>
          <w:p w14:paraId="7B0E31EC" w14:textId="77777777" w:rsidR="006948A2" w:rsidRPr="00CA3839" w:rsidRDefault="006948A2" w:rsidP="006948A2">
            <w:pPr>
              <w:widowControl/>
              <w:wordWrap/>
              <w:autoSpaceDE/>
              <w:autoSpaceDN/>
              <w:ind w:left="568"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1: Two contiguous CSI-RS resources that are linked</w:t>
            </w:r>
          </w:p>
          <w:p w14:paraId="6A9E25D7" w14:textId="77777777" w:rsidR="006948A2" w:rsidRPr="00CA3839" w:rsidRDefault="006948A2" w:rsidP="006948A2">
            <w:pPr>
              <w:widowControl/>
              <w:wordWrap/>
              <w:autoSpaceDE/>
              <w:autoSpaceDN/>
              <w:ind w:left="568"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2: One CSI-RS resource</w:t>
            </w:r>
          </w:p>
          <w:p w14:paraId="501E93BA" w14:textId="77777777" w:rsidR="006948A2" w:rsidRPr="00CA3839" w:rsidRDefault="006948A2" w:rsidP="006948A2">
            <w:pPr>
              <w:widowControl/>
              <w:wordWrap/>
              <w:autoSpaceDE/>
              <w:autoSpaceDN/>
              <w:ind w:left="851"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2-1: Non-contiguous CSI-RS resource allocation</w:t>
            </w:r>
          </w:p>
          <w:p w14:paraId="4016329E" w14:textId="77777777" w:rsidR="006948A2" w:rsidRPr="00CA3839" w:rsidRDefault="006948A2" w:rsidP="006948A2">
            <w:pPr>
              <w:widowControl/>
              <w:wordWrap/>
              <w:autoSpaceDE/>
              <w:autoSpaceDN/>
              <w:ind w:left="851"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 xml:space="preserve">Option 2-2: One contiguous CSI-RS resource allocation with non-contiguous CSI-RS resource derived by excluding frequency resources outside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(s) </w:t>
            </w:r>
          </w:p>
          <w:p w14:paraId="10D661CC" w14:textId="107E6C11" w:rsidR="006948A2" w:rsidRPr="00CA3839" w:rsidRDefault="006948A2" w:rsidP="00AE5D32">
            <w:pPr>
              <w:widowControl/>
              <w:wordWrap/>
              <w:autoSpaceDE/>
              <w:autoSpaceDN/>
              <w:rPr>
                <w:rFonts w:ascii="Arial" w:hAnsi="Arial" w:cs="Arial"/>
                <w:lang w:val="en-GB"/>
              </w:rPr>
            </w:pPr>
            <w:r w:rsidRPr="00CA3839">
              <w:rPr>
                <w:rFonts w:ascii="Arial" w:eastAsia="맑은 고딕" w:hAnsi="Arial" w:cs="Arial"/>
                <w:szCs w:val="24"/>
                <w:lang w:val="en-GB" w:eastAsia="en-US"/>
              </w:rPr>
              <w:t>For all the options, there is no impact on CSI-RS sequence generation.</w:t>
            </w:r>
            <w:r w:rsidRPr="00CA3839">
              <w:rPr>
                <w:rFonts w:ascii="Arial" w:eastAsia="DengXian" w:hAnsi="Arial" w:cs="Arial"/>
                <w:szCs w:val="24"/>
                <w:lang w:val="en-GB" w:eastAsia="en-US"/>
              </w:rPr>
              <w:t xml:space="preserve"> Option 1 requires additional signalling to link two CSI-RS resources in two DL </w:t>
            </w:r>
            <w:proofErr w:type="spellStart"/>
            <w:r w:rsidRPr="00CA3839">
              <w:rPr>
                <w:rFonts w:ascii="Arial" w:eastAsia="DengXian" w:hAnsi="Arial" w:cs="Arial"/>
                <w:szCs w:val="24"/>
                <w:lang w:val="en-GB" w:eastAsia="en-US"/>
              </w:rPr>
              <w:t>subbands</w:t>
            </w:r>
            <w:proofErr w:type="spellEnd"/>
            <w:r w:rsidRPr="00CA3839">
              <w:rPr>
                <w:rFonts w:ascii="Arial" w:eastAsia="DengXian" w:hAnsi="Arial" w:cs="Arial"/>
                <w:szCs w:val="24"/>
                <w:lang w:val="en-GB" w:eastAsia="en-US"/>
              </w:rPr>
              <w:t xml:space="preserve">. </w:t>
            </w:r>
            <w:r w:rsidRPr="00CA3839">
              <w:rPr>
                <w:rFonts w:ascii="Arial" w:eastAsia="맑은 고딕" w:hAnsi="Arial" w:cs="Arial"/>
                <w:szCs w:val="24"/>
                <w:lang w:val="en-GB" w:eastAsia="en-US"/>
              </w:rPr>
              <w:t>Option 2-1 requires new RRC structure to configure non-contiguous RBs for one CSI-RS resource, which may require additional signalling overhead.</w:t>
            </w:r>
            <w:r w:rsidRPr="00CA3839">
              <w:rPr>
                <w:rFonts w:ascii="Arial" w:eastAsia="DengXian" w:hAnsi="Arial" w:cs="Arial"/>
                <w:szCs w:val="24"/>
                <w:lang w:val="en-GB" w:eastAsia="en-US"/>
              </w:rPr>
              <w:t xml:space="preserve"> </w:t>
            </w:r>
            <w:r w:rsidRPr="00CA3839">
              <w:rPr>
                <w:rFonts w:ascii="Arial" w:eastAsia="맑은 고딕" w:hAnsi="Arial" w:cs="Arial"/>
                <w:szCs w:val="24"/>
                <w:lang w:val="en-GB" w:eastAsia="en-US"/>
              </w:rPr>
              <w:t xml:space="preserve">Option 2-2 can reuse the existing signalling design for CSI-RS resource configuration. Option 2-2 can be used to resolve the potential unaligned boundaries between CSI-RS resource configuration and SBFD </w:t>
            </w:r>
            <w:proofErr w:type="spellStart"/>
            <w:r w:rsidRPr="00CA3839">
              <w:rPr>
                <w:rFonts w:ascii="Arial" w:eastAsia="맑은 고딕" w:hAnsi="Arial" w:cs="Arial"/>
                <w:szCs w:val="24"/>
                <w:lang w:val="en-GB" w:eastAsia="en-US"/>
              </w:rPr>
              <w:t>subbands</w:t>
            </w:r>
            <w:proofErr w:type="spellEnd"/>
            <w:r w:rsidRPr="00CA3839">
              <w:rPr>
                <w:rFonts w:ascii="Arial" w:eastAsia="DengXian" w:hAnsi="Arial" w:cs="Arial"/>
                <w:szCs w:val="24"/>
                <w:lang w:val="en-GB" w:eastAsia="en-US"/>
              </w:rPr>
              <w:t xml:space="preserve">. </w:t>
            </w:r>
            <w:r w:rsidRPr="00CA3839">
              <w:rPr>
                <w:rFonts w:ascii="Arial" w:eastAsia="맑은 고딕" w:hAnsi="Arial" w:cs="Arial"/>
                <w:szCs w:val="24"/>
                <w:lang w:val="en-GB" w:eastAsia="en-US"/>
              </w:rPr>
              <w:t>Further discussion is required on the UE complexity due to UE capability of maximum number of configured CSI-RS resources</w:t>
            </w:r>
            <w:r w:rsidRPr="00CA3839">
              <w:rPr>
                <w:rFonts w:ascii="Arial" w:eastAsia="DengXian" w:hAnsi="Arial" w:cs="Arial"/>
                <w:szCs w:val="24"/>
                <w:lang w:val="en-GB" w:eastAsia="en-US"/>
              </w:rPr>
              <w:t xml:space="preserve"> and/or p</w:t>
            </w:r>
            <w:r w:rsidRPr="00CA3839">
              <w:rPr>
                <w:rFonts w:ascii="Arial" w:eastAsia="맑은 고딕" w:hAnsi="Arial" w:cs="Arial"/>
                <w:szCs w:val="24"/>
                <w:lang w:val="en-GB" w:eastAsia="en-US"/>
              </w:rPr>
              <w:t>rocessing non-contiguous CSI-RS</w:t>
            </w:r>
            <w:r w:rsidRPr="00CA3839">
              <w:rPr>
                <w:rFonts w:ascii="Arial" w:eastAsia="DengXian" w:hAnsi="Arial" w:cs="Arial"/>
                <w:szCs w:val="24"/>
                <w:lang w:val="en-GB" w:eastAsia="en-US"/>
              </w:rPr>
              <w:t>.</w:t>
            </w:r>
          </w:p>
        </w:tc>
      </w:tr>
    </w:tbl>
    <w:p w14:paraId="18F9BEB3" w14:textId="06809F19" w:rsidR="00CB276D" w:rsidRPr="00CA3839" w:rsidRDefault="00FB1F37"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Among the options, </w:t>
      </w:r>
      <w:r w:rsidR="000142A6" w:rsidRPr="00CA3839">
        <w:rPr>
          <w:rFonts w:ascii="Arial" w:hAnsi="Arial" w:cs="Arial"/>
          <w:kern w:val="0"/>
          <w:szCs w:val="20"/>
        </w:rPr>
        <w:t>Option 1 can provide full flexibility but it may result in</w:t>
      </w:r>
      <w:r w:rsidR="00972364" w:rsidRPr="00CA3839">
        <w:rPr>
          <w:rFonts w:ascii="Arial" w:hAnsi="Arial" w:cs="Arial"/>
          <w:kern w:val="0"/>
          <w:szCs w:val="20"/>
        </w:rPr>
        <w:t xml:space="preserve"> </w:t>
      </w:r>
      <w:r w:rsidR="000142A6" w:rsidRPr="00CA3839">
        <w:rPr>
          <w:rFonts w:ascii="Arial" w:hAnsi="Arial" w:cs="Arial"/>
          <w:kern w:val="0"/>
          <w:szCs w:val="20"/>
        </w:rPr>
        <w:t>complicate speci</w:t>
      </w:r>
      <w:r w:rsidRPr="00CA3839">
        <w:rPr>
          <w:rFonts w:ascii="Arial" w:hAnsi="Arial" w:cs="Arial"/>
          <w:kern w:val="0"/>
          <w:szCs w:val="20"/>
        </w:rPr>
        <w:t xml:space="preserve">fication. For example, </w:t>
      </w:r>
      <w:r w:rsidR="00CB276D" w:rsidRPr="00CA3839">
        <w:rPr>
          <w:rFonts w:ascii="Arial" w:hAnsi="Arial" w:cs="Arial"/>
          <w:kern w:val="0"/>
          <w:szCs w:val="20"/>
        </w:rPr>
        <w:t xml:space="preserve">for Rel-17 NCJT operation, two </w:t>
      </w:r>
      <w:r w:rsidR="00972364" w:rsidRPr="00CA3839">
        <w:rPr>
          <w:rFonts w:ascii="Arial" w:hAnsi="Arial" w:cs="Arial"/>
          <w:kern w:val="0"/>
          <w:szCs w:val="20"/>
        </w:rPr>
        <w:t xml:space="preserve">NZP </w:t>
      </w:r>
      <w:r w:rsidR="00CB276D" w:rsidRPr="00CA3839">
        <w:rPr>
          <w:rFonts w:ascii="Arial" w:hAnsi="Arial" w:cs="Arial"/>
          <w:kern w:val="0"/>
          <w:szCs w:val="20"/>
        </w:rPr>
        <w:t xml:space="preserve">CSI-RS resource pairing has been introduced, where one </w:t>
      </w:r>
      <w:r w:rsidR="00972364" w:rsidRPr="00CA3839">
        <w:rPr>
          <w:rFonts w:ascii="Arial" w:hAnsi="Arial" w:cs="Arial"/>
          <w:kern w:val="0"/>
          <w:szCs w:val="20"/>
        </w:rPr>
        <w:t xml:space="preserve">NZP </w:t>
      </w:r>
      <w:r w:rsidR="00CB276D" w:rsidRPr="00CA3839">
        <w:rPr>
          <w:rFonts w:ascii="Arial" w:hAnsi="Arial" w:cs="Arial"/>
          <w:kern w:val="0"/>
          <w:szCs w:val="20"/>
        </w:rPr>
        <w:t>CSI-RS resource is for the 1</w:t>
      </w:r>
      <w:r w:rsidR="00CB276D" w:rsidRPr="00CA3839">
        <w:rPr>
          <w:rFonts w:ascii="Arial" w:hAnsi="Arial" w:cs="Arial"/>
          <w:kern w:val="0"/>
          <w:szCs w:val="20"/>
          <w:vertAlign w:val="superscript"/>
        </w:rPr>
        <w:t>st</w:t>
      </w:r>
      <w:r w:rsidR="00CB276D" w:rsidRPr="00CA3839">
        <w:rPr>
          <w:rFonts w:ascii="Arial" w:hAnsi="Arial" w:cs="Arial"/>
          <w:kern w:val="0"/>
          <w:szCs w:val="20"/>
        </w:rPr>
        <w:t xml:space="preserve"> TRP and another </w:t>
      </w:r>
      <w:r w:rsidR="00972364" w:rsidRPr="00CA3839">
        <w:rPr>
          <w:rFonts w:ascii="Arial" w:hAnsi="Arial" w:cs="Arial"/>
          <w:kern w:val="0"/>
          <w:szCs w:val="20"/>
        </w:rPr>
        <w:t xml:space="preserve">NZP </w:t>
      </w:r>
      <w:r w:rsidR="00CB276D" w:rsidRPr="00CA3839">
        <w:rPr>
          <w:rFonts w:ascii="Arial" w:hAnsi="Arial" w:cs="Arial"/>
          <w:kern w:val="0"/>
          <w:szCs w:val="20"/>
        </w:rPr>
        <w:t>CSI-RS resource is for the 2</w:t>
      </w:r>
      <w:r w:rsidR="00CB276D" w:rsidRPr="00CA3839">
        <w:rPr>
          <w:rFonts w:ascii="Arial" w:hAnsi="Arial" w:cs="Arial"/>
          <w:kern w:val="0"/>
          <w:szCs w:val="20"/>
          <w:vertAlign w:val="superscript"/>
        </w:rPr>
        <w:t>nd</w:t>
      </w:r>
      <w:r w:rsidR="00CB276D" w:rsidRPr="00CA3839">
        <w:rPr>
          <w:rFonts w:ascii="Arial" w:hAnsi="Arial" w:cs="Arial"/>
          <w:kern w:val="0"/>
          <w:szCs w:val="20"/>
        </w:rPr>
        <w:t xml:space="preserve"> TRP. </w:t>
      </w:r>
      <w:r w:rsidR="00972364" w:rsidRPr="00CA3839">
        <w:rPr>
          <w:rFonts w:ascii="Arial" w:hAnsi="Arial" w:cs="Arial"/>
          <w:kern w:val="0"/>
          <w:szCs w:val="20"/>
        </w:rPr>
        <w:t xml:space="preserve">This pairing was necessary since </w:t>
      </w:r>
      <w:proofErr w:type="spellStart"/>
      <w:r w:rsidR="00972364" w:rsidRPr="00CA3839">
        <w:rPr>
          <w:rFonts w:ascii="Arial" w:hAnsi="Arial" w:cs="Arial"/>
          <w:kern w:val="0"/>
          <w:szCs w:val="20"/>
        </w:rPr>
        <w:t>gNB</w:t>
      </w:r>
      <w:proofErr w:type="spellEnd"/>
      <w:r w:rsidR="00972364" w:rsidRPr="00CA3839">
        <w:rPr>
          <w:rFonts w:ascii="Arial" w:hAnsi="Arial" w:cs="Arial"/>
          <w:kern w:val="0"/>
          <w:szCs w:val="20"/>
        </w:rPr>
        <w:t xml:space="preserve"> would inform UE of different power-control offsets, </w:t>
      </w:r>
      <w:proofErr w:type="spellStart"/>
      <w:r w:rsidR="00972364" w:rsidRPr="00CA3839">
        <w:rPr>
          <w:rFonts w:ascii="Arial" w:hAnsi="Arial" w:cs="Arial"/>
          <w:kern w:val="0"/>
          <w:szCs w:val="20"/>
        </w:rPr>
        <w:t>scramblingID</w:t>
      </w:r>
      <w:proofErr w:type="spellEnd"/>
      <w:r w:rsidR="00972364" w:rsidRPr="00CA3839">
        <w:rPr>
          <w:rFonts w:ascii="Arial" w:hAnsi="Arial" w:cs="Arial"/>
          <w:kern w:val="0"/>
          <w:szCs w:val="20"/>
        </w:rPr>
        <w:t xml:space="preserve"> and QCI information. </w:t>
      </w:r>
      <w:r w:rsidR="00972364" w:rsidRPr="00CA3839">
        <w:rPr>
          <w:rFonts w:ascii="Arial" w:hAnsi="Arial" w:cs="Arial"/>
          <w:kern w:val="0"/>
          <w:szCs w:val="20"/>
        </w:rPr>
        <w:lastRenderedPageBreak/>
        <w:t xml:space="preserve">However, for SBFD operation, only necessary information frequency domain allocation information on two DL </w:t>
      </w:r>
      <w:proofErr w:type="spellStart"/>
      <w:r w:rsidR="00972364" w:rsidRPr="00CA3839">
        <w:rPr>
          <w:rFonts w:ascii="Arial" w:hAnsi="Arial" w:cs="Arial"/>
          <w:kern w:val="0"/>
          <w:szCs w:val="20"/>
        </w:rPr>
        <w:t>subbands</w:t>
      </w:r>
      <w:proofErr w:type="spellEnd"/>
      <w:r w:rsidR="00972364" w:rsidRPr="00CA3839">
        <w:rPr>
          <w:rFonts w:ascii="Arial" w:hAnsi="Arial" w:cs="Arial"/>
          <w:kern w:val="0"/>
          <w:szCs w:val="20"/>
        </w:rPr>
        <w:t xml:space="preserve">. Using this pairing is too flexible and not needed. Also, it occupies number of CSI-RS resources so that it will affect UE capability. </w:t>
      </w:r>
    </w:p>
    <w:p w14:paraId="0055FE50" w14:textId="15E15C0D" w:rsidR="00972364" w:rsidRPr="00CA3839" w:rsidRDefault="00972364"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Option 2 can maintain the same number of CSI-RS resources. The difference between option 2-1 and option 2-2 </w:t>
      </w:r>
      <w:r w:rsidR="00AE5D32" w:rsidRPr="00CA3839">
        <w:rPr>
          <w:rFonts w:ascii="Arial" w:hAnsi="Arial" w:cs="Arial"/>
          <w:kern w:val="0"/>
          <w:szCs w:val="20"/>
        </w:rPr>
        <w:t>could be</w:t>
      </w:r>
      <w:r w:rsidR="00135FFF" w:rsidRPr="00CA3839">
        <w:rPr>
          <w:rFonts w:ascii="Arial" w:hAnsi="Arial" w:cs="Arial"/>
          <w:kern w:val="0"/>
          <w:szCs w:val="20"/>
        </w:rPr>
        <w:t xml:space="preserve"> frequency domain flexibility. For option 2-2, all PRBs in DL </w:t>
      </w:r>
      <w:proofErr w:type="spellStart"/>
      <w:r w:rsidR="00135FFF" w:rsidRPr="00CA3839">
        <w:rPr>
          <w:rFonts w:ascii="Arial" w:hAnsi="Arial" w:cs="Arial"/>
          <w:kern w:val="0"/>
          <w:szCs w:val="20"/>
        </w:rPr>
        <w:t>subband</w:t>
      </w:r>
      <w:proofErr w:type="spellEnd"/>
      <w:r w:rsidR="00135FFF" w:rsidRPr="00CA3839">
        <w:rPr>
          <w:rFonts w:ascii="Arial" w:hAnsi="Arial" w:cs="Arial"/>
          <w:kern w:val="0"/>
          <w:szCs w:val="20"/>
        </w:rPr>
        <w:t>(s) are considered as CSI-RS resource</w:t>
      </w:r>
      <w:r w:rsidR="00AE5D32" w:rsidRPr="00CA3839">
        <w:rPr>
          <w:rFonts w:ascii="Arial" w:hAnsi="Arial" w:cs="Arial"/>
          <w:kern w:val="0"/>
          <w:szCs w:val="20"/>
        </w:rPr>
        <w:t xml:space="preserve"> but for option 2-1, </w:t>
      </w:r>
      <w:proofErr w:type="spellStart"/>
      <w:r w:rsidR="00AE5D32" w:rsidRPr="00CA3839">
        <w:rPr>
          <w:rFonts w:ascii="Arial" w:hAnsi="Arial" w:cs="Arial"/>
          <w:kern w:val="0"/>
          <w:szCs w:val="20"/>
        </w:rPr>
        <w:t>gNB</w:t>
      </w:r>
      <w:proofErr w:type="spellEnd"/>
      <w:r w:rsidR="00AE5D32" w:rsidRPr="00CA3839">
        <w:rPr>
          <w:rFonts w:ascii="Arial" w:hAnsi="Arial" w:cs="Arial"/>
          <w:kern w:val="0"/>
          <w:szCs w:val="20"/>
        </w:rPr>
        <w:t xml:space="preserve"> flexibility configure two frequency domain. However, as we discussed, </w:t>
      </w:r>
      <w:proofErr w:type="spellStart"/>
      <w:r w:rsidR="00AE5D32" w:rsidRPr="00CA3839">
        <w:rPr>
          <w:rFonts w:ascii="Arial" w:hAnsi="Arial" w:cs="Arial"/>
          <w:kern w:val="0"/>
          <w:szCs w:val="20"/>
        </w:rPr>
        <w:t>gNB</w:t>
      </w:r>
      <w:proofErr w:type="spellEnd"/>
      <w:r w:rsidR="00AE5D32" w:rsidRPr="00CA3839">
        <w:rPr>
          <w:rFonts w:ascii="Arial" w:hAnsi="Arial" w:cs="Arial"/>
          <w:kern w:val="0"/>
          <w:szCs w:val="20"/>
        </w:rPr>
        <w:t xml:space="preserve"> can configure CSI reporting band, which includes CSI report </w:t>
      </w:r>
      <w:proofErr w:type="spellStart"/>
      <w:r w:rsidR="00AE5D32" w:rsidRPr="00CA3839">
        <w:rPr>
          <w:rFonts w:ascii="Arial" w:hAnsi="Arial" w:cs="Arial"/>
          <w:kern w:val="0"/>
          <w:szCs w:val="20"/>
        </w:rPr>
        <w:t>subbands</w:t>
      </w:r>
      <w:proofErr w:type="spellEnd"/>
      <w:r w:rsidR="00AE5D32" w:rsidRPr="00CA3839">
        <w:rPr>
          <w:rFonts w:ascii="Arial" w:hAnsi="Arial" w:cs="Arial"/>
          <w:kern w:val="0"/>
          <w:szCs w:val="20"/>
        </w:rPr>
        <w:t xml:space="preserve">. So, option 2-1 and option 2-2 has no difference in terms of frequency domain flexibility. Another difference is UE implementation. For option 2-1, UE can directly obtain CSI-RS resource allocation but for option 2-2, UE need to identify which RBs are associated with DL </w:t>
      </w:r>
      <w:proofErr w:type="spellStart"/>
      <w:r w:rsidR="00AE5D32" w:rsidRPr="00CA3839">
        <w:rPr>
          <w:rFonts w:ascii="Arial" w:hAnsi="Arial" w:cs="Arial"/>
          <w:kern w:val="0"/>
          <w:szCs w:val="20"/>
        </w:rPr>
        <w:t>subband</w:t>
      </w:r>
      <w:proofErr w:type="spellEnd"/>
      <w:r w:rsidR="00AE5D32" w:rsidRPr="00CA3839">
        <w:rPr>
          <w:rFonts w:ascii="Arial" w:hAnsi="Arial" w:cs="Arial"/>
          <w:kern w:val="0"/>
          <w:szCs w:val="20"/>
        </w:rPr>
        <w:t xml:space="preserve">(s). </w:t>
      </w:r>
    </w:p>
    <w:p w14:paraId="01952E13" w14:textId="165BA91A" w:rsidR="00AE5D32" w:rsidRPr="00CA3839" w:rsidRDefault="00AE5D32"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It is worth noting that for option 2-1 is not necessary for DL-only symbol and for a SBFD symbol with one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And it is necessary to support two consecutive RBs for two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where each set of consecutive RBs is included in each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w:t>
      </w:r>
    </w:p>
    <w:p w14:paraId="557313B9" w14:textId="5E407D2F" w:rsidR="00AE5D32" w:rsidRPr="00CA3839" w:rsidRDefault="00AE5D32"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One issue is whether or not to consider </w:t>
      </w:r>
      <w:r w:rsidR="001D4E2F" w:rsidRPr="00CA3839">
        <w:rPr>
          <w:rFonts w:ascii="Arial" w:hAnsi="Arial" w:cs="Arial"/>
          <w:kern w:val="0"/>
          <w:szCs w:val="20"/>
        </w:rPr>
        <w:t xml:space="preserve">UE capability and UE processing of non-contiguous CSI-RS. Our understanding is that, in Rel-15, although CSI-RS is contiguous in frequency domain, the CSI reporting band can include non-contiguous CSI-RS </w:t>
      </w:r>
      <w:proofErr w:type="spellStart"/>
      <w:r w:rsidR="001D4E2F" w:rsidRPr="00CA3839">
        <w:rPr>
          <w:rFonts w:ascii="Arial" w:hAnsi="Arial" w:cs="Arial"/>
          <w:kern w:val="0"/>
          <w:szCs w:val="20"/>
        </w:rPr>
        <w:t>subbands</w:t>
      </w:r>
      <w:proofErr w:type="spellEnd"/>
      <w:r w:rsidR="001D4E2F" w:rsidRPr="00CA3839">
        <w:rPr>
          <w:rFonts w:ascii="Arial" w:hAnsi="Arial" w:cs="Arial"/>
          <w:kern w:val="0"/>
          <w:szCs w:val="20"/>
        </w:rPr>
        <w:t xml:space="preserve">. So, the CSI reporting already consider non-contiguous CSI-RS so that no need to consider UE capability and UE processing further. </w:t>
      </w:r>
      <w:r w:rsidR="005903EF" w:rsidRPr="00CA3839">
        <w:rPr>
          <w:rFonts w:ascii="Arial" w:hAnsi="Arial" w:cs="Arial"/>
          <w:kern w:val="0"/>
          <w:szCs w:val="20"/>
        </w:rPr>
        <w:t xml:space="preserve">Note that if CSI reporting is associated with CSI-RS on DL symbol and CSI-RS on SBFD symbol, UE capability and UE processing can be considered but this is not related to non-contiguous CSI-RS resource. </w:t>
      </w:r>
    </w:p>
    <w:p w14:paraId="1B65501D"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18BF2AB3" w14:textId="0ABC4C0F" w:rsidR="000142A6" w:rsidRPr="00CA3839" w:rsidRDefault="000142A6" w:rsidP="004518D8">
      <w:pPr>
        <w:rPr>
          <w:rFonts w:ascii="Arial" w:eastAsia="바탕" w:hAnsi="Arial" w:cs="Arial"/>
          <w:b/>
          <w:i/>
          <w:kern w:val="0"/>
          <w:szCs w:val="20"/>
        </w:rPr>
      </w:pPr>
      <w:r w:rsidRPr="00CA3839">
        <w:rPr>
          <w:rFonts w:ascii="Arial" w:eastAsia="바탕" w:hAnsi="Arial" w:cs="Arial"/>
          <w:b/>
          <w:i/>
          <w:kern w:val="0"/>
          <w:szCs w:val="20"/>
        </w:rPr>
        <w:t>Proposal</w:t>
      </w:r>
      <w:r w:rsidR="004518D8" w:rsidRPr="00CA3839">
        <w:rPr>
          <w:rFonts w:ascii="Arial" w:eastAsia="바탕" w:hAnsi="Arial" w:cs="Arial"/>
          <w:b/>
          <w:i/>
          <w:kern w:val="0"/>
          <w:szCs w:val="20"/>
        </w:rPr>
        <w:t xml:space="preserve"> </w:t>
      </w:r>
      <w:r w:rsidR="00DD6AD0">
        <w:rPr>
          <w:rFonts w:ascii="Arial" w:eastAsia="바탕" w:hAnsi="Arial" w:cs="Arial"/>
          <w:b/>
          <w:i/>
          <w:kern w:val="0"/>
          <w:szCs w:val="20"/>
        </w:rPr>
        <w:t>17</w:t>
      </w:r>
      <w:r w:rsidRPr="00CA3839">
        <w:rPr>
          <w:rFonts w:ascii="Arial" w:eastAsia="바탕" w:hAnsi="Arial" w:cs="Arial"/>
          <w:b/>
          <w:i/>
          <w:kern w:val="0"/>
          <w:szCs w:val="20"/>
        </w:rPr>
        <w:t xml:space="preserve">: RAN1 to support one CSI-RS resource for two-sided DL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Down-select between Option 2-1 and Option 2-2.</w:t>
      </w:r>
    </w:p>
    <w:p w14:paraId="799AFBD0" w14:textId="5D03AB75" w:rsidR="00AE5D32" w:rsidRPr="00CA3839" w:rsidRDefault="00AE5D32" w:rsidP="00AE5D32">
      <w:pPr>
        <w:pStyle w:val="af9"/>
        <w:numPr>
          <w:ilvl w:val="0"/>
          <w:numId w:val="35"/>
        </w:numPr>
        <w:ind w:firstLineChars="0"/>
        <w:rPr>
          <w:rFonts w:ascii="Arial" w:eastAsia="바탕" w:hAnsi="Arial" w:cs="Arial"/>
          <w:i/>
          <w:sz w:val="20"/>
          <w:szCs w:val="20"/>
        </w:rPr>
      </w:pPr>
      <w:r w:rsidRPr="00CA3839">
        <w:rPr>
          <w:rFonts w:ascii="Arial" w:eastAsia="바탕" w:hAnsi="Arial" w:cs="Arial"/>
          <w:i/>
          <w:sz w:val="20"/>
          <w:szCs w:val="20"/>
          <w:lang w:eastAsia="ko-KR"/>
        </w:rPr>
        <w:t xml:space="preserve">For Option 2-1, non-contiguous CSI-RS resource allocation includes two set of consecutive RBs for two DL </w:t>
      </w:r>
      <w:proofErr w:type="spellStart"/>
      <w:r w:rsidRPr="00CA3839">
        <w:rPr>
          <w:rFonts w:ascii="Arial" w:eastAsia="바탕" w:hAnsi="Arial" w:cs="Arial"/>
          <w:i/>
          <w:sz w:val="20"/>
          <w:szCs w:val="20"/>
          <w:lang w:eastAsia="ko-KR"/>
        </w:rPr>
        <w:t>subbands</w:t>
      </w:r>
      <w:proofErr w:type="spellEnd"/>
      <w:r w:rsidRPr="00CA3839">
        <w:rPr>
          <w:rFonts w:ascii="Arial" w:eastAsia="바탕" w:hAnsi="Arial" w:cs="Arial"/>
          <w:i/>
          <w:sz w:val="20"/>
          <w:szCs w:val="20"/>
          <w:lang w:eastAsia="ko-KR"/>
        </w:rPr>
        <w:t xml:space="preserve"> , where each set of consecutive RBs is included in each DL </w:t>
      </w:r>
      <w:proofErr w:type="spellStart"/>
      <w:r w:rsidRPr="00CA3839">
        <w:rPr>
          <w:rFonts w:ascii="Arial" w:eastAsia="바탕" w:hAnsi="Arial" w:cs="Arial"/>
          <w:i/>
          <w:sz w:val="20"/>
          <w:szCs w:val="20"/>
          <w:lang w:eastAsia="ko-KR"/>
        </w:rPr>
        <w:t>subband</w:t>
      </w:r>
      <w:proofErr w:type="spellEnd"/>
    </w:p>
    <w:p w14:paraId="70D5A1A2" w14:textId="4072E669" w:rsidR="00AE5D32" w:rsidRPr="00CA3839" w:rsidRDefault="00AE5D32" w:rsidP="00AE5D32">
      <w:pPr>
        <w:pStyle w:val="af9"/>
        <w:numPr>
          <w:ilvl w:val="0"/>
          <w:numId w:val="35"/>
        </w:numPr>
        <w:ind w:firstLineChars="0"/>
        <w:rPr>
          <w:rFonts w:ascii="Arial" w:eastAsia="바탕" w:hAnsi="Arial" w:cs="Arial"/>
          <w:i/>
          <w:sz w:val="20"/>
          <w:szCs w:val="20"/>
        </w:rPr>
      </w:pPr>
      <w:r w:rsidRPr="00CA3839">
        <w:rPr>
          <w:rFonts w:ascii="Arial" w:eastAsia="바탕" w:hAnsi="Arial" w:cs="Arial"/>
          <w:i/>
          <w:sz w:val="20"/>
          <w:szCs w:val="20"/>
          <w:lang w:eastAsia="ko-KR"/>
        </w:rPr>
        <w:t>For both options, no need to further consider additional UE capability or UE processing</w:t>
      </w:r>
      <w:r w:rsidR="005903EF" w:rsidRPr="00CA3839">
        <w:rPr>
          <w:rFonts w:ascii="Arial" w:eastAsia="바탕" w:hAnsi="Arial" w:cs="Arial"/>
          <w:i/>
          <w:sz w:val="20"/>
          <w:szCs w:val="20"/>
          <w:lang w:eastAsia="ko-KR"/>
        </w:rPr>
        <w:t xml:space="preserve"> by allowing non-contiguous CSI-RS resource</w:t>
      </w:r>
      <w:r w:rsidRPr="00CA3839">
        <w:rPr>
          <w:rFonts w:ascii="Arial" w:eastAsia="바탕" w:hAnsi="Arial" w:cs="Arial"/>
          <w:i/>
          <w:sz w:val="20"/>
          <w:szCs w:val="20"/>
          <w:lang w:eastAsia="ko-KR"/>
        </w:rPr>
        <w:t xml:space="preserve">.  </w:t>
      </w:r>
    </w:p>
    <w:p w14:paraId="78D5D769"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3EB5D4CD"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PRG of PDSCH </w:t>
      </w:r>
    </w:p>
    <w:p w14:paraId="099B0D2A" w14:textId="17D718A2" w:rsidR="001D4E2F" w:rsidRPr="00CA3839" w:rsidRDefault="001D4E2F" w:rsidP="001D4E2F">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PRG of PDSCH, the following was captured in TR38.858. </w:t>
      </w:r>
    </w:p>
    <w:tbl>
      <w:tblPr>
        <w:tblStyle w:val="af"/>
        <w:tblW w:w="0" w:type="auto"/>
        <w:tblLook w:val="04A0" w:firstRow="1" w:lastRow="0" w:firstColumn="1" w:lastColumn="0" w:noHBand="0" w:noVBand="1"/>
      </w:tblPr>
      <w:tblGrid>
        <w:gridCol w:w="9737"/>
      </w:tblGrid>
      <w:tr w:rsidR="000142A6" w:rsidRPr="00CA3839" w14:paraId="5663A2F3" w14:textId="77777777" w:rsidTr="00BF21EA">
        <w:tc>
          <w:tcPr>
            <w:tcW w:w="9737" w:type="dxa"/>
          </w:tcPr>
          <w:p w14:paraId="4477A3B3"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For SBFD-aware UEs, at least the following issues for PDSCH are studied:</w:t>
            </w:r>
          </w:p>
          <w:p w14:paraId="3CCFF600"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PRG(s) with size of 2 and 4 that overlaps with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boundary </w:t>
            </w:r>
          </w:p>
          <w:p w14:paraId="111D2E07"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Wideband </w:t>
            </w:r>
            <w:proofErr w:type="spellStart"/>
            <w:r w:rsidRPr="00CA3839">
              <w:rPr>
                <w:rFonts w:ascii="Arial" w:eastAsia="DengXian" w:hAnsi="Arial" w:cs="Arial"/>
                <w:lang w:val="en-GB" w:eastAsia="en-US"/>
              </w:rPr>
              <w:t>precoder</w:t>
            </w:r>
            <w:proofErr w:type="spellEnd"/>
            <w:r w:rsidRPr="00CA3839">
              <w:rPr>
                <w:rFonts w:ascii="Arial" w:eastAsia="DengXian" w:hAnsi="Arial" w:cs="Arial"/>
                <w:lang w:val="en-GB" w:eastAsia="en-US"/>
              </w:rPr>
              <w:t xml:space="preserve"> in case of non-contiguous DL </w:t>
            </w:r>
            <w:proofErr w:type="spellStart"/>
            <w:r w:rsidRPr="00CA3839">
              <w:rPr>
                <w:rFonts w:ascii="Arial" w:eastAsia="DengXian" w:hAnsi="Arial" w:cs="Arial"/>
                <w:lang w:val="en-GB" w:eastAsia="en-US"/>
              </w:rPr>
              <w:t>subbands</w:t>
            </w:r>
            <w:proofErr w:type="spellEnd"/>
          </w:p>
          <w:p w14:paraId="277B75B9"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 xml:space="preserve">For a PRG that overlaps with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boundary, if the part of DL PRG inside the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 </w:t>
            </w:r>
          </w:p>
          <w:p w14:paraId="465FF001"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If PRG is determined as wideband, the following two options are studied.</w:t>
            </w:r>
          </w:p>
          <w:p w14:paraId="6987403C"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Option 1: non-contiguous frequency resources across two DL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but contiguous frequency resource within each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can be allocated</w:t>
            </w:r>
          </w:p>
          <w:p w14:paraId="04B830E4"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Option 2: non-contiguous frequency resources across two DL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cannot be allocated</w:t>
            </w:r>
          </w:p>
          <w:p w14:paraId="0DFDA305" w14:textId="503143FC" w:rsidR="000142A6"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It is agreed that Option 1 can achieve better scheduling flexibility and higher DL data rate. Compared with Option 2, Option 1 requires UE to handle two non-contiguous segments of contiguous RBs that may increase UE complexity for channel estimation.</w:t>
            </w:r>
          </w:p>
        </w:tc>
      </w:tr>
    </w:tbl>
    <w:p w14:paraId="2777B0F9" w14:textId="4BE19F6C" w:rsidR="001D4E2F" w:rsidRPr="00CA3839" w:rsidRDefault="001D4E2F"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size P (P=2, 4), the PRG can partially overlap with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or </w:t>
      </w:r>
      <w:proofErr w:type="spellStart"/>
      <w:r w:rsidRPr="00CA3839">
        <w:rPr>
          <w:rFonts w:ascii="Arial" w:hAnsi="Arial" w:cs="Arial"/>
          <w:kern w:val="0"/>
          <w:szCs w:val="20"/>
        </w:rPr>
        <w:t>guardband</w:t>
      </w:r>
      <w:proofErr w:type="spellEnd"/>
      <w:r w:rsidRPr="00CA3839">
        <w:rPr>
          <w:rFonts w:ascii="Arial" w:hAnsi="Arial" w:cs="Arial"/>
          <w:kern w:val="0"/>
          <w:szCs w:val="20"/>
        </w:rPr>
        <w:t xml:space="preserve">(s). Similarly as in partial RBG, partial PRG, which is RBs overlapping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only, can be used. In Rel-18 Duplex Evolution </w:t>
      </w:r>
      <w:r w:rsidRPr="00CA3839">
        <w:rPr>
          <w:rFonts w:ascii="Arial" w:hAnsi="Arial" w:cs="Arial"/>
          <w:kern w:val="0"/>
          <w:szCs w:val="20"/>
        </w:rPr>
        <w:lastRenderedPageBreak/>
        <w:t>SI, there was a concern on channel estimation quality degradation and additional UE complexity. However, the partial PRG already exists from Rel-15. The first PRG or last PRG can be partial PRG</w:t>
      </w:r>
      <w:r w:rsidR="00146DEA" w:rsidRPr="00CA3839">
        <w:rPr>
          <w:rFonts w:ascii="Arial" w:hAnsi="Arial" w:cs="Arial"/>
          <w:kern w:val="0"/>
          <w:szCs w:val="20"/>
        </w:rPr>
        <w:t xml:space="preserve"> so that the issue existed in Rel-15 UE</w:t>
      </w:r>
      <w:r w:rsidR="003B5B2E" w:rsidRPr="00CA3839">
        <w:rPr>
          <w:rFonts w:ascii="Arial" w:hAnsi="Arial" w:cs="Arial"/>
          <w:kern w:val="0"/>
          <w:szCs w:val="20"/>
        </w:rPr>
        <w:t>s</w:t>
      </w:r>
      <w:r w:rsidR="007C6889" w:rsidRPr="00CA3839">
        <w:rPr>
          <w:rFonts w:ascii="Arial" w:hAnsi="Arial" w:cs="Arial"/>
          <w:kern w:val="0"/>
          <w:szCs w:val="20"/>
        </w:rPr>
        <w:t xml:space="preserve">. Also for the partial PRG can be effectively avoided by </w:t>
      </w:r>
      <w:proofErr w:type="spellStart"/>
      <w:r w:rsidR="007C6889" w:rsidRPr="00CA3839">
        <w:rPr>
          <w:rFonts w:ascii="Arial" w:hAnsi="Arial" w:cs="Arial"/>
          <w:kern w:val="0"/>
          <w:szCs w:val="20"/>
        </w:rPr>
        <w:t>gNB’s</w:t>
      </w:r>
      <w:proofErr w:type="spellEnd"/>
      <w:r w:rsidR="007C6889" w:rsidRPr="00CA3839">
        <w:rPr>
          <w:rFonts w:ascii="Arial" w:hAnsi="Arial" w:cs="Arial"/>
          <w:kern w:val="0"/>
          <w:szCs w:val="20"/>
        </w:rPr>
        <w:t xml:space="preserve"> configuration, i.e.,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xml:space="preserve"> (e.g., the highest RB in lower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xml:space="preserve">, and the lowest RB in upper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is aligned with CRB grid and multiple of P RBs.</w:t>
      </w:r>
    </w:p>
    <w:p w14:paraId="6FF04419" w14:textId="69BB7E50" w:rsidR="001D4E2F" w:rsidRPr="00CA3839" w:rsidRDefault="007C6889"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wideband, RAN1 identified two options. Between two options, we prefer Option 1 which can give more scheduling flexibility. </w:t>
      </w:r>
      <w:r w:rsidR="004D149A" w:rsidRPr="00CA3839">
        <w:rPr>
          <w:rFonts w:ascii="Arial" w:hAnsi="Arial" w:cs="Arial"/>
          <w:kern w:val="0"/>
          <w:szCs w:val="20"/>
        </w:rPr>
        <w:t xml:space="preserve">Regarding the additional UE complexity for channel estimation, we are open to discuss this under UE capability session, but the processing timeline, i.e., </w:t>
      </w:r>
      <w:r w:rsidR="004D149A" w:rsidRPr="00CA3839">
        <w:rPr>
          <w:rFonts w:ascii="Arial" w:hAnsi="Arial" w:cs="Arial"/>
          <w:i/>
          <w:kern w:val="0"/>
          <w:szCs w:val="20"/>
        </w:rPr>
        <w:t>T</w:t>
      </w:r>
      <w:r w:rsidR="004D149A" w:rsidRPr="00CA3839">
        <w:rPr>
          <w:rFonts w:ascii="Arial" w:hAnsi="Arial" w:cs="Arial"/>
          <w:i/>
          <w:kern w:val="0"/>
          <w:szCs w:val="20"/>
          <w:vertAlign w:val="subscript"/>
        </w:rPr>
        <w:t>proc</w:t>
      </w:r>
      <w:proofErr w:type="gramStart"/>
      <w:r w:rsidR="004D149A" w:rsidRPr="00CA3839">
        <w:rPr>
          <w:rFonts w:ascii="Arial" w:hAnsi="Arial" w:cs="Arial"/>
          <w:i/>
          <w:kern w:val="0"/>
          <w:szCs w:val="20"/>
          <w:vertAlign w:val="subscript"/>
        </w:rPr>
        <w:t>,1</w:t>
      </w:r>
      <w:proofErr w:type="gramEnd"/>
      <w:r w:rsidR="004D149A" w:rsidRPr="00CA3839">
        <w:rPr>
          <w:rFonts w:ascii="Arial" w:hAnsi="Arial" w:cs="Arial"/>
          <w:kern w:val="0"/>
          <w:szCs w:val="20"/>
        </w:rPr>
        <w:t xml:space="preserve"> can be reused.</w:t>
      </w:r>
    </w:p>
    <w:p w14:paraId="2E8410C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5F5C8C8C" w14:textId="22E4058B" w:rsidR="004518D8" w:rsidRPr="00CA3839" w:rsidRDefault="000142A6" w:rsidP="004518D8">
      <w:pPr>
        <w:rPr>
          <w:rFonts w:ascii="Arial" w:eastAsia="바탕" w:hAnsi="Arial" w:cs="Arial"/>
          <w:b/>
          <w:i/>
          <w:kern w:val="0"/>
          <w:szCs w:val="20"/>
        </w:rPr>
      </w:pPr>
      <w:r w:rsidRPr="00CA3839">
        <w:rPr>
          <w:rFonts w:ascii="Arial" w:eastAsia="바탕" w:hAnsi="Arial" w:cs="Arial"/>
          <w:b/>
          <w:i/>
          <w:kern w:val="0"/>
          <w:szCs w:val="20"/>
        </w:rPr>
        <w:t>Proposal</w:t>
      </w:r>
      <w:r w:rsidR="004518D8" w:rsidRPr="00CA3839">
        <w:rPr>
          <w:rFonts w:ascii="Arial" w:eastAsia="바탕" w:hAnsi="Arial" w:cs="Arial"/>
          <w:b/>
          <w:i/>
          <w:kern w:val="0"/>
          <w:szCs w:val="20"/>
        </w:rPr>
        <w:t xml:space="preserve"> 1</w:t>
      </w:r>
      <w:r w:rsidR="00DD6AD0">
        <w:rPr>
          <w:rFonts w:ascii="Arial" w:eastAsia="바탕" w:hAnsi="Arial" w:cs="Arial"/>
          <w:b/>
          <w:i/>
          <w:kern w:val="0"/>
          <w:szCs w:val="20"/>
        </w:rPr>
        <w:t>8</w:t>
      </w:r>
      <w:r w:rsidRPr="00CA3839">
        <w:rPr>
          <w:rFonts w:ascii="Arial" w:eastAsia="바탕" w:hAnsi="Arial" w:cs="Arial"/>
          <w:b/>
          <w:i/>
          <w:kern w:val="0"/>
          <w:szCs w:val="20"/>
        </w:rPr>
        <w:t xml:space="preserve">: </w:t>
      </w:r>
      <w:r w:rsidR="004518D8" w:rsidRPr="00CA3839">
        <w:rPr>
          <w:rFonts w:ascii="Arial" w:hAnsi="Arial" w:cs="Arial"/>
          <w:b/>
          <w:i/>
        </w:rPr>
        <w:t xml:space="preserve">If PRG is determined as wideband, RAN1 to support </w:t>
      </w:r>
    </w:p>
    <w:p w14:paraId="1B8413AF" w14:textId="72A137A8" w:rsidR="000142A6" w:rsidRPr="00CA3839" w:rsidRDefault="00DD6AD0" w:rsidP="00C80AF6">
      <w:pPr>
        <w:pStyle w:val="af9"/>
        <w:numPr>
          <w:ilvl w:val="0"/>
          <w:numId w:val="28"/>
        </w:numPr>
        <w:ind w:firstLineChars="0"/>
        <w:rPr>
          <w:rFonts w:ascii="Arial" w:eastAsia="바탕" w:hAnsi="Arial" w:cs="Arial"/>
          <w:i/>
          <w:sz w:val="20"/>
          <w:szCs w:val="20"/>
        </w:rPr>
      </w:pPr>
      <w:r>
        <w:rPr>
          <w:rFonts w:ascii="Arial" w:eastAsia="바탕" w:hAnsi="Arial" w:cs="Arial"/>
          <w:i/>
          <w:sz w:val="20"/>
          <w:szCs w:val="20"/>
        </w:rPr>
        <w:t>N</w:t>
      </w:r>
      <w:r w:rsidR="004518D8" w:rsidRPr="00CA3839">
        <w:rPr>
          <w:rFonts w:ascii="Arial" w:eastAsia="바탕" w:hAnsi="Arial" w:cs="Arial"/>
          <w:i/>
          <w:sz w:val="20"/>
          <w:szCs w:val="20"/>
        </w:rPr>
        <w:t xml:space="preserve">on-contiguous frequency resources across two DL </w:t>
      </w:r>
      <w:proofErr w:type="spellStart"/>
      <w:r w:rsidR="004518D8" w:rsidRPr="00CA3839">
        <w:rPr>
          <w:rFonts w:ascii="Arial" w:eastAsia="바탕" w:hAnsi="Arial" w:cs="Arial"/>
          <w:i/>
          <w:sz w:val="20"/>
          <w:szCs w:val="20"/>
        </w:rPr>
        <w:t>subbands</w:t>
      </w:r>
      <w:proofErr w:type="spellEnd"/>
      <w:r w:rsidR="004518D8" w:rsidRPr="00CA3839">
        <w:rPr>
          <w:rFonts w:ascii="Arial" w:eastAsia="바탕" w:hAnsi="Arial" w:cs="Arial"/>
          <w:i/>
          <w:sz w:val="20"/>
          <w:szCs w:val="20"/>
        </w:rPr>
        <w:t xml:space="preserve"> but contiguous frequency resource</w:t>
      </w:r>
      <w:r w:rsidR="000142A6" w:rsidRPr="00CA3839">
        <w:rPr>
          <w:rFonts w:ascii="Arial" w:eastAsia="바탕" w:hAnsi="Arial" w:cs="Arial"/>
          <w:i/>
          <w:sz w:val="20"/>
          <w:szCs w:val="20"/>
        </w:rPr>
        <w:t xml:space="preserve">. </w:t>
      </w:r>
    </w:p>
    <w:p w14:paraId="34F3EA4E" w14:textId="1ABC7CE4" w:rsidR="000142A6" w:rsidRPr="00CA3839" w:rsidRDefault="00DD6AD0" w:rsidP="00C80AF6">
      <w:pPr>
        <w:pStyle w:val="af9"/>
        <w:numPr>
          <w:ilvl w:val="0"/>
          <w:numId w:val="28"/>
        </w:numPr>
        <w:ind w:firstLineChars="0"/>
        <w:rPr>
          <w:rFonts w:ascii="Arial" w:eastAsia="바탕" w:hAnsi="Arial" w:cs="Arial"/>
          <w:i/>
          <w:sz w:val="20"/>
          <w:szCs w:val="20"/>
        </w:rPr>
      </w:pPr>
      <w:r w:rsidRPr="00CA3839">
        <w:rPr>
          <w:rFonts w:ascii="Arial" w:eastAsia="바탕" w:hAnsi="Arial" w:cs="Arial"/>
          <w:i/>
          <w:sz w:val="20"/>
          <w:szCs w:val="20"/>
        </w:rPr>
        <w:t>N</w:t>
      </w:r>
      <w:r w:rsidR="000142A6" w:rsidRPr="00CA3839">
        <w:rPr>
          <w:rFonts w:ascii="Arial" w:eastAsia="바탕" w:hAnsi="Arial" w:cs="Arial"/>
          <w:i/>
          <w:sz w:val="20"/>
          <w:szCs w:val="20"/>
        </w:rPr>
        <w:t>o</w:t>
      </w:r>
      <w:r>
        <w:rPr>
          <w:rFonts w:ascii="Arial" w:eastAsia="바탕" w:hAnsi="Arial" w:cs="Arial"/>
          <w:i/>
          <w:sz w:val="20"/>
          <w:szCs w:val="20"/>
        </w:rPr>
        <w:t xml:space="preserve"> introduction of</w:t>
      </w:r>
      <w:r w:rsidR="004D149A" w:rsidRPr="00CA3839">
        <w:rPr>
          <w:rFonts w:ascii="Arial" w:eastAsia="바탕" w:hAnsi="Arial" w:cs="Arial"/>
          <w:i/>
          <w:sz w:val="20"/>
          <w:szCs w:val="20"/>
        </w:rPr>
        <w:t xml:space="preserve"> separate PDSCH processing timeline</w:t>
      </w:r>
    </w:p>
    <w:p w14:paraId="0C7081FD"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3377D9B" w14:textId="4C4CD5BF" w:rsidR="000142A6" w:rsidRPr="00CA3839" w:rsidRDefault="00AD1287"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CA3839">
        <w:rPr>
          <w:rFonts w:ascii="Arial" w:eastAsia="바탕" w:hAnsi="Arial" w:cs="Arial"/>
          <w:kern w:val="0"/>
          <w:sz w:val="28"/>
          <w:szCs w:val="20"/>
          <w:lang w:val="en-GB" w:eastAsia="en-US"/>
        </w:rPr>
        <w:t>3.2.3</w:t>
      </w:r>
      <w:r w:rsidR="009F46BE" w:rsidRPr="00CA3839">
        <w:rPr>
          <w:rFonts w:ascii="Arial" w:eastAsia="바탕" w:hAnsi="Arial" w:cs="Arial"/>
          <w:kern w:val="0"/>
          <w:sz w:val="28"/>
          <w:szCs w:val="20"/>
          <w:lang w:val="en-GB" w:eastAsia="en-US"/>
        </w:rPr>
        <w:t>.</w:t>
      </w:r>
      <w:r w:rsidRPr="00CA3839">
        <w:rPr>
          <w:rFonts w:ascii="Arial" w:eastAsia="바탕" w:hAnsi="Arial" w:cs="Arial"/>
          <w:kern w:val="0"/>
          <w:sz w:val="28"/>
          <w:szCs w:val="20"/>
          <w:lang w:val="en-GB" w:eastAsia="en-US"/>
        </w:rPr>
        <w:t xml:space="preserve"> </w:t>
      </w:r>
      <w:r w:rsidR="000142A6" w:rsidRPr="00CA3839">
        <w:rPr>
          <w:rFonts w:ascii="Arial" w:eastAsia="바탕" w:hAnsi="Arial" w:cs="Arial"/>
          <w:kern w:val="0"/>
          <w:sz w:val="28"/>
          <w:szCs w:val="20"/>
          <w:lang w:val="en-GB" w:eastAsia="en-US"/>
        </w:rPr>
        <w:t xml:space="preserve">Enhancement on physical channels/signals and procedures across SBFD symbols and non-SBFD symbols (multiple </w:t>
      </w:r>
      <w:proofErr w:type="spellStart"/>
      <w:proofErr w:type="gramStart"/>
      <w:r w:rsidR="000142A6" w:rsidRPr="00CA3839">
        <w:rPr>
          <w:rFonts w:ascii="Arial" w:eastAsia="바탕" w:hAnsi="Arial" w:cs="Arial"/>
          <w:kern w:val="0"/>
          <w:sz w:val="28"/>
          <w:szCs w:val="20"/>
          <w:lang w:val="en-GB" w:eastAsia="en-US"/>
        </w:rPr>
        <w:t>Tx</w:t>
      </w:r>
      <w:proofErr w:type="spellEnd"/>
      <w:r w:rsidR="000142A6" w:rsidRPr="00CA3839">
        <w:rPr>
          <w:rFonts w:ascii="Arial" w:eastAsia="바탕" w:hAnsi="Arial" w:cs="Arial"/>
          <w:kern w:val="0"/>
          <w:sz w:val="28"/>
          <w:szCs w:val="20"/>
          <w:lang w:val="en-GB" w:eastAsia="en-US"/>
        </w:rPr>
        <w:t>/</w:t>
      </w:r>
      <w:proofErr w:type="gramEnd"/>
      <w:r w:rsidR="000142A6" w:rsidRPr="00CA3839">
        <w:rPr>
          <w:rFonts w:ascii="Arial" w:eastAsia="바탕" w:hAnsi="Arial" w:cs="Arial"/>
          <w:kern w:val="0"/>
          <w:sz w:val="28"/>
          <w:szCs w:val="20"/>
          <w:lang w:val="en-GB" w:eastAsia="en-US"/>
        </w:rPr>
        <w:t>Rx Occasions)</w:t>
      </w:r>
    </w:p>
    <w:p w14:paraId="666F84E7" w14:textId="55200ADD" w:rsidR="000142A6" w:rsidRPr="00CA3839"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sidRPr="00CA3839">
        <w:rPr>
          <w:rFonts w:ascii="Arial" w:eastAsia="바탕" w:hAnsi="Arial" w:cs="Arial"/>
          <w:kern w:val="0"/>
          <w:sz w:val="24"/>
          <w:szCs w:val="20"/>
          <w:lang w:val="en-GB" w:eastAsia="en-US"/>
        </w:rPr>
        <w:t>3.2.3.1</w:t>
      </w:r>
      <w:r w:rsidR="009F46BE" w:rsidRPr="00CA3839">
        <w:rPr>
          <w:rFonts w:ascii="Arial" w:eastAsia="바탕" w:hAnsi="Arial" w:cs="Arial"/>
          <w:kern w:val="0"/>
          <w:sz w:val="24"/>
          <w:szCs w:val="20"/>
          <w:lang w:val="en-GB" w:eastAsia="en-US"/>
        </w:rPr>
        <w:t>.</w:t>
      </w:r>
      <w:r w:rsidRPr="00CA3839">
        <w:rPr>
          <w:rFonts w:ascii="Arial" w:eastAsia="바탕" w:hAnsi="Arial" w:cs="Arial"/>
          <w:kern w:val="0"/>
          <w:sz w:val="24"/>
          <w:szCs w:val="20"/>
          <w:lang w:val="en-GB" w:eastAsia="en-US"/>
        </w:rPr>
        <w:t xml:space="preserve"> </w:t>
      </w:r>
      <w:r w:rsidR="000142A6" w:rsidRPr="00CA3839">
        <w:rPr>
          <w:rFonts w:ascii="Arial" w:eastAsia="바탕" w:hAnsi="Arial" w:cs="Arial"/>
          <w:kern w:val="0"/>
          <w:sz w:val="24"/>
          <w:szCs w:val="20"/>
          <w:lang w:val="en-GB" w:eastAsia="en-US"/>
        </w:rPr>
        <w:t>Resource allocation in frequency domain</w:t>
      </w:r>
    </w:p>
    <w:p w14:paraId="7CED2E83" w14:textId="5B5638CF" w:rsidR="000142A6" w:rsidRPr="00CA3839" w:rsidRDefault="000142A6" w:rsidP="004D149A">
      <w:pPr>
        <w:widowControl/>
        <w:wordWrap/>
        <w:autoSpaceDE/>
        <w:autoSpaceDN/>
        <w:spacing w:before="60" w:after="60" w:line="288" w:lineRule="auto"/>
        <w:rPr>
          <w:rFonts w:ascii="Arial" w:eastAsia="DengXian" w:hAnsi="Arial" w:cs="Arial"/>
          <w:b/>
          <w:kern w:val="0"/>
          <w:szCs w:val="20"/>
          <w:u w:val="single"/>
          <w:lang w:eastAsia="zh-CN"/>
        </w:rPr>
      </w:pPr>
      <w:r w:rsidRPr="00CA3839">
        <w:rPr>
          <w:rFonts w:ascii="Arial" w:eastAsia="DengXian" w:hAnsi="Arial" w:cs="Arial"/>
          <w:b/>
          <w:kern w:val="0"/>
          <w:szCs w:val="20"/>
          <w:u w:val="single"/>
          <w:lang w:eastAsia="zh-CN"/>
        </w:rPr>
        <w:t xml:space="preserve">General rules including whether to allow </w:t>
      </w:r>
      <w:proofErr w:type="spellStart"/>
      <w:r w:rsidRPr="00CA3839">
        <w:rPr>
          <w:rFonts w:ascii="Arial" w:eastAsia="DengXian" w:hAnsi="Arial" w:cs="Arial"/>
          <w:b/>
          <w:kern w:val="0"/>
          <w:szCs w:val="20"/>
          <w:u w:val="single"/>
          <w:lang w:eastAsia="zh-CN"/>
        </w:rPr>
        <w:t>Tx</w:t>
      </w:r>
      <w:proofErr w:type="spellEnd"/>
      <w:r w:rsidRPr="00CA3839">
        <w:rPr>
          <w:rFonts w:ascii="Arial" w:eastAsia="DengXian" w:hAnsi="Arial" w:cs="Arial"/>
          <w:b/>
          <w:kern w:val="0"/>
          <w:szCs w:val="20"/>
          <w:u w:val="single"/>
          <w:lang w:eastAsia="zh-CN"/>
        </w:rPr>
        <w:t>/Rx across different symbol types</w:t>
      </w:r>
    </w:p>
    <w:p w14:paraId="15CE3E16" w14:textId="086ACCCE" w:rsidR="004D149A" w:rsidRPr="00CA3839" w:rsidRDefault="004D149A" w:rsidP="004D149A">
      <w:pPr>
        <w:widowControl/>
        <w:wordWrap/>
        <w:autoSpaceDE/>
        <w:autoSpaceDN/>
        <w:spacing w:before="60" w:after="60" w:line="288" w:lineRule="auto"/>
        <w:ind w:firstLineChars="50" w:firstLine="100"/>
        <w:rPr>
          <w:rFonts w:ascii="Arial" w:eastAsia="DengXian" w:hAnsi="Arial" w:cs="Arial"/>
          <w:kern w:val="0"/>
          <w:szCs w:val="20"/>
          <w:lang w:eastAsia="zh-CN"/>
        </w:rPr>
      </w:pPr>
      <w:r w:rsidRPr="00CA3839">
        <w:rPr>
          <w:rFonts w:ascii="Arial" w:eastAsia="DengXian" w:hAnsi="Arial" w:cs="Arial"/>
          <w:kern w:val="0"/>
          <w:szCs w:val="20"/>
          <w:lang w:eastAsia="zh-CN"/>
        </w:rPr>
        <w:t>RAN1 identified the following two option for UL transmission/DL reception across SBFD symbols and non-SBFD symbol.</w:t>
      </w:r>
    </w:p>
    <w:tbl>
      <w:tblPr>
        <w:tblStyle w:val="af"/>
        <w:tblW w:w="0" w:type="auto"/>
        <w:tblLook w:val="04A0" w:firstRow="1" w:lastRow="0" w:firstColumn="1" w:lastColumn="0" w:noHBand="0" w:noVBand="1"/>
      </w:tblPr>
      <w:tblGrid>
        <w:gridCol w:w="9737"/>
      </w:tblGrid>
      <w:tr w:rsidR="000142A6" w:rsidRPr="00DD6AD0" w14:paraId="7684F79F" w14:textId="77777777" w:rsidTr="00BF21EA">
        <w:tc>
          <w:tcPr>
            <w:tcW w:w="9737" w:type="dxa"/>
          </w:tcPr>
          <w:p w14:paraId="6178801D" w14:textId="77777777" w:rsidR="004D149A" w:rsidRPr="00DD6AD0" w:rsidRDefault="004D149A" w:rsidP="004D149A">
            <w:pPr>
              <w:widowControl/>
              <w:wordWrap/>
              <w:autoSpaceDE/>
              <w:autoSpaceDN/>
              <w:rPr>
                <w:rFonts w:ascii="Times New Roman" w:eastAsia="DengXian" w:hAnsi="Times New Roman"/>
                <w:lang w:val="en-GB" w:eastAsia="en-US"/>
              </w:rPr>
            </w:pPr>
            <w:r w:rsidRPr="00DD6AD0">
              <w:rPr>
                <w:rFonts w:ascii="Times New Roman" w:eastAsia="DengXian" w:hAnsi="Times New Roman"/>
                <w:lang w:val="en-GB" w:eastAsia="en-US"/>
              </w:rPr>
              <w:t>For UL transmissions and DL receptions across SBFD symbols and non-SBFD symbols in different slots (each transmission/reception within a slot has either all SBFD or all non-SBFD symbols), the following options are studied for SBFD-aware UEs:</w:t>
            </w:r>
          </w:p>
          <w:p w14:paraId="66D7B691" w14:textId="77777777" w:rsidR="004D149A" w:rsidRPr="00DD6AD0" w:rsidRDefault="004D149A" w:rsidP="004D149A">
            <w:pPr>
              <w:widowControl/>
              <w:wordWrap/>
              <w:autoSpaceDE/>
              <w:autoSpaceDN/>
              <w:ind w:left="568" w:hanging="284"/>
              <w:rPr>
                <w:rFonts w:ascii="Times New Roman" w:eastAsia="DengXian" w:hAnsi="Times New Roman"/>
                <w:lang w:val="en-GB" w:eastAsia="en-US"/>
              </w:rPr>
            </w:pPr>
            <w:r w:rsidRPr="00DD6AD0">
              <w:rPr>
                <w:rFonts w:ascii="Times New Roman" w:eastAsia="DengXian" w:hAnsi="Times New Roman"/>
                <w:lang w:val="en-GB" w:eastAsia="en-US"/>
              </w:rPr>
              <w:t>-</w:t>
            </w:r>
            <w:r w:rsidRPr="00DD6AD0">
              <w:rPr>
                <w:rFonts w:ascii="Times New Roman" w:eastAsia="DengXian" w:hAnsi="Times New Roman"/>
                <w:lang w:val="en-GB" w:eastAsia="en-US"/>
              </w:rPr>
              <w:tab/>
              <w:t>Option 1: The transmissions/receptions are restricted to SBFD symbols only or non-SBFD symbols only</w:t>
            </w:r>
          </w:p>
          <w:p w14:paraId="65A67AB0" w14:textId="77777777" w:rsidR="000142A6" w:rsidRPr="00DD6AD0" w:rsidRDefault="004D149A" w:rsidP="004D149A">
            <w:pPr>
              <w:widowControl/>
              <w:wordWrap/>
              <w:autoSpaceDE/>
              <w:autoSpaceDN/>
              <w:ind w:left="568" w:hanging="284"/>
              <w:rPr>
                <w:rFonts w:ascii="Times New Roman" w:eastAsia="DengXian" w:hAnsi="Times New Roman"/>
                <w:lang w:val="en-GB" w:eastAsia="en-US"/>
              </w:rPr>
            </w:pPr>
            <w:r w:rsidRPr="00DD6AD0">
              <w:rPr>
                <w:rFonts w:ascii="Times New Roman" w:eastAsia="DengXian" w:hAnsi="Times New Roman"/>
                <w:lang w:val="en-GB" w:eastAsia="en-US"/>
              </w:rPr>
              <w:t>-</w:t>
            </w:r>
            <w:r w:rsidRPr="00DD6AD0">
              <w:rPr>
                <w:rFonts w:ascii="Times New Roman" w:eastAsia="DengXian" w:hAnsi="Times New Roman"/>
                <w:lang w:val="en-GB" w:eastAsia="en-US"/>
              </w:rPr>
              <w:tab/>
              <w:t>Option 2: The transmissions/receptions can be in SBFD symbols and non-SBFD symbols</w:t>
            </w:r>
          </w:p>
          <w:p w14:paraId="536C22EE" w14:textId="2ABF2E3D" w:rsidR="004D149A" w:rsidRPr="00DD6AD0" w:rsidRDefault="004D149A" w:rsidP="004D149A">
            <w:pPr>
              <w:rPr>
                <w:rFonts w:ascii="Times New Roman" w:hAnsi="Times New Roman"/>
              </w:rPr>
            </w:pPr>
            <w:r w:rsidRPr="00DD6AD0">
              <w:rPr>
                <w:rFonts w:ascii="Times New Roman" w:eastAsia="맑은 고딕" w:hAnsi="Times New Roman"/>
                <w:szCs w:val="24"/>
              </w:rPr>
              <w:t xml:space="preserve">Option 1 can be achieved by </w:t>
            </w:r>
            <w:proofErr w:type="spellStart"/>
            <w:r w:rsidRPr="00DD6AD0">
              <w:rPr>
                <w:rFonts w:ascii="Times New Roman" w:eastAsia="맑은 고딕" w:hAnsi="Times New Roman"/>
                <w:szCs w:val="24"/>
              </w:rPr>
              <w:t>gNB</w:t>
            </w:r>
            <w:proofErr w:type="spellEnd"/>
            <w:r w:rsidRPr="00DD6AD0">
              <w:rPr>
                <w:rFonts w:ascii="Times New Roman" w:eastAsia="맑은 고딕" w:hAnsi="Times New Roman"/>
                <w:szCs w:val="24"/>
              </w:rPr>
              <w:t xml:space="preserve"> configuration or scheduling to ensure that all transmission/reception </w:t>
            </w:r>
            <w:r w:rsidRPr="00DD6AD0">
              <w:rPr>
                <w:rFonts w:ascii="Times New Roman" w:eastAsia="맑은 고딕" w:hAnsi="Times New Roma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D6AD0">
              <w:rPr>
                <w:rFonts w:ascii="Times New Roman" w:hAnsi="Times New Roman"/>
              </w:rPr>
              <w:t xml:space="preserve"> </w:t>
            </w:r>
            <w:r w:rsidRPr="00DD6AD0">
              <w:rPr>
                <w:rFonts w:ascii="Times New Roman" w:eastAsia="맑은 고딕" w:hAnsi="Times New Roman"/>
              </w:rPr>
              <w:t>The frequency resources, power control and beam/spatial relation for all the transmission/reception occasions can be the same for Option 1 but may be different for Option 2. If different, it may require additional specification efforts.</w:t>
            </w:r>
            <w:r w:rsidRPr="00DD6AD0">
              <w:rPr>
                <w:rFonts w:ascii="Times New Roman" w:hAnsi="Times New Roman"/>
              </w:rPr>
              <w:t xml:space="preserve"> </w:t>
            </w:r>
            <w:r w:rsidRPr="00DD6AD0">
              <w:rPr>
                <w:rFonts w:ascii="Times New Roman" w:eastAsia="맑은 고딕" w:hAnsi="Times New Roman"/>
              </w:rPr>
              <w:t>Option 1 may or may not increase the transmission/reception latency if the transmission/reception in the other symbol type is postponed and may degrade the performance if the transmission/reception in the other symbol type is dropped. O</w:t>
            </w:r>
            <w:r w:rsidRPr="00DD6AD0">
              <w:rPr>
                <w:rFonts w:ascii="Times New Roman" w:eastAsia="맑은 고딕" w:hAnsi="Times New Roman"/>
                <w:szCs w:val="24"/>
              </w:rPr>
              <w:t>ption 2 may or may not reduce the transmission/reception latency and improve coverage.</w:t>
            </w:r>
          </w:p>
        </w:tc>
      </w:tr>
    </w:tbl>
    <w:p w14:paraId="66AC05D4" w14:textId="1EEA5CCD" w:rsidR="004D149A" w:rsidRPr="00CA3839" w:rsidRDefault="004D149A"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First of all, RAN1 may consider two design approaches</w:t>
      </w:r>
    </w:p>
    <w:p w14:paraId="2F04A192" w14:textId="77777777" w:rsidR="00CA3839" w:rsidRPr="00CA3839" w:rsidRDefault="00CA3839" w:rsidP="00CA3839">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b/>
          <w:kern w:val="0"/>
          <w:szCs w:val="20"/>
          <w:lang w:val="en-GB"/>
        </w:rPr>
        <w:t>Unified design</w:t>
      </w:r>
      <w:r w:rsidRPr="00CA3839">
        <w:rPr>
          <w:rFonts w:ascii="Arial" w:hAnsi="Arial" w:cs="Arial"/>
          <w:kern w:val="0"/>
          <w:szCs w:val="20"/>
          <w:lang w:val="en-GB"/>
        </w:rPr>
        <w:t xml:space="preserve">: Regardless of physical channels/signals, a unified UE behaviour is strived. That is, Option 1 is applied to all physical channels/signals or Option 2 is applied to all physical channels/signals. It can provide simple specification impact, however, it may incur undesired flexibility and limitations. For example, measurement signals associated one configuration, including CSI-RS, SRS, do not need to be received/transmitted across SBFD symbol and non-SBFD symbol. If CSI-RS is received across SBFD symbol and DL-only symbol, the CQI for DL-only symbol will be corrupted by UE-UE CLI in SBFD symbol. </w:t>
      </w:r>
    </w:p>
    <w:p w14:paraId="65FE6468" w14:textId="4195A8D9"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721AB9CD" w14:textId="77777777" w:rsidR="00CA3839" w:rsidRPr="00CA3839" w:rsidRDefault="00CA3839" w:rsidP="00CA3839">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b/>
          <w:kern w:val="0"/>
          <w:szCs w:val="20"/>
          <w:lang w:val="en-GB"/>
        </w:rPr>
        <w:t>Physical channel/signal -specific design</w:t>
      </w:r>
      <w:r w:rsidRPr="00CA3839">
        <w:rPr>
          <w:rFonts w:ascii="Arial" w:hAnsi="Arial" w:cs="Arial"/>
          <w:kern w:val="0"/>
          <w:szCs w:val="20"/>
          <w:lang w:val="en-GB"/>
        </w:rPr>
        <w:t xml:space="preserve">: Here, different channels/signals may have different UE behaviours. For example, data and control channel, e.g., DG PDSCH /DG PUSCH /CG PUSCH/SPS PDSCH/PUCCH repetitions, can be received or transmitted across SBFD symbols and non-SBFD symbols. But </w:t>
      </w:r>
      <w:r w:rsidRPr="00CA3839">
        <w:rPr>
          <w:rFonts w:ascii="Arial" w:hAnsi="Arial" w:cs="Arial"/>
          <w:kern w:val="0"/>
          <w:szCs w:val="20"/>
          <w:lang w:val="en-GB"/>
        </w:rPr>
        <w:lastRenderedPageBreak/>
        <w:t xml:space="preserve">measurement signals, CSI-RS, SRS are limited to one symbol type. Also, </w:t>
      </w:r>
      <w:proofErr w:type="spellStart"/>
      <w:r w:rsidRPr="00CA3839">
        <w:rPr>
          <w:rFonts w:ascii="Arial" w:hAnsi="Arial" w:cs="Arial"/>
          <w:kern w:val="0"/>
          <w:szCs w:val="20"/>
          <w:lang w:val="en-GB"/>
        </w:rPr>
        <w:t>gNB</w:t>
      </w:r>
      <w:proofErr w:type="spellEnd"/>
      <w:r w:rsidRPr="00CA3839">
        <w:rPr>
          <w:rFonts w:ascii="Arial" w:hAnsi="Arial" w:cs="Arial"/>
          <w:kern w:val="0"/>
          <w:szCs w:val="20"/>
          <w:lang w:val="en-GB"/>
        </w:rPr>
        <w:t xml:space="preserve"> controls whether the transmission/reception of each physical channel/</w:t>
      </w:r>
      <w:proofErr w:type="gramStart"/>
      <w:r w:rsidRPr="00CA3839">
        <w:rPr>
          <w:rFonts w:ascii="Arial" w:hAnsi="Arial" w:cs="Arial"/>
          <w:kern w:val="0"/>
          <w:szCs w:val="20"/>
          <w:lang w:val="en-GB"/>
        </w:rPr>
        <w:t>signal  is</w:t>
      </w:r>
      <w:proofErr w:type="gramEnd"/>
      <w:r w:rsidRPr="00CA3839">
        <w:rPr>
          <w:rFonts w:ascii="Arial" w:hAnsi="Arial" w:cs="Arial"/>
          <w:kern w:val="0"/>
          <w:szCs w:val="20"/>
          <w:lang w:val="en-GB"/>
        </w:rPr>
        <w:t xml:space="preserve"> across SBFD symbols and non-SBFD symbols</w:t>
      </w:r>
    </w:p>
    <w:p w14:paraId="217D1291"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07343E24" w14:textId="767ADF5E" w:rsidR="00CA3839" w:rsidRPr="00CA3839" w:rsidRDefault="00CA3839" w:rsidP="00CA3839">
      <w:pPr>
        <w:rPr>
          <w:rFonts w:ascii="Arial" w:eastAsia="바탕" w:hAnsi="Arial" w:cs="Arial"/>
          <w:b/>
          <w:i/>
          <w:kern w:val="0"/>
          <w:szCs w:val="20"/>
        </w:rPr>
      </w:pPr>
      <w:r w:rsidRPr="00CA3839">
        <w:rPr>
          <w:rFonts w:ascii="Arial" w:eastAsia="바탕" w:hAnsi="Arial" w:cs="Arial"/>
          <w:b/>
          <w:i/>
          <w:kern w:val="0"/>
          <w:szCs w:val="20"/>
        </w:rPr>
        <w:t xml:space="preserve">Proposal </w:t>
      </w:r>
      <w:r w:rsidR="00DD6AD0">
        <w:rPr>
          <w:rFonts w:ascii="Arial" w:eastAsia="바탕" w:hAnsi="Arial" w:cs="Arial"/>
          <w:b/>
          <w:i/>
          <w:kern w:val="0"/>
          <w:szCs w:val="20"/>
        </w:rPr>
        <w:t>19</w:t>
      </w:r>
      <w:r w:rsidRPr="00CA3839">
        <w:rPr>
          <w:rFonts w:ascii="Arial" w:eastAsia="바탕" w:hAnsi="Arial" w:cs="Arial"/>
          <w:b/>
          <w:i/>
          <w:kern w:val="0"/>
          <w:szCs w:val="20"/>
        </w:rPr>
        <w:t>. RAN1 first decides whether a unified design or physical channel/signal-specific design is supported</w:t>
      </w:r>
    </w:p>
    <w:p w14:paraId="7A40A0CC" w14:textId="77777777" w:rsidR="00CA3839" w:rsidRPr="00CA3839" w:rsidRDefault="00CA3839" w:rsidP="00CA3839">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Unified design means all channels/signals have the same behavior when the channels/signals overlap with SBFD symbols and non-SBFD symbol in different slots</w:t>
      </w:r>
    </w:p>
    <w:p w14:paraId="1C65BB61" w14:textId="77777777" w:rsidR="00CA3839" w:rsidRPr="00CA3839" w:rsidRDefault="00CA3839" w:rsidP="00CA3839">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Physical channel-specific design means different channels/signals have different behaviors</w:t>
      </w:r>
    </w:p>
    <w:p w14:paraId="05D24917" w14:textId="77777777" w:rsidR="00CA3839" w:rsidRPr="00CA3839" w:rsidRDefault="00CA3839" w:rsidP="00CA3839">
      <w:pPr>
        <w:rPr>
          <w:rFonts w:ascii="Arial" w:eastAsia="바탕" w:hAnsi="Arial" w:cs="Arial"/>
          <w:b/>
          <w:i/>
          <w:kern w:val="0"/>
          <w:szCs w:val="20"/>
        </w:rPr>
      </w:pPr>
    </w:p>
    <w:p w14:paraId="6F4AAA74" w14:textId="49E60190" w:rsidR="00CA3839" w:rsidRDefault="00CA3839" w:rsidP="00CA3839">
      <w:pPr>
        <w:rPr>
          <w:rFonts w:ascii="Arial" w:eastAsia="바탕" w:hAnsi="Arial" w:cs="Arial"/>
          <w:b/>
          <w:i/>
          <w:kern w:val="0"/>
          <w:szCs w:val="20"/>
        </w:rPr>
      </w:pPr>
      <w:r w:rsidRPr="00CA3839">
        <w:rPr>
          <w:rFonts w:ascii="Arial" w:eastAsia="바탕" w:hAnsi="Arial" w:cs="Arial"/>
          <w:b/>
          <w:i/>
          <w:kern w:val="0"/>
          <w:szCs w:val="20"/>
        </w:rPr>
        <w:t>Proposal 2</w:t>
      </w:r>
      <w:r w:rsidR="00DD6AD0">
        <w:rPr>
          <w:rFonts w:ascii="Arial" w:eastAsia="바탕" w:hAnsi="Arial" w:cs="Arial"/>
          <w:b/>
          <w:i/>
          <w:kern w:val="0"/>
          <w:szCs w:val="20"/>
        </w:rPr>
        <w:t>0</w:t>
      </w:r>
      <w:r w:rsidRPr="00CA3839">
        <w:rPr>
          <w:rFonts w:ascii="Arial" w:eastAsia="바탕" w:hAnsi="Arial" w:cs="Arial"/>
          <w:b/>
          <w:i/>
          <w:kern w:val="0"/>
          <w:szCs w:val="20"/>
        </w:rPr>
        <w:t>. If a unified design is supported, support Option 2.</w:t>
      </w:r>
    </w:p>
    <w:p w14:paraId="17D6C5C2" w14:textId="77777777" w:rsidR="00DD6AD0" w:rsidRPr="00CA3839" w:rsidRDefault="00DD6AD0" w:rsidP="00CA3839">
      <w:pPr>
        <w:rPr>
          <w:rFonts w:ascii="Arial" w:eastAsia="바탕" w:hAnsi="Arial" w:cs="Arial"/>
          <w:b/>
          <w:i/>
          <w:kern w:val="0"/>
          <w:szCs w:val="20"/>
        </w:rPr>
      </w:pPr>
    </w:p>
    <w:p w14:paraId="1E7A1FB3" w14:textId="666095EA" w:rsidR="00CA3839" w:rsidRPr="00CA3839" w:rsidRDefault="00CA3839" w:rsidP="00CA3839">
      <w:pPr>
        <w:rPr>
          <w:rFonts w:ascii="Arial" w:eastAsia="바탕" w:hAnsi="Arial" w:cs="Arial"/>
          <w:b/>
          <w:i/>
          <w:kern w:val="0"/>
          <w:szCs w:val="20"/>
        </w:rPr>
      </w:pPr>
      <w:r w:rsidRPr="00CA3839">
        <w:rPr>
          <w:rFonts w:ascii="Arial" w:eastAsia="바탕" w:hAnsi="Arial" w:cs="Arial"/>
          <w:b/>
          <w:i/>
          <w:kern w:val="0"/>
          <w:szCs w:val="20"/>
        </w:rPr>
        <w:t>Proposal 2</w:t>
      </w:r>
      <w:r w:rsidR="00DD6AD0">
        <w:rPr>
          <w:rFonts w:ascii="Arial" w:eastAsia="바탕" w:hAnsi="Arial" w:cs="Arial"/>
          <w:b/>
          <w:i/>
          <w:kern w:val="0"/>
          <w:szCs w:val="20"/>
        </w:rPr>
        <w:t>1</w:t>
      </w:r>
      <w:r w:rsidRPr="00CA3839">
        <w:rPr>
          <w:rFonts w:ascii="Arial" w:eastAsia="바탕" w:hAnsi="Arial" w:cs="Arial"/>
          <w:b/>
          <w:i/>
          <w:kern w:val="0"/>
          <w:szCs w:val="20"/>
        </w:rPr>
        <w:t>. If physical channel-specific design is supported, support</w:t>
      </w:r>
    </w:p>
    <w:p w14:paraId="4E1EDDBC" w14:textId="77777777" w:rsidR="00CA3839" w:rsidRPr="00CA3839" w:rsidRDefault="00CA3839" w:rsidP="00CA3839">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Option 1 for measurement signals (CSI-RS and SRS)</w:t>
      </w:r>
    </w:p>
    <w:p w14:paraId="112D489F" w14:textId="77777777" w:rsidR="00CA3839" w:rsidRPr="00CA3839" w:rsidRDefault="00CA3839" w:rsidP="00CA3839">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 xml:space="preserve">For PDSCH /PUSCH /SPS PDSCH/CG PUSCH/PUCCH repetitions, one option is indicated by </w:t>
      </w:r>
      <w:proofErr w:type="spellStart"/>
      <w:r w:rsidRPr="00CA3839">
        <w:rPr>
          <w:rFonts w:ascii="Arial" w:eastAsia="바탕" w:hAnsi="Arial" w:cs="Arial"/>
          <w:i/>
          <w:sz w:val="20"/>
          <w:szCs w:val="20"/>
        </w:rPr>
        <w:t>gNB</w:t>
      </w:r>
      <w:proofErr w:type="spellEnd"/>
      <w:r w:rsidRPr="00CA3839">
        <w:rPr>
          <w:rFonts w:ascii="Arial" w:eastAsia="바탕" w:hAnsi="Arial" w:cs="Arial"/>
          <w:i/>
          <w:sz w:val="20"/>
          <w:szCs w:val="20"/>
        </w:rPr>
        <w:t xml:space="preserve"> </w:t>
      </w:r>
    </w:p>
    <w:p w14:paraId="0BA4A7B9" w14:textId="77777777" w:rsidR="000142A6" w:rsidRPr="00CA3839" w:rsidRDefault="000142A6" w:rsidP="000142A6">
      <w:pPr>
        <w:widowControl/>
        <w:wordWrap/>
        <w:autoSpaceDE/>
        <w:autoSpaceDN/>
        <w:spacing w:before="60" w:after="60" w:line="288" w:lineRule="auto"/>
        <w:rPr>
          <w:rFonts w:ascii="Arial" w:hAnsi="Arial" w:cs="Arial"/>
          <w:kern w:val="0"/>
          <w:szCs w:val="20"/>
        </w:rPr>
      </w:pPr>
    </w:p>
    <w:p w14:paraId="46C317FB"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FDRA configuration/indication/interpretation and rate-matching/puncturing/dropping/postpone</w:t>
      </w:r>
    </w:p>
    <w:p w14:paraId="5A024E98" w14:textId="5FF3BB24" w:rsidR="00A90D84" w:rsidRPr="00CA3839" w:rsidRDefault="00A90D84" w:rsidP="00A90D84">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FDRA interpretation, the following was captured in TR38.858. </w:t>
      </w:r>
    </w:p>
    <w:tbl>
      <w:tblPr>
        <w:tblStyle w:val="af"/>
        <w:tblW w:w="0" w:type="auto"/>
        <w:tblLook w:val="04A0" w:firstRow="1" w:lastRow="0" w:firstColumn="1" w:lastColumn="0" w:noHBand="0" w:noVBand="1"/>
      </w:tblPr>
      <w:tblGrid>
        <w:gridCol w:w="9737"/>
      </w:tblGrid>
      <w:tr w:rsidR="000142A6" w:rsidRPr="00EB424C" w14:paraId="57D882A3" w14:textId="77777777" w:rsidTr="00BF21EA">
        <w:tc>
          <w:tcPr>
            <w:tcW w:w="9737" w:type="dxa"/>
          </w:tcPr>
          <w:p w14:paraId="7CEF0459" w14:textId="77777777" w:rsidR="00A90D84" w:rsidRPr="00EB424C" w:rsidRDefault="00A90D84" w:rsidP="00A90D84">
            <w:pPr>
              <w:widowControl/>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7886C5BC" w14:textId="77777777" w:rsidR="00A90D84" w:rsidRPr="00EB424C" w:rsidRDefault="00A90D84" w:rsidP="00A90D84">
            <w:pPr>
              <w:widowControl/>
              <w:numPr>
                <w:ilvl w:val="0"/>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1: Separate FDRA determination for SBFD slots and non-SBFD slots. </w:t>
            </w:r>
          </w:p>
          <w:p w14:paraId="655CC3CB" w14:textId="77777777" w:rsidR="00A90D84" w:rsidRPr="00EB424C" w:rsidRDefault="00A90D84" w:rsidP="00A90D84">
            <w:pPr>
              <w:widowControl/>
              <w:numPr>
                <w:ilvl w:val="1"/>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Option 1-1: Separate FDRA configurations/indications for SBFD slots and non-SBFD slots</w:t>
            </w:r>
          </w:p>
          <w:p w14:paraId="32D01E62" w14:textId="77777777" w:rsidR="00A90D84" w:rsidRPr="00EB424C" w:rsidRDefault="00A90D84" w:rsidP="00A90D84">
            <w:pPr>
              <w:widowControl/>
              <w:numPr>
                <w:ilvl w:val="1"/>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1-2: Separate frequency resources determined for SBFD slots and non-SBFD slots based on single FDRA configuration/indication </w:t>
            </w:r>
          </w:p>
          <w:p w14:paraId="752A750F" w14:textId="77777777" w:rsidR="00A90D84" w:rsidRPr="00EB424C" w:rsidRDefault="00A90D84" w:rsidP="00A90D84">
            <w:pPr>
              <w:widowControl/>
              <w:numPr>
                <w:ilvl w:val="1"/>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Option 1-3: single FDRA configuration/indication and RB offset(s)</w:t>
            </w:r>
          </w:p>
          <w:p w14:paraId="78D9AA05" w14:textId="77777777" w:rsidR="00A90D84" w:rsidRPr="00EB424C" w:rsidRDefault="00A90D84" w:rsidP="00A90D84">
            <w:pPr>
              <w:widowControl/>
              <w:numPr>
                <w:ilvl w:val="0"/>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2: Perform rate matching or puncturing on the RBs outside DL/UL </w:t>
            </w:r>
            <w:proofErr w:type="spellStart"/>
            <w:r w:rsidRPr="00EB424C">
              <w:rPr>
                <w:rFonts w:ascii="Times New Roman" w:eastAsia="DengXian" w:hAnsi="Times New Roman"/>
                <w:lang w:val="en-GB" w:eastAsia="en-US"/>
              </w:rPr>
              <w:t>subbands</w:t>
            </w:r>
            <w:proofErr w:type="spellEnd"/>
            <w:r w:rsidRPr="00EB424C">
              <w:rPr>
                <w:rFonts w:ascii="Times New Roman" w:eastAsia="DengXian" w:hAnsi="Times New Roman"/>
                <w:lang w:val="en-GB" w:eastAsia="en-US"/>
              </w:rPr>
              <w:t xml:space="preserve"> for DL/UL channels/signals. </w:t>
            </w:r>
          </w:p>
          <w:p w14:paraId="515C7F78" w14:textId="77777777" w:rsidR="00A90D84" w:rsidRPr="00EB424C" w:rsidRDefault="00A90D84" w:rsidP="00A90D84">
            <w:pPr>
              <w:widowControl/>
              <w:numPr>
                <w:ilvl w:val="0"/>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3: A DL/UL channel/signal overlapping with RBs outside DL/UL </w:t>
            </w:r>
            <w:proofErr w:type="spellStart"/>
            <w:r w:rsidRPr="00EB424C">
              <w:rPr>
                <w:rFonts w:ascii="Times New Roman" w:eastAsia="DengXian" w:hAnsi="Times New Roman"/>
                <w:lang w:val="en-GB" w:eastAsia="en-US"/>
              </w:rPr>
              <w:t>subbands</w:t>
            </w:r>
            <w:proofErr w:type="spellEnd"/>
            <w:r w:rsidRPr="00EB424C">
              <w:rPr>
                <w:rFonts w:ascii="Times New Roman" w:eastAsia="DengXian" w:hAnsi="Times New Roman"/>
                <w:lang w:val="en-GB" w:eastAsia="en-US"/>
              </w:rPr>
              <w:t xml:space="preserve"> in a SBFD slot is dropped or postponed.</w:t>
            </w:r>
          </w:p>
          <w:p w14:paraId="5FA4FF06" w14:textId="116FF80F" w:rsidR="000142A6" w:rsidRPr="00EB424C" w:rsidRDefault="00A90D84" w:rsidP="00A90D84">
            <w:pPr>
              <w:widowControl/>
              <w:wordWrap/>
              <w:autoSpaceDE/>
              <w:autoSpaceDN/>
              <w:rPr>
                <w:rFonts w:ascii="Times New Roman" w:hAnsi="Times New Roman"/>
              </w:rPr>
            </w:pPr>
            <w:r w:rsidRPr="00EB424C">
              <w:rPr>
                <w:rFonts w:ascii="Times New Roman" w:eastAsia="DengXian" w:hAnsi="Times New Roman"/>
                <w:lang w:val="en-GB" w:eastAsia="en-US"/>
              </w:rPr>
              <w:t>Note: Different options can be studied for different signals/channels.</w:t>
            </w:r>
          </w:p>
        </w:tc>
      </w:tr>
    </w:tbl>
    <w:p w14:paraId="281891EA" w14:textId="196498E5"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PDSCH/PUSCH repetition scheduled by DCI and SPS PDSCH/Type-2 CG PUSCH activated by DCI, only one FDRA field is indicated in DCI. Two separate FDRA fields for non-SBFD symbol and SBFD symbol result in high DCI overhead</w:t>
      </w:r>
      <w:r w:rsidR="009C7548">
        <w:rPr>
          <w:rFonts w:ascii="Arial" w:hAnsi="Arial" w:cs="Arial"/>
          <w:kern w:val="0"/>
          <w:szCs w:val="20"/>
          <w:lang w:val="en-GB"/>
        </w:rPr>
        <w:t xml:space="preserve"> so that it is not preferred.</w:t>
      </w:r>
    </w:p>
    <w:p w14:paraId="51A28AA9" w14:textId="3DAF738F"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Type-1 CG PUSCH activated by RRC, only one FDRA field is indicated in RRC. Additional FDRA field can be included in RRC. But, NR already supports more than one CG PUSCH configurations. Hence, different CG PUSCH configuration</w:t>
      </w:r>
      <w:r w:rsidR="009C7548">
        <w:rPr>
          <w:rFonts w:ascii="Arial" w:hAnsi="Arial" w:cs="Arial"/>
          <w:kern w:val="0"/>
          <w:szCs w:val="20"/>
          <w:lang w:val="en-GB"/>
        </w:rPr>
        <w:t>s</w:t>
      </w:r>
      <w:r w:rsidRPr="00CA3839">
        <w:rPr>
          <w:rFonts w:ascii="Arial" w:hAnsi="Arial" w:cs="Arial"/>
          <w:kern w:val="0"/>
          <w:szCs w:val="20"/>
          <w:lang w:val="en-GB"/>
        </w:rPr>
        <w:t xml:space="preserve"> may have different FDRA</w:t>
      </w:r>
      <w:r w:rsidR="009C7548">
        <w:rPr>
          <w:rFonts w:ascii="Arial" w:hAnsi="Arial" w:cs="Arial"/>
          <w:kern w:val="0"/>
          <w:szCs w:val="20"/>
          <w:lang w:val="en-GB"/>
        </w:rPr>
        <w:t>s</w:t>
      </w:r>
      <w:r w:rsidRPr="00CA3839">
        <w:rPr>
          <w:rFonts w:ascii="Arial" w:hAnsi="Arial" w:cs="Arial"/>
          <w:kern w:val="0"/>
          <w:szCs w:val="20"/>
          <w:lang w:val="en-GB"/>
        </w:rPr>
        <w:t>. That is, the same operations can be enabled without introducing two FDRA fields.</w:t>
      </w:r>
    </w:p>
    <w:p w14:paraId="63AE4843" w14:textId="4810641C"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PUCCH repetition triggered by DCI (e.g., HARQ-ACK report), only one PRI</w:t>
      </w:r>
      <w:r w:rsidR="009C7548">
        <w:rPr>
          <w:rFonts w:ascii="Arial" w:hAnsi="Arial" w:cs="Arial"/>
          <w:kern w:val="0"/>
          <w:szCs w:val="20"/>
          <w:lang w:val="en-GB"/>
        </w:rPr>
        <w:t xml:space="preserve"> field</w:t>
      </w:r>
      <w:r w:rsidRPr="00CA3839">
        <w:rPr>
          <w:rFonts w:ascii="Arial" w:hAnsi="Arial" w:cs="Arial"/>
          <w:kern w:val="0"/>
          <w:szCs w:val="20"/>
          <w:lang w:val="en-GB"/>
        </w:rPr>
        <w:t xml:space="preserve"> is indicated in DCI. Two separate PRI fields for non-SBFD symbols and SBFD symbols result in high DCI overhead.</w:t>
      </w:r>
    </w:p>
    <w:p w14:paraId="045F9728" w14:textId="3ADDDD96"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The one FDRA is interpreted based on one symbol-typ</w:t>
      </w:r>
      <w:r w:rsidR="002A223A">
        <w:rPr>
          <w:rFonts w:ascii="Arial" w:hAnsi="Arial" w:cs="Arial"/>
          <w:kern w:val="0"/>
          <w:szCs w:val="20"/>
          <w:lang w:val="en-GB"/>
        </w:rPr>
        <w:t>e. The determined PRBs are</w:t>
      </w:r>
      <w:r w:rsidRPr="00CA3839">
        <w:rPr>
          <w:rFonts w:ascii="Arial" w:hAnsi="Arial" w:cs="Arial"/>
          <w:kern w:val="0"/>
          <w:szCs w:val="20"/>
          <w:lang w:val="en-GB"/>
        </w:rPr>
        <w:t xml:space="preserve"> applied to</w:t>
      </w:r>
      <w:r w:rsidR="002A223A">
        <w:rPr>
          <w:rFonts w:ascii="Arial" w:hAnsi="Arial" w:cs="Arial"/>
          <w:kern w:val="0"/>
          <w:szCs w:val="20"/>
          <w:lang w:val="en-GB"/>
        </w:rPr>
        <w:t xml:space="preserve"> </w:t>
      </w:r>
      <w:r w:rsidRPr="00CA3839">
        <w:rPr>
          <w:rFonts w:ascii="Arial" w:hAnsi="Arial" w:cs="Arial"/>
          <w:kern w:val="0"/>
          <w:szCs w:val="20"/>
          <w:lang w:val="en-GB"/>
        </w:rPr>
        <w:t xml:space="preserve">another symbol type. That is, for PUSCH repetition, FDRA </w:t>
      </w:r>
      <w:r w:rsidR="002A223A">
        <w:rPr>
          <w:rFonts w:ascii="Arial" w:hAnsi="Arial" w:cs="Arial"/>
          <w:kern w:val="0"/>
          <w:szCs w:val="20"/>
          <w:lang w:val="en-GB"/>
        </w:rPr>
        <w:t xml:space="preserve">field </w:t>
      </w:r>
      <w:r w:rsidRPr="00CA3839">
        <w:rPr>
          <w:rFonts w:ascii="Arial" w:hAnsi="Arial" w:cs="Arial"/>
          <w:kern w:val="0"/>
          <w:szCs w:val="20"/>
          <w:lang w:val="en-GB"/>
        </w:rPr>
        <w:t xml:space="preserve">is firstly interpreted based on </w:t>
      </w:r>
      <w:r w:rsidR="002A223A">
        <w:rPr>
          <w:rFonts w:ascii="Arial" w:hAnsi="Arial" w:cs="Arial"/>
          <w:kern w:val="0"/>
          <w:szCs w:val="20"/>
          <w:lang w:val="en-GB"/>
        </w:rPr>
        <w:t xml:space="preserve">the active </w:t>
      </w:r>
      <w:r w:rsidRPr="00CA3839">
        <w:rPr>
          <w:rFonts w:ascii="Arial" w:hAnsi="Arial" w:cs="Arial"/>
          <w:kern w:val="0"/>
          <w:szCs w:val="20"/>
          <w:lang w:val="en-GB"/>
        </w:rPr>
        <w:t>UL BWP</w:t>
      </w:r>
      <w:r w:rsidR="002A223A">
        <w:rPr>
          <w:rFonts w:ascii="Arial" w:hAnsi="Arial" w:cs="Arial"/>
          <w:kern w:val="0"/>
          <w:szCs w:val="20"/>
          <w:lang w:val="en-GB"/>
        </w:rPr>
        <w:t xml:space="preserve"> in UL symbol</w:t>
      </w:r>
      <w:r w:rsidRPr="00CA3839">
        <w:rPr>
          <w:rFonts w:ascii="Arial" w:hAnsi="Arial" w:cs="Arial"/>
          <w:kern w:val="0"/>
          <w:szCs w:val="20"/>
          <w:lang w:val="en-GB"/>
        </w:rPr>
        <w:t xml:space="preserve"> </w:t>
      </w:r>
      <w:r w:rsidRPr="00CA3839">
        <w:rPr>
          <w:rFonts w:ascii="Arial" w:hAnsi="Arial" w:cs="Arial"/>
          <w:kern w:val="0"/>
          <w:szCs w:val="20"/>
          <w:lang w:val="en-GB"/>
        </w:rPr>
        <w:lastRenderedPageBreak/>
        <w:t>and the same PRB allocation is repeated in SBFD symbol. Also, FDRA</w:t>
      </w:r>
      <w:r w:rsidR="002A223A">
        <w:rPr>
          <w:rFonts w:ascii="Arial" w:hAnsi="Arial" w:cs="Arial"/>
          <w:kern w:val="0"/>
          <w:szCs w:val="20"/>
          <w:lang w:val="en-GB"/>
        </w:rPr>
        <w:t xml:space="preserve"> field</w:t>
      </w:r>
      <w:r w:rsidRPr="00CA3839">
        <w:rPr>
          <w:rFonts w:ascii="Arial" w:hAnsi="Arial" w:cs="Arial"/>
          <w:kern w:val="0"/>
          <w:szCs w:val="20"/>
          <w:lang w:val="en-GB"/>
        </w:rPr>
        <w:t xml:space="preserve"> is firstly interpreted based on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configuration</w:t>
      </w:r>
      <w:r w:rsidR="002A223A">
        <w:rPr>
          <w:rFonts w:ascii="Arial" w:hAnsi="Arial" w:cs="Arial"/>
          <w:kern w:val="0"/>
          <w:szCs w:val="20"/>
          <w:lang w:val="en-GB"/>
        </w:rPr>
        <w:t xml:space="preserve"> in SBFD symbol</w:t>
      </w:r>
      <w:r w:rsidRPr="00CA3839">
        <w:rPr>
          <w:rFonts w:ascii="Arial" w:hAnsi="Arial" w:cs="Arial"/>
          <w:kern w:val="0"/>
          <w:szCs w:val="20"/>
          <w:lang w:val="en-GB"/>
        </w:rPr>
        <w:t xml:space="preserve"> and the same PRB allocation is repeated in UL symbol. The remaining is how to deter</w:t>
      </w:r>
      <w:r w:rsidR="002A223A">
        <w:rPr>
          <w:rFonts w:ascii="Arial" w:hAnsi="Arial" w:cs="Arial"/>
          <w:kern w:val="0"/>
          <w:szCs w:val="20"/>
          <w:lang w:val="en-GB"/>
        </w:rPr>
        <w:t>mine symbol-type, which is FFS.</w:t>
      </w:r>
    </w:p>
    <w:p w14:paraId="623684EA"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Also, RAN1 may consider RB offset(s) between PRBs in non-SBFD symbols and SBFD symbols. For PUSCH repetition/CG PUSCH/PUCCH repetition, the RB offset(s) can be indicated by a part of frequency hopping. For PDSCH repetition/SPS PDSCH, the RB offset(s) </w:t>
      </w:r>
      <w:proofErr w:type="gramStart"/>
      <w:r w:rsidRPr="00CA3839">
        <w:rPr>
          <w:rFonts w:ascii="Arial" w:hAnsi="Arial" w:cs="Arial"/>
          <w:kern w:val="0"/>
          <w:szCs w:val="20"/>
          <w:lang w:val="en-GB"/>
        </w:rPr>
        <w:t>is(</w:t>
      </w:r>
      <w:proofErr w:type="gramEnd"/>
      <w:r w:rsidRPr="00CA3839">
        <w:rPr>
          <w:rFonts w:ascii="Arial" w:hAnsi="Arial" w:cs="Arial"/>
          <w:kern w:val="0"/>
          <w:szCs w:val="20"/>
          <w:lang w:val="en-GB"/>
        </w:rPr>
        <w:t xml:space="preserve">are) not necessary. It is because </w:t>
      </w:r>
      <w:proofErr w:type="spellStart"/>
      <w:r w:rsidRPr="00CA3839">
        <w:rPr>
          <w:rFonts w:ascii="Arial" w:hAnsi="Arial" w:cs="Arial"/>
          <w:kern w:val="0"/>
          <w:szCs w:val="20"/>
          <w:lang w:val="en-GB"/>
        </w:rPr>
        <w:t>gNB</w:t>
      </w:r>
      <w:proofErr w:type="spellEnd"/>
      <w:r w:rsidRPr="00CA3839">
        <w:rPr>
          <w:rFonts w:ascii="Arial" w:hAnsi="Arial" w:cs="Arial"/>
          <w:kern w:val="0"/>
          <w:szCs w:val="20"/>
          <w:lang w:val="en-GB"/>
        </w:rPr>
        <w:t xml:space="preserve"> can scheduled PDSCH repetition/SPS PDSCH within RBs associated with DL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(s).</w:t>
      </w:r>
    </w:p>
    <w:p w14:paraId="101C90E5" w14:textId="550208EE" w:rsidR="002A223A"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Since only one FDRA</w:t>
      </w:r>
      <w:r w:rsidR="002A223A">
        <w:rPr>
          <w:rFonts w:ascii="Arial" w:hAnsi="Arial" w:cs="Arial"/>
          <w:kern w:val="0"/>
          <w:szCs w:val="20"/>
          <w:lang w:val="en-GB"/>
        </w:rPr>
        <w:t xml:space="preserve"> field</w:t>
      </w:r>
      <w:r w:rsidRPr="00CA3839">
        <w:rPr>
          <w:rFonts w:ascii="Arial" w:hAnsi="Arial" w:cs="Arial"/>
          <w:kern w:val="0"/>
          <w:szCs w:val="20"/>
          <w:lang w:val="en-GB"/>
        </w:rPr>
        <w:t xml:space="preserve"> is included in </w:t>
      </w:r>
      <w:r w:rsidR="00B446F5">
        <w:rPr>
          <w:rFonts w:ascii="Arial" w:hAnsi="Arial" w:cs="Arial"/>
          <w:kern w:val="0"/>
          <w:szCs w:val="20"/>
          <w:lang w:val="en-GB"/>
        </w:rPr>
        <w:t xml:space="preserve">a </w:t>
      </w:r>
      <w:r w:rsidRPr="00CA3839">
        <w:rPr>
          <w:rFonts w:ascii="Arial" w:hAnsi="Arial" w:cs="Arial"/>
          <w:kern w:val="0"/>
          <w:szCs w:val="20"/>
          <w:lang w:val="en-GB"/>
        </w:rPr>
        <w:t>DCI</w:t>
      </w:r>
      <w:r w:rsidR="00B446F5">
        <w:rPr>
          <w:rFonts w:ascii="Arial" w:hAnsi="Arial" w:cs="Arial"/>
          <w:kern w:val="0"/>
          <w:szCs w:val="20"/>
          <w:lang w:val="en-GB"/>
        </w:rPr>
        <w:t xml:space="preserve"> format or one RRC configuration</w:t>
      </w:r>
      <w:r w:rsidRPr="00CA3839">
        <w:rPr>
          <w:rFonts w:ascii="Arial" w:hAnsi="Arial" w:cs="Arial"/>
          <w:kern w:val="0"/>
          <w:szCs w:val="20"/>
          <w:lang w:val="en-GB"/>
        </w:rPr>
        <w:t xml:space="preserve">, there might be a case where the scheduled DL/UL PRBs overlap with UL/DL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(s)</w:t>
      </w:r>
      <w:r w:rsidR="002A223A">
        <w:rPr>
          <w:rFonts w:ascii="Arial" w:hAnsi="Arial" w:cs="Arial"/>
          <w:kern w:val="0"/>
          <w:szCs w:val="20"/>
          <w:lang w:val="en-GB"/>
        </w:rPr>
        <w:t xml:space="preserve"> or </w:t>
      </w:r>
      <w:proofErr w:type="spellStart"/>
      <w:r w:rsidR="002A223A">
        <w:rPr>
          <w:rFonts w:ascii="Arial" w:hAnsi="Arial" w:cs="Arial"/>
          <w:kern w:val="0"/>
          <w:szCs w:val="20"/>
          <w:lang w:val="en-GB"/>
        </w:rPr>
        <w:t>guardband</w:t>
      </w:r>
      <w:proofErr w:type="spellEnd"/>
      <w:r w:rsidR="002A223A">
        <w:rPr>
          <w:rFonts w:ascii="Arial" w:hAnsi="Arial" w:cs="Arial"/>
          <w:kern w:val="0"/>
          <w:szCs w:val="20"/>
          <w:lang w:val="en-GB"/>
        </w:rPr>
        <w:t>(s)</w:t>
      </w:r>
      <w:r w:rsidRPr="00CA3839">
        <w:rPr>
          <w:rFonts w:ascii="Arial" w:hAnsi="Arial" w:cs="Arial"/>
          <w:kern w:val="0"/>
          <w:szCs w:val="20"/>
          <w:lang w:val="en-GB"/>
        </w:rPr>
        <w:t xml:space="preserve">. In this case, rate-matching/puncturing or dropping/postponed can be considered. But, </w:t>
      </w:r>
      <w:r w:rsidR="002A223A">
        <w:rPr>
          <w:rFonts w:ascii="Arial" w:hAnsi="Arial" w:cs="Arial"/>
          <w:kern w:val="0"/>
          <w:szCs w:val="20"/>
          <w:lang w:val="en-GB"/>
        </w:rPr>
        <w:t>Rate-matching or puncturing</w:t>
      </w:r>
      <w:r w:rsidRPr="00CA3839">
        <w:rPr>
          <w:rFonts w:ascii="Arial" w:hAnsi="Arial" w:cs="Arial"/>
          <w:kern w:val="0"/>
          <w:szCs w:val="20"/>
          <w:lang w:val="en-GB"/>
        </w:rPr>
        <w:t xml:space="preserve"> may re</w:t>
      </w:r>
      <w:r w:rsidR="002A223A">
        <w:rPr>
          <w:rFonts w:ascii="Arial" w:hAnsi="Arial" w:cs="Arial"/>
          <w:kern w:val="0"/>
          <w:szCs w:val="20"/>
          <w:lang w:val="en-GB"/>
        </w:rPr>
        <w:t>quire</w:t>
      </w:r>
      <w:r w:rsidRPr="00CA3839">
        <w:rPr>
          <w:rFonts w:ascii="Arial" w:hAnsi="Arial" w:cs="Arial"/>
          <w:kern w:val="0"/>
          <w:szCs w:val="20"/>
          <w:lang w:val="en-GB"/>
        </w:rPr>
        <w:t xml:space="preserve"> a new UE processing complexity (i.e., rate-matching/puncturing for PUSCH transmission, TBS determination</w:t>
      </w:r>
      <w:r w:rsidR="002A223A">
        <w:rPr>
          <w:rFonts w:ascii="Arial" w:hAnsi="Arial" w:cs="Arial"/>
          <w:kern w:val="0"/>
          <w:szCs w:val="20"/>
          <w:lang w:val="en-GB"/>
        </w:rPr>
        <w:t>/mismatch</w:t>
      </w:r>
      <w:r w:rsidRPr="00CA3839">
        <w:rPr>
          <w:rFonts w:ascii="Arial" w:hAnsi="Arial" w:cs="Arial"/>
          <w:kern w:val="0"/>
          <w:szCs w:val="20"/>
          <w:lang w:val="en-GB"/>
        </w:rPr>
        <w:t xml:space="preserve"> by rate-matching, </w:t>
      </w:r>
      <w:proofErr w:type="spellStart"/>
      <w:r w:rsidRPr="00CA3839">
        <w:rPr>
          <w:rFonts w:ascii="Arial" w:hAnsi="Arial" w:cs="Arial"/>
          <w:kern w:val="0"/>
          <w:szCs w:val="20"/>
          <w:lang w:val="en-GB"/>
        </w:rPr>
        <w:t>etc</w:t>
      </w:r>
      <w:proofErr w:type="spellEnd"/>
      <w:r w:rsidRPr="00CA3839">
        <w:rPr>
          <w:rFonts w:ascii="Arial" w:hAnsi="Arial" w:cs="Arial"/>
          <w:kern w:val="0"/>
          <w:szCs w:val="20"/>
          <w:lang w:val="en-GB"/>
        </w:rPr>
        <w:t xml:space="preserve">). </w:t>
      </w:r>
      <w:r w:rsidR="002A223A">
        <w:rPr>
          <w:rFonts w:ascii="Arial" w:hAnsi="Arial" w:cs="Arial"/>
          <w:kern w:val="0"/>
          <w:szCs w:val="20"/>
          <w:lang w:val="en-GB"/>
        </w:rPr>
        <w:t xml:space="preserve">For PUCCH repetition, different resource mapping is not allowed to combine UCI encoded by polar code. </w:t>
      </w:r>
      <w:r w:rsidRPr="00CA3839">
        <w:rPr>
          <w:rFonts w:ascii="Arial" w:hAnsi="Arial" w:cs="Arial"/>
          <w:kern w:val="0"/>
          <w:szCs w:val="20"/>
          <w:lang w:val="en-GB"/>
        </w:rPr>
        <w:t>So, dropping</w:t>
      </w:r>
      <w:r w:rsidR="002A223A">
        <w:rPr>
          <w:rFonts w:ascii="Arial" w:hAnsi="Arial" w:cs="Arial"/>
          <w:kern w:val="0"/>
          <w:szCs w:val="20"/>
          <w:lang w:val="en-GB"/>
        </w:rPr>
        <w:t xml:space="preserve"> or </w:t>
      </w:r>
      <w:r w:rsidRPr="00CA3839">
        <w:rPr>
          <w:rFonts w:ascii="Arial" w:hAnsi="Arial" w:cs="Arial"/>
          <w:kern w:val="0"/>
          <w:szCs w:val="20"/>
          <w:lang w:val="en-GB"/>
        </w:rPr>
        <w:t xml:space="preserve">postponing the occasion </w:t>
      </w:r>
      <w:r w:rsidR="002A223A">
        <w:rPr>
          <w:rFonts w:ascii="Arial" w:hAnsi="Arial" w:cs="Arial"/>
          <w:kern w:val="0"/>
          <w:szCs w:val="20"/>
          <w:lang w:val="en-GB"/>
        </w:rPr>
        <w:t>might be</w:t>
      </w:r>
      <w:r w:rsidRPr="00CA3839">
        <w:rPr>
          <w:rFonts w:ascii="Arial" w:hAnsi="Arial" w:cs="Arial"/>
          <w:kern w:val="0"/>
          <w:szCs w:val="20"/>
          <w:lang w:val="en-GB"/>
        </w:rPr>
        <w:t xml:space="preserve"> simple</w:t>
      </w:r>
      <w:r w:rsidR="002A223A">
        <w:rPr>
          <w:rFonts w:ascii="Arial" w:hAnsi="Arial" w:cs="Arial"/>
          <w:kern w:val="0"/>
          <w:szCs w:val="20"/>
          <w:lang w:val="en-GB"/>
        </w:rPr>
        <w:t>r</w:t>
      </w:r>
      <w:r w:rsidRPr="00CA3839">
        <w:rPr>
          <w:rFonts w:ascii="Arial" w:hAnsi="Arial" w:cs="Arial"/>
          <w:kern w:val="0"/>
          <w:szCs w:val="20"/>
          <w:lang w:val="en-GB"/>
        </w:rPr>
        <w:t xml:space="preserve"> for UE implementation</w:t>
      </w:r>
      <w:r w:rsidR="002A223A">
        <w:rPr>
          <w:rFonts w:ascii="Arial" w:hAnsi="Arial" w:cs="Arial"/>
          <w:kern w:val="0"/>
          <w:szCs w:val="20"/>
          <w:lang w:val="en-GB"/>
        </w:rPr>
        <w:t xml:space="preserve"> and provide unified rule for PDSCH repetition</w:t>
      </w:r>
      <w:r w:rsidR="00B446F5">
        <w:rPr>
          <w:rFonts w:ascii="Arial" w:hAnsi="Arial" w:cs="Arial"/>
          <w:kern w:val="0"/>
          <w:szCs w:val="20"/>
          <w:lang w:val="en-GB"/>
        </w:rPr>
        <w:t xml:space="preserve">, </w:t>
      </w:r>
      <w:r w:rsidR="002A223A">
        <w:rPr>
          <w:rFonts w:ascii="Arial" w:hAnsi="Arial" w:cs="Arial"/>
          <w:kern w:val="0"/>
          <w:szCs w:val="20"/>
          <w:lang w:val="en-GB"/>
        </w:rPr>
        <w:t>PUSCH repetition</w:t>
      </w:r>
      <w:r w:rsidR="00B446F5">
        <w:rPr>
          <w:rFonts w:ascii="Arial" w:hAnsi="Arial" w:cs="Arial"/>
          <w:kern w:val="0"/>
          <w:szCs w:val="20"/>
          <w:lang w:val="en-GB"/>
        </w:rPr>
        <w:t xml:space="preserve">, and </w:t>
      </w:r>
      <w:r w:rsidR="002A223A">
        <w:rPr>
          <w:rFonts w:ascii="Arial" w:hAnsi="Arial" w:cs="Arial"/>
          <w:kern w:val="0"/>
          <w:szCs w:val="20"/>
          <w:lang w:val="en-GB"/>
        </w:rPr>
        <w:t>PUCCH repetition</w:t>
      </w:r>
      <w:r w:rsidR="00B446F5">
        <w:rPr>
          <w:rFonts w:ascii="Arial" w:hAnsi="Arial" w:cs="Arial"/>
          <w:kern w:val="0"/>
          <w:szCs w:val="20"/>
          <w:lang w:val="en-GB"/>
        </w:rPr>
        <w:t>.</w:t>
      </w:r>
    </w:p>
    <w:p w14:paraId="4A1D65EE" w14:textId="38FA859C" w:rsidR="00BB7C69" w:rsidRDefault="00BB7C69" w:rsidP="000142A6">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kern w:val="0"/>
          <w:szCs w:val="20"/>
          <w:lang w:val="en-GB"/>
        </w:rPr>
        <w:t xml:space="preserve">It is noting that there is a possibility to support separate frequency hopping offsets or separate frequency hopping equations for SBFD symbol (see proposal 23, 24 and, 25). In this case, RAN1 may consider applying FH offsets or FH equations separately for each occasion, after determining the scheduled PRBs by a single FDRA field. The collision can be avoided by this. </w:t>
      </w:r>
    </w:p>
    <w:p w14:paraId="4BDBB6BD" w14:textId="77777777" w:rsidR="000142A6" w:rsidRPr="00BB7C6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1BBCC051" w14:textId="30DA8AEF" w:rsidR="00CA3839" w:rsidRPr="00CA3839" w:rsidRDefault="00CA3839" w:rsidP="00CA3839">
      <w:pPr>
        <w:rPr>
          <w:rFonts w:ascii="Arial" w:eastAsia="바탕" w:hAnsi="Arial" w:cs="Arial"/>
          <w:b/>
          <w:i/>
          <w:kern w:val="0"/>
          <w:szCs w:val="20"/>
        </w:rPr>
      </w:pPr>
      <w:r w:rsidRPr="00CA3839">
        <w:rPr>
          <w:rFonts w:ascii="Arial" w:eastAsia="바탕" w:hAnsi="Arial" w:cs="Arial"/>
          <w:b/>
          <w:i/>
          <w:kern w:val="0"/>
          <w:szCs w:val="20"/>
        </w:rPr>
        <w:t>Proposal 2</w:t>
      </w:r>
      <w:r w:rsidR="00DD6AD0">
        <w:rPr>
          <w:rFonts w:ascii="Arial" w:eastAsia="바탕" w:hAnsi="Arial" w:cs="Arial"/>
          <w:b/>
          <w:i/>
          <w:kern w:val="0"/>
          <w:szCs w:val="20"/>
        </w:rPr>
        <w:t>2</w:t>
      </w:r>
      <w:r w:rsidRPr="00CA3839">
        <w:rPr>
          <w:rFonts w:ascii="Arial" w:eastAsia="바탕" w:hAnsi="Arial" w:cs="Arial"/>
          <w:b/>
          <w:i/>
          <w:kern w:val="0"/>
          <w:szCs w:val="20"/>
        </w:rPr>
        <w:t xml:space="preserve">: RAN1 to support a single FDRA field in a DCI format to schedule or activate DG PDSCH repetitions, SPS PDSCH repetitions, DG PUSCH repetitions, Type-2 CG PUSCH repetitions and a single RRC parameter to configure the FDRA for a Type-1 CG PUSCH configuration. </w:t>
      </w:r>
    </w:p>
    <w:p w14:paraId="332A91E2" w14:textId="6201906A" w:rsidR="00CA3839" w:rsidRDefault="00CA3839" w:rsidP="00CA3839">
      <w:pPr>
        <w:pStyle w:val="af9"/>
        <w:numPr>
          <w:ilvl w:val="0"/>
          <w:numId w:val="30"/>
        </w:numPr>
        <w:ind w:firstLineChars="0"/>
        <w:rPr>
          <w:rFonts w:ascii="Arial" w:eastAsia="바탕" w:hAnsi="Arial" w:cs="Arial"/>
          <w:i/>
          <w:sz w:val="20"/>
          <w:szCs w:val="20"/>
        </w:rPr>
      </w:pPr>
      <w:r w:rsidRPr="00CA3839">
        <w:rPr>
          <w:rFonts w:ascii="Arial" w:eastAsia="바탕" w:hAnsi="Arial" w:cs="Arial"/>
          <w:i/>
          <w:sz w:val="20"/>
          <w:szCs w:val="20"/>
        </w:rPr>
        <w:t>The FDRA field is interpreted by one symbol type and the determined PRBs are applied to</w:t>
      </w:r>
      <w:r w:rsidR="00B446F5">
        <w:rPr>
          <w:rFonts w:ascii="Arial" w:eastAsia="바탕" w:hAnsi="Arial" w:cs="Arial"/>
          <w:i/>
          <w:sz w:val="20"/>
          <w:szCs w:val="20"/>
        </w:rPr>
        <w:t xml:space="preserve"> all occasions</w:t>
      </w:r>
    </w:p>
    <w:p w14:paraId="2F09AC75" w14:textId="53BD3399" w:rsidR="00B446F5" w:rsidRDefault="00B446F5" w:rsidP="00B446F5">
      <w:pPr>
        <w:pStyle w:val="af9"/>
        <w:numPr>
          <w:ilvl w:val="1"/>
          <w:numId w:val="30"/>
        </w:numPr>
        <w:ind w:firstLineChars="0"/>
        <w:rPr>
          <w:rFonts w:ascii="Arial" w:eastAsia="바탕" w:hAnsi="Arial" w:cs="Arial"/>
          <w:i/>
          <w:sz w:val="20"/>
          <w:szCs w:val="20"/>
        </w:rPr>
      </w:pPr>
      <w:r>
        <w:rPr>
          <w:rFonts w:ascii="Arial" w:eastAsia="바탕" w:hAnsi="Arial" w:cs="Arial"/>
          <w:i/>
          <w:sz w:val="20"/>
          <w:szCs w:val="20"/>
        </w:rPr>
        <w:t>FFS: how to determine symbol type</w:t>
      </w:r>
    </w:p>
    <w:p w14:paraId="032B5642" w14:textId="236C95A3" w:rsidR="00CA3839" w:rsidRPr="00CA3839" w:rsidRDefault="00CA3839" w:rsidP="00CA3839">
      <w:pPr>
        <w:pStyle w:val="af9"/>
        <w:numPr>
          <w:ilvl w:val="0"/>
          <w:numId w:val="30"/>
        </w:numPr>
        <w:ind w:firstLineChars="0"/>
        <w:rPr>
          <w:rFonts w:ascii="Arial" w:eastAsia="바탕" w:hAnsi="Arial" w:cs="Arial"/>
          <w:b/>
          <w:i/>
          <w:sz w:val="20"/>
          <w:szCs w:val="20"/>
        </w:rPr>
      </w:pPr>
      <w:r w:rsidRPr="00CA3839">
        <w:rPr>
          <w:rFonts w:ascii="Arial" w:eastAsia="바탕" w:hAnsi="Arial" w:cs="Arial"/>
          <w:i/>
          <w:sz w:val="20"/>
          <w:szCs w:val="20"/>
        </w:rPr>
        <w:t xml:space="preserve">For an occasion, if the determined DL/UL PRBs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/DL </w:t>
      </w:r>
      <w:proofErr w:type="spellStart"/>
      <w:r w:rsidRPr="00CA3839">
        <w:rPr>
          <w:rFonts w:ascii="Arial" w:eastAsia="바탕" w:hAnsi="Arial" w:cs="Arial"/>
          <w:i/>
          <w:sz w:val="20"/>
          <w:szCs w:val="20"/>
        </w:rPr>
        <w:t>subband</w:t>
      </w:r>
      <w:proofErr w:type="spellEnd"/>
      <w:r w:rsidR="00920857">
        <w:rPr>
          <w:rFonts w:ascii="Arial" w:eastAsia="바탕" w:hAnsi="Arial" w:cs="Arial"/>
          <w:i/>
          <w:sz w:val="20"/>
          <w:szCs w:val="20"/>
        </w:rPr>
        <w:t xml:space="preserve">(s) or </w:t>
      </w:r>
      <w:proofErr w:type="spellStart"/>
      <w:r w:rsidR="00920857">
        <w:rPr>
          <w:rFonts w:ascii="Arial" w:eastAsia="바탕" w:hAnsi="Arial" w:cs="Arial"/>
          <w:i/>
          <w:sz w:val="20"/>
          <w:szCs w:val="20"/>
        </w:rPr>
        <w:t>guardband</w:t>
      </w:r>
      <w:proofErr w:type="spellEnd"/>
      <w:r w:rsidR="00920857">
        <w:rPr>
          <w:rFonts w:ascii="Arial" w:eastAsia="바탕" w:hAnsi="Arial" w:cs="Arial"/>
          <w:i/>
          <w:sz w:val="20"/>
          <w:szCs w:val="20"/>
        </w:rPr>
        <w:t>(s)</w:t>
      </w:r>
      <w:r w:rsidRPr="00CA3839">
        <w:rPr>
          <w:rFonts w:ascii="Arial" w:eastAsia="바탕" w:hAnsi="Arial" w:cs="Arial"/>
          <w:i/>
          <w:sz w:val="20"/>
          <w:szCs w:val="20"/>
        </w:rPr>
        <w:t>, drop or postpone the occasion</w:t>
      </w:r>
    </w:p>
    <w:p w14:paraId="665068DF" w14:textId="77777777" w:rsidR="000142A6" w:rsidRPr="00CA3839" w:rsidRDefault="000142A6" w:rsidP="000142A6">
      <w:pPr>
        <w:widowControl/>
        <w:wordWrap/>
        <w:autoSpaceDE/>
        <w:autoSpaceDN/>
        <w:spacing w:before="60" w:after="60" w:line="288" w:lineRule="auto"/>
        <w:rPr>
          <w:rFonts w:ascii="Arial" w:hAnsi="Arial" w:cs="Arial"/>
          <w:kern w:val="0"/>
          <w:szCs w:val="20"/>
          <w:lang w:val="en-GB"/>
        </w:rPr>
      </w:pPr>
    </w:p>
    <w:p w14:paraId="35D4308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b/>
          <w:kern w:val="0"/>
          <w:szCs w:val="20"/>
          <w:u w:val="single"/>
          <w:lang w:val="en-GB"/>
        </w:rPr>
      </w:pPr>
      <w:r w:rsidRPr="00CA3839">
        <w:rPr>
          <w:rFonts w:ascii="Arial" w:hAnsi="Arial" w:cs="Arial"/>
          <w:b/>
          <w:kern w:val="0"/>
          <w:szCs w:val="20"/>
          <w:u w:val="single"/>
          <w:lang w:val="en-GB"/>
        </w:rPr>
        <w:t xml:space="preserve">PUSCH Frequency hopping on SBFD symbol </w:t>
      </w:r>
    </w:p>
    <w:p w14:paraId="2CBD1CF3" w14:textId="77777777" w:rsidR="00EB424C" w:rsidRPr="00CA3839" w:rsidRDefault="00EB424C" w:rsidP="00EB424C">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noProof/>
          <w:kern w:val="0"/>
          <w:szCs w:val="20"/>
        </w:rPr>
        <w:drawing>
          <wp:inline distT="0" distB="0" distL="0" distR="0" wp14:anchorId="6B4AA231" wp14:editId="293D2F02">
            <wp:extent cx="5767070" cy="128016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7070" cy="1280160"/>
                    </a:xfrm>
                    <a:prstGeom prst="rect">
                      <a:avLst/>
                    </a:prstGeom>
                    <a:noFill/>
                  </pic:spPr>
                </pic:pic>
              </a:graphicData>
            </a:graphic>
          </wp:inline>
        </w:drawing>
      </w:r>
    </w:p>
    <w:p w14:paraId="6E0C5CA2" w14:textId="2EDF2E79" w:rsidR="00EB424C" w:rsidRPr="00EB424C" w:rsidRDefault="00EB424C" w:rsidP="00EB424C">
      <w:pPr>
        <w:widowControl/>
        <w:wordWrap/>
        <w:autoSpaceDE/>
        <w:autoSpaceDN/>
        <w:spacing w:before="60" w:after="60" w:line="288" w:lineRule="auto"/>
        <w:ind w:firstLineChars="100" w:firstLine="200"/>
        <w:jc w:val="center"/>
        <w:rPr>
          <w:rFonts w:ascii="Arial" w:hAnsi="Arial" w:cs="Arial"/>
          <w:b/>
          <w:kern w:val="0"/>
          <w:szCs w:val="20"/>
          <w:lang w:val="en-GB"/>
        </w:rPr>
      </w:pPr>
      <w:r w:rsidRPr="00EB424C">
        <w:rPr>
          <w:rFonts w:ascii="Arial" w:hAnsi="Arial" w:cs="Arial"/>
          <w:b/>
          <w:kern w:val="0"/>
          <w:szCs w:val="20"/>
          <w:lang w:val="en-GB"/>
        </w:rPr>
        <w:t xml:space="preserve">Figure 8. </w:t>
      </w:r>
      <w:r>
        <w:rPr>
          <w:rFonts w:ascii="Arial" w:hAnsi="Arial" w:cs="Arial"/>
          <w:b/>
          <w:kern w:val="0"/>
          <w:szCs w:val="20"/>
          <w:lang w:val="en-GB"/>
        </w:rPr>
        <w:t>PUSCH f</w:t>
      </w:r>
      <w:r w:rsidRPr="00EB424C">
        <w:rPr>
          <w:rFonts w:ascii="Arial" w:hAnsi="Arial" w:cs="Arial"/>
          <w:b/>
          <w:kern w:val="0"/>
          <w:szCs w:val="20"/>
          <w:lang w:val="en-GB"/>
        </w:rPr>
        <w:t>requency hopping in SBFD symbol</w:t>
      </w:r>
    </w:p>
    <w:p w14:paraId="6EC01600" w14:textId="77777777" w:rsidR="00EB424C" w:rsidRDefault="00EB424C" w:rsidP="000142A6">
      <w:pPr>
        <w:widowControl/>
        <w:wordWrap/>
        <w:autoSpaceDE/>
        <w:autoSpaceDN/>
        <w:spacing w:before="60" w:after="60" w:line="288" w:lineRule="auto"/>
        <w:ind w:firstLineChars="100" w:firstLine="200"/>
        <w:rPr>
          <w:rFonts w:ascii="Arial" w:hAnsi="Arial" w:cs="Arial"/>
          <w:kern w:val="0"/>
          <w:szCs w:val="20"/>
        </w:rPr>
      </w:pPr>
    </w:p>
    <w:p w14:paraId="0DD4F24B" w14:textId="5D10F62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PUSCH frequency hopping for intra-slot frequency hopping is defined as follows: </w:t>
      </w:r>
    </w:p>
    <w:p w14:paraId="3D5FE8CF" w14:textId="77777777" w:rsidR="000142A6" w:rsidRPr="00CA3839" w:rsidRDefault="000142A6" w:rsidP="000142A6">
      <w:pPr>
        <w:widowControl/>
        <w:autoSpaceDE/>
        <w:autoSpaceDN/>
        <w:spacing w:after="0" w:line="240" w:lineRule="auto"/>
        <w:jc w:val="left"/>
        <w:rPr>
          <w:rFonts w:ascii="Arial" w:eastAsia="굴림" w:hAnsi="Arial" w:cs="Arial"/>
          <w:kern w:val="0"/>
          <w:szCs w:val="20"/>
        </w:rPr>
      </w:pPr>
      <m:oMathPara>
        <m:oMathParaPr>
          <m:jc m:val="centerGroup"/>
        </m:oMathParaP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m:t>
          </m:r>
          <m:d>
            <m:dPr>
              <m:begChr m:val="{"/>
              <m:endChr m:val=""/>
              <m:ctrlPr>
                <w:rPr>
                  <w:rFonts w:ascii="Cambria Math" w:eastAsia="맑은 고딕" w:hAnsi="Cambria Math" w:cs="Arial"/>
                  <w:i/>
                  <w:iCs/>
                  <w:color w:val="000000"/>
                  <w:kern w:val="24"/>
                  <w:szCs w:val="20"/>
                </w:rPr>
              </m:ctrlPr>
            </m:dPr>
            <m:e>
              <m:m>
                <m:mPr>
                  <m:mcs>
                    <m:mc>
                      <m:mcPr>
                        <m:count m:val="2"/>
                        <m:mcJc m:val="center"/>
                      </m:mcPr>
                    </m:mc>
                  </m:mcs>
                  <m:ctrlPr>
                    <w:rPr>
                      <w:rFonts w:ascii="Cambria Math" w:eastAsia="맑은 고딕" w:hAnsi="Cambria Math" w:cs="Arial"/>
                      <w:i/>
                      <w:iCs/>
                      <w:color w:val="000000"/>
                      <w:kern w:val="24"/>
                      <w:szCs w:val="20"/>
                    </w:rPr>
                  </m:ctrlPr>
                </m:mPr>
                <m:m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e>
                  <m:e>
                    <m:r>
                      <w:rPr>
                        <w:rFonts w:ascii="Cambria Math" w:eastAsia="맑은 고딕" w:hAnsi="Cambria Math" w:cs="Arial"/>
                        <w:color w:val="000000"/>
                        <w:kern w:val="24"/>
                        <w:szCs w:val="20"/>
                      </w:rPr>
                      <m:t>i=0</m:t>
                    </m:r>
                  </m:e>
                </m:mr>
                <m:mr>
                  <m:e>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e>
                  <m:e>
                    <m:r>
                      <w:rPr>
                        <w:rFonts w:ascii="Cambria Math" w:eastAsia="맑은 고딕" w:hAnsi="Cambria Math" w:cs="Arial"/>
                        <w:color w:val="000000"/>
                        <w:kern w:val="24"/>
                        <w:szCs w:val="20"/>
                      </w:rPr>
                      <m:t>i=1</m:t>
                    </m:r>
                  </m:e>
                </m:mr>
              </m:m>
            </m:e>
          </m:d>
        </m:oMath>
      </m:oMathPara>
    </w:p>
    <w:p w14:paraId="23732491" w14:textId="49AC1F63" w:rsidR="000142A6" w:rsidRDefault="000142A6" w:rsidP="000142A6">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kern w:val="0"/>
          <w:szCs w:val="20"/>
        </w:rPr>
        <w:t>Here, the starting RB index of the 1</w:t>
      </w:r>
      <w:r w:rsidRPr="00CA3839">
        <w:rPr>
          <w:rFonts w:ascii="Arial" w:hAnsi="Arial" w:cs="Arial"/>
          <w:kern w:val="0"/>
          <w:szCs w:val="20"/>
          <w:vertAlign w:val="superscript"/>
        </w:rPr>
        <w:t>st</w:t>
      </w:r>
      <w:r w:rsidRPr="00CA3839">
        <w:rPr>
          <w:rFonts w:ascii="Arial" w:hAnsi="Arial" w:cs="Arial"/>
          <w:kern w:val="0"/>
          <w:szCs w:val="20"/>
        </w:rPr>
        <w:t xml:space="preserve"> FH</w:t>
      </w:r>
      <w:proofErr w:type="gramStart"/>
      <w:r w:rsidRPr="00CA3839">
        <w:rPr>
          <w:rFonts w:ascii="Arial" w:hAnsi="Arial" w:cs="Arial"/>
          <w:kern w:val="0"/>
          <w:szCs w:val="20"/>
        </w:rPr>
        <w:t xml:space="preserve">, </w:t>
      </w:r>
      <w:proofErr w:type="gramEnd"/>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oMath>
      <w:r w:rsidRPr="00CA3839">
        <w:rPr>
          <w:rFonts w:ascii="Arial" w:hAnsi="Arial" w:cs="Arial"/>
          <w:kern w:val="0"/>
          <w:szCs w:val="20"/>
        </w:rPr>
        <w:t>, is determined by a scheduling DCI and the 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is derived by </w:t>
      </w:r>
      <m:oMath>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where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 xml:space="preserve"> is configured by higher-layer and indicated by the scheduling DCI and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is the size of the act</w:t>
      </w:r>
      <w:proofErr w:type="spellStart"/>
      <w:r w:rsidRPr="00CA3839">
        <w:rPr>
          <w:rFonts w:ascii="Arial" w:hAnsi="Arial" w:cs="Arial"/>
          <w:iCs/>
          <w:kern w:val="24"/>
          <w:szCs w:val="20"/>
        </w:rPr>
        <w:t>ive</w:t>
      </w:r>
      <w:proofErr w:type="spellEnd"/>
      <w:r w:rsidRPr="00CA3839">
        <w:rPr>
          <w:rFonts w:ascii="Arial" w:hAnsi="Arial" w:cs="Arial"/>
          <w:iCs/>
          <w:kern w:val="24"/>
          <w:szCs w:val="20"/>
        </w:rPr>
        <w:t xml:space="preserve"> </w:t>
      </w:r>
      <w:r w:rsidR="00765A01">
        <w:rPr>
          <w:rFonts w:ascii="Arial" w:hAnsi="Arial" w:cs="Arial"/>
          <w:iCs/>
          <w:kern w:val="24"/>
          <w:szCs w:val="20"/>
        </w:rPr>
        <w:t>U</w:t>
      </w:r>
      <w:r w:rsidRPr="00CA3839">
        <w:rPr>
          <w:rFonts w:ascii="Arial" w:hAnsi="Arial" w:cs="Arial"/>
          <w:iCs/>
          <w:kern w:val="24"/>
          <w:szCs w:val="20"/>
        </w:rPr>
        <w:t>L BWP. Up to 4</w:t>
      </w:r>
      <w:r w:rsidR="00765A01">
        <w:rPr>
          <w:rFonts w:ascii="Arial" w:hAnsi="Arial" w:cs="Arial"/>
          <w:iCs/>
          <w:kern w:val="24"/>
          <w:szCs w:val="20"/>
        </w:rPr>
        <w:t xml:space="preserve"> FH offsets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00765A01">
        <w:rPr>
          <w:rFonts w:ascii="Arial" w:hAnsi="Arial" w:cs="Arial" w:hint="eastAsia"/>
          <w:iCs/>
          <w:color w:val="000000"/>
          <w:kern w:val="24"/>
          <w:szCs w:val="20"/>
        </w:rPr>
        <w:t>)</w:t>
      </w:r>
      <w:r w:rsidRPr="00CA3839">
        <w:rPr>
          <w:rFonts w:ascii="Arial" w:hAnsi="Arial" w:cs="Arial"/>
          <w:iCs/>
          <w:color w:val="000000"/>
          <w:kern w:val="24"/>
          <w:szCs w:val="20"/>
        </w:rPr>
        <w:t xml:space="preserve"> can be configured</w:t>
      </w:r>
      <w:r w:rsidR="00765A01">
        <w:rPr>
          <w:rFonts w:ascii="Arial" w:hAnsi="Arial" w:cs="Arial"/>
          <w:iCs/>
          <w:color w:val="000000"/>
          <w:kern w:val="24"/>
          <w:szCs w:val="20"/>
        </w:rPr>
        <w:t xml:space="preserve"> and one FH offset is indicated by </w:t>
      </w:r>
      <w:proofErr w:type="spellStart"/>
      <w:r w:rsidR="00765A01">
        <w:rPr>
          <w:rFonts w:ascii="Arial" w:hAnsi="Arial" w:cs="Arial"/>
          <w:iCs/>
          <w:color w:val="000000"/>
          <w:kern w:val="24"/>
          <w:szCs w:val="20"/>
        </w:rPr>
        <w:t>gNB</w:t>
      </w:r>
      <w:proofErr w:type="spellEnd"/>
      <w:r w:rsidRPr="00CA3839">
        <w:rPr>
          <w:rFonts w:ascii="Arial" w:hAnsi="Arial" w:cs="Arial"/>
          <w:iCs/>
          <w:color w:val="000000"/>
          <w:kern w:val="24"/>
          <w:szCs w:val="20"/>
        </w:rPr>
        <w:t xml:space="preserve">. The </w:t>
      </w:r>
      <w:r w:rsidRPr="00CA3839">
        <w:rPr>
          <w:rFonts w:ascii="Arial" w:hAnsi="Arial" w:cs="Arial"/>
          <w:kern w:val="0"/>
          <w:szCs w:val="20"/>
        </w:rPr>
        <w:t>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can be 0, 1</w:t>
      </w:r>
      <w:proofErr w:type="gramStart"/>
      <w:r w:rsidRPr="00CA3839">
        <w:rPr>
          <w:rFonts w:ascii="Arial" w:hAnsi="Arial" w:cs="Arial"/>
          <w:kern w:val="0"/>
          <w:szCs w:val="20"/>
        </w:rPr>
        <w:t>, …,</w:t>
      </w:r>
      <w:proofErr w:type="gramEnd"/>
      <w:r w:rsidRPr="00CA3839">
        <w:rPr>
          <w:rFonts w:ascii="Arial" w:hAnsi="Arial" w:cs="Arial"/>
          <w:kern w:val="0"/>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r>
          <m:rPr>
            <m:sty m:val="p"/>
          </m:rPr>
          <w:rPr>
            <w:rFonts w:ascii="Cambria Math" w:hAnsi="Cambria Math" w:cs="Arial"/>
            <w:kern w:val="24"/>
            <w:szCs w:val="20"/>
          </w:rPr>
          <m:t>-1</m:t>
        </m:r>
      </m:oMath>
      <w:r w:rsidRPr="00CA3839">
        <w:rPr>
          <w:rFonts w:ascii="Arial" w:hAnsi="Arial" w:cs="Arial"/>
          <w:iCs/>
          <w:kern w:val="24"/>
          <w:szCs w:val="20"/>
        </w:rPr>
        <w:t xml:space="preserve"> by the FH equation, where 0 mean the lowest PRB in the active UL BWP. </w:t>
      </w:r>
    </w:p>
    <w:p w14:paraId="134EA093" w14:textId="122C9FD2" w:rsidR="000142A6" w:rsidRPr="00CA3839" w:rsidRDefault="000142A6" w:rsidP="000142A6">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lastRenderedPageBreak/>
        <w:t xml:space="preserve">If PUSCH is scheduled on SBFD symbol, PUSCH frequency hopping and resource mapping on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should be determined. In general, there are two </w:t>
      </w:r>
      <w:r w:rsidR="00A90D84" w:rsidRPr="00CA3839">
        <w:rPr>
          <w:rFonts w:ascii="Arial" w:hAnsi="Arial" w:cs="Arial"/>
          <w:iCs/>
          <w:kern w:val="24"/>
          <w:szCs w:val="20"/>
        </w:rPr>
        <w:t>alternatives</w:t>
      </w:r>
      <w:r w:rsidRPr="00CA3839">
        <w:rPr>
          <w:rFonts w:ascii="Arial" w:hAnsi="Arial" w:cs="Arial"/>
          <w:iCs/>
          <w:kern w:val="24"/>
          <w:szCs w:val="20"/>
        </w:rPr>
        <w:t xml:space="preserve">. </w:t>
      </w:r>
    </w:p>
    <w:p w14:paraId="416EEF6F" w14:textId="3EDA41AB" w:rsidR="00403100" w:rsidRPr="00DD6AD0" w:rsidRDefault="00A90D84" w:rsidP="00DD6AD0">
      <w:pPr>
        <w:pStyle w:val="af9"/>
        <w:numPr>
          <w:ilvl w:val="0"/>
          <w:numId w:val="42"/>
        </w:numPr>
        <w:spacing w:after="60"/>
        <w:ind w:firstLineChars="0"/>
        <w:rPr>
          <w:rFonts w:ascii="Arial" w:hAnsi="Arial" w:cs="Arial"/>
          <w:b/>
          <w:iCs/>
          <w:kern w:val="24"/>
          <w:sz w:val="20"/>
          <w:szCs w:val="20"/>
        </w:rPr>
      </w:pPr>
      <w:r w:rsidRPr="00DD6AD0">
        <w:rPr>
          <w:rFonts w:ascii="Arial" w:hAnsi="Arial" w:cs="Arial"/>
          <w:b/>
          <w:iCs/>
          <w:kern w:val="24"/>
          <w:sz w:val="20"/>
          <w:szCs w:val="20"/>
        </w:rPr>
        <w:t>Alternative</w:t>
      </w:r>
      <w:r w:rsidR="000142A6" w:rsidRPr="00DD6AD0">
        <w:rPr>
          <w:rFonts w:ascii="Arial" w:hAnsi="Arial" w:cs="Arial"/>
          <w:b/>
          <w:iCs/>
          <w:kern w:val="24"/>
          <w:sz w:val="20"/>
          <w:szCs w:val="20"/>
        </w:rPr>
        <w:t>#1. No frequency hopping equation/offsets update</w:t>
      </w:r>
    </w:p>
    <w:p w14:paraId="4A72EF55" w14:textId="7C5E1C41" w:rsidR="000142A6" w:rsidRPr="00CA3839" w:rsidRDefault="000142A6" w:rsidP="000142A6">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UE determines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by using the legacy FH equation. If the 2</w:t>
      </w:r>
      <w:r w:rsidRPr="00CA3839">
        <w:rPr>
          <w:rFonts w:ascii="Arial" w:hAnsi="Arial" w:cs="Arial"/>
          <w:iCs/>
          <w:kern w:val="24"/>
          <w:szCs w:val="20"/>
          <w:vertAlign w:val="superscript"/>
        </w:rPr>
        <w:t>nd</w:t>
      </w:r>
      <w:r w:rsidRPr="00CA3839">
        <w:rPr>
          <w:rFonts w:ascii="Arial" w:hAnsi="Arial" w:cs="Arial"/>
          <w:iCs/>
          <w:kern w:val="24"/>
          <w:szCs w:val="20"/>
        </w:rPr>
        <w:t xml:space="preserve"> FH overlaps with DL </w:t>
      </w:r>
      <w:proofErr w:type="spellStart"/>
      <w:r w:rsidRPr="00CA3839">
        <w:rPr>
          <w:rFonts w:ascii="Arial" w:hAnsi="Arial" w:cs="Arial"/>
          <w:iCs/>
          <w:kern w:val="24"/>
          <w:szCs w:val="20"/>
        </w:rPr>
        <w:t>subband</w:t>
      </w:r>
      <w:proofErr w:type="spellEnd"/>
      <w:r w:rsidRPr="00CA3839">
        <w:rPr>
          <w:rFonts w:ascii="Arial" w:hAnsi="Arial" w:cs="Arial"/>
          <w:iCs/>
          <w:kern w:val="24"/>
          <w:szCs w:val="20"/>
        </w:rPr>
        <w:t>(s)/Guard RBs, UE may apply rate-matching/puncturing or drop/postpone the transmission of the 2</w:t>
      </w:r>
      <w:r w:rsidRPr="00CA3839">
        <w:rPr>
          <w:rFonts w:ascii="Arial" w:hAnsi="Arial" w:cs="Arial"/>
          <w:iCs/>
          <w:kern w:val="24"/>
          <w:szCs w:val="20"/>
          <w:vertAlign w:val="superscript"/>
        </w:rPr>
        <w:t>nd</w:t>
      </w:r>
      <w:r w:rsidRPr="00CA3839">
        <w:rPr>
          <w:rFonts w:ascii="Arial" w:hAnsi="Arial" w:cs="Arial"/>
          <w:iCs/>
          <w:kern w:val="24"/>
          <w:szCs w:val="20"/>
        </w:rPr>
        <w:t xml:space="preserve"> hop. So far, rate-matching/puncture is not applied to PUSCH transmission and dropping/postponing of 2</w:t>
      </w:r>
      <w:r w:rsidRPr="00CA3839">
        <w:rPr>
          <w:rFonts w:ascii="Arial" w:hAnsi="Arial" w:cs="Arial"/>
          <w:iCs/>
          <w:kern w:val="24"/>
          <w:szCs w:val="20"/>
          <w:vertAlign w:val="superscript"/>
        </w:rPr>
        <w:t>nd</w:t>
      </w:r>
      <w:r w:rsidRPr="00CA3839">
        <w:rPr>
          <w:rFonts w:ascii="Arial" w:hAnsi="Arial" w:cs="Arial"/>
          <w:iCs/>
          <w:kern w:val="24"/>
          <w:szCs w:val="20"/>
        </w:rPr>
        <w:t xml:space="preserve"> FH will incur high UL implementation complexity. </w:t>
      </w:r>
    </w:p>
    <w:p w14:paraId="0EB7293C" w14:textId="4EC3840A" w:rsidR="00403100" w:rsidRPr="00DD6AD0" w:rsidRDefault="00A90D84" w:rsidP="00DD6AD0">
      <w:pPr>
        <w:pStyle w:val="af9"/>
        <w:numPr>
          <w:ilvl w:val="0"/>
          <w:numId w:val="42"/>
        </w:numPr>
        <w:spacing w:after="60"/>
        <w:ind w:firstLineChars="0"/>
        <w:rPr>
          <w:rFonts w:ascii="Arial" w:hAnsi="Arial" w:cs="Arial"/>
          <w:b/>
          <w:iCs/>
          <w:kern w:val="24"/>
          <w:sz w:val="20"/>
          <w:szCs w:val="20"/>
        </w:rPr>
      </w:pPr>
      <w:r w:rsidRPr="00DD6AD0">
        <w:rPr>
          <w:rFonts w:ascii="Arial" w:hAnsi="Arial" w:cs="Arial"/>
          <w:b/>
          <w:iCs/>
          <w:kern w:val="24"/>
          <w:sz w:val="20"/>
          <w:szCs w:val="20"/>
        </w:rPr>
        <w:t xml:space="preserve">Alternative #2 </w:t>
      </w:r>
      <w:r w:rsidR="00E13A59" w:rsidRPr="00DD6AD0">
        <w:rPr>
          <w:rFonts w:ascii="Arial" w:hAnsi="Arial" w:cs="Arial"/>
          <w:b/>
          <w:iCs/>
          <w:kern w:val="24"/>
          <w:sz w:val="20"/>
          <w:szCs w:val="20"/>
        </w:rPr>
        <w:t xml:space="preserve">Frequency </w:t>
      </w:r>
      <w:r w:rsidR="000142A6" w:rsidRPr="00DD6AD0">
        <w:rPr>
          <w:rFonts w:ascii="Arial" w:hAnsi="Arial" w:cs="Arial"/>
          <w:b/>
          <w:iCs/>
          <w:kern w:val="24"/>
          <w:sz w:val="20"/>
          <w:szCs w:val="20"/>
        </w:rPr>
        <w:t>Hopping fun</w:t>
      </w:r>
      <w:r w:rsidRPr="00DD6AD0">
        <w:rPr>
          <w:rFonts w:ascii="Arial" w:hAnsi="Arial" w:cs="Arial"/>
          <w:b/>
          <w:iCs/>
          <w:kern w:val="24"/>
          <w:sz w:val="20"/>
          <w:szCs w:val="20"/>
        </w:rPr>
        <w:t>ction equation or offset update</w:t>
      </w:r>
    </w:p>
    <w:p w14:paraId="25214104" w14:textId="7B572996" w:rsidR="00A90D84"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iCs/>
          <w:kern w:val="24"/>
          <w:szCs w:val="20"/>
        </w:rPr>
        <w:t>To determine the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UE may use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configuration instead of the size of active BWP. That is, instead of “</w:t>
      </w:r>
      <m:oMath>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w:t>
      </w:r>
      <m:oMath>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can be used, where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denotes the number of RBs in UL subband. Then, the starting RB index of the 2</w:t>
      </w:r>
      <w:r w:rsidRPr="00CA3839">
        <w:rPr>
          <w:rFonts w:ascii="Arial" w:hAnsi="Arial" w:cs="Arial"/>
          <w:iCs/>
          <w:kern w:val="24"/>
          <w:szCs w:val="20"/>
          <w:vertAlign w:val="superscript"/>
        </w:rPr>
        <w:t>nd</w:t>
      </w:r>
      <w:r w:rsidRPr="00CA3839">
        <w:rPr>
          <w:rFonts w:ascii="Arial" w:hAnsi="Arial" w:cs="Arial"/>
          <w:iCs/>
          <w:kern w:val="24"/>
          <w:szCs w:val="20"/>
        </w:rPr>
        <w:t xml:space="preserve"> FH can be 0</w:t>
      </w:r>
      <w:proofErr w:type="gramStart"/>
      <w:r w:rsidRPr="00CA3839">
        <w:rPr>
          <w:rFonts w:ascii="Arial" w:hAnsi="Arial" w:cs="Arial"/>
          <w:iCs/>
          <w:kern w:val="24"/>
          <w:szCs w:val="20"/>
        </w:rPr>
        <w:t>,1</w:t>
      </w:r>
      <w:proofErr w:type="gramEnd"/>
      <w:r w:rsidRPr="00CA3839">
        <w:rPr>
          <w:rFonts w:ascii="Arial" w:hAnsi="Arial" w:cs="Arial"/>
          <w:iCs/>
          <w:kern w:val="24"/>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r>
          <w:rPr>
            <w:rFonts w:ascii="Cambria Math" w:eastAsia="맑은 고딕" w:hAnsi="Cambria Math" w:cs="Arial"/>
            <w:kern w:val="24"/>
            <w:szCs w:val="20"/>
          </w:rPr>
          <m:t>-1</m:t>
        </m:r>
      </m:oMath>
      <w:r w:rsidRPr="00CA3839">
        <w:rPr>
          <w:rFonts w:ascii="Arial" w:hAnsi="Arial" w:cs="Arial"/>
          <w:iCs/>
          <w:kern w:val="24"/>
          <w:szCs w:val="20"/>
        </w:rPr>
        <w:t xml:space="preserve"> so that the RB index can be included in UL subband. It is worth noting that the RB index 0</w:t>
      </w:r>
      <w:proofErr w:type="gramStart"/>
      <w:r w:rsidRPr="00CA3839">
        <w:rPr>
          <w:rFonts w:ascii="Arial" w:hAnsi="Arial" w:cs="Arial"/>
          <w:iCs/>
          <w:kern w:val="24"/>
          <w:szCs w:val="20"/>
        </w:rPr>
        <w:t>,1</w:t>
      </w:r>
      <w:proofErr w:type="gramEnd"/>
      <w:r w:rsidRPr="00CA3839">
        <w:rPr>
          <w:rFonts w:ascii="Arial" w:hAnsi="Arial" w:cs="Arial"/>
          <w:iCs/>
          <w:kern w:val="24"/>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r>
          <w:rPr>
            <w:rFonts w:ascii="Cambria Math" w:eastAsia="맑은 고딕" w:hAnsi="Cambria Math" w:cs="Arial"/>
            <w:kern w:val="24"/>
            <w:szCs w:val="20"/>
          </w:rPr>
          <m:t>-1</m:t>
        </m:r>
      </m:oMath>
      <w:r w:rsidRPr="00CA3839">
        <w:rPr>
          <w:rFonts w:ascii="Arial" w:hAnsi="Arial" w:cs="Arial"/>
          <w:iCs/>
          <w:kern w:val="24"/>
          <w:szCs w:val="20"/>
        </w:rPr>
        <w:t xml:space="preserve"> should be further interpreted by the index according to the active BWP, i.e., 0 means the lowest PRB in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(the corresponding PRB index is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according to the active BWP and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is the starting PRB index of UL subband). </w:t>
      </w:r>
      <w:r w:rsidR="00B8705A">
        <w:rPr>
          <w:rFonts w:ascii="Arial" w:hAnsi="Arial" w:cs="Arial"/>
          <w:iCs/>
          <w:kern w:val="24"/>
          <w:szCs w:val="20"/>
        </w:rPr>
        <w:t>F</w:t>
      </w:r>
      <w:r w:rsidRPr="00CA3839">
        <w:rPr>
          <w:rFonts w:ascii="Arial" w:hAnsi="Arial" w:cs="Arial"/>
          <w:iCs/>
          <w:kern w:val="24"/>
          <w:szCs w:val="20"/>
        </w:rPr>
        <w:t xml:space="preserve">igure </w:t>
      </w:r>
      <w:r w:rsidR="00D36B10">
        <w:rPr>
          <w:rFonts w:ascii="Arial" w:hAnsi="Arial" w:cs="Arial"/>
          <w:iCs/>
          <w:kern w:val="24"/>
          <w:szCs w:val="20"/>
        </w:rPr>
        <w:t>8</w:t>
      </w:r>
      <w:r w:rsidRPr="00CA3839">
        <w:rPr>
          <w:rFonts w:ascii="Arial" w:hAnsi="Arial" w:cs="Arial"/>
          <w:iCs/>
          <w:kern w:val="24"/>
          <w:szCs w:val="20"/>
        </w:rPr>
        <w:t xml:space="preserve"> shows the frequency hopping equation example. Also, new frequency hopping offsets</w:t>
      </w:r>
      <w:proofErr w:type="gramStart"/>
      <w:r w:rsidRPr="00CA3839">
        <w:rPr>
          <w:rFonts w:ascii="Arial" w:hAnsi="Arial" w:cs="Arial"/>
          <w:iCs/>
          <w:kern w:val="24"/>
          <w:szCs w:val="20"/>
        </w:rPr>
        <w:t xml:space="preserve">, </w:t>
      </w:r>
      <w:proofErr w:type="gramEnd"/>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w:t>
      </w:r>
      <w:r w:rsidRPr="00CA3839">
        <w:rPr>
          <w:rFonts w:ascii="Arial" w:hAnsi="Arial" w:cs="Arial"/>
          <w:iCs/>
          <w:kern w:val="24"/>
          <w:szCs w:val="20"/>
        </w:rPr>
        <w:t xml:space="preserve"> for SBFD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can be additionally configured to SBFD-aware UE.  </w:t>
      </w:r>
    </w:p>
    <w:p w14:paraId="3D692CC4"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1A7493BD" w14:textId="7EFAAC34" w:rsidR="00CA3839" w:rsidRPr="00CA3839" w:rsidRDefault="00CA3839" w:rsidP="00CA3839">
      <w:pPr>
        <w:rPr>
          <w:rFonts w:ascii="Arial" w:eastAsia="바탕" w:hAnsi="Arial" w:cs="Arial"/>
          <w:b/>
          <w:i/>
          <w:kern w:val="0"/>
          <w:szCs w:val="20"/>
        </w:rPr>
      </w:pPr>
      <w:r w:rsidRPr="00CA3839">
        <w:rPr>
          <w:rFonts w:ascii="Arial" w:eastAsia="바탕" w:hAnsi="Arial" w:cs="Arial"/>
          <w:b/>
          <w:i/>
          <w:kern w:val="0"/>
          <w:szCs w:val="20"/>
        </w:rPr>
        <w:t>Proposal 2</w:t>
      </w:r>
      <w:r w:rsidR="00DD6AD0">
        <w:rPr>
          <w:rFonts w:ascii="Arial" w:eastAsia="바탕" w:hAnsi="Arial" w:cs="Arial"/>
          <w:b/>
          <w:i/>
          <w:kern w:val="0"/>
          <w:szCs w:val="20"/>
        </w:rPr>
        <w:t>3</w:t>
      </w:r>
      <w:r w:rsidRPr="00CA3839">
        <w:rPr>
          <w:rFonts w:ascii="Arial" w:eastAsia="바탕" w:hAnsi="Arial" w:cs="Arial"/>
          <w:b/>
          <w:i/>
          <w:kern w:val="0"/>
          <w:szCs w:val="20"/>
        </w:rPr>
        <w:t xml:space="preserve">. For determining PUSCH frequency hopping in a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use the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BW instead of the active UL BWP. </w:t>
      </w:r>
    </w:p>
    <w:p w14:paraId="7B3E52BB"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20F8DA54"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Common/separate PUSCH Frequency hopping offsets</w:t>
      </w:r>
    </w:p>
    <w:p w14:paraId="3A7D5218" w14:textId="2063CA22" w:rsidR="00A90D84" w:rsidRPr="00CA3839" w:rsidRDefault="00A90D84"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In </w:t>
      </w:r>
      <w:r w:rsidRPr="00CA3839">
        <w:rPr>
          <w:rFonts w:ascii="Arial" w:hAnsi="Arial" w:cs="Arial"/>
          <w:i/>
          <w:kern w:val="0"/>
          <w:szCs w:val="20"/>
        </w:rPr>
        <w:t>PUSCH-</w:t>
      </w:r>
      <w:proofErr w:type="spellStart"/>
      <w:r w:rsidRPr="00CA3839">
        <w:rPr>
          <w:rFonts w:ascii="Arial" w:hAnsi="Arial" w:cs="Arial"/>
          <w:i/>
          <w:kern w:val="0"/>
          <w:szCs w:val="20"/>
        </w:rPr>
        <w:t>config</w:t>
      </w:r>
      <w:proofErr w:type="spellEnd"/>
      <w:r w:rsidRPr="00CA3839">
        <w:rPr>
          <w:rFonts w:ascii="Arial" w:hAnsi="Arial" w:cs="Arial"/>
          <w:kern w:val="0"/>
          <w:szCs w:val="20"/>
        </w:rPr>
        <w:t xml:space="preserve">, PUSCH frequency hopping offsets can be configured with up to 4 values and one FH offset value is indicated by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To enable frequency hopping within UL </w:t>
      </w:r>
      <w:proofErr w:type="spellStart"/>
      <w:r w:rsidRPr="00CA3839">
        <w:rPr>
          <w:rFonts w:ascii="Arial" w:hAnsi="Arial" w:cs="Arial"/>
          <w:kern w:val="0"/>
          <w:szCs w:val="20"/>
        </w:rPr>
        <w:t>s</w:t>
      </w:r>
      <w:r w:rsidR="00340190" w:rsidRPr="00CA3839">
        <w:rPr>
          <w:rFonts w:ascii="Arial" w:hAnsi="Arial" w:cs="Arial"/>
          <w:kern w:val="0"/>
          <w:szCs w:val="20"/>
        </w:rPr>
        <w:t>ubband</w:t>
      </w:r>
      <w:proofErr w:type="spellEnd"/>
      <w:r w:rsidR="00340190" w:rsidRPr="00CA3839">
        <w:rPr>
          <w:rFonts w:ascii="Arial" w:hAnsi="Arial" w:cs="Arial"/>
          <w:kern w:val="0"/>
          <w:szCs w:val="20"/>
        </w:rPr>
        <w:t>, RAN1 may consider the t</w:t>
      </w:r>
      <w:r w:rsidRPr="00CA3839">
        <w:rPr>
          <w:rFonts w:ascii="Arial" w:hAnsi="Arial" w:cs="Arial"/>
          <w:kern w:val="0"/>
          <w:szCs w:val="20"/>
        </w:rPr>
        <w:t>w</w:t>
      </w:r>
      <w:r w:rsidR="00340190" w:rsidRPr="00CA3839">
        <w:rPr>
          <w:rFonts w:ascii="Arial" w:hAnsi="Arial" w:cs="Arial"/>
          <w:kern w:val="0"/>
          <w:szCs w:val="20"/>
        </w:rPr>
        <w:t>o</w:t>
      </w:r>
      <w:r w:rsidRPr="00CA3839">
        <w:rPr>
          <w:rFonts w:ascii="Arial" w:hAnsi="Arial" w:cs="Arial"/>
          <w:kern w:val="0"/>
          <w:szCs w:val="20"/>
        </w:rPr>
        <w:t xml:space="preserve"> alternatives</w:t>
      </w:r>
    </w:p>
    <w:p w14:paraId="7961F05A" w14:textId="0FBFC429" w:rsidR="000142A6" w:rsidRPr="00CA3839" w:rsidRDefault="000142A6" w:rsidP="00340190">
      <w:pPr>
        <w:pStyle w:val="af9"/>
        <w:numPr>
          <w:ilvl w:val="0"/>
          <w:numId w:val="38"/>
        </w:numPr>
        <w:spacing w:after="60"/>
        <w:ind w:firstLineChars="0"/>
        <w:rPr>
          <w:rFonts w:ascii="Arial" w:hAnsi="Arial" w:cs="Arial"/>
          <w:sz w:val="20"/>
          <w:szCs w:val="20"/>
          <w:lang w:val="en-GB"/>
        </w:rPr>
      </w:pPr>
      <w:r w:rsidRPr="00CA3839">
        <w:rPr>
          <w:rFonts w:ascii="Arial" w:hAnsi="Arial" w:cs="Arial"/>
          <w:sz w:val="20"/>
          <w:szCs w:val="20"/>
          <w:lang w:val="en-GB"/>
        </w:rPr>
        <w:t>Alternative#1. For SBFD symbols, reuse the FH offsets configured for UL symbol</w:t>
      </w:r>
      <w:r w:rsidR="00340190" w:rsidRPr="00CA3839">
        <w:rPr>
          <w:rFonts w:ascii="Arial" w:hAnsi="Arial" w:cs="Arial"/>
          <w:sz w:val="20"/>
          <w:szCs w:val="20"/>
          <w:lang w:val="en-GB"/>
        </w:rPr>
        <w:t xml:space="preserve"> (</w:t>
      </w:r>
      <w:r w:rsidR="00340190" w:rsidRPr="00CA3839">
        <w:rPr>
          <w:rFonts w:ascii="Arial" w:hAnsi="Arial" w:cs="Arial"/>
          <w:i/>
          <w:sz w:val="20"/>
          <w:szCs w:val="20"/>
          <w:lang w:val="en-GB"/>
        </w:rPr>
        <w:t>PUSCH-</w:t>
      </w:r>
      <w:proofErr w:type="spellStart"/>
      <w:r w:rsidR="00340190" w:rsidRPr="00CA3839">
        <w:rPr>
          <w:rFonts w:ascii="Arial" w:hAnsi="Arial" w:cs="Arial"/>
          <w:i/>
          <w:sz w:val="20"/>
          <w:szCs w:val="20"/>
          <w:lang w:val="en-GB"/>
        </w:rPr>
        <w:t>config</w:t>
      </w:r>
      <w:proofErr w:type="spellEnd"/>
      <w:r w:rsidR="00340190" w:rsidRPr="00CA3839">
        <w:rPr>
          <w:rFonts w:ascii="Arial" w:hAnsi="Arial" w:cs="Arial"/>
          <w:sz w:val="20"/>
          <w:szCs w:val="20"/>
          <w:lang w:val="en-GB"/>
        </w:rPr>
        <w:t>)</w:t>
      </w:r>
    </w:p>
    <w:p w14:paraId="3D4EA9C0" w14:textId="77777777" w:rsidR="000142A6" w:rsidRPr="00CA3839" w:rsidRDefault="000142A6" w:rsidP="00A90D84">
      <w:pPr>
        <w:pStyle w:val="af9"/>
        <w:numPr>
          <w:ilvl w:val="0"/>
          <w:numId w:val="38"/>
        </w:numPr>
        <w:spacing w:after="60"/>
        <w:ind w:firstLineChars="0"/>
        <w:rPr>
          <w:rFonts w:ascii="Arial" w:hAnsi="Arial" w:cs="Arial"/>
          <w:sz w:val="20"/>
          <w:szCs w:val="20"/>
          <w:lang w:val="en-GB"/>
        </w:rPr>
      </w:pPr>
      <w:r w:rsidRPr="00CA3839">
        <w:rPr>
          <w:rFonts w:ascii="Arial" w:hAnsi="Arial" w:cs="Arial"/>
          <w:sz w:val="20"/>
          <w:szCs w:val="20"/>
          <w:lang w:val="en-GB"/>
        </w:rPr>
        <w:t xml:space="preserve">Alternative #2. Configure separate FH offsets for SBFD symbols  </w:t>
      </w:r>
    </w:p>
    <w:p w14:paraId="2BCDFB99" w14:textId="7EB66884" w:rsidR="00340190" w:rsidRPr="00CA3839" w:rsidRDefault="00340190" w:rsidP="000142A6">
      <w:pPr>
        <w:widowControl/>
        <w:wordWrap/>
        <w:autoSpaceDE/>
        <w:autoSpaceDN/>
        <w:spacing w:before="60" w:after="60" w:line="288" w:lineRule="auto"/>
        <w:ind w:firstLineChars="100" w:firstLine="200"/>
        <w:rPr>
          <w:rFonts w:ascii="Arial" w:hAnsi="Arial" w:cs="Arial"/>
          <w:kern w:val="0"/>
          <w:szCs w:val="20"/>
          <w:lang w:val="en-GB"/>
        </w:rPr>
      </w:pPr>
    </w:p>
    <w:p w14:paraId="36D48C69" w14:textId="1C9DD00F" w:rsidR="00340190" w:rsidRPr="00CA3839" w:rsidRDefault="00340190"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On Alternative#1, the FH offsets are shared across the SBFD symbol and non-SBFD symbol, but the FH function can be updated for SBFD symbol as in </w:t>
      </w:r>
      <w:r w:rsidRPr="00DD6AD0">
        <w:rPr>
          <w:rFonts w:ascii="Arial" w:hAnsi="Arial" w:cs="Arial"/>
          <w:kern w:val="0"/>
          <w:szCs w:val="20"/>
          <w:lang w:val="en-GB"/>
        </w:rPr>
        <w:t>Proposal 2</w:t>
      </w:r>
      <w:r w:rsidR="00DD6AD0" w:rsidRPr="00DD6AD0">
        <w:rPr>
          <w:rFonts w:ascii="Arial" w:hAnsi="Arial" w:cs="Arial"/>
          <w:kern w:val="0"/>
          <w:szCs w:val="20"/>
          <w:lang w:val="en-GB"/>
        </w:rPr>
        <w:t>3</w:t>
      </w:r>
      <w:r w:rsidRPr="00CA3839">
        <w:rPr>
          <w:rFonts w:ascii="Arial" w:hAnsi="Arial" w:cs="Arial"/>
          <w:kern w:val="0"/>
          <w:szCs w:val="20"/>
          <w:lang w:val="en-GB"/>
        </w:rPr>
        <w:t xml:space="preserve">. Our view is the required FH offsets within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are different from the FH offsets for UL symbol. For example, UL BWP may contain 273 RBs but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may contain 50 RBs. The FH offsets by taking into account UL BWP size of 273RBs are not well matched to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of 50RBs. Also, frequency diversity within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is important since UL coverage enhancement is one of main benefit of SBFD. Considering the relatively narrow BW of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the proper FH offsets are required to ensure sufficient frequency separation. If no additional FH offsets for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are needed, </w:t>
      </w:r>
      <w:proofErr w:type="spellStart"/>
      <w:r w:rsidRPr="00CA3839">
        <w:rPr>
          <w:rFonts w:ascii="Arial" w:hAnsi="Arial" w:cs="Arial"/>
          <w:kern w:val="0"/>
          <w:szCs w:val="20"/>
          <w:lang w:val="en-GB"/>
        </w:rPr>
        <w:t>gNB</w:t>
      </w:r>
      <w:proofErr w:type="spellEnd"/>
      <w:r w:rsidRPr="00CA3839">
        <w:rPr>
          <w:rFonts w:ascii="Arial" w:hAnsi="Arial" w:cs="Arial"/>
          <w:kern w:val="0"/>
          <w:szCs w:val="20"/>
          <w:lang w:val="en-GB"/>
        </w:rPr>
        <w:t xml:space="preserve"> will not configure the FH offsets. In this case, the FH offsets for UL symbol can be reused. </w:t>
      </w:r>
    </w:p>
    <w:p w14:paraId="3126FE8C" w14:textId="77777777" w:rsidR="00340190" w:rsidRPr="00CA3839" w:rsidRDefault="00340190" w:rsidP="000142A6">
      <w:pPr>
        <w:widowControl/>
        <w:wordWrap/>
        <w:autoSpaceDE/>
        <w:autoSpaceDN/>
        <w:spacing w:before="60" w:after="60" w:line="288" w:lineRule="auto"/>
        <w:ind w:firstLineChars="100" w:firstLine="200"/>
        <w:rPr>
          <w:rFonts w:ascii="Arial" w:hAnsi="Arial" w:cs="Arial"/>
          <w:kern w:val="0"/>
          <w:szCs w:val="20"/>
          <w:lang w:val="en-GB"/>
        </w:rPr>
      </w:pPr>
    </w:p>
    <w:p w14:paraId="765BAB1A" w14:textId="62212FDD" w:rsidR="000142A6" w:rsidRPr="00CA3839" w:rsidRDefault="00FA6C79" w:rsidP="00F12075">
      <w:pPr>
        <w:rPr>
          <w:rFonts w:ascii="Arial" w:eastAsia="바탕" w:hAnsi="Arial" w:cs="Arial"/>
          <w:b/>
          <w:i/>
          <w:kern w:val="0"/>
          <w:szCs w:val="20"/>
        </w:rPr>
      </w:pPr>
      <w:r w:rsidRPr="00CA3839">
        <w:rPr>
          <w:rFonts w:ascii="Arial" w:eastAsia="바탕" w:hAnsi="Arial" w:cs="Arial"/>
          <w:b/>
          <w:i/>
          <w:kern w:val="0"/>
          <w:szCs w:val="20"/>
        </w:rPr>
        <w:t xml:space="preserve">Proposal </w:t>
      </w:r>
      <w:r w:rsidR="00DD6AD0">
        <w:rPr>
          <w:rFonts w:ascii="Arial" w:eastAsia="바탕" w:hAnsi="Arial" w:cs="Arial"/>
          <w:b/>
          <w:i/>
          <w:kern w:val="0"/>
          <w:szCs w:val="20"/>
        </w:rPr>
        <w:t>24</w:t>
      </w:r>
      <w:r w:rsidRPr="00DD6AD0">
        <w:rPr>
          <w:rFonts w:ascii="Arial" w:eastAsia="바탕" w:hAnsi="Arial" w:cs="Arial"/>
          <w:i/>
          <w:kern w:val="0"/>
          <w:szCs w:val="20"/>
        </w:rPr>
        <w:t>.</w:t>
      </w:r>
      <w:r w:rsidR="000142A6" w:rsidRPr="00CA3839">
        <w:rPr>
          <w:rFonts w:ascii="Arial" w:eastAsia="바탕" w:hAnsi="Arial" w:cs="Arial"/>
          <w:b/>
          <w:i/>
          <w:kern w:val="0"/>
          <w:szCs w:val="20"/>
        </w:rPr>
        <w:t xml:space="preserve"> For PUSCH frequency hopping on SBFD symbol</w:t>
      </w:r>
      <w:r w:rsidR="00CA3839" w:rsidRPr="00CA3839">
        <w:rPr>
          <w:rFonts w:ascii="Arial" w:eastAsia="바탕" w:hAnsi="Arial" w:cs="Arial"/>
          <w:b/>
          <w:i/>
          <w:kern w:val="0"/>
          <w:szCs w:val="20"/>
        </w:rPr>
        <w:t>s</w:t>
      </w:r>
      <w:r w:rsidR="000142A6" w:rsidRPr="00CA3839">
        <w:rPr>
          <w:rFonts w:ascii="Arial" w:eastAsia="바탕" w:hAnsi="Arial" w:cs="Arial"/>
          <w:b/>
          <w:i/>
          <w:kern w:val="0"/>
          <w:szCs w:val="20"/>
        </w:rPr>
        <w:t xml:space="preserve">, </w:t>
      </w:r>
      <w:proofErr w:type="spellStart"/>
      <w:r w:rsidR="000142A6" w:rsidRPr="00CA3839">
        <w:rPr>
          <w:rFonts w:ascii="Arial" w:eastAsia="바탕" w:hAnsi="Arial" w:cs="Arial"/>
          <w:b/>
          <w:i/>
          <w:kern w:val="0"/>
          <w:szCs w:val="20"/>
        </w:rPr>
        <w:t>gNB</w:t>
      </w:r>
      <w:proofErr w:type="spellEnd"/>
      <w:r w:rsidR="000142A6" w:rsidRPr="00CA3839">
        <w:rPr>
          <w:rFonts w:ascii="Arial" w:eastAsia="바탕" w:hAnsi="Arial" w:cs="Arial"/>
          <w:b/>
          <w:i/>
          <w:kern w:val="0"/>
          <w:szCs w:val="20"/>
        </w:rPr>
        <w:t xml:space="preserve"> can configure separate frequency hopping offset values for SBFD symbol</w:t>
      </w:r>
      <w:r w:rsidR="00CA3839" w:rsidRPr="00CA3839">
        <w:rPr>
          <w:rFonts w:ascii="Arial" w:eastAsia="바탕" w:hAnsi="Arial" w:cs="Arial"/>
          <w:b/>
          <w:i/>
          <w:kern w:val="0"/>
          <w:szCs w:val="20"/>
        </w:rPr>
        <w:t>s</w:t>
      </w:r>
      <w:r w:rsidR="000142A6" w:rsidRPr="00CA3839">
        <w:rPr>
          <w:rFonts w:ascii="Arial" w:eastAsia="바탕" w:hAnsi="Arial" w:cs="Arial"/>
          <w:b/>
          <w:i/>
          <w:kern w:val="0"/>
          <w:szCs w:val="20"/>
        </w:rPr>
        <w:t xml:space="preserve">. </w:t>
      </w:r>
    </w:p>
    <w:p w14:paraId="627F0965" w14:textId="355DA150" w:rsidR="00340190" w:rsidRPr="00CA3839" w:rsidRDefault="000142A6" w:rsidP="00340190">
      <w:pPr>
        <w:pStyle w:val="af9"/>
        <w:numPr>
          <w:ilvl w:val="0"/>
          <w:numId w:val="31"/>
        </w:numPr>
        <w:ind w:firstLineChars="0"/>
        <w:rPr>
          <w:rFonts w:ascii="Arial" w:eastAsia="바탕" w:hAnsi="Arial" w:cs="Arial"/>
          <w:i/>
          <w:sz w:val="20"/>
          <w:szCs w:val="20"/>
        </w:rPr>
      </w:pPr>
      <w:r w:rsidRPr="00CA3839">
        <w:rPr>
          <w:rFonts w:ascii="Arial" w:eastAsia="바탕" w:hAnsi="Arial" w:cs="Arial"/>
          <w:i/>
          <w:sz w:val="20"/>
          <w:szCs w:val="20"/>
        </w:rPr>
        <w:t>If not configured, frequency hopping offset values for UL symbol</w:t>
      </w:r>
      <w:r w:rsidR="00340190" w:rsidRPr="00CA3839">
        <w:rPr>
          <w:rFonts w:ascii="Arial" w:eastAsia="바탕" w:hAnsi="Arial" w:cs="Arial"/>
          <w:i/>
          <w:sz w:val="20"/>
          <w:szCs w:val="20"/>
        </w:rPr>
        <w:t xml:space="preserve"> (</w:t>
      </w:r>
      <w:r w:rsidR="00DD6AD0">
        <w:rPr>
          <w:rFonts w:ascii="Arial" w:eastAsia="바탕" w:hAnsi="Arial" w:cs="Arial"/>
          <w:i/>
          <w:sz w:val="20"/>
          <w:szCs w:val="20"/>
        </w:rPr>
        <w:t xml:space="preserve">configured </w:t>
      </w:r>
      <w:r w:rsidR="00340190" w:rsidRPr="00CA3839">
        <w:rPr>
          <w:rFonts w:ascii="Arial" w:eastAsia="바탕" w:hAnsi="Arial" w:cs="Arial"/>
          <w:i/>
          <w:sz w:val="20"/>
          <w:szCs w:val="20"/>
        </w:rPr>
        <w:t>in PUSCH-</w:t>
      </w:r>
      <w:proofErr w:type="spellStart"/>
      <w:r w:rsidR="00340190" w:rsidRPr="00CA3839">
        <w:rPr>
          <w:rFonts w:ascii="Arial" w:eastAsia="바탕" w:hAnsi="Arial" w:cs="Arial"/>
          <w:i/>
          <w:sz w:val="20"/>
          <w:szCs w:val="20"/>
        </w:rPr>
        <w:t>config</w:t>
      </w:r>
      <w:proofErr w:type="spellEnd"/>
      <w:r w:rsidR="00340190" w:rsidRPr="00CA3839">
        <w:rPr>
          <w:rFonts w:ascii="Arial" w:eastAsia="바탕" w:hAnsi="Arial" w:cs="Arial"/>
          <w:i/>
          <w:sz w:val="20"/>
          <w:szCs w:val="20"/>
        </w:rPr>
        <w:t>) can be reused for SBFD symbo</w:t>
      </w:r>
      <w:r w:rsidR="00DD6AD0">
        <w:rPr>
          <w:rFonts w:ascii="Arial" w:eastAsia="바탕" w:hAnsi="Arial" w:cs="Arial"/>
          <w:i/>
          <w:sz w:val="20"/>
          <w:szCs w:val="20"/>
        </w:rPr>
        <w:t>ls</w:t>
      </w:r>
    </w:p>
    <w:p w14:paraId="118D579D"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7666C9BF" w14:textId="12CA7BF6" w:rsidR="000142A6" w:rsidRDefault="000142A6" w:rsidP="000142A6">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PUCCH Frequency Hopping on SBFD symbol</w:t>
      </w:r>
    </w:p>
    <w:p w14:paraId="5E4B14E3" w14:textId="77777777" w:rsidR="00EB424C" w:rsidRPr="00CA3839" w:rsidRDefault="00EB424C" w:rsidP="00EB424C">
      <w:pPr>
        <w:widowControl/>
        <w:wordWrap/>
        <w:autoSpaceDE/>
        <w:autoSpaceDN/>
        <w:spacing w:before="60" w:after="60" w:line="288" w:lineRule="auto"/>
        <w:ind w:firstLineChars="100" w:firstLine="200"/>
        <w:jc w:val="center"/>
        <w:rPr>
          <w:rFonts w:ascii="Arial" w:eastAsia="DengXian" w:hAnsi="Arial" w:cs="Arial"/>
          <w:kern w:val="0"/>
          <w:szCs w:val="20"/>
          <w:lang w:val="en-GB" w:eastAsia="zh-CN"/>
        </w:rPr>
      </w:pPr>
      <w:r w:rsidRPr="00CA3839">
        <w:rPr>
          <w:rFonts w:ascii="Arial" w:eastAsia="DengXian" w:hAnsi="Arial" w:cs="Arial"/>
          <w:noProof/>
          <w:kern w:val="0"/>
          <w:szCs w:val="20"/>
        </w:rPr>
        <w:lastRenderedPageBreak/>
        <w:drawing>
          <wp:inline distT="0" distB="0" distL="0" distR="0" wp14:anchorId="5431374E" wp14:editId="7F2392A9">
            <wp:extent cx="4320000" cy="258001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2580013"/>
                    </a:xfrm>
                    <a:prstGeom prst="rect">
                      <a:avLst/>
                    </a:prstGeom>
                    <a:noFill/>
                  </pic:spPr>
                </pic:pic>
              </a:graphicData>
            </a:graphic>
          </wp:inline>
        </w:drawing>
      </w:r>
    </w:p>
    <w:p w14:paraId="016D2BAD" w14:textId="28A51A04" w:rsidR="00EB424C" w:rsidRPr="00CA3839" w:rsidRDefault="00EB424C" w:rsidP="00EB424C">
      <w:pPr>
        <w:widowControl/>
        <w:wordWrap/>
        <w:autoSpaceDE/>
        <w:autoSpaceDN/>
        <w:spacing w:before="60" w:after="60" w:line="288" w:lineRule="auto"/>
        <w:ind w:firstLineChars="100" w:firstLine="200"/>
        <w:jc w:val="center"/>
        <w:rPr>
          <w:rFonts w:ascii="Arial" w:hAnsi="Arial" w:cs="Arial"/>
          <w:kern w:val="0"/>
          <w:szCs w:val="20"/>
          <w:lang w:val="en-GB"/>
        </w:rPr>
      </w:pPr>
      <w:r w:rsidRPr="00CA3839">
        <w:rPr>
          <w:rFonts w:ascii="Arial" w:hAnsi="Arial" w:cs="Arial"/>
          <w:kern w:val="0"/>
          <w:szCs w:val="20"/>
          <w:lang w:val="en-GB"/>
        </w:rPr>
        <w:t xml:space="preserve">Figure </w:t>
      </w:r>
      <w:r>
        <w:rPr>
          <w:rFonts w:ascii="Arial" w:hAnsi="Arial" w:cs="Arial"/>
          <w:kern w:val="0"/>
          <w:szCs w:val="20"/>
          <w:lang w:val="en-GB"/>
        </w:rPr>
        <w:t>9</w:t>
      </w:r>
      <w:r w:rsidRPr="00CA3839">
        <w:rPr>
          <w:rFonts w:ascii="Arial" w:hAnsi="Arial" w:cs="Arial"/>
          <w:kern w:val="0"/>
          <w:szCs w:val="20"/>
          <w:lang w:val="en-GB"/>
        </w:rPr>
        <w:t xml:space="preserve">. </w:t>
      </w:r>
      <w:r>
        <w:rPr>
          <w:rFonts w:ascii="Arial" w:hAnsi="Arial" w:cs="Arial"/>
          <w:kern w:val="0"/>
          <w:szCs w:val="20"/>
          <w:lang w:val="en-GB"/>
        </w:rPr>
        <w:t xml:space="preserve">PUCCH </w:t>
      </w:r>
      <w:r w:rsidRPr="00CA3839">
        <w:rPr>
          <w:rFonts w:ascii="Arial" w:hAnsi="Arial" w:cs="Arial"/>
          <w:kern w:val="0"/>
          <w:szCs w:val="20"/>
          <w:lang w:val="en-GB"/>
        </w:rPr>
        <w:t xml:space="preserve">Frequency hopping </w:t>
      </w:r>
      <w:r>
        <w:rPr>
          <w:rFonts w:ascii="Arial" w:hAnsi="Arial" w:cs="Arial"/>
          <w:kern w:val="0"/>
          <w:szCs w:val="20"/>
          <w:lang w:val="en-GB"/>
        </w:rPr>
        <w:t>for SBFD symbol</w:t>
      </w:r>
    </w:p>
    <w:p w14:paraId="7D02381F" w14:textId="77777777" w:rsidR="00EB424C" w:rsidRPr="00EB424C" w:rsidRDefault="00EB424C" w:rsidP="000142A6">
      <w:pPr>
        <w:widowControl/>
        <w:wordWrap/>
        <w:autoSpaceDE/>
        <w:autoSpaceDN/>
        <w:spacing w:before="60" w:after="60" w:line="288" w:lineRule="auto"/>
        <w:rPr>
          <w:rFonts w:ascii="Arial" w:hAnsi="Arial" w:cs="Arial"/>
          <w:b/>
          <w:kern w:val="0"/>
          <w:szCs w:val="20"/>
          <w:u w:val="single"/>
          <w:lang w:val="en-GB"/>
        </w:rPr>
      </w:pPr>
    </w:p>
    <w:p w14:paraId="162C6F33" w14:textId="1446D206" w:rsidR="000142A6" w:rsidRPr="00CA3839" w:rsidRDefault="000142A6" w:rsidP="00340190">
      <w:pPr>
        <w:widowControl/>
        <w:wordWrap/>
        <w:autoSpaceDE/>
        <w:autoSpaceDN/>
        <w:spacing w:before="60" w:after="60" w:line="288" w:lineRule="auto"/>
        <w:ind w:firstLineChars="50" w:firstLine="100"/>
        <w:rPr>
          <w:rFonts w:ascii="Arial" w:hAnsi="Arial" w:cs="Arial"/>
          <w:kern w:val="0"/>
          <w:szCs w:val="20"/>
        </w:rPr>
      </w:pPr>
      <w:r w:rsidRPr="00CA3839">
        <w:rPr>
          <w:rFonts w:ascii="Arial" w:eastAsia="DengXian" w:hAnsi="Arial" w:cs="Arial"/>
          <w:kern w:val="0"/>
          <w:szCs w:val="20"/>
          <w:lang w:eastAsia="zh-CN"/>
        </w:rPr>
        <w:t xml:space="preserve">PUCCH Frequency Hopping is configured by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and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kern w:val="0"/>
          <w:szCs w:val="20"/>
          <w:lang w:eastAsia="zh-CN"/>
        </w:rPr>
        <w:t xml:space="preserve"> (no FH offset) within a PUCCH resource configuration (</w:t>
      </w:r>
      <w:r w:rsidRPr="00CA3839">
        <w:rPr>
          <w:rFonts w:ascii="Arial" w:eastAsia="DengXian" w:hAnsi="Arial" w:cs="Arial"/>
          <w:i/>
          <w:kern w:val="0"/>
          <w:szCs w:val="20"/>
          <w:lang w:eastAsia="zh-CN"/>
        </w:rPr>
        <w:t>PUCCH-Resource</w:t>
      </w:r>
      <w:r w:rsidRPr="00CA3839">
        <w:rPr>
          <w:rFonts w:ascii="Arial" w:eastAsia="DengXian" w:hAnsi="Arial" w:cs="Arial"/>
          <w:kern w:val="0"/>
          <w:szCs w:val="20"/>
          <w:lang w:eastAsia="zh-CN"/>
        </w:rPr>
        <w:t>)</w:t>
      </w:r>
      <w:r w:rsidR="00340190" w:rsidRPr="00CA3839">
        <w:rPr>
          <w:rFonts w:ascii="Arial" w:eastAsia="DengXian" w:hAnsi="Arial" w:cs="Arial"/>
          <w:kern w:val="0"/>
          <w:szCs w:val="20"/>
          <w:lang w:eastAsia="zh-CN"/>
        </w:rPr>
        <w:t xml:space="preserve">. </w:t>
      </w:r>
      <w:r w:rsidRPr="00CA3839">
        <w:rPr>
          <w:rFonts w:ascii="Arial" w:hAnsi="Arial" w:cs="Arial"/>
          <w:kern w:val="0"/>
          <w:szCs w:val="20"/>
        </w:rPr>
        <w:t xml:space="preserve">Two </w:t>
      </w:r>
      <w:r w:rsidR="00340190" w:rsidRPr="00CA3839">
        <w:rPr>
          <w:rFonts w:ascii="Arial" w:hAnsi="Arial" w:cs="Arial"/>
          <w:kern w:val="0"/>
          <w:szCs w:val="20"/>
        </w:rPr>
        <w:t>alternatives</w:t>
      </w:r>
      <w:r w:rsidRPr="00CA3839">
        <w:rPr>
          <w:rFonts w:ascii="Arial" w:hAnsi="Arial" w:cs="Arial"/>
          <w:kern w:val="0"/>
          <w:szCs w:val="20"/>
        </w:rPr>
        <w:t xml:space="preserve"> can be considered: </w:t>
      </w:r>
    </w:p>
    <w:p w14:paraId="41B2A89B" w14:textId="293B6E74" w:rsidR="000142A6" w:rsidRPr="00CA3839" w:rsidRDefault="000142A6" w:rsidP="00780CA1">
      <w:pPr>
        <w:pStyle w:val="af9"/>
        <w:numPr>
          <w:ilvl w:val="0"/>
          <w:numId w:val="39"/>
        </w:numPr>
        <w:spacing w:after="60"/>
        <w:ind w:firstLineChars="0"/>
        <w:rPr>
          <w:rFonts w:ascii="Arial" w:eastAsia="DengXian" w:hAnsi="Arial" w:cs="Arial"/>
          <w:sz w:val="20"/>
          <w:szCs w:val="20"/>
        </w:rPr>
      </w:pPr>
      <w:r w:rsidRPr="00CA3839">
        <w:rPr>
          <w:rFonts w:ascii="Arial" w:hAnsi="Arial" w:cs="Arial"/>
          <w:sz w:val="20"/>
          <w:szCs w:val="20"/>
          <w:lang w:val="en-GB"/>
        </w:rPr>
        <w:t>Alternative</w:t>
      </w:r>
      <w:r w:rsidRPr="00CA3839">
        <w:rPr>
          <w:rFonts w:ascii="Arial" w:eastAsia="DengXian" w:hAnsi="Arial" w:cs="Arial"/>
          <w:sz w:val="20"/>
          <w:szCs w:val="20"/>
        </w:rPr>
        <w:t>#1: PUCCH configuration</w:t>
      </w:r>
      <w:r w:rsidR="00340190" w:rsidRPr="00CA3839">
        <w:rPr>
          <w:rFonts w:ascii="Arial" w:eastAsia="DengXian" w:hAnsi="Arial" w:cs="Arial"/>
          <w:sz w:val="20"/>
          <w:szCs w:val="20"/>
        </w:rPr>
        <w:t xml:space="preserve"> (</w:t>
      </w:r>
      <w:proofErr w:type="spellStart"/>
      <w:r w:rsidR="00340190" w:rsidRPr="00CA3839">
        <w:rPr>
          <w:rFonts w:ascii="Arial" w:eastAsia="DengXian" w:hAnsi="Arial" w:cs="Arial"/>
          <w:i/>
          <w:sz w:val="20"/>
          <w:szCs w:val="20"/>
        </w:rPr>
        <w:t>star</w:t>
      </w:r>
      <w:r w:rsidR="00780CA1" w:rsidRPr="00CA3839">
        <w:rPr>
          <w:rFonts w:ascii="Arial" w:eastAsia="DengXian" w:hAnsi="Arial" w:cs="Arial"/>
          <w:i/>
          <w:sz w:val="20"/>
          <w:szCs w:val="20"/>
        </w:rPr>
        <w:t>t</w:t>
      </w:r>
      <w:r w:rsidR="00340190" w:rsidRPr="00CA3839">
        <w:rPr>
          <w:rFonts w:ascii="Arial" w:eastAsia="DengXian" w:hAnsi="Arial" w:cs="Arial"/>
          <w:i/>
          <w:sz w:val="20"/>
          <w:szCs w:val="20"/>
        </w:rPr>
        <w:t>ingPRB</w:t>
      </w:r>
      <w:proofErr w:type="spellEnd"/>
      <w:r w:rsidR="00340190" w:rsidRPr="00CA3839">
        <w:rPr>
          <w:rFonts w:ascii="Arial" w:eastAsia="DengXian" w:hAnsi="Arial" w:cs="Arial"/>
          <w:sz w:val="20"/>
          <w:szCs w:val="20"/>
        </w:rPr>
        <w:t xml:space="preserve">, </w:t>
      </w:r>
      <w:proofErr w:type="spellStart"/>
      <w:r w:rsidR="00340190" w:rsidRPr="00CA3839">
        <w:rPr>
          <w:rFonts w:ascii="Arial" w:eastAsia="DengXian" w:hAnsi="Arial" w:cs="Arial"/>
          <w:i/>
          <w:sz w:val="20"/>
          <w:szCs w:val="20"/>
        </w:rPr>
        <w:t>secondHopPRB</w:t>
      </w:r>
      <w:proofErr w:type="spellEnd"/>
      <w:r w:rsidR="00340190" w:rsidRPr="00CA3839">
        <w:rPr>
          <w:rFonts w:ascii="Arial" w:eastAsia="DengXian" w:hAnsi="Arial" w:cs="Arial"/>
          <w:sz w:val="20"/>
          <w:szCs w:val="20"/>
        </w:rPr>
        <w:t>)</w:t>
      </w:r>
      <w:r w:rsidRPr="00CA3839">
        <w:rPr>
          <w:rFonts w:ascii="Arial" w:eastAsia="DengXian" w:hAnsi="Arial" w:cs="Arial"/>
          <w:sz w:val="20"/>
          <w:szCs w:val="20"/>
        </w:rPr>
        <w:t xml:space="preserve"> is shared across SBFD symbol and UL symbol</w:t>
      </w:r>
    </w:p>
    <w:p w14:paraId="2E88BD52" w14:textId="09722E87" w:rsidR="000142A6" w:rsidRPr="00CA3839" w:rsidRDefault="000142A6" w:rsidP="00780CA1">
      <w:pPr>
        <w:pStyle w:val="af9"/>
        <w:numPr>
          <w:ilvl w:val="0"/>
          <w:numId w:val="39"/>
        </w:numPr>
        <w:spacing w:after="60"/>
        <w:ind w:firstLineChars="0"/>
        <w:rPr>
          <w:rFonts w:ascii="Arial" w:hAnsi="Arial" w:cs="Arial"/>
          <w:sz w:val="20"/>
          <w:szCs w:val="20"/>
          <w:lang w:val="en-GB"/>
        </w:rPr>
      </w:pPr>
      <w:r w:rsidRPr="00CA3839">
        <w:rPr>
          <w:rFonts w:ascii="Arial" w:hAnsi="Arial" w:cs="Arial"/>
          <w:sz w:val="20"/>
          <w:szCs w:val="20"/>
          <w:lang w:val="en-GB"/>
        </w:rPr>
        <w:t>Alternative#2: PUCCH configuration</w:t>
      </w:r>
      <w:r w:rsidR="00780CA1" w:rsidRPr="00CA3839">
        <w:rPr>
          <w:rFonts w:ascii="Arial" w:hAnsi="Arial" w:cs="Arial"/>
          <w:sz w:val="20"/>
          <w:szCs w:val="20"/>
          <w:lang w:val="en-GB"/>
        </w:rPr>
        <w:t xml:space="preserve"> (</w:t>
      </w:r>
      <w:r w:rsidR="00780CA1" w:rsidRPr="00CA3839">
        <w:rPr>
          <w:rFonts w:ascii="Arial" w:hAnsi="Arial" w:cs="Arial"/>
          <w:i/>
          <w:sz w:val="20"/>
          <w:szCs w:val="20"/>
          <w:lang w:val="en-GB"/>
        </w:rPr>
        <w:t>startingPRB</w:t>
      </w:r>
      <w:r w:rsidR="00E13A59" w:rsidRPr="00CA3839">
        <w:rPr>
          <w:rFonts w:ascii="Arial" w:hAnsi="Arial" w:cs="Arial"/>
          <w:i/>
          <w:sz w:val="20"/>
          <w:szCs w:val="20"/>
          <w:lang w:val="en-GB"/>
        </w:rPr>
        <w:t>#2</w:t>
      </w:r>
      <w:r w:rsidR="00780CA1" w:rsidRPr="00CA3839">
        <w:rPr>
          <w:rFonts w:ascii="Arial" w:hAnsi="Arial" w:cs="Arial"/>
          <w:sz w:val="20"/>
          <w:szCs w:val="20"/>
          <w:lang w:val="en-GB"/>
        </w:rPr>
        <w:t xml:space="preserve">, </w:t>
      </w:r>
      <w:r w:rsidR="00780CA1" w:rsidRPr="00CA3839">
        <w:rPr>
          <w:rFonts w:ascii="Arial" w:hAnsi="Arial" w:cs="Arial"/>
          <w:i/>
          <w:sz w:val="20"/>
          <w:szCs w:val="20"/>
          <w:lang w:val="en-GB"/>
        </w:rPr>
        <w:t>secondHopPRB</w:t>
      </w:r>
      <w:r w:rsidR="00E13A59" w:rsidRPr="00CA3839">
        <w:rPr>
          <w:rFonts w:ascii="Arial" w:hAnsi="Arial" w:cs="Arial"/>
          <w:i/>
          <w:sz w:val="20"/>
          <w:szCs w:val="20"/>
          <w:lang w:val="en-GB"/>
        </w:rPr>
        <w:t>#2</w:t>
      </w:r>
      <w:r w:rsidR="00780CA1" w:rsidRPr="00CA3839">
        <w:rPr>
          <w:rFonts w:ascii="Arial" w:hAnsi="Arial" w:cs="Arial"/>
          <w:sz w:val="20"/>
          <w:szCs w:val="20"/>
          <w:lang w:val="en-GB"/>
        </w:rPr>
        <w:t xml:space="preserve">) </w:t>
      </w:r>
      <w:r w:rsidRPr="00CA3839">
        <w:rPr>
          <w:rFonts w:ascii="Arial" w:hAnsi="Arial" w:cs="Arial"/>
          <w:sz w:val="20"/>
          <w:szCs w:val="20"/>
          <w:lang w:val="en-GB"/>
        </w:rPr>
        <w:t xml:space="preserve">for SBFD symbol is separately configured. </w:t>
      </w:r>
    </w:p>
    <w:p w14:paraId="37FDB5CC" w14:textId="77777777" w:rsidR="00780CA1" w:rsidRPr="00CA3839" w:rsidRDefault="00780CA1" w:rsidP="00EB424C">
      <w:pPr>
        <w:widowControl/>
        <w:wordWrap/>
        <w:autoSpaceDE/>
        <w:autoSpaceDN/>
        <w:spacing w:before="60" w:after="60" w:line="288" w:lineRule="auto"/>
        <w:rPr>
          <w:rFonts w:ascii="Arial" w:eastAsia="DengXian" w:hAnsi="Arial" w:cs="Arial"/>
          <w:kern w:val="0"/>
          <w:szCs w:val="20"/>
          <w:lang w:val="en-GB" w:eastAsia="zh-CN"/>
        </w:rPr>
      </w:pPr>
    </w:p>
    <w:p w14:paraId="63B51A65" w14:textId="71DE28A3" w:rsidR="00780CA1" w:rsidRPr="00CA3839" w:rsidRDefault="00780CA1" w:rsidP="00E13A59">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lang w:val="en-GB"/>
        </w:rPr>
        <w:t xml:space="preserve">On Alternative#1, </w:t>
      </w:r>
      <w:r w:rsidR="00E13A59" w:rsidRPr="00CA3839">
        <w:rPr>
          <w:rFonts w:ascii="Arial" w:eastAsia="DengXian" w:hAnsi="Arial" w:cs="Arial"/>
          <w:kern w:val="0"/>
          <w:szCs w:val="20"/>
          <w:lang w:eastAsia="zh-CN"/>
        </w:rPr>
        <w:t>s</w:t>
      </w:r>
      <w:r w:rsidRPr="00CA3839">
        <w:rPr>
          <w:rFonts w:ascii="Arial" w:eastAsia="DengXian" w:hAnsi="Arial" w:cs="Arial"/>
          <w:kern w:val="0"/>
          <w:szCs w:val="20"/>
          <w:lang w:eastAsia="zh-CN"/>
        </w:rPr>
        <w:t xml:space="preserve">tarting RB indexes of two hops on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deriv</w:t>
      </w:r>
      <w:r w:rsidR="00E13A59" w:rsidRPr="00CA3839">
        <w:rPr>
          <w:rFonts w:ascii="Arial" w:eastAsia="DengXian" w:hAnsi="Arial" w:cs="Arial"/>
          <w:kern w:val="0"/>
          <w:szCs w:val="20"/>
          <w:lang w:eastAsia="zh-CN"/>
        </w:rPr>
        <w:t>ed by</w:t>
      </w:r>
      <w:r w:rsidRPr="00CA3839">
        <w:rPr>
          <w:rFonts w:ascii="Arial" w:eastAsia="DengXian" w:hAnsi="Arial" w:cs="Arial"/>
          <w:kern w:val="0"/>
          <w:szCs w:val="20"/>
          <w:lang w:eastAsia="zh-CN"/>
        </w:rPr>
        <w:t xml:space="preserve">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i/>
          <w:kern w:val="0"/>
          <w:szCs w:val="20"/>
          <w:lang w:eastAsia="zh-CN"/>
        </w:rPr>
        <w:t>)</w:t>
      </w:r>
      <w:r w:rsidR="00E13A59" w:rsidRPr="00CA3839">
        <w:rPr>
          <w:rFonts w:ascii="Arial" w:eastAsia="DengXian" w:hAnsi="Arial" w:cs="Arial"/>
          <w:i/>
          <w:kern w:val="0"/>
          <w:szCs w:val="20"/>
          <w:lang w:eastAsia="zh-CN"/>
        </w:rPr>
        <w:t xml:space="preserve"> </w:t>
      </w:r>
      <w:r w:rsidR="00E13A59" w:rsidRPr="00CA3839">
        <w:rPr>
          <w:rFonts w:ascii="Arial" w:eastAsia="DengXian" w:hAnsi="Arial" w:cs="Arial"/>
          <w:kern w:val="0"/>
          <w:szCs w:val="20"/>
          <w:lang w:eastAsia="zh-CN"/>
        </w:rPr>
        <w:t xml:space="preserve">configured in </w:t>
      </w:r>
      <w:r w:rsidR="00E13A59" w:rsidRPr="00CA3839">
        <w:rPr>
          <w:rFonts w:ascii="Arial" w:eastAsia="DengXian" w:hAnsi="Arial" w:cs="Arial"/>
          <w:i/>
          <w:kern w:val="0"/>
          <w:szCs w:val="20"/>
          <w:lang w:eastAsia="zh-CN"/>
        </w:rPr>
        <w:t xml:space="preserve">PUCCH-Resource. </w:t>
      </w:r>
      <w:r w:rsidR="00E13A59" w:rsidRPr="00CA3839">
        <w:rPr>
          <w:rFonts w:ascii="Arial" w:eastAsia="DengXian" w:hAnsi="Arial" w:cs="Arial"/>
          <w:kern w:val="0"/>
          <w:szCs w:val="20"/>
          <w:lang w:eastAsia="zh-CN"/>
        </w:rPr>
        <w:t xml:space="preserve">(See figure </w:t>
      </w:r>
      <w:r w:rsidR="00D36B10">
        <w:rPr>
          <w:rFonts w:ascii="Arial" w:eastAsia="DengXian" w:hAnsi="Arial" w:cs="Arial"/>
          <w:kern w:val="0"/>
          <w:szCs w:val="20"/>
          <w:lang w:eastAsia="zh-CN"/>
        </w:rPr>
        <w:t>9</w:t>
      </w:r>
      <w:r w:rsidR="00E13A59" w:rsidRPr="00CA3839">
        <w:rPr>
          <w:rFonts w:ascii="Arial" w:eastAsia="DengXian" w:hAnsi="Arial" w:cs="Arial"/>
          <w:kern w:val="0"/>
          <w:szCs w:val="20"/>
          <w:lang w:eastAsia="zh-CN"/>
        </w:rPr>
        <w:t>(a)). If the</w:t>
      </w:r>
      <w:r w:rsidRPr="00CA3839">
        <w:rPr>
          <w:rFonts w:ascii="Arial" w:eastAsia="DengXian" w:hAnsi="Arial" w:cs="Arial"/>
          <w:kern w:val="0"/>
          <w:szCs w:val="20"/>
          <w:lang w:eastAsia="zh-CN"/>
        </w:rPr>
        <w:t xml:space="preserve"> PUCCH resource does not ov</w:t>
      </w:r>
      <w:r w:rsidR="00E13A59" w:rsidRPr="00CA3839">
        <w:rPr>
          <w:rFonts w:ascii="Arial" w:eastAsia="DengXian" w:hAnsi="Arial" w:cs="Arial"/>
          <w:kern w:val="0"/>
          <w:szCs w:val="20"/>
          <w:lang w:eastAsia="zh-CN"/>
        </w:rPr>
        <w:t xml:space="preserve">erlap with DL </w:t>
      </w:r>
      <w:proofErr w:type="spellStart"/>
      <w:r w:rsidR="00E13A59" w:rsidRPr="00CA3839">
        <w:rPr>
          <w:rFonts w:ascii="Arial" w:eastAsia="DengXian" w:hAnsi="Arial" w:cs="Arial"/>
          <w:kern w:val="0"/>
          <w:szCs w:val="20"/>
          <w:lang w:eastAsia="zh-CN"/>
        </w:rPr>
        <w:t>subband</w:t>
      </w:r>
      <w:proofErr w:type="spellEnd"/>
      <w:r w:rsidR="00E13A59" w:rsidRPr="00CA3839">
        <w:rPr>
          <w:rFonts w:ascii="Arial" w:eastAsia="DengXian" w:hAnsi="Arial" w:cs="Arial"/>
          <w:kern w:val="0"/>
          <w:szCs w:val="20"/>
          <w:lang w:eastAsia="zh-CN"/>
        </w:rPr>
        <w:t xml:space="preserve">(s) or </w:t>
      </w:r>
      <w:proofErr w:type="spellStart"/>
      <w:r w:rsidR="00E13A59" w:rsidRPr="00CA3839">
        <w:rPr>
          <w:rFonts w:ascii="Arial" w:eastAsia="DengXian" w:hAnsi="Arial" w:cs="Arial"/>
          <w:kern w:val="0"/>
          <w:szCs w:val="20"/>
          <w:lang w:eastAsia="zh-CN"/>
        </w:rPr>
        <w:t>guardband</w:t>
      </w:r>
      <w:proofErr w:type="spellEnd"/>
      <w:r w:rsidR="00E13A59" w:rsidRPr="00CA3839">
        <w:rPr>
          <w:rFonts w:ascii="Arial" w:eastAsia="DengXian" w:hAnsi="Arial" w:cs="Arial"/>
          <w:kern w:val="0"/>
          <w:szCs w:val="20"/>
          <w:lang w:eastAsia="zh-CN"/>
        </w:rPr>
        <w:t>(s), the</w:t>
      </w:r>
      <w:r w:rsidRPr="00CA3839">
        <w:rPr>
          <w:rFonts w:ascii="Arial" w:eastAsia="DengXian" w:hAnsi="Arial" w:cs="Arial"/>
          <w:kern w:val="0"/>
          <w:szCs w:val="20"/>
          <w:lang w:eastAsia="zh-CN"/>
        </w:rPr>
        <w:t xml:space="preserve"> PUCCH resources are valid</w:t>
      </w:r>
      <w:r w:rsidR="00E13A59" w:rsidRPr="00CA3839">
        <w:rPr>
          <w:rFonts w:ascii="Arial" w:eastAsia="DengXian" w:hAnsi="Arial" w:cs="Arial"/>
          <w:kern w:val="0"/>
          <w:szCs w:val="20"/>
          <w:lang w:eastAsia="zh-CN"/>
        </w:rPr>
        <w:t xml:space="preserve">. Otherwise, the PUCCH resources are invalid. In other words, limited number of PUCCH resources may be valid and can be indicated by </w:t>
      </w:r>
      <w:proofErr w:type="spellStart"/>
      <w:r w:rsidR="00E13A59" w:rsidRPr="00CA3839">
        <w:rPr>
          <w:rFonts w:ascii="Arial" w:eastAsia="DengXian" w:hAnsi="Arial" w:cs="Arial"/>
          <w:kern w:val="0"/>
          <w:szCs w:val="20"/>
          <w:lang w:eastAsia="zh-CN"/>
        </w:rPr>
        <w:t>gNB</w:t>
      </w:r>
      <w:proofErr w:type="spellEnd"/>
      <w:r w:rsidR="00E13A59" w:rsidRPr="00CA3839">
        <w:rPr>
          <w:rFonts w:ascii="Arial" w:eastAsia="DengXian" w:hAnsi="Arial" w:cs="Arial"/>
          <w:kern w:val="0"/>
          <w:szCs w:val="20"/>
          <w:lang w:eastAsia="zh-CN"/>
        </w:rPr>
        <w:t xml:space="preserve">. </w:t>
      </w:r>
    </w:p>
    <w:p w14:paraId="5DA04A32" w14:textId="423CF466" w:rsidR="00E13A59" w:rsidRPr="00CA3839" w:rsidRDefault="00E13A59" w:rsidP="00E13A59">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rPr>
        <w:t xml:space="preserve">On Alternative#2, </w:t>
      </w:r>
      <w:r w:rsidRPr="00CA3839">
        <w:rPr>
          <w:rFonts w:ascii="Arial" w:eastAsia="DengXian" w:hAnsi="Arial" w:cs="Arial"/>
          <w:kern w:val="0"/>
          <w:szCs w:val="20"/>
          <w:lang w:eastAsia="zh-CN"/>
        </w:rPr>
        <w:t xml:space="preserve">starting RB indexes of two hops on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derived by (</w:t>
      </w:r>
      <w:r w:rsidRPr="00CA3839">
        <w:rPr>
          <w:rFonts w:ascii="Arial" w:eastAsia="DengXian" w:hAnsi="Arial" w:cs="Arial"/>
          <w:i/>
          <w:kern w:val="0"/>
          <w:szCs w:val="20"/>
          <w:lang w:eastAsia="zh-CN"/>
        </w:rPr>
        <w:t>startingPRB#2</w:t>
      </w:r>
      <w:r w:rsidRPr="00CA3839">
        <w:rPr>
          <w:rFonts w:ascii="Arial" w:eastAsia="DengXian" w:hAnsi="Arial" w:cs="Arial"/>
          <w:kern w:val="0"/>
          <w:szCs w:val="20"/>
          <w:lang w:eastAsia="zh-CN"/>
        </w:rPr>
        <w:t xml:space="preserve">, </w:t>
      </w:r>
      <w:r w:rsidRPr="00CA3839">
        <w:rPr>
          <w:rFonts w:ascii="Arial" w:eastAsia="DengXian" w:hAnsi="Arial" w:cs="Arial"/>
          <w:i/>
          <w:kern w:val="0"/>
          <w:szCs w:val="20"/>
          <w:lang w:eastAsia="zh-CN"/>
        </w:rPr>
        <w:t xml:space="preserve">secondHopPRB#2) </w:t>
      </w:r>
      <w:r w:rsidRPr="00CA3839">
        <w:rPr>
          <w:rFonts w:ascii="Arial" w:eastAsia="DengXian" w:hAnsi="Arial" w:cs="Arial"/>
          <w:kern w:val="0"/>
          <w:szCs w:val="20"/>
          <w:lang w:eastAsia="zh-CN"/>
        </w:rPr>
        <w:t xml:space="preserve">(See figure </w:t>
      </w:r>
      <w:r w:rsidR="00D36B10">
        <w:rPr>
          <w:rFonts w:ascii="Arial" w:eastAsia="DengXian" w:hAnsi="Arial" w:cs="Arial"/>
          <w:kern w:val="0"/>
          <w:szCs w:val="20"/>
          <w:lang w:eastAsia="zh-CN"/>
        </w:rPr>
        <w:t>9</w:t>
      </w:r>
      <w:r w:rsidRPr="00CA3839">
        <w:rPr>
          <w:rFonts w:ascii="Arial" w:eastAsia="DengXian" w:hAnsi="Arial" w:cs="Arial"/>
          <w:kern w:val="0"/>
          <w:szCs w:val="20"/>
          <w:lang w:eastAsia="zh-CN"/>
        </w:rPr>
        <w:t xml:space="preserve">(b)). So, all configured PUCCH resources in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valid. </w:t>
      </w:r>
    </w:p>
    <w:p w14:paraId="4E6D413C" w14:textId="65F73CF4" w:rsidR="00E13A59" w:rsidRPr="00CA3839" w:rsidRDefault="00E13A59" w:rsidP="00E13A59">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eastAsia="DengXian" w:hAnsi="Arial" w:cs="Arial"/>
          <w:kern w:val="0"/>
          <w:szCs w:val="20"/>
          <w:lang w:eastAsia="zh-CN"/>
        </w:rPr>
        <w:t xml:space="preserve">Between two alternatives, similarly as in PUSCH FH offsets, we prefer to have separate PUCCH configuration </w:t>
      </w:r>
      <w:r w:rsidRPr="00CA3839">
        <w:rPr>
          <w:rFonts w:ascii="Arial" w:eastAsia="맑은 고딕" w:hAnsi="Arial" w:cs="Arial"/>
          <w:kern w:val="0"/>
          <w:szCs w:val="20"/>
          <w:lang w:val="en-GB" w:eastAsia="zh-CN"/>
        </w:rPr>
        <w:t>(</w:t>
      </w:r>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r w:rsidRPr="00CA3839">
        <w:rPr>
          <w:rFonts w:ascii="Arial" w:hAnsi="Arial" w:cs="Arial"/>
          <w:i/>
          <w:szCs w:val="20"/>
          <w:lang w:val="en-GB"/>
        </w:rPr>
        <w:t>#2</w:t>
      </w:r>
      <w:r w:rsidRPr="00CA3839">
        <w:rPr>
          <w:rFonts w:ascii="Arial" w:eastAsia="맑은 고딕" w:hAnsi="Arial" w:cs="Arial"/>
          <w:kern w:val="0"/>
          <w:szCs w:val="20"/>
          <w:lang w:val="en-GB" w:eastAsia="zh-CN"/>
        </w:rPr>
        <w:t xml:space="preserve">, </w:t>
      </w:r>
      <w:r w:rsidRPr="00CA3839">
        <w:rPr>
          <w:rFonts w:ascii="Arial" w:eastAsia="맑은 고딕" w:hAnsi="Arial" w:cs="Arial"/>
          <w:i/>
          <w:kern w:val="0"/>
          <w:szCs w:val="20"/>
          <w:lang w:val="en-GB" w:eastAsia="zh-CN"/>
        </w:rPr>
        <w:t>secondHopPRB</w:t>
      </w:r>
      <w:r w:rsidRPr="00CA3839">
        <w:rPr>
          <w:rFonts w:ascii="Arial" w:hAnsi="Arial" w:cs="Arial"/>
          <w:i/>
          <w:szCs w:val="20"/>
          <w:lang w:val="en-GB"/>
        </w:rPr>
        <w:t>#2</w:t>
      </w:r>
      <w:r w:rsidRPr="00CA3839">
        <w:rPr>
          <w:rFonts w:ascii="Arial" w:eastAsia="맑은 고딕" w:hAnsi="Arial" w:cs="Arial"/>
          <w:kern w:val="0"/>
          <w:szCs w:val="20"/>
          <w:lang w:val="en-GB" w:eastAsia="zh-CN"/>
        </w:rPr>
        <w:t>) for SBFD symbol. Also, if the PUCCH configuration (</w:t>
      </w:r>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r w:rsidRPr="00CA3839">
        <w:rPr>
          <w:rFonts w:ascii="Arial" w:hAnsi="Arial" w:cs="Arial"/>
          <w:i/>
          <w:szCs w:val="20"/>
          <w:lang w:val="en-GB"/>
        </w:rPr>
        <w:t>#2</w:t>
      </w:r>
      <w:r w:rsidRPr="00CA3839">
        <w:rPr>
          <w:rFonts w:ascii="Arial" w:eastAsia="맑은 고딕" w:hAnsi="Arial" w:cs="Arial"/>
          <w:kern w:val="0"/>
          <w:szCs w:val="20"/>
          <w:lang w:val="en-GB" w:eastAsia="zh-CN"/>
        </w:rPr>
        <w:t xml:space="preserve">, </w:t>
      </w:r>
      <w:r w:rsidRPr="00CA3839">
        <w:rPr>
          <w:rFonts w:ascii="Arial" w:eastAsia="맑은 고딕" w:hAnsi="Arial" w:cs="Arial"/>
          <w:i/>
          <w:kern w:val="0"/>
          <w:szCs w:val="20"/>
          <w:lang w:val="en-GB" w:eastAsia="zh-CN"/>
        </w:rPr>
        <w:t>secondHopPRB</w:t>
      </w:r>
      <w:r w:rsidRPr="00CA3839">
        <w:rPr>
          <w:rFonts w:ascii="Arial" w:hAnsi="Arial" w:cs="Arial"/>
          <w:i/>
          <w:szCs w:val="20"/>
          <w:lang w:val="en-GB"/>
        </w:rPr>
        <w:t>#2</w:t>
      </w:r>
      <w:r w:rsidRPr="00CA3839">
        <w:rPr>
          <w:rFonts w:ascii="Arial" w:eastAsia="맑은 고딕" w:hAnsi="Arial" w:cs="Arial"/>
          <w:kern w:val="0"/>
          <w:szCs w:val="20"/>
          <w:lang w:val="en-GB" w:eastAsia="zh-CN"/>
        </w:rPr>
        <w:t>) for SBFD symbol is not configured, UE can reuse the PUCCH configuration for UL symbol (</w:t>
      </w:r>
      <w:proofErr w:type="spellStart"/>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proofErr w:type="spellEnd"/>
      <w:r w:rsidRPr="00CA3839">
        <w:rPr>
          <w:rFonts w:ascii="Arial" w:eastAsia="맑은 고딕" w:hAnsi="Arial" w:cs="Arial"/>
          <w:kern w:val="0"/>
          <w:szCs w:val="20"/>
          <w:lang w:val="en-GB" w:eastAsia="zh-CN"/>
        </w:rPr>
        <w:t xml:space="preserve">, </w:t>
      </w:r>
      <w:proofErr w:type="spellStart"/>
      <w:r w:rsidRPr="00CA3839">
        <w:rPr>
          <w:rFonts w:ascii="Arial" w:eastAsia="맑은 고딕" w:hAnsi="Arial" w:cs="Arial"/>
          <w:i/>
          <w:kern w:val="0"/>
          <w:szCs w:val="20"/>
          <w:lang w:val="en-GB" w:eastAsia="zh-CN"/>
        </w:rPr>
        <w:t>secondHopPRB</w:t>
      </w:r>
      <w:proofErr w:type="spellEnd"/>
      <w:r w:rsidRPr="00CA3839">
        <w:rPr>
          <w:rFonts w:ascii="Arial" w:eastAsia="맑은 고딕" w:hAnsi="Arial" w:cs="Arial"/>
          <w:i/>
          <w:kern w:val="0"/>
          <w:szCs w:val="20"/>
          <w:lang w:val="en-GB" w:eastAsia="zh-CN"/>
        </w:rPr>
        <w:t xml:space="preserve"> </w:t>
      </w:r>
      <w:r w:rsidRPr="00CA3839">
        <w:rPr>
          <w:rFonts w:ascii="Arial" w:eastAsia="맑은 고딕" w:hAnsi="Arial" w:cs="Arial"/>
          <w:kern w:val="0"/>
          <w:szCs w:val="20"/>
          <w:lang w:val="en-GB" w:eastAsia="zh-CN"/>
        </w:rPr>
        <w:t xml:space="preserve">in </w:t>
      </w:r>
      <w:r w:rsidRPr="00CA3839">
        <w:rPr>
          <w:rFonts w:ascii="Arial" w:eastAsia="맑은 고딕" w:hAnsi="Arial" w:cs="Arial"/>
          <w:i/>
          <w:kern w:val="0"/>
          <w:szCs w:val="20"/>
          <w:lang w:val="en-GB" w:eastAsia="zh-CN"/>
        </w:rPr>
        <w:t>PUCCH-</w:t>
      </w:r>
      <w:proofErr w:type="spellStart"/>
      <w:r w:rsidRPr="00CA3839">
        <w:rPr>
          <w:rFonts w:ascii="Arial" w:eastAsia="맑은 고딕" w:hAnsi="Arial" w:cs="Arial"/>
          <w:i/>
          <w:kern w:val="0"/>
          <w:szCs w:val="20"/>
          <w:lang w:val="en-GB" w:eastAsia="zh-CN"/>
        </w:rPr>
        <w:t>config</w:t>
      </w:r>
      <w:proofErr w:type="spellEnd"/>
      <w:r w:rsidRPr="00CA3839">
        <w:rPr>
          <w:rFonts w:ascii="Arial" w:eastAsia="맑은 고딕" w:hAnsi="Arial" w:cs="Arial"/>
          <w:kern w:val="0"/>
          <w:szCs w:val="20"/>
          <w:lang w:val="en-GB" w:eastAsia="zh-CN"/>
        </w:rPr>
        <w:t>).</w:t>
      </w:r>
    </w:p>
    <w:p w14:paraId="6D7C8A58" w14:textId="77777777" w:rsidR="00780CA1" w:rsidRPr="00CA3839" w:rsidRDefault="00780CA1"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0B79EDFA" w14:textId="55BE1DBF" w:rsidR="000142A6" w:rsidRPr="00CA3839" w:rsidRDefault="000142A6" w:rsidP="00F12075">
      <w:pPr>
        <w:rPr>
          <w:rFonts w:ascii="Arial" w:eastAsia="바탕" w:hAnsi="Arial" w:cs="Arial"/>
          <w:b/>
          <w:i/>
          <w:kern w:val="0"/>
          <w:szCs w:val="20"/>
        </w:rPr>
      </w:pPr>
      <w:r w:rsidRPr="00CA3839">
        <w:rPr>
          <w:rFonts w:ascii="Arial" w:eastAsia="바탕" w:hAnsi="Arial" w:cs="Arial"/>
          <w:b/>
          <w:i/>
          <w:kern w:val="0"/>
          <w:szCs w:val="20"/>
        </w:rPr>
        <w:t>Proposal</w:t>
      </w:r>
      <w:r w:rsidR="00FA6C79" w:rsidRPr="00CA3839">
        <w:rPr>
          <w:rFonts w:ascii="Arial" w:eastAsia="바탕" w:hAnsi="Arial" w:cs="Arial"/>
          <w:b/>
          <w:i/>
          <w:kern w:val="0"/>
          <w:szCs w:val="20"/>
        </w:rPr>
        <w:t xml:space="preserve"> </w:t>
      </w:r>
      <w:r w:rsidR="00DD6AD0">
        <w:rPr>
          <w:rFonts w:ascii="Arial" w:eastAsia="바탕" w:hAnsi="Arial" w:cs="Arial"/>
          <w:b/>
          <w:i/>
          <w:kern w:val="0"/>
          <w:szCs w:val="20"/>
        </w:rPr>
        <w:t>25</w:t>
      </w:r>
      <w:r w:rsidRPr="00CA3839">
        <w:rPr>
          <w:rFonts w:ascii="Arial" w:eastAsia="바탕" w:hAnsi="Arial" w:cs="Arial"/>
          <w:b/>
          <w:i/>
          <w:kern w:val="0"/>
          <w:szCs w:val="20"/>
        </w:rPr>
        <w:t>. For SBFD symbol</w:t>
      </w:r>
      <w:r w:rsidR="00CA3839" w:rsidRPr="00CA3839">
        <w:rPr>
          <w:rFonts w:ascii="Arial" w:eastAsia="바탕" w:hAnsi="Arial" w:cs="Arial"/>
          <w:b/>
          <w:i/>
          <w:kern w:val="0"/>
          <w:szCs w:val="20"/>
        </w:rPr>
        <w:t>s</w:t>
      </w:r>
      <w:r w:rsidRPr="00CA3839">
        <w:rPr>
          <w:rFonts w:ascii="Arial" w:eastAsia="바탕" w:hAnsi="Arial" w:cs="Arial"/>
          <w:b/>
          <w:i/>
          <w:kern w:val="0"/>
          <w:szCs w:val="20"/>
        </w:rPr>
        <w:t>, starting RB indexes of two hops in a PUCCH resource configuration can be separately configured.</w:t>
      </w:r>
    </w:p>
    <w:p w14:paraId="0745F294" w14:textId="77777777" w:rsidR="00CA3839" w:rsidRPr="00CA3839" w:rsidRDefault="00CA3839" w:rsidP="00CA3839">
      <w:pPr>
        <w:pStyle w:val="af9"/>
        <w:numPr>
          <w:ilvl w:val="0"/>
          <w:numId w:val="32"/>
        </w:numPr>
        <w:ind w:firstLineChars="0"/>
        <w:rPr>
          <w:rFonts w:ascii="Arial" w:eastAsia="바탕" w:hAnsi="Arial" w:cs="Arial"/>
          <w:i/>
          <w:szCs w:val="20"/>
        </w:rPr>
      </w:pPr>
      <w:r w:rsidRPr="00CA3839">
        <w:rPr>
          <w:rFonts w:ascii="Arial" w:eastAsia="바탕" w:hAnsi="Arial" w:cs="Arial"/>
          <w:i/>
          <w:sz w:val="20"/>
          <w:szCs w:val="20"/>
        </w:rPr>
        <w:t xml:space="preserve">If not separately configured, starting RB indexes of two hops on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are derived from (</w:t>
      </w:r>
      <w:proofErr w:type="spellStart"/>
      <w:r w:rsidRPr="00CA3839">
        <w:rPr>
          <w:rFonts w:ascii="Arial" w:eastAsia="바탕" w:hAnsi="Arial" w:cs="Arial"/>
          <w:i/>
          <w:sz w:val="20"/>
          <w:szCs w:val="20"/>
        </w:rPr>
        <w:t>startingPRB</w:t>
      </w:r>
      <w:proofErr w:type="spellEnd"/>
      <w:r w:rsidRPr="00CA3839">
        <w:rPr>
          <w:rFonts w:ascii="Arial" w:eastAsia="바탕" w:hAnsi="Arial" w:cs="Arial"/>
          <w:i/>
          <w:sz w:val="20"/>
          <w:szCs w:val="20"/>
        </w:rPr>
        <w:t xml:space="preserve">, </w:t>
      </w:r>
      <w:proofErr w:type="spellStart"/>
      <w:r w:rsidRPr="00CA3839">
        <w:rPr>
          <w:rFonts w:ascii="Arial" w:eastAsia="바탕" w:hAnsi="Arial" w:cs="Arial"/>
          <w:i/>
          <w:sz w:val="20"/>
          <w:szCs w:val="20"/>
        </w:rPr>
        <w:t>secondHopPRB</w:t>
      </w:r>
      <w:proofErr w:type="spellEnd"/>
      <w:r w:rsidRPr="00CA3839">
        <w:rPr>
          <w:rFonts w:ascii="Arial" w:eastAsia="바탕" w:hAnsi="Arial" w:cs="Arial"/>
          <w:i/>
          <w:sz w:val="20"/>
          <w:szCs w:val="20"/>
        </w:rPr>
        <w:t xml:space="preserve">) for UL symbols. And, a PUCCH resource overlapping with DL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(s)/</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is invalid</w:t>
      </w:r>
    </w:p>
    <w:p w14:paraId="2F23C305"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rPr>
      </w:pPr>
    </w:p>
    <w:p w14:paraId="09FD5BE7" w14:textId="791EAC86" w:rsidR="000142A6" w:rsidRPr="00CA3839"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sidRPr="00CA3839">
        <w:rPr>
          <w:rFonts w:ascii="Arial" w:eastAsia="바탕" w:hAnsi="Arial" w:cs="Arial"/>
          <w:kern w:val="0"/>
          <w:sz w:val="24"/>
          <w:szCs w:val="20"/>
          <w:lang w:val="en-GB" w:eastAsia="en-US"/>
        </w:rPr>
        <w:t xml:space="preserve">3.2.3.2 </w:t>
      </w:r>
      <w:r w:rsidR="000142A6" w:rsidRPr="00CA3839">
        <w:rPr>
          <w:rFonts w:ascii="Arial" w:eastAsia="바탕" w:hAnsi="Arial" w:cs="Arial"/>
          <w:kern w:val="0"/>
          <w:sz w:val="24"/>
          <w:szCs w:val="20"/>
          <w:lang w:val="en-GB" w:eastAsia="en-US"/>
        </w:rPr>
        <w:t>CSI report enhancements</w:t>
      </w:r>
    </w:p>
    <w:tbl>
      <w:tblPr>
        <w:tblStyle w:val="af"/>
        <w:tblW w:w="0" w:type="auto"/>
        <w:tblLook w:val="04A0" w:firstRow="1" w:lastRow="0" w:firstColumn="1" w:lastColumn="0" w:noHBand="0" w:noVBand="1"/>
      </w:tblPr>
      <w:tblGrid>
        <w:gridCol w:w="9737"/>
      </w:tblGrid>
      <w:tr w:rsidR="000142A6" w:rsidRPr="00D36B10" w14:paraId="335FB815" w14:textId="77777777" w:rsidTr="00BF21EA">
        <w:tc>
          <w:tcPr>
            <w:tcW w:w="9737" w:type="dxa"/>
          </w:tcPr>
          <w:p w14:paraId="57BB7286" w14:textId="77777777" w:rsidR="000142A6" w:rsidRPr="00D36B10" w:rsidRDefault="000142A6" w:rsidP="000142A6">
            <w:pPr>
              <w:widowControl/>
              <w:wordWrap/>
              <w:autoSpaceDE/>
              <w:autoSpaceDN/>
              <w:spacing w:before="60" w:after="60" w:line="288" w:lineRule="auto"/>
              <w:ind w:firstLine="200"/>
              <w:rPr>
                <w:rFonts w:ascii="Times New Roman" w:hAnsi="Times New Roman"/>
                <w:lang w:val="en-GB"/>
              </w:rPr>
            </w:pPr>
            <w:r w:rsidRPr="00D36B10">
              <w:rPr>
                <w:rFonts w:ascii="Times New Roman" w:hAnsi="Times New Roman"/>
                <w:lang w:val="en-GB"/>
              </w:rPr>
              <w:t>For SBFD-aware UEs, the following options are studied for CSI report associated with periodic/semi-persistent CSI-RS, in case the periodicity is such that CSI-RS instances occur in both SBFD symbols and non-SBFD symbols in different slots (each CSI-RS resource within a slot has either all SBFD or all non-SBFD symbols):</w:t>
            </w:r>
          </w:p>
          <w:p w14:paraId="4D257511" w14:textId="1FAAADE3" w:rsidR="000142A6" w:rsidRPr="00D36B10" w:rsidRDefault="000142A6" w:rsidP="00D36B10">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lastRenderedPageBreak/>
              <w:t>Option 1: two CSI-</w:t>
            </w:r>
            <w:proofErr w:type="spellStart"/>
            <w:r w:rsidRPr="00D36B10">
              <w:rPr>
                <w:rFonts w:ascii="Times New Roman" w:eastAsia="바탕" w:hAnsi="Times New Roman"/>
                <w:sz w:val="20"/>
                <w:lang w:val="en-GB"/>
              </w:rPr>
              <w:t>ReportConfigs</w:t>
            </w:r>
            <w:proofErr w:type="spellEnd"/>
            <w:r w:rsidRPr="00D36B10">
              <w:rPr>
                <w:rFonts w:ascii="Times New Roman" w:eastAsia="바탕" w:hAnsi="Times New Roman"/>
                <w:sz w:val="20"/>
                <w:lang w:val="en-GB"/>
              </w:rPr>
              <w:t>, where one is associated with SBFD symbols and the other is associated with non-SBFD symbols</w:t>
            </w:r>
          </w:p>
          <w:p w14:paraId="3108E6B7" w14:textId="6BFC0A4D" w:rsidR="000142A6" w:rsidRPr="00D36B10" w:rsidRDefault="000142A6" w:rsidP="00D36B10">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1-1: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a CSI-RS restricted to SBFD symbols only and the second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a second CSI-RS restricted to non-SBFD symbols only;</w:t>
            </w:r>
          </w:p>
          <w:p w14:paraId="3D87D6A5" w14:textId="3A2BCFD3" w:rsidR="000142A6" w:rsidRPr="00D36B10" w:rsidRDefault="000142A6" w:rsidP="00D36B10">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1-2: Both CSI-</w:t>
            </w:r>
            <w:proofErr w:type="spellStart"/>
            <w:r w:rsidRPr="00D36B10">
              <w:rPr>
                <w:rFonts w:ascii="Times New Roman" w:eastAsia="바탕" w:hAnsi="Times New Roman"/>
                <w:sz w:val="20"/>
                <w:lang w:val="en-GB"/>
              </w:rPr>
              <w:t>ReportConfigs</w:t>
            </w:r>
            <w:proofErr w:type="spellEnd"/>
            <w:r w:rsidRPr="00D36B10">
              <w:rPr>
                <w:rFonts w:ascii="Times New Roman" w:eastAsia="바탕" w:hAnsi="Times New Roman"/>
                <w:sz w:val="20"/>
                <w:lang w:val="en-GB"/>
              </w:rPr>
              <w:t xml:space="preserve"> are associated with the same CSI-RS. The CSI report associated with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derived based on CSI-RS instances in SBFD symbols only. The CSI report associated with the second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derived based on CSI-RS instances in non-SBFD symbols only.</w:t>
            </w:r>
          </w:p>
          <w:p w14:paraId="1F423B74" w14:textId="23A98FE3" w:rsidR="000142A6" w:rsidRPr="00D36B10" w:rsidRDefault="000142A6" w:rsidP="00D36B10">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2: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associated with both SBFD symbols and non-SBFD symbols</w:t>
            </w:r>
          </w:p>
          <w:p w14:paraId="4AEF9DDE" w14:textId="5E181163" w:rsidR="000142A6" w:rsidRPr="00D36B10" w:rsidRDefault="000142A6" w:rsidP="00D36B10">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2-1: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two CSI-RSs which are restricted to SBFD symbols and non-SBFD symbols respectively. Separate CSI measurements are derived based on the first and second CSI-RSs respectively.</w:t>
            </w:r>
          </w:p>
          <w:p w14:paraId="6588277C" w14:textId="28A4933A" w:rsidR="000142A6" w:rsidRPr="00D36B10" w:rsidRDefault="000142A6" w:rsidP="00D36B10">
            <w:pPr>
              <w:pStyle w:val="af9"/>
              <w:numPr>
                <w:ilvl w:val="0"/>
                <w:numId w:val="41"/>
              </w:numPr>
              <w:spacing w:after="60"/>
              <w:ind w:firstLineChars="0"/>
              <w:rPr>
                <w:rFonts w:ascii="Times New Roman" w:eastAsia="바탕" w:hAnsi="Times New Roman"/>
                <w:lang w:val="en-GB"/>
              </w:rPr>
            </w:pPr>
            <w:r w:rsidRPr="00D36B10">
              <w:rPr>
                <w:rFonts w:ascii="Times New Roman" w:eastAsia="바탕" w:hAnsi="Times New Roman"/>
                <w:sz w:val="20"/>
                <w:lang w:val="en-GB"/>
              </w:rPr>
              <w:t>Option 2-2: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one CSI-RS. The CSI report is derived based on CSI-RS which can be in SBFD symbols or non-SBFD symbols in different time instances.</w:t>
            </w:r>
          </w:p>
        </w:tc>
      </w:tr>
    </w:tbl>
    <w:p w14:paraId="2C1B4066" w14:textId="77777777" w:rsidR="004451F6" w:rsidRPr="00CA3839" w:rsidRDefault="00196F12"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lastRenderedPageBreak/>
        <w:t>For CSI measurement and reporting in case of SBFD operation, it is important to differentiate the CSIs for SBFD symbols and the CSIs for non-SBFD symbols</w:t>
      </w:r>
      <w:r w:rsidR="004451F6" w:rsidRPr="00CA3839">
        <w:rPr>
          <w:rFonts w:ascii="Arial" w:hAnsi="Arial" w:cs="Arial"/>
          <w:kern w:val="0"/>
          <w:szCs w:val="20"/>
          <w:lang w:val="en-GB"/>
        </w:rPr>
        <w:t xml:space="preserve"> since the panel / antenna ports / interference level may be quite different for SBFD symbols and non-SBFD symbols.</w:t>
      </w:r>
    </w:p>
    <w:p w14:paraId="18B6A90B" w14:textId="0FB4F8A8" w:rsidR="000142A6" w:rsidRPr="00CA3839" w:rsidRDefault="004451F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To support CSIs for SBFD symbols and CSIs for non-SBFD symbols,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SBFD symbols and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non-SBFD symbols should supported as baseline. A follow-up question is whether separate CSI-RS resources </w:t>
      </w:r>
      <w:r w:rsidR="00CB381D" w:rsidRPr="00CA3839">
        <w:rPr>
          <w:rFonts w:ascii="Arial" w:hAnsi="Arial" w:cs="Arial"/>
          <w:kern w:val="0"/>
          <w:szCs w:val="20"/>
          <w:lang w:val="en-GB"/>
        </w:rPr>
        <w:t xml:space="preserve">or a single CSI-RS resource </w:t>
      </w:r>
      <w:r w:rsidR="006F1235" w:rsidRPr="00CA3839">
        <w:rPr>
          <w:rFonts w:ascii="Arial" w:hAnsi="Arial" w:cs="Arial"/>
          <w:kern w:val="0"/>
          <w:szCs w:val="20"/>
          <w:lang w:val="en-GB"/>
        </w:rPr>
        <w:t>is</w:t>
      </w:r>
      <w:r w:rsidR="00CB381D" w:rsidRPr="00CA3839">
        <w:rPr>
          <w:rFonts w:ascii="Arial" w:hAnsi="Arial" w:cs="Arial"/>
          <w:kern w:val="0"/>
          <w:szCs w:val="20"/>
          <w:lang w:val="en-GB"/>
        </w:rPr>
        <w:t xml:space="preserve"> used </w:t>
      </w:r>
      <w:r w:rsidRPr="00CA3839">
        <w:rPr>
          <w:rFonts w:ascii="Arial" w:hAnsi="Arial" w:cs="Arial"/>
          <w:kern w:val="0"/>
          <w:szCs w:val="20"/>
          <w:lang w:val="en-GB"/>
        </w:rPr>
        <w:t xml:space="preserve">for </w:t>
      </w:r>
      <w:r w:rsidR="00CB381D" w:rsidRPr="00CA3839">
        <w:rPr>
          <w:rFonts w:ascii="Arial" w:hAnsi="Arial" w:cs="Arial"/>
          <w:kern w:val="0"/>
          <w:szCs w:val="20"/>
          <w:lang w:val="en-GB"/>
        </w:rPr>
        <w:t>the measurement of SBFD symbols and non-SBFD symbols</w:t>
      </w:r>
      <w:r w:rsidR="006F1235" w:rsidRPr="00CA3839">
        <w:rPr>
          <w:rFonts w:ascii="Arial" w:hAnsi="Arial" w:cs="Arial"/>
          <w:kern w:val="0"/>
          <w:szCs w:val="20"/>
          <w:lang w:val="en-GB"/>
        </w:rPr>
        <w:t xml:space="preserve">. In our view, </w:t>
      </w:r>
      <w:r w:rsidR="00DA5757" w:rsidRPr="00CA3839">
        <w:rPr>
          <w:rFonts w:ascii="Arial" w:hAnsi="Arial" w:cs="Arial"/>
          <w:kern w:val="0"/>
          <w:szCs w:val="20"/>
          <w:lang w:val="en-GB"/>
        </w:rPr>
        <w:t xml:space="preserve">a single CSI-RS resource is preferred, that is, </w:t>
      </w:r>
      <w:r w:rsidR="006F1235" w:rsidRPr="00CA3839">
        <w:rPr>
          <w:rFonts w:ascii="Arial" w:hAnsi="Arial" w:cs="Arial"/>
          <w:kern w:val="0"/>
          <w:szCs w:val="20"/>
          <w:lang w:val="en-GB"/>
        </w:rPr>
        <w:t>the transmission occasion of a CSI-RS resource should be able to across SBFD symbols and non-SBFD symbols.</w:t>
      </w:r>
      <w:r w:rsidR="00196F12" w:rsidRPr="00CA3839">
        <w:rPr>
          <w:rFonts w:ascii="Arial" w:hAnsi="Arial" w:cs="Arial"/>
          <w:kern w:val="0"/>
          <w:szCs w:val="20"/>
          <w:lang w:val="en-GB"/>
        </w:rPr>
        <w:t xml:space="preserve"> </w:t>
      </w:r>
      <w:r w:rsidR="006F1235" w:rsidRPr="00CA3839">
        <w:rPr>
          <w:rFonts w:ascii="Arial" w:hAnsi="Arial" w:cs="Arial"/>
          <w:kern w:val="0"/>
          <w:szCs w:val="20"/>
          <w:lang w:val="en-GB"/>
        </w:rPr>
        <w:t>This is to ensure the operat</w:t>
      </w:r>
      <w:r w:rsidR="00DA5757" w:rsidRPr="00CA3839">
        <w:rPr>
          <w:rFonts w:ascii="Arial" w:hAnsi="Arial" w:cs="Arial"/>
          <w:kern w:val="0"/>
          <w:szCs w:val="20"/>
          <w:lang w:val="en-GB"/>
        </w:rPr>
        <w:t>ion</w:t>
      </w:r>
      <w:r w:rsidR="006F1235" w:rsidRPr="00CA3839">
        <w:rPr>
          <w:rFonts w:ascii="Arial" w:hAnsi="Arial" w:cs="Arial"/>
          <w:kern w:val="0"/>
          <w:szCs w:val="20"/>
          <w:lang w:val="en-GB"/>
        </w:rPr>
        <w:t xml:space="preserve"> of</w:t>
      </w:r>
      <w:r w:rsidR="000142A6" w:rsidRPr="00CA3839">
        <w:rPr>
          <w:rFonts w:ascii="Arial" w:hAnsi="Arial" w:cs="Arial"/>
          <w:kern w:val="0"/>
          <w:szCs w:val="20"/>
          <w:lang w:val="en-GB"/>
        </w:rPr>
        <w:t xml:space="preserve"> SBFD cell without requiring significant increase in DL CSI-RS</w:t>
      </w:r>
      <w:r w:rsidR="008525FD" w:rsidRPr="00CA3839">
        <w:rPr>
          <w:rFonts w:ascii="Arial" w:hAnsi="Arial" w:cs="Arial"/>
          <w:kern w:val="0"/>
          <w:szCs w:val="20"/>
          <w:lang w:val="en-GB"/>
        </w:rPr>
        <w:t xml:space="preserve"> resources</w:t>
      </w:r>
      <w:r w:rsidR="000142A6" w:rsidRPr="00CA3839">
        <w:rPr>
          <w:rFonts w:ascii="Arial" w:hAnsi="Arial" w:cs="Arial"/>
          <w:kern w:val="0"/>
          <w:szCs w:val="20"/>
          <w:lang w:val="en-GB"/>
        </w:rPr>
        <w:t xml:space="preserve">. For </w:t>
      </w:r>
      <w:r w:rsidR="00DA5757" w:rsidRPr="00CA3839">
        <w:rPr>
          <w:rFonts w:ascii="Arial" w:hAnsi="Arial" w:cs="Arial"/>
          <w:kern w:val="0"/>
          <w:szCs w:val="20"/>
          <w:lang w:val="en-GB"/>
        </w:rPr>
        <w:t>32</w:t>
      </w:r>
      <w:r w:rsidR="000142A6" w:rsidRPr="00CA3839">
        <w:rPr>
          <w:rFonts w:ascii="Arial" w:hAnsi="Arial" w:cs="Arial"/>
          <w:kern w:val="0"/>
          <w:szCs w:val="20"/>
          <w:lang w:val="en-GB"/>
        </w:rPr>
        <w:t xml:space="preserve">-port CSI-RS requiring 2 or 4 symbols in the slot may not even be meaningfully possible to configure separate CSI-RS </w:t>
      </w:r>
      <w:r w:rsidR="008525FD" w:rsidRPr="00CA3839">
        <w:rPr>
          <w:rFonts w:ascii="Arial" w:hAnsi="Arial" w:cs="Arial"/>
          <w:kern w:val="0"/>
          <w:szCs w:val="20"/>
          <w:lang w:val="en-GB"/>
        </w:rPr>
        <w:t xml:space="preserve">resources </w:t>
      </w:r>
      <w:r w:rsidR="000142A6" w:rsidRPr="00CA3839">
        <w:rPr>
          <w:rFonts w:ascii="Arial" w:hAnsi="Arial" w:cs="Arial"/>
          <w:kern w:val="0"/>
          <w:szCs w:val="20"/>
          <w:lang w:val="en-GB"/>
        </w:rPr>
        <w:t>(with associated CSI reports).</w:t>
      </w:r>
      <w:r w:rsidR="00105CD6" w:rsidRPr="00CA3839">
        <w:rPr>
          <w:rFonts w:ascii="Arial" w:hAnsi="Arial" w:cs="Arial"/>
        </w:rPr>
        <w:t xml:space="preserve"> </w:t>
      </w:r>
      <w:r w:rsidR="00105CD6" w:rsidRPr="00CA3839">
        <w:rPr>
          <w:rFonts w:ascii="Arial" w:hAnsi="Arial" w:cs="Arial"/>
          <w:kern w:val="0"/>
          <w:szCs w:val="20"/>
          <w:lang w:val="en-GB"/>
        </w:rPr>
        <w:t>Also, it is notable that the maximum number of configured CSI-RS resources for a particular UE is subject to UE capability. If separate CSI-RS resources</w:t>
      </w:r>
      <w:r w:rsidR="00563017" w:rsidRPr="00CA3839">
        <w:rPr>
          <w:rFonts w:ascii="Arial" w:hAnsi="Arial" w:cs="Arial"/>
          <w:kern w:val="0"/>
          <w:szCs w:val="20"/>
          <w:lang w:val="en-GB"/>
        </w:rPr>
        <w:t xml:space="preserve"> are </w:t>
      </w:r>
      <w:proofErr w:type="spellStart"/>
      <w:r w:rsidR="00563017" w:rsidRPr="00CA3839">
        <w:rPr>
          <w:rFonts w:ascii="Arial" w:hAnsi="Arial" w:cs="Arial"/>
          <w:kern w:val="0"/>
          <w:szCs w:val="20"/>
          <w:lang w:val="en-GB"/>
        </w:rPr>
        <w:t>mandeated</w:t>
      </w:r>
      <w:proofErr w:type="spellEnd"/>
      <w:r w:rsidR="00105CD6" w:rsidRPr="00CA3839">
        <w:rPr>
          <w:rFonts w:ascii="Arial" w:hAnsi="Arial" w:cs="Arial"/>
          <w:kern w:val="0"/>
          <w:szCs w:val="20"/>
          <w:lang w:val="en-GB"/>
        </w:rPr>
        <w:t xml:space="preserve"> for different symbol types, the number of configured CSI-RS resource</w:t>
      </w:r>
      <w:r w:rsidR="00623268" w:rsidRPr="00CA3839">
        <w:rPr>
          <w:rFonts w:ascii="Arial" w:hAnsi="Arial" w:cs="Arial"/>
          <w:kern w:val="0"/>
          <w:szCs w:val="20"/>
          <w:lang w:val="en-GB"/>
        </w:rPr>
        <w:t>s</w:t>
      </w:r>
      <w:r w:rsidR="00105CD6" w:rsidRPr="00CA3839">
        <w:rPr>
          <w:rFonts w:ascii="Arial" w:hAnsi="Arial" w:cs="Arial"/>
          <w:kern w:val="0"/>
          <w:szCs w:val="20"/>
          <w:lang w:val="en-GB"/>
        </w:rPr>
        <w:t xml:space="preserve"> is doubled</w:t>
      </w:r>
      <w:r w:rsidR="00623268" w:rsidRPr="00CA3839">
        <w:rPr>
          <w:rFonts w:ascii="Arial" w:hAnsi="Arial" w:cs="Arial"/>
          <w:kern w:val="0"/>
          <w:szCs w:val="20"/>
          <w:lang w:val="en-GB"/>
        </w:rPr>
        <w:t xml:space="preserve"> which significantly degrades the flexibility of CSI measurement/reporting</w:t>
      </w:r>
      <w:r w:rsidR="00105CD6" w:rsidRPr="00CA3839">
        <w:rPr>
          <w:rFonts w:ascii="Arial" w:hAnsi="Arial" w:cs="Arial"/>
          <w:kern w:val="0"/>
          <w:szCs w:val="20"/>
          <w:lang w:val="en-GB"/>
        </w:rPr>
        <w:t>.</w:t>
      </w:r>
    </w:p>
    <w:p w14:paraId="7783D1B8" w14:textId="57784FA5" w:rsidR="00126723" w:rsidRPr="00CA3839" w:rsidRDefault="008525FD" w:rsidP="004E62E1">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CA3839">
        <w:rPr>
          <w:rFonts w:ascii="Arial" w:hAnsi="Arial" w:cs="Arial"/>
          <w:kern w:val="0"/>
          <w:szCs w:val="20"/>
          <w:lang w:val="en-GB"/>
        </w:rPr>
        <w:t xml:space="preserve">Assuming the transmission occasion of CSI-RS resource is across SBFD symbols and non-SBFD symbols, for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SBFD symbols, </w:t>
      </w:r>
      <w:r w:rsidR="007444E2" w:rsidRPr="00CA3839">
        <w:rPr>
          <w:rFonts w:ascii="Arial" w:hAnsi="Arial" w:cs="Arial"/>
          <w:kern w:val="0"/>
          <w:szCs w:val="20"/>
          <w:lang w:val="en-GB"/>
        </w:rPr>
        <w:t xml:space="preserve">in order to obtain the CSI only for SBFD symbols, </w:t>
      </w:r>
      <w:r w:rsidRPr="00CA3839">
        <w:rPr>
          <w:rFonts w:ascii="Arial" w:hAnsi="Arial" w:cs="Arial"/>
          <w:kern w:val="0"/>
          <w:szCs w:val="20"/>
          <w:lang w:val="en-GB"/>
        </w:rPr>
        <w:t>only CSI-RS transmission occasions within SBFD symbols are used</w:t>
      </w:r>
      <w:bookmarkStart w:id="2" w:name="_GoBack"/>
      <w:bookmarkEnd w:id="2"/>
      <w:r w:rsidRPr="00CA3839">
        <w:rPr>
          <w:rFonts w:ascii="Arial" w:hAnsi="Arial" w:cs="Arial"/>
          <w:kern w:val="0"/>
          <w:szCs w:val="20"/>
          <w:lang w:val="en-GB"/>
        </w:rPr>
        <w:t xml:space="preserve"> for CSI derivation. Similarly, for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non-SBFD symbols, </w:t>
      </w:r>
      <w:r w:rsidR="007444E2" w:rsidRPr="00CA3839">
        <w:rPr>
          <w:rFonts w:ascii="Arial" w:hAnsi="Arial" w:cs="Arial"/>
          <w:kern w:val="0"/>
          <w:szCs w:val="20"/>
          <w:lang w:val="en-GB"/>
        </w:rPr>
        <w:t xml:space="preserve">in order to obtain the CSI only for non-SBFD symbols, </w:t>
      </w:r>
      <w:r w:rsidRPr="00CA3839">
        <w:rPr>
          <w:rFonts w:ascii="Arial" w:hAnsi="Arial" w:cs="Arial"/>
          <w:kern w:val="0"/>
          <w:szCs w:val="20"/>
          <w:lang w:val="en-GB"/>
        </w:rPr>
        <w:t>only CSI-RS transmission occasions within non-SBFD symbols are used for CSI derivation.</w:t>
      </w:r>
      <w:r w:rsidR="00126723" w:rsidRPr="00CA3839">
        <w:rPr>
          <w:rFonts w:ascii="Arial" w:eastAsia="DengXian" w:hAnsi="Arial" w:cs="Arial"/>
          <w:kern w:val="0"/>
          <w:szCs w:val="20"/>
          <w:lang w:val="en-GB" w:eastAsia="zh-CN"/>
        </w:rPr>
        <w:t xml:space="preserve"> An issue for further study is how to identify a </w:t>
      </w:r>
      <w:r w:rsidR="00126723" w:rsidRPr="00CA3839">
        <w:rPr>
          <w:rFonts w:ascii="Arial" w:hAnsi="Arial" w:cs="Arial"/>
          <w:i/>
          <w:iCs/>
          <w:kern w:val="0"/>
          <w:szCs w:val="20"/>
          <w:lang w:val="en-GB"/>
        </w:rPr>
        <w:t>CSI-</w:t>
      </w:r>
      <w:proofErr w:type="spellStart"/>
      <w:r w:rsidR="00126723" w:rsidRPr="00CA3839">
        <w:rPr>
          <w:rFonts w:ascii="Arial" w:hAnsi="Arial" w:cs="Arial"/>
          <w:i/>
          <w:iCs/>
          <w:kern w:val="0"/>
          <w:szCs w:val="20"/>
          <w:lang w:val="en-GB"/>
        </w:rPr>
        <w:t>ReportConfig</w:t>
      </w:r>
      <w:proofErr w:type="spellEnd"/>
      <w:r w:rsidR="00126723" w:rsidRPr="00CA3839">
        <w:rPr>
          <w:rFonts w:ascii="Arial" w:hAnsi="Arial" w:cs="Arial"/>
          <w:kern w:val="0"/>
          <w:szCs w:val="20"/>
          <w:lang w:val="en-GB"/>
        </w:rPr>
        <w:t xml:space="preserve"> is for SBFD symbols or non-SBFD symbols. For example, it can be identified based on </w:t>
      </w:r>
      <w:proofErr w:type="spellStart"/>
      <w:r w:rsidR="00126723" w:rsidRPr="00CA3839">
        <w:rPr>
          <w:rFonts w:ascii="Arial" w:hAnsi="Arial" w:cs="Arial"/>
          <w:kern w:val="0"/>
          <w:szCs w:val="20"/>
          <w:lang w:val="en-GB"/>
        </w:rPr>
        <w:t>gNB</w:t>
      </w:r>
      <w:proofErr w:type="spellEnd"/>
      <w:r w:rsidR="00126723" w:rsidRPr="00CA3839">
        <w:rPr>
          <w:rFonts w:ascii="Arial" w:hAnsi="Arial" w:cs="Arial"/>
          <w:kern w:val="0"/>
          <w:szCs w:val="20"/>
          <w:lang w:val="en-GB"/>
        </w:rPr>
        <w:t xml:space="preserve"> indication (e.g., a new parameter in </w:t>
      </w:r>
      <w:r w:rsidR="00126723" w:rsidRPr="00CA3839">
        <w:rPr>
          <w:rFonts w:ascii="Arial" w:hAnsi="Arial" w:cs="Arial"/>
          <w:i/>
          <w:iCs/>
          <w:kern w:val="0"/>
          <w:szCs w:val="20"/>
          <w:lang w:val="en-GB"/>
        </w:rPr>
        <w:t>CSI-</w:t>
      </w:r>
      <w:proofErr w:type="spellStart"/>
      <w:r w:rsidR="00126723" w:rsidRPr="00CA3839">
        <w:rPr>
          <w:rFonts w:ascii="Arial" w:hAnsi="Arial" w:cs="Arial"/>
          <w:i/>
          <w:iCs/>
          <w:kern w:val="0"/>
          <w:szCs w:val="20"/>
          <w:lang w:val="en-GB"/>
        </w:rPr>
        <w:t>ReportConfig</w:t>
      </w:r>
      <w:proofErr w:type="spellEnd"/>
      <w:r w:rsidR="00126723" w:rsidRPr="00CA3839">
        <w:rPr>
          <w:rFonts w:ascii="Arial" w:hAnsi="Arial" w:cs="Arial"/>
          <w:kern w:val="0"/>
          <w:szCs w:val="20"/>
          <w:lang w:val="en-GB"/>
        </w:rPr>
        <w:t xml:space="preserve"> or </w:t>
      </w:r>
      <w:r w:rsidR="00911F2B" w:rsidRPr="00CA3839">
        <w:rPr>
          <w:rFonts w:ascii="Arial" w:hAnsi="Arial" w:cs="Arial"/>
          <w:kern w:val="0"/>
          <w:szCs w:val="20"/>
          <w:lang w:val="en-GB"/>
        </w:rPr>
        <w:t>DCI/MAC-CE indication</w:t>
      </w:r>
      <w:r w:rsidR="00126723" w:rsidRPr="00CA3839">
        <w:rPr>
          <w:rFonts w:ascii="Arial" w:hAnsi="Arial" w:cs="Arial"/>
          <w:kern w:val="0"/>
          <w:szCs w:val="20"/>
          <w:lang w:val="en-GB"/>
        </w:rPr>
        <w:t xml:space="preserve">) or UE determination (e.g., based on </w:t>
      </w:r>
      <w:r w:rsidR="007F0DDD" w:rsidRPr="00CA3839">
        <w:rPr>
          <w:rFonts w:ascii="Arial" w:hAnsi="Arial" w:cs="Arial"/>
          <w:kern w:val="0"/>
          <w:szCs w:val="20"/>
          <w:lang w:val="en-GB"/>
        </w:rPr>
        <w:t xml:space="preserve">the symbol type for </w:t>
      </w:r>
      <w:r w:rsidR="00126723" w:rsidRPr="00CA3839">
        <w:rPr>
          <w:rFonts w:ascii="Arial" w:hAnsi="Arial" w:cs="Arial"/>
          <w:kern w:val="0"/>
          <w:szCs w:val="20"/>
          <w:lang w:val="en-GB"/>
        </w:rPr>
        <w:t>CSI reference resource).</w:t>
      </w:r>
    </w:p>
    <w:p w14:paraId="07CCB7F3"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121A764E" w14:textId="6BF528F3" w:rsidR="000142A6" w:rsidRPr="00CA3839" w:rsidRDefault="000142A6" w:rsidP="00F12075">
      <w:pPr>
        <w:rPr>
          <w:rFonts w:ascii="Arial" w:eastAsia="바탕" w:hAnsi="Arial" w:cs="Arial"/>
          <w:b/>
          <w:i/>
          <w:kern w:val="0"/>
          <w:szCs w:val="20"/>
        </w:rPr>
      </w:pPr>
      <w:r w:rsidRPr="00CA3839">
        <w:rPr>
          <w:rFonts w:ascii="Arial" w:eastAsia="바탕" w:hAnsi="Arial" w:cs="Arial"/>
          <w:b/>
          <w:i/>
          <w:kern w:val="0"/>
          <w:szCs w:val="20"/>
        </w:rPr>
        <w:t>Proposal</w:t>
      </w:r>
      <w:r w:rsidR="00FA6C79" w:rsidRPr="00CA3839">
        <w:rPr>
          <w:rFonts w:ascii="Arial" w:eastAsia="바탕" w:hAnsi="Arial" w:cs="Arial"/>
          <w:b/>
          <w:i/>
          <w:kern w:val="0"/>
          <w:szCs w:val="20"/>
        </w:rPr>
        <w:t xml:space="preserve"> 2</w:t>
      </w:r>
      <w:r w:rsidR="00DD6AD0">
        <w:rPr>
          <w:rFonts w:ascii="Arial" w:eastAsia="바탕" w:hAnsi="Arial" w:cs="Arial"/>
          <w:b/>
          <w:i/>
          <w:kern w:val="0"/>
          <w:szCs w:val="20"/>
        </w:rPr>
        <w:t>6</w:t>
      </w:r>
      <w:r w:rsidRPr="00CA3839">
        <w:rPr>
          <w:rFonts w:ascii="Arial" w:eastAsia="바탕" w:hAnsi="Arial" w:cs="Arial"/>
          <w:b/>
          <w:i/>
          <w:kern w:val="0"/>
          <w:szCs w:val="20"/>
        </w:rPr>
        <w:t>:</w:t>
      </w:r>
      <w:r w:rsidR="00F12075" w:rsidRPr="00CA3839">
        <w:rPr>
          <w:rFonts w:ascii="Arial" w:eastAsia="바탕" w:hAnsi="Arial" w:cs="Arial"/>
          <w:b/>
          <w:i/>
          <w:kern w:val="0"/>
          <w:szCs w:val="20"/>
        </w:rPr>
        <w:t xml:space="preserve"> </w:t>
      </w:r>
      <w:r w:rsidR="00213DC3" w:rsidRPr="00CA3839">
        <w:rPr>
          <w:rFonts w:ascii="Arial" w:eastAsia="바탕" w:hAnsi="Arial" w:cs="Arial"/>
          <w:b/>
          <w:i/>
          <w:kern w:val="0"/>
          <w:szCs w:val="20"/>
        </w:rPr>
        <w:t xml:space="preserve">Support </w:t>
      </w:r>
      <w:bookmarkStart w:id="3" w:name="_Hlk158927644"/>
      <w:r w:rsidR="00213DC3" w:rsidRPr="00CA3839">
        <w:rPr>
          <w:rFonts w:ascii="Arial" w:eastAsia="바탕" w:hAnsi="Arial" w:cs="Arial"/>
          <w:b/>
          <w:i/>
          <w:kern w:val="0"/>
          <w:szCs w:val="20"/>
        </w:rPr>
        <w:t>CSI-</w:t>
      </w:r>
      <w:proofErr w:type="spellStart"/>
      <w:r w:rsidR="00213DC3" w:rsidRPr="00CA3839">
        <w:rPr>
          <w:rFonts w:ascii="Arial" w:eastAsia="바탕" w:hAnsi="Arial" w:cs="Arial"/>
          <w:b/>
          <w:i/>
          <w:kern w:val="0"/>
          <w:szCs w:val="20"/>
        </w:rPr>
        <w:t>ReportConfig</w:t>
      </w:r>
      <w:bookmarkEnd w:id="3"/>
      <w:proofErr w:type="spellEnd"/>
      <w:r w:rsidR="00213DC3" w:rsidRPr="00CA3839">
        <w:rPr>
          <w:rFonts w:ascii="Arial" w:eastAsia="바탕" w:hAnsi="Arial" w:cs="Arial"/>
          <w:b/>
          <w:i/>
          <w:kern w:val="0"/>
          <w:szCs w:val="20"/>
        </w:rPr>
        <w:t xml:space="preserve"> for SBFD symbols and CSI-</w:t>
      </w:r>
      <w:proofErr w:type="spellStart"/>
      <w:r w:rsidR="00213DC3" w:rsidRPr="00CA3839">
        <w:rPr>
          <w:rFonts w:ascii="Arial" w:eastAsia="바탕" w:hAnsi="Arial" w:cs="Arial"/>
          <w:b/>
          <w:i/>
          <w:kern w:val="0"/>
          <w:szCs w:val="20"/>
        </w:rPr>
        <w:t>ReportConfig</w:t>
      </w:r>
      <w:proofErr w:type="spellEnd"/>
      <w:r w:rsidR="00213DC3" w:rsidRPr="00CA3839">
        <w:rPr>
          <w:rFonts w:ascii="Arial" w:eastAsia="바탕" w:hAnsi="Arial" w:cs="Arial"/>
          <w:b/>
          <w:i/>
          <w:kern w:val="0"/>
          <w:szCs w:val="20"/>
        </w:rPr>
        <w:t xml:space="preserve"> for non-SBFD symbols</w:t>
      </w:r>
      <w:r w:rsidR="00243857" w:rsidRPr="00CA3839">
        <w:rPr>
          <w:rFonts w:ascii="Arial" w:eastAsia="바탕" w:hAnsi="Arial" w:cs="Arial"/>
          <w:b/>
          <w:i/>
          <w:kern w:val="0"/>
          <w:szCs w:val="20"/>
        </w:rPr>
        <w:t>, respectively.</w:t>
      </w:r>
    </w:p>
    <w:p w14:paraId="27C8F64A" w14:textId="3FCDF14B" w:rsidR="00213DC3" w:rsidRPr="00CA3839" w:rsidRDefault="00243857" w:rsidP="00213DC3">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For CSI-</w:t>
      </w:r>
      <w:proofErr w:type="spellStart"/>
      <w:r w:rsidRPr="00CA3839">
        <w:rPr>
          <w:rFonts w:ascii="Arial" w:eastAsia="바탕" w:hAnsi="Arial" w:cs="Arial"/>
          <w:i/>
          <w:sz w:val="20"/>
          <w:szCs w:val="20"/>
        </w:rPr>
        <w:t>ReportConfig</w:t>
      </w:r>
      <w:proofErr w:type="spellEnd"/>
      <w:r w:rsidRPr="00CA3839">
        <w:rPr>
          <w:rFonts w:ascii="Arial" w:eastAsia="바탕" w:hAnsi="Arial" w:cs="Arial"/>
          <w:i/>
          <w:sz w:val="20"/>
          <w:szCs w:val="20"/>
        </w:rPr>
        <w:t xml:space="preserve"> for SBFD symbols, </w:t>
      </w:r>
      <w:r w:rsidR="00213DC3" w:rsidRPr="00CA3839">
        <w:rPr>
          <w:rFonts w:ascii="Arial" w:eastAsia="바탕" w:hAnsi="Arial" w:cs="Arial"/>
          <w:i/>
          <w:sz w:val="20"/>
          <w:szCs w:val="20"/>
        </w:rPr>
        <w:t xml:space="preserve">only CSI-RS </w:t>
      </w:r>
      <w:r w:rsidR="003C4CA9" w:rsidRPr="00CA3839">
        <w:rPr>
          <w:rFonts w:ascii="Arial" w:eastAsia="바탕" w:hAnsi="Arial" w:cs="Arial"/>
          <w:i/>
          <w:sz w:val="20"/>
          <w:szCs w:val="20"/>
        </w:rPr>
        <w:t xml:space="preserve">transmission </w:t>
      </w:r>
      <w:r w:rsidR="00213DC3" w:rsidRPr="00CA3839">
        <w:rPr>
          <w:rFonts w:ascii="Arial" w:eastAsia="바탕" w:hAnsi="Arial" w:cs="Arial"/>
          <w:i/>
          <w:sz w:val="20"/>
          <w:szCs w:val="20"/>
        </w:rPr>
        <w:t>occasions within SBFD symbols are used for CSI derivation.</w:t>
      </w:r>
    </w:p>
    <w:p w14:paraId="55FD4F44" w14:textId="3591667D" w:rsidR="00213DC3" w:rsidRPr="00CA3839" w:rsidRDefault="00243857" w:rsidP="00213DC3">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For CSI-</w:t>
      </w:r>
      <w:proofErr w:type="spellStart"/>
      <w:r w:rsidRPr="00CA3839">
        <w:rPr>
          <w:rFonts w:ascii="Arial" w:eastAsia="바탕" w:hAnsi="Arial" w:cs="Arial"/>
          <w:i/>
          <w:sz w:val="20"/>
          <w:szCs w:val="20"/>
        </w:rPr>
        <w:t>ReportConfig</w:t>
      </w:r>
      <w:proofErr w:type="spellEnd"/>
      <w:r w:rsidRPr="00CA3839">
        <w:rPr>
          <w:rFonts w:ascii="Arial" w:eastAsia="바탕" w:hAnsi="Arial" w:cs="Arial"/>
          <w:i/>
          <w:sz w:val="20"/>
          <w:szCs w:val="20"/>
        </w:rPr>
        <w:t xml:space="preserve"> for non-SBFD symbols, </w:t>
      </w:r>
      <w:r w:rsidR="00213DC3" w:rsidRPr="00CA3839">
        <w:rPr>
          <w:rFonts w:ascii="Arial" w:eastAsia="바탕" w:hAnsi="Arial" w:cs="Arial"/>
          <w:i/>
          <w:sz w:val="20"/>
          <w:szCs w:val="20"/>
        </w:rPr>
        <w:t xml:space="preserve">only CSI-RS </w:t>
      </w:r>
      <w:r w:rsidR="003C4CA9" w:rsidRPr="00CA3839">
        <w:rPr>
          <w:rFonts w:ascii="Arial" w:eastAsia="바탕" w:hAnsi="Arial" w:cs="Arial"/>
          <w:i/>
          <w:sz w:val="20"/>
          <w:szCs w:val="20"/>
        </w:rPr>
        <w:t xml:space="preserve">transmission </w:t>
      </w:r>
      <w:r w:rsidR="00213DC3" w:rsidRPr="00CA3839">
        <w:rPr>
          <w:rFonts w:ascii="Arial" w:eastAsia="바탕" w:hAnsi="Arial" w:cs="Arial"/>
          <w:i/>
          <w:sz w:val="20"/>
          <w:szCs w:val="20"/>
        </w:rPr>
        <w:t>occasions within non-SBFD symbols are used for CSI derivation.</w:t>
      </w:r>
    </w:p>
    <w:p w14:paraId="26159697" w14:textId="52DAC1BB" w:rsidR="00E978C0" w:rsidRPr="00CA3839" w:rsidRDefault="00E978C0" w:rsidP="00213DC3">
      <w:pPr>
        <w:pStyle w:val="af9"/>
        <w:numPr>
          <w:ilvl w:val="0"/>
          <w:numId w:val="32"/>
        </w:numPr>
        <w:ind w:firstLineChars="0"/>
        <w:rPr>
          <w:rFonts w:ascii="Arial" w:eastAsia="바탕" w:hAnsi="Arial" w:cs="Arial"/>
          <w:i/>
          <w:sz w:val="20"/>
          <w:szCs w:val="20"/>
        </w:rPr>
      </w:pPr>
      <w:r w:rsidRPr="00CA3839">
        <w:rPr>
          <w:rFonts w:ascii="Arial" w:eastAsia="DengXian" w:hAnsi="Arial" w:cs="Arial"/>
          <w:i/>
          <w:sz w:val="20"/>
          <w:szCs w:val="20"/>
        </w:rPr>
        <w:t>FFS: how to identify a CSI-</w:t>
      </w:r>
      <w:proofErr w:type="spellStart"/>
      <w:r w:rsidRPr="00CA3839">
        <w:rPr>
          <w:rFonts w:ascii="Arial" w:eastAsia="DengXian" w:hAnsi="Arial" w:cs="Arial"/>
          <w:i/>
          <w:sz w:val="20"/>
          <w:szCs w:val="20"/>
        </w:rPr>
        <w:t>ReportConfig</w:t>
      </w:r>
      <w:proofErr w:type="spellEnd"/>
      <w:r w:rsidRPr="00CA3839">
        <w:rPr>
          <w:rFonts w:ascii="Arial" w:eastAsia="DengXian" w:hAnsi="Arial" w:cs="Arial"/>
          <w:i/>
          <w:sz w:val="20"/>
          <w:szCs w:val="20"/>
        </w:rPr>
        <w:t xml:space="preserve"> is for SBFD symbols or </w:t>
      </w:r>
      <w:r w:rsidR="00556E68" w:rsidRPr="00CA3839">
        <w:rPr>
          <w:rFonts w:ascii="Arial" w:eastAsia="DengXian" w:hAnsi="Arial" w:cs="Arial"/>
          <w:i/>
          <w:sz w:val="20"/>
          <w:szCs w:val="20"/>
        </w:rPr>
        <w:t xml:space="preserve">for </w:t>
      </w:r>
      <w:r w:rsidRPr="00CA3839">
        <w:rPr>
          <w:rFonts w:ascii="Arial" w:eastAsia="DengXian" w:hAnsi="Arial" w:cs="Arial"/>
          <w:i/>
          <w:sz w:val="20"/>
          <w:szCs w:val="20"/>
        </w:rPr>
        <w:t>non-SBFD symbols</w:t>
      </w:r>
    </w:p>
    <w:p w14:paraId="2D82DB13" w14:textId="77777777" w:rsidR="00631761" w:rsidRPr="00CA3839" w:rsidRDefault="00631761" w:rsidP="00014C10">
      <w:pPr>
        <w:rPr>
          <w:rFonts w:ascii="Arial" w:eastAsia="바탕" w:hAnsi="Arial" w:cs="Arial"/>
          <w:i/>
          <w:szCs w:val="20"/>
        </w:rPr>
      </w:pPr>
    </w:p>
    <w:p w14:paraId="76DF835B" w14:textId="09F7692F" w:rsidR="00AA0FC6" w:rsidRPr="00CA3839" w:rsidRDefault="000E4EB0" w:rsidP="00AA0FC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It is notable that the maximum number of configured CSI report for a particular UE is subject to UE capability. To </w:t>
      </w:r>
      <w:r w:rsidR="00E166EF" w:rsidRPr="00CA3839">
        <w:rPr>
          <w:rFonts w:ascii="Arial" w:hAnsi="Arial" w:cs="Arial"/>
          <w:kern w:val="0"/>
          <w:szCs w:val="20"/>
          <w:lang w:val="en-GB"/>
        </w:rPr>
        <w:t xml:space="preserve">avoid </w:t>
      </w:r>
      <w:r w:rsidR="00D82AAF" w:rsidRPr="00CA3839">
        <w:rPr>
          <w:rFonts w:ascii="Arial" w:hAnsi="Arial" w:cs="Arial"/>
          <w:kern w:val="0"/>
          <w:szCs w:val="20"/>
          <w:lang w:val="en-GB"/>
        </w:rPr>
        <w:t>the increase of the</w:t>
      </w:r>
      <w:r w:rsidR="00E166EF" w:rsidRPr="00CA3839">
        <w:rPr>
          <w:rFonts w:ascii="Arial" w:hAnsi="Arial" w:cs="Arial"/>
          <w:kern w:val="0"/>
          <w:szCs w:val="20"/>
          <w:lang w:val="en-GB"/>
        </w:rPr>
        <w:t xml:space="preserve"> number of CSI</w:t>
      </w:r>
      <w:r w:rsidRPr="00CA3839">
        <w:rPr>
          <w:rFonts w:ascii="Arial" w:hAnsi="Arial" w:cs="Arial"/>
          <w:kern w:val="0"/>
          <w:szCs w:val="20"/>
          <w:lang w:val="en-GB"/>
        </w:rPr>
        <w:t xml:space="preserve"> report configuration </w:t>
      </w:r>
      <w:r w:rsidR="00E166EF" w:rsidRPr="00CA3839">
        <w:rPr>
          <w:rFonts w:ascii="Arial" w:hAnsi="Arial" w:cs="Arial"/>
          <w:kern w:val="0"/>
          <w:szCs w:val="20"/>
          <w:lang w:val="en-GB"/>
        </w:rPr>
        <w:t xml:space="preserve">for SBFD operation (i.e., for SBFD symbols and </w:t>
      </w:r>
      <w:r w:rsidR="00E166EF" w:rsidRPr="00CA3839">
        <w:rPr>
          <w:rFonts w:ascii="Arial" w:hAnsi="Arial" w:cs="Arial"/>
          <w:kern w:val="0"/>
          <w:szCs w:val="20"/>
          <w:lang w:val="en-GB"/>
        </w:rPr>
        <w:lastRenderedPageBreak/>
        <w:t>for non-SBFD symbols)</w:t>
      </w:r>
      <w:r w:rsidRPr="00CA3839">
        <w:rPr>
          <w:rFonts w:ascii="Arial" w:hAnsi="Arial" w:cs="Arial"/>
          <w:kern w:val="0"/>
          <w:szCs w:val="20"/>
          <w:lang w:val="en-GB"/>
        </w:rPr>
        <w:t>, it is beneficial to support</w:t>
      </w:r>
      <w:r w:rsidR="00E166EF" w:rsidRPr="00CA3839">
        <w:rPr>
          <w:rFonts w:ascii="Arial" w:hAnsi="Arial" w:cs="Arial"/>
          <w:kern w:val="0"/>
          <w:szCs w:val="20"/>
          <w:lang w:val="en-GB"/>
        </w:rPr>
        <w:t xml:space="preserve"> a</w:t>
      </w:r>
      <w:r w:rsidR="00AA0FC6" w:rsidRPr="00CA3839">
        <w:rPr>
          <w:rFonts w:ascii="Arial" w:hAnsi="Arial" w:cs="Arial"/>
          <w:kern w:val="0"/>
          <w:szCs w:val="20"/>
          <w:lang w:val="en-GB"/>
        </w:rPr>
        <w:t xml:space="preserve"> </w:t>
      </w:r>
      <w:r w:rsidR="00AA0FC6" w:rsidRPr="00CA3839">
        <w:rPr>
          <w:rFonts w:ascii="Arial" w:hAnsi="Arial" w:cs="Arial"/>
          <w:i/>
          <w:iCs/>
          <w:kern w:val="0"/>
          <w:szCs w:val="20"/>
          <w:lang w:val="en-GB"/>
        </w:rPr>
        <w:t>CSI-</w:t>
      </w:r>
      <w:proofErr w:type="spellStart"/>
      <w:r w:rsidR="00AA0FC6" w:rsidRPr="00CA3839">
        <w:rPr>
          <w:rFonts w:ascii="Arial" w:hAnsi="Arial" w:cs="Arial"/>
          <w:i/>
          <w:iCs/>
          <w:kern w:val="0"/>
          <w:szCs w:val="20"/>
          <w:lang w:val="en-GB"/>
        </w:rPr>
        <w:t>ReportConfig</w:t>
      </w:r>
      <w:proofErr w:type="spellEnd"/>
      <w:r w:rsidR="00AA0FC6" w:rsidRPr="00CA3839">
        <w:rPr>
          <w:rFonts w:ascii="Arial" w:hAnsi="Arial" w:cs="Arial"/>
          <w:kern w:val="0"/>
          <w:szCs w:val="20"/>
          <w:lang w:val="en-GB"/>
        </w:rPr>
        <w:t xml:space="preserve"> with CSI for SBFD symbols and CSI for non-SBFD symbols in one reporting instance.</w:t>
      </w:r>
      <w:r w:rsidR="003E3E11" w:rsidRPr="00CA3839">
        <w:rPr>
          <w:rFonts w:ascii="Arial" w:hAnsi="Arial" w:cs="Arial"/>
        </w:rPr>
        <w:t xml:space="preserve"> </w:t>
      </w:r>
      <w:r w:rsidR="003E3E11" w:rsidRPr="00CA3839">
        <w:rPr>
          <w:rFonts w:ascii="Arial" w:hAnsi="Arial" w:cs="Arial"/>
          <w:kern w:val="0"/>
          <w:szCs w:val="20"/>
        </w:rPr>
        <w:t>Similar as the discussion above, f</w:t>
      </w:r>
      <w:r w:rsidR="003E3E11"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003E3E11" w:rsidRPr="00CA3839">
        <w:rPr>
          <w:rFonts w:ascii="Arial" w:hAnsi="Arial" w:cs="Arial"/>
          <w:i/>
          <w:iCs/>
          <w:kern w:val="0"/>
          <w:szCs w:val="20"/>
          <w:lang w:val="en-GB"/>
        </w:rPr>
        <w:t>CSI-</w:t>
      </w:r>
      <w:proofErr w:type="spellStart"/>
      <w:r w:rsidR="003E3E11" w:rsidRPr="00CA3839">
        <w:rPr>
          <w:rFonts w:ascii="Arial" w:hAnsi="Arial" w:cs="Arial"/>
          <w:i/>
          <w:iCs/>
          <w:kern w:val="0"/>
          <w:szCs w:val="20"/>
          <w:lang w:val="en-GB"/>
        </w:rPr>
        <w:t>ReportConfig</w:t>
      </w:r>
      <w:proofErr w:type="spellEnd"/>
      <w:r w:rsidR="003E3E11" w:rsidRPr="00CA3839">
        <w:rPr>
          <w:rFonts w:ascii="Arial" w:hAnsi="Arial" w:cs="Arial"/>
          <w:kern w:val="0"/>
          <w:szCs w:val="20"/>
          <w:lang w:val="en-GB"/>
        </w:rPr>
        <w:t xml:space="preserve">, the design of Rel-18 CSI reporting introduced for NES can be largely reused. A </w:t>
      </w:r>
      <w:r w:rsidR="003E3E11" w:rsidRPr="00CA3839">
        <w:rPr>
          <w:rFonts w:ascii="Arial" w:hAnsi="Arial" w:cs="Arial"/>
          <w:i/>
          <w:iCs/>
          <w:kern w:val="0"/>
          <w:szCs w:val="20"/>
          <w:lang w:val="en-GB"/>
        </w:rPr>
        <w:t>CSI-</w:t>
      </w:r>
      <w:proofErr w:type="spellStart"/>
      <w:r w:rsidR="003E3E11" w:rsidRPr="00CA3839">
        <w:rPr>
          <w:rFonts w:ascii="Arial" w:hAnsi="Arial" w:cs="Arial"/>
          <w:i/>
          <w:iCs/>
          <w:kern w:val="0"/>
          <w:szCs w:val="20"/>
          <w:lang w:val="en-GB"/>
        </w:rPr>
        <w:t>ReportConfig</w:t>
      </w:r>
      <w:proofErr w:type="spellEnd"/>
      <w:r w:rsidR="003E3E11" w:rsidRPr="00CA3839">
        <w:rPr>
          <w:rFonts w:ascii="Arial" w:hAnsi="Arial" w:cs="Arial"/>
          <w:kern w:val="0"/>
          <w:szCs w:val="20"/>
          <w:lang w:val="en-GB"/>
        </w:rPr>
        <w:t xml:space="preserve"> for NES is configured with multiple sub-configurations, where each configuration can be associated with spatial/power parameters. </w:t>
      </w:r>
      <w:r w:rsidR="00126E95" w:rsidRPr="00CA3839">
        <w:rPr>
          <w:rFonts w:ascii="Arial" w:hAnsi="Arial" w:cs="Arial"/>
          <w:kern w:val="0"/>
          <w:szCs w:val="20"/>
          <w:lang w:val="en-GB"/>
        </w:rPr>
        <w:t xml:space="preserve">For SBFD operation, a sub-configuration can either associated </w:t>
      </w:r>
      <w:r w:rsidR="003E3E11" w:rsidRPr="00CA3839">
        <w:rPr>
          <w:rFonts w:ascii="Arial" w:hAnsi="Arial" w:cs="Arial"/>
          <w:kern w:val="0"/>
          <w:szCs w:val="20"/>
          <w:lang w:val="en-GB"/>
        </w:rPr>
        <w:t xml:space="preserve">with SBFD symbols </w:t>
      </w:r>
      <w:r w:rsidR="00126E95" w:rsidRPr="00CA3839">
        <w:rPr>
          <w:rFonts w:ascii="Arial" w:hAnsi="Arial" w:cs="Arial"/>
          <w:kern w:val="0"/>
          <w:szCs w:val="20"/>
          <w:lang w:val="en-GB"/>
        </w:rPr>
        <w:t>or</w:t>
      </w:r>
      <w:r w:rsidR="003E3E11" w:rsidRPr="00CA3839">
        <w:rPr>
          <w:rFonts w:ascii="Arial" w:hAnsi="Arial" w:cs="Arial"/>
          <w:kern w:val="0"/>
          <w:szCs w:val="20"/>
          <w:lang w:val="en-GB"/>
        </w:rPr>
        <w:t xml:space="preserve"> non-SBFD symbols</w:t>
      </w:r>
      <w:r w:rsidR="00126E95" w:rsidRPr="00CA3839">
        <w:rPr>
          <w:rFonts w:ascii="Arial" w:hAnsi="Arial" w:cs="Arial"/>
          <w:kern w:val="0"/>
          <w:szCs w:val="20"/>
          <w:lang w:val="en-GB"/>
        </w:rPr>
        <w:t>, additionally with the spatial/parameter</w:t>
      </w:r>
      <w:r w:rsidR="003E3E11" w:rsidRPr="00CA3839">
        <w:rPr>
          <w:rFonts w:ascii="Arial" w:hAnsi="Arial" w:cs="Arial"/>
          <w:kern w:val="0"/>
          <w:szCs w:val="20"/>
          <w:lang w:val="en-GB"/>
        </w:rPr>
        <w:t xml:space="preserve"> </w:t>
      </w:r>
      <w:r w:rsidR="00126E95" w:rsidRPr="00CA3839">
        <w:rPr>
          <w:rFonts w:ascii="Arial" w:hAnsi="Arial" w:cs="Arial"/>
          <w:kern w:val="0"/>
          <w:szCs w:val="20"/>
          <w:lang w:val="en-GB"/>
        </w:rPr>
        <w:t xml:space="preserve">associated with the SBFD symbols or </w:t>
      </w:r>
      <w:r w:rsidR="003556DF" w:rsidRPr="00CA3839">
        <w:rPr>
          <w:rFonts w:ascii="Arial" w:hAnsi="Arial" w:cs="Arial"/>
          <w:kern w:val="0"/>
          <w:szCs w:val="20"/>
          <w:lang w:val="en-GB"/>
        </w:rPr>
        <w:t xml:space="preserve">the </w:t>
      </w:r>
      <w:r w:rsidR="00126E95" w:rsidRPr="00CA3839">
        <w:rPr>
          <w:rFonts w:ascii="Arial" w:hAnsi="Arial" w:cs="Arial"/>
          <w:kern w:val="0"/>
          <w:szCs w:val="20"/>
          <w:lang w:val="en-GB"/>
        </w:rPr>
        <w:t xml:space="preserve">non-SBFD symbols (e.g., different symbol types may correspond to different transmission antenna ports or different </w:t>
      </w:r>
      <w:r w:rsidR="007107E8" w:rsidRPr="00CA3839">
        <w:rPr>
          <w:rFonts w:ascii="Arial" w:hAnsi="Arial" w:cs="Arial"/>
          <w:kern w:val="0"/>
          <w:szCs w:val="20"/>
          <w:lang w:val="en-GB"/>
        </w:rPr>
        <w:t xml:space="preserve">DL </w:t>
      </w:r>
      <w:r w:rsidR="00126E95" w:rsidRPr="00CA3839">
        <w:rPr>
          <w:rFonts w:ascii="Arial" w:hAnsi="Arial" w:cs="Arial"/>
          <w:kern w:val="0"/>
          <w:szCs w:val="20"/>
          <w:lang w:val="en-GB"/>
        </w:rPr>
        <w:t>transmission power).</w:t>
      </w:r>
      <w:r w:rsidR="00D82AAF" w:rsidRPr="00CA3839">
        <w:rPr>
          <w:rFonts w:ascii="Arial" w:hAnsi="Arial" w:cs="Arial"/>
          <w:kern w:val="0"/>
          <w:szCs w:val="20"/>
          <w:lang w:val="en-GB"/>
        </w:rPr>
        <w:t xml:space="preserve"> Based on NW triggering, UE can report the CSIs for the sub-configuration associated with SBFD symbols and CSIs for the sub-configuration associated with non-SBFD symbols.</w:t>
      </w:r>
    </w:p>
    <w:p w14:paraId="5B8E8F17" w14:textId="77777777" w:rsidR="00AA0FC6" w:rsidRPr="00CA3839" w:rsidRDefault="00AA0FC6" w:rsidP="00C2667B">
      <w:pPr>
        <w:widowControl/>
        <w:wordWrap/>
        <w:autoSpaceDE/>
        <w:autoSpaceDN/>
        <w:spacing w:before="60" w:after="60" w:line="288" w:lineRule="auto"/>
        <w:ind w:firstLineChars="100" w:firstLine="200"/>
        <w:rPr>
          <w:rFonts w:ascii="Arial" w:hAnsi="Arial" w:cs="Arial"/>
          <w:kern w:val="0"/>
          <w:szCs w:val="20"/>
          <w:lang w:val="en-GB"/>
        </w:rPr>
      </w:pPr>
    </w:p>
    <w:p w14:paraId="274A530F" w14:textId="1FCE34C5" w:rsidR="00B53697" w:rsidRPr="00CA3839" w:rsidRDefault="00B53697" w:rsidP="00014C10">
      <w:pPr>
        <w:rPr>
          <w:rFonts w:ascii="Arial" w:eastAsia="바탕" w:hAnsi="Arial" w:cs="Arial"/>
          <w:b/>
          <w:i/>
          <w:kern w:val="0"/>
          <w:szCs w:val="20"/>
        </w:rPr>
      </w:pPr>
      <w:r w:rsidRPr="00CA3839">
        <w:rPr>
          <w:rFonts w:ascii="Arial" w:eastAsia="바탕" w:hAnsi="Arial" w:cs="Arial"/>
          <w:b/>
          <w:i/>
          <w:kern w:val="0"/>
          <w:szCs w:val="20"/>
        </w:rPr>
        <w:t>Proposal 2</w:t>
      </w:r>
      <w:r w:rsidR="00A36A1C">
        <w:rPr>
          <w:rFonts w:ascii="Arial" w:eastAsia="바탕" w:hAnsi="Arial" w:cs="Arial"/>
          <w:b/>
          <w:i/>
          <w:kern w:val="0"/>
          <w:szCs w:val="20"/>
        </w:rPr>
        <w:t>7</w:t>
      </w:r>
      <w:r w:rsidRPr="00CA3839">
        <w:rPr>
          <w:rFonts w:ascii="Arial" w:eastAsia="바탕" w:hAnsi="Arial" w:cs="Arial"/>
          <w:b/>
          <w:i/>
          <w:kern w:val="0"/>
          <w:szCs w:val="20"/>
        </w:rPr>
        <w:t xml:space="preserve">: </w:t>
      </w:r>
      <w:r w:rsidR="00737C3C" w:rsidRPr="00CA3839">
        <w:rPr>
          <w:rFonts w:ascii="Arial" w:eastAsia="바탕" w:hAnsi="Arial" w:cs="Arial"/>
          <w:b/>
          <w:i/>
          <w:kern w:val="0"/>
          <w:szCs w:val="20"/>
        </w:rPr>
        <w:t>Support a CSI-</w:t>
      </w:r>
      <w:proofErr w:type="spellStart"/>
      <w:r w:rsidR="00737C3C" w:rsidRPr="00CA3839">
        <w:rPr>
          <w:rFonts w:ascii="Arial" w:eastAsia="바탕" w:hAnsi="Arial" w:cs="Arial"/>
          <w:b/>
          <w:i/>
          <w:kern w:val="0"/>
          <w:szCs w:val="20"/>
        </w:rPr>
        <w:t>ReportConfig</w:t>
      </w:r>
      <w:proofErr w:type="spellEnd"/>
      <w:r w:rsidR="00737C3C" w:rsidRPr="00CA3839">
        <w:rPr>
          <w:rFonts w:ascii="Arial" w:eastAsia="바탕" w:hAnsi="Arial" w:cs="Arial"/>
          <w:b/>
          <w:i/>
          <w:kern w:val="0"/>
          <w:szCs w:val="20"/>
        </w:rPr>
        <w:t xml:space="preserve"> with CSI for SBFD symbols and CSI for non-SBFD symbols in one reporting instance.</w:t>
      </w:r>
    </w:p>
    <w:p w14:paraId="3BDFE342" w14:textId="6869BFA1" w:rsidR="00737C3C" w:rsidRPr="00CA3839" w:rsidRDefault="00737C3C" w:rsidP="00737C3C">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 xml:space="preserve">For </w:t>
      </w:r>
      <w:r w:rsidR="00DC7FE5" w:rsidRPr="00CA3839">
        <w:rPr>
          <w:rFonts w:ascii="Arial" w:eastAsia="바탕" w:hAnsi="Arial" w:cs="Arial"/>
          <w:i/>
          <w:sz w:val="20"/>
          <w:szCs w:val="20"/>
        </w:rPr>
        <w:t xml:space="preserve">the </w:t>
      </w:r>
      <w:r w:rsidRPr="00CA3839">
        <w:rPr>
          <w:rFonts w:ascii="Arial" w:eastAsia="바탕" w:hAnsi="Arial" w:cs="Arial"/>
          <w:i/>
          <w:sz w:val="20"/>
          <w:szCs w:val="20"/>
        </w:rPr>
        <w:t>C</w:t>
      </w:r>
      <w:r w:rsidR="00DC7FE5" w:rsidRPr="00CA3839">
        <w:rPr>
          <w:rFonts w:ascii="Arial" w:eastAsia="바탕" w:hAnsi="Arial" w:cs="Arial"/>
          <w:i/>
          <w:sz w:val="20"/>
          <w:szCs w:val="20"/>
        </w:rPr>
        <w:t>SI</w:t>
      </w:r>
      <w:r w:rsidRPr="00CA3839">
        <w:rPr>
          <w:rFonts w:ascii="Arial" w:eastAsia="바탕" w:hAnsi="Arial" w:cs="Arial"/>
          <w:i/>
          <w:sz w:val="20"/>
          <w:szCs w:val="20"/>
        </w:rPr>
        <w:t xml:space="preserve"> for SBFD symbols, only CSI-RS transmission occasions within SBFD symbols are used for CSI derivation.</w:t>
      </w:r>
    </w:p>
    <w:p w14:paraId="171E2C20" w14:textId="4C654767" w:rsidR="00737C3C" w:rsidRPr="00CA3839" w:rsidRDefault="00737C3C" w:rsidP="00737C3C">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 xml:space="preserve">For </w:t>
      </w:r>
      <w:r w:rsidR="00DC7FE5" w:rsidRPr="00CA3839">
        <w:rPr>
          <w:rFonts w:ascii="Arial" w:eastAsia="바탕" w:hAnsi="Arial" w:cs="Arial"/>
          <w:i/>
          <w:sz w:val="20"/>
          <w:szCs w:val="20"/>
        </w:rPr>
        <w:t>the CSI</w:t>
      </w:r>
      <w:r w:rsidRPr="00CA3839">
        <w:rPr>
          <w:rFonts w:ascii="Arial" w:eastAsia="바탕" w:hAnsi="Arial" w:cs="Arial"/>
          <w:i/>
          <w:sz w:val="20"/>
          <w:szCs w:val="20"/>
        </w:rPr>
        <w:t xml:space="preserve"> for non-SBFD symbols, only CSI-RS transmission occasions within non-SBFD symbols are used for CSI derivation.</w:t>
      </w:r>
    </w:p>
    <w:p w14:paraId="38363AEA" w14:textId="70EE952D" w:rsidR="00737C3C" w:rsidRPr="00CA3839" w:rsidRDefault="00E978C0" w:rsidP="00737C3C">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 xml:space="preserve">FFS: </w:t>
      </w:r>
      <w:r w:rsidR="00DC7FE5" w:rsidRPr="00CA3839">
        <w:rPr>
          <w:rFonts w:ascii="Arial" w:eastAsia="바탕" w:hAnsi="Arial" w:cs="Arial"/>
          <w:i/>
          <w:sz w:val="20"/>
          <w:szCs w:val="20"/>
        </w:rPr>
        <w:t>support the CSI-</w:t>
      </w:r>
      <w:proofErr w:type="spellStart"/>
      <w:r w:rsidR="00DC7FE5" w:rsidRPr="00CA3839">
        <w:rPr>
          <w:rFonts w:ascii="Arial" w:eastAsia="바탕" w:hAnsi="Arial" w:cs="Arial"/>
          <w:i/>
          <w:sz w:val="20"/>
          <w:szCs w:val="20"/>
        </w:rPr>
        <w:t>ReportConfig</w:t>
      </w:r>
      <w:proofErr w:type="spellEnd"/>
      <w:r w:rsidR="00DC7FE5" w:rsidRPr="00CA3839">
        <w:rPr>
          <w:rFonts w:ascii="Arial" w:eastAsia="바탕" w:hAnsi="Arial" w:cs="Arial"/>
          <w:i/>
          <w:sz w:val="20"/>
          <w:szCs w:val="20"/>
        </w:rPr>
        <w:t xml:space="preserve"> by extending the </w:t>
      </w:r>
      <w:r w:rsidR="000C7AE5" w:rsidRPr="00CA3839">
        <w:rPr>
          <w:rFonts w:ascii="Arial" w:eastAsia="바탕" w:hAnsi="Arial" w:cs="Arial"/>
          <w:i/>
          <w:sz w:val="20"/>
          <w:szCs w:val="20"/>
        </w:rPr>
        <w:t>Rel-18</w:t>
      </w:r>
      <w:r w:rsidR="00DC7FE5" w:rsidRPr="00CA3839">
        <w:rPr>
          <w:rFonts w:ascii="Arial" w:eastAsia="바탕" w:hAnsi="Arial" w:cs="Arial"/>
          <w:i/>
          <w:sz w:val="20"/>
          <w:szCs w:val="20"/>
        </w:rPr>
        <w:t xml:space="preserve"> </w:t>
      </w:r>
      <w:r w:rsidR="000C7AE5" w:rsidRPr="00CA3839">
        <w:rPr>
          <w:rFonts w:ascii="Arial" w:eastAsia="바탕" w:hAnsi="Arial" w:cs="Arial"/>
          <w:i/>
          <w:sz w:val="20"/>
          <w:szCs w:val="20"/>
        </w:rPr>
        <w:t xml:space="preserve">CSI reporting for </w:t>
      </w:r>
      <w:r w:rsidR="00DC7FE5" w:rsidRPr="00CA3839">
        <w:rPr>
          <w:rFonts w:ascii="Arial" w:eastAsia="바탕" w:hAnsi="Arial" w:cs="Arial"/>
          <w:i/>
          <w:sz w:val="20"/>
          <w:szCs w:val="20"/>
        </w:rPr>
        <w:t xml:space="preserve">NES (e.g., </w:t>
      </w:r>
      <w:r w:rsidR="00105CD6" w:rsidRPr="00CA3839">
        <w:rPr>
          <w:rFonts w:ascii="Arial" w:eastAsia="바탕" w:hAnsi="Arial" w:cs="Arial"/>
          <w:i/>
          <w:sz w:val="20"/>
          <w:szCs w:val="20"/>
        </w:rPr>
        <w:t>each</w:t>
      </w:r>
      <w:r w:rsidR="00DC7FE5" w:rsidRPr="00CA3839">
        <w:rPr>
          <w:rFonts w:ascii="Arial" w:eastAsia="바탕" w:hAnsi="Arial" w:cs="Arial"/>
          <w:i/>
          <w:sz w:val="20"/>
          <w:szCs w:val="20"/>
        </w:rPr>
        <w:t xml:space="preserve"> sub-configuration </w:t>
      </w:r>
      <w:r w:rsidR="00DE5A63" w:rsidRPr="00CA3839">
        <w:rPr>
          <w:rFonts w:ascii="Arial" w:eastAsia="바탕" w:hAnsi="Arial" w:cs="Arial"/>
          <w:i/>
          <w:sz w:val="20"/>
          <w:szCs w:val="20"/>
        </w:rPr>
        <w:t>can be associated with</w:t>
      </w:r>
      <w:r w:rsidR="00DC7FE5" w:rsidRPr="00CA3839">
        <w:rPr>
          <w:rFonts w:ascii="Arial" w:eastAsia="바탕" w:hAnsi="Arial" w:cs="Arial"/>
          <w:i/>
          <w:sz w:val="20"/>
          <w:szCs w:val="20"/>
        </w:rPr>
        <w:t xml:space="preserve"> SBFD symbols </w:t>
      </w:r>
      <w:r w:rsidR="006B2A12" w:rsidRPr="00CA3839">
        <w:rPr>
          <w:rFonts w:ascii="Arial" w:eastAsia="바탕" w:hAnsi="Arial" w:cs="Arial"/>
          <w:i/>
          <w:sz w:val="20"/>
          <w:szCs w:val="20"/>
        </w:rPr>
        <w:t>or</w:t>
      </w:r>
      <w:r w:rsidR="00DC7FE5" w:rsidRPr="00CA3839">
        <w:rPr>
          <w:rFonts w:ascii="Arial" w:eastAsia="바탕" w:hAnsi="Arial" w:cs="Arial"/>
          <w:i/>
          <w:sz w:val="20"/>
          <w:szCs w:val="20"/>
        </w:rPr>
        <w:t xml:space="preserve"> non-SBFD symbols)</w:t>
      </w:r>
      <w:r w:rsidRPr="00CA3839">
        <w:rPr>
          <w:rFonts w:ascii="Arial" w:eastAsia="바탕" w:hAnsi="Arial" w:cs="Arial"/>
          <w:i/>
          <w:sz w:val="20"/>
          <w:szCs w:val="20"/>
        </w:rPr>
        <w:t>.</w:t>
      </w:r>
    </w:p>
    <w:p w14:paraId="557A82A9" w14:textId="77777777" w:rsidR="00737C3C" w:rsidRPr="00CA3839" w:rsidRDefault="00737C3C" w:rsidP="00014C10">
      <w:pPr>
        <w:rPr>
          <w:rFonts w:ascii="Arial" w:eastAsia="바탕" w:hAnsi="Arial" w:cs="Arial"/>
          <w:i/>
          <w:szCs w:val="20"/>
        </w:rPr>
      </w:pPr>
    </w:p>
    <w:p w14:paraId="1C3951D9" w14:textId="5B0E0C63" w:rsidR="000142A6" w:rsidRPr="00CA3839" w:rsidRDefault="00AD1287" w:rsidP="000142A6">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sidRPr="00CA3839">
        <w:rPr>
          <w:rFonts w:ascii="Arial" w:eastAsia="DengXian" w:hAnsi="Arial" w:cs="Arial"/>
          <w:kern w:val="0"/>
          <w:sz w:val="32"/>
          <w:szCs w:val="20"/>
          <w:lang w:val="en-GB" w:eastAsia="zh-CN"/>
        </w:rPr>
        <w:t xml:space="preserve">3.3 </w:t>
      </w:r>
      <w:r w:rsidR="000142A6" w:rsidRPr="00CA3839">
        <w:rPr>
          <w:rFonts w:ascii="Arial" w:eastAsia="DengXian" w:hAnsi="Arial" w:cs="Arial"/>
          <w:kern w:val="0"/>
          <w:sz w:val="32"/>
          <w:szCs w:val="20"/>
          <w:lang w:val="en-GB" w:eastAsia="zh-CN"/>
        </w:rPr>
        <w:t xml:space="preserve">Configurations on SBFD symbols and non-SBFD symbols </w:t>
      </w:r>
    </w:p>
    <w:p w14:paraId="723A7C20" w14:textId="637546FB" w:rsidR="00920857" w:rsidRPr="00920857" w:rsidRDefault="00920857" w:rsidP="00993764">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In this section, we discuss separate configurations for UL transmission on SBFD symbols and non-SBFD symbols. Note that PUSCH/PUCCH frequency hopping is discussed in 3.2.3.1.</w:t>
      </w:r>
    </w:p>
    <w:p w14:paraId="658E6F1D" w14:textId="77777777" w:rsidR="00920857" w:rsidRDefault="00920857" w:rsidP="00993764">
      <w:pPr>
        <w:widowControl/>
        <w:wordWrap/>
        <w:autoSpaceDE/>
        <w:autoSpaceDN/>
        <w:spacing w:before="60" w:after="60" w:line="288" w:lineRule="auto"/>
        <w:rPr>
          <w:rFonts w:ascii="Arial" w:hAnsi="Arial" w:cs="Arial"/>
          <w:b/>
          <w:kern w:val="0"/>
          <w:szCs w:val="20"/>
          <w:u w:val="single"/>
        </w:rPr>
      </w:pPr>
    </w:p>
    <w:p w14:paraId="04FFF37A" w14:textId="77CC4330" w:rsidR="00993764" w:rsidRPr="00CA3839" w:rsidRDefault="002C1795" w:rsidP="00993764">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UL power control parameters</w:t>
      </w:r>
    </w:p>
    <w:p w14:paraId="4C72476B" w14:textId="6C7D4992" w:rsidR="00993764" w:rsidRPr="00CA3839" w:rsidRDefault="00993764" w:rsidP="00993764">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 xml:space="preserve">In SBFD symbol and UL symbol, the required UL transmission power is not the same. For SBFD symbol, the uplink reception performance is suffered from self-interference and (co-site/inter-site) </w:t>
      </w:r>
      <w:proofErr w:type="spellStart"/>
      <w:r w:rsidRPr="00CA3839">
        <w:rPr>
          <w:rFonts w:ascii="Arial" w:hAnsi="Arial" w:cs="Arial"/>
          <w:kern w:val="0"/>
          <w:szCs w:val="20"/>
        </w:rPr>
        <w:t>gNB-gNB</w:t>
      </w:r>
      <w:proofErr w:type="spellEnd"/>
      <w:r w:rsidRPr="00CA3839">
        <w:rPr>
          <w:rFonts w:ascii="Arial" w:hAnsi="Arial" w:cs="Arial"/>
          <w:kern w:val="0"/>
          <w:szCs w:val="20"/>
        </w:rPr>
        <w:t xml:space="preserve"> CLI. Also, there may be adjacent channel interference from other operators. So, in general, UL transmission power on SBFD symbol is required to be increased. </w:t>
      </w:r>
    </w:p>
    <w:p w14:paraId="297C7B3D" w14:textId="0CDD0A53" w:rsidR="002C1795" w:rsidRPr="00CA3839" w:rsidRDefault="002C1795" w:rsidP="00993764">
      <w:pPr>
        <w:widowControl/>
        <w:wordWrap/>
        <w:autoSpaceDE/>
        <w:autoSpaceDN/>
        <w:spacing w:before="60" w:after="60" w:line="288" w:lineRule="auto"/>
        <w:ind w:firstLineChars="50" w:firstLine="100"/>
        <w:rPr>
          <w:rFonts w:ascii="Arial" w:hAnsi="Arial" w:cs="Arial"/>
          <w:b/>
          <w:kern w:val="0"/>
          <w:szCs w:val="20"/>
          <w:u w:val="single"/>
        </w:rPr>
      </w:pPr>
      <w:r w:rsidRPr="00CA3839">
        <w:rPr>
          <w:rFonts w:ascii="Arial" w:hAnsi="Arial" w:cs="Arial"/>
          <w:kern w:val="0"/>
          <w:szCs w:val="20"/>
        </w:rPr>
        <w:t>PUSCH transmission power is determined by</w:t>
      </w:r>
    </w:p>
    <w:p w14:paraId="667C46F9" w14:textId="79BD1B5C" w:rsidR="002C1795" w:rsidRPr="00CA3839" w:rsidRDefault="002C1795" w:rsidP="002C1795">
      <w:pPr>
        <w:widowControl/>
        <w:wordWrap/>
        <w:autoSpaceDE/>
        <w:autoSpaceDN/>
        <w:spacing w:before="60" w:after="60" w:line="288" w:lineRule="auto"/>
        <w:rPr>
          <w:rFonts w:ascii="Arial" w:hAnsi="Arial" w:cs="Arial"/>
          <w:kern w:val="0"/>
          <w:szCs w:val="20"/>
        </w:rPr>
      </w:pPr>
      <w:r w:rsidRPr="00CA3839">
        <w:rPr>
          <w:rFonts w:ascii="Arial" w:hAnsi="Arial" w:cs="Arial"/>
          <w:noProof/>
          <w:kern w:val="0"/>
          <w:szCs w:val="20"/>
        </w:rPr>
        <w:drawing>
          <wp:inline distT="0" distB="0" distL="0" distR="0" wp14:anchorId="1A78B835" wp14:editId="3A1EDACB">
            <wp:extent cx="6189345" cy="466725"/>
            <wp:effectExtent l="0" t="0" r="190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89345" cy="466725"/>
                    </a:xfrm>
                    <a:prstGeom prst="rect">
                      <a:avLst/>
                    </a:prstGeom>
                  </pic:spPr>
                </pic:pic>
              </a:graphicData>
            </a:graphic>
          </wp:inline>
        </w:drawing>
      </w:r>
    </w:p>
    <w:p w14:paraId="66CF84D7" w14:textId="53B129A2" w:rsidR="002C1795" w:rsidRPr="00CA3839" w:rsidRDefault="002C1795"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The equation in</w:t>
      </w:r>
      <w:r w:rsidR="00993764" w:rsidRPr="00CA3839">
        <w:rPr>
          <w:rFonts w:ascii="Arial" w:hAnsi="Arial" w:cs="Arial"/>
          <w:kern w:val="0"/>
          <w:szCs w:val="20"/>
        </w:rPr>
        <w:t>cludes the following components:</w:t>
      </w:r>
    </w:p>
    <w:p w14:paraId="53197265" w14:textId="6F56CC39" w:rsidR="002C1795" w:rsidRPr="00CA3839" w:rsidRDefault="002C1795" w:rsidP="002C1795">
      <w:pPr>
        <w:pStyle w:val="af9"/>
        <w:numPr>
          <w:ilvl w:val="0"/>
          <w:numId w:val="37"/>
        </w:numPr>
        <w:spacing w:after="60"/>
        <w:ind w:firstLineChars="0"/>
        <w:rPr>
          <w:rFonts w:ascii="Arial" w:hAnsi="Arial" w:cs="Arial"/>
          <w:sz w:val="20"/>
          <w:szCs w:val="20"/>
        </w:rPr>
      </w:pPr>
      <w:r w:rsidRPr="00CA3839">
        <w:rPr>
          <w:rFonts w:ascii="Arial" w:hAnsi="Arial" w:cs="Arial"/>
          <w:sz w:val="20"/>
          <w:szCs w:val="20"/>
        </w:rPr>
        <w:t>P</w:t>
      </w:r>
      <w:r w:rsidRPr="00CA3839">
        <w:rPr>
          <w:rFonts w:ascii="Arial" w:hAnsi="Arial" w:cs="Arial"/>
          <w:sz w:val="20"/>
          <w:szCs w:val="20"/>
          <w:vertAlign w:val="subscript"/>
        </w:rPr>
        <w:t>CMAX</w:t>
      </w:r>
      <w:r w:rsidR="00993764" w:rsidRPr="00CA3839">
        <w:rPr>
          <w:rFonts w:ascii="Arial" w:hAnsi="Arial" w:cs="Arial"/>
          <w:sz w:val="20"/>
          <w:szCs w:val="20"/>
        </w:rPr>
        <w:t xml:space="preserve"> is </w:t>
      </w:r>
      <w:r w:rsidRPr="00CA3839">
        <w:rPr>
          <w:rFonts w:ascii="Arial" w:hAnsi="Arial" w:cs="Arial"/>
          <w:sz w:val="20"/>
          <w:szCs w:val="20"/>
        </w:rPr>
        <w:t>the configured maximum output power</w:t>
      </w:r>
    </w:p>
    <w:p w14:paraId="20FD1305" w14:textId="4CE20653" w:rsidR="00993764" w:rsidRPr="00CA3839" w:rsidRDefault="002C1795" w:rsidP="00993764">
      <w:pPr>
        <w:pStyle w:val="af9"/>
        <w:numPr>
          <w:ilvl w:val="0"/>
          <w:numId w:val="37"/>
        </w:numPr>
        <w:spacing w:after="60"/>
        <w:ind w:firstLineChars="0"/>
        <w:rPr>
          <w:rFonts w:ascii="Arial" w:hAnsi="Arial" w:cs="Arial"/>
          <w:sz w:val="20"/>
          <w:szCs w:val="20"/>
        </w:rPr>
      </w:pPr>
      <w:r w:rsidRPr="00CA3839">
        <w:rPr>
          <w:rFonts w:ascii="Arial" w:hAnsi="Arial" w:cs="Arial"/>
          <w:sz w:val="20"/>
          <w:szCs w:val="20"/>
          <w:lang w:eastAsia="ko-KR"/>
        </w:rPr>
        <w:t>P</w:t>
      </w:r>
      <w:r w:rsidRPr="00CA3839">
        <w:rPr>
          <w:rFonts w:ascii="Arial" w:hAnsi="Arial" w:cs="Arial"/>
          <w:sz w:val="20"/>
          <w:szCs w:val="20"/>
          <w:vertAlign w:val="subscript"/>
          <w:lang w:eastAsia="ko-KR"/>
        </w:rPr>
        <w:t>O_PUSCH</w:t>
      </w:r>
      <w:r w:rsidR="00993764" w:rsidRPr="00CA3839">
        <w:rPr>
          <w:rFonts w:ascii="Arial" w:hAnsi="Arial" w:cs="Arial"/>
          <w:sz w:val="20"/>
          <w:szCs w:val="20"/>
          <w:vertAlign w:val="subscript"/>
          <w:lang w:eastAsia="ko-KR"/>
        </w:rPr>
        <w:t xml:space="preserve"> </w:t>
      </w:r>
      <w:r w:rsidR="00993764" w:rsidRPr="00CA3839">
        <w:rPr>
          <w:rFonts w:ascii="Arial" w:hAnsi="Arial" w:cs="Arial"/>
          <w:sz w:val="20"/>
          <w:szCs w:val="20"/>
          <w:lang w:eastAsia="ko-KR"/>
        </w:rPr>
        <w:t>is called p0 value</w:t>
      </w:r>
      <w:r w:rsidR="00827604" w:rsidRPr="00CA3839">
        <w:rPr>
          <w:rFonts w:ascii="Arial" w:hAnsi="Arial" w:cs="Arial"/>
          <w:sz w:val="20"/>
          <w:szCs w:val="20"/>
          <w:lang w:eastAsia="ko-KR"/>
        </w:rPr>
        <w:t xml:space="preserve"> and it is configured by </w:t>
      </w:r>
      <w:proofErr w:type="spellStart"/>
      <w:r w:rsidR="00827604" w:rsidRPr="00CA3839">
        <w:rPr>
          <w:rFonts w:ascii="Arial" w:hAnsi="Arial" w:cs="Arial"/>
          <w:sz w:val="20"/>
          <w:szCs w:val="20"/>
          <w:lang w:eastAsia="ko-KR"/>
        </w:rPr>
        <w:t>gNB</w:t>
      </w:r>
      <w:proofErr w:type="spellEnd"/>
      <w:r w:rsidR="00827604" w:rsidRPr="00CA3839">
        <w:rPr>
          <w:rFonts w:ascii="Arial" w:hAnsi="Arial" w:cs="Arial"/>
          <w:sz w:val="20"/>
          <w:szCs w:val="20"/>
          <w:lang w:eastAsia="ko-KR"/>
        </w:rPr>
        <w:t xml:space="preserve">. Nominal value and UE-specific value can be configured. </w:t>
      </w:r>
    </w:p>
    <w:p w14:paraId="06B6B09A" w14:textId="141917AF" w:rsidR="00827604" w:rsidRPr="00CA3839" w:rsidRDefault="00827604" w:rsidP="00993764">
      <w:pPr>
        <w:pStyle w:val="af9"/>
        <w:numPr>
          <w:ilvl w:val="0"/>
          <w:numId w:val="37"/>
        </w:numPr>
        <w:spacing w:after="60"/>
        <w:ind w:firstLineChars="0"/>
        <w:rPr>
          <w:rFonts w:ascii="Arial" w:hAnsi="Arial" w:cs="Arial"/>
          <w:sz w:val="20"/>
          <w:szCs w:val="20"/>
        </w:rPr>
      </w:pPr>
      <m:oMath>
        <m:r>
          <m:rPr>
            <m:sty m:val="p"/>
          </m:rPr>
          <w:rPr>
            <w:rFonts w:ascii="Cambria Math" w:hAnsi="Cambria Math" w:cs="Arial"/>
            <w:sz w:val="20"/>
            <w:szCs w:val="20"/>
            <w:lang w:eastAsia="ko-KR"/>
          </w:rPr>
          <m:t>α</m:t>
        </m:r>
      </m:oMath>
      <w:r w:rsidRPr="00CA3839">
        <w:rPr>
          <w:rFonts w:ascii="Arial" w:hAnsi="Arial" w:cs="Arial"/>
          <w:sz w:val="20"/>
          <w:szCs w:val="20"/>
          <w:lang w:eastAsia="ko-KR"/>
        </w:rPr>
        <w:t xml:space="preserve"> </w:t>
      </w:r>
      <w:proofErr w:type="gramStart"/>
      <w:r w:rsidRPr="00CA3839">
        <w:rPr>
          <w:rFonts w:ascii="Arial" w:hAnsi="Arial" w:cs="Arial"/>
          <w:sz w:val="20"/>
          <w:szCs w:val="20"/>
          <w:lang w:eastAsia="ko-KR"/>
        </w:rPr>
        <w:t>is</w:t>
      </w:r>
      <w:proofErr w:type="gramEnd"/>
      <w:r w:rsidRPr="00CA3839">
        <w:rPr>
          <w:rFonts w:ascii="Arial" w:hAnsi="Arial" w:cs="Arial"/>
          <w:sz w:val="20"/>
          <w:szCs w:val="20"/>
          <w:lang w:eastAsia="ko-KR"/>
        </w:rPr>
        <w:t xml:space="preserve"> call alpha value and it is configured by gNB. If </w:t>
      </w:r>
      <m:oMath>
        <m:r>
          <m:rPr>
            <m:sty m:val="p"/>
          </m:rPr>
          <w:rPr>
            <w:rFonts w:ascii="Cambria Math" w:hAnsi="Cambria Math" w:cs="Arial"/>
            <w:sz w:val="20"/>
            <w:szCs w:val="20"/>
            <w:lang w:eastAsia="ko-KR"/>
          </w:rPr>
          <m:t>α=0</m:t>
        </m:r>
      </m:oMath>
      <w:r w:rsidRPr="00CA3839">
        <w:rPr>
          <w:rFonts w:ascii="Arial" w:hAnsi="Arial" w:cs="Arial"/>
          <w:sz w:val="20"/>
          <w:szCs w:val="20"/>
          <w:lang w:eastAsia="ko-KR"/>
        </w:rPr>
        <w:t xml:space="preserve">, no DL pathloss compensation and if </w:t>
      </w:r>
      <m:oMath>
        <m:r>
          <m:rPr>
            <m:sty m:val="p"/>
          </m:rPr>
          <w:rPr>
            <w:rFonts w:ascii="Cambria Math" w:hAnsi="Cambria Math" w:cs="Arial"/>
            <w:sz w:val="20"/>
            <w:szCs w:val="20"/>
            <w:lang w:eastAsia="ko-KR"/>
          </w:rPr>
          <m:t>α=1</m:t>
        </m:r>
      </m:oMath>
      <w:r w:rsidRPr="00CA3839">
        <w:rPr>
          <w:rFonts w:ascii="Arial" w:hAnsi="Arial" w:cs="Arial"/>
          <w:sz w:val="20"/>
          <w:szCs w:val="20"/>
          <w:lang w:eastAsia="ko-KR"/>
        </w:rPr>
        <w:t>, full DL pathloss compensation</w:t>
      </w:r>
    </w:p>
    <w:p w14:paraId="097C6C6E" w14:textId="5AA4C983" w:rsidR="00993764" w:rsidRPr="00CA3839" w:rsidRDefault="00993764" w:rsidP="00993764">
      <w:pPr>
        <w:pStyle w:val="af9"/>
        <w:numPr>
          <w:ilvl w:val="0"/>
          <w:numId w:val="37"/>
        </w:numPr>
        <w:spacing w:after="60"/>
        <w:ind w:firstLineChars="0"/>
        <w:rPr>
          <w:rFonts w:ascii="Arial" w:hAnsi="Arial" w:cs="Arial"/>
          <w:sz w:val="20"/>
          <w:szCs w:val="20"/>
        </w:rPr>
      </w:pPr>
      <m:oMath>
        <m:r>
          <m:rPr>
            <m:sty m:val="p"/>
          </m:rPr>
          <w:rPr>
            <w:rFonts w:ascii="Cambria Math" w:hAnsi="Cambria Math" w:cs="Arial"/>
            <w:sz w:val="20"/>
            <w:szCs w:val="20"/>
            <w:lang w:eastAsia="ko-KR"/>
          </w:rPr>
          <m:t>PL</m:t>
        </m:r>
      </m:oMath>
      <w:r w:rsidRPr="00CA3839">
        <w:rPr>
          <w:rFonts w:ascii="Arial" w:hAnsi="Arial" w:cs="Arial"/>
          <w:sz w:val="20"/>
          <w:szCs w:val="20"/>
          <w:lang w:eastAsia="ko-KR"/>
        </w:rPr>
        <w:t xml:space="preserve"> </w:t>
      </w:r>
      <w:proofErr w:type="gramStart"/>
      <w:r w:rsidRPr="00CA3839">
        <w:rPr>
          <w:rFonts w:ascii="Arial" w:hAnsi="Arial" w:cs="Arial"/>
          <w:sz w:val="20"/>
          <w:szCs w:val="20"/>
          <w:lang w:eastAsia="ko-KR"/>
        </w:rPr>
        <w:t>is</w:t>
      </w:r>
      <w:proofErr w:type="gramEnd"/>
      <w:r w:rsidRPr="00CA3839">
        <w:rPr>
          <w:rFonts w:ascii="Arial" w:hAnsi="Arial" w:cs="Arial"/>
          <w:sz w:val="20"/>
          <w:szCs w:val="20"/>
          <w:lang w:eastAsia="ko-KR"/>
        </w:rPr>
        <w:t xml:space="preserve"> </w:t>
      </w:r>
      <w:r w:rsidR="00827604" w:rsidRPr="00CA3839">
        <w:rPr>
          <w:rFonts w:ascii="Arial" w:hAnsi="Arial" w:cs="Arial"/>
          <w:sz w:val="20"/>
          <w:szCs w:val="20"/>
          <w:lang w:eastAsia="ko-KR"/>
        </w:rPr>
        <w:t xml:space="preserve">used </w:t>
      </w:r>
      <w:r w:rsidRPr="00CA3839">
        <w:rPr>
          <w:rFonts w:ascii="Arial" w:hAnsi="Arial" w:cs="Arial"/>
          <w:sz w:val="20"/>
          <w:szCs w:val="20"/>
          <w:lang w:eastAsia="ko-KR"/>
        </w:rPr>
        <w:t xml:space="preserve">to compensate the downlink </w:t>
      </w:r>
      <w:proofErr w:type="spellStart"/>
      <w:r w:rsidRPr="00CA3839">
        <w:rPr>
          <w:rFonts w:ascii="Arial" w:hAnsi="Arial" w:cs="Arial"/>
          <w:sz w:val="20"/>
          <w:szCs w:val="20"/>
          <w:lang w:eastAsia="ko-KR"/>
        </w:rPr>
        <w:t>pathloss</w:t>
      </w:r>
      <w:proofErr w:type="spellEnd"/>
      <w:r w:rsidR="00827604" w:rsidRPr="00CA3839">
        <w:rPr>
          <w:rFonts w:ascii="Arial" w:hAnsi="Arial" w:cs="Arial"/>
          <w:sz w:val="20"/>
          <w:szCs w:val="20"/>
          <w:lang w:eastAsia="ko-KR"/>
        </w:rPr>
        <w:t xml:space="preserve">. DL </w:t>
      </w:r>
      <w:proofErr w:type="spellStart"/>
      <w:r w:rsidR="00827604" w:rsidRPr="00CA3839">
        <w:rPr>
          <w:rFonts w:ascii="Arial" w:hAnsi="Arial" w:cs="Arial"/>
          <w:sz w:val="20"/>
          <w:szCs w:val="20"/>
          <w:lang w:eastAsia="ko-KR"/>
        </w:rPr>
        <w:t>Pathloss</w:t>
      </w:r>
      <w:proofErr w:type="spellEnd"/>
      <w:r w:rsidR="00827604" w:rsidRPr="00CA3839">
        <w:rPr>
          <w:rFonts w:ascii="Arial" w:hAnsi="Arial" w:cs="Arial"/>
          <w:sz w:val="20"/>
          <w:szCs w:val="20"/>
          <w:lang w:eastAsia="ko-KR"/>
        </w:rPr>
        <w:t xml:space="preserve"> RS is configured to measure the downlink </w:t>
      </w:r>
      <w:proofErr w:type="spellStart"/>
      <w:r w:rsidR="00827604" w:rsidRPr="00CA3839">
        <w:rPr>
          <w:rFonts w:ascii="Arial" w:hAnsi="Arial" w:cs="Arial"/>
          <w:sz w:val="20"/>
          <w:szCs w:val="20"/>
          <w:lang w:eastAsia="ko-KR"/>
        </w:rPr>
        <w:t>pathloss</w:t>
      </w:r>
      <w:proofErr w:type="spellEnd"/>
      <w:r w:rsidR="00827604" w:rsidRPr="00CA3839">
        <w:rPr>
          <w:rFonts w:ascii="Arial" w:hAnsi="Arial" w:cs="Arial"/>
          <w:sz w:val="20"/>
          <w:szCs w:val="20"/>
          <w:lang w:eastAsia="ko-KR"/>
        </w:rPr>
        <w:t xml:space="preserve">. </w:t>
      </w:r>
    </w:p>
    <w:p w14:paraId="13F116DF" w14:textId="7346B28F" w:rsidR="00993764" w:rsidRPr="00CA3839" w:rsidRDefault="00993764" w:rsidP="00993764">
      <w:pPr>
        <w:pStyle w:val="af9"/>
        <w:numPr>
          <w:ilvl w:val="0"/>
          <w:numId w:val="37"/>
        </w:numPr>
        <w:spacing w:after="60"/>
        <w:ind w:firstLineChars="0"/>
        <w:rPr>
          <w:rFonts w:ascii="Arial" w:hAnsi="Arial" w:cs="Arial"/>
          <w:sz w:val="20"/>
          <w:szCs w:val="20"/>
        </w:rPr>
      </w:pPr>
      <w:r w:rsidRPr="00CA3839">
        <w:rPr>
          <w:rFonts w:ascii="Arial" w:hAnsi="Arial" w:cs="Arial"/>
          <w:i/>
          <w:sz w:val="20"/>
          <w:szCs w:val="20"/>
          <w:lang w:eastAsia="ko-KR"/>
        </w:rPr>
        <w:t>f</w:t>
      </w:r>
      <w:r w:rsidRPr="00CA3839">
        <w:rPr>
          <w:rFonts w:ascii="Arial" w:hAnsi="Arial" w:cs="Arial"/>
          <w:sz w:val="20"/>
          <w:szCs w:val="20"/>
          <w:lang w:eastAsia="ko-KR"/>
        </w:rPr>
        <w:t xml:space="preserve"> is called closed-loop power</w:t>
      </w:r>
      <w:r w:rsidR="00827604" w:rsidRPr="00CA3839">
        <w:rPr>
          <w:rFonts w:ascii="Arial" w:hAnsi="Arial" w:cs="Arial"/>
          <w:sz w:val="20"/>
          <w:szCs w:val="20"/>
          <w:lang w:eastAsia="ko-KR"/>
        </w:rPr>
        <w:t xml:space="preserve"> control value</w:t>
      </w:r>
      <w:r w:rsidRPr="00CA3839">
        <w:rPr>
          <w:rFonts w:ascii="Arial" w:hAnsi="Arial" w:cs="Arial"/>
          <w:sz w:val="20"/>
          <w:szCs w:val="20"/>
          <w:lang w:eastAsia="ko-KR"/>
        </w:rPr>
        <w:t xml:space="preserve"> and updated by </w:t>
      </w:r>
      <w:r w:rsidR="00827604" w:rsidRPr="00CA3839">
        <w:rPr>
          <w:rFonts w:ascii="Arial" w:hAnsi="Arial" w:cs="Arial"/>
          <w:sz w:val="20"/>
          <w:szCs w:val="20"/>
          <w:lang w:eastAsia="ko-KR"/>
        </w:rPr>
        <w:t xml:space="preserve">TPC command in a </w:t>
      </w:r>
      <w:r w:rsidRPr="00CA3839">
        <w:rPr>
          <w:rFonts w:ascii="Arial" w:hAnsi="Arial" w:cs="Arial"/>
          <w:sz w:val="20"/>
          <w:szCs w:val="20"/>
          <w:lang w:eastAsia="ko-KR"/>
        </w:rPr>
        <w:t>DCI</w:t>
      </w:r>
      <w:r w:rsidR="00827604" w:rsidRPr="00CA3839">
        <w:rPr>
          <w:rFonts w:ascii="Arial" w:hAnsi="Arial" w:cs="Arial"/>
          <w:sz w:val="20"/>
          <w:szCs w:val="20"/>
          <w:lang w:eastAsia="ko-KR"/>
        </w:rPr>
        <w:t xml:space="preserve"> scheduling PUSCH</w:t>
      </w:r>
    </w:p>
    <w:p w14:paraId="62622BC9" w14:textId="77777777" w:rsidR="00827604" w:rsidRPr="00CA3839" w:rsidRDefault="00E97D38" w:rsidP="00827604">
      <w:pPr>
        <w:pStyle w:val="af9"/>
        <w:numPr>
          <w:ilvl w:val="0"/>
          <w:numId w:val="37"/>
        </w:numPr>
        <w:spacing w:after="60"/>
        <w:ind w:firstLineChars="0"/>
        <w:rPr>
          <w:rFonts w:ascii="Arial" w:hAnsi="Arial" w:cs="Arial"/>
          <w:sz w:val="20"/>
          <w:szCs w:val="20"/>
        </w:rPr>
      </w:pPr>
      <m:oMath>
        <m:sSub>
          <m:sSubPr>
            <m:ctrlPr>
              <w:rPr>
                <w:rFonts w:ascii="Cambria Math" w:hAnsi="Cambria Math" w:cs="Arial"/>
                <w:sz w:val="20"/>
                <w:szCs w:val="20"/>
                <w:lang w:eastAsia="ko-KR"/>
              </w:rPr>
            </m:ctrlPr>
          </m:sSubPr>
          <m:e>
            <m:r>
              <m:rPr>
                <m:sty m:val="p"/>
              </m:rPr>
              <w:rPr>
                <w:rFonts w:ascii="Cambria Math" w:hAnsi="Cambria Math" w:cs="Arial"/>
                <w:sz w:val="20"/>
                <w:szCs w:val="20"/>
                <w:lang w:eastAsia="ko-KR"/>
              </w:rPr>
              <m:t>Δ</m:t>
            </m:r>
          </m:e>
          <m:sub>
            <m:r>
              <m:rPr>
                <m:sty m:val="p"/>
              </m:rPr>
              <w:rPr>
                <w:rFonts w:ascii="Cambria Math" w:hAnsi="Cambria Math" w:cs="Arial"/>
                <w:sz w:val="20"/>
                <w:szCs w:val="20"/>
                <w:lang w:eastAsia="ko-KR"/>
              </w:rPr>
              <m:t>TF</m:t>
            </m:r>
          </m:sub>
        </m:sSub>
      </m:oMath>
      <w:r w:rsidR="00827604" w:rsidRPr="00CA3839">
        <w:rPr>
          <w:rFonts w:ascii="Arial" w:hAnsi="Arial" w:cs="Arial"/>
          <w:sz w:val="20"/>
          <w:szCs w:val="20"/>
          <w:lang w:eastAsia="ko-KR"/>
        </w:rPr>
        <w:t xml:space="preserve"> </w:t>
      </w:r>
      <w:proofErr w:type="gramStart"/>
      <w:r w:rsidR="00827604" w:rsidRPr="00CA3839">
        <w:rPr>
          <w:rFonts w:ascii="Arial" w:hAnsi="Arial" w:cs="Arial"/>
          <w:sz w:val="20"/>
          <w:szCs w:val="20"/>
          <w:lang w:eastAsia="ko-KR"/>
        </w:rPr>
        <w:t>is</w:t>
      </w:r>
      <w:proofErr w:type="gramEnd"/>
      <w:r w:rsidR="00827604" w:rsidRPr="00CA3839">
        <w:rPr>
          <w:rFonts w:ascii="Arial" w:hAnsi="Arial" w:cs="Arial"/>
          <w:sz w:val="20"/>
          <w:szCs w:val="20"/>
          <w:lang w:eastAsia="ko-KR"/>
        </w:rPr>
        <w:t xml:space="preserve"> called delta offset value and used to compensate different MCS (BPRE) options. </w:t>
      </w:r>
    </w:p>
    <w:p w14:paraId="6B36B7DA" w14:textId="77777777" w:rsidR="00827604" w:rsidRPr="00CA3839" w:rsidRDefault="00827604" w:rsidP="00827604">
      <w:pPr>
        <w:pStyle w:val="af9"/>
        <w:numPr>
          <w:ilvl w:val="0"/>
          <w:numId w:val="37"/>
        </w:numPr>
        <w:spacing w:after="60"/>
        <w:ind w:firstLineChars="0"/>
        <w:rPr>
          <w:rFonts w:ascii="Arial" w:hAnsi="Arial" w:cs="Arial"/>
          <w:sz w:val="20"/>
          <w:szCs w:val="20"/>
        </w:rPr>
      </w:pPr>
      <m:oMath>
        <m:r>
          <m:rPr>
            <m:sty m:val="p"/>
          </m:rPr>
          <w:rPr>
            <w:rFonts w:ascii="Cambria Math" w:hAnsi="Cambria Math" w:cs="Arial"/>
            <w:sz w:val="20"/>
            <w:szCs w:val="20"/>
          </w:rPr>
          <w:lastRenderedPageBreak/>
          <m:t>10*</m:t>
        </m:r>
        <m:func>
          <m:funcPr>
            <m:ctrlPr>
              <w:rPr>
                <w:rFonts w:ascii="Cambria Math" w:hAnsi="Cambria Math" w:cs="Arial"/>
                <w:sz w:val="20"/>
                <w:szCs w:val="20"/>
              </w:rPr>
            </m:ctrlPr>
          </m:funcPr>
          <m:fName>
            <m:sSub>
              <m:sSubPr>
                <m:ctrlPr>
                  <w:rPr>
                    <w:rFonts w:ascii="Cambria Math" w:hAnsi="Cambria Math" w:cs="Arial"/>
                    <w:sz w:val="20"/>
                    <w:szCs w:val="20"/>
                  </w:rPr>
                </m:ctrlPr>
              </m:sSubPr>
              <m:e>
                <m:r>
                  <m:rPr>
                    <m:sty m:val="p"/>
                  </m:rPr>
                  <w:rPr>
                    <w:rFonts w:ascii="Cambria Math" w:hAnsi="Cambria Math" w:cs="Arial"/>
                    <w:sz w:val="20"/>
                    <w:szCs w:val="20"/>
                  </w:rPr>
                  <m:t>log</m:t>
                </m:r>
              </m:e>
              <m:sub>
                <m:r>
                  <w:rPr>
                    <w:rFonts w:ascii="Cambria Math" w:hAnsi="Cambria Math" w:cs="Arial"/>
                    <w:sz w:val="20"/>
                    <w:szCs w:val="20"/>
                  </w:rPr>
                  <m:t>10</m:t>
                </m:r>
              </m:sub>
            </m:sSub>
          </m:fName>
          <m:e>
            <m:d>
              <m:dPr>
                <m:ctrlPr>
                  <w:rPr>
                    <w:rFonts w:ascii="Cambria Math" w:hAnsi="Cambria Math" w:cs="Arial"/>
                    <w:i/>
                    <w:sz w:val="20"/>
                    <w:szCs w:val="20"/>
                  </w:rPr>
                </m:ctrlPr>
              </m:dPr>
              <m:e>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μ</m:t>
                    </m:r>
                  </m:sup>
                </m:sSup>
                <m:r>
                  <w:rPr>
                    <w:rFonts w:ascii="Cambria Math" w:hAnsi="Cambria Math" w:cs="Arial"/>
                    <w:sz w:val="20"/>
                    <w:szCs w:val="20"/>
                  </w:rPr>
                  <m:t>*</m:t>
                </m:r>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RB</m:t>
                    </m:r>
                  </m:sub>
                  <m:sup>
                    <m:r>
                      <w:rPr>
                        <w:rFonts w:ascii="Cambria Math" w:hAnsi="Cambria Math" w:cs="Arial"/>
                        <w:sz w:val="20"/>
                        <w:szCs w:val="20"/>
                      </w:rPr>
                      <m:t>PUSCH</m:t>
                    </m:r>
                  </m:sup>
                </m:sSubSup>
              </m:e>
            </m:d>
            <m:ctrlPr>
              <w:rPr>
                <w:rFonts w:ascii="Cambria Math" w:hAnsi="Cambria Math" w:cs="Arial"/>
                <w:i/>
                <w:sz w:val="20"/>
                <w:szCs w:val="20"/>
              </w:rPr>
            </m:ctrlPr>
          </m:e>
        </m:func>
      </m:oMath>
      <w:r w:rsidRPr="00CA3839">
        <w:rPr>
          <w:rFonts w:ascii="Arial" w:hAnsi="Arial" w:cs="Arial"/>
          <w:sz w:val="20"/>
          <w:szCs w:val="20"/>
          <w:lang w:eastAsia="ko-KR"/>
        </w:rPr>
        <w:t xml:space="preserve"> is used to compensate occupied BW of the scheduled PUSCH</w:t>
      </w:r>
    </w:p>
    <w:p w14:paraId="7A3D1DC5" w14:textId="77777777" w:rsidR="00827604" w:rsidRPr="00CA3839" w:rsidRDefault="00827604" w:rsidP="00827604">
      <w:pPr>
        <w:spacing w:after="60"/>
        <w:rPr>
          <w:rFonts w:ascii="Arial" w:hAnsi="Arial" w:cs="Arial"/>
          <w:szCs w:val="20"/>
        </w:rPr>
      </w:pPr>
    </w:p>
    <w:p w14:paraId="035E4063" w14:textId="0D8AFCCC" w:rsidR="000142A6" w:rsidRPr="00CA3839" w:rsidRDefault="00827604" w:rsidP="00827604">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We p</w:t>
      </w:r>
      <w:r w:rsidR="000142A6" w:rsidRPr="00CA3839">
        <w:rPr>
          <w:rFonts w:ascii="Arial" w:hAnsi="Arial" w:cs="Arial"/>
          <w:kern w:val="0"/>
          <w:szCs w:val="20"/>
        </w:rPr>
        <w:t xml:space="preserve">refer fully separate parameterization for UL power control in SBFD </w:t>
      </w:r>
      <w:r w:rsidRPr="00CA3839">
        <w:rPr>
          <w:rFonts w:ascii="Arial" w:hAnsi="Arial" w:cs="Arial"/>
          <w:kern w:val="0"/>
          <w:szCs w:val="20"/>
        </w:rPr>
        <w:t xml:space="preserve">symbols </w:t>
      </w:r>
      <w:r w:rsidR="000142A6" w:rsidRPr="00CA3839">
        <w:rPr>
          <w:rFonts w:ascii="Arial" w:hAnsi="Arial" w:cs="Arial"/>
          <w:kern w:val="0"/>
          <w:szCs w:val="20"/>
        </w:rPr>
        <w:t xml:space="preserve">and </w:t>
      </w:r>
      <w:r w:rsidRPr="00CA3839">
        <w:rPr>
          <w:rFonts w:ascii="Arial" w:hAnsi="Arial" w:cs="Arial"/>
          <w:kern w:val="0"/>
          <w:szCs w:val="20"/>
        </w:rPr>
        <w:t xml:space="preserve">UL only symbols. It means, separate sets for DL </w:t>
      </w:r>
      <w:proofErr w:type="spellStart"/>
      <w:r w:rsidRPr="00CA3839">
        <w:rPr>
          <w:rFonts w:ascii="Arial" w:hAnsi="Arial" w:cs="Arial"/>
          <w:kern w:val="0"/>
          <w:szCs w:val="20"/>
        </w:rPr>
        <w:t>Pathloss</w:t>
      </w:r>
      <w:proofErr w:type="spellEnd"/>
      <w:r w:rsidRPr="00CA3839">
        <w:rPr>
          <w:rFonts w:ascii="Arial" w:hAnsi="Arial" w:cs="Arial"/>
          <w:kern w:val="0"/>
          <w:szCs w:val="20"/>
        </w:rPr>
        <w:t xml:space="preserve"> RS</w:t>
      </w:r>
      <w:r w:rsidR="000142A6" w:rsidRPr="00CA3839">
        <w:rPr>
          <w:rFonts w:ascii="Arial" w:hAnsi="Arial" w:cs="Arial"/>
          <w:kern w:val="0"/>
          <w:szCs w:val="20"/>
        </w:rPr>
        <w:t xml:space="preserve">s, separate </w:t>
      </w:r>
      <w:r w:rsidRPr="00CA3839">
        <w:rPr>
          <w:rFonts w:ascii="Arial" w:hAnsi="Arial" w:cs="Arial"/>
          <w:kern w:val="0"/>
          <w:szCs w:val="20"/>
        </w:rPr>
        <w:t>open loop power control parameters (P</w:t>
      </w:r>
      <w:r w:rsidRPr="00CA3839">
        <w:rPr>
          <w:rFonts w:ascii="Arial" w:hAnsi="Arial" w:cs="Arial"/>
          <w:kern w:val="0"/>
          <w:szCs w:val="20"/>
          <w:vertAlign w:val="subscript"/>
        </w:rPr>
        <w:t>O_PUSCH</w:t>
      </w:r>
      <w:proofErr w:type="gramStart"/>
      <w:r w:rsidRPr="00CA3839">
        <w:rPr>
          <w:rFonts w:ascii="Arial" w:hAnsi="Arial" w:cs="Arial"/>
          <w:kern w:val="0"/>
          <w:szCs w:val="20"/>
        </w:rPr>
        <w:t xml:space="preserve">, </w:t>
      </w:r>
      <w:proofErr w:type="gramEnd"/>
      <m:oMath>
        <m:r>
          <m:rPr>
            <m:sty m:val="p"/>
          </m:rPr>
          <w:rPr>
            <w:rFonts w:ascii="Cambria Math" w:hAnsi="Cambria Math" w:cs="Arial"/>
            <w:szCs w:val="20"/>
          </w:rPr>
          <m:t>α</m:t>
        </m:r>
      </m:oMath>
      <w:r w:rsidR="000142A6" w:rsidRPr="00CA3839">
        <w:rPr>
          <w:rFonts w:ascii="Arial" w:hAnsi="Arial" w:cs="Arial"/>
          <w:kern w:val="0"/>
          <w:szCs w:val="20"/>
        </w:rPr>
        <w:t>) and their signaling</w:t>
      </w:r>
      <w:r w:rsidRPr="00CA3839">
        <w:rPr>
          <w:rFonts w:ascii="Arial" w:hAnsi="Arial" w:cs="Arial"/>
          <w:kern w:val="0"/>
          <w:szCs w:val="20"/>
        </w:rPr>
        <w:t xml:space="preserve">. Also, the closed-loop power control value for SBFD symbol is also separately configured. </w:t>
      </w:r>
    </w:p>
    <w:p w14:paraId="05C5D971"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12336F36" w14:textId="450E99E1" w:rsidR="000142A6" w:rsidRPr="00CA3839" w:rsidRDefault="000142A6" w:rsidP="00F12075">
      <w:pPr>
        <w:rPr>
          <w:rFonts w:ascii="Arial" w:eastAsia="바탕" w:hAnsi="Arial" w:cs="Arial"/>
          <w:b/>
          <w:i/>
          <w:kern w:val="0"/>
          <w:szCs w:val="20"/>
        </w:rPr>
      </w:pPr>
      <w:r w:rsidRPr="00CA3839">
        <w:rPr>
          <w:rFonts w:ascii="Arial" w:eastAsia="바탕" w:hAnsi="Arial" w:cs="Arial"/>
          <w:b/>
          <w:i/>
          <w:kern w:val="0"/>
          <w:szCs w:val="20"/>
        </w:rPr>
        <w:t>Proposal</w:t>
      </w:r>
      <w:r w:rsidR="00FA6C79" w:rsidRPr="00CA3839">
        <w:rPr>
          <w:rFonts w:ascii="Arial" w:eastAsia="바탕" w:hAnsi="Arial" w:cs="Arial"/>
          <w:b/>
          <w:i/>
          <w:kern w:val="0"/>
          <w:szCs w:val="20"/>
        </w:rPr>
        <w:t xml:space="preserve"> 28</w:t>
      </w:r>
      <w:r w:rsidRPr="00CA3839">
        <w:rPr>
          <w:rFonts w:ascii="Arial" w:eastAsia="바탕" w:hAnsi="Arial" w:cs="Arial"/>
          <w:b/>
          <w:i/>
          <w:kern w:val="0"/>
          <w:szCs w:val="20"/>
        </w:rPr>
        <w:t xml:space="preserve">: RAN1 to support separate sets for UL power control parameters for PUSCH, PUCCH, and SRS on UL </w:t>
      </w:r>
      <w:proofErr w:type="spellStart"/>
      <w:r w:rsidRPr="00CA3839">
        <w:rPr>
          <w:rFonts w:ascii="Arial" w:eastAsia="바탕" w:hAnsi="Arial" w:cs="Arial"/>
          <w:b/>
          <w:i/>
          <w:kern w:val="0"/>
          <w:szCs w:val="20"/>
        </w:rPr>
        <w:t>subband</w:t>
      </w:r>
      <w:proofErr w:type="spellEnd"/>
    </w:p>
    <w:p w14:paraId="5A3E3612" w14:textId="34E89530" w:rsidR="000142A6" w:rsidRPr="00CA3839" w:rsidRDefault="000142A6" w:rsidP="00C80AF6">
      <w:pPr>
        <w:pStyle w:val="af9"/>
        <w:numPr>
          <w:ilvl w:val="0"/>
          <w:numId w:val="33"/>
        </w:numPr>
        <w:ind w:firstLineChars="0"/>
        <w:rPr>
          <w:rFonts w:ascii="Arial" w:eastAsia="바탕" w:hAnsi="Arial" w:cs="Arial"/>
          <w:i/>
          <w:sz w:val="20"/>
          <w:szCs w:val="20"/>
        </w:rPr>
      </w:pPr>
      <w:r w:rsidRPr="00CA3839">
        <w:rPr>
          <w:rFonts w:ascii="Arial" w:eastAsia="바탕" w:hAnsi="Arial" w:cs="Arial"/>
          <w:i/>
          <w:sz w:val="20"/>
          <w:szCs w:val="20"/>
        </w:rPr>
        <w:t xml:space="preserve">Separate DL </w:t>
      </w:r>
      <w:proofErr w:type="spellStart"/>
      <w:r w:rsidRPr="00CA3839">
        <w:rPr>
          <w:rFonts w:ascii="Arial" w:eastAsia="바탕" w:hAnsi="Arial" w:cs="Arial"/>
          <w:i/>
          <w:sz w:val="20"/>
          <w:szCs w:val="20"/>
        </w:rPr>
        <w:t>pathloss</w:t>
      </w:r>
      <w:proofErr w:type="spellEnd"/>
      <w:r w:rsidRPr="00CA3839">
        <w:rPr>
          <w:rFonts w:ascii="Arial" w:eastAsia="바탕" w:hAnsi="Arial" w:cs="Arial"/>
          <w:i/>
          <w:sz w:val="20"/>
          <w:szCs w:val="20"/>
        </w:rPr>
        <w:t xml:space="preserve"> RS configuration, separate </w:t>
      </w:r>
      <w:r w:rsidR="00827604" w:rsidRPr="00CA3839">
        <w:rPr>
          <w:rFonts w:ascii="Arial" w:eastAsia="바탕" w:hAnsi="Arial" w:cs="Arial"/>
          <w:i/>
          <w:sz w:val="20"/>
          <w:szCs w:val="20"/>
        </w:rPr>
        <w:t>open-loop power control</w:t>
      </w:r>
      <w:r w:rsidRPr="00CA3839">
        <w:rPr>
          <w:rFonts w:ascii="Arial" w:eastAsia="바탕" w:hAnsi="Arial" w:cs="Arial"/>
          <w:i/>
          <w:sz w:val="20"/>
          <w:szCs w:val="20"/>
        </w:rPr>
        <w:t xml:space="preserve"> parameters (alpha, P0), and associated PHR reporting</w:t>
      </w:r>
    </w:p>
    <w:p w14:paraId="1FAD2702" w14:textId="6BB0BEC4" w:rsidR="000142A6" w:rsidRPr="00CA3839" w:rsidRDefault="000142A6" w:rsidP="00C80AF6">
      <w:pPr>
        <w:pStyle w:val="af9"/>
        <w:numPr>
          <w:ilvl w:val="0"/>
          <w:numId w:val="33"/>
        </w:numPr>
        <w:ind w:firstLineChars="0"/>
        <w:rPr>
          <w:rFonts w:ascii="Arial" w:eastAsia="바탕" w:hAnsi="Arial" w:cs="Arial"/>
          <w:i/>
          <w:sz w:val="20"/>
          <w:szCs w:val="20"/>
        </w:rPr>
      </w:pPr>
      <w:r w:rsidRPr="00CA3839">
        <w:rPr>
          <w:rFonts w:ascii="Arial" w:eastAsia="바탕" w:hAnsi="Arial" w:cs="Arial"/>
          <w:i/>
          <w:sz w:val="20"/>
          <w:szCs w:val="20"/>
        </w:rPr>
        <w:t>TPC field in a DCI</w:t>
      </w:r>
      <w:r w:rsidR="00827604" w:rsidRPr="00CA3839">
        <w:rPr>
          <w:rFonts w:ascii="Arial" w:eastAsia="바탕" w:hAnsi="Arial" w:cs="Arial"/>
          <w:i/>
          <w:sz w:val="20"/>
          <w:szCs w:val="20"/>
        </w:rPr>
        <w:t xml:space="preserve"> scheduling PUSCH </w:t>
      </w:r>
      <w:r w:rsidRPr="00CA3839">
        <w:rPr>
          <w:rFonts w:ascii="Arial" w:eastAsia="바탕" w:hAnsi="Arial" w:cs="Arial"/>
          <w:i/>
          <w:sz w:val="20"/>
          <w:szCs w:val="20"/>
        </w:rPr>
        <w:t>is applie</w:t>
      </w:r>
      <w:r w:rsidR="00827604" w:rsidRPr="00CA3839">
        <w:rPr>
          <w:rFonts w:ascii="Arial" w:eastAsia="바탕" w:hAnsi="Arial" w:cs="Arial"/>
          <w:i/>
          <w:sz w:val="20"/>
          <w:szCs w:val="20"/>
        </w:rPr>
        <w:t>d to the corresponding symbol type</w:t>
      </w:r>
    </w:p>
    <w:p w14:paraId="2E12D2F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2333BE5F"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Beam/spatial relation</w:t>
      </w:r>
    </w:p>
    <w:p w14:paraId="631BDA96" w14:textId="42C23ACB" w:rsidR="00984214" w:rsidRPr="00CA3839" w:rsidRDefault="00D36B10" w:rsidP="00EB424C">
      <w:pPr>
        <w:widowControl/>
        <w:wordWrap/>
        <w:autoSpaceDE/>
        <w:autoSpaceDN/>
        <w:spacing w:before="60" w:after="60" w:line="288" w:lineRule="auto"/>
        <w:jc w:val="center"/>
        <w:rPr>
          <w:rFonts w:ascii="Arial" w:hAnsi="Arial" w:cs="Arial"/>
          <w:kern w:val="0"/>
          <w:szCs w:val="20"/>
        </w:rPr>
      </w:pPr>
      <w:r>
        <w:rPr>
          <w:rFonts w:ascii="Arial" w:hAnsi="Arial" w:cs="Arial"/>
          <w:noProof/>
          <w:kern w:val="0"/>
          <w:szCs w:val="20"/>
        </w:rPr>
        <w:drawing>
          <wp:inline distT="0" distB="0" distL="0" distR="0" wp14:anchorId="30031012" wp14:editId="571D3852">
            <wp:extent cx="4925695" cy="22682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5695" cy="2268220"/>
                    </a:xfrm>
                    <a:prstGeom prst="rect">
                      <a:avLst/>
                    </a:prstGeom>
                    <a:noFill/>
                  </pic:spPr>
                </pic:pic>
              </a:graphicData>
            </a:graphic>
          </wp:inline>
        </w:drawing>
      </w:r>
    </w:p>
    <w:p w14:paraId="304A11A3" w14:textId="773D435D" w:rsidR="00984214" w:rsidRPr="00230F1D" w:rsidRDefault="00984214" w:rsidP="00984214">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D36B10" w:rsidRPr="00230F1D">
        <w:rPr>
          <w:rFonts w:ascii="Arial" w:hAnsi="Arial" w:cs="Arial"/>
          <w:b/>
          <w:kern w:val="0"/>
          <w:szCs w:val="20"/>
        </w:rPr>
        <w:t>10</w:t>
      </w:r>
      <w:r w:rsidRPr="00230F1D">
        <w:rPr>
          <w:rFonts w:ascii="Arial" w:hAnsi="Arial" w:cs="Arial"/>
          <w:b/>
          <w:kern w:val="0"/>
          <w:szCs w:val="20"/>
        </w:rPr>
        <w:t>.</w:t>
      </w:r>
      <w:r w:rsidR="00D36B10" w:rsidRPr="00230F1D">
        <w:rPr>
          <w:rFonts w:ascii="Arial" w:hAnsi="Arial" w:cs="Arial"/>
          <w:b/>
          <w:kern w:val="0"/>
          <w:szCs w:val="20"/>
        </w:rPr>
        <w:t xml:space="preserve"> Best beam/spatial relation for Non-SBFD symbol and SBFD symbol</w:t>
      </w:r>
    </w:p>
    <w:p w14:paraId="23A2CDD3" w14:textId="7450798B" w:rsidR="000142A6"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617403" w14:textId="5F51295E" w:rsidR="00EB424C" w:rsidRPr="00CA3839" w:rsidRDefault="00EB424C"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From RAN4’s study</w:t>
      </w:r>
      <w:r>
        <w:rPr>
          <w:rFonts w:ascii="Arial" w:hAnsi="Arial" w:cs="Arial"/>
          <w:kern w:val="0"/>
          <w:szCs w:val="20"/>
        </w:rPr>
        <w:t xml:space="preserve"> of TS38.858</w:t>
      </w:r>
      <w:r w:rsidRPr="00CA3839">
        <w:rPr>
          <w:rFonts w:ascii="Arial" w:hAnsi="Arial" w:cs="Arial"/>
          <w:kern w:val="0"/>
          <w:szCs w:val="20"/>
        </w:rPr>
        <w:t xml:space="preserve">, the beam isolation value is important to avoid RX blocking and to obtain 1dB </w:t>
      </w:r>
      <w:proofErr w:type="spellStart"/>
      <w:r w:rsidRPr="00CA3839">
        <w:rPr>
          <w:rFonts w:ascii="Arial" w:hAnsi="Arial" w:cs="Arial"/>
          <w:kern w:val="0"/>
          <w:szCs w:val="20"/>
        </w:rPr>
        <w:t>desense</w:t>
      </w:r>
      <w:proofErr w:type="spellEnd"/>
      <w:r w:rsidRPr="00CA3839">
        <w:rPr>
          <w:rFonts w:ascii="Arial" w:hAnsi="Arial" w:cs="Arial"/>
          <w:kern w:val="0"/>
          <w:szCs w:val="20"/>
        </w:rPr>
        <w:t xml:space="preserve"> for self-interference. It is evident that amount of self-interference is determined by TX-RX beam pair. For example,</w:t>
      </w:r>
      <w:r>
        <w:rPr>
          <w:rFonts w:ascii="Arial" w:hAnsi="Arial" w:cs="Arial"/>
          <w:kern w:val="0"/>
          <w:szCs w:val="20"/>
        </w:rPr>
        <w:t xml:space="preserve"> as in figure 10,</w:t>
      </w:r>
      <w:r w:rsidRPr="00CA3839">
        <w:rPr>
          <w:rFonts w:ascii="Arial" w:hAnsi="Arial" w:cs="Arial"/>
          <w:kern w:val="0"/>
          <w:szCs w:val="20"/>
        </w:rPr>
        <w:t xml:space="preserve"> if there is a clutter in TX/RX beam boresight direction, UL performance is suffered from strong self-interference. In other words, some </w:t>
      </w:r>
      <w:proofErr w:type="spellStart"/>
      <w:r w:rsidRPr="00CA3839">
        <w:rPr>
          <w:rFonts w:ascii="Arial" w:hAnsi="Arial" w:cs="Arial"/>
          <w:kern w:val="0"/>
          <w:szCs w:val="20"/>
        </w:rPr>
        <w:t>Tx</w:t>
      </w:r>
      <w:proofErr w:type="spellEnd"/>
      <w:r w:rsidRPr="00CA3839">
        <w:rPr>
          <w:rFonts w:ascii="Arial" w:hAnsi="Arial" w:cs="Arial"/>
          <w:kern w:val="0"/>
          <w:szCs w:val="20"/>
        </w:rPr>
        <w:t xml:space="preserve">-Rx beam pair can be restricted in SBFD symbol, but all </w:t>
      </w:r>
      <w:proofErr w:type="spellStart"/>
      <w:r w:rsidRPr="00CA3839">
        <w:rPr>
          <w:rFonts w:ascii="Arial" w:hAnsi="Arial" w:cs="Arial"/>
          <w:kern w:val="0"/>
          <w:szCs w:val="20"/>
        </w:rPr>
        <w:t>Tx</w:t>
      </w:r>
      <w:proofErr w:type="spellEnd"/>
      <w:r w:rsidRPr="00CA3839">
        <w:rPr>
          <w:rFonts w:ascii="Arial" w:hAnsi="Arial" w:cs="Arial"/>
          <w:kern w:val="0"/>
          <w:szCs w:val="20"/>
        </w:rPr>
        <w:t>-Rx beam pair is allowed in non-SBFD symbol.</w:t>
      </w:r>
    </w:p>
    <w:p w14:paraId="02AC628C" w14:textId="77777777" w:rsidR="00EB424C" w:rsidRPr="00CA3839" w:rsidRDefault="00EB424C" w:rsidP="00EB424C">
      <w:pPr>
        <w:widowControl/>
        <w:wordWrap/>
        <w:autoSpaceDE/>
        <w:autoSpaceDN/>
        <w:spacing w:before="60" w:after="60" w:line="288" w:lineRule="auto"/>
        <w:rPr>
          <w:rFonts w:ascii="Arial" w:hAnsi="Arial" w:cs="Arial"/>
          <w:kern w:val="0"/>
          <w:szCs w:val="20"/>
        </w:rPr>
      </w:pPr>
      <w:r w:rsidRPr="00CA3839">
        <w:rPr>
          <w:rFonts w:ascii="Arial" w:hAnsi="Arial" w:cs="Arial"/>
          <w:kern w:val="0"/>
          <w:szCs w:val="20"/>
        </w:rPr>
        <w:t xml:space="preserve"> To indicate appropriate TX/RX beam pair on SBFD symbol, a separate QCL/TCI configuration and indication may be considered. In other words, UE may be configured with two set of QCL-info or TCI configuration - One for non-SBFD symbol and another for SBFD symbol. Note that separate QCL/TCI configuration and indication have been introduced in single DCI-based PDSCH/PUSCH scheduling in </w:t>
      </w:r>
      <w:proofErr w:type="spellStart"/>
      <w:r w:rsidRPr="00CA3839">
        <w:rPr>
          <w:rFonts w:ascii="Arial" w:hAnsi="Arial" w:cs="Arial"/>
          <w:kern w:val="0"/>
          <w:szCs w:val="20"/>
        </w:rPr>
        <w:t>mTRP</w:t>
      </w:r>
      <w:proofErr w:type="spellEnd"/>
      <w:r w:rsidRPr="00CA3839">
        <w:rPr>
          <w:rFonts w:ascii="Arial" w:hAnsi="Arial" w:cs="Arial"/>
          <w:kern w:val="0"/>
          <w:szCs w:val="20"/>
        </w:rPr>
        <w:t xml:space="preserve"> scenario. So, the similar frameworks can be extended. </w:t>
      </w:r>
    </w:p>
    <w:p w14:paraId="2A4D44F7" w14:textId="77777777" w:rsidR="00EB424C" w:rsidRPr="00CA3839" w:rsidRDefault="00EB424C" w:rsidP="00EB424C">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Furthermore, when PDSCH repetition or PUSCH repetition is scheduled across SBFD symbol and non-SBFD symbol, different TX/RX beam pairs can be configured/indicated in non-SBFD symbol and SBFD symbol. In this case, UE needs to change TX/RX beam at boundary of non-SBFD symbol and SBFD symbol. It may require additional UE implementation.</w:t>
      </w:r>
    </w:p>
    <w:p w14:paraId="57952B3B" w14:textId="77777777" w:rsidR="00984214" w:rsidRPr="00CA3839" w:rsidRDefault="00984214"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7BECB47" w14:textId="2C37A778" w:rsidR="000142A6" w:rsidRPr="00CA3839" w:rsidRDefault="000142A6" w:rsidP="00F12075">
      <w:pPr>
        <w:rPr>
          <w:rFonts w:ascii="Arial" w:eastAsia="바탕" w:hAnsi="Arial" w:cs="Arial"/>
          <w:b/>
          <w:i/>
          <w:kern w:val="0"/>
          <w:szCs w:val="20"/>
        </w:rPr>
      </w:pPr>
      <w:r w:rsidRPr="00CA3839">
        <w:rPr>
          <w:rFonts w:ascii="Arial" w:eastAsia="바탕" w:hAnsi="Arial" w:cs="Arial"/>
          <w:b/>
          <w:i/>
          <w:kern w:val="0"/>
          <w:szCs w:val="20"/>
        </w:rPr>
        <w:t>Proposal</w:t>
      </w:r>
      <w:r w:rsidR="00FA6C79" w:rsidRPr="00CA3839">
        <w:rPr>
          <w:rFonts w:ascii="Arial" w:eastAsia="바탕" w:hAnsi="Arial" w:cs="Arial"/>
          <w:b/>
          <w:i/>
          <w:kern w:val="0"/>
          <w:szCs w:val="20"/>
        </w:rPr>
        <w:t xml:space="preserve"> 29</w:t>
      </w:r>
      <w:r w:rsidRPr="00CA3839">
        <w:rPr>
          <w:rFonts w:ascii="Arial" w:eastAsia="바탕" w:hAnsi="Arial" w:cs="Arial"/>
          <w:b/>
          <w:i/>
          <w:kern w:val="0"/>
          <w:szCs w:val="20"/>
        </w:rPr>
        <w:t>: RAN1 to support separate QCL/TCI states for SBFD symbol</w:t>
      </w:r>
      <w:r w:rsidR="00CA3839" w:rsidRPr="00CA3839">
        <w:rPr>
          <w:rFonts w:ascii="Arial" w:eastAsia="바탕" w:hAnsi="Arial" w:cs="Arial"/>
          <w:b/>
          <w:i/>
          <w:kern w:val="0"/>
          <w:szCs w:val="20"/>
        </w:rPr>
        <w:t>s</w:t>
      </w:r>
    </w:p>
    <w:p w14:paraId="2D894267" w14:textId="357691A6" w:rsidR="000142A6" w:rsidRPr="00CA3839" w:rsidRDefault="000142A6" w:rsidP="00C80AF6">
      <w:pPr>
        <w:pStyle w:val="af9"/>
        <w:numPr>
          <w:ilvl w:val="0"/>
          <w:numId w:val="33"/>
        </w:numPr>
        <w:ind w:firstLineChars="0"/>
        <w:rPr>
          <w:rFonts w:ascii="Arial" w:eastAsia="바탕" w:hAnsi="Arial" w:cs="Arial"/>
          <w:i/>
          <w:sz w:val="20"/>
          <w:szCs w:val="20"/>
        </w:rPr>
      </w:pPr>
      <w:r w:rsidRPr="00CA3839">
        <w:rPr>
          <w:rFonts w:ascii="Arial" w:eastAsia="바탕" w:hAnsi="Arial" w:cs="Arial"/>
          <w:i/>
          <w:sz w:val="20"/>
          <w:szCs w:val="20"/>
        </w:rPr>
        <w:t>FFS: PDSCH/PUSCH repetition</w:t>
      </w:r>
      <w:r w:rsidR="00CA3839" w:rsidRPr="00CA3839">
        <w:rPr>
          <w:rFonts w:ascii="Arial" w:eastAsia="바탕" w:hAnsi="Arial" w:cs="Arial"/>
          <w:i/>
          <w:sz w:val="20"/>
          <w:szCs w:val="20"/>
        </w:rPr>
        <w:t>s</w:t>
      </w:r>
      <w:r w:rsidRPr="00CA3839">
        <w:rPr>
          <w:rFonts w:ascii="Arial" w:eastAsia="바탕" w:hAnsi="Arial" w:cs="Arial"/>
          <w:i/>
          <w:sz w:val="20"/>
          <w:szCs w:val="20"/>
        </w:rPr>
        <w:t xml:space="preserve"> across different QCL/TCI states</w:t>
      </w:r>
    </w:p>
    <w:p w14:paraId="722CFAF3"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2A43DD4" w14:textId="1BAFAFBF" w:rsidR="000142A6" w:rsidRPr="00CA3839" w:rsidRDefault="00AD1287"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lastRenderedPageBreak/>
        <w:t xml:space="preserve">4. </w:t>
      </w:r>
      <w:r w:rsidR="000142A6" w:rsidRPr="00CA3839">
        <w:rPr>
          <w:rFonts w:ascii="Arial" w:eastAsia="바탕" w:hAnsi="Arial" w:cs="Arial"/>
          <w:kern w:val="0"/>
          <w:sz w:val="32"/>
          <w:szCs w:val="20"/>
        </w:rPr>
        <w:t xml:space="preserve">Conclusion </w:t>
      </w:r>
    </w:p>
    <w:p w14:paraId="31E4CA1B" w14:textId="6B03F817" w:rsidR="000142A6" w:rsidRPr="00CA3839" w:rsidRDefault="00F12075" w:rsidP="000142A6">
      <w:pPr>
        <w:widowControl/>
        <w:wordWrap/>
        <w:autoSpaceDE/>
        <w:autoSpaceDN/>
        <w:spacing w:after="120" w:line="240" w:lineRule="auto"/>
        <w:ind w:firstLine="180"/>
        <w:rPr>
          <w:rFonts w:ascii="Arial" w:eastAsia="DengXian" w:hAnsi="Arial" w:cs="Arial"/>
          <w:kern w:val="0"/>
          <w:sz w:val="22"/>
          <w:lang w:val="en-GB" w:eastAsia="zh-CN"/>
        </w:rPr>
      </w:pPr>
      <w:r w:rsidRPr="00CA3839">
        <w:rPr>
          <w:rFonts w:ascii="Arial" w:eastAsia="바탕" w:hAnsi="Arial" w:cs="Arial"/>
          <w:kern w:val="0"/>
          <w:sz w:val="22"/>
        </w:rPr>
        <w:t>This contribution discussed</w:t>
      </w:r>
      <w:r w:rsidR="000142A6" w:rsidRPr="00CA3839">
        <w:rPr>
          <w:rFonts w:ascii="Arial" w:eastAsia="바탕" w:hAnsi="Arial" w:cs="Arial"/>
          <w:kern w:val="0"/>
          <w:sz w:val="22"/>
        </w:rPr>
        <w:t xml:space="preserve"> </w:t>
      </w:r>
      <w:r w:rsidR="000142A6" w:rsidRPr="00CA3839">
        <w:rPr>
          <w:rFonts w:ascii="Arial" w:eastAsia="Times New Roman" w:hAnsi="Arial" w:cs="Arial"/>
          <w:kern w:val="0"/>
          <w:sz w:val="22"/>
          <w:lang w:val="en-GB"/>
        </w:rPr>
        <w:t xml:space="preserve">the </w:t>
      </w:r>
      <w:r w:rsidR="000142A6" w:rsidRPr="00CA3839">
        <w:rPr>
          <w:rFonts w:ascii="Arial" w:eastAsia="DengXian" w:hAnsi="Arial" w:cs="Arial"/>
          <w:kern w:val="0"/>
          <w:sz w:val="22"/>
          <w:lang w:val="en-GB" w:eastAsia="zh-CN"/>
        </w:rPr>
        <w:t xml:space="preserve">SBFD </w:t>
      </w:r>
      <w:r w:rsidRPr="00CA3839">
        <w:rPr>
          <w:rFonts w:ascii="Arial" w:eastAsia="DengXian" w:hAnsi="Arial" w:cs="Arial"/>
          <w:kern w:val="0"/>
          <w:sz w:val="22"/>
          <w:lang w:val="en-GB" w:eastAsia="zh-CN"/>
        </w:rPr>
        <w:t xml:space="preserve">operation design </w:t>
      </w:r>
      <w:r w:rsidR="000142A6" w:rsidRPr="00CA3839">
        <w:rPr>
          <w:rFonts w:ascii="Arial" w:eastAsia="DengXian" w:hAnsi="Arial" w:cs="Arial"/>
          <w:kern w:val="0"/>
          <w:sz w:val="22"/>
          <w:lang w:val="en-GB" w:eastAsia="zh-CN"/>
        </w:rPr>
        <w:t>and following observations and proposals are given:</w:t>
      </w:r>
    </w:p>
    <w:p w14:paraId="312A2A5A" w14:textId="591AA70D" w:rsidR="000142A6" w:rsidRDefault="000142A6" w:rsidP="000142A6">
      <w:pPr>
        <w:widowControl/>
        <w:wordWrap/>
        <w:autoSpaceDE/>
        <w:autoSpaceDN/>
        <w:spacing w:after="120" w:line="240" w:lineRule="auto"/>
        <w:ind w:firstLine="180"/>
        <w:rPr>
          <w:rFonts w:ascii="Arial" w:eastAsia="DengXian" w:hAnsi="Arial" w:cs="Arial"/>
          <w:kern w:val="0"/>
          <w:sz w:val="22"/>
          <w:lang w:val="en-GB" w:eastAsia="zh-CN"/>
        </w:rPr>
      </w:pPr>
      <w:r w:rsidRPr="00CA3839">
        <w:rPr>
          <w:rFonts w:ascii="Arial" w:eastAsia="DengXian" w:hAnsi="Arial" w:cs="Arial"/>
          <w:kern w:val="0"/>
          <w:sz w:val="22"/>
          <w:lang w:val="en-GB" w:eastAsia="zh-CN"/>
        </w:rPr>
        <w:t xml:space="preserve"> </w:t>
      </w:r>
    </w:p>
    <w:p w14:paraId="4AE4207E" w14:textId="77777777" w:rsidR="005B3761" w:rsidRPr="00B536AB" w:rsidRDefault="005B3761" w:rsidP="005B3761">
      <w:pPr>
        <w:widowControl/>
        <w:wordWrap/>
        <w:autoSpaceDE/>
        <w:autoSpaceDN/>
        <w:spacing w:before="60" w:after="60" w:line="288" w:lineRule="auto"/>
        <w:rPr>
          <w:rFonts w:ascii="Arial" w:eastAsia="바탕" w:hAnsi="Arial" w:cs="Arial"/>
          <w:b/>
          <w:i/>
          <w:szCs w:val="20"/>
        </w:rPr>
      </w:pPr>
      <w:r w:rsidRPr="00B536AB">
        <w:rPr>
          <w:rFonts w:ascii="Arial" w:eastAsia="바탕" w:hAnsi="Arial" w:cs="Arial" w:hint="eastAsia"/>
          <w:b/>
          <w:i/>
          <w:kern w:val="0"/>
          <w:szCs w:val="20"/>
        </w:rPr>
        <w:t xml:space="preserve">Observation 1. </w:t>
      </w:r>
      <w:r w:rsidRPr="00B536AB">
        <w:rPr>
          <w:rFonts w:ascii="Arial" w:eastAsia="바탕" w:hAnsi="Arial" w:cs="Arial"/>
          <w:b/>
          <w:i/>
          <w:szCs w:val="20"/>
        </w:rPr>
        <w:t xml:space="preserve">If the reference SCS for time domain SBFD indication is smaller </w:t>
      </w:r>
      <w:r w:rsidRPr="00B536AB">
        <w:rPr>
          <w:rFonts w:ascii="Arial" w:eastAsia="바탕" w:hAnsi="Arial" w:cs="Arial" w:hint="eastAsia"/>
          <w:b/>
          <w:i/>
          <w:szCs w:val="20"/>
        </w:rPr>
        <w:t>th</w:t>
      </w:r>
      <w:r w:rsidRPr="00B536AB">
        <w:rPr>
          <w:rFonts w:ascii="Arial" w:eastAsia="바탕" w:hAnsi="Arial" w:cs="Arial"/>
          <w:b/>
          <w:i/>
          <w:szCs w:val="20"/>
        </w:rPr>
        <w:t>an the active DL/UL BWP pair, one RB (with reference to the SCS for active DL/UL BWP pair) overlaps more than one RBs (with reference to the configured reference SCS)</w:t>
      </w:r>
      <w:r>
        <w:rPr>
          <w:rFonts w:ascii="Arial" w:eastAsia="바탕" w:hAnsi="Arial" w:cs="Arial"/>
          <w:b/>
          <w:i/>
          <w:szCs w:val="20"/>
        </w:rPr>
        <w:t>.</w:t>
      </w:r>
    </w:p>
    <w:p w14:paraId="6E8772EA" w14:textId="19B5D31F" w:rsidR="005B3761" w:rsidRDefault="005B3761" w:rsidP="005B3761">
      <w:pPr>
        <w:widowControl/>
        <w:wordWrap/>
        <w:autoSpaceDE/>
        <w:autoSpaceDN/>
        <w:spacing w:after="120" w:line="240" w:lineRule="auto"/>
        <w:rPr>
          <w:rFonts w:ascii="Arial" w:eastAsia="DengXian" w:hAnsi="Arial" w:cs="Arial"/>
          <w:kern w:val="0"/>
          <w:szCs w:val="20"/>
          <w:lang w:eastAsia="zh-CN"/>
        </w:rPr>
      </w:pPr>
    </w:p>
    <w:p w14:paraId="51564599" w14:textId="77777777" w:rsidR="00575E77" w:rsidRPr="00575E77" w:rsidRDefault="00575E77" w:rsidP="00575E77">
      <w:pPr>
        <w:widowControl/>
        <w:wordWrap/>
        <w:autoSpaceDE/>
        <w:autoSpaceDN/>
        <w:spacing w:before="60" w:after="60" w:line="288" w:lineRule="auto"/>
        <w:rPr>
          <w:rFonts w:ascii="Arial" w:eastAsia="바탕" w:hAnsi="Arial" w:cs="Arial"/>
          <w:b/>
          <w:i/>
          <w:kern w:val="0"/>
          <w:szCs w:val="20"/>
        </w:rPr>
      </w:pPr>
      <w:r w:rsidRPr="00575E77">
        <w:rPr>
          <w:rFonts w:ascii="Arial" w:eastAsia="바탕" w:hAnsi="Arial" w:cs="Arial" w:hint="eastAsia"/>
          <w:b/>
          <w:i/>
          <w:kern w:val="0"/>
          <w:szCs w:val="20"/>
        </w:rPr>
        <w:t>Obse</w:t>
      </w:r>
      <w:r w:rsidRPr="00575E77">
        <w:rPr>
          <w:rFonts w:ascii="Arial" w:eastAsia="바탕" w:hAnsi="Arial" w:cs="Arial"/>
          <w:b/>
          <w:i/>
          <w:kern w:val="0"/>
          <w:szCs w:val="20"/>
        </w:rPr>
        <w:t xml:space="preserve">rvation </w:t>
      </w:r>
      <w:r>
        <w:rPr>
          <w:rFonts w:ascii="Arial" w:eastAsia="바탕" w:hAnsi="Arial" w:cs="Arial"/>
          <w:b/>
          <w:i/>
          <w:kern w:val="0"/>
          <w:szCs w:val="20"/>
        </w:rPr>
        <w:t>2</w:t>
      </w:r>
      <w:r w:rsidRPr="00575E77">
        <w:rPr>
          <w:rFonts w:ascii="Arial" w:eastAsia="바탕" w:hAnsi="Arial" w:cs="Arial"/>
          <w:b/>
          <w:i/>
          <w:kern w:val="0"/>
          <w:szCs w:val="20"/>
        </w:rPr>
        <w:t xml:space="preserve">. According to the periodicity of SBFD </w:t>
      </w:r>
      <w:proofErr w:type="spellStart"/>
      <w:r w:rsidRPr="00575E77">
        <w:rPr>
          <w:rFonts w:ascii="Arial" w:eastAsia="바탕" w:hAnsi="Arial" w:cs="Arial"/>
          <w:b/>
          <w:i/>
          <w:kern w:val="0"/>
          <w:szCs w:val="20"/>
        </w:rPr>
        <w:t>subbands</w:t>
      </w:r>
      <w:proofErr w:type="spellEnd"/>
      <w:r w:rsidRPr="00575E77">
        <w:rPr>
          <w:rFonts w:ascii="Arial" w:eastAsia="바탕" w:hAnsi="Arial" w:cs="Arial"/>
          <w:b/>
          <w:i/>
          <w:kern w:val="0"/>
          <w:szCs w:val="20"/>
        </w:rPr>
        <w:t>, we observe</w:t>
      </w:r>
    </w:p>
    <w:p w14:paraId="75B8EBAD" w14:textId="77777777" w:rsidR="00575E77" w:rsidRPr="00575E77" w:rsidRDefault="00575E77" w:rsidP="00575E77">
      <w:pPr>
        <w:pStyle w:val="af9"/>
        <w:numPr>
          <w:ilvl w:val="0"/>
          <w:numId w:val="24"/>
        </w:numPr>
        <w:spacing w:after="60"/>
        <w:ind w:firstLineChars="0"/>
        <w:rPr>
          <w:rFonts w:ascii="Arial" w:eastAsia="바탕" w:hAnsi="Arial" w:cs="Arial"/>
          <w:i/>
          <w:sz w:val="20"/>
          <w:szCs w:val="20"/>
        </w:rPr>
      </w:pPr>
      <w:r w:rsidRPr="00575E77">
        <w:rPr>
          <w:rFonts w:ascii="Arial" w:eastAsia="바탕" w:hAnsi="Arial" w:cs="Arial"/>
          <w:i/>
          <w:sz w:val="20"/>
          <w:szCs w:val="20"/>
        </w:rPr>
        <w:t>If the periodicity is equal to TDD periodicity, the set of SBFD symbols repeated in every TDD period</w:t>
      </w:r>
    </w:p>
    <w:p w14:paraId="523637AB" w14:textId="77777777" w:rsidR="00575E77" w:rsidRPr="00CA3839" w:rsidRDefault="00575E77" w:rsidP="00575E77">
      <w:pPr>
        <w:pStyle w:val="af9"/>
        <w:numPr>
          <w:ilvl w:val="0"/>
          <w:numId w:val="24"/>
        </w:numPr>
        <w:spacing w:after="60"/>
        <w:ind w:firstLineChars="0"/>
        <w:rPr>
          <w:rFonts w:ascii="Arial" w:eastAsia="바탕" w:hAnsi="Arial" w:cs="Arial"/>
          <w:i/>
          <w:sz w:val="20"/>
          <w:szCs w:val="20"/>
        </w:rPr>
      </w:pPr>
      <w:r>
        <w:rPr>
          <w:rFonts w:ascii="Arial" w:eastAsia="바탕" w:hAnsi="Arial" w:cs="Arial"/>
          <w:i/>
          <w:sz w:val="20"/>
          <w:szCs w:val="20"/>
        </w:rPr>
        <w:t xml:space="preserve">If </w:t>
      </w:r>
      <w:r w:rsidRPr="00CA3839">
        <w:rPr>
          <w:rFonts w:ascii="Arial" w:eastAsia="바탕" w:hAnsi="Arial" w:cs="Arial"/>
          <w:i/>
          <w:sz w:val="20"/>
          <w:szCs w:val="20"/>
        </w:rPr>
        <w:t>The periodicity is inte</w:t>
      </w:r>
      <w:r>
        <w:rPr>
          <w:rFonts w:ascii="Arial" w:eastAsia="바탕" w:hAnsi="Arial" w:cs="Arial"/>
          <w:i/>
          <w:sz w:val="20"/>
          <w:szCs w:val="20"/>
        </w:rPr>
        <w:t>ger multiple of TDD periodicity, t</w:t>
      </w:r>
      <w:r w:rsidRPr="00CA3839">
        <w:rPr>
          <w:rFonts w:ascii="Arial" w:eastAsia="바탕" w:hAnsi="Arial" w:cs="Arial"/>
          <w:i/>
          <w:sz w:val="20"/>
          <w:szCs w:val="20"/>
        </w:rPr>
        <w:t>he set of SBFD symbols</w:t>
      </w:r>
      <w:r>
        <w:rPr>
          <w:rFonts w:ascii="Arial" w:eastAsia="바탕" w:hAnsi="Arial" w:cs="Arial"/>
          <w:i/>
          <w:sz w:val="20"/>
          <w:szCs w:val="20"/>
        </w:rPr>
        <w:t xml:space="preserve"> repeatedly</w:t>
      </w:r>
      <w:r w:rsidRPr="00CA3839">
        <w:rPr>
          <w:rFonts w:ascii="Arial" w:eastAsia="바탕" w:hAnsi="Arial" w:cs="Arial"/>
          <w:i/>
          <w:sz w:val="20"/>
          <w:szCs w:val="20"/>
        </w:rPr>
        <w:t xml:space="preserve"> exists in some of TDD periods and do</w:t>
      </w:r>
      <w:r>
        <w:rPr>
          <w:rFonts w:ascii="Arial" w:eastAsia="바탕" w:hAnsi="Arial" w:cs="Arial"/>
          <w:i/>
          <w:sz w:val="20"/>
          <w:szCs w:val="20"/>
        </w:rPr>
        <w:t>es not exists other TDD periods</w:t>
      </w:r>
    </w:p>
    <w:p w14:paraId="050283A6" w14:textId="77777777" w:rsidR="00575E77" w:rsidRPr="00575E77" w:rsidRDefault="00575E77" w:rsidP="00575E77">
      <w:pPr>
        <w:pStyle w:val="af9"/>
        <w:numPr>
          <w:ilvl w:val="0"/>
          <w:numId w:val="24"/>
        </w:numPr>
        <w:spacing w:after="60"/>
        <w:ind w:firstLineChars="0"/>
        <w:rPr>
          <w:rFonts w:ascii="Arial" w:eastAsia="바탕" w:hAnsi="Arial" w:cs="Arial"/>
          <w:i/>
          <w:sz w:val="20"/>
          <w:szCs w:val="20"/>
        </w:rPr>
      </w:pPr>
      <w:r w:rsidRPr="00575E77">
        <w:rPr>
          <w:rFonts w:ascii="Arial" w:eastAsia="바탕" w:hAnsi="Arial" w:cs="Arial"/>
          <w:i/>
          <w:sz w:val="20"/>
          <w:szCs w:val="20"/>
        </w:rPr>
        <w:t>If the periodicity is not equal to TDD periodicity and not multiple of TDD periodicity, the set of SBFD symbols is identified by the periodicity and time location of DL/Flexible symbols</w:t>
      </w:r>
    </w:p>
    <w:p w14:paraId="6F711251" w14:textId="3A4898C7" w:rsidR="00575E77" w:rsidRDefault="00575E77" w:rsidP="005B3761">
      <w:pPr>
        <w:widowControl/>
        <w:wordWrap/>
        <w:autoSpaceDE/>
        <w:autoSpaceDN/>
        <w:spacing w:after="120" w:line="240" w:lineRule="auto"/>
        <w:rPr>
          <w:rFonts w:ascii="Arial" w:eastAsia="DengXian" w:hAnsi="Arial" w:cs="Arial"/>
          <w:kern w:val="0"/>
          <w:szCs w:val="20"/>
          <w:lang w:eastAsia="zh-CN"/>
        </w:rPr>
      </w:pPr>
    </w:p>
    <w:p w14:paraId="353D20FC" w14:textId="77777777" w:rsidR="00575E77" w:rsidRPr="00CA3839" w:rsidRDefault="00575E77" w:rsidP="00575E77">
      <w:pPr>
        <w:rPr>
          <w:rFonts w:ascii="Arial" w:eastAsia="바탕" w:hAnsi="Arial" w:cs="Arial"/>
          <w:b/>
          <w:i/>
          <w:kern w:val="0"/>
          <w:szCs w:val="20"/>
        </w:rPr>
      </w:pPr>
      <w:r w:rsidRPr="00CA3839">
        <w:rPr>
          <w:rFonts w:ascii="Arial" w:eastAsia="바탕" w:hAnsi="Arial" w:cs="Arial"/>
          <w:b/>
          <w:i/>
          <w:kern w:val="0"/>
          <w:szCs w:val="20"/>
        </w:rPr>
        <w:t xml:space="preserve">Observation </w:t>
      </w:r>
      <w:r>
        <w:rPr>
          <w:rFonts w:ascii="Arial" w:eastAsia="바탕" w:hAnsi="Arial" w:cs="Arial"/>
          <w:b/>
          <w:i/>
          <w:kern w:val="0"/>
          <w:szCs w:val="20"/>
        </w:rPr>
        <w:t>3</w:t>
      </w:r>
      <w:r w:rsidRPr="00CA3839">
        <w:rPr>
          <w:rFonts w:ascii="Arial" w:eastAsia="바탕" w:hAnsi="Arial" w:cs="Arial"/>
          <w:b/>
          <w:i/>
          <w:kern w:val="0"/>
          <w:szCs w:val="20"/>
        </w:rPr>
        <w:t>. The motivations of SIB1 and dedicated RRC signaling are</w:t>
      </w:r>
    </w:p>
    <w:p w14:paraId="0527312D" w14:textId="77777777" w:rsidR="00575E77" w:rsidRPr="00CA3839" w:rsidRDefault="00575E77" w:rsidP="00575E77">
      <w:pPr>
        <w:pStyle w:val="af9"/>
        <w:numPr>
          <w:ilvl w:val="0"/>
          <w:numId w:val="26"/>
        </w:numPr>
        <w:ind w:firstLineChars="0"/>
        <w:rPr>
          <w:rFonts w:ascii="Arial" w:eastAsia="바탕" w:hAnsi="Arial" w:cs="Arial"/>
          <w:b/>
          <w:i/>
          <w:sz w:val="20"/>
          <w:szCs w:val="20"/>
        </w:rPr>
      </w:pPr>
      <w:r w:rsidRPr="00CA3839">
        <w:rPr>
          <w:rFonts w:ascii="Arial" w:eastAsia="바탕" w:hAnsi="Arial" w:cs="Arial"/>
          <w:i/>
          <w:sz w:val="20"/>
          <w:szCs w:val="20"/>
        </w:rPr>
        <w:t xml:space="preserve">The motivation of SIB1 is to indicate SBFD configuration to RRC connected/[idle/inactive] UE, like </w:t>
      </w:r>
      <w:proofErr w:type="spellStart"/>
      <w:r w:rsidRPr="00CA3839">
        <w:rPr>
          <w:rFonts w:ascii="Arial" w:eastAsia="바탕" w:hAnsi="Arial" w:cs="Arial"/>
          <w:i/>
          <w:sz w:val="20"/>
          <w:szCs w:val="20"/>
        </w:rPr>
        <w:t>ServingCellConfigCommonSIB</w:t>
      </w:r>
      <w:proofErr w:type="spellEnd"/>
    </w:p>
    <w:p w14:paraId="4B9645B7" w14:textId="77777777" w:rsidR="00575E77" w:rsidRPr="00CA3839" w:rsidRDefault="00575E77" w:rsidP="00575E77">
      <w:pPr>
        <w:pStyle w:val="af9"/>
        <w:numPr>
          <w:ilvl w:val="0"/>
          <w:numId w:val="26"/>
        </w:numPr>
        <w:ind w:firstLineChars="0"/>
        <w:rPr>
          <w:rFonts w:ascii="Arial" w:eastAsia="바탕" w:hAnsi="Arial" w:cs="Arial"/>
          <w:b/>
          <w:i/>
          <w:sz w:val="20"/>
          <w:szCs w:val="20"/>
        </w:rPr>
      </w:pPr>
      <w:r w:rsidRPr="00CA3839">
        <w:rPr>
          <w:rFonts w:ascii="Arial" w:eastAsia="바탕" w:hAnsi="Arial" w:cs="Arial"/>
          <w:i/>
          <w:sz w:val="20"/>
          <w:szCs w:val="20"/>
        </w:rPr>
        <w:t xml:space="preserve">The motivation of dedicated RRC </w:t>
      </w:r>
      <w:proofErr w:type="spellStart"/>
      <w:r w:rsidRPr="00CA3839">
        <w:rPr>
          <w:rFonts w:ascii="Arial" w:eastAsia="바탕" w:hAnsi="Arial" w:cs="Arial"/>
          <w:i/>
          <w:sz w:val="20"/>
          <w:szCs w:val="20"/>
        </w:rPr>
        <w:t>signalling</w:t>
      </w:r>
      <w:proofErr w:type="spellEnd"/>
      <w:r w:rsidRPr="00CA3839">
        <w:rPr>
          <w:rFonts w:ascii="Arial" w:eastAsia="바탕" w:hAnsi="Arial" w:cs="Arial"/>
          <w:i/>
          <w:sz w:val="20"/>
          <w:szCs w:val="20"/>
        </w:rPr>
        <w:t xml:space="preserve"> is to configure cell-specific parameters for RRC connected UE for </w:t>
      </w:r>
      <w:proofErr w:type="spellStart"/>
      <w:r w:rsidRPr="00CA3839">
        <w:rPr>
          <w:rFonts w:ascii="Arial" w:eastAsia="바탕" w:hAnsi="Arial" w:cs="Arial"/>
          <w:i/>
          <w:sz w:val="20"/>
          <w:szCs w:val="20"/>
        </w:rPr>
        <w:t>Scell</w:t>
      </w:r>
      <w:proofErr w:type="spellEnd"/>
      <w:r w:rsidRPr="00CA3839">
        <w:rPr>
          <w:rFonts w:ascii="Arial" w:eastAsia="바탕" w:hAnsi="Arial" w:cs="Arial"/>
          <w:i/>
          <w:sz w:val="20"/>
          <w:szCs w:val="20"/>
        </w:rPr>
        <w:t xml:space="preserve"> </w:t>
      </w:r>
      <w:proofErr w:type="spellStart"/>
      <w:r w:rsidRPr="00CA3839">
        <w:rPr>
          <w:rFonts w:ascii="Arial" w:eastAsia="바탕" w:hAnsi="Arial" w:cs="Arial"/>
          <w:i/>
          <w:sz w:val="20"/>
          <w:szCs w:val="20"/>
        </w:rPr>
        <w:t>Addtion</w:t>
      </w:r>
      <w:proofErr w:type="spellEnd"/>
      <w:r w:rsidRPr="00CA3839">
        <w:rPr>
          <w:rFonts w:ascii="Arial" w:eastAsia="바탕" w:hAnsi="Arial" w:cs="Arial"/>
          <w:i/>
          <w:sz w:val="20"/>
          <w:szCs w:val="20"/>
        </w:rPr>
        <w:t xml:space="preserve"> case, like </w:t>
      </w:r>
      <w:proofErr w:type="spellStart"/>
      <w:r w:rsidRPr="00CA3839">
        <w:rPr>
          <w:rFonts w:ascii="Arial" w:eastAsia="바탕" w:hAnsi="Arial" w:cs="Arial"/>
          <w:i/>
          <w:sz w:val="20"/>
          <w:szCs w:val="20"/>
        </w:rPr>
        <w:t>ServingCellConfigCommon</w:t>
      </w:r>
      <w:proofErr w:type="spellEnd"/>
    </w:p>
    <w:p w14:paraId="5265DE78" w14:textId="77777777" w:rsidR="00575E77" w:rsidRPr="00CA3839" w:rsidRDefault="00575E77" w:rsidP="005B3761">
      <w:pPr>
        <w:widowControl/>
        <w:wordWrap/>
        <w:autoSpaceDE/>
        <w:autoSpaceDN/>
        <w:spacing w:after="120" w:line="240" w:lineRule="auto"/>
        <w:rPr>
          <w:rFonts w:ascii="Arial" w:eastAsia="DengXian" w:hAnsi="Arial" w:cs="Arial"/>
          <w:kern w:val="0"/>
          <w:szCs w:val="20"/>
          <w:lang w:eastAsia="zh-CN"/>
        </w:rPr>
      </w:pPr>
    </w:p>
    <w:p w14:paraId="58C1F9D0" w14:textId="77777777" w:rsidR="005B3761" w:rsidRPr="00CA3839" w:rsidRDefault="005B3761" w:rsidP="005B3761">
      <w:pPr>
        <w:widowControl/>
        <w:wordWrap/>
        <w:autoSpaceDE/>
        <w:autoSpaceDN/>
        <w:spacing w:before="60" w:after="60" w:line="288" w:lineRule="auto"/>
        <w:rPr>
          <w:rFonts w:ascii="Arial" w:hAnsi="Arial" w:cs="Arial"/>
          <w:b/>
          <w:i/>
          <w:kern w:val="0"/>
          <w:szCs w:val="20"/>
        </w:rPr>
      </w:pPr>
      <w:r w:rsidRPr="00CA3839">
        <w:rPr>
          <w:rFonts w:ascii="Arial" w:hAnsi="Arial" w:cs="Arial"/>
          <w:b/>
          <w:i/>
          <w:kern w:val="0"/>
          <w:szCs w:val="20"/>
        </w:rPr>
        <w:t>Proposal 1. For SBFD operation design, RAN1 considers the following high-level design principles</w:t>
      </w:r>
    </w:p>
    <w:p w14:paraId="24997888" w14:textId="77777777" w:rsidR="005B3761" w:rsidRPr="00CA3839" w:rsidRDefault="005B3761" w:rsidP="005B3761">
      <w:pPr>
        <w:pStyle w:val="af9"/>
        <w:numPr>
          <w:ilvl w:val="0"/>
          <w:numId w:val="18"/>
        </w:numPr>
        <w:ind w:firstLineChars="0"/>
        <w:rPr>
          <w:rFonts w:ascii="Arial" w:hAnsi="Arial" w:cs="Arial"/>
          <w:i/>
          <w:sz w:val="20"/>
          <w:szCs w:val="20"/>
        </w:rPr>
      </w:pPr>
      <w:r w:rsidRPr="00CA3839">
        <w:rPr>
          <w:rFonts w:ascii="Arial" w:hAnsi="Arial" w:cs="Arial"/>
          <w:i/>
          <w:sz w:val="20"/>
          <w:szCs w:val="20"/>
        </w:rPr>
        <w:t xml:space="preserve">Design principle#1. A functionality supported in UL symbols should be equally supported in UL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unless significant specification works or implementation works are expected </w:t>
      </w:r>
    </w:p>
    <w:p w14:paraId="2EB1B653" w14:textId="77777777" w:rsidR="005B3761" w:rsidRPr="00CA3839" w:rsidRDefault="005B3761" w:rsidP="005B3761">
      <w:pPr>
        <w:pStyle w:val="af9"/>
        <w:numPr>
          <w:ilvl w:val="0"/>
          <w:numId w:val="18"/>
        </w:numPr>
        <w:ind w:firstLineChars="0"/>
        <w:rPr>
          <w:rFonts w:ascii="Arial" w:hAnsi="Arial" w:cs="Arial"/>
          <w:i/>
          <w:sz w:val="20"/>
          <w:szCs w:val="20"/>
        </w:rPr>
      </w:pPr>
      <w:r w:rsidRPr="00CA3839">
        <w:rPr>
          <w:rFonts w:ascii="Arial" w:hAnsi="Arial" w:cs="Arial"/>
          <w:i/>
          <w:sz w:val="20"/>
          <w:szCs w:val="20"/>
        </w:rPr>
        <w:t>Design principle#2. Specification should support all slot formats including {XXXXX, DXXXX, XXXXU, and DXXXU} in time domain and {DU, UD, DUD} in frequency domain</w:t>
      </w:r>
    </w:p>
    <w:p w14:paraId="72AC5B7A" w14:textId="77777777" w:rsidR="005B3761" w:rsidRPr="00CA3839" w:rsidRDefault="005B3761" w:rsidP="005B3761">
      <w:pPr>
        <w:pStyle w:val="af9"/>
        <w:numPr>
          <w:ilvl w:val="0"/>
          <w:numId w:val="18"/>
        </w:numPr>
        <w:ind w:firstLineChars="0"/>
        <w:rPr>
          <w:rFonts w:ascii="Arial" w:hAnsi="Arial" w:cs="Arial"/>
          <w:i/>
          <w:sz w:val="20"/>
          <w:szCs w:val="20"/>
        </w:rPr>
      </w:pPr>
      <w:r w:rsidRPr="00CA3839">
        <w:rPr>
          <w:rFonts w:ascii="Arial" w:hAnsi="Arial" w:cs="Arial"/>
          <w:i/>
          <w:sz w:val="20"/>
          <w:szCs w:val="20"/>
        </w:rPr>
        <w:t>Design principle#3. Minimize L1 design and specification impacts and aim for reusing legacy design</w:t>
      </w:r>
    </w:p>
    <w:p w14:paraId="593E428B" w14:textId="77777777" w:rsidR="005B3761" w:rsidRPr="00CA3839" w:rsidRDefault="005B3761" w:rsidP="005B3761">
      <w:pPr>
        <w:pStyle w:val="af9"/>
        <w:numPr>
          <w:ilvl w:val="0"/>
          <w:numId w:val="18"/>
        </w:numPr>
        <w:ind w:firstLineChars="0"/>
        <w:rPr>
          <w:rFonts w:ascii="Arial" w:hAnsi="Arial" w:cs="Arial"/>
          <w:i/>
          <w:sz w:val="20"/>
          <w:szCs w:val="20"/>
        </w:rPr>
      </w:pPr>
      <w:r w:rsidRPr="00CA3839">
        <w:rPr>
          <w:rFonts w:ascii="Arial" w:hAnsi="Arial" w:cs="Arial"/>
          <w:i/>
          <w:sz w:val="20"/>
          <w:szCs w:val="20"/>
        </w:rPr>
        <w:t>Design principle #4: Functionality supports different SBFD antenna configuration options</w:t>
      </w:r>
    </w:p>
    <w:p w14:paraId="39A78F8B" w14:textId="7259A504" w:rsidR="000142A6" w:rsidRDefault="000142A6" w:rsidP="000142A6">
      <w:pPr>
        <w:widowControl/>
        <w:wordWrap/>
        <w:autoSpaceDE/>
        <w:autoSpaceDN/>
        <w:spacing w:before="60" w:after="60" w:line="288" w:lineRule="auto"/>
        <w:ind w:firstLineChars="100" w:firstLine="200"/>
        <w:rPr>
          <w:rFonts w:ascii="Arial" w:eastAsia="바탕" w:hAnsi="Arial" w:cs="Arial"/>
          <w:kern w:val="0"/>
          <w:szCs w:val="20"/>
        </w:rPr>
      </w:pPr>
    </w:p>
    <w:p w14:paraId="65D63F60" w14:textId="77777777" w:rsidR="005B3761" w:rsidRPr="00CA3839" w:rsidRDefault="005B3761" w:rsidP="005B3761">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2. Semi-static indication of SBFD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(s) is cell-specific, not BWP-specific</w:t>
      </w:r>
    </w:p>
    <w:p w14:paraId="674A2B8D" w14:textId="77777777" w:rsidR="005B3761" w:rsidRPr="00CA3839" w:rsidRDefault="005B3761" w:rsidP="005B3761">
      <w:pPr>
        <w:pStyle w:val="af9"/>
        <w:numPr>
          <w:ilvl w:val="0"/>
          <w:numId w:val="18"/>
        </w:numPr>
        <w:ind w:firstLineChars="0"/>
        <w:rPr>
          <w:rFonts w:ascii="Arial" w:hAnsi="Arial" w:cs="Arial"/>
          <w:i/>
          <w:szCs w:val="20"/>
        </w:rPr>
      </w:pPr>
      <w:r w:rsidRPr="00CA3839">
        <w:rPr>
          <w:rFonts w:ascii="Arial" w:hAnsi="Arial" w:cs="Arial"/>
          <w:i/>
          <w:sz w:val="20"/>
          <w:szCs w:val="20"/>
        </w:rPr>
        <w:t xml:space="preserve">Actual SBFD </w:t>
      </w:r>
      <w:proofErr w:type="spellStart"/>
      <w:r w:rsidRPr="00CA3839">
        <w:rPr>
          <w:rFonts w:ascii="Arial" w:hAnsi="Arial" w:cs="Arial"/>
          <w:i/>
          <w:sz w:val="20"/>
          <w:szCs w:val="20"/>
        </w:rPr>
        <w:t>subbands</w:t>
      </w:r>
      <w:proofErr w:type="spellEnd"/>
      <w:r w:rsidRPr="00CA3839">
        <w:rPr>
          <w:rFonts w:ascii="Arial" w:hAnsi="Arial" w:cs="Arial"/>
          <w:i/>
          <w:sz w:val="20"/>
          <w:szCs w:val="20"/>
        </w:rPr>
        <w:t xml:space="preserve"> are derived by semi-static indication of SBFD </w:t>
      </w:r>
      <w:proofErr w:type="spellStart"/>
      <w:r w:rsidRPr="00CA3839">
        <w:rPr>
          <w:rFonts w:ascii="Arial" w:hAnsi="Arial" w:cs="Arial"/>
          <w:i/>
          <w:sz w:val="20"/>
          <w:szCs w:val="20"/>
        </w:rPr>
        <w:t>subbands</w:t>
      </w:r>
      <w:proofErr w:type="spellEnd"/>
      <w:r w:rsidRPr="00CA3839">
        <w:rPr>
          <w:rFonts w:ascii="Arial" w:hAnsi="Arial" w:cs="Arial"/>
          <w:i/>
          <w:sz w:val="20"/>
          <w:szCs w:val="20"/>
        </w:rPr>
        <w:t xml:space="preserve"> and DL/UL BWP configurations</w:t>
      </w:r>
    </w:p>
    <w:p w14:paraId="741C9119" w14:textId="63A7712C" w:rsidR="005B3761"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2CD4721E" w14:textId="77777777" w:rsidR="005B3761" w:rsidRPr="00CA3839" w:rsidRDefault="005B3761" w:rsidP="005B3761">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3. For semi-static indication of frequency location of SBFD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w:t>
      </w:r>
    </w:p>
    <w:p w14:paraId="1763BFDF" w14:textId="77777777" w:rsidR="005B3761" w:rsidRPr="00CA3839" w:rsidRDefault="005B3761" w:rsidP="005B3761">
      <w:pPr>
        <w:pStyle w:val="af9"/>
        <w:numPr>
          <w:ilvl w:val="0"/>
          <w:numId w:val="20"/>
        </w:numPr>
        <w:ind w:firstLineChars="0"/>
        <w:rPr>
          <w:rFonts w:ascii="Arial" w:hAnsi="Arial" w:cs="Arial"/>
          <w:i/>
          <w:sz w:val="20"/>
        </w:rPr>
      </w:pPr>
      <w:r>
        <w:rPr>
          <w:rFonts w:ascii="Arial" w:hAnsi="Arial" w:cs="Arial"/>
          <w:i/>
          <w:sz w:val="20"/>
        </w:rPr>
        <w:t>RB-level granularity</w:t>
      </w:r>
    </w:p>
    <w:p w14:paraId="1BD12618" w14:textId="77777777"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t xml:space="preserve">From RAN1 specification point of views, starting RB position and length of a </w:t>
      </w:r>
      <w:proofErr w:type="spellStart"/>
      <w:r w:rsidRPr="00CA3839">
        <w:rPr>
          <w:rFonts w:ascii="Arial" w:hAnsi="Arial" w:cs="Arial"/>
          <w:i/>
          <w:sz w:val="20"/>
        </w:rPr>
        <w:t>subband</w:t>
      </w:r>
      <w:proofErr w:type="spellEnd"/>
      <w:r w:rsidRPr="00CA3839">
        <w:rPr>
          <w:rFonts w:ascii="Arial" w:hAnsi="Arial" w:cs="Arial"/>
          <w:i/>
          <w:sz w:val="20"/>
        </w:rPr>
        <w:t xml:space="preserve"> is not constrained, i.e., a </w:t>
      </w:r>
      <w:proofErr w:type="spellStart"/>
      <w:r w:rsidRPr="00CA3839">
        <w:rPr>
          <w:rFonts w:ascii="Arial" w:hAnsi="Arial" w:cs="Arial"/>
          <w:i/>
          <w:sz w:val="20"/>
        </w:rPr>
        <w:t>subband</w:t>
      </w:r>
      <w:proofErr w:type="spellEnd"/>
      <w:r w:rsidRPr="00CA3839">
        <w:rPr>
          <w:rFonts w:ascii="Arial" w:hAnsi="Arial" w:cs="Arial"/>
          <w:i/>
          <w:sz w:val="20"/>
        </w:rPr>
        <w:t xml:space="preserve"> can be located in any RBs</w:t>
      </w:r>
    </w:p>
    <w:p w14:paraId="41AF2AFB" w14:textId="77777777"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t>For frequency indication purpose, use CRB grid as agreed</w:t>
      </w:r>
    </w:p>
    <w:p w14:paraId="7810A4DD" w14:textId="77777777"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t xml:space="preserve">Same </w:t>
      </w:r>
      <w:proofErr w:type="spellStart"/>
      <w:r w:rsidRPr="00CA3839">
        <w:rPr>
          <w:rFonts w:ascii="Arial" w:hAnsi="Arial" w:cs="Arial"/>
          <w:i/>
          <w:sz w:val="20"/>
        </w:rPr>
        <w:t>subband</w:t>
      </w:r>
      <w:proofErr w:type="spellEnd"/>
      <w:r w:rsidRPr="00CA3839">
        <w:rPr>
          <w:rFonts w:ascii="Arial" w:hAnsi="Arial" w:cs="Arial"/>
          <w:i/>
          <w:sz w:val="20"/>
        </w:rPr>
        <w:t xml:space="preserve"> frequency resources across all the SBFD symbols</w:t>
      </w:r>
    </w:p>
    <w:p w14:paraId="29AD97C7" w14:textId="3DB74E40" w:rsidR="005B3761" w:rsidRPr="005B3761"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66BC90B5" w14:textId="77777777" w:rsidR="005B3761" w:rsidRPr="00CA3839" w:rsidRDefault="005B3761" w:rsidP="005B3761">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4</w:t>
      </w:r>
      <w:r w:rsidRPr="00CA3839">
        <w:rPr>
          <w:rFonts w:ascii="Arial" w:eastAsia="바탕" w:hAnsi="Arial" w:cs="Arial"/>
          <w:b/>
          <w:i/>
          <w:kern w:val="0"/>
          <w:szCs w:val="20"/>
        </w:rPr>
        <w:t xml:space="preserve">. RAN1 to study the following alternatives for semi-static indication of frequency location of SBFD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in terms of flexibility, forward-compatibility, and overhead </w:t>
      </w:r>
    </w:p>
    <w:p w14:paraId="6B086B9C" w14:textId="7AA680F8"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lastRenderedPageBreak/>
        <w:t>Alternative #1. Indicate all configurations explicitly</w:t>
      </w:r>
      <w:r>
        <w:rPr>
          <w:rFonts w:ascii="Arial" w:hAnsi="Arial" w:cs="Arial"/>
          <w:i/>
          <w:sz w:val="20"/>
        </w:rPr>
        <w:t>, including</w:t>
      </w:r>
      <w:r w:rsidRPr="00CA3839">
        <w:rPr>
          <w:rFonts w:ascii="Arial" w:hAnsi="Arial" w:cs="Arial"/>
          <w:i/>
          <w:sz w:val="20"/>
        </w:rPr>
        <w:t xml:space="preserve"> </w:t>
      </w:r>
    </w:p>
    <w:p w14:paraId="3D15232D" w14:textId="4AB0FB76"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lang w:eastAsia="zh-CN"/>
        </w:rPr>
      </w:pPr>
      <w:r w:rsidRPr="00CA3839">
        <w:rPr>
          <w:rFonts w:ascii="Arial" w:eastAsia="맑은 고딕" w:hAnsi="Arial" w:cs="Arial"/>
          <w:i/>
          <w:kern w:val="0"/>
          <w:szCs w:val="20"/>
          <w:lang w:eastAsia="zh-CN"/>
        </w:rPr>
        <w:t xml:space="preserve"># of RBs in lower DL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guard RBs, # of RBs in UL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guard RBs, # of RBs in upper DL </w:t>
      </w:r>
      <w:proofErr w:type="spellStart"/>
      <w:r w:rsidRPr="00CA3839">
        <w:rPr>
          <w:rFonts w:ascii="Arial" w:eastAsia="맑은 고딕" w:hAnsi="Arial" w:cs="Arial"/>
          <w:i/>
          <w:kern w:val="0"/>
          <w:szCs w:val="20"/>
          <w:lang w:eastAsia="zh-CN"/>
        </w:rPr>
        <w:t>subband</w:t>
      </w:r>
      <w:proofErr w:type="spellEnd"/>
    </w:p>
    <w:p w14:paraId="6EF35793" w14:textId="269FEA5A" w:rsidR="005B3761" w:rsidRPr="00CA3839" w:rsidRDefault="005B3761" w:rsidP="005B3761">
      <w:pPr>
        <w:pStyle w:val="af9"/>
        <w:numPr>
          <w:ilvl w:val="0"/>
          <w:numId w:val="20"/>
        </w:numPr>
        <w:ind w:firstLineChars="0"/>
        <w:rPr>
          <w:rFonts w:ascii="Arial" w:hAnsi="Arial" w:cs="Arial"/>
          <w:i/>
          <w:sz w:val="20"/>
        </w:rPr>
      </w:pPr>
      <w:r w:rsidRPr="00CA3839">
        <w:rPr>
          <w:rFonts w:ascii="Arial" w:hAnsi="Arial" w:cs="Arial"/>
          <w:i/>
          <w:sz w:val="20"/>
        </w:rPr>
        <w:t>Alternative #2. One configuration is derived implicitly</w:t>
      </w:r>
    </w:p>
    <w:p w14:paraId="0873A7A1" w14:textId="2B815FEE"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CA3839">
        <w:rPr>
          <w:rFonts w:ascii="Arial" w:eastAsia="맑은 고딕" w:hAnsi="Arial" w:cs="Arial"/>
          <w:i/>
          <w:kern w:val="0"/>
          <w:szCs w:val="20"/>
          <w:lang w:eastAsia="zh-CN"/>
        </w:rPr>
        <w:t>#2</w:t>
      </w:r>
      <w:r>
        <w:rPr>
          <w:rFonts w:ascii="Arial" w:eastAsia="맑은 고딕" w:hAnsi="Arial" w:cs="Arial"/>
          <w:i/>
          <w:kern w:val="0"/>
          <w:szCs w:val="20"/>
          <w:lang w:eastAsia="zh-CN"/>
        </w:rPr>
        <w:t xml:space="preserve">-1. </w:t>
      </w:r>
      <w:r w:rsidRPr="00CA3839">
        <w:rPr>
          <w:rFonts w:ascii="Arial" w:eastAsia="맑은 고딕" w:hAnsi="Arial" w:cs="Arial"/>
          <w:i/>
          <w:kern w:val="0"/>
          <w:szCs w:val="20"/>
          <w:lang w:eastAsia="zh-CN"/>
        </w:rPr>
        <w:t xml:space="preserve">UL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configuration is derived implicitly</w:t>
      </w:r>
      <w:r>
        <w:rPr>
          <w:rFonts w:ascii="Arial" w:eastAsia="맑은 고딕" w:hAnsi="Arial" w:cs="Arial"/>
          <w:i/>
          <w:kern w:val="0"/>
          <w:szCs w:val="20"/>
          <w:lang w:eastAsia="zh-CN"/>
        </w:rPr>
        <w:t>. The followings are explicitly configured</w:t>
      </w:r>
    </w:p>
    <w:p w14:paraId="57F27D77" w14:textId="77777777" w:rsidR="005B3761" w:rsidRPr="00CA3839" w:rsidRDefault="005B3761" w:rsidP="005B3761">
      <w:pPr>
        <w:widowControl/>
        <w:numPr>
          <w:ilvl w:val="3"/>
          <w:numId w:val="21"/>
        </w:numPr>
        <w:wordWrap/>
        <w:autoSpaceDE/>
        <w:autoSpaceDN/>
        <w:spacing w:before="60" w:after="0" w:line="288" w:lineRule="auto"/>
        <w:rPr>
          <w:rFonts w:ascii="Arial" w:eastAsia="맑은 고딕" w:hAnsi="Arial" w:cs="Arial"/>
          <w:i/>
          <w:kern w:val="0"/>
          <w:szCs w:val="20"/>
          <w:lang w:eastAsia="zh-CN"/>
        </w:rPr>
      </w:pPr>
      <w:r w:rsidRPr="00CA3839">
        <w:rPr>
          <w:rFonts w:ascii="Arial" w:eastAsia="맑은 고딕" w:hAnsi="Arial" w:cs="Arial"/>
          <w:i/>
          <w:kern w:val="0"/>
          <w:szCs w:val="20"/>
          <w:lang w:eastAsia="zh-CN"/>
        </w:rPr>
        <w:t xml:space="preserve"># of DL RBs in lower DL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guard RBs, # of DL RBs in upper DL </w:t>
      </w:r>
      <w:proofErr w:type="spellStart"/>
      <w:r w:rsidRPr="00CA3839">
        <w:rPr>
          <w:rFonts w:ascii="Arial" w:eastAsia="맑은 고딕" w:hAnsi="Arial" w:cs="Arial"/>
          <w:i/>
          <w:kern w:val="0"/>
          <w:szCs w:val="20"/>
          <w:lang w:eastAsia="zh-CN"/>
        </w:rPr>
        <w:t>subband</w:t>
      </w:r>
      <w:proofErr w:type="spellEnd"/>
    </w:p>
    <w:p w14:paraId="0CC41DFE" w14:textId="7E0B60AC"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CA3839">
        <w:rPr>
          <w:rFonts w:ascii="Arial" w:eastAsia="맑은 고딕" w:hAnsi="Arial" w:cs="Arial"/>
          <w:i/>
          <w:kern w:val="0"/>
          <w:szCs w:val="20"/>
          <w:lang w:eastAsia="zh-CN"/>
        </w:rPr>
        <w:t>#2-2</w:t>
      </w:r>
      <w:r>
        <w:rPr>
          <w:rFonts w:ascii="Arial" w:eastAsia="맑은 고딕" w:hAnsi="Arial" w:cs="Arial"/>
          <w:i/>
          <w:kern w:val="0"/>
          <w:szCs w:val="20"/>
          <w:lang w:eastAsia="zh-CN"/>
        </w:rPr>
        <w:t xml:space="preserve">. </w:t>
      </w:r>
      <w:proofErr w:type="gramStart"/>
      <w:r w:rsidRPr="00CA3839">
        <w:rPr>
          <w:rFonts w:ascii="Arial" w:eastAsia="맑은 고딕" w:hAnsi="Arial" w:cs="Arial"/>
          <w:i/>
          <w:kern w:val="0"/>
          <w:szCs w:val="20"/>
          <w:lang w:eastAsia="zh-CN"/>
        </w:rPr>
        <w:t>two</w:t>
      </w:r>
      <w:proofErr w:type="gramEnd"/>
      <w:r w:rsidRPr="00CA3839">
        <w:rPr>
          <w:rFonts w:ascii="Arial" w:eastAsia="맑은 고딕" w:hAnsi="Arial" w:cs="Arial"/>
          <w:i/>
          <w:kern w:val="0"/>
          <w:szCs w:val="20"/>
          <w:lang w:eastAsia="zh-CN"/>
        </w:rPr>
        <w:t xml:space="preserve"> DL </w:t>
      </w:r>
      <w:proofErr w:type="spellStart"/>
      <w:r w:rsidRPr="00CA3839">
        <w:rPr>
          <w:rFonts w:ascii="Arial" w:eastAsia="맑은 고딕" w:hAnsi="Arial" w:cs="Arial"/>
          <w:i/>
          <w:kern w:val="0"/>
          <w:szCs w:val="20"/>
          <w:lang w:eastAsia="zh-CN"/>
        </w:rPr>
        <w:t>subbands</w:t>
      </w:r>
      <w:proofErr w:type="spellEnd"/>
      <w:r w:rsidRPr="00CA3839">
        <w:rPr>
          <w:rFonts w:ascii="Arial" w:eastAsia="맑은 고딕" w:hAnsi="Arial" w:cs="Arial"/>
          <w:i/>
          <w:kern w:val="0"/>
          <w:szCs w:val="20"/>
          <w:lang w:eastAsia="zh-CN"/>
        </w:rPr>
        <w:t xml:space="preserve"> configuration is derived</w:t>
      </w:r>
      <w:r>
        <w:rPr>
          <w:rFonts w:ascii="Arial" w:eastAsia="맑은 고딕" w:hAnsi="Arial" w:cs="Arial"/>
          <w:i/>
          <w:kern w:val="0"/>
          <w:szCs w:val="20"/>
          <w:lang w:eastAsia="zh-CN"/>
        </w:rPr>
        <w:t xml:space="preserve"> implicitly. The followings are explicitly configured</w:t>
      </w:r>
    </w:p>
    <w:p w14:paraId="5ABF51FE" w14:textId="77777777" w:rsidR="005B3761" w:rsidRPr="00CA3839" w:rsidRDefault="005B3761" w:rsidP="005B3761">
      <w:pPr>
        <w:widowControl/>
        <w:numPr>
          <w:ilvl w:val="3"/>
          <w:numId w:val="21"/>
        </w:numPr>
        <w:wordWrap/>
        <w:autoSpaceDE/>
        <w:autoSpaceDN/>
        <w:spacing w:before="60" w:after="0" w:line="288" w:lineRule="auto"/>
        <w:rPr>
          <w:rFonts w:ascii="Arial" w:eastAsia="맑은 고딕" w:hAnsi="Arial" w:cs="Arial"/>
          <w:i/>
          <w:kern w:val="0"/>
          <w:szCs w:val="20"/>
          <w:lang w:eastAsia="zh-CN"/>
        </w:rPr>
      </w:pPr>
      <w:r w:rsidRPr="00CA3839">
        <w:rPr>
          <w:rFonts w:ascii="Arial" w:eastAsia="맑은 고딕" w:hAnsi="Arial" w:cs="Arial"/>
          <w:i/>
          <w:kern w:val="0"/>
          <w:szCs w:val="20"/>
          <w:lang w:eastAsia="zh-CN"/>
        </w:rPr>
        <w:t xml:space="preserve"># of guard RBs, starting RB and length of RB for UL </w:t>
      </w:r>
      <w:proofErr w:type="spellStart"/>
      <w:r w:rsidRPr="00CA3839">
        <w:rPr>
          <w:rFonts w:ascii="Arial" w:eastAsia="맑은 고딕" w:hAnsi="Arial" w:cs="Arial"/>
          <w:i/>
          <w:kern w:val="0"/>
          <w:szCs w:val="20"/>
          <w:lang w:eastAsia="zh-CN"/>
        </w:rPr>
        <w:t>subband</w:t>
      </w:r>
      <w:proofErr w:type="spellEnd"/>
    </w:p>
    <w:p w14:paraId="78B96A5E" w14:textId="77777777" w:rsidR="005B3761" w:rsidRPr="00CA3839" w:rsidRDefault="005B3761" w:rsidP="005B3761">
      <w:pPr>
        <w:pStyle w:val="af9"/>
        <w:numPr>
          <w:ilvl w:val="3"/>
          <w:numId w:val="21"/>
        </w:numPr>
        <w:ind w:firstLineChars="0"/>
        <w:rPr>
          <w:rFonts w:ascii="Arial" w:hAnsi="Arial" w:cs="Arial"/>
          <w:i/>
          <w:sz w:val="20"/>
          <w:szCs w:val="20"/>
        </w:rPr>
      </w:pPr>
      <w:r w:rsidRPr="00CA3839">
        <w:rPr>
          <w:rFonts w:ascii="Arial" w:hAnsi="Arial" w:cs="Arial"/>
          <w:i/>
          <w:sz w:val="20"/>
          <w:szCs w:val="20"/>
        </w:rPr>
        <w:t xml:space="preserve">Note: BWP-like signaling for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(starting RB position and length are jointly coded) can be used</w:t>
      </w:r>
    </w:p>
    <w:p w14:paraId="7C3283F8" w14:textId="37DB72EC" w:rsidR="005B3761" w:rsidRPr="00CA3839" w:rsidRDefault="005B3761" w:rsidP="005B3761">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CA3839">
        <w:rPr>
          <w:rFonts w:ascii="Arial" w:eastAsia="맑은 고딕" w:hAnsi="Arial" w:cs="Arial"/>
          <w:i/>
          <w:kern w:val="0"/>
          <w:szCs w:val="20"/>
          <w:lang w:eastAsia="zh-CN"/>
        </w:rPr>
        <w:t>#2-3</w:t>
      </w:r>
      <w:r>
        <w:rPr>
          <w:rFonts w:ascii="Arial" w:eastAsia="맑은 고딕" w:hAnsi="Arial" w:cs="Arial"/>
          <w:i/>
          <w:kern w:val="0"/>
          <w:szCs w:val="20"/>
          <w:lang w:eastAsia="zh-CN"/>
        </w:rPr>
        <w:t xml:space="preserve">. </w:t>
      </w:r>
      <w:proofErr w:type="spellStart"/>
      <w:proofErr w:type="gramStart"/>
      <w:r w:rsidRPr="00CA3839">
        <w:rPr>
          <w:rFonts w:ascii="Arial" w:eastAsia="맑은 고딕" w:hAnsi="Arial" w:cs="Arial"/>
          <w:i/>
          <w:kern w:val="0"/>
          <w:szCs w:val="20"/>
          <w:lang w:eastAsia="zh-CN"/>
        </w:rPr>
        <w:t>guardband</w:t>
      </w:r>
      <w:proofErr w:type="spellEnd"/>
      <w:proofErr w:type="gramEnd"/>
      <w:r w:rsidRPr="00CA3839">
        <w:rPr>
          <w:rFonts w:ascii="Arial" w:eastAsia="맑은 고딕" w:hAnsi="Arial" w:cs="Arial"/>
          <w:i/>
          <w:kern w:val="0"/>
          <w:szCs w:val="20"/>
          <w:lang w:eastAsia="zh-CN"/>
        </w:rPr>
        <w:t xml:space="preserve"> configuration is derived implicitly</w:t>
      </w:r>
      <w:r>
        <w:rPr>
          <w:rFonts w:ascii="Arial" w:eastAsia="맑은 고딕" w:hAnsi="Arial" w:cs="Arial"/>
          <w:i/>
          <w:kern w:val="0"/>
          <w:szCs w:val="20"/>
          <w:lang w:eastAsia="zh-CN"/>
        </w:rPr>
        <w:t>. The followings are explicitly configured</w:t>
      </w:r>
    </w:p>
    <w:p w14:paraId="38FDA99F" w14:textId="77777777" w:rsidR="005B3761" w:rsidRPr="00CA3839" w:rsidRDefault="005B3761" w:rsidP="005B3761">
      <w:pPr>
        <w:widowControl/>
        <w:numPr>
          <w:ilvl w:val="3"/>
          <w:numId w:val="21"/>
        </w:numPr>
        <w:wordWrap/>
        <w:autoSpaceDE/>
        <w:autoSpaceDN/>
        <w:spacing w:before="60" w:after="0" w:line="288" w:lineRule="auto"/>
        <w:rPr>
          <w:rFonts w:ascii="Arial" w:eastAsia="맑은 고딕" w:hAnsi="Arial" w:cs="Arial"/>
          <w:i/>
          <w:kern w:val="0"/>
          <w:szCs w:val="20"/>
          <w:lang w:eastAsia="zh-CN"/>
        </w:rPr>
      </w:pPr>
      <w:r w:rsidRPr="00CA3839">
        <w:rPr>
          <w:rFonts w:ascii="Arial" w:eastAsia="맑은 고딕" w:hAnsi="Arial" w:cs="Arial"/>
          <w:i/>
          <w:kern w:val="0"/>
          <w:szCs w:val="20"/>
          <w:lang w:eastAsia="zh-CN"/>
        </w:rPr>
        <w:t xml:space="preserve"># of RBs in lower DL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starting RB and length of RB for UL </w:t>
      </w:r>
      <w:proofErr w:type="spellStart"/>
      <w:r w:rsidRPr="00CA3839">
        <w:rPr>
          <w:rFonts w:ascii="Arial" w:eastAsia="맑은 고딕" w:hAnsi="Arial" w:cs="Arial"/>
          <w:i/>
          <w:kern w:val="0"/>
          <w:szCs w:val="20"/>
          <w:lang w:eastAsia="zh-CN"/>
        </w:rPr>
        <w:t>subband</w:t>
      </w:r>
      <w:proofErr w:type="spellEnd"/>
      <w:r w:rsidRPr="00CA3839">
        <w:rPr>
          <w:rFonts w:ascii="Arial" w:eastAsia="맑은 고딕" w:hAnsi="Arial" w:cs="Arial"/>
          <w:i/>
          <w:kern w:val="0"/>
          <w:szCs w:val="20"/>
          <w:lang w:eastAsia="zh-CN"/>
        </w:rPr>
        <w:t xml:space="preserve">, # of RBs in upper DL </w:t>
      </w:r>
      <w:proofErr w:type="spellStart"/>
      <w:r w:rsidRPr="00CA3839">
        <w:rPr>
          <w:rFonts w:ascii="Arial" w:eastAsia="맑은 고딕" w:hAnsi="Arial" w:cs="Arial"/>
          <w:i/>
          <w:kern w:val="0"/>
          <w:szCs w:val="20"/>
          <w:lang w:eastAsia="zh-CN"/>
        </w:rPr>
        <w:t>subband</w:t>
      </w:r>
      <w:proofErr w:type="spellEnd"/>
    </w:p>
    <w:p w14:paraId="7660FB38" w14:textId="77777777" w:rsidR="005B3761" w:rsidRPr="00CA3839" w:rsidRDefault="005B3761" w:rsidP="005B3761">
      <w:pPr>
        <w:pStyle w:val="af9"/>
        <w:numPr>
          <w:ilvl w:val="3"/>
          <w:numId w:val="21"/>
        </w:numPr>
        <w:ind w:firstLineChars="0"/>
        <w:rPr>
          <w:rFonts w:ascii="Arial" w:hAnsi="Arial" w:cs="Arial"/>
          <w:i/>
          <w:sz w:val="20"/>
          <w:szCs w:val="20"/>
        </w:rPr>
      </w:pPr>
      <w:r w:rsidRPr="00CA3839">
        <w:rPr>
          <w:rFonts w:ascii="Arial" w:hAnsi="Arial" w:cs="Arial"/>
          <w:i/>
          <w:sz w:val="20"/>
          <w:szCs w:val="20"/>
        </w:rPr>
        <w:t xml:space="preserve">Note: BWP-like signaling for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(starting RB position and length are jointly coded) can be used</w:t>
      </w:r>
    </w:p>
    <w:p w14:paraId="3C41CD59" w14:textId="3417BF86" w:rsidR="005B3761" w:rsidRPr="005B3761"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31D106CE" w14:textId="77777777" w:rsidR="005B3761" w:rsidRPr="00CA3839" w:rsidRDefault="005B3761" w:rsidP="005B3761">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5</w:t>
      </w:r>
      <w:r w:rsidRPr="00CA3839">
        <w:rPr>
          <w:rFonts w:ascii="Arial" w:eastAsia="바탕" w:hAnsi="Arial" w:cs="Arial"/>
          <w:b/>
          <w:i/>
          <w:kern w:val="0"/>
          <w:szCs w:val="20"/>
        </w:rPr>
        <w:t xml:space="preserve">. RAN1 to study two the following alternatives for the reference SCS for SBFD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(s) in frequency domain</w:t>
      </w:r>
    </w:p>
    <w:p w14:paraId="3AFECD80" w14:textId="77777777" w:rsidR="005B3761" w:rsidRPr="00B536AB" w:rsidRDefault="005B3761" w:rsidP="005B3761">
      <w:pPr>
        <w:pStyle w:val="af9"/>
        <w:numPr>
          <w:ilvl w:val="0"/>
          <w:numId w:val="18"/>
        </w:numPr>
        <w:spacing w:after="60"/>
        <w:ind w:firstLineChars="0"/>
        <w:rPr>
          <w:rFonts w:ascii="Arial" w:eastAsia="바탕" w:hAnsi="Arial" w:cs="Arial"/>
          <w:i/>
          <w:sz w:val="20"/>
          <w:szCs w:val="20"/>
          <w:lang w:eastAsia="ko-KR"/>
        </w:rPr>
      </w:pPr>
      <w:r w:rsidRPr="00B536AB">
        <w:rPr>
          <w:rFonts w:ascii="Arial" w:eastAsia="바탕" w:hAnsi="Arial" w:cs="Arial"/>
          <w:i/>
          <w:sz w:val="20"/>
          <w:szCs w:val="20"/>
          <w:lang w:eastAsia="ko-KR"/>
        </w:rPr>
        <w:t xml:space="preserve">Alternative#1. Reuse the reference SCS configured in TDD configuration </w:t>
      </w:r>
    </w:p>
    <w:p w14:paraId="5C1E77F9" w14:textId="77777777" w:rsidR="005B3761" w:rsidRPr="00B536AB" w:rsidRDefault="005B3761" w:rsidP="005B3761">
      <w:pPr>
        <w:pStyle w:val="af9"/>
        <w:numPr>
          <w:ilvl w:val="0"/>
          <w:numId w:val="18"/>
        </w:numPr>
        <w:spacing w:after="60"/>
        <w:ind w:firstLineChars="0"/>
        <w:rPr>
          <w:rFonts w:ascii="Arial" w:eastAsia="바탕" w:hAnsi="Arial" w:cs="Arial"/>
          <w:i/>
          <w:sz w:val="20"/>
          <w:szCs w:val="20"/>
          <w:lang w:eastAsia="ko-KR"/>
        </w:rPr>
      </w:pPr>
      <w:r w:rsidRPr="00B536AB">
        <w:rPr>
          <w:rFonts w:ascii="Arial" w:eastAsia="바탕" w:hAnsi="Arial" w:cs="Arial"/>
          <w:i/>
          <w:sz w:val="20"/>
          <w:szCs w:val="20"/>
          <w:lang w:eastAsia="ko-KR"/>
        </w:rPr>
        <w:t xml:space="preserve">Alternative#2. Configure a reference SCS for frequency domain SBFD </w:t>
      </w:r>
      <w:proofErr w:type="spellStart"/>
      <w:r w:rsidRPr="00B536AB">
        <w:rPr>
          <w:rFonts w:ascii="Arial" w:eastAsia="바탕" w:hAnsi="Arial" w:cs="Arial"/>
          <w:i/>
          <w:sz w:val="20"/>
          <w:szCs w:val="20"/>
          <w:lang w:eastAsia="ko-KR"/>
        </w:rPr>
        <w:t>subband</w:t>
      </w:r>
      <w:proofErr w:type="spellEnd"/>
      <w:r w:rsidRPr="00B536AB">
        <w:rPr>
          <w:rFonts w:ascii="Arial" w:eastAsia="바탕" w:hAnsi="Arial" w:cs="Arial"/>
          <w:i/>
          <w:sz w:val="20"/>
          <w:szCs w:val="20"/>
          <w:lang w:eastAsia="ko-KR"/>
        </w:rPr>
        <w:t xml:space="preserve"> configuration such that the configured reference SCS ≥ any of SCSs configured in DL/UL BWP pairs</w:t>
      </w:r>
    </w:p>
    <w:p w14:paraId="0E1B3426" w14:textId="69F18E8B" w:rsidR="005B3761"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5CC8CD47" w14:textId="239C454A" w:rsidR="005B3761" w:rsidRDefault="005B3761" w:rsidP="005B3761">
      <w:pPr>
        <w:widowControl/>
        <w:wordWrap/>
        <w:autoSpaceDE/>
        <w:autoSpaceDN/>
        <w:spacing w:before="60" w:after="60" w:line="288" w:lineRule="auto"/>
        <w:ind w:firstLineChars="50" w:firstLine="98"/>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6</w:t>
      </w:r>
      <w:r w:rsidRPr="00CA3839">
        <w:rPr>
          <w:rFonts w:ascii="Arial" w:eastAsia="바탕" w:hAnsi="Arial" w:cs="Arial"/>
          <w:b/>
          <w:i/>
          <w:kern w:val="0"/>
          <w:szCs w:val="20"/>
        </w:rPr>
        <w:t xml:space="preserve">. RAN1 to support a single reference SCS for SBFD frequency indication. </w:t>
      </w:r>
    </w:p>
    <w:p w14:paraId="3D1AF6C8" w14:textId="44478F03" w:rsidR="00575E77" w:rsidRDefault="00575E77" w:rsidP="005B3761">
      <w:pPr>
        <w:widowControl/>
        <w:wordWrap/>
        <w:autoSpaceDE/>
        <w:autoSpaceDN/>
        <w:spacing w:before="60" w:after="60" w:line="288" w:lineRule="auto"/>
        <w:ind w:firstLineChars="50" w:firstLine="98"/>
        <w:rPr>
          <w:rFonts w:ascii="Arial" w:eastAsia="바탕" w:hAnsi="Arial" w:cs="Arial"/>
          <w:b/>
          <w:kern w:val="0"/>
          <w:szCs w:val="20"/>
          <w:u w:val="single"/>
        </w:rPr>
      </w:pPr>
    </w:p>
    <w:p w14:paraId="48B7AB2D" w14:textId="77777777" w:rsidR="00575E77" w:rsidRPr="00CA3839" w:rsidRDefault="00575E77" w:rsidP="00575E77">
      <w:pPr>
        <w:widowControl/>
        <w:wordWrap/>
        <w:autoSpaceDE/>
        <w:autoSpaceDN/>
        <w:spacing w:before="60" w:after="60" w:line="288" w:lineRule="auto"/>
        <w:ind w:firstLineChars="50" w:firstLine="98"/>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7</w:t>
      </w:r>
      <w:r w:rsidRPr="00CA3839">
        <w:rPr>
          <w:rFonts w:ascii="Arial" w:eastAsia="바탕" w:hAnsi="Arial" w:cs="Arial"/>
          <w:b/>
          <w:i/>
          <w:kern w:val="0"/>
          <w:szCs w:val="20"/>
        </w:rPr>
        <w:t xml:space="preserve">: For semi-static indication of time location of SBFD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w:t>
      </w:r>
    </w:p>
    <w:p w14:paraId="492EBCE2" w14:textId="77777777" w:rsidR="00575E77" w:rsidRPr="00CA3839" w:rsidRDefault="00575E77" w:rsidP="00575E77">
      <w:pPr>
        <w:pStyle w:val="af9"/>
        <w:numPr>
          <w:ilvl w:val="0"/>
          <w:numId w:val="18"/>
        </w:numPr>
        <w:spacing w:after="60"/>
        <w:ind w:firstLineChars="0"/>
        <w:rPr>
          <w:rFonts w:ascii="Arial" w:eastAsia="바탕" w:hAnsi="Arial" w:cs="Arial"/>
          <w:i/>
          <w:sz w:val="20"/>
          <w:szCs w:val="20"/>
          <w:lang w:eastAsia="ko-KR"/>
        </w:rPr>
      </w:pPr>
      <w:r w:rsidRPr="00CA3839">
        <w:rPr>
          <w:rFonts w:ascii="Arial" w:eastAsia="바탕" w:hAnsi="Arial" w:cs="Arial"/>
          <w:i/>
          <w:sz w:val="20"/>
          <w:szCs w:val="20"/>
          <w:lang w:eastAsia="ko-KR"/>
        </w:rPr>
        <w:t>Symbol-level granularity is supported</w:t>
      </w:r>
    </w:p>
    <w:p w14:paraId="2110F448" w14:textId="77777777" w:rsidR="00575E77" w:rsidRPr="00CA3839" w:rsidRDefault="00575E77" w:rsidP="00575E77">
      <w:pPr>
        <w:pStyle w:val="af9"/>
        <w:numPr>
          <w:ilvl w:val="0"/>
          <w:numId w:val="18"/>
        </w:numPr>
        <w:spacing w:after="60"/>
        <w:ind w:firstLineChars="0"/>
        <w:rPr>
          <w:rFonts w:ascii="Arial" w:eastAsia="바탕" w:hAnsi="Arial" w:cs="Arial"/>
          <w:i/>
          <w:sz w:val="20"/>
          <w:szCs w:val="20"/>
          <w:lang w:eastAsia="ko-KR"/>
        </w:rPr>
      </w:pPr>
      <w:r w:rsidRPr="00CA3839">
        <w:rPr>
          <w:rFonts w:ascii="Arial" w:eastAsia="바탕" w:hAnsi="Arial" w:cs="Arial"/>
          <w:i/>
          <w:sz w:val="20"/>
          <w:szCs w:val="20"/>
          <w:lang w:eastAsia="ko-KR"/>
        </w:rPr>
        <w:t>Reference SCS for SBFD time indication reuses the reference SCS configured in TDD configuration</w:t>
      </w:r>
    </w:p>
    <w:p w14:paraId="22784141" w14:textId="77777777" w:rsidR="00575E77" w:rsidRPr="00CA3839" w:rsidRDefault="00575E77" w:rsidP="00575E77">
      <w:pPr>
        <w:pStyle w:val="af9"/>
        <w:numPr>
          <w:ilvl w:val="0"/>
          <w:numId w:val="18"/>
        </w:numPr>
        <w:spacing w:after="60"/>
        <w:ind w:firstLineChars="0"/>
        <w:rPr>
          <w:rFonts w:ascii="Arial" w:eastAsia="바탕" w:hAnsi="Arial" w:cs="Arial"/>
          <w:i/>
          <w:sz w:val="20"/>
          <w:szCs w:val="20"/>
          <w:lang w:eastAsia="ko-KR"/>
        </w:rPr>
      </w:pPr>
      <w:r w:rsidRPr="00CA3839">
        <w:rPr>
          <w:rFonts w:ascii="Arial" w:eastAsia="바탕" w:hAnsi="Arial" w:cs="Arial"/>
          <w:i/>
          <w:sz w:val="20"/>
          <w:szCs w:val="20"/>
          <w:lang w:eastAsia="ko-KR"/>
        </w:rPr>
        <w:t xml:space="preserve">All </w:t>
      </w:r>
      <w:proofErr w:type="spellStart"/>
      <w:r w:rsidRPr="00CA3839">
        <w:rPr>
          <w:rFonts w:ascii="Arial" w:eastAsia="바탕" w:hAnsi="Arial" w:cs="Arial"/>
          <w:i/>
          <w:sz w:val="20"/>
          <w:szCs w:val="20"/>
          <w:lang w:eastAsia="ko-KR"/>
        </w:rPr>
        <w:t>subbands</w:t>
      </w:r>
      <w:proofErr w:type="spellEnd"/>
      <w:r w:rsidRPr="00CA3839">
        <w:rPr>
          <w:rFonts w:ascii="Arial" w:eastAsia="바탕" w:hAnsi="Arial" w:cs="Arial"/>
          <w:i/>
          <w:sz w:val="20"/>
          <w:szCs w:val="20"/>
          <w:lang w:eastAsia="ko-KR"/>
        </w:rPr>
        <w:t xml:space="preserve"> have the same time domain location.</w:t>
      </w:r>
    </w:p>
    <w:p w14:paraId="72F66381" w14:textId="3F409D50" w:rsidR="005B3761" w:rsidRPr="00575E77"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329C8F45" w14:textId="77777777" w:rsidR="00575E77" w:rsidRPr="00CA3839" w:rsidRDefault="00575E77" w:rsidP="00575E77">
      <w:pPr>
        <w:widowControl/>
        <w:wordWrap/>
        <w:autoSpaceDE/>
        <w:autoSpaceDN/>
        <w:spacing w:before="60" w:after="60" w:line="288" w:lineRule="auto"/>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8</w:t>
      </w:r>
      <w:r w:rsidRPr="00CA3839">
        <w:rPr>
          <w:rFonts w:ascii="Arial" w:eastAsia="바탕" w:hAnsi="Arial" w:cs="Arial"/>
          <w:b/>
          <w:i/>
          <w:kern w:val="0"/>
          <w:szCs w:val="20"/>
        </w:rPr>
        <w:t xml:space="preserve">. Regarding the periodicity of semi-static indication of time location of SBFD </w:t>
      </w:r>
      <w:proofErr w:type="spellStart"/>
      <w:r w:rsidRPr="00CA3839">
        <w:rPr>
          <w:rFonts w:ascii="Arial" w:eastAsia="바탕" w:hAnsi="Arial" w:cs="Arial"/>
          <w:b/>
          <w:i/>
          <w:kern w:val="0"/>
          <w:szCs w:val="20"/>
        </w:rPr>
        <w:t>subband</w:t>
      </w:r>
      <w:proofErr w:type="spellEnd"/>
    </w:p>
    <w:p w14:paraId="3B31136C" w14:textId="77777777" w:rsidR="00575E77" w:rsidRDefault="00575E77" w:rsidP="00575E77">
      <w:pPr>
        <w:pStyle w:val="af9"/>
        <w:numPr>
          <w:ilvl w:val="0"/>
          <w:numId w:val="18"/>
        </w:numPr>
        <w:spacing w:after="60"/>
        <w:ind w:firstLineChars="0"/>
        <w:rPr>
          <w:rFonts w:ascii="Arial" w:eastAsia="바탕" w:hAnsi="Arial" w:cs="Arial"/>
          <w:i/>
          <w:sz w:val="20"/>
          <w:szCs w:val="20"/>
          <w:lang w:eastAsia="ko-KR"/>
        </w:rPr>
      </w:pPr>
      <w:r w:rsidRPr="00CA3839">
        <w:rPr>
          <w:rFonts w:ascii="Arial" w:eastAsia="바탕" w:hAnsi="Arial" w:cs="Arial"/>
          <w:i/>
          <w:sz w:val="20"/>
          <w:szCs w:val="20"/>
          <w:lang w:eastAsia="ko-KR"/>
        </w:rPr>
        <w:t>Alt 1. The periodicity is equal to TDD periodicity.</w:t>
      </w:r>
    </w:p>
    <w:p w14:paraId="64C2E967" w14:textId="77777777" w:rsidR="00575E77" w:rsidRPr="00CA3839" w:rsidRDefault="00575E77" w:rsidP="00575E77">
      <w:pPr>
        <w:pStyle w:val="af9"/>
        <w:numPr>
          <w:ilvl w:val="0"/>
          <w:numId w:val="18"/>
        </w:numPr>
        <w:spacing w:after="60"/>
        <w:ind w:firstLineChars="0"/>
        <w:rPr>
          <w:rFonts w:ascii="Arial" w:eastAsia="바탕" w:hAnsi="Arial" w:cs="Arial"/>
          <w:i/>
          <w:sz w:val="20"/>
          <w:szCs w:val="20"/>
          <w:lang w:eastAsia="ko-KR"/>
        </w:rPr>
      </w:pPr>
      <w:r>
        <w:rPr>
          <w:rFonts w:ascii="Arial" w:eastAsia="바탕" w:hAnsi="Arial" w:cs="Arial"/>
          <w:i/>
          <w:sz w:val="20"/>
          <w:szCs w:val="20"/>
          <w:lang w:eastAsia="ko-KR"/>
        </w:rPr>
        <w:t>Alt 2</w:t>
      </w:r>
      <w:r w:rsidRPr="00CA3839">
        <w:rPr>
          <w:rFonts w:ascii="Arial" w:eastAsia="바탕" w:hAnsi="Arial" w:cs="Arial"/>
          <w:i/>
          <w:sz w:val="20"/>
          <w:szCs w:val="20"/>
          <w:lang w:eastAsia="ko-KR"/>
        </w:rPr>
        <w:t>. The periodicity is</w:t>
      </w:r>
      <w:r>
        <w:rPr>
          <w:rFonts w:ascii="Arial" w:eastAsia="바탕" w:hAnsi="Arial" w:cs="Arial"/>
          <w:i/>
          <w:sz w:val="20"/>
          <w:szCs w:val="20"/>
          <w:lang w:eastAsia="ko-KR"/>
        </w:rPr>
        <w:t xml:space="preserve"> not</w:t>
      </w:r>
      <w:r w:rsidRPr="00CA3839">
        <w:rPr>
          <w:rFonts w:ascii="Arial" w:eastAsia="바탕" w:hAnsi="Arial" w:cs="Arial"/>
          <w:i/>
          <w:sz w:val="20"/>
          <w:szCs w:val="20"/>
          <w:lang w:eastAsia="ko-KR"/>
        </w:rPr>
        <w:t xml:space="preserve"> equal to TDD periodicity. </w:t>
      </w:r>
    </w:p>
    <w:p w14:paraId="24810616" w14:textId="77777777" w:rsidR="00575E77" w:rsidRPr="00575E77" w:rsidRDefault="00575E77" w:rsidP="00575E77">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575E77">
        <w:rPr>
          <w:rFonts w:ascii="Arial" w:eastAsia="맑은 고딕" w:hAnsi="Arial" w:cs="Arial"/>
          <w:i/>
          <w:kern w:val="0"/>
          <w:szCs w:val="20"/>
          <w:lang w:eastAsia="zh-CN"/>
        </w:rPr>
        <w:t>Alt 2-1. The periodicity is integer multiple of TDD periodicity.</w:t>
      </w:r>
    </w:p>
    <w:p w14:paraId="04D34287" w14:textId="77777777" w:rsidR="00575E77" w:rsidRPr="00575E77" w:rsidRDefault="00575E77" w:rsidP="00575E77">
      <w:pPr>
        <w:widowControl/>
        <w:numPr>
          <w:ilvl w:val="1"/>
          <w:numId w:val="10"/>
        </w:numPr>
        <w:wordWrap/>
        <w:autoSpaceDE/>
        <w:autoSpaceDN/>
        <w:spacing w:before="60" w:after="0" w:line="288" w:lineRule="auto"/>
        <w:ind w:firstLineChars="100" w:firstLine="200"/>
        <w:rPr>
          <w:rFonts w:ascii="Arial" w:eastAsia="맑은 고딕" w:hAnsi="Arial" w:cs="Arial"/>
          <w:i/>
          <w:kern w:val="0"/>
          <w:szCs w:val="20"/>
          <w:lang w:eastAsia="zh-CN"/>
        </w:rPr>
      </w:pPr>
      <w:r w:rsidRPr="00575E77">
        <w:rPr>
          <w:rFonts w:ascii="Arial" w:eastAsia="맑은 고딕" w:hAnsi="Arial" w:cs="Arial"/>
          <w:i/>
          <w:kern w:val="0"/>
          <w:szCs w:val="20"/>
          <w:lang w:eastAsia="zh-CN"/>
        </w:rPr>
        <w:t xml:space="preserve">Alt 2-2. The periodicity is not multiple of TDD periodicity. </w:t>
      </w:r>
    </w:p>
    <w:p w14:paraId="2CDFD2B7" w14:textId="7D9B0BFB" w:rsidR="005B3761"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0FB5FE0A" w14:textId="77777777" w:rsidR="00575E77" w:rsidRPr="00CA3839" w:rsidRDefault="00575E77" w:rsidP="00575E77">
      <w:pPr>
        <w:widowControl/>
        <w:wordWrap/>
        <w:autoSpaceDE/>
        <w:autoSpaceDN/>
        <w:spacing w:before="60" w:after="60" w:line="288" w:lineRule="auto"/>
        <w:ind w:firstLineChars="50" w:firstLine="98"/>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9</w:t>
      </w:r>
      <w:r w:rsidRPr="00CA3839">
        <w:rPr>
          <w:rFonts w:ascii="Arial" w:eastAsia="바탕" w:hAnsi="Arial" w:cs="Arial"/>
          <w:b/>
          <w:i/>
          <w:kern w:val="0"/>
          <w:szCs w:val="20"/>
        </w:rPr>
        <w:t xml:space="preserve">. For two TDD patterns, semi-static indication of time location of SBFD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includes </w:t>
      </w:r>
    </w:p>
    <w:p w14:paraId="53DF83D3" w14:textId="77777777" w:rsidR="00575E77" w:rsidRPr="00CA3839" w:rsidRDefault="00575E77" w:rsidP="00575E77">
      <w:pPr>
        <w:pStyle w:val="af9"/>
        <w:numPr>
          <w:ilvl w:val="0"/>
          <w:numId w:val="18"/>
        </w:numPr>
        <w:spacing w:after="60"/>
        <w:ind w:firstLineChars="0"/>
        <w:rPr>
          <w:rFonts w:ascii="Arial" w:eastAsia="바탕" w:hAnsi="Arial" w:cs="Arial"/>
          <w:i/>
          <w:sz w:val="20"/>
          <w:szCs w:val="20"/>
          <w:lang w:eastAsia="ko-KR"/>
        </w:rPr>
      </w:pPr>
      <w:r w:rsidRPr="00CA3839">
        <w:rPr>
          <w:rFonts w:ascii="Arial" w:eastAsia="바탕" w:hAnsi="Arial" w:cs="Arial"/>
          <w:i/>
          <w:sz w:val="20"/>
          <w:szCs w:val="20"/>
          <w:lang w:eastAsia="ko-KR"/>
        </w:rPr>
        <w:t>Alt 1. Two separate SBFD time indications. One for the first TDD pattern and another for the second TDD pattern</w:t>
      </w:r>
    </w:p>
    <w:p w14:paraId="40D1065A" w14:textId="77777777" w:rsidR="00575E77" w:rsidRPr="00CA3839" w:rsidRDefault="00575E77" w:rsidP="00575E77">
      <w:pPr>
        <w:pStyle w:val="af9"/>
        <w:numPr>
          <w:ilvl w:val="0"/>
          <w:numId w:val="18"/>
        </w:numPr>
        <w:spacing w:after="60"/>
        <w:ind w:firstLineChars="0"/>
        <w:rPr>
          <w:rFonts w:ascii="Arial" w:eastAsia="바탕" w:hAnsi="Arial" w:cs="Arial"/>
          <w:i/>
          <w:sz w:val="20"/>
          <w:szCs w:val="20"/>
          <w:lang w:eastAsia="ko-KR"/>
        </w:rPr>
      </w:pPr>
      <w:r w:rsidRPr="00CA3839">
        <w:rPr>
          <w:rFonts w:ascii="Arial" w:eastAsia="바탕" w:hAnsi="Arial" w:cs="Arial"/>
          <w:i/>
          <w:sz w:val="20"/>
          <w:szCs w:val="20"/>
          <w:lang w:eastAsia="ko-KR"/>
        </w:rPr>
        <w:t xml:space="preserve">Alt 2. One SBFD time indications for two TDD patterns </w:t>
      </w:r>
    </w:p>
    <w:p w14:paraId="40279FC2" w14:textId="498A6C1A" w:rsidR="005B3761" w:rsidRPr="00575E77"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2DBDF9DB" w14:textId="7CE75FC1" w:rsidR="00575E77" w:rsidRPr="00CA3839" w:rsidRDefault="00575E77" w:rsidP="00575E77">
      <w:pPr>
        <w:rPr>
          <w:rFonts w:ascii="Arial" w:eastAsia="바탕" w:hAnsi="Arial" w:cs="Arial"/>
          <w:b/>
          <w:i/>
          <w:kern w:val="0"/>
          <w:szCs w:val="20"/>
        </w:rPr>
      </w:pPr>
      <w:r w:rsidRPr="00CA3839">
        <w:rPr>
          <w:rFonts w:ascii="Arial" w:eastAsia="바탕" w:hAnsi="Arial" w:cs="Arial"/>
          <w:b/>
          <w:i/>
          <w:kern w:val="0"/>
          <w:szCs w:val="20"/>
        </w:rPr>
        <w:t>Proposal 1</w:t>
      </w:r>
      <w:r>
        <w:rPr>
          <w:rFonts w:ascii="Arial" w:eastAsia="바탕" w:hAnsi="Arial" w:cs="Arial"/>
          <w:b/>
          <w:i/>
          <w:kern w:val="0"/>
          <w:szCs w:val="20"/>
        </w:rPr>
        <w:t>0</w:t>
      </w:r>
      <w:r w:rsidRPr="00CA3839">
        <w:rPr>
          <w:rFonts w:ascii="Arial" w:eastAsia="바탕" w:hAnsi="Arial" w:cs="Arial"/>
          <w:b/>
          <w:i/>
          <w:kern w:val="0"/>
          <w:szCs w:val="20"/>
        </w:rPr>
        <w:t xml:space="preserve">. SBFD frequency indication and SBFD time indication can be carried by both SIB1 and dedicated RRC </w:t>
      </w:r>
      <w:proofErr w:type="spellStart"/>
      <w:r w:rsidRPr="00CA3839">
        <w:rPr>
          <w:rFonts w:ascii="Arial" w:eastAsia="바탕" w:hAnsi="Arial" w:cs="Arial"/>
          <w:b/>
          <w:i/>
          <w:kern w:val="0"/>
          <w:szCs w:val="20"/>
        </w:rPr>
        <w:t>signalling</w:t>
      </w:r>
      <w:proofErr w:type="spellEnd"/>
    </w:p>
    <w:p w14:paraId="5E61ED0C" w14:textId="3ABF990B" w:rsidR="005B3761" w:rsidRPr="00575E77" w:rsidRDefault="005B3761" w:rsidP="000142A6">
      <w:pPr>
        <w:widowControl/>
        <w:wordWrap/>
        <w:autoSpaceDE/>
        <w:autoSpaceDN/>
        <w:spacing w:before="60" w:after="60" w:line="288" w:lineRule="auto"/>
        <w:ind w:firstLineChars="100" w:firstLine="200"/>
        <w:rPr>
          <w:rFonts w:ascii="Arial" w:eastAsia="바탕" w:hAnsi="Arial" w:cs="Arial"/>
          <w:kern w:val="0"/>
          <w:szCs w:val="20"/>
        </w:rPr>
      </w:pPr>
    </w:p>
    <w:p w14:paraId="78560549" w14:textId="23B0F003" w:rsidR="00575E77" w:rsidRPr="00CA3839" w:rsidRDefault="00575E77" w:rsidP="00575E77">
      <w:pPr>
        <w:rPr>
          <w:rFonts w:ascii="Arial" w:eastAsia="바탕" w:hAnsi="Arial" w:cs="Arial"/>
          <w:b/>
          <w:i/>
          <w:kern w:val="0"/>
          <w:szCs w:val="20"/>
        </w:rPr>
      </w:pPr>
      <w:r w:rsidRPr="00CA3839">
        <w:rPr>
          <w:rFonts w:ascii="Arial" w:eastAsia="바탕" w:hAnsi="Arial" w:cs="Arial"/>
          <w:b/>
          <w:i/>
          <w:kern w:val="0"/>
          <w:szCs w:val="20"/>
        </w:rPr>
        <w:lastRenderedPageBreak/>
        <w:t>Proposal 1</w:t>
      </w:r>
      <w:r>
        <w:rPr>
          <w:rFonts w:ascii="Arial" w:eastAsia="바탕" w:hAnsi="Arial" w:cs="Arial"/>
          <w:b/>
          <w:i/>
          <w:kern w:val="0"/>
          <w:szCs w:val="20"/>
        </w:rPr>
        <w:t>1</w:t>
      </w:r>
      <w:r w:rsidRPr="00CA3839">
        <w:rPr>
          <w:rFonts w:ascii="Arial" w:eastAsia="바탕" w:hAnsi="Arial" w:cs="Arial"/>
          <w:b/>
          <w:i/>
          <w:kern w:val="0"/>
          <w:szCs w:val="20"/>
        </w:rPr>
        <w:t>: Update the agreement with the following modification</w:t>
      </w:r>
      <w:r>
        <w:rPr>
          <w:rFonts w:ascii="Arial" w:eastAsia="바탕" w:hAnsi="Arial" w:cs="Arial"/>
          <w:b/>
          <w:i/>
          <w:kern w:val="0"/>
          <w:szCs w:val="20"/>
        </w:rPr>
        <w:t xml:space="preserve"> (in red)</w:t>
      </w:r>
    </w:p>
    <w:p w14:paraId="1715A88C" w14:textId="77777777" w:rsidR="00575E77" w:rsidRPr="00CA3839" w:rsidRDefault="00575E77" w:rsidP="00575E7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UL transmissions within UL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are allowed in the symbol</w:t>
      </w:r>
    </w:p>
    <w:p w14:paraId="34EFD369" w14:textId="77777777" w:rsidR="00575E77" w:rsidRPr="00CA3839" w:rsidRDefault="00575E77" w:rsidP="00575E7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UL transmissions outside UL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 are not allowed in the symbol</w:t>
      </w:r>
    </w:p>
    <w:p w14:paraId="6F8E20BC" w14:textId="77777777" w:rsidR="00575E77" w:rsidRPr="00CA3839" w:rsidRDefault="00575E77" w:rsidP="00575E7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Frequency locations of DL </w:t>
      </w:r>
      <w:proofErr w:type="spellStart"/>
      <w:r w:rsidRPr="00CA3839">
        <w:rPr>
          <w:rFonts w:ascii="Arial" w:hAnsi="Arial" w:cs="Arial"/>
          <w:i/>
          <w:sz w:val="20"/>
          <w:szCs w:val="20"/>
        </w:rPr>
        <w:t>subband</w:t>
      </w:r>
      <w:proofErr w:type="spellEnd"/>
      <w:r w:rsidRPr="00CA3839">
        <w:rPr>
          <w:rFonts w:ascii="Arial" w:hAnsi="Arial" w:cs="Arial"/>
          <w:i/>
          <w:sz w:val="20"/>
          <w:szCs w:val="20"/>
        </w:rPr>
        <w:t>(s) are known to the SBFD aware UE</w:t>
      </w:r>
    </w:p>
    <w:p w14:paraId="3A8AB1FA" w14:textId="77777777" w:rsidR="00575E77" w:rsidRPr="00CA3839" w:rsidRDefault="00575E77" w:rsidP="00575E77">
      <w:pPr>
        <w:pStyle w:val="af9"/>
        <w:numPr>
          <w:ilvl w:val="0"/>
          <w:numId w:val="34"/>
        </w:numPr>
        <w:spacing w:after="60"/>
        <w:ind w:firstLineChars="0"/>
        <w:rPr>
          <w:rFonts w:ascii="Arial" w:hAnsi="Arial" w:cs="Arial"/>
          <w:i/>
          <w:sz w:val="20"/>
          <w:szCs w:val="20"/>
        </w:rPr>
      </w:pPr>
      <w:r w:rsidRPr="00CA3839">
        <w:rPr>
          <w:rFonts w:ascii="Arial" w:hAnsi="Arial" w:cs="Arial"/>
          <w:i/>
          <w:sz w:val="20"/>
          <w:szCs w:val="20"/>
        </w:rPr>
        <w:t xml:space="preserve">DL receptions within DL </w:t>
      </w:r>
      <w:proofErr w:type="spellStart"/>
      <w:r w:rsidRPr="00CA3839">
        <w:rPr>
          <w:rFonts w:ascii="Arial" w:hAnsi="Arial" w:cs="Arial"/>
          <w:i/>
          <w:sz w:val="20"/>
          <w:szCs w:val="20"/>
        </w:rPr>
        <w:t>subband</w:t>
      </w:r>
      <w:proofErr w:type="spellEnd"/>
      <w:r w:rsidRPr="00CA3839">
        <w:rPr>
          <w:rFonts w:ascii="Arial" w:hAnsi="Arial" w:cs="Arial"/>
          <w:i/>
          <w:sz w:val="20"/>
          <w:szCs w:val="20"/>
        </w:rPr>
        <w:t>(s) are allowed in the symbol</w:t>
      </w:r>
    </w:p>
    <w:p w14:paraId="75DA8A06" w14:textId="77777777" w:rsidR="00575E77" w:rsidRPr="00CA3839" w:rsidRDefault="00575E77" w:rsidP="00575E77">
      <w:pPr>
        <w:pStyle w:val="af9"/>
        <w:numPr>
          <w:ilvl w:val="0"/>
          <w:numId w:val="34"/>
        </w:numPr>
        <w:spacing w:after="60"/>
        <w:ind w:firstLineChars="0"/>
        <w:rPr>
          <w:rFonts w:ascii="Arial" w:hAnsi="Arial" w:cs="Arial"/>
          <w:i/>
          <w:sz w:val="20"/>
          <w:szCs w:val="20"/>
        </w:rPr>
      </w:pPr>
      <w:r w:rsidRPr="00CA3839">
        <w:rPr>
          <w:rFonts w:ascii="Arial" w:hAnsi="Arial" w:cs="Arial"/>
          <w:i/>
          <w:strike/>
          <w:color w:val="FF0000"/>
          <w:sz w:val="20"/>
          <w:szCs w:val="20"/>
        </w:rPr>
        <w:t>FFS: Whether</w:t>
      </w:r>
      <w:r w:rsidRPr="00CA3839">
        <w:rPr>
          <w:rFonts w:ascii="Arial" w:hAnsi="Arial" w:cs="Arial"/>
          <w:i/>
          <w:color w:val="FF0000"/>
          <w:sz w:val="20"/>
          <w:szCs w:val="20"/>
        </w:rPr>
        <w:t xml:space="preserve"> </w:t>
      </w:r>
      <w:r w:rsidRPr="00CA3839">
        <w:rPr>
          <w:rFonts w:ascii="Arial" w:hAnsi="Arial" w:cs="Arial"/>
          <w:i/>
          <w:sz w:val="20"/>
          <w:szCs w:val="20"/>
        </w:rPr>
        <w:t xml:space="preserve">DL receptions outside DL </w:t>
      </w:r>
      <w:proofErr w:type="spellStart"/>
      <w:r w:rsidRPr="00CA3839">
        <w:rPr>
          <w:rFonts w:ascii="Arial" w:hAnsi="Arial" w:cs="Arial"/>
          <w:i/>
          <w:sz w:val="20"/>
          <w:szCs w:val="20"/>
        </w:rPr>
        <w:t>subband</w:t>
      </w:r>
      <w:proofErr w:type="spellEnd"/>
      <w:r w:rsidRPr="00CA3839">
        <w:rPr>
          <w:rFonts w:ascii="Arial" w:hAnsi="Arial" w:cs="Arial"/>
          <w:i/>
          <w:sz w:val="20"/>
          <w:szCs w:val="20"/>
        </w:rPr>
        <w:t xml:space="preserve">(s) are </w:t>
      </w:r>
      <w:r w:rsidRPr="00CA3839">
        <w:rPr>
          <w:rFonts w:ascii="Arial" w:hAnsi="Arial" w:cs="Arial"/>
          <w:i/>
          <w:strike/>
          <w:color w:val="FF0000"/>
          <w:sz w:val="20"/>
          <w:szCs w:val="20"/>
        </w:rPr>
        <w:t>allowed or</w:t>
      </w:r>
      <w:r w:rsidRPr="00CA3839">
        <w:rPr>
          <w:rFonts w:ascii="Arial" w:hAnsi="Arial" w:cs="Arial"/>
          <w:i/>
          <w:color w:val="FF0000"/>
          <w:sz w:val="20"/>
          <w:szCs w:val="20"/>
        </w:rPr>
        <w:t xml:space="preserve"> </w:t>
      </w:r>
      <w:r w:rsidRPr="00CA3839">
        <w:rPr>
          <w:rFonts w:ascii="Arial" w:hAnsi="Arial" w:cs="Arial"/>
          <w:i/>
          <w:sz w:val="20"/>
          <w:szCs w:val="20"/>
        </w:rPr>
        <w:t xml:space="preserve">not </w:t>
      </w:r>
      <w:r w:rsidRPr="00CA3839">
        <w:rPr>
          <w:rFonts w:ascii="Arial" w:hAnsi="Arial" w:cs="Arial"/>
          <w:i/>
          <w:color w:val="FF0000"/>
          <w:sz w:val="20"/>
          <w:szCs w:val="20"/>
        </w:rPr>
        <w:t xml:space="preserve">allowed </w:t>
      </w:r>
      <w:r w:rsidRPr="00CA3839">
        <w:rPr>
          <w:rFonts w:ascii="Arial" w:hAnsi="Arial" w:cs="Arial"/>
          <w:i/>
          <w:sz w:val="20"/>
          <w:szCs w:val="20"/>
        </w:rPr>
        <w:t>in the symbol</w:t>
      </w:r>
    </w:p>
    <w:p w14:paraId="635F03D3" w14:textId="1D5517B1" w:rsidR="005B3761" w:rsidRDefault="00575E77" w:rsidP="000142A6">
      <w:pPr>
        <w:widowControl/>
        <w:wordWrap/>
        <w:autoSpaceDE/>
        <w:autoSpaceDN/>
        <w:spacing w:before="60" w:after="60" w:line="288" w:lineRule="auto"/>
        <w:ind w:firstLineChars="100" w:firstLine="200"/>
        <w:rPr>
          <w:rFonts w:ascii="Arial" w:eastAsia="바탕" w:hAnsi="Arial" w:cs="Arial"/>
          <w:i/>
          <w:color w:val="FF0000"/>
          <w:kern w:val="0"/>
          <w:szCs w:val="20"/>
        </w:rPr>
      </w:pPr>
      <w:r w:rsidRPr="00575E77">
        <w:rPr>
          <w:rFonts w:ascii="Arial" w:eastAsia="바탕" w:hAnsi="Arial" w:cs="Arial"/>
          <w:i/>
          <w:color w:val="FF0000"/>
          <w:kern w:val="0"/>
          <w:szCs w:val="20"/>
        </w:rPr>
        <w:t>FFS: UE CLI measurement (as by WID objectives, to be separately considered/decided)</w:t>
      </w:r>
    </w:p>
    <w:p w14:paraId="647A9AFE" w14:textId="6F5F6D4D" w:rsidR="00575E77" w:rsidRDefault="00575E77"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02CB2221" w14:textId="77777777" w:rsidR="00575E77" w:rsidRPr="00CA3839" w:rsidRDefault="00575E77" w:rsidP="00575E77">
      <w:pPr>
        <w:rPr>
          <w:rFonts w:ascii="Arial" w:eastAsia="바탕" w:hAnsi="Arial" w:cs="Arial"/>
          <w:b/>
          <w:i/>
          <w:kern w:val="0"/>
          <w:szCs w:val="20"/>
        </w:rPr>
      </w:pPr>
      <w:r w:rsidRPr="00CA3839">
        <w:rPr>
          <w:rFonts w:ascii="Arial" w:eastAsia="바탕" w:hAnsi="Arial" w:cs="Arial"/>
          <w:b/>
          <w:i/>
          <w:kern w:val="0"/>
          <w:szCs w:val="20"/>
        </w:rPr>
        <w:t>Proposal 1</w:t>
      </w:r>
      <w:r>
        <w:rPr>
          <w:rFonts w:ascii="Arial" w:eastAsia="바탕" w:hAnsi="Arial" w:cs="Arial"/>
          <w:b/>
          <w:i/>
          <w:kern w:val="0"/>
          <w:szCs w:val="20"/>
        </w:rPr>
        <w:t>2</w:t>
      </w:r>
      <w:r w:rsidRPr="00CA3839">
        <w:rPr>
          <w:rFonts w:ascii="Arial" w:eastAsia="바탕" w:hAnsi="Arial" w:cs="Arial"/>
          <w:b/>
          <w:i/>
          <w:kern w:val="0"/>
          <w:szCs w:val="20"/>
        </w:rPr>
        <w:t xml:space="preserve">: For DL FDRA type-0, RAN1 to consider and study pros and cons of the following options </w:t>
      </w:r>
    </w:p>
    <w:p w14:paraId="45E8F2CE" w14:textId="6511039D" w:rsidR="00575E77" w:rsidRPr="00CA3839" w:rsidRDefault="00575E77" w:rsidP="00575E77">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1) No DL FDRA type-0 enhancement. If DL RBGs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UE expects ‘0</w:t>
      </w:r>
      <w:r w:rsidR="00F4216A">
        <w:rPr>
          <w:rFonts w:ascii="Arial" w:eastAsia="바탕" w:hAnsi="Arial" w:cs="Arial"/>
          <w:i/>
          <w:sz w:val="20"/>
          <w:szCs w:val="20"/>
        </w:rPr>
        <w:t>’ for the DL RBGs in FDRA field</w:t>
      </w:r>
    </w:p>
    <w:p w14:paraId="14B796C2" w14:textId="08ED47EA" w:rsidR="00575E77" w:rsidRPr="00CA3839" w:rsidRDefault="00575E77" w:rsidP="00575E77">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2) If DL RBGs always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the FDRA bits for the DL RBGs is removed fr</w:t>
      </w:r>
      <w:r w:rsidR="00F4216A">
        <w:rPr>
          <w:rFonts w:ascii="Arial" w:eastAsia="바탕" w:hAnsi="Arial" w:cs="Arial"/>
          <w:i/>
          <w:sz w:val="20"/>
          <w:szCs w:val="20"/>
        </w:rPr>
        <w:t>om the FDRA field</w:t>
      </w:r>
    </w:p>
    <w:p w14:paraId="621F5F13" w14:textId="77777777" w:rsidR="00575E77" w:rsidRPr="00CA3839" w:rsidRDefault="00575E77" w:rsidP="00575E77">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3) The BW of DL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(s), excluding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and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is segmented in to multiple RBGs</w:t>
      </w:r>
    </w:p>
    <w:p w14:paraId="3AF110F8" w14:textId="117143EC" w:rsidR="00575E77" w:rsidRDefault="00575E77"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2D5DA9D8" w14:textId="38D6D0BB" w:rsidR="00575E77" w:rsidRPr="00CA3839" w:rsidRDefault="00575E77" w:rsidP="00575E77">
      <w:pPr>
        <w:rPr>
          <w:rFonts w:ascii="Arial" w:eastAsia="바탕" w:hAnsi="Arial" w:cs="Arial"/>
          <w:b/>
          <w:i/>
          <w:kern w:val="0"/>
          <w:szCs w:val="20"/>
        </w:rPr>
      </w:pPr>
      <w:r w:rsidRPr="00CA3839">
        <w:rPr>
          <w:rFonts w:ascii="Arial" w:eastAsia="바탕" w:hAnsi="Arial" w:cs="Arial"/>
          <w:b/>
          <w:i/>
          <w:kern w:val="0"/>
          <w:szCs w:val="20"/>
        </w:rPr>
        <w:t>Proposal 1</w:t>
      </w:r>
      <w:r>
        <w:rPr>
          <w:rFonts w:ascii="Arial" w:eastAsia="바탕" w:hAnsi="Arial" w:cs="Arial"/>
          <w:b/>
          <w:i/>
          <w:kern w:val="0"/>
          <w:szCs w:val="20"/>
        </w:rPr>
        <w:t>3</w:t>
      </w:r>
      <w:r w:rsidRPr="00CA3839">
        <w:rPr>
          <w:rFonts w:ascii="Arial" w:eastAsia="바탕" w:hAnsi="Arial" w:cs="Arial"/>
          <w:b/>
          <w:i/>
          <w:kern w:val="0"/>
          <w:szCs w:val="20"/>
        </w:rPr>
        <w:t xml:space="preserve">: For DL FDRA type-1, RAN1 to consider and study pros and cons of the following options </w:t>
      </w:r>
    </w:p>
    <w:p w14:paraId="7D498660" w14:textId="77777777" w:rsidR="00575E77" w:rsidRPr="00CA3839" w:rsidRDefault="00575E77" w:rsidP="00575E77">
      <w:pPr>
        <w:pStyle w:val="af9"/>
        <w:numPr>
          <w:ilvl w:val="0"/>
          <w:numId w:val="26"/>
        </w:numPr>
        <w:ind w:firstLineChars="0"/>
        <w:rPr>
          <w:rFonts w:ascii="Arial" w:eastAsia="바탕" w:hAnsi="Arial" w:cs="Arial"/>
          <w:i/>
          <w:sz w:val="20"/>
          <w:szCs w:val="20"/>
        </w:rPr>
      </w:pPr>
      <w:r w:rsidRPr="00CA3839">
        <w:rPr>
          <w:rFonts w:ascii="Arial" w:eastAsia="바탕" w:hAnsi="Arial" w:cs="Arial"/>
          <w:i/>
          <w:sz w:val="20"/>
          <w:szCs w:val="20"/>
        </w:rPr>
        <w:t xml:space="preserve">Option 1) No DL FDRA type-1 enhancement. UE expects the scheduled RBs do not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or </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w:t>
      </w:r>
    </w:p>
    <w:p w14:paraId="336B4DE8" w14:textId="61F60A37" w:rsidR="00F4216A" w:rsidRPr="00F4216A" w:rsidRDefault="00575E77" w:rsidP="00F4216A">
      <w:pPr>
        <w:pStyle w:val="af9"/>
        <w:numPr>
          <w:ilvl w:val="0"/>
          <w:numId w:val="26"/>
        </w:numPr>
        <w:ind w:firstLineChars="0"/>
        <w:rPr>
          <w:rFonts w:ascii="Arial" w:eastAsia="바탕" w:hAnsi="Arial" w:cs="Arial"/>
          <w:i/>
          <w:sz w:val="20"/>
          <w:szCs w:val="20"/>
        </w:rPr>
      </w:pPr>
      <w:r w:rsidRPr="00F4216A">
        <w:rPr>
          <w:rFonts w:ascii="Arial" w:eastAsia="바탕" w:hAnsi="Arial" w:cs="Arial"/>
          <w:i/>
          <w:sz w:val="20"/>
          <w:szCs w:val="20"/>
        </w:rPr>
        <w:t xml:space="preserve">Option 2) Rate-matching/puncturing around UL </w:t>
      </w:r>
      <w:proofErr w:type="spellStart"/>
      <w:r w:rsidRPr="00F4216A">
        <w:rPr>
          <w:rFonts w:ascii="Arial" w:eastAsia="바탕" w:hAnsi="Arial" w:cs="Arial"/>
          <w:i/>
          <w:sz w:val="20"/>
          <w:szCs w:val="20"/>
        </w:rPr>
        <w:t>sub</w:t>
      </w:r>
      <w:r w:rsidR="00F4216A">
        <w:rPr>
          <w:rFonts w:ascii="Arial" w:eastAsia="바탕" w:hAnsi="Arial" w:cs="Arial"/>
          <w:i/>
          <w:sz w:val="20"/>
          <w:szCs w:val="20"/>
        </w:rPr>
        <w:t>band</w:t>
      </w:r>
      <w:proofErr w:type="spellEnd"/>
      <w:r w:rsidR="00F4216A">
        <w:rPr>
          <w:rFonts w:ascii="Arial" w:eastAsia="바탕" w:hAnsi="Arial" w:cs="Arial"/>
          <w:i/>
          <w:sz w:val="20"/>
          <w:szCs w:val="20"/>
        </w:rPr>
        <w:t xml:space="preserve"> or </w:t>
      </w:r>
      <w:proofErr w:type="spellStart"/>
      <w:r w:rsidR="00F4216A">
        <w:rPr>
          <w:rFonts w:ascii="Arial" w:eastAsia="바탕" w:hAnsi="Arial" w:cs="Arial"/>
          <w:i/>
          <w:sz w:val="20"/>
          <w:szCs w:val="20"/>
        </w:rPr>
        <w:t>guardband</w:t>
      </w:r>
      <w:proofErr w:type="spellEnd"/>
      <w:r w:rsidR="00F4216A">
        <w:rPr>
          <w:rFonts w:ascii="Arial" w:eastAsia="바탕" w:hAnsi="Arial" w:cs="Arial"/>
          <w:i/>
          <w:sz w:val="20"/>
          <w:szCs w:val="20"/>
        </w:rPr>
        <w:t>(s) is applied</w:t>
      </w:r>
    </w:p>
    <w:p w14:paraId="41476942" w14:textId="66311400" w:rsidR="00575E77" w:rsidRPr="00F4216A" w:rsidRDefault="00575E77" w:rsidP="00F4216A">
      <w:pPr>
        <w:pStyle w:val="af9"/>
        <w:numPr>
          <w:ilvl w:val="0"/>
          <w:numId w:val="26"/>
        </w:numPr>
        <w:ind w:firstLineChars="0"/>
        <w:rPr>
          <w:rFonts w:ascii="Arial" w:eastAsia="바탕" w:hAnsi="Arial" w:cs="Arial"/>
          <w:i/>
          <w:sz w:val="20"/>
          <w:szCs w:val="20"/>
        </w:rPr>
      </w:pPr>
      <w:r w:rsidRPr="00F4216A">
        <w:rPr>
          <w:rFonts w:ascii="Arial" w:eastAsia="바탕" w:hAnsi="Arial" w:cs="Arial"/>
          <w:i/>
          <w:sz w:val="20"/>
          <w:szCs w:val="20"/>
        </w:rPr>
        <w:t xml:space="preserve">Option 3) RIV is constructed based on RBs in two DL </w:t>
      </w:r>
      <w:proofErr w:type="spellStart"/>
      <w:r w:rsidRPr="00F4216A">
        <w:rPr>
          <w:rFonts w:ascii="Arial" w:eastAsia="바탕" w:hAnsi="Arial" w:cs="Arial"/>
          <w:i/>
          <w:sz w:val="20"/>
          <w:szCs w:val="20"/>
        </w:rPr>
        <w:t>subbands</w:t>
      </w:r>
      <w:proofErr w:type="spellEnd"/>
      <w:r w:rsidRPr="00F4216A">
        <w:rPr>
          <w:rFonts w:ascii="Arial" w:eastAsia="바탕" w:hAnsi="Arial" w:cs="Arial"/>
          <w:i/>
          <w:sz w:val="20"/>
          <w:szCs w:val="20"/>
        </w:rPr>
        <w:t xml:space="preserve"> only and interleaving function is performe</w:t>
      </w:r>
      <w:r w:rsidR="00F4216A">
        <w:rPr>
          <w:rFonts w:ascii="Arial" w:eastAsia="바탕" w:hAnsi="Arial" w:cs="Arial"/>
          <w:i/>
          <w:sz w:val="20"/>
          <w:szCs w:val="20"/>
        </w:rPr>
        <w:t xml:space="preserve">d over RBs in two DL </w:t>
      </w:r>
      <w:proofErr w:type="spellStart"/>
      <w:r w:rsidR="00F4216A">
        <w:rPr>
          <w:rFonts w:ascii="Arial" w:eastAsia="바탕" w:hAnsi="Arial" w:cs="Arial"/>
          <w:i/>
          <w:sz w:val="20"/>
          <w:szCs w:val="20"/>
        </w:rPr>
        <w:t>subbands</w:t>
      </w:r>
      <w:proofErr w:type="spellEnd"/>
    </w:p>
    <w:p w14:paraId="3A46BB9C" w14:textId="39FB0910" w:rsidR="00575E77" w:rsidRDefault="00575E77"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18462434" w14:textId="77777777" w:rsidR="00F4216A" w:rsidRPr="00CA3839" w:rsidRDefault="00F4216A" w:rsidP="00F4216A">
      <w:pPr>
        <w:rPr>
          <w:rFonts w:ascii="Arial" w:eastAsia="바탕" w:hAnsi="Arial" w:cs="Arial"/>
          <w:b/>
          <w:i/>
          <w:kern w:val="0"/>
          <w:szCs w:val="20"/>
        </w:rPr>
      </w:pPr>
      <w:r w:rsidRPr="00CA3839">
        <w:rPr>
          <w:rFonts w:ascii="Arial" w:eastAsia="바탕" w:hAnsi="Arial" w:cs="Arial"/>
          <w:b/>
          <w:i/>
          <w:kern w:val="0"/>
          <w:szCs w:val="20"/>
        </w:rPr>
        <w:t>Proposal 1</w:t>
      </w:r>
      <w:r>
        <w:rPr>
          <w:rFonts w:ascii="Arial" w:eastAsia="바탕" w:hAnsi="Arial" w:cs="Arial"/>
          <w:b/>
          <w:i/>
          <w:kern w:val="0"/>
          <w:szCs w:val="20"/>
        </w:rPr>
        <w:t>4</w:t>
      </w:r>
      <w:r w:rsidRPr="00CA3839">
        <w:rPr>
          <w:rFonts w:ascii="Arial" w:eastAsia="바탕" w:hAnsi="Arial" w:cs="Arial"/>
          <w:b/>
          <w:i/>
          <w:kern w:val="0"/>
          <w:szCs w:val="20"/>
        </w:rPr>
        <w:t xml:space="preserve">: As we agreed in Rel-18 SI, RAN1 to agree </w:t>
      </w:r>
    </w:p>
    <w:p w14:paraId="3222F816" w14:textId="4CBA89CB" w:rsidR="00F4216A" w:rsidRPr="00F4216A" w:rsidRDefault="00F4216A" w:rsidP="00061186">
      <w:pPr>
        <w:pStyle w:val="af9"/>
        <w:numPr>
          <w:ilvl w:val="0"/>
          <w:numId w:val="23"/>
        </w:numPr>
        <w:spacing w:after="60"/>
        <w:ind w:firstLineChars="0"/>
        <w:rPr>
          <w:rFonts w:ascii="Arial" w:eastAsia="바탕" w:hAnsi="Arial" w:cs="Arial"/>
          <w:i/>
          <w:sz w:val="20"/>
          <w:szCs w:val="20"/>
        </w:rPr>
      </w:pPr>
      <w:r w:rsidRPr="00F4216A">
        <w:rPr>
          <w:rFonts w:ascii="Arial" w:eastAsia="바탕" w:hAnsi="Arial" w:cs="Arial"/>
          <w:i/>
          <w:sz w:val="20"/>
          <w:szCs w:val="20"/>
        </w:rPr>
        <w:t xml:space="preserve">The partial DL RBG within DL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 be used for PDSCH scheduling and </w:t>
      </w:r>
      <w:r>
        <w:rPr>
          <w:rFonts w:ascii="Arial" w:eastAsia="바탕" w:hAnsi="Arial" w:cs="Arial"/>
          <w:i/>
          <w:sz w:val="20"/>
          <w:szCs w:val="20"/>
        </w:rPr>
        <w:t>t</w:t>
      </w:r>
      <w:r w:rsidRPr="00F4216A">
        <w:rPr>
          <w:rFonts w:ascii="Arial" w:eastAsia="바탕" w:hAnsi="Arial" w:cs="Arial"/>
          <w:i/>
          <w:sz w:val="20"/>
          <w:szCs w:val="20"/>
        </w:rPr>
        <w:t xml:space="preserve">he partial DL RBG without DL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cannot be used for PDSCH scheduling</w:t>
      </w:r>
      <w:r>
        <w:rPr>
          <w:rFonts w:ascii="Arial" w:eastAsia="바탕" w:hAnsi="Arial" w:cs="Arial"/>
          <w:i/>
          <w:sz w:val="20"/>
          <w:szCs w:val="20"/>
        </w:rPr>
        <w:t>.</w:t>
      </w:r>
    </w:p>
    <w:p w14:paraId="52245C0C" w14:textId="1844B640" w:rsidR="00F4216A" w:rsidRPr="00F4216A" w:rsidRDefault="00F4216A" w:rsidP="00F4216A">
      <w:pPr>
        <w:pStyle w:val="af9"/>
        <w:numPr>
          <w:ilvl w:val="0"/>
          <w:numId w:val="23"/>
        </w:numPr>
        <w:spacing w:after="60"/>
        <w:ind w:firstLineChars="0"/>
        <w:rPr>
          <w:rFonts w:ascii="Arial" w:eastAsia="바탕" w:hAnsi="Arial" w:cs="Arial"/>
          <w:i/>
          <w:sz w:val="20"/>
          <w:szCs w:val="20"/>
        </w:rPr>
      </w:pPr>
      <w:r w:rsidRPr="00F4216A">
        <w:rPr>
          <w:rFonts w:ascii="Arial" w:eastAsia="바탕" w:hAnsi="Arial" w:cs="Arial"/>
          <w:i/>
          <w:sz w:val="20"/>
          <w:szCs w:val="20"/>
        </w:rPr>
        <w:t xml:space="preserve">The partial </w:t>
      </w:r>
      <w:r>
        <w:rPr>
          <w:rFonts w:ascii="Arial" w:eastAsia="바탕" w:hAnsi="Arial" w:cs="Arial"/>
          <w:i/>
          <w:sz w:val="20"/>
          <w:szCs w:val="20"/>
        </w:rPr>
        <w:t>U</w:t>
      </w:r>
      <w:r w:rsidRPr="00F4216A">
        <w:rPr>
          <w:rFonts w:ascii="Arial" w:eastAsia="바탕" w:hAnsi="Arial" w:cs="Arial"/>
          <w:i/>
          <w:sz w:val="20"/>
          <w:szCs w:val="20"/>
        </w:rPr>
        <w:t xml:space="preserve">L RBG within </w:t>
      </w:r>
      <w:r>
        <w:rPr>
          <w:rFonts w:ascii="Arial" w:eastAsia="바탕" w:hAnsi="Arial" w:cs="Arial"/>
          <w:i/>
          <w:sz w:val="20"/>
          <w:szCs w:val="20"/>
        </w:rPr>
        <w:t>U</w:t>
      </w:r>
      <w:r w:rsidRPr="00F4216A">
        <w:rPr>
          <w:rFonts w:ascii="Arial" w:eastAsia="바탕" w:hAnsi="Arial" w:cs="Arial"/>
          <w:i/>
          <w:sz w:val="20"/>
          <w:szCs w:val="20"/>
        </w:rPr>
        <w:t xml:space="preserve">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 be used for P</w:t>
      </w:r>
      <w:r>
        <w:rPr>
          <w:rFonts w:ascii="Arial" w:eastAsia="바탕" w:hAnsi="Arial" w:cs="Arial"/>
          <w:i/>
          <w:sz w:val="20"/>
          <w:szCs w:val="20"/>
        </w:rPr>
        <w:t>U</w:t>
      </w:r>
      <w:r w:rsidRPr="00F4216A">
        <w:rPr>
          <w:rFonts w:ascii="Arial" w:eastAsia="바탕" w:hAnsi="Arial" w:cs="Arial"/>
          <w:i/>
          <w:sz w:val="20"/>
          <w:szCs w:val="20"/>
        </w:rPr>
        <w:t xml:space="preserve">SCH scheduling and </w:t>
      </w:r>
      <w:r>
        <w:rPr>
          <w:rFonts w:ascii="Arial" w:eastAsia="바탕" w:hAnsi="Arial" w:cs="Arial"/>
          <w:i/>
          <w:sz w:val="20"/>
          <w:szCs w:val="20"/>
        </w:rPr>
        <w:t>t</w:t>
      </w:r>
      <w:r w:rsidRPr="00F4216A">
        <w:rPr>
          <w:rFonts w:ascii="Arial" w:eastAsia="바탕" w:hAnsi="Arial" w:cs="Arial"/>
          <w:i/>
          <w:sz w:val="20"/>
          <w:szCs w:val="20"/>
        </w:rPr>
        <w:t xml:space="preserve">he partial </w:t>
      </w:r>
      <w:r w:rsidR="00DD6AD0">
        <w:rPr>
          <w:rFonts w:ascii="Arial" w:eastAsia="바탕" w:hAnsi="Arial" w:cs="Arial"/>
          <w:i/>
          <w:sz w:val="20"/>
          <w:szCs w:val="20"/>
        </w:rPr>
        <w:t>U</w:t>
      </w:r>
      <w:r w:rsidRPr="00F4216A">
        <w:rPr>
          <w:rFonts w:ascii="Arial" w:eastAsia="바탕" w:hAnsi="Arial" w:cs="Arial"/>
          <w:i/>
          <w:sz w:val="20"/>
          <w:szCs w:val="20"/>
        </w:rPr>
        <w:t xml:space="preserve">L RBG without </w:t>
      </w:r>
      <w:r w:rsidR="00DD6AD0">
        <w:rPr>
          <w:rFonts w:ascii="Arial" w:eastAsia="바탕" w:hAnsi="Arial" w:cs="Arial"/>
          <w:i/>
          <w:sz w:val="20"/>
          <w:szCs w:val="20"/>
        </w:rPr>
        <w:t>U</w:t>
      </w:r>
      <w:r w:rsidRPr="00F4216A">
        <w:rPr>
          <w:rFonts w:ascii="Arial" w:eastAsia="바탕" w:hAnsi="Arial" w:cs="Arial"/>
          <w:i/>
          <w:sz w:val="20"/>
          <w:szCs w:val="20"/>
        </w:rPr>
        <w:t xml:space="preserve">L </w:t>
      </w:r>
      <w:proofErr w:type="spellStart"/>
      <w:r w:rsidRPr="00F4216A">
        <w:rPr>
          <w:rFonts w:ascii="Arial" w:eastAsia="바탕" w:hAnsi="Arial" w:cs="Arial"/>
          <w:i/>
          <w:sz w:val="20"/>
          <w:szCs w:val="20"/>
        </w:rPr>
        <w:t>subband</w:t>
      </w:r>
      <w:proofErr w:type="spellEnd"/>
      <w:r w:rsidRPr="00F4216A">
        <w:rPr>
          <w:rFonts w:ascii="Arial" w:eastAsia="바탕" w:hAnsi="Arial" w:cs="Arial"/>
          <w:i/>
          <w:sz w:val="20"/>
          <w:szCs w:val="20"/>
        </w:rPr>
        <w:t xml:space="preserve"> cannot be used for P</w:t>
      </w:r>
      <w:r w:rsidR="00DD6AD0">
        <w:rPr>
          <w:rFonts w:ascii="Arial" w:eastAsia="바탕" w:hAnsi="Arial" w:cs="Arial"/>
          <w:i/>
          <w:sz w:val="20"/>
          <w:szCs w:val="20"/>
        </w:rPr>
        <w:t>U</w:t>
      </w:r>
      <w:r w:rsidRPr="00F4216A">
        <w:rPr>
          <w:rFonts w:ascii="Arial" w:eastAsia="바탕" w:hAnsi="Arial" w:cs="Arial"/>
          <w:i/>
          <w:sz w:val="20"/>
          <w:szCs w:val="20"/>
        </w:rPr>
        <w:t>SCH scheduling</w:t>
      </w:r>
      <w:r>
        <w:rPr>
          <w:rFonts w:ascii="Arial" w:eastAsia="바탕" w:hAnsi="Arial" w:cs="Arial"/>
          <w:i/>
          <w:sz w:val="20"/>
          <w:szCs w:val="20"/>
        </w:rPr>
        <w:t>.</w:t>
      </w:r>
    </w:p>
    <w:p w14:paraId="02942EED" w14:textId="544859C5" w:rsidR="00F4216A" w:rsidRPr="00CA3839" w:rsidRDefault="00F4216A" w:rsidP="00F4216A">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Note 1: Rate matching is </w:t>
      </w:r>
      <w:r w:rsidR="00DD6AD0">
        <w:rPr>
          <w:rFonts w:ascii="Arial" w:eastAsia="바탕" w:hAnsi="Arial" w:cs="Arial"/>
          <w:i/>
          <w:sz w:val="20"/>
          <w:szCs w:val="20"/>
        </w:rPr>
        <w:t>used</w:t>
      </w:r>
    </w:p>
    <w:p w14:paraId="09D8DFCA" w14:textId="77777777" w:rsidR="00F4216A" w:rsidRPr="00CA3839" w:rsidRDefault="00F4216A" w:rsidP="00F4216A">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Note 2: No TB size determination rule update.</w:t>
      </w:r>
    </w:p>
    <w:p w14:paraId="6E978360" w14:textId="4E6C2955" w:rsidR="00575E77" w:rsidRDefault="00575E77"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37A22CA5" w14:textId="77777777" w:rsidR="00DD6AD0" w:rsidRPr="00CA3839" w:rsidRDefault="00DD6AD0" w:rsidP="00DD6AD0">
      <w:pPr>
        <w:spacing w:after="60"/>
        <w:rPr>
          <w:rFonts w:ascii="Arial" w:eastAsia="바탕" w:hAnsi="Arial" w:cs="Arial"/>
          <w:b/>
          <w:i/>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15</w:t>
      </w:r>
      <w:r w:rsidRPr="00CA3839">
        <w:rPr>
          <w:rFonts w:ascii="Arial" w:eastAsia="바탕" w:hAnsi="Arial" w:cs="Arial"/>
          <w:b/>
          <w:i/>
          <w:kern w:val="0"/>
          <w:szCs w:val="20"/>
        </w:rPr>
        <w:t xml:space="preserve">. For determining CSI reporting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w:t>
      </w:r>
      <w:r w:rsidRPr="00CA3839">
        <w:rPr>
          <w:rFonts w:ascii="Arial" w:eastAsia="바탕" w:hAnsi="Arial" w:cs="Arial"/>
          <w:b/>
          <w:i/>
          <w:szCs w:val="20"/>
        </w:rPr>
        <w:t xml:space="preserve">the size of a CSI reporting </w:t>
      </w:r>
      <w:proofErr w:type="spellStart"/>
      <w:r w:rsidRPr="00CA3839">
        <w:rPr>
          <w:rFonts w:ascii="Arial" w:eastAsia="바탕" w:hAnsi="Arial" w:cs="Arial"/>
          <w:b/>
          <w:i/>
          <w:szCs w:val="20"/>
        </w:rPr>
        <w:t>subband</w:t>
      </w:r>
      <w:proofErr w:type="spellEnd"/>
      <w:r w:rsidRPr="00CA3839">
        <w:rPr>
          <w:rFonts w:ascii="Arial" w:eastAsia="바탕" w:hAnsi="Arial" w:cs="Arial"/>
          <w:b/>
          <w:i/>
          <w:szCs w:val="20"/>
        </w:rPr>
        <w:t xml:space="preserve"> is determined based on the following:</w:t>
      </w:r>
    </w:p>
    <w:p w14:paraId="63978630" w14:textId="77777777" w:rsidR="00DD6AD0" w:rsidRPr="00CA3839" w:rsidRDefault="00DD6AD0" w:rsidP="00DD6AD0">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Option 1. The size of the active DL BWP as in Rel-15</w:t>
      </w:r>
    </w:p>
    <w:p w14:paraId="4703CDE2" w14:textId="77777777" w:rsidR="00DD6AD0" w:rsidRPr="00CA3839" w:rsidRDefault="00DD6AD0" w:rsidP="00DD6AD0">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rPr>
        <w:t xml:space="preserve">Option 2. The size of the DL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(s) within the active DL BWP</w:t>
      </w:r>
    </w:p>
    <w:p w14:paraId="77FE26E6" w14:textId="77777777" w:rsidR="00DD6AD0" w:rsidRPr="00CA3839" w:rsidRDefault="00DD6AD0" w:rsidP="00DD6AD0">
      <w:pPr>
        <w:widowControl/>
        <w:wordWrap/>
        <w:autoSpaceDE/>
        <w:autoSpaceDN/>
        <w:spacing w:before="60" w:after="60" w:line="288" w:lineRule="auto"/>
        <w:rPr>
          <w:rFonts w:ascii="Arial" w:hAnsi="Arial" w:cs="Arial"/>
          <w:kern w:val="0"/>
          <w:szCs w:val="20"/>
        </w:rPr>
      </w:pPr>
    </w:p>
    <w:p w14:paraId="6C27308D" w14:textId="77777777" w:rsidR="00DD6AD0" w:rsidRPr="00CA3839" w:rsidRDefault="00DD6AD0" w:rsidP="00DD6AD0">
      <w:pPr>
        <w:rPr>
          <w:rFonts w:ascii="Arial" w:eastAsia="바탕" w:hAnsi="Arial" w:cs="Arial"/>
          <w:b/>
          <w:i/>
          <w:szCs w:val="20"/>
        </w:rPr>
      </w:pPr>
      <w:r w:rsidRPr="00CA3839">
        <w:rPr>
          <w:rFonts w:ascii="Arial" w:eastAsia="바탕" w:hAnsi="Arial" w:cs="Arial"/>
          <w:b/>
          <w:i/>
          <w:kern w:val="0"/>
          <w:szCs w:val="20"/>
        </w:rPr>
        <w:t>Proposal 1</w:t>
      </w:r>
      <w:r>
        <w:rPr>
          <w:rFonts w:ascii="Arial" w:eastAsia="바탕" w:hAnsi="Arial" w:cs="Arial"/>
          <w:b/>
          <w:i/>
          <w:kern w:val="0"/>
          <w:szCs w:val="20"/>
        </w:rPr>
        <w:t>6</w:t>
      </w:r>
      <w:r w:rsidRPr="00CA3839">
        <w:rPr>
          <w:rFonts w:ascii="Arial" w:eastAsia="바탕" w:hAnsi="Arial" w:cs="Arial"/>
          <w:b/>
          <w:i/>
          <w:kern w:val="0"/>
          <w:szCs w:val="20"/>
        </w:rPr>
        <w:t xml:space="preserve">. For deriving CSI in SBFD symbols, </w:t>
      </w:r>
      <w:r w:rsidRPr="00CA3839">
        <w:rPr>
          <w:rFonts w:ascii="Arial" w:eastAsia="바탕" w:hAnsi="Arial" w:cs="Arial"/>
          <w:b/>
          <w:i/>
          <w:szCs w:val="20"/>
        </w:rPr>
        <w:t>the CSI reporting band is determined by bitmap in (subbands3</w:t>
      </w:r>
      <w:proofErr w:type="gramStart"/>
      <w:r w:rsidRPr="00CA3839">
        <w:rPr>
          <w:rFonts w:ascii="Arial" w:eastAsia="바탕" w:hAnsi="Arial" w:cs="Arial"/>
          <w:b/>
          <w:i/>
          <w:szCs w:val="20"/>
        </w:rPr>
        <w:t>,…</w:t>
      </w:r>
      <w:proofErr w:type="gramEnd"/>
      <w:r w:rsidRPr="00CA3839">
        <w:rPr>
          <w:rFonts w:ascii="Arial" w:eastAsia="바탕" w:hAnsi="Arial" w:cs="Arial"/>
          <w:b/>
          <w:i/>
          <w:szCs w:val="20"/>
        </w:rPr>
        <w:t xml:space="preserve">) in </w:t>
      </w:r>
      <w:proofErr w:type="spellStart"/>
      <w:r w:rsidRPr="00CA3839">
        <w:rPr>
          <w:rFonts w:ascii="Arial" w:eastAsia="바탕" w:hAnsi="Arial" w:cs="Arial"/>
          <w:b/>
          <w:i/>
          <w:szCs w:val="20"/>
        </w:rPr>
        <w:t>csi-ReportingBand</w:t>
      </w:r>
      <w:proofErr w:type="spellEnd"/>
      <w:r w:rsidRPr="00CA3839">
        <w:rPr>
          <w:rFonts w:ascii="Arial" w:eastAsia="바탕" w:hAnsi="Arial" w:cs="Arial"/>
          <w:b/>
          <w:i/>
          <w:szCs w:val="20"/>
        </w:rPr>
        <w:t xml:space="preserve">. </w:t>
      </w:r>
    </w:p>
    <w:p w14:paraId="367E79C0" w14:textId="77777777" w:rsidR="00DD6AD0" w:rsidRPr="00CA3839" w:rsidRDefault="00DD6AD0" w:rsidP="00DD6AD0">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lang w:eastAsia="ko-KR"/>
        </w:rPr>
        <w:t xml:space="preserve">FFS: how to determine CSI reporting </w:t>
      </w:r>
      <w:proofErr w:type="spellStart"/>
      <w:r w:rsidRPr="00CA3839">
        <w:rPr>
          <w:rFonts w:ascii="Arial" w:eastAsia="바탕" w:hAnsi="Arial" w:cs="Arial"/>
          <w:i/>
          <w:sz w:val="20"/>
          <w:szCs w:val="20"/>
          <w:lang w:eastAsia="ko-KR"/>
        </w:rPr>
        <w:t>subbands</w:t>
      </w:r>
      <w:proofErr w:type="spellEnd"/>
      <w:r w:rsidRPr="00CA3839">
        <w:rPr>
          <w:rFonts w:ascii="Arial" w:eastAsia="바탕" w:hAnsi="Arial" w:cs="Arial"/>
          <w:i/>
          <w:sz w:val="20"/>
          <w:szCs w:val="20"/>
          <w:lang w:eastAsia="ko-KR"/>
        </w:rPr>
        <w:t xml:space="preserve"> based on the bitmap.</w:t>
      </w:r>
    </w:p>
    <w:p w14:paraId="2D117D36" w14:textId="77777777" w:rsidR="00DD6AD0" w:rsidRPr="00CA3839" w:rsidRDefault="00DD6AD0" w:rsidP="00DD6AD0">
      <w:pPr>
        <w:pStyle w:val="af9"/>
        <w:numPr>
          <w:ilvl w:val="0"/>
          <w:numId w:val="23"/>
        </w:numPr>
        <w:spacing w:after="60"/>
        <w:ind w:firstLineChars="0"/>
        <w:rPr>
          <w:rFonts w:ascii="Arial" w:eastAsia="바탕" w:hAnsi="Arial" w:cs="Arial"/>
          <w:i/>
          <w:sz w:val="20"/>
          <w:szCs w:val="20"/>
        </w:rPr>
      </w:pPr>
      <w:r w:rsidRPr="00CA3839">
        <w:rPr>
          <w:rFonts w:ascii="Arial" w:eastAsia="바탕" w:hAnsi="Arial" w:cs="Arial"/>
          <w:i/>
          <w:sz w:val="20"/>
          <w:szCs w:val="20"/>
          <w:lang w:eastAsia="ko-KR"/>
        </w:rPr>
        <w:t xml:space="preserve">For a </w:t>
      </w:r>
      <w:proofErr w:type="spellStart"/>
      <w:r w:rsidRPr="00CA3839">
        <w:rPr>
          <w:rFonts w:ascii="Arial" w:eastAsia="바탕" w:hAnsi="Arial" w:cs="Arial"/>
          <w:i/>
          <w:sz w:val="20"/>
          <w:szCs w:val="20"/>
          <w:lang w:eastAsia="ko-KR"/>
        </w:rPr>
        <w:t>subband</w:t>
      </w:r>
      <w:proofErr w:type="spellEnd"/>
      <w:r w:rsidRPr="00CA3839">
        <w:rPr>
          <w:rFonts w:ascii="Arial" w:eastAsia="바탕" w:hAnsi="Arial" w:cs="Arial"/>
          <w:i/>
          <w:sz w:val="20"/>
          <w:szCs w:val="20"/>
          <w:lang w:eastAsia="ko-KR"/>
        </w:rPr>
        <w:t xml:space="preserve"> indicated by the bitmap and partially overlapping with UL </w:t>
      </w:r>
      <w:proofErr w:type="spellStart"/>
      <w:r w:rsidRPr="00CA3839">
        <w:rPr>
          <w:rFonts w:ascii="Arial" w:eastAsia="바탕" w:hAnsi="Arial" w:cs="Arial"/>
          <w:i/>
          <w:sz w:val="20"/>
          <w:szCs w:val="20"/>
          <w:lang w:eastAsia="ko-KR"/>
        </w:rPr>
        <w:t>subband</w:t>
      </w:r>
      <w:proofErr w:type="spellEnd"/>
      <w:r w:rsidRPr="00CA3839">
        <w:rPr>
          <w:rFonts w:ascii="Arial" w:eastAsia="바탕" w:hAnsi="Arial" w:cs="Arial"/>
          <w:i/>
          <w:sz w:val="20"/>
          <w:szCs w:val="20"/>
          <w:lang w:eastAsia="ko-KR"/>
        </w:rPr>
        <w:t xml:space="preserve"> or </w:t>
      </w:r>
      <w:proofErr w:type="spellStart"/>
      <w:r w:rsidRPr="00CA3839">
        <w:rPr>
          <w:rFonts w:ascii="Arial" w:eastAsia="바탕" w:hAnsi="Arial" w:cs="Arial"/>
          <w:i/>
          <w:sz w:val="20"/>
          <w:szCs w:val="20"/>
          <w:lang w:eastAsia="ko-KR"/>
        </w:rPr>
        <w:t>guardband</w:t>
      </w:r>
      <w:proofErr w:type="spellEnd"/>
      <w:r w:rsidRPr="00CA3839">
        <w:rPr>
          <w:rFonts w:ascii="Arial" w:eastAsia="바탕" w:hAnsi="Arial" w:cs="Arial"/>
          <w:i/>
          <w:sz w:val="20"/>
          <w:szCs w:val="20"/>
          <w:lang w:eastAsia="ko-KR"/>
        </w:rPr>
        <w:t xml:space="preserve">(s), the partial </w:t>
      </w:r>
      <w:proofErr w:type="spellStart"/>
      <w:r w:rsidRPr="00CA3839">
        <w:rPr>
          <w:rFonts w:ascii="Arial" w:eastAsia="바탕" w:hAnsi="Arial" w:cs="Arial"/>
          <w:i/>
          <w:sz w:val="20"/>
          <w:szCs w:val="20"/>
          <w:lang w:eastAsia="ko-KR"/>
        </w:rPr>
        <w:t>subband</w:t>
      </w:r>
      <w:proofErr w:type="spellEnd"/>
      <w:r w:rsidRPr="00CA3839">
        <w:rPr>
          <w:rFonts w:ascii="Arial" w:eastAsia="바탕" w:hAnsi="Arial" w:cs="Arial"/>
          <w:i/>
          <w:sz w:val="20"/>
          <w:szCs w:val="20"/>
          <w:lang w:eastAsia="ko-KR"/>
        </w:rPr>
        <w:t xml:space="preserve">, overlapping with DL </w:t>
      </w:r>
      <w:proofErr w:type="spellStart"/>
      <w:r w:rsidRPr="00CA3839">
        <w:rPr>
          <w:rFonts w:ascii="Arial" w:eastAsia="바탕" w:hAnsi="Arial" w:cs="Arial"/>
          <w:i/>
          <w:sz w:val="20"/>
          <w:szCs w:val="20"/>
          <w:lang w:eastAsia="ko-KR"/>
        </w:rPr>
        <w:t>subband</w:t>
      </w:r>
      <w:proofErr w:type="spellEnd"/>
      <w:r w:rsidRPr="00CA3839">
        <w:rPr>
          <w:rFonts w:ascii="Arial" w:eastAsia="바탕" w:hAnsi="Arial" w:cs="Arial"/>
          <w:i/>
          <w:sz w:val="20"/>
          <w:szCs w:val="20"/>
          <w:lang w:eastAsia="ko-KR"/>
        </w:rPr>
        <w:t>, is used for CSI calculation.</w:t>
      </w:r>
    </w:p>
    <w:p w14:paraId="267A84C9" w14:textId="2098AD95"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61A1120C"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lastRenderedPageBreak/>
        <w:t xml:space="preserve">Proposal </w:t>
      </w:r>
      <w:r>
        <w:rPr>
          <w:rFonts w:ascii="Arial" w:eastAsia="바탕" w:hAnsi="Arial" w:cs="Arial"/>
          <w:b/>
          <w:i/>
          <w:kern w:val="0"/>
          <w:szCs w:val="20"/>
        </w:rPr>
        <w:t>17</w:t>
      </w:r>
      <w:r w:rsidRPr="00CA3839">
        <w:rPr>
          <w:rFonts w:ascii="Arial" w:eastAsia="바탕" w:hAnsi="Arial" w:cs="Arial"/>
          <w:b/>
          <w:i/>
          <w:kern w:val="0"/>
          <w:szCs w:val="20"/>
        </w:rPr>
        <w:t xml:space="preserve">: RAN1 to support one CSI-RS resource for two-sided DL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Down-select between Option 2-1 and Option 2-2.</w:t>
      </w:r>
    </w:p>
    <w:p w14:paraId="7B3E47CC" w14:textId="77777777" w:rsidR="00DD6AD0" w:rsidRPr="00CA3839" w:rsidRDefault="00DD6AD0" w:rsidP="00DD6AD0">
      <w:pPr>
        <w:pStyle w:val="af9"/>
        <w:numPr>
          <w:ilvl w:val="0"/>
          <w:numId w:val="35"/>
        </w:numPr>
        <w:ind w:firstLineChars="0"/>
        <w:rPr>
          <w:rFonts w:ascii="Arial" w:eastAsia="바탕" w:hAnsi="Arial" w:cs="Arial"/>
          <w:i/>
          <w:sz w:val="20"/>
          <w:szCs w:val="20"/>
        </w:rPr>
      </w:pPr>
      <w:r w:rsidRPr="00CA3839">
        <w:rPr>
          <w:rFonts w:ascii="Arial" w:eastAsia="바탕" w:hAnsi="Arial" w:cs="Arial"/>
          <w:i/>
          <w:sz w:val="20"/>
          <w:szCs w:val="20"/>
          <w:lang w:eastAsia="ko-KR"/>
        </w:rPr>
        <w:t xml:space="preserve">For Option 2-1, non-contiguous CSI-RS resource allocation includes two set of consecutive RBs for two DL </w:t>
      </w:r>
      <w:proofErr w:type="spellStart"/>
      <w:r w:rsidRPr="00CA3839">
        <w:rPr>
          <w:rFonts w:ascii="Arial" w:eastAsia="바탕" w:hAnsi="Arial" w:cs="Arial"/>
          <w:i/>
          <w:sz w:val="20"/>
          <w:szCs w:val="20"/>
          <w:lang w:eastAsia="ko-KR"/>
        </w:rPr>
        <w:t>subbands</w:t>
      </w:r>
      <w:proofErr w:type="spellEnd"/>
      <w:r w:rsidRPr="00CA3839">
        <w:rPr>
          <w:rFonts w:ascii="Arial" w:eastAsia="바탕" w:hAnsi="Arial" w:cs="Arial"/>
          <w:i/>
          <w:sz w:val="20"/>
          <w:szCs w:val="20"/>
          <w:lang w:eastAsia="ko-KR"/>
        </w:rPr>
        <w:t xml:space="preserve"> , where each set of consecutive RBs is included in each DL </w:t>
      </w:r>
      <w:proofErr w:type="spellStart"/>
      <w:r w:rsidRPr="00CA3839">
        <w:rPr>
          <w:rFonts w:ascii="Arial" w:eastAsia="바탕" w:hAnsi="Arial" w:cs="Arial"/>
          <w:i/>
          <w:sz w:val="20"/>
          <w:szCs w:val="20"/>
          <w:lang w:eastAsia="ko-KR"/>
        </w:rPr>
        <w:t>subband</w:t>
      </w:r>
      <w:proofErr w:type="spellEnd"/>
    </w:p>
    <w:p w14:paraId="1F555D77" w14:textId="77777777" w:rsidR="00DD6AD0" w:rsidRPr="00CA3839" w:rsidRDefault="00DD6AD0" w:rsidP="00DD6AD0">
      <w:pPr>
        <w:pStyle w:val="af9"/>
        <w:numPr>
          <w:ilvl w:val="0"/>
          <w:numId w:val="35"/>
        </w:numPr>
        <w:ind w:firstLineChars="0"/>
        <w:rPr>
          <w:rFonts w:ascii="Arial" w:eastAsia="바탕" w:hAnsi="Arial" w:cs="Arial"/>
          <w:i/>
          <w:sz w:val="20"/>
          <w:szCs w:val="20"/>
        </w:rPr>
      </w:pPr>
      <w:r w:rsidRPr="00CA3839">
        <w:rPr>
          <w:rFonts w:ascii="Arial" w:eastAsia="바탕" w:hAnsi="Arial" w:cs="Arial"/>
          <w:i/>
          <w:sz w:val="20"/>
          <w:szCs w:val="20"/>
          <w:lang w:eastAsia="ko-KR"/>
        </w:rPr>
        <w:t xml:space="preserve">For both options, no need to further consider additional UE capability or UE processing by allowing non-contiguous CSI-RS resource.  </w:t>
      </w:r>
    </w:p>
    <w:p w14:paraId="1C480326" w14:textId="5EAB0CEB"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1DE6C9DD"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Proposal 1</w:t>
      </w:r>
      <w:r>
        <w:rPr>
          <w:rFonts w:ascii="Arial" w:eastAsia="바탕" w:hAnsi="Arial" w:cs="Arial"/>
          <w:b/>
          <w:i/>
          <w:kern w:val="0"/>
          <w:szCs w:val="20"/>
        </w:rPr>
        <w:t>8</w:t>
      </w:r>
      <w:r w:rsidRPr="00CA3839">
        <w:rPr>
          <w:rFonts w:ascii="Arial" w:eastAsia="바탕" w:hAnsi="Arial" w:cs="Arial"/>
          <w:b/>
          <w:i/>
          <w:kern w:val="0"/>
          <w:szCs w:val="20"/>
        </w:rPr>
        <w:t xml:space="preserve">: </w:t>
      </w:r>
      <w:r w:rsidRPr="00CA3839">
        <w:rPr>
          <w:rFonts w:ascii="Arial" w:hAnsi="Arial" w:cs="Arial"/>
          <w:b/>
          <w:i/>
        </w:rPr>
        <w:t xml:space="preserve">If PRG is determined as wideband, RAN1 to support </w:t>
      </w:r>
    </w:p>
    <w:p w14:paraId="39DAF568" w14:textId="5E60B0A0" w:rsidR="00DD6AD0" w:rsidRPr="00CA3839" w:rsidRDefault="00DD6AD0" w:rsidP="00111F70">
      <w:pPr>
        <w:pStyle w:val="af9"/>
        <w:numPr>
          <w:ilvl w:val="0"/>
          <w:numId w:val="29"/>
        </w:numPr>
        <w:ind w:firstLineChars="0"/>
        <w:rPr>
          <w:rFonts w:ascii="Arial" w:eastAsia="바탕" w:hAnsi="Arial" w:cs="Arial"/>
          <w:i/>
          <w:sz w:val="20"/>
          <w:szCs w:val="20"/>
        </w:rPr>
      </w:pPr>
      <w:r>
        <w:rPr>
          <w:rFonts w:ascii="Arial" w:eastAsia="바탕" w:hAnsi="Arial" w:cs="Arial"/>
          <w:i/>
          <w:sz w:val="20"/>
          <w:szCs w:val="20"/>
        </w:rPr>
        <w:t>N</w:t>
      </w:r>
      <w:r w:rsidRPr="00CA3839">
        <w:rPr>
          <w:rFonts w:ascii="Arial" w:eastAsia="바탕" w:hAnsi="Arial" w:cs="Arial"/>
          <w:i/>
          <w:sz w:val="20"/>
          <w:szCs w:val="20"/>
        </w:rPr>
        <w:t xml:space="preserve">on-contiguous frequency resources across two DL </w:t>
      </w:r>
      <w:proofErr w:type="spellStart"/>
      <w:r w:rsidRPr="00CA3839">
        <w:rPr>
          <w:rFonts w:ascii="Arial" w:eastAsia="바탕" w:hAnsi="Arial" w:cs="Arial"/>
          <w:i/>
          <w:sz w:val="20"/>
          <w:szCs w:val="20"/>
        </w:rPr>
        <w:t>subbands</w:t>
      </w:r>
      <w:proofErr w:type="spellEnd"/>
      <w:r w:rsidRPr="00CA3839">
        <w:rPr>
          <w:rFonts w:ascii="Arial" w:eastAsia="바탕" w:hAnsi="Arial" w:cs="Arial"/>
          <w:i/>
          <w:sz w:val="20"/>
          <w:szCs w:val="20"/>
        </w:rPr>
        <w:t xml:space="preserve"> but contiguous frequency resource. </w:t>
      </w:r>
    </w:p>
    <w:p w14:paraId="2005739F" w14:textId="77777777" w:rsidR="00DD6AD0" w:rsidRPr="00CA3839" w:rsidRDefault="00DD6AD0" w:rsidP="00DD6AD0">
      <w:pPr>
        <w:pStyle w:val="af9"/>
        <w:numPr>
          <w:ilvl w:val="0"/>
          <w:numId w:val="28"/>
        </w:numPr>
        <w:ind w:firstLineChars="0"/>
        <w:rPr>
          <w:rFonts w:ascii="Arial" w:eastAsia="바탕" w:hAnsi="Arial" w:cs="Arial"/>
          <w:i/>
          <w:sz w:val="20"/>
          <w:szCs w:val="20"/>
        </w:rPr>
      </w:pPr>
      <w:r w:rsidRPr="00CA3839">
        <w:rPr>
          <w:rFonts w:ascii="Arial" w:eastAsia="바탕" w:hAnsi="Arial" w:cs="Arial"/>
          <w:i/>
          <w:sz w:val="20"/>
          <w:szCs w:val="20"/>
        </w:rPr>
        <w:t>No</w:t>
      </w:r>
      <w:r>
        <w:rPr>
          <w:rFonts w:ascii="Arial" w:eastAsia="바탕" w:hAnsi="Arial" w:cs="Arial"/>
          <w:i/>
          <w:sz w:val="20"/>
          <w:szCs w:val="20"/>
        </w:rPr>
        <w:t xml:space="preserve"> introduction of</w:t>
      </w:r>
      <w:r w:rsidRPr="00CA3839">
        <w:rPr>
          <w:rFonts w:ascii="Arial" w:eastAsia="바탕" w:hAnsi="Arial" w:cs="Arial"/>
          <w:i/>
          <w:sz w:val="20"/>
          <w:szCs w:val="20"/>
        </w:rPr>
        <w:t xml:space="preserve"> separate PDSCH processing timeline</w:t>
      </w:r>
    </w:p>
    <w:p w14:paraId="4EE765E6" w14:textId="77777777" w:rsidR="00111F70" w:rsidRDefault="00111F70" w:rsidP="00DD6AD0">
      <w:pPr>
        <w:rPr>
          <w:rFonts w:ascii="Arial" w:eastAsia="바탕" w:hAnsi="Arial" w:cs="Arial"/>
          <w:b/>
          <w:i/>
          <w:kern w:val="0"/>
          <w:szCs w:val="20"/>
        </w:rPr>
      </w:pPr>
    </w:p>
    <w:p w14:paraId="10321AC1" w14:textId="6C7490E4"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19</w:t>
      </w:r>
      <w:r w:rsidRPr="00CA3839">
        <w:rPr>
          <w:rFonts w:ascii="Arial" w:eastAsia="바탕" w:hAnsi="Arial" w:cs="Arial"/>
          <w:b/>
          <w:i/>
          <w:kern w:val="0"/>
          <w:szCs w:val="20"/>
        </w:rPr>
        <w:t>. RAN1 first decides whether a unified design or physical channel/signal-specific design is supported</w:t>
      </w:r>
    </w:p>
    <w:p w14:paraId="6D391063" w14:textId="77777777" w:rsidR="00DD6AD0" w:rsidRPr="00CA3839" w:rsidRDefault="00DD6AD0" w:rsidP="00DD6AD0">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Unified design means all channels/signals have the same behavior when the channels/signals overlap with SBFD symbols and non-SBFD symbol in different slots</w:t>
      </w:r>
    </w:p>
    <w:p w14:paraId="4136A199" w14:textId="77777777" w:rsidR="00DD6AD0" w:rsidRPr="00CA3839" w:rsidRDefault="00DD6AD0" w:rsidP="00DD6AD0">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Physical channel-specific design means different channels/signals have different behaviors</w:t>
      </w:r>
    </w:p>
    <w:p w14:paraId="67E23954" w14:textId="77777777" w:rsidR="00DD6AD0" w:rsidRPr="00CA3839" w:rsidRDefault="00DD6AD0" w:rsidP="00DD6AD0">
      <w:pPr>
        <w:rPr>
          <w:rFonts w:ascii="Arial" w:eastAsia="바탕" w:hAnsi="Arial" w:cs="Arial"/>
          <w:b/>
          <w:i/>
          <w:kern w:val="0"/>
          <w:szCs w:val="20"/>
        </w:rPr>
      </w:pPr>
    </w:p>
    <w:p w14:paraId="6CBE480B" w14:textId="13F90F60" w:rsidR="00DD6AD0" w:rsidRDefault="00DD6AD0" w:rsidP="00DD6AD0">
      <w:pPr>
        <w:rPr>
          <w:rFonts w:ascii="Arial" w:eastAsia="바탕" w:hAnsi="Arial" w:cs="Arial"/>
          <w:b/>
          <w:i/>
          <w:kern w:val="0"/>
          <w:szCs w:val="20"/>
        </w:rPr>
      </w:pPr>
      <w:r w:rsidRPr="00CA3839">
        <w:rPr>
          <w:rFonts w:ascii="Arial" w:eastAsia="바탕" w:hAnsi="Arial" w:cs="Arial"/>
          <w:b/>
          <w:i/>
          <w:kern w:val="0"/>
          <w:szCs w:val="20"/>
        </w:rPr>
        <w:t>Proposal 2</w:t>
      </w:r>
      <w:r>
        <w:rPr>
          <w:rFonts w:ascii="Arial" w:eastAsia="바탕" w:hAnsi="Arial" w:cs="Arial"/>
          <w:b/>
          <w:i/>
          <w:kern w:val="0"/>
          <w:szCs w:val="20"/>
        </w:rPr>
        <w:t>0</w:t>
      </w:r>
      <w:r w:rsidRPr="00CA3839">
        <w:rPr>
          <w:rFonts w:ascii="Arial" w:eastAsia="바탕" w:hAnsi="Arial" w:cs="Arial"/>
          <w:b/>
          <w:i/>
          <w:kern w:val="0"/>
          <w:szCs w:val="20"/>
        </w:rPr>
        <w:t>. If a unified design is supported, support Option 2.</w:t>
      </w:r>
    </w:p>
    <w:p w14:paraId="0A571372" w14:textId="77777777" w:rsidR="00DD6AD0" w:rsidRPr="00CA3839" w:rsidRDefault="00DD6AD0" w:rsidP="00DD6AD0">
      <w:pPr>
        <w:rPr>
          <w:rFonts w:ascii="Arial" w:eastAsia="바탕" w:hAnsi="Arial" w:cs="Arial"/>
          <w:b/>
          <w:i/>
          <w:kern w:val="0"/>
          <w:szCs w:val="20"/>
        </w:rPr>
      </w:pPr>
    </w:p>
    <w:p w14:paraId="5ADEC9DA" w14:textId="241CBC10"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Proposal 2</w:t>
      </w:r>
      <w:r>
        <w:rPr>
          <w:rFonts w:ascii="Arial" w:eastAsia="바탕" w:hAnsi="Arial" w:cs="Arial"/>
          <w:b/>
          <w:i/>
          <w:kern w:val="0"/>
          <w:szCs w:val="20"/>
        </w:rPr>
        <w:t>1</w:t>
      </w:r>
      <w:r w:rsidRPr="00CA3839">
        <w:rPr>
          <w:rFonts w:ascii="Arial" w:eastAsia="바탕" w:hAnsi="Arial" w:cs="Arial"/>
          <w:b/>
          <w:i/>
          <w:kern w:val="0"/>
          <w:szCs w:val="20"/>
        </w:rPr>
        <w:t>. If physical channel-specific design is supported, support</w:t>
      </w:r>
    </w:p>
    <w:p w14:paraId="2FF293C7" w14:textId="77777777" w:rsidR="00DD6AD0" w:rsidRPr="00CA3839" w:rsidRDefault="00DD6AD0" w:rsidP="00DD6AD0">
      <w:pPr>
        <w:pStyle w:val="af9"/>
        <w:numPr>
          <w:ilvl w:val="0"/>
          <w:numId w:val="29"/>
        </w:numPr>
        <w:ind w:firstLineChars="0"/>
        <w:rPr>
          <w:rFonts w:ascii="Arial" w:eastAsia="바탕" w:hAnsi="Arial" w:cs="Arial"/>
          <w:i/>
          <w:sz w:val="20"/>
          <w:szCs w:val="20"/>
        </w:rPr>
      </w:pPr>
      <w:r w:rsidRPr="00CA3839">
        <w:rPr>
          <w:rFonts w:ascii="Arial" w:eastAsia="바탕" w:hAnsi="Arial" w:cs="Arial"/>
          <w:i/>
          <w:sz w:val="20"/>
          <w:szCs w:val="20"/>
        </w:rPr>
        <w:t>Option 1 for measurement signals (CSI-RS and SRS)</w:t>
      </w:r>
    </w:p>
    <w:p w14:paraId="631B8316" w14:textId="081BFC22" w:rsidR="00DD6AD0" w:rsidRPr="00EC6529" w:rsidRDefault="00DD6AD0" w:rsidP="00EC6529">
      <w:pPr>
        <w:pStyle w:val="af9"/>
        <w:numPr>
          <w:ilvl w:val="0"/>
          <w:numId w:val="29"/>
        </w:numPr>
        <w:ind w:firstLineChars="0"/>
        <w:rPr>
          <w:rFonts w:ascii="Arial" w:eastAsia="바탕" w:hAnsi="Arial" w:cs="Arial"/>
          <w:i/>
          <w:sz w:val="20"/>
          <w:szCs w:val="20"/>
        </w:rPr>
      </w:pPr>
      <w:r w:rsidRPr="00EC6529">
        <w:rPr>
          <w:rFonts w:ascii="Arial" w:eastAsia="바탕" w:hAnsi="Arial" w:cs="Arial"/>
          <w:i/>
          <w:sz w:val="20"/>
          <w:szCs w:val="20"/>
        </w:rPr>
        <w:t xml:space="preserve">For PDSCH /PUSCH /SPS PDSCH/CG PUSCH/PUCCH repetitions, one option is indicated by </w:t>
      </w:r>
      <w:proofErr w:type="spellStart"/>
      <w:r w:rsidRPr="00EC6529">
        <w:rPr>
          <w:rFonts w:ascii="Arial" w:eastAsia="바탕" w:hAnsi="Arial" w:cs="Arial"/>
          <w:i/>
          <w:sz w:val="20"/>
          <w:szCs w:val="20"/>
        </w:rPr>
        <w:t>gNB</w:t>
      </w:r>
      <w:proofErr w:type="spellEnd"/>
    </w:p>
    <w:p w14:paraId="63DACB2F" w14:textId="52BC076A"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1111B194" w14:textId="77777777" w:rsidR="00920857" w:rsidRPr="00CA3839" w:rsidRDefault="00920857" w:rsidP="00920857">
      <w:pPr>
        <w:rPr>
          <w:rFonts w:ascii="Arial" w:eastAsia="바탕" w:hAnsi="Arial" w:cs="Arial"/>
          <w:b/>
          <w:i/>
          <w:kern w:val="0"/>
          <w:szCs w:val="20"/>
        </w:rPr>
      </w:pPr>
      <w:r w:rsidRPr="00CA3839">
        <w:rPr>
          <w:rFonts w:ascii="Arial" w:eastAsia="바탕" w:hAnsi="Arial" w:cs="Arial"/>
          <w:b/>
          <w:i/>
          <w:kern w:val="0"/>
          <w:szCs w:val="20"/>
        </w:rPr>
        <w:t>Proposal 2</w:t>
      </w:r>
      <w:r>
        <w:rPr>
          <w:rFonts w:ascii="Arial" w:eastAsia="바탕" w:hAnsi="Arial" w:cs="Arial"/>
          <w:b/>
          <w:i/>
          <w:kern w:val="0"/>
          <w:szCs w:val="20"/>
        </w:rPr>
        <w:t>2</w:t>
      </w:r>
      <w:r w:rsidRPr="00CA3839">
        <w:rPr>
          <w:rFonts w:ascii="Arial" w:eastAsia="바탕" w:hAnsi="Arial" w:cs="Arial"/>
          <w:b/>
          <w:i/>
          <w:kern w:val="0"/>
          <w:szCs w:val="20"/>
        </w:rPr>
        <w:t xml:space="preserve">: For the transmissions/receptions on both SBFD symbols and non-SBFD symbols in different slots, RAN1 to support a single FDRA field in a DCI format to schedule or activate DG PDSCH repetitions, SPS PDSCH repetitions, DG PUSCH repetitions, Type-2 CG PUSCH repetitions and a single RRC parameter to configure the FDRA for a Type-1 CG PUSCH configuration. </w:t>
      </w:r>
    </w:p>
    <w:p w14:paraId="6ED6264C" w14:textId="77777777" w:rsidR="00920857" w:rsidRPr="00CA3839" w:rsidRDefault="00920857" w:rsidP="00920857">
      <w:pPr>
        <w:pStyle w:val="af9"/>
        <w:numPr>
          <w:ilvl w:val="0"/>
          <w:numId w:val="30"/>
        </w:numPr>
        <w:ind w:firstLineChars="0"/>
        <w:rPr>
          <w:rFonts w:ascii="Arial" w:eastAsia="바탕" w:hAnsi="Arial" w:cs="Arial"/>
          <w:i/>
          <w:sz w:val="20"/>
          <w:szCs w:val="20"/>
        </w:rPr>
      </w:pPr>
      <w:r w:rsidRPr="00CA3839">
        <w:rPr>
          <w:rFonts w:ascii="Arial" w:eastAsia="바탕" w:hAnsi="Arial" w:cs="Arial"/>
          <w:i/>
          <w:sz w:val="20"/>
          <w:szCs w:val="20"/>
        </w:rPr>
        <w:t>The FDRA field is interpreted by one symbol type and the determined PRBs are applied to other symbol type</w:t>
      </w:r>
    </w:p>
    <w:p w14:paraId="28881FE8" w14:textId="77777777" w:rsidR="00920857" w:rsidRPr="00CA3839" w:rsidRDefault="00920857" w:rsidP="00920857">
      <w:pPr>
        <w:pStyle w:val="af9"/>
        <w:numPr>
          <w:ilvl w:val="0"/>
          <w:numId w:val="30"/>
        </w:numPr>
        <w:ind w:firstLineChars="0"/>
        <w:rPr>
          <w:rFonts w:ascii="Arial" w:eastAsia="바탕" w:hAnsi="Arial" w:cs="Arial"/>
          <w:b/>
          <w:i/>
          <w:sz w:val="20"/>
          <w:szCs w:val="20"/>
        </w:rPr>
      </w:pPr>
      <w:r w:rsidRPr="00CA3839">
        <w:rPr>
          <w:rFonts w:ascii="Arial" w:eastAsia="바탕" w:hAnsi="Arial" w:cs="Arial"/>
          <w:i/>
          <w:sz w:val="20"/>
          <w:szCs w:val="20"/>
        </w:rPr>
        <w:t xml:space="preserve">For an occasion, if the determined DL/UL PRBs overlap with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/DL </w:t>
      </w:r>
      <w:proofErr w:type="spellStart"/>
      <w:r w:rsidRPr="00CA3839">
        <w:rPr>
          <w:rFonts w:ascii="Arial" w:eastAsia="바탕" w:hAnsi="Arial" w:cs="Arial"/>
          <w:i/>
          <w:sz w:val="20"/>
          <w:szCs w:val="20"/>
        </w:rPr>
        <w:t>subband</w:t>
      </w:r>
      <w:proofErr w:type="spellEnd"/>
      <w:r>
        <w:rPr>
          <w:rFonts w:ascii="Arial" w:eastAsia="바탕" w:hAnsi="Arial" w:cs="Arial"/>
          <w:i/>
          <w:sz w:val="20"/>
          <w:szCs w:val="20"/>
        </w:rPr>
        <w:t xml:space="preserve">(s) or </w:t>
      </w:r>
      <w:proofErr w:type="spellStart"/>
      <w:r>
        <w:rPr>
          <w:rFonts w:ascii="Arial" w:eastAsia="바탕" w:hAnsi="Arial" w:cs="Arial"/>
          <w:i/>
          <w:sz w:val="20"/>
          <w:szCs w:val="20"/>
        </w:rPr>
        <w:t>guardband</w:t>
      </w:r>
      <w:proofErr w:type="spellEnd"/>
      <w:r>
        <w:rPr>
          <w:rFonts w:ascii="Arial" w:eastAsia="바탕" w:hAnsi="Arial" w:cs="Arial"/>
          <w:i/>
          <w:sz w:val="20"/>
          <w:szCs w:val="20"/>
        </w:rPr>
        <w:t>(s)</w:t>
      </w:r>
      <w:r w:rsidRPr="00CA3839">
        <w:rPr>
          <w:rFonts w:ascii="Arial" w:eastAsia="바탕" w:hAnsi="Arial" w:cs="Arial"/>
          <w:i/>
          <w:sz w:val="20"/>
          <w:szCs w:val="20"/>
        </w:rPr>
        <w:t>, drop or postpone the occasion</w:t>
      </w:r>
    </w:p>
    <w:p w14:paraId="12754819" w14:textId="2B57EC16"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20016255"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Proposal 2</w:t>
      </w:r>
      <w:r>
        <w:rPr>
          <w:rFonts w:ascii="Arial" w:eastAsia="바탕" w:hAnsi="Arial" w:cs="Arial"/>
          <w:b/>
          <w:i/>
          <w:kern w:val="0"/>
          <w:szCs w:val="20"/>
        </w:rPr>
        <w:t>3</w:t>
      </w:r>
      <w:r w:rsidRPr="00CA3839">
        <w:rPr>
          <w:rFonts w:ascii="Arial" w:eastAsia="바탕" w:hAnsi="Arial" w:cs="Arial"/>
          <w:b/>
          <w:i/>
          <w:kern w:val="0"/>
          <w:szCs w:val="20"/>
        </w:rPr>
        <w:t xml:space="preserve">. For determining PUSCH frequency hopping in a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use the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BW instead of the active UL BWP. </w:t>
      </w:r>
    </w:p>
    <w:p w14:paraId="6708D3BF" w14:textId="4BFC78D4"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4BC48722"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24</w:t>
      </w:r>
      <w:r w:rsidRPr="00CA3839">
        <w:rPr>
          <w:rFonts w:ascii="Arial" w:eastAsia="바탕" w:hAnsi="Arial" w:cs="Arial"/>
          <w:b/>
          <w:i/>
          <w:kern w:val="0"/>
          <w:szCs w:val="20"/>
        </w:rPr>
        <w:t xml:space="preserve">. For PUSCH frequency hopping on SBFD symbols, </w:t>
      </w:r>
      <w:proofErr w:type="spellStart"/>
      <w:r w:rsidRPr="00CA3839">
        <w:rPr>
          <w:rFonts w:ascii="Arial" w:eastAsia="바탕" w:hAnsi="Arial" w:cs="Arial"/>
          <w:b/>
          <w:i/>
          <w:kern w:val="0"/>
          <w:szCs w:val="20"/>
        </w:rPr>
        <w:t>gNB</w:t>
      </w:r>
      <w:proofErr w:type="spellEnd"/>
      <w:r w:rsidRPr="00CA3839">
        <w:rPr>
          <w:rFonts w:ascii="Arial" w:eastAsia="바탕" w:hAnsi="Arial" w:cs="Arial"/>
          <w:b/>
          <w:i/>
          <w:kern w:val="0"/>
          <w:szCs w:val="20"/>
        </w:rPr>
        <w:t xml:space="preserve"> can configure separate frequency hopping offset values for SBFD symbols. </w:t>
      </w:r>
    </w:p>
    <w:p w14:paraId="6112DB9E" w14:textId="0633CD6F" w:rsidR="00DD6AD0" w:rsidRPr="00CA3839" w:rsidRDefault="00DD6AD0" w:rsidP="00DD6AD0">
      <w:pPr>
        <w:pStyle w:val="af9"/>
        <w:numPr>
          <w:ilvl w:val="0"/>
          <w:numId w:val="31"/>
        </w:numPr>
        <w:ind w:firstLineChars="0"/>
        <w:rPr>
          <w:rFonts w:ascii="Arial" w:eastAsia="바탕" w:hAnsi="Arial" w:cs="Arial"/>
          <w:i/>
          <w:sz w:val="20"/>
          <w:szCs w:val="20"/>
        </w:rPr>
      </w:pPr>
      <w:r w:rsidRPr="00CA3839">
        <w:rPr>
          <w:rFonts w:ascii="Arial" w:eastAsia="바탕" w:hAnsi="Arial" w:cs="Arial"/>
          <w:i/>
          <w:sz w:val="20"/>
          <w:szCs w:val="20"/>
        </w:rPr>
        <w:t>If not configured, frequency hopping offset values for UL symbol (</w:t>
      </w:r>
      <w:r>
        <w:rPr>
          <w:rFonts w:ascii="Arial" w:eastAsia="바탕" w:hAnsi="Arial" w:cs="Arial"/>
          <w:i/>
          <w:sz w:val="20"/>
          <w:szCs w:val="20"/>
        </w:rPr>
        <w:t xml:space="preserve">configured </w:t>
      </w:r>
      <w:r w:rsidRPr="00CA3839">
        <w:rPr>
          <w:rFonts w:ascii="Arial" w:eastAsia="바탕" w:hAnsi="Arial" w:cs="Arial"/>
          <w:i/>
          <w:sz w:val="20"/>
          <w:szCs w:val="20"/>
        </w:rPr>
        <w:t>in PUSCH-</w:t>
      </w:r>
      <w:proofErr w:type="spellStart"/>
      <w:r w:rsidRPr="00CA3839">
        <w:rPr>
          <w:rFonts w:ascii="Arial" w:eastAsia="바탕" w:hAnsi="Arial" w:cs="Arial"/>
          <w:i/>
          <w:sz w:val="20"/>
          <w:szCs w:val="20"/>
        </w:rPr>
        <w:t>config</w:t>
      </w:r>
      <w:proofErr w:type="spellEnd"/>
      <w:r w:rsidRPr="00CA3839">
        <w:rPr>
          <w:rFonts w:ascii="Arial" w:eastAsia="바탕" w:hAnsi="Arial" w:cs="Arial"/>
          <w:i/>
          <w:sz w:val="20"/>
          <w:szCs w:val="20"/>
        </w:rPr>
        <w:t>) can be reused for SBFD symbo</w:t>
      </w:r>
      <w:r>
        <w:rPr>
          <w:rFonts w:ascii="Arial" w:eastAsia="바탕" w:hAnsi="Arial" w:cs="Arial"/>
          <w:i/>
          <w:sz w:val="20"/>
          <w:szCs w:val="20"/>
        </w:rPr>
        <w:t>ls</w:t>
      </w:r>
    </w:p>
    <w:p w14:paraId="2FB43941" w14:textId="7B34F1C6"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0FE1CF11"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25</w:t>
      </w:r>
      <w:r w:rsidRPr="00CA3839">
        <w:rPr>
          <w:rFonts w:ascii="Arial" w:eastAsia="바탕" w:hAnsi="Arial" w:cs="Arial"/>
          <w:b/>
          <w:i/>
          <w:kern w:val="0"/>
          <w:szCs w:val="20"/>
        </w:rPr>
        <w:t>. For SBFD symbols, starting RB indexes of two hops in a PUCCH resource configuration can be separately configured.</w:t>
      </w:r>
    </w:p>
    <w:p w14:paraId="64D1708D" w14:textId="77777777" w:rsidR="00DD6AD0" w:rsidRPr="00CA3839" w:rsidRDefault="00DD6AD0" w:rsidP="00DD6AD0">
      <w:pPr>
        <w:pStyle w:val="af9"/>
        <w:numPr>
          <w:ilvl w:val="0"/>
          <w:numId w:val="32"/>
        </w:numPr>
        <w:ind w:firstLineChars="0"/>
        <w:rPr>
          <w:rFonts w:ascii="Arial" w:eastAsia="바탕" w:hAnsi="Arial" w:cs="Arial"/>
          <w:i/>
          <w:szCs w:val="20"/>
        </w:rPr>
      </w:pPr>
      <w:r w:rsidRPr="00CA3839">
        <w:rPr>
          <w:rFonts w:ascii="Arial" w:eastAsia="바탕" w:hAnsi="Arial" w:cs="Arial"/>
          <w:i/>
          <w:sz w:val="20"/>
          <w:szCs w:val="20"/>
        </w:rPr>
        <w:lastRenderedPageBreak/>
        <w:t xml:space="preserve">If not separately configured, starting RB indexes of two hops on UL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 xml:space="preserve"> are derived from (</w:t>
      </w:r>
      <w:proofErr w:type="spellStart"/>
      <w:r w:rsidRPr="00CA3839">
        <w:rPr>
          <w:rFonts w:ascii="Arial" w:eastAsia="바탕" w:hAnsi="Arial" w:cs="Arial"/>
          <w:i/>
          <w:sz w:val="20"/>
          <w:szCs w:val="20"/>
        </w:rPr>
        <w:t>startingPRB</w:t>
      </w:r>
      <w:proofErr w:type="spellEnd"/>
      <w:r w:rsidRPr="00CA3839">
        <w:rPr>
          <w:rFonts w:ascii="Arial" w:eastAsia="바탕" w:hAnsi="Arial" w:cs="Arial"/>
          <w:i/>
          <w:sz w:val="20"/>
          <w:szCs w:val="20"/>
        </w:rPr>
        <w:t xml:space="preserve">, </w:t>
      </w:r>
      <w:proofErr w:type="spellStart"/>
      <w:r w:rsidRPr="00CA3839">
        <w:rPr>
          <w:rFonts w:ascii="Arial" w:eastAsia="바탕" w:hAnsi="Arial" w:cs="Arial"/>
          <w:i/>
          <w:sz w:val="20"/>
          <w:szCs w:val="20"/>
        </w:rPr>
        <w:t>secondHopPRB</w:t>
      </w:r>
      <w:proofErr w:type="spellEnd"/>
      <w:r w:rsidRPr="00CA3839">
        <w:rPr>
          <w:rFonts w:ascii="Arial" w:eastAsia="바탕" w:hAnsi="Arial" w:cs="Arial"/>
          <w:i/>
          <w:sz w:val="20"/>
          <w:szCs w:val="20"/>
        </w:rPr>
        <w:t xml:space="preserve">) for UL symbols. And, a PUCCH resource overlapping with DL </w:t>
      </w:r>
      <w:proofErr w:type="spellStart"/>
      <w:r w:rsidRPr="00CA3839">
        <w:rPr>
          <w:rFonts w:ascii="Arial" w:eastAsia="바탕" w:hAnsi="Arial" w:cs="Arial"/>
          <w:i/>
          <w:sz w:val="20"/>
          <w:szCs w:val="20"/>
        </w:rPr>
        <w:t>subband</w:t>
      </w:r>
      <w:proofErr w:type="spellEnd"/>
      <w:r w:rsidRPr="00CA3839">
        <w:rPr>
          <w:rFonts w:ascii="Arial" w:eastAsia="바탕" w:hAnsi="Arial" w:cs="Arial"/>
          <w:i/>
          <w:sz w:val="20"/>
          <w:szCs w:val="20"/>
        </w:rPr>
        <w:t>(s)/</w:t>
      </w:r>
      <w:proofErr w:type="spellStart"/>
      <w:r w:rsidRPr="00CA3839">
        <w:rPr>
          <w:rFonts w:ascii="Arial" w:eastAsia="바탕" w:hAnsi="Arial" w:cs="Arial"/>
          <w:i/>
          <w:sz w:val="20"/>
          <w:szCs w:val="20"/>
        </w:rPr>
        <w:t>guardband</w:t>
      </w:r>
      <w:proofErr w:type="spellEnd"/>
      <w:r w:rsidRPr="00CA3839">
        <w:rPr>
          <w:rFonts w:ascii="Arial" w:eastAsia="바탕" w:hAnsi="Arial" w:cs="Arial"/>
          <w:i/>
          <w:sz w:val="20"/>
          <w:szCs w:val="20"/>
        </w:rPr>
        <w:t>(s) is invalid</w:t>
      </w:r>
    </w:p>
    <w:p w14:paraId="392C4306" w14:textId="4E8EB269"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0E31F4CD" w14:textId="77777777" w:rsidR="00DD6AD0" w:rsidRPr="00CA3839" w:rsidRDefault="00DD6AD0" w:rsidP="00DD6AD0">
      <w:pPr>
        <w:rPr>
          <w:rFonts w:ascii="Arial" w:eastAsia="바탕" w:hAnsi="Arial" w:cs="Arial"/>
          <w:b/>
          <w:i/>
          <w:kern w:val="0"/>
          <w:szCs w:val="20"/>
        </w:rPr>
      </w:pPr>
      <w:r w:rsidRPr="00CA3839">
        <w:rPr>
          <w:rFonts w:ascii="Arial" w:eastAsia="바탕" w:hAnsi="Arial" w:cs="Arial"/>
          <w:b/>
          <w:i/>
          <w:kern w:val="0"/>
          <w:szCs w:val="20"/>
        </w:rPr>
        <w:t>Proposal 2</w:t>
      </w:r>
      <w:r>
        <w:rPr>
          <w:rFonts w:ascii="Arial" w:eastAsia="바탕" w:hAnsi="Arial" w:cs="Arial"/>
          <w:b/>
          <w:i/>
          <w:kern w:val="0"/>
          <w:szCs w:val="20"/>
        </w:rPr>
        <w:t>6</w:t>
      </w:r>
      <w:r w:rsidRPr="00CA3839">
        <w:rPr>
          <w:rFonts w:ascii="Arial" w:eastAsia="바탕" w:hAnsi="Arial" w:cs="Arial"/>
          <w:b/>
          <w:i/>
          <w:kern w:val="0"/>
          <w:szCs w:val="20"/>
        </w:rPr>
        <w:t>: Support CSI-</w:t>
      </w:r>
      <w:proofErr w:type="spellStart"/>
      <w:r w:rsidRPr="00CA3839">
        <w:rPr>
          <w:rFonts w:ascii="Arial" w:eastAsia="바탕" w:hAnsi="Arial" w:cs="Arial"/>
          <w:b/>
          <w:i/>
          <w:kern w:val="0"/>
          <w:szCs w:val="20"/>
        </w:rPr>
        <w:t>ReportConfig</w:t>
      </w:r>
      <w:proofErr w:type="spellEnd"/>
      <w:r w:rsidRPr="00CA3839">
        <w:rPr>
          <w:rFonts w:ascii="Arial" w:eastAsia="바탕" w:hAnsi="Arial" w:cs="Arial"/>
          <w:b/>
          <w:i/>
          <w:kern w:val="0"/>
          <w:szCs w:val="20"/>
        </w:rPr>
        <w:t xml:space="preserve"> for SBFD symbols and CSI-</w:t>
      </w:r>
      <w:proofErr w:type="spellStart"/>
      <w:r w:rsidRPr="00CA3839">
        <w:rPr>
          <w:rFonts w:ascii="Arial" w:eastAsia="바탕" w:hAnsi="Arial" w:cs="Arial"/>
          <w:b/>
          <w:i/>
          <w:kern w:val="0"/>
          <w:szCs w:val="20"/>
        </w:rPr>
        <w:t>ReportConfig</w:t>
      </w:r>
      <w:proofErr w:type="spellEnd"/>
      <w:r w:rsidRPr="00CA3839">
        <w:rPr>
          <w:rFonts w:ascii="Arial" w:eastAsia="바탕" w:hAnsi="Arial" w:cs="Arial"/>
          <w:b/>
          <w:i/>
          <w:kern w:val="0"/>
          <w:szCs w:val="20"/>
        </w:rPr>
        <w:t xml:space="preserve"> for non-SBFD symbols, respectively.</w:t>
      </w:r>
    </w:p>
    <w:p w14:paraId="2D891CFD" w14:textId="77777777" w:rsidR="00DD6AD0" w:rsidRPr="00CA3839" w:rsidRDefault="00DD6AD0" w:rsidP="00DD6AD0">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For CSI-</w:t>
      </w:r>
      <w:proofErr w:type="spellStart"/>
      <w:r w:rsidRPr="00CA3839">
        <w:rPr>
          <w:rFonts w:ascii="Arial" w:eastAsia="바탕" w:hAnsi="Arial" w:cs="Arial"/>
          <w:i/>
          <w:sz w:val="20"/>
          <w:szCs w:val="20"/>
        </w:rPr>
        <w:t>ReportConfig</w:t>
      </w:r>
      <w:proofErr w:type="spellEnd"/>
      <w:r w:rsidRPr="00CA3839">
        <w:rPr>
          <w:rFonts w:ascii="Arial" w:eastAsia="바탕" w:hAnsi="Arial" w:cs="Arial"/>
          <w:i/>
          <w:sz w:val="20"/>
          <w:szCs w:val="20"/>
        </w:rPr>
        <w:t xml:space="preserve"> for SBFD symbols, only CSI-RS transmission occasions within SBFD symbols are used for CSI derivation.</w:t>
      </w:r>
    </w:p>
    <w:p w14:paraId="0029D873" w14:textId="77777777" w:rsidR="00DD6AD0" w:rsidRPr="00CA3839" w:rsidRDefault="00DD6AD0" w:rsidP="00DD6AD0">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For CSI-</w:t>
      </w:r>
      <w:proofErr w:type="spellStart"/>
      <w:r w:rsidRPr="00CA3839">
        <w:rPr>
          <w:rFonts w:ascii="Arial" w:eastAsia="바탕" w:hAnsi="Arial" w:cs="Arial"/>
          <w:i/>
          <w:sz w:val="20"/>
          <w:szCs w:val="20"/>
        </w:rPr>
        <w:t>ReportConfig</w:t>
      </w:r>
      <w:proofErr w:type="spellEnd"/>
      <w:r w:rsidRPr="00CA3839">
        <w:rPr>
          <w:rFonts w:ascii="Arial" w:eastAsia="바탕" w:hAnsi="Arial" w:cs="Arial"/>
          <w:i/>
          <w:sz w:val="20"/>
          <w:szCs w:val="20"/>
        </w:rPr>
        <w:t xml:space="preserve"> for non-SBFD symbols, only CSI-RS transmission occasions within non-SBFD symbols are used for CSI derivation.</w:t>
      </w:r>
    </w:p>
    <w:p w14:paraId="606172A4" w14:textId="77777777" w:rsidR="00DD6AD0" w:rsidRPr="00CA3839" w:rsidRDefault="00DD6AD0" w:rsidP="00DD6AD0">
      <w:pPr>
        <w:pStyle w:val="af9"/>
        <w:numPr>
          <w:ilvl w:val="0"/>
          <w:numId w:val="32"/>
        </w:numPr>
        <w:ind w:firstLineChars="0"/>
        <w:rPr>
          <w:rFonts w:ascii="Arial" w:eastAsia="바탕" w:hAnsi="Arial" w:cs="Arial"/>
          <w:i/>
          <w:sz w:val="20"/>
          <w:szCs w:val="20"/>
        </w:rPr>
      </w:pPr>
      <w:r w:rsidRPr="00CA3839">
        <w:rPr>
          <w:rFonts w:ascii="Arial" w:eastAsia="DengXian" w:hAnsi="Arial" w:cs="Arial"/>
          <w:i/>
          <w:sz w:val="20"/>
          <w:szCs w:val="20"/>
        </w:rPr>
        <w:t>FFS: how to identify a CSI-</w:t>
      </w:r>
      <w:proofErr w:type="spellStart"/>
      <w:r w:rsidRPr="00CA3839">
        <w:rPr>
          <w:rFonts w:ascii="Arial" w:eastAsia="DengXian" w:hAnsi="Arial" w:cs="Arial"/>
          <w:i/>
          <w:sz w:val="20"/>
          <w:szCs w:val="20"/>
        </w:rPr>
        <w:t>ReportConfig</w:t>
      </w:r>
      <w:proofErr w:type="spellEnd"/>
      <w:r w:rsidRPr="00CA3839">
        <w:rPr>
          <w:rFonts w:ascii="Arial" w:eastAsia="DengXian" w:hAnsi="Arial" w:cs="Arial"/>
          <w:i/>
          <w:sz w:val="20"/>
          <w:szCs w:val="20"/>
        </w:rPr>
        <w:t xml:space="preserve"> is for SBFD symbols or for non-SBFD symbols</w:t>
      </w:r>
    </w:p>
    <w:p w14:paraId="535F47ED" w14:textId="6F40C23E" w:rsid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7DDD8888" w14:textId="77777777" w:rsidR="00A36A1C" w:rsidRPr="00CA3839" w:rsidRDefault="00A36A1C" w:rsidP="00A36A1C">
      <w:pPr>
        <w:rPr>
          <w:rFonts w:ascii="Arial" w:eastAsia="바탕" w:hAnsi="Arial" w:cs="Arial"/>
          <w:b/>
          <w:i/>
          <w:kern w:val="0"/>
          <w:szCs w:val="20"/>
        </w:rPr>
      </w:pPr>
      <w:r w:rsidRPr="00CA3839">
        <w:rPr>
          <w:rFonts w:ascii="Arial" w:eastAsia="바탕" w:hAnsi="Arial" w:cs="Arial"/>
          <w:b/>
          <w:i/>
          <w:kern w:val="0"/>
          <w:szCs w:val="20"/>
        </w:rPr>
        <w:t>Proposal 2</w:t>
      </w:r>
      <w:r>
        <w:rPr>
          <w:rFonts w:ascii="Arial" w:eastAsia="바탕" w:hAnsi="Arial" w:cs="Arial"/>
          <w:b/>
          <w:i/>
          <w:kern w:val="0"/>
          <w:szCs w:val="20"/>
        </w:rPr>
        <w:t>7</w:t>
      </w:r>
      <w:r w:rsidRPr="00CA3839">
        <w:rPr>
          <w:rFonts w:ascii="Arial" w:eastAsia="바탕" w:hAnsi="Arial" w:cs="Arial"/>
          <w:b/>
          <w:i/>
          <w:kern w:val="0"/>
          <w:szCs w:val="20"/>
        </w:rPr>
        <w:t>: Support a CSI-</w:t>
      </w:r>
      <w:proofErr w:type="spellStart"/>
      <w:r w:rsidRPr="00CA3839">
        <w:rPr>
          <w:rFonts w:ascii="Arial" w:eastAsia="바탕" w:hAnsi="Arial" w:cs="Arial"/>
          <w:b/>
          <w:i/>
          <w:kern w:val="0"/>
          <w:szCs w:val="20"/>
        </w:rPr>
        <w:t>ReportConfig</w:t>
      </w:r>
      <w:proofErr w:type="spellEnd"/>
      <w:r w:rsidRPr="00CA3839">
        <w:rPr>
          <w:rFonts w:ascii="Arial" w:eastAsia="바탕" w:hAnsi="Arial" w:cs="Arial"/>
          <w:b/>
          <w:i/>
          <w:kern w:val="0"/>
          <w:szCs w:val="20"/>
        </w:rPr>
        <w:t xml:space="preserve"> with CSI for SBFD symbols and CSI for non-SBFD symbols in one reporting instance.</w:t>
      </w:r>
    </w:p>
    <w:p w14:paraId="36CBB35B" w14:textId="77777777" w:rsidR="00A36A1C" w:rsidRPr="00CA3839" w:rsidRDefault="00A36A1C" w:rsidP="00A36A1C">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For the CSI for SBFD symbols, only CSI-RS transmission occasions within SBFD symbols are used for CSI derivation.</w:t>
      </w:r>
    </w:p>
    <w:p w14:paraId="3FAC7DE7" w14:textId="77777777" w:rsidR="00A36A1C" w:rsidRPr="00CA3839" w:rsidRDefault="00A36A1C" w:rsidP="00A36A1C">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For the CSI for non-SBFD symbols, only CSI-RS transmission occasions within non-SBFD symbols are used for CSI derivation.</w:t>
      </w:r>
    </w:p>
    <w:p w14:paraId="5766EA92" w14:textId="77777777" w:rsidR="00A36A1C" w:rsidRPr="00CA3839" w:rsidRDefault="00A36A1C" w:rsidP="00A36A1C">
      <w:pPr>
        <w:pStyle w:val="af9"/>
        <w:numPr>
          <w:ilvl w:val="0"/>
          <w:numId w:val="32"/>
        </w:numPr>
        <w:ind w:firstLineChars="0"/>
        <w:rPr>
          <w:rFonts w:ascii="Arial" w:eastAsia="바탕" w:hAnsi="Arial" w:cs="Arial"/>
          <w:i/>
          <w:sz w:val="20"/>
          <w:szCs w:val="20"/>
        </w:rPr>
      </w:pPr>
      <w:r w:rsidRPr="00CA3839">
        <w:rPr>
          <w:rFonts w:ascii="Arial" w:eastAsia="바탕" w:hAnsi="Arial" w:cs="Arial"/>
          <w:i/>
          <w:sz w:val="20"/>
          <w:szCs w:val="20"/>
        </w:rPr>
        <w:t>FFS: support the CSI-</w:t>
      </w:r>
      <w:proofErr w:type="spellStart"/>
      <w:r w:rsidRPr="00CA3839">
        <w:rPr>
          <w:rFonts w:ascii="Arial" w:eastAsia="바탕" w:hAnsi="Arial" w:cs="Arial"/>
          <w:i/>
          <w:sz w:val="20"/>
          <w:szCs w:val="20"/>
        </w:rPr>
        <w:t>ReportConfig</w:t>
      </w:r>
      <w:proofErr w:type="spellEnd"/>
      <w:r w:rsidRPr="00CA3839">
        <w:rPr>
          <w:rFonts w:ascii="Arial" w:eastAsia="바탕" w:hAnsi="Arial" w:cs="Arial"/>
          <w:i/>
          <w:sz w:val="20"/>
          <w:szCs w:val="20"/>
        </w:rPr>
        <w:t xml:space="preserve"> by extending the Rel-18 CSI reporting for NES (e.g., each sub-configuration can be associated with SBFD symbols or non-SBFD symbols).</w:t>
      </w:r>
    </w:p>
    <w:p w14:paraId="2241D335" w14:textId="77777777" w:rsidR="00A36A1C" w:rsidRPr="00CA3839" w:rsidRDefault="00A36A1C" w:rsidP="00A36A1C">
      <w:pPr>
        <w:rPr>
          <w:rFonts w:ascii="Arial" w:eastAsia="바탕" w:hAnsi="Arial" w:cs="Arial"/>
          <w:i/>
          <w:szCs w:val="20"/>
        </w:rPr>
      </w:pPr>
    </w:p>
    <w:p w14:paraId="53F998DD" w14:textId="77777777" w:rsidR="00A36A1C" w:rsidRPr="00CA3839" w:rsidRDefault="00A36A1C" w:rsidP="00A36A1C">
      <w:pPr>
        <w:rPr>
          <w:rFonts w:ascii="Arial" w:eastAsia="바탕" w:hAnsi="Arial" w:cs="Arial"/>
          <w:b/>
          <w:i/>
          <w:kern w:val="0"/>
          <w:szCs w:val="20"/>
        </w:rPr>
      </w:pPr>
      <w:r w:rsidRPr="00CA3839">
        <w:rPr>
          <w:rFonts w:ascii="Arial" w:eastAsia="바탕" w:hAnsi="Arial" w:cs="Arial"/>
          <w:b/>
          <w:i/>
          <w:kern w:val="0"/>
          <w:szCs w:val="20"/>
        </w:rPr>
        <w:t xml:space="preserve">Proposal 28: RAN1 to support separate sets for UL power control parameters for PUSCH, PUCCH, and SRS on UL </w:t>
      </w:r>
      <w:proofErr w:type="spellStart"/>
      <w:r w:rsidRPr="00CA3839">
        <w:rPr>
          <w:rFonts w:ascii="Arial" w:eastAsia="바탕" w:hAnsi="Arial" w:cs="Arial"/>
          <w:b/>
          <w:i/>
          <w:kern w:val="0"/>
          <w:szCs w:val="20"/>
        </w:rPr>
        <w:t>subband</w:t>
      </w:r>
      <w:proofErr w:type="spellEnd"/>
    </w:p>
    <w:p w14:paraId="296A2C88" w14:textId="77777777" w:rsidR="00A36A1C" w:rsidRPr="00CA3839" w:rsidRDefault="00A36A1C" w:rsidP="00A36A1C">
      <w:pPr>
        <w:pStyle w:val="af9"/>
        <w:numPr>
          <w:ilvl w:val="0"/>
          <w:numId w:val="33"/>
        </w:numPr>
        <w:ind w:firstLineChars="0"/>
        <w:rPr>
          <w:rFonts w:ascii="Arial" w:eastAsia="바탕" w:hAnsi="Arial" w:cs="Arial"/>
          <w:i/>
          <w:sz w:val="20"/>
          <w:szCs w:val="20"/>
        </w:rPr>
      </w:pPr>
      <w:r w:rsidRPr="00CA3839">
        <w:rPr>
          <w:rFonts w:ascii="Arial" w:eastAsia="바탕" w:hAnsi="Arial" w:cs="Arial"/>
          <w:i/>
          <w:sz w:val="20"/>
          <w:szCs w:val="20"/>
        </w:rPr>
        <w:t xml:space="preserve">Separate DL </w:t>
      </w:r>
      <w:proofErr w:type="spellStart"/>
      <w:r w:rsidRPr="00CA3839">
        <w:rPr>
          <w:rFonts w:ascii="Arial" w:eastAsia="바탕" w:hAnsi="Arial" w:cs="Arial"/>
          <w:i/>
          <w:sz w:val="20"/>
          <w:szCs w:val="20"/>
        </w:rPr>
        <w:t>pathloss</w:t>
      </w:r>
      <w:proofErr w:type="spellEnd"/>
      <w:r w:rsidRPr="00CA3839">
        <w:rPr>
          <w:rFonts w:ascii="Arial" w:eastAsia="바탕" w:hAnsi="Arial" w:cs="Arial"/>
          <w:i/>
          <w:sz w:val="20"/>
          <w:szCs w:val="20"/>
        </w:rPr>
        <w:t xml:space="preserve"> RS configuration, separate open-loop power control parameters (alpha, P0), and associated PHR reporting</w:t>
      </w:r>
    </w:p>
    <w:p w14:paraId="693B1381" w14:textId="77777777" w:rsidR="00A36A1C" w:rsidRPr="00CA3839" w:rsidRDefault="00A36A1C" w:rsidP="00A36A1C">
      <w:pPr>
        <w:pStyle w:val="af9"/>
        <w:numPr>
          <w:ilvl w:val="0"/>
          <w:numId w:val="33"/>
        </w:numPr>
        <w:ind w:firstLineChars="0"/>
        <w:rPr>
          <w:rFonts w:ascii="Arial" w:eastAsia="바탕" w:hAnsi="Arial" w:cs="Arial"/>
          <w:i/>
          <w:sz w:val="20"/>
          <w:szCs w:val="20"/>
        </w:rPr>
      </w:pPr>
      <w:r w:rsidRPr="00CA3839">
        <w:rPr>
          <w:rFonts w:ascii="Arial" w:eastAsia="바탕" w:hAnsi="Arial" w:cs="Arial"/>
          <w:i/>
          <w:sz w:val="20"/>
          <w:szCs w:val="20"/>
        </w:rPr>
        <w:t>TPC field in a DCI scheduling PUSCH is applied to the corresponding symbol type</w:t>
      </w:r>
    </w:p>
    <w:p w14:paraId="2268BB96" w14:textId="77777777" w:rsidR="00A36A1C" w:rsidRPr="00A36A1C" w:rsidRDefault="00A36A1C"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7C0959AC" w14:textId="77777777" w:rsidR="00A36A1C" w:rsidRPr="00CA3839" w:rsidRDefault="00A36A1C" w:rsidP="00A36A1C">
      <w:pPr>
        <w:rPr>
          <w:rFonts w:ascii="Arial" w:eastAsia="바탕" w:hAnsi="Arial" w:cs="Arial"/>
          <w:b/>
          <w:i/>
          <w:kern w:val="0"/>
          <w:szCs w:val="20"/>
        </w:rPr>
      </w:pPr>
      <w:r w:rsidRPr="00CA3839">
        <w:rPr>
          <w:rFonts w:ascii="Arial" w:eastAsia="바탕" w:hAnsi="Arial" w:cs="Arial"/>
          <w:b/>
          <w:i/>
          <w:kern w:val="0"/>
          <w:szCs w:val="20"/>
        </w:rPr>
        <w:t>Proposal 29: RAN1 to support separate QCL/TCI states for SBFD symbols</w:t>
      </w:r>
    </w:p>
    <w:p w14:paraId="0DC20D4E" w14:textId="77777777" w:rsidR="00A36A1C" w:rsidRPr="00CA3839" w:rsidRDefault="00A36A1C" w:rsidP="00A36A1C">
      <w:pPr>
        <w:pStyle w:val="af9"/>
        <w:numPr>
          <w:ilvl w:val="0"/>
          <w:numId w:val="33"/>
        </w:numPr>
        <w:ind w:firstLineChars="0"/>
        <w:rPr>
          <w:rFonts w:ascii="Arial" w:eastAsia="바탕" w:hAnsi="Arial" w:cs="Arial"/>
          <w:i/>
          <w:sz w:val="20"/>
          <w:szCs w:val="20"/>
        </w:rPr>
      </w:pPr>
      <w:r w:rsidRPr="00CA3839">
        <w:rPr>
          <w:rFonts w:ascii="Arial" w:eastAsia="바탕" w:hAnsi="Arial" w:cs="Arial"/>
          <w:i/>
          <w:sz w:val="20"/>
          <w:szCs w:val="20"/>
        </w:rPr>
        <w:t>FFS: PDSCH/PUSCH repetitions across different QCL/TCI states</w:t>
      </w:r>
    </w:p>
    <w:p w14:paraId="0CDC2CC6" w14:textId="77777777" w:rsidR="00DD6AD0" w:rsidRPr="00DD6AD0" w:rsidRDefault="00DD6AD0" w:rsidP="000142A6">
      <w:pPr>
        <w:widowControl/>
        <w:wordWrap/>
        <w:autoSpaceDE/>
        <w:autoSpaceDN/>
        <w:spacing w:before="60" w:after="60" w:line="288" w:lineRule="auto"/>
        <w:ind w:firstLineChars="100" w:firstLine="200"/>
        <w:rPr>
          <w:rFonts w:ascii="Arial" w:eastAsia="바탕" w:hAnsi="Arial" w:cs="Arial"/>
          <w:i/>
          <w:color w:val="FF0000"/>
          <w:kern w:val="0"/>
          <w:szCs w:val="20"/>
        </w:rPr>
      </w:pPr>
    </w:p>
    <w:p w14:paraId="6C3AA0F5" w14:textId="77777777" w:rsidR="000142A6" w:rsidRPr="00CA3839" w:rsidRDefault="000142A6"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5550A407" w:rsidR="000142A6" w:rsidRDefault="00AD1287" w:rsidP="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0142A6" w:rsidRPr="00CA3839">
        <w:rPr>
          <w:rFonts w:ascii="Arial" w:eastAsia="DengXian" w:hAnsi="Arial" w:cs="Arial"/>
          <w:kern w:val="0"/>
          <w:szCs w:val="20"/>
          <w:lang w:eastAsia="zh-CN"/>
        </w:rPr>
        <w:t>RP-234035, “New WID: Evolution of NR duplex operation: Sub-band full duplex (SBFD)”, 3GPP TSG RAN Meeting #102, Edinburgh, Scotland, December 11-15, 2023;</w:t>
      </w:r>
    </w:p>
    <w:p w14:paraId="11B18852" w14:textId="75A5E789" w:rsidR="00EB424C" w:rsidRDefault="00AB01B4" w:rsidP="00AD1287">
      <w:pPr>
        <w:widowControl/>
        <w:wordWrap/>
        <w:autoSpaceDE/>
        <w:autoSpaceDN/>
        <w:spacing w:before="60" w:after="0" w:line="288" w:lineRule="auto"/>
        <w:rPr>
          <w:rFonts w:ascii="Arial" w:eastAsia="DengXian" w:hAnsi="Arial" w:cs="Arial"/>
          <w:kern w:val="0"/>
          <w:szCs w:val="20"/>
          <w:lang w:eastAsia="zh-CN"/>
        </w:rPr>
      </w:pPr>
      <w:r>
        <w:rPr>
          <w:rFonts w:ascii="Arial" w:eastAsia="DengXian" w:hAnsi="Arial" w:cs="Arial"/>
          <w:kern w:val="0"/>
          <w:szCs w:val="20"/>
          <w:lang w:eastAsia="zh-CN"/>
        </w:rPr>
        <w:t>[2]</w:t>
      </w:r>
      <w:r w:rsidR="00EB424C">
        <w:rPr>
          <w:rFonts w:ascii="Arial" w:eastAsia="DengXian" w:hAnsi="Arial" w:cs="Arial"/>
          <w:kern w:val="0"/>
          <w:szCs w:val="20"/>
          <w:lang w:eastAsia="zh-CN"/>
        </w:rPr>
        <w:t xml:space="preserve"> </w:t>
      </w:r>
      <w:r>
        <w:rPr>
          <w:rFonts w:ascii="Arial" w:eastAsia="DengXian" w:hAnsi="Arial" w:cs="Arial"/>
          <w:kern w:val="0"/>
          <w:szCs w:val="20"/>
          <w:lang w:eastAsia="zh-CN"/>
        </w:rPr>
        <w:t>R</w:t>
      </w:r>
      <w:r w:rsidR="00230F1D">
        <w:rPr>
          <w:rFonts w:ascii="Arial" w:eastAsia="DengXian" w:hAnsi="Arial" w:cs="Arial"/>
          <w:kern w:val="0"/>
          <w:szCs w:val="20"/>
          <w:lang w:eastAsia="zh-CN"/>
        </w:rPr>
        <w:t>1-2400732, “</w:t>
      </w:r>
      <w:r w:rsidR="00230F1D" w:rsidRPr="00230F1D">
        <w:rPr>
          <w:rFonts w:ascii="Arial" w:eastAsia="DengXian" w:hAnsi="Arial" w:cs="Arial"/>
          <w:kern w:val="0"/>
          <w:szCs w:val="20"/>
          <w:lang w:eastAsia="zh-CN"/>
        </w:rPr>
        <w:t>Random access on SBFD resources</w:t>
      </w:r>
      <w:r w:rsidR="00230F1D">
        <w:rPr>
          <w:rFonts w:ascii="Arial" w:eastAsia="DengXian" w:hAnsi="Arial" w:cs="Arial"/>
          <w:kern w:val="0"/>
          <w:szCs w:val="20"/>
          <w:lang w:eastAsia="zh-CN"/>
        </w:rPr>
        <w:t>”, Samsung, 3GPP TSG RAN WG1 Meeting#116</w:t>
      </w:r>
    </w:p>
    <w:p w14:paraId="45328994" w14:textId="109B4D2C" w:rsidR="00230F1D" w:rsidRPr="00CA3839" w:rsidRDefault="00230F1D" w:rsidP="00230F1D">
      <w:pPr>
        <w:widowControl/>
        <w:wordWrap/>
        <w:autoSpaceDE/>
        <w:autoSpaceDN/>
        <w:spacing w:before="60" w:after="0" w:line="288" w:lineRule="auto"/>
        <w:rPr>
          <w:rFonts w:ascii="Arial" w:eastAsia="DengXian" w:hAnsi="Arial" w:cs="Arial"/>
          <w:kern w:val="0"/>
          <w:szCs w:val="20"/>
          <w:lang w:eastAsia="zh-CN"/>
        </w:rPr>
      </w:pPr>
      <w:r>
        <w:rPr>
          <w:rFonts w:ascii="Arial" w:eastAsia="DengXian" w:hAnsi="Arial" w:cs="Arial"/>
          <w:kern w:val="0"/>
          <w:szCs w:val="20"/>
          <w:lang w:eastAsia="zh-CN"/>
        </w:rPr>
        <w:t>[3] R1-2400733, “</w:t>
      </w:r>
      <w:r w:rsidRPr="00230F1D">
        <w:rPr>
          <w:rFonts w:ascii="Arial" w:eastAsia="DengXian" w:hAnsi="Arial" w:cs="Arial"/>
          <w:kern w:val="0"/>
          <w:szCs w:val="20"/>
          <w:lang w:eastAsia="zh-CN"/>
        </w:rPr>
        <w:t>Cross-link interference handling for SBFD</w:t>
      </w:r>
      <w:r>
        <w:rPr>
          <w:rFonts w:ascii="Arial" w:eastAsia="DengXian" w:hAnsi="Arial" w:cs="Arial"/>
          <w:kern w:val="0"/>
          <w:szCs w:val="20"/>
          <w:lang w:eastAsia="zh-CN"/>
        </w:rPr>
        <w:t>”, Samsung, 3GPP TSG RAN WG1 Meeting#116</w:t>
      </w:r>
    </w:p>
    <w:p w14:paraId="78B05FC9" w14:textId="77777777" w:rsidR="00230F1D" w:rsidRPr="00230F1D" w:rsidRDefault="00230F1D" w:rsidP="00AD1287">
      <w:pPr>
        <w:widowControl/>
        <w:wordWrap/>
        <w:autoSpaceDE/>
        <w:autoSpaceDN/>
        <w:spacing w:before="60" w:after="0" w:line="288" w:lineRule="auto"/>
        <w:rPr>
          <w:rFonts w:ascii="Arial" w:eastAsia="DengXian" w:hAnsi="Arial" w:cs="Arial"/>
          <w:kern w:val="0"/>
          <w:szCs w:val="20"/>
          <w:lang w:eastAsia="zh-CN"/>
        </w:rPr>
      </w:pPr>
    </w:p>
    <w:p w14:paraId="7EC3A604" w14:textId="77777777" w:rsidR="000142A6" w:rsidRPr="00CA3839" w:rsidRDefault="000142A6" w:rsidP="000142A6">
      <w:pPr>
        <w:widowControl/>
        <w:tabs>
          <w:tab w:val="left" w:pos="8987"/>
        </w:tabs>
        <w:wordWrap/>
        <w:autoSpaceDE/>
        <w:autoSpaceDN/>
        <w:spacing w:before="60" w:after="60" w:line="288" w:lineRule="auto"/>
        <w:rPr>
          <w:rFonts w:ascii="Arial" w:eastAsia="DengXian" w:hAnsi="Arial" w:cs="Arial"/>
          <w:kern w:val="0"/>
          <w:szCs w:val="20"/>
          <w:lang w:eastAsia="zh-CN"/>
        </w:rPr>
      </w:pPr>
    </w:p>
    <w:p w14:paraId="32C4E123" w14:textId="77777777" w:rsidR="00BF21EA" w:rsidRPr="00CA3839" w:rsidRDefault="00BF21EA">
      <w:pPr>
        <w:rPr>
          <w:rFonts w:ascii="Arial" w:hAnsi="Arial" w:cs="Arial"/>
          <w:sz w:val="22"/>
        </w:rPr>
      </w:pPr>
    </w:p>
    <w:sectPr w:rsidR="00BF21EA" w:rsidRPr="00CA3839" w:rsidSect="00BF21EA">
      <w:headerReference w:type="even" r:id="rId18"/>
      <w:footerReference w:type="default" r:id="rId1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8F97B" w16cex:dateUtc="2024-02-15T12:58:00Z"/>
  <w16cex:commentExtensible w16cex:durableId="2978F34C" w16cex:dateUtc="2024-02-15T12:32:00Z"/>
  <w16cex:commentExtensible w16cex:durableId="2978F44C" w16cex:dateUtc="2024-02-15T12:36:00Z"/>
  <w16cex:commentExtensible w16cex:durableId="2978FF93" w16cex:dateUtc="2024-02-15T13:24:00Z"/>
  <w16cex:commentExtensible w16cex:durableId="29790E46" w16cex:dateUtc="2024-02-15T14:27:00Z"/>
  <w16cex:commentExtensible w16cex:durableId="29790E62" w16cex:dateUtc="2024-02-15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4B02BF" w16cid:durableId="2978DECE"/>
  <w16cid:commentId w16cid:paraId="32A55FA0" w16cid:durableId="2978DECF"/>
  <w16cid:commentId w16cid:paraId="476010FF" w16cid:durableId="2978F97B"/>
  <w16cid:commentId w16cid:paraId="66BC5D9D" w16cid:durableId="2978F34C"/>
  <w16cid:commentId w16cid:paraId="640AD176" w16cid:durableId="2978F44C"/>
  <w16cid:commentId w16cid:paraId="7C78584A" w16cid:durableId="2978FF93"/>
  <w16cid:commentId w16cid:paraId="11CBF155" w16cid:durableId="2978DED0"/>
  <w16cid:commentId w16cid:paraId="717ABFEC" w16cid:durableId="2978DED1"/>
  <w16cid:commentId w16cid:paraId="63554489" w16cid:durableId="2978DED2"/>
  <w16cid:commentId w16cid:paraId="682C4D62" w16cid:durableId="2978DED3"/>
  <w16cid:commentId w16cid:paraId="06A18D62" w16cid:durableId="2978DED4"/>
  <w16cid:commentId w16cid:paraId="7EB9A7D6" w16cid:durableId="2978DED5"/>
  <w16cid:commentId w16cid:paraId="039DE0C6" w16cid:durableId="2978DED6"/>
  <w16cid:commentId w16cid:paraId="5AC4CB9E" w16cid:durableId="2978DED7"/>
  <w16cid:commentId w16cid:paraId="4DD1FE51" w16cid:durableId="29790E46"/>
  <w16cid:commentId w16cid:paraId="74E53C3B" w16cid:durableId="29790E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00014" w14:textId="77777777" w:rsidR="00E97D38" w:rsidRDefault="00E97D38">
      <w:pPr>
        <w:spacing w:after="0" w:line="240" w:lineRule="auto"/>
      </w:pPr>
      <w:r>
        <w:separator/>
      </w:r>
    </w:p>
  </w:endnote>
  <w:endnote w:type="continuationSeparator" w:id="0">
    <w:p w14:paraId="5CD431F6" w14:textId="77777777" w:rsidR="00E97D38" w:rsidRDefault="00E97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E7FA4" w14:textId="1B8EFE6C" w:rsidR="002A223A" w:rsidRDefault="002A223A">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781096">
      <w:rPr>
        <w:rStyle w:val="af2"/>
        <w:i/>
        <w:color w:val="auto"/>
      </w:rPr>
      <w:t>26</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F5E0A" w14:textId="77777777" w:rsidR="00E97D38" w:rsidRDefault="00E97D38">
      <w:pPr>
        <w:spacing w:after="0" w:line="240" w:lineRule="auto"/>
      </w:pPr>
      <w:r>
        <w:separator/>
      </w:r>
    </w:p>
  </w:footnote>
  <w:footnote w:type="continuationSeparator" w:id="0">
    <w:p w14:paraId="189A4004" w14:textId="77777777" w:rsidR="00E97D38" w:rsidRDefault="00E97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92A8" w14:textId="77777777" w:rsidR="002A223A" w:rsidRDefault="002A223A"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A0369"/>
    <w:multiLevelType w:val="hybridMultilevel"/>
    <w:tmpl w:val="E558F58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93A216C"/>
    <w:multiLevelType w:val="hybridMultilevel"/>
    <w:tmpl w:val="E460E80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B881340"/>
    <w:multiLevelType w:val="hybridMultilevel"/>
    <w:tmpl w:val="450E92D6"/>
    <w:lvl w:ilvl="0" w:tplc="04090001">
      <w:start w:val="1"/>
      <w:numFmt w:val="bullet"/>
      <w:lvlText w:val=""/>
      <w:lvlJc w:val="left"/>
      <w:pPr>
        <w:ind w:left="498" w:hanging="400"/>
      </w:pPr>
      <w:rPr>
        <w:rFonts w:ascii="Wingdings" w:hAnsi="Wingdings" w:hint="default"/>
      </w:rPr>
    </w:lvl>
    <w:lvl w:ilvl="1" w:tplc="04090003">
      <w:start w:val="1"/>
      <w:numFmt w:val="bullet"/>
      <w:lvlText w:val=""/>
      <w:lvlJc w:val="left"/>
      <w:pPr>
        <w:ind w:left="898" w:hanging="400"/>
      </w:pPr>
      <w:rPr>
        <w:rFonts w:ascii="Wingdings" w:hAnsi="Wingdings" w:hint="default"/>
      </w:rPr>
    </w:lvl>
    <w:lvl w:ilvl="2" w:tplc="04090005" w:tentative="1">
      <w:start w:val="1"/>
      <w:numFmt w:val="bullet"/>
      <w:lvlText w:val=""/>
      <w:lvlJc w:val="left"/>
      <w:pPr>
        <w:ind w:left="1298" w:hanging="400"/>
      </w:pPr>
      <w:rPr>
        <w:rFonts w:ascii="Wingdings" w:hAnsi="Wingdings" w:hint="default"/>
      </w:rPr>
    </w:lvl>
    <w:lvl w:ilvl="3" w:tplc="04090001" w:tentative="1">
      <w:start w:val="1"/>
      <w:numFmt w:val="bullet"/>
      <w:lvlText w:val=""/>
      <w:lvlJc w:val="left"/>
      <w:pPr>
        <w:ind w:left="1698" w:hanging="400"/>
      </w:pPr>
      <w:rPr>
        <w:rFonts w:ascii="Wingdings" w:hAnsi="Wingdings" w:hint="default"/>
      </w:rPr>
    </w:lvl>
    <w:lvl w:ilvl="4" w:tplc="04090003" w:tentative="1">
      <w:start w:val="1"/>
      <w:numFmt w:val="bullet"/>
      <w:lvlText w:val=""/>
      <w:lvlJc w:val="left"/>
      <w:pPr>
        <w:ind w:left="2098" w:hanging="400"/>
      </w:pPr>
      <w:rPr>
        <w:rFonts w:ascii="Wingdings" w:hAnsi="Wingdings" w:hint="default"/>
      </w:rPr>
    </w:lvl>
    <w:lvl w:ilvl="5" w:tplc="04090005" w:tentative="1">
      <w:start w:val="1"/>
      <w:numFmt w:val="bullet"/>
      <w:lvlText w:val=""/>
      <w:lvlJc w:val="left"/>
      <w:pPr>
        <w:ind w:left="2498" w:hanging="400"/>
      </w:pPr>
      <w:rPr>
        <w:rFonts w:ascii="Wingdings" w:hAnsi="Wingdings" w:hint="default"/>
      </w:rPr>
    </w:lvl>
    <w:lvl w:ilvl="6" w:tplc="04090001" w:tentative="1">
      <w:start w:val="1"/>
      <w:numFmt w:val="bullet"/>
      <w:lvlText w:val=""/>
      <w:lvlJc w:val="left"/>
      <w:pPr>
        <w:ind w:left="2898" w:hanging="400"/>
      </w:pPr>
      <w:rPr>
        <w:rFonts w:ascii="Wingdings" w:hAnsi="Wingdings" w:hint="default"/>
      </w:rPr>
    </w:lvl>
    <w:lvl w:ilvl="7" w:tplc="04090003" w:tentative="1">
      <w:start w:val="1"/>
      <w:numFmt w:val="bullet"/>
      <w:lvlText w:val=""/>
      <w:lvlJc w:val="left"/>
      <w:pPr>
        <w:ind w:left="3298" w:hanging="400"/>
      </w:pPr>
      <w:rPr>
        <w:rFonts w:ascii="Wingdings" w:hAnsi="Wingdings" w:hint="default"/>
      </w:rPr>
    </w:lvl>
    <w:lvl w:ilvl="8" w:tplc="04090005" w:tentative="1">
      <w:start w:val="1"/>
      <w:numFmt w:val="bullet"/>
      <w:lvlText w:val=""/>
      <w:lvlJc w:val="left"/>
      <w:pPr>
        <w:ind w:left="3698" w:hanging="400"/>
      </w:pPr>
      <w:rPr>
        <w:rFonts w:ascii="Wingdings" w:hAnsi="Wingdings" w:hint="default"/>
      </w:rPr>
    </w:lvl>
  </w:abstractNum>
  <w:abstractNum w:abstractNumId="5" w15:restartNumberingAfterBreak="0">
    <w:nsid w:val="0D3D1034"/>
    <w:multiLevelType w:val="hybridMultilevel"/>
    <w:tmpl w:val="85E8BBB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1D251BC"/>
    <w:multiLevelType w:val="hybridMultilevel"/>
    <w:tmpl w:val="B706ED18"/>
    <w:lvl w:ilvl="0" w:tplc="55EEF220">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2086240"/>
    <w:multiLevelType w:val="hybridMultilevel"/>
    <w:tmpl w:val="623C1FEE"/>
    <w:lvl w:ilvl="0" w:tplc="685A9FDC">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15:restartNumberingAfterBreak="0">
    <w:nsid w:val="141C212B"/>
    <w:multiLevelType w:val="hybridMultilevel"/>
    <w:tmpl w:val="6C72DB8E"/>
    <w:lvl w:ilvl="0" w:tplc="75D8394C">
      <w:start w:val="1"/>
      <w:numFmt w:val="bullet"/>
      <w:lvlText w:val="-"/>
      <w:lvlJc w:val="left"/>
      <w:pPr>
        <w:tabs>
          <w:tab w:val="num" w:pos="360"/>
        </w:tabs>
        <w:ind w:left="360" w:hanging="360"/>
      </w:pPr>
      <w:rPr>
        <w:rFonts w:ascii="굴림" w:hAnsi="굴림" w:hint="default"/>
      </w:rPr>
    </w:lvl>
    <w:lvl w:ilvl="1" w:tplc="64BE3446">
      <w:start w:val="1"/>
      <w:numFmt w:val="bullet"/>
      <w:lvlText w:val="-"/>
      <w:lvlJc w:val="left"/>
      <w:pPr>
        <w:tabs>
          <w:tab w:val="num" w:pos="1080"/>
        </w:tabs>
        <w:ind w:left="1080" w:hanging="360"/>
      </w:pPr>
      <w:rPr>
        <w:rFonts w:ascii="굴림" w:hAnsi="굴림" w:hint="default"/>
      </w:rPr>
    </w:lvl>
    <w:lvl w:ilvl="2" w:tplc="B07E598E">
      <w:start w:val="1"/>
      <w:numFmt w:val="bullet"/>
      <w:lvlText w:val="-"/>
      <w:lvlJc w:val="left"/>
      <w:pPr>
        <w:tabs>
          <w:tab w:val="num" w:pos="1800"/>
        </w:tabs>
        <w:ind w:left="1800" w:hanging="360"/>
      </w:pPr>
      <w:rPr>
        <w:rFonts w:ascii="굴림" w:hAnsi="굴림" w:hint="default"/>
      </w:rPr>
    </w:lvl>
    <w:lvl w:ilvl="3" w:tplc="26B8B8CE" w:tentative="1">
      <w:start w:val="1"/>
      <w:numFmt w:val="bullet"/>
      <w:lvlText w:val="-"/>
      <w:lvlJc w:val="left"/>
      <w:pPr>
        <w:tabs>
          <w:tab w:val="num" w:pos="2520"/>
        </w:tabs>
        <w:ind w:left="2520" w:hanging="360"/>
      </w:pPr>
      <w:rPr>
        <w:rFonts w:ascii="굴림" w:hAnsi="굴림" w:hint="default"/>
      </w:rPr>
    </w:lvl>
    <w:lvl w:ilvl="4" w:tplc="6D166910" w:tentative="1">
      <w:start w:val="1"/>
      <w:numFmt w:val="bullet"/>
      <w:lvlText w:val="-"/>
      <w:lvlJc w:val="left"/>
      <w:pPr>
        <w:tabs>
          <w:tab w:val="num" w:pos="3240"/>
        </w:tabs>
        <w:ind w:left="3240" w:hanging="360"/>
      </w:pPr>
      <w:rPr>
        <w:rFonts w:ascii="굴림" w:hAnsi="굴림" w:hint="default"/>
      </w:rPr>
    </w:lvl>
    <w:lvl w:ilvl="5" w:tplc="F91E9690" w:tentative="1">
      <w:start w:val="1"/>
      <w:numFmt w:val="bullet"/>
      <w:lvlText w:val="-"/>
      <w:lvlJc w:val="left"/>
      <w:pPr>
        <w:tabs>
          <w:tab w:val="num" w:pos="3960"/>
        </w:tabs>
        <w:ind w:left="3960" w:hanging="360"/>
      </w:pPr>
      <w:rPr>
        <w:rFonts w:ascii="굴림" w:hAnsi="굴림" w:hint="default"/>
      </w:rPr>
    </w:lvl>
    <w:lvl w:ilvl="6" w:tplc="BA5CD42E" w:tentative="1">
      <w:start w:val="1"/>
      <w:numFmt w:val="bullet"/>
      <w:lvlText w:val="-"/>
      <w:lvlJc w:val="left"/>
      <w:pPr>
        <w:tabs>
          <w:tab w:val="num" w:pos="4680"/>
        </w:tabs>
        <w:ind w:left="4680" w:hanging="360"/>
      </w:pPr>
      <w:rPr>
        <w:rFonts w:ascii="굴림" w:hAnsi="굴림" w:hint="default"/>
      </w:rPr>
    </w:lvl>
    <w:lvl w:ilvl="7" w:tplc="7C88D840" w:tentative="1">
      <w:start w:val="1"/>
      <w:numFmt w:val="bullet"/>
      <w:lvlText w:val="-"/>
      <w:lvlJc w:val="left"/>
      <w:pPr>
        <w:tabs>
          <w:tab w:val="num" w:pos="5400"/>
        </w:tabs>
        <w:ind w:left="5400" w:hanging="360"/>
      </w:pPr>
      <w:rPr>
        <w:rFonts w:ascii="굴림" w:hAnsi="굴림" w:hint="default"/>
      </w:rPr>
    </w:lvl>
    <w:lvl w:ilvl="8" w:tplc="895C1248" w:tentative="1">
      <w:start w:val="1"/>
      <w:numFmt w:val="bullet"/>
      <w:lvlText w:val="-"/>
      <w:lvlJc w:val="left"/>
      <w:pPr>
        <w:tabs>
          <w:tab w:val="num" w:pos="6120"/>
        </w:tabs>
        <w:ind w:left="6120" w:hanging="360"/>
      </w:pPr>
      <w:rPr>
        <w:rFonts w:ascii="굴림" w:hAnsi="굴림"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4A33EE7"/>
    <w:multiLevelType w:val="hybridMultilevel"/>
    <w:tmpl w:val="D3A4B51E"/>
    <w:lvl w:ilvl="0" w:tplc="04090001">
      <w:start w:val="1"/>
      <w:numFmt w:val="bullet"/>
      <w:lvlText w:val=""/>
      <w:lvlJc w:val="left"/>
      <w:pPr>
        <w:ind w:left="600" w:hanging="400"/>
      </w:pPr>
      <w:rPr>
        <w:rFonts w:ascii="Wingdings" w:hAnsi="Wingding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254C1750"/>
    <w:multiLevelType w:val="hybridMultilevel"/>
    <w:tmpl w:val="20F22424"/>
    <w:lvl w:ilvl="0" w:tplc="388A513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80C1F99"/>
    <w:multiLevelType w:val="hybridMultilevel"/>
    <w:tmpl w:val="C3A06FB0"/>
    <w:lvl w:ilvl="0" w:tplc="BB4268EA">
      <w:numFmt w:val="bullet"/>
      <w:lvlText w:val="-"/>
      <w:lvlJc w:val="left"/>
      <w:pPr>
        <w:ind w:left="1000" w:hanging="400"/>
      </w:pPr>
      <w:rPr>
        <w:rFonts w:ascii="Arial" w:eastAsia="맑은 고딕"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3EA4E88"/>
    <w:multiLevelType w:val="hybridMultilevel"/>
    <w:tmpl w:val="F0A4453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3D2C055B"/>
    <w:multiLevelType w:val="hybridMultilevel"/>
    <w:tmpl w:val="62AA9628"/>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406F2A2D"/>
    <w:multiLevelType w:val="hybridMultilevel"/>
    <w:tmpl w:val="622A3DA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5">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1" w15:restartNumberingAfterBreak="0">
    <w:nsid w:val="41D966F5"/>
    <w:multiLevelType w:val="hybridMultilevel"/>
    <w:tmpl w:val="2B3CE6A4"/>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BE3038"/>
    <w:multiLevelType w:val="hybridMultilevel"/>
    <w:tmpl w:val="1FDA6444"/>
    <w:lvl w:ilvl="0" w:tplc="2134365A">
      <w:start w:val="1"/>
      <w:numFmt w:val="bullet"/>
      <w:lvlText w:val="-"/>
      <w:lvlJc w:val="left"/>
      <w:pPr>
        <w:tabs>
          <w:tab w:val="num" w:pos="360"/>
        </w:tabs>
        <w:ind w:left="360" w:hanging="360"/>
      </w:pPr>
      <w:rPr>
        <w:rFonts w:ascii="굴림" w:hAnsi="굴림" w:hint="default"/>
      </w:rPr>
    </w:lvl>
    <w:lvl w:ilvl="1" w:tplc="885EE6B0">
      <w:start w:val="1"/>
      <w:numFmt w:val="bullet"/>
      <w:lvlText w:val="-"/>
      <w:lvlJc w:val="left"/>
      <w:pPr>
        <w:tabs>
          <w:tab w:val="num" w:pos="1080"/>
        </w:tabs>
        <w:ind w:left="1080" w:hanging="360"/>
      </w:pPr>
      <w:rPr>
        <w:rFonts w:ascii="굴림" w:hAnsi="굴림" w:hint="default"/>
      </w:rPr>
    </w:lvl>
    <w:lvl w:ilvl="2" w:tplc="81E6CBE8">
      <w:start w:val="1"/>
      <w:numFmt w:val="bullet"/>
      <w:lvlText w:val="-"/>
      <w:lvlJc w:val="left"/>
      <w:pPr>
        <w:tabs>
          <w:tab w:val="num" w:pos="1800"/>
        </w:tabs>
        <w:ind w:left="1800" w:hanging="360"/>
      </w:pPr>
      <w:rPr>
        <w:rFonts w:ascii="굴림" w:hAnsi="굴림" w:hint="default"/>
      </w:rPr>
    </w:lvl>
    <w:lvl w:ilvl="3" w:tplc="2F564E9A" w:tentative="1">
      <w:start w:val="1"/>
      <w:numFmt w:val="bullet"/>
      <w:lvlText w:val="-"/>
      <w:lvlJc w:val="left"/>
      <w:pPr>
        <w:tabs>
          <w:tab w:val="num" w:pos="2520"/>
        </w:tabs>
        <w:ind w:left="2520" w:hanging="360"/>
      </w:pPr>
      <w:rPr>
        <w:rFonts w:ascii="굴림" w:hAnsi="굴림" w:hint="default"/>
      </w:rPr>
    </w:lvl>
    <w:lvl w:ilvl="4" w:tplc="BDF4CBD8" w:tentative="1">
      <w:start w:val="1"/>
      <w:numFmt w:val="bullet"/>
      <w:lvlText w:val="-"/>
      <w:lvlJc w:val="left"/>
      <w:pPr>
        <w:tabs>
          <w:tab w:val="num" w:pos="3240"/>
        </w:tabs>
        <w:ind w:left="3240" w:hanging="360"/>
      </w:pPr>
      <w:rPr>
        <w:rFonts w:ascii="굴림" w:hAnsi="굴림" w:hint="default"/>
      </w:rPr>
    </w:lvl>
    <w:lvl w:ilvl="5" w:tplc="91642956" w:tentative="1">
      <w:start w:val="1"/>
      <w:numFmt w:val="bullet"/>
      <w:lvlText w:val="-"/>
      <w:lvlJc w:val="left"/>
      <w:pPr>
        <w:tabs>
          <w:tab w:val="num" w:pos="3960"/>
        </w:tabs>
        <w:ind w:left="3960" w:hanging="360"/>
      </w:pPr>
      <w:rPr>
        <w:rFonts w:ascii="굴림" w:hAnsi="굴림" w:hint="default"/>
      </w:rPr>
    </w:lvl>
    <w:lvl w:ilvl="6" w:tplc="13643DC4" w:tentative="1">
      <w:start w:val="1"/>
      <w:numFmt w:val="bullet"/>
      <w:lvlText w:val="-"/>
      <w:lvlJc w:val="left"/>
      <w:pPr>
        <w:tabs>
          <w:tab w:val="num" w:pos="4680"/>
        </w:tabs>
        <w:ind w:left="4680" w:hanging="360"/>
      </w:pPr>
      <w:rPr>
        <w:rFonts w:ascii="굴림" w:hAnsi="굴림" w:hint="default"/>
      </w:rPr>
    </w:lvl>
    <w:lvl w:ilvl="7" w:tplc="FEAA6D98" w:tentative="1">
      <w:start w:val="1"/>
      <w:numFmt w:val="bullet"/>
      <w:lvlText w:val="-"/>
      <w:lvlJc w:val="left"/>
      <w:pPr>
        <w:tabs>
          <w:tab w:val="num" w:pos="5400"/>
        </w:tabs>
        <w:ind w:left="5400" w:hanging="360"/>
      </w:pPr>
      <w:rPr>
        <w:rFonts w:ascii="굴림" w:hAnsi="굴림" w:hint="default"/>
      </w:rPr>
    </w:lvl>
    <w:lvl w:ilvl="8" w:tplc="D34CAB20" w:tentative="1">
      <w:start w:val="1"/>
      <w:numFmt w:val="bullet"/>
      <w:lvlText w:val="-"/>
      <w:lvlJc w:val="left"/>
      <w:pPr>
        <w:tabs>
          <w:tab w:val="num" w:pos="6120"/>
        </w:tabs>
        <w:ind w:left="6120" w:hanging="360"/>
      </w:pPr>
      <w:rPr>
        <w:rFonts w:ascii="굴림" w:hAnsi="굴림" w:hint="default"/>
      </w:rPr>
    </w:lvl>
  </w:abstractNum>
  <w:abstractNum w:abstractNumId="24" w15:restartNumberingAfterBreak="0">
    <w:nsid w:val="4BD3303E"/>
    <w:multiLevelType w:val="hybridMultilevel"/>
    <w:tmpl w:val="DFB6CA52"/>
    <w:lvl w:ilvl="0" w:tplc="1F68475E">
      <w:start w:val="1"/>
      <w:numFmt w:val="bullet"/>
      <w:lvlText w:val="-"/>
      <w:lvlJc w:val="left"/>
      <w:pPr>
        <w:tabs>
          <w:tab w:val="num" w:pos="360"/>
        </w:tabs>
        <w:ind w:left="360" w:hanging="360"/>
      </w:pPr>
      <w:rPr>
        <w:rFonts w:ascii="굴림" w:hAnsi="굴림" w:hint="default"/>
      </w:rPr>
    </w:lvl>
    <w:lvl w:ilvl="1" w:tplc="58D8CB2C">
      <w:start w:val="1"/>
      <w:numFmt w:val="bullet"/>
      <w:lvlText w:val="-"/>
      <w:lvlJc w:val="left"/>
      <w:pPr>
        <w:tabs>
          <w:tab w:val="num" w:pos="1080"/>
        </w:tabs>
        <w:ind w:left="1080" w:hanging="360"/>
      </w:pPr>
      <w:rPr>
        <w:rFonts w:ascii="굴림" w:hAnsi="굴림" w:hint="default"/>
      </w:rPr>
    </w:lvl>
    <w:lvl w:ilvl="2" w:tplc="00003648">
      <w:start w:val="1"/>
      <w:numFmt w:val="bullet"/>
      <w:lvlText w:val="-"/>
      <w:lvlJc w:val="left"/>
      <w:pPr>
        <w:tabs>
          <w:tab w:val="num" w:pos="1800"/>
        </w:tabs>
        <w:ind w:left="1800" w:hanging="360"/>
      </w:pPr>
      <w:rPr>
        <w:rFonts w:ascii="굴림" w:hAnsi="굴림" w:hint="default"/>
      </w:rPr>
    </w:lvl>
    <w:lvl w:ilvl="3" w:tplc="C04A6EBE">
      <w:numFmt w:val="bullet"/>
      <w:lvlText w:val="-"/>
      <w:lvlJc w:val="left"/>
      <w:pPr>
        <w:tabs>
          <w:tab w:val="num" w:pos="2520"/>
        </w:tabs>
        <w:ind w:left="2520" w:hanging="360"/>
      </w:pPr>
      <w:rPr>
        <w:rFonts w:ascii="굴림" w:hAnsi="굴림" w:hint="default"/>
      </w:rPr>
    </w:lvl>
    <w:lvl w:ilvl="4" w:tplc="07780172" w:tentative="1">
      <w:start w:val="1"/>
      <w:numFmt w:val="bullet"/>
      <w:lvlText w:val="-"/>
      <w:lvlJc w:val="left"/>
      <w:pPr>
        <w:tabs>
          <w:tab w:val="num" w:pos="3240"/>
        </w:tabs>
        <w:ind w:left="3240" w:hanging="360"/>
      </w:pPr>
      <w:rPr>
        <w:rFonts w:ascii="굴림" w:hAnsi="굴림" w:hint="default"/>
      </w:rPr>
    </w:lvl>
    <w:lvl w:ilvl="5" w:tplc="BAB66048" w:tentative="1">
      <w:start w:val="1"/>
      <w:numFmt w:val="bullet"/>
      <w:lvlText w:val="-"/>
      <w:lvlJc w:val="left"/>
      <w:pPr>
        <w:tabs>
          <w:tab w:val="num" w:pos="3960"/>
        </w:tabs>
        <w:ind w:left="3960" w:hanging="360"/>
      </w:pPr>
      <w:rPr>
        <w:rFonts w:ascii="굴림" w:hAnsi="굴림" w:hint="default"/>
      </w:rPr>
    </w:lvl>
    <w:lvl w:ilvl="6" w:tplc="13F0622C" w:tentative="1">
      <w:start w:val="1"/>
      <w:numFmt w:val="bullet"/>
      <w:lvlText w:val="-"/>
      <w:lvlJc w:val="left"/>
      <w:pPr>
        <w:tabs>
          <w:tab w:val="num" w:pos="4680"/>
        </w:tabs>
        <w:ind w:left="4680" w:hanging="360"/>
      </w:pPr>
      <w:rPr>
        <w:rFonts w:ascii="굴림" w:hAnsi="굴림" w:hint="default"/>
      </w:rPr>
    </w:lvl>
    <w:lvl w:ilvl="7" w:tplc="A3AC993C" w:tentative="1">
      <w:start w:val="1"/>
      <w:numFmt w:val="bullet"/>
      <w:lvlText w:val="-"/>
      <w:lvlJc w:val="left"/>
      <w:pPr>
        <w:tabs>
          <w:tab w:val="num" w:pos="5400"/>
        </w:tabs>
        <w:ind w:left="5400" w:hanging="360"/>
      </w:pPr>
      <w:rPr>
        <w:rFonts w:ascii="굴림" w:hAnsi="굴림" w:hint="default"/>
      </w:rPr>
    </w:lvl>
    <w:lvl w:ilvl="8" w:tplc="2B7807F6" w:tentative="1">
      <w:start w:val="1"/>
      <w:numFmt w:val="bullet"/>
      <w:lvlText w:val="-"/>
      <w:lvlJc w:val="left"/>
      <w:pPr>
        <w:tabs>
          <w:tab w:val="num" w:pos="6120"/>
        </w:tabs>
        <w:ind w:left="6120" w:hanging="360"/>
      </w:pPr>
      <w:rPr>
        <w:rFonts w:ascii="굴림" w:hAnsi="굴림" w:hint="default"/>
      </w:rPr>
    </w:lvl>
  </w:abstractNum>
  <w:abstractNum w:abstractNumId="25" w15:restartNumberingAfterBreak="0">
    <w:nsid w:val="4E282C36"/>
    <w:multiLevelType w:val="hybridMultilevel"/>
    <w:tmpl w:val="B02E8490"/>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D710BF"/>
    <w:multiLevelType w:val="hybridMultilevel"/>
    <w:tmpl w:val="4A28386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54F6E44"/>
    <w:multiLevelType w:val="hybridMultilevel"/>
    <w:tmpl w:val="0B2A957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73A05BA"/>
    <w:multiLevelType w:val="hybridMultilevel"/>
    <w:tmpl w:val="CE008F1A"/>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E40BE2"/>
    <w:multiLevelType w:val="hybridMultilevel"/>
    <w:tmpl w:val="1E8AE32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32A7ECA"/>
    <w:multiLevelType w:val="hybridMultilevel"/>
    <w:tmpl w:val="B69C13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A8116A9"/>
    <w:multiLevelType w:val="hybridMultilevel"/>
    <w:tmpl w:val="169A7ACE"/>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CD46213"/>
    <w:multiLevelType w:val="hybridMultilevel"/>
    <w:tmpl w:val="78EC6DA6"/>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6DD27204"/>
    <w:multiLevelType w:val="hybridMultilevel"/>
    <w:tmpl w:val="9FBA2A4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E5B5B5F"/>
    <w:multiLevelType w:val="hybridMultilevel"/>
    <w:tmpl w:val="489AA0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7" w15:restartNumberingAfterBreak="0">
    <w:nsid w:val="745C323E"/>
    <w:multiLevelType w:val="hybridMultilevel"/>
    <w:tmpl w:val="420060E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90500CA"/>
    <w:multiLevelType w:val="hybridMultilevel"/>
    <w:tmpl w:val="FE8AC2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5"/>
  </w:num>
  <w:num w:numId="3">
    <w:abstractNumId w:val="30"/>
  </w:num>
  <w:num w:numId="4">
    <w:abstractNumId w:val="0"/>
  </w:num>
  <w:num w:numId="5">
    <w:abstractNumId w:val="39"/>
  </w:num>
  <w:num w:numId="6">
    <w:abstractNumId w:val="1"/>
  </w:num>
  <w:num w:numId="7">
    <w:abstractNumId w:val="26"/>
  </w:num>
  <w:num w:numId="8">
    <w:abstractNumId w:val="22"/>
  </w:num>
  <w:num w:numId="9">
    <w:abstractNumId w:val="9"/>
  </w:num>
  <w:num w:numId="10">
    <w:abstractNumId w:val="25"/>
  </w:num>
  <w:num w:numId="11">
    <w:abstractNumId w:val="24"/>
  </w:num>
  <w:num w:numId="12">
    <w:abstractNumId w:val="6"/>
  </w:num>
  <w:num w:numId="13">
    <w:abstractNumId w:val="23"/>
  </w:num>
  <w:num w:numId="14">
    <w:abstractNumId w:val="8"/>
  </w:num>
  <w:num w:numId="15">
    <w:abstractNumId w:val="2"/>
  </w:num>
  <w:num w:numId="16">
    <w:abstractNumId w:val="40"/>
  </w:num>
  <w:num w:numId="17">
    <w:abstractNumId w:val="7"/>
  </w:num>
  <w:num w:numId="18">
    <w:abstractNumId w:val="10"/>
  </w:num>
  <w:num w:numId="19">
    <w:abstractNumId w:val="14"/>
  </w:num>
  <w:num w:numId="20">
    <w:abstractNumId w:val="21"/>
  </w:num>
  <w:num w:numId="21">
    <w:abstractNumId w:val="20"/>
  </w:num>
  <w:num w:numId="22">
    <w:abstractNumId w:val="4"/>
  </w:num>
  <w:num w:numId="23">
    <w:abstractNumId w:val="36"/>
  </w:num>
  <w:num w:numId="24">
    <w:abstractNumId w:val="32"/>
  </w:num>
  <w:num w:numId="25">
    <w:abstractNumId w:val="12"/>
  </w:num>
  <w:num w:numId="26">
    <w:abstractNumId w:val="37"/>
  </w:num>
  <w:num w:numId="27">
    <w:abstractNumId w:val="19"/>
  </w:num>
  <w:num w:numId="28">
    <w:abstractNumId w:val="35"/>
  </w:num>
  <w:num w:numId="29">
    <w:abstractNumId w:val="17"/>
  </w:num>
  <w:num w:numId="30">
    <w:abstractNumId w:val="3"/>
  </w:num>
  <w:num w:numId="31">
    <w:abstractNumId w:val="5"/>
  </w:num>
  <w:num w:numId="32">
    <w:abstractNumId w:val="31"/>
  </w:num>
  <w:num w:numId="33">
    <w:abstractNumId w:val="33"/>
  </w:num>
  <w:num w:numId="34">
    <w:abstractNumId w:val="13"/>
  </w:num>
  <w:num w:numId="35">
    <w:abstractNumId w:val="27"/>
  </w:num>
  <w:num w:numId="36">
    <w:abstractNumId w:val="16"/>
  </w:num>
  <w:num w:numId="37">
    <w:abstractNumId w:val="38"/>
  </w:num>
  <w:num w:numId="38">
    <w:abstractNumId w:val="34"/>
  </w:num>
  <w:num w:numId="39">
    <w:abstractNumId w:val="28"/>
  </w:num>
  <w:num w:numId="40">
    <w:abstractNumId w:val="11"/>
  </w:num>
  <w:num w:numId="41">
    <w:abstractNumId w:val="18"/>
  </w:num>
  <w:num w:numId="4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2A6"/>
    <w:rsid w:val="000142A6"/>
    <w:rsid w:val="00014C10"/>
    <w:rsid w:val="0003065B"/>
    <w:rsid w:val="00040FD9"/>
    <w:rsid w:val="000415AD"/>
    <w:rsid w:val="00050BF4"/>
    <w:rsid w:val="000533F8"/>
    <w:rsid w:val="00054318"/>
    <w:rsid w:val="00061186"/>
    <w:rsid w:val="000851E3"/>
    <w:rsid w:val="000B6206"/>
    <w:rsid w:val="000B6DD4"/>
    <w:rsid w:val="000C7AE5"/>
    <w:rsid w:val="000D1327"/>
    <w:rsid w:val="000D1799"/>
    <w:rsid w:val="000D5345"/>
    <w:rsid w:val="000E4EB0"/>
    <w:rsid w:val="000E5A29"/>
    <w:rsid w:val="00105CD6"/>
    <w:rsid w:val="00111F70"/>
    <w:rsid w:val="00126723"/>
    <w:rsid w:val="00126E95"/>
    <w:rsid w:val="00135FFF"/>
    <w:rsid w:val="00146DEA"/>
    <w:rsid w:val="0016011B"/>
    <w:rsid w:val="0016404A"/>
    <w:rsid w:val="0019603A"/>
    <w:rsid w:val="00196F12"/>
    <w:rsid w:val="001B2A2C"/>
    <w:rsid w:val="001D4E2F"/>
    <w:rsid w:val="001E0F45"/>
    <w:rsid w:val="001F7F48"/>
    <w:rsid w:val="00213DC3"/>
    <w:rsid w:val="00220FFF"/>
    <w:rsid w:val="00230F1D"/>
    <w:rsid w:val="00240466"/>
    <w:rsid w:val="00243857"/>
    <w:rsid w:val="00267796"/>
    <w:rsid w:val="002712DC"/>
    <w:rsid w:val="002A223A"/>
    <w:rsid w:val="002A2D22"/>
    <w:rsid w:val="002B38AD"/>
    <w:rsid w:val="002C1795"/>
    <w:rsid w:val="002C22C1"/>
    <w:rsid w:val="002D3BF0"/>
    <w:rsid w:val="00300938"/>
    <w:rsid w:val="003020F5"/>
    <w:rsid w:val="00333790"/>
    <w:rsid w:val="0033589C"/>
    <w:rsid w:val="00340190"/>
    <w:rsid w:val="0034489F"/>
    <w:rsid w:val="003556DF"/>
    <w:rsid w:val="0037102B"/>
    <w:rsid w:val="00385580"/>
    <w:rsid w:val="00395368"/>
    <w:rsid w:val="003B5B2E"/>
    <w:rsid w:val="003C4CA9"/>
    <w:rsid w:val="003D383A"/>
    <w:rsid w:val="003D5D6E"/>
    <w:rsid w:val="003E3E11"/>
    <w:rsid w:val="00403100"/>
    <w:rsid w:val="00404D1B"/>
    <w:rsid w:val="004202A4"/>
    <w:rsid w:val="004253EA"/>
    <w:rsid w:val="00430C4A"/>
    <w:rsid w:val="00444610"/>
    <w:rsid w:val="004451F6"/>
    <w:rsid w:val="004465CA"/>
    <w:rsid w:val="004518D8"/>
    <w:rsid w:val="00451AC8"/>
    <w:rsid w:val="00482FFC"/>
    <w:rsid w:val="004A52F0"/>
    <w:rsid w:val="004B698E"/>
    <w:rsid w:val="004B7541"/>
    <w:rsid w:val="004D149A"/>
    <w:rsid w:val="004E62E1"/>
    <w:rsid w:val="004F3476"/>
    <w:rsid w:val="005062F6"/>
    <w:rsid w:val="005127DB"/>
    <w:rsid w:val="0051452E"/>
    <w:rsid w:val="00520936"/>
    <w:rsid w:val="00552EF5"/>
    <w:rsid w:val="00556E68"/>
    <w:rsid w:val="00563017"/>
    <w:rsid w:val="00575E77"/>
    <w:rsid w:val="00586F3F"/>
    <w:rsid w:val="005903EF"/>
    <w:rsid w:val="00593DC6"/>
    <w:rsid w:val="00597987"/>
    <w:rsid w:val="005B3761"/>
    <w:rsid w:val="005B5804"/>
    <w:rsid w:val="005F3079"/>
    <w:rsid w:val="005F377C"/>
    <w:rsid w:val="005F6694"/>
    <w:rsid w:val="006033A3"/>
    <w:rsid w:val="00623268"/>
    <w:rsid w:val="00631761"/>
    <w:rsid w:val="00651DA5"/>
    <w:rsid w:val="00653840"/>
    <w:rsid w:val="0065540D"/>
    <w:rsid w:val="00657249"/>
    <w:rsid w:val="006708CC"/>
    <w:rsid w:val="006948A2"/>
    <w:rsid w:val="006B2A12"/>
    <w:rsid w:val="006C1D4B"/>
    <w:rsid w:val="006D5D3C"/>
    <w:rsid w:val="006F1235"/>
    <w:rsid w:val="007107E8"/>
    <w:rsid w:val="00732A69"/>
    <w:rsid w:val="00734115"/>
    <w:rsid w:val="00737281"/>
    <w:rsid w:val="00737C3C"/>
    <w:rsid w:val="007444E2"/>
    <w:rsid w:val="00765A01"/>
    <w:rsid w:val="00780CA1"/>
    <w:rsid w:val="00781096"/>
    <w:rsid w:val="007825FB"/>
    <w:rsid w:val="00783B67"/>
    <w:rsid w:val="0079682D"/>
    <w:rsid w:val="007A7CCF"/>
    <w:rsid w:val="007B1379"/>
    <w:rsid w:val="007C5091"/>
    <w:rsid w:val="007C6889"/>
    <w:rsid w:val="007D7012"/>
    <w:rsid w:val="007E2A93"/>
    <w:rsid w:val="007F0DDD"/>
    <w:rsid w:val="00800280"/>
    <w:rsid w:val="00803FCE"/>
    <w:rsid w:val="00807610"/>
    <w:rsid w:val="00827604"/>
    <w:rsid w:val="00831C26"/>
    <w:rsid w:val="008525FD"/>
    <w:rsid w:val="00882502"/>
    <w:rsid w:val="008B7407"/>
    <w:rsid w:val="008C33B8"/>
    <w:rsid w:val="008D0255"/>
    <w:rsid w:val="008E21C2"/>
    <w:rsid w:val="00911F2B"/>
    <w:rsid w:val="00920857"/>
    <w:rsid w:val="00972364"/>
    <w:rsid w:val="00984214"/>
    <w:rsid w:val="00993764"/>
    <w:rsid w:val="009A5EAD"/>
    <w:rsid w:val="009C7548"/>
    <w:rsid w:val="009E2204"/>
    <w:rsid w:val="009F46BE"/>
    <w:rsid w:val="009F7077"/>
    <w:rsid w:val="00A03E3D"/>
    <w:rsid w:val="00A204A9"/>
    <w:rsid w:val="00A35F70"/>
    <w:rsid w:val="00A36A1C"/>
    <w:rsid w:val="00A82537"/>
    <w:rsid w:val="00A870AD"/>
    <w:rsid w:val="00A90D84"/>
    <w:rsid w:val="00A954A9"/>
    <w:rsid w:val="00AA0FC6"/>
    <w:rsid w:val="00AB01B4"/>
    <w:rsid w:val="00AC2BA6"/>
    <w:rsid w:val="00AD1287"/>
    <w:rsid w:val="00AD1F29"/>
    <w:rsid w:val="00AE5D32"/>
    <w:rsid w:val="00B446F5"/>
    <w:rsid w:val="00B45EE5"/>
    <w:rsid w:val="00B53697"/>
    <w:rsid w:val="00B536AB"/>
    <w:rsid w:val="00B70041"/>
    <w:rsid w:val="00B8705A"/>
    <w:rsid w:val="00BA5C25"/>
    <w:rsid w:val="00BA60B3"/>
    <w:rsid w:val="00BB6530"/>
    <w:rsid w:val="00BB7C69"/>
    <w:rsid w:val="00BE0C78"/>
    <w:rsid w:val="00BE347E"/>
    <w:rsid w:val="00BF21EA"/>
    <w:rsid w:val="00BF5EFA"/>
    <w:rsid w:val="00C2667B"/>
    <w:rsid w:val="00C42482"/>
    <w:rsid w:val="00C6752C"/>
    <w:rsid w:val="00C80AF6"/>
    <w:rsid w:val="00CA3839"/>
    <w:rsid w:val="00CB276D"/>
    <w:rsid w:val="00CB381D"/>
    <w:rsid w:val="00CD292F"/>
    <w:rsid w:val="00CE2898"/>
    <w:rsid w:val="00D36B10"/>
    <w:rsid w:val="00D82AAF"/>
    <w:rsid w:val="00DA287A"/>
    <w:rsid w:val="00DA5757"/>
    <w:rsid w:val="00DA576F"/>
    <w:rsid w:val="00DA6491"/>
    <w:rsid w:val="00DC7FE5"/>
    <w:rsid w:val="00DD33B8"/>
    <w:rsid w:val="00DD6AD0"/>
    <w:rsid w:val="00DE5A63"/>
    <w:rsid w:val="00E10F0B"/>
    <w:rsid w:val="00E122E9"/>
    <w:rsid w:val="00E12943"/>
    <w:rsid w:val="00E13A59"/>
    <w:rsid w:val="00E166EF"/>
    <w:rsid w:val="00E40FF7"/>
    <w:rsid w:val="00E43615"/>
    <w:rsid w:val="00E77F2E"/>
    <w:rsid w:val="00E91415"/>
    <w:rsid w:val="00E978C0"/>
    <w:rsid w:val="00E97D38"/>
    <w:rsid w:val="00EA47D7"/>
    <w:rsid w:val="00EB0B43"/>
    <w:rsid w:val="00EB424C"/>
    <w:rsid w:val="00EC6529"/>
    <w:rsid w:val="00ED1CE9"/>
    <w:rsid w:val="00F12075"/>
    <w:rsid w:val="00F4216A"/>
    <w:rsid w:val="00F70529"/>
    <w:rsid w:val="00F71777"/>
    <w:rsid w:val="00F7712F"/>
    <w:rsid w:val="00F903F1"/>
    <w:rsid w:val="00FA6C79"/>
    <w:rsid w:val="00FB1F37"/>
    <w:rsid w:val="00FD1439"/>
    <w:rsid w:val="00FD671D"/>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F72D7419-BC6F-49FB-A61C-17243812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AD0"/>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13735</Words>
  <Characters>78290</Characters>
  <Application>Microsoft Office Word</Application>
  <DocSecurity>0</DocSecurity>
  <Lines>652</Lines>
  <Paragraphs>183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 Samsung</cp:lastModifiedBy>
  <cp:revision>2</cp:revision>
  <dcterms:created xsi:type="dcterms:W3CDTF">2024-02-19T08:10:00Z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