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08E0" w14:textId="0BE8B0F5" w:rsidR="00D712B6" w:rsidRPr="00706C10" w:rsidRDefault="00D712B6" w:rsidP="00B233E9">
      <w:pPr>
        <w:pBdr>
          <w:bottom w:val="single" w:sz="12" w:space="0" w:color="auto"/>
        </w:pBdr>
        <w:tabs>
          <w:tab w:val="left" w:pos="1985"/>
        </w:tabs>
        <w:jc w:val="both"/>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sidR="00B404E8">
        <w:rPr>
          <w:rFonts w:ascii="Arial" w:eastAsia="ＭＳ 明朝" w:hAnsi="Arial" w:cs="Arial"/>
          <w:b/>
          <w:noProof/>
          <w:sz w:val="22"/>
          <w:szCs w:val="22"/>
          <w:lang w:val="de-DE"/>
        </w:rPr>
        <w:t>11</w:t>
      </w:r>
      <w:r w:rsidR="00B404E8">
        <w:rPr>
          <w:rFonts w:ascii="Arial" w:eastAsia="ＭＳ 明朝" w:hAnsi="Arial" w:cs="Arial"/>
          <w:b/>
          <w:noProof/>
          <w:sz w:val="22"/>
          <w:szCs w:val="22"/>
          <w:lang w:val="de-DE" w:eastAsia="ja-JP"/>
        </w:rPr>
        <w:t>5</w:t>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F86C63">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706C10">
        <w:rPr>
          <w:rFonts w:ascii="Arial" w:eastAsia="ＭＳ 明朝" w:hAnsi="Arial" w:cs="Arial"/>
          <w:b/>
          <w:noProof/>
          <w:sz w:val="22"/>
          <w:szCs w:val="22"/>
          <w:lang w:val="de-DE" w:eastAsia="ja-JP"/>
        </w:rPr>
        <w:tab/>
      </w:r>
      <w:r w:rsidR="00706728">
        <w:rPr>
          <w:rFonts w:ascii="Arial" w:eastAsia="ＭＳ 明朝" w:hAnsi="Arial" w:cs="Arial"/>
          <w:b/>
          <w:noProof/>
          <w:sz w:val="22"/>
          <w:szCs w:val="22"/>
          <w:lang w:val="de-DE" w:eastAsia="ja-JP"/>
        </w:rPr>
        <w:t xml:space="preserve">            </w:t>
      </w:r>
      <w:r w:rsidR="007A2C2B">
        <w:rPr>
          <w:rFonts w:ascii="Arial" w:eastAsia="ＭＳ 明朝" w:hAnsi="Arial" w:cs="Arial"/>
          <w:b/>
          <w:noProof/>
          <w:sz w:val="22"/>
          <w:szCs w:val="22"/>
          <w:lang w:val="de-DE" w:eastAsia="ja-JP"/>
        </w:rPr>
        <w:tab/>
      </w:r>
      <w:r w:rsidR="00B404E8">
        <w:rPr>
          <w:rFonts w:ascii="Arial" w:eastAsia="ＭＳ 明朝" w:hAnsi="Arial" w:cs="Arial"/>
          <w:b/>
          <w:noProof/>
          <w:sz w:val="22"/>
          <w:szCs w:val="22"/>
          <w:lang w:val="de-DE" w:eastAsia="ja-JP"/>
        </w:rPr>
        <w:tab/>
      </w:r>
      <w:r w:rsidR="008E7A0C" w:rsidRPr="008E7A0C">
        <w:rPr>
          <w:rFonts w:ascii="Arial" w:hAnsi="Arial" w:cs="Arial"/>
          <w:b/>
          <w:color w:val="000000"/>
          <w:sz w:val="22"/>
          <w:szCs w:val="22"/>
        </w:rPr>
        <w:t>R1-</w:t>
      </w:r>
      <w:r w:rsidR="00BC1E46" w:rsidRPr="00BC1E46">
        <w:rPr>
          <w:rFonts w:ascii="Arial" w:hAnsi="Arial" w:cs="Arial"/>
          <w:b/>
          <w:color w:val="000000"/>
          <w:sz w:val="22"/>
          <w:szCs w:val="22"/>
        </w:rPr>
        <w:t>2311527</w:t>
      </w:r>
    </w:p>
    <w:p w14:paraId="50F446A0" w14:textId="78D9535C" w:rsidR="00D712B6" w:rsidRPr="00B666B8" w:rsidRDefault="0013147F" w:rsidP="00B233E9">
      <w:pPr>
        <w:pBdr>
          <w:bottom w:val="single" w:sz="12" w:space="0" w:color="auto"/>
        </w:pBdr>
        <w:tabs>
          <w:tab w:val="left" w:pos="1985"/>
        </w:tabs>
        <w:jc w:val="both"/>
        <w:rPr>
          <w:rFonts w:ascii="Arial" w:hAnsi="Arial"/>
          <w:b/>
          <w:sz w:val="22"/>
          <w:szCs w:val="22"/>
          <w:lang w:eastAsia="ja-JP"/>
        </w:rPr>
      </w:pPr>
      <w:bookmarkStart w:id="1" w:name="_Hlk20821615"/>
      <w:r w:rsidRPr="00E5003D">
        <w:rPr>
          <w:rFonts w:ascii="Arial" w:eastAsia="ＭＳ 明朝" w:hAnsi="Arial" w:cs="Arial"/>
          <w:b/>
          <w:noProof/>
          <w:sz w:val="22"/>
          <w:szCs w:val="22"/>
          <w:lang w:val="de-DE" w:eastAsia="ja-JP"/>
        </w:rPr>
        <w:t>Chicago, USA, November 13th – November 17th, 2023</w:t>
      </w:r>
    </w:p>
    <w:bookmarkEnd w:id="1"/>
    <w:p w14:paraId="46464C61" w14:textId="749CB99E" w:rsidR="00D712B6" w:rsidRPr="00B666B8" w:rsidRDefault="00D712B6" w:rsidP="00B233E9">
      <w:pPr>
        <w:tabs>
          <w:tab w:val="left" w:pos="1701"/>
        </w:tabs>
        <w:spacing w:beforeLines="20" w:before="62" w:afterLines="20" w:after="62"/>
        <w:ind w:left="1841" w:hangingChars="764" w:hanging="1841"/>
        <w:jc w:val="both"/>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E0499E">
        <w:rPr>
          <w:rFonts w:ascii="Arial" w:eastAsia="ＭＳ 明朝" w:hAnsi="Arial" w:cs="Arial"/>
          <w:b/>
          <w:lang w:eastAsia="ja-JP"/>
        </w:rPr>
        <w:t>8</w:t>
      </w:r>
      <w:r w:rsidR="009D2612">
        <w:rPr>
          <w:rFonts w:ascii="Arial" w:eastAsia="ＭＳ 明朝" w:hAnsi="Arial" w:cs="Arial" w:hint="eastAsia"/>
          <w:b/>
          <w:lang w:eastAsia="ja-JP"/>
        </w:rPr>
        <w:t>.</w:t>
      </w:r>
      <w:r w:rsidR="00E0499E">
        <w:rPr>
          <w:rFonts w:ascii="Arial" w:eastAsia="ＭＳ 明朝" w:hAnsi="Arial" w:cs="Arial"/>
          <w:b/>
          <w:lang w:eastAsia="ja-JP"/>
        </w:rPr>
        <w:t>14</w:t>
      </w:r>
      <w:r w:rsidR="009D2612">
        <w:rPr>
          <w:rFonts w:ascii="Arial" w:eastAsia="ＭＳ 明朝" w:hAnsi="Arial" w:cs="Arial" w:hint="eastAsia"/>
          <w:b/>
          <w:lang w:eastAsia="ja-JP"/>
        </w:rPr>
        <w:t>.</w:t>
      </w:r>
      <w:r w:rsidR="00AC44C2">
        <w:rPr>
          <w:rFonts w:ascii="Arial" w:eastAsia="ＭＳ 明朝" w:hAnsi="Arial" w:cs="Arial" w:hint="eastAsia"/>
          <w:b/>
          <w:lang w:eastAsia="ja-JP"/>
        </w:rPr>
        <w:t>1</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44D6D365"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bookmarkStart w:id="2" w:name="_Hlk146560211"/>
      <w:r w:rsidR="00F264E4">
        <w:rPr>
          <w:rFonts w:ascii="Arial" w:eastAsia="ＭＳ 明朝" w:hAnsi="Arial" w:cs="Arial"/>
          <w:b/>
          <w:lang w:eastAsia="ja-JP"/>
        </w:rPr>
        <w:t>Remaining issues o</w:t>
      </w:r>
      <w:r w:rsidR="00E00C65">
        <w:rPr>
          <w:rFonts w:ascii="Arial" w:eastAsia="ＭＳ 明朝" w:hAnsi="Arial" w:cs="Arial" w:hint="eastAsia"/>
          <w:b/>
          <w:lang w:eastAsia="ja-JP"/>
        </w:rPr>
        <w:t>n</w:t>
      </w:r>
      <w:r w:rsidR="004C5BE9" w:rsidRPr="004C5BE9">
        <w:rPr>
          <w:rFonts w:ascii="Arial" w:eastAsia="ＭＳ 明朝" w:hAnsi="Arial" w:cs="Arial"/>
          <w:b/>
          <w:lang w:eastAsia="ja-JP"/>
        </w:rPr>
        <w:t xml:space="preserve"> </w:t>
      </w:r>
      <w:r w:rsidR="00F264E4">
        <w:rPr>
          <w:rFonts w:ascii="Arial" w:eastAsia="ＭＳ 明朝" w:hAnsi="Arial" w:cs="Arial"/>
          <w:b/>
          <w:lang w:eastAsia="ja-JP"/>
        </w:rPr>
        <w:t>general</w:t>
      </w:r>
      <w:r w:rsidR="00F264E4" w:rsidRPr="004C5BE9">
        <w:rPr>
          <w:rFonts w:ascii="Arial" w:eastAsia="ＭＳ 明朝" w:hAnsi="Arial" w:cs="Arial"/>
          <w:b/>
          <w:lang w:eastAsia="ja-JP"/>
        </w:rPr>
        <w:t xml:space="preserve"> </w:t>
      </w:r>
      <w:r w:rsidR="004C5BE9" w:rsidRPr="004C5BE9">
        <w:rPr>
          <w:rFonts w:ascii="Arial" w:eastAsia="ＭＳ 明朝" w:hAnsi="Arial" w:cs="Arial"/>
          <w:b/>
          <w:lang w:eastAsia="ja-JP"/>
        </w:rPr>
        <w:t>AI/ML framework</w:t>
      </w:r>
      <w:bookmarkEnd w:id="2"/>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3FEF7AA4" w14:textId="77777777" w:rsidR="00956E12" w:rsidRPr="00233DFF" w:rsidRDefault="00DD5190" w:rsidP="00B233E9">
      <w:pPr>
        <w:pStyle w:val="1"/>
        <w:numPr>
          <w:ilvl w:val="0"/>
          <w:numId w:val="6"/>
        </w:numPr>
        <w:spacing w:before="160" w:after="0"/>
        <w:jc w:val="both"/>
        <w:rPr>
          <w:sz w:val="32"/>
          <w:szCs w:val="32"/>
        </w:rPr>
      </w:pPr>
      <w:r w:rsidRPr="00233DFF">
        <w:rPr>
          <w:sz w:val="32"/>
          <w:szCs w:val="32"/>
        </w:rPr>
        <w:t>Introduction</w:t>
      </w:r>
    </w:p>
    <w:p w14:paraId="617EC0CC" w14:textId="1A5503A3" w:rsidR="00484035" w:rsidRPr="00B3433E" w:rsidRDefault="00484035" w:rsidP="00B233E9">
      <w:pPr>
        <w:spacing w:afterLines="50" w:after="156"/>
        <w:jc w:val="both"/>
        <w:rPr>
          <w:szCs w:val="22"/>
          <w:lang w:eastAsia="ja-JP"/>
        </w:rPr>
      </w:pPr>
      <w:r w:rsidRPr="00B3433E">
        <w:rPr>
          <w:szCs w:val="22"/>
          <w:lang w:eastAsia="ja-JP"/>
        </w:rPr>
        <w:t>According to the</w:t>
      </w:r>
      <w:r>
        <w:rPr>
          <w:szCs w:val="22"/>
          <w:lang w:eastAsia="ja-JP"/>
        </w:rPr>
        <w:t xml:space="preserve"> </w:t>
      </w:r>
      <w:r w:rsidR="00DD16BE" w:rsidRPr="00DD16BE">
        <w:rPr>
          <w:szCs w:val="22"/>
          <w:lang w:eastAsia="ja-JP"/>
        </w:rPr>
        <w:t>Artificial Intelligence (AI)/Machine Learning (ML) for NR Air Interface</w:t>
      </w:r>
      <w:r w:rsidRPr="00B3433E">
        <w:rPr>
          <w:szCs w:val="22"/>
          <w:lang w:eastAsia="ja-JP"/>
        </w:rPr>
        <w:t xml:space="preserve"> SID </w:t>
      </w:r>
      <w:r>
        <w:rPr>
          <w:rFonts w:hint="eastAsia"/>
          <w:szCs w:val="22"/>
          <w:lang w:eastAsia="ja-JP"/>
        </w:rPr>
        <w:t>[1]</w:t>
      </w:r>
      <w:r w:rsidRPr="00B3433E">
        <w:rPr>
          <w:szCs w:val="22"/>
          <w:lang w:eastAsia="ja-JP"/>
        </w:rPr>
        <w:t>, the SI contains the following objective</w:t>
      </w:r>
      <w:r w:rsidR="00921724">
        <w:rPr>
          <w:szCs w:val="22"/>
          <w:lang w:eastAsia="ja-JP"/>
        </w:rPr>
        <w:t>s</w:t>
      </w:r>
      <w:r w:rsidRPr="00B3433E">
        <w:rPr>
          <w:szCs w:val="22"/>
          <w:lang w:eastAsia="ja-JP"/>
        </w:rPr>
        <w:t>:</w:t>
      </w:r>
    </w:p>
    <w:p w14:paraId="56B73430" w14:textId="5A69D4DC" w:rsidR="00484035" w:rsidRPr="00C92235" w:rsidRDefault="00F35877" w:rsidP="00B233E9">
      <w:pPr>
        <w:jc w:val="both"/>
        <w:rPr>
          <w:bCs/>
          <w:szCs w:val="22"/>
          <w:lang w:eastAsia="ja-JP"/>
        </w:rPr>
      </w:pPr>
      <w:r>
        <w:rPr>
          <w:bCs/>
          <w:noProof/>
          <w:szCs w:val="22"/>
          <w:lang w:eastAsia="ja-JP"/>
        </w:rPr>
        <mc:AlternateContent>
          <mc:Choice Requires="wps">
            <w:drawing>
              <wp:inline distT="0" distB="0" distL="0" distR="0" wp14:anchorId="5FC34F9D" wp14:editId="0A6B88C0">
                <wp:extent cx="6317615" cy="3451860"/>
                <wp:effectExtent l="5715" t="12065" r="10795" b="12700"/>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451860"/>
                        </a:xfrm>
                        <a:prstGeom prst="rect">
                          <a:avLst/>
                        </a:prstGeom>
                        <a:solidFill>
                          <a:srgbClr val="FFFFFF"/>
                        </a:solidFill>
                        <a:ln w="6350">
                          <a:solidFill>
                            <a:srgbClr val="000000"/>
                          </a:solidFill>
                          <a:miter lim="800000"/>
                          <a:headEnd/>
                          <a:tailEnd/>
                        </a:ln>
                      </wps:spPr>
                      <wps:txbx>
                        <w:txbxContent>
                          <w:p w14:paraId="03C860EB" w14:textId="77777777" w:rsidR="00D925B1" w:rsidRDefault="00D925B1" w:rsidP="00D925B1">
                            <w:pPr>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393AD676"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2142447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w:t>
                            </w:r>
                            <w:proofErr w:type="gramStart"/>
                            <w:r>
                              <w:rPr>
                                <w:bCs/>
                              </w:rPr>
                              <w:t>applicable</w:t>
                            </w:r>
                            <w:proofErr w:type="gramEnd"/>
                            <w:r>
                              <w:rPr>
                                <w:bCs/>
                              </w:rPr>
                              <w:t xml:space="preserve"> </w:t>
                            </w:r>
                          </w:p>
                          <w:p w14:paraId="0649234F" w14:textId="77777777" w:rsidR="00D925B1" w:rsidRDefault="00D925B1" w:rsidP="00754F8D">
                            <w:pPr>
                              <w:numPr>
                                <w:ilvl w:val="1"/>
                                <w:numId w:val="10"/>
                              </w:numPr>
                              <w:overflowPunct w:val="0"/>
                              <w:autoSpaceDE w:val="0"/>
                              <w:autoSpaceDN w:val="0"/>
                              <w:adjustRightInd w:val="0"/>
                              <w:textAlignment w:val="baseline"/>
                              <w:rPr>
                                <w:bCs/>
                              </w:rPr>
                            </w:pPr>
                            <w:r>
                              <w:rPr>
                                <w:bCs/>
                              </w:rPr>
                              <w:t>Inference operation, e.g., input/output, pre-/post-process, as applicable</w:t>
                            </w:r>
                          </w:p>
                          <w:p w14:paraId="3EDC4945"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3F39F0E" w14:textId="77777777" w:rsidR="00D925B1" w:rsidRDefault="00D925B1" w:rsidP="00754F8D">
                            <w:pPr>
                              <w:numPr>
                                <w:ilvl w:val="1"/>
                                <w:numId w:val="10"/>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54299E66" w14:textId="77777777" w:rsidR="00D925B1" w:rsidRDefault="00D925B1" w:rsidP="00754F8D">
                            <w:pPr>
                              <w:numPr>
                                <w:ilvl w:val="1"/>
                                <w:numId w:val="10"/>
                              </w:numPr>
                              <w:overflowPunct w:val="0"/>
                              <w:autoSpaceDE w:val="0"/>
                              <w:autoSpaceDN w:val="0"/>
                              <w:adjustRightInd w:val="0"/>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5BAE7F6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50597B49"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Dataset(s) for training, validation, testing, and inference </w:t>
                            </w:r>
                          </w:p>
                          <w:p w14:paraId="13DB919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Identify common notation and terminology for AI/ML related functions, procedures and </w:t>
                            </w:r>
                            <w:proofErr w:type="gramStart"/>
                            <w:r>
                              <w:rPr>
                                <w:bCs/>
                              </w:rPr>
                              <w:t>interfaces</w:t>
                            </w:r>
                            <w:proofErr w:type="gramEnd"/>
                          </w:p>
                          <w:p w14:paraId="645589F0" w14:textId="4DEEE480" w:rsidR="00484035" w:rsidRPr="00840F5E" w:rsidRDefault="00D925B1" w:rsidP="00754F8D">
                            <w:pPr>
                              <w:numPr>
                                <w:ilvl w:val="0"/>
                                <w:numId w:val="10"/>
                              </w:numPr>
                              <w:overflowPunct w:val="0"/>
                              <w:autoSpaceDE w:val="0"/>
                              <w:autoSpaceDN w:val="0"/>
                              <w:adjustRightInd w:val="0"/>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txbxContent>
                      </wps:txbx>
                      <wps:bodyPr rot="0" vert="horz" wrap="square" lIns="91440" tIns="45720" rIns="91440" bIns="45720" anchor="t" anchorCtr="0" upright="1">
                        <a:noAutofit/>
                      </wps:bodyPr>
                    </wps:wsp>
                  </a:graphicData>
                </a:graphic>
              </wp:inline>
            </w:drawing>
          </mc:Choice>
          <mc:Fallback>
            <w:pict>
              <v:shapetype w14:anchorId="5FC34F9D" id="_x0000_t202" coordsize="21600,21600" o:spt="202" path="m,l,21600r21600,l21600,xe">
                <v:stroke joinstyle="miter"/>
                <v:path gradientshapeok="t" o:connecttype="rect"/>
              </v:shapetype>
              <v:shape id="テキスト ボックス 4" o:spid="_x0000_s1026" type="#_x0000_t202" style="width:497.45pt;height:27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" strokeweight=".5pt">
                <v:textbox>
                  <w:txbxContent>
                    <w:p w14:paraId="03C860EB" w14:textId="77777777" w:rsidR="00D925B1" w:rsidRDefault="00D925B1" w:rsidP="00D925B1">
                      <w:pPr>
                        <w:rPr>
                          <w:bCs/>
                        </w:rPr>
                      </w:pPr>
                      <w:r>
                        <w:rPr>
                          <w:bCs/>
                        </w:rPr>
                        <w:t>AI/ML model, terminology and description to identify common and specific characteristics for framework investigations:</w:t>
                      </w:r>
                    </w:p>
                    <w:p w14:paraId="393AD676"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2142447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applicable </w:t>
                      </w:r>
                    </w:p>
                    <w:p w14:paraId="0649234F" w14:textId="77777777" w:rsidR="00D925B1" w:rsidRDefault="00D925B1" w:rsidP="00754F8D">
                      <w:pPr>
                        <w:numPr>
                          <w:ilvl w:val="1"/>
                          <w:numId w:val="10"/>
                        </w:numPr>
                        <w:overflowPunct w:val="0"/>
                        <w:autoSpaceDE w:val="0"/>
                        <w:autoSpaceDN w:val="0"/>
                        <w:adjustRightInd w:val="0"/>
                        <w:textAlignment w:val="baseline"/>
                        <w:rPr>
                          <w:bCs/>
                        </w:rPr>
                      </w:pPr>
                      <w:r>
                        <w:rPr>
                          <w:bCs/>
                        </w:rPr>
                        <w:t>Inference operation, e.g., input/output, pre-/post-process, as applicable</w:t>
                      </w:r>
                    </w:p>
                    <w:p w14:paraId="3EDC4945"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gNB pertinent to the selected use cases, e.g., </w:t>
                      </w:r>
                    </w:p>
                    <w:p w14:paraId="23F39F0E" w14:textId="77777777" w:rsidR="00D925B1" w:rsidRDefault="00D925B1" w:rsidP="00754F8D">
                      <w:pPr>
                        <w:numPr>
                          <w:ilvl w:val="1"/>
                          <w:numId w:val="10"/>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54299E6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Various levels of UE/gNB collaboration targeting at separate or joint ML operation. </w:t>
                      </w:r>
                    </w:p>
                    <w:p w14:paraId="5BAE7F6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50597B49"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Dataset(s) for training, validation, testing, and inference </w:t>
                      </w:r>
                    </w:p>
                    <w:p w14:paraId="13DB9190" w14:textId="77777777" w:rsidR="00D925B1" w:rsidRDefault="00D925B1" w:rsidP="00754F8D">
                      <w:pPr>
                        <w:numPr>
                          <w:ilvl w:val="0"/>
                          <w:numId w:val="10"/>
                        </w:numPr>
                        <w:overflowPunct w:val="0"/>
                        <w:autoSpaceDE w:val="0"/>
                        <w:autoSpaceDN w:val="0"/>
                        <w:adjustRightInd w:val="0"/>
                        <w:textAlignment w:val="baseline"/>
                        <w:rPr>
                          <w:bCs/>
                        </w:rPr>
                      </w:pPr>
                      <w:r>
                        <w:rPr>
                          <w:bCs/>
                        </w:rPr>
                        <w:t>Identify common notation and terminology for AI/ML related functions, procedures and interfaces</w:t>
                      </w:r>
                    </w:p>
                    <w:p w14:paraId="645589F0" w14:textId="4DEEE480" w:rsidR="00484035" w:rsidRPr="00840F5E" w:rsidRDefault="00D925B1" w:rsidP="00754F8D">
                      <w:pPr>
                        <w:numPr>
                          <w:ilvl w:val="0"/>
                          <w:numId w:val="10"/>
                        </w:numPr>
                        <w:overflowPunct w:val="0"/>
                        <w:autoSpaceDE w:val="0"/>
                        <w:autoSpaceDN w:val="0"/>
                        <w:adjustRightInd w:val="0"/>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txbxContent>
                </v:textbox>
                <w10:anchorlock/>
              </v:shape>
            </w:pict>
          </mc:Fallback>
        </mc:AlternateContent>
      </w:r>
    </w:p>
    <w:p w14:paraId="01DCD660" w14:textId="5BFE0977" w:rsidR="00B6270D" w:rsidRDefault="00F35877" w:rsidP="00B233E9">
      <w:pPr>
        <w:spacing w:beforeLines="50" w:before="156"/>
        <w:jc w:val="both"/>
        <w:rPr>
          <w:bCs/>
          <w:szCs w:val="22"/>
          <w:lang w:eastAsia="ja-JP"/>
        </w:rPr>
      </w:pPr>
      <w:r>
        <w:rPr>
          <w:bCs/>
          <w:noProof/>
          <w:szCs w:val="22"/>
          <w:lang w:eastAsia="ja-JP"/>
        </w:rPr>
        <mc:AlternateContent>
          <mc:Choice Requires="wps">
            <w:drawing>
              <wp:inline distT="0" distB="0" distL="0" distR="0" wp14:anchorId="5FE029EE" wp14:editId="613C2902">
                <wp:extent cx="6317615" cy="1842135"/>
                <wp:effectExtent l="5715" t="6350" r="10795" b="8890"/>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842135"/>
                        </a:xfrm>
                        <a:prstGeom prst="rect">
                          <a:avLst/>
                        </a:prstGeom>
                        <a:solidFill>
                          <a:srgbClr val="FFFFFF"/>
                        </a:solidFill>
                        <a:ln w="6350">
                          <a:solidFill>
                            <a:srgbClr val="000000"/>
                          </a:solidFill>
                          <a:miter lim="800000"/>
                          <a:headEnd/>
                          <a:tailEnd/>
                        </a:ln>
                      </wps:spPr>
                      <wps:txb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w:t>
                            </w:r>
                            <w:proofErr w:type="gramStart"/>
                            <w:r w:rsidRPr="00991626">
                              <w:rPr>
                                <w:bCs/>
                              </w:rPr>
                              <w:t>cases</w:t>
                            </w:r>
                            <w:proofErr w:type="gramEnd"/>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 xml:space="preserve">assistance information, measurement, and </w:t>
                            </w:r>
                            <w:proofErr w:type="gramStart"/>
                            <w:r w:rsidRPr="00C107A7">
                              <w:rPr>
                                <w:bCs/>
                              </w:rPr>
                              <w:t>feedback</w:t>
                            </w:r>
                            <w:proofErr w:type="gramEnd"/>
                          </w:p>
                        </w:txbxContent>
                      </wps:txbx>
                      <wps:bodyPr rot="0" vert="horz" wrap="square" lIns="91440" tIns="45720" rIns="91440" bIns="45720" anchor="t" anchorCtr="0" upright="1">
                        <a:noAutofit/>
                      </wps:bodyPr>
                    </wps:wsp>
                  </a:graphicData>
                </a:graphic>
              </wp:inline>
            </w:drawing>
          </mc:Choice>
          <mc:Fallback>
            <w:pict>
              <v:shape w14:anchorId="5FE029EE" id="テキスト ボックス 3" o:spid="_x0000_s1027" type="#_x0000_t202" style="width:497.45pt;height:1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FqGQIAADMEAAAOAAAAZHJzL2Uyb0RvYy54bWysU9uO2yAQfa/Uf0C8N7azSTa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" strokeweight=".5pt">
                <v:textbo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v:textbox>
                <w10:anchorlock/>
              </v:shape>
            </w:pict>
          </mc:Fallback>
        </mc:AlternateContent>
      </w:r>
    </w:p>
    <w:p w14:paraId="1362A554" w14:textId="252916A8" w:rsidR="00C85D91" w:rsidRDefault="00C85D91" w:rsidP="00C85D91">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1</w:t>
      </w:r>
      <w:r w:rsidRPr="00F55C5B">
        <w:rPr>
          <w:szCs w:val="22"/>
          <w:lang w:eastAsia="ja-JP"/>
        </w:rPr>
        <w:t xml:space="preserve">, </w:t>
      </w:r>
      <w:r>
        <w:rPr>
          <w:szCs w:val="22"/>
          <w:lang w:eastAsia="ja-JP"/>
        </w:rPr>
        <w:t>the following agreement</w:t>
      </w:r>
      <w:r w:rsidR="001876E3">
        <w:rPr>
          <w:szCs w:val="22"/>
          <w:lang w:eastAsia="ja-JP"/>
        </w:rPr>
        <w:t xml:space="preserve"> was</w:t>
      </w:r>
      <w:r>
        <w:rPr>
          <w:szCs w:val="22"/>
          <w:lang w:eastAsia="ja-JP"/>
        </w:rPr>
        <w:t xml:space="preserve"> made </w:t>
      </w:r>
      <w:r w:rsidRPr="00F55C5B">
        <w:rPr>
          <w:szCs w:val="22"/>
          <w:lang w:eastAsia="ja-JP"/>
        </w:rPr>
        <w:t>[</w:t>
      </w:r>
      <w:r w:rsidR="00E0499E">
        <w:rPr>
          <w:szCs w:val="22"/>
          <w:lang w:eastAsia="ja-JP"/>
        </w:rPr>
        <w:t>2</w:t>
      </w:r>
      <w:r>
        <w:rPr>
          <w:szCs w:val="22"/>
          <w:lang w:eastAsia="ja-JP"/>
        </w:rPr>
        <w:t>]</w:t>
      </w:r>
      <w:r w:rsidRPr="00F55C5B">
        <w:rPr>
          <w:szCs w:val="22"/>
          <w:lang w:eastAsia="ja-JP"/>
        </w:rPr>
        <w:t>:</w:t>
      </w:r>
    </w:p>
    <w:p w14:paraId="4A6D4961" w14:textId="77777777" w:rsidR="00C85D91" w:rsidRPr="005D188D" w:rsidRDefault="00C85D91" w:rsidP="00C85D91">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5DA4DB1D" wp14:editId="4A59ED66">
                <wp:extent cx="6317615" cy="1946606"/>
                <wp:effectExtent l="0" t="0" r="26035" b="15875"/>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946606"/>
                        </a:xfrm>
                        <a:prstGeom prst="rect">
                          <a:avLst/>
                        </a:prstGeom>
                        <a:solidFill>
                          <a:srgbClr val="FFFFFF"/>
                        </a:solidFill>
                        <a:ln w="6350">
                          <a:solidFill>
                            <a:srgbClr val="000000"/>
                          </a:solidFill>
                          <a:miter lim="800000"/>
                          <a:headEnd/>
                          <a:tailEnd/>
                        </a:ln>
                      </wps:spPr>
                      <wps:txbx>
                        <w:txbxContent>
                          <w:p w14:paraId="0AC09E60" w14:textId="77777777" w:rsidR="006E1660" w:rsidRDefault="006E1660" w:rsidP="006E1660">
                            <w:pPr>
                              <w:rPr>
                                <w:rFonts w:eastAsia="DengXian"/>
                                <w:sz w:val="20"/>
                                <w:highlight w:val="green"/>
                                <w:lang w:eastAsia="zh-CN"/>
                              </w:rPr>
                            </w:pPr>
                            <w:r>
                              <w:rPr>
                                <w:rFonts w:eastAsia="DengXian"/>
                                <w:highlight w:val="green"/>
                                <w:lang w:eastAsia="zh-CN"/>
                              </w:rPr>
                              <w:t>Agreement</w:t>
                            </w:r>
                          </w:p>
                          <w:p w14:paraId="1A886EDE" w14:textId="77777777" w:rsidR="006E1660" w:rsidRDefault="006E1660" w:rsidP="006E1660">
                            <w:pPr>
                              <w:rPr>
                                <w:rFonts w:eastAsia="Batang"/>
                              </w:rPr>
                            </w:pPr>
                            <w:r>
                              <w:t>For UE-part/UE-side models, study the following mechanisms for LCM procedures:</w:t>
                            </w:r>
                          </w:p>
                          <w:p w14:paraId="7F11F1A4" w14:textId="77777777" w:rsidR="006E1660" w:rsidRDefault="006E1660" w:rsidP="006E1660">
                            <w:pPr>
                              <w:pStyle w:val="aff0"/>
                              <w:numPr>
                                <w:ilvl w:val="0"/>
                                <w:numId w:val="19"/>
                              </w:numPr>
                              <w:overflowPunct w:val="0"/>
                              <w:autoSpaceDE w:val="0"/>
                              <w:autoSpaceDN w:val="0"/>
                              <w:adjustRightInd w:val="0"/>
                              <w:spacing w:after="180"/>
                              <w:ind w:firstLineChars="0"/>
                              <w:contextualSpacing/>
                              <w:textAlignment w:val="baseline"/>
                            </w:pPr>
                            <w:r>
                              <w:t>For functionality-based LCM procedure: indication of activation/deactivation/switching/fallback based on individual AI/ML functionality</w:t>
                            </w:r>
                          </w:p>
                          <w:p w14:paraId="6E702D37"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608394EF"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Batang"/>
                                <w:lang w:eastAsia="x-none"/>
                              </w:rPr>
                            </w:pPr>
                            <w:r>
                              <w:rPr>
                                <w:rFonts w:eastAsia="DengXian"/>
                                <w:lang w:eastAsia="zh-CN"/>
                              </w:rPr>
                              <w:t xml:space="preserve">FFS: Whether or how to indicate </w:t>
                            </w:r>
                            <w:proofErr w:type="spellStart"/>
                            <w:r>
                              <w:rPr>
                                <w:rFonts w:eastAsia="DengXian"/>
                                <w:lang w:eastAsia="zh-CN"/>
                              </w:rPr>
                              <w:t>Funtionality</w:t>
                            </w:r>
                            <w:proofErr w:type="spellEnd"/>
                          </w:p>
                          <w:p w14:paraId="32F57BB4" w14:textId="77777777" w:rsidR="006E1660" w:rsidRDefault="006E1660" w:rsidP="006E1660">
                            <w:pPr>
                              <w:pStyle w:val="aff0"/>
                              <w:numPr>
                                <w:ilvl w:val="0"/>
                                <w:numId w:val="19"/>
                              </w:numPr>
                              <w:overflowPunct w:val="0"/>
                              <w:autoSpaceDE w:val="0"/>
                              <w:autoSpaceDN w:val="0"/>
                              <w:adjustRightInd w:val="0"/>
                              <w:ind w:firstLineChars="0"/>
                              <w:contextualSpacing/>
                              <w:textAlignment w:val="baseline"/>
                            </w:pPr>
                            <w:r>
                              <w:t>For model-ID-based LCM procedure, indication of model selection/activation/deactivation/switching/fallback based on individual model IDs</w:t>
                            </w:r>
                          </w:p>
                          <w:p w14:paraId="6DEEC428" w14:textId="27FD32B5" w:rsidR="00C85D91" w:rsidRPr="00552D93" w:rsidRDefault="00C85D91" w:rsidP="00C85D91">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w:pict>
              <v:shape w14:anchorId="5DA4DB1D" id="テキスト ボックス 6" o:spid="_x0000_s1028" type="#_x0000_t202" style="width:497.45pt;height:1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" strokeweight=".5pt">
                <v:textbox>
                  <w:txbxContent>
                    <w:p w14:paraId="0AC09E60" w14:textId="77777777" w:rsidR="006E1660" w:rsidRDefault="006E1660" w:rsidP="006E1660">
                      <w:pPr>
                        <w:rPr>
                          <w:rFonts w:eastAsia="DengXian"/>
                          <w:sz w:val="20"/>
                          <w:highlight w:val="green"/>
                          <w:lang w:eastAsia="zh-CN"/>
                        </w:rPr>
                      </w:pPr>
                      <w:r>
                        <w:rPr>
                          <w:rFonts w:eastAsia="DengXian"/>
                          <w:highlight w:val="green"/>
                          <w:lang w:eastAsia="zh-CN"/>
                        </w:rPr>
                        <w:t>Agreement</w:t>
                      </w:r>
                    </w:p>
                    <w:p w14:paraId="1A886EDE" w14:textId="77777777" w:rsidR="006E1660" w:rsidRDefault="006E1660" w:rsidP="006E1660">
                      <w:pPr>
                        <w:rPr>
                          <w:rFonts w:eastAsia="Batang"/>
                        </w:rPr>
                      </w:pPr>
                      <w:r>
                        <w:t>For UE-part/UE-side models, study the following mechanisms for LCM procedures:</w:t>
                      </w:r>
                    </w:p>
                    <w:p w14:paraId="7F11F1A4" w14:textId="77777777" w:rsidR="006E1660" w:rsidRDefault="006E1660" w:rsidP="006E1660">
                      <w:pPr>
                        <w:pStyle w:val="aff0"/>
                        <w:numPr>
                          <w:ilvl w:val="0"/>
                          <w:numId w:val="19"/>
                        </w:numPr>
                        <w:overflowPunct w:val="0"/>
                        <w:autoSpaceDE w:val="0"/>
                        <w:autoSpaceDN w:val="0"/>
                        <w:adjustRightInd w:val="0"/>
                        <w:spacing w:after="180"/>
                        <w:ind w:firstLineChars="0"/>
                        <w:contextualSpacing/>
                        <w:textAlignment w:val="baseline"/>
                      </w:pPr>
                      <w:r>
                        <w:t>For functionality-based LCM procedure: indication of activation/deactivation/switching/fallback based on individual AI/ML functionality</w:t>
                      </w:r>
                    </w:p>
                    <w:p w14:paraId="6E702D37"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608394EF"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Batang"/>
                          <w:lang w:eastAsia="x-none"/>
                        </w:rPr>
                      </w:pPr>
                      <w:r>
                        <w:rPr>
                          <w:rFonts w:eastAsia="DengXian"/>
                          <w:lang w:eastAsia="zh-CN"/>
                        </w:rPr>
                        <w:t>FFS: Whether or how to indicate Funtionality</w:t>
                      </w:r>
                    </w:p>
                    <w:p w14:paraId="32F57BB4" w14:textId="77777777" w:rsidR="006E1660" w:rsidRDefault="006E1660" w:rsidP="006E1660">
                      <w:pPr>
                        <w:pStyle w:val="aff0"/>
                        <w:numPr>
                          <w:ilvl w:val="0"/>
                          <w:numId w:val="19"/>
                        </w:numPr>
                        <w:overflowPunct w:val="0"/>
                        <w:autoSpaceDE w:val="0"/>
                        <w:autoSpaceDN w:val="0"/>
                        <w:adjustRightInd w:val="0"/>
                        <w:ind w:firstLineChars="0"/>
                        <w:contextualSpacing/>
                        <w:textAlignment w:val="baseline"/>
                      </w:pPr>
                      <w:r>
                        <w:t>For model-ID-based LCM procedure, indication of model selection/activation/deactivation/switching/fallback based on individual model IDs</w:t>
                      </w:r>
                    </w:p>
                    <w:p w14:paraId="6DEEC428" w14:textId="27FD32B5" w:rsidR="00C85D91" w:rsidRPr="00552D93" w:rsidRDefault="00C85D91" w:rsidP="00C85D91">
                      <w:pPr>
                        <w:shd w:val="clear" w:color="auto" w:fill="FFFFFF"/>
                        <w:rPr>
                          <w:rFonts w:eastAsia="DengXian"/>
                          <w:color w:val="000000" w:themeColor="text1"/>
                          <w:lang w:eastAsia="zh-CN"/>
                        </w:rPr>
                      </w:pPr>
                    </w:p>
                  </w:txbxContent>
                </v:textbox>
                <w10:anchorlock/>
              </v:shape>
            </w:pict>
          </mc:Fallback>
        </mc:AlternateContent>
      </w:r>
    </w:p>
    <w:p w14:paraId="1E031F0B" w14:textId="08405DC0" w:rsidR="0042632C" w:rsidRDefault="0042632C" w:rsidP="0060346F">
      <w:pPr>
        <w:spacing w:beforeLines="50" w:before="156"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2</w:t>
      </w:r>
      <w:r w:rsidRPr="00F55C5B">
        <w:rPr>
          <w:szCs w:val="22"/>
          <w:lang w:eastAsia="ja-JP"/>
        </w:rPr>
        <w:t xml:space="preserve">, </w:t>
      </w:r>
      <w:r>
        <w:rPr>
          <w:szCs w:val="22"/>
          <w:lang w:eastAsia="ja-JP"/>
        </w:rPr>
        <w:t xml:space="preserve">the following agreement was made </w:t>
      </w:r>
      <w:r w:rsidRPr="00F55C5B">
        <w:rPr>
          <w:szCs w:val="22"/>
          <w:lang w:eastAsia="ja-JP"/>
        </w:rPr>
        <w:t>[</w:t>
      </w:r>
      <w:r w:rsidR="00E0499E">
        <w:rPr>
          <w:szCs w:val="22"/>
          <w:lang w:eastAsia="ja-JP"/>
        </w:rPr>
        <w:t>3</w:t>
      </w:r>
      <w:r>
        <w:rPr>
          <w:szCs w:val="22"/>
          <w:lang w:eastAsia="ja-JP"/>
        </w:rPr>
        <w:t>]</w:t>
      </w:r>
      <w:r w:rsidRPr="00F55C5B">
        <w:rPr>
          <w:szCs w:val="22"/>
          <w:lang w:eastAsia="ja-JP"/>
        </w:rPr>
        <w:t>:</w:t>
      </w:r>
    </w:p>
    <w:p w14:paraId="78CAABE7" w14:textId="77777777" w:rsidR="0042632C" w:rsidRPr="005D188D" w:rsidRDefault="0042632C" w:rsidP="0042632C">
      <w:pPr>
        <w:spacing w:beforeLines="50" w:before="156"/>
        <w:jc w:val="both"/>
        <w:rPr>
          <w:szCs w:val="22"/>
          <w:lang w:eastAsia="ja-JP"/>
        </w:rPr>
      </w:pPr>
      <w:r>
        <w:rPr>
          <w:bCs/>
          <w:noProof/>
          <w:szCs w:val="22"/>
          <w:lang w:eastAsia="ja-JP"/>
        </w:rPr>
        <mc:AlternateContent>
          <mc:Choice Requires="wps">
            <w:drawing>
              <wp:inline distT="0" distB="0" distL="0" distR="0" wp14:anchorId="1231C4FE" wp14:editId="75FB07B2">
                <wp:extent cx="6317615" cy="5613400"/>
                <wp:effectExtent l="0" t="0" r="26035" b="25400"/>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5613400"/>
                        </a:xfrm>
                        <a:prstGeom prst="rect">
                          <a:avLst/>
                        </a:prstGeom>
                        <a:solidFill>
                          <a:srgbClr val="FFFFFF"/>
                        </a:solidFill>
                        <a:ln w="6350">
                          <a:solidFill>
                            <a:srgbClr val="000000"/>
                          </a:solidFill>
                          <a:miter lim="800000"/>
                          <a:headEnd/>
                          <a:tailEnd/>
                        </a:ln>
                      </wps:spPr>
                      <wps:txbx>
                        <w:txbxContent>
                          <w:p w14:paraId="5E7B858B" w14:textId="77777777" w:rsidR="003413BC" w:rsidRDefault="003413BC" w:rsidP="003413BC">
                            <w:pPr>
                              <w:rPr>
                                <w:rFonts w:eastAsia="DengXian"/>
                                <w:sz w:val="20"/>
                                <w:highlight w:val="green"/>
                                <w:lang w:eastAsia="zh-CN"/>
                              </w:rPr>
                            </w:pPr>
                            <w:r>
                              <w:rPr>
                                <w:rFonts w:eastAsia="DengXian"/>
                                <w:highlight w:val="green"/>
                                <w:lang w:eastAsia="zh-CN"/>
                              </w:rPr>
                              <w:t>Agreement</w:t>
                            </w:r>
                          </w:p>
                          <w:p w14:paraId="43BF2001" w14:textId="77777777" w:rsidR="003413BC" w:rsidRDefault="003413BC" w:rsidP="003413BC">
                            <w:pPr>
                              <w:rPr>
                                <w:rFonts w:eastAsia="Batang"/>
                              </w:rPr>
                            </w:pPr>
                            <w:r>
                              <w:t>For UE-side models and UE-part of two-sided models:</w:t>
                            </w:r>
                          </w:p>
                          <w:p w14:paraId="163B9F88" w14:textId="77777777" w:rsidR="003413BC" w:rsidRDefault="003413BC" w:rsidP="003413BC">
                            <w:pPr>
                              <w:pStyle w:val="aff0"/>
                              <w:numPr>
                                <w:ilvl w:val="0"/>
                                <w:numId w:val="21"/>
                              </w:numPr>
                              <w:spacing w:after="160" w:line="252" w:lineRule="auto"/>
                              <w:ind w:firstLineChars="0"/>
                            </w:pPr>
                            <w:r>
                              <w:t>For AI/ML functionality identification</w:t>
                            </w:r>
                          </w:p>
                          <w:p w14:paraId="0863DDBB" w14:textId="77777777" w:rsidR="003413BC" w:rsidRDefault="003413BC" w:rsidP="003413BC">
                            <w:pPr>
                              <w:pStyle w:val="aff0"/>
                              <w:numPr>
                                <w:ilvl w:val="1"/>
                                <w:numId w:val="21"/>
                              </w:numPr>
                              <w:spacing w:after="160" w:line="252" w:lineRule="auto"/>
                              <w:ind w:firstLineChars="0"/>
                            </w:pPr>
                            <w:r>
                              <w:t>Reuse legacy 3GPP framework of Features as a starting point for discussion.</w:t>
                            </w:r>
                          </w:p>
                          <w:p w14:paraId="7A3E00AF" w14:textId="77777777" w:rsidR="003413BC" w:rsidRDefault="003413BC" w:rsidP="003413BC">
                            <w:pPr>
                              <w:pStyle w:val="aff0"/>
                              <w:numPr>
                                <w:ilvl w:val="1"/>
                                <w:numId w:val="21"/>
                              </w:numPr>
                              <w:spacing w:after="160" w:line="252" w:lineRule="auto"/>
                              <w:ind w:firstLineChars="0"/>
                            </w:pPr>
                            <w:r>
                              <w:t>UE indicates supported functionalities/functionality for a given sub-use-case.</w:t>
                            </w:r>
                          </w:p>
                          <w:p w14:paraId="37AD2ACB" w14:textId="77777777" w:rsidR="003413BC" w:rsidRDefault="003413BC" w:rsidP="003413BC">
                            <w:pPr>
                              <w:pStyle w:val="aff0"/>
                              <w:numPr>
                                <w:ilvl w:val="2"/>
                                <w:numId w:val="21"/>
                              </w:numPr>
                              <w:spacing w:after="160" w:line="252" w:lineRule="auto"/>
                              <w:ind w:firstLineChars="0"/>
                            </w:pPr>
                            <w:r>
                              <w:rPr>
                                <w:rFonts w:eastAsia="DengXian"/>
                                <w:lang w:eastAsia="zh-CN"/>
                              </w:rPr>
                              <w:t>UE capability reporting is taken as starting point.</w:t>
                            </w:r>
                          </w:p>
                          <w:p w14:paraId="094F72E9" w14:textId="77777777" w:rsidR="003413BC" w:rsidRDefault="003413BC" w:rsidP="003413BC">
                            <w:pPr>
                              <w:pStyle w:val="aff0"/>
                              <w:numPr>
                                <w:ilvl w:val="0"/>
                                <w:numId w:val="21"/>
                              </w:numPr>
                              <w:spacing w:after="160" w:line="252" w:lineRule="auto"/>
                              <w:ind w:firstLineChars="0"/>
                            </w:pPr>
                            <w:r>
                              <w:t xml:space="preserve">For AI/ML model identification </w:t>
                            </w:r>
                          </w:p>
                          <w:p w14:paraId="47F7FADC" w14:textId="77777777" w:rsidR="003413BC" w:rsidRDefault="003413BC" w:rsidP="003413BC">
                            <w:pPr>
                              <w:pStyle w:val="aff0"/>
                              <w:numPr>
                                <w:ilvl w:val="1"/>
                                <w:numId w:val="21"/>
                              </w:numPr>
                              <w:spacing w:after="160" w:line="252" w:lineRule="auto"/>
                              <w:ind w:firstLineChars="0"/>
                            </w:pPr>
                            <w:r>
                              <w:t>Models are identified by model ID at the Network. UE indicates supported AI/ML models.</w:t>
                            </w:r>
                          </w:p>
                          <w:p w14:paraId="0F5F95D4" w14:textId="77777777" w:rsidR="003413BC" w:rsidRDefault="003413BC" w:rsidP="003413BC">
                            <w:pPr>
                              <w:pStyle w:val="aff0"/>
                              <w:numPr>
                                <w:ilvl w:val="0"/>
                                <w:numId w:val="21"/>
                              </w:numPr>
                              <w:spacing w:after="160" w:line="252" w:lineRule="auto"/>
                              <w:ind w:firstLineChars="0"/>
                            </w:pPr>
                            <w:r>
                              <w:t>In functionality-based LCM</w:t>
                            </w:r>
                          </w:p>
                          <w:p w14:paraId="61039991" w14:textId="77777777" w:rsidR="003413BC" w:rsidRDefault="003413BC" w:rsidP="003413BC">
                            <w:pPr>
                              <w:pStyle w:val="aff0"/>
                              <w:numPr>
                                <w:ilvl w:val="1"/>
                                <w:numId w:val="21"/>
                              </w:numPr>
                              <w:spacing w:after="160" w:line="252" w:lineRule="auto"/>
                              <w:ind w:firstLineChars="0"/>
                            </w:pPr>
                            <w:r>
                              <w:t xml:space="preserve">Network indicates activation/deactivation/fallback/switching of AI/ML functionality via 3GPP signaling (e.g., RRC, MAC-CE, DCI). </w:t>
                            </w:r>
                          </w:p>
                          <w:p w14:paraId="62272850" w14:textId="77777777" w:rsidR="003413BC" w:rsidRDefault="003413BC" w:rsidP="003413BC">
                            <w:pPr>
                              <w:pStyle w:val="aff0"/>
                              <w:numPr>
                                <w:ilvl w:val="1"/>
                                <w:numId w:val="21"/>
                              </w:numPr>
                              <w:spacing w:after="160" w:line="252" w:lineRule="auto"/>
                              <w:ind w:firstLineChars="0"/>
                            </w:pPr>
                            <w:r>
                              <w:t>Models may not be identified at the Network, and UE may perform model-level LCM.</w:t>
                            </w:r>
                          </w:p>
                          <w:p w14:paraId="134280B2" w14:textId="77777777" w:rsidR="003413BC" w:rsidRDefault="003413BC" w:rsidP="003413BC">
                            <w:pPr>
                              <w:pStyle w:val="aff0"/>
                              <w:numPr>
                                <w:ilvl w:val="2"/>
                                <w:numId w:val="21"/>
                              </w:numPr>
                              <w:spacing w:after="160" w:line="252" w:lineRule="auto"/>
                              <w:ind w:firstLineChars="0"/>
                            </w:pPr>
                            <w:r>
                              <w:t>Study whether and how much awareness/interaction NW should have about model-level LCM</w:t>
                            </w:r>
                          </w:p>
                          <w:p w14:paraId="794FFB43" w14:textId="77777777" w:rsidR="003413BC" w:rsidRDefault="003413BC" w:rsidP="003413BC">
                            <w:pPr>
                              <w:pStyle w:val="aff0"/>
                              <w:numPr>
                                <w:ilvl w:val="0"/>
                                <w:numId w:val="21"/>
                              </w:numPr>
                              <w:spacing w:after="160" w:line="252" w:lineRule="auto"/>
                              <w:ind w:firstLineChars="0"/>
                            </w:pPr>
                            <w:r>
                              <w:t xml:space="preserve">In model-ID-based LCM, models are identified at the Network, and Network/UE may activate/deactivate/select/switch individual AI/ML models via model ID. </w:t>
                            </w:r>
                          </w:p>
                          <w:p w14:paraId="0C6727F0" w14:textId="77777777" w:rsidR="003413BC" w:rsidRDefault="003413BC" w:rsidP="003413BC">
                            <w:pPr>
                              <w:spacing w:line="252" w:lineRule="auto"/>
                            </w:pPr>
                            <w:r>
                              <w:t>FFS: Relationship between functionality identification and model identification</w:t>
                            </w:r>
                          </w:p>
                          <w:p w14:paraId="6C73D98F" w14:textId="77777777" w:rsidR="003413BC" w:rsidRDefault="003413BC" w:rsidP="003413BC">
                            <w:r>
                              <w:t>FFS: Performance monitoring and RAN4 impact</w:t>
                            </w:r>
                            <w:r>
                              <w:rPr>
                                <w:strike/>
                              </w:rPr>
                              <w:t xml:space="preserve"> </w:t>
                            </w:r>
                          </w:p>
                          <w:p w14:paraId="336E25B5" w14:textId="77777777" w:rsidR="003413BC" w:rsidRDefault="003413BC" w:rsidP="003413BC">
                            <w:r>
                              <w:t xml:space="preserve">FFS: detailed understanding on model </w:t>
                            </w:r>
                          </w:p>
                          <w:p w14:paraId="6BB1C5EE" w14:textId="77777777" w:rsidR="0042632C" w:rsidRPr="00552D93" w:rsidRDefault="0042632C" w:rsidP="0042632C">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w:pict>
              <v:shape w14:anchorId="1231C4FE" id="テキスト ボックス 8" o:spid="_x0000_s1029" type="#_x0000_t202" style="width:497.45pt;height:4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" strokeweight=".5pt">
                <v:textbox>
                  <w:txbxContent>
                    <w:p w14:paraId="5E7B858B" w14:textId="77777777" w:rsidR="003413BC" w:rsidRDefault="003413BC" w:rsidP="003413BC">
                      <w:pPr>
                        <w:rPr>
                          <w:rFonts w:eastAsia="DengXian"/>
                          <w:sz w:val="20"/>
                          <w:highlight w:val="green"/>
                          <w:lang w:eastAsia="zh-CN"/>
                        </w:rPr>
                      </w:pPr>
                      <w:r>
                        <w:rPr>
                          <w:rFonts w:eastAsia="DengXian"/>
                          <w:highlight w:val="green"/>
                          <w:lang w:eastAsia="zh-CN"/>
                        </w:rPr>
                        <w:t>Agreement</w:t>
                      </w:r>
                    </w:p>
                    <w:p w14:paraId="43BF2001" w14:textId="77777777" w:rsidR="003413BC" w:rsidRDefault="003413BC" w:rsidP="003413BC">
                      <w:pPr>
                        <w:rPr>
                          <w:rFonts w:eastAsia="Batang"/>
                        </w:rPr>
                      </w:pPr>
                      <w:r>
                        <w:t>For UE-side models and UE-part of two-sided models:</w:t>
                      </w:r>
                    </w:p>
                    <w:p w14:paraId="163B9F88" w14:textId="77777777" w:rsidR="003413BC" w:rsidRDefault="003413BC" w:rsidP="003413BC">
                      <w:pPr>
                        <w:pStyle w:val="aff0"/>
                        <w:numPr>
                          <w:ilvl w:val="0"/>
                          <w:numId w:val="21"/>
                        </w:numPr>
                        <w:spacing w:after="160" w:line="252" w:lineRule="auto"/>
                        <w:ind w:firstLineChars="0"/>
                      </w:pPr>
                      <w:r>
                        <w:t>For AI/ML functionality identification</w:t>
                      </w:r>
                    </w:p>
                    <w:p w14:paraId="0863DDBB" w14:textId="77777777" w:rsidR="003413BC" w:rsidRDefault="003413BC" w:rsidP="003413BC">
                      <w:pPr>
                        <w:pStyle w:val="aff0"/>
                        <w:numPr>
                          <w:ilvl w:val="1"/>
                          <w:numId w:val="21"/>
                        </w:numPr>
                        <w:spacing w:after="160" w:line="252" w:lineRule="auto"/>
                        <w:ind w:firstLineChars="0"/>
                      </w:pPr>
                      <w:r>
                        <w:t>Reuse legacy 3GPP framework of Features as a starting point for discussion.</w:t>
                      </w:r>
                    </w:p>
                    <w:p w14:paraId="7A3E00AF" w14:textId="77777777" w:rsidR="003413BC" w:rsidRDefault="003413BC" w:rsidP="003413BC">
                      <w:pPr>
                        <w:pStyle w:val="aff0"/>
                        <w:numPr>
                          <w:ilvl w:val="1"/>
                          <w:numId w:val="21"/>
                        </w:numPr>
                        <w:spacing w:after="160" w:line="252" w:lineRule="auto"/>
                        <w:ind w:firstLineChars="0"/>
                      </w:pPr>
                      <w:r>
                        <w:t>UE indicates supported functionalities/functionality for a given sub-use-case.</w:t>
                      </w:r>
                    </w:p>
                    <w:p w14:paraId="37AD2ACB" w14:textId="77777777" w:rsidR="003413BC" w:rsidRDefault="003413BC" w:rsidP="003413BC">
                      <w:pPr>
                        <w:pStyle w:val="aff0"/>
                        <w:numPr>
                          <w:ilvl w:val="2"/>
                          <w:numId w:val="21"/>
                        </w:numPr>
                        <w:spacing w:after="160" w:line="252" w:lineRule="auto"/>
                        <w:ind w:firstLineChars="0"/>
                      </w:pPr>
                      <w:r>
                        <w:rPr>
                          <w:rFonts w:eastAsia="DengXian"/>
                          <w:lang w:eastAsia="zh-CN"/>
                        </w:rPr>
                        <w:t>UE capability reporting is taken as starting point.</w:t>
                      </w:r>
                    </w:p>
                    <w:p w14:paraId="094F72E9" w14:textId="77777777" w:rsidR="003413BC" w:rsidRDefault="003413BC" w:rsidP="003413BC">
                      <w:pPr>
                        <w:pStyle w:val="aff0"/>
                        <w:numPr>
                          <w:ilvl w:val="0"/>
                          <w:numId w:val="21"/>
                        </w:numPr>
                        <w:spacing w:after="160" w:line="252" w:lineRule="auto"/>
                        <w:ind w:firstLineChars="0"/>
                      </w:pPr>
                      <w:r>
                        <w:t xml:space="preserve">For AI/ML model identification </w:t>
                      </w:r>
                    </w:p>
                    <w:p w14:paraId="47F7FADC" w14:textId="77777777" w:rsidR="003413BC" w:rsidRDefault="003413BC" w:rsidP="003413BC">
                      <w:pPr>
                        <w:pStyle w:val="aff0"/>
                        <w:numPr>
                          <w:ilvl w:val="1"/>
                          <w:numId w:val="21"/>
                        </w:numPr>
                        <w:spacing w:after="160" w:line="252" w:lineRule="auto"/>
                        <w:ind w:firstLineChars="0"/>
                      </w:pPr>
                      <w:r>
                        <w:t>Models are identified by model ID at the Network. UE indicates supported AI/ML models.</w:t>
                      </w:r>
                    </w:p>
                    <w:p w14:paraId="0F5F95D4" w14:textId="77777777" w:rsidR="003413BC" w:rsidRDefault="003413BC" w:rsidP="003413BC">
                      <w:pPr>
                        <w:pStyle w:val="aff0"/>
                        <w:numPr>
                          <w:ilvl w:val="0"/>
                          <w:numId w:val="21"/>
                        </w:numPr>
                        <w:spacing w:after="160" w:line="252" w:lineRule="auto"/>
                        <w:ind w:firstLineChars="0"/>
                      </w:pPr>
                      <w:r>
                        <w:t>In functionality-based LCM</w:t>
                      </w:r>
                    </w:p>
                    <w:p w14:paraId="61039991" w14:textId="77777777" w:rsidR="003413BC" w:rsidRDefault="003413BC" w:rsidP="003413BC">
                      <w:pPr>
                        <w:pStyle w:val="aff0"/>
                        <w:numPr>
                          <w:ilvl w:val="1"/>
                          <w:numId w:val="21"/>
                        </w:numPr>
                        <w:spacing w:after="160" w:line="252" w:lineRule="auto"/>
                        <w:ind w:firstLineChars="0"/>
                      </w:pPr>
                      <w:r>
                        <w:t xml:space="preserve">Network indicates activation/deactivation/fallback/switching of AI/ML functionality via 3GPP signaling (e.g., RRC, MAC-CE, DCI). </w:t>
                      </w:r>
                    </w:p>
                    <w:p w14:paraId="62272850" w14:textId="77777777" w:rsidR="003413BC" w:rsidRDefault="003413BC" w:rsidP="003413BC">
                      <w:pPr>
                        <w:pStyle w:val="aff0"/>
                        <w:numPr>
                          <w:ilvl w:val="1"/>
                          <w:numId w:val="21"/>
                        </w:numPr>
                        <w:spacing w:after="160" w:line="252" w:lineRule="auto"/>
                        <w:ind w:firstLineChars="0"/>
                      </w:pPr>
                      <w:r>
                        <w:t>Models may not be identified at the Network, and UE may perform model-level LCM.</w:t>
                      </w:r>
                    </w:p>
                    <w:p w14:paraId="134280B2" w14:textId="77777777" w:rsidR="003413BC" w:rsidRDefault="003413BC" w:rsidP="003413BC">
                      <w:pPr>
                        <w:pStyle w:val="aff0"/>
                        <w:numPr>
                          <w:ilvl w:val="2"/>
                          <w:numId w:val="21"/>
                        </w:numPr>
                        <w:spacing w:after="160" w:line="252" w:lineRule="auto"/>
                        <w:ind w:firstLineChars="0"/>
                      </w:pPr>
                      <w:r>
                        <w:t>Study whether and how much awareness/interaction NW should have about model-level LCM</w:t>
                      </w:r>
                    </w:p>
                    <w:p w14:paraId="794FFB43" w14:textId="77777777" w:rsidR="003413BC" w:rsidRDefault="003413BC" w:rsidP="003413BC">
                      <w:pPr>
                        <w:pStyle w:val="aff0"/>
                        <w:numPr>
                          <w:ilvl w:val="0"/>
                          <w:numId w:val="21"/>
                        </w:numPr>
                        <w:spacing w:after="160" w:line="252" w:lineRule="auto"/>
                        <w:ind w:firstLineChars="0"/>
                      </w:pPr>
                      <w:r>
                        <w:t xml:space="preserve">In model-ID-based LCM, models are identified at the Network, and Network/UE may activate/deactivate/select/switch individual AI/ML models via model ID. </w:t>
                      </w:r>
                    </w:p>
                    <w:p w14:paraId="0C6727F0" w14:textId="77777777" w:rsidR="003413BC" w:rsidRDefault="003413BC" w:rsidP="003413BC">
                      <w:pPr>
                        <w:spacing w:line="252" w:lineRule="auto"/>
                      </w:pPr>
                      <w:r>
                        <w:t>FFS: Relationship between functionality identification and model identification</w:t>
                      </w:r>
                    </w:p>
                    <w:p w14:paraId="6C73D98F" w14:textId="77777777" w:rsidR="003413BC" w:rsidRDefault="003413BC" w:rsidP="003413BC">
                      <w:r>
                        <w:t>FFS: Performance monitoring and RAN4 impact</w:t>
                      </w:r>
                      <w:r>
                        <w:rPr>
                          <w:strike/>
                        </w:rPr>
                        <w:t xml:space="preserve"> </w:t>
                      </w:r>
                    </w:p>
                    <w:p w14:paraId="336E25B5" w14:textId="77777777" w:rsidR="003413BC" w:rsidRDefault="003413BC" w:rsidP="003413BC">
                      <w:r>
                        <w:t xml:space="preserve">FFS: detailed understanding on model </w:t>
                      </w:r>
                    </w:p>
                    <w:p w14:paraId="6BB1C5EE" w14:textId="77777777" w:rsidR="0042632C" w:rsidRPr="00552D93" w:rsidRDefault="0042632C" w:rsidP="0042632C">
                      <w:pPr>
                        <w:shd w:val="clear" w:color="auto" w:fill="FFFFFF"/>
                        <w:rPr>
                          <w:rFonts w:eastAsia="DengXian"/>
                          <w:color w:val="000000" w:themeColor="text1"/>
                          <w:lang w:eastAsia="zh-CN"/>
                        </w:rPr>
                      </w:pPr>
                    </w:p>
                  </w:txbxContent>
                </v:textbox>
                <w10:anchorlock/>
              </v:shape>
            </w:pict>
          </mc:Fallback>
        </mc:AlternateContent>
      </w:r>
    </w:p>
    <w:p w14:paraId="0246AF58" w14:textId="28593C02" w:rsidR="00FF323F" w:rsidRDefault="00FF323F" w:rsidP="00FF323F">
      <w:pPr>
        <w:spacing w:beforeLines="50" w:before="156"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2bis-e</w:t>
      </w:r>
      <w:r w:rsidRPr="00F55C5B">
        <w:rPr>
          <w:szCs w:val="22"/>
          <w:lang w:eastAsia="ja-JP"/>
        </w:rPr>
        <w:t xml:space="preserve">, </w:t>
      </w:r>
      <w:r>
        <w:rPr>
          <w:szCs w:val="22"/>
          <w:lang w:eastAsia="ja-JP"/>
        </w:rPr>
        <w:t xml:space="preserve">the following agreement was made </w:t>
      </w:r>
      <w:r w:rsidRPr="00F55C5B">
        <w:rPr>
          <w:szCs w:val="22"/>
          <w:lang w:eastAsia="ja-JP"/>
        </w:rPr>
        <w:t>[</w:t>
      </w:r>
      <w:r w:rsidR="00E0499E">
        <w:rPr>
          <w:szCs w:val="22"/>
          <w:lang w:eastAsia="ja-JP"/>
        </w:rPr>
        <w:t>4</w:t>
      </w:r>
      <w:r>
        <w:rPr>
          <w:szCs w:val="22"/>
          <w:lang w:eastAsia="ja-JP"/>
        </w:rPr>
        <w:t>]</w:t>
      </w:r>
      <w:r w:rsidRPr="00F55C5B">
        <w:rPr>
          <w:szCs w:val="22"/>
          <w:lang w:eastAsia="ja-JP"/>
        </w:rPr>
        <w:t>:</w:t>
      </w:r>
    </w:p>
    <w:p w14:paraId="6CC16402" w14:textId="77777777" w:rsidR="00FF323F" w:rsidRPr="005D188D" w:rsidRDefault="00FF323F" w:rsidP="00FF323F">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5226A4E7" wp14:editId="21203F62">
                <wp:extent cx="6317615" cy="6246421"/>
                <wp:effectExtent l="0" t="0" r="26035" b="21590"/>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6246421"/>
                        </a:xfrm>
                        <a:prstGeom prst="rect">
                          <a:avLst/>
                        </a:prstGeom>
                        <a:solidFill>
                          <a:srgbClr val="FFFFFF"/>
                        </a:solidFill>
                        <a:ln w="6350">
                          <a:solidFill>
                            <a:srgbClr val="000000"/>
                          </a:solidFill>
                          <a:miter lim="800000"/>
                          <a:headEnd/>
                          <a:tailEnd/>
                        </a:ln>
                      </wps:spPr>
                      <wps:txbx>
                        <w:txbxContent>
                          <w:p w14:paraId="4CDEE562" w14:textId="77777777" w:rsidR="00D91FC0" w:rsidRDefault="00D91FC0" w:rsidP="00D91FC0">
                            <w:pPr>
                              <w:rPr>
                                <w:rFonts w:eastAsia="Batang"/>
                                <w:sz w:val="20"/>
                                <w:highlight w:val="green"/>
                                <w:lang w:eastAsia="x-none"/>
                              </w:rPr>
                            </w:pPr>
                            <w:r>
                              <w:rPr>
                                <w:highlight w:val="green"/>
                                <w:lang w:eastAsia="x-none"/>
                              </w:rPr>
                              <w:t>Agreement</w:t>
                            </w:r>
                          </w:p>
                          <w:p w14:paraId="1E12C83B" w14:textId="77777777" w:rsidR="00D91FC0" w:rsidRDefault="00D91FC0" w:rsidP="00D91FC0">
                            <w:pPr>
                              <w:numPr>
                                <w:ilvl w:val="0"/>
                                <w:numId w:val="22"/>
                              </w:numPr>
                              <w:rPr>
                                <w:lang w:eastAsia="x-none"/>
                              </w:rPr>
                            </w:pPr>
                            <w:r>
                              <w:rPr>
                                <w:lang w:eastAsia="x-none"/>
                              </w:rPr>
                              <w:t>For AI/ML functionality identification and functionality-based LCM of UE-side models and/or UE-part of two-sided models:</w:t>
                            </w:r>
                          </w:p>
                          <w:p w14:paraId="51983AED" w14:textId="77777777" w:rsidR="00D91FC0" w:rsidRDefault="00D91FC0" w:rsidP="00784CCC">
                            <w:pPr>
                              <w:pStyle w:val="aff0"/>
                              <w:numPr>
                                <w:ilvl w:val="1"/>
                                <w:numId w:val="23"/>
                              </w:numPr>
                              <w:ind w:firstLineChars="0"/>
                              <w:rPr>
                                <w:lang w:eastAsia="x-none"/>
                              </w:rPr>
                            </w:pPr>
                            <w:r>
                              <w:t>Functionality refers to</w:t>
                            </w:r>
                            <w:r>
                              <w:rPr>
                                <w:rFonts w:eastAsia="ＭＳ 明朝"/>
                                <w:lang w:eastAsia="ja-JP"/>
                              </w:rPr>
                              <w:t xml:space="preserve"> an AI/ML-enabled Feature/FG enabled by configuration(s), where configuration(s) is(are) supported based on conditions indicated by UE capability.</w:t>
                            </w:r>
                          </w:p>
                          <w:p w14:paraId="5819787A" w14:textId="77777777" w:rsidR="00D91FC0" w:rsidRDefault="00D91FC0" w:rsidP="00784CCC">
                            <w:pPr>
                              <w:pStyle w:val="aff0"/>
                              <w:numPr>
                                <w:ilvl w:val="1"/>
                                <w:numId w:val="23"/>
                              </w:numPr>
                              <w:ind w:firstLineChars="0"/>
                              <w:rPr>
                                <w:rFonts w:eastAsia="ＭＳ 明朝"/>
                                <w:lang w:eastAsia="ja-JP"/>
                              </w:rPr>
                            </w:pPr>
                            <w:r>
                              <w:t>Correspo</w:t>
                            </w:r>
                            <w:r>
                              <w:rPr>
                                <w:rFonts w:eastAsia="ＭＳ 明朝"/>
                                <w:lang w:eastAsia="ja-JP"/>
                              </w:rPr>
                              <w:t>ndingly, functionality-based LCM operates based on, at least, one configuration of AI/ML-enabled Feature/FG or specific configurations of an AI/ML-enabled Feature/FG.</w:t>
                            </w:r>
                          </w:p>
                          <w:p w14:paraId="642FCD1D" w14:textId="77777777" w:rsidR="00D91FC0" w:rsidRDefault="00D91FC0" w:rsidP="00784CCC">
                            <w:pPr>
                              <w:pStyle w:val="aff0"/>
                              <w:numPr>
                                <w:ilvl w:val="2"/>
                                <w:numId w:val="23"/>
                              </w:numPr>
                              <w:ind w:firstLineChars="0"/>
                              <w:rPr>
                                <w:rFonts w:eastAsia="ＭＳ 明朝"/>
                                <w:lang w:eastAsia="ja-JP"/>
                              </w:rPr>
                            </w:pPr>
                            <w:r>
                              <w:rPr>
                                <w:rFonts w:eastAsia="ＭＳ 明朝"/>
                                <w:lang w:eastAsia="ja-JP"/>
                              </w:rPr>
                              <w:t>FFS: Signaling to support functionality-based LCM operations, e.g., to activate/deactivate/fallback/switch AI/ML functionalities</w:t>
                            </w:r>
                          </w:p>
                          <w:p w14:paraId="18DCC7DA" w14:textId="77777777" w:rsidR="00D91FC0" w:rsidRDefault="00D91FC0" w:rsidP="00784CCC">
                            <w:pPr>
                              <w:pStyle w:val="aff0"/>
                              <w:numPr>
                                <w:ilvl w:val="2"/>
                                <w:numId w:val="23"/>
                              </w:numPr>
                              <w:ind w:firstLineChars="0"/>
                              <w:rPr>
                                <w:rFonts w:eastAsia="Batang"/>
                                <w:lang w:eastAsia="x-none"/>
                              </w:rPr>
                            </w:pPr>
                            <w:r>
                              <w:rPr>
                                <w:rFonts w:eastAsia="ＭＳ 明朝"/>
                                <w:lang w:eastAsia="ja-JP"/>
                              </w:rPr>
                              <w:t>FFS: Whether/how to address additional conditions (e.g., scenarios, sites, and datasets) to aid UE-side transparent model operat</w:t>
                            </w:r>
                            <w:r>
                              <w:t>ions (without model identification) at the Functionality level</w:t>
                            </w:r>
                          </w:p>
                          <w:p w14:paraId="68EBA267" w14:textId="77777777" w:rsidR="00D91FC0" w:rsidRDefault="00D91FC0" w:rsidP="00784CCC">
                            <w:pPr>
                              <w:pStyle w:val="aff0"/>
                              <w:numPr>
                                <w:ilvl w:val="2"/>
                                <w:numId w:val="23"/>
                              </w:numPr>
                              <w:ind w:firstLineChars="0"/>
                            </w:pPr>
                            <w:r>
                              <w:rPr>
                                <w:rFonts w:eastAsia="ＭＳ 明朝"/>
                                <w:lang w:eastAsia="ja-JP"/>
                              </w:rPr>
                              <w:t>FFS: Other aspects that may constitute Functionality</w:t>
                            </w:r>
                          </w:p>
                          <w:p w14:paraId="32C229B4" w14:textId="77777777" w:rsidR="00D91FC0" w:rsidRDefault="00D91FC0" w:rsidP="00784CCC">
                            <w:pPr>
                              <w:pStyle w:val="aff0"/>
                              <w:numPr>
                                <w:ilvl w:val="1"/>
                                <w:numId w:val="23"/>
                              </w:numPr>
                              <w:ind w:firstLineChars="0"/>
                              <w:jc w:val="both"/>
                            </w:pPr>
                            <w:r>
                              <w:t>FFS: which aspects should be specified as conditions of a Feature/FG available for functionality will be discussed in each sub-use-case agenda.</w:t>
                            </w:r>
                          </w:p>
                          <w:p w14:paraId="5DC6A186" w14:textId="77777777" w:rsidR="00D91FC0" w:rsidRDefault="00D91FC0" w:rsidP="00D91FC0">
                            <w:pPr>
                              <w:numPr>
                                <w:ilvl w:val="0"/>
                                <w:numId w:val="22"/>
                              </w:numPr>
                              <w:rPr>
                                <w:rFonts w:ascii="Calibri" w:eastAsia="SimSun" w:hAnsi="Calibri" w:cs="Arial"/>
                              </w:rPr>
                            </w:pPr>
                            <w:r>
                              <w:rPr>
                                <w:lang w:eastAsia="x-none"/>
                              </w:rPr>
                              <w:t>For AI/ML model identification and model-ID-based LCM of UE-side models and/or UE-part of two-sided models:</w:t>
                            </w:r>
                          </w:p>
                          <w:p w14:paraId="282F884B" w14:textId="77777777" w:rsidR="00D91FC0" w:rsidRDefault="00D91FC0" w:rsidP="00784CCC">
                            <w:pPr>
                              <w:pStyle w:val="aff0"/>
                              <w:numPr>
                                <w:ilvl w:val="1"/>
                                <w:numId w:val="23"/>
                              </w:numPr>
                              <w:ind w:firstLineChars="0"/>
                              <w:jc w:val="both"/>
                              <w:rPr>
                                <w:rFonts w:ascii="Times" w:eastAsia="Batang" w:hAnsi="Times"/>
                              </w:rPr>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28C6D54" w14:textId="77777777" w:rsidR="00D91FC0" w:rsidRDefault="00D91FC0" w:rsidP="00784CCC">
                            <w:pPr>
                              <w:pStyle w:val="aff0"/>
                              <w:numPr>
                                <w:ilvl w:val="1"/>
                                <w:numId w:val="23"/>
                              </w:numPr>
                              <w:ind w:firstLineChars="0"/>
                              <w:jc w:val="both"/>
                            </w:pPr>
                            <w:r>
                              <w:t>FFS: Which aspects should be considered as additional conditions, and how to include them into model description information during model identification will be discussed in each sub-use-case agenda.</w:t>
                            </w:r>
                          </w:p>
                          <w:p w14:paraId="204AFF51" w14:textId="77777777" w:rsidR="00D91FC0" w:rsidRDefault="00D91FC0" w:rsidP="00784CCC">
                            <w:pPr>
                              <w:pStyle w:val="aff0"/>
                              <w:numPr>
                                <w:ilvl w:val="1"/>
                                <w:numId w:val="23"/>
                              </w:numPr>
                              <w:ind w:firstLineChars="0"/>
                              <w:jc w:val="both"/>
                            </w:pPr>
                            <w:r>
                              <w:t>FFS: Relationship between functionality and model, e.g., whether a model may be identified referring to functionality(s).</w:t>
                            </w:r>
                          </w:p>
                          <w:p w14:paraId="78318B0F" w14:textId="77777777" w:rsidR="00D91FC0" w:rsidRDefault="00D91FC0" w:rsidP="00784CCC">
                            <w:pPr>
                              <w:pStyle w:val="aff0"/>
                              <w:numPr>
                                <w:ilvl w:val="1"/>
                                <w:numId w:val="23"/>
                              </w:numPr>
                              <w:ind w:firstLineChars="0"/>
                              <w:jc w:val="both"/>
                            </w:pPr>
                            <w:r>
                              <w:t>FFS: relationship between functionality-based LCM and model-ID-based LCM</w:t>
                            </w:r>
                          </w:p>
                          <w:p w14:paraId="1FB0A6FA" w14:textId="77777777" w:rsidR="00D91FC0" w:rsidRDefault="00D91FC0" w:rsidP="00784CCC">
                            <w:pPr>
                              <w:pStyle w:val="aff0"/>
                              <w:numPr>
                                <w:ilvl w:val="0"/>
                                <w:numId w:val="23"/>
                              </w:numPr>
                              <w:ind w:firstLineChars="0"/>
                              <w:jc w:val="both"/>
                            </w:pPr>
                            <w:r>
                              <w:t>Note: Applicability of functionality-based LCM and model-ID-based LCM is a separate discussion.</w:t>
                            </w:r>
                          </w:p>
                          <w:p w14:paraId="0F6AB538" w14:textId="77777777" w:rsidR="00FF323F" w:rsidRPr="00552D93" w:rsidRDefault="00FF323F" w:rsidP="00FF323F">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w:pict>
              <v:shape w14:anchorId="5226A4E7" id="テキスト ボックス 7" o:spid="_x0000_s1030" type="#_x0000_t202" style="width:497.45pt;height:49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" strokeweight=".5pt">
                <v:textbox>
                  <w:txbxContent>
                    <w:p w14:paraId="4CDEE562" w14:textId="77777777" w:rsidR="00D91FC0" w:rsidRDefault="00D91FC0" w:rsidP="00D91FC0">
                      <w:pPr>
                        <w:rPr>
                          <w:rFonts w:eastAsia="Batang"/>
                          <w:sz w:val="20"/>
                          <w:highlight w:val="green"/>
                          <w:lang w:eastAsia="x-none"/>
                        </w:rPr>
                      </w:pPr>
                      <w:r>
                        <w:rPr>
                          <w:highlight w:val="green"/>
                          <w:lang w:eastAsia="x-none"/>
                        </w:rPr>
                        <w:t>Agreement</w:t>
                      </w:r>
                    </w:p>
                    <w:p w14:paraId="1E12C83B" w14:textId="77777777" w:rsidR="00D91FC0" w:rsidRDefault="00D91FC0" w:rsidP="00D91FC0">
                      <w:pPr>
                        <w:numPr>
                          <w:ilvl w:val="0"/>
                          <w:numId w:val="22"/>
                        </w:numPr>
                        <w:rPr>
                          <w:lang w:eastAsia="x-none"/>
                        </w:rPr>
                      </w:pPr>
                      <w:r>
                        <w:rPr>
                          <w:lang w:eastAsia="x-none"/>
                        </w:rPr>
                        <w:t>For AI/ML functionality identification and functionality-based LCM of UE-side models and/or UE-part of two-sided models:</w:t>
                      </w:r>
                    </w:p>
                    <w:p w14:paraId="51983AED" w14:textId="77777777" w:rsidR="00D91FC0" w:rsidRDefault="00D91FC0" w:rsidP="00784CCC">
                      <w:pPr>
                        <w:pStyle w:val="aff0"/>
                        <w:numPr>
                          <w:ilvl w:val="1"/>
                          <w:numId w:val="23"/>
                        </w:numPr>
                        <w:ind w:firstLineChars="0"/>
                        <w:rPr>
                          <w:lang w:eastAsia="x-none"/>
                        </w:rPr>
                      </w:pPr>
                      <w:r>
                        <w:t>Functionality refers to</w:t>
                      </w:r>
                      <w:r>
                        <w:rPr>
                          <w:rFonts w:eastAsia="ＭＳ 明朝"/>
                          <w:lang w:eastAsia="ja-JP"/>
                        </w:rPr>
                        <w:t xml:space="preserve"> an AI/ML-enabled Feature/FG enabled by configuration(s), where configuration(s) is(are) supported based on conditions indicated by UE capability.</w:t>
                      </w:r>
                    </w:p>
                    <w:p w14:paraId="5819787A" w14:textId="77777777" w:rsidR="00D91FC0" w:rsidRDefault="00D91FC0" w:rsidP="00784CCC">
                      <w:pPr>
                        <w:pStyle w:val="aff0"/>
                        <w:numPr>
                          <w:ilvl w:val="1"/>
                          <w:numId w:val="23"/>
                        </w:numPr>
                        <w:ind w:firstLineChars="0"/>
                        <w:rPr>
                          <w:rFonts w:eastAsia="ＭＳ 明朝"/>
                          <w:lang w:eastAsia="ja-JP"/>
                        </w:rPr>
                      </w:pPr>
                      <w:r>
                        <w:t>Correspo</w:t>
                      </w:r>
                      <w:r>
                        <w:rPr>
                          <w:rFonts w:eastAsia="ＭＳ 明朝"/>
                          <w:lang w:eastAsia="ja-JP"/>
                        </w:rPr>
                        <w:t>ndingly, functionality-based LCM operates based on, at least, one configuration of AI/ML-enabled Feature/FG or specific configurations of an AI/ML-enabled Feature/FG.</w:t>
                      </w:r>
                    </w:p>
                    <w:p w14:paraId="642FCD1D" w14:textId="77777777" w:rsidR="00D91FC0" w:rsidRDefault="00D91FC0" w:rsidP="00784CCC">
                      <w:pPr>
                        <w:pStyle w:val="aff0"/>
                        <w:numPr>
                          <w:ilvl w:val="2"/>
                          <w:numId w:val="23"/>
                        </w:numPr>
                        <w:ind w:firstLineChars="0"/>
                        <w:rPr>
                          <w:rFonts w:eastAsia="ＭＳ 明朝"/>
                          <w:lang w:eastAsia="ja-JP"/>
                        </w:rPr>
                      </w:pPr>
                      <w:r>
                        <w:rPr>
                          <w:rFonts w:eastAsia="ＭＳ 明朝"/>
                          <w:lang w:eastAsia="ja-JP"/>
                        </w:rPr>
                        <w:t>FFS: Signaling to support functionality-based LCM operations, e.g., to activate/deactivate/fallback/switch AI/ML functionalities</w:t>
                      </w:r>
                    </w:p>
                    <w:p w14:paraId="18DCC7DA" w14:textId="77777777" w:rsidR="00D91FC0" w:rsidRDefault="00D91FC0" w:rsidP="00784CCC">
                      <w:pPr>
                        <w:pStyle w:val="aff0"/>
                        <w:numPr>
                          <w:ilvl w:val="2"/>
                          <w:numId w:val="23"/>
                        </w:numPr>
                        <w:ind w:firstLineChars="0"/>
                        <w:rPr>
                          <w:rFonts w:eastAsia="Batang"/>
                          <w:lang w:eastAsia="x-none"/>
                        </w:rPr>
                      </w:pPr>
                      <w:r>
                        <w:rPr>
                          <w:rFonts w:eastAsia="ＭＳ 明朝"/>
                          <w:lang w:eastAsia="ja-JP"/>
                        </w:rPr>
                        <w:t>FFS: Whether/how to address additional conditions (e.g., scenarios, sites, and datasets) to aid UE-side transparent model operat</w:t>
                      </w:r>
                      <w:r>
                        <w:t>ions (without model identification) at the Functionality level</w:t>
                      </w:r>
                    </w:p>
                    <w:p w14:paraId="68EBA267" w14:textId="77777777" w:rsidR="00D91FC0" w:rsidRDefault="00D91FC0" w:rsidP="00784CCC">
                      <w:pPr>
                        <w:pStyle w:val="aff0"/>
                        <w:numPr>
                          <w:ilvl w:val="2"/>
                          <w:numId w:val="23"/>
                        </w:numPr>
                        <w:ind w:firstLineChars="0"/>
                      </w:pPr>
                      <w:r>
                        <w:rPr>
                          <w:rFonts w:eastAsia="ＭＳ 明朝"/>
                          <w:lang w:eastAsia="ja-JP"/>
                        </w:rPr>
                        <w:t>FFS: Other aspects that may constitute Functionality</w:t>
                      </w:r>
                    </w:p>
                    <w:p w14:paraId="32C229B4" w14:textId="77777777" w:rsidR="00D91FC0" w:rsidRDefault="00D91FC0" w:rsidP="00784CCC">
                      <w:pPr>
                        <w:pStyle w:val="aff0"/>
                        <w:numPr>
                          <w:ilvl w:val="1"/>
                          <w:numId w:val="23"/>
                        </w:numPr>
                        <w:ind w:firstLineChars="0"/>
                        <w:jc w:val="both"/>
                      </w:pPr>
                      <w:r>
                        <w:t>FFS: which aspects should be specified as conditions of a Feature/FG available for functionality will be discussed in each sub-use-case agenda.</w:t>
                      </w:r>
                    </w:p>
                    <w:p w14:paraId="5DC6A186" w14:textId="77777777" w:rsidR="00D91FC0" w:rsidRDefault="00D91FC0" w:rsidP="00D91FC0">
                      <w:pPr>
                        <w:numPr>
                          <w:ilvl w:val="0"/>
                          <w:numId w:val="22"/>
                        </w:numPr>
                        <w:rPr>
                          <w:rFonts w:ascii="Calibri" w:eastAsia="SimSun" w:hAnsi="Calibri" w:cs="Arial"/>
                        </w:rPr>
                      </w:pPr>
                      <w:r>
                        <w:rPr>
                          <w:lang w:eastAsia="x-none"/>
                        </w:rPr>
                        <w:t>For AI/ML model identification and model-ID-based LCM of UE-side models and/or UE-part of two-sided models:</w:t>
                      </w:r>
                    </w:p>
                    <w:p w14:paraId="282F884B" w14:textId="77777777" w:rsidR="00D91FC0" w:rsidRDefault="00D91FC0" w:rsidP="00784CCC">
                      <w:pPr>
                        <w:pStyle w:val="aff0"/>
                        <w:numPr>
                          <w:ilvl w:val="1"/>
                          <w:numId w:val="23"/>
                        </w:numPr>
                        <w:ind w:firstLineChars="0"/>
                        <w:jc w:val="both"/>
                        <w:rPr>
                          <w:rFonts w:ascii="Times" w:eastAsia="Batang" w:hAnsi="Times"/>
                        </w:rPr>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28C6D54" w14:textId="77777777" w:rsidR="00D91FC0" w:rsidRDefault="00D91FC0" w:rsidP="00784CCC">
                      <w:pPr>
                        <w:pStyle w:val="aff0"/>
                        <w:numPr>
                          <w:ilvl w:val="1"/>
                          <w:numId w:val="23"/>
                        </w:numPr>
                        <w:ind w:firstLineChars="0"/>
                        <w:jc w:val="both"/>
                      </w:pPr>
                      <w:r>
                        <w:t>FFS: Which aspects should be considered as additional conditions, and how to include them into model description information during model identification will be discussed in each sub-use-case agenda.</w:t>
                      </w:r>
                    </w:p>
                    <w:p w14:paraId="204AFF51" w14:textId="77777777" w:rsidR="00D91FC0" w:rsidRDefault="00D91FC0" w:rsidP="00784CCC">
                      <w:pPr>
                        <w:pStyle w:val="aff0"/>
                        <w:numPr>
                          <w:ilvl w:val="1"/>
                          <w:numId w:val="23"/>
                        </w:numPr>
                        <w:ind w:firstLineChars="0"/>
                        <w:jc w:val="both"/>
                      </w:pPr>
                      <w:r>
                        <w:t>FFS: Relationship between functionality and model, e.g., whether a model may be identified referring to functionality(s).</w:t>
                      </w:r>
                    </w:p>
                    <w:p w14:paraId="78318B0F" w14:textId="77777777" w:rsidR="00D91FC0" w:rsidRDefault="00D91FC0" w:rsidP="00784CCC">
                      <w:pPr>
                        <w:pStyle w:val="aff0"/>
                        <w:numPr>
                          <w:ilvl w:val="1"/>
                          <w:numId w:val="23"/>
                        </w:numPr>
                        <w:ind w:firstLineChars="0"/>
                        <w:jc w:val="both"/>
                      </w:pPr>
                      <w:r>
                        <w:t>FFS: relationship between functionality-based LCM and model-ID-based LCM</w:t>
                      </w:r>
                    </w:p>
                    <w:p w14:paraId="1FB0A6FA" w14:textId="77777777" w:rsidR="00D91FC0" w:rsidRDefault="00D91FC0" w:rsidP="00784CCC">
                      <w:pPr>
                        <w:pStyle w:val="aff0"/>
                        <w:numPr>
                          <w:ilvl w:val="0"/>
                          <w:numId w:val="23"/>
                        </w:numPr>
                        <w:ind w:firstLineChars="0"/>
                        <w:jc w:val="both"/>
                      </w:pPr>
                      <w:r>
                        <w:t>Note: Applicability of functionality-based LCM and model-ID-based LCM is a separate discussion.</w:t>
                      </w:r>
                    </w:p>
                    <w:p w14:paraId="0F6AB538" w14:textId="77777777" w:rsidR="00FF323F" w:rsidRPr="00552D93" w:rsidRDefault="00FF323F" w:rsidP="00FF323F">
                      <w:pPr>
                        <w:shd w:val="clear" w:color="auto" w:fill="FFFFFF"/>
                        <w:rPr>
                          <w:rFonts w:eastAsia="DengXian"/>
                          <w:color w:val="000000" w:themeColor="text1"/>
                          <w:lang w:eastAsia="zh-CN"/>
                        </w:rPr>
                      </w:pPr>
                    </w:p>
                  </w:txbxContent>
                </v:textbox>
                <w10:anchorlock/>
              </v:shape>
            </w:pict>
          </mc:Fallback>
        </mc:AlternateContent>
      </w:r>
    </w:p>
    <w:p w14:paraId="5A50807B" w14:textId="025FE77B" w:rsidR="00C50A81" w:rsidRDefault="00C50A81" w:rsidP="00C50A81">
      <w:pPr>
        <w:spacing w:beforeLines="50" w:before="156"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3</w:t>
      </w:r>
      <w:r w:rsidRPr="00F55C5B">
        <w:rPr>
          <w:szCs w:val="22"/>
          <w:lang w:eastAsia="ja-JP"/>
        </w:rPr>
        <w:t xml:space="preserve">, </w:t>
      </w:r>
      <w:r>
        <w:rPr>
          <w:szCs w:val="22"/>
          <w:lang w:eastAsia="ja-JP"/>
        </w:rPr>
        <w:t xml:space="preserve">the following agreement was made </w:t>
      </w:r>
      <w:r w:rsidRPr="00F55C5B">
        <w:rPr>
          <w:szCs w:val="22"/>
          <w:lang w:eastAsia="ja-JP"/>
        </w:rPr>
        <w:t>[</w:t>
      </w:r>
      <w:r w:rsidR="00E0499E">
        <w:rPr>
          <w:szCs w:val="22"/>
          <w:lang w:eastAsia="ja-JP"/>
        </w:rPr>
        <w:t>5</w:t>
      </w:r>
      <w:r>
        <w:rPr>
          <w:szCs w:val="22"/>
          <w:lang w:eastAsia="ja-JP"/>
        </w:rPr>
        <w:t>]</w:t>
      </w:r>
      <w:r w:rsidRPr="00F55C5B">
        <w:rPr>
          <w:szCs w:val="22"/>
          <w:lang w:eastAsia="ja-JP"/>
        </w:rPr>
        <w:t>:</w:t>
      </w:r>
    </w:p>
    <w:p w14:paraId="5D5DE31F" w14:textId="3E9B1E3B" w:rsidR="00C50A81" w:rsidRPr="005D188D" w:rsidRDefault="00C50A81" w:rsidP="00C50A81">
      <w:pPr>
        <w:spacing w:beforeLines="50" w:before="156"/>
        <w:jc w:val="both"/>
        <w:rPr>
          <w:szCs w:val="22"/>
          <w:lang w:eastAsia="ja-JP"/>
        </w:rPr>
      </w:pPr>
      <w:r>
        <w:rPr>
          <w:bCs/>
          <w:noProof/>
          <w:szCs w:val="22"/>
          <w:lang w:eastAsia="ja-JP"/>
        </w:rPr>
        <mc:AlternateContent>
          <mc:Choice Requires="wps">
            <w:drawing>
              <wp:inline distT="0" distB="0" distL="0" distR="0" wp14:anchorId="75DF0070" wp14:editId="79DCAE91">
                <wp:extent cx="6317615" cy="990600"/>
                <wp:effectExtent l="0" t="0" r="26035" b="19050"/>
                <wp:docPr id="9" name="テキスト ボックス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990600"/>
                        </a:xfrm>
                        <a:prstGeom prst="rect">
                          <a:avLst/>
                        </a:prstGeom>
                        <a:solidFill>
                          <a:srgbClr val="FFFFFF"/>
                        </a:solidFill>
                        <a:ln w="6350">
                          <a:solidFill>
                            <a:srgbClr val="000000"/>
                          </a:solidFill>
                          <a:miter lim="800000"/>
                          <a:headEnd/>
                          <a:tailEnd/>
                        </a:ln>
                      </wps:spPr>
                      <wps:txbx>
                        <w:txbxContent>
                          <w:p w14:paraId="2E6BD2D1" w14:textId="77777777" w:rsidR="007B488C" w:rsidRPr="00513E04" w:rsidRDefault="007B488C" w:rsidP="007B488C">
                            <w:pPr>
                              <w:rPr>
                                <w:highlight w:val="green"/>
                              </w:rPr>
                            </w:pPr>
                            <w:r w:rsidRPr="00513E04">
                              <w:rPr>
                                <w:highlight w:val="green"/>
                              </w:rPr>
                              <w:t>Agreement</w:t>
                            </w:r>
                          </w:p>
                          <w:p w14:paraId="79835E4F" w14:textId="77777777" w:rsidR="007B488C" w:rsidRDefault="007B488C" w:rsidP="007B488C">
                            <w:pPr>
                              <w:shd w:val="clear" w:color="auto" w:fill="FFFFFF"/>
                              <w:spacing w:line="330" w:lineRule="atLeast"/>
                            </w:pPr>
                            <w:r w:rsidRPr="00635FD9">
                              <w:t>For functionality/model-ID based LCM,</w:t>
                            </w:r>
                          </w:p>
                          <w:p w14:paraId="3FC5FA5B" w14:textId="77777777" w:rsidR="007B488C" w:rsidRDefault="007B488C" w:rsidP="007B488C">
                            <w:pPr>
                              <w:numPr>
                                <w:ilvl w:val="0"/>
                                <w:numId w:val="24"/>
                              </w:numPr>
                              <w:shd w:val="clear" w:color="auto" w:fill="FFFFFF"/>
                              <w:spacing w:line="330" w:lineRule="atLeast"/>
                            </w:pPr>
                            <w:r w:rsidRPr="00635FD9">
                              <w:t>Once functionalities/models are identified, the same or similar procedures may be used for their activation, deactivation, switching, fallback, and monitoring.</w:t>
                            </w:r>
                          </w:p>
                          <w:p w14:paraId="343AD9D0" w14:textId="77777777" w:rsidR="00C50A81" w:rsidRPr="00552D93" w:rsidRDefault="00C50A81" w:rsidP="00C50A81">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w:pict>
              <v:shape w14:anchorId="75DF0070" id="テキスト ボックス 9" o:spid="_x0000_s1031" type="#_x0000_t202" style="width:497.45pt;height: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" strokeweight=".5pt">
                <v:textbox>
                  <w:txbxContent>
                    <w:p w14:paraId="2E6BD2D1" w14:textId="77777777" w:rsidR="007B488C" w:rsidRPr="00513E04" w:rsidRDefault="007B488C" w:rsidP="007B488C">
                      <w:pPr>
                        <w:rPr>
                          <w:highlight w:val="green"/>
                        </w:rPr>
                      </w:pPr>
                      <w:r w:rsidRPr="00513E04">
                        <w:rPr>
                          <w:highlight w:val="green"/>
                        </w:rPr>
                        <w:t>Agreement</w:t>
                      </w:r>
                    </w:p>
                    <w:p w14:paraId="79835E4F" w14:textId="77777777" w:rsidR="007B488C" w:rsidRDefault="007B488C" w:rsidP="007B488C">
                      <w:pPr>
                        <w:shd w:val="clear" w:color="auto" w:fill="FFFFFF"/>
                        <w:spacing w:line="330" w:lineRule="atLeast"/>
                      </w:pPr>
                      <w:r w:rsidRPr="00635FD9">
                        <w:t>For functionality/model-ID based LCM,</w:t>
                      </w:r>
                    </w:p>
                    <w:p w14:paraId="3FC5FA5B" w14:textId="77777777" w:rsidR="007B488C" w:rsidRDefault="007B488C" w:rsidP="007B488C">
                      <w:pPr>
                        <w:numPr>
                          <w:ilvl w:val="0"/>
                          <w:numId w:val="24"/>
                        </w:numPr>
                        <w:shd w:val="clear" w:color="auto" w:fill="FFFFFF"/>
                        <w:spacing w:line="330" w:lineRule="atLeast"/>
                      </w:pPr>
                      <w:r w:rsidRPr="00635FD9">
                        <w:t>Once functionalities/models are identified, the same or similar procedures may be used for their activation, deactivation, switching, fallback, and monitoring.</w:t>
                      </w:r>
                    </w:p>
                    <w:p w14:paraId="343AD9D0" w14:textId="77777777" w:rsidR="00C50A81" w:rsidRPr="00552D93" w:rsidRDefault="00C50A81" w:rsidP="00C50A81">
                      <w:pPr>
                        <w:shd w:val="clear" w:color="auto" w:fill="FFFFFF"/>
                        <w:rPr>
                          <w:rFonts w:eastAsia="DengXian"/>
                          <w:color w:val="000000" w:themeColor="text1"/>
                          <w:lang w:eastAsia="zh-CN"/>
                        </w:rPr>
                      </w:pPr>
                    </w:p>
                  </w:txbxContent>
                </v:textbox>
                <w10:anchorlock/>
              </v:shape>
            </w:pict>
          </mc:Fallback>
        </mc:AlternateContent>
      </w:r>
    </w:p>
    <w:p w14:paraId="56E24304" w14:textId="5649D43B" w:rsidR="00677C51" w:rsidRDefault="00677C51" w:rsidP="00677C51">
      <w:pPr>
        <w:spacing w:beforeLines="50" w:before="156"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4bis</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6]</w:t>
      </w:r>
      <w:r w:rsidRPr="00F55C5B">
        <w:rPr>
          <w:szCs w:val="22"/>
          <w:lang w:eastAsia="ja-JP"/>
        </w:rPr>
        <w:t>:</w:t>
      </w:r>
    </w:p>
    <w:p w14:paraId="4131E378" w14:textId="77777777" w:rsidR="00677C51" w:rsidRPr="005D188D" w:rsidRDefault="00677C51" w:rsidP="00677C51">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31F04577" wp14:editId="0AEB88B7">
                <wp:extent cx="6317615" cy="796594"/>
                <wp:effectExtent l="0" t="0" r="26035" b="22860"/>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796594"/>
                        </a:xfrm>
                        <a:prstGeom prst="rect">
                          <a:avLst/>
                        </a:prstGeom>
                        <a:solidFill>
                          <a:srgbClr val="FFFFFF"/>
                        </a:solidFill>
                        <a:ln w="6350">
                          <a:solidFill>
                            <a:srgbClr val="000000"/>
                          </a:solidFill>
                          <a:miter lim="800000"/>
                          <a:headEnd/>
                          <a:tailEnd/>
                        </a:ln>
                      </wps:spPr>
                      <wps:txbx>
                        <w:txbxContent>
                          <w:p w14:paraId="349BC2EC" w14:textId="77777777" w:rsidR="00E07299" w:rsidRPr="00E07299" w:rsidRDefault="00E07299" w:rsidP="00E07299">
                            <w:pPr>
                              <w:shd w:val="clear" w:color="auto" w:fill="FFFFFF"/>
                              <w:rPr>
                                <w:iCs/>
                                <w:highlight w:val="green"/>
                                <w:lang w:val="en-US"/>
                              </w:rPr>
                            </w:pPr>
                            <w:r w:rsidRPr="00E07299">
                              <w:rPr>
                                <w:iCs/>
                                <w:highlight w:val="green"/>
                                <w:lang w:val="en-US"/>
                              </w:rPr>
                              <w:t>Agreement</w:t>
                            </w:r>
                          </w:p>
                          <w:p w14:paraId="5691B9D1" w14:textId="77777777" w:rsidR="00E07299" w:rsidRPr="00287A96" w:rsidRDefault="00E07299" w:rsidP="00E07299">
                            <w:pPr>
                              <w:numPr>
                                <w:ilvl w:val="0"/>
                                <w:numId w:val="30"/>
                              </w:numPr>
                              <w:shd w:val="clear" w:color="auto" w:fill="FFFFFF"/>
                            </w:pPr>
                            <w:r w:rsidRPr="00287A96">
                              <w:t>Model-ID, if needed, can be used in a Functionality (defined in functionality-based LCM) for LCM operations.</w:t>
                            </w:r>
                          </w:p>
                          <w:p w14:paraId="65FC98C9" w14:textId="77777777" w:rsidR="00677C51" w:rsidRPr="00552D93" w:rsidRDefault="00677C51" w:rsidP="00677C51">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w:pict>
              <v:shapetype w14:anchorId="31F04577" id="_x0000_t202" coordsize="21600,21600" o:spt="202" path="m,l,21600r21600,l21600,xe">
                <v:stroke joinstyle="miter"/>
                <v:path gradientshapeok="t" o:connecttype="rect"/>
              </v:shapetype>
              <v:shape id="テキスト ボックス 1" o:spid="_x0000_s1032" type="#_x0000_t202" style="width:497.45pt;height:6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" strokeweight=".5pt">
                <v:textbox>
                  <w:txbxContent>
                    <w:p w14:paraId="349BC2EC" w14:textId="77777777" w:rsidR="00E07299" w:rsidRPr="00E07299" w:rsidRDefault="00E07299" w:rsidP="00E07299">
                      <w:pPr>
                        <w:shd w:val="clear" w:color="auto" w:fill="FFFFFF"/>
                        <w:rPr>
                          <w:iCs/>
                          <w:highlight w:val="green"/>
                          <w:lang w:val="en-US"/>
                        </w:rPr>
                      </w:pPr>
                      <w:r w:rsidRPr="00E07299">
                        <w:rPr>
                          <w:iCs/>
                          <w:highlight w:val="green"/>
                          <w:lang w:val="en-US"/>
                        </w:rPr>
                        <w:t>Agreement</w:t>
                      </w:r>
                    </w:p>
                    <w:p w14:paraId="5691B9D1" w14:textId="77777777" w:rsidR="00E07299" w:rsidRPr="00287A96" w:rsidRDefault="00E07299" w:rsidP="00E07299">
                      <w:pPr>
                        <w:numPr>
                          <w:ilvl w:val="0"/>
                          <w:numId w:val="30"/>
                        </w:numPr>
                        <w:shd w:val="clear" w:color="auto" w:fill="FFFFFF"/>
                      </w:pPr>
                      <w:r w:rsidRPr="00287A96">
                        <w:t>Model-ID, if needed, can be used in a Functionality (defined in functionality-based LCM) for LCM operations.</w:t>
                      </w:r>
                    </w:p>
                    <w:p w14:paraId="65FC98C9" w14:textId="77777777" w:rsidR="00677C51" w:rsidRPr="00552D93" w:rsidRDefault="00677C51" w:rsidP="00677C51">
                      <w:pPr>
                        <w:shd w:val="clear" w:color="auto" w:fill="FFFFFF"/>
                        <w:rPr>
                          <w:rFonts w:eastAsia="DengXian"/>
                          <w:color w:val="000000" w:themeColor="text1"/>
                          <w:lang w:eastAsia="zh-CN"/>
                        </w:rPr>
                      </w:pPr>
                    </w:p>
                  </w:txbxContent>
                </v:textbox>
                <w10:anchorlock/>
              </v:shape>
            </w:pict>
          </mc:Fallback>
        </mc:AlternateContent>
      </w:r>
    </w:p>
    <w:p w14:paraId="4D5A0CB9" w14:textId="3440097D"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E0499E">
        <w:rPr>
          <w:szCs w:val="22"/>
          <w:lang w:eastAsia="ja-JP"/>
        </w:rPr>
        <w:t xml:space="preserve">general </w:t>
      </w:r>
      <w:r w:rsidR="00DC7844">
        <w:rPr>
          <w:szCs w:val="22"/>
          <w:lang w:eastAsia="ja-JP"/>
        </w:rPr>
        <w:t>AI/ML framework</w:t>
      </w:r>
      <w:r>
        <w:rPr>
          <w:szCs w:val="22"/>
          <w:lang w:eastAsia="ja-JP"/>
        </w:rPr>
        <w:t>.</w:t>
      </w:r>
    </w:p>
    <w:p w14:paraId="6CDB063D" w14:textId="17B8D5E9" w:rsidR="00A012EB" w:rsidRPr="00233DFF" w:rsidRDefault="003C6827" w:rsidP="00B233E9">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t>F</w:t>
      </w:r>
      <w:r w:rsidRPr="00E70A5E">
        <w:rPr>
          <w:sz w:val="32"/>
          <w:szCs w:val="32"/>
        </w:rPr>
        <w:t>unctionality-based LCM and model-ID-based LCM</w:t>
      </w:r>
    </w:p>
    <w:p w14:paraId="63C97D8B" w14:textId="38B7386F" w:rsidR="0021298D" w:rsidRDefault="00D97814" w:rsidP="00643A01">
      <w:pPr>
        <w:spacing w:afterLines="50" w:after="156"/>
        <w:jc w:val="both"/>
      </w:pPr>
      <w:r>
        <w:t xml:space="preserve">In this section, we discuss about potential issues in </w:t>
      </w:r>
      <w:r w:rsidR="003C6827">
        <w:t>functionality-based LCM and model-ID-based LCM</w:t>
      </w:r>
      <w:r w:rsidR="00542919">
        <w:t>.</w:t>
      </w:r>
    </w:p>
    <w:p w14:paraId="2232545B" w14:textId="67FCBA9C" w:rsidR="00E70A5E" w:rsidRDefault="00E70A5E" w:rsidP="00E70A5E">
      <w:pPr>
        <w:spacing w:afterLines="50" w:after="156"/>
        <w:jc w:val="both"/>
        <w:rPr>
          <w:lang w:eastAsia="ja-JP"/>
        </w:rPr>
      </w:pPr>
      <w:r>
        <w:rPr>
          <w:lang w:eastAsia="ja-JP"/>
        </w:rPr>
        <w:t xml:space="preserve">At </w:t>
      </w:r>
      <w:r w:rsidRPr="0003053C">
        <w:rPr>
          <w:lang w:eastAsia="ja-JP"/>
        </w:rPr>
        <w:t>RAN1#1</w:t>
      </w:r>
      <w:r>
        <w:rPr>
          <w:lang w:eastAsia="ja-JP"/>
        </w:rPr>
        <w:t>1</w:t>
      </w:r>
      <w:r>
        <w:rPr>
          <w:rFonts w:hint="eastAsia"/>
          <w:lang w:eastAsia="ja-JP"/>
        </w:rPr>
        <w:t>1</w:t>
      </w:r>
      <w:r>
        <w:rPr>
          <w:lang w:eastAsia="ja-JP"/>
        </w:rPr>
        <w:t xml:space="preserve"> meeting it was agreed to study indication of activation/deactivation/switching/fallback for functionality-based LCM. In addition, in the RAN1#113 meeting, </w:t>
      </w:r>
      <w:r>
        <w:t>o</w:t>
      </w:r>
      <w:r w:rsidRPr="00635FD9">
        <w:t>nce functionalities/models are identified, the same or similar procedures may be used for their activation, deactivation, switching, fallback, and monitoring</w:t>
      </w:r>
      <w:r>
        <w:rPr>
          <w:lang w:eastAsia="ja-JP"/>
        </w:rPr>
        <w:t xml:space="preserve"> was agreed. For functionality-based LCM</w:t>
      </w:r>
      <w:r w:rsidR="003C6827">
        <w:rPr>
          <w:lang w:eastAsia="ja-JP"/>
        </w:rPr>
        <w:t xml:space="preserve"> and model-ID-based LCM</w:t>
      </w:r>
      <w:r>
        <w:rPr>
          <w:lang w:eastAsia="ja-JP"/>
        </w:rPr>
        <w:t xml:space="preserve">, we think two types of LCM </w:t>
      </w:r>
      <w:r w:rsidR="00885F96">
        <w:rPr>
          <w:lang w:eastAsia="ja-JP"/>
        </w:rPr>
        <w:t>can</w:t>
      </w:r>
      <w:r>
        <w:rPr>
          <w:lang w:eastAsia="ja-JP"/>
        </w:rPr>
        <w:t xml:space="preserve"> be considered.</w:t>
      </w:r>
    </w:p>
    <w:p w14:paraId="7FDAE2D9" w14:textId="0A4EA9FC" w:rsidR="00E70A5E" w:rsidRDefault="00E70A5E" w:rsidP="00E70A5E">
      <w:pPr>
        <w:spacing w:afterLines="50" w:after="156"/>
        <w:jc w:val="both"/>
        <w:rPr>
          <w:lang w:eastAsia="ja-JP"/>
        </w:rPr>
      </w:pPr>
      <w:r>
        <w:rPr>
          <w:lang w:eastAsia="ja-JP"/>
        </w:rPr>
        <w:t>Type 1 is that each functionality</w:t>
      </w:r>
      <w:r w:rsidR="003C6827">
        <w:rPr>
          <w:lang w:eastAsia="ja-JP"/>
        </w:rPr>
        <w:t xml:space="preserve"> or model</w:t>
      </w:r>
      <w:r>
        <w:rPr>
          <w:lang w:eastAsia="ja-JP"/>
        </w:rPr>
        <w:t xml:space="preserve"> is controlled for LCM independently. For example, if functionality-A has one AI/ML model and functionality-B has more than one AI/ML models, then switching mechanism should be available only for functionality-B. In this case, </w:t>
      </w:r>
      <w:r w:rsidR="00111599">
        <w:rPr>
          <w:lang w:eastAsia="ja-JP"/>
        </w:rPr>
        <w:t>the</w:t>
      </w:r>
      <w:r>
        <w:rPr>
          <w:lang w:eastAsia="ja-JP"/>
        </w:rPr>
        <w:t xml:space="preserve"> network needs to notify the UE of switching for specific functionality. </w:t>
      </w:r>
      <w:r w:rsidR="003C6827">
        <w:rPr>
          <w:lang w:eastAsia="ja-JP"/>
        </w:rPr>
        <w:t xml:space="preserve">Similarly, considering model-ID-based LCM, network sometimes needs to </w:t>
      </w:r>
      <w:r w:rsidR="005D49FA">
        <w:rPr>
          <w:lang w:eastAsia="ja-JP"/>
        </w:rPr>
        <w:t xml:space="preserve">effect </w:t>
      </w:r>
      <w:r w:rsidR="003C6827">
        <w:rPr>
          <w:lang w:eastAsia="ja-JP"/>
        </w:rPr>
        <w:t>activation/deactivation/switching/fallback for one specific AI/ML model.</w:t>
      </w:r>
    </w:p>
    <w:p w14:paraId="0B3D9D17" w14:textId="5D851722" w:rsidR="00E70A5E" w:rsidRPr="00FD0F94" w:rsidRDefault="00E70A5E" w:rsidP="00E70A5E">
      <w:pPr>
        <w:spacing w:afterLines="50" w:after="156"/>
        <w:jc w:val="both"/>
        <w:rPr>
          <w:lang w:eastAsia="ja-JP"/>
        </w:rPr>
      </w:pPr>
      <w:r>
        <w:rPr>
          <w:rFonts w:hint="eastAsia"/>
          <w:lang w:eastAsia="ja-JP"/>
        </w:rPr>
        <w:t>T</w:t>
      </w:r>
      <w:r>
        <w:rPr>
          <w:lang w:eastAsia="ja-JP"/>
        </w:rPr>
        <w:t>ype 2 is that some or all functionalities</w:t>
      </w:r>
      <w:r w:rsidR="003C6827">
        <w:rPr>
          <w:lang w:eastAsia="ja-JP"/>
        </w:rPr>
        <w:t>/models</w:t>
      </w:r>
      <w:r>
        <w:rPr>
          <w:lang w:eastAsia="ja-JP"/>
        </w:rPr>
        <w:t xml:space="preserve"> are controlled for LCM. For example, if network-side cannot support AI/ML function</w:t>
      </w:r>
      <w:r w:rsidR="003533BA">
        <w:rPr>
          <w:lang w:eastAsia="ja-JP"/>
        </w:rPr>
        <w:t>s</w:t>
      </w:r>
      <w:r>
        <w:rPr>
          <w:lang w:eastAsia="ja-JP"/>
        </w:rPr>
        <w:t xml:space="preserve"> suddenly by </w:t>
      </w:r>
      <w:r w:rsidR="005254A8">
        <w:rPr>
          <w:lang w:eastAsia="ja-JP"/>
        </w:rPr>
        <w:t>unfor</w:t>
      </w:r>
      <w:r w:rsidR="00AE7EB5">
        <w:rPr>
          <w:lang w:eastAsia="ja-JP"/>
        </w:rPr>
        <w:t>e</w:t>
      </w:r>
      <w:r w:rsidR="005254A8">
        <w:rPr>
          <w:lang w:eastAsia="ja-JP"/>
        </w:rPr>
        <w:t>seen circumstance</w:t>
      </w:r>
      <w:r>
        <w:rPr>
          <w:lang w:eastAsia="ja-JP"/>
        </w:rPr>
        <w:t>, network needs to notify UE to deactivate or fallback for all functionalities</w:t>
      </w:r>
      <w:r w:rsidR="003C6827">
        <w:rPr>
          <w:lang w:eastAsia="ja-JP"/>
        </w:rPr>
        <w:t>/models</w:t>
      </w:r>
      <w:r>
        <w:rPr>
          <w:lang w:eastAsia="ja-JP"/>
        </w:rPr>
        <w:t xml:space="preserve">. We think this LCM would be better to control simultaneously to save resource utilisation and reduce latency. </w:t>
      </w:r>
    </w:p>
    <w:p w14:paraId="55C03161" w14:textId="4A1F5B60" w:rsidR="00E70A5E" w:rsidRPr="00D14016" w:rsidRDefault="00E70A5E" w:rsidP="00E70A5E">
      <w:pPr>
        <w:spacing w:afterLines="50" w:after="156"/>
        <w:jc w:val="both"/>
        <w:rPr>
          <w:lang w:eastAsia="ja-JP"/>
        </w:rPr>
      </w:pPr>
      <w:r>
        <w:rPr>
          <w:rFonts w:hint="eastAsia"/>
          <w:lang w:eastAsia="ja-JP"/>
        </w:rPr>
        <w:t>T</w:t>
      </w:r>
      <w:r>
        <w:rPr>
          <w:lang w:eastAsia="ja-JP"/>
        </w:rPr>
        <w:t>herefore, we propose to support the individual functionality</w:t>
      </w:r>
      <w:r w:rsidR="003C6827">
        <w:rPr>
          <w:lang w:eastAsia="ja-JP"/>
        </w:rPr>
        <w:t>-based/model-ID</w:t>
      </w:r>
      <w:r>
        <w:rPr>
          <w:lang w:eastAsia="ja-JP"/>
        </w:rPr>
        <w:t>-based LCM and the common functionality-based</w:t>
      </w:r>
      <w:r w:rsidR="003C6827">
        <w:rPr>
          <w:lang w:eastAsia="ja-JP"/>
        </w:rPr>
        <w:t>/model-ID-based</w:t>
      </w:r>
      <w:r>
        <w:rPr>
          <w:lang w:eastAsia="ja-JP"/>
        </w:rPr>
        <w:t xml:space="preserve"> LCM for indication of </w:t>
      </w:r>
      <w:r>
        <w:t>activation/deactivation/switching/fallback.</w:t>
      </w:r>
    </w:p>
    <w:p w14:paraId="49332EA7" w14:textId="2F52EFBF" w:rsidR="00E70A5E" w:rsidRDefault="00E70A5E" w:rsidP="00E70A5E">
      <w:pPr>
        <w:spacing w:afterLines="50" w:after="156"/>
        <w:jc w:val="both"/>
        <w:rPr>
          <w:b/>
          <w:bCs/>
        </w:rPr>
      </w:pPr>
      <w:r w:rsidRPr="004803F7">
        <w:rPr>
          <w:b/>
          <w:bCs/>
        </w:rPr>
        <w:t xml:space="preserve">Proposal </w:t>
      </w:r>
      <w:r w:rsidR="003C6827">
        <w:rPr>
          <w:b/>
          <w:bCs/>
          <w:lang w:eastAsia="ja-JP"/>
        </w:rPr>
        <w:t>1</w:t>
      </w:r>
      <w:r w:rsidRPr="004803F7">
        <w:rPr>
          <w:b/>
          <w:bCs/>
        </w:rPr>
        <w:t xml:space="preserve">: </w:t>
      </w:r>
      <w:r w:rsidRPr="00033D9D">
        <w:rPr>
          <w:b/>
          <w:bCs/>
        </w:rPr>
        <w:t xml:space="preserve">RAN1 </w:t>
      </w:r>
      <w:r>
        <w:rPr>
          <w:b/>
          <w:bCs/>
        </w:rPr>
        <w:t xml:space="preserve">should support </w:t>
      </w:r>
      <w:r w:rsidRPr="00981384">
        <w:rPr>
          <w:b/>
          <w:bCs/>
        </w:rPr>
        <w:t>the individual functionality-based</w:t>
      </w:r>
      <w:r w:rsidR="003C6827">
        <w:rPr>
          <w:b/>
          <w:bCs/>
        </w:rPr>
        <w:t>/model-ID-based</w:t>
      </w:r>
      <w:r w:rsidRPr="00981384">
        <w:rPr>
          <w:b/>
          <w:bCs/>
        </w:rPr>
        <w:t xml:space="preserve"> LCM and the common functionality-based</w:t>
      </w:r>
      <w:r w:rsidR="003C6827">
        <w:rPr>
          <w:b/>
          <w:bCs/>
        </w:rPr>
        <w:t>/model-ID-based</w:t>
      </w:r>
      <w:r w:rsidRPr="00981384">
        <w:rPr>
          <w:b/>
          <w:bCs/>
        </w:rPr>
        <w:t xml:space="preserve"> LCM for indication of activation/deactivation/switching/fallback</w:t>
      </w:r>
      <w:r>
        <w:rPr>
          <w:b/>
          <w:bCs/>
        </w:rPr>
        <w:t>.</w:t>
      </w:r>
    </w:p>
    <w:p w14:paraId="4B91A365" w14:textId="3C9018CB" w:rsidR="00E70A5E" w:rsidRPr="00E43783" w:rsidRDefault="00E70A5E" w:rsidP="00E70A5E">
      <w:pPr>
        <w:spacing w:afterLines="50" w:after="156"/>
        <w:jc w:val="both"/>
        <w:rPr>
          <w:lang w:eastAsia="ja-JP"/>
        </w:rPr>
      </w:pPr>
      <w:r w:rsidRPr="00784CCC">
        <w:rPr>
          <w:lang w:eastAsia="ja-JP"/>
        </w:rPr>
        <w:t xml:space="preserve">The common functionality-based LCM </w:t>
      </w:r>
      <w:r w:rsidR="002D3F79">
        <w:rPr>
          <w:lang w:eastAsia="ja-JP"/>
        </w:rPr>
        <w:t>can</w:t>
      </w:r>
      <w:r w:rsidRPr="00784CCC">
        <w:rPr>
          <w:lang w:eastAsia="ja-JP"/>
        </w:rPr>
        <w:t xml:space="preserve"> be used for specific LCM. For example, as mentioned above, the common framework would be useful for fallback for all functionalities due to any </w:t>
      </w:r>
      <w:r w:rsidR="00AE7EB5">
        <w:rPr>
          <w:lang w:eastAsia="ja-JP"/>
        </w:rPr>
        <w:t xml:space="preserve">unforeseen circumstance </w:t>
      </w:r>
      <w:r>
        <w:rPr>
          <w:lang w:eastAsia="ja-JP"/>
        </w:rPr>
        <w:t xml:space="preserve">that results in lost support for all </w:t>
      </w:r>
      <w:r w:rsidRPr="00784CCC">
        <w:rPr>
          <w:lang w:eastAsia="ja-JP"/>
        </w:rPr>
        <w:t>AI/ML function</w:t>
      </w:r>
      <w:r>
        <w:rPr>
          <w:lang w:eastAsia="ja-JP"/>
        </w:rPr>
        <w:t>s</w:t>
      </w:r>
      <w:r w:rsidRPr="00784CCC">
        <w:rPr>
          <w:lang w:eastAsia="ja-JP"/>
        </w:rPr>
        <w:t xml:space="preserve">. On the other hand, considering model transfer, the individual functionality-based LCM could be </w:t>
      </w:r>
      <w:r>
        <w:rPr>
          <w:lang w:eastAsia="ja-JP"/>
        </w:rPr>
        <w:t xml:space="preserve">a </w:t>
      </w:r>
      <w:r w:rsidRPr="00784CCC">
        <w:rPr>
          <w:lang w:eastAsia="ja-JP"/>
        </w:rPr>
        <w:t xml:space="preserve">reasonable solution. Therefore, we should study which LCM can </w:t>
      </w:r>
      <w:r>
        <w:rPr>
          <w:lang w:eastAsia="ja-JP"/>
        </w:rPr>
        <w:t>support</w:t>
      </w:r>
      <w:r w:rsidRPr="00784CCC">
        <w:rPr>
          <w:lang w:eastAsia="ja-JP"/>
        </w:rPr>
        <w:t xml:space="preserve"> the common functionality-based LCM.</w:t>
      </w:r>
      <w:r w:rsidRPr="008E5144">
        <w:rPr>
          <w:rFonts w:hint="eastAsia"/>
          <w:lang w:eastAsia="ja-JP"/>
        </w:rPr>
        <w:t xml:space="preserve"> </w:t>
      </w:r>
      <w:r>
        <w:rPr>
          <w:lang w:eastAsia="ja-JP"/>
        </w:rPr>
        <w:t>From the</w:t>
      </w:r>
      <w:r w:rsidRPr="00E43783">
        <w:rPr>
          <w:lang w:eastAsia="ja-JP"/>
        </w:rPr>
        <w:t xml:space="preserve"> above discussion, </w:t>
      </w:r>
      <w:r>
        <w:rPr>
          <w:lang w:eastAsia="ja-JP"/>
        </w:rPr>
        <w:t xml:space="preserve">we also think </w:t>
      </w:r>
      <w:r w:rsidR="00B57C8A">
        <w:rPr>
          <w:lang w:eastAsia="ja-JP"/>
        </w:rPr>
        <w:t>that</w:t>
      </w:r>
      <w:r>
        <w:rPr>
          <w:lang w:eastAsia="ja-JP"/>
        </w:rPr>
        <w:t xml:space="preserve"> indication of fallback would need to also support the common functionality-based LCM at least.</w:t>
      </w:r>
    </w:p>
    <w:p w14:paraId="138ED824" w14:textId="38C9A576" w:rsidR="00E70A5E" w:rsidRPr="008E5144" w:rsidRDefault="00E70A5E" w:rsidP="00E70A5E">
      <w:pPr>
        <w:spacing w:afterLines="50" w:after="156"/>
        <w:jc w:val="both"/>
        <w:rPr>
          <w:b/>
          <w:bCs/>
          <w:lang w:eastAsia="ja-JP"/>
        </w:rPr>
      </w:pPr>
      <w:r w:rsidRPr="00784CCC">
        <w:rPr>
          <w:b/>
          <w:bCs/>
          <w:lang w:eastAsia="ja-JP"/>
        </w:rPr>
        <w:lastRenderedPageBreak/>
        <w:t xml:space="preserve">Proposal </w:t>
      </w:r>
      <w:r w:rsidR="003C6827">
        <w:rPr>
          <w:b/>
          <w:bCs/>
          <w:lang w:eastAsia="ja-JP"/>
        </w:rPr>
        <w:t>2</w:t>
      </w:r>
      <w:r w:rsidRPr="00784CCC">
        <w:rPr>
          <w:b/>
          <w:bCs/>
          <w:lang w:eastAsia="ja-JP"/>
        </w:rPr>
        <w:t xml:space="preserve">: </w:t>
      </w:r>
      <w:r>
        <w:rPr>
          <w:b/>
          <w:bCs/>
          <w:lang w:eastAsia="ja-JP"/>
        </w:rPr>
        <w:t>RAN1 should consider supporting indication of fallback by the common functionality-based LCM.</w:t>
      </w:r>
    </w:p>
    <w:p w14:paraId="0963EE91" w14:textId="35274614" w:rsidR="00D20139" w:rsidRDefault="00D20139" w:rsidP="00643A01">
      <w:pPr>
        <w:spacing w:afterLines="50" w:after="156"/>
        <w:jc w:val="both"/>
        <w:rPr>
          <w:lang w:eastAsia="ja-JP"/>
        </w:rPr>
      </w:pPr>
      <w:r w:rsidRPr="007E47AC">
        <w:rPr>
          <w:lang w:eastAsia="ja-JP"/>
        </w:rPr>
        <w:t xml:space="preserve">In </w:t>
      </w:r>
      <w:r>
        <w:rPr>
          <w:lang w:eastAsia="ja-JP"/>
        </w:rPr>
        <w:t xml:space="preserve">the </w:t>
      </w:r>
      <w:r w:rsidR="0030250C">
        <w:rPr>
          <w:lang w:eastAsia="ja-JP"/>
        </w:rPr>
        <w:t xml:space="preserve">RAN1#114 </w:t>
      </w:r>
      <w:r>
        <w:rPr>
          <w:lang w:eastAsia="ja-JP"/>
        </w:rPr>
        <w:t xml:space="preserve">meeting, </w:t>
      </w:r>
      <w:r w:rsidR="00B57C8A">
        <w:rPr>
          <w:lang w:eastAsia="ja-JP"/>
        </w:rPr>
        <w:t>RAN1</w:t>
      </w:r>
      <w:r>
        <w:rPr>
          <w:lang w:eastAsia="ja-JP"/>
        </w:rPr>
        <w:t xml:space="preserve"> discuss</w:t>
      </w:r>
      <w:r w:rsidR="00B57C8A">
        <w:rPr>
          <w:lang w:eastAsia="ja-JP"/>
        </w:rPr>
        <w:t>ed</w:t>
      </w:r>
      <w:r>
        <w:rPr>
          <w:lang w:eastAsia="ja-JP"/>
        </w:rPr>
        <w:t xml:space="preserve"> about the applicable cases for functionality-based LCM and model-ID-based LCM.</w:t>
      </w:r>
    </w:p>
    <w:p w14:paraId="71C3C158" w14:textId="53FF6CE1" w:rsidR="00D20139" w:rsidRDefault="00D20139" w:rsidP="00643A01">
      <w:pPr>
        <w:spacing w:afterLines="50" w:after="156"/>
        <w:jc w:val="both"/>
        <w:rPr>
          <w:lang w:eastAsia="ja-JP"/>
        </w:rPr>
      </w:pPr>
      <w:r>
        <w:rPr>
          <w:lang w:eastAsia="ja-JP"/>
        </w:rPr>
        <w:t>One of the discussion points is whether functionality-based LCM can be applied for two-sided models or not. We think th</w:t>
      </w:r>
      <w:r w:rsidR="00B76C0D">
        <w:rPr>
          <w:lang w:eastAsia="ja-JP"/>
        </w:rPr>
        <w:t>at</w:t>
      </w:r>
      <w:r>
        <w:rPr>
          <w:lang w:eastAsia="ja-JP"/>
        </w:rPr>
        <w:t xml:space="preserve"> functionality-based LCM can </w:t>
      </w:r>
      <w:r w:rsidR="00B76C0D">
        <w:rPr>
          <w:lang w:eastAsia="ja-JP"/>
        </w:rPr>
        <w:t xml:space="preserve">also </w:t>
      </w:r>
      <w:r>
        <w:rPr>
          <w:lang w:eastAsia="ja-JP"/>
        </w:rPr>
        <w:t>be applied for two-sided models. For example, network configure</w:t>
      </w:r>
      <w:r w:rsidR="00B76C0D">
        <w:rPr>
          <w:lang w:eastAsia="ja-JP"/>
        </w:rPr>
        <w:t>s</w:t>
      </w:r>
      <w:r>
        <w:rPr>
          <w:lang w:eastAsia="ja-JP"/>
        </w:rPr>
        <w:t xml:space="preserve"> activation of a functionality to UE, then UE activates </w:t>
      </w:r>
      <w:proofErr w:type="gramStart"/>
      <w:r>
        <w:rPr>
          <w:lang w:eastAsia="ja-JP"/>
        </w:rPr>
        <w:t>a</w:t>
      </w:r>
      <w:proofErr w:type="gramEnd"/>
      <w:r>
        <w:rPr>
          <w:lang w:eastAsia="ja-JP"/>
        </w:rPr>
        <w:t xml:space="preserve"> AI/ML model which can satisfy the activated functionality. </w:t>
      </w:r>
      <w:r w:rsidR="007F767A">
        <w:rPr>
          <w:lang w:eastAsia="ja-JP"/>
        </w:rPr>
        <w:t>At the same time, n</w:t>
      </w:r>
      <w:r>
        <w:rPr>
          <w:lang w:eastAsia="ja-JP"/>
        </w:rPr>
        <w:t>etwork also use</w:t>
      </w:r>
      <w:r w:rsidR="007F767A">
        <w:rPr>
          <w:lang w:eastAsia="ja-JP"/>
        </w:rPr>
        <w:t>s an</w:t>
      </w:r>
      <w:r>
        <w:rPr>
          <w:lang w:eastAsia="ja-JP"/>
        </w:rPr>
        <w:t xml:space="preserve"> AI/ML model which can satisfy the configured functionality. Therefore, functionality-based LCM also can be applicable for two-sided models.</w:t>
      </w:r>
    </w:p>
    <w:p w14:paraId="26B7D977" w14:textId="00DB216C" w:rsidR="00D20139" w:rsidRDefault="00D20139" w:rsidP="00643A01">
      <w:pPr>
        <w:spacing w:afterLines="50" w:after="156"/>
        <w:jc w:val="both"/>
        <w:rPr>
          <w:lang w:eastAsia="ja-JP"/>
        </w:rPr>
      </w:pPr>
      <w:r>
        <w:rPr>
          <w:rFonts w:hint="eastAsia"/>
          <w:lang w:eastAsia="ja-JP"/>
        </w:rPr>
        <w:t>A</w:t>
      </w:r>
      <w:r>
        <w:rPr>
          <w:lang w:eastAsia="ja-JP"/>
        </w:rPr>
        <w:t xml:space="preserve">nother discussion point is </w:t>
      </w:r>
      <w:r w:rsidR="00E66D63">
        <w:rPr>
          <w:lang w:eastAsia="ja-JP"/>
        </w:rPr>
        <w:t>about</w:t>
      </w:r>
      <w:r>
        <w:rPr>
          <w:lang w:eastAsia="ja-JP"/>
        </w:rPr>
        <w:t xml:space="preserve"> UE side models with/without model transfer. Considering UE side models with model transfer, network needs to know the supported AI/ML model at UE side. This means that the model-ID-based LCM is applicable for UE side models with model transfer. On the other hand, considering UE side models without model transfer, network does </w:t>
      </w:r>
      <w:r w:rsidR="00E66D63">
        <w:rPr>
          <w:lang w:eastAsia="ja-JP"/>
        </w:rPr>
        <w:t>not</w:t>
      </w:r>
      <w:r>
        <w:rPr>
          <w:lang w:eastAsia="ja-JP"/>
        </w:rPr>
        <w:t xml:space="preserve"> need to know the supported AI/ML model at UE side. This means that the functionality-based LCM is applicable at least for UE side models without model transfer. We think model-ID-based LCM would be also applicable for UE side models without model transfer because network can configure the activation of AI/ML model</w:t>
      </w:r>
      <w:r w:rsidR="00C23DA3">
        <w:rPr>
          <w:lang w:eastAsia="ja-JP"/>
        </w:rPr>
        <w:t>s</w:t>
      </w:r>
      <w:r>
        <w:rPr>
          <w:lang w:eastAsia="ja-JP"/>
        </w:rPr>
        <w:t xml:space="preserve"> </w:t>
      </w:r>
      <w:r w:rsidR="00C23DA3">
        <w:rPr>
          <w:lang w:eastAsia="ja-JP"/>
        </w:rPr>
        <w:t>at</w:t>
      </w:r>
      <w:r>
        <w:rPr>
          <w:lang w:eastAsia="ja-JP"/>
        </w:rPr>
        <w:t xml:space="preserve"> UE side without model transfer.</w:t>
      </w:r>
    </w:p>
    <w:p w14:paraId="34318F1D" w14:textId="77777777" w:rsidR="00D20139" w:rsidRDefault="00D20139" w:rsidP="007E47AC">
      <w:pPr>
        <w:jc w:val="both"/>
        <w:rPr>
          <w:b/>
          <w:bCs/>
          <w:lang w:eastAsia="ja-JP"/>
        </w:rPr>
      </w:pPr>
      <w:r w:rsidRPr="00784CCC">
        <w:rPr>
          <w:b/>
          <w:bCs/>
          <w:lang w:eastAsia="ja-JP"/>
        </w:rPr>
        <w:t xml:space="preserve">Proposal </w:t>
      </w:r>
      <w:r>
        <w:rPr>
          <w:b/>
          <w:bCs/>
          <w:lang w:eastAsia="ja-JP"/>
        </w:rPr>
        <w:t>3</w:t>
      </w:r>
      <w:r w:rsidRPr="00784CCC">
        <w:rPr>
          <w:b/>
          <w:bCs/>
          <w:lang w:eastAsia="ja-JP"/>
        </w:rPr>
        <w:t xml:space="preserve">: </w:t>
      </w:r>
    </w:p>
    <w:p w14:paraId="020C0F3E" w14:textId="5A4C1795" w:rsidR="00D20139" w:rsidRPr="007E47AC" w:rsidRDefault="00D20139" w:rsidP="007E47AC">
      <w:pPr>
        <w:pStyle w:val="aff0"/>
        <w:numPr>
          <w:ilvl w:val="0"/>
          <w:numId w:val="29"/>
        </w:numPr>
        <w:ind w:firstLineChars="0"/>
        <w:jc w:val="both"/>
        <w:rPr>
          <w:b/>
          <w:bCs/>
          <w:lang w:eastAsia="ja-JP"/>
        </w:rPr>
      </w:pPr>
      <w:r w:rsidRPr="007E47AC">
        <w:rPr>
          <w:b/>
          <w:bCs/>
          <w:lang w:eastAsia="ja-JP"/>
        </w:rPr>
        <w:t xml:space="preserve">Functionality-based LCM is applicable at least for </w:t>
      </w:r>
    </w:p>
    <w:p w14:paraId="528B90C0" w14:textId="1ACCFAEA" w:rsidR="00D20139" w:rsidRDefault="00D20139" w:rsidP="007E47AC">
      <w:pPr>
        <w:pStyle w:val="aff0"/>
        <w:numPr>
          <w:ilvl w:val="1"/>
          <w:numId w:val="28"/>
        </w:numPr>
        <w:ind w:firstLineChars="0"/>
        <w:jc w:val="both"/>
        <w:rPr>
          <w:b/>
          <w:bCs/>
          <w:lang w:eastAsia="ja-JP"/>
        </w:rPr>
      </w:pPr>
      <w:r>
        <w:rPr>
          <w:rFonts w:hint="eastAsia"/>
          <w:b/>
          <w:bCs/>
          <w:lang w:eastAsia="ja-JP"/>
        </w:rPr>
        <w:t>O</w:t>
      </w:r>
      <w:r>
        <w:rPr>
          <w:b/>
          <w:bCs/>
          <w:lang w:eastAsia="ja-JP"/>
        </w:rPr>
        <w:t>ne-sided models and two-sided models</w:t>
      </w:r>
    </w:p>
    <w:p w14:paraId="23B16DDB" w14:textId="009440EE" w:rsidR="00D20139" w:rsidRPr="007E47AC" w:rsidRDefault="00D20139" w:rsidP="007E47AC">
      <w:pPr>
        <w:pStyle w:val="aff0"/>
        <w:numPr>
          <w:ilvl w:val="1"/>
          <w:numId w:val="28"/>
        </w:numPr>
        <w:ind w:firstLineChars="0"/>
        <w:jc w:val="both"/>
        <w:rPr>
          <w:b/>
          <w:bCs/>
          <w:lang w:eastAsia="ja-JP"/>
        </w:rPr>
      </w:pPr>
      <w:r w:rsidRPr="007E47AC">
        <w:rPr>
          <w:b/>
          <w:bCs/>
          <w:lang w:eastAsia="ja-JP"/>
        </w:rPr>
        <w:t>UE side models without model transfer</w:t>
      </w:r>
    </w:p>
    <w:p w14:paraId="1405FD79" w14:textId="52106DD3" w:rsidR="00D20139" w:rsidRPr="007E47AC" w:rsidRDefault="00D20139" w:rsidP="007E47AC">
      <w:pPr>
        <w:pStyle w:val="aff0"/>
        <w:numPr>
          <w:ilvl w:val="0"/>
          <w:numId w:val="29"/>
        </w:numPr>
        <w:ind w:firstLineChars="0"/>
        <w:jc w:val="both"/>
        <w:rPr>
          <w:b/>
          <w:bCs/>
          <w:lang w:eastAsia="ja-JP"/>
        </w:rPr>
      </w:pPr>
      <w:r w:rsidRPr="007E47AC">
        <w:rPr>
          <w:b/>
          <w:bCs/>
          <w:lang w:eastAsia="ja-JP"/>
        </w:rPr>
        <w:t xml:space="preserve">Model ID-based LCM is applicable at least for </w:t>
      </w:r>
    </w:p>
    <w:p w14:paraId="0C98E6C1" w14:textId="77777777" w:rsidR="00D20139" w:rsidRDefault="00D20139" w:rsidP="007E47AC">
      <w:pPr>
        <w:pStyle w:val="aff0"/>
        <w:numPr>
          <w:ilvl w:val="1"/>
          <w:numId w:val="28"/>
        </w:numPr>
        <w:ind w:firstLineChars="0"/>
        <w:jc w:val="both"/>
        <w:rPr>
          <w:b/>
          <w:bCs/>
          <w:lang w:eastAsia="ja-JP"/>
        </w:rPr>
      </w:pPr>
      <w:r>
        <w:rPr>
          <w:rFonts w:hint="eastAsia"/>
          <w:b/>
          <w:bCs/>
          <w:lang w:eastAsia="ja-JP"/>
        </w:rPr>
        <w:t>O</w:t>
      </w:r>
      <w:r>
        <w:rPr>
          <w:b/>
          <w:bCs/>
          <w:lang w:eastAsia="ja-JP"/>
        </w:rPr>
        <w:t>ne-sided models and two-sided models</w:t>
      </w:r>
    </w:p>
    <w:p w14:paraId="44D9C062" w14:textId="71480366" w:rsidR="00D20139" w:rsidRPr="007E47AC" w:rsidRDefault="00D20139" w:rsidP="007E47AC">
      <w:pPr>
        <w:pStyle w:val="aff0"/>
        <w:numPr>
          <w:ilvl w:val="1"/>
          <w:numId w:val="28"/>
        </w:numPr>
        <w:ind w:firstLineChars="0"/>
        <w:jc w:val="both"/>
        <w:rPr>
          <w:b/>
          <w:bCs/>
          <w:lang w:eastAsia="ja-JP"/>
        </w:rPr>
      </w:pPr>
      <w:r w:rsidRPr="007E47AC">
        <w:rPr>
          <w:b/>
          <w:bCs/>
          <w:lang w:eastAsia="ja-JP"/>
        </w:rPr>
        <w:t>UE side models with</w:t>
      </w:r>
      <w:r>
        <w:rPr>
          <w:b/>
          <w:bCs/>
          <w:lang w:eastAsia="ja-JP"/>
        </w:rPr>
        <w:t>/without</w:t>
      </w:r>
      <w:r w:rsidRPr="007E47AC">
        <w:rPr>
          <w:b/>
          <w:bCs/>
          <w:lang w:eastAsia="ja-JP"/>
        </w:rPr>
        <w:t xml:space="preserve"> model transfer</w:t>
      </w:r>
    </w:p>
    <w:p w14:paraId="5768DF53" w14:textId="7491D8FF" w:rsidR="00906066" w:rsidRPr="00233DFF" w:rsidRDefault="00906066" w:rsidP="008F63E1">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t>Conclusion</w:t>
      </w:r>
    </w:p>
    <w:p w14:paraId="05D6F9C3" w14:textId="3025314E" w:rsidR="00E262A3" w:rsidRDefault="00E262A3" w:rsidP="008F63E1">
      <w:pPr>
        <w:jc w:val="both"/>
        <w:rPr>
          <w:lang w:eastAsia="ja-JP"/>
        </w:rPr>
      </w:pPr>
      <w:r w:rsidRPr="704B4556">
        <w:rPr>
          <w:lang w:eastAsia="ja-JP"/>
        </w:rPr>
        <w:t xml:space="preserve">In this contribution, we discussed </w:t>
      </w:r>
      <w:r w:rsidR="00DC4491" w:rsidRPr="704B4556">
        <w:rPr>
          <w:lang w:eastAsia="ja-JP"/>
        </w:rPr>
        <w:t xml:space="preserve">our views </w:t>
      </w:r>
      <w:r w:rsidR="00754F8D" w:rsidRPr="704B4556">
        <w:rPr>
          <w:lang w:eastAsia="ja-JP"/>
        </w:rPr>
        <w:t xml:space="preserve">on </w:t>
      </w:r>
      <w:r w:rsidR="00E0499E">
        <w:rPr>
          <w:lang w:eastAsia="ja-JP"/>
        </w:rPr>
        <w:t>general</w:t>
      </w:r>
      <w:r w:rsidR="00E0499E" w:rsidRPr="704B4556">
        <w:rPr>
          <w:lang w:eastAsia="ja-JP"/>
        </w:rPr>
        <w:t xml:space="preserve"> </w:t>
      </w:r>
      <w:r w:rsidR="00754F8D" w:rsidRPr="704B4556">
        <w:rPr>
          <w:lang w:eastAsia="ja-JP"/>
        </w:rPr>
        <w:t>AI/ML framework</w:t>
      </w:r>
      <w:r w:rsidRPr="704B4556">
        <w:rPr>
          <w:lang w:eastAsia="ja-JP"/>
        </w:rPr>
        <w:t xml:space="preserve">. We </w:t>
      </w:r>
      <w:r w:rsidR="009A6370" w:rsidRPr="00BD1C5B">
        <w:rPr>
          <w:lang w:eastAsia="ja-JP"/>
        </w:rPr>
        <w:t xml:space="preserve">proposed </w:t>
      </w:r>
      <w:r w:rsidR="009A6370" w:rsidRPr="704B4556">
        <w:rPr>
          <w:lang w:eastAsia="ja-JP"/>
        </w:rPr>
        <w:t>the following</w:t>
      </w:r>
      <w:r w:rsidR="009A6370" w:rsidRPr="00BD1C5B">
        <w:rPr>
          <w:lang w:eastAsia="ja-JP"/>
        </w:rPr>
        <w:t>:</w:t>
      </w:r>
    </w:p>
    <w:p w14:paraId="23387074" w14:textId="77777777" w:rsidR="00E262A3" w:rsidRPr="00E262A3" w:rsidRDefault="00E262A3" w:rsidP="008F63E1">
      <w:pPr>
        <w:jc w:val="both"/>
        <w:rPr>
          <w:lang w:eastAsia="ja-JP"/>
        </w:rPr>
      </w:pPr>
    </w:p>
    <w:p w14:paraId="0A3A3090" w14:textId="77777777" w:rsidR="00D71A14" w:rsidRDefault="00D71A14" w:rsidP="00D71A14">
      <w:pPr>
        <w:spacing w:afterLines="50" w:after="156"/>
        <w:jc w:val="both"/>
        <w:rPr>
          <w:b/>
          <w:bCs/>
        </w:rPr>
      </w:pPr>
      <w:r w:rsidRPr="004803F7">
        <w:rPr>
          <w:b/>
          <w:bCs/>
        </w:rPr>
        <w:t xml:space="preserve">Proposal </w:t>
      </w:r>
      <w:r>
        <w:rPr>
          <w:b/>
          <w:bCs/>
          <w:lang w:eastAsia="ja-JP"/>
        </w:rPr>
        <w:t>1</w:t>
      </w:r>
      <w:r w:rsidRPr="004803F7">
        <w:rPr>
          <w:b/>
          <w:bCs/>
        </w:rPr>
        <w:t xml:space="preserve">: </w:t>
      </w:r>
      <w:r w:rsidRPr="00033D9D">
        <w:rPr>
          <w:b/>
          <w:bCs/>
        </w:rPr>
        <w:t xml:space="preserve">RAN1 </w:t>
      </w:r>
      <w:r>
        <w:rPr>
          <w:b/>
          <w:bCs/>
        </w:rPr>
        <w:t xml:space="preserve">should support </w:t>
      </w:r>
      <w:r w:rsidRPr="00981384">
        <w:rPr>
          <w:b/>
          <w:bCs/>
        </w:rPr>
        <w:t>the individual functionality-based</w:t>
      </w:r>
      <w:r>
        <w:rPr>
          <w:b/>
          <w:bCs/>
        </w:rPr>
        <w:t>/model-ID-based</w:t>
      </w:r>
      <w:r w:rsidRPr="00981384">
        <w:rPr>
          <w:b/>
          <w:bCs/>
        </w:rPr>
        <w:t xml:space="preserve"> LCM and the common functionality-based</w:t>
      </w:r>
      <w:r>
        <w:rPr>
          <w:b/>
          <w:bCs/>
        </w:rPr>
        <w:t>/model-ID-based</w:t>
      </w:r>
      <w:r w:rsidRPr="00981384">
        <w:rPr>
          <w:b/>
          <w:bCs/>
        </w:rPr>
        <w:t xml:space="preserve"> LCM for indication of activation/deactivation/switching/fallback</w:t>
      </w:r>
      <w:r>
        <w:rPr>
          <w:b/>
          <w:bCs/>
        </w:rPr>
        <w:t>.</w:t>
      </w:r>
    </w:p>
    <w:p w14:paraId="0F46E886" w14:textId="77777777" w:rsidR="00D71A14" w:rsidRPr="008E5144" w:rsidRDefault="00D71A14" w:rsidP="00D71A14">
      <w:pPr>
        <w:spacing w:afterLines="50" w:after="156"/>
        <w:jc w:val="both"/>
        <w:rPr>
          <w:b/>
          <w:bCs/>
          <w:lang w:eastAsia="ja-JP"/>
        </w:rPr>
      </w:pPr>
      <w:r w:rsidRPr="00784CCC">
        <w:rPr>
          <w:b/>
          <w:bCs/>
          <w:lang w:eastAsia="ja-JP"/>
        </w:rPr>
        <w:t xml:space="preserve">Proposal </w:t>
      </w:r>
      <w:r>
        <w:rPr>
          <w:b/>
          <w:bCs/>
          <w:lang w:eastAsia="ja-JP"/>
        </w:rPr>
        <w:t>2</w:t>
      </w:r>
      <w:r w:rsidRPr="00784CCC">
        <w:rPr>
          <w:b/>
          <w:bCs/>
          <w:lang w:eastAsia="ja-JP"/>
        </w:rPr>
        <w:t xml:space="preserve">: </w:t>
      </w:r>
      <w:r>
        <w:rPr>
          <w:b/>
          <w:bCs/>
          <w:lang w:eastAsia="ja-JP"/>
        </w:rPr>
        <w:t>RAN1 should consider supporting indication of fallback by the common functionality-based LCM.</w:t>
      </w:r>
    </w:p>
    <w:p w14:paraId="479D314C" w14:textId="77777777" w:rsidR="00D20139" w:rsidRDefault="00D20139" w:rsidP="00D20139">
      <w:pPr>
        <w:jc w:val="both"/>
        <w:rPr>
          <w:b/>
          <w:bCs/>
          <w:lang w:eastAsia="ja-JP"/>
        </w:rPr>
      </w:pPr>
      <w:r w:rsidRPr="00784CCC">
        <w:rPr>
          <w:b/>
          <w:bCs/>
          <w:lang w:eastAsia="ja-JP"/>
        </w:rPr>
        <w:t xml:space="preserve">Proposal </w:t>
      </w:r>
      <w:r>
        <w:rPr>
          <w:b/>
          <w:bCs/>
          <w:lang w:eastAsia="ja-JP"/>
        </w:rPr>
        <w:t>3</w:t>
      </w:r>
      <w:r w:rsidRPr="00784CCC">
        <w:rPr>
          <w:b/>
          <w:bCs/>
          <w:lang w:eastAsia="ja-JP"/>
        </w:rPr>
        <w:t xml:space="preserve">: </w:t>
      </w:r>
    </w:p>
    <w:p w14:paraId="74791130" w14:textId="77777777" w:rsidR="00D20139" w:rsidRPr="00D73DBE" w:rsidRDefault="00D20139" w:rsidP="00D20139">
      <w:pPr>
        <w:pStyle w:val="aff0"/>
        <w:numPr>
          <w:ilvl w:val="0"/>
          <w:numId w:val="29"/>
        </w:numPr>
        <w:ind w:firstLineChars="0"/>
        <w:jc w:val="both"/>
        <w:rPr>
          <w:b/>
          <w:bCs/>
          <w:lang w:eastAsia="ja-JP"/>
        </w:rPr>
      </w:pPr>
      <w:r w:rsidRPr="00D73DBE">
        <w:rPr>
          <w:b/>
          <w:bCs/>
          <w:lang w:eastAsia="ja-JP"/>
        </w:rPr>
        <w:t xml:space="preserve">Functionality-based LCM is applicable at least for </w:t>
      </w:r>
    </w:p>
    <w:p w14:paraId="639563CF" w14:textId="77777777" w:rsidR="00D20139" w:rsidRDefault="00D20139" w:rsidP="00D20139">
      <w:pPr>
        <w:pStyle w:val="aff0"/>
        <w:numPr>
          <w:ilvl w:val="1"/>
          <w:numId w:val="28"/>
        </w:numPr>
        <w:ind w:firstLineChars="0"/>
        <w:jc w:val="both"/>
        <w:rPr>
          <w:b/>
          <w:bCs/>
          <w:lang w:eastAsia="ja-JP"/>
        </w:rPr>
      </w:pPr>
      <w:r>
        <w:rPr>
          <w:rFonts w:hint="eastAsia"/>
          <w:b/>
          <w:bCs/>
          <w:lang w:eastAsia="ja-JP"/>
        </w:rPr>
        <w:t>O</w:t>
      </w:r>
      <w:r>
        <w:rPr>
          <w:b/>
          <w:bCs/>
          <w:lang w:eastAsia="ja-JP"/>
        </w:rPr>
        <w:t>ne-sided models and two-sided models</w:t>
      </w:r>
    </w:p>
    <w:p w14:paraId="7522E253" w14:textId="77777777" w:rsidR="00D20139" w:rsidRPr="00D73DBE" w:rsidRDefault="00D20139" w:rsidP="00D20139">
      <w:pPr>
        <w:pStyle w:val="aff0"/>
        <w:numPr>
          <w:ilvl w:val="1"/>
          <w:numId w:val="28"/>
        </w:numPr>
        <w:ind w:firstLineChars="0"/>
        <w:jc w:val="both"/>
        <w:rPr>
          <w:b/>
          <w:bCs/>
          <w:lang w:eastAsia="ja-JP"/>
        </w:rPr>
      </w:pPr>
      <w:r w:rsidRPr="00D73DBE">
        <w:rPr>
          <w:b/>
          <w:bCs/>
          <w:lang w:eastAsia="ja-JP"/>
        </w:rPr>
        <w:t>UE side models without model transfer</w:t>
      </w:r>
    </w:p>
    <w:p w14:paraId="56517A18" w14:textId="77777777" w:rsidR="00D20139" w:rsidRPr="00D73DBE" w:rsidRDefault="00D20139" w:rsidP="00D20139">
      <w:pPr>
        <w:pStyle w:val="aff0"/>
        <w:numPr>
          <w:ilvl w:val="0"/>
          <w:numId w:val="29"/>
        </w:numPr>
        <w:ind w:firstLineChars="0"/>
        <w:jc w:val="both"/>
        <w:rPr>
          <w:b/>
          <w:bCs/>
          <w:lang w:eastAsia="ja-JP"/>
        </w:rPr>
      </w:pPr>
      <w:r w:rsidRPr="00D73DBE">
        <w:rPr>
          <w:b/>
          <w:bCs/>
          <w:lang w:eastAsia="ja-JP"/>
        </w:rPr>
        <w:t xml:space="preserve">Model ID-based LCM is applicable at least for </w:t>
      </w:r>
    </w:p>
    <w:p w14:paraId="0EC5D2F3" w14:textId="77777777" w:rsidR="00D20139" w:rsidRDefault="00D20139" w:rsidP="00D20139">
      <w:pPr>
        <w:pStyle w:val="aff0"/>
        <w:numPr>
          <w:ilvl w:val="1"/>
          <w:numId w:val="28"/>
        </w:numPr>
        <w:ind w:firstLineChars="0"/>
        <w:jc w:val="both"/>
        <w:rPr>
          <w:b/>
          <w:bCs/>
          <w:lang w:eastAsia="ja-JP"/>
        </w:rPr>
      </w:pPr>
      <w:r>
        <w:rPr>
          <w:rFonts w:hint="eastAsia"/>
          <w:b/>
          <w:bCs/>
          <w:lang w:eastAsia="ja-JP"/>
        </w:rPr>
        <w:lastRenderedPageBreak/>
        <w:t>O</w:t>
      </w:r>
      <w:r>
        <w:rPr>
          <w:b/>
          <w:bCs/>
          <w:lang w:eastAsia="ja-JP"/>
        </w:rPr>
        <w:t>ne-sided models and two-sided models</w:t>
      </w:r>
    </w:p>
    <w:p w14:paraId="563A5ACA" w14:textId="77777777" w:rsidR="00D20139" w:rsidRPr="00D73DBE" w:rsidRDefault="00D20139" w:rsidP="00D20139">
      <w:pPr>
        <w:pStyle w:val="aff0"/>
        <w:numPr>
          <w:ilvl w:val="1"/>
          <w:numId w:val="28"/>
        </w:numPr>
        <w:ind w:firstLineChars="0"/>
        <w:jc w:val="both"/>
        <w:rPr>
          <w:b/>
          <w:bCs/>
          <w:lang w:eastAsia="ja-JP"/>
        </w:rPr>
      </w:pPr>
      <w:r w:rsidRPr="00D73DBE">
        <w:rPr>
          <w:b/>
          <w:bCs/>
          <w:lang w:eastAsia="ja-JP"/>
        </w:rPr>
        <w:t>UE side models with</w:t>
      </w:r>
      <w:r>
        <w:rPr>
          <w:b/>
          <w:bCs/>
          <w:lang w:eastAsia="ja-JP"/>
        </w:rPr>
        <w:t>/without</w:t>
      </w:r>
      <w:r w:rsidRPr="00D73DBE">
        <w:rPr>
          <w:b/>
          <w:bCs/>
          <w:lang w:eastAsia="ja-JP"/>
        </w:rPr>
        <w:t xml:space="preserve"> model transfer</w:t>
      </w:r>
    </w:p>
    <w:p w14:paraId="15A33216" w14:textId="77777777" w:rsidR="00306613" w:rsidRPr="00316073" w:rsidRDefault="00306613" w:rsidP="008F63E1">
      <w:pPr>
        <w:spacing w:afterLines="50" w:after="156"/>
        <w:jc w:val="both"/>
        <w:rPr>
          <w:color w:val="000000"/>
          <w:lang w:eastAsia="ja-JP"/>
        </w:rPr>
      </w:pPr>
    </w:p>
    <w:p w14:paraId="360D495D" w14:textId="77777777" w:rsidR="00DD5190" w:rsidRPr="006949B2" w:rsidRDefault="00DD5190" w:rsidP="008F63E1">
      <w:pPr>
        <w:spacing w:afterLines="50" w:after="156"/>
        <w:jc w:val="both"/>
        <w:rPr>
          <w:rFonts w:eastAsia="ＭＳ 明朝"/>
          <w:bCs/>
          <w:sz w:val="32"/>
          <w:szCs w:val="20"/>
        </w:rPr>
      </w:pPr>
      <w:r w:rsidRPr="00D60DD4">
        <w:rPr>
          <w:rFonts w:eastAsia="Times New Roman"/>
          <w:bCs/>
          <w:sz w:val="32"/>
          <w:szCs w:val="20"/>
        </w:rPr>
        <w:t>References</w:t>
      </w:r>
    </w:p>
    <w:p w14:paraId="0412A388" w14:textId="60CDD201" w:rsidR="003021BC" w:rsidRDefault="00B5132C" w:rsidP="008F63E1">
      <w:pPr>
        <w:ind w:left="709" w:hanging="709"/>
        <w:jc w:val="both"/>
        <w:rPr>
          <w:lang w:eastAsia="ja-JP"/>
        </w:rPr>
      </w:pPr>
      <w:r w:rsidRPr="00103234">
        <w:rPr>
          <w:lang w:eastAsia="ja-JP"/>
        </w:rPr>
        <w:t>[</w:t>
      </w:r>
      <w:r w:rsidRPr="00103234">
        <w:rPr>
          <w:rFonts w:hint="eastAsia"/>
          <w:lang w:eastAsia="ja-JP"/>
        </w:rPr>
        <w:t>1</w:t>
      </w:r>
      <w:r>
        <w:rPr>
          <w:lang w:eastAsia="ja-JP"/>
        </w:rPr>
        <w:t>]</w:t>
      </w:r>
      <w:r>
        <w:rPr>
          <w:lang w:eastAsia="ja-JP"/>
        </w:rPr>
        <w:tab/>
      </w:r>
      <w:r w:rsidR="004767B3" w:rsidRPr="004767B3">
        <w:rPr>
          <w:lang w:eastAsia="ja-JP"/>
        </w:rPr>
        <w:t>RP-</w:t>
      </w:r>
      <w:r w:rsidR="009B7F60">
        <w:rPr>
          <w:lang w:eastAsia="ja-JP"/>
        </w:rPr>
        <w:t>213599</w:t>
      </w:r>
      <w:r w:rsidR="004767B3" w:rsidRPr="004767B3">
        <w:rPr>
          <w:lang w:eastAsia="ja-JP"/>
        </w:rPr>
        <w:t xml:space="preserve">, </w:t>
      </w:r>
      <w:r w:rsidR="009B7F60">
        <w:rPr>
          <w:lang w:eastAsia="ja-JP"/>
        </w:rPr>
        <w:t>Qualcomm (Moderator)</w:t>
      </w:r>
      <w:r w:rsidR="004767B3" w:rsidRPr="004767B3">
        <w:rPr>
          <w:lang w:eastAsia="ja-JP"/>
        </w:rPr>
        <w:t>, “</w:t>
      </w:r>
      <w:r w:rsidR="00CA0B82" w:rsidRPr="00CA0B82">
        <w:rPr>
          <w:lang w:eastAsia="ja-JP"/>
        </w:rPr>
        <w:t>Study on Artificial Intelligence (AI)/Machine Learning (ML) for NR Air Interface</w:t>
      </w:r>
      <w:r w:rsidR="004767B3" w:rsidRPr="004767B3">
        <w:rPr>
          <w:lang w:eastAsia="ja-JP"/>
        </w:rPr>
        <w:t>,” RAN #</w:t>
      </w:r>
      <w:r w:rsidR="00CA0B82">
        <w:rPr>
          <w:lang w:eastAsia="ja-JP"/>
        </w:rPr>
        <w:t>94e</w:t>
      </w:r>
      <w:r w:rsidR="004767B3" w:rsidRPr="004767B3">
        <w:rPr>
          <w:lang w:eastAsia="ja-JP"/>
        </w:rPr>
        <w:t xml:space="preserve">, </w:t>
      </w:r>
      <w:r w:rsidR="00CA0B82">
        <w:rPr>
          <w:lang w:eastAsia="ja-JP"/>
        </w:rPr>
        <w:t>Dec.</w:t>
      </w:r>
      <w:r w:rsidR="004767B3" w:rsidRPr="004767B3">
        <w:rPr>
          <w:lang w:eastAsia="ja-JP"/>
        </w:rPr>
        <w:t xml:space="preserve"> 20</w:t>
      </w:r>
      <w:r w:rsidR="00CA0B82">
        <w:rPr>
          <w:lang w:eastAsia="ja-JP"/>
        </w:rPr>
        <w:t>21</w:t>
      </w:r>
      <w:r w:rsidR="004767B3" w:rsidRPr="004767B3">
        <w:rPr>
          <w:lang w:eastAsia="ja-JP"/>
        </w:rPr>
        <w:t>.</w:t>
      </w:r>
    </w:p>
    <w:p w14:paraId="4645C88B" w14:textId="64A89CDC" w:rsidR="006E1660" w:rsidRDefault="006E1660" w:rsidP="006E1660">
      <w:pPr>
        <w:ind w:left="709" w:hanging="709"/>
        <w:jc w:val="both"/>
        <w:rPr>
          <w:lang w:eastAsia="ja-JP"/>
        </w:rPr>
      </w:pPr>
      <w:r>
        <w:rPr>
          <w:rFonts w:hint="eastAsia"/>
          <w:lang w:eastAsia="ja-JP"/>
        </w:rPr>
        <w:t>[</w:t>
      </w:r>
      <w:r w:rsidR="00E0499E">
        <w:rPr>
          <w:lang w:eastAsia="ja-JP"/>
        </w:rPr>
        <w:t>2</w:t>
      </w:r>
      <w:r>
        <w:rPr>
          <w:lang w:eastAsia="ja-JP"/>
        </w:rPr>
        <w:t>]</w:t>
      </w:r>
      <w:r>
        <w:rPr>
          <w:lang w:eastAsia="ja-JP"/>
        </w:rPr>
        <w:tab/>
        <w:t>Chairman's Notes RAN1 #111, November 2022.</w:t>
      </w:r>
    </w:p>
    <w:p w14:paraId="7F5D1095" w14:textId="3396937E" w:rsidR="003413BC" w:rsidRDefault="003413BC" w:rsidP="003413BC">
      <w:pPr>
        <w:ind w:left="709" w:hanging="709"/>
        <w:jc w:val="both"/>
        <w:rPr>
          <w:lang w:eastAsia="ja-JP"/>
        </w:rPr>
      </w:pPr>
      <w:r>
        <w:rPr>
          <w:rFonts w:hint="eastAsia"/>
          <w:lang w:eastAsia="ja-JP"/>
        </w:rPr>
        <w:t>[</w:t>
      </w:r>
      <w:r w:rsidR="00E0499E">
        <w:rPr>
          <w:lang w:eastAsia="ja-JP"/>
        </w:rPr>
        <w:t>3</w:t>
      </w:r>
      <w:r>
        <w:rPr>
          <w:lang w:eastAsia="ja-JP"/>
        </w:rPr>
        <w:t>]</w:t>
      </w:r>
      <w:r>
        <w:rPr>
          <w:lang w:eastAsia="ja-JP"/>
        </w:rPr>
        <w:tab/>
        <w:t xml:space="preserve">Chairman's Notes RAN1 #112, </w:t>
      </w:r>
      <w:r w:rsidR="003A3ECB">
        <w:rPr>
          <w:lang w:eastAsia="ja-JP"/>
        </w:rPr>
        <w:t>February-March</w:t>
      </w:r>
      <w:r>
        <w:rPr>
          <w:lang w:eastAsia="ja-JP"/>
        </w:rPr>
        <w:t xml:space="preserve"> 202</w:t>
      </w:r>
      <w:r w:rsidR="003A3ECB">
        <w:rPr>
          <w:lang w:eastAsia="ja-JP"/>
        </w:rPr>
        <w:t>3</w:t>
      </w:r>
      <w:r>
        <w:rPr>
          <w:lang w:eastAsia="ja-JP"/>
        </w:rPr>
        <w:t>.</w:t>
      </w:r>
    </w:p>
    <w:p w14:paraId="35EC152C" w14:textId="32A50E02" w:rsidR="00FF323F" w:rsidRDefault="00FF323F" w:rsidP="00FF323F">
      <w:pPr>
        <w:ind w:left="709" w:hanging="709"/>
        <w:jc w:val="both"/>
        <w:rPr>
          <w:lang w:eastAsia="ja-JP"/>
        </w:rPr>
      </w:pPr>
      <w:r>
        <w:rPr>
          <w:rFonts w:hint="eastAsia"/>
          <w:lang w:eastAsia="ja-JP"/>
        </w:rPr>
        <w:t>[</w:t>
      </w:r>
      <w:r w:rsidR="00E0499E">
        <w:rPr>
          <w:lang w:eastAsia="ja-JP"/>
        </w:rPr>
        <w:t>4</w:t>
      </w:r>
      <w:r>
        <w:rPr>
          <w:lang w:eastAsia="ja-JP"/>
        </w:rPr>
        <w:t>]</w:t>
      </w:r>
      <w:r>
        <w:rPr>
          <w:lang w:eastAsia="ja-JP"/>
        </w:rPr>
        <w:tab/>
        <w:t>Chairman's Notes RAN1 #112bis-e, April 2023.</w:t>
      </w:r>
    </w:p>
    <w:p w14:paraId="702D1802" w14:textId="01173647" w:rsidR="00023A30" w:rsidRDefault="00023A30" w:rsidP="00023A30">
      <w:pPr>
        <w:ind w:left="709" w:hanging="709"/>
        <w:jc w:val="both"/>
        <w:rPr>
          <w:lang w:eastAsia="ja-JP"/>
        </w:rPr>
      </w:pPr>
      <w:r>
        <w:rPr>
          <w:rFonts w:hint="eastAsia"/>
          <w:lang w:eastAsia="ja-JP"/>
        </w:rPr>
        <w:t>[</w:t>
      </w:r>
      <w:r w:rsidR="00E0499E">
        <w:rPr>
          <w:lang w:eastAsia="ja-JP"/>
        </w:rPr>
        <w:t>5</w:t>
      </w:r>
      <w:r>
        <w:rPr>
          <w:lang w:eastAsia="ja-JP"/>
        </w:rPr>
        <w:t>]</w:t>
      </w:r>
      <w:r>
        <w:rPr>
          <w:lang w:eastAsia="ja-JP"/>
        </w:rPr>
        <w:tab/>
        <w:t xml:space="preserve">Chairman's Notes RAN1 #113, </w:t>
      </w:r>
      <w:r w:rsidR="00807D71">
        <w:rPr>
          <w:lang w:eastAsia="ja-JP"/>
        </w:rPr>
        <w:t>May</w:t>
      </w:r>
      <w:r>
        <w:rPr>
          <w:lang w:eastAsia="ja-JP"/>
        </w:rPr>
        <w:t xml:space="preserve"> 2023.</w:t>
      </w:r>
    </w:p>
    <w:p w14:paraId="132EFC69" w14:textId="47A9543C" w:rsidR="000B7F8F" w:rsidRDefault="000B7F8F" w:rsidP="000B7F8F">
      <w:pPr>
        <w:ind w:left="709" w:hanging="709"/>
        <w:jc w:val="both"/>
        <w:rPr>
          <w:lang w:eastAsia="ja-JP"/>
        </w:rPr>
      </w:pPr>
      <w:r>
        <w:rPr>
          <w:rFonts w:hint="eastAsia"/>
          <w:lang w:eastAsia="ja-JP"/>
        </w:rPr>
        <w:t>[</w:t>
      </w:r>
      <w:r>
        <w:rPr>
          <w:lang w:eastAsia="ja-JP"/>
        </w:rPr>
        <w:t>6]</w:t>
      </w:r>
      <w:r>
        <w:rPr>
          <w:lang w:eastAsia="ja-JP"/>
        </w:rPr>
        <w:tab/>
        <w:t>Chairman's Notes RAN1 #114bis, October 2023.</w:t>
      </w:r>
    </w:p>
    <w:p w14:paraId="52FE6720" w14:textId="3A93EE50" w:rsidR="009849D2" w:rsidRPr="000B7F8F" w:rsidRDefault="009849D2" w:rsidP="008F63E1">
      <w:pPr>
        <w:ind w:left="709" w:hanging="709"/>
        <w:jc w:val="both"/>
        <w:rPr>
          <w:color w:val="000000"/>
          <w:szCs w:val="22"/>
          <w:lang w:eastAsia="ja-JP"/>
        </w:rPr>
      </w:pPr>
    </w:p>
    <w:p w14:paraId="5A184955" w14:textId="77777777" w:rsidR="00C01056" w:rsidRPr="003021BC" w:rsidRDefault="00C01056" w:rsidP="00B233E9">
      <w:pPr>
        <w:ind w:left="720" w:hanging="720"/>
        <w:jc w:val="both"/>
        <w:rPr>
          <w:color w:val="000000"/>
          <w:sz w:val="22"/>
          <w:szCs w:val="22"/>
          <w:lang w:eastAsia="ja-JP"/>
        </w:rPr>
      </w:pPr>
    </w:p>
    <w:sectPr w:rsidR="00C01056" w:rsidRPr="003021BC"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FF5C6" w14:textId="77777777" w:rsidR="00845C7E" w:rsidRDefault="00845C7E">
      <w:r>
        <w:separator/>
      </w:r>
    </w:p>
  </w:endnote>
  <w:endnote w:type="continuationSeparator" w:id="0">
    <w:p w14:paraId="5E7749B1" w14:textId="77777777" w:rsidR="00845C7E" w:rsidRDefault="00845C7E">
      <w:r>
        <w:continuationSeparator/>
      </w:r>
    </w:p>
  </w:endnote>
  <w:endnote w:type="continuationNotice" w:id="1">
    <w:p w14:paraId="04CE6083" w14:textId="77777777" w:rsidR="00845C7E" w:rsidRDefault="00845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379DE" w14:textId="77777777" w:rsidR="00845C7E" w:rsidRDefault="00845C7E">
      <w:r>
        <w:separator/>
      </w:r>
    </w:p>
  </w:footnote>
  <w:footnote w:type="continuationSeparator" w:id="0">
    <w:p w14:paraId="24AC70DE" w14:textId="77777777" w:rsidR="00845C7E" w:rsidRDefault="00845C7E">
      <w:r>
        <w:continuationSeparator/>
      </w:r>
    </w:p>
  </w:footnote>
  <w:footnote w:type="continuationNotice" w:id="1">
    <w:p w14:paraId="7A6605BD" w14:textId="77777777" w:rsidR="00845C7E" w:rsidRDefault="00845C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31A235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1A316A"/>
    <w:multiLevelType w:val="hybridMultilevel"/>
    <w:tmpl w:val="EE18BFCE"/>
    <w:lvl w:ilvl="0" w:tplc="887EF1E8">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726B6F"/>
    <w:multiLevelType w:val="multilevel"/>
    <w:tmpl w:val="2F726B6F"/>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E05A64"/>
    <w:multiLevelType w:val="hybridMultilevel"/>
    <w:tmpl w:val="56D22124"/>
    <w:lvl w:ilvl="0" w:tplc="04090001">
      <w:start w:val="1"/>
      <w:numFmt w:val="bullet"/>
      <w:lvlText w:val=""/>
      <w:lvlJc w:val="left"/>
      <w:pPr>
        <w:ind w:left="913" w:hanging="440"/>
      </w:pPr>
      <w:rPr>
        <w:rFonts w:ascii="Wingdings" w:hAnsi="Wingdings" w:hint="default"/>
      </w:rPr>
    </w:lvl>
    <w:lvl w:ilvl="1" w:tplc="E1BEC550">
      <w:numFmt w:val="bullet"/>
      <w:lvlText w:val="•"/>
      <w:lvlJc w:val="left"/>
      <w:pPr>
        <w:ind w:left="1633" w:hanging="720"/>
      </w:pPr>
      <w:rPr>
        <w:rFonts w:ascii="ＭＳ ゴシック" w:eastAsia="ＭＳ ゴシック" w:hAnsi="ＭＳ ゴシック" w:cs="Times New Roman" w:hint="eastAsia"/>
      </w:rPr>
    </w:lvl>
    <w:lvl w:ilvl="2" w:tplc="0409000D" w:tentative="1">
      <w:start w:val="1"/>
      <w:numFmt w:val="bullet"/>
      <w:lvlText w:val=""/>
      <w:lvlJc w:val="left"/>
      <w:pPr>
        <w:ind w:left="1793" w:hanging="440"/>
      </w:pPr>
      <w:rPr>
        <w:rFonts w:ascii="Wingdings" w:hAnsi="Wingdings" w:hint="default"/>
      </w:rPr>
    </w:lvl>
    <w:lvl w:ilvl="3" w:tplc="04090001" w:tentative="1">
      <w:start w:val="1"/>
      <w:numFmt w:val="bullet"/>
      <w:lvlText w:val=""/>
      <w:lvlJc w:val="left"/>
      <w:pPr>
        <w:ind w:left="2233" w:hanging="440"/>
      </w:pPr>
      <w:rPr>
        <w:rFonts w:ascii="Wingdings" w:hAnsi="Wingdings" w:hint="default"/>
      </w:rPr>
    </w:lvl>
    <w:lvl w:ilvl="4" w:tplc="0409000B" w:tentative="1">
      <w:start w:val="1"/>
      <w:numFmt w:val="bullet"/>
      <w:lvlText w:val=""/>
      <w:lvlJc w:val="left"/>
      <w:pPr>
        <w:ind w:left="2673" w:hanging="440"/>
      </w:pPr>
      <w:rPr>
        <w:rFonts w:ascii="Wingdings" w:hAnsi="Wingdings" w:hint="default"/>
      </w:rPr>
    </w:lvl>
    <w:lvl w:ilvl="5" w:tplc="0409000D" w:tentative="1">
      <w:start w:val="1"/>
      <w:numFmt w:val="bullet"/>
      <w:lvlText w:val=""/>
      <w:lvlJc w:val="left"/>
      <w:pPr>
        <w:ind w:left="3113" w:hanging="440"/>
      </w:pPr>
      <w:rPr>
        <w:rFonts w:ascii="Wingdings" w:hAnsi="Wingdings" w:hint="default"/>
      </w:rPr>
    </w:lvl>
    <w:lvl w:ilvl="6" w:tplc="04090001" w:tentative="1">
      <w:start w:val="1"/>
      <w:numFmt w:val="bullet"/>
      <w:lvlText w:val=""/>
      <w:lvlJc w:val="left"/>
      <w:pPr>
        <w:ind w:left="3553" w:hanging="440"/>
      </w:pPr>
      <w:rPr>
        <w:rFonts w:ascii="Wingdings" w:hAnsi="Wingdings" w:hint="default"/>
      </w:rPr>
    </w:lvl>
    <w:lvl w:ilvl="7" w:tplc="0409000B" w:tentative="1">
      <w:start w:val="1"/>
      <w:numFmt w:val="bullet"/>
      <w:lvlText w:val=""/>
      <w:lvlJc w:val="left"/>
      <w:pPr>
        <w:ind w:left="3993" w:hanging="440"/>
      </w:pPr>
      <w:rPr>
        <w:rFonts w:ascii="Wingdings" w:hAnsi="Wingdings" w:hint="default"/>
      </w:rPr>
    </w:lvl>
    <w:lvl w:ilvl="8" w:tplc="0409000D" w:tentative="1">
      <w:start w:val="1"/>
      <w:numFmt w:val="bullet"/>
      <w:lvlText w:val=""/>
      <w:lvlJc w:val="left"/>
      <w:pPr>
        <w:ind w:left="4433" w:hanging="44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A2902"/>
    <w:multiLevelType w:val="multilevel"/>
    <w:tmpl w:val="7DFA2902"/>
    <w:lvl w:ilvl="0">
      <w:numFmt w:val="bullet"/>
      <w:lvlText w:val="-"/>
      <w:lvlJc w:val="left"/>
      <w:pPr>
        <w:ind w:left="833" w:hanging="360"/>
      </w:pPr>
      <w:rPr>
        <w:rFonts w:ascii="Times New Roman" w:eastAsia="ＭＳ 明朝"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74734">
    <w:abstractNumId w:val="0"/>
  </w:num>
  <w:num w:numId="2" w16cid:durableId="1938635945">
    <w:abstractNumId w:val="21"/>
  </w:num>
  <w:num w:numId="3" w16cid:durableId="824860649">
    <w:abstractNumId w:val="12"/>
  </w:num>
  <w:num w:numId="4" w16cid:durableId="1562252776">
    <w:abstractNumId w:val="24"/>
  </w:num>
  <w:num w:numId="5" w16cid:durableId="935601686">
    <w:abstractNumId w:val="20"/>
  </w:num>
  <w:num w:numId="6" w16cid:durableId="918445371">
    <w:abstractNumId w:val="18"/>
  </w:num>
  <w:num w:numId="7" w16cid:durableId="552041385">
    <w:abstractNumId w:val="1"/>
  </w:num>
  <w:num w:numId="8" w16cid:durableId="128404433">
    <w:abstractNumId w:val="3"/>
  </w:num>
  <w:num w:numId="9" w16cid:durableId="257757069">
    <w:abstractNumId w:val="16"/>
  </w:num>
  <w:num w:numId="10" w16cid:durableId="741373253">
    <w:abstractNumId w:val="15"/>
  </w:num>
  <w:num w:numId="11" w16cid:durableId="1775320335">
    <w:abstractNumId w:val="17"/>
  </w:num>
  <w:num w:numId="12" w16cid:durableId="1084645422">
    <w:abstractNumId w:val="13"/>
  </w:num>
  <w:num w:numId="13" w16cid:durableId="2092970616">
    <w:abstractNumId w:val="4"/>
    <w:lvlOverride w:ilvl="0">
      <w:startOverride w:val="1"/>
    </w:lvlOverride>
    <w:lvlOverride w:ilvl="1"/>
    <w:lvlOverride w:ilvl="2"/>
    <w:lvlOverride w:ilvl="3"/>
    <w:lvlOverride w:ilvl="4"/>
    <w:lvlOverride w:ilvl="5"/>
    <w:lvlOverride w:ilvl="6"/>
    <w:lvlOverride w:ilvl="7"/>
    <w:lvlOverride w:ilvl="8"/>
  </w:num>
  <w:num w:numId="14" w16cid:durableId="749153985">
    <w:abstractNumId w:val="10"/>
  </w:num>
  <w:num w:numId="15" w16cid:durableId="1761488375">
    <w:abstractNumId w:val="7"/>
  </w:num>
  <w:num w:numId="16" w16cid:durableId="1724986212">
    <w:abstractNumId w:val="15"/>
  </w:num>
  <w:num w:numId="17" w16cid:durableId="809979003">
    <w:abstractNumId w:val="6"/>
  </w:num>
  <w:num w:numId="18" w16cid:durableId="329649488">
    <w:abstractNumId w:val="9"/>
  </w:num>
  <w:num w:numId="19" w16cid:durableId="1503005459">
    <w:abstractNumId w:val="8"/>
  </w:num>
  <w:num w:numId="20" w16cid:durableId="290329896">
    <w:abstractNumId w:val="8"/>
  </w:num>
  <w:num w:numId="21" w16cid:durableId="1330400020">
    <w:abstractNumId w:val="5"/>
  </w:num>
  <w:num w:numId="22" w16cid:durableId="1527912206">
    <w:abstractNumId w:val="11"/>
  </w:num>
  <w:num w:numId="23" w16cid:durableId="494346408">
    <w:abstractNumId w:val="26"/>
  </w:num>
  <w:num w:numId="24" w16cid:durableId="768620108">
    <w:abstractNumId w:val="19"/>
  </w:num>
  <w:num w:numId="25" w16cid:durableId="1362366614">
    <w:abstractNumId w:val="22"/>
  </w:num>
  <w:num w:numId="26" w16cid:durableId="4720107">
    <w:abstractNumId w:val="2"/>
  </w:num>
  <w:num w:numId="27" w16cid:durableId="164126261">
    <w:abstractNumId w:val="14"/>
  </w:num>
  <w:num w:numId="28" w16cid:durableId="1454667542">
    <w:abstractNumId w:val="25"/>
  </w:num>
  <w:num w:numId="29" w16cid:durableId="93064305">
    <w:abstractNumId w:val="23"/>
  </w:num>
  <w:num w:numId="30" w16cid:durableId="297761450">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807"/>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46F"/>
    <w:rsid w:val="000038E2"/>
    <w:rsid w:val="000042C5"/>
    <w:rsid w:val="00004325"/>
    <w:rsid w:val="0000433C"/>
    <w:rsid w:val="0000484E"/>
    <w:rsid w:val="00004D4C"/>
    <w:rsid w:val="0000555D"/>
    <w:rsid w:val="00005E48"/>
    <w:rsid w:val="00005EFE"/>
    <w:rsid w:val="000065DF"/>
    <w:rsid w:val="00006B27"/>
    <w:rsid w:val="00007A63"/>
    <w:rsid w:val="00007D4F"/>
    <w:rsid w:val="000102FB"/>
    <w:rsid w:val="000108ED"/>
    <w:rsid w:val="00011346"/>
    <w:rsid w:val="00011570"/>
    <w:rsid w:val="00011832"/>
    <w:rsid w:val="0001186A"/>
    <w:rsid w:val="00011B4C"/>
    <w:rsid w:val="00011D26"/>
    <w:rsid w:val="00011DED"/>
    <w:rsid w:val="000122AD"/>
    <w:rsid w:val="0001272D"/>
    <w:rsid w:val="00012AEA"/>
    <w:rsid w:val="00012CB3"/>
    <w:rsid w:val="00012E07"/>
    <w:rsid w:val="00013290"/>
    <w:rsid w:val="00013854"/>
    <w:rsid w:val="000138E1"/>
    <w:rsid w:val="00013B47"/>
    <w:rsid w:val="000148EA"/>
    <w:rsid w:val="00014D35"/>
    <w:rsid w:val="00014D3D"/>
    <w:rsid w:val="00014F59"/>
    <w:rsid w:val="0001501C"/>
    <w:rsid w:val="00015E2F"/>
    <w:rsid w:val="00015E97"/>
    <w:rsid w:val="000161A3"/>
    <w:rsid w:val="000165EC"/>
    <w:rsid w:val="00016767"/>
    <w:rsid w:val="00016C1F"/>
    <w:rsid w:val="0001710F"/>
    <w:rsid w:val="000171A3"/>
    <w:rsid w:val="000171C3"/>
    <w:rsid w:val="000172B9"/>
    <w:rsid w:val="000174A3"/>
    <w:rsid w:val="0001750C"/>
    <w:rsid w:val="0001787A"/>
    <w:rsid w:val="000178A6"/>
    <w:rsid w:val="00020002"/>
    <w:rsid w:val="00020006"/>
    <w:rsid w:val="000200B4"/>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3A30"/>
    <w:rsid w:val="000240F8"/>
    <w:rsid w:val="00024364"/>
    <w:rsid w:val="0002441A"/>
    <w:rsid w:val="00024F78"/>
    <w:rsid w:val="00025168"/>
    <w:rsid w:val="0002539C"/>
    <w:rsid w:val="00025E54"/>
    <w:rsid w:val="00025E5D"/>
    <w:rsid w:val="00025F5D"/>
    <w:rsid w:val="000262AF"/>
    <w:rsid w:val="0002634A"/>
    <w:rsid w:val="000264D8"/>
    <w:rsid w:val="0002650B"/>
    <w:rsid w:val="00026933"/>
    <w:rsid w:val="00026AA7"/>
    <w:rsid w:val="00027211"/>
    <w:rsid w:val="0002778A"/>
    <w:rsid w:val="0002793F"/>
    <w:rsid w:val="000279D2"/>
    <w:rsid w:val="00027A46"/>
    <w:rsid w:val="00027FB9"/>
    <w:rsid w:val="0003022B"/>
    <w:rsid w:val="000302E4"/>
    <w:rsid w:val="0003053C"/>
    <w:rsid w:val="0003058A"/>
    <w:rsid w:val="000306C5"/>
    <w:rsid w:val="0003078C"/>
    <w:rsid w:val="0003115E"/>
    <w:rsid w:val="0003134D"/>
    <w:rsid w:val="00031882"/>
    <w:rsid w:val="00031DBA"/>
    <w:rsid w:val="00032138"/>
    <w:rsid w:val="0003234D"/>
    <w:rsid w:val="00032647"/>
    <w:rsid w:val="00032672"/>
    <w:rsid w:val="000326B4"/>
    <w:rsid w:val="00032D1C"/>
    <w:rsid w:val="00033039"/>
    <w:rsid w:val="000338B5"/>
    <w:rsid w:val="00033AF2"/>
    <w:rsid w:val="00033BDA"/>
    <w:rsid w:val="00033D9D"/>
    <w:rsid w:val="00033E3D"/>
    <w:rsid w:val="00034E42"/>
    <w:rsid w:val="00035089"/>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5D7"/>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5F12"/>
    <w:rsid w:val="000463E6"/>
    <w:rsid w:val="00046628"/>
    <w:rsid w:val="000466AD"/>
    <w:rsid w:val="00046CC6"/>
    <w:rsid w:val="00046D2C"/>
    <w:rsid w:val="00046EBF"/>
    <w:rsid w:val="00046ED3"/>
    <w:rsid w:val="00046FB1"/>
    <w:rsid w:val="000473D8"/>
    <w:rsid w:val="00050BDE"/>
    <w:rsid w:val="00050E14"/>
    <w:rsid w:val="000517A5"/>
    <w:rsid w:val="000518E0"/>
    <w:rsid w:val="0005250A"/>
    <w:rsid w:val="000525C0"/>
    <w:rsid w:val="00052788"/>
    <w:rsid w:val="00052B1B"/>
    <w:rsid w:val="00053198"/>
    <w:rsid w:val="000531EB"/>
    <w:rsid w:val="00053497"/>
    <w:rsid w:val="00053635"/>
    <w:rsid w:val="000538C9"/>
    <w:rsid w:val="00053B45"/>
    <w:rsid w:val="00053D4C"/>
    <w:rsid w:val="000549B3"/>
    <w:rsid w:val="000549F6"/>
    <w:rsid w:val="00054E2D"/>
    <w:rsid w:val="000553B9"/>
    <w:rsid w:val="0005565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D47"/>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5A5"/>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950"/>
    <w:rsid w:val="00071AAB"/>
    <w:rsid w:val="00071B8E"/>
    <w:rsid w:val="00071C6C"/>
    <w:rsid w:val="00071EA5"/>
    <w:rsid w:val="000721A4"/>
    <w:rsid w:val="0007264E"/>
    <w:rsid w:val="000727FB"/>
    <w:rsid w:val="00072846"/>
    <w:rsid w:val="00072A5E"/>
    <w:rsid w:val="0007347E"/>
    <w:rsid w:val="000734C4"/>
    <w:rsid w:val="0007364C"/>
    <w:rsid w:val="0007435C"/>
    <w:rsid w:val="00074472"/>
    <w:rsid w:val="00074B2F"/>
    <w:rsid w:val="000751EE"/>
    <w:rsid w:val="00076144"/>
    <w:rsid w:val="000762FB"/>
    <w:rsid w:val="000763C7"/>
    <w:rsid w:val="000765B3"/>
    <w:rsid w:val="000765E9"/>
    <w:rsid w:val="00076BCB"/>
    <w:rsid w:val="00077174"/>
    <w:rsid w:val="00077279"/>
    <w:rsid w:val="000774A9"/>
    <w:rsid w:val="00077913"/>
    <w:rsid w:val="00077B1E"/>
    <w:rsid w:val="00080516"/>
    <w:rsid w:val="00080529"/>
    <w:rsid w:val="00080592"/>
    <w:rsid w:val="000807A3"/>
    <w:rsid w:val="000809E4"/>
    <w:rsid w:val="00080BDB"/>
    <w:rsid w:val="00080DF8"/>
    <w:rsid w:val="00081045"/>
    <w:rsid w:val="000811F6"/>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5FA2"/>
    <w:rsid w:val="00086034"/>
    <w:rsid w:val="000868BA"/>
    <w:rsid w:val="000868D6"/>
    <w:rsid w:val="000868F8"/>
    <w:rsid w:val="000868FD"/>
    <w:rsid w:val="00086A32"/>
    <w:rsid w:val="00086C5B"/>
    <w:rsid w:val="00086EA1"/>
    <w:rsid w:val="00086F0C"/>
    <w:rsid w:val="00086F28"/>
    <w:rsid w:val="0008726C"/>
    <w:rsid w:val="000877E4"/>
    <w:rsid w:val="00087A21"/>
    <w:rsid w:val="00087AA7"/>
    <w:rsid w:val="00087B6C"/>
    <w:rsid w:val="0009034B"/>
    <w:rsid w:val="00090664"/>
    <w:rsid w:val="00090767"/>
    <w:rsid w:val="00090A7B"/>
    <w:rsid w:val="000912C7"/>
    <w:rsid w:val="00091519"/>
    <w:rsid w:val="00091692"/>
    <w:rsid w:val="00091CE3"/>
    <w:rsid w:val="000923AD"/>
    <w:rsid w:val="000928DA"/>
    <w:rsid w:val="0009367D"/>
    <w:rsid w:val="00093AF8"/>
    <w:rsid w:val="00093DC9"/>
    <w:rsid w:val="0009466E"/>
    <w:rsid w:val="000949DF"/>
    <w:rsid w:val="00094B4C"/>
    <w:rsid w:val="00095127"/>
    <w:rsid w:val="00095252"/>
    <w:rsid w:val="0009535F"/>
    <w:rsid w:val="000955EF"/>
    <w:rsid w:val="00095616"/>
    <w:rsid w:val="000957EE"/>
    <w:rsid w:val="00095894"/>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714"/>
    <w:rsid w:val="000A1819"/>
    <w:rsid w:val="000A19E9"/>
    <w:rsid w:val="000A1A15"/>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42F"/>
    <w:rsid w:val="000A7621"/>
    <w:rsid w:val="000A7776"/>
    <w:rsid w:val="000B0072"/>
    <w:rsid w:val="000B09C7"/>
    <w:rsid w:val="000B0C7B"/>
    <w:rsid w:val="000B0FE9"/>
    <w:rsid w:val="000B1256"/>
    <w:rsid w:val="000B1455"/>
    <w:rsid w:val="000B158F"/>
    <w:rsid w:val="000B1BB9"/>
    <w:rsid w:val="000B1E7E"/>
    <w:rsid w:val="000B2D21"/>
    <w:rsid w:val="000B30AF"/>
    <w:rsid w:val="000B31C8"/>
    <w:rsid w:val="000B381A"/>
    <w:rsid w:val="000B396A"/>
    <w:rsid w:val="000B3A58"/>
    <w:rsid w:val="000B3A8E"/>
    <w:rsid w:val="000B477A"/>
    <w:rsid w:val="000B49DC"/>
    <w:rsid w:val="000B4B9A"/>
    <w:rsid w:val="000B5604"/>
    <w:rsid w:val="000B56B3"/>
    <w:rsid w:val="000B5C0C"/>
    <w:rsid w:val="000B5D65"/>
    <w:rsid w:val="000B654D"/>
    <w:rsid w:val="000B65B0"/>
    <w:rsid w:val="000B66AF"/>
    <w:rsid w:val="000B69A3"/>
    <w:rsid w:val="000B717B"/>
    <w:rsid w:val="000B797B"/>
    <w:rsid w:val="000B7BE7"/>
    <w:rsid w:val="000B7C9C"/>
    <w:rsid w:val="000B7F8F"/>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8DE"/>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71"/>
    <w:rsid w:val="000C60C3"/>
    <w:rsid w:val="000C6509"/>
    <w:rsid w:val="000C6C02"/>
    <w:rsid w:val="000C715B"/>
    <w:rsid w:val="000C7526"/>
    <w:rsid w:val="000C7790"/>
    <w:rsid w:val="000C7D04"/>
    <w:rsid w:val="000C7E21"/>
    <w:rsid w:val="000D09A1"/>
    <w:rsid w:val="000D0C70"/>
    <w:rsid w:val="000D0F2B"/>
    <w:rsid w:val="000D110C"/>
    <w:rsid w:val="000D1743"/>
    <w:rsid w:val="000D18F6"/>
    <w:rsid w:val="000D1ACB"/>
    <w:rsid w:val="000D1CB7"/>
    <w:rsid w:val="000D1D96"/>
    <w:rsid w:val="000D210C"/>
    <w:rsid w:val="000D2316"/>
    <w:rsid w:val="000D232C"/>
    <w:rsid w:val="000D284F"/>
    <w:rsid w:val="000D2D1A"/>
    <w:rsid w:val="000D2E2D"/>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E00E9"/>
    <w:rsid w:val="000E0981"/>
    <w:rsid w:val="000E0CA1"/>
    <w:rsid w:val="000E0E3F"/>
    <w:rsid w:val="000E123A"/>
    <w:rsid w:val="000E197D"/>
    <w:rsid w:val="000E1F43"/>
    <w:rsid w:val="000E2135"/>
    <w:rsid w:val="000E22C5"/>
    <w:rsid w:val="000E2B15"/>
    <w:rsid w:val="000E2D2B"/>
    <w:rsid w:val="000E30C7"/>
    <w:rsid w:val="000E323A"/>
    <w:rsid w:val="000E33D8"/>
    <w:rsid w:val="000E3514"/>
    <w:rsid w:val="000E3703"/>
    <w:rsid w:val="000E3F06"/>
    <w:rsid w:val="000E4531"/>
    <w:rsid w:val="000E4734"/>
    <w:rsid w:val="000E4952"/>
    <w:rsid w:val="000E49A6"/>
    <w:rsid w:val="000E4C8B"/>
    <w:rsid w:val="000E4DB5"/>
    <w:rsid w:val="000E4E32"/>
    <w:rsid w:val="000E5897"/>
    <w:rsid w:val="000E5B54"/>
    <w:rsid w:val="000E65A8"/>
    <w:rsid w:val="000E6C58"/>
    <w:rsid w:val="000E7743"/>
    <w:rsid w:val="000E779B"/>
    <w:rsid w:val="000E7996"/>
    <w:rsid w:val="000E7AB1"/>
    <w:rsid w:val="000E7B42"/>
    <w:rsid w:val="000F0499"/>
    <w:rsid w:val="000F06EA"/>
    <w:rsid w:val="000F0AA5"/>
    <w:rsid w:val="000F0D90"/>
    <w:rsid w:val="000F0EEA"/>
    <w:rsid w:val="000F0F43"/>
    <w:rsid w:val="000F1003"/>
    <w:rsid w:val="000F1016"/>
    <w:rsid w:val="000F1682"/>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498"/>
    <w:rsid w:val="000F4B57"/>
    <w:rsid w:val="000F4BBD"/>
    <w:rsid w:val="000F5154"/>
    <w:rsid w:val="000F515B"/>
    <w:rsid w:val="000F5314"/>
    <w:rsid w:val="000F556A"/>
    <w:rsid w:val="000F5728"/>
    <w:rsid w:val="000F572A"/>
    <w:rsid w:val="000F5D43"/>
    <w:rsid w:val="000F5E14"/>
    <w:rsid w:val="000F5E5B"/>
    <w:rsid w:val="000F5E99"/>
    <w:rsid w:val="000F63A4"/>
    <w:rsid w:val="000F67EA"/>
    <w:rsid w:val="000F6A20"/>
    <w:rsid w:val="000F6A25"/>
    <w:rsid w:val="000F6A2B"/>
    <w:rsid w:val="000F6CB5"/>
    <w:rsid w:val="000F6D7D"/>
    <w:rsid w:val="000F6EAC"/>
    <w:rsid w:val="000F7D7A"/>
    <w:rsid w:val="000F7F1A"/>
    <w:rsid w:val="0010002B"/>
    <w:rsid w:val="001001C0"/>
    <w:rsid w:val="00100444"/>
    <w:rsid w:val="0010063E"/>
    <w:rsid w:val="00100652"/>
    <w:rsid w:val="001006CF"/>
    <w:rsid w:val="0010074F"/>
    <w:rsid w:val="00100BBA"/>
    <w:rsid w:val="00100C01"/>
    <w:rsid w:val="00100F72"/>
    <w:rsid w:val="001012C9"/>
    <w:rsid w:val="00101B9C"/>
    <w:rsid w:val="00102168"/>
    <w:rsid w:val="00102536"/>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C6"/>
    <w:rsid w:val="00106325"/>
    <w:rsid w:val="00106803"/>
    <w:rsid w:val="00106B8D"/>
    <w:rsid w:val="00106F8A"/>
    <w:rsid w:val="001071D8"/>
    <w:rsid w:val="001073F4"/>
    <w:rsid w:val="00107404"/>
    <w:rsid w:val="0010746A"/>
    <w:rsid w:val="00107AD2"/>
    <w:rsid w:val="0011004A"/>
    <w:rsid w:val="00110208"/>
    <w:rsid w:val="001103D1"/>
    <w:rsid w:val="00110A66"/>
    <w:rsid w:val="00110F76"/>
    <w:rsid w:val="00110FA5"/>
    <w:rsid w:val="00111052"/>
    <w:rsid w:val="001113DA"/>
    <w:rsid w:val="00111599"/>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2585"/>
    <w:rsid w:val="00122D65"/>
    <w:rsid w:val="00123073"/>
    <w:rsid w:val="001230DE"/>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5F54"/>
    <w:rsid w:val="00126145"/>
    <w:rsid w:val="001269E5"/>
    <w:rsid w:val="00126BA4"/>
    <w:rsid w:val="00126DA6"/>
    <w:rsid w:val="00127466"/>
    <w:rsid w:val="00127540"/>
    <w:rsid w:val="001278DD"/>
    <w:rsid w:val="00127AE9"/>
    <w:rsid w:val="00127DE9"/>
    <w:rsid w:val="00127E0F"/>
    <w:rsid w:val="00127E5E"/>
    <w:rsid w:val="0013017B"/>
    <w:rsid w:val="001301EA"/>
    <w:rsid w:val="00130512"/>
    <w:rsid w:val="00130DB2"/>
    <w:rsid w:val="00130EFF"/>
    <w:rsid w:val="001310E7"/>
    <w:rsid w:val="001312CE"/>
    <w:rsid w:val="00131381"/>
    <w:rsid w:val="00131383"/>
    <w:rsid w:val="0013147F"/>
    <w:rsid w:val="00131A1D"/>
    <w:rsid w:val="00131F41"/>
    <w:rsid w:val="001320BD"/>
    <w:rsid w:val="001321FE"/>
    <w:rsid w:val="00132390"/>
    <w:rsid w:val="0013247B"/>
    <w:rsid w:val="001327C9"/>
    <w:rsid w:val="00132879"/>
    <w:rsid w:val="00132A8E"/>
    <w:rsid w:val="00132B87"/>
    <w:rsid w:val="00133067"/>
    <w:rsid w:val="001330D1"/>
    <w:rsid w:val="00133199"/>
    <w:rsid w:val="001331D7"/>
    <w:rsid w:val="001338F1"/>
    <w:rsid w:val="00133C7B"/>
    <w:rsid w:val="00133ED2"/>
    <w:rsid w:val="00134368"/>
    <w:rsid w:val="00134AD3"/>
    <w:rsid w:val="00134C48"/>
    <w:rsid w:val="00134D6F"/>
    <w:rsid w:val="00135049"/>
    <w:rsid w:val="001359C5"/>
    <w:rsid w:val="001369F3"/>
    <w:rsid w:val="00136A1E"/>
    <w:rsid w:val="00137432"/>
    <w:rsid w:val="00137571"/>
    <w:rsid w:val="00137894"/>
    <w:rsid w:val="00137A8C"/>
    <w:rsid w:val="00137DEA"/>
    <w:rsid w:val="00137DFF"/>
    <w:rsid w:val="00140266"/>
    <w:rsid w:val="00140DAF"/>
    <w:rsid w:val="0014169C"/>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73C4"/>
    <w:rsid w:val="00147734"/>
    <w:rsid w:val="00147B94"/>
    <w:rsid w:val="00147BCC"/>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88E"/>
    <w:rsid w:val="001579C4"/>
    <w:rsid w:val="00157EB0"/>
    <w:rsid w:val="001603D9"/>
    <w:rsid w:val="0016071F"/>
    <w:rsid w:val="00160AC6"/>
    <w:rsid w:val="00160FCD"/>
    <w:rsid w:val="00161188"/>
    <w:rsid w:val="001616B9"/>
    <w:rsid w:val="0016172E"/>
    <w:rsid w:val="00161B4B"/>
    <w:rsid w:val="00161D2C"/>
    <w:rsid w:val="00162493"/>
    <w:rsid w:val="00162A1F"/>
    <w:rsid w:val="00162AC0"/>
    <w:rsid w:val="00162B67"/>
    <w:rsid w:val="00162EDB"/>
    <w:rsid w:val="00163407"/>
    <w:rsid w:val="00163783"/>
    <w:rsid w:val="00163B46"/>
    <w:rsid w:val="00163D45"/>
    <w:rsid w:val="00163F01"/>
    <w:rsid w:val="0016429D"/>
    <w:rsid w:val="001649AA"/>
    <w:rsid w:val="00164EFC"/>
    <w:rsid w:val="00165263"/>
    <w:rsid w:val="00165856"/>
    <w:rsid w:val="00165DBD"/>
    <w:rsid w:val="00165E75"/>
    <w:rsid w:val="00166253"/>
    <w:rsid w:val="001669D5"/>
    <w:rsid w:val="00166A49"/>
    <w:rsid w:val="0016702F"/>
    <w:rsid w:val="00167675"/>
    <w:rsid w:val="001678A4"/>
    <w:rsid w:val="00167E6B"/>
    <w:rsid w:val="00170137"/>
    <w:rsid w:val="0017049A"/>
    <w:rsid w:val="001709DD"/>
    <w:rsid w:val="00170CEF"/>
    <w:rsid w:val="001710FC"/>
    <w:rsid w:val="001711BA"/>
    <w:rsid w:val="00171462"/>
    <w:rsid w:val="0017147F"/>
    <w:rsid w:val="001716C0"/>
    <w:rsid w:val="0017188E"/>
    <w:rsid w:val="00171ADB"/>
    <w:rsid w:val="00171C28"/>
    <w:rsid w:val="00171C35"/>
    <w:rsid w:val="00171D4E"/>
    <w:rsid w:val="00172050"/>
    <w:rsid w:val="00172B7E"/>
    <w:rsid w:val="00173012"/>
    <w:rsid w:val="00173078"/>
    <w:rsid w:val="0017312B"/>
    <w:rsid w:val="00173199"/>
    <w:rsid w:val="001735EC"/>
    <w:rsid w:val="001739CF"/>
    <w:rsid w:val="00173A34"/>
    <w:rsid w:val="00173A47"/>
    <w:rsid w:val="00173B46"/>
    <w:rsid w:val="00173D77"/>
    <w:rsid w:val="001749A2"/>
    <w:rsid w:val="00174B35"/>
    <w:rsid w:val="00174DD8"/>
    <w:rsid w:val="00174E8B"/>
    <w:rsid w:val="001750B9"/>
    <w:rsid w:val="0017519B"/>
    <w:rsid w:val="001752CA"/>
    <w:rsid w:val="00175459"/>
    <w:rsid w:val="00175964"/>
    <w:rsid w:val="001760E7"/>
    <w:rsid w:val="0017614E"/>
    <w:rsid w:val="00176293"/>
    <w:rsid w:val="00176D49"/>
    <w:rsid w:val="00177566"/>
    <w:rsid w:val="0017773E"/>
    <w:rsid w:val="00177925"/>
    <w:rsid w:val="001801F6"/>
    <w:rsid w:val="0018031B"/>
    <w:rsid w:val="0018076E"/>
    <w:rsid w:val="0018113F"/>
    <w:rsid w:val="00181929"/>
    <w:rsid w:val="00181B2C"/>
    <w:rsid w:val="00181CBB"/>
    <w:rsid w:val="00181E42"/>
    <w:rsid w:val="00181F98"/>
    <w:rsid w:val="001821DC"/>
    <w:rsid w:val="00182702"/>
    <w:rsid w:val="00182AC8"/>
    <w:rsid w:val="00182FC4"/>
    <w:rsid w:val="001831B3"/>
    <w:rsid w:val="001833AD"/>
    <w:rsid w:val="00183479"/>
    <w:rsid w:val="0018351F"/>
    <w:rsid w:val="001838CB"/>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876E3"/>
    <w:rsid w:val="00190B50"/>
    <w:rsid w:val="00191158"/>
    <w:rsid w:val="001914B2"/>
    <w:rsid w:val="001914B5"/>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50"/>
    <w:rsid w:val="00193C85"/>
    <w:rsid w:val="00194095"/>
    <w:rsid w:val="00194671"/>
    <w:rsid w:val="00194897"/>
    <w:rsid w:val="00194AA2"/>
    <w:rsid w:val="00194E09"/>
    <w:rsid w:val="001951A7"/>
    <w:rsid w:val="00195BB7"/>
    <w:rsid w:val="00195BCD"/>
    <w:rsid w:val="001960BE"/>
    <w:rsid w:val="0019642C"/>
    <w:rsid w:val="001964C0"/>
    <w:rsid w:val="00196924"/>
    <w:rsid w:val="00197101"/>
    <w:rsid w:val="00197722"/>
    <w:rsid w:val="0019772D"/>
    <w:rsid w:val="00197DDD"/>
    <w:rsid w:val="00197F66"/>
    <w:rsid w:val="001A0233"/>
    <w:rsid w:val="001A049F"/>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9B"/>
    <w:rsid w:val="001A7863"/>
    <w:rsid w:val="001A7FAA"/>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5492"/>
    <w:rsid w:val="001B5577"/>
    <w:rsid w:val="001B56A4"/>
    <w:rsid w:val="001B5960"/>
    <w:rsid w:val="001B5FDE"/>
    <w:rsid w:val="001B638D"/>
    <w:rsid w:val="001B6E5A"/>
    <w:rsid w:val="001B794A"/>
    <w:rsid w:val="001B79B9"/>
    <w:rsid w:val="001C0040"/>
    <w:rsid w:val="001C07A6"/>
    <w:rsid w:val="001C0A0E"/>
    <w:rsid w:val="001C0A1D"/>
    <w:rsid w:val="001C0B66"/>
    <w:rsid w:val="001C0C84"/>
    <w:rsid w:val="001C0D3A"/>
    <w:rsid w:val="001C0DB9"/>
    <w:rsid w:val="001C0FB3"/>
    <w:rsid w:val="001C13C9"/>
    <w:rsid w:val="001C17D6"/>
    <w:rsid w:val="001C1A88"/>
    <w:rsid w:val="001C20DC"/>
    <w:rsid w:val="001C246E"/>
    <w:rsid w:val="001C248F"/>
    <w:rsid w:val="001C2596"/>
    <w:rsid w:val="001C2727"/>
    <w:rsid w:val="001C2C1E"/>
    <w:rsid w:val="001C2DB5"/>
    <w:rsid w:val="001C3345"/>
    <w:rsid w:val="001C3443"/>
    <w:rsid w:val="001C354B"/>
    <w:rsid w:val="001C389C"/>
    <w:rsid w:val="001C3AD2"/>
    <w:rsid w:val="001C3C2D"/>
    <w:rsid w:val="001C41A5"/>
    <w:rsid w:val="001C41C0"/>
    <w:rsid w:val="001C57D4"/>
    <w:rsid w:val="001C5888"/>
    <w:rsid w:val="001C5A40"/>
    <w:rsid w:val="001C5C33"/>
    <w:rsid w:val="001C6434"/>
    <w:rsid w:val="001C651D"/>
    <w:rsid w:val="001C6856"/>
    <w:rsid w:val="001C6A95"/>
    <w:rsid w:val="001C6C01"/>
    <w:rsid w:val="001C7672"/>
    <w:rsid w:val="001C768F"/>
    <w:rsid w:val="001C7700"/>
    <w:rsid w:val="001C78A5"/>
    <w:rsid w:val="001C78BA"/>
    <w:rsid w:val="001D0B6B"/>
    <w:rsid w:val="001D0D0E"/>
    <w:rsid w:val="001D0FA8"/>
    <w:rsid w:val="001D135F"/>
    <w:rsid w:val="001D1930"/>
    <w:rsid w:val="001D1D51"/>
    <w:rsid w:val="001D21C5"/>
    <w:rsid w:val="001D26D8"/>
    <w:rsid w:val="001D28DA"/>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69E2"/>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9F3"/>
    <w:rsid w:val="001E4A3F"/>
    <w:rsid w:val="001E4BA9"/>
    <w:rsid w:val="001E4D3F"/>
    <w:rsid w:val="001E4D5A"/>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04"/>
    <w:rsid w:val="001F1A80"/>
    <w:rsid w:val="001F1AA8"/>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7F7"/>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3F4"/>
    <w:rsid w:val="002074D1"/>
    <w:rsid w:val="0020777A"/>
    <w:rsid w:val="00207884"/>
    <w:rsid w:val="00207FE0"/>
    <w:rsid w:val="00210441"/>
    <w:rsid w:val="00210A01"/>
    <w:rsid w:val="00210E29"/>
    <w:rsid w:val="00211309"/>
    <w:rsid w:val="002115B9"/>
    <w:rsid w:val="0021171C"/>
    <w:rsid w:val="002120AA"/>
    <w:rsid w:val="002126FF"/>
    <w:rsid w:val="0021298D"/>
    <w:rsid w:val="00212D0B"/>
    <w:rsid w:val="00213007"/>
    <w:rsid w:val="00213837"/>
    <w:rsid w:val="002139D7"/>
    <w:rsid w:val="00214116"/>
    <w:rsid w:val="00214379"/>
    <w:rsid w:val="00214434"/>
    <w:rsid w:val="00214952"/>
    <w:rsid w:val="00214D8B"/>
    <w:rsid w:val="00214F31"/>
    <w:rsid w:val="00214FCE"/>
    <w:rsid w:val="00215113"/>
    <w:rsid w:val="002152DB"/>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692"/>
    <w:rsid w:val="002216AB"/>
    <w:rsid w:val="00221926"/>
    <w:rsid w:val="002219A2"/>
    <w:rsid w:val="00221C00"/>
    <w:rsid w:val="00221E7A"/>
    <w:rsid w:val="00221F5F"/>
    <w:rsid w:val="002223D7"/>
    <w:rsid w:val="002226A9"/>
    <w:rsid w:val="00222D2F"/>
    <w:rsid w:val="00223371"/>
    <w:rsid w:val="002235D4"/>
    <w:rsid w:val="00223856"/>
    <w:rsid w:val="00223995"/>
    <w:rsid w:val="00224031"/>
    <w:rsid w:val="0022403D"/>
    <w:rsid w:val="0022483E"/>
    <w:rsid w:val="002248FB"/>
    <w:rsid w:val="00224B2D"/>
    <w:rsid w:val="00225A82"/>
    <w:rsid w:val="00225AA3"/>
    <w:rsid w:val="00226060"/>
    <w:rsid w:val="0022622B"/>
    <w:rsid w:val="00226D64"/>
    <w:rsid w:val="00227A7E"/>
    <w:rsid w:val="00227FD2"/>
    <w:rsid w:val="002300F1"/>
    <w:rsid w:val="0023042A"/>
    <w:rsid w:val="00230496"/>
    <w:rsid w:val="0023122D"/>
    <w:rsid w:val="00231368"/>
    <w:rsid w:val="00231B43"/>
    <w:rsid w:val="00231D48"/>
    <w:rsid w:val="00231F71"/>
    <w:rsid w:val="00232C34"/>
    <w:rsid w:val="002331C2"/>
    <w:rsid w:val="00233797"/>
    <w:rsid w:val="00233AFE"/>
    <w:rsid w:val="00233DFF"/>
    <w:rsid w:val="002341CC"/>
    <w:rsid w:val="00234B14"/>
    <w:rsid w:val="00234F55"/>
    <w:rsid w:val="00235612"/>
    <w:rsid w:val="00235BDD"/>
    <w:rsid w:val="00235C3E"/>
    <w:rsid w:val="00235D21"/>
    <w:rsid w:val="0023604B"/>
    <w:rsid w:val="0023675C"/>
    <w:rsid w:val="00237293"/>
    <w:rsid w:val="00237986"/>
    <w:rsid w:val="00237A8D"/>
    <w:rsid w:val="00240139"/>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7E9"/>
    <w:rsid w:val="00245C07"/>
    <w:rsid w:val="00245D5A"/>
    <w:rsid w:val="002465ED"/>
    <w:rsid w:val="00246626"/>
    <w:rsid w:val="00246937"/>
    <w:rsid w:val="00246B7A"/>
    <w:rsid w:val="002471DE"/>
    <w:rsid w:val="002475E9"/>
    <w:rsid w:val="0024769F"/>
    <w:rsid w:val="00247935"/>
    <w:rsid w:val="00247BBA"/>
    <w:rsid w:val="00247C2D"/>
    <w:rsid w:val="00247E41"/>
    <w:rsid w:val="0025018C"/>
    <w:rsid w:val="00250748"/>
    <w:rsid w:val="00250B5E"/>
    <w:rsid w:val="00250EDD"/>
    <w:rsid w:val="00250EEC"/>
    <w:rsid w:val="0025114B"/>
    <w:rsid w:val="0025129D"/>
    <w:rsid w:val="002514C1"/>
    <w:rsid w:val="002516B8"/>
    <w:rsid w:val="00251948"/>
    <w:rsid w:val="00251BDD"/>
    <w:rsid w:val="00251DBF"/>
    <w:rsid w:val="00251F98"/>
    <w:rsid w:val="002523E0"/>
    <w:rsid w:val="0025254B"/>
    <w:rsid w:val="0025256A"/>
    <w:rsid w:val="002529D6"/>
    <w:rsid w:val="00252A3F"/>
    <w:rsid w:val="00252C2C"/>
    <w:rsid w:val="00252CA1"/>
    <w:rsid w:val="00252DD2"/>
    <w:rsid w:val="00252F94"/>
    <w:rsid w:val="0025318D"/>
    <w:rsid w:val="0025355F"/>
    <w:rsid w:val="00253678"/>
    <w:rsid w:val="00253689"/>
    <w:rsid w:val="002538DE"/>
    <w:rsid w:val="00254280"/>
    <w:rsid w:val="00254981"/>
    <w:rsid w:val="00254A3F"/>
    <w:rsid w:val="00254CD9"/>
    <w:rsid w:val="00254FBB"/>
    <w:rsid w:val="00255213"/>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57AB8"/>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A78"/>
    <w:rsid w:val="00263C4E"/>
    <w:rsid w:val="00263F50"/>
    <w:rsid w:val="00264507"/>
    <w:rsid w:val="0026488C"/>
    <w:rsid w:val="00264A15"/>
    <w:rsid w:val="00264E36"/>
    <w:rsid w:val="002651DD"/>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0E5B"/>
    <w:rsid w:val="00271670"/>
    <w:rsid w:val="00271CE0"/>
    <w:rsid w:val="00272265"/>
    <w:rsid w:val="002729A5"/>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71A9"/>
    <w:rsid w:val="00277239"/>
    <w:rsid w:val="00277518"/>
    <w:rsid w:val="00277AA3"/>
    <w:rsid w:val="00277B52"/>
    <w:rsid w:val="00277B70"/>
    <w:rsid w:val="00277DEC"/>
    <w:rsid w:val="00280068"/>
    <w:rsid w:val="0028058E"/>
    <w:rsid w:val="002805AB"/>
    <w:rsid w:val="002805CE"/>
    <w:rsid w:val="002809C7"/>
    <w:rsid w:val="00280BCE"/>
    <w:rsid w:val="00280DCC"/>
    <w:rsid w:val="002810E4"/>
    <w:rsid w:val="00281C75"/>
    <w:rsid w:val="00281E46"/>
    <w:rsid w:val="00282203"/>
    <w:rsid w:val="00282326"/>
    <w:rsid w:val="00282473"/>
    <w:rsid w:val="0028299C"/>
    <w:rsid w:val="00282C93"/>
    <w:rsid w:val="00282E92"/>
    <w:rsid w:val="00282EFB"/>
    <w:rsid w:val="0028315E"/>
    <w:rsid w:val="00283924"/>
    <w:rsid w:val="00283CB4"/>
    <w:rsid w:val="00283CBB"/>
    <w:rsid w:val="00283F89"/>
    <w:rsid w:val="00284943"/>
    <w:rsid w:val="002849B8"/>
    <w:rsid w:val="00284BAC"/>
    <w:rsid w:val="00284D0E"/>
    <w:rsid w:val="00285015"/>
    <w:rsid w:val="0028554E"/>
    <w:rsid w:val="002855EB"/>
    <w:rsid w:val="00285A64"/>
    <w:rsid w:val="00285CA4"/>
    <w:rsid w:val="00285D69"/>
    <w:rsid w:val="002860F1"/>
    <w:rsid w:val="0028611F"/>
    <w:rsid w:val="00286140"/>
    <w:rsid w:val="0028652F"/>
    <w:rsid w:val="002869DF"/>
    <w:rsid w:val="00286B17"/>
    <w:rsid w:val="00286BCE"/>
    <w:rsid w:val="00286DD0"/>
    <w:rsid w:val="002877BF"/>
    <w:rsid w:val="00287A96"/>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A90"/>
    <w:rsid w:val="00294EDB"/>
    <w:rsid w:val="002951E6"/>
    <w:rsid w:val="002954A8"/>
    <w:rsid w:val="0029586A"/>
    <w:rsid w:val="00295A96"/>
    <w:rsid w:val="00295BDF"/>
    <w:rsid w:val="00295FCC"/>
    <w:rsid w:val="00296099"/>
    <w:rsid w:val="00296256"/>
    <w:rsid w:val="0029664A"/>
    <w:rsid w:val="00296883"/>
    <w:rsid w:val="00296B45"/>
    <w:rsid w:val="00296E23"/>
    <w:rsid w:val="00296E8F"/>
    <w:rsid w:val="002972B8"/>
    <w:rsid w:val="0029763C"/>
    <w:rsid w:val="0029793A"/>
    <w:rsid w:val="002A0A5A"/>
    <w:rsid w:val="002A0DFA"/>
    <w:rsid w:val="002A1102"/>
    <w:rsid w:val="002A12A6"/>
    <w:rsid w:val="002A1303"/>
    <w:rsid w:val="002A14B7"/>
    <w:rsid w:val="002A1904"/>
    <w:rsid w:val="002A1D03"/>
    <w:rsid w:val="002A2871"/>
    <w:rsid w:val="002A287E"/>
    <w:rsid w:val="002A2CC0"/>
    <w:rsid w:val="002A318F"/>
    <w:rsid w:val="002A3319"/>
    <w:rsid w:val="002A3393"/>
    <w:rsid w:val="002A3482"/>
    <w:rsid w:val="002A36E1"/>
    <w:rsid w:val="002A38B4"/>
    <w:rsid w:val="002A3928"/>
    <w:rsid w:val="002A3983"/>
    <w:rsid w:val="002A444A"/>
    <w:rsid w:val="002A489B"/>
    <w:rsid w:val="002A4E68"/>
    <w:rsid w:val="002A4EE1"/>
    <w:rsid w:val="002A57C4"/>
    <w:rsid w:val="002A5847"/>
    <w:rsid w:val="002A584E"/>
    <w:rsid w:val="002A5C1D"/>
    <w:rsid w:val="002A6003"/>
    <w:rsid w:val="002A62F0"/>
    <w:rsid w:val="002A689A"/>
    <w:rsid w:val="002A6911"/>
    <w:rsid w:val="002A6BAA"/>
    <w:rsid w:val="002A6CA9"/>
    <w:rsid w:val="002A7646"/>
    <w:rsid w:val="002A7691"/>
    <w:rsid w:val="002B0063"/>
    <w:rsid w:val="002B0ED2"/>
    <w:rsid w:val="002B118B"/>
    <w:rsid w:val="002B178B"/>
    <w:rsid w:val="002B193E"/>
    <w:rsid w:val="002B1DB7"/>
    <w:rsid w:val="002B200E"/>
    <w:rsid w:val="002B2067"/>
    <w:rsid w:val="002B22B6"/>
    <w:rsid w:val="002B230A"/>
    <w:rsid w:val="002B28E1"/>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B44"/>
    <w:rsid w:val="002C7D70"/>
    <w:rsid w:val="002D000F"/>
    <w:rsid w:val="002D0CD5"/>
    <w:rsid w:val="002D0D72"/>
    <w:rsid w:val="002D0DFE"/>
    <w:rsid w:val="002D0E4E"/>
    <w:rsid w:val="002D131A"/>
    <w:rsid w:val="002D1532"/>
    <w:rsid w:val="002D1730"/>
    <w:rsid w:val="002D1785"/>
    <w:rsid w:val="002D1B2B"/>
    <w:rsid w:val="002D284C"/>
    <w:rsid w:val="002D2B59"/>
    <w:rsid w:val="002D2E4A"/>
    <w:rsid w:val="002D34E7"/>
    <w:rsid w:val="002D35A0"/>
    <w:rsid w:val="002D35FC"/>
    <w:rsid w:val="002D37ED"/>
    <w:rsid w:val="002D3E36"/>
    <w:rsid w:val="002D3E67"/>
    <w:rsid w:val="002D3EC3"/>
    <w:rsid w:val="002D3F79"/>
    <w:rsid w:val="002D40C7"/>
    <w:rsid w:val="002D41BF"/>
    <w:rsid w:val="002D42FE"/>
    <w:rsid w:val="002D4320"/>
    <w:rsid w:val="002D4325"/>
    <w:rsid w:val="002D43DD"/>
    <w:rsid w:val="002D48F0"/>
    <w:rsid w:val="002D49CE"/>
    <w:rsid w:val="002D4A8D"/>
    <w:rsid w:val="002D4C15"/>
    <w:rsid w:val="002D5B6B"/>
    <w:rsid w:val="002D5C47"/>
    <w:rsid w:val="002D5EC6"/>
    <w:rsid w:val="002D628B"/>
    <w:rsid w:val="002D732D"/>
    <w:rsid w:val="002D7600"/>
    <w:rsid w:val="002D780D"/>
    <w:rsid w:val="002E020A"/>
    <w:rsid w:val="002E04E4"/>
    <w:rsid w:val="002E0612"/>
    <w:rsid w:val="002E0620"/>
    <w:rsid w:val="002E089F"/>
    <w:rsid w:val="002E0CCB"/>
    <w:rsid w:val="002E1779"/>
    <w:rsid w:val="002E1BD4"/>
    <w:rsid w:val="002E221D"/>
    <w:rsid w:val="002E2AD5"/>
    <w:rsid w:val="002E2E13"/>
    <w:rsid w:val="002E3723"/>
    <w:rsid w:val="002E388D"/>
    <w:rsid w:val="002E3E59"/>
    <w:rsid w:val="002E400C"/>
    <w:rsid w:val="002E460F"/>
    <w:rsid w:val="002E4B52"/>
    <w:rsid w:val="002E4D73"/>
    <w:rsid w:val="002E4F0E"/>
    <w:rsid w:val="002E5122"/>
    <w:rsid w:val="002E52B6"/>
    <w:rsid w:val="002E592D"/>
    <w:rsid w:val="002E5CE0"/>
    <w:rsid w:val="002E604E"/>
    <w:rsid w:val="002E6A63"/>
    <w:rsid w:val="002E7078"/>
    <w:rsid w:val="002E70F1"/>
    <w:rsid w:val="002E71CB"/>
    <w:rsid w:val="002E72DC"/>
    <w:rsid w:val="002E743C"/>
    <w:rsid w:val="002E77E2"/>
    <w:rsid w:val="002E79DF"/>
    <w:rsid w:val="002E7B1F"/>
    <w:rsid w:val="002E7C72"/>
    <w:rsid w:val="002F0722"/>
    <w:rsid w:val="002F075D"/>
    <w:rsid w:val="002F0856"/>
    <w:rsid w:val="002F0E1F"/>
    <w:rsid w:val="002F1342"/>
    <w:rsid w:val="002F1377"/>
    <w:rsid w:val="002F16C3"/>
    <w:rsid w:val="002F1A57"/>
    <w:rsid w:val="002F24C1"/>
    <w:rsid w:val="002F28A6"/>
    <w:rsid w:val="002F2906"/>
    <w:rsid w:val="002F3135"/>
    <w:rsid w:val="002F36DB"/>
    <w:rsid w:val="002F37A1"/>
    <w:rsid w:val="002F3E56"/>
    <w:rsid w:val="002F3EE6"/>
    <w:rsid w:val="002F3FDE"/>
    <w:rsid w:val="002F4317"/>
    <w:rsid w:val="002F43CE"/>
    <w:rsid w:val="002F43DC"/>
    <w:rsid w:val="002F46BE"/>
    <w:rsid w:val="002F4BD6"/>
    <w:rsid w:val="002F5052"/>
    <w:rsid w:val="002F59B8"/>
    <w:rsid w:val="002F5CD3"/>
    <w:rsid w:val="002F5ED5"/>
    <w:rsid w:val="002F5F48"/>
    <w:rsid w:val="002F63A2"/>
    <w:rsid w:val="002F668B"/>
    <w:rsid w:val="002F692D"/>
    <w:rsid w:val="002F6AF7"/>
    <w:rsid w:val="002F6EC9"/>
    <w:rsid w:val="002F7182"/>
    <w:rsid w:val="002F73EF"/>
    <w:rsid w:val="002F759F"/>
    <w:rsid w:val="002F79F3"/>
    <w:rsid w:val="002F7E4E"/>
    <w:rsid w:val="002F7FD3"/>
    <w:rsid w:val="003000B0"/>
    <w:rsid w:val="003002F6"/>
    <w:rsid w:val="00300D3C"/>
    <w:rsid w:val="0030115C"/>
    <w:rsid w:val="00301754"/>
    <w:rsid w:val="00301FE5"/>
    <w:rsid w:val="003021BC"/>
    <w:rsid w:val="00302354"/>
    <w:rsid w:val="0030250C"/>
    <w:rsid w:val="0030282A"/>
    <w:rsid w:val="00302ABE"/>
    <w:rsid w:val="00302C67"/>
    <w:rsid w:val="00302E5A"/>
    <w:rsid w:val="00303050"/>
    <w:rsid w:val="003032D1"/>
    <w:rsid w:val="003036DE"/>
    <w:rsid w:val="0030396D"/>
    <w:rsid w:val="003042F6"/>
    <w:rsid w:val="003043E9"/>
    <w:rsid w:val="00304592"/>
    <w:rsid w:val="003049E3"/>
    <w:rsid w:val="00304B6E"/>
    <w:rsid w:val="0030555D"/>
    <w:rsid w:val="00305729"/>
    <w:rsid w:val="003058C3"/>
    <w:rsid w:val="0030590F"/>
    <w:rsid w:val="00305B91"/>
    <w:rsid w:val="00305D95"/>
    <w:rsid w:val="00306043"/>
    <w:rsid w:val="00306344"/>
    <w:rsid w:val="00306613"/>
    <w:rsid w:val="003069C6"/>
    <w:rsid w:val="00307036"/>
    <w:rsid w:val="00307257"/>
    <w:rsid w:val="0030734D"/>
    <w:rsid w:val="003078BB"/>
    <w:rsid w:val="003079F5"/>
    <w:rsid w:val="00307BFB"/>
    <w:rsid w:val="00307DDC"/>
    <w:rsid w:val="00310009"/>
    <w:rsid w:val="00310770"/>
    <w:rsid w:val="003107AE"/>
    <w:rsid w:val="00311243"/>
    <w:rsid w:val="0031135B"/>
    <w:rsid w:val="0031165B"/>
    <w:rsid w:val="00311795"/>
    <w:rsid w:val="00311933"/>
    <w:rsid w:val="00311B32"/>
    <w:rsid w:val="003120DB"/>
    <w:rsid w:val="003122EA"/>
    <w:rsid w:val="00312335"/>
    <w:rsid w:val="0031239A"/>
    <w:rsid w:val="00312416"/>
    <w:rsid w:val="00312C41"/>
    <w:rsid w:val="00312D39"/>
    <w:rsid w:val="00312DC3"/>
    <w:rsid w:val="00312EE0"/>
    <w:rsid w:val="00312FA6"/>
    <w:rsid w:val="00312FFB"/>
    <w:rsid w:val="0031301B"/>
    <w:rsid w:val="0031316C"/>
    <w:rsid w:val="00313269"/>
    <w:rsid w:val="00313E7B"/>
    <w:rsid w:val="0031409B"/>
    <w:rsid w:val="003141C8"/>
    <w:rsid w:val="003145FE"/>
    <w:rsid w:val="003148F4"/>
    <w:rsid w:val="003149EC"/>
    <w:rsid w:val="00314B96"/>
    <w:rsid w:val="00314EF1"/>
    <w:rsid w:val="00314FE3"/>
    <w:rsid w:val="0031526C"/>
    <w:rsid w:val="00315847"/>
    <w:rsid w:val="00316073"/>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52"/>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8DD"/>
    <w:rsid w:val="00325D84"/>
    <w:rsid w:val="00325F45"/>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0E31"/>
    <w:rsid w:val="00331058"/>
    <w:rsid w:val="0033193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90"/>
    <w:rsid w:val="00334E16"/>
    <w:rsid w:val="00335085"/>
    <w:rsid w:val="0033530A"/>
    <w:rsid w:val="0033544A"/>
    <w:rsid w:val="0033573B"/>
    <w:rsid w:val="003357A3"/>
    <w:rsid w:val="003357C5"/>
    <w:rsid w:val="003358AD"/>
    <w:rsid w:val="00335F02"/>
    <w:rsid w:val="0033642F"/>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3B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E55"/>
    <w:rsid w:val="00343F6E"/>
    <w:rsid w:val="00344015"/>
    <w:rsid w:val="00344509"/>
    <w:rsid w:val="00344E3B"/>
    <w:rsid w:val="00344FD0"/>
    <w:rsid w:val="003451A7"/>
    <w:rsid w:val="003453D5"/>
    <w:rsid w:val="00345464"/>
    <w:rsid w:val="003455D4"/>
    <w:rsid w:val="00345A05"/>
    <w:rsid w:val="00345A3A"/>
    <w:rsid w:val="00345D08"/>
    <w:rsid w:val="00345F39"/>
    <w:rsid w:val="00346083"/>
    <w:rsid w:val="00346373"/>
    <w:rsid w:val="00346905"/>
    <w:rsid w:val="00347530"/>
    <w:rsid w:val="00347596"/>
    <w:rsid w:val="003477B5"/>
    <w:rsid w:val="00347CE6"/>
    <w:rsid w:val="00347D54"/>
    <w:rsid w:val="00350084"/>
    <w:rsid w:val="003500EF"/>
    <w:rsid w:val="003502B1"/>
    <w:rsid w:val="0035037C"/>
    <w:rsid w:val="00351342"/>
    <w:rsid w:val="003518D9"/>
    <w:rsid w:val="003519C2"/>
    <w:rsid w:val="00351C11"/>
    <w:rsid w:val="0035280E"/>
    <w:rsid w:val="00352AA7"/>
    <w:rsid w:val="00352B4D"/>
    <w:rsid w:val="00352C1F"/>
    <w:rsid w:val="00352E79"/>
    <w:rsid w:val="003533BA"/>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B6B"/>
    <w:rsid w:val="003567C3"/>
    <w:rsid w:val="00356AA1"/>
    <w:rsid w:val="00356BD8"/>
    <w:rsid w:val="00356CBD"/>
    <w:rsid w:val="00356CD9"/>
    <w:rsid w:val="00356F65"/>
    <w:rsid w:val="00356F74"/>
    <w:rsid w:val="003572CC"/>
    <w:rsid w:val="00357566"/>
    <w:rsid w:val="0035761E"/>
    <w:rsid w:val="00360051"/>
    <w:rsid w:val="00360596"/>
    <w:rsid w:val="00360902"/>
    <w:rsid w:val="00360A78"/>
    <w:rsid w:val="00360AA6"/>
    <w:rsid w:val="0036142B"/>
    <w:rsid w:val="0036164B"/>
    <w:rsid w:val="00361C77"/>
    <w:rsid w:val="0036257B"/>
    <w:rsid w:val="003629D8"/>
    <w:rsid w:val="00362A8E"/>
    <w:rsid w:val="00362AA5"/>
    <w:rsid w:val="00362D6E"/>
    <w:rsid w:val="00362F3E"/>
    <w:rsid w:val="00362F55"/>
    <w:rsid w:val="003630C1"/>
    <w:rsid w:val="00363246"/>
    <w:rsid w:val="0036339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67FF8"/>
    <w:rsid w:val="0037054F"/>
    <w:rsid w:val="00371276"/>
    <w:rsid w:val="00371DF0"/>
    <w:rsid w:val="00372343"/>
    <w:rsid w:val="00372573"/>
    <w:rsid w:val="00372853"/>
    <w:rsid w:val="00372A34"/>
    <w:rsid w:val="00373542"/>
    <w:rsid w:val="00373705"/>
    <w:rsid w:val="00373C77"/>
    <w:rsid w:val="0037466E"/>
    <w:rsid w:val="0037496F"/>
    <w:rsid w:val="00374D7C"/>
    <w:rsid w:val="00375748"/>
    <w:rsid w:val="00375B83"/>
    <w:rsid w:val="00375DD2"/>
    <w:rsid w:val="003760C6"/>
    <w:rsid w:val="00376298"/>
    <w:rsid w:val="0037634B"/>
    <w:rsid w:val="003764DC"/>
    <w:rsid w:val="003775BD"/>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3080"/>
    <w:rsid w:val="003832C8"/>
    <w:rsid w:val="00383816"/>
    <w:rsid w:val="00383842"/>
    <w:rsid w:val="00383EE6"/>
    <w:rsid w:val="0038403C"/>
    <w:rsid w:val="0038457A"/>
    <w:rsid w:val="00384A62"/>
    <w:rsid w:val="00384AB2"/>
    <w:rsid w:val="00384BA9"/>
    <w:rsid w:val="00384E7D"/>
    <w:rsid w:val="0038549F"/>
    <w:rsid w:val="003855F2"/>
    <w:rsid w:val="0038561E"/>
    <w:rsid w:val="00385BAB"/>
    <w:rsid w:val="00385D5A"/>
    <w:rsid w:val="0038618F"/>
    <w:rsid w:val="00386542"/>
    <w:rsid w:val="00386824"/>
    <w:rsid w:val="00386AD7"/>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36"/>
    <w:rsid w:val="003950E3"/>
    <w:rsid w:val="003954EA"/>
    <w:rsid w:val="00395E77"/>
    <w:rsid w:val="003963D3"/>
    <w:rsid w:val="003965B6"/>
    <w:rsid w:val="00396D51"/>
    <w:rsid w:val="00396E81"/>
    <w:rsid w:val="00396F5D"/>
    <w:rsid w:val="00396F6E"/>
    <w:rsid w:val="00397075"/>
    <w:rsid w:val="00397419"/>
    <w:rsid w:val="00397DD4"/>
    <w:rsid w:val="00397FD8"/>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52"/>
    <w:rsid w:val="003A22AE"/>
    <w:rsid w:val="003A3392"/>
    <w:rsid w:val="003A33E4"/>
    <w:rsid w:val="003A351A"/>
    <w:rsid w:val="003A3BB0"/>
    <w:rsid w:val="003A3ECB"/>
    <w:rsid w:val="003A41F1"/>
    <w:rsid w:val="003A4504"/>
    <w:rsid w:val="003A45D3"/>
    <w:rsid w:val="003A4673"/>
    <w:rsid w:val="003A4785"/>
    <w:rsid w:val="003A4AAA"/>
    <w:rsid w:val="003A4B37"/>
    <w:rsid w:val="003A4E10"/>
    <w:rsid w:val="003A52FD"/>
    <w:rsid w:val="003A556F"/>
    <w:rsid w:val="003A5580"/>
    <w:rsid w:val="003A5759"/>
    <w:rsid w:val="003A5CAE"/>
    <w:rsid w:val="003A6454"/>
    <w:rsid w:val="003A6815"/>
    <w:rsid w:val="003A68EB"/>
    <w:rsid w:val="003A6C04"/>
    <w:rsid w:val="003A7029"/>
    <w:rsid w:val="003A725A"/>
    <w:rsid w:val="003A7432"/>
    <w:rsid w:val="003A7585"/>
    <w:rsid w:val="003A75D1"/>
    <w:rsid w:val="003A77C6"/>
    <w:rsid w:val="003A785C"/>
    <w:rsid w:val="003A786E"/>
    <w:rsid w:val="003A78FD"/>
    <w:rsid w:val="003A7E9F"/>
    <w:rsid w:val="003B056E"/>
    <w:rsid w:val="003B06AA"/>
    <w:rsid w:val="003B07E1"/>
    <w:rsid w:val="003B087E"/>
    <w:rsid w:val="003B0906"/>
    <w:rsid w:val="003B0A2B"/>
    <w:rsid w:val="003B0A56"/>
    <w:rsid w:val="003B0AD3"/>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76"/>
    <w:rsid w:val="003C12D8"/>
    <w:rsid w:val="003C174E"/>
    <w:rsid w:val="003C181B"/>
    <w:rsid w:val="003C1DE1"/>
    <w:rsid w:val="003C2083"/>
    <w:rsid w:val="003C20AA"/>
    <w:rsid w:val="003C2284"/>
    <w:rsid w:val="003C245B"/>
    <w:rsid w:val="003C2532"/>
    <w:rsid w:val="003C2EC4"/>
    <w:rsid w:val="003C3113"/>
    <w:rsid w:val="003C31F8"/>
    <w:rsid w:val="003C329A"/>
    <w:rsid w:val="003C32B2"/>
    <w:rsid w:val="003C34F1"/>
    <w:rsid w:val="003C3F85"/>
    <w:rsid w:val="003C420C"/>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27"/>
    <w:rsid w:val="003C684B"/>
    <w:rsid w:val="003C7078"/>
    <w:rsid w:val="003C74EA"/>
    <w:rsid w:val="003C768D"/>
    <w:rsid w:val="003C7BA0"/>
    <w:rsid w:val="003C7DBF"/>
    <w:rsid w:val="003D0228"/>
    <w:rsid w:val="003D0593"/>
    <w:rsid w:val="003D0612"/>
    <w:rsid w:val="003D079D"/>
    <w:rsid w:val="003D0BBF"/>
    <w:rsid w:val="003D0F18"/>
    <w:rsid w:val="003D13F5"/>
    <w:rsid w:val="003D1439"/>
    <w:rsid w:val="003D1845"/>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4F6A"/>
    <w:rsid w:val="003D50E3"/>
    <w:rsid w:val="003D513C"/>
    <w:rsid w:val="003D5231"/>
    <w:rsid w:val="003D5621"/>
    <w:rsid w:val="003D5AFC"/>
    <w:rsid w:val="003D60BA"/>
    <w:rsid w:val="003D63CD"/>
    <w:rsid w:val="003D6747"/>
    <w:rsid w:val="003D6B6B"/>
    <w:rsid w:val="003D715B"/>
    <w:rsid w:val="003D716B"/>
    <w:rsid w:val="003D73E6"/>
    <w:rsid w:val="003D7404"/>
    <w:rsid w:val="003D76A5"/>
    <w:rsid w:val="003D7BCD"/>
    <w:rsid w:val="003D7CEA"/>
    <w:rsid w:val="003D7D79"/>
    <w:rsid w:val="003D7EC7"/>
    <w:rsid w:val="003E0570"/>
    <w:rsid w:val="003E0734"/>
    <w:rsid w:val="003E0862"/>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8D4"/>
    <w:rsid w:val="003E4952"/>
    <w:rsid w:val="003E4A1F"/>
    <w:rsid w:val="003E4A4C"/>
    <w:rsid w:val="003E4AA6"/>
    <w:rsid w:val="003E5170"/>
    <w:rsid w:val="003E5226"/>
    <w:rsid w:val="003E54BD"/>
    <w:rsid w:val="003E5793"/>
    <w:rsid w:val="003E59AE"/>
    <w:rsid w:val="003E5BB5"/>
    <w:rsid w:val="003E5CA2"/>
    <w:rsid w:val="003E5D73"/>
    <w:rsid w:val="003E5E1A"/>
    <w:rsid w:val="003E619D"/>
    <w:rsid w:val="003E62DE"/>
    <w:rsid w:val="003E6307"/>
    <w:rsid w:val="003E6913"/>
    <w:rsid w:val="003E6C10"/>
    <w:rsid w:val="003E7104"/>
    <w:rsid w:val="003E727A"/>
    <w:rsid w:val="003E79DD"/>
    <w:rsid w:val="003E7AFC"/>
    <w:rsid w:val="003F0A0B"/>
    <w:rsid w:val="003F0A64"/>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368"/>
    <w:rsid w:val="00402867"/>
    <w:rsid w:val="004029A3"/>
    <w:rsid w:val="00402BEC"/>
    <w:rsid w:val="00402DB9"/>
    <w:rsid w:val="00402E58"/>
    <w:rsid w:val="00403141"/>
    <w:rsid w:val="0040327F"/>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57B"/>
    <w:rsid w:val="00406B42"/>
    <w:rsid w:val="00406E9C"/>
    <w:rsid w:val="00406F45"/>
    <w:rsid w:val="00407167"/>
    <w:rsid w:val="0040774D"/>
    <w:rsid w:val="004077A2"/>
    <w:rsid w:val="00407DD5"/>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500"/>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2FCD"/>
    <w:rsid w:val="004233AC"/>
    <w:rsid w:val="0042351F"/>
    <w:rsid w:val="004238C2"/>
    <w:rsid w:val="00423AD7"/>
    <w:rsid w:val="00423B11"/>
    <w:rsid w:val="00424206"/>
    <w:rsid w:val="004243A0"/>
    <w:rsid w:val="0042462F"/>
    <w:rsid w:val="00424A8A"/>
    <w:rsid w:val="00424CF1"/>
    <w:rsid w:val="00425062"/>
    <w:rsid w:val="00425081"/>
    <w:rsid w:val="004256D1"/>
    <w:rsid w:val="00425760"/>
    <w:rsid w:val="00425F98"/>
    <w:rsid w:val="0042632C"/>
    <w:rsid w:val="00426418"/>
    <w:rsid w:val="0042655F"/>
    <w:rsid w:val="00426808"/>
    <w:rsid w:val="0042704E"/>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80A"/>
    <w:rsid w:val="0043288D"/>
    <w:rsid w:val="0043327A"/>
    <w:rsid w:val="0043366C"/>
    <w:rsid w:val="004339A7"/>
    <w:rsid w:val="00433BF6"/>
    <w:rsid w:val="00434067"/>
    <w:rsid w:val="00434391"/>
    <w:rsid w:val="0043448D"/>
    <w:rsid w:val="00434590"/>
    <w:rsid w:val="004345BD"/>
    <w:rsid w:val="00434825"/>
    <w:rsid w:val="00434DE4"/>
    <w:rsid w:val="00434E6C"/>
    <w:rsid w:val="0043550D"/>
    <w:rsid w:val="004362DD"/>
    <w:rsid w:val="004365A6"/>
    <w:rsid w:val="004366DD"/>
    <w:rsid w:val="00436B52"/>
    <w:rsid w:val="00436C79"/>
    <w:rsid w:val="0043709F"/>
    <w:rsid w:val="00437265"/>
    <w:rsid w:val="0043730F"/>
    <w:rsid w:val="0043731B"/>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962"/>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E84"/>
    <w:rsid w:val="0045258E"/>
    <w:rsid w:val="00452808"/>
    <w:rsid w:val="00452841"/>
    <w:rsid w:val="00452C71"/>
    <w:rsid w:val="00452EED"/>
    <w:rsid w:val="00453021"/>
    <w:rsid w:val="00453232"/>
    <w:rsid w:val="00453900"/>
    <w:rsid w:val="00453964"/>
    <w:rsid w:val="0045399E"/>
    <w:rsid w:val="00453BFA"/>
    <w:rsid w:val="00453DC5"/>
    <w:rsid w:val="004541BB"/>
    <w:rsid w:val="0045498B"/>
    <w:rsid w:val="00454A0D"/>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A32"/>
    <w:rsid w:val="00460C70"/>
    <w:rsid w:val="00460CB9"/>
    <w:rsid w:val="00460DAB"/>
    <w:rsid w:val="00460DBF"/>
    <w:rsid w:val="004610A3"/>
    <w:rsid w:val="004610D0"/>
    <w:rsid w:val="00461593"/>
    <w:rsid w:val="00461859"/>
    <w:rsid w:val="004619E1"/>
    <w:rsid w:val="0046270C"/>
    <w:rsid w:val="00462C65"/>
    <w:rsid w:val="00462E97"/>
    <w:rsid w:val="004634D8"/>
    <w:rsid w:val="00463767"/>
    <w:rsid w:val="00463B51"/>
    <w:rsid w:val="00463D93"/>
    <w:rsid w:val="00463EB9"/>
    <w:rsid w:val="00463F0B"/>
    <w:rsid w:val="004643A5"/>
    <w:rsid w:val="00464507"/>
    <w:rsid w:val="00465024"/>
    <w:rsid w:val="00465204"/>
    <w:rsid w:val="00465526"/>
    <w:rsid w:val="004657F2"/>
    <w:rsid w:val="00465A59"/>
    <w:rsid w:val="00465CB9"/>
    <w:rsid w:val="00466160"/>
    <w:rsid w:val="00466494"/>
    <w:rsid w:val="00466576"/>
    <w:rsid w:val="004678A0"/>
    <w:rsid w:val="00467DF8"/>
    <w:rsid w:val="00467F03"/>
    <w:rsid w:val="00470188"/>
    <w:rsid w:val="004701C4"/>
    <w:rsid w:val="004703FF"/>
    <w:rsid w:val="00470811"/>
    <w:rsid w:val="00470956"/>
    <w:rsid w:val="00470C82"/>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801BA"/>
    <w:rsid w:val="004803F7"/>
    <w:rsid w:val="00480976"/>
    <w:rsid w:val="00480C49"/>
    <w:rsid w:val="00481492"/>
    <w:rsid w:val="00481B6C"/>
    <w:rsid w:val="00481F1D"/>
    <w:rsid w:val="00483039"/>
    <w:rsid w:val="004834BA"/>
    <w:rsid w:val="00483A2C"/>
    <w:rsid w:val="00483AD1"/>
    <w:rsid w:val="00483E5A"/>
    <w:rsid w:val="00483E7D"/>
    <w:rsid w:val="00484035"/>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B8F"/>
    <w:rsid w:val="00494C7B"/>
    <w:rsid w:val="00494E03"/>
    <w:rsid w:val="004950BA"/>
    <w:rsid w:val="004955C5"/>
    <w:rsid w:val="00495FA4"/>
    <w:rsid w:val="00496349"/>
    <w:rsid w:val="004963B4"/>
    <w:rsid w:val="00496406"/>
    <w:rsid w:val="004964CA"/>
    <w:rsid w:val="00496539"/>
    <w:rsid w:val="00496AB1"/>
    <w:rsid w:val="00496AEB"/>
    <w:rsid w:val="00496C95"/>
    <w:rsid w:val="00496D3F"/>
    <w:rsid w:val="004978BF"/>
    <w:rsid w:val="00497A55"/>
    <w:rsid w:val="00497B72"/>
    <w:rsid w:val="004A02D2"/>
    <w:rsid w:val="004A056A"/>
    <w:rsid w:val="004A0609"/>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926"/>
    <w:rsid w:val="004A3A41"/>
    <w:rsid w:val="004A3CC5"/>
    <w:rsid w:val="004A4089"/>
    <w:rsid w:val="004A43C9"/>
    <w:rsid w:val="004A47B0"/>
    <w:rsid w:val="004A48A7"/>
    <w:rsid w:val="004A4FCC"/>
    <w:rsid w:val="004A573B"/>
    <w:rsid w:val="004A5A33"/>
    <w:rsid w:val="004A5D2E"/>
    <w:rsid w:val="004A63EA"/>
    <w:rsid w:val="004A6453"/>
    <w:rsid w:val="004A6917"/>
    <w:rsid w:val="004A697C"/>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10E"/>
    <w:rsid w:val="004B22AD"/>
    <w:rsid w:val="004B22F8"/>
    <w:rsid w:val="004B23FC"/>
    <w:rsid w:val="004B2626"/>
    <w:rsid w:val="004B266E"/>
    <w:rsid w:val="004B2BD8"/>
    <w:rsid w:val="004B2C61"/>
    <w:rsid w:val="004B2F42"/>
    <w:rsid w:val="004B2F65"/>
    <w:rsid w:val="004B3A5F"/>
    <w:rsid w:val="004B4015"/>
    <w:rsid w:val="004B4706"/>
    <w:rsid w:val="004B4749"/>
    <w:rsid w:val="004B508B"/>
    <w:rsid w:val="004B55A8"/>
    <w:rsid w:val="004B584F"/>
    <w:rsid w:val="004B58E6"/>
    <w:rsid w:val="004B6086"/>
    <w:rsid w:val="004B62B8"/>
    <w:rsid w:val="004B62DB"/>
    <w:rsid w:val="004B62F4"/>
    <w:rsid w:val="004B63D6"/>
    <w:rsid w:val="004B67E3"/>
    <w:rsid w:val="004B68EB"/>
    <w:rsid w:val="004B6986"/>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60"/>
    <w:rsid w:val="004C19CA"/>
    <w:rsid w:val="004C19CF"/>
    <w:rsid w:val="004C1E31"/>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994"/>
    <w:rsid w:val="004C5BE9"/>
    <w:rsid w:val="004C5F1B"/>
    <w:rsid w:val="004C5FE3"/>
    <w:rsid w:val="004C6BB5"/>
    <w:rsid w:val="004C6D01"/>
    <w:rsid w:val="004C6F6A"/>
    <w:rsid w:val="004C7810"/>
    <w:rsid w:val="004C7862"/>
    <w:rsid w:val="004C7916"/>
    <w:rsid w:val="004C7C38"/>
    <w:rsid w:val="004C7E83"/>
    <w:rsid w:val="004D0457"/>
    <w:rsid w:val="004D0834"/>
    <w:rsid w:val="004D0876"/>
    <w:rsid w:val="004D0A21"/>
    <w:rsid w:val="004D0B97"/>
    <w:rsid w:val="004D0E55"/>
    <w:rsid w:val="004D1024"/>
    <w:rsid w:val="004D10D0"/>
    <w:rsid w:val="004D1266"/>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4AC"/>
    <w:rsid w:val="004D65BE"/>
    <w:rsid w:val="004D68BF"/>
    <w:rsid w:val="004D6BFD"/>
    <w:rsid w:val="004D7219"/>
    <w:rsid w:val="004D7343"/>
    <w:rsid w:val="004D73ED"/>
    <w:rsid w:val="004D7CE4"/>
    <w:rsid w:val="004D7E96"/>
    <w:rsid w:val="004D7EE9"/>
    <w:rsid w:val="004E0293"/>
    <w:rsid w:val="004E0DDD"/>
    <w:rsid w:val="004E170F"/>
    <w:rsid w:val="004E21C4"/>
    <w:rsid w:val="004E287E"/>
    <w:rsid w:val="004E28AA"/>
    <w:rsid w:val="004E2999"/>
    <w:rsid w:val="004E2C30"/>
    <w:rsid w:val="004E2C49"/>
    <w:rsid w:val="004E2D12"/>
    <w:rsid w:val="004E2E11"/>
    <w:rsid w:val="004E2EA3"/>
    <w:rsid w:val="004E305C"/>
    <w:rsid w:val="004E34EF"/>
    <w:rsid w:val="004E3529"/>
    <w:rsid w:val="004E36F1"/>
    <w:rsid w:val="004E3781"/>
    <w:rsid w:val="004E3C26"/>
    <w:rsid w:val="004E3E04"/>
    <w:rsid w:val="004E3E50"/>
    <w:rsid w:val="004E4164"/>
    <w:rsid w:val="004E456E"/>
    <w:rsid w:val="004E4BDE"/>
    <w:rsid w:val="004E4E67"/>
    <w:rsid w:val="004E4E71"/>
    <w:rsid w:val="004E52F7"/>
    <w:rsid w:val="004E5324"/>
    <w:rsid w:val="004E58BD"/>
    <w:rsid w:val="004E5925"/>
    <w:rsid w:val="004E5D23"/>
    <w:rsid w:val="004E5D91"/>
    <w:rsid w:val="004E5F69"/>
    <w:rsid w:val="004E5FD3"/>
    <w:rsid w:val="004E6BD5"/>
    <w:rsid w:val="004E7163"/>
    <w:rsid w:val="004E7213"/>
    <w:rsid w:val="004E75A2"/>
    <w:rsid w:val="004E7D0C"/>
    <w:rsid w:val="004E7E4E"/>
    <w:rsid w:val="004F046B"/>
    <w:rsid w:val="004F094B"/>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063"/>
    <w:rsid w:val="004F6872"/>
    <w:rsid w:val="004F68C6"/>
    <w:rsid w:val="004F6DFE"/>
    <w:rsid w:val="004F6EE3"/>
    <w:rsid w:val="004F70E6"/>
    <w:rsid w:val="004F72D0"/>
    <w:rsid w:val="004F7698"/>
    <w:rsid w:val="004F7FDA"/>
    <w:rsid w:val="00500073"/>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726"/>
    <w:rsid w:val="005048B5"/>
    <w:rsid w:val="00504B50"/>
    <w:rsid w:val="00504E59"/>
    <w:rsid w:val="005054CA"/>
    <w:rsid w:val="0050589C"/>
    <w:rsid w:val="00505D9A"/>
    <w:rsid w:val="00506AB2"/>
    <w:rsid w:val="00506D5A"/>
    <w:rsid w:val="00507768"/>
    <w:rsid w:val="00507C32"/>
    <w:rsid w:val="00507C74"/>
    <w:rsid w:val="00510C4C"/>
    <w:rsid w:val="005119B6"/>
    <w:rsid w:val="005124C2"/>
    <w:rsid w:val="005126EA"/>
    <w:rsid w:val="00512B75"/>
    <w:rsid w:val="00512F85"/>
    <w:rsid w:val="00513850"/>
    <w:rsid w:val="00513B7A"/>
    <w:rsid w:val="00513F0E"/>
    <w:rsid w:val="00513F2D"/>
    <w:rsid w:val="00513FE6"/>
    <w:rsid w:val="00514699"/>
    <w:rsid w:val="00514F13"/>
    <w:rsid w:val="00515080"/>
    <w:rsid w:val="00515F67"/>
    <w:rsid w:val="00517081"/>
    <w:rsid w:val="005171C1"/>
    <w:rsid w:val="0051743D"/>
    <w:rsid w:val="00517556"/>
    <w:rsid w:val="0051774D"/>
    <w:rsid w:val="00517A0F"/>
    <w:rsid w:val="00520412"/>
    <w:rsid w:val="00520825"/>
    <w:rsid w:val="00520AE0"/>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4A8"/>
    <w:rsid w:val="00525954"/>
    <w:rsid w:val="00525D50"/>
    <w:rsid w:val="00525FBF"/>
    <w:rsid w:val="005261C4"/>
    <w:rsid w:val="00526856"/>
    <w:rsid w:val="00526A3C"/>
    <w:rsid w:val="00526B16"/>
    <w:rsid w:val="00526CFA"/>
    <w:rsid w:val="0052706F"/>
    <w:rsid w:val="005274E9"/>
    <w:rsid w:val="00527505"/>
    <w:rsid w:val="0052771B"/>
    <w:rsid w:val="005278D4"/>
    <w:rsid w:val="00527AAE"/>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1FF"/>
    <w:rsid w:val="00533285"/>
    <w:rsid w:val="00533782"/>
    <w:rsid w:val="00534246"/>
    <w:rsid w:val="0053473E"/>
    <w:rsid w:val="00534755"/>
    <w:rsid w:val="00534964"/>
    <w:rsid w:val="0053501E"/>
    <w:rsid w:val="00535AB7"/>
    <w:rsid w:val="00535BAB"/>
    <w:rsid w:val="00535BEA"/>
    <w:rsid w:val="00535D8F"/>
    <w:rsid w:val="00535DDF"/>
    <w:rsid w:val="005361B1"/>
    <w:rsid w:val="00536A16"/>
    <w:rsid w:val="00536C23"/>
    <w:rsid w:val="00536C9C"/>
    <w:rsid w:val="00536EC0"/>
    <w:rsid w:val="00536FB3"/>
    <w:rsid w:val="00537125"/>
    <w:rsid w:val="0053730B"/>
    <w:rsid w:val="00537617"/>
    <w:rsid w:val="005379E5"/>
    <w:rsid w:val="00540182"/>
    <w:rsid w:val="005404AA"/>
    <w:rsid w:val="005408CA"/>
    <w:rsid w:val="005411AD"/>
    <w:rsid w:val="005416A3"/>
    <w:rsid w:val="00541718"/>
    <w:rsid w:val="00541BB4"/>
    <w:rsid w:val="00541DF0"/>
    <w:rsid w:val="00541E94"/>
    <w:rsid w:val="005425C1"/>
    <w:rsid w:val="005426BE"/>
    <w:rsid w:val="00542919"/>
    <w:rsid w:val="00542EDE"/>
    <w:rsid w:val="00543372"/>
    <w:rsid w:val="00543475"/>
    <w:rsid w:val="0054349B"/>
    <w:rsid w:val="005434C7"/>
    <w:rsid w:val="00543573"/>
    <w:rsid w:val="0054376B"/>
    <w:rsid w:val="0054388B"/>
    <w:rsid w:val="00543AB8"/>
    <w:rsid w:val="00543D19"/>
    <w:rsid w:val="00543E6B"/>
    <w:rsid w:val="00544196"/>
    <w:rsid w:val="005443DA"/>
    <w:rsid w:val="0054478E"/>
    <w:rsid w:val="005449CD"/>
    <w:rsid w:val="00544D20"/>
    <w:rsid w:val="005451A5"/>
    <w:rsid w:val="005454D0"/>
    <w:rsid w:val="0054558B"/>
    <w:rsid w:val="0054559F"/>
    <w:rsid w:val="005455DC"/>
    <w:rsid w:val="0054596D"/>
    <w:rsid w:val="00545C59"/>
    <w:rsid w:val="00545EE9"/>
    <w:rsid w:val="005463D7"/>
    <w:rsid w:val="00546951"/>
    <w:rsid w:val="00546AE3"/>
    <w:rsid w:val="00546DCB"/>
    <w:rsid w:val="005478AF"/>
    <w:rsid w:val="00547A87"/>
    <w:rsid w:val="00550A90"/>
    <w:rsid w:val="00550CB0"/>
    <w:rsid w:val="005511FD"/>
    <w:rsid w:val="005518D8"/>
    <w:rsid w:val="00551A79"/>
    <w:rsid w:val="00551B1B"/>
    <w:rsid w:val="00551C51"/>
    <w:rsid w:val="00551D7F"/>
    <w:rsid w:val="0055202D"/>
    <w:rsid w:val="00552253"/>
    <w:rsid w:val="005523B2"/>
    <w:rsid w:val="0055299C"/>
    <w:rsid w:val="00552A64"/>
    <w:rsid w:val="00552D93"/>
    <w:rsid w:val="0055377E"/>
    <w:rsid w:val="00553B0E"/>
    <w:rsid w:val="00553D07"/>
    <w:rsid w:val="00553DA0"/>
    <w:rsid w:val="00553EA9"/>
    <w:rsid w:val="00553F43"/>
    <w:rsid w:val="005540E0"/>
    <w:rsid w:val="00554570"/>
    <w:rsid w:val="0055473A"/>
    <w:rsid w:val="00554812"/>
    <w:rsid w:val="005549B2"/>
    <w:rsid w:val="00554B33"/>
    <w:rsid w:val="005553F4"/>
    <w:rsid w:val="0055544E"/>
    <w:rsid w:val="00555766"/>
    <w:rsid w:val="0055593A"/>
    <w:rsid w:val="00555FA7"/>
    <w:rsid w:val="005561B2"/>
    <w:rsid w:val="005564A8"/>
    <w:rsid w:val="00556B10"/>
    <w:rsid w:val="00556BBC"/>
    <w:rsid w:val="00556FA4"/>
    <w:rsid w:val="00557011"/>
    <w:rsid w:val="00557143"/>
    <w:rsid w:val="0055777D"/>
    <w:rsid w:val="005578E4"/>
    <w:rsid w:val="00557DF6"/>
    <w:rsid w:val="00557E01"/>
    <w:rsid w:val="00557E2A"/>
    <w:rsid w:val="00560801"/>
    <w:rsid w:val="00560A09"/>
    <w:rsid w:val="00560D55"/>
    <w:rsid w:val="00560DA8"/>
    <w:rsid w:val="00560F6E"/>
    <w:rsid w:val="00561017"/>
    <w:rsid w:val="0056120F"/>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254"/>
    <w:rsid w:val="00564559"/>
    <w:rsid w:val="0056488A"/>
    <w:rsid w:val="00564A84"/>
    <w:rsid w:val="00564A8E"/>
    <w:rsid w:val="00565253"/>
    <w:rsid w:val="00565652"/>
    <w:rsid w:val="00565D60"/>
    <w:rsid w:val="00565EF2"/>
    <w:rsid w:val="005662D4"/>
    <w:rsid w:val="00566342"/>
    <w:rsid w:val="00566372"/>
    <w:rsid w:val="00566911"/>
    <w:rsid w:val="00566A27"/>
    <w:rsid w:val="0056797A"/>
    <w:rsid w:val="005679D1"/>
    <w:rsid w:val="00567BAB"/>
    <w:rsid w:val="00567E56"/>
    <w:rsid w:val="00570138"/>
    <w:rsid w:val="0057026F"/>
    <w:rsid w:val="00570889"/>
    <w:rsid w:val="00571445"/>
    <w:rsid w:val="005717A0"/>
    <w:rsid w:val="00571931"/>
    <w:rsid w:val="00571B2B"/>
    <w:rsid w:val="00571BB8"/>
    <w:rsid w:val="00571DC5"/>
    <w:rsid w:val="005720B3"/>
    <w:rsid w:val="005720F0"/>
    <w:rsid w:val="005722BA"/>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6D3D"/>
    <w:rsid w:val="005772CC"/>
    <w:rsid w:val="005776EE"/>
    <w:rsid w:val="00577E65"/>
    <w:rsid w:val="00577F4A"/>
    <w:rsid w:val="005805FA"/>
    <w:rsid w:val="005806AA"/>
    <w:rsid w:val="00580972"/>
    <w:rsid w:val="00580AA5"/>
    <w:rsid w:val="00580AEE"/>
    <w:rsid w:val="00580CB7"/>
    <w:rsid w:val="00581790"/>
    <w:rsid w:val="00581E0D"/>
    <w:rsid w:val="005825F0"/>
    <w:rsid w:val="005826BC"/>
    <w:rsid w:val="00582756"/>
    <w:rsid w:val="005827A7"/>
    <w:rsid w:val="005829DA"/>
    <w:rsid w:val="00582B4F"/>
    <w:rsid w:val="00582B5C"/>
    <w:rsid w:val="00582CDB"/>
    <w:rsid w:val="0058307B"/>
    <w:rsid w:val="00583513"/>
    <w:rsid w:val="005838CE"/>
    <w:rsid w:val="0058398B"/>
    <w:rsid w:val="00583BB9"/>
    <w:rsid w:val="00583CED"/>
    <w:rsid w:val="00583D26"/>
    <w:rsid w:val="00583D95"/>
    <w:rsid w:val="00583ED3"/>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8A"/>
    <w:rsid w:val="005872EC"/>
    <w:rsid w:val="0058736D"/>
    <w:rsid w:val="005874E2"/>
    <w:rsid w:val="005874E3"/>
    <w:rsid w:val="00587668"/>
    <w:rsid w:val="00587B22"/>
    <w:rsid w:val="005901EF"/>
    <w:rsid w:val="00590342"/>
    <w:rsid w:val="00590350"/>
    <w:rsid w:val="00590550"/>
    <w:rsid w:val="0059087A"/>
    <w:rsid w:val="00590957"/>
    <w:rsid w:val="00590ED4"/>
    <w:rsid w:val="005911D6"/>
    <w:rsid w:val="0059121B"/>
    <w:rsid w:val="00591BEC"/>
    <w:rsid w:val="00591E7E"/>
    <w:rsid w:val="00592070"/>
    <w:rsid w:val="0059216B"/>
    <w:rsid w:val="0059279A"/>
    <w:rsid w:val="005928B5"/>
    <w:rsid w:val="00592A2C"/>
    <w:rsid w:val="00592B8E"/>
    <w:rsid w:val="00592DEE"/>
    <w:rsid w:val="0059315B"/>
    <w:rsid w:val="005934B3"/>
    <w:rsid w:val="005936D7"/>
    <w:rsid w:val="00593E55"/>
    <w:rsid w:val="00593E94"/>
    <w:rsid w:val="005942BD"/>
    <w:rsid w:val="005944DA"/>
    <w:rsid w:val="0059460B"/>
    <w:rsid w:val="0059492A"/>
    <w:rsid w:val="00594A24"/>
    <w:rsid w:val="00594B41"/>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A0059"/>
    <w:rsid w:val="005A03FF"/>
    <w:rsid w:val="005A07D4"/>
    <w:rsid w:val="005A10F4"/>
    <w:rsid w:val="005A1590"/>
    <w:rsid w:val="005A16B7"/>
    <w:rsid w:val="005A18E5"/>
    <w:rsid w:val="005A1FA5"/>
    <w:rsid w:val="005A2076"/>
    <w:rsid w:val="005A208D"/>
    <w:rsid w:val="005A277A"/>
    <w:rsid w:val="005A31DE"/>
    <w:rsid w:val="005A325D"/>
    <w:rsid w:val="005A34D0"/>
    <w:rsid w:val="005A3A31"/>
    <w:rsid w:val="005A3E0F"/>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D3B"/>
    <w:rsid w:val="005A7EF3"/>
    <w:rsid w:val="005B0A47"/>
    <w:rsid w:val="005B0C4E"/>
    <w:rsid w:val="005B1798"/>
    <w:rsid w:val="005B1B3A"/>
    <w:rsid w:val="005B2091"/>
    <w:rsid w:val="005B2193"/>
    <w:rsid w:val="005B2311"/>
    <w:rsid w:val="005B2B63"/>
    <w:rsid w:val="005B3332"/>
    <w:rsid w:val="005B344F"/>
    <w:rsid w:val="005B3F80"/>
    <w:rsid w:val="005B4412"/>
    <w:rsid w:val="005B4537"/>
    <w:rsid w:val="005B467E"/>
    <w:rsid w:val="005B4999"/>
    <w:rsid w:val="005B4B4E"/>
    <w:rsid w:val="005B4C1C"/>
    <w:rsid w:val="005B4ED4"/>
    <w:rsid w:val="005B4EDF"/>
    <w:rsid w:val="005B4FA3"/>
    <w:rsid w:val="005B5085"/>
    <w:rsid w:val="005B5239"/>
    <w:rsid w:val="005B53F2"/>
    <w:rsid w:val="005B579F"/>
    <w:rsid w:val="005B595C"/>
    <w:rsid w:val="005B5BAA"/>
    <w:rsid w:val="005B706E"/>
    <w:rsid w:val="005B712D"/>
    <w:rsid w:val="005B7377"/>
    <w:rsid w:val="005B7538"/>
    <w:rsid w:val="005B76B5"/>
    <w:rsid w:val="005B7768"/>
    <w:rsid w:val="005B7790"/>
    <w:rsid w:val="005B7A09"/>
    <w:rsid w:val="005B7A9A"/>
    <w:rsid w:val="005B7BF5"/>
    <w:rsid w:val="005B7C63"/>
    <w:rsid w:val="005B7E6D"/>
    <w:rsid w:val="005C01BE"/>
    <w:rsid w:val="005C01DC"/>
    <w:rsid w:val="005C104D"/>
    <w:rsid w:val="005C11FF"/>
    <w:rsid w:val="005C1231"/>
    <w:rsid w:val="005C12FE"/>
    <w:rsid w:val="005C133F"/>
    <w:rsid w:val="005C15FF"/>
    <w:rsid w:val="005C22DE"/>
    <w:rsid w:val="005C2A58"/>
    <w:rsid w:val="005C2D8C"/>
    <w:rsid w:val="005C2ED8"/>
    <w:rsid w:val="005C2F19"/>
    <w:rsid w:val="005C318E"/>
    <w:rsid w:val="005C3195"/>
    <w:rsid w:val="005C34DC"/>
    <w:rsid w:val="005C361F"/>
    <w:rsid w:val="005C3625"/>
    <w:rsid w:val="005C36E2"/>
    <w:rsid w:val="005C39F7"/>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C7F57"/>
    <w:rsid w:val="005D015A"/>
    <w:rsid w:val="005D0DA8"/>
    <w:rsid w:val="005D1478"/>
    <w:rsid w:val="005D1524"/>
    <w:rsid w:val="005D1605"/>
    <w:rsid w:val="005D173D"/>
    <w:rsid w:val="005D188D"/>
    <w:rsid w:val="005D1A18"/>
    <w:rsid w:val="005D1D58"/>
    <w:rsid w:val="005D1DCE"/>
    <w:rsid w:val="005D1EC2"/>
    <w:rsid w:val="005D1F09"/>
    <w:rsid w:val="005D22FC"/>
    <w:rsid w:val="005D2A39"/>
    <w:rsid w:val="005D2D8C"/>
    <w:rsid w:val="005D3548"/>
    <w:rsid w:val="005D36E7"/>
    <w:rsid w:val="005D3728"/>
    <w:rsid w:val="005D3869"/>
    <w:rsid w:val="005D38B9"/>
    <w:rsid w:val="005D3B27"/>
    <w:rsid w:val="005D4008"/>
    <w:rsid w:val="005D49FA"/>
    <w:rsid w:val="005D4A27"/>
    <w:rsid w:val="005D4A7B"/>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64C"/>
    <w:rsid w:val="005E087B"/>
    <w:rsid w:val="005E0977"/>
    <w:rsid w:val="005E0F16"/>
    <w:rsid w:val="005E144B"/>
    <w:rsid w:val="005E1706"/>
    <w:rsid w:val="005E1C40"/>
    <w:rsid w:val="005E20F9"/>
    <w:rsid w:val="005E26AE"/>
    <w:rsid w:val="005E2860"/>
    <w:rsid w:val="005E2BED"/>
    <w:rsid w:val="005E2CC0"/>
    <w:rsid w:val="005E2E0B"/>
    <w:rsid w:val="005E2F73"/>
    <w:rsid w:val="005E3212"/>
    <w:rsid w:val="005E39A9"/>
    <w:rsid w:val="005E3C22"/>
    <w:rsid w:val="005E3E08"/>
    <w:rsid w:val="005E4340"/>
    <w:rsid w:val="005E456F"/>
    <w:rsid w:val="005E467A"/>
    <w:rsid w:val="005E46A2"/>
    <w:rsid w:val="005E482E"/>
    <w:rsid w:val="005E4871"/>
    <w:rsid w:val="005E51B4"/>
    <w:rsid w:val="005E54EC"/>
    <w:rsid w:val="005E5680"/>
    <w:rsid w:val="005E62D5"/>
    <w:rsid w:val="005E63F3"/>
    <w:rsid w:val="005E75A5"/>
    <w:rsid w:val="005E75EF"/>
    <w:rsid w:val="005E79B3"/>
    <w:rsid w:val="005E7F6B"/>
    <w:rsid w:val="005E7F8E"/>
    <w:rsid w:val="005F068E"/>
    <w:rsid w:val="005F0692"/>
    <w:rsid w:val="005F0858"/>
    <w:rsid w:val="005F08EC"/>
    <w:rsid w:val="005F0905"/>
    <w:rsid w:val="005F09C2"/>
    <w:rsid w:val="005F0EC4"/>
    <w:rsid w:val="005F0F8B"/>
    <w:rsid w:val="005F11E9"/>
    <w:rsid w:val="005F12C6"/>
    <w:rsid w:val="005F12DD"/>
    <w:rsid w:val="005F12E6"/>
    <w:rsid w:val="005F1C44"/>
    <w:rsid w:val="005F1EFB"/>
    <w:rsid w:val="005F2141"/>
    <w:rsid w:val="005F22D8"/>
    <w:rsid w:val="005F240E"/>
    <w:rsid w:val="005F2A04"/>
    <w:rsid w:val="005F314D"/>
    <w:rsid w:val="005F362D"/>
    <w:rsid w:val="005F39F9"/>
    <w:rsid w:val="005F39FD"/>
    <w:rsid w:val="005F3DC0"/>
    <w:rsid w:val="005F3E65"/>
    <w:rsid w:val="005F41F8"/>
    <w:rsid w:val="005F452E"/>
    <w:rsid w:val="005F458C"/>
    <w:rsid w:val="005F4591"/>
    <w:rsid w:val="005F4CF7"/>
    <w:rsid w:val="005F4DFE"/>
    <w:rsid w:val="005F5364"/>
    <w:rsid w:val="005F539F"/>
    <w:rsid w:val="005F543E"/>
    <w:rsid w:val="005F56A1"/>
    <w:rsid w:val="005F578B"/>
    <w:rsid w:val="005F5864"/>
    <w:rsid w:val="005F5F68"/>
    <w:rsid w:val="005F5F80"/>
    <w:rsid w:val="005F60AD"/>
    <w:rsid w:val="005F623F"/>
    <w:rsid w:val="005F64F3"/>
    <w:rsid w:val="005F672B"/>
    <w:rsid w:val="005F6D9E"/>
    <w:rsid w:val="005F6E25"/>
    <w:rsid w:val="005F6F63"/>
    <w:rsid w:val="005F7209"/>
    <w:rsid w:val="005F7558"/>
    <w:rsid w:val="005F763C"/>
    <w:rsid w:val="005F791C"/>
    <w:rsid w:val="005F7E27"/>
    <w:rsid w:val="005F7EA1"/>
    <w:rsid w:val="005F7F14"/>
    <w:rsid w:val="005F7FA6"/>
    <w:rsid w:val="005F7FC7"/>
    <w:rsid w:val="006003DA"/>
    <w:rsid w:val="006009C7"/>
    <w:rsid w:val="00600B98"/>
    <w:rsid w:val="006017F1"/>
    <w:rsid w:val="00601DC9"/>
    <w:rsid w:val="00601E1A"/>
    <w:rsid w:val="0060250A"/>
    <w:rsid w:val="00602F4F"/>
    <w:rsid w:val="0060346F"/>
    <w:rsid w:val="00603BF1"/>
    <w:rsid w:val="00603CC9"/>
    <w:rsid w:val="0060411F"/>
    <w:rsid w:val="006042FB"/>
    <w:rsid w:val="00604519"/>
    <w:rsid w:val="00604559"/>
    <w:rsid w:val="00604F09"/>
    <w:rsid w:val="00605195"/>
    <w:rsid w:val="00605207"/>
    <w:rsid w:val="0060539A"/>
    <w:rsid w:val="0060590A"/>
    <w:rsid w:val="00605A42"/>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4ED"/>
    <w:rsid w:val="00612C76"/>
    <w:rsid w:val="006131A8"/>
    <w:rsid w:val="0061329E"/>
    <w:rsid w:val="006136E4"/>
    <w:rsid w:val="0061376F"/>
    <w:rsid w:val="006140AE"/>
    <w:rsid w:val="00614550"/>
    <w:rsid w:val="00614617"/>
    <w:rsid w:val="0061472D"/>
    <w:rsid w:val="0061496B"/>
    <w:rsid w:val="006155D2"/>
    <w:rsid w:val="00615632"/>
    <w:rsid w:val="00615635"/>
    <w:rsid w:val="0061566B"/>
    <w:rsid w:val="00615C27"/>
    <w:rsid w:val="00615FC4"/>
    <w:rsid w:val="006166A0"/>
    <w:rsid w:val="0061703D"/>
    <w:rsid w:val="006179BC"/>
    <w:rsid w:val="00617A59"/>
    <w:rsid w:val="00617ACE"/>
    <w:rsid w:val="00617B3A"/>
    <w:rsid w:val="00620355"/>
    <w:rsid w:val="0062053D"/>
    <w:rsid w:val="0062065A"/>
    <w:rsid w:val="00620A03"/>
    <w:rsid w:val="00620AB0"/>
    <w:rsid w:val="00620CA1"/>
    <w:rsid w:val="00620DE5"/>
    <w:rsid w:val="006215F6"/>
    <w:rsid w:val="00621A55"/>
    <w:rsid w:val="00621F77"/>
    <w:rsid w:val="00622031"/>
    <w:rsid w:val="006222DC"/>
    <w:rsid w:val="00622313"/>
    <w:rsid w:val="0062273D"/>
    <w:rsid w:val="00622CAF"/>
    <w:rsid w:val="0062307B"/>
    <w:rsid w:val="00623758"/>
    <w:rsid w:val="00623819"/>
    <w:rsid w:val="006239E1"/>
    <w:rsid w:val="00623A6D"/>
    <w:rsid w:val="00623DF3"/>
    <w:rsid w:val="00623FE4"/>
    <w:rsid w:val="00624214"/>
    <w:rsid w:val="00624799"/>
    <w:rsid w:val="00624BED"/>
    <w:rsid w:val="00624F16"/>
    <w:rsid w:val="00625046"/>
    <w:rsid w:val="0062507F"/>
    <w:rsid w:val="006250E2"/>
    <w:rsid w:val="0062518F"/>
    <w:rsid w:val="0062571D"/>
    <w:rsid w:val="0062580B"/>
    <w:rsid w:val="006258E4"/>
    <w:rsid w:val="00625A9D"/>
    <w:rsid w:val="00625CEC"/>
    <w:rsid w:val="00626123"/>
    <w:rsid w:val="0062654E"/>
    <w:rsid w:val="00626ADF"/>
    <w:rsid w:val="00626C8B"/>
    <w:rsid w:val="00626E02"/>
    <w:rsid w:val="00626FB2"/>
    <w:rsid w:val="006276FA"/>
    <w:rsid w:val="00627A41"/>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0"/>
    <w:rsid w:val="006354E2"/>
    <w:rsid w:val="006354E7"/>
    <w:rsid w:val="006358EC"/>
    <w:rsid w:val="006363DE"/>
    <w:rsid w:val="00636651"/>
    <w:rsid w:val="00636A2D"/>
    <w:rsid w:val="00636B0C"/>
    <w:rsid w:val="00636C4A"/>
    <w:rsid w:val="00636C95"/>
    <w:rsid w:val="00636CE7"/>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814"/>
    <w:rsid w:val="006439C3"/>
    <w:rsid w:val="00643A01"/>
    <w:rsid w:val="00643DDC"/>
    <w:rsid w:val="00643E7B"/>
    <w:rsid w:val="006440BE"/>
    <w:rsid w:val="00644230"/>
    <w:rsid w:val="006442B4"/>
    <w:rsid w:val="006442F9"/>
    <w:rsid w:val="006449BB"/>
    <w:rsid w:val="00644D04"/>
    <w:rsid w:val="006455B1"/>
    <w:rsid w:val="00645B59"/>
    <w:rsid w:val="00645CD8"/>
    <w:rsid w:val="00645D26"/>
    <w:rsid w:val="00645D89"/>
    <w:rsid w:val="00646044"/>
    <w:rsid w:val="006465A2"/>
    <w:rsid w:val="006466BF"/>
    <w:rsid w:val="006473AA"/>
    <w:rsid w:val="00647EBC"/>
    <w:rsid w:val="00650006"/>
    <w:rsid w:val="006503ED"/>
    <w:rsid w:val="00650AC1"/>
    <w:rsid w:val="00650CDE"/>
    <w:rsid w:val="00650F72"/>
    <w:rsid w:val="00651221"/>
    <w:rsid w:val="006512B6"/>
    <w:rsid w:val="00651406"/>
    <w:rsid w:val="006516CF"/>
    <w:rsid w:val="006516D5"/>
    <w:rsid w:val="006519DE"/>
    <w:rsid w:val="00651B97"/>
    <w:rsid w:val="00651C74"/>
    <w:rsid w:val="00651FC1"/>
    <w:rsid w:val="00651FDE"/>
    <w:rsid w:val="00652315"/>
    <w:rsid w:val="00652455"/>
    <w:rsid w:val="0065249C"/>
    <w:rsid w:val="006527A5"/>
    <w:rsid w:val="0065318D"/>
    <w:rsid w:val="0065320D"/>
    <w:rsid w:val="00653375"/>
    <w:rsid w:val="00653CCF"/>
    <w:rsid w:val="00653EE1"/>
    <w:rsid w:val="0065429F"/>
    <w:rsid w:val="0065447B"/>
    <w:rsid w:val="006544AE"/>
    <w:rsid w:val="0065459B"/>
    <w:rsid w:val="00654869"/>
    <w:rsid w:val="0065561C"/>
    <w:rsid w:val="00655816"/>
    <w:rsid w:val="0065592D"/>
    <w:rsid w:val="00655C45"/>
    <w:rsid w:val="00655DBD"/>
    <w:rsid w:val="00655F09"/>
    <w:rsid w:val="0065695A"/>
    <w:rsid w:val="00656D3D"/>
    <w:rsid w:val="00656F71"/>
    <w:rsid w:val="006570BB"/>
    <w:rsid w:val="006570C2"/>
    <w:rsid w:val="00657278"/>
    <w:rsid w:val="006573D6"/>
    <w:rsid w:val="00657863"/>
    <w:rsid w:val="00657A20"/>
    <w:rsid w:val="00657ACD"/>
    <w:rsid w:val="00657B45"/>
    <w:rsid w:val="00657E68"/>
    <w:rsid w:val="00660023"/>
    <w:rsid w:val="006601E6"/>
    <w:rsid w:val="0066059F"/>
    <w:rsid w:val="00660C35"/>
    <w:rsid w:val="00660D03"/>
    <w:rsid w:val="00660E9E"/>
    <w:rsid w:val="006611C0"/>
    <w:rsid w:val="00661395"/>
    <w:rsid w:val="006614F1"/>
    <w:rsid w:val="00661781"/>
    <w:rsid w:val="00661EF8"/>
    <w:rsid w:val="0066228F"/>
    <w:rsid w:val="00662408"/>
    <w:rsid w:val="006624AA"/>
    <w:rsid w:val="006626BA"/>
    <w:rsid w:val="00662B07"/>
    <w:rsid w:val="0066324C"/>
    <w:rsid w:val="0066362B"/>
    <w:rsid w:val="0066370C"/>
    <w:rsid w:val="00663958"/>
    <w:rsid w:val="00663EF2"/>
    <w:rsid w:val="00663FB9"/>
    <w:rsid w:val="00664184"/>
    <w:rsid w:val="006643F6"/>
    <w:rsid w:val="006648B8"/>
    <w:rsid w:val="00664A3A"/>
    <w:rsid w:val="00664E95"/>
    <w:rsid w:val="00664F6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AF"/>
    <w:rsid w:val="006726A5"/>
    <w:rsid w:val="006726BF"/>
    <w:rsid w:val="00672BBB"/>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263"/>
    <w:rsid w:val="00675532"/>
    <w:rsid w:val="0067565D"/>
    <w:rsid w:val="00675AF9"/>
    <w:rsid w:val="00675DF6"/>
    <w:rsid w:val="00676168"/>
    <w:rsid w:val="0067623A"/>
    <w:rsid w:val="00676787"/>
    <w:rsid w:val="00676BA9"/>
    <w:rsid w:val="00676C5B"/>
    <w:rsid w:val="00676D82"/>
    <w:rsid w:val="00676DA0"/>
    <w:rsid w:val="00676E83"/>
    <w:rsid w:val="006771C4"/>
    <w:rsid w:val="00677814"/>
    <w:rsid w:val="00677C51"/>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199"/>
    <w:rsid w:val="00686299"/>
    <w:rsid w:val="0068631B"/>
    <w:rsid w:val="0068631F"/>
    <w:rsid w:val="00686424"/>
    <w:rsid w:val="0068668B"/>
    <w:rsid w:val="006872CA"/>
    <w:rsid w:val="006874FA"/>
    <w:rsid w:val="006875BE"/>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BFA"/>
    <w:rsid w:val="00692D1C"/>
    <w:rsid w:val="006930CC"/>
    <w:rsid w:val="006931F7"/>
    <w:rsid w:val="0069377B"/>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C04"/>
    <w:rsid w:val="006A3C50"/>
    <w:rsid w:val="006A3E92"/>
    <w:rsid w:val="006A3FF0"/>
    <w:rsid w:val="006A46F3"/>
    <w:rsid w:val="006A4C17"/>
    <w:rsid w:val="006A4F9E"/>
    <w:rsid w:val="006A509B"/>
    <w:rsid w:val="006A50E7"/>
    <w:rsid w:val="006A5220"/>
    <w:rsid w:val="006A5230"/>
    <w:rsid w:val="006A57ED"/>
    <w:rsid w:val="006A5947"/>
    <w:rsid w:val="006A5950"/>
    <w:rsid w:val="006A5B21"/>
    <w:rsid w:val="006A5D16"/>
    <w:rsid w:val="006A5DC3"/>
    <w:rsid w:val="006A637C"/>
    <w:rsid w:val="006A67EE"/>
    <w:rsid w:val="006A6804"/>
    <w:rsid w:val="006A6950"/>
    <w:rsid w:val="006A6CDF"/>
    <w:rsid w:val="006A7272"/>
    <w:rsid w:val="006A7296"/>
    <w:rsid w:val="006A7309"/>
    <w:rsid w:val="006A785C"/>
    <w:rsid w:val="006A7BA0"/>
    <w:rsid w:val="006A7CAF"/>
    <w:rsid w:val="006A7E53"/>
    <w:rsid w:val="006A7EC7"/>
    <w:rsid w:val="006B0643"/>
    <w:rsid w:val="006B0799"/>
    <w:rsid w:val="006B07CA"/>
    <w:rsid w:val="006B0A3B"/>
    <w:rsid w:val="006B0BFC"/>
    <w:rsid w:val="006B0D56"/>
    <w:rsid w:val="006B0EE6"/>
    <w:rsid w:val="006B145B"/>
    <w:rsid w:val="006B147C"/>
    <w:rsid w:val="006B1588"/>
    <w:rsid w:val="006B1C03"/>
    <w:rsid w:val="006B1CCA"/>
    <w:rsid w:val="006B2170"/>
    <w:rsid w:val="006B26A5"/>
    <w:rsid w:val="006B2EBF"/>
    <w:rsid w:val="006B31E2"/>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76B"/>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745"/>
    <w:rsid w:val="006D18DF"/>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D05"/>
    <w:rsid w:val="006D6D41"/>
    <w:rsid w:val="006D7376"/>
    <w:rsid w:val="006D7E56"/>
    <w:rsid w:val="006D7FA1"/>
    <w:rsid w:val="006E01A7"/>
    <w:rsid w:val="006E07DA"/>
    <w:rsid w:val="006E0956"/>
    <w:rsid w:val="006E0980"/>
    <w:rsid w:val="006E0FCE"/>
    <w:rsid w:val="006E11FF"/>
    <w:rsid w:val="006E1660"/>
    <w:rsid w:val="006E1806"/>
    <w:rsid w:val="006E1CAC"/>
    <w:rsid w:val="006E1E50"/>
    <w:rsid w:val="006E2100"/>
    <w:rsid w:val="006E2608"/>
    <w:rsid w:val="006E2917"/>
    <w:rsid w:val="006E2ACE"/>
    <w:rsid w:val="006E2D16"/>
    <w:rsid w:val="006E3086"/>
    <w:rsid w:val="006E316B"/>
    <w:rsid w:val="006E3376"/>
    <w:rsid w:val="006E3404"/>
    <w:rsid w:val="006E3553"/>
    <w:rsid w:val="006E3AFD"/>
    <w:rsid w:val="006E3C70"/>
    <w:rsid w:val="006E3E5F"/>
    <w:rsid w:val="006E41DC"/>
    <w:rsid w:val="006E4A21"/>
    <w:rsid w:val="006E5066"/>
    <w:rsid w:val="006E5449"/>
    <w:rsid w:val="006E569D"/>
    <w:rsid w:val="006E5A48"/>
    <w:rsid w:val="006E6A1D"/>
    <w:rsid w:val="006E6E4A"/>
    <w:rsid w:val="006E7254"/>
    <w:rsid w:val="006E7481"/>
    <w:rsid w:val="006E7670"/>
    <w:rsid w:val="006E76B4"/>
    <w:rsid w:val="006E77B8"/>
    <w:rsid w:val="006E7A7B"/>
    <w:rsid w:val="006E7C0E"/>
    <w:rsid w:val="006E7CF3"/>
    <w:rsid w:val="006E7ED0"/>
    <w:rsid w:val="006F0396"/>
    <w:rsid w:val="006F045E"/>
    <w:rsid w:val="006F07E5"/>
    <w:rsid w:val="006F0DE2"/>
    <w:rsid w:val="006F1447"/>
    <w:rsid w:val="006F191D"/>
    <w:rsid w:val="006F19C7"/>
    <w:rsid w:val="006F1BEB"/>
    <w:rsid w:val="006F1CA8"/>
    <w:rsid w:val="006F1E57"/>
    <w:rsid w:val="006F1E74"/>
    <w:rsid w:val="006F1F54"/>
    <w:rsid w:val="006F25F8"/>
    <w:rsid w:val="006F2830"/>
    <w:rsid w:val="006F2A88"/>
    <w:rsid w:val="006F2F0E"/>
    <w:rsid w:val="006F30FF"/>
    <w:rsid w:val="006F3C6C"/>
    <w:rsid w:val="006F3D01"/>
    <w:rsid w:val="006F4069"/>
    <w:rsid w:val="006F4151"/>
    <w:rsid w:val="006F4560"/>
    <w:rsid w:val="006F4597"/>
    <w:rsid w:val="006F4D06"/>
    <w:rsid w:val="006F4F6B"/>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59A"/>
    <w:rsid w:val="00701BE1"/>
    <w:rsid w:val="0070220F"/>
    <w:rsid w:val="00702770"/>
    <w:rsid w:val="007027AE"/>
    <w:rsid w:val="007028B4"/>
    <w:rsid w:val="007030BF"/>
    <w:rsid w:val="0070313A"/>
    <w:rsid w:val="007032FB"/>
    <w:rsid w:val="00703358"/>
    <w:rsid w:val="007036C3"/>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728"/>
    <w:rsid w:val="00706933"/>
    <w:rsid w:val="007069FC"/>
    <w:rsid w:val="00706C10"/>
    <w:rsid w:val="00706C17"/>
    <w:rsid w:val="0070752E"/>
    <w:rsid w:val="00707AEB"/>
    <w:rsid w:val="00707C0B"/>
    <w:rsid w:val="00707DB9"/>
    <w:rsid w:val="0071058C"/>
    <w:rsid w:val="0071061D"/>
    <w:rsid w:val="00710650"/>
    <w:rsid w:val="00710E0E"/>
    <w:rsid w:val="00710FA3"/>
    <w:rsid w:val="007112AD"/>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314"/>
    <w:rsid w:val="00716509"/>
    <w:rsid w:val="00716733"/>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4979"/>
    <w:rsid w:val="00724EA5"/>
    <w:rsid w:val="007251EF"/>
    <w:rsid w:val="00725BF4"/>
    <w:rsid w:val="00725CAB"/>
    <w:rsid w:val="00725DA7"/>
    <w:rsid w:val="0072631F"/>
    <w:rsid w:val="00726550"/>
    <w:rsid w:val="00726796"/>
    <w:rsid w:val="00726B0C"/>
    <w:rsid w:val="00726ED9"/>
    <w:rsid w:val="00726FDF"/>
    <w:rsid w:val="00727179"/>
    <w:rsid w:val="0072747C"/>
    <w:rsid w:val="0072747E"/>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50"/>
    <w:rsid w:val="00735AC9"/>
    <w:rsid w:val="00735D88"/>
    <w:rsid w:val="00735E97"/>
    <w:rsid w:val="00735EDA"/>
    <w:rsid w:val="00736083"/>
    <w:rsid w:val="00736508"/>
    <w:rsid w:val="007367B8"/>
    <w:rsid w:val="00736DC0"/>
    <w:rsid w:val="00737069"/>
    <w:rsid w:val="0073739E"/>
    <w:rsid w:val="007376A0"/>
    <w:rsid w:val="00737928"/>
    <w:rsid w:val="007379D0"/>
    <w:rsid w:val="00737F1F"/>
    <w:rsid w:val="00740597"/>
    <w:rsid w:val="007405A4"/>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889"/>
    <w:rsid w:val="00745A58"/>
    <w:rsid w:val="00745BF0"/>
    <w:rsid w:val="00745D34"/>
    <w:rsid w:val="00745E69"/>
    <w:rsid w:val="007469A4"/>
    <w:rsid w:val="00746E5D"/>
    <w:rsid w:val="00746F04"/>
    <w:rsid w:val="00746F4A"/>
    <w:rsid w:val="00746FA0"/>
    <w:rsid w:val="0074727D"/>
    <w:rsid w:val="00747385"/>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EA"/>
    <w:rsid w:val="00754828"/>
    <w:rsid w:val="007548D1"/>
    <w:rsid w:val="007549BC"/>
    <w:rsid w:val="00754CEF"/>
    <w:rsid w:val="00754F29"/>
    <w:rsid w:val="00754F8D"/>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446"/>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23"/>
    <w:rsid w:val="00763588"/>
    <w:rsid w:val="0076384A"/>
    <w:rsid w:val="00763B29"/>
    <w:rsid w:val="00763E85"/>
    <w:rsid w:val="0076422A"/>
    <w:rsid w:val="00764457"/>
    <w:rsid w:val="007645E8"/>
    <w:rsid w:val="00765147"/>
    <w:rsid w:val="007654EB"/>
    <w:rsid w:val="0076584E"/>
    <w:rsid w:val="00765AC3"/>
    <w:rsid w:val="00766083"/>
    <w:rsid w:val="007664D9"/>
    <w:rsid w:val="007664EF"/>
    <w:rsid w:val="00766576"/>
    <w:rsid w:val="00766698"/>
    <w:rsid w:val="00766883"/>
    <w:rsid w:val="00766C08"/>
    <w:rsid w:val="00767485"/>
    <w:rsid w:val="00767494"/>
    <w:rsid w:val="00767817"/>
    <w:rsid w:val="00770B4A"/>
    <w:rsid w:val="00770CC3"/>
    <w:rsid w:val="00770DB4"/>
    <w:rsid w:val="00771355"/>
    <w:rsid w:val="00771667"/>
    <w:rsid w:val="00772057"/>
    <w:rsid w:val="00772935"/>
    <w:rsid w:val="00772AC4"/>
    <w:rsid w:val="00772C5C"/>
    <w:rsid w:val="00772D91"/>
    <w:rsid w:val="007731AE"/>
    <w:rsid w:val="00773392"/>
    <w:rsid w:val="00773871"/>
    <w:rsid w:val="00774161"/>
    <w:rsid w:val="00774183"/>
    <w:rsid w:val="00775220"/>
    <w:rsid w:val="00775524"/>
    <w:rsid w:val="00775FD7"/>
    <w:rsid w:val="0077616C"/>
    <w:rsid w:val="007769B0"/>
    <w:rsid w:val="00776DC3"/>
    <w:rsid w:val="00776F9B"/>
    <w:rsid w:val="007776F8"/>
    <w:rsid w:val="0077778F"/>
    <w:rsid w:val="007777AF"/>
    <w:rsid w:val="007778D4"/>
    <w:rsid w:val="00777B36"/>
    <w:rsid w:val="00780014"/>
    <w:rsid w:val="00780296"/>
    <w:rsid w:val="007804ED"/>
    <w:rsid w:val="00780661"/>
    <w:rsid w:val="00780896"/>
    <w:rsid w:val="007809F0"/>
    <w:rsid w:val="00780B76"/>
    <w:rsid w:val="00780E2A"/>
    <w:rsid w:val="00781216"/>
    <w:rsid w:val="00781728"/>
    <w:rsid w:val="00781B0E"/>
    <w:rsid w:val="00781FBF"/>
    <w:rsid w:val="0078209E"/>
    <w:rsid w:val="00782216"/>
    <w:rsid w:val="00782479"/>
    <w:rsid w:val="00782745"/>
    <w:rsid w:val="007829C4"/>
    <w:rsid w:val="00782B16"/>
    <w:rsid w:val="00782E54"/>
    <w:rsid w:val="007838A5"/>
    <w:rsid w:val="00783901"/>
    <w:rsid w:val="00783964"/>
    <w:rsid w:val="00783E05"/>
    <w:rsid w:val="00783FDD"/>
    <w:rsid w:val="0078471D"/>
    <w:rsid w:val="00784913"/>
    <w:rsid w:val="00784A27"/>
    <w:rsid w:val="00784BCE"/>
    <w:rsid w:val="00784CCC"/>
    <w:rsid w:val="00784E0C"/>
    <w:rsid w:val="0078548B"/>
    <w:rsid w:val="007854D4"/>
    <w:rsid w:val="007855AB"/>
    <w:rsid w:val="007857BE"/>
    <w:rsid w:val="007858D3"/>
    <w:rsid w:val="00785DC0"/>
    <w:rsid w:val="00785E9E"/>
    <w:rsid w:val="0078647B"/>
    <w:rsid w:val="00786553"/>
    <w:rsid w:val="00786574"/>
    <w:rsid w:val="00786715"/>
    <w:rsid w:val="00786A28"/>
    <w:rsid w:val="00786CCF"/>
    <w:rsid w:val="00786D86"/>
    <w:rsid w:val="00786F29"/>
    <w:rsid w:val="00787159"/>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1A1"/>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249"/>
    <w:rsid w:val="00796325"/>
    <w:rsid w:val="0079679B"/>
    <w:rsid w:val="00796AF8"/>
    <w:rsid w:val="00796B3A"/>
    <w:rsid w:val="007975DF"/>
    <w:rsid w:val="007978DA"/>
    <w:rsid w:val="00797BE8"/>
    <w:rsid w:val="00797E25"/>
    <w:rsid w:val="00797F02"/>
    <w:rsid w:val="007A0061"/>
    <w:rsid w:val="007A0144"/>
    <w:rsid w:val="007A04CF"/>
    <w:rsid w:val="007A0766"/>
    <w:rsid w:val="007A0CF3"/>
    <w:rsid w:val="007A0F9E"/>
    <w:rsid w:val="007A1784"/>
    <w:rsid w:val="007A178D"/>
    <w:rsid w:val="007A1934"/>
    <w:rsid w:val="007A1B12"/>
    <w:rsid w:val="007A1D51"/>
    <w:rsid w:val="007A245F"/>
    <w:rsid w:val="007A2647"/>
    <w:rsid w:val="007A2B8E"/>
    <w:rsid w:val="007A2BA2"/>
    <w:rsid w:val="007A2C2B"/>
    <w:rsid w:val="007A3097"/>
    <w:rsid w:val="007A31A3"/>
    <w:rsid w:val="007A35D4"/>
    <w:rsid w:val="007A382E"/>
    <w:rsid w:val="007A388F"/>
    <w:rsid w:val="007A3A38"/>
    <w:rsid w:val="007A3B59"/>
    <w:rsid w:val="007A3BE2"/>
    <w:rsid w:val="007A3E7D"/>
    <w:rsid w:val="007A42B5"/>
    <w:rsid w:val="007A438E"/>
    <w:rsid w:val="007A4EFC"/>
    <w:rsid w:val="007A5C26"/>
    <w:rsid w:val="007A6505"/>
    <w:rsid w:val="007A65EF"/>
    <w:rsid w:val="007A6683"/>
    <w:rsid w:val="007A69CE"/>
    <w:rsid w:val="007A6CD1"/>
    <w:rsid w:val="007A6D40"/>
    <w:rsid w:val="007A6D65"/>
    <w:rsid w:val="007A6EED"/>
    <w:rsid w:val="007A70A6"/>
    <w:rsid w:val="007A7121"/>
    <w:rsid w:val="007A7924"/>
    <w:rsid w:val="007A796A"/>
    <w:rsid w:val="007A7D29"/>
    <w:rsid w:val="007A7D85"/>
    <w:rsid w:val="007B01C4"/>
    <w:rsid w:val="007B0257"/>
    <w:rsid w:val="007B046A"/>
    <w:rsid w:val="007B0586"/>
    <w:rsid w:val="007B064D"/>
    <w:rsid w:val="007B069C"/>
    <w:rsid w:val="007B06FB"/>
    <w:rsid w:val="007B0CB7"/>
    <w:rsid w:val="007B1054"/>
    <w:rsid w:val="007B175A"/>
    <w:rsid w:val="007B1790"/>
    <w:rsid w:val="007B1CC7"/>
    <w:rsid w:val="007B23B0"/>
    <w:rsid w:val="007B25E3"/>
    <w:rsid w:val="007B29A1"/>
    <w:rsid w:val="007B29D0"/>
    <w:rsid w:val="007B2E09"/>
    <w:rsid w:val="007B2EE3"/>
    <w:rsid w:val="007B2F86"/>
    <w:rsid w:val="007B2FA4"/>
    <w:rsid w:val="007B32DF"/>
    <w:rsid w:val="007B367F"/>
    <w:rsid w:val="007B37B7"/>
    <w:rsid w:val="007B387A"/>
    <w:rsid w:val="007B392F"/>
    <w:rsid w:val="007B4290"/>
    <w:rsid w:val="007B488C"/>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B1D"/>
    <w:rsid w:val="007B6C1F"/>
    <w:rsid w:val="007B7474"/>
    <w:rsid w:val="007B76F9"/>
    <w:rsid w:val="007C085D"/>
    <w:rsid w:val="007C0C52"/>
    <w:rsid w:val="007C1462"/>
    <w:rsid w:val="007C149B"/>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281E"/>
    <w:rsid w:val="007D2A62"/>
    <w:rsid w:val="007D2B0C"/>
    <w:rsid w:val="007D3053"/>
    <w:rsid w:val="007D33F7"/>
    <w:rsid w:val="007D36C5"/>
    <w:rsid w:val="007D3AC2"/>
    <w:rsid w:val="007D4060"/>
    <w:rsid w:val="007D421F"/>
    <w:rsid w:val="007D43CE"/>
    <w:rsid w:val="007D4958"/>
    <w:rsid w:val="007D49ED"/>
    <w:rsid w:val="007D4A8D"/>
    <w:rsid w:val="007D4AB9"/>
    <w:rsid w:val="007D4D79"/>
    <w:rsid w:val="007D531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F2E"/>
    <w:rsid w:val="007E200D"/>
    <w:rsid w:val="007E2559"/>
    <w:rsid w:val="007E2F11"/>
    <w:rsid w:val="007E2F87"/>
    <w:rsid w:val="007E3530"/>
    <w:rsid w:val="007E368E"/>
    <w:rsid w:val="007E38E6"/>
    <w:rsid w:val="007E3A0C"/>
    <w:rsid w:val="007E3B03"/>
    <w:rsid w:val="007E3DCB"/>
    <w:rsid w:val="007E3DDB"/>
    <w:rsid w:val="007E3F11"/>
    <w:rsid w:val="007E4087"/>
    <w:rsid w:val="007E42F9"/>
    <w:rsid w:val="007E4580"/>
    <w:rsid w:val="007E4618"/>
    <w:rsid w:val="007E46A6"/>
    <w:rsid w:val="007E46C7"/>
    <w:rsid w:val="007E470A"/>
    <w:rsid w:val="007E47AC"/>
    <w:rsid w:val="007E487B"/>
    <w:rsid w:val="007E4B22"/>
    <w:rsid w:val="007E512C"/>
    <w:rsid w:val="007E5271"/>
    <w:rsid w:val="007E54F8"/>
    <w:rsid w:val="007E5741"/>
    <w:rsid w:val="007E596A"/>
    <w:rsid w:val="007E5AC9"/>
    <w:rsid w:val="007E5EA7"/>
    <w:rsid w:val="007E607D"/>
    <w:rsid w:val="007E64AE"/>
    <w:rsid w:val="007E6577"/>
    <w:rsid w:val="007E6645"/>
    <w:rsid w:val="007E6819"/>
    <w:rsid w:val="007E6A73"/>
    <w:rsid w:val="007E6AE7"/>
    <w:rsid w:val="007E7265"/>
    <w:rsid w:val="007E734B"/>
    <w:rsid w:val="007E738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227C"/>
    <w:rsid w:val="007F283F"/>
    <w:rsid w:val="007F2A8C"/>
    <w:rsid w:val="007F30B4"/>
    <w:rsid w:val="007F3786"/>
    <w:rsid w:val="007F396F"/>
    <w:rsid w:val="007F3A41"/>
    <w:rsid w:val="007F3B88"/>
    <w:rsid w:val="007F4050"/>
    <w:rsid w:val="007F44ED"/>
    <w:rsid w:val="007F4ECD"/>
    <w:rsid w:val="007F5163"/>
    <w:rsid w:val="007F58BC"/>
    <w:rsid w:val="007F59F5"/>
    <w:rsid w:val="007F6233"/>
    <w:rsid w:val="007F646A"/>
    <w:rsid w:val="007F6F0A"/>
    <w:rsid w:val="007F75B8"/>
    <w:rsid w:val="007F767A"/>
    <w:rsid w:val="007F770A"/>
    <w:rsid w:val="007F7774"/>
    <w:rsid w:val="007F7AC2"/>
    <w:rsid w:val="007F7ED7"/>
    <w:rsid w:val="007F7F39"/>
    <w:rsid w:val="0080011F"/>
    <w:rsid w:val="00800730"/>
    <w:rsid w:val="008007C0"/>
    <w:rsid w:val="008008AA"/>
    <w:rsid w:val="008011BB"/>
    <w:rsid w:val="00801757"/>
    <w:rsid w:val="00801D3C"/>
    <w:rsid w:val="00802692"/>
    <w:rsid w:val="00802911"/>
    <w:rsid w:val="00803077"/>
    <w:rsid w:val="00803230"/>
    <w:rsid w:val="008036E7"/>
    <w:rsid w:val="00803D66"/>
    <w:rsid w:val="0080432F"/>
    <w:rsid w:val="00804350"/>
    <w:rsid w:val="008043EC"/>
    <w:rsid w:val="0080474F"/>
    <w:rsid w:val="0080492A"/>
    <w:rsid w:val="008049CD"/>
    <w:rsid w:val="00804A5B"/>
    <w:rsid w:val="00804B08"/>
    <w:rsid w:val="00805231"/>
    <w:rsid w:val="008053E6"/>
    <w:rsid w:val="008053FB"/>
    <w:rsid w:val="008058EE"/>
    <w:rsid w:val="00805B27"/>
    <w:rsid w:val="00805C0D"/>
    <w:rsid w:val="00806628"/>
    <w:rsid w:val="008066D6"/>
    <w:rsid w:val="00806C85"/>
    <w:rsid w:val="008077F3"/>
    <w:rsid w:val="008079BF"/>
    <w:rsid w:val="00807CB2"/>
    <w:rsid w:val="00807D71"/>
    <w:rsid w:val="0081010D"/>
    <w:rsid w:val="008101DE"/>
    <w:rsid w:val="008106F1"/>
    <w:rsid w:val="008107FA"/>
    <w:rsid w:val="008109BC"/>
    <w:rsid w:val="008109E2"/>
    <w:rsid w:val="00810B10"/>
    <w:rsid w:val="0081169D"/>
    <w:rsid w:val="008119FF"/>
    <w:rsid w:val="00811BCF"/>
    <w:rsid w:val="00812886"/>
    <w:rsid w:val="00812A5B"/>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522"/>
    <w:rsid w:val="0082075F"/>
    <w:rsid w:val="00820A74"/>
    <w:rsid w:val="00820C23"/>
    <w:rsid w:val="008214CD"/>
    <w:rsid w:val="0082152D"/>
    <w:rsid w:val="00821A5A"/>
    <w:rsid w:val="008220A1"/>
    <w:rsid w:val="00822A1C"/>
    <w:rsid w:val="00822B12"/>
    <w:rsid w:val="00823491"/>
    <w:rsid w:val="00823BD5"/>
    <w:rsid w:val="00823E41"/>
    <w:rsid w:val="008245E7"/>
    <w:rsid w:val="008248E2"/>
    <w:rsid w:val="00824B4C"/>
    <w:rsid w:val="00824EDE"/>
    <w:rsid w:val="00825375"/>
    <w:rsid w:val="00825515"/>
    <w:rsid w:val="00825779"/>
    <w:rsid w:val="00825B1C"/>
    <w:rsid w:val="008269C5"/>
    <w:rsid w:val="00826A78"/>
    <w:rsid w:val="00827349"/>
    <w:rsid w:val="008275AA"/>
    <w:rsid w:val="00827732"/>
    <w:rsid w:val="00827B94"/>
    <w:rsid w:val="00827CBC"/>
    <w:rsid w:val="00830B6F"/>
    <w:rsid w:val="00830CA0"/>
    <w:rsid w:val="00830D9D"/>
    <w:rsid w:val="00831084"/>
    <w:rsid w:val="0083113D"/>
    <w:rsid w:val="008311CC"/>
    <w:rsid w:val="00831CE7"/>
    <w:rsid w:val="00831D27"/>
    <w:rsid w:val="00832361"/>
    <w:rsid w:val="00832377"/>
    <w:rsid w:val="00832606"/>
    <w:rsid w:val="0083336A"/>
    <w:rsid w:val="00833514"/>
    <w:rsid w:val="008338BF"/>
    <w:rsid w:val="00833EEA"/>
    <w:rsid w:val="0083484E"/>
    <w:rsid w:val="00834962"/>
    <w:rsid w:val="008350C1"/>
    <w:rsid w:val="008350EC"/>
    <w:rsid w:val="00835879"/>
    <w:rsid w:val="008358AF"/>
    <w:rsid w:val="0083598F"/>
    <w:rsid w:val="00835D96"/>
    <w:rsid w:val="0083617C"/>
    <w:rsid w:val="00836398"/>
    <w:rsid w:val="00836466"/>
    <w:rsid w:val="00836DDA"/>
    <w:rsid w:val="008370ED"/>
    <w:rsid w:val="008371AD"/>
    <w:rsid w:val="008373C3"/>
    <w:rsid w:val="00837C07"/>
    <w:rsid w:val="0084003E"/>
    <w:rsid w:val="00840160"/>
    <w:rsid w:val="00840423"/>
    <w:rsid w:val="0084091D"/>
    <w:rsid w:val="00840993"/>
    <w:rsid w:val="00840A01"/>
    <w:rsid w:val="00840B7B"/>
    <w:rsid w:val="00840BA0"/>
    <w:rsid w:val="00840F5E"/>
    <w:rsid w:val="008410D7"/>
    <w:rsid w:val="008414C1"/>
    <w:rsid w:val="00841A7E"/>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C7E"/>
    <w:rsid w:val="00845FF9"/>
    <w:rsid w:val="0084615E"/>
    <w:rsid w:val="008464EA"/>
    <w:rsid w:val="008467A2"/>
    <w:rsid w:val="008468DC"/>
    <w:rsid w:val="00846AD5"/>
    <w:rsid w:val="00847375"/>
    <w:rsid w:val="00847845"/>
    <w:rsid w:val="008478AA"/>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4CE"/>
    <w:rsid w:val="00852A1F"/>
    <w:rsid w:val="00852B82"/>
    <w:rsid w:val="00852BE5"/>
    <w:rsid w:val="00852CAA"/>
    <w:rsid w:val="00852DD7"/>
    <w:rsid w:val="00852EBE"/>
    <w:rsid w:val="008530C1"/>
    <w:rsid w:val="008531FE"/>
    <w:rsid w:val="00853740"/>
    <w:rsid w:val="0085390E"/>
    <w:rsid w:val="0085409D"/>
    <w:rsid w:val="008545E8"/>
    <w:rsid w:val="00854705"/>
    <w:rsid w:val="00854794"/>
    <w:rsid w:val="00854B81"/>
    <w:rsid w:val="00855A7D"/>
    <w:rsid w:val="00855DFA"/>
    <w:rsid w:val="00855EDE"/>
    <w:rsid w:val="008561FC"/>
    <w:rsid w:val="00856236"/>
    <w:rsid w:val="008562A8"/>
    <w:rsid w:val="008563D8"/>
    <w:rsid w:val="0085680B"/>
    <w:rsid w:val="00856A51"/>
    <w:rsid w:val="00856BBF"/>
    <w:rsid w:val="00856C76"/>
    <w:rsid w:val="00856F8D"/>
    <w:rsid w:val="008577E1"/>
    <w:rsid w:val="00857E52"/>
    <w:rsid w:val="00860031"/>
    <w:rsid w:val="008601AF"/>
    <w:rsid w:val="00860316"/>
    <w:rsid w:val="00861453"/>
    <w:rsid w:val="008614A9"/>
    <w:rsid w:val="0086167E"/>
    <w:rsid w:val="008619DB"/>
    <w:rsid w:val="00862155"/>
    <w:rsid w:val="0086224A"/>
    <w:rsid w:val="00862619"/>
    <w:rsid w:val="00862A05"/>
    <w:rsid w:val="00862F5B"/>
    <w:rsid w:val="00863359"/>
    <w:rsid w:val="0086363E"/>
    <w:rsid w:val="00863F11"/>
    <w:rsid w:val="0086481C"/>
    <w:rsid w:val="008648E5"/>
    <w:rsid w:val="00864C1E"/>
    <w:rsid w:val="00864F41"/>
    <w:rsid w:val="00865077"/>
    <w:rsid w:val="008653B5"/>
    <w:rsid w:val="00865F17"/>
    <w:rsid w:val="00865F3F"/>
    <w:rsid w:val="00865F9A"/>
    <w:rsid w:val="00866006"/>
    <w:rsid w:val="00866531"/>
    <w:rsid w:val="008666B4"/>
    <w:rsid w:val="008666C9"/>
    <w:rsid w:val="008668C6"/>
    <w:rsid w:val="00866B84"/>
    <w:rsid w:val="00866D89"/>
    <w:rsid w:val="00867807"/>
    <w:rsid w:val="00867924"/>
    <w:rsid w:val="00867A36"/>
    <w:rsid w:val="00867BFF"/>
    <w:rsid w:val="00870213"/>
    <w:rsid w:val="00870466"/>
    <w:rsid w:val="008705D0"/>
    <w:rsid w:val="008706FB"/>
    <w:rsid w:val="00870CA3"/>
    <w:rsid w:val="00870FC0"/>
    <w:rsid w:val="00871069"/>
    <w:rsid w:val="00871372"/>
    <w:rsid w:val="008714AE"/>
    <w:rsid w:val="00871718"/>
    <w:rsid w:val="0087175F"/>
    <w:rsid w:val="00871CB8"/>
    <w:rsid w:val="00871CD5"/>
    <w:rsid w:val="0087210D"/>
    <w:rsid w:val="00872382"/>
    <w:rsid w:val="0087238B"/>
    <w:rsid w:val="0087283F"/>
    <w:rsid w:val="008728F3"/>
    <w:rsid w:val="00873586"/>
    <w:rsid w:val="00873808"/>
    <w:rsid w:val="00873AE9"/>
    <w:rsid w:val="0087435B"/>
    <w:rsid w:val="008744B1"/>
    <w:rsid w:val="008749DC"/>
    <w:rsid w:val="00874BC1"/>
    <w:rsid w:val="00874BC6"/>
    <w:rsid w:val="00874E3D"/>
    <w:rsid w:val="00875278"/>
    <w:rsid w:val="00875589"/>
    <w:rsid w:val="00875590"/>
    <w:rsid w:val="008756C2"/>
    <w:rsid w:val="008757FB"/>
    <w:rsid w:val="008758DA"/>
    <w:rsid w:val="00876140"/>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3FF"/>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364"/>
    <w:rsid w:val="00884DA9"/>
    <w:rsid w:val="00885245"/>
    <w:rsid w:val="00885581"/>
    <w:rsid w:val="008857AA"/>
    <w:rsid w:val="00885B20"/>
    <w:rsid w:val="00885F96"/>
    <w:rsid w:val="00885FAA"/>
    <w:rsid w:val="00886155"/>
    <w:rsid w:val="0088668E"/>
    <w:rsid w:val="00886758"/>
    <w:rsid w:val="0088679F"/>
    <w:rsid w:val="0088700B"/>
    <w:rsid w:val="00887256"/>
    <w:rsid w:val="00887422"/>
    <w:rsid w:val="008877EA"/>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03D"/>
    <w:rsid w:val="0089308C"/>
    <w:rsid w:val="00893267"/>
    <w:rsid w:val="00893395"/>
    <w:rsid w:val="008938E9"/>
    <w:rsid w:val="00893C32"/>
    <w:rsid w:val="00893E6B"/>
    <w:rsid w:val="00894229"/>
    <w:rsid w:val="00894294"/>
    <w:rsid w:val="0089459F"/>
    <w:rsid w:val="00894C05"/>
    <w:rsid w:val="00894D71"/>
    <w:rsid w:val="00894FDD"/>
    <w:rsid w:val="00894FF3"/>
    <w:rsid w:val="00895153"/>
    <w:rsid w:val="00895202"/>
    <w:rsid w:val="00895E4B"/>
    <w:rsid w:val="008962A9"/>
    <w:rsid w:val="00896437"/>
    <w:rsid w:val="008965AE"/>
    <w:rsid w:val="00896DFD"/>
    <w:rsid w:val="0089716B"/>
    <w:rsid w:val="00897250"/>
    <w:rsid w:val="0089784C"/>
    <w:rsid w:val="008979DD"/>
    <w:rsid w:val="00897DB6"/>
    <w:rsid w:val="008A0492"/>
    <w:rsid w:val="008A04EB"/>
    <w:rsid w:val="008A0923"/>
    <w:rsid w:val="008A0C77"/>
    <w:rsid w:val="008A0D9C"/>
    <w:rsid w:val="008A0E12"/>
    <w:rsid w:val="008A0E50"/>
    <w:rsid w:val="008A0EB3"/>
    <w:rsid w:val="008A1317"/>
    <w:rsid w:val="008A134E"/>
    <w:rsid w:val="008A168E"/>
    <w:rsid w:val="008A1833"/>
    <w:rsid w:val="008A185E"/>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5F6A"/>
    <w:rsid w:val="008A60EF"/>
    <w:rsid w:val="008A6212"/>
    <w:rsid w:val="008A65B3"/>
    <w:rsid w:val="008A67BD"/>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F9C"/>
    <w:rsid w:val="008B3137"/>
    <w:rsid w:val="008B335D"/>
    <w:rsid w:val="008B37B2"/>
    <w:rsid w:val="008B3847"/>
    <w:rsid w:val="008B3AAA"/>
    <w:rsid w:val="008B3D99"/>
    <w:rsid w:val="008B3DB6"/>
    <w:rsid w:val="008B3E0B"/>
    <w:rsid w:val="008B4038"/>
    <w:rsid w:val="008B4718"/>
    <w:rsid w:val="008B47ED"/>
    <w:rsid w:val="008B4AC7"/>
    <w:rsid w:val="008B54C0"/>
    <w:rsid w:val="008B55D4"/>
    <w:rsid w:val="008B5F7A"/>
    <w:rsid w:val="008B638A"/>
    <w:rsid w:val="008B6458"/>
    <w:rsid w:val="008B6579"/>
    <w:rsid w:val="008B6912"/>
    <w:rsid w:val="008B6AFE"/>
    <w:rsid w:val="008B6BEF"/>
    <w:rsid w:val="008B6D00"/>
    <w:rsid w:val="008B6DF9"/>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E40"/>
    <w:rsid w:val="008C58D3"/>
    <w:rsid w:val="008C5920"/>
    <w:rsid w:val="008C5FB1"/>
    <w:rsid w:val="008C60BA"/>
    <w:rsid w:val="008C6399"/>
    <w:rsid w:val="008C6493"/>
    <w:rsid w:val="008C64C4"/>
    <w:rsid w:val="008C65B6"/>
    <w:rsid w:val="008C67A9"/>
    <w:rsid w:val="008C681F"/>
    <w:rsid w:val="008C695E"/>
    <w:rsid w:val="008C69B9"/>
    <w:rsid w:val="008C6BEE"/>
    <w:rsid w:val="008C709D"/>
    <w:rsid w:val="008C742D"/>
    <w:rsid w:val="008C77C7"/>
    <w:rsid w:val="008C7924"/>
    <w:rsid w:val="008D00BE"/>
    <w:rsid w:val="008D012C"/>
    <w:rsid w:val="008D0B5E"/>
    <w:rsid w:val="008D0B92"/>
    <w:rsid w:val="008D100F"/>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166"/>
    <w:rsid w:val="008D458D"/>
    <w:rsid w:val="008D489B"/>
    <w:rsid w:val="008D4981"/>
    <w:rsid w:val="008D4AA1"/>
    <w:rsid w:val="008D4E6E"/>
    <w:rsid w:val="008D4E8B"/>
    <w:rsid w:val="008D4E90"/>
    <w:rsid w:val="008D4E95"/>
    <w:rsid w:val="008D53AD"/>
    <w:rsid w:val="008D5B49"/>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87E"/>
    <w:rsid w:val="008E1CB4"/>
    <w:rsid w:val="008E1D19"/>
    <w:rsid w:val="008E200C"/>
    <w:rsid w:val="008E27EB"/>
    <w:rsid w:val="008E3049"/>
    <w:rsid w:val="008E3F8E"/>
    <w:rsid w:val="008E4105"/>
    <w:rsid w:val="008E41ED"/>
    <w:rsid w:val="008E4206"/>
    <w:rsid w:val="008E4314"/>
    <w:rsid w:val="008E49A7"/>
    <w:rsid w:val="008E4ABF"/>
    <w:rsid w:val="008E5144"/>
    <w:rsid w:val="008E5251"/>
    <w:rsid w:val="008E5336"/>
    <w:rsid w:val="008E590D"/>
    <w:rsid w:val="008E5E4C"/>
    <w:rsid w:val="008E5F19"/>
    <w:rsid w:val="008E6902"/>
    <w:rsid w:val="008E7590"/>
    <w:rsid w:val="008E763D"/>
    <w:rsid w:val="008E7885"/>
    <w:rsid w:val="008E7A0C"/>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D88"/>
    <w:rsid w:val="008F7194"/>
    <w:rsid w:val="008F79DB"/>
    <w:rsid w:val="008F7E63"/>
    <w:rsid w:val="0090065E"/>
    <w:rsid w:val="00900983"/>
    <w:rsid w:val="00900E64"/>
    <w:rsid w:val="00900EBB"/>
    <w:rsid w:val="009012C5"/>
    <w:rsid w:val="00901B73"/>
    <w:rsid w:val="00901FFA"/>
    <w:rsid w:val="0090216C"/>
    <w:rsid w:val="00902405"/>
    <w:rsid w:val="0090287D"/>
    <w:rsid w:val="00902AA8"/>
    <w:rsid w:val="00902B19"/>
    <w:rsid w:val="00902D8E"/>
    <w:rsid w:val="00902F4D"/>
    <w:rsid w:val="009030FE"/>
    <w:rsid w:val="0090316B"/>
    <w:rsid w:val="0090353B"/>
    <w:rsid w:val="00903649"/>
    <w:rsid w:val="0090378C"/>
    <w:rsid w:val="00903860"/>
    <w:rsid w:val="0090386F"/>
    <w:rsid w:val="00903C86"/>
    <w:rsid w:val="00903F25"/>
    <w:rsid w:val="00904E9C"/>
    <w:rsid w:val="00904ED5"/>
    <w:rsid w:val="00905072"/>
    <w:rsid w:val="009052B3"/>
    <w:rsid w:val="0090557D"/>
    <w:rsid w:val="00905646"/>
    <w:rsid w:val="0090569D"/>
    <w:rsid w:val="00905770"/>
    <w:rsid w:val="00905970"/>
    <w:rsid w:val="009059D4"/>
    <w:rsid w:val="00905C34"/>
    <w:rsid w:val="00905CA3"/>
    <w:rsid w:val="00905DA9"/>
    <w:rsid w:val="00905E5B"/>
    <w:rsid w:val="00906066"/>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46"/>
    <w:rsid w:val="0091199D"/>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860"/>
    <w:rsid w:val="00916933"/>
    <w:rsid w:val="00917378"/>
    <w:rsid w:val="00917566"/>
    <w:rsid w:val="00917C7E"/>
    <w:rsid w:val="009201F3"/>
    <w:rsid w:val="00920A37"/>
    <w:rsid w:val="00920D61"/>
    <w:rsid w:val="009212C6"/>
    <w:rsid w:val="00921724"/>
    <w:rsid w:val="00921B64"/>
    <w:rsid w:val="00921BC4"/>
    <w:rsid w:val="00921C3C"/>
    <w:rsid w:val="00921CAB"/>
    <w:rsid w:val="00922286"/>
    <w:rsid w:val="00922F43"/>
    <w:rsid w:val="00923664"/>
    <w:rsid w:val="00923CBE"/>
    <w:rsid w:val="00924031"/>
    <w:rsid w:val="00924677"/>
    <w:rsid w:val="00924CD1"/>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8E5"/>
    <w:rsid w:val="00931B85"/>
    <w:rsid w:val="00932363"/>
    <w:rsid w:val="0093266F"/>
    <w:rsid w:val="0093277F"/>
    <w:rsid w:val="00932BE6"/>
    <w:rsid w:val="00932F3A"/>
    <w:rsid w:val="00932FCD"/>
    <w:rsid w:val="0093351C"/>
    <w:rsid w:val="00933627"/>
    <w:rsid w:val="00933935"/>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645"/>
    <w:rsid w:val="00936811"/>
    <w:rsid w:val="00936D07"/>
    <w:rsid w:val="00936D3A"/>
    <w:rsid w:val="00936EC1"/>
    <w:rsid w:val="00936FE6"/>
    <w:rsid w:val="0093782C"/>
    <w:rsid w:val="00937CD9"/>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910"/>
    <w:rsid w:val="00943B64"/>
    <w:rsid w:val="00943C2E"/>
    <w:rsid w:val="00943EAE"/>
    <w:rsid w:val="009446C3"/>
    <w:rsid w:val="009448E4"/>
    <w:rsid w:val="00944A4D"/>
    <w:rsid w:val="00945DBE"/>
    <w:rsid w:val="00946135"/>
    <w:rsid w:val="00946169"/>
    <w:rsid w:val="00946486"/>
    <w:rsid w:val="00946558"/>
    <w:rsid w:val="00946931"/>
    <w:rsid w:val="00946CE7"/>
    <w:rsid w:val="00946D1F"/>
    <w:rsid w:val="00946D87"/>
    <w:rsid w:val="009474BF"/>
    <w:rsid w:val="00947D74"/>
    <w:rsid w:val="00947DD3"/>
    <w:rsid w:val="00947E85"/>
    <w:rsid w:val="00950465"/>
    <w:rsid w:val="009510B2"/>
    <w:rsid w:val="00951138"/>
    <w:rsid w:val="00951474"/>
    <w:rsid w:val="00951DBB"/>
    <w:rsid w:val="00952182"/>
    <w:rsid w:val="009527A2"/>
    <w:rsid w:val="009528CA"/>
    <w:rsid w:val="00952E11"/>
    <w:rsid w:val="009530B4"/>
    <w:rsid w:val="009535D8"/>
    <w:rsid w:val="009536D4"/>
    <w:rsid w:val="00953B0E"/>
    <w:rsid w:val="00954425"/>
    <w:rsid w:val="00954E7F"/>
    <w:rsid w:val="00955389"/>
    <w:rsid w:val="00955695"/>
    <w:rsid w:val="009561FF"/>
    <w:rsid w:val="00956271"/>
    <w:rsid w:val="00956345"/>
    <w:rsid w:val="00956826"/>
    <w:rsid w:val="00956BF3"/>
    <w:rsid w:val="00956E12"/>
    <w:rsid w:val="00956E4C"/>
    <w:rsid w:val="00956FC7"/>
    <w:rsid w:val="009571F3"/>
    <w:rsid w:val="00957240"/>
    <w:rsid w:val="009574D0"/>
    <w:rsid w:val="00957826"/>
    <w:rsid w:val="00957914"/>
    <w:rsid w:val="00957B06"/>
    <w:rsid w:val="00957C52"/>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0EB"/>
    <w:rsid w:val="009632E1"/>
    <w:rsid w:val="009634FC"/>
    <w:rsid w:val="00963FF7"/>
    <w:rsid w:val="009642F6"/>
    <w:rsid w:val="00964823"/>
    <w:rsid w:val="00964D2B"/>
    <w:rsid w:val="00964F84"/>
    <w:rsid w:val="00965230"/>
    <w:rsid w:val="0096545D"/>
    <w:rsid w:val="0096573F"/>
    <w:rsid w:val="00967378"/>
    <w:rsid w:val="009675D6"/>
    <w:rsid w:val="00967659"/>
    <w:rsid w:val="0096775C"/>
    <w:rsid w:val="00967C4A"/>
    <w:rsid w:val="00967D55"/>
    <w:rsid w:val="009701AC"/>
    <w:rsid w:val="009703F2"/>
    <w:rsid w:val="00970C5A"/>
    <w:rsid w:val="00970E18"/>
    <w:rsid w:val="0097148A"/>
    <w:rsid w:val="0097166C"/>
    <w:rsid w:val="00971AA4"/>
    <w:rsid w:val="009720DB"/>
    <w:rsid w:val="009728ED"/>
    <w:rsid w:val="00972C79"/>
    <w:rsid w:val="00972FFA"/>
    <w:rsid w:val="0097308B"/>
    <w:rsid w:val="009730CF"/>
    <w:rsid w:val="00973219"/>
    <w:rsid w:val="0097373E"/>
    <w:rsid w:val="009738AB"/>
    <w:rsid w:val="00973B15"/>
    <w:rsid w:val="009740AF"/>
    <w:rsid w:val="0097425E"/>
    <w:rsid w:val="009744F2"/>
    <w:rsid w:val="00974694"/>
    <w:rsid w:val="00974D30"/>
    <w:rsid w:val="00974E41"/>
    <w:rsid w:val="00974EEC"/>
    <w:rsid w:val="00975264"/>
    <w:rsid w:val="009753A4"/>
    <w:rsid w:val="00975576"/>
    <w:rsid w:val="0097558E"/>
    <w:rsid w:val="00975AB8"/>
    <w:rsid w:val="00975C16"/>
    <w:rsid w:val="00975CA5"/>
    <w:rsid w:val="00975E9C"/>
    <w:rsid w:val="00975F09"/>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384"/>
    <w:rsid w:val="0098158A"/>
    <w:rsid w:val="009815A9"/>
    <w:rsid w:val="009815B1"/>
    <w:rsid w:val="00981BD7"/>
    <w:rsid w:val="00981FBD"/>
    <w:rsid w:val="009823A0"/>
    <w:rsid w:val="0098278E"/>
    <w:rsid w:val="00982AC2"/>
    <w:rsid w:val="00982C2A"/>
    <w:rsid w:val="00983063"/>
    <w:rsid w:val="009835AB"/>
    <w:rsid w:val="00983D15"/>
    <w:rsid w:val="00983D7A"/>
    <w:rsid w:val="009848B2"/>
    <w:rsid w:val="00984910"/>
    <w:rsid w:val="009849D2"/>
    <w:rsid w:val="00984AF9"/>
    <w:rsid w:val="00984CE5"/>
    <w:rsid w:val="00984F17"/>
    <w:rsid w:val="00985326"/>
    <w:rsid w:val="00985468"/>
    <w:rsid w:val="009856F1"/>
    <w:rsid w:val="00985793"/>
    <w:rsid w:val="00985897"/>
    <w:rsid w:val="00985A53"/>
    <w:rsid w:val="00986236"/>
    <w:rsid w:val="009863C6"/>
    <w:rsid w:val="009866E0"/>
    <w:rsid w:val="00986758"/>
    <w:rsid w:val="00986B0B"/>
    <w:rsid w:val="00986CAE"/>
    <w:rsid w:val="00986F0C"/>
    <w:rsid w:val="009870BF"/>
    <w:rsid w:val="00987486"/>
    <w:rsid w:val="00987900"/>
    <w:rsid w:val="00987B71"/>
    <w:rsid w:val="00990151"/>
    <w:rsid w:val="009904EB"/>
    <w:rsid w:val="00990C40"/>
    <w:rsid w:val="00990D10"/>
    <w:rsid w:val="00990F42"/>
    <w:rsid w:val="0099113E"/>
    <w:rsid w:val="00991253"/>
    <w:rsid w:val="00991507"/>
    <w:rsid w:val="00991698"/>
    <w:rsid w:val="00991986"/>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6E"/>
    <w:rsid w:val="00995D90"/>
    <w:rsid w:val="00995FE3"/>
    <w:rsid w:val="00996D30"/>
    <w:rsid w:val="009970F3"/>
    <w:rsid w:val="0099738B"/>
    <w:rsid w:val="00997AFD"/>
    <w:rsid w:val="00997CED"/>
    <w:rsid w:val="009A09DD"/>
    <w:rsid w:val="009A0A95"/>
    <w:rsid w:val="009A1053"/>
    <w:rsid w:val="009A1538"/>
    <w:rsid w:val="009A16FF"/>
    <w:rsid w:val="009A174F"/>
    <w:rsid w:val="009A1C20"/>
    <w:rsid w:val="009A1EB2"/>
    <w:rsid w:val="009A1F14"/>
    <w:rsid w:val="009A23BE"/>
    <w:rsid w:val="009A2C0C"/>
    <w:rsid w:val="009A2E6C"/>
    <w:rsid w:val="009A2E6F"/>
    <w:rsid w:val="009A320A"/>
    <w:rsid w:val="009A3AB3"/>
    <w:rsid w:val="009A3F2C"/>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4D1"/>
    <w:rsid w:val="009A6890"/>
    <w:rsid w:val="009A68EF"/>
    <w:rsid w:val="009A6A96"/>
    <w:rsid w:val="009A6C9A"/>
    <w:rsid w:val="009A703E"/>
    <w:rsid w:val="009A74C6"/>
    <w:rsid w:val="009A76B7"/>
    <w:rsid w:val="009B02A8"/>
    <w:rsid w:val="009B0352"/>
    <w:rsid w:val="009B0381"/>
    <w:rsid w:val="009B0A9F"/>
    <w:rsid w:val="009B0E02"/>
    <w:rsid w:val="009B0E6F"/>
    <w:rsid w:val="009B10EB"/>
    <w:rsid w:val="009B119A"/>
    <w:rsid w:val="009B159B"/>
    <w:rsid w:val="009B176F"/>
    <w:rsid w:val="009B1E45"/>
    <w:rsid w:val="009B2230"/>
    <w:rsid w:val="009B2C7A"/>
    <w:rsid w:val="009B2E73"/>
    <w:rsid w:val="009B34B2"/>
    <w:rsid w:val="009B360D"/>
    <w:rsid w:val="009B3A31"/>
    <w:rsid w:val="009B3B5D"/>
    <w:rsid w:val="009B3C28"/>
    <w:rsid w:val="009B3CAE"/>
    <w:rsid w:val="009B44DA"/>
    <w:rsid w:val="009B44DF"/>
    <w:rsid w:val="009B45C3"/>
    <w:rsid w:val="009B4C96"/>
    <w:rsid w:val="009B4CA0"/>
    <w:rsid w:val="009B4D42"/>
    <w:rsid w:val="009B4FB4"/>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18E"/>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80"/>
    <w:rsid w:val="009D2A9B"/>
    <w:rsid w:val="009D2CBB"/>
    <w:rsid w:val="009D32B2"/>
    <w:rsid w:val="009D3516"/>
    <w:rsid w:val="009D3FDD"/>
    <w:rsid w:val="009D4710"/>
    <w:rsid w:val="009D4C1C"/>
    <w:rsid w:val="009D4D97"/>
    <w:rsid w:val="009D5104"/>
    <w:rsid w:val="009D511D"/>
    <w:rsid w:val="009D51E4"/>
    <w:rsid w:val="009D5343"/>
    <w:rsid w:val="009D5446"/>
    <w:rsid w:val="009D572A"/>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950"/>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1F5"/>
    <w:rsid w:val="009E22C0"/>
    <w:rsid w:val="009E2B1C"/>
    <w:rsid w:val="009E2E54"/>
    <w:rsid w:val="009E2E77"/>
    <w:rsid w:val="009E318E"/>
    <w:rsid w:val="009E3196"/>
    <w:rsid w:val="009E3A88"/>
    <w:rsid w:val="009E42DD"/>
    <w:rsid w:val="009E4785"/>
    <w:rsid w:val="009E4A95"/>
    <w:rsid w:val="009E4D1B"/>
    <w:rsid w:val="009E513C"/>
    <w:rsid w:val="009E52E4"/>
    <w:rsid w:val="009E558A"/>
    <w:rsid w:val="009E6120"/>
    <w:rsid w:val="009E6261"/>
    <w:rsid w:val="009E62D5"/>
    <w:rsid w:val="009E6585"/>
    <w:rsid w:val="009E66EF"/>
    <w:rsid w:val="009E6982"/>
    <w:rsid w:val="009E6A74"/>
    <w:rsid w:val="009E6CCB"/>
    <w:rsid w:val="009E6D15"/>
    <w:rsid w:val="009E7417"/>
    <w:rsid w:val="009E7579"/>
    <w:rsid w:val="009E78EB"/>
    <w:rsid w:val="009E7E4F"/>
    <w:rsid w:val="009E7E7A"/>
    <w:rsid w:val="009F010D"/>
    <w:rsid w:val="009F016D"/>
    <w:rsid w:val="009F020E"/>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83B"/>
    <w:rsid w:val="009F647B"/>
    <w:rsid w:val="009F6769"/>
    <w:rsid w:val="009F6AAE"/>
    <w:rsid w:val="009F6AE9"/>
    <w:rsid w:val="009F7658"/>
    <w:rsid w:val="009F7B7B"/>
    <w:rsid w:val="009F7DAF"/>
    <w:rsid w:val="00A00506"/>
    <w:rsid w:val="00A00556"/>
    <w:rsid w:val="00A006FE"/>
    <w:rsid w:val="00A00973"/>
    <w:rsid w:val="00A011CF"/>
    <w:rsid w:val="00A012EB"/>
    <w:rsid w:val="00A019A3"/>
    <w:rsid w:val="00A01CC7"/>
    <w:rsid w:val="00A01DAE"/>
    <w:rsid w:val="00A01DE3"/>
    <w:rsid w:val="00A01FBA"/>
    <w:rsid w:val="00A0274F"/>
    <w:rsid w:val="00A029C1"/>
    <w:rsid w:val="00A030C8"/>
    <w:rsid w:val="00A030E2"/>
    <w:rsid w:val="00A032A0"/>
    <w:rsid w:val="00A036D0"/>
    <w:rsid w:val="00A039C4"/>
    <w:rsid w:val="00A03A11"/>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D03"/>
    <w:rsid w:val="00A06FBB"/>
    <w:rsid w:val="00A0709C"/>
    <w:rsid w:val="00A0747F"/>
    <w:rsid w:val="00A079E5"/>
    <w:rsid w:val="00A07BBA"/>
    <w:rsid w:val="00A10050"/>
    <w:rsid w:val="00A10068"/>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A43"/>
    <w:rsid w:val="00A13BA0"/>
    <w:rsid w:val="00A13F8F"/>
    <w:rsid w:val="00A13FE4"/>
    <w:rsid w:val="00A1434E"/>
    <w:rsid w:val="00A147A7"/>
    <w:rsid w:val="00A148EF"/>
    <w:rsid w:val="00A14F81"/>
    <w:rsid w:val="00A14FE1"/>
    <w:rsid w:val="00A15046"/>
    <w:rsid w:val="00A15139"/>
    <w:rsid w:val="00A152B5"/>
    <w:rsid w:val="00A16320"/>
    <w:rsid w:val="00A1733F"/>
    <w:rsid w:val="00A17620"/>
    <w:rsid w:val="00A17B69"/>
    <w:rsid w:val="00A17C1B"/>
    <w:rsid w:val="00A17C22"/>
    <w:rsid w:val="00A17ED5"/>
    <w:rsid w:val="00A20130"/>
    <w:rsid w:val="00A20176"/>
    <w:rsid w:val="00A2028C"/>
    <w:rsid w:val="00A203C9"/>
    <w:rsid w:val="00A20614"/>
    <w:rsid w:val="00A208A9"/>
    <w:rsid w:val="00A20EAD"/>
    <w:rsid w:val="00A2113D"/>
    <w:rsid w:val="00A21373"/>
    <w:rsid w:val="00A21A91"/>
    <w:rsid w:val="00A21BC6"/>
    <w:rsid w:val="00A22431"/>
    <w:rsid w:val="00A22642"/>
    <w:rsid w:val="00A22653"/>
    <w:rsid w:val="00A22B57"/>
    <w:rsid w:val="00A22F63"/>
    <w:rsid w:val="00A23B86"/>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4A"/>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0B"/>
    <w:rsid w:val="00A35AB5"/>
    <w:rsid w:val="00A35F42"/>
    <w:rsid w:val="00A36133"/>
    <w:rsid w:val="00A36191"/>
    <w:rsid w:val="00A362B2"/>
    <w:rsid w:val="00A37046"/>
    <w:rsid w:val="00A37601"/>
    <w:rsid w:val="00A3787D"/>
    <w:rsid w:val="00A379B1"/>
    <w:rsid w:val="00A37E70"/>
    <w:rsid w:val="00A37F2B"/>
    <w:rsid w:val="00A40A05"/>
    <w:rsid w:val="00A4119F"/>
    <w:rsid w:val="00A412EC"/>
    <w:rsid w:val="00A4140F"/>
    <w:rsid w:val="00A41491"/>
    <w:rsid w:val="00A41578"/>
    <w:rsid w:val="00A41A0C"/>
    <w:rsid w:val="00A41AF3"/>
    <w:rsid w:val="00A42A5B"/>
    <w:rsid w:val="00A42DDC"/>
    <w:rsid w:val="00A434DD"/>
    <w:rsid w:val="00A43653"/>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E43"/>
    <w:rsid w:val="00A51043"/>
    <w:rsid w:val="00A512A9"/>
    <w:rsid w:val="00A5134C"/>
    <w:rsid w:val="00A513E3"/>
    <w:rsid w:val="00A5195E"/>
    <w:rsid w:val="00A5201C"/>
    <w:rsid w:val="00A520EC"/>
    <w:rsid w:val="00A52AF8"/>
    <w:rsid w:val="00A52DB4"/>
    <w:rsid w:val="00A52E97"/>
    <w:rsid w:val="00A531AE"/>
    <w:rsid w:val="00A53672"/>
    <w:rsid w:val="00A537EE"/>
    <w:rsid w:val="00A53B5E"/>
    <w:rsid w:val="00A53C1E"/>
    <w:rsid w:val="00A53D71"/>
    <w:rsid w:val="00A54E2E"/>
    <w:rsid w:val="00A54FFA"/>
    <w:rsid w:val="00A55060"/>
    <w:rsid w:val="00A55112"/>
    <w:rsid w:val="00A551C5"/>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15B"/>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136"/>
    <w:rsid w:val="00A655AD"/>
    <w:rsid w:val="00A65B6C"/>
    <w:rsid w:val="00A662D4"/>
    <w:rsid w:val="00A66A5B"/>
    <w:rsid w:val="00A66E22"/>
    <w:rsid w:val="00A670AC"/>
    <w:rsid w:val="00A67899"/>
    <w:rsid w:val="00A6793A"/>
    <w:rsid w:val="00A700DB"/>
    <w:rsid w:val="00A700F0"/>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611"/>
    <w:rsid w:val="00A75E43"/>
    <w:rsid w:val="00A7679A"/>
    <w:rsid w:val="00A768B4"/>
    <w:rsid w:val="00A76F72"/>
    <w:rsid w:val="00A777F3"/>
    <w:rsid w:val="00A778ED"/>
    <w:rsid w:val="00A77A53"/>
    <w:rsid w:val="00A80201"/>
    <w:rsid w:val="00A8128B"/>
    <w:rsid w:val="00A81594"/>
    <w:rsid w:val="00A81964"/>
    <w:rsid w:val="00A81AE5"/>
    <w:rsid w:val="00A81B9D"/>
    <w:rsid w:val="00A81C3D"/>
    <w:rsid w:val="00A81D30"/>
    <w:rsid w:val="00A81EEA"/>
    <w:rsid w:val="00A824D3"/>
    <w:rsid w:val="00A82920"/>
    <w:rsid w:val="00A82ADE"/>
    <w:rsid w:val="00A82D14"/>
    <w:rsid w:val="00A82FE6"/>
    <w:rsid w:val="00A831B9"/>
    <w:rsid w:val="00A83397"/>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932"/>
    <w:rsid w:val="00A87AD9"/>
    <w:rsid w:val="00A87B36"/>
    <w:rsid w:val="00A9021E"/>
    <w:rsid w:val="00A904E9"/>
    <w:rsid w:val="00A907CE"/>
    <w:rsid w:val="00A90AE8"/>
    <w:rsid w:val="00A90F0E"/>
    <w:rsid w:val="00A91956"/>
    <w:rsid w:val="00A91D21"/>
    <w:rsid w:val="00A926D1"/>
    <w:rsid w:val="00A92707"/>
    <w:rsid w:val="00A92B19"/>
    <w:rsid w:val="00A92B28"/>
    <w:rsid w:val="00A93034"/>
    <w:rsid w:val="00A93050"/>
    <w:rsid w:val="00A930FF"/>
    <w:rsid w:val="00A93153"/>
    <w:rsid w:val="00A939A6"/>
    <w:rsid w:val="00A93D73"/>
    <w:rsid w:val="00A93F28"/>
    <w:rsid w:val="00A93F40"/>
    <w:rsid w:val="00A93F56"/>
    <w:rsid w:val="00A94504"/>
    <w:rsid w:val="00A945FC"/>
    <w:rsid w:val="00A94979"/>
    <w:rsid w:val="00A94A66"/>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1D29"/>
    <w:rsid w:val="00AA1D6D"/>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61D"/>
    <w:rsid w:val="00AA7717"/>
    <w:rsid w:val="00AA78E1"/>
    <w:rsid w:val="00AA79EF"/>
    <w:rsid w:val="00AA7B19"/>
    <w:rsid w:val="00AA7B32"/>
    <w:rsid w:val="00AA7B8E"/>
    <w:rsid w:val="00AA7C5D"/>
    <w:rsid w:val="00AA7ECB"/>
    <w:rsid w:val="00AB0633"/>
    <w:rsid w:val="00AB0A23"/>
    <w:rsid w:val="00AB0FB0"/>
    <w:rsid w:val="00AB1446"/>
    <w:rsid w:val="00AB185C"/>
    <w:rsid w:val="00AB1BDA"/>
    <w:rsid w:val="00AB1C36"/>
    <w:rsid w:val="00AB1C75"/>
    <w:rsid w:val="00AB1F47"/>
    <w:rsid w:val="00AB2197"/>
    <w:rsid w:val="00AB2952"/>
    <w:rsid w:val="00AB29FB"/>
    <w:rsid w:val="00AB2B94"/>
    <w:rsid w:val="00AB3197"/>
    <w:rsid w:val="00AB33DA"/>
    <w:rsid w:val="00AB3966"/>
    <w:rsid w:val="00AB3B18"/>
    <w:rsid w:val="00AB3B85"/>
    <w:rsid w:val="00AB42F9"/>
    <w:rsid w:val="00AB4405"/>
    <w:rsid w:val="00AB4822"/>
    <w:rsid w:val="00AB4926"/>
    <w:rsid w:val="00AB5276"/>
    <w:rsid w:val="00AB53CF"/>
    <w:rsid w:val="00AB57A6"/>
    <w:rsid w:val="00AB59CF"/>
    <w:rsid w:val="00AB5AB1"/>
    <w:rsid w:val="00AB5D2E"/>
    <w:rsid w:val="00AB5E27"/>
    <w:rsid w:val="00AB64D8"/>
    <w:rsid w:val="00AB6632"/>
    <w:rsid w:val="00AB685B"/>
    <w:rsid w:val="00AB690C"/>
    <w:rsid w:val="00AB6B31"/>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4E65"/>
    <w:rsid w:val="00AC53B7"/>
    <w:rsid w:val="00AC54F4"/>
    <w:rsid w:val="00AC576B"/>
    <w:rsid w:val="00AC582B"/>
    <w:rsid w:val="00AC58ED"/>
    <w:rsid w:val="00AC5CBC"/>
    <w:rsid w:val="00AC6023"/>
    <w:rsid w:val="00AC6485"/>
    <w:rsid w:val="00AC64F9"/>
    <w:rsid w:val="00AC67B9"/>
    <w:rsid w:val="00AC6FAC"/>
    <w:rsid w:val="00AD06F3"/>
    <w:rsid w:val="00AD112E"/>
    <w:rsid w:val="00AD1133"/>
    <w:rsid w:val="00AD13C8"/>
    <w:rsid w:val="00AD20AF"/>
    <w:rsid w:val="00AD26A2"/>
    <w:rsid w:val="00AD2BDA"/>
    <w:rsid w:val="00AD2D25"/>
    <w:rsid w:val="00AD2D89"/>
    <w:rsid w:val="00AD2F3E"/>
    <w:rsid w:val="00AD3169"/>
    <w:rsid w:val="00AD31F0"/>
    <w:rsid w:val="00AD4080"/>
    <w:rsid w:val="00AD40BE"/>
    <w:rsid w:val="00AD4451"/>
    <w:rsid w:val="00AD466C"/>
    <w:rsid w:val="00AD46C3"/>
    <w:rsid w:val="00AD4AFE"/>
    <w:rsid w:val="00AD4DD3"/>
    <w:rsid w:val="00AD5370"/>
    <w:rsid w:val="00AD5877"/>
    <w:rsid w:val="00AD5D07"/>
    <w:rsid w:val="00AD5E40"/>
    <w:rsid w:val="00AD6097"/>
    <w:rsid w:val="00AD63E0"/>
    <w:rsid w:val="00AD6567"/>
    <w:rsid w:val="00AD69D7"/>
    <w:rsid w:val="00AD711F"/>
    <w:rsid w:val="00AD7DB4"/>
    <w:rsid w:val="00AE026B"/>
    <w:rsid w:val="00AE0654"/>
    <w:rsid w:val="00AE1529"/>
    <w:rsid w:val="00AE212F"/>
    <w:rsid w:val="00AE218C"/>
    <w:rsid w:val="00AE264A"/>
    <w:rsid w:val="00AE26E6"/>
    <w:rsid w:val="00AE2CDF"/>
    <w:rsid w:val="00AE30B5"/>
    <w:rsid w:val="00AE34B8"/>
    <w:rsid w:val="00AE3CCC"/>
    <w:rsid w:val="00AE3F1F"/>
    <w:rsid w:val="00AE41F4"/>
    <w:rsid w:val="00AE421F"/>
    <w:rsid w:val="00AE4246"/>
    <w:rsid w:val="00AE4324"/>
    <w:rsid w:val="00AE4B8D"/>
    <w:rsid w:val="00AE5DA9"/>
    <w:rsid w:val="00AE5E02"/>
    <w:rsid w:val="00AE6203"/>
    <w:rsid w:val="00AE6453"/>
    <w:rsid w:val="00AE69DC"/>
    <w:rsid w:val="00AE6ADB"/>
    <w:rsid w:val="00AE6B52"/>
    <w:rsid w:val="00AE6D60"/>
    <w:rsid w:val="00AE6F25"/>
    <w:rsid w:val="00AE79F8"/>
    <w:rsid w:val="00AE7EB5"/>
    <w:rsid w:val="00AF028B"/>
    <w:rsid w:val="00AF07BA"/>
    <w:rsid w:val="00AF0B6A"/>
    <w:rsid w:val="00AF0D42"/>
    <w:rsid w:val="00AF116F"/>
    <w:rsid w:val="00AF1317"/>
    <w:rsid w:val="00AF1755"/>
    <w:rsid w:val="00AF1843"/>
    <w:rsid w:val="00AF18E1"/>
    <w:rsid w:val="00AF1E7A"/>
    <w:rsid w:val="00AF2164"/>
    <w:rsid w:val="00AF21BB"/>
    <w:rsid w:val="00AF2216"/>
    <w:rsid w:val="00AF2251"/>
    <w:rsid w:val="00AF2260"/>
    <w:rsid w:val="00AF238C"/>
    <w:rsid w:val="00AF28E0"/>
    <w:rsid w:val="00AF2980"/>
    <w:rsid w:val="00AF309E"/>
    <w:rsid w:val="00AF3103"/>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9F"/>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5F77"/>
    <w:rsid w:val="00B06324"/>
    <w:rsid w:val="00B064D5"/>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4918"/>
    <w:rsid w:val="00B150CE"/>
    <w:rsid w:val="00B1579D"/>
    <w:rsid w:val="00B15CDB"/>
    <w:rsid w:val="00B15DAF"/>
    <w:rsid w:val="00B1653F"/>
    <w:rsid w:val="00B166C3"/>
    <w:rsid w:val="00B1670E"/>
    <w:rsid w:val="00B16D18"/>
    <w:rsid w:val="00B16D36"/>
    <w:rsid w:val="00B16F82"/>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84A"/>
    <w:rsid w:val="00B269FE"/>
    <w:rsid w:val="00B26E53"/>
    <w:rsid w:val="00B27133"/>
    <w:rsid w:val="00B27DB9"/>
    <w:rsid w:val="00B27FC5"/>
    <w:rsid w:val="00B27FD3"/>
    <w:rsid w:val="00B30197"/>
    <w:rsid w:val="00B30521"/>
    <w:rsid w:val="00B30525"/>
    <w:rsid w:val="00B30E27"/>
    <w:rsid w:val="00B30F91"/>
    <w:rsid w:val="00B31CA5"/>
    <w:rsid w:val="00B31EB2"/>
    <w:rsid w:val="00B31EEB"/>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6117"/>
    <w:rsid w:val="00B3652A"/>
    <w:rsid w:val="00B366D8"/>
    <w:rsid w:val="00B36866"/>
    <w:rsid w:val="00B36ACD"/>
    <w:rsid w:val="00B36BCE"/>
    <w:rsid w:val="00B36C40"/>
    <w:rsid w:val="00B374A9"/>
    <w:rsid w:val="00B378FF"/>
    <w:rsid w:val="00B37E1C"/>
    <w:rsid w:val="00B37FAF"/>
    <w:rsid w:val="00B400B4"/>
    <w:rsid w:val="00B40210"/>
    <w:rsid w:val="00B4038C"/>
    <w:rsid w:val="00B40467"/>
    <w:rsid w:val="00B404E8"/>
    <w:rsid w:val="00B4055D"/>
    <w:rsid w:val="00B41223"/>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632"/>
    <w:rsid w:val="00B43B85"/>
    <w:rsid w:val="00B43C7A"/>
    <w:rsid w:val="00B44253"/>
    <w:rsid w:val="00B445CE"/>
    <w:rsid w:val="00B4476A"/>
    <w:rsid w:val="00B448D5"/>
    <w:rsid w:val="00B44A2B"/>
    <w:rsid w:val="00B44DAB"/>
    <w:rsid w:val="00B451D9"/>
    <w:rsid w:val="00B45729"/>
    <w:rsid w:val="00B45794"/>
    <w:rsid w:val="00B45885"/>
    <w:rsid w:val="00B459FA"/>
    <w:rsid w:val="00B45CD8"/>
    <w:rsid w:val="00B464DA"/>
    <w:rsid w:val="00B46655"/>
    <w:rsid w:val="00B46987"/>
    <w:rsid w:val="00B46C1B"/>
    <w:rsid w:val="00B47814"/>
    <w:rsid w:val="00B47839"/>
    <w:rsid w:val="00B47CF9"/>
    <w:rsid w:val="00B5002A"/>
    <w:rsid w:val="00B501E6"/>
    <w:rsid w:val="00B5028C"/>
    <w:rsid w:val="00B50348"/>
    <w:rsid w:val="00B50657"/>
    <w:rsid w:val="00B50CB1"/>
    <w:rsid w:val="00B50F0D"/>
    <w:rsid w:val="00B510FF"/>
    <w:rsid w:val="00B512A0"/>
    <w:rsid w:val="00B5132C"/>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6CE"/>
    <w:rsid w:val="00B54C1A"/>
    <w:rsid w:val="00B54D35"/>
    <w:rsid w:val="00B55236"/>
    <w:rsid w:val="00B55667"/>
    <w:rsid w:val="00B55CAC"/>
    <w:rsid w:val="00B55ECF"/>
    <w:rsid w:val="00B5611C"/>
    <w:rsid w:val="00B564CF"/>
    <w:rsid w:val="00B5689B"/>
    <w:rsid w:val="00B5691B"/>
    <w:rsid w:val="00B56B1B"/>
    <w:rsid w:val="00B56BC1"/>
    <w:rsid w:val="00B57025"/>
    <w:rsid w:val="00B5737B"/>
    <w:rsid w:val="00B57C8A"/>
    <w:rsid w:val="00B57E74"/>
    <w:rsid w:val="00B57EF2"/>
    <w:rsid w:val="00B57F49"/>
    <w:rsid w:val="00B604C4"/>
    <w:rsid w:val="00B60608"/>
    <w:rsid w:val="00B60A1C"/>
    <w:rsid w:val="00B60AA0"/>
    <w:rsid w:val="00B60D1F"/>
    <w:rsid w:val="00B61315"/>
    <w:rsid w:val="00B6167F"/>
    <w:rsid w:val="00B616F6"/>
    <w:rsid w:val="00B61822"/>
    <w:rsid w:val="00B61C5F"/>
    <w:rsid w:val="00B61F14"/>
    <w:rsid w:val="00B61FA6"/>
    <w:rsid w:val="00B6270D"/>
    <w:rsid w:val="00B62913"/>
    <w:rsid w:val="00B62A3B"/>
    <w:rsid w:val="00B62AB2"/>
    <w:rsid w:val="00B62CDD"/>
    <w:rsid w:val="00B62E6D"/>
    <w:rsid w:val="00B63C35"/>
    <w:rsid w:val="00B63D5E"/>
    <w:rsid w:val="00B6415A"/>
    <w:rsid w:val="00B64596"/>
    <w:rsid w:val="00B64A2C"/>
    <w:rsid w:val="00B64C90"/>
    <w:rsid w:val="00B64D72"/>
    <w:rsid w:val="00B6531A"/>
    <w:rsid w:val="00B654E5"/>
    <w:rsid w:val="00B65E55"/>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35F5"/>
    <w:rsid w:val="00B73851"/>
    <w:rsid w:val="00B73D54"/>
    <w:rsid w:val="00B742CC"/>
    <w:rsid w:val="00B747A3"/>
    <w:rsid w:val="00B75128"/>
    <w:rsid w:val="00B75456"/>
    <w:rsid w:val="00B75993"/>
    <w:rsid w:val="00B75A9A"/>
    <w:rsid w:val="00B75AAC"/>
    <w:rsid w:val="00B75C3D"/>
    <w:rsid w:val="00B75C81"/>
    <w:rsid w:val="00B75D7C"/>
    <w:rsid w:val="00B75EF0"/>
    <w:rsid w:val="00B75F49"/>
    <w:rsid w:val="00B76548"/>
    <w:rsid w:val="00B766D2"/>
    <w:rsid w:val="00B76C0D"/>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AB4"/>
    <w:rsid w:val="00B86B21"/>
    <w:rsid w:val="00B86FE9"/>
    <w:rsid w:val="00B87426"/>
    <w:rsid w:val="00B877D1"/>
    <w:rsid w:val="00B879A9"/>
    <w:rsid w:val="00B879B3"/>
    <w:rsid w:val="00B87A76"/>
    <w:rsid w:val="00B900EE"/>
    <w:rsid w:val="00B905DE"/>
    <w:rsid w:val="00B90991"/>
    <w:rsid w:val="00B90A53"/>
    <w:rsid w:val="00B90DBA"/>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0AE"/>
    <w:rsid w:val="00B93285"/>
    <w:rsid w:val="00B93560"/>
    <w:rsid w:val="00B9377E"/>
    <w:rsid w:val="00B938FD"/>
    <w:rsid w:val="00B9395F"/>
    <w:rsid w:val="00B93ACA"/>
    <w:rsid w:val="00B93BBE"/>
    <w:rsid w:val="00B93E0C"/>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97EFF"/>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88F"/>
    <w:rsid w:val="00BA695A"/>
    <w:rsid w:val="00BA6F96"/>
    <w:rsid w:val="00BA6FF2"/>
    <w:rsid w:val="00BA704B"/>
    <w:rsid w:val="00BA7155"/>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34F"/>
    <w:rsid w:val="00BB5C9C"/>
    <w:rsid w:val="00BB6297"/>
    <w:rsid w:val="00BB65F8"/>
    <w:rsid w:val="00BB673C"/>
    <w:rsid w:val="00BB6A2A"/>
    <w:rsid w:val="00BB702A"/>
    <w:rsid w:val="00BB7430"/>
    <w:rsid w:val="00BB7B69"/>
    <w:rsid w:val="00BB7E96"/>
    <w:rsid w:val="00BB7F9C"/>
    <w:rsid w:val="00BC0575"/>
    <w:rsid w:val="00BC09FA"/>
    <w:rsid w:val="00BC0FC6"/>
    <w:rsid w:val="00BC1103"/>
    <w:rsid w:val="00BC1E46"/>
    <w:rsid w:val="00BC22DA"/>
    <w:rsid w:val="00BC26E2"/>
    <w:rsid w:val="00BC295D"/>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2A51"/>
    <w:rsid w:val="00BD318A"/>
    <w:rsid w:val="00BD39CA"/>
    <w:rsid w:val="00BD3A56"/>
    <w:rsid w:val="00BD3E21"/>
    <w:rsid w:val="00BD3F1E"/>
    <w:rsid w:val="00BD3FDF"/>
    <w:rsid w:val="00BD420D"/>
    <w:rsid w:val="00BD46A1"/>
    <w:rsid w:val="00BD4883"/>
    <w:rsid w:val="00BD4ABB"/>
    <w:rsid w:val="00BD4CA7"/>
    <w:rsid w:val="00BD4D24"/>
    <w:rsid w:val="00BD55B3"/>
    <w:rsid w:val="00BD59CF"/>
    <w:rsid w:val="00BD6040"/>
    <w:rsid w:val="00BD6448"/>
    <w:rsid w:val="00BD7095"/>
    <w:rsid w:val="00BD7210"/>
    <w:rsid w:val="00BD757C"/>
    <w:rsid w:val="00BD796B"/>
    <w:rsid w:val="00BD7CA7"/>
    <w:rsid w:val="00BE003F"/>
    <w:rsid w:val="00BE0111"/>
    <w:rsid w:val="00BE035F"/>
    <w:rsid w:val="00BE0895"/>
    <w:rsid w:val="00BE0B2D"/>
    <w:rsid w:val="00BE0DF9"/>
    <w:rsid w:val="00BE10C9"/>
    <w:rsid w:val="00BE118B"/>
    <w:rsid w:val="00BE11E6"/>
    <w:rsid w:val="00BE139E"/>
    <w:rsid w:val="00BE1D5F"/>
    <w:rsid w:val="00BE20F3"/>
    <w:rsid w:val="00BE226A"/>
    <w:rsid w:val="00BE2767"/>
    <w:rsid w:val="00BE2BEB"/>
    <w:rsid w:val="00BE2E27"/>
    <w:rsid w:val="00BE325D"/>
    <w:rsid w:val="00BE3454"/>
    <w:rsid w:val="00BE3467"/>
    <w:rsid w:val="00BE34F4"/>
    <w:rsid w:val="00BE3891"/>
    <w:rsid w:val="00BE39AA"/>
    <w:rsid w:val="00BE3BB5"/>
    <w:rsid w:val="00BE3F40"/>
    <w:rsid w:val="00BE3F98"/>
    <w:rsid w:val="00BE4383"/>
    <w:rsid w:val="00BE43B0"/>
    <w:rsid w:val="00BE4935"/>
    <w:rsid w:val="00BE51E1"/>
    <w:rsid w:val="00BE54E3"/>
    <w:rsid w:val="00BE5FDB"/>
    <w:rsid w:val="00BE67B9"/>
    <w:rsid w:val="00BE6BCA"/>
    <w:rsid w:val="00BE75BA"/>
    <w:rsid w:val="00BE770E"/>
    <w:rsid w:val="00BE7B36"/>
    <w:rsid w:val="00BE7D98"/>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500"/>
    <w:rsid w:val="00BF3679"/>
    <w:rsid w:val="00BF383E"/>
    <w:rsid w:val="00BF3C08"/>
    <w:rsid w:val="00BF3C5C"/>
    <w:rsid w:val="00BF3E94"/>
    <w:rsid w:val="00BF42B5"/>
    <w:rsid w:val="00BF42F5"/>
    <w:rsid w:val="00BF4A19"/>
    <w:rsid w:val="00BF4C9C"/>
    <w:rsid w:val="00BF4F61"/>
    <w:rsid w:val="00BF59AE"/>
    <w:rsid w:val="00BF5B83"/>
    <w:rsid w:val="00BF5C01"/>
    <w:rsid w:val="00BF5DE6"/>
    <w:rsid w:val="00BF5E29"/>
    <w:rsid w:val="00BF5E47"/>
    <w:rsid w:val="00BF6007"/>
    <w:rsid w:val="00BF6260"/>
    <w:rsid w:val="00BF652A"/>
    <w:rsid w:val="00BF6597"/>
    <w:rsid w:val="00BF6C08"/>
    <w:rsid w:val="00BF6D72"/>
    <w:rsid w:val="00BF6DEA"/>
    <w:rsid w:val="00BF7061"/>
    <w:rsid w:val="00BF7DF5"/>
    <w:rsid w:val="00BF7EB8"/>
    <w:rsid w:val="00C00122"/>
    <w:rsid w:val="00C0016E"/>
    <w:rsid w:val="00C00249"/>
    <w:rsid w:val="00C00352"/>
    <w:rsid w:val="00C00877"/>
    <w:rsid w:val="00C00927"/>
    <w:rsid w:val="00C01056"/>
    <w:rsid w:val="00C013B9"/>
    <w:rsid w:val="00C015A0"/>
    <w:rsid w:val="00C018E2"/>
    <w:rsid w:val="00C01B06"/>
    <w:rsid w:val="00C01C62"/>
    <w:rsid w:val="00C020FF"/>
    <w:rsid w:val="00C0230B"/>
    <w:rsid w:val="00C02382"/>
    <w:rsid w:val="00C0293C"/>
    <w:rsid w:val="00C029AB"/>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C5A"/>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751"/>
    <w:rsid w:val="00C1183F"/>
    <w:rsid w:val="00C1192C"/>
    <w:rsid w:val="00C11A08"/>
    <w:rsid w:val="00C11CEC"/>
    <w:rsid w:val="00C11F6C"/>
    <w:rsid w:val="00C11FA5"/>
    <w:rsid w:val="00C12375"/>
    <w:rsid w:val="00C12450"/>
    <w:rsid w:val="00C12DCB"/>
    <w:rsid w:val="00C137FE"/>
    <w:rsid w:val="00C13C30"/>
    <w:rsid w:val="00C13FFA"/>
    <w:rsid w:val="00C143CB"/>
    <w:rsid w:val="00C145C3"/>
    <w:rsid w:val="00C14CF5"/>
    <w:rsid w:val="00C15224"/>
    <w:rsid w:val="00C153DE"/>
    <w:rsid w:val="00C155E9"/>
    <w:rsid w:val="00C160E1"/>
    <w:rsid w:val="00C16558"/>
    <w:rsid w:val="00C166C5"/>
    <w:rsid w:val="00C168A1"/>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B3F"/>
    <w:rsid w:val="00C22ED9"/>
    <w:rsid w:val="00C23634"/>
    <w:rsid w:val="00C239CA"/>
    <w:rsid w:val="00C23B46"/>
    <w:rsid w:val="00C23DA3"/>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056"/>
    <w:rsid w:val="00C27B85"/>
    <w:rsid w:val="00C27F00"/>
    <w:rsid w:val="00C302EE"/>
    <w:rsid w:val="00C303A3"/>
    <w:rsid w:val="00C304A8"/>
    <w:rsid w:val="00C30659"/>
    <w:rsid w:val="00C30830"/>
    <w:rsid w:val="00C31220"/>
    <w:rsid w:val="00C318AD"/>
    <w:rsid w:val="00C31949"/>
    <w:rsid w:val="00C319EE"/>
    <w:rsid w:val="00C31A32"/>
    <w:rsid w:val="00C31DC9"/>
    <w:rsid w:val="00C32274"/>
    <w:rsid w:val="00C325E0"/>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4DBC"/>
    <w:rsid w:val="00C35047"/>
    <w:rsid w:val="00C352BD"/>
    <w:rsid w:val="00C35423"/>
    <w:rsid w:val="00C35646"/>
    <w:rsid w:val="00C35738"/>
    <w:rsid w:val="00C35828"/>
    <w:rsid w:val="00C35C6D"/>
    <w:rsid w:val="00C36BDD"/>
    <w:rsid w:val="00C36C3A"/>
    <w:rsid w:val="00C36D5F"/>
    <w:rsid w:val="00C3746E"/>
    <w:rsid w:val="00C37DD2"/>
    <w:rsid w:val="00C37FCF"/>
    <w:rsid w:val="00C37FEE"/>
    <w:rsid w:val="00C40072"/>
    <w:rsid w:val="00C409E5"/>
    <w:rsid w:val="00C40C42"/>
    <w:rsid w:val="00C40EF2"/>
    <w:rsid w:val="00C414B9"/>
    <w:rsid w:val="00C4195F"/>
    <w:rsid w:val="00C419CA"/>
    <w:rsid w:val="00C41E89"/>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A81"/>
    <w:rsid w:val="00C50F89"/>
    <w:rsid w:val="00C5146E"/>
    <w:rsid w:val="00C5158D"/>
    <w:rsid w:val="00C51679"/>
    <w:rsid w:val="00C51997"/>
    <w:rsid w:val="00C51E64"/>
    <w:rsid w:val="00C51FCF"/>
    <w:rsid w:val="00C52965"/>
    <w:rsid w:val="00C5303F"/>
    <w:rsid w:val="00C53274"/>
    <w:rsid w:val="00C53A83"/>
    <w:rsid w:val="00C53B85"/>
    <w:rsid w:val="00C53E01"/>
    <w:rsid w:val="00C54106"/>
    <w:rsid w:val="00C54583"/>
    <w:rsid w:val="00C545AF"/>
    <w:rsid w:val="00C54737"/>
    <w:rsid w:val="00C54A7C"/>
    <w:rsid w:val="00C54F27"/>
    <w:rsid w:val="00C55076"/>
    <w:rsid w:val="00C55495"/>
    <w:rsid w:val="00C554D9"/>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E19"/>
    <w:rsid w:val="00C57ED3"/>
    <w:rsid w:val="00C6006C"/>
    <w:rsid w:val="00C6043E"/>
    <w:rsid w:val="00C605DA"/>
    <w:rsid w:val="00C6086E"/>
    <w:rsid w:val="00C608C6"/>
    <w:rsid w:val="00C60C24"/>
    <w:rsid w:val="00C613A1"/>
    <w:rsid w:val="00C617CD"/>
    <w:rsid w:val="00C61898"/>
    <w:rsid w:val="00C6192B"/>
    <w:rsid w:val="00C6196A"/>
    <w:rsid w:val="00C619CE"/>
    <w:rsid w:val="00C620B1"/>
    <w:rsid w:val="00C62504"/>
    <w:rsid w:val="00C62BD1"/>
    <w:rsid w:val="00C62BE9"/>
    <w:rsid w:val="00C6325A"/>
    <w:rsid w:val="00C6333F"/>
    <w:rsid w:val="00C6338F"/>
    <w:rsid w:val="00C63F8A"/>
    <w:rsid w:val="00C64216"/>
    <w:rsid w:val="00C6429E"/>
    <w:rsid w:val="00C64C9D"/>
    <w:rsid w:val="00C64E70"/>
    <w:rsid w:val="00C64F3D"/>
    <w:rsid w:val="00C65733"/>
    <w:rsid w:val="00C6628A"/>
    <w:rsid w:val="00C66466"/>
    <w:rsid w:val="00C66782"/>
    <w:rsid w:val="00C6692A"/>
    <w:rsid w:val="00C6708C"/>
    <w:rsid w:val="00C670B0"/>
    <w:rsid w:val="00C674C6"/>
    <w:rsid w:val="00C6767F"/>
    <w:rsid w:val="00C67B71"/>
    <w:rsid w:val="00C67CD2"/>
    <w:rsid w:val="00C67CD6"/>
    <w:rsid w:val="00C7035F"/>
    <w:rsid w:val="00C70A34"/>
    <w:rsid w:val="00C70C44"/>
    <w:rsid w:val="00C70CA3"/>
    <w:rsid w:val="00C70EA1"/>
    <w:rsid w:val="00C71465"/>
    <w:rsid w:val="00C71503"/>
    <w:rsid w:val="00C72139"/>
    <w:rsid w:val="00C72582"/>
    <w:rsid w:val="00C725A5"/>
    <w:rsid w:val="00C726E7"/>
    <w:rsid w:val="00C728FC"/>
    <w:rsid w:val="00C72AC1"/>
    <w:rsid w:val="00C72FF0"/>
    <w:rsid w:val="00C74021"/>
    <w:rsid w:val="00C74127"/>
    <w:rsid w:val="00C741CB"/>
    <w:rsid w:val="00C74433"/>
    <w:rsid w:val="00C7453D"/>
    <w:rsid w:val="00C7496B"/>
    <w:rsid w:val="00C74B4A"/>
    <w:rsid w:val="00C74C12"/>
    <w:rsid w:val="00C75058"/>
    <w:rsid w:val="00C75067"/>
    <w:rsid w:val="00C7566B"/>
    <w:rsid w:val="00C75878"/>
    <w:rsid w:val="00C75CA8"/>
    <w:rsid w:val="00C75F3E"/>
    <w:rsid w:val="00C7608E"/>
    <w:rsid w:val="00C762D3"/>
    <w:rsid w:val="00C76430"/>
    <w:rsid w:val="00C766DA"/>
    <w:rsid w:val="00C767FC"/>
    <w:rsid w:val="00C76CA1"/>
    <w:rsid w:val="00C76E53"/>
    <w:rsid w:val="00C76FF1"/>
    <w:rsid w:val="00C7725D"/>
    <w:rsid w:val="00C774DD"/>
    <w:rsid w:val="00C77EEF"/>
    <w:rsid w:val="00C8036B"/>
    <w:rsid w:val="00C8040C"/>
    <w:rsid w:val="00C805CB"/>
    <w:rsid w:val="00C80793"/>
    <w:rsid w:val="00C8082E"/>
    <w:rsid w:val="00C80906"/>
    <w:rsid w:val="00C80E31"/>
    <w:rsid w:val="00C80E91"/>
    <w:rsid w:val="00C810BD"/>
    <w:rsid w:val="00C812AB"/>
    <w:rsid w:val="00C81438"/>
    <w:rsid w:val="00C8164E"/>
    <w:rsid w:val="00C8184C"/>
    <w:rsid w:val="00C81916"/>
    <w:rsid w:val="00C81A95"/>
    <w:rsid w:val="00C81E00"/>
    <w:rsid w:val="00C8243C"/>
    <w:rsid w:val="00C82630"/>
    <w:rsid w:val="00C82CC0"/>
    <w:rsid w:val="00C830CE"/>
    <w:rsid w:val="00C832A7"/>
    <w:rsid w:val="00C8353C"/>
    <w:rsid w:val="00C835B1"/>
    <w:rsid w:val="00C83628"/>
    <w:rsid w:val="00C84117"/>
    <w:rsid w:val="00C842AC"/>
    <w:rsid w:val="00C847B3"/>
    <w:rsid w:val="00C84D41"/>
    <w:rsid w:val="00C84E0B"/>
    <w:rsid w:val="00C850CC"/>
    <w:rsid w:val="00C85331"/>
    <w:rsid w:val="00C85692"/>
    <w:rsid w:val="00C859F0"/>
    <w:rsid w:val="00C85B87"/>
    <w:rsid w:val="00C85BB1"/>
    <w:rsid w:val="00C85BCF"/>
    <w:rsid w:val="00C85D91"/>
    <w:rsid w:val="00C86672"/>
    <w:rsid w:val="00C86A02"/>
    <w:rsid w:val="00C86C6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C3F"/>
    <w:rsid w:val="00C92DF6"/>
    <w:rsid w:val="00C92EE4"/>
    <w:rsid w:val="00C93008"/>
    <w:rsid w:val="00C9300C"/>
    <w:rsid w:val="00C9305F"/>
    <w:rsid w:val="00C93157"/>
    <w:rsid w:val="00C936E3"/>
    <w:rsid w:val="00C936E6"/>
    <w:rsid w:val="00C93B00"/>
    <w:rsid w:val="00C93E03"/>
    <w:rsid w:val="00C9425F"/>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A59"/>
    <w:rsid w:val="00CA2D81"/>
    <w:rsid w:val="00CA2D85"/>
    <w:rsid w:val="00CA3147"/>
    <w:rsid w:val="00CA32FA"/>
    <w:rsid w:val="00CA340E"/>
    <w:rsid w:val="00CA34E2"/>
    <w:rsid w:val="00CA3649"/>
    <w:rsid w:val="00CA39B9"/>
    <w:rsid w:val="00CA3A97"/>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43"/>
    <w:rsid w:val="00CA7DF4"/>
    <w:rsid w:val="00CA7FB2"/>
    <w:rsid w:val="00CB00DF"/>
    <w:rsid w:val="00CB082E"/>
    <w:rsid w:val="00CB0B72"/>
    <w:rsid w:val="00CB0F97"/>
    <w:rsid w:val="00CB12D0"/>
    <w:rsid w:val="00CB1CE2"/>
    <w:rsid w:val="00CB1E06"/>
    <w:rsid w:val="00CB1FEA"/>
    <w:rsid w:val="00CB20FD"/>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3EF"/>
    <w:rsid w:val="00CC5E6A"/>
    <w:rsid w:val="00CC6119"/>
    <w:rsid w:val="00CC6147"/>
    <w:rsid w:val="00CC6188"/>
    <w:rsid w:val="00CC6736"/>
    <w:rsid w:val="00CC675E"/>
    <w:rsid w:val="00CC6832"/>
    <w:rsid w:val="00CC6AB9"/>
    <w:rsid w:val="00CC70F2"/>
    <w:rsid w:val="00CC7235"/>
    <w:rsid w:val="00CC75ED"/>
    <w:rsid w:val="00CC7C57"/>
    <w:rsid w:val="00CC7DFD"/>
    <w:rsid w:val="00CD0143"/>
    <w:rsid w:val="00CD09CE"/>
    <w:rsid w:val="00CD0EEA"/>
    <w:rsid w:val="00CD0F4A"/>
    <w:rsid w:val="00CD0FFF"/>
    <w:rsid w:val="00CD14B9"/>
    <w:rsid w:val="00CD14EA"/>
    <w:rsid w:val="00CD21D7"/>
    <w:rsid w:val="00CD249D"/>
    <w:rsid w:val="00CD28C5"/>
    <w:rsid w:val="00CD2DA1"/>
    <w:rsid w:val="00CD32E3"/>
    <w:rsid w:val="00CD336B"/>
    <w:rsid w:val="00CD3BE9"/>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2B"/>
    <w:rsid w:val="00CE1DF7"/>
    <w:rsid w:val="00CE21BA"/>
    <w:rsid w:val="00CE21E9"/>
    <w:rsid w:val="00CE26BF"/>
    <w:rsid w:val="00CE27EE"/>
    <w:rsid w:val="00CE2A24"/>
    <w:rsid w:val="00CE2DBC"/>
    <w:rsid w:val="00CE3356"/>
    <w:rsid w:val="00CE337D"/>
    <w:rsid w:val="00CE3468"/>
    <w:rsid w:val="00CE35EF"/>
    <w:rsid w:val="00CE39DD"/>
    <w:rsid w:val="00CE444B"/>
    <w:rsid w:val="00CE4A2D"/>
    <w:rsid w:val="00CE4BE6"/>
    <w:rsid w:val="00CE4D58"/>
    <w:rsid w:val="00CE4D7F"/>
    <w:rsid w:val="00CE4FCD"/>
    <w:rsid w:val="00CE54B0"/>
    <w:rsid w:val="00CE5CBB"/>
    <w:rsid w:val="00CE5ED9"/>
    <w:rsid w:val="00CE6143"/>
    <w:rsid w:val="00CE6178"/>
    <w:rsid w:val="00CE6635"/>
    <w:rsid w:val="00CE6784"/>
    <w:rsid w:val="00CE6BA3"/>
    <w:rsid w:val="00CE6DCF"/>
    <w:rsid w:val="00CE6E02"/>
    <w:rsid w:val="00CE7036"/>
    <w:rsid w:val="00CE798B"/>
    <w:rsid w:val="00CE7AD1"/>
    <w:rsid w:val="00CE7F7F"/>
    <w:rsid w:val="00CF0310"/>
    <w:rsid w:val="00CF05CF"/>
    <w:rsid w:val="00CF0683"/>
    <w:rsid w:val="00CF078C"/>
    <w:rsid w:val="00CF0791"/>
    <w:rsid w:val="00CF0D29"/>
    <w:rsid w:val="00CF0D44"/>
    <w:rsid w:val="00CF0F24"/>
    <w:rsid w:val="00CF0FB6"/>
    <w:rsid w:val="00CF1145"/>
    <w:rsid w:val="00CF125C"/>
    <w:rsid w:val="00CF19D6"/>
    <w:rsid w:val="00CF1BB1"/>
    <w:rsid w:val="00CF1CFA"/>
    <w:rsid w:val="00CF2071"/>
    <w:rsid w:val="00CF20A7"/>
    <w:rsid w:val="00CF212B"/>
    <w:rsid w:val="00CF28B1"/>
    <w:rsid w:val="00CF31B4"/>
    <w:rsid w:val="00CF3CC1"/>
    <w:rsid w:val="00CF4212"/>
    <w:rsid w:val="00CF4723"/>
    <w:rsid w:val="00CF4D7E"/>
    <w:rsid w:val="00CF59EC"/>
    <w:rsid w:val="00CF5A2E"/>
    <w:rsid w:val="00CF5AE3"/>
    <w:rsid w:val="00CF5DED"/>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1D6"/>
    <w:rsid w:val="00D0424B"/>
    <w:rsid w:val="00D04487"/>
    <w:rsid w:val="00D04493"/>
    <w:rsid w:val="00D04533"/>
    <w:rsid w:val="00D04795"/>
    <w:rsid w:val="00D04FE2"/>
    <w:rsid w:val="00D056F6"/>
    <w:rsid w:val="00D05808"/>
    <w:rsid w:val="00D0581A"/>
    <w:rsid w:val="00D059AF"/>
    <w:rsid w:val="00D0644A"/>
    <w:rsid w:val="00D06617"/>
    <w:rsid w:val="00D06645"/>
    <w:rsid w:val="00D068FC"/>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AB2"/>
    <w:rsid w:val="00D12C9D"/>
    <w:rsid w:val="00D12DB8"/>
    <w:rsid w:val="00D12E06"/>
    <w:rsid w:val="00D130E3"/>
    <w:rsid w:val="00D13380"/>
    <w:rsid w:val="00D133A7"/>
    <w:rsid w:val="00D13704"/>
    <w:rsid w:val="00D137B4"/>
    <w:rsid w:val="00D13835"/>
    <w:rsid w:val="00D1389A"/>
    <w:rsid w:val="00D13A73"/>
    <w:rsid w:val="00D13B35"/>
    <w:rsid w:val="00D13D1A"/>
    <w:rsid w:val="00D14016"/>
    <w:rsid w:val="00D14019"/>
    <w:rsid w:val="00D14263"/>
    <w:rsid w:val="00D14276"/>
    <w:rsid w:val="00D15435"/>
    <w:rsid w:val="00D15543"/>
    <w:rsid w:val="00D155A0"/>
    <w:rsid w:val="00D161DC"/>
    <w:rsid w:val="00D1621F"/>
    <w:rsid w:val="00D162F0"/>
    <w:rsid w:val="00D1641F"/>
    <w:rsid w:val="00D164A0"/>
    <w:rsid w:val="00D166B1"/>
    <w:rsid w:val="00D166BC"/>
    <w:rsid w:val="00D16833"/>
    <w:rsid w:val="00D16ACA"/>
    <w:rsid w:val="00D16C38"/>
    <w:rsid w:val="00D16EF8"/>
    <w:rsid w:val="00D16F16"/>
    <w:rsid w:val="00D172C2"/>
    <w:rsid w:val="00D177D0"/>
    <w:rsid w:val="00D17F91"/>
    <w:rsid w:val="00D17FA6"/>
    <w:rsid w:val="00D20139"/>
    <w:rsid w:val="00D20171"/>
    <w:rsid w:val="00D205F1"/>
    <w:rsid w:val="00D2062E"/>
    <w:rsid w:val="00D206F7"/>
    <w:rsid w:val="00D20AFC"/>
    <w:rsid w:val="00D20DA4"/>
    <w:rsid w:val="00D211C6"/>
    <w:rsid w:val="00D21568"/>
    <w:rsid w:val="00D215F2"/>
    <w:rsid w:val="00D21861"/>
    <w:rsid w:val="00D21986"/>
    <w:rsid w:val="00D219DB"/>
    <w:rsid w:val="00D21A35"/>
    <w:rsid w:val="00D21AAC"/>
    <w:rsid w:val="00D21B10"/>
    <w:rsid w:val="00D21D43"/>
    <w:rsid w:val="00D22123"/>
    <w:rsid w:val="00D2230C"/>
    <w:rsid w:val="00D2257A"/>
    <w:rsid w:val="00D226A2"/>
    <w:rsid w:val="00D22B41"/>
    <w:rsid w:val="00D22DD3"/>
    <w:rsid w:val="00D22F09"/>
    <w:rsid w:val="00D23873"/>
    <w:rsid w:val="00D23A7C"/>
    <w:rsid w:val="00D23B63"/>
    <w:rsid w:val="00D23C8A"/>
    <w:rsid w:val="00D23ED7"/>
    <w:rsid w:val="00D240C6"/>
    <w:rsid w:val="00D247A5"/>
    <w:rsid w:val="00D24C8B"/>
    <w:rsid w:val="00D25628"/>
    <w:rsid w:val="00D25B02"/>
    <w:rsid w:val="00D25D32"/>
    <w:rsid w:val="00D25DB0"/>
    <w:rsid w:val="00D25FA0"/>
    <w:rsid w:val="00D2639C"/>
    <w:rsid w:val="00D2664C"/>
    <w:rsid w:val="00D2675F"/>
    <w:rsid w:val="00D26E38"/>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6AD"/>
    <w:rsid w:val="00D32D75"/>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40303"/>
    <w:rsid w:val="00D40332"/>
    <w:rsid w:val="00D40A6D"/>
    <w:rsid w:val="00D412F3"/>
    <w:rsid w:val="00D4174D"/>
    <w:rsid w:val="00D41F30"/>
    <w:rsid w:val="00D420CE"/>
    <w:rsid w:val="00D4226E"/>
    <w:rsid w:val="00D42EAE"/>
    <w:rsid w:val="00D42FAF"/>
    <w:rsid w:val="00D436A8"/>
    <w:rsid w:val="00D43C93"/>
    <w:rsid w:val="00D43F13"/>
    <w:rsid w:val="00D44650"/>
    <w:rsid w:val="00D44952"/>
    <w:rsid w:val="00D4498B"/>
    <w:rsid w:val="00D44D77"/>
    <w:rsid w:val="00D4501D"/>
    <w:rsid w:val="00D4526D"/>
    <w:rsid w:val="00D45B87"/>
    <w:rsid w:val="00D45D2F"/>
    <w:rsid w:val="00D45E89"/>
    <w:rsid w:val="00D46436"/>
    <w:rsid w:val="00D465D1"/>
    <w:rsid w:val="00D4664C"/>
    <w:rsid w:val="00D466E8"/>
    <w:rsid w:val="00D4683E"/>
    <w:rsid w:val="00D46A39"/>
    <w:rsid w:val="00D46C2B"/>
    <w:rsid w:val="00D4703A"/>
    <w:rsid w:val="00D4752B"/>
    <w:rsid w:val="00D4793E"/>
    <w:rsid w:val="00D4795A"/>
    <w:rsid w:val="00D47A09"/>
    <w:rsid w:val="00D47A93"/>
    <w:rsid w:val="00D50331"/>
    <w:rsid w:val="00D509E5"/>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B62"/>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4EE"/>
    <w:rsid w:val="00D63A44"/>
    <w:rsid w:val="00D63A4D"/>
    <w:rsid w:val="00D63D7B"/>
    <w:rsid w:val="00D63EF4"/>
    <w:rsid w:val="00D643CE"/>
    <w:rsid w:val="00D644E5"/>
    <w:rsid w:val="00D64ED6"/>
    <w:rsid w:val="00D65214"/>
    <w:rsid w:val="00D6545A"/>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EF4"/>
    <w:rsid w:val="00D712B6"/>
    <w:rsid w:val="00D7142F"/>
    <w:rsid w:val="00D714F5"/>
    <w:rsid w:val="00D71A14"/>
    <w:rsid w:val="00D71ED4"/>
    <w:rsid w:val="00D72243"/>
    <w:rsid w:val="00D7241A"/>
    <w:rsid w:val="00D72505"/>
    <w:rsid w:val="00D72DD1"/>
    <w:rsid w:val="00D730D0"/>
    <w:rsid w:val="00D73155"/>
    <w:rsid w:val="00D7337B"/>
    <w:rsid w:val="00D73476"/>
    <w:rsid w:val="00D736BC"/>
    <w:rsid w:val="00D73A9A"/>
    <w:rsid w:val="00D73AB2"/>
    <w:rsid w:val="00D73D37"/>
    <w:rsid w:val="00D74F74"/>
    <w:rsid w:val="00D7502D"/>
    <w:rsid w:val="00D750F5"/>
    <w:rsid w:val="00D7548E"/>
    <w:rsid w:val="00D7555A"/>
    <w:rsid w:val="00D75A92"/>
    <w:rsid w:val="00D760DE"/>
    <w:rsid w:val="00D763F0"/>
    <w:rsid w:val="00D766E0"/>
    <w:rsid w:val="00D76735"/>
    <w:rsid w:val="00D768C9"/>
    <w:rsid w:val="00D76C63"/>
    <w:rsid w:val="00D77597"/>
    <w:rsid w:val="00D77910"/>
    <w:rsid w:val="00D779E8"/>
    <w:rsid w:val="00D779FB"/>
    <w:rsid w:val="00D77BB0"/>
    <w:rsid w:val="00D77DF5"/>
    <w:rsid w:val="00D77E4E"/>
    <w:rsid w:val="00D77EAF"/>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675"/>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8EE"/>
    <w:rsid w:val="00D90A23"/>
    <w:rsid w:val="00D90B0F"/>
    <w:rsid w:val="00D90F91"/>
    <w:rsid w:val="00D9106F"/>
    <w:rsid w:val="00D911A9"/>
    <w:rsid w:val="00D91490"/>
    <w:rsid w:val="00D914D8"/>
    <w:rsid w:val="00D91776"/>
    <w:rsid w:val="00D917CA"/>
    <w:rsid w:val="00D9184E"/>
    <w:rsid w:val="00D918CC"/>
    <w:rsid w:val="00D91CC5"/>
    <w:rsid w:val="00D91EF7"/>
    <w:rsid w:val="00D91FC0"/>
    <w:rsid w:val="00D9217F"/>
    <w:rsid w:val="00D921F6"/>
    <w:rsid w:val="00D925B1"/>
    <w:rsid w:val="00D92716"/>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ADC"/>
    <w:rsid w:val="00D95084"/>
    <w:rsid w:val="00D957BE"/>
    <w:rsid w:val="00D95B3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0970"/>
    <w:rsid w:val="00DA0C8E"/>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3"/>
    <w:rsid w:val="00DA5049"/>
    <w:rsid w:val="00DA505C"/>
    <w:rsid w:val="00DA530D"/>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3B"/>
    <w:rsid w:val="00DB197C"/>
    <w:rsid w:val="00DB1BEF"/>
    <w:rsid w:val="00DB1E96"/>
    <w:rsid w:val="00DB206E"/>
    <w:rsid w:val="00DB25D4"/>
    <w:rsid w:val="00DB2650"/>
    <w:rsid w:val="00DB29D6"/>
    <w:rsid w:val="00DB2C0B"/>
    <w:rsid w:val="00DB2CCB"/>
    <w:rsid w:val="00DB2DBE"/>
    <w:rsid w:val="00DB3BCE"/>
    <w:rsid w:val="00DB45D6"/>
    <w:rsid w:val="00DB4671"/>
    <w:rsid w:val="00DB557D"/>
    <w:rsid w:val="00DB565D"/>
    <w:rsid w:val="00DB6050"/>
    <w:rsid w:val="00DB60ED"/>
    <w:rsid w:val="00DB6421"/>
    <w:rsid w:val="00DB6B0C"/>
    <w:rsid w:val="00DB6BD0"/>
    <w:rsid w:val="00DB6FAE"/>
    <w:rsid w:val="00DB6FC6"/>
    <w:rsid w:val="00DB70DE"/>
    <w:rsid w:val="00DB7111"/>
    <w:rsid w:val="00DB74CB"/>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3FCF"/>
    <w:rsid w:val="00DC41E2"/>
    <w:rsid w:val="00DC438E"/>
    <w:rsid w:val="00DC4491"/>
    <w:rsid w:val="00DC48B8"/>
    <w:rsid w:val="00DC48F7"/>
    <w:rsid w:val="00DC4ADB"/>
    <w:rsid w:val="00DC50FF"/>
    <w:rsid w:val="00DC5527"/>
    <w:rsid w:val="00DC5BC2"/>
    <w:rsid w:val="00DC5D08"/>
    <w:rsid w:val="00DC6336"/>
    <w:rsid w:val="00DC6584"/>
    <w:rsid w:val="00DC6923"/>
    <w:rsid w:val="00DC7009"/>
    <w:rsid w:val="00DC721A"/>
    <w:rsid w:val="00DC7844"/>
    <w:rsid w:val="00DC7A06"/>
    <w:rsid w:val="00DC7ADA"/>
    <w:rsid w:val="00DC7B29"/>
    <w:rsid w:val="00DC7EAD"/>
    <w:rsid w:val="00DC7F01"/>
    <w:rsid w:val="00DD011C"/>
    <w:rsid w:val="00DD04BC"/>
    <w:rsid w:val="00DD074E"/>
    <w:rsid w:val="00DD09C8"/>
    <w:rsid w:val="00DD0C22"/>
    <w:rsid w:val="00DD0E65"/>
    <w:rsid w:val="00DD1008"/>
    <w:rsid w:val="00DD16BE"/>
    <w:rsid w:val="00DD1BC9"/>
    <w:rsid w:val="00DD203F"/>
    <w:rsid w:val="00DD24E3"/>
    <w:rsid w:val="00DD2EC3"/>
    <w:rsid w:val="00DD2F83"/>
    <w:rsid w:val="00DD302D"/>
    <w:rsid w:val="00DD3785"/>
    <w:rsid w:val="00DD3C8D"/>
    <w:rsid w:val="00DD3E1D"/>
    <w:rsid w:val="00DD3E9D"/>
    <w:rsid w:val="00DD4094"/>
    <w:rsid w:val="00DD42EF"/>
    <w:rsid w:val="00DD4693"/>
    <w:rsid w:val="00DD4C53"/>
    <w:rsid w:val="00DD50F3"/>
    <w:rsid w:val="00DD5190"/>
    <w:rsid w:val="00DD538E"/>
    <w:rsid w:val="00DD5D60"/>
    <w:rsid w:val="00DD5D83"/>
    <w:rsid w:val="00DD5F54"/>
    <w:rsid w:val="00DD6FBF"/>
    <w:rsid w:val="00DD717C"/>
    <w:rsid w:val="00DD7BC4"/>
    <w:rsid w:val="00DD7DE3"/>
    <w:rsid w:val="00DE0022"/>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9DC"/>
    <w:rsid w:val="00DE3C02"/>
    <w:rsid w:val="00DE3E66"/>
    <w:rsid w:val="00DE4049"/>
    <w:rsid w:val="00DE4C03"/>
    <w:rsid w:val="00DE5139"/>
    <w:rsid w:val="00DE52B8"/>
    <w:rsid w:val="00DE53DF"/>
    <w:rsid w:val="00DE55A2"/>
    <w:rsid w:val="00DE55B9"/>
    <w:rsid w:val="00DE5793"/>
    <w:rsid w:val="00DE6177"/>
    <w:rsid w:val="00DE67F1"/>
    <w:rsid w:val="00DE7174"/>
    <w:rsid w:val="00DE7260"/>
    <w:rsid w:val="00DE736C"/>
    <w:rsid w:val="00DE74D8"/>
    <w:rsid w:val="00DE74F0"/>
    <w:rsid w:val="00DE76F6"/>
    <w:rsid w:val="00DE7828"/>
    <w:rsid w:val="00DE79E9"/>
    <w:rsid w:val="00DE7A63"/>
    <w:rsid w:val="00DF0186"/>
    <w:rsid w:val="00DF0AA0"/>
    <w:rsid w:val="00DF17EF"/>
    <w:rsid w:val="00DF20B5"/>
    <w:rsid w:val="00DF22CD"/>
    <w:rsid w:val="00DF23AE"/>
    <w:rsid w:val="00DF2433"/>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CA2"/>
    <w:rsid w:val="00DF5D35"/>
    <w:rsid w:val="00DF5E72"/>
    <w:rsid w:val="00DF5EF1"/>
    <w:rsid w:val="00DF6112"/>
    <w:rsid w:val="00DF62D9"/>
    <w:rsid w:val="00DF62E0"/>
    <w:rsid w:val="00DF64A2"/>
    <w:rsid w:val="00DF6882"/>
    <w:rsid w:val="00DF6C16"/>
    <w:rsid w:val="00DF73D3"/>
    <w:rsid w:val="00DF749A"/>
    <w:rsid w:val="00DF74FD"/>
    <w:rsid w:val="00DF7663"/>
    <w:rsid w:val="00DF7794"/>
    <w:rsid w:val="00DF7FF1"/>
    <w:rsid w:val="00E00106"/>
    <w:rsid w:val="00E0069C"/>
    <w:rsid w:val="00E00726"/>
    <w:rsid w:val="00E00C34"/>
    <w:rsid w:val="00E00C65"/>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99E"/>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299"/>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490"/>
    <w:rsid w:val="00E127DA"/>
    <w:rsid w:val="00E12BC3"/>
    <w:rsid w:val="00E12CF2"/>
    <w:rsid w:val="00E12E87"/>
    <w:rsid w:val="00E13BD5"/>
    <w:rsid w:val="00E13CF0"/>
    <w:rsid w:val="00E13D0C"/>
    <w:rsid w:val="00E14149"/>
    <w:rsid w:val="00E14471"/>
    <w:rsid w:val="00E14536"/>
    <w:rsid w:val="00E1487A"/>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C79"/>
    <w:rsid w:val="00E20178"/>
    <w:rsid w:val="00E20320"/>
    <w:rsid w:val="00E208CC"/>
    <w:rsid w:val="00E20E6F"/>
    <w:rsid w:val="00E20FCC"/>
    <w:rsid w:val="00E2136B"/>
    <w:rsid w:val="00E214F4"/>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AF5"/>
    <w:rsid w:val="00E31CA6"/>
    <w:rsid w:val="00E32628"/>
    <w:rsid w:val="00E32BFB"/>
    <w:rsid w:val="00E32D68"/>
    <w:rsid w:val="00E32FE7"/>
    <w:rsid w:val="00E33876"/>
    <w:rsid w:val="00E338C4"/>
    <w:rsid w:val="00E33F2B"/>
    <w:rsid w:val="00E33F31"/>
    <w:rsid w:val="00E342C3"/>
    <w:rsid w:val="00E343BC"/>
    <w:rsid w:val="00E34753"/>
    <w:rsid w:val="00E34A2E"/>
    <w:rsid w:val="00E34B4A"/>
    <w:rsid w:val="00E34B7F"/>
    <w:rsid w:val="00E357F0"/>
    <w:rsid w:val="00E358DC"/>
    <w:rsid w:val="00E358F5"/>
    <w:rsid w:val="00E35DF8"/>
    <w:rsid w:val="00E36588"/>
    <w:rsid w:val="00E3697D"/>
    <w:rsid w:val="00E36A23"/>
    <w:rsid w:val="00E36C16"/>
    <w:rsid w:val="00E36D37"/>
    <w:rsid w:val="00E36D47"/>
    <w:rsid w:val="00E36DC3"/>
    <w:rsid w:val="00E36F73"/>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ADC"/>
    <w:rsid w:val="00E50F2D"/>
    <w:rsid w:val="00E51401"/>
    <w:rsid w:val="00E514EC"/>
    <w:rsid w:val="00E51716"/>
    <w:rsid w:val="00E517C6"/>
    <w:rsid w:val="00E52180"/>
    <w:rsid w:val="00E522BA"/>
    <w:rsid w:val="00E525D6"/>
    <w:rsid w:val="00E526DD"/>
    <w:rsid w:val="00E52815"/>
    <w:rsid w:val="00E52D87"/>
    <w:rsid w:val="00E5311C"/>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70"/>
    <w:rsid w:val="00E573BB"/>
    <w:rsid w:val="00E57864"/>
    <w:rsid w:val="00E60708"/>
    <w:rsid w:val="00E6077D"/>
    <w:rsid w:val="00E60938"/>
    <w:rsid w:val="00E60BFD"/>
    <w:rsid w:val="00E60C6C"/>
    <w:rsid w:val="00E61340"/>
    <w:rsid w:val="00E614E0"/>
    <w:rsid w:val="00E61D16"/>
    <w:rsid w:val="00E622A9"/>
    <w:rsid w:val="00E62610"/>
    <w:rsid w:val="00E626D2"/>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6A5C"/>
    <w:rsid w:val="00E66C41"/>
    <w:rsid w:val="00E66D63"/>
    <w:rsid w:val="00E67111"/>
    <w:rsid w:val="00E67270"/>
    <w:rsid w:val="00E6744B"/>
    <w:rsid w:val="00E67890"/>
    <w:rsid w:val="00E679B3"/>
    <w:rsid w:val="00E701A0"/>
    <w:rsid w:val="00E709B7"/>
    <w:rsid w:val="00E70A5E"/>
    <w:rsid w:val="00E70BC4"/>
    <w:rsid w:val="00E70C25"/>
    <w:rsid w:val="00E70DD7"/>
    <w:rsid w:val="00E7111B"/>
    <w:rsid w:val="00E71402"/>
    <w:rsid w:val="00E7142B"/>
    <w:rsid w:val="00E71AFE"/>
    <w:rsid w:val="00E71E93"/>
    <w:rsid w:val="00E71F07"/>
    <w:rsid w:val="00E72153"/>
    <w:rsid w:val="00E728F4"/>
    <w:rsid w:val="00E72B00"/>
    <w:rsid w:val="00E72E4F"/>
    <w:rsid w:val="00E74275"/>
    <w:rsid w:val="00E74CCD"/>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6ED3"/>
    <w:rsid w:val="00E770D8"/>
    <w:rsid w:val="00E77ACF"/>
    <w:rsid w:val="00E8003E"/>
    <w:rsid w:val="00E8009D"/>
    <w:rsid w:val="00E8072D"/>
    <w:rsid w:val="00E80833"/>
    <w:rsid w:val="00E80BA8"/>
    <w:rsid w:val="00E80BE6"/>
    <w:rsid w:val="00E8119E"/>
    <w:rsid w:val="00E81653"/>
    <w:rsid w:val="00E8170D"/>
    <w:rsid w:val="00E81786"/>
    <w:rsid w:val="00E817B2"/>
    <w:rsid w:val="00E81862"/>
    <w:rsid w:val="00E822CE"/>
    <w:rsid w:val="00E8299F"/>
    <w:rsid w:val="00E831AE"/>
    <w:rsid w:val="00E833ED"/>
    <w:rsid w:val="00E83F78"/>
    <w:rsid w:val="00E84178"/>
    <w:rsid w:val="00E848C5"/>
    <w:rsid w:val="00E84B59"/>
    <w:rsid w:val="00E84D07"/>
    <w:rsid w:val="00E84D6B"/>
    <w:rsid w:val="00E85003"/>
    <w:rsid w:val="00E8526D"/>
    <w:rsid w:val="00E85735"/>
    <w:rsid w:val="00E85771"/>
    <w:rsid w:val="00E85874"/>
    <w:rsid w:val="00E85AF9"/>
    <w:rsid w:val="00E85F83"/>
    <w:rsid w:val="00E861CD"/>
    <w:rsid w:val="00E86753"/>
    <w:rsid w:val="00E86CCB"/>
    <w:rsid w:val="00E86DA0"/>
    <w:rsid w:val="00E87791"/>
    <w:rsid w:val="00E877A0"/>
    <w:rsid w:val="00E87A45"/>
    <w:rsid w:val="00E87B06"/>
    <w:rsid w:val="00E900DE"/>
    <w:rsid w:val="00E90394"/>
    <w:rsid w:val="00E906A2"/>
    <w:rsid w:val="00E90B98"/>
    <w:rsid w:val="00E90D38"/>
    <w:rsid w:val="00E90FBD"/>
    <w:rsid w:val="00E90FF1"/>
    <w:rsid w:val="00E913F1"/>
    <w:rsid w:val="00E91574"/>
    <w:rsid w:val="00E91754"/>
    <w:rsid w:val="00E9184D"/>
    <w:rsid w:val="00E91BC3"/>
    <w:rsid w:val="00E91CE6"/>
    <w:rsid w:val="00E9269D"/>
    <w:rsid w:val="00E92904"/>
    <w:rsid w:val="00E929CC"/>
    <w:rsid w:val="00E93209"/>
    <w:rsid w:val="00E932D2"/>
    <w:rsid w:val="00E93663"/>
    <w:rsid w:val="00E93898"/>
    <w:rsid w:val="00E93992"/>
    <w:rsid w:val="00E939BA"/>
    <w:rsid w:val="00E93B9B"/>
    <w:rsid w:val="00E93FEB"/>
    <w:rsid w:val="00E946C9"/>
    <w:rsid w:val="00E94821"/>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C02"/>
    <w:rsid w:val="00EA0D36"/>
    <w:rsid w:val="00EA0E94"/>
    <w:rsid w:val="00EA0FFD"/>
    <w:rsid w:val="00EA138E"/>
    <w:rsid w:val="00EA14BA"/>
    <w:rsid w:val="00EA167D"/>
    <w:rsid w:val="00EA2303"/>
    <w:rsid w:val="00EA26ED"/>
    <w:rsid w:val="00EA2703"/>
    <w:rsid w:val="00EA2BB6"/>
    <w:rsid w:val="00EA2E04"/>
    <w:rsid w:val="00EA2EFB"/>
    <w:rsid w:val="00EA2FD2"/>
    <w:rsid w:val="00EA308F"/>
    <w:rsid w:val="00EA327B"/>
    <w:rsid w:val="00EA34CB"/>
    <w:rsid w:val="00EA4125"/>
    <w:rsid w:val="00EA46F0"/>
    <w:rsid w:val="00EA4988"/>
    <w:rsid w:val="00EA49E7"/>
    <w:rsid w:val="00EA4CF7"/>
    <w:rsid w:val="00EA4E92"/>
    <w:rsid w:val="00EA5A90"/>
    <w:rsid w:val="00EA5D06"/>
    <w:rsid w:val="00EA5DBB"/>
    <w:rsid w:val="00EA6266"/>
    <w:rsid w:val="00EA6402"/>
    <w:rsid w:val="00EA6C13"/>
    <w:rsid w:val="00EA6F3B"/>
    <w:rsid w:val="00EA7479"/>
    <w:rsid w:val="00EA7509"/>
    <w:rsid w:val="00EA77BA"/>
    <w:rsid w:val="00EB0182"/>
    <w:rsid w:val="00EB019A"/>
    <w:rsid w:val="00EB024E"/>
    <w:rsid w:val="00EB0456"/>
    <w:rsid w:val="00EB0539"/>
    <w:rsid w:val="00EB060E"/>
    <w:rsid w:val="00EB0A0B"/>
    <w:rsid w:val="00EB0CEA"/>
    <w:rsid w:val="00EB18A7"/>
    <w:rsid w:val="00EB1B23"/>
    <w:rsid w:val="00EB2757"/>
    <w:rsid w:val="00EB2930"/>
    <w:rsid w:val="00EB2DA7"/>
    <w:rsid w:val="00EB3052"/>
    <w:rsid w:val="00EB3290"/>
    <w:rsid w:val="00EB3382"/>
    <w:rsid w:val="00EB4132"/>
    <w:rsid w:val="00EB4163"/>
    <w:rsid w:val="00EB41EF"/>
    <w:rsid w:val="00EB429B"/>
    <w:rsid w:val="00EB4472"/>
    <w:rsid w:val="00EB461C"/>
    <w:rsid w:val="00EB481F"/>
    <w:rsid w:val="00EB4F12"/>
    <w:rsid w:val="00EB504C"/>
    <w:rsid w:val="00EB5AED"/>
    <w:rsid w:val="00EB63E3"/>
    <w:rsid w:val="00EB6614"/>
    <w:rsid w:val="00EB6DD6"/>
    <w:rsid w:val="00EB6EE4"/>
    <w:rsid w:val="00EB6F2D"/>
    <w:rsid w:val="00EB71B4"/>
    <w:rsid w:val="00EB7334"/>
    <w:rsid w:val="00EB7349"/>
    <w:rsid w:val="00EB74AF"/>
    <w:rsid w:val="00EB758A"/>
    <w:rsid w:val="00EB784D"/>
    <w:rsid w:val="00EB7A0B"/>
    <w:rsid w:val="00EB7B52"/>
    <w:rsid w:val="00EB7C8D"/>
    <w:rsid w:val="00EB7D4E"/>
    <w:rsid w:val="00EB7DC3"/>
    <w:rsid w:val="00EC006A"/>
    <w:rsid w:val="00EC01C4"/>
    <w:rsid w:val="00EC08A1"/>
    <w:rsid w:val="00EC09B9"/>
    <w:rsid w:val="00EC0B76"/>
    <w:rsid w:val="00EC0DF8"/>
    <w:rsid w:val="00EC1188"/>
    <w:rsid w:val="00EC211A"/>
    <w:rsid w:val="00EC2CCF"/>
    <w:rsid w:val="00EC2E2D"/>
    <w:rsid w:val="00EC31B7"/>
    <w:rsid w:val="00EC32CD"/>
    <w:rsid w:val="00EC35D5"/>
    <w:rsid w:val="00EC365E"/>
    <w:rsid w:val="00EC3863"/>
    <w:rsid w:val="00EC3A69"/>
    <w:rsid w:val="00EC3B75"/>
    <w:rsid w:val="00EC3B8D"/>
    <w:rsid w:val="00EC3C05"/>
    <w:rsid w:val="00EC3C5C"/>
    <w:rsid w:val="00EC3D32"/>
    <w:rsid w:val="00EC3F06"/>
    <w:rsid w:val="00EC450C"/>
    <w:rsid w:val="00EC4BF3"/>
    <w:rsid w:val="00EC4D99"/>
    <w:rsid w:val="00EC4F21"/>
    <w:rsid w:val="00EC504F"/>
    <w:rsid w:val="00EC567E"/>
    <w:rsid w:val="00EC5691"/>
    <w:rsid w:val="00EC607B"/>
    <w:rsid w:val="00EC6732"/>
    <w:rsid w:val="00EC6A8E"/>
    <w:rsid w:val="00EC718E"/>
    <w:rsid w:val="00EC73BE"/>
    <w:rsid w:val="00EC773D"/>
    <w:rsid w:val="00EC7CB6"/>
    <w:rsid w:val="00EC7ED7"/>
    <w:rsid w:val="00ED07EE"/>
    <w:rsid w:val="00ED09EE"/>
    <w:rsid w:val="00ED09F7"/>
    <w:rsid w:val="00ED0E12"/>
    <w:rsid w:val="00ED0E26"/>
    <w:rsid w:val="00ED1183"/>
    <w:rsid w:val="00ED1592"/>
    <w:rsid w:val="00ED2066"/>
    <w:rsid w:val="00ED24BB"/>
    <w:rsid w:val="00ED2DCB"/>
    <w:rsid w:val="00ED32BB"/>
    <w:rsid w:val="00ED32F1"/>
    <w:rsid w:val="00ED366C"/>
    <w:rsid w:val="00ED39F6"/>
    <w:rsid w:val="00ED3A1B"/>
    <w:rsid w:val="00ED45DC"/>
    <w:rsid w:val="00ED4600"/>
    <w:rsid w:val="00ED4CB8"/>
    <w:rsid w:val="00ED4E92"/>
    <w:rsid w:val="00ED50A6"/>
    <w:rsid w:val="00ED512A"/>
    <w:rsid w:val="00ED5375"/>
    <w:rsid w:val="00ED54FC"/>
    <w:rsid w:val="00ED5BFD"/>
    <w:rsid w:val="00ED607E"/>
    <w:rsid w:val="00ED6199"/>
    <w:rsid w:val="00ED61DA"/>
    <w:rsid w:val="00ED6AAE"/>
    <w:rsid w:val="00ED6F79"/>
    <w:rsid w:val="00ED703B"/>
    <w:rsid w:val="00EE0194"/>
    <w:rsid w:val="00EE0970"/>
    <w:rsid w:val="00EE0987"/>
    <w:rsid w:val="00EE0C62"/>
    <w:rsid w:val="00EE0F41"/>
    <w:rsid w:val="00EE163C"/>
    <w:rsid w:val="00EE16EB"/>
    <w:rsid w:val="00EE1A48"/>
    <w:rsid w:val="00EE1A66"/>
    <w:rsid w:val="00EE1B74"/>
    <w:rsid w:val="00EE2098"/>
    <w:rsid w:val="00EE2261"/>
    <w:rsid w:val="00EE2288"/>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612"/>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5B1"/>
    <w:rsid w:val="00EF261B"/>
    <w:rsid w:val="00EF2A30"/>
    <w:rsid w:val="00EF2B5E"/>
    <w:rsid w:val="00EF2BE5"/>
    <w:rsid w:val="00EF2DE8"/>
    <w:rsid w:val="00EF2FB7"/>
    <w:rsid w:val="00EF3151"/>
    <w:rsid w:val="00EF33EC"/>
    <w:rsid w:val="00EF387A"/>
    <w:rsid w:val="00EF3DE8"/>
    <w:rsid w:val="00EF472B"/>
    <w:rsid w:val="00EF48CE"/>
    <w:rsid w:val="00EF4ADE"/>
    <w:rsid w:val="00EF4B16"/>
    <w:rsid w:val="00EF522E"/>
    <w:rsid w:val="00EF54B1"/>
    <w:rsid w:val="00EF569E"/>
    <w:rsid w:val="00EF571C"/>
    <w:rsid w:val="00EF6315"/>
    <w:rsid w:val="00EF6389"/>
    <w:rsid w:val="00EF65F4"/>
    <w:rsid w:val="00EF6870"/>
    <w:rsid w:val="00EF6966"/>
    <w:rsid w:val="00EF6F83"/>
    <w:rsid w:val="00EF706B"/>
    <w:rsid w:val="00EF7096"/>
    <w:rsid w:val="00EF7877"/>
    <w:rsid w:val="00EF79FA"/>
    <w:rsid w:val="00EF7DE6"/>
    <w:rsid w:val="00F000BC"/>
    <w:rsid w:val="00F00CF2"/>
    <w:rsid w:val="00F00E43"/>
    <w:rsid w:val="00F0135C"/>
    <w:rsid w:val="00F014CB"/>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265"/>
    <w:rsid w:val="00F0736C"/>
    <w:rsid w:val="00F07393"/>
    <w:rsid w:val="00F07467"/>
    <w:rsid w:val="00F076E3"/>
    <w:rsid w:val="00F07C06"/>
    <w:rsid w:val="00F07C26"/>
    <w:rsid w:val="00F07C80"/>
    <w:rsid w:val="00F105F6"/>
    <w:rsid w:val="00F10775"/>
    <w:rsid w:val="00F107C4"/>
    <w:rsid w:val="00F107F5"/>
    <w:rsid w:val="00F109CD"/>
    <w:rsid w:val="00F114E9"/>
    <w:rsid w:val="00F118EB"/>
    <w:rsid w:val="00F11A63"/>
    <w:rsid w:val="00F11D74"/>
    <w:rsid w:val="00F120E8"/>
    <w:rsid w:val="00F1234E"/>
    <w:rsid w:val="00F12816"/>
    <w:rsid w:val="00F132EC"/>
    <w:rsid w:val="00F13393"/>
    <w:rsid w:val="00F13E45"/>
    <w:rsid w:val="00F142D3"/>
    <w:rsid w:val="00F14505"/>
    <w:rsid w:val="00F1461F"/>
    <w:rsid w:val="00F146EE"/>
    <w:rsid w:val="00F1486C"/>
    <w:rsid w:val="00F14C16"/>
    <w:rsid w:val="00F14C44"/>
    <w:rsid w:val="00F14D7A"/>
    <w:rsid w:val="00F152A2"/>
    <w:rsid w:val="00F158BE"/>
    <w:rsid w:val="00F15A1C"/>
    <w:rsid w:val="00F15E58"/>
    <w:rsid w:val="00F15EBA"/>
    <w:rsid w:val="00F15EBE"/>
    <w:rsid w:val="00F16004"/>
    <w:rsid w:val="00F16459"/>
    <w:rsid w:val="00F16756"/>
    <w:rsid w:val="00F167F8"/>
    <w:rsid w:val="00F16803"/>
    <w:rsid w:val="00F16945"/>
    <w:rsid w:val="00F16AD4"/>
    <w:rsid w:val="00F1715C"/>
    <w:rsid w:val="00F171C2"/>
    <w:rsid w:val="00F17475"/>
    <w:rsid w:val="00F17A43"/>
    <w:rsid w:val="00F20BEC"/>
    <w:rsid w:val="00F21110"/>
    <w:rsid w:val="00F2138F"/>
    <w:rsid w:val="00F21444"/>
    <w:rsid w:val="00F21DA8"/>
    <w:rsid w:val="00F221A7"/>
    <w:rsid w:val="00F227D5"/>
    <w:rsid w:val="00F22D89"/>
    <w:rsid w:val="00F22E5E"/>
    <w:rsid w:val="00F22FB0"/>
    <w:rsid w:val="00F23261"/>
    <w:rsid w:val="00F23520"/>
    <w:rsid w:val="00F238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4E4"/>
    <w:rsid w:val="00F26633"/>
    <w:rsid w:val="00F26650"/>
    <w:rsid w:val="00F26854"/>
    <w:rsid w:val="00F269E7"/>
    <w:rsid w:val="00F26B1F"/>
    <w:rsid w:val="00F26CAD"/>
    <w:rsid w:val="00F26E69"/>
    <w:rsid w:val="00F26ECE"/>
    <w:rsid w:val="00F26FF0"/>
    <w:rsid w:val="00F27D64"/>
    <w:rsid w:val="00F27F4F"/>
    <w:rsid w:val="00F30109"/>
    <w:rsid w:val="00F30147"/>
    <w:rsid w:val="00F30263"/>
    <w:rsid w:val="00F304CE"/>
    <w:rsid w:val="00F3073E"/>
    <w:rsid w:val="00F30CE4"/>
    <w:rsid w:val="00F30D97"/>
    <w:rsid w:val="00F30E94"/>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32A"/>
    <w:rsid w:val="00F34BBC"/>
    <w:rsid w:val="00F34D96"/>
    <w:rsid w:val="00F34E33"/>
    <w:rsid w:val="00F35877"/>
    <w:rsid w:val="00F35B6B"/>
    <w:rsid w:val="00F3604B"/>
    <w:rsid w:val="00F360C4"/>
    <w:rsid w:val="00F360D7"/>
    <w:rsid w:val="00F36189"/>
    <w:rsid w:val="00F36344"/>
    <w:rsid w:val="00F364C4"/>
    <w:rsid w:val="00F36814"/>
    <w:rsid w:val="00F3681D"/>
    <w:rsid w:val="00F369A3"/>
    <w:rsid w:val="00F36A51"/>
    <w:rsid w:val="00F36BA0"/>
    <w:rsid w:val="00F36D19"/>
    <w:rsid w:val="00F36F4D"/>
    <w:rsid w:val="00F37099"/>
    <w:rsid w:val="00F37107"/>
    <w:rsid w:val="00F37E0F"/>
    <w:rsid w:val="00F37FD9"/>
    <w:rsid w:val="00F401B2"/>
    <w:rsid w:val="00F401B6"/>
    <w:rsid w:val="00F403BA"/>
    <w:rsid w:val="00F4071F"/>
    <w:rsid w:val="00F40B5F"/>
    <w:rsid w:val="00F40FE0"/>
    <w:rsid w:val="00F414D9"/>
    <w:rsid w:val="00F41542"/>
    <w:rsid w:val="00F41D73"/>
    <w:rsid w:val="00F42270"/>
    <w:rsid w:val="00F42398"/>
    <w:rsid w:val="00F43924"/>
    <w:rsid w:val="00F43A13"/>
    <w:rsid w:val="00F43BFE"/>
    <w:rsid w:val="00F4402B"/>
    <w:rsid w:val="00F44114"/>
    <w:rsid w:val="00F4441E"/>
    <w:rsid w:val="00F44EAB"/>
    <w:rsid w:val="00F44F20"/>
    <w:rsid w:val="00F453EB"/>
    <w:rsid w:val="00F45CF1"/>
    <w:rsid w:val="00F45D99"/>
    <w:rsid w:val="00F45DFA"/>
    <w:rsid w:val="00F45F43"/>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B12"/>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275"/>
    <w:rsid w:val="00F55728"/>
    <w:rsid w:val="00F55B2F"/>
    <w:rsid w:val="00F55EC2"/>
    <w:rsid w:val="00F561E2"/>
    <w:rsid w:val="00F56406"/>
    <w:rsid w:val="00F565F1"/>
    <w:rsid w:val="00F566B0"/>
    <w:rsid w:val="00F5695D"/>
    <w:rsid w:val="00F57148"/>
    <w:rsid w:val="00F572B4"/>
    <w:rsid w:val="00F575F8"/>
    <w:rsid w:val="00F577CF"/>
    <w:rsid w:val="00F57954"/>
    <w:rsid w:val="00F57A02"/>
    <w:rsid w:val="00F57CA2"/>
    <w:rsid w:val="00F600E8"/>
    <w:rsid w:val="00F60233"/>
    <w:rsid w:val="00F6037A"/>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907"/>
    <w:rsid w:val="00F63A84"/>
    <w:rsid w:val="00F63ACD"/>
    <w:rsid w:val="00F63DBA"/>
    <w:rsid w:val="00F64050"/>
    <w:rsid w:val="00F64432"/>
    <w:rsid w:val="00F644FA"/>
    <w:rsid w:val="00F6471B"/>
    <w:rsid w:val="00F64848"/>
    <w:rsid w:val="00F64F26"/>
    <w:rsid w:val="00F65415"/>
    <w:rsid w:val="00F655B5"/>
    <w:rsid w:val="00F655CF"/>
    <w:rsid w:val="00F657B0"/>
    <w:rsid w:val="00F658AB"/>
    <w:rsid w:val="00F659E6"/>
    <w:rsid w:val="00F65CC7"/>
    <w:rsid w:val="00F66332"/>
    <w:rsid w:val="00F66E92"/>
    <w:rsid w:val="00F67050"/>
    <w:rsid w:val="00F67220"/>
    <w:rsid w:val="00F673C7"/>
    <w:rsid w:val="00F67A64"/>
    <w:rsid w:val="00F7035F"/>
    <w:rsid w:val="00F70D08"/>
    <w:rsid w:val="00F70D51"/>
    <w:rsid w:val="00F70E78"/>
    <w:rsid w:val="00F7100B"/>
    <w:rsid w:val="00F713CD"/>
    <w:rsid w:val="00F714F7"/>
    <w:rsid w:val="00F71588"/>
    <w:rsid w:val="00F71617"/>
    <w:rsid w:val="00F71845"/>
    <w:rsid w:val="00F7189C"/>
    <w:rsid w:val="00F71B60"/>
    <w:rsid w:val="00F71C83"/>
    <w:rsid w:val="00F720D6"/>
    <w:rsid w:val="00F7221F"/>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7CA"/>
    <w:rsid w:val="00F7785A"/>
    <w:rsid w:val="00F77B41"/>
    <w:rsid w:val="00F77EA4"/>
    <w:rsid w:val="00F805FF"/>
    <w:rsid w:val="00F80699"/>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A78"/>
    <w:rsid w:val="00F83BB1"/>
    <w:rsid w:val="00F83C07"/>
    <w:rsid w:val="00F840CE"/>
    <w:rsid w:val="00F84495"/>
    <w:rsid w:val="00F844A5"/>
    <w:rsid w:val="00F845C6"/>
    <w:rsid w:val="00F84817"/>
    <w:rsid w:val="00F84CB9"/>
    <w:rsid w:val="00F84E0F"/>
    <w:rsid w:val="00F84E26"/>
    <w:rsid w:val="00F85349"/>
    <w:rsid w:val="00F8543D"/>
    <w:rsid w:val="00F858E2"/>
    <w:rsid w:val="00F85A91"/>
    <w:rsid w:val="00F868EF"/>
    <w:rsid w:val="00F86AF9"/>
    <w:rsid w:val="00F86B46"/>
    <w:rsid w:val="00F86C63"/>
    <w:rsid w:val="00F87378"/>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6AA"/>
    <w:rsid w:val="00F93B27"/>
    <w:rsid w:val="00F93CE5"/>
    <w:rsid w:val="00F93F82"/>
    <w:rsid w:val="00F9511F"/>
    <w:rsid w:val="00F951BB"/>
    <w:rsid w:val="00F95214"/>
    <w:rsid w:val="00F954CF"/>
    <w:rsid w:val="00F95A62"/>
    <w:rsid w:val="00F95BB8"/>
    <w:rsid w:val="00F95BD0"/>
    <w:rsid w:val="00F96159"/>
    <w:rsid w:val="00F9652A"/>
    <w:rsid w:val="00F96565"/>
    <w:rsid w:val="00F965B8"/>
    <w:rsid w:val="00F96788"/>
    <w:rsid w:val="00F96B12"/>
    <w:rsid w:val="00F970D9"/>
    <w:rsid w:val="00F974F3"/>
    <w:rsid w:val="00F97846"/>
    <w:rsid w:val="00F97A59"/>
    <w:rsid w:val="00F97B0F"/>
    <w:rsid w:val="00F97B7F"/>
    <w:rsid w:val="00F97C9D"/>
    <w:rsid w:val="00F97DFE"/>
    <w:rsid w:val="00F97E36"/>
    <w:rsid w:val="00FA0204"/>
    <w:rsid w:val="00FA03F0"/>
    <w:rsid w:val="00FA05F9"/>
    <w:rsid w:val="00FA065A"/>
    <w:rsid w:val="00FA0892"/>
    <w:rsid w:val="00FA09BE"/>
    <w:rsid w:val="00FA1B9D"/>
    <w:rsid w:val="00FA1C0F"/>
    <w:rsid w:val="00FA1EA5"/>
    <w:rsid w:val="00FA20A0"/>
    <w:rsid w:val="00FA249D"/>
    <w:rsid w:val="00FA2582"/>
    <w:rsid w:val="00FA2CB5"/>
    <w:rsid w:val="00FA2D3D"/>
    <w:rsid w:val="00FA324E"/>
    <w:rsid w:val="00FA3953"/>
    <w:rsid w:val="00FA3C03"/>
    <w:rsid w:val="00FA40C7"/>
    <w:rsid w:val="00FA4830"/>
    <w:rsid w:val="00FA4851"/>
    <w:rsid w:val="00FA4B7E"/>
    <w:rsid w:val="00FA4D5A"/>
    <w:rsid w:val="00FA4E79"/>
    <w:rsid w:val="00FA4EDC"/>
    <w:rsid w:val="00FA5294"/>
    <w:rsid w:val="00FA53C1"/>
    <w:rsid w:val="00FA5608"/>
    <w:rsid w:val="00FA5723"/>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B04"/>
    <w:rsid w:val="00FB2482"/>
    <w:rsid w:val="00FB24FD"/>
    <w:rsid w:val="00FB2932"/>
    <w:rsid w:val="00FB29AA"/>
    <w:rsid w:val="00FB29B2"/>
    <w:rsid w:val="00FB2ADC"/>
    <w:rsid w:val="00FB2BE3"/>
    <w:rsid w:val="00FB2D46"/>
    <w:rsid w:val="00FB34A9"/>
    <w:rsid w:val="00FB366F"/>
    <w:rsid w:val="00FB37FD"/>
    <w:rsid w:val="00FB3C87"/>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F04"/>
    <w:rsid w:val="00FC438C"/>
    <w:rsid w:val="00FC444E"/>
    <w:rsid w:val="00FC4593"/>
    <w:rsid w:val="00FC4B13"/>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4"/>
    <w:rsid w:val="00FD0F99"/>
    <w:rsid w:val="00FD10EF"/>
    <w:rsid w:val="00FD11AA"/>
    <w:rsid w:val="00FD1401"/>
    <w:rsid w:val="00FD1C34"/>
    <w:rsid w:val="00FD2135"/>
    <w:rsid w:val="00FD22EC"/>
    <w:rsid w:val="00FD23B7"/>
    <w:rsid w:val="00FD2502"/>
    <w:rsid w:val="00FD267B"/>
    <w:rsid w:val="00FD2C6E"/>
    <w:rsid w:val="00FD2C91"/>
    <w:rsid w:val="00FD2CDD"/>
    <w:rsid w:val="00FD2F01"/>
    <w:rsid w:val="00FD35A8"/>
    <w:rsid w:val="00FD3A19"/>
    <w:rsid w:val="00FD3A36"/>
    <w:rsid w:val="00FD4557"/>
    <w:rsid w:val="00FD4E0E"/>
    <w:rsid w:val="00FD4FBF"/>
    <w:rsid w:val="00FD5000"/>
    <w:rsid w:val="00FD502F"/>
    <w:rsid w:val="00FD5249"/>
    <w:rsid w:val="00FD5276"/>
    <w:rsid w:val="00FD52F5"/>
    <w:rsid w:val="00FD5448"/>
    <w:rsid w:val="00FD570C"/>
    <w:rsid w:val="00FD5BF3"/>
    <w:rsid w:val="00FD63B0"/>
    <w:rsid w:val="00FD6BA4"/>
    <w:rsid w:val="00FD7594"/>
    <w:rsid w:val="00FD75E2"/>
    <w:rsid w:val="00FD7616"/>
    <w:rsid w:val="00FE06A8"/>
    <w:rsid w:val="00FE09DC"/>
    <w:rsid w:val="00FE0E38"/>
    <w:rsid w:val="00FE1041"/>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3F"/>
    <w:rsid w:val="00FF327B"/>
    <w:rsid w:val="00FF34DE"/>
    <w:rsid w:val="00FF3569"/>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6F"/>
    <w:rsid w:val="00FF7DA9"/>
    <w:rsid w:val="00FF7F95"/>
    <w:rsid w:val="06E14DC1"/>
    <w:rsid w:val="08C7A4B7"/>
    <w:rsid w:val="0C26B355"/>
    <w:rsid w:val="0D714A61"/>
    <w:rsid w:val="0E8A7817"/>
    <w:rsid w:val="13566156"/>
    <w:rsid w:val="17AD2DFB"/>
    <w:rsid w:val="18CAFA56"/>
    <w:rsid w:val="18F58F1D"/>
    <w:rsid w:val="19CBFBCE"/>
    <w:rsid w:val="1CBE0E29"/>
    <w:rsid w:val="22486AAC"/>
    <w:rsid w:val="2A3363C8"/>
    <w:rsid w:val="2B85B589"/>
    <w:rsid w:val="35A50D2A"/>
    <w:rsid w:val="36A8775D"/>
    <w:rsid w:val="382793CF"/>
    <w:rsid w:val="3DE0B2FE"/>
    <w:rsid w:val="3F7C835F"/>
    <w:rsid w:val="4216F896"/>
    <w:rsid w:val="425BEF85"/>
    <w:rsid w:val="43325C36"/>
    <w:rsid w:val="43F0CF7A"/>
    <w:rsid w:val="45B4E2DB"/>
    <w:rsid w:val="4908781E"/>
    <w:rsid w:val="4AB1225D"/>
    <w:rsid w:val="4B3F3F5E"/>
    <w:rsid w:val="4BAECB14"/>
    <w:rsid w:val="4D8B6E1C"/>
    <w:rsid w:val="4F5F50B3"/>
    <w:rsid w:val="534231E7"/>
    <w:rsid w:val="53A3B4CF"/>
    <w:rsid w:val="548A6038"/>
    <w:rsid w:val="54D3E9B3"/>
    <w:rsid w:val="5769CB20"/>
    <w:rsid w:val="5A0F5EA8"/>
    <w:rsid w:val="5C7D1409"/>
    <w:rsid w:val="602B30ED"/>
    <w:rsid w:val="607027DC"/>
    <w:rsid w:val="61B888FE"/>
    <w:rsid w:val="62EAF3CC"/>
    <w:rsid w:val="65AE058C"/>
    <w:rsid w:val="6712BFD6"/>
    <w:rsid w:val="6742E581"/>
    <w:rsid w:val="6CB77E81"/>
    <w:rsid w:val="6F4D5FEE"/>
    <w:rsid w:val="70191C92"/>
    <w:rsid w:val="704B4556"/>
    <w:rsid w:val="72B166BA"/>
    <w:rsid w:val="766187B2"/>
    <w:rsid w:val="777D4FF9"/>
    <w:rsid w:val="79FFD69E"/>
    <w:rsid w:val="7D1C7DC0"/>
    <w:rsid w:val="7EF654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ae"/>
    <w:uiPriority w:val="99"/>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d"/>
    <w:uiPriority w:val="99"/>
    <w:qFormat/>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2">
    <w:name w:val="Revision"/>
    <w:hidden/>
    <w:uiPriority w:val="99"/>
    <w:semiHidden/>
    <w:rsid w:val="00451AD9"/>
    <w:rPr>
      <w:rFonts w:eastAsia="ＭＳ ゴシック"/>
      <w:sz w:val="24"/>
      <w:szCs w:val="24"/>
      <w:lang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 w:type="character" w:customStyle="1" w:styleId="mc-span">
    <w:name w:val="mc-span"/>
    <w:rsid w:val="007B2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7752343">
      <w:bodyDiv w:val="1"/>
      <w:marLeft w:val="0"/>
      <w:marRight w:val="0"/>
      <w:marTop w:val="0"/>
      <w:marBottom w:val="0"/>
      <w:divBdr>
        <w:top w:val="none" w:sz="0" w:space="0" w:color="auto"/>
        <w:left w:val="none" w:sz="0" w:space="0" w:color="auto"/>
        <w:bottom w:val="none" w:sz="0" w:space="0" w:color="auto"/>
        <w:right w:val="none" w:sz="0" w:space="0" w:color="auto"/>
      </w:divBdr>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24295161">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16108535">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55900161">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45805357">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3318149">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91139346">
      <w:bodyDiv w:val="1"/>
      <w:marLeft w:val="0"/>
      <w:marRight w:val="0"/>
      <w:marTop w:val="0"/>
      <w:marBottom w:val="0"/>
      <w:divBdr>
        <w:top w:val="none" w:sz="0" w:space="0" w:color="auto"/>
        <w:left w:val="none" w:sz="0" w:space="0" w:color="auto"/>
        <w:bottom w:val="none" w:sz="0" w:space="0" w:color="auto"/>
        <w:right w:val="none" w:sz="0" w:space="0" w:color="auto"/>
      </w:divBdr>
    </w:div>
    <w:div w:id="123038443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64069803">
      <w:bodyDiv w:val="1"/>
      <w:marLeft w:val="0"/>
      <w:marRight w:val="0"/>
      <w:marTop w:val="0"/>
      <w:marBottom w:val="0"/>
      <w:divBdr>
        <w:top w:val="none" w:sz="0" w:space="0" w:color="auto"/>
        <w:left w:val="none" w:sz="0" w:space="0" w:color="auto"/>
        <w:bottom w:val="none" w:sz="0" w:space="0" w:color="auto"/>
        <w:right w:val="none" w:sz="0" w:space="0" w:color="auto"/>
      </w:divBdr>
    </w:div>
    <w:div w:id="1327512899">
      <w:bodyDiv w:val="1"/>
      <w:marLeft w:val="0"/>
      <w:marRight w:val="0"/>
      <w:marTop w:val="0"/>
      <w:marBottom w:val="0"/>
      <w:divBdr>
        <w:top w:val="none" w:sz="0" w:space="0" w:color="auto"/>
        <w:left w:val="none" w:sz="0" w:space="0" w:color="auto"/>
        <w:bottom w:val="none" w:sz="0" w:space="0" w:color="auto"/>
        <w:right w:val="none" w:sz="0" w:space="0" w:color="auto"/>
      </w:divBdr>
    </w:div>
    <w:div w:id="135399897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15711780">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491367367">
      <w:bodyDiv w:val="1"/>
      <w:marLeft w:val="0"/>
      <w:marRight w:val="0"/>
      <w:marTop w:val="0"/>
      <w:marBottom w:val="0"/>
      <w:divBdr>
        <w:top w:val="none" w:sz="0" w:space="0" w:color="auto"/>
        <w:left w:val="none" w:sz="0" w:space="0" w:color="auto"/>
        <w:bottom w:val="none" w:sz="0" w:space="0" w:color="auto"/>
        <w:right w:val="none" w:sz="0" w:space="0" w:color="auto"/>
      </w:divBdr>
    </w:div>
    <w:div w:id="1535269632">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2579664">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14002661">
      <w:bodyDiv w:val="1"/>
      <w:marLeft w:val="0"/>
      <w:marRight w:val="0"/>
      <w:marTop w:val="0"/>
      <w:marBottom w:val="0"/>
      <w:divBdr>
        <w:top w:val="none" w:sz="0" w:space="0" w:color="auto"/>
        <w:left w:val="none" w:sz="0" w:space="0" w:color="auto"/>
        <w:bottom w:val="none" w:sz="0" w:space="0" w:color="auto"/>
        <w:right w:val="none" w:sz="0" w:space="0" w:color="auto"/>
      </w:divBdr>
      <w:divsChild>
        <w:div w:id="1791119705">
          <w:marLeft w:val="0"/>
          <w:marRight w:val="0"/>
          <w:marTop w:val="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6735642">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99717225">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895</Words>
  <Characters>5106</Characters>
  <Application>Microsoft Office Word</Application>
  <DocSecurity>0</DocSecurity>
  <Lines>42</Lines>
  <Paragraphs>11</Paragraphs>
  <ScaleCrop>false</ScaleCrop>
  <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2023-11-02T09:31:00Z</dcterms:created>
  <dcterms:modified xsi:type="dcterms:W3CDTF">2023-11-02T09:31:00Z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etDate">
    <vt:lpwstr>2023-11-02T09:31:20Z</vt:lpwstr>
  </property>
  <property fmtid="{D5CDD505-2E9C-101B-9397-08002B2CF9AE}" pid="4" name="MSIP_Label_1f8e20e6-048a-4bad-a26b-318dd1cd4d47_Method">
    <vt:lpwstr>Privileged</vt:lpwstr>
  </property>
  <property fmtid="{D5CDD505-2E9C-101B-9397-08002B2CF9AE}" pid="5" name="MSIP_Label_1f8e20e6-048a-4bad-a26b-318dd1cd4d47_Name">
    <vt:lpwstr>1f8e20e6-048a-4bad-a26b-318dd1cd4d47</vt:lpwstr>
  </property>
  <property fmtid="{D5CDD505-2E9C-101B-9397-08002B2CF9AE}" pid="6" name="MSIP_Label_1f8e20e6-048a-4bad-a26b-318dd1cd4d47_SiteId">
    <vt:lpwstr>66c65d8a-9158-4521-a2d8-664963db48e4</vt:lpwstr>
  </property>
  <property fmtid="{D5CDD505-2E9C-101B-9397-08002B2CF9AE}" pid="7" name="MSIP_Label_1f8e20e6-048a-4bad-a26b-318dd1cd4d47_ActionId">
    <vt:lpwstr>035df6ca-f0a7-4f55-8764-d722da2a2ff0</vt:lpwstr>
  </property>
  <property fmtid="{D5CDD505-2E9C-101B-9397-08002B2CF9AE}" pid="8" name="MSIP_Label_1f8e20e6-048a-4bad-a26b-318dd1cd4d47_ContentBits">
    <vt:lpwstr>0</vt:lpwstr>
  </property>
</Properties>
</file>