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63D0" w14:textId="77777777" w:rsidR="00EB3CD9" w:rsidRDefault="00625853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proofErr w:type="spellStart"/>
      <w:r>
        <w:rPr>
          <w:rFonts w:cs="Arial"/>
          <w:bCs/>
          <w:sz w:val="22"/>
          <w:lang w:val="en-US"/>
        </w:rPr>
        <w:t>3GPP</w:t>
      </w:r>
      <w:proofErr w:type="spellEnd"/>
      <w:r>
        <w:rPr>
          <w:rFonts w:cs="Arial"/>
          <w:bCs/>
          <w:sz w:val="22"/>
          <w:lang w:val="en-US"/>
        </w:rPr>
        <w:t xml:space="preserve"> TSG-RAN </w:t>
      </w:r>
      <w:proofErr w:type="spellStart"/>
      <w:r>
        <w:rPr>
          <w:rFonts w:cs="Arial"/>
          <w:bCs/>
          <w:sz w:val="22"/>
          <w:lang w:val="en-US"/>
        </w:rPr>
        <w:t>WG1</w:t>
      </w:r>
      <w:proofErr w:type="spellEnd"/>
      <w:r>
        <w:rPr>
          <w:rFonts w:cs="Arial"/>
          <w:bCs/>
          <w:sz w:val="22"/>
          <w:lang w:val="en-US"/>
        </w:rPr>
        <w:t xml:space="preserve"> Meeting #112</w:t>
      </w:r>
      <w:r>
        <w:rPr>
          <w:rFonts w:cs="Arial"/>
          <w:bCs/>
          <w:sz w:val="22"/>
          <w:lang w:val="en-US"/>
        </w:rPr>
        <w:tab/>
      </w:r>
      <w:bookmarkStart w:id="0" w:name="_Hlk87959957"/>
      <w:proofErr w:type="spellStart"/>
      <w:r>
        <w:rPr>
          <w:rFonts w:cs="Arial"/>
          <w:bCs/>
          <w:sz w:val="22"/>
          <w:szCs w:val="22"/>
          <w:lang w:val="en-US"/>
        </w:rPr>
        <w:t>R1-</w:t>
      </w:r>
      <w:bookmarkEnd w:id="0"/>
      <w:r>
        <w:rPr>
          <w:sz w:val="22"/>
          <w:szCs w:val="22"/>
          <w:lang w:val="en-US"/>
        </w:rPr>
        <w:t>23xxxxx</w:t>
      </w:r>
      <w:proofErr w:type="spellEnd"/>
    </w:p>
    <w:p w14:paraId="2FCDEF97" w14:textId="77777777" w:rsidR="00EB3CD9" w:rsidRDefault="00625853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Athens, Greece, 27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February – 3</w:t>
      </w:r>
      <w:r>
        <w:rPr>
          <w:rFonts w:cs="Arial"/>
          <w:bCs/>
          <w:sz w:val="22"/>
          <w:vertAlign w:val="superscript"/>
          <w:lang w:val="en-US"/>
        </w:rPr>
        <w:t>rd</w:t>
      </w:r>
      <w:r>
        <w:rPr>
          <w:rFonts w:cs="Arial"/>
          <w:bCs/>
          <w:sz w:val="22"/>
          <w:lang w:val="en-US"/>
        </w:rPr>
        <w:t xml:space="preserve"> March 2023</w:t>
      </w:r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0A6D4335" w14:textId="77777777" w:rsidR="00EB3CD9" w:rsidRDefault="0062585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9.6.1</w:t>
      </w:r>
      <w:r>
        <w:rPr>
          <w:rFonts w:ascii="Arial" w:hAnsi="Arial" w:cs="Arial"/>
          <w:b/>
          <w:lang w:val="en-US"/>
        </w:rPr>
        <w:br/>
      </w:r>
    </w:p>
    <w:p w14:paraId="1CB80972" w14:textId="77777777" w:rsidR="00EB3CD9" w:rsidRDefault="0062585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FL summary #1 on Rel-18 </w:t>
      </w:r>
      <w:proofErr w:type="spellStart"/>
      <w:r>
        <w:rPr>
          <w:rFonts w:ascii="Arial" w:hAnsi="Arial" w:cs="Arial"/>
          <w:b/>
          <w:lang w:val="en-US"/>
        </w:rPr>
        <w:t>RedCap</w:t>
      </w:r>
      <w:proofErr w:type="spellEnd"/>
      <w:r>
        <w:rPr>
          <w:rFonts w:ascii="Arial" w:hAnsi="Arial" w:cs="Arial"/>
          <w:b/>
          <w:lang w:val="en-US"/>
        </w:rPr>
        <w:t xml:space="preserve"> UE complexity reduction</w:t>
      </w:r>
      <w:r>
        <w:rPr>
          <w:rFonts w:ascii="Arial" w:hAnsi="Arial" w:cs="Arial"/>
          <w:b/>
          <w:lang w:val="en-US"/>
        </w:rPr>
        <w:br/>
      </w:r>
    </w:p>
    <w:p w14:paraId="5B4F0EF0" w14:textId="77777777" w:rsidR="00EB3CD9" w:rsidRDefault="0062585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(Ericsson)</w:t>
      </w:r>
      <w:r>
        <w:rPr>
          <w:rFonts w:ascii="Arial" w:hAnsi="Arial" w:cs="Arial"/>
          <w:b/>
          <w:lang w:val="en-US"/>
        </w:rPr>
        <w:br/>
      </w:r>
    </w:p>
    <w:p w14:paraId="02FCF3B2" w14:textId="77777777" w:rsidR="00EB3CD9" w:rsidRDefault="0062585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3D1D935C" w14:textId="77777777" w:rsidR="00EB3CD9" w:rsidRDefault="00EB3CD9">
      <w:pPr>
        <w:rPr>
          <w:lang w:val="en-US"/>
        </w:rPr>
      </w:pPr>
    </w:p>
    <w:p w14:paraId="32AB03E5" w14:textId="77777777" w:rsidR="00EB3CD9" w:rsidRDefault="00625853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bookmarkStart w:id="1" w:name="foreword"/>
      <w:bookmarkStart w:id="2" w:name="scope"/>
      <w:bookmarkEnd w:id="1"/>
      <w:bookmarkEnd w:id="2"/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65C14001" w14:textId="77777777" w:rsidR="00EB3CD9" w:rsidRDefault="00625853">
      <w:pPr>
        <w:rPr>
          <w:lang w:val="en-US"/>
        </w:rPr>
      </w:pPr>
      <w:r>
        <w:rPr>
          <w:lang w:val="en-US"/>
        </w:rPr>
        <w:t>This feature lead (FL) summary (</w:t>
      </w:r>
      <w:proofErr w:type="spellStart"/>
      <w:r>
        <w:rPr>
          <w:lang w:val="en-US"/>
        </w:rPr>
        <w:t>FLS</w:t>
      </w:r>
      <w:proofErr w:type="spellEnd"/>
      <w:r>
        <w:rPr>
          <w:lang w:val="en-US"/>
        </w:rPr>
        <w:t>) concerns the Rel-18 work item (WI) on enhanced support of reduced capability (</w:t>
      </w:r>
      <w:proofErr w:type="spellStart"/>
      <w:r>
        <w:rPr>
          <w:lang w:val="en-US"/>
        </w:rPr>
        <w:t>RedCap</w:t>
      </w:r>
      <w:proofErr w:type="spellEnd"/>
      <w:r>
        <w:rPr>
          <w:lang w:val="en-US"/>
        </w:rPr>
        <w:t xml:space="preserve">) NR devices [1, 2]. </w:t>
      </w:r>
      <w:proofErr w:type="spellStart"/>
      <w:r>
        <w:rPr>
          <w:lang w:val="en-US"/>
        </w:rPr>
        <w:t>FLSs</w:t>
      </w:r>
      <w:proofErr w:type="spellEnd"/>
      <w:r>
        <w:rPr>
          <w:lang w:val="en-US"/>
        </w:rPr>
        <w:t xml:space="preserve"> from the previous </w:t>
      </w:r>
      <w:proofErr w:type="spellStart"/>
      <w:r>
        <w:rPr>
          <w:lang w:val="en-US"/>
        </w:rPr>
        <w:t>RAN1</w:t>
      </w:r>
      <w:proofErr w:type="spellEnd"/>
      <w:r>
        <w:rPr>
          <w:lang w:val="en-US"/>
        </w:rPr>
        <w:t xml:space="preserve"> meeting can be found in [3, 4, 5, 6], and a </w:t>
      </w:r>
      <w:proofErr w:type="spellStart"/>
      <w:r>
        <w:rPr>
          <w:lang w:val="en-US"/>
        </w:rPr>
        <w:t>RAN1</w:t>
      </w:r>
      <w:proofErr w:type="spellEnd"/>
      <w:r>
        <w:rPr>
          <w:lang w:val="en-US"/>
        </w:rPr>
        <w:t xml:space="preserve"> agreement summary is available in [7].</w:t>
      </w:r>
    </w:p>
    <w:p w14:paraId="41C16212" w14:textId="77777777" w:rsidR="00EB3CD9" w:rsidRDefault="00625853">
      <w:pPr>
        <w:rPr>
          <w:lang w:val="en-US"/>
        </w:rPr>
      </w:pPr>
      <w:r>
        <w:rPr>
          <w:lang w:val="en-US"/>
        </w:rPr>
        <w:t>The core part of the WI [1] has the following objective and notes related to further reduced UE complexity: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6"/>
      </w:tblGrid>
      <w:tr w:rsidR="00EB3CD9" w14:paraId="392C2339" w14:textId="77777777">
        <w:tc>
          <w:tcPr>
            <w:tcW w:w="9606" w:type="dxa"/>
          </w:tcPr>
          <w:p w14:paraId="32DC221C" w14:textId="77777777" w:rsidR="00EB3CD9" w:rsidRDefault="00625853">
            <w:pPr>
              <w:ind w:right="-99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Complexity/cost reduction</w:t>
            </w:r>
          </w:p>
          <w:p w14:paraId="42155048" w14:textId="77777777" w:rsidR="00EB3CD9" w:rsidRDefault="0062585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jc w:val="left"/>
              <w:textAlignment w:val="baseline"/>
              <w:rPr>
                <w:lang w:eastAsia="ja-JP"/>
              </w:rPr>
            </w:pPr>
            <w:r>
              <w:rPr>
                <w:lang w:eastAsia="ja-JP"/>
              </w:rPr>
              <w:t xml:space="preserve">Further reduced UE complexity in </w:t>
            </w:r>
            <w:proofErr w:type="spellStart"/>
            <w:r>
              <w:rPr>
                <w:lang w:eastAsia="ja-JP"/>
              </w:rPr>
              <w:t>FR1</w:t>
            </w:r>
            <w:proofErr w:type="spellEnd"/>
            <w:r>
              <w:rPr>
                <w:lang w:eastAsia="ja-JP"/>
              </w:rPr>
              <w:t xml:space="preserve"> [</w:t>
            </w:r>
            <w:proofErr w:type="spellStart"/>
            <w:r>
              <w:rPr>
                <w:lang w:eastAsia="ja-JP"/>
              </w:rPr>
              <w:t>RAN1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RAN2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RAN4</w:t>
            </w:r>
            <w:proofErr w:type="spellEnd"/>
            <w:r>
              <w:rPr>
                <w:lang w:eastAsia="ja-JP"/>
              </w:rPr>
              <w:t>]</w:t>
            </w:r>
          </w:p>
          <w:p w14:paraId="46B5B844" w14:textId="77777777" w:rsidR="00EB3CD9" w:rsidRDefault="00625853">
            <w:pPr>
              <w:pStyle w:val="B2"/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UE BB bandwidth reduction</w:t>
            </w:r>
          </w:p>
          <w:p w14:paraId="446AE7F0" w14:textId="77777777" w:rsidR="00EB3CD9" w:rsidRDefault="00625853">
            <w:pPr>
              <w:pStyle w:val="B2"/>
              <w:numPr>
                <w:ilvl w:val="2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5 MHz BB bandwidth only for </w:t>
            </w:r>
            <w:proofErr w:type="spellStart"/>
            <w:r>
              <w:rPr>
                <w:lang w:val="en-US"/>
              </w:rPr>
              <w:t>PDSCH</w:t>
            </w:r>
            <w:proofErr w:type="spellEnd"/>
            <w:r>
              <w:rPr>
                <w:lang w:val="en-US"/>
              </w:rPr>
              <w:t xml:space="preserve"> (for both unicast and broadcast) and </w:t>
            </w:r>
            <w:proofErr w:type="spellStart"/>
            <w:r>
              <w:rPr>
                <w:lang w:val="en-US"/>
              </w:rPr>
              <w:t>PUSCH</w:t>
            </w:r>
            <w:proofErr w:type="spellEnd"/>
            <w:r>
              <w:rPr>
                <w:lang w:val="en-US"/>
              </w:rPr>
              <w:t>, with 20 MHz RF bandwidth for UL and DL</w:t>
            </w:r>
          </w:p>
          <w:p w14:paraId="5450B6DB" w14:textId="77777777" w:rsidR="00EB3CD9" w:rsidRDefault="00625853">
            <w:pPr>
              <w:pStyle w:val="B2"/>
              <w:numPr>
                <w:ilvl w:val="2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The other physical channels and signals are still allowed to use a BWP up to the 20 MHz maximum UE </w:t>
            </w:r>
            <w:proofErr w:type="spellStart"/>
            <w:r>
              <w:rPr>
                <w:lang w:val="en-US"/>
              </w:rPr>
              <w:t>RF+BB</w:t>
            </w:r>
            <w:proofErr w:type="spellEnd"/>
            <w:r>
              <w:rPr>
                <w:lang w:val="en-US"/>
              </w:rPr>
              <w:t xml:space="preserve"> bandwidth.</w:t>
            </w:r>
          </w:p>
          <w:p w14:paraId="3783D324" w14:textId="77777777" w:rsidR="00EB3CD9" w:rsidRDefault="00625853">
            <w:pPr>
              <w:pStyle w:val="B2"/>
              <w:numPr>
                <w:ilvl w:val="2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t>Support additional separate early indication(s) [</w:t>
            </w:r>
            <w:proofErr w:type="spellStart"/>
            <w:r>
              <w:t>RAN1</w:t>
            </w:r>
            <w:proofErr w:type="spellEnd"/>
            <w:r>
              <w:t xml:space="preserve">, </w:t>
            </w:r>
            <w:proofErr w:type="spellStart"/>
            <w:r>
              <w:t>RAN2</w:t>
            </w:r>
            <w:proofErr w:type="spellEnd"/>
            <w:r>
              <w:t>]</w:t>
            </w:r>
          </w:p>
          <w:p w14:paraId="5747CEEA" w14:textId="77777777" w:rsidR="00EB3CD9" w:rsidRDefault="00625853">
            <w:pPr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 w:right="-99"/>
              <w:jc w:val="left"/>
              <w:textAlignment w:val="baseline"/>
              <w:rPr>
                <w:lang w:eastAsia="ja-JP"/>
              </w:rPr>
            </w:pPr>
            <w:r>
              <w:rPr>
                <w:lang w:eastAsia="ja-JP"/>
              </w:rPr>
              <w:t>UE peak data rate reduction</w:t>
            </w:r>
          </w:p>
          <w:p w14:paraId="78D9C1BE" w14:textId="77777777" w:rsidR="00EB3CD9" w:rsidRDefault="00625853">
            <w:pPr>
              <w:pStyle w:val="B2"/>
              <w:numPr>
                <w:ilvl w:val="2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Relaxation of the constraint (</w:t>
            </w:r>
            <w:proofErr w:type="spellStart"/>
            <w:r>
              <w:rPr>
                <w:i/>
                <w:iCs/>
                <w:lang w:val="en-US"/>
              </w:rPr>
              <w:t>v</w:t>
            </w:r>
            <w:r>
              <w:rPr>
                <w:i/>
                <w:iCs/>
                <w:vertAlign w:val="subscript"/>
                <w:lang w:val="en-US"/>
              </w:rPr>
              <w:t>Layers</w:t>
            </w:r>
            <w:r>
              <w:rPr>
                <w:lang w:val="en-US"/>
              </w:rPr>
              <w:t>·</w:t>
            </w:r>
            <w:r>
              <w:rPr>
                <w:i/>
                <w:iCs/>
                <w:lang w:val="en-US"/>
              </w:rPr>
              <w:t>Q</w:t>
            </w:r>
            <w:r>
              <w:rPr>
                <w:i/>
                <w:iCs/>
                <w:vertAlign w:val="subscript"/>
                <w:lang w:val="en-US"/>
              </w:rPr>
              <w:t>m</w:t>
            </w:r>
            <w:r>
              <w:rPr>
                <w:lang w:val="en-US"/>
              </w:rPr>
              <w:t>·</w:t>
            </w:r>
            <w:r>
              <w:rPr>
                <w:i/>
                <w:iCs/>
                <w:lang w:val="en-US"/>
              </w:rPr>
              <w:t>f</w:t>
            </w:r>
            <w:proofErr w:type="spellEnd"/>
            <w:r>
              <w:rPr>
                <w:lang w:val="en-US"/>
              </w:rPr>
              <w:t xml:space="preserve"> ≥ 4) for peak data rate reduction</w:t>
            </w:r>
          </w:p>
          <w:p w14:paraId="54EA94F3" w14:textId="77777777" w:rsidR="00EB3CD9" w:rsidRDefault="00625853">
            <w:pPr>
              <w:pStyle w:val="B2"/>
              <w:numPr>
                <w:ilvl w:val="2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The relaxed constraint is, e.g., 1 (instead of 4).</w:t>
            </w:r>
          </w:p>
          <w:p w14:paraId="46612317" w14:textId="77777777" w:rsidR="00EB3CD9" w:rsidRDefault="00625853">
            <w:pPr>
              <w:pStyle w:val="B2"/>
              <w:numPr>
                <w:ilvl w:val="2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The parameters (</w:t>
            </w:r>
            <w:proofErr w:type="spellStart"/>
            <w:r>
              <w:rPr>
                <w:i/>
                <w:iCs/>
                <w:lang w:val="en-US"/>
              </w:rPr>
              <w:t>v</w:t>
            </w:r>
            <w:r>
              <w:rPr>
                <w:i/>
                <w:iCs/>
                <w:vertAlign w:val="subscript"/>
                <w:lang w:val="en-US"/>
              </w:rPr>
              <w:t>Layers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i/>
                <w:iCs/>
                <w:lang w:val="en-US"/>
              </w:rPr>
              <w:t>Q</w:t>
            </w:r>
            <w:r>
              <w:rPr>
                <w:i/>
                <w:iCs/>
                <w:vertAlign w:val="subscript"/>
                <w:lang w:val="en-US"/>
              </w:rPr>
              <w:t>m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i/>
                <w:iCs/>
                <w:lang w:val="en-US"/>
              </w:rPr>
              <w:t>f</w:t>
            </w:r>
            <w:r>
              <w:rPr>
                <w:lang w:val="en-US"/>
              </w:rPr>
              <w:t xml:space="preserve">) can be as in Rel-17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>.</w:t>
            </w:r>
          </w:p>
          <w:p w14:paraId="178C0A04" w14:textId="77777777" w:rsidR="00EB3CD9" w:rsidRDefault="00625853">
            <w:pPr>
              <w:pStyle w:val="B1"/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/>
              <w:jc w:val="left"/>
              <w:textAlignment w:val="baseline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Both 15 kHz </w:t>
            </w:r>
            <w:proofErr w:type="spellStart"/>
            <w:r>
              <w:rPr>
                <w:lang w:val="en-US" w:eastAsia="ja-JP"/>
              </w:rPr>
              <w:t>SCS</w:t>
            </w:r>
            <w:proofErr w:type="spellEnd"/>
            <w:r>
              <w:rPr>
                <w:lang w:val="en-US" w:eastAsia="ja-JP"/>
              </w:rPr>
              <w:t xml:space="preserve"> and 30 kHz </w:t>
            </w:r>
            <w:proofErr w:type="spellStart"/>
            <w:r>
              <w:rPr>
                <w:lang w:val="en-US" w:eastAsia="ja-JP"/>
              </w:rPr>
              <w:t>SCS</w:t>
            </w:r>
            <w:proofErr w:type="spellEnd"/>
            <w:r>
              <w:rPr>
                <w:lang w:val="en-US" w:eastAsia="ja-JP"/>
              </w:rPr>
              <w:t xml:space="preserve"> are supported.</w:t>
            </w:r>
          </w:p>
          <w:p w14:paraId="7268FB11" w14:textId="77777777" w:rsidR="00EB3CD9" w:rsidRDefault="00625853">
            <w:pPr>
              <w:pStyle w:val="B1"/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/>
              <w:jc w:val="left"/>
              <w:textAlignment w:val="baseline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Aim to define at most one Rel-18 </w:t>
            </w:r>
            <w:proofErr w:type="spellStart"/>
            <w:r>
              <w:rPr>
                <w:lang w:val="en-US" w:eastAsia="ja-JP"/>
              </w:rPr>
              <w:t>RedCap</w:t>
            </w:r>
            <w:proofErr w:type="spellEnd"/>
            <w:r>
              <w:rPr>
                <w:lang w:val="en-US" w:eastAsia="ja-JP"/>
              </w:rPr>
              <w:t xml:space="preserve"> UE type for further UE complexity reduction.</w:t>
            </w:r>
          </w:p>
          <w:p w14:paraId="40749D2F" w14:textId="77777777" w:rsidR="00EB3CD9" w:rsidRDefault="00625853">
            <w:pPr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 w:right="-99"/>
              <w:jc w:val="left"/>
              <w:textAlignment w:val="baseline"/>
              <w:rPr>
                <w:lang w:eastAsia="ja-JP"/>
              </w:rPr>
            </w:pPr>
            <w:r>
              <w:rPr>
                <w:lang w:eastAsia="ja-JP"/>
              </w:rPr>
              <w:t xml:space="preserve">The existing UE capability framework is used, and changes to capability signalling are specified only if necessary. By default, all UE capabilities applicable to a </w:t>
            </w:r>
            <w:proofErr w:type="spellStart"/>
            <w:r>
              <w:rPr>
                <w:lang w:eastAsia="ja-JP"/>
              </w:rPr>
              <w:t>Rel</w:t>
            </w:r>
            <w:proofErr w:type="spellEnd"/>
            <w:r>
              <w:rPr>
                <w:lang w:eastAsia="ja-JP"/>
              </w:rPr>
              <w:t xml:space="preserve">-17 </w:t>
            </w:r>
            <w:proofErr w:type="spellStart"/>
            <w:r>
              <w:rPr>
                <w:lang w:eastAsia="ja-JP"/>
              </w:rPr>
              <w:t>RedCap</w:t>
            </w:r>
            <w:proofErr w:type="spellEnd"/>
            <w:r>
              <w:rPr>
                <w:lang w:eastAsia="ja-JP"/>
              </w:rPr>
              <w:t xml:space="preserve"> UE are applicable unless otherwise specified.</w:t>
            </w:r>
          </w:p>
          <w:p w14:paraId="54BEDE07" w14:textId="77777777" w:rsidR="00EB3CD9" w:rsidRDefault="00625853">
            <w:pPr>
              <w:pStyle w:val="B2"/>
              <w:ind w:left="0" w:firstLine="0"/>
              <w:rPr>
                <w:lang w:val="en-US" w:eastAsia="ja-JP"/>
              </w:rPr>
            </w:pPr>
            <w:r>
              <w:rPr>
                <w:lang w:val="en-US" w:eastAsia="ja-JP"/>
              </w:rPr>
              <w:t>Notes:</w:t>
            </w:r>
          </w:p>
          <w:p w14:paraId="39589719" w14:textId="77777777" w:rsidR="00EB3CD9" w:rsidRDefault="00625853">
            <w:pPr>
              <w:pStyle w:val="B1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The work defined as part of this WI is not to overlap with </w:t>
            </w:r>
            <w:proofErr w:type="spellStart"/>
            <w:r>
              <w:rPr>
                <w:lang w:val="en-US" w:eastAsia="ja-JP"/>
              </w:rPr>
              <w:t>LPWA</w:t>
            </w:r>
            <w:proofErr w:type="spellEnd"/>
            <w:r>
              <w:rPr>
                <w:lang w:val="en-US" w:eastAsia="ja-JP"/>
              </w:rPr>
              <w:t xml:space="preserve"> use cases.</w:t>
            </w:r>
          </w:p>
          <w:p w14:paraId="16A96AC8" w14:textId="77777777" w:rsidR="00EB3CD9" w:rsidRDefault="00625853">
            <w:pPr>
              <w:pStyle w:val="B1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>
              <w:rPr>
                <w:lang w:val="en-US" w:eastAsia="ja-JP"/>
              </w:rPr>
              <w:t>Coexistence with non-</w:t>
            </w:r>
            <w:proofErr w:type="spellStart"/>
            <w:r>
              <w:rPr>
                <w:lang w:val="en-US" w:eastAsia="ja-JP"/>
              </w:rPr>
              <w:t>RedCap</w:t>
            </w:r>
            <w:proofErr w:type="spellEnd"/>
            <w:r>
              <w:rPr>
                <w:lang w:val="en-US" w:eastAsia="ja-JP"/>
              </w:rPr>
              <w:t xml:space="preserve"> </w:t>
            </w:r>
            <w:proofErr w:type="spellStart"/>
            <w:r>
              <w:rPr>
                <w:lang w:val="en-US" w:eastAsia="ja-JP"/>
              </w:rPr>
              <w:t>UEs</w:t>
            </w:r>
            <w:proofErr w:type="spellEnd"/>
            <w:r>
              <w:rPr>
                <w:lang w:val="en-US" w:eastAsia="ja-JP"/>
              </w:rPr>
              <w:t xml:space="preserve"> and Rel-17 </w:t>
            </w:r>
            <w:proofErr w:type="spellStart"/>
            <w:r>
              <w:rPr>
                <w:lang w:val="en-US" w:eastAsia="ja-JP"/>
              </w:rPr>
              <w:t>RedCap</w:t>
            </w:r>
            <w:proofErr w:type="spellEnd"/>
            <w:r>
              <w:rPr>
                <w:lang w:val="en-US" w:eastAsia="ja-JP"/>
              </w:rPr>
              <w:t xml:space="preserve"> </w:t>
            </w:r>
            <w:proofErr w:type="spellStart"/>
            <w:r>
              <w:rPr>
                <w:lang w:val="en-US" w:eastAsia="ja-JP"/>
              </w:rPr>
              <w:t>UEs</w:t>
            </w:r>
            <w:proofErr w:type="spellEnd"/>
            <w:r>
              <w:rPr>
                <w:lang w:val="en-US" w:eastAsia="ja-JP"/>
              </w:rPr>
              <w:t xml:space="preserve"> </w:t>
            </w:r>
            <w:r>
              <w:rPr>
                <w:lang w:eastAsia="ja-JP"/>
              </w:rPr>
              <w:t xml:space="preserve">should </w:t>
            </w:r>
            <w:r>
              <w:rPr>
                <w:lang w:val="en-US" w:eastAsia="ja-JP"/>
              </w:rPr>
              <w:t>be ensured.</w:t>
            </w:r>
          </w:p>
          <w:p w14:paraId="7C72462E" w14:textId="77777777" w:rsidR="00EB3CD9" w:rsidRDefault="00625853">
            <w:pPr>
              <w:pStyle w:val="B1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>
              <w:rPr>
                <w:lang w:val="en-US" w:eastAsia="ja-JP"/>
              </w:rPr>
              <w:t>This WI considers all applicable duplex modes unless otherwise specified.</w:t>
            </w:r>
          </w:p>
          <w:p w14:paraId="46FB5682" w14:textId="77777777" w:rsidR="00EB3CD9" w:rsidRDefault="00625853">
            <w:pPr>
              <w:pStyle w:val="B1"/>
              <w:ind w:left="0" w:firstLine="0"/>
              <w:rPr>
                <w:lang w:val="en-US" w:eastAsia="ja-JP"/>
              </w:rPr>
            </w:pPr>
            <w:r>
              <w:rPr>
                <w:lang w:val="en-US" w:eastAsia="ja-JP"/>
              </w:rPr>
              <w:lastRenderedPageBreak/>
              <w:t xml:space="preserve">Check in </w:t>
            </w:r>
            <w:proofErr w:type="spellStart"/>
            <w:r>
              <w:rPr>
                <w:lang w:val="en-US" w:eastAsia="ja-JP"/>
              </w:rPr>
              <w:t>RAN#99</w:t>
            </w:r>
            <w:proofErr w:type="spellEnd"/>
            <w:r>
              <w:rPr>
                <w:lang w:val="en-US" w:eastAsia="ja-JP"/>
              </w:rPr>
              <w:t xml:space="preserve"> regarding:</w:t>
            </w:r>
          </w:p>
          <w:p w14:paraId="3332A68C" w14:textId="77777777" w:rsidR="00EB3CD9" w:rsidRDefault="00625853">
            <w:pPr>
              <w:pStyle w:val="B1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>
              <w:rPr>
                <w:lang w:val="en-US" w:eastAsia="ja-JP"/>
              </w:rPr>
              <w:t>Whether UE peak data rate reduction for UE is limited only with UE BB bandwidth reduction or standalone</w:t>
            </w:r>
          </w:p>
        </w:tc>
      </w:tr>
    </w:tbl>
    <w:p w14:paraId="6D501DCB" w14:textId="77777777" w:rsidR="00EB3CD9" w:rsidRDefault="00625853">
      <w:pPr>
        <w:rPr>
          <w:lang w:val="en-US"/>
        </w:rPr>
      </w:pPr>
      <w:r>
        <w:rPr>
          <w:lang w:val="en-US"/>
        </w:rPr>
        <w:lastRenderedPageBreak/>
        <w:br/>
        <w:t>This document summarizes contributions [9] – [35] submitted to agenda item 9.6.1 and the following email discussion: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EB3CD9" w14:paraId="35988B6B" w14:textId="77777777">
        <w:tc>
          <w:tcPr>
            <w:tcW w:w="9630" w:type="dxa"/>
          </w:tcPr>
          <w:p w14:paraId="3593D7A7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 w:eastAsia="zh-CN"/>
              </w:rPr>
            </w:pPr>
            <w:r>
              <w:rPr>
                <w:rFonts w:ascii="Times" w:hAnsi="Times"/>
                <w:szCs w:val="24"/>
                <w:highlight w:val="cyan"/>
                <w:lang w:eastAsia="zh-CN"/>
              </w:rPr>
              <w:t>[112-</w:t>
            </w:r>
            <w:proofErr w:type="spellStart"/>
            <w:r>
              <w:rPr>
                <w:rFonts w:ascii="Times" w:hAnsi="Times"/>
                <w:szCs w:val="24"/>
                <w:highlight w:val="cyan"/>
                <w:lang w:eastAsia="zh-CN"/>
              </w:rPr>
              <w:t>R18</w:t>
            </w:r>
            <w:proofErr w:type="spellEnd"/>
            <w:r>
              <w:rPr>
                <w:rFonts w:ascii="Times" w:hAnsi="Times"/>
                <w:szCs w:val="24"/>
                <w:highlight w:val="cyan"/>
                <w:lang w:eastAsia="zh-CN"/>
              </w:rPr>
              <w:t>-</w:t>
            </w:r>
            <w:proofErr w:type="spellStart"/>
            <w:r>
              <w:rPr>
                <w:rFonts w:ascii="Times" w:hAnsi="Times"/>
                <w:szCs w:val="24"/>
                <w:highlight w:val="cyan"/>
                <w:lang w:eastAsia="zh-CN"/>
              </w:rPr>
              <w:t>RedCap</w:t>
            </w:r>
            <w:proofErr w:type="spellEnd"/>
            <w:r>
              <w:rPr>
                <w:rFonts w:ascii="Times" w:hAnsi="Times"/>
                <w:szCs w:val="24"/>
                <w:highlight w:val="cyan"/>
                <w:lang w:eastAsia="zh-CN"/>
              </w:rPr>
              <w:t xml:space="preserve">] To be used for sharing updates on online/offline schedule, details on what is to be discussed in online/offline sessions, </w:t>
            </w:r>
            <w:proofErr w:type="spellStart"/>
            <w:r>
              <w:rPr>
                <w:rFonts w:ascii="Times" w:hAnsi="Times"/>
                <w:szCs w:val="24"/>
                <w:highlight w:val="cyan"/>
                <w:lang w:eastAsia="zh-CN"/>
              </w:rPr>
              <w:t>Tdoc</w:t>
            </w:r>
            <w:proofErr w:type="spellEnd"/>
            <w:r>
              <w:rPr>
                <w:rFonts w:ascii="Times" w:hAnsi="Times"/>
                <w:szCs w:val="24"/>
                <w:highlight w:val="cyan"/>
                <w:lang w:eastAsia="zh-CN"/>
              </w:rPr>
              <w:t xml:space="preserve"> number of the moderator summary for online session, etc – Johan (Ericsson)</w:t>
            </w:r>
          </w:p>
          <w:p w14:paraId="03C4F285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val="en-US" w:eastAsia="zh-CN"/>
              </w:rPr>
            </w:pPr>
          </w:p>
        </w:tc>
      </w:tr>
    </w:tbl>
    <w:p w14:paraId="38295D11" w14:textId="77777777" w:rsidR="00EB3CD9" w:rsidRDefault="00625853">
      <w:pPr>
        <w:rPr>
          <w:lang w:val="en-US"/>
        </w:rPr>
      </w:pPr>
      <w:r>
        <w:rPr>
          <w:lang w:val="en-US"/>
        </w:rPr>
        <w:br/>
        <w:t xml:space="preserve">The issues in this document are tagged and color coded with </w:t>
      </w:r>
      <w:r>
        <w:rPr>
          <w:highlight w:val="yellow"/>
          <w:lang w:val="en-US"/>
        </w:rPr>
        <w:t>High Priority</w:t>
      </w:r>
      <w:r>
        <w:rPr>
          <w:lang w:val="en-US"/>
        </w:rPr>
        <w:t xml:space="preserve"> or </w:t>
      </w:r>
      <w:r>
        <w:rPr>
          <w:highlight w:val="cyan"/>
          <w:lang w:val="en-US"/>
        </w:rPr>
        <w:t>Medium Priority</w:t>
      </w:r>
      <w:r>
        <w:rPr>
          <w:lang w:val="en-US"/>
        </w:rPr>
        <w:t xml:space="preserve">. The issues that are in the focus of this round of the email discussion are furthermore tagged </w:t>
      </w:r>
      <w:proofErr w:type="spellStart"/>
      <w:r>
        <w:rPr>
          <w:color w:val="FF0000"/>
          <w:lang w:val="en-US"/>
        </w:rPr>
        <w:t>FL1</w:t>
      </w:r>
      <w:proofErr w:type="spellEnd"/>
      <w:r>
        <w:rPr>
          <w:lang w:val="en-US"/>
        </w:rPr>
        <w:t>.</w:t>
      </w:r>
    </w:p>
    <w:p w14:paraId="25E41CCF" w14:textId="77777777" w:rsidR="00EB3CD9" w:rsidRDefault="00625853">
      <w:pPr>
        <w:rPr>
          <w:lang w:val="en-US"/>
        </w:rPr>
      </w:pPr>
      <w:r>
        <w:rPr>
          <w:lang w:val="en-US"/>
        </w:rPr>
        <w:t>Follow the naming convention in this example:</w:t>
      </w:r>
    </w:p>
    <w:p w14:paraId="3B31FD8D" w14:textId="77777777" w:rsidR="00EB3CD9" w:rsidRDefault="0062585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eRedCapFLS1-v000.docx</w:t>
      </w:r>
      <w:proofErr w:type="spellEnd"/>
    </w:p>
    <w:p w14:paraId="07D8E796" w14:textId="77777777" w:rsidR="00EB3CD9" w:rsidRDefault="0062585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eRedCapFLS1-v001-CompanyA.docx</w:t>
      </w:r>
      <w:proofErr w:type="spellEnd"/>
    </w:p>
    <w:p w14:paraId="27392568" w14:textId="77777777" w:rsidR="00EB3CD9" w:rsidRDefault="0062585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eRedCapFLS1-v002-CompanyA-CompanyB.docx</w:t>
      </w:r>
      <w:proofErr w:type="spellEnd"/>
    </w:p>
    <w:p w14:paraId="565CDE4C" w14:textId="77777777" w:rsidR="00EB3CD9" w:rsidRDefault="0062585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eRedCapFLS1-v003-CompanyB-CompanyC.docx</w:t>
      </w:r>
      <w:proofErr w:type="spellEnd"/>
    </w:p>
    <w:p w14:paraId="43C8E971" w14:textId="77777777" w:rsidR="00EB3CD9" w:rsidRDefault="00625853">
      <w:pPr>
        <w:rPr>
          <w:lang w:val="en-US"/>
        </w:rPr>
      </w:pPr>
      <w:r>
        <w:rPr>
          <w:lang w:val="en-US"/>
        </w:rPr>
        <w:t xml:space="preserve">If needed, you may “lock” a discussion document for 30 minutes by creating a </w:t>
      </w:r>
      <w:r>
        <w:rPr>
          <w:color w:val="FF0000"/>
          <w:lang w:val="en-US"/>
        </w:rPr>
        <w:t>checkout</w:t>
      </w:r>
      <w:r>
        <w:rPr>
          <w:lang w:val="en-US"/>
        </w:rPr>
        <w:t xml:space="preserve"> file, as in this example:</w:t>
      </w:r>
    </w:p>
    <w:p w14:paraId="0DB07A1B" w14:textId="77777777" w:rsidR="00EB3CD9" w:rsidRDefault="0062585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wants to update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eRedCapFLS1-v002-CompanyA-CompanyB.docx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4649206B" w14:textId="77777777" w:rsidR="00EB3CD9" w:rsidRDefault="0062585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uploads an empty file named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eRedCapFLS1-v003-CompanyB-CompanyC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  <w:proofErr w:type="spellEnd"/>
    </w:p>
    <w:p w14:paraId="7E6D9510" w14:textId="77777777" w:rsidR="00EB3CD9" w:rsidRDefault="0062585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and if there is a collision,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tries to coordinate with the company who made the other checkout (see, e.g., contact list below).</w:t>
      </w:r>
    </w:p>
    <w:p w14:paraId="4CFC921B" w14:textId="77777777" w:rsidR="00EB3CD9" w:rsidRDefault="0062585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then has 30 minutes to upload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eRedCapFLS1-v003-CompanyB-CompanyC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  <w:proofErr w:type="spellEnd"/>
    </w:p>
    <w:p w14:paraId="107DE310" w14:textId="77777777" w:rsidR="00EB3CD9" w:rsidRDefault="0062585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487C9AB4" w14:textId="77777777" w:rsidR="00EB3CD9" w:rsidRDefault="0062585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6F47C693" w14:textId="77777777" w:rsidR="00EB3CD9" w:rsidRDefault="00625853">
      <w:pPr>
        <w:rPr>
          <w:rFonts w:eastAsia="Times New Roman"/>
          <w:color w:val="FF0000"/>
          <w:lang w:val="en-US"/>
        </w:rPr>
      </w:pPr>
      <w:r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>
        <w:rPr>
          <w:rFonts w:eastAsia="Times New Roman"/>
          <w:lang w:val="en-US"/>
        </w:rPr>
        <w:t>, as in the examples above and in line with the general recommendation (see slide 12 in</w:t>
      </w:r>
      <w:r>
        <w:rPr>
          <w:lang w:val="en-US"/>
        </w:rPr>
        <w:t xml:space="preserve"> </w:t>
      </w:r>
      <w:hyperlink r:id="rId11" w:history="1">
        <w:proofErr w:type="spellStart"/>
        <w:r>
          <w:rPr>
            <w:color w:val="0000FF"/>
            <w:u w:val="single"/>
            <w:lang w:val="en-US"/>
          </w:rPr>
          <w:t>R1</w:t>
        </w:r>
        <w:proofErr w:type="spellEnd"/>
        <w:r>
          <w:rPr>
            <w:color w:val="0000FF"/>
            <w:u w:val="single"/>
            <w:lang w:val="en-US"/>
          </w:rPr>
          <w:t>-2300003</w:t>
        </w:r>
      </w:hyperlink>
      <w:r>
        <w:rPr>
          <w:rFonts w:eastAsia="Times New Roman"/>
          <w:lang w:val="en-US"/>
        </w:rPr>
        <w:t xml:space="preserve">), otherwise the sorting of the files will be messed up (which can only be fixed by the </w:t>
      </w:r>
      <w:proofErr w:type="spellStart"/>
      <w:r>
        <w:rPr>
          <w:rFonts w:eastAsia="Times New Roman"/>
          <w:lang w:val="en-US"/>
        </w:rPr>
        <w:t>RAN1</w:t>
      </w:r>
      <w:proofErr w:type="spellEnd"/>
      <w:r>
        <w:rPr>
          <w:rFonts w:eastAsia="Times New Roman"/>
          <w:lang w:val="en-US"/>
        </w:rPr>
        <w:t xml:space="preserve"> secretary).</w:t>
      </w:r>
    </w:p>
    <w:p w14:paraId="2F99F7C7" w14:textId="77777777" w:rsidR="00EB3CD9" w:rsidRDefault="00625853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To avoid excessive email load on the </w:t>
      </w:r>
      <w:proofErr w:type="spellStart"/>
      <w:r>
        <w:rPr>
          <w:rFonts w:eastAsia="Times New Roman"/>
          <w:lang w:val="en-US"/>
        </w:rPr>
        <w:t>RAN1</w:t>
      </w:r>
      <w:proofErr w:type="spellEnd"/>
      <w:r>
        <w:rPr>
          <w:rFonts w:eastAsia="Times New Roman"/>
          <w:lang w:val="en-US"/>
        </w:rPr>
        <w:t xml:space="preserve"> email reflector, please note that </w:t>
      </w:r>
      <w:r>
        <w:rPr>
          <w:rFonts w:eastAsia="Times New Roman"/>
          <w:color w:val="FF0000"/>
          <w:lang w:val="en-US"/>
        </w:rPr>
        <w:t xml:space="preserve">there is NO need to send an info email </w:t>
      </w:r>
      <w:r>
        <w:rPr>
          <w:rFonts w:eastAsia="Times New Roman"/>
          <w:lang w:val="en-US"/>
        </w:rPr>
        <w:t>to the reflector just to inform that you have uploaded a new version of this document. Companies are invited to enter the contact info in the table below.</w:t>
      </w:r>
    </w:p>
    <w:p w14:paraId="40C3693B" w14:textId="77777777" w:rsidR="00EB3CD9" w:rsidRDefault="00625853">
      <w:pPr>
        <w:rPr>
          <w:lang w:val="en-US"/>
        </w:rPr>
      </w:pPr>
      <w:proofErr w:type="spellStart"/>
      <w:r>
        <w:rPr>
          <w:rFonts w:ascii="Times" w:hAnsi="Times"/>
          <w:b/>
          <w:szCs w:val="24"/>
          <w:lang w:val="en-US"/>
        </w:rPr>
        <w:t>FL1</w:t>
      </w:r>
      <w:proofErr w:type="spellEnd"/>
      <w:r>
        <w:rPr>
          <w:rFonts w:ascii="Times" w:hAnsi="Times"/>
          <w:b/>
          <w:szCs w:val="24"/>
          <w:lang w:val="en-US"/>
        </w:rPr>
        <w:t xml:space="preserve"> Question 1-</w:t>
      </w:r>
      <w:proofErr w:type="spellStart"/>
      <w:r>
        <w:rPr>
          <w:rFonts w:ascii="Times" w:hAnsi="Times"/>
          <w:b/>
          <w:szCs w:val="24"/>
          <w:lang w:val="en-US"/>
        </w:rPr>
        <w:t>1a</w:t>
      </w:r>
      <w:proofErr w:type="spellEnd"/>
      <w:r>
        <w:rPr>
          <w:rFonts w:ascii="Times" w:hAnsi="Times"/>
          <w:b/>
          <w:szCs w:val="24"/>
          <w:lang w:val="en-US"/>
        </w:rPr>
        <w:t>: Please consider entering contact info below for the points of contact for this email discussion.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4139"/>
      </w:tblGrid>
      <w:tr w:rsidR="00EB3CD9" w14:paraId="7D31BDC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8D168" w14:textId="77777777" w:rsidR="00EB3CD9" w:rsidRDefault="0062585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763583" w14:textId="77777777" w:rsidR="00EB3CD9" w:rsidRDefault="0062585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Point(s) of contact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EF94F1" w14:textId="77777777" w:rsidR="00EB3CD9" w:rsidRDefault="0062585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address(es)</w:t>
            </w:r>
          </w:p>
        </w:tc>
      </w:tr>
      <w:tr w:rsidR="00EB3CD9" w14:paraId="077E26CD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8DC" w14:textId="77777777" w:rsidR="00EB3CD9" w:rsidRDefault="00625853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BF0A" w14:textId="77777777" w:rsidR="00EB3CD9" w:rsidRDefault="00625853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ihui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Wang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CADC" w14:textId="77777777" w:rsidR="00EB3CD9" w:rsidRDefault="00625853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anglihui@vivo.com</w:t>
            </w:r>
            <w:proofErr w:type="spellEnd"/>
          </w:p>
        </w:tc>
      </w:tr>
      <w:tr w:rsidR="00EB3CD9" w14:paraId="2C5E7B10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47E3" w14:textId="77777777" w:rsidR="00EB3CD9" w:rsidRDefault="00625853">
            <w:pPr>
              <w:spacing w:after="0"/>
              <w:jc w:val="center"/>
              <w:rPr>
                <w:rFonts w:eastAsia="PMingLiU"/>
                <w:lang w:val="en-US" w:eastAsia="zh-TW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98E5" w14:textId="77777777" w:rsidR="00EB3CD9" w:rsidRDefault="00625853">
            <w:pPr>
              <w:spacing w:after="0"/>
              <w:jc w:val="center"/>
              <w:rPr>
                <w:rFonts w:eastAsia="PMingLiU"/>
                <w:lang w:val="en-US" w:eastAsia="zh-TW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Yongqiang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Fei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6355" w14:textId="77777777" w:rsidR="00EB3CD9" w:rsidRDefault="00625853">
            <w:pPr>
              <w:spacing w:after="0"/>
              <w:jc w:val="center"/>
              <w:rPr>
                <w:rFonts w:eastAsia="PMingLiU"/>
                <w:lang w:val="en-US" w:eastAsia="zh-TW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feiyongqiang@catt.cn</w:t>
            </w:r>
            <w:proofErr w:type="spellEnd"/>
          </w:p>
        </w:tc>
      </w:tr>
      <w:tr w:rsidR="00EB3CD9" w14:paraId="45198F0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DDB8" w14:textId="77777777" w:rsidR="00EB3CD9" w:rsidRDefault="00625853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AB92" w14:textId="77777777" w:rsidR="00EB3CD9" w:rsidRDefault="00625853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Yingyang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Li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BDB4" w14:textId="77777777" w:rsidR="00EB3CD9" w:rsidRDefault="00625853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yingyang.li@intel.com</w:t>
            </w:r>
            <w:proofErr w:type="spellEnd"/>
          </w:p>
        </w:tc>
      </w:tr>
      <w:tr w:rsidR="00EB3CD9" w14:paraId="77B1ACF2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34A6" w14:textId="77777777" w:rsidR="00EB3CD9" w:rsidRDefault="00625853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78C1" w14:textId="77777777" w:rsidR="00EB3CD9" w:rsidRDefault="00625853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Karol Schober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63A5" w14:textId="77777777" w:rsidR="00EB3CD9" w:rsidRDefault="00625853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karol.schober@nordicsemi.no</w:t>
            </w:r>
            <w:proofErr w:type="spellEnd"/>
          </w:p>
        </w:tc>
      </w:tr>
      <w:tr w:rsidR="00EB3CD9" w14:paraId="04324E36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B16D" w14:textId="77777777" w:rsidR="00EB3CD9" w:rsidRDefault="00625853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t>FUTUREWEI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A9FE" w14:textId="77777777" w:rsidR="00EB3CD9" w:rsidRDefault="00625853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t>Vipul Desai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57CD" w14:textId="77777777" w:rsidR="00EB3CD9" w:rsidRDefault="00625853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t>vipul.desai@futurewei.com</w:t>
            </w:r>
            <w:proofErr w:type="spellEnd"/>
          </w:p>
        </w:tc>
      </w:tr>
      <w:tr w:rsidR="00EB3CD9" w14:paraId="73F07067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F1D" w14:textId="77777777" w:rsidR="00EB3CD9" w:rsidRDefault="00625853">
            <w:pPr>
              <w:spacing w:after="0"/>
              <w:jc w:val="center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ZTE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,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66E" w14:textId="77777777" w:rsidR="00EB3CD9" w:rsidRDefault="00625853">
            <w:pPr>
              <w:spacing w:after="0"/>
              <w:jc w:val="center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Youjun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Hu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FAF6" w14:textId="77777777" w:rsidR="00EB3CD9" w:rsidRDefault="00625853">
            <w:pPr>
              <w:spacing w:after="0"/>
              <w:jc w:val="center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hu.youjun1@zte.com.cn</w:t>
            </w:r>
            <w:proofErr w:type="spellEnd"/>
          </w:p>
        </w:tc>
      </w:tr>
      <w:tr w:rsidR="00B301CC" w14:paraId="245898B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12BB" w14:textId="77777777" w:rsidR="00B301CC" w:rsidRPr="00624EB3" w:rsidRDefault="00B301CC" w:rsidP="00B301CC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Spreadtrum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7EC1" w14:textId="77777777" w:rsidR="00B301CC" w:rsidRPr="00624EB3" w:rsidRDefault="00B301CC" w:rsidP="00B301CC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icong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Zhao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7E64" w14:textId="77777777" w:rsidR="00B301CC" w:rsidRPr="00624EB3" w:rsidRDefault="00B301CC" w:rsidP="00B301CC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Sicong.zhao@unisoc.com</w:t>
            </w:r>
            <w:proofErr w:type="spellEnd"/>
          </w:p>
        </w:tc>
      </w:tr>
      <w:tr w:rsidR="00F9552D" w14:paraId="11DB9C6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44D5" w14:textId="084DE35E" w:rsidR="00F9552D" w:rsidRDefault="00F9552D" w:rsidP="00F9552D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 xml:space="preserve">Nokia, </w:t>
            </w:r>
            <w:proofErr w:type="spellStart"/>
            <w:r>
              <w:rPr>
                <w:rFonts w:eastAsia="Yu Mincho"/>
                <w:lang w:val="en-US" w:eastAsia="ja-JP"/>
              </w:rPr>
              <w:t>NSB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5D6C" w14:textId="2F184785" w:rsidR="00F9552D" w:rsidRDefault="00F9552D" w:rsidP="00F9552D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="Yu Mincho"/>
                <w:lang w:val="en-US" w:eastAsia="ja-JP"/>
              </w:rPr>
              <w:t>Rapeepat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</w:t>
            </w:r>
            <w:proofErr w:type="spellStart"/>
            <w:r>
              <w:rPr>
                <w:rFonts w:eastAsia="Yu Mincho"/>
                <w:lang w:val="en-US" w:eastAsia="ja-JP"/>
              </w:rPr>
              <w:t>Ratasuk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BAFE" w14:textId="517C7FE6" w:rsidR="00F9552D" w:rsidRPr="00784BC2" w:rsidRDefault="00F9552D" w:rsidP="00F9552D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 w:rsidRPr="00784BC2">
              <w:rPr>
                <w:rFonts w:eastAsiaTheme="minorEastAsia"/>
                <w:lang w:val="en-US" w:eastAsia="zh-CN"/>
              </w:rPr>
              <w:t>rapeepat.ratasuk@nokia.com</w:t>
            </w:r>
            <w:proofErr w:type="spellEnd"/>
          </w:p>
        </w:tc>
      </w:tr>
      <w:tr w:rsidR="00784BC2" w14:paraId="23A02B91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5073" w14:textId="50F5827D" w:rsidR="00784BC2" w:rsidRDefault="00784BC2" w:rsidP="00F9552D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P</w:t>
            </w:r>
            <w:r>
              <w:rPr>
                <w:rFonts w:eastAsia="Yu Mincho"/>
                <w:lang w:val="en-US" w:eastAsia="ja-JP"/>
              </w:rPr>
              <w:t>anasonic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3BCB" w14:textId="133A858C" w:rsidR="00784BC2" w:rsidRDefault="00784BC2" w:rsidP="00F9552D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hotaro Maki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C9CB" w14:textId="50FAFBDB" w:rsidR="00784BC2" w:rsidRPr="00784BC2" w:rsidRDefault="002C5B5A" w:rsidP="00F9552D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hyperlink r:id="rId12" w:history="1">
              <w:proofErr w:type="spellStart"/>
              <w:r w:rsidR="00FB01DD" w:rsidRPr="00A90163">
                <w:rPr>
                  <w:rStyle w:val="Hyperlink"/>
                  <w:rFonts w:eastAsia="Yu Mincho"/>
                  <w:lang w:val="en-US" w:eastAsia="ja-JP"/>
                </w:rPr>
                <w:t>maki.shotaro@jp.panasonic.com</w:t>
              </w:r>
              <w:proofErr w:type="spellEnd"/>
            </w:hyperlink>
          </w:p>
        </w:tc>
      </w:tr>
      <w:tr w:rsidR="00A465DF" w14:paraId="111F0A93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5273" w14:textId="10CB27F8" w:rsidR="00A465DF" w:rsidRPr="00FB01DD" w:rsidRDefault="00A465DF" w:rsidP="00A465DF">
            <w:pPr>
              <w:spacing w:after="0"/>
              <w:jc w:val="center"/>
              <w:rPr>
                <w:rFonts w:eastAsia="Yu Mincho"/>
                <w:lang w:eastAsia="ja-JP"/>
              </w:rPr>
            </w:pPr>
            <w:r>
              <w:rPr>
                <w:rFonts w:eastAsia="PMingLiU"/>
                <w:lang w:val="en-US" w:eastAsia="zh-TW"/>
              </w:rPr>
              <w:t>Qualcomm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E34A" w14:textId="5CC90891" w:rsidR="00A465DF" w:rsidRDefault="00A465DF" w:rsidP="00A465D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proofErr w:type="spellStart"/>
            <w:r>
              <w:rPr>
                <w:rFonts w:eastAsia="PMingLiU"/>
                <w:lang w:val="en-US" w:eastAsia="zh-TW"/>
              </w:rPr>
              <w:t>Yongjun</w:t>
            </w:r>
            <w:proofErr w:type="spellEnd"/>
            <w:r>
              <w:rPr>
                <w:rFonts w:eastAsia="PMingLiU"/>
                <w:lang w:val="en-US" w:eastAsia="zh-TW"/>
              </w:rPr>
              <w:t xml:space="preserve"> Kwak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5BBB" w14:textId="343B7057" w:rsidR="00A465DF" w:rsidRDefault="002C5B5A" w:rsidP="00A465D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hyperlink r:id="rId13" w:history="1">
              <w:proofErr w:type="spellStart"/>
              <w:r w:rsidR="00F76DA3" w:rsidRPr="00213796">
                <w:rPr>
                  <w:rStyle w:val="Hyperlink"/>
                  <w:rFonts w:eastAsia="PMingLiU"/>
                  <w:lang w:val="en-US" w:eastAsia="zh-TW"/>
                </w:rPr>
                <w:t>yongkwak@qti.qualcomm.com</w:t>
              </w:r>
              <w:proofErr w:type="spellEnd"/>
            </w:hyperlink>
          </w:p>
        </w:tc>
      </w:tr>
      <w:tr w:rsidR="00F76DA3" w14:paraId="1A02018E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DBCB" w14:textId="0114BD40" w:rsidR="00F76DA3" w:rsidRPr="00F76DA3" w:rsidRDefault="00F76DA3" w:rsidP="00F76DA3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E1C5" w14:textId="668031B8" w:rsidR="00F76DA3" w:rsidRDefault="00F76DA3" w:rsidP="00F76DA3">
            <w:pPr>
              <w:spacing w:after="0"/>
              <w:jc w:val="center"/>
              <w:rPr>
                <w:rFonts w:eastAsia="PMingLiU"/>
                <w:lang w:val="en-US" w:eastAsia="zh-TW"/>
              </w:rPr>
            </w:pPr>
            <w:r>
              <w:rPr>
                <w:rFonts w:eastAsia="Yu Mincho" w:hint="eastAsia"/>
                <w:lang w:val="en-US" w:eastAsia="ja-JP"/>
              </w:rPr>
              <w:t>T</w:t>
            </w:r>
            <w:r>
              <w:rPr>
                <w:rFonts w:eastAsia="Yu Mincho"/>
                <w:lang w:val="en-US" w:eastAsia="ja-JP"/>
              </w:rPr>
              <w:t>akahiro Sasaki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3967" w14:textId="5F004898" w:rsidR="00F76DA3" w:rsidRDefault="00F76DA3" w:rsidP="00F76DA3">
            <w:pPr>
              <w:spacing w:after="0"/>
              <w:jc w:val="center"/>
              <w:rPr>
                <w:rFonts w:eastAsia="PMingLiU"/>
                <w:lang w:val="en-US" w:eastAsia="zh-TW"/>
              </w:rPr>
            </w:pPr>
            <w:proofErr w:type="spellStart"/>
            <w:r>
              <w:rPr>
                <w:rFonts w:eastAsia="Yu Mincho"/>
                <w:lang w:val="en-US" w:eastAsia="ja-JP"/>
              </w:rPr>
              <w:t>takahiro.sasaki@nec.com</w:t>
            </w:r>
            <w:proofErr w:type="spellEnd"/>
          </w:p>
        </w:tc>
      </w:tr>
      <w:tr w:rsidR="0048571E" w14:paraId="5CC6CF5E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2AD9" w14:textId="556CAA89" w:rsidR="0048571E" w:rsidRDefault="0048571E" w:rsidP="00F76DA3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TT DOCOMO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9774" w14:textId="7BEDE977" w:rsidR="0048571E" w:rsidRDefault="0048571E" w:rsidP="00F76DA3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proofErr w:type="spellStart"/>
            <w:r>
              <w:rPr>
                <w:rFonts w:eastAsia="Yu Mincho" w:hint="eastAsia"/>
                <w:lang w:val="en-US" w:eastAsia="ja-JP"/>
              </w:rPr>
              <w:t>M</w:t>
            </w:r>
            <w:r>
              <w:rPr>
                <w:rFonts w:eastAsia="Yu Mincho"/>
                <w:lang w:val="en-US" w:eastAsia="ja-JP"/>
              </w:rPr>
              <w:t>ayuko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Okano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2810" w14:textId="35751EDB" w:rsidR="0048571E" w:rsidRDefault="002C5B5A" w:rsidP="00F76DA3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hyperlink r:id="rId14" w:history="1">
              <w:proofErr w:type="spellStart"/>
              <w:r w:rsidR="0048571E" w:rsidRPr="00A22816">
                <w:rPr>
                  <w:rStyle w:val="Hyperlink"/>
                  <w:rFonts w:eastAsia="Yu Mincho"/>
                  <w:lang w:val="en-US" w:eastAsia="ja-JP"/>
                </w:rPr>
                <w:t>mayuko.okano.ca@nttdocomo.com</w:t>
              </w:r>
              <w:proofErr w:type="spellEnd"/>
            </w:hyperlink>
            <w:r w:rsidR="0048571E">
              <w:rPr>
                <w:rFonts w:eastAsia="Yu Mincho"/>
                <w:lang w:val="en-US" w:eastAsia="ja-JP"/>
              </w:rPr>
              <w:t xml:space="preserve"> </w:t>
            </w:r>
          </w:p>
        </w:tc>
      </w:tr>
      <w:tr w:rsidR="00253346" w14:paraId="31495EBF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F2A4" w14:textId="408EE7DA" w:rsidR="00253346" w:rsidRDefault="00253346" w:rsidP="00253346">
            <w:pPr>
              <w:spacing w:after="0"/>
              <w:jc w:val="center"/>
              <w:rPr>
                <w:rFonts w:eastAsia="Yu Mincho" w:hint="eastAsia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Sierra Wireless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4043" w14:textId="45616758" w:rsidR="00253346" w:rsidRDefault="00253346" w:rsidP="00253346">
            <w:pPr>
              <w:spacing w:after="0"/>
              <w:jc w:val="center"/>
              <w:rPr>
                <w:rFonts w:eastAsia="Yu Mincho" w:hint="eastAsia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Serkan Dost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3D81" w14:textId="44C669F1" w:rsidR="00253346" w:rsidRDefault="00253346" w:rsidP="00253346">
            <w:pPr>
              <w:spacing w:after="0"/>
              <w:jc w:val="center"/>
            </w:pPr>
            <w:proofErr w:type="spellStart"/>
            <w:r>
              <w:rPr>
                <w:rFonts w:eastAsiaTheme="minorEastAsia"/>
                <w:lang w:val="en-US" w:eastAsia="zh-CN"/>
              </w:rPr>
              <w:t>sdost@sierrawireless.com</w:t>
            </w:r>
            <w:proofErr w:type="spellEnd"/>
          </w:p>
        </w:tc>
      </w:tr>
    </w:tbl>
    <w:p w14:paraId="75E7B53D" w14:textId="77777777" w:rsidR="00EB3CD9" w:rsidRDefault="00EB3CD9">
      <w:pPr>
        <w:rPr>
          <w:szCs w:val="22"/>
          <w:highlight w:val="magenta"/>
        </w:rPr>
      </w:pPr>
    </w:p>
    <w:p w14:paraId="5520E2AA" w14:textId="77777777" w:rsidR="00EB3CD9" w:rsidRDefault="00625853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bookmarkStart w:id="3" w:name="_Toc101519362"/>
      <w:r>
        <w:rPr>
          <w:lang w:val="en-US"/>
        </w:rPr>
        <w:lastRenderedPageBreak/>
        <w:t>2</w:t>
      </w:r>
      <w:r>
        <w:rPr>
          <w:lang w:val="en-US"/>
        </w:rPr>
        <w:tab/>
      </w:r>
      <w:bookmarkEnd w:id="3"/>
      <w:r>
        <w:rPr>
          <w:lang w:val="en-US"/>
        </w:rPr>
        <w:t>UE BB bandwidth reduction</w:t>
      </w:r>
    </w:p>
    <w:p w14:paraId="69A4772F" w14:textId="77777777" w:rsidR="00EB3CD9" w:rsidRDefault="00625853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2.0</w:t>
      </w:r>
      <w:r>
        <w:rPr>
          <w:rFonts w:ascii="Arial" w:eastAsia="Times New Roman" w:hAnsi="Arial"/>
          <w:sz w:val="32"/>
          <w:lang w:val="en-US"/>
        </w:rPr>
        <w:tab/>
        <w:t>Earlier agreements</w:t>
      </w:r>
    </w:p>
    <w:p w14:paraId="657D47B3" w14:textId="77777777" w:rsidR="00EB3CD9" w:rsidRDefault="00625853">
      <w:pPr>
        <w:rPr>
          <w:lang w:val="en-US"/>
        </w:rPr>
      </w:pPr>
      <w:proofErr w:type="spellStart"/>
      <w:r>
        <w:rPr>
          <w:lang w:val="en-US"/>
        </w:rPr>
        <w:t>RAN1</w:t>
      </w:r>
      <w:proofErr w:type="spellEnd"/>
      <w:r>
        <w:rPr>
          <w:lang w:val="en-US"/>
        </w:rPr>
        <w:t xml:space="preserve"> has made the following agreements for UE BB bandwidth reduction [7]: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EB3CD9" w14:paraId="1A1ACE7E" w14:textId="77777777">
        <w:tc>
          <w:tcPr>
            <w:tcW w:w="9630" w:type="dxa"/>
          </w:tcPr>
          <w:p w14:paraId="12348103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b/>
                <w:bCs/>
                <w:szCs w:val="24"/>
                <w:u w:val="single"/>
                <w:lang w:val="en-US"/>
              </w:rPr>
            </w:pPr>
            <w:r>
              <w:rPr>
                <w:rFonts w:ascii="Times" w:hAnsi="Times"/>
                <w:b/>
                <w:bCs/>
                <w:szCs w:val="24"/>
                <w:u w:val="single"/>
                <w:lang w:val="en-US"/>
              </w:rPr>
              <w:t>Initial BWP</w:t>
            </w:r>
          </w:p>
          <w:p w14:paraId="0346018C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2FB606D7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75313BAC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For a cell supporting both Rel-17 and Rel-18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RedCap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UEs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>,</w:t>
            </w:r>
          </w:p>
          <w:p w14:paraId="7CCB36F5" w14:textId="77777777" w:rsidR="00EB3CD9" w:rsidRDefault="00625853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The Rel-18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RedCap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UEs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can share the same separate initial DL/UL BWP as the Rel-17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RedCap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UEs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>.</w:t>
            </w:r>
          </w:p>
          <w:p w14:paraId="1B08506A" w14:textId="77777777" w:rsidR="00EB3CD9" w:rsidRDefault="00625853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FFS: whether to support an additional separate initial DL/UL BWP specific to Rel-18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RedCap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UEs</w:t>
            </w:r>
            <w:proofErr w:type="spellEnd"/>
          </w:p>
          <w:p w14:paraId="2901AC47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403AFB5B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31C9AA8D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b/>
                <w:bCs/>
                <w:szCs w:val="24"/>
                <w:u w:val="single"/>
                <w:lang w:val="en-US"/>
              </w:rPr>
            </w:pPr>
            <w:r>
              <w:rPr>
                <w:rFonts w:ascii="Times" w:hAnsi="Times"/>
                <w:b/>
                <w:bCs/>
                <w:szCs w:val="24"/>
                <w:u w:val="single"/>
                <w:lang w:val="en-US"/>
              </w:rPr>
              <w:t xml:space="preserve">Number of </w:t>
            </w:r>
            <w:proofErr w:type="spellStart"/>
            <w:r>
              <w:rPr>
                <w:rFonts w:ascii="Times" w:hAnsi="Times"/>
                <w:b/>
                <w:bCs/>
                <w:szCs w:val="24"/>
                <w:u w:val="single"/>
                <w:lang w:val="en-US"/>
              </w:rPr>
              <w:t>PRBs</w:t>
            </w:r>
            <w:proofErr w:type="spellEnd"/>
          </w:p>
          <w:p w14:paraId="20A0AA8E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4EBBE06D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green"/>
                <w:lang w:val="en-US"/>
              </w:rPr>
            </w:pPr>
            <w:r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189DA372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For UE BB bandwidth reduction, for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PUSCH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, down-select between the following options for the maximum number of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PRBs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that the UE can transmit per slot or per hop, if applicable:</w:t>
            </w:r>
          </w:p>
          <w:p w14:paraId="72940AD4" w14:textId="77777777" w:rsidR="00EB3CD9" w:rsidRDefault="00625853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" w:eastAsia="DengXian" w:hAnsi="Times"/>
                <w:szCs w:val="24"/>
                <w:lang w:val="en-US" w:eastAsia="zh-CN"/>
              </w:rPr>
            </w:pPr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Option 3: 25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PRBs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for 15 kHz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SCS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and 12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PRBs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for 30 kHz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SCS</w:t>
            </w:r>
            <w:proofErr w:type="spellEnd"/>
          </w:p>
          <w:p w14:paraId="34704C9F" w14:textId="77777777" w:rsidR="00EB3CD9" w:rsidRDefault="00625853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" w:eastAsia="DengXian" w:hAnsi="Times"/>
                <w:szCs w:val="24"/>
                <w:lang w:val="en-US" w:eastAsia="zh-CN"/>
              </w:rPr>
            </w:pPr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Option 4: 25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PRBs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for 15 kHz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SCS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and 11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PRBs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for 30 kHz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SCS</w:t>
            </w:r>
            <w:proofErr w:type="spellEnd"/>
          </w:p>
          <w:p w14:paraId="53382EED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For UE BB bandwidth reduction, for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PDSCH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(for both unicast and broadcast), down-select between the following options for the maximum number of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PRBs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that the UE can process per slot:</w:t>
            </w:r>
          </w:p>
          <w:p w14:paraId="2D6D18A9" w14:textId="77777777" w:rsidR="00EB3CD9" w:rsidRDefault="00625853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" w:eastAsia="DengXian" w:hAnsi="Times"/>
                <w:szCs w:val="24"/>
                <w:lang w:val="en-US" w:eastAsia="zh-CN"/>
              </w:rPr>
            </w:pPr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Option 3: 25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PRBs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for 15 kHz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SCS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and 12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PRBs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for 30 kHz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SCS</w:t>
            </w:r>
            <w:proofErr w:type="spellEnd"/>
          </w:p>
          <w:p w14:paraId="4D57C7B6" w14:textId="77777777" w:rsidR="00EB3CD9" w:rsidRDefault="00625853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" w:eastAsia="DengXian" w:hAnsi="Times"/>
                <w:szCs w:val="24"/>
                <w:lang w:val="en-US" w:eastAsia="zh-CN"/>
              </w:rPr>
            </w:pPr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Option 4: 25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PRBs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for 15 kHz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SCS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and 11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PRBs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for 30 kHz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SCS</w:t>
            </w:r>
            <w:proofErr w:type="spellEnd"/>
          </w:p>
          <w:p w14:paraId="3B95736C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Same option will be selected for both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PDSCH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and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PUSCH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>.</w:t>
            </w:r>
          </w:p>
          <w:p w14:paraId="6F79DC0F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30FC25E2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54462172" w14:textId="77777777" w:rsidR="00EB3CD9" w:rsidRDefault="00625853">
            <w:pPr>
              <w:spacing w:after="0" w:line="240" w:lineRule="auto"/>
              <w:jc w:val="left"/>
              <w:rPr>
                <w:rFonts w:ascii="Times" w:eastAsia="Microsoft YaHei UI" w:hAnsi="Times"/>
                <w:b/>
                <w:bCs/>
                <w:szCs w:val="22"/>
                <w:u w:val="single"/>
                <w:lang w:val="en-US" w:eastAsia="zh-CN"/>
              </w:rPr>
            </w:pPr>
            <w:proofErr w:type="spellStart"/>
            <w:r>
              <w:rPr>
                <w:rFonts w:ascii="Times" w:eastAsia="Microsoft YaHei UI" w:hAnsi="Times"/>
                <w:b/>
                <w:bCs/>
                <w:szCs w:val="22"/>
                <w:u w:val="single"/>
                <w:lang w:val="en-US" w:eastAsia="zh-CN"/>
              </w:rPr>
              <w:t>PUSCH</w:t>
            </w:r>
            <w:proofErr w:type="spellEnd"/>
            <w:r>
              <w:rPr>
                <w:rFonts w:ascii="Times" w:eastAsia="Microsoft YaHei UI" w:hAnsi="Times"/>
                <w:b/>
                <w:bCs/>
                <w:szCs w:val="22"/>
                <w:u w:val="single"/>
                <w:lang w:val="en-US" w:eastAsia="zh-CN"/>
              </w:rPr>
              <w:t xml:space="preserve"> bandwidth</w:t>
            </w:r>
          </w:p>
          <w:p w14:paraId="217E0428" w14:textId="77777777" w:rsidR="00EB3CD9" w:rsidRDefault="00EB3CD9">
            <w:pPr>
              <w:spacing w:after="0" w:line="240" w:lineRule="auto"/>
              <w:jc w:val="left"/>
              <w:rPr>
                <w:rFonts w:ascii="Times" w:eastAsia="Microsoft YaHei UI" w:hAnsi="Times"/>
                <w:szCs w:val="22"/>
                <w:lang w:val="en-US" w:eastAsia="zh-CN"/>
              </w:rPr>
            </w:pPr>
          </w:p>
          <w:p w14:paraId="7A724207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0C5BFC09" w14:textId="77777777" w:rsidR="00EB3CD9" w:rsidRDefault="00625853">
            <w:pPr>
              <w:spacing w:after="0" w:line="240" w:lineRule="auto"/>
              <w:jc w:val="lef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For UE BB bandwidth reduction, a UE is not expected to receive an UL grant in a DCI with a </w:t>
            </w:r>
            <w:proofErr w:type="spellStart"/>
            <w:r>
              <w:rPr>
                <w:szCs w:val="22"/>
                <w:lang w:val="en-US"/>
              </w:rPr>
              <w:t>PUSCH</w:t>
            </w:r>
            <w:proofErr w:type="spellEnd"/>
            <w:r>
              <w:rPr>
                <w:szCs w:val="22"/>
                <w:lang w:val="en-US"/>
              </w:rPr>
              <w:t xml:space="preserve"> resource allocation spanning a bandwidth of more than ~5 MHz per slot or per hop, if applicable.</w:t>
            </w:r>
          </w:p>
          <w:p w14:paraId="3FE0918D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253CB57A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250AC856" w14:textId="77777777" w:rsidR="00EB3CD9" w:rsidRDefault="00625853">
            <w:pPr>
              <w:spacing w:after="0" w:line="240" w:lineRule="auto"/>
              <w:jc w:val="lef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For UE BB bandwidth reduction, a UE is not expected to be configured with a CG grant with a </w:t>
            </w:r>
            <w:proofErr w:type="spellStart"/>
            <w:r>
              <w:rPr>
                <w:szCs w:val="22"/>
                <w:lang w:val="en-US"/>
              </w:rPr>
              <w:t>PUSCH</w:t>
            </w:r>
            <w:proofErr w:type="spellEnd"/>
            <w:r>
              <w:rPr>
                <w:szCs w:val="22"/>
                <w:lang w:val="en-US"/>
              </w:rPr>
              <w:t xml:space="preserve"> resource allocation spanning a bandwidth of more than ~5 MHz per slot or per hop, if applicable.</w:t>
            </w:r>
          </w:p>
          <w:p w14:paraId="29B45BDE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07351836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green"/>
                <w:lang w:val="en-US"/>
              </w:rPr>
            </w:pPr>
            <w:r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1AEE8AD0" w14:textId="77777777" w:rsidR="00EB3CD9" w:rsidRDefault="00625853">
            <w:pPr>
              <w:spacing w:after="0" w:line="240" w:lineRule="auto"/>
              <w:jc w:val="lef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For UE BB complexity reduction, a UE is not expected to receive an UL grant in a </w:t>
            </w:r>
            <w:proofErr w:type="spellStart"/>
            <w:r>
              <w:rPr>
                <w:szCs w:val="22"/>
                <w:lang w:val="en-US"/>
              </w:rPr>
              <w:t>RAR</w:t>
            </w:r>
            <w:proofErr w:type="spellEnd"/>
            <w:r>
              <w:rPr>
                <w:szCs w:val="22"/>
                <w:lang w:val="en-US"/>
              </w:rPr>
              <w:t xml:space="preserve"> or in a DCI scrambled with TC-</w:t>
            </w:r>
            <w:proofErr w:type="spellStart"/>
            <w:r>
              <w:rPr>
                <w:szCs w:val="22"/>
                <w:lang w:val="en-US"/>
              </w:rPr>
              <w:t>RNTI</w:t>
            </w:r>
            <w:proofErr w:type="spellEnd"/>
            <w:r>
              <w:rPr>
                <w:szCs w:val="22"/>
                <w:lang w:val="en-US"/>
              </w:rPr>
              <w:t xml:space="preserve"> with a </w:t>
            </w:r>
            <w:proofErr w:type="spellStart"/>
            <w:r>
              <w:rPr>
                <w:szCs w:val="22"/>
                <w:lang w:val="en-US"/>
              </w:rPr>
              <w:t>Msg3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PUSCH</w:t>
            </w:r>
            <w:proofErr w:type="spellEnd"/>
            <w:r>
              <w:rPr>
                <w:szCs w:val="22"/>
                <w:lang w:val="en-US"/>
              </w:rPr>
              <w:t xml:space="preserve"> resource allocation spanning a bandwidth of more than ~5 MHz per slot or per hop, if applicable.</w:t>
            </w:r>
          </w:p>
          <w:p w14:paraId="4C501412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371ECD75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33BCCFF4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b/>
                <w:bCs/>
                <w:szCs w:val="24"/>
                <w:u w:val="single"/>
                <w:lang w:val="en-US"/>
              </w:rPr>
            </w:pPr>
            <w:r>
              <w:rPr>
                <w:rFonts w:ascii="Times" w:hAnsi="Times"/>
                <w:b/>
                <w:bCs/>
                <w:szCs w:val="24"/>
                <w:u w:val="single"/>
                <w:lang w:val="en-US"/>
              </w:rPr>
              <w:t>UE post-</w:t>
            </w:r>
            <w:proofErr w:type="spellStart"/>
            <w:r>
              <w:rPr>
                <w:rFonts w:ascii="Times" w:hAnsi="Times"/>
                <w:b/>
                <w:bCs/>
                <w:szCs w:val="24"/>
                <w:u w:val="single"/>
                <w:lang w:val="en-US"/>
              </w:rPr>
              <w:t>FFT</w:t>
            </w:r>
            <w:proofErr w:type="spellEnd"/>
            <w:r>
              <w:rPr>
                <w:rFonts w:ascii="Times" w:hAnsi="Times"/>
                <w:b/>
                <w:bCs/>
                <w:szCs w:val="24"/>
                <w:u w:val="single"/>
                <w:lang w:val="en-US"/>
              </w:rPr>
              <w:t xml:space="preserve"> buffer size</w:t>
            </w:r>
          </w:p>
          <w:p w14:paraId="6D82A44C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47E5DD96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>Conclusion:</w:t>
            </w:r>
          </w:p>
          <w:p w14:paraId="5872A592" w14:textId="77777777" w:rsidR="00EB3CD9" w:rsidRDefault="00625853">
            <w:pPr>
              <w:spacing w:after="0" w:line="240" w:lineRule="auto"/>
              <w:jc w:val="lef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For UE BB complexity reduction, for broadcast and unicast </w:t>
            </w:r>
            <w:proofErr w:type="spellStart"/>
            <w:r>
              <w:rPr>
                <w:szCs w:val="22"/>
                <w:lang w:val="en-US"/>
              </w:rPr>
              <w:t>PDSCH</w:t>
            </w:r>
            <w:proofErr w:type="spellEnd"/>
            <w:r>
              <w:rPr>
                <w:szCs w:val="22"/>
                <w:lang w:val="en-US"/>
              </w:rPr>
              <w:t xml:space="preserve">, </w:t>
            </w:r>
            <w:proofErr w:type="spellStart"/>
            <w:r>
              <w:rPr>
                <w:szCs w:val="22"/>
                <w:lang w:val="en-US"/>
              </w:rPr>
              <w:t>RAN1</w:t>
            </w:r>
            <w:proofErr w:type="spellEnd"/>
            <w:r>
              <w:rPr>
                <w:szCs w:val="22"/>
                <w:lang w:val="en-US"/>
              </w:rPr>
              <w:t xml:space="preserve"> does not assume that the UE post-</w:t>
            </w:r>
            <w:proofErr w:type="spellStart"/>
            <w:r>
              <w:rPr>
                <w:szCs w:val="22"/>
                <w:lang w:val="en-US"/>
              </w:rPr>
              <w:t>FFT</w:t>
            </w:r>
            <w:proofErr w:type="spellEnd"/>
            <w:r>
              <w:rPr>
                <w:szCs w:val="22"/>
                <w:lang w:val="en-US"/>
              </w:rPr>
              <w:t xml:space="preserve"> buffer size per slot is smaller than 20 MHz</w:t>
            </w:r>
          </w:p>
          <w:p w14:paraId="4146C953" w14:textId="77777777" w:rsidR="00EB3CD9" w:rsidRDefault="00EB3CD9">
            <w:pPr>
              <w:tabs>
                <w:tab w:val="left" w:pos="720"/>
              </w:tabs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53A65596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2F2E2C91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b/>
                <w:bCs/>
                <w:szCs w:val="24"/>
                <w:u w:val="single"/>
              </w:rPr>
            </w:pPr>
            <w:r>
              <w:rPr>
                <w:rFonts w:ascii="Times" w:hAnsi="Times"/>
                <w:b/>
                <w:bCs/>
                <w:szCs w:val="24"/>
                <w:u w:val="single"/>
              </w:rPr>
              <w:t xml:space="preserve">Unicast </w:t>
            </w:r>
            <w:proofErr w:type="spellStart"/>
            <w:r>
              <w:rPr>
                <w:rFonts w:ascii="Times" w:hAnsi="Times"/>
                <w:b/>
                <w:bCs/>
                <w:szCs w:val="24"/>
                <w:u w:val="single"/>
              </w:rPr>
              <w:t>PDSCH</w:t>
            </w:r>
            <w:proofErr w:type="spellEnd"/>
            <w:r>
              <w:rPr>
                <w:rFonts w:ascii="Times" w:hAnsi="Times"/>
                <w:b/>
                <w:bCs/>
                <w:szCs w:val="24"/>
                <w:u w:val="single"/>
              </w:rPr>
              <w:t xml:space="preserve"> bandwidth</w:t>
            </w:r>
          </w:p>
          <w:p w14:paraId="19707EAF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</w:rPr>
            </w:pPr>
          </w:p>
          <w:p w14:paraId="0BB8C868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green"/>
                <w:lang w:val="en-US"/>
              </w:rPr>
            </w:pPr>
            <w:r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4AED0689" w14:textId="77777777" w:rsidR="00EB3CD9" w:rsidRDefault="00625853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For UE BB complexity reduction, a UE is able to receive a DL assignment in a DCI with a unicast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PDSCH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resource allocation spanning a bandwidth of more than ~5 MHz per slot.</w:t>
            </w:r>
          </w:p>
          <w:p w14:paraId="02209DED" w14:textId="77777777" w:rsidR="00EB3CD9" w:rsidRDefault="00625853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>T</w:t>
            </w:r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he number of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PRB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scheduled in DCI is not larger than the maximum number of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PRB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agreed in previous agreement from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110b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>-e</w:t>
            </w:r>
          </w:p>
          <w:p w14:paraId="38572CA5" w14:textId="77777777" w:rsidR="00EB3CD9" w:rsidRDefault="00EB3CD9">
            <w:pPr>
              <w:tabs>
                <w:tab w:val="left" w:pos="720"/>
              </w:tabs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03587B7B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</w:rPr>
            </w:pPr>
          </w:p>
          <w:p w14:paraId="7485D760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b/>
                <w:bCs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" w:hAnsi="Times"/>
                <w:b/>
                <w:bCs/>
                <w:szCs w:val="24"/>
                <w:u w:val="single"/>
                <w:lang w:val="en-US"/>
              </w:rPr>
              <w:lastRenderedPageBreak/>
              <w:t>SIB1</w:t>
            </w:r>
            <w:proofErr w:type="spellEnd"/>
            <w:r>
              <w:rPr>
                <w:rFonts w:ascii="Times" w:hAnsi="Times"/>
                <w:b/>
                <w:bCs/>
                <w:szCs w:val="24"/>
                <w:u w:val="single"/>
                <w:lang w:val="en-US"/>
              </w:rPr>
              <w:t>/</w:t>
            </w:r>
            <w:proofErr w:type="spellStart"/>
            <w:r>
              <w:rPr>
                <w:rFonts w:ascii="Times" w:hAnsi="Times"/>
                <w:b/>
                <w:bCs/>
                <w:szCs w:val="24"/>
                <w:u w:val="single"/>
                <w:lang w:val="en-US"/>
              </w:rPr>
              <w:t>OSI</w:t>
            </w:r>
            <w:proofErr w:type="spellEnd"/>
            <w:r>
              <w:rPr>
                <w:rFonts w:ascii="Times" w:hAnsi="Times"/>
                <w:b/>
                <w:bCs/>
                <w:szCs w:val="24"/>
                <w:u w:val="single"/>
                <w:lang w:val="en-US"/>
              </w:rPr>
              <w:t xml:space="preserve"> transmission</w:t>
            </w:r>
          </w:p>
          <w:p w14:paraId="4DA478D5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39BC6011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0ABE3A1B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For UE BB bandwidth reduction, for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SIB1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PDSCH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>),</w:t>
            </w:r>
          </w:p>
          <w:p w14:paraId="3EC7CDB0" w14:textId="77777777" w:rsidR="00EB3CD9" w:rsidRDefault="00625853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Allow the scheduling of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SIB1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to be larger than 5 MHz (as in legacy operation)</w:t>
            </w:r>
          </w:p>
          <w:p w14:paraId="122AB567" w14:textId="77777777" w:rsidR="00EB3CD9" w:rsidRDefault="00EB3CD9">
            <w:pPr>
              <w:tabs>
                <w:tab w:val="left" w:pos="720"/>
              </w:tabs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0B7DE971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7871504A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For UE BB bandwidth reduction, for broadcast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OSI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PDSCH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>),</w:t>
            </w:r>
          </w:p>
          <w:p w14:paraId="2E222896" w14:textId="77777777" w:rsidR="00EB3CD9" w:rsidRDefault="00625853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Allow the scheduling of broadcast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OSI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PDSCH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>) to be larger than 5 MHz (as in legacy operation)</w:t>
            </w:r>
          </w:p>
          <w:p w14:paraId="6F7BC626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> </w:t>
            </w:r>
          </w:p>
          <w:p w14:paraId="7A6DA0D4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>Conclusion:</w:t>
            </w:r>
          </w:p>
          <w:p w14:paraId="5ABFDD20" w14:textId="77777777" w:rsidR="00EB3CD9" w:rsidRDefault="00625853">
            <w:pPr>
              <w:spacing w:after="0" w:line="240" w:lineRule="auto"/>
              <w:jc w:val="lef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For UE BB complexity reduction, broadcast of separate </w:t>
            </w:r>
            <w:proofErr w:type="spellStart"/>
            <w:r>
              <w:rPr>
                <w:szCs w:val="22"/>
                <w:lang w:val="en-US"/>
              </w:rPr>
              <w:t>SIB1</w:t>
            </w:r>
            <w:proofErr w:type="spellEnd"/>
            <w:r>
              <w:rPr>
                <w:szCs w:val="22"/>
                <w:lang w:val="en-US"/>
              </w:rPr>
              <w:t>/</w:t>
            </w:r>
            <w:proofErr w:type="spellStart"/>
            <w:r>
              <w:rPr>
                <w:szCs w:val="22"/>
                <w:lang w:val="en-US"/>
              </w:rPr>
              <w:t>OSI</w:t>
            </w:r>
            <w:proofErr w:type="spellEnd"/>
            <w:r>
              <w:rPr>
                <w:szCs w:val="22"/>
                <w:lang w:val="en-US"/>
              </w:rPr>
              <w:t xml:space="preserve"> (</w:t>
            </w:r>
            <w:proofErr w:type="spellStart"/>
            <w:r>
              <w:rPr>
                <w:szCs w:val="22"/>
                <w:lang w:val="en-US"/>
              </w:rPr>
              <w:t>PDSCH</w:t>
            </w:r>
            <w:proofErr w:type="spellEnd"/>
            <w:r>
              <w:rPr>
                <w:szCs w:val="22"/>
                <w:lang w:val="en-US"/>
              </w:rPr>
              <w:t xml:space="preserve">) to Rel-18 </w:t>
            </w:r>
            <w:proofErr w:type="spellStart"/>
            <w:r>
              <w:rPr>
                <w:szCs w:val="22"/>
                <w:lang w:val="en-US"/>
              </w:rPr>
              <w:t>RedCap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UEs</w:t>
            </w:r>
            <w:proofErr w:type="spellEnd"/>
            <w:r>
              <w:rPr>
                <w:szCs w:val="22"/>
                <w:lang w:val="en-US"/>
              </w:rPr>
              <w:t xml:space="preserve"> is not supported.</w:t>
            </w:r>
          </w:p>
          <w:p w14:paraId="0D92F510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59D01185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1E3D09B0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b/>
                <w:bCs/>
                <w:szCs w:val="24"/>
                <w:u w:val="single"/>
                <w:lang w:val="en-US"/>
              </w:rPr>
            </w:pPr>
            <w:r>
              <w:rPr>
                <w:rFonts w:ascii="Times" w:hAnsi="Times"/>
                <w:b/>
                <w:bCs/>
                <w:szCs w:val="24"/>
                <w:u w:val="single"/>
                <w:lang w:val="en-US"/>
              </w:rPr>
              <w:t>Paging bandwidth</w:t>
            </w:r>
          </w:p>
          <w:p w14:paraId="26A96DC5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4CE4E752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green"/>
                <w:lang w:val="en-US"/>
              </w:rPr>
            </w:pPr>
            <w:r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048B1CF1" w14:textId="77777777" w:rsidR="00EB3CD9" w:rsidRDefault="00625853">
            <w:pPr>
              <w:spacing w:after="0" w:line="240" w:lineRule="auto"/>
              <w:jc w:val="left"/>
              <w:rPr>
                <w:rFonts w:eastAsia="Microsoft YaHei UI"/>
                <w:szCs w:val="22"/>
                <w:lang w:val="en-US" w:eastAsia="zh-CN"/>
              </w:rPr>
            </w:pPr>
            <w:r>
              <w:rPr>
                <w:szCs w:val="22"/>
                <w:lang w:val="en-US"/>
              </w:rPr>
              <w:t xml:space="preserve">From </w:t>
            </w:r>
            <w:proofErr w:type="spellStart"/>
            <w:r>
              <w:rPr>
                <w:szCs w:val="22"/>
                <w:lang w:val="en-US"/>
              </w:rPr>
              <w:t>RAN1</w:t>
            </w:r>
            <w:proofErr w:type="spellEnd"/>
            <w:r>
              <w:rPr>
                <w:szCs w:val="22"/>
                <w:lang w:val="en-US"/>
              </w:rPr>
              <w:t xml:space="preserve"> perspective, for UE BB complexity reduction, for paging channel (</w:t>
            </w:r>
            <w:proofErr w:type="spellStart"/>
            <w:r>
              <w:rPr>
                <w:szCs w:val="22"/>
                <w:lang w:val="en-US"/>
              </w:rPr>
              <w:t>PDSCH</w:t>
            </w:r>
            <w:proofErr w:type="spellEnd"/>
            <w:r>
              <w:rPr>
                <w:szCs w:val="22"/>
                <w:lang w:val="en-US"/>
              </w:rPr>
              <w:t xml:space="preserve">) to Rel-18 </w:t>
            </w:r>
            <w:proofErr w:type="spellStart"/>
            <w:r>
              <w:rPr>
                <w:szCs w:val="22"/>
                <w:lang w:val="en-US"/>
              </w:rPr>
              <w:t>RedCap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UEs</w:t>
            </w:r>
            <w:proofErr w:type="spellEnd"/>
            <w:r>
              <w:rPr>
                <w:szCs w:val="22"/>
                <w:lang w:val="en-US"/>
              </w:rPr>
              <w:t xml:space="preserve">, allow the scheduling of paging channel to be larger than 5 MHz (as in legacy operation). </w:t>
            </w:r>
          </w:p>
          <w:p w14:paraId="67E20F75" w14:textId="77777777" w:rsidR="00EB3CD9" w:rsidRDefault="00EB3CD9">
            <w:pPr>
              <w:spacing w:after="0" w:line="240" w:lineRule="auto"/>
              <w:jc w:val="left"/>
              <w:rPr>
                <w:rFonts w:ascii="Times" w:eastAsia="Microsoft YaHei UI" w:hAnsi="Times"/>
                <w:szCs w:val="22"/>
                <w:lang w:val="en-US" w:eastAsia="zh-CN"/>
              </w:rPr>
            </w:pPr>
          </w:p>
          <w:p w14:paraId="6677E766" w14:textId="77777777" w:rsidR="00EB3CD9" w:rsidRDefault="00EB3CD9">
            <w:pPr>
              <w:spacing w:after="0" w:line="240" w:lineRule="auto"/>
              <w:jc w:val="left"/>
              <w:rPr>
                <w:rFonts w:ascii="Times" w:eastAsia="Microsoft YaHei UI" w:hAnsi="Times"/>
                <w:szCs w:val="22"/>
                <w:lang w:val="en-US" w:eastAsia="zh-CN"/>
              </w:rPr>
            </w:pPr>
          </w:p>
          <w:p w14:paraId="20F5237A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b/>
                <w:bCs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" w:hAnsi="Times"/>
                <w:b/>
                <w:bCs/>
                <w:szCs w:val="24"/>
                <w:u w:val="single"/>
                <w:lang w:val="en-US"/>
              </w:rPr>
              <w:t>RAR</w:t>
            </w:r>
            <w:proofErr w:type="spellEnd"/>
            <w:r>
              <w:rPr>
                <w:rFonts w:ascii="Times" w:hAnsi="Times"/>
                <w:b/>
                <w:bCs/>
                <w:szCs w:val="24"/>
                <w:u w:val="single"/>
                <w:lang w:val="en-US"/>
              </w:rPr>
              <w:t xml:space="preserve"> bandwidth</w:t>
            </w:r>
          </w:p>
          <w:p w14:paraId="775EB69D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0790A730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green"/>
                <w:lang w:val="en-US"/>
              </w:rPr>
            </w:pPr>
            <w:r>
              <w:rPr>
                <w:rFonts w:ascii="Times" w:hAnsi="Times" w:hint="eastAsia"/>
                <w:szCs w:val="24"/>
                <w:highlight w:val="green"/>
                <w:lang w:val="en-US"/>
              </w:rPr>
              <w:t>Agreement</w:t>
            </w:r>
            <w:r>
              <w:rPr>
                <w:rFonts w:ascii="Times" w:hAnsi="Times"/>
                <w:szCs w:val="24"/>
                <w:highlight w:val="green"/>
                <w:lang w:val="en-US"/>
              </w:rPr>
              <w:t>:</w:t>
            </w:r>
          </w:p>
          <w:p w14:paraId="536AA38B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For UE BB bandwidth reduction, for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RAR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PDSCH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) to Rel-18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RedCap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UEs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>, the</w:t>
            </w:r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scheduling of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RAR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PDSCH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is allowed to be larger than the maximum number of unicast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PRBs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that the UE can process per slot.</w:t>
            </w:r>
          </w:p>
          <w:p w14:paraId="3D10F3CC" w14:textId="77777777" w:rsidR="00EB3CD9" w:rsidRDefault="00625853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lang w:val="en-US" w:eastAsia="zh-CN"/>
              </w:rPr>
            </w:pPr>
            <w:r>
              <w:rPr>
                <w:rFonts w:eastAsia="MS PGothic"/>
                <w:lang w:eastAsia="zh-CN"/>
              </w:rPr>
              <w:t xml:space="preserve">When the scheduling of </w:t>
            </w:r>
            <w:proofErr w:type="spellStart"/>
            <w:r>
              <w:rPr>
                <w:rFonts w:eastAsia="MS PGothic"/>
                <w:lang w:eastAsia="zh-CN"/>
              </w:rPr>
              <w:t>RAR</w:t>
            </w:r>
            <w:proofErr w:type="spellEnd"/>
            <w:r>
              <w:rPr>
                <w:rFonts w:eastAsia="MS PGothic"/>
                <w:lang w:eastAsia="zh-CN"/>
              </w:rPr>
              <w:t xml:space="preserve"> </w:t>
            </w:r>
            <w:proofErr w:type="spellStart"/>
            <w:r>
              <w:rPr>
                <w:rFonts w:eastAsia="MS PGothic"/>
                <w:lang w:eastAsia="zh-CN"/>
              </w:rPr>
              <w:t>PDSCH</w:t>
            </w:r>
            <w:proofErr w:type="spellEnd"/>
            <w:r>
              <w:rPr>
                <w:rFonts w:eastAsia="MS PGothic"/>
                <w:lang w:eastAsia="zh-CN"/>
              </w:rPr>
              <w:t xml:space="preserve"> is within the maximum number of unicast </w:t>
            </w:r>
            <w:proofErr w:type="spellStart"/>
            <w:r>
              <w:rPr>
                <w:rFonts w:eastAsia="MS PGothic"/>
                <w:lang w:eastAsia="zh-CN"/>
              </w:rPr>
              <w:t>PRBs</w:t>
            </w:r>
            <w:proofErr w:type="spellEnd"/>
            <w:r>
              <w:rPr>
                <w:rFonts w:eastAsia="MS PGothic"/>
                <w:lang w:eastAsia="zh-CN"/>
              </w:rPr>
              <w:t xml:space="preserve"> that the UE can process per slot, the legacy time between </w:t>
            </w:r>
            <w:proofErr w:type="spellStart"/>
            <w:r>
              <w:rPr>
                <w:rFonts w:eastAsia="MS PGothic"/>
                <w:lang w:eastAsia="zh-CN"/>
              </w:rPr>
              <w:t>RAR</w:t>
            </w:r>
            <w:proofErr w:type="spellEnd"/>
            <w:r>
              <w:rPr>
                <w:rFonts w:eastAsia="MS PGothic"/>
                <w:lang w:eastAsia="zh-CN"/>
              </w:rPr>
              <w:t xml:space="preserve"> reception and </w:t>
            </w:r>
            <w:proofErr w:type="spellStart"/>
            <w:r>
              <w:rPr>
                <w:rFonts w:eastAsia="MS PGothic"/>
                <w:lang w:eastAsia="zh-CN"/>
              </w:rPr>
              <w:t>Msg3</w:t>
            </w:r>
            <w:proofErr w:type="spellEnd"/>
            <w:r>
              <w:rPr>
                <w:rFonts w:eastAsia="MS PGothic"/>
                <w:lang w:eastAsia="zh-CN"/>
              </w:rPr>
              <w:t xml:space="preserve"> transmission (not smaller than </w:t>
            </w:r>
            <w:proofErr w:type="spellStart"/>
            <w:r>
              <w:rPr>
                <w:rFonts w:eastAsia="MS PGothic"/>
                <w:lang w:eastAsia="zh-CN"/>
              </w:rPr>
              <w:t>N</w:t>
            </w:r>
            <w:r>
              <w:rPr>
                <w:rFonts w:eastAsia="MS PGothic"/>
                <w:vertAlign w:val="subscript"/>
                <w:lang w:eastAsia="zh-CN"/>
              </w:rPr>
              <w:t>T,1</w:t>
            </w:r>
            <w:proofErr w:type="spellEnd"/>
            <w:r>
              <w:rPr>
                <w:rFonts w:eastAsia="MS PGothic"/>
                <w:lang w:eastAsia="zh-CN"/>
              </w:rPr>
              <w:t xml:space="preserve"> + </w:t>
            </w:r>
            <w:proofErr w:type="spellStart"/>
            <w:r>
              <w:rPr>
                <w:rFonts w:eastAsia="MS PGothic"/>
                <w:lang w:eastAsia="zh-CN"/>
              </w:rPr>
              <w:t>N</w:t>
            </w:r>
            <w:r>
              <w:rPr>
                <w:rFonts w:eastAsia="MS PGothic"/>
                <w:vertAlign w:val="subscript"/>
                <w:lang w:eastAsia="zh-CN"/>
              </w:rPr>
              <w:t>T,2</w:t>
            </w:r>
            <w:proofErr w:type="spellEnd"/>
            <w:r>
              <w:rPr>
                <w:rFonts w:eastAsia="MS PGothic"/>
                <w:lang w:eastAsia="zh-CN"/>
              </w:rPr>
              <w:t xml:space="preserve"> + 0.5 </w:t>
            </w:r>
            <w:proofErr w:type="spellStart"/>
            <w:r>
              <w:rPr>
                <w:rFonts w:eastAsia="MS PGothic"/>
                <w:lang w:eastAsia="zh-CN"/>
              </w:rPr>
              <w:t>ms</w:t>
            </w:r>
            <w:proofErr w:type="spellEnd"/>
            <w:r>
              <w:rPr>
                <w:rFonts w:eastAsia="MS PGothic"/>
                <w:lang w:eastAsia="zh-CN"/>
              </w:rPr>
              <w:t>) is applied.</w:t>
            </w:r>
          </w:p>
          <w:p w14:paraId="4E65ACF4" w14:textId="77777777" w:rsidR="00EB3CD9" w:rsidRDefault="00625853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lang w:val="en-US"/>
              </w:rPr>
            </w:pPr>
            <w:r>
              <w:rPr>
                <w:rFonts w:eastAsia="MS PGothic"/>
                <w:lang w:val="en-US" w:eastAsia="zh-CN"/>
              </w:rPr>
              <w:t xml:space="preserve">When the scheduling of </w:t>
            </w:r>
            <w:proofErr w:type="spellStart"/>
            <w:r>
              <w:rPr>
                <w:rFonts w:eastAsia="MS PGothic"/>
                <w:lang w:val="en-US" w:eastAsia="zh-CN"/>
              </w:rPr>
              <w:t>RAR</w:t>
            </w:r>
            <w:proofErr w:type="spellEnd"/>
            <w:r>
              <w:rPr>
                <w:rFonts w:eastAsia="MS PGothic"/>
                <w:lang w:val="en-US" w:eastAsia="zh-CN"/>
              </w:rPr>
              <w:t xml:space="preserve"> </w:t>
            </w:r>
            <w:proofErr w:type="spellStart"/>
            <w:r>
              <w:rPr>
                <w:rFonts w:eastAsia="MS PGothic"/>
                <w:lang w:val="en-US" w:eastAsia="zh-CN"/>
              </w:rPr>
              <w:t>PDSCH</w:t>
            </w:r>
            <w:proofErr w:type="spellEnd"/>
            <w:r>
              <w:rPr>
                <w:rFonts w:eastAsia="MS PGothic"/>
                <w:lang w:val="en-US" w:eastAsia="zh-CN"/>
              </w:rPr>
              <w:t xml:space="preserve"> is larger than the maximum number of unicast </w:t>
            </w:r>
            <w:proofErr w:type="spellStart"/>
            <w:r>
              <w:rPr>
                <w:rFonts w:eastAsia="MS PGothic"/>
                <w:lang w:val="en-US" w:eastAsia="zh-CN"/>
              </w:rPr>
              <w:t>PRBs</w:t>
            </w:r>
            <w:proofErr w:type="spellEnd"/>
            <w:r>
              <w:rPr>
                <w:rFonts w:eastAsia="MS PGothic"/>
                <w:lang w:val="en-US" w:eastAsia="zh-CN"/>
              </w:rPr>
              <w:t xml:space="preserve"> that the UE can process per slot,</w:t>
            </w:r>
          </w:p>
          <w:p w14:paraId="2DA8F04C" w14:textId="77777777" w:rsidR="00EB3CD9" w:rsidRDefault="00625853">
            <w:pPr>
              <w:numPr>
                <w:ilvl w:val="1"/>
                <w:numId w:val="14"/>
              </w:numPr>
              <w:spacing w:after="0" w:line="240" w:lineRule="auto"/>
              <w:jc w:val="left"/>
              <w:rPr>
                <w:lang w:val="en-US"/>
              </w:rPr>
            </w:pPr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The UE receives the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RAR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and correspondingly transmits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Msg3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if the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TDRA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for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Msg3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in UL grant in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RAR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indicates that the time between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RAR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reception and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Msg3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transmission is NOT smaller than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N</w:t>
            </w:r>
            <w:r>
              <w:rPr>
                <w:rFonts w:ascii="Times" w:eastAsia="MS PGothic" w:hAnsi="Times"/>
                <w:szCs w:val="24"/>
                <w:vertAlign w:val="subscript"/>
                <w:lang w:val="en-US" w:eastAsia="ja-JP"/>
              </w:rPr>
              <w:t>T,1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+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N</w:t>
            </w:r>
            <w:r>
              <w:rPr>
                <w:rFonts w:ascii="Times" w:eastAsia="MS PGothic" w:hAnsi="Times"/>
                <w:szCs w:val="24"/>
                <w:vertAlign w:val="subscript"/>
                <w:lang w:val="en-US" w:eastAsia="ja-JP"/>
              </w:rPr>
              <w:t>T,2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+ 0.5 + X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ms.</w:t>
            </w:r>
            <w:proofErr w:type="spellEnd"/>
          </w:p>
          <w:p w14:paraId="45175D6A" w14:textId="77777777" w:rsidR="00EB3CD9" w:rsidRDefault="00625853">
            <w:pPr>
              <w:numPr>
                <w:ilvl w:val="2"/>
                <w:numId w:val="14"/>
              </w:numPr>
              <w:spacing w:after="0" w:line="240" w:lineRule="auto"/>
              <w:jc w:val="left"/>
              <w:rPr>
                <w:lang w:val="en-US"/>
              </w:rPr>
            </w:pPr>
            <w:r>
              <w:rPr>
                <w:rFonts w:ascii="Times" w:eastAsia="MS PGothic" w:hAnsi="Times"/>
                <w:szCs w:val="24"/>
                <w:lang w:val="en-US" w:eastAsia="ja-JP"/>
              </w:rPr>
              <w:t>FFS: value(s) of X</w:t>
            </w:r>
          </w:p>
          <w:p w14:paraId="2C678220" w14:textId="77777777" w:rsidR="00EB3CD9" w:rsidRDefault="00625853">
            <w:pPr>
              <w:numPr>
                <w:ilvl w:val="1"/>
                <w:numId w:val="14"/>
              </w:numPr>
              <w:tabs>
                <w:tab w:val="clear" w:pos="1440"/>
                <w:tab w:val="left" w:pos="720"/>
              </w:tabs>
              <w:spacing w:after="0" w:line="240" w:lineRule="auto"/>
              <w:jc w:val="left"/>
              <w:rPr>
                <w:lang w:val="en-US"/>
              </w:rPr>
            </w:pPr>
            <w:r>
              <w:rPr>
                <w:rFonts w:ascii="Times" w:eastAsia="MS PGothic" w:hAnsi="Times"/>
                <w:szCs w:val="24"/>
                <w:lang w:val="en-US" w:eastAsia="ja-JP"/>
              </w:rPr>
              <w:t>Otherwise, the UE behavior is up to the UE implementation.</w:t>
            </w:r>
          </w:p>
          <w:p w14:paraId="19F7DE91" w14:textId="77777777" w:rsidR="00EB3CD9" w:rsidRDefault="00625853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" w:eastAsia="MS PGothic" w:hAnsi="Times"/>
                <w:szCs w:val="24"/>
                <w:lang w:val="en-US" w:eastAsia="ja-JP"/>
              </w:rPr>
            </w:pPr>
            <w:r>
              <w:rPr>
                <w:rFonts w:ascii="Times" w:eastAsia="DengXian" w:hAnsi="Times"/>
                <w:szCs w:val="24"/>
                <w:lang w:val="en-US" w:eastAsia="zh-CN"/>
              </w:rPr>
              <w:t>Note: it does not mean early indication is needed</w:t>
            </w:r>
          </w:p>
          <w:p w14:paraId="55222B74" w14:textId="77777777" w:rsidR="00EB3CD9" w:rsidRDefault="00625853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" w:eastAsia="MS PGothic" w:hAnsi="Times"/>
                <w:szCs w:val="24"/>
                <w:lang w:val="en-US" w:eastAsia="ja-JP"/>
              </w:rPr>
            </w:pPr>
            <w:r>
              <w:rPr>
                <w:rFonts w:ascii="Times" w:eastAsia="DengXian" w:hAnsi="Times" w:hint="eastAsia"/>
                <w:szCs w:val="24"/>
                <w:lang w:val="en-US" w:eastAsia="zh-CN"/>
              </w:rPr>
              <w:t>N</w:t>
            </w:r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ote: it will not be used as example for unicast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PDSCH</w:t>
            </w:r>
            <w:proofErr w:type="spellEnd"/>
          </w:p>
          <w:p w14:paraId="1AE9E59F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</w:tc>
      </w:tr>
    </w:tbl>
    <w:p w14:paraId="1170876D" w14:textId="77777777" w:rsidR="00EB3CD9" w:rsidRDefault="00EB3CD9">
      <w:pPr>
        <w:rPr>
          <w:lang w:val="en-US"/>
        </w:rPr>
      </w:pPr>
    </w:p>
    <w:p w14:paraId="2508174C" w14:textId="77777777" w:rsidR="00EB3CD9" w:rsidRDefault="00625853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2.1</w:t>
      </w:r>
      <w:r>
        <w:rPr>
          <w:rFonts w:ascii="Arial" w:eastAsia="Times New Roman" w:hAnsi="Arial"/>
          <w:sz w:val="32"/>
          <w:lang w:val="en-US"/>
        </w:rPr>
        <w:tab/>
        <w:t xml:space="preserve">Max number of </w:t>
      </w:r>
      <w:proofErr w:type="spellStart"/>
      <w:r>
        <w:rPr>
          <w:rFonts w:ascii="Arial" w:eastAsia="Times New Roman" w:hAnsi="Arial"/>
          <w:sz w:val="32"/>
          <w:lang w:val="en-US"/>
        </w:rPr>
        <w:t>PRBs</w:t>
      </w:r>
      <w:proofErr w:type="spellEnd"/>
    </w:p>
    <w:p w14:paraId="42728903" w14:textId="77777777" w:rsidR="00EB3CD9" w:rsidRDefault="00625853">
      <w:pPr>
        <w:rPr>
          <w:lang w:val="en-US"/>
        </w:rPr>
      </w:pPr>
      <w:proofErr w:type="spellStart"/>
      <w:r>
        <w:rPr>
          <w:lang w:val="en-US"/>
        </w:rPr>
        <w:t>RAN1</w:t>
      </w:r>
      <w:proofErr w:type="spellEnd"/>
      <w:r>
        <w:rPr>
          <w:lang w:val="en-US"/>
        </w:rPr>
        <w:t xml:space="preserve"> has made the following agreement regarding the maximum number of </w:t>
      </w:r>
      <w:proofErr w:type="spellStart"/>
      <w:r>
        <w:rPr>
          <w:lang w:val="en-US"/>
        </w:rPr>
        <w:t>PRBs</w:t>
      </w:r>
      <w:proofErr w:type="spellEnd"/>
      <w:r>
        <w:rPr>
          <w:lang w:val="en-US"/>
        </w:rPr>
        <w:t xml:space="preserve"> for </w:t>
      </w:r>
      <w:proofErr w:type="spellStart"/>
      <w:r>
        <w:rPr>
          <w:lang w:val="en-US"/>
        </w:rPr>
        <w:t>PUSCH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PDSCH</w:t>
      </w:r>
      <w:proofErr w:type="spellEnd"/>
      <w:r>
        <w:rPr>
          <w:lang w:val="en-US"/>
        </w:rPr>
        <w:t xml:space="preserve"> [7]: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EB3CD9" w14:paraId="124F5BBE" w14:textId="77777777">
        <w:tc>
          <w:tcPr>
            <w:tcW w:w="9630" w:type="dxa"/>
          </w:tcPr>
          <w:p w14:paraId="3EFF2017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green"/>
                <w:lang w:val="en-US"/>
              </w:rPr>
            </w:pPr>
            <w:r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5C7EF0B0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For UE BB bandwidth reduction, for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PUSCH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, down-select between the following options for the maximum number of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PRBs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that the UE can transmit per slot or per hop, if applicable:</w:t>
            </w:r>
          </w:p>
          <w:p w14:paraId="0CE48414" w14:textId="77777777" w:rsidR="00EB3CD9" w:rsidRDefault="00625853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" w:eastAsia="DengXian" w:hAnsi="Times"/>
                <w:szCs w:val="24"/>
                <w:lang w:val="en-US" w:eastAsia="zh-CN"/>
              </w:rPr>
            </w:pPr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Option 3: 25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PRBs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for 15 kHz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SCS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and 12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PRBs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for 30 kHz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SCS</w:t>
            </w:r>
            <w:proofErr w:type="spellEnd"/>
          </w:p>
          <w:p w14:paraId="35ABBB93" w14:textId="77777777" w:rsidR="00EB3CD9" w:rsidRDefault="00625853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" w:eastAsia="DengXian" w:hAnsi="Times"/>
                <w:szCs w:val="24"/>
                <w:lang w:val="en-US" w:eastAsia="zh-CN"/>
              </w:rPr>
            </w:pPr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Option 4: 25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PRBs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for 15 kHz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SCS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and 11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PRBs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for 30 kHz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SCS</w:t>
            </w:r>
            <w:proofErr w:type="spellEnd"/>
          </w:p>
          <w:p w14:paraId="1847B4BF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For UE BB bandwidth reduction, for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PDSCH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(for both unicast and broadcast), down-select between the following options for the maximum number of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PRBs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that the UE can process per slot:</w:t>
            </w:r>
          </w:p>
          <w:p w14:paraId="11EDBBA9" w14:textId="77777777" w:rsidR="00EB3CD9" w:rsidRDefault="00625853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" w:eastAsia="DengXian" w:hAnsi="Times"/>
                <w:szCs w:val="24"/>
                <w:lang w:val="en-US" w:eastAsia="zh-CN"/>
              </w:rPr>
            </w:pPr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Option 3: 25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PRBs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for 15 kHz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SCS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and 12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PRBs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for 30 kHz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SCS</w:t>
            </w:r>
            <w:proofErr w:type="spellEnd"/>
          </w:p>
          <w:p w14:paraId="684505AE" w14:textId="77777777" w:rsidR="00EB3CD9" w:rsidRDefault="00625853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" w:eastAsia="DengXian" w:hAnsi="Times"/>
                <w:szCs w:val="24"/>
                <w:lang w:val="en-US" w:eastAsia="zh-CN"/>
              </w:rPr>
            </w:pPr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Option 4: 25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PRBs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for 15 kHz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SCS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and 11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PRBs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for 30 kHz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SCS</w:t>
            </w:r>
            <w:proofErr w:type="spellEnd"/>
          </w:p>
          <w:p w14:paraId="3AF7C265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Same option will be selected for both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PDSCH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and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PUSCH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>.</w:t>
            </w:r>
          </w:p>
          <w:p w14:paraId="4DE982E5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</w:tc>
      </w:tr>
    </w:tbl>
    <w:p w14:paraId="097F459E" w14:textId="77777777" w:rsidR="00EB3CD9" w:rsidRDefault="00625853">
      <w:pPr>
        <w:rPr>
          <w:lang w:val="en-US"/>
        </w:rPr>
      </w:pPr>
      <w:r>
        <w:rPr>
          <w:lang w:val="en-US"/>
        </w:rPr>
        <w:br/>
        <w:t xml:space="preserve">Contributions [9, 10, 12, 13, 15, 16, 17, 19, 30, 33, 34, 35] express support for Option 3, whereas contributions [11, 18, 20, 21, 23, 25, 26, 27, 28, 31, 32] express support for Option 4. Furthermore, contribution [11] expresses that an LS needs to be sent to </w:t>
      </w:r>
      <w:proofErr w:type="spellStart"/>
      <w:r>
        <w:rPr>
          <w:lang w:val="en-US"/>
        </w:rPr>
        <w:t>RAN4</w:t>
      </w:r>
      <w:proofErr w:type="spellEnd"/>
      <w:r>
        <w:rPr>
          <w:lang w:val="en-US"/>
        </w:rPr>
        <w:t xml:space="preserve"> to check the feasibility before some other option than Option 4 is selected.</w:t>
      </w:r>
    </w:p>
    <w:p w14:paraId="729E7DB6" w14:textId="77777777" w:rsidR="00EB3CD9" w:rsidRDefault="00625853">
      <w:pPr>
        <w:rPr>
          <w:lang w:val="en-US"/>
        </w:rPr>
      </w:pPr>
      <w:r>
        <w:rPr>
          <w:lang w:val="en-US"/>
        </w:rPr>
        <w:lastRenderedPageBreak/>
        <w:t xml:space="preserve">Contribution [28] proposes to express the scheduling restriction for unicast in RB symbol units instead of </w:t>
      </w:r>
      <w:proofErr w:type="spellStart"/>
      <w:r>
        <w:rPr>
          <w:lang w:val="en-US"/>
        </w:rPr>
        <w:t>PRBs</w:t>
      </w:r>
      <w:proofErr w:type="spellEnd"/>
      <w:r>
        <w:rPr>
          <w:lang w:val="en-US"/>
        </w:rPr>
        <w:t>.</w:t>
      </w:r>
    </w:p>
    <w:p w14:paraId="45499B9D" w14:textId="77777777" w:rsidR="00EB3CD9" w:rsidRDefault="00625853">
      <w:pPr>
        <w:rPr>
          <w:b/>
          <w:bCs/>
          <w:lang w:val="en-US"/>
        </w:rPr>
      </w:pPr>
      <w:proofErr w:type="spellStart"/>
      <w:r>
        <w:rPr>
          <w:b/>
          <w:highlight w:val="yellow"/>
          <w:lang w:val="en-US"/>
        </w:rPr>
        <w:t>FL1</w:t>
      </w:r>
      <w:proofErr w:type="spellEnd"/>
      <w:r>
        <w:rPr>
          <w:b/>
          <w:highlight w:val="yellow"/>
          <w:lang w:val="en-US"/>
        </w:rPr>
        <w:t xml:space="preserve"> High Priority Question 2.1-</w:t>
      </w:r>
      <w:proofErr w:type="spellStart"/>
      <w:r>
        <w:rPr>
          <w:b/>
          <w:highlight w:val="yellow"/>
          <w:lang w:val="en-US"/>
        </w:rPr>
        <w:t>1a</w:t>
      </w:r>
      <w:proofErr w:type="spellEnd"/>
      <w:r>
        <w:rPr>
          <w:b/>
          <w:bCs/>
          <w:lang w:val="en-US"/>
        </w:rPr>
        <w:t xml:space="preserve">: Companies are invited to indicate their preference between Options 3 and 4 on a </w:t>
      </w:r>
      <w:r>
        <w:rPr>
          <w:b/>
          <w:bCs/>
          <w:color w:val="0070C0"/>
          <w:u w:val="single"/>
          <w:lang w:val="en-US"/>
        </w:rPr>
        <w:t>scale from 3.0 to 4.0</w:t>
      </w:r>
      <w:r>
        <w:rPr>
          <w:b/>
          <w:bCs/>
          <w:lang w:val="en-US"/>
        </w:rPr>
        <w:t>, where e.g.:</w:t>
      </w:r>
    </w:p>
    <w:p w14:paraId="33E3B07A" w14:textId="77777777" w:rsidR="00EB3CD9" w:rsidRDefault="00625853">
      <w:pPr>
        <w:pStyle w:val="ListParagraph"/>
        <w:numPr>
          <w:ilvl w:val="0"/>
          <w:numId w:val="17"/>
        </w:numPr>
        <w:rPr>
          <w:b/>
          <w:bCs/>
          <w:sz w:val="20"/>
          <w:szCs w:val="22"/>
          <w:lang w:val="en-US"/>
        </w:rPr>
      </w:pPr>
      <w:r>
        <w:rPr>
          <w:b/>
          <w:bCs/>
          <w:sz w:val="20"/>
          <w:szCs w:val="22"/>
          <w:lang w:val="en-US"/>
        </w:rPr>
        <w:t xml:space="preserve">The value </w:t>
      </w:r>
      <w:r>
        <w:rPr>
          <w:b/>
          <w:bCs/>
          <w:color w:val="0070C0"/>
          <w:sz w:val="20"/>
          <w:szCs w:val="22"/>
          <w:lang w:val="en-US"/>
        </w:rPr>
        <w:t xml:space="preserve">3.0 </w:t>
      </w:r>
      <w:r>
        <w:rPr>
          <w:b/>
          <w:bCs/>
          <w:sz w:val="20"/>
          <w:szCs w:val="22"/>
          <w:lang w:val="en-US"/>
        </w:rPr>
        <w:t>indicates a strong preference for Option 3.</w:t>
      </w:r>
    </w:p>
    <w:p w14:paraId="40F5F503" w14:textId="77777777" w:rsidR="00EB3CD9" w:rsidRDefault="00625853">
      <w:pPr>
        <w:pStyle w:val="ListParagraph"/>
        <w:numPr>
          <w:ilvl w:val="0"/>
          <w:numId w:val="17"/>
        </w:numPr>
        <w:rPr>
          <w:b/>
          <w:bCs/>
          <w:sz w:val="20"/>
          <w:szCs w:val="22"/>
          <w:lang w:val="en-US"/>
        </w:rPr>
      </w:pPr>
      <w:r>
        <w:rPr>
          <w:b/>
          <w:bCs/>
          <w:sz w:val="20"/>
          <w:szCs w:val="22"/>
          <w:lang w:val="en-US"/>
        </w:rPr>
        <w:t xml:space="preserve">Values </w:t>
      </w:r>
      <w:r>
        <w:rPr>
          <w:b/>
          <w:bCs/>
          <w:color w:val="0070C0"/>
          <w:sz w:val="20"/>
          <w:szCs w:val="22"/>
          <w:lang w:val="en-US"/>
        </w:rPr>
        <w:t xml:space="preserve">between 3.0 and 3.5 </w:t>
      </w:r>
      <w:r>
        <w:rPr>
          <w:b/>
          <w:bCs/>
          <w:sz w:val="20"/>
          <w:szCs w:val="22"/>
          <w:lang w:val="en-US"/>
        </w:rPr>
        <w:t>indicate a preference for Option 3 (but can live with Option 4).</w:t>
      </w:r>
    </w:p>
    <w:p w14:paraId="36C552E0" w14:textId="77777777" w:rsidR="00EB3CD9" w:rsidRDefault="00625853">
      <w:pPr>
        <w:pStyle w:val="ListParagraph"/>
        <w:numPr>
          <w:ilvl w:val="0"/>
          <w:numId w:val="17"/>
        </w:numPr>
        <w:rPr>
          <w:b/>
          <w:bCs/>
          <w:sz w:val="20"/>
          <w:szCs w:val="22"/>
          <w:lang w:val="en-US"/>
        </w:rPr>
      </w:pPr>
      <w:r>
        <w:rPr>
          <w:b/>
          <w:bCs/>
          <w:sz w:val="20"/>
          <w:szCs w:val="22"/>
          <w:lang w:val="en-US"/>
        </w:rPr>
        <w:t xml:space="preserve">The value </w:t>
      </w:r>
      <w:r>
        <w:rPr>
          <w:b/>
          <w:bCs/>
          <w:color w:val="0070C0"/>
          <w:sz w:val="20"/>
          <w:szCs w:val="22"/>
          <w:lang w:val="en-US"/>
        </w:rPr>
        <w:t xml:space="preserve">3.5 </w:t>
      </w:r>
      <w:r>
        <w:rPr>
          <w:b/>
          <w:bCs/>
          <w:sz w:val="20"/>
          <w:szCs w:val="22"/>
          <w:lang w:val="en-US"/>
        </w:rPr>
        <w:t>indicates no preference between the two options.</w:t>
      </w:r>
    </w:p>
    <w:p w14:paraId="4B092C99" w14:textId="77777777" w:rsidR="00EB3CD9" w:rsidRDefault="00625853">
      <w:pPr>
        <w:pStyle w:val="ListParagraph"/>
        <w:numPr>
          <w:ilvl w:val="0"/>
          <w:numId w:val="17"/>
        </w:numPr>
        <w:rPr>
          <w:b/>
          <w:bCs/>
          <w:sz w:val="20"/>
          <w:szCs w:val="22"/>
          <w:lang w:val="en-US"/>
        </w:rPr>
      </w:pPr>
      <w:r>
        <w:rPr>
          <w:b/>
          <w:bCs/>
          <w:sz w:val="20"/>
          <w:szCs w:val="22"/>
          <w:lang w:val="en-US"/>
        </w:rPr>
        <w:t xml:space="preserve">Values </w:t>
      </w:r>
      <w:r>
        <w:rPr>
          <w:b/>
          <w:bCs/>
          <w:color w:val="0070C0"/>
          <w:sz w:val="20"/>
          <w:szCs w:val="22"/>
          <w:lang w:val="en-US"/>
        </w:rPr>
        <w:t xml:space="preserve">between 3.5 and 4.0 </w:t>
      </w:r>
      <w:r>
        <w:rPr>
          <w:b/>
          <w:bCs/>
          <w:sz w:val="20"/>
          <w:szCs w:val="22"/>
          <w:lang w:val="en-US"/>
        </w:rPr>
        <w:t>indicate a preference for Option 4 (but can live with Option 3).</w:t>
      </w:r>
    </w:p>
    <w:p w14:paraId="3A00BF87" w14:textId="77777777" w:rsidR="00EB3CD9" w:rsidRDefault="00625853">
      <w:pPr>
        <w:pStyle w:val="ListParagraph"/>
        <w:numPr>
          <w:ilvl w:val="0"/>
          <w:numId w:val="17"/>
        </w:numPr>
        <w:rPr>
          <w:b/>
          <w:bCs/>
          <w:sz w:val="20"/>
          <w:szCs w:val="22"/>
          <w:lang w:val="en-US"/>
        </w:rPr>
      </w:pPr>
      <w:r>
        <w:rPr>
          <w:b/>
          <w:bCs/>
          <w:sz w:val="20"/>
          <w:szCs w:val="22"/>
          <w:lang w:val="en-US"/>
        </w:rPr>
        <w:t xml:space="preserve">The value </w:t>
      </w:r>
      <w:r>
        <w:rPr>
          <w:b/>
          <w:bCs/>
          <w:color w:val="0070C0"/>
          <w:sz w:val="20"/>
          <w:szCs w:val="22"/>
          <w:lang w:val="en-US"/>
        </w:rPr>
        <w:t xml:space="preserve">4.0 </w:t>
      </w:r>
      <w:r>
        <w:rPr>
          <w:b/>
          <w:bCs/>
          <w:sz w:val="20"/>
          <w:szCs w:val="22"/>
          <w:lang w:val="en-US"/>
        </w:rPr>
        <w:t>indicates a strong preference for Option 4.</w:t>
      </w:r>
    </w:p>
    <w:p w14:paraId="49C05EA2" w14:textId="77777777" w:rsidR="00EB3CD9" w:rsidRDefault="00625853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>As usual, other comments are also welcome in the comment field.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493"/>
        <w:gridCol w:w="6659"/>
      </w:tblGrid>
      <w:tr w:rsidR="00EB3CD9" w14:paraId="2A3698DB" w14:textId="77777777">
        <w:tc>
          <w:tcPr>
            <w:tcW w:w="1479" w:type="dxa"/>
            <w:shd w:val="clear" w:color="auto" w:fill="D9D9D9" w:themeFill="background1" w:themeFillShade="D9"/>
          </w:tcPr>
          <w:p w14:paraId="73FB365A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0761222B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Value between 3.0 and 4.0</w:t>
            </w:r>
          </w:p>
        </w:tc>
        <w:tc>
          <w:tcPr>
            <w:tcW w:w="6659" w:type="dxa"/>
            <w:shd w:val="clear" w:color="auto" w:fill="D9D9D9" w:themeFill="background1" w:themeFillShade="D9"/>
          </w:tcPr>
          <w:p w14:paraId="34688EAF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3CD9" w14:paraId="2E8457B1" w14:textId="77777777">
        <w:tc>
          <w:tcPr>
            <w:tcW w:w="1479" w:type="dxa"/>
          </w:tcPr>
          <w:p w14:paraId="0B92D5C4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493" w:type="dxa"/>
          </w:tcPr>
          <w:p w14:paraId="1B1F6944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  <w:r>
              <w:rPr>
                <w:rFonts w:eastAsiaTheme="minorEastAsia"/>
                <w:lang w:val="en-US" w:eastAsia="zh-CN"/>
              </w:rPr>
              <w:t>.2</w:t>
            </w:r>
          </w:p>
        </w:tc>
        <w:tc>
          <w:tcPr>
            <w:tcW w:w="6659" w:type="dxa"/>
          </w:tcPr>
          <w:p w14:paraId="1F161DDD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4D045ED8" w14:textId="77777777">
        <w:tc>
          <w:tcPr>
            <w:tcW w:w="1479" w:type="dxa"/>
          </w:tcPr>
          <w:p w14:paraId="2624E1D1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Sharp</w:t>
            </w:r>
          </w:p>
        </w:tc>
        <w:tc>
          <w:tcPr>
            <w:tcW w:w="1493" w:type="dxa"/>
          </w:tcPr>
          <w:p w14:paraId="6FF7D176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3.9</w:t>
            </w:r>
          </w:p>
        </w:tc>
        <w:tc>
          <w:tcPr>
            <w:tcW w:w="6659" w:type="dxa"/>
          </w:tcPr>
          <w:p w14:paraId="112B8119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26676AB9" w14:textId="77777777">
        <w:tc>
          <w:tcPr>
            <w:tcW w:w="1479" w:type="dxa"/>
          </w:tcPr>
          <w:p w14:paraId="3BB7583D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493" w:type="dxa"/>
          </w:tcPr>
          <w:p w14:paraId="03C0F8DA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3.1</w:t>
            </w:r>
          </w:p>
        </w:tc>
        <w:tc>
          <w:tcPr>
            <w:tcW w:w="6659" w:type="dxa"/>
          </w:tcPr>
          <w:p w14:paraId="1D176AC3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4064077C" w14:textId="77777777">
        <w:tc>
          <w:tcPr>
            <w:tcW w:w="1479" w:type="dxa"/>
          </w:tcPr>
          <w:p w14:paraId="6875F14E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493" w:type="dxa"/>
          </w:tcPr>
          <w:p w14:paraId="0FB71CB9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3.0</w:t>
            </w:r>
          </w:p>
        </w:tc>
        <w:tc>
          <w:tcPr>
            <w:tcW w:w="6659" w:type="dxa"/>
          </w:tcPr>
          <w:p w14:paraId="7ED5A172" w14:textId="77777777" w:rsidR="00EB3CD9" w:rsidRDefault="00625853">
            <w:pPr>
              <w:jc w:val="left"/>
            </w:pPr>
            <w:r>
              <w:rPr>
                <w:rFonts w:eastAsiaTheme="minorEastAsia"/>
                <w:lang w:val="en-US" w:eastAsia="zh-CN"/>
              </w:rPr>
              <w:t xml:space="preserve">We have one general comments. The possible </w:t>
            </w:r>
            <w:r>
              <w:t xml:space="preserve">product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/>
                    </w:rPr>
                    <m:t>v</m:t>
                  </m:r>
                </m:e>
                <m:sub>
                  <m:r>
                    <w:rPr>
                      <w:rFonts w:ascii="Cambria Math"/>
                    </w:rPr>
                    <m:t>Layers</m:t>
                  </m:r>
                </m:sub>
                <m:sup>
                  <m:r>
                    <w:rPr>
                      <w:rFonts w:ascii="Cambria Math"/>
                    </w:rPr>
                    <m:t>(j)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/>
                    </w:rPr>
                    <m:t>Q</m:t>
                  </m:r>
                </m:e>
                <m:sub>
                  <m:r>
                    <w:rPr>
                      <w:rFonts w:ascii="Cambria Math"/>
                    </w:rPr>
                    <m:t>m</m:t>
                  </m:r>
                </m:sub>
                <m:sup>
                  <m:r>
                    <w:rPr>
                      <w:rFonts w:ascii="Cambria Math"/>
                    </w:rPr>
                    <m:t>(j)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/>
                    </w:rPr>
                    <m:t>f</m:t>
                  </m:r>
                </m:e>
                <m:sub/>
                <m:sup>
                  <m:r>
                    <w:rPr>
                      <w:rFonts w:ascii="Cambria Math"/>
                    </w:rPr>
                    <m:t>(j)</m:t>
                  </m:r>
                </m:sup>
              </m:sSubSup>
            </m:oMath>
            <w:r>
              <w:t xml:space="preserve"> can only takes</w:t>
            </w:r>
          </w:p>
          <w:p w14:paraId="6AC53875" w14:textId="77777777" w:rsidR="00EB3CD9" w:rsidRDefault="00625853">
            <w:pPr>
              <w:pStyle w:val="ListParagraph"/>
              <w:numPr>
                <w:ilvl w:val="0"/>
                <w:numId w:val="18"/>
              </w:num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3, which is 1 layer, </w:t>
            </w:r>
            <w:proofErr w:type="spellStart"/>
            <w:r>
              <w:rPr>
                <w:rFonts w:eastAsiaTheme="minorEastAsia"/>
                <w:lang w:val="en-US" w:eastAsia="zh-CN"/>
              </w:rPr>
              <w:t>Qm</w:t>
            </w:r>
            <w:proofErr w:type="spellEnd"/>
            <w:r>
              <w:rPr>
                <w:rFonts w:eastAsiaTheme="minorEastAsia"/>
                <w:lang w:val="en-US" w:eastAsia="zh-CN"/>
              </w:rPr>
              <w:t>=4 and scaling factor 0.75</w:t>
            </w:r>
          </w:p>
          <w:p w14:paraId="2B13E3B4" w14:textId="77777777" w:rsidR="00EB3CD9" w:rsidRDefault="00625853">
            <w:pPr>
              <w:pStyle w:val="ListParagraph"/>
              <w:numPr>
                <w:ilvl w:val="0"/>
                <w:numId w:val="18"/>
              </w:num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3.2, which is 1 layer, </w:t>
            </w:r>
            <w:proofErr w:type="spellStart"/>
            <w:r>
              <w:rPr>
                <w:rFonts w:eastAsiaTheme="minorEastAsia"/>
                <w:lang w:val="en-US" w:eastAsia="zh-CN"/>
              </w:rPr>
              <w:t>Qm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=4 and scaling factor 0.8 </w:t>
            </w:r>
          </w:p>
          <w:p w14:paraId="35134C54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Do we need to consider a value other than 3 or 3.2?</w:t>
            </w:r>
          </w:p>
        </w:tc>
      </w:tr>
      <w:tr w:rsidR="00EB3CD9" w14:paraId="05045303" w14:textId="77777777">
        <w:tc>
          <w:tcPr>
            <w:tcW w:w="1479" w:type="dxa"/>
          </w:tcPr>
          <w:p w14:paraId="587FF923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493" w:type="dxa"/>
          </w:tcPr>
          <w:p w14:paraId="40858C6E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4</w:t>
            </w:r>
          </w:p>
        </w:tc>
        <w:tc>
          <w:tcPr>
            <w:tcW w:w="6659" w:type="dxa"/>
          </w:tcPr>
          <w:p w14:paraId="5E693432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786FF8DE" w14:textId="77777777">
        <w:tc>
          <w:tcPr>
            <w:tcW w:w="1479" w:type="dxa"/>
          </w:tcPr>
          <w:p w14:paraId="11F13C56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t>FUTUREWEI</w:t>
            </w:r>
            <w:proofErr w:type="spellEnd"/>
          </w:p>
        </w:tc>
        <w:tc>
          <w:tcPr>
            <w:tcW w:w="1493" w:type="dxa"/>
          </w:tcPr>
          <w:p w14:paraId="6EA46317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t>3.1</w:t>
            </w:r>
          </w:p>
        </w:tc>
        <w:tc>
          <w:tcPr>
            <w:tcW w:w="6659" w:type="dxa"/>
          </w:tcPr>
          <w:p w14:paraId="337A5DDF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t xml:space="preserve">There are many benefits of using 12 RBs (data rates for 30 kHz </w:t>
            </w:r>
            <w:proofErr w:type="spellStart"/>
            <w:r>
              <w:t>SCS</w:t>
            </w:r>
            <w:proofErr w:type="spellEnd"/>
            <w:r>
              <w:t xml:space="preserve"> and 15 kHz </w:t>
            </w:r>
            <w:proofErr w:type="spellStart"/>
            <w:r>
              <w:t>SCS</w:t>
            </w:r>
            <w:proofErr w:type="spellEnd"/>
            <w:r>
              <w:t xml:space="preserve"> become similar), support for TB scaling factor of 2 and 4 (which can help the timeline between </w:t>
            </w:r>
            <w:proofErr w:type="spellStart"/>
            <w:r>
              <w:t>Msg2</w:t>
            </w:r>
            <w:proofErr w:type="spellEnd"/>
            <w:r>
              <w:t xml:space="preserve"> and </w:t>
            </w:r>
            <w:proofErr w:type="spellStart"/>
            <w:r>
              <w:t>Msg3</w:t>
            </w:r>
            <w:proofErr w:type="spellEnd"/>
            <w:r>
              <w:t>).</w:t>
            </w:r>
          </w:p>
        </w:tc>
      </w:tr>
      <w:tr w:rsidR="00EB3CD9" w14:paraId="3E467802" w14:textId="77777777">
        <w:tc>
          <w:tcPr>
            <w:tcW w:w="1479" w:type="dxa"/>
          </w:tcPr>
          <w:p w14:paraId="7AAB5A13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ZTE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493" w:type="dxa"/>
          </w:tcPr>
          <w:p w14:paraId="1AAB8DCE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3.0</w:t>
            </w:r>
          </w:p>
        </w:tc>
        <w:tc>
          <w:tcPr>
            <w:tcW w:w="6659" w:type="dxa"/>
          </w:tcPr>
          <w:p w14:paraId="426BD7E6" w14:textId="77777777" w:rsidR="00EB3CD9" w:rsidRDefault="00EB3CD9">
            <w:pPr>
              <w:jc w:val="left"/>
            </w:pPr>
          </w:p>
        </w:tc>
      </w:tr>
      <w:tr w:rsidR="00B301CC" w14:paraId="07F1D65A" w14:textId="77777777">
        <w:tc>
          <w:tcPr>
            <w:tcW w:w="1479" w:type="dxa"/>
          </w:tcPr>
          <w:p w14:paraId="3076BC52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  <w:tc>
          <w:tcPr>
            <w:tcW w:w="1493" w:type="dxa"/>
          </w:tcPr>
          <w:p w14:paraId="5623563A" w14:textId="77777777" w:rsidR="00B301CC" w:rsidRDefault="00B301CC" w:rsidP="00B301C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  <w:r>
              <w:rPr>
                <w:rFonts w:eastAsiaTheme="minorEastAsia"/>
                <w:lang w:val="en-US" w:eastAsia="zh-CN"/>
              </w:rPr>
              <w:t>.5</w:t>
            </w:r>
          </w:p>
        </w:tc>
        <w:tc>
          <w:tcPr>
            <w:tcW w:w="6659" w:type="dxa"/>
          </w:tcPr>
          <w:p w14:paraId="24AFD101" w14:textId="77777777" w:rsidR="00B301CC" w:rsidRDefault="00B301CC" w:rsidP="00B301CC">
            <w:pPr>
              <w:jc w:val="left"/>
            </w:pPr>
          </w:p>
        </w:tc>
      </w:tr>
      <w:tr w:rsidR="0096068E" w14:paraId="48047756" w14:textId="77777777" w:rsidTr="0096068E">
        <w:tc>
          <w:tcPr>
            <w:tcW w:w="1479" w:type="dxa"/>
          </w:tcPr>
          <w:p w14:paraId="1D43CCA0" w14:textId="77777777" w:rsidR="0096068E" w:rsidRDefault="0096068E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Nokia, </w:t>
            </w:r>
            <w:proofErr w:type="spellStart"/>
            <w:r>
              <w:rPr>
                <w:rFonts w:eastAsiaTheme="minorEastAsia"/>
                <w:lang w:val="en-US" w:eastAsia="zh-CN"/>
              </w:rPr>
              <w:t>NSB</w:t>
            </w:r>
            <w:proofErr w:type="spellEnd"/>
          </w:p>
        </w:tc>
        <w:tc>
          <w:tcPr>
            <w:tcW w:w="1493" w:type="dxa"/>
          </w:tcPr>
          <w:p w14:paraId="4D0DC93A" w14:textId="77777777" w:rsidR="0096068E" w:rsidRDefault="0096068E" w:rsidP="00244491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3.8</w:t>
            </w:r>
          </w:p>
        </w:tc>
        <w:tc>
          <w:tcPr>
            <w:tcW w:w="6659" w:type="dxa"/>
          </w:tcPr>
          <w:p w14:paraId="24ED8B44" w14:textId="77777777" w:rsidR="0096068E" w:rsidRDefault="0096068E" w:rsidP="00244491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784BC2" w14:paraId="18A12472" w14:textId="77777777" w:rsidTr="0096068E">
        <w:tc>
          <w:tcPr>
            <w:tcW w:w="1479" w:type="dxa"/>
          </w:tcPr>
          <w:p w14:paraId="425246AC" w14:textId="2D0096BC" w:rsidR="00784BC2" w:rsidRPr="00784BC2" w:rsidRDefault="00784BC2" w:rsidP="00244491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P</w:t>
            </w:r>
            <w:r>
              <w:rPr>
                <w:rFonts w:eastAsia="Yu Mincho"/>
                <w:lang w:val="en-US" w:eastAsia="ja-JP"/>
              </w:rPr>
              <w:t>anasonic</w:t>
            </w:r>
          </w:p>
        </w:tc>
        <w:tc>
          <w:tcPr>
            <w:tcW w:w="1493" w:type="dxa"/>
          </w:tcPr>
          <w:p w14:paraId="696E1F2E" w14:textId="53D7C52C" w:rsidR="00784BC2" w:rsidRPr="00784BC2" w:rsidRDefault="00784BC2" w:rsidP="00244491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3</w:t>
            </w:r>
            <w:r>
              <w:rPr>
                <w:rFonts w:eastAsia="Yu Mincho"/>
                <w:lang w:val="en-US" w:eastAsia="ja-JP"/>
              </w:rPr>
              <w:t>.2</w:t>
            </w:r>
          </w:p>
        </w:tc>
        <w:tc>
          <w:tcPr>
            <w:tcW w:w="6659" w:type="dxa"/>
          </w:tcPr>
          <w:p w14:paraId="40AF1ABA" w14:textId="77777777" w:rsidR="00784BC2" w:rsidRDefault="00784BC2" w:rsidP="00244491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A1615C" w14:paraId="2470FAD0" w14:textId="77777777" w:rsidTr="0096068E">
        <w:tc>
          <w:tcPr>
            <w:tcW w:w="1479" w:type="dxa"/>
          </w:tcPr>
          <w:p w14:paraId="3641E2DC" w14:textId="674539DA" w:rsidR="00A1615C" w:rsidRDefault="00A1615C" w:rsidP="00A1615C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493" w:type="dxa"/>
          </w:tcPr>
          <w:p w14:paraId="18A8D6A2" w14:textId="65C9482F" w:rsidR="00A1615C" w:rsidRDefault="00A1615C" w:rsidP="00A1615C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3.75</w:t>
            </w:r>
          </w:p>
        </w:tc>
        <w:tc>
          <w:tcPr>
            <w:tcW w:w="6659" w:type="dxa"/>
          </w:tcPr>
          <w:p w14:paraId="203ECDFC" w14:textId="77777777" w:rsidR="00A1615C" w:rsidRDefault="00A1615C" w:rsidP="00A1615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48571E" w14:paraId="0FA85036" w14:textId="77777777" w:rsidTr="0096068E">
        <w:tc>
          <w:tcPr>
            <w:tcW w:w="1479" w:type="dxa"/>
          </w:tcPr>
          <w:p w14:paraId="2BED248B" w14:textId="5B566F38" w:rsidR="0048571E" w:rsidRPr="0048571E" w:rsidRDefault="0048571E" w:rsidP="00A1615C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493" w:type="dxa"/>
          </w:tcPr>
          <w:p w14:paraId="439FA2F1" w14:textId="0E00EA5E" w:rsidR="0048571E" w:rsidRPr="0048571E" w:rsidRDefault="0048571E" w:rsidP="00A1615C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3</w:t>
            </w:r>
            <w:r>
              <w:rPr>
                <w:rFonts w:eastAsia="Yu Mincho"/>
                <w:lang w:val="en-US" w:eastAsia="ja-JP"/>
              </w:rPr>
              <w:t>.2</w:t>
            </w:r>
          </w:p>
        </w:tc>
        <w:tc>
          <w:tcPr>
            <w:tcW w:w="6659" w:type="dxa"/>
          </w:tcPr>
          <w:p w14:paraId="5E3AC51A" w14:textId="77777777" w:rsidR="0048571E" w:rsidRDefault="0048571E" w:rsidP="00A1615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253346" w14:paraId="46E2B189" w14:textId="77777777" w:rsidTr="0096068E">
        <w:tc>
          <w:tcPr>
            <w:tcW w:w="1479" w:type="dxa"/>
          </w:tcPr>
          <w:p w14:paraId="479EF830" w14:textId="5760F4BB" w:rsidR="00253346" w:rsidRDefault="00253346" w:rsidP="00A1615C">
            <w:pPr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Sierra Wireless</w:t>
            </w:r>
          </w:p>
        </w:tc>
        <w:tc>
          <w:tcPr>
            <w:tcW w:w="1493" w:type="dxa"/>
          </w:tcPr>
          <w:p w14:paraId="38A43735" w14:textId="59CDA771" w:rsidR="00253346" w:rsidRDefault="00253346" w:rsidP="00A1615C">
            <w:pPr>
              <w:tabs>
                <w:tab w:val="left" w:pos="551"/>
              </w:tabs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3.4</w:t>
            </w:r>
          </w:p>
        </w:tc>
        <w:tc>
          <w:tcPr>
            <w:tcW w:w="6659" w:type="dxa"/>
          </w:tcPr>
          <w:p w14:paraId="0EE6CA11" w14:textId="77777777" w:rsidR="00253346" w:rsidRDefault="00253346" w:rsidP="00A1615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63B8FD01" w14:textId="77777777" w:rsidR="00EB3CD9" w:rsidRDefault="00EB3CD9">
      <w:pPr>
        <w:rPr>
          <w:lang w:val="en-US"/>
        </w:rPr>
      </w:pPr>
    </w:p>
    <w:p w14:paraId="4ACF060D" w14:textId="77777777" w:rsidR="00EB3CD9" w:rsidRDefault="00625853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2.2</w:t>
      </w:r>
      <w:r>
        <w:rPr>
          <w:rFonts w:ascii="Arial" w:eastAsia="Times New Roman" w:hAnsi="Arial"/>
          <w:sz w:val="32"/>
          <w:lang w:val="en-US"/>
        </w:rPr>
        <w:tab/>
        <w:t>Random access timeline</w:t>
      </w:r>
    </w:p>
    <w:p w14:paraId="0327EFC7" w14:textId="77777777" w:rsidR="00EB3CD9" w:rsidRDefault="00625853">
      <w:pPr>
        <w:rPr>
          <w:lang w:val="en-US"/>
        </w:rPr>
      </w:pPr>
      <w:proofErr w:type="spellStart"/>
      <w:r>
        <w:rPr>
          <w:lang w:val="en-US"/>
        </w:rPr>
        <w:t>RAN1</w:t>
      </w:r>
      <w:proofErr w:type="spellEnd"/>
      <w:r>
        <w:rPr>
          <w:lang w:val="en-US"/>
        </w:rPr>
        <w:t xml:space="preserve"> has made the following agreement regarding the </w:t>
      </w:r>
      <w:proofErr w:type="spellStart"/>
      <w:r>
        <w:rPr>
          <w:lang w:val="en-US"/>
        </w:rPr>
        <w:t>RAR</w:t>
      </w:r>
      <w:proofErr w:type="spellEnd"/>
      <w:r>
        <w:rPr>
          <w:lang w:val="en-US"/>
        </w:rPr>
        <w:t xml:space="preserve"> bandwidth and </w:t>
      </w:r>
      <w:proofErr w:type="spellStart"/>
      <w:r>
        <w:rPr>
          <w:lang w:val="en-US"/>
        </w:rPr>
        <w:t>Msg3</w:t>
      </w:r>
      <w:proofErr w:type="spellEnd"/>
      <w:r>
        <w:rPr>
          <w:lang w:val="en-US"/>
        </w:rPr>
        <w:t xml:space="preserve"> timeline [7]: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EB3CD9" w14:paraId="7F179068" w14:textId="77777777">
        <w:tc>
          <w:tcPr>
            <w:tcW w:w="9630" w:type="dxa"/>
          </w:tcPr>
          <w:p w14:paraId="2E264A9C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green"/>
                <w:lang w:val="en-US"/>
              </w:rPr>
            </w:pPr>
            <w:r>
              <w:rPr>
                <w:rFonts w:ascii="Times" w:hAnsi="Times" w:hint="eastAsia"/>
                <w:szCs w:val="24"/>
                <w:highlight w:val="green"/>
                <w:lang w:val="en-US"/>
              </w:rPr>
              <w:t>Agreement</w:t>
            </w:r>
            <w:r>
              <w:rPr>
                <w:rFonts w:ascii="Times" w:hAnsi="Times"/>
                <w:szCs w:val="24"/>
                <w:highlight w:val="green"/>
                <w:lang w:val="en-US"/>
              </w:rPr>
              <w:t>:</w:t>
            </w:r>
          </w:p>
          <w:p w14:paraId="0E0907B0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For UE BB bandwidth reduction, for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RAR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PDSCH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) to Rel-18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RedCap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UEs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>, the</w:t>
            </w:r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scheduling of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RAR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PDSCH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is allowed to be larger than the maximum number of unicast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PRBs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that the UE can process per slot.</w:t>
            </w:r>
          </w:p>
          <w:p w14:paraId="0B789A39" w14:textId="77777777" w:rsidR="00EB3CD9" w:rsidRDefault="00625853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lang w:val="en-US" w:eastAsia="zh-CN"/>
              </w:rPr>
            </w:pPr>
            <w:r>
              <w:rPr>
                <w:rFonts w:eastAsia="MS PGothic"/>
                <w:lang w:eastAsia="zh-CN"/>
              </w:rPr>
              <w:lastRenderedPageBreak/>
              <w:t xml:space="preserve">When the scheduling of </w:t>
            </w:r>
            <w:proofErr w:type="spellStart"/>
            <w:r>
              <w:rPr>
                <w:rFonts w:eastAsia="MS PGothic"/>
                <w:lang w:eastAsia="zh-CN"/>
              </w:rPr>
              <w:t>RAR</w:t>
            </w:r>
            <w:proofErr w:type="spellEnd"/>
            <w:r>
              <w:rPr>
                <w:rFonts w:eastAsia="MS PGothic"/>
                <w:lang w:eastAsia="zh-CN"/>
              </w:rPr>
              <w:t xml:space="preserve"> </w:t>
            </w:r>
            <w:proofErr w:type="spellStart"/>
            <w:r>
              <w:rPr>
                <w:rFonts w:eastAsia="MS PGothic"/>
                <w:lang w:eastAsia="zh-CN"/>
              </w:rPr>
              <w:t>PDSCH</w:t>
            </w:r>
            <w:proofErr w:type="spellEnd"/>
            <w:r>
              <w:rPr>
                <w:rFonts w:eastAsia="MS PGothic"/>
                <w:lang w:eastAsia="zh-CN"/>
              </w:rPr>
              <w:t xml:space="preserve"> is within the maximum number of unicast </w:t>
            </w:r>
            <w:proofErr w:type="spellStart"/>
            <w:r>
              <w:rPr>
                <w:rFonts w:eastAsia="MS PGothic"/>
                <w:lang w:eastAsia="zh-CN"/>
              </w:rPr>
              <w:t>PRBs</w:t>
            </w:r>
            <w:proofErr w:type="spellEnd"/>
            <w:r>
              <w:rPr>
                <w:rFonts w:eastAsia="MS PGothic"/>
                <w:lang w:eastAsia="zh-CN"/>
              </w:rPr>
              <w:t xml:space="preserve"> that the UE can process per slot, the legacy time between </w:t>
            </w:r>
            <w:proofErr w:type="spellStart"/>
            <w:r>
              <w:rPr>
                <w:rFonts w:eastAsia="MS PGothic"/>
                <w:lang w:eastAsia="zh-CN"/>
              </w:rPr>
              <w:t>RAR</w:t>
            </w:r>
            <w:proofErr w:type="spellEnd"/>
            <w:r>
              <w:rPr>
                <w:rFonts w:eastAsia="MS PGothic"/>
                <w:lang w:eastAsia="zh-CN"/>
              </w:rPr>
              <w:t xml:space="preserve"> reception and </w:t>
            </w:r>
            <w:proofErr w:type="spellStart"/>
            <w:r>
              <w:rPr>
                <w:rFonts w:eastAsia="MS PGothic"/>
                <w:lang w:eastAsia="zh-CN"/>
              </w:rPr>
              <w:t>Msg3</w:t>
            </w:r>
            <w:proofErr w:type="spellEnd"/>
            <w:r>
              <w:rPr>
                <w:rFonts w:eastAsia="MS PGothic"/>
                <w:lang w:eastAsia="zh-CN"/>
              </w:rPr>
              <w:t xml:space="preserve"> transmission (not smaller than </w:t>
            </w:r>
            <w:proofErr w:type="spellStart"/>
            <w:r>
              <w:rPr>
                <w:rFonts w:eastAsia="MS PGothic"/>
                <w:lang w:eastAsia="zh-CN"/>
              </w:rPr>
              <w:t>N</w:t>
            </w:r>
            <w:r>
              <w:rPr>
                <w:rFonts w:eastAsia="MS PGothic"/>
                <w:vertAlign w:val="subscript"/>
                <w:lang w:eastAsia="zh-CN"/>
              </w:rPr>
              <w:t>T,1</w:t>
            </w:r>
            <w:proofErr w:type="spellEnd"/>
            <w:r>
              <w:rPr>
                <w:rFonts w:eastAsia="MS PGothic"/>
                <w:lang w:eastAsia="zh-CN"/>
              </w:rPr>
              <w:t xml:space="preserve"> + </w:t>
            </w:r>
            <w:proofErr w:type="spellStart"/>
            <w:r>
              <w:rPr>
                <w:rFonts w:eastAsia="MS PGothic"/>
                <w:lang w:eastAsia="zh-CN"/>
              </w:rPr>
              <w:t>N</w:t>
            </w:r>
            <w:r>
              <w:rPr>
                <w:rFonts w:eastAsia="MS PGothic"/>
                <w:vertAlign w:val="subscript"/>
                <w:lang w:eastAsia="zh-CN"/>
              </w:rPr>
              <w:t>T,2</w:t>
            </w:r>
            <w:proofErr w:type="spellEnd"/>
            <w:r>
              <w:rPr>
                <w:rFonts w:eastAsia="MS PGothic"/>
                <w:lang w:eastAsia="zh-CN"/>
              </w:rPr>
              <w:t xml:space="preserve"> + 0.5 </w:t>
            </w:r>
            <w:proofErr w:type="spellStart"/>
            <w:r>
              <w:rPr>
                <w:rFonts w:eastAsia="MS PGothic"/>
                <w:lang w:eastAsia="zh-CN"/>
              </w:rPr>
              <w:t>ms</w:t>
            </w:r>
            <w:proofErr w:type="spellEnd"/>
            <w:r>
              <w:rPr>
                <w:rFonts w:eastAsia="MS PGothic"/>
                <w:lang w:eastAsia="zh-CN"/>
              </w:rPr>
              <w:t>) is applied.</w:t>
            </w:r>
          </w:p>
          <w:p w14:paraId="2CC1216C" w14:textId="77777777" w:rsidR="00EB3CD9" w:rsidRDefault="00625853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lang w:val="en-US"/>
              </w:rPr>
            </w:pPr>
            <w:r>
              <w:rPr>
                <w:rFonts w:eastAsia="MS PGothic"/>
                <w:lang w:val="en-US" w:eastAsia="zh-CN"/>
              </w:rPr>
              <w:t xml:space="preserve">When the scheduling of </w:t>
            </w:r>
            <w:proofErr w:type="spellStart"/>
            <w:r>
              <w:rPr>
                <w:rFonts w:eastAsia="MS PGothic"/>
                <w:lang w:val="en-US" w:eastAsia="zh-CN"/>
              </w:rPr>
              <w:t>RAR</w:t>
            </w:r>
            <w:proofErr w:type="spellEnd"/>
            <w:r>
              <w:rPr>
                <w:rFonts w:eastAsia="MS PGothic"/>
                <w:lang w:val="en-US" w:eastAsia="zh-CN"/>
              </w:rPr>
              <w:t xml:space="preserve"> </w:t>
            </w:r>
            <w:proofErr w:type="spellStart"/>
            <w:r>
              <w:rPr>
                <w:rFonts w:eastAsia="MS PGothic"/>
                <w:lang w:val="en-US" w:eastAsia="zh-CN"/>
              </w:rPr>
              <w:t>PDSCH</w:t>
            </w:r>
            <w:proofErr w:type="spellEnd"/>
            <w:r>
              <w:rPr>
                <w:rFonts w:eastAsia="MS PGothic"/>
                <w:lang w:val="en-US" w:eastAsia="zh-CN"/>
              </w:rPr>
              <w:t xml:space="preserve"> is larger than the maximum number of unicast </w:t>
            </w:r>
            <w:proofErr w:type="spellStart"/>
            <w:r>
              <w:rPr>
                <w:rFonts w:eastAsia="MS PGothic"/>
                <w:lang w:val="en-US" w:eastAsia="zh-CN"/>
              </w:rPr>
              <w:t>PRBs</w:t>
            </w:r>
            <w:proofErr w:type="spellEnd"/>
            <w:r>
              <w:rPr>
                <w:rFonts w:eastAsia="MS PGothic"/>
                <w:lang w:val="en-US" w:eastAsia="zh-CN"/>
              </w:rPr>
              <w:t xml:space="preserve"> that the UE can process per slot,</w:t>
            </w:r>
          </w:p>
          <w:p w14:paraId="082C063A" w14:textId="77777777" w:rsidR="00EB3CD9" w:rsidRDefault="00625853">
            <w:pPr>
              <w:numPr>
                <w:ilvl w:val="1"/>
                <w:numId w:val="14"/>
              </w:numPr>
              <w:spacing w:after="0" w:line="240" w:lineRule="auto"/>
              <w:jc w:val="left"/>
              <w:rPr>
                <w:lang w:val="en-US"/>
              </w:rPr>
            </w:pPr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The UE receives the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RAR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and correspondingly transmits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Msg3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if the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TDRA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for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Msg3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in UL grant in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RAR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indicates that the time between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RAR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reception and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Msg3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transmission is NOT smaller than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N</w:t>
            </w:r>
            <w:r>
              <w:rPr>
                <w:rFonts w:ascii="Times" w:eastAsia="MS PGothic" w:hAnsi="Times"/>
                <w:szCs w:val="24"/>
                <w:vertAlign w:val="subscript"/>
                <w:lang w:val="en-US" w:eastAsia="ja-JP"/>
              </w:rPr>
              <w:t>T,1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+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N</w:t>
            </w:r>
            <w:r>
              <w:rPr>
                <w:rFonts w:ascii="Times" w:eastAsia="MS PGothic" w:hAnsi="Times"/>
                <w:szCs w:val="24"/>
                <w:vertAlign w:val="subscript"/>
                <w:lang w:val="en-US" w:eastAsia="ja-JP"/>
              </w:rPr>
              <w:t>T,2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+ 0.5 + X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ms.</w:t>
            </w:r>
            <w:proofErr w:type="spellEnd"/>
          </w:p>
          <w:p w14:paraId="1BF79851" w14:textId="77777777" w:rsidR="00EB3CD9" w:rsidRDefault="00625853">
            <w:pPr>
              <w:numPr>
                <w:ilvl w:val="2"/>
                <w:numId w:val="14"/>
              </w:numPr>
              <w:spacing w:after="0" w:line="240" w:lineRule="auto"/>
              <w:jc w:val="left"/>
              <w:rPr>
                <w:lang w:val="en-US"/>
              </w:rPr>
            </w:pPr>
            <w:r>
              <w:rPr>
                <w:rFonts w:ascii="Times" w:eastAsia="MS PGothic" w:hAnsi="Times"/>
                <w:szCs w:val="24"/>
                <w:lang w:val="en-US" w:eastAsia="ja-JP"/>
              </w:rPr>
              <w:t>FFS: value(s) of X</w:t>
            </w:r>
          </w:p>
          <w:p w14:paraId="049B2C94" w14:textId="77777777" w:rsidR="00EB3CD9" w:rsidRDefault="00625853">
            <w:pPr>
              <w:numPr>
                <w:ilvl w:val="1"/>
                <w:numId w:val="14"/>
              </w:numPr>
              <w:tabs>
                <w:tab w:val="clear" w:pos="1440"/>
                <w:tab w:val="left" w:pos="720"/>
              </w:tabs>
              <w:spacing w:after="0" w:line="240" w:lineRule="auto"/>
              <w:jc w:val="left"/>
              <w:rPr>
                <w:lang w:val="en-US"/>
              </w:rPr>
            </w:pPr>
            <w:r>
              <w:rPr>
                <w:rFonts w:ascii="Times" w:eastAsia="MS PGothic" w:hAnsi="Times"/>
                <w:szCs w:val="24"/>
                <w:lang w:val="en-US" w:eastAsia="ja-JP"/>
              </w:rPr>
              <w:t>Otherwise, the UE behavior is up to the UE implementation.</w:t>
            </w:r>
          </w:p>
          <w:p w14:paraId="5009D260" w14:textId="77777777" w:rsidR="00EB3CD9" w:rsidRDefault="00625853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" w:eastAsia="MS PGothic" w:hAnsi="Times"/>
                <w:szCs w:val="24"/>
                <w:lang w:val="en-US" w:eastAsia="ja-JP"/>
              </w:rPr>
            </w:pPr>
            <w:r>
              <w:rPr>
                <w:rFonts w:ascii="Times" w:eastAsia="DengXian" w:hAnsi="Times"/>
                <w:szCs w:val="24"/>
                <w:lang w:val="en-US" w:eastAsia="zh-CN"/>
              </w:rPr>
              <w:t>Note: it does not mean early indication is needed</w:t>
            </w:r>
          </w:p>
          <w:p w14:paraId="23D897F3" w14:textId="77777777" w:rsidR="00EB3CD9" w:rsidRDefault="00625853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" w:eastAsia="MS PGothic" w:hAnsi="Times"/>
                <w:szCs w:val="24"/>
                <w:lang w:val="en-US" w:eastAsia="ja-JP"/>
              </w:rPr>
            </w:pPr>
            <w:r>
              <w:rPr>
                <w:rFonts w:ascii="Times" w:eastAsia="DengXian" w:hAnsi="Times" w:hint="eastAsia"/>
                <w:szCs w:val="24"/>
                <w:lang w:val="en-US" w:eastAsia="zh-CN"/>
              </w:rPr>
              <w:t>N</w:t>
            </w:r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ote: it will not be used as example for unicast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PDSCH</w:t>
            </w:r>
            <w:proofErr w:type="spellEnd"/>
          </w:p>
          <w:p w14:paraId="474A0E68" w14:textId="77777777" w:rsidR="00EB3CD9" w:rsidRDefault="00EB3CD9">
            <w:pPr>
              <w:spacing w:after="0" w:line="240" w:lineRule="auto"/>
              <w:jc w:val="left"/>
              <w:rPr>
                <w:rFonts w:ascii="Times" w:eastAsia="MS PGothic" w:hAnsi="Times"/>
                <w:szCs w:val="24"/>
                <w:lang w:val="en-US" w:eastAsia="ja-JP"/>
              </w:rPr>
            </w:pPr>
          </w:p>
        </w:tc>
      </w:tr>
    </w:tbl>
    <w:p w14:paraId="460BE3D0" w14:textId="77777777" w:rsidR="00EB3CD9" w:rsidRDefault="00625853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lastRenderedPageBreak/>
        <w:br/>
        <w:t>In the above agreement, the value(s) for X is FFS. The contributions discuss the following main approaches:</w:t>
      </w:r>
    </w:p>
    <w:p w14:paraId="512F6A1E" w14:textId="77777777" w:rsidR="00EB3CD9" w:rsidRDefault="00625853">
      <w:pPr>
        <w:pStyle w:val="ListParagraph"/>
        <w:numPr>
          <w:ilvl w:val="0"/>
          <w:numId w:val="19"/>
        </w:numPr>
        <w:rPr>
          <w:rFonts w:eastAsia="Microsoft YaHei UI"/>
          <w:sz w:val="20"/>
          <w:szCs w:val="20"/>
          <w:lang w:val="en-US" w:eastAsia="zh-CN"/>
        </w:rPr>
      </w:pPr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 xml:space="preserve">Approach 1: X is dependent on the </w:t>
      </w:r>
      <w:proofErr w:type="spellStart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>RAR</w:t>
      </w:r>
      <w:proofErr w:type="spellEnd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 xml:space="preserve"> </w:t>
      </w:r>
      <w:proofErr w:type="spellStart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>PDSCH</w:t>
      </w:r>
      <w:proofErr w:type="spellEnd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 xml:space="preserve"> bandwidth: </w:t>
      </w:r>
      <w:r>
        <w:rPr>
          <w:rFonts w:eastAsia="Microsoft YaHei UI"/>
          <w:sz w:val="20"/>
          <w:szCs w:val="20"/>
          <w:lang w:val="en-US" w:eastAsia="zh-CN"/>
        </w:rPr>
        <w:t xml:space="preserve">Several contributions [9, 11, 13, 14, 15, 23, 25, 33, 35] express that the value of X can depend on whether the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RAR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PDSCH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 bandwidth. For example, it could be up to 3 slots (i.e., up to 3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ms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 for 15 kHz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SCS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, and up to 1.5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ms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 for 30 kHz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SCS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) depending on whether the bandwidth is in the range 5-10 MHz, 10-15 MHz, or 15-20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MHz.</w:t>
      </w:r>
      <w:proofErr w:type="spellEnd"/>
    </w:p>
    <w:p w14:paraId="2306ECA6" w14:textId="77777777" w:rsidR="00EB3CD9" w:rsidRDefault="00625853">
      <w:pPr>
        <w:pStyle w:val="ListParagraph"/>
        <w:numPr>
          <w:ilvl w:val="0"/>
          <w:numId w:val="19"/>
        </w:numPr>
        <w:rPr>
          <w:rFonts w:eastAsia="Microsoft YaHei UI"/>
          <w:sz w:val="20"/>
          <w:szCs w:val="20"/>
          <w:lang w:val="en-US" w:eastAsia="zh-CN"/>
        </w:rPr>
      </w:pPr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 xml:space="preserve">Approach 2: X is not dependent on the </w:t>
      </w:r>
      <w:proofErr w:type="spellStart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>RAR</w:t>
      </w:r>
      <w:proofErr w:type="spellEnd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 xml:space="preserve"> </w:t>
      </w:r>
      <w:proofErr w:type="spellStart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>PDSCH</w:t>
      </w:r>
      <w:proofErr w:type="spellEnd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 xml:space="preserve"> bandwidth: </w:t>
      </w:r>
      <w:r>
        <w:rPr>
          <w:rFonts w:eastAsia="Microsoft YaHei UI"/>
          <w:sz w:val="20"/>
          <w:szCs w:val="20"/>
          <w:lang w:val="en-US" w:eastAsia="zh-CN"/>
        </w:rPr>
        <w:t xml:space="preserve">Several contributions [10, 11, 12, 15, 17, 19, 25, 32, 33] express that the value of X could be fixed if it is sufficiently large in all cases. For example, it can be fixed to 1 slot or 1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ms.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 One contribution [32] proposes an as low value as a half slot (i.e., 0.5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ms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 for 15 kHz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SCS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, and 0.25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ms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 for 30 kHz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SCS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>).</w:t>
      </w:r>
    </w:p>
    <w:p w14:paraId="5BB1576C" w14:textId="77777777" w:rsidR="00EB3CD9" w:rsidRDefault="00625853">
      <w:pPr>
        <w:pStyle w:val="ListParagraph"/>
        <w:numPr>
          <w:ilvl w:val="0"/>
          <w:numId w:val="19"/>
        </w:numPr>
        <w:rPr>
          <w:rFonts w:eastAsia="Microsoft YaHei UI"/>
          <w:sz w:val="20"/>
          <w:szCs w:val="20"/>
          <w:lang w:val="en-US" w:eastAsia="zh-CN"/>
        </w:rPr>
      </w:pPr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 xml:space="preserve">Approach 3: X may be zero even when </w:t>
      </w:r>
      <w:proofErr w:type="spellStart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>RAR</w:t>
      </w:r>
      <w:proofErr w:type="spellEnd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 xml:space="preserve"> </w:t>
      </w:r>
      <w:proofErr w:type="spellStart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>PDSCH</w:t>
      </w:r>
      <w:proofErr w:type="spellEnd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 xml:space="preserve"> is wider than 5 MHz:</w:t>
      </w:r>
      <w:r>
        <w:rPr>
          <w:rFonts w:eastAsia="Microsoft YaHei UI"/>
          <w:color w:val="C00000"/>
          <w:sz w:val="20"/>
          <w:szCs w:val="20"/>
          <w:lang w:val="en-US" w:eastAsia="zh-CN"/>
        </w:rPr>
        <w:t xml:space="preserve"> </w:t>
      </w:r>
      <w:r>
        <w:rPr>
          <w:rFonts w:eastAsia="Microsoft YaHei UI"/>
          <w:sz w:val="20"/>
          <w:szCs w:val="20"/>
          <w:lang w:val="en-US" w:eastAsia="zh-CN"/>
        </w:rPr>
        <w:t xml:space="preserve">One contribution [28] expresses that X can be 0 not only for the case when the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RAR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PDSCH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 bandwidth is less than 5 MHz but also when the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RAR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PDSCH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 TBS is smaller than, e.g., 1280 bits. A few other contributions [18, 33] also express that X=0 can be considered.</w:t>
      </w:r>
    </w:p>
    <w:p w14:paraId="3D73B023" w14:textId="77777777" w:rsidR="00EB3CD9" w:rsidRDefault="00625853">
      <w:pPr>
        <w:pStyle w:val="ListParagraph"/>
        <w:numPr>
          <w:ilvl w:val="0"/>
          <w:numId w:val="19"/>
        </w:numPr>
        <w:rPr>
          <w:rFonts w:eastAsia="Microsoft YaHei UI"/>
          <w:sz w:val="20"/>
          <w:szCs w:val="20"/>
          <w:lang w:val="en-US" w:eastAsia="zh-CN"/>
        </w:rPr>
      </w:pPr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 xml:space="preserve">Approach 4: X is configurable by the network: </w:t>
      </w:r>
      <w:r>
        <w:rPr>
          <w:rFonts w:eastAsia="Microsoft YaHei UI"/>
          <w:sz w:val="20"/>
          <w:szCs w:val="20"/>
          <w:lang w:val="en-US" w:eastAsia="zh-CN"/>
        </w:rPr>
        <w:t xml:space="preserve">One contribution [26] proposes that X should be configurable by the network, e.g., in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SIB1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>.</w:t>
      </w:r>
    </w:p>
    <w:p w14:paraId="1A3909C1" w14:textId="77777777" w:rsidR="00EB3CD9" w:rsidRDefault="00625853">
      <w:pPr>
        <w:pStyle w:val="ListParagraph"/>
        <w:numPr>
          <w:ilvl w:val="0"/>
          <w:numId w:val="19"/>
        </w:numPr>
        <w:rPr>
          <w:rFonts w:eastAsia="Microsoft YaHei UI"/>
          <w:sz w:val="20"/>
          <w:szCs w:val="20"/>
          <w:lang w:val="en-US" w:eastAsia="zh-CN"/>
        </w:rPr>
      </w:pPr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 xml:space="preserve">Approach 5: X is up to the UE implementation: </w:t>
      </w:r>
      <w:r>
        <w:rPr>
          <w:rFonts w:eastAsia="Microsoft YaHei UI"/>
          <w:sz w:val="20"/>
          <w:szCs w:val="20"/>
          <w:lang w:val="en-US" w:eastAsia="zh-CN"/>
        </w:rPr>
        <w:t>Another contribution [29] argues that the UE behavior can be up to the UE implementation and that there is no need to define X.</w:t>
      </w:r>
    </w:p>
    <w:p w14:paraId="1937FF31" w14:textId="77777777" w:rsidR="00EB3CD9" w:rsidRDefault="00625853">
      <w:pPr>
        <w:rPr>
          <w:rFonts w:eastAsia="SimSun"/>
          <w:lang w:eastAsia="zh-CN"/>
        </w:rPr>
      </w:pPr>
      <w:r>
        <w:rPr>
          <w:rFonts w:eastAsia="Microsoft YaHei UI"/>
          <w:lang w:val="en-US" w:eastAsia="zh-CN"/>
        </w:rPr>
        <w:t xml:space="preserve">Contributions [14, 15] indicate that the usable number of row indices in the default </w:t>
      </w:r>
      <w:proofErr w:type="spellStart"/>
      <w:r>
        <w:rPr>
          <w:rFonts w:eastAsia="Microsoft YaHei UI"/>
          <w:lang w:val="en-US" w:eastAsia="zh-CN"/>
        </w:rPr>
        <w:t>PUSCH</w:t>
      </w:r>
      <w:proofErr w:type="spellEnd"/>
      <w:r>
        <w:rPr>
          <w:rFonts w:eastAsia="Microsoft YaHei UI"/>
          <w:lang w:val="en-US" w:eastAsia="zh-CN"/>
        </w:rPr>
        <w:t xml:space="preserve"> </w:t>
      </w:r>
      <w:proofErr w:type="spellStart"/>
      <w:r>
        <w:rPr>
          <w:rFonts w:eastAsia="Microsoft YaHei UI"/>
          <w:lang w:val="en-US" w:eastAsia="zh-CN"/>
        </w:rPr>
        <w:t>TDRA</w:t>
      </w:r>
      <w:proofErr w:type="spellEnd"/>
      <w:r>
        <w:rPr>
          <w:rFonts w:eastAsia="Microsoft YaHei UI"/>
          <w:lang w:val="en-US" w:eastAsia="zh-CN"/>
        </w:rPr>
        <w:t xml:space="preserve"> table (</w:t>
      </w:r>
      <w:r>
        <w:rPr>
          <w:rFonts w:eastAsia="SimSun"/>
          <w:lang w:eastAsia="zh-CN"/>
        </w:rPr>
        <w:t>38.214 Table 6.1.2.1.1-2</w:t>
      </w:r>
      <w:r>
        <w:rPr>
          <w:rFonts w:eastAsia="Microsoft YaHei UI"/>
          <w:lang w:val="en-US" w:eastAsia="zh-CN"/>
        </w:rPr>
        <w:t xml:space="preserve">) may become too low. Contribution [14] proposes to consider larger </w:t>
      </w:r>
      <w:r>
        <w:rPr>
          <w:rFonts w:eastAsia="SimSun"/>
          <w:i/>
          <w:lang w:eastAsia="zh-CN"/>
        </w:rPr>
        <w:t xml:space="preserve">Δ </w:t>
      </w:r>
      <w:r>
        <w:rPr>
          <w:rFonts w:eastAsia="SimSun"/>
          <w:lang w:eastAsia="zh-CN"/>
        </w:rPr>
        <w:t xml:space="preserve">value(s) in case the </w:t>
      </w:r>
      <w:proofErr w:type="spellStart"/>
      <w:r>
        <w:rPr>
          <w:rFonts w:eastAsia="SimSun"/>
          <w:lang w:eastAsia="zh-CN"/>
        </w:rPr>
        <w:t>RAR</w:t>
      </w:r>
      <w:proofErr w:type="spellEnd"/>
      <w:r>
        <w:rPr>
          <w:rFonts w:eastAsia="SimSun"/>
          <w:lang w:eastAsia="zh-CN"/>
        </w:rPr>
        <w:t xml:space="preserve"> </w:t>
      </w:r>
      <w:proofErr w:type="spellStart"/>
      <w:r>
        <w:rPr>
          <w:rFonts w:eastAsia="SimSun"/>
          <w:lang w:eastAsia="zh-CN"/>
        </w:rPr>
        <w:t>PDSCH</w:t>
      </w:r>
      <w:proofErr w:type="spellEnd"/>
      <w:r>
        <w:rPr>
          <w:rFonts w:eastAsia="SimSun"/>
          <w:lang w:eastAsia="zh-CN"/>
        </w:rPr>
        <w:t xml:space="preserve"> bandwidth is larger than 5 MHz, and contribution [15] proposes to support </w:t>
      </w:r>
      <w:proofErr w:type="spellStart"/>
      <w:r>
        <w:rPr>
          <w:rFonts w:eastAsia="SimSun"/>
          <w:lang w:eastAsia="zh-CN"/>
        </w:rPr>
        <w:t>PUSCH</w:t>
      </w:r>
      <w:proofErr w:type="spellEnd"/>
      <w:r>
        <w:rPr>
          <w:rFonts w:eastAsia="SimSun"/>
          <w:lang w:eastAsia="zh-CN"/>
        </w:rPr>
        <w:t xml:space="preserve"> </w:t>
      </w:r>
      <w:proofErr w:type="spellStart"/>
      <w:r>
        <w:rPr>
          <w:rFonts w:eastAsia="SimSun"/>
          <w:lang w:eastAsia="zh-CN"/>
        </w:rPr>
        <w:t>TDRA</w:t>
      </w:r>
      <w:proofErr w:type="spellEnd"/>
      <w:r>
        <w:rPr>
          <w:rFonts w:eastAsia="SimSun"/>
          <w:lang w:eastAsia="zh-CN"/>
        </w:rPr>
        <w:t xml:space="preserve"> configuration specific to </w:t>
      </w:r>
      <w:proofErr w:type="spellStart"/>
      <w:r>
        <w:rPr>
          <w:rFonts w:eastAsia="SimSun"/>
          <w:lang w:eastAsia="zh-CN"/>
        </w:rPr>
        <w:t>Rel</w:t>
      </w:r>
      <w:proofErr w:type="spellEnd"/>
      <w:r>
        <w:rPr>
          <w:rFonts w:eastAsia="SimSun"/>
          <w:lang w:eastAsia="zh-CN"/>
        </w:rPr>
        <w:t xml:space="preserve">-18 </w:t>
      </w:r>
      <w:proofErr w:type="spellStart"/>
      <w:r>
        <w:rPr>
          <w:rFonts w:eastAsia="SimSun"/>
          <w:lang w:eastAsia="zh-CN"/>
        </w:rPr>
        <w:t>eRedCap</w:t>
      </w:r>
      <w:proofErr w:type="spellEnd"/>
      <w:r>
        <w:rPr>
          <w:rFonts w:eastAsia="SimSun"/>
          <w:lang w:eastAsia="zh-CN"/>
        </w:rPr>
        <w:t xml:space="preserve"> </w:t>
      </w:r>
      <w:proofErr w:type="spellStart"/>
      <w:r>
        <w:rPr>
          <w:rFonts w:eastAsia="SimSun"/>
          <w:lang w:eastAsia="zh-CN"/>
        </w:rPr>
        <w:t>UEs</w:t>
      </w:r>
      <w:proofErr w:type="spellEnd"/>
      <w:r>
        <w:rPr>
          <w:rFonts w:eastAsia="SimSun"/>
          <w:lang w:eastAsia="zh-CN"/>
        </w:rPr>
        <w:t>.</w:t>
      </w:r>
    </w:p>
    <w:p w14:paraId="1445B89F" w14:textId="77777777" w:rsidR="00EB3CD9" w:rsidRDefault="0062585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Contributions [24, 25, 32] express that the timeline for several other cases may also need to be similarly relaxed, e.g., between </w:t>
      </w:r>
      <w:proofErr w:type="spellStart"/>
      <w:r>
        <w:rPr>
          <w:rFonts w:eastAsia="SimSun"/>
          <w:lang w:eastAsia="zh-CN"/>
        </w:rPr>
        <w:t>Msg4</w:t>
      </w:r>
      <w:proofErr w:type="spellEnd"/>
      <w:r>
        <w:rPr>
          <w:rFonts w:eastAsia="SimSun"/>
          <w:lang w:eastAsia="zh-CN"/>
        </w:rPr>
        <w:t xml:space="preserve"> and its associated </w:t>
      </w:r>
      <w:proofErr w:type="spellStart"/>
      <w:r>
        <w:rPr>
          <w:rFonts w:eastAsia="SimSun"/>
          <w:lang w:eastAsia="zh-CN"/>
        </w:rPr>
        <w:t>HARQ</w:t>
      </w:r>
      <w:proofErr w:type="spellEnd"/>
      <w:r>
        <w:rPr>
          <w:rFonts w:eastAsia="SimSun"/>
          <w:lang w:eastAsia="zh-CN"/>
        </w:rPr>
        <w:t xml:space="preserve"> feedback, between </w:t>
      </w:r>
      <w:proofErr w:type="spellStart"/>
      <w:r>
        <w:rPr>
          <w:rFonts w:eastAsia="SimSun"/>
          <w:lang w:eastAsia="zh-CN"/>
        </w:rPr>
        <w:t>RAR</w:t>
      </w:r>
      <w:proofErr w:type="spellEnd"/>
      <w:r>
        <w:rPr>
          <w:rFonts w:eastAsia="SimSun"/>
          <w:lang w:eastAsia="zh-CN"/>
        </w:rPr>
        <w:t xml:space="preserve"> and potential </w:t>
      </w:r>
      <w:proofErr w:type="spellStart"/>
      <w:r>
        <w:rPr>
          <w:rFonts w:eastAsia="SimSun"/>
          <w:lang w:eastAsia="zh-CN"/>
        </w:rPr>
        <w:t>Msg1</w:t>
      </w:r>
      <w:proofErr w:type="spellEnd"/>
      <w:r>
        <w:rPr>
          <w:rFonts w:eastAsia="SimSun"/>
          <w:lang w:eastAsia="zh-CN"/>
        </w:rPr>
        <w:t xml:space="preserve"> retransmission, etc.</w:t>
      </w:r>
    </w:p>
    <w:p w14:paraId="51C8599E" w14:textId="77777777" w:rsidR="00EB3CD9" w:rsidRDefault="0062585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The following five questions invite companies to express preferences and comments on the five approaches listed above.</w:t>
      </w:r>
    </w:p>
    <w:p w14:paraId="0E22E289" w14:textId="77777777" w:rsidR="00EB3CD9" w:rsidRDefault="00625853">
      <w:pPr>
        <w:rPr>
          <w:b/>
          <w:lang w:val="en-US"/>
        </w:rPr>
      </w:pPr>
      <w:proofErr w:type="spellStart"/>
      <w:r>
        <w:rPr>
          <w:b/>
          <w:highlight w:val="yellow"/>
          <w:lang w:val="en-US"/>
        </w:rPr>
        <w:t>FL1</w:t>
      </w:r>
      <w:proofErr w:type="spellEnd"/>
      <w:r>
        <w:rPr>
          <w:b/>
          <w:highlight w:val="yellow"/>
          <w:lang w:val="en-US"/>
        </w:rPr>
        <w:t xml:space="preserve"> High Priority Question 2.2-</w:t>
      </w:r>
      <w:proofErr w:type="spellStart"/>
      <w:r>
        <w:rPr>
          <w:b/>
          <w:highlight w:val="yellow"/>
          <w:lang w:val="en-US"/>
        </w:rPr>
        <w:t>1a</w:t>
      </w:r>
      <w:proofErr w:type="spellEnd"/>
      <w:r>
        <w:rPr>
          <w:b/>
          <w:lang w:val="en-US"/>
        </w:rPr>
        <w:t>: Please indicate your preferences and comments on this approach:</w:t>
      </w:r>
    </w:p>
    <w:p w14:paraId="6B5956F7" w14:textId="77777777" w:rsidR="00EB3CD9" w:rsidRDefault="00625853">
      <w:pPr>
        <w:pStyle w:val="ListParagraph"/>
        <w:numPr>
          <w:ilvl w:val="0"/>
          <w:numId w:val="19"/>
        </w:numPr>
        <w:rPr>
          <w:rFonts w:eastAsia="Microsoft YaHei UI"/>
          <w:sz w:val="20"/>
          <w:szCs w:val="20"/>
          <w:lang w:val="en-US" w:eastAsia="zh-CN"/>
        </w:rPr>
      </w:pPr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 xml:space="preserve">Approach 1: X is dependent on the </w:t>
      </w:r>
      <w:proofErr w:type="spellStart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>RAR</w:t>
      </w:r>
      <w:proofErr w:type="spellEnd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 xml:space="preserve"> </w:t>
      </w:r>
      <w:proofErr w:type="spellStart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>PDSCH</w:t>
      </w:r>
      <w:proofErr w:type="spellEnd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 xml:space="preserve"> bandwidth: </w:t>
      </w:r>
      <w:r>
        <w:rPr>
          <w:rFonts w:eastAsia="Microsoft YaHei UI"/>
          <w:sz w:val="20"/>
          <w:szCs w:val="20"/>
          <w:lang w:val="en-US" w:eastAsia="zh-CN"/>
        </w:rPr>
        <w:t xml:space="preserve">Several contributions [9, 11, 13, 14, 15, 23, 25, 33, 35] express that the value of X can depend on whether the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RAR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PDSCH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 bandwidth. For example, it could be up to 3 slots (i.e., up to 3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ms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 for 15 kHz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SCS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, and up to 1.5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ms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 for 30 kHz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SCS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) depending on whether the bandwidth is in the range 5-10 MHz, 10-15 MHz, or 15-20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MHz.</w:t>
      </w:r>
      <w:proofErr w:type="spellEnd"/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3CD9" w14:paraId="6BA90382" w14:textId="77777777">
        <w:tc>
          <w:tcPr>
            <w:tcW w:w="1479" w:type="dxa"/>
            <w:shd w:val="clear" w:color="auto" w:fill="D9D9D9" w:themeFill="background1" w:themeFillShade="D9"/>
          </w:tcPr>
          <w:p w14:paraId="5D6A4095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03C81E6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C50325E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3CD9" w14:paraId="1D07C255" w14:textId="77777777">
        <w:tc>
          <w:tcPr>
            <w:tcW w:w="1479" w:type="dxa"/>
          </w:tcPr>
          <w:p w14:paraId="4DF87761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5008A678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Y </w:t>
            </w:r>
          </w:p>
        </w:tc>
        <w:tc>
          <w:tcPr>
            <w:tcW w:w="6780" w:type="dxa"/>
          </w:tcPr>
          <w:p w14:paraId="76E72873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Different UE implementations should be accommodated for. So, we think the maximum value of X can be 3 slots.  </w:t>
            </w:r>
          </w:p>
        </w:tc>
      </w:tr>
      <w:tr w:rsidR="00EB3CD9" w14:paraId="69DF19B3" w14:textId="77777777">
        <w:tc>
          <w:tcPr>
            <w:tcW w:w="1479" w:type="dxa"/>
          </w:tcPr>
          <w:p w14:paraId="4DB708C6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01D8823A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A08ACEE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We think the processing time does not grow linearly with the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bandwidth. Hence it is difficult to set up a clear relationship between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BW and X. A single value of X is still preferred.</w:t>
            </w:r>
          </w:p>
        </w:tc>
      </w:tr>
      <w:tr w:rsidR="00EB3CD9" w14:paraId="6C23E8E6" w14:textId="77777777">
        <w:tc>
          <w:tcPr>
            <w:tcW w:w="1479" w:type="dxa"/>
          </w:tcPr>
          <w:p w14:paraId="2EE9E6CF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Intel</w:t>
            </w:r>
          </w:p>
        </w:tc>
        <w:tc>
          <w:tcPr>
            <w:tcW w:w="1372" w:type="dxa"/>
          </w:tcPr>
          <w:p w14:paraId="5E485390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17BA9647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BW dependent X is NOT our preference. We prefer a single value for simplicity. For example, considering the worst case, X can be fixed to </w:t>
            </w:r>
            <w:r>
              <w:rPr>
                <w:rFonts w:eastAsia="Microsoft YaHei UI"/>
                <w:lang w:val="en-US" w:eastAsia="zh-CN"/>
              </w:rPr>
              <w:t xml:space="preserve">3 </w:t>
            </w:r>
            <w:proofErr w:type="spellStart"/>
            <w:r>
              <w:rPr>
                <w:rFonts w:eastAsia="Microsoft YaHei UI"/>
                <w:lang w:val="en-US" w:eastAsia="zh-CN"/>
              </w:rPr>
              <w:t>ms</w:t>
            </w:r>
            <w:proofErr w:type="spellEnd"/>
            <w:r>
              <w:rPr>
                <w:rFonts w:eastAsia="Microsoft YaHei UI"/>
                <w:lang w:val="en-US" w:eastAsia="zh-CN"/>
              </w:rPr>
              <w:t xml:space="preserve"> for 15 kHz </w:t>
            </w:r>
            <w:proofErr w:type="spellStart"/>
            <w:r>
              <w:rPr>
                <w:rFonts w:eastAsia="Microsoft YaHei UI"/>
                <w:lang w:val="en-US" w:eastAsia="zh-CN"/>
              </w:rPr>
              <w:t>SCS</w:t>
            </w:r>
            <w:proofErr w:type="spellEnd"/>
            <w:r>
              <w:rPr>
                <w:rFonts w:eastAsia="Microsoft YaHei UI"/>
                <w:lang w:val="en-US" w:eastAsia="zh-CN"/>
              </w:rPr>
              <w:t xml:space="preserve"> and 1.5 </w:t>
            </w:r>
            <w:proofErr w:type="spellStart"/>
            <w:r>
              <w:rPr>
                <w:rFonts w:eastAsia="Microsoft YaHei UI"/>
                <w:lang w:val="en-US" w:eastAsia="zh-CN"/>
              </w:rPr>
              <w:t>ms</w:t>
            </w:r>
            <w:proofErr w:type="spellEnd"/>
            <w:r>
              <w:rPr>
                <w:rFonts w:eastAsia="Microsoft YaHei UI"/>
                <w:lang w:val="en-US" w:eastAsia="zh-CN"/>
              </w:rPr>
              <w:t xml:space="preserve"> for 30 kHz </w:t>
            </w:r>
            <w:proofErr w:type="spellStart"/>
            <w:r>
              <w:rPr>
                <w:rFonts w:eastAsia="Microsoft YaHei UI"/>
                <w:lang w:val="en-US" w:eastAsia="zh-CN"/>
              </w:rPr>
              <w:t>SCS</w:t>
            </w:r>
            <w:proofErr w:type="spellEnd"/>
            <w:r>
              <w:rPr>
                <w:rFonts w:eastAsia="Microsoft YaHei UI"/>
                <w:lang w:val="en-US" w:eastAsia="zh-CN"/>
              </w:rPr>
              <w:t xml:space="preserve">. </w:t>
            </w:r>
          </w:p>
        </w:tc>
      </w:tr>
      <w:tr w:rsidR="00EB3CD9" w14:paraId="602099B4" w14:textId="77777777">
        <w:tc>
          <w:tcPr>
            <w:tcW w:w="1479" w:type="dxa"/>
          </w:tcPr>
          <w:p w14:paraId="38AAA7DB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05F65068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55776312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unnecessary complex at UE side, particularly if then scheduling offsets </w:t>
            </w:r>
          </w:p>
        </w:tc>
      </w:tr>
      <w:tr w:rsidR="00EB3CD9" w14:paraId="1B964BDA" w14:textId="77777777">
        <w:tc>
          <w:tcPr>
            <w:tcW w:w="1479" w:type="dxa"/>
          </w:tcPr>
          <w:p w14:paraId="5DB58B5F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t>FUTUREWEI</w:t>
            </w:r>
            <w:proofErr w:type="spellEnd"/>
          </w:p>
        </w:tc>
        <w:tc>
          <w:tcPr>
            <w:tcW w:w="1372" w:type="dxa"/>
          </w:tcPr>
          <w:p w14:paraId="18B09474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93BF0EB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t>We indicated support for approach 1 but are open to support tighter values of X (approach 2) based on the observations there is reduced processing</w:t>
            </w:r>
          </w:p>
        </w:tc>
      </w:tr>
      <w:tr w:rsidR="00EB3CD9" w14:paraId="19369C0E" w14:textId="77777777">
        <w:tc>
          <w:tcPr>
            <w:tcW w:w="1479" w:type="dxa"/>
          </w:tcPr>
          <w:p w14:paraId="6FE8B3EC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ZTE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4D4B5ABF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5EE52E85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For a </w:t>
            </w:r>
            <w:r>
              <w:rPr>
                <w:rFonts w:eastAsiaTheme="minorEastAsia"/>
                <w:lang w:val="en-US" w:eastAsia="zh-CN"/>
              </w:rPr>
              <w:t xml:space="preserve">Rel-18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</w:t>
            </w:r>
            <w:r>
              <w:rPr>
                <w:rFonts w:eastAsiaTheme="minorEastAsia" w:hint="eastAsia"/>
                <w:lang w:val="en-US" w:eastAsia="zh-CN"/>
              </w:rPr>
              <w:t xml:space="preserve">, different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bandwidth </w:t>
            </w:r>
            <w:r>
              <w:rPr>
                <w:rFonts w:eastAsiaTheme="minorEastAsia"/>
                <w:lang w:val="en-US" w:eastAsia="zh-CN"/>
              </w:rPr>
              <w:t>range</w:t>
            </w: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(</w:t>
            </w:r>
            <w:r>
              <w:rPr>
                <w:rFonts w:eastAsiaTheme="minorEastAsia"/>
                <w:lang w:val="en-US" w:eastAsia="zh-CN"/>
              </w:rPr>
              <w:t>5-10 MHz, 10-15 MHz, or 15-20 MHz</w:t>
            </w:r>
            <w:r>
              <w:rPr>
                <w:rFonts w:eastAsiaTheme="minorEastAsia" w:hint="eastAsia"/>
                <w:lang w:val="en-US" w:eastAsia="zh-CN"/>
              </w:rPr>
              <w:t xml:space="preserve">) require different processing time, so X should be </w:t>
            </w:r>
            <w:r>
              <w:rPr>
                <w:rFonts w:eastAsiaTheme="minorEastAsia"/>
                <w:lang w:val="en-US" w:eastAsia="zh-CN"/>
              </w:rPr>
              <w:t xml:space="preserve">dependent on the </w:t>
            </w:r>
            <w:proofErr w:type="spellStart"/>
            <w:r>
              <w:rPr>
                <w:rFonts w:eastAsiaTheme="minor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gramStart"/>
            <w:r>
              <w:rPr>
                <w:rFonts w:eastAsiaTheme="minorEastAsia"/>
                <w:lang w:val="en-US" w:eastAsia="zh-CN"/>
              </w:rPr>
              <w:t>bandwidth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 xml:space="preserve"> and the m</w:t>
            </w:r>
            <w:r>
              <w:rPr>
                <w:rFonts w:eastAsiaTheme="minorEastAsia"/>
                <w:lang w:val="en-US" w:eastAsia="zh-CN"/>
              </w:rPr>
              <w:t xml:space="preserve">aximum value </w:t>
            </w:r>
            <w:r>
              <w:rPr>
                <w:rFonts w:eastAsiaTheme="minorEastAsia" w:hint="eastAsia"/>
                <w:lang w:val="en-US" w:eastAsia="zh-CN"/>
              </w:rPr>
              <w:t>is smaller than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3N</w:t>
            </w:r>
            <w:r>
              <w:rPr>
                <w:rFonts w:eastAsiaTheme="minorEastAsia"/>
                <w:vertAlign w:val="subscript"/>
                <w:lang w:val="en-US" w:eastAsia="zh-CN"/>
              </w:rPr>
              <w:t>T</w:t>
            </w:r>
            <w:r>
              <w:rPr>
                <w:rFonts w:eastAsiaTheme="minorEastAsia" w:hint="eastAsia"/>
                <w:vertAlign w:val="subscript"/>
                <w:lang w:val="en-US" w:eastAsia="zh-CN"/>
              </w:rPr>
              <w:t>,</w:t>
            </w:r>
            <w:r>
              <w:rPr>
                <w:rFonts w:eastAsiaTheme="minorEastAsia"/>
                <w:vertAlign w:val="subscript"/>
                <w:lang w:val="en-US" w:eastAsia="zh-CN"/>
              </w:rPr>
              <w:t>1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>.</w:t>
            </w:r>
          </w:p>
        </w:tc>
      </w:tr>
      <w:tr w:rsidR="00B301CC" w14:paraId="10431196" w14:textId="77777777">
        <w:tc>
          <w:tcPr>
            <w:tcW w:w="1479" w:type="dxa"/>
          </w:tcPr>
          <w:p w14:paraId="5F0D829A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24582CA8" w14:textId="77777777" w:rsidR="00B301CC" w:rsidRDefault="00B301CC" w:rsidP="00B301C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5B5F349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Fine with this approach. F</w:t>
            </w:r>
            <w:r>
              <w:rPr>
                <w:rFonts w:eastAsiaTheme="minorEastAsia" w:hint="eastAsia"/>
                <w:lang w:val="en-US" w:eastAsia="zh-CN"/>
              </w:rPr>
              <w:t>urthermore</w:t>
            </w:r>
            <w:r>
              <w:rPr>
                <w:rFonts w:eastAsiaTheme="minorEastAsia"/>
                <w:lang w:val="en-US" w:eastAsia="zh-CN"/>
              </w:rPr>
              <w:t>, even for this approach, the X should be</w:t>
            </w:r>
            <w:r>
              <w:rPr>
                <w:rFonts w:eastAsia="Microsoft YaHei UI"/>
                <w:lang w:val="en-US" w:eastAsia="zh-CN"/>
              </w:rPr>
              <w:t xml:space="preserve"> sufficiently large </w:t>
            </w:r>
            <w:r>
              <w:rPr>
                <w:rFonts w:eastAsiaTheme="minorEastAsia"/>
                <w:lang w:val="en-US" w:eastAsia="zh-CN"/>
              </w:rPr>
              <w:t xml:space="preserve">for different BW ranges, e.g., for </w:t>
            </w:r>
            <w:r>
              <w:rPr>
                <w:rFonts w:eastAsia="Microsoft YaHei UI"/>
                <w:lang w:val="en-US" w:eastAsia="zh-CN"/>
              </w:rPr>
              <w:t xml:space="preserve">15-20 MHz, the X can be 3 slots or </w:t>
            </w:r>
            <w:proofErr w:type="spellStart"/>
            <w:r>
              <w:rPr>
                <w:rFonts w:eastAsia="Microsoft YaHei UI"/>
                <w:lang w:val="en-US" w:eastAsia="zh-CN"/>
              </w:rPr>
              <w:t>3N1</w:t>
            </w:r>
            <w:proofErr w:type="spellEnd"/>
            <w:r>
              <w:rPr>
                <w:rFonts w:eastAsia="Microsoft YaHei UI"/>
                <w:lang w:val="en-US" w:eastAsia="zh-CN"/>
              </w:rPr>
              <w:t xml:space="preserve">, </w:t>
            </w:r>
            <w:r>
              <w:rPr>
                <w:rFonts w:eastAsiaTheme="minorEastAsia"/>
                <w:lang w:val="en-US" w:eastAsia="zh-CN"/>
              </w:rPr>
              <w:t xml:space="preserve">for </w:t>
            </w:r>
            <w:r>
              <w:rPr>
                <w:rFonts w:eastAsia="Microsoft YaHei UI"/>
                <w:lang w:val="en-US" w:eastAsia="zh-CN"/>
              </w:rPr>
              <w:t xml:space="preserve">10-15 MHz, the X can be 2 slots or </w:t>
            </w:r>
            <w:proofErr w:type="spellStart"/>
            <w:r>
              <w:rPr>
                <w:rFonts w:eastAsia="Microsoft YaHei UI"/>
                <w:lang w:val="en-US" w:eastAsia="zh-CN"/>
              </w:rPr>
              <w:t>2N1</w:t>
            </w:r>
            <w:proofErr w:type="spellEnd"/>
            <w:r>
              <w:rPr>
                <w:rFonts w:eastAsia="Microsoft YaHei UI"/>
                <w:lang w:val="en-US" w:eastAsia="zh-CN"/>
              </w:rPr>
              <w:t>, etc.</w:t>
            </w:r>
          </w:p>
        </w:tc>
      </w:tr>
      <w:tr w:rsidR="001073A9" w14:paraId="32CE2D7C" w14:textId="77777777" w:rsidTr="001073A9">
        <w:tc>
          <w:tcPr>
            <w:tcW w:w="1479" w:type="dxa"/>
          </w:tcPr>
          <w:p w14:paraId="00BAF200" w14:textId="77777777" w:rsidR="001073A9" w:rsidRDefault="001073A9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Nokia, </w:t>
            </w:r>
            <w:proofErr w:type="spellStart"/>
            <w:r>
              <w:rPr>
                <w:rFonts w:eastAsiaTheme="minorEastAsia"/>
                <w:lang w:val="en-US" w:eastAsia="zh-CN"/>
              </w:rPr>
              <w:t>NSB</w:t>
            </w:r>
            <w:proofErr w:type="spellEnd"/>
          </w:p>
        </w:tc>
        <w:tc>
          <w:tcPr>
            <w:tcW w:w="1372" w:type="dxa"/>
          </w:tcPr>
          <w:p w14:paraId="1EE28A12" w14:textId="77777777" w:rsidR="001073A9" w:rsidRDefault="001073A9" w:rsidP="00244491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73D7A47C" w14:textId="77777777" w:rsidR="001073A9" w:rsidRDefault="001073A9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prefer to have only one value for X, but that value can be configured by the network based on its preference (</w:t>
            </w:r>
            <w:proofErr w:type="gramStart"/>
            <w:r>
              <w:rPr>
                <w:rFonts w:eastAsiaTheme="minorEastAsia"/>
                <w:lang w:val="en-US" w:eastAsia="zh-CN"/>
              </w:rPr>
              <w:t>e.g.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to balance latency vs </w:t>
            </w:r>
            <w:proofErr w:type="spellStart"/>
            <w:r>
              <w:rPr>
                <w:rFonts w:eastAsiaTheme="minor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bandwidth limitation).</w:t>
            </w:r>
          </w:p>
        </w:tc>
      </w:tr>
      <w:tr w:rsidR="00784BC2" w14:paraId="4ACDA00B" w14:textId="77777777" w:rsidTr="001073A9">
        <w:tc>
          <w:tcPr>
            <w:tcW w:w="1479" w:type="dxa"/>
          </w:tcPr>
          <w:p w14:paraId="7E897760" w14:textId="4F7D5929" w:rsidR="00784BC2" w:rsidRDefault="00784BC2" w:rsidP="00784BC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P</w:t>
            </w:r>
            <w:r>
              <w:rPr>
                <w:rFonts w:eastAsia="Yu Mincho"/>
                <w:lang w:val="en-US" w:eastAsia="ja-JP"/>
              </w:rPr>
              <w:t>anasonic</w:t>
            </w:r>
          </w:p>
        </w:tc>
        <w:tc>
          <w:tcPr>
            <w:tcW w:w="1372" w:type="dxa"/>
          </w:tcPr>
          <w:p w14:paraId="7AB589D8" w14:textId="4E7B5AC7" w:rsidR="00784BC2" w:rsidRDefault="00784BC2" w:rsidP="00784BC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</w:p>
        </w:tc>
        <w:tc>
          <w:tcPr>
            <w:tcW w:w="6780" w:type="dxa"/>
          </w:tcPr>
          <w:p w14:paraId="217619EF" w14:textId="3D05113A" w:rsidR="00784BC2" w:rsidRDefault="00784BC2" w:rsidP="00784BC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W</w:t>
            </w:r>
            <w:r>
              <w:rPr>
                <w:rFonts w:eastAsia="Yu Mincho"/>
                <w:lang w:val="en-US" w:eastAsia="ja-JP"/>
              </w:rPr>
              <w:t xml:space="preserve">e think that having a fixed value (per numerology) considering the 20 MHz </w:t>
            </w:r>
            <w:proofErr w:type="spellStart"/>
            <w:r>
              <w:rPr>
                <w:rFonts w:eastAsia="Yu Mincho"/>
                <w:lang w:val="en-US" w:eastAsia="ja-JP"/>
              </w:rPr>
              <w:t>RAR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is sufficient and beneficial for the lower complexity. The latency, which can be </w:t>
            </w:r>
            <w:r w:rsidR="00C2163B">
              <w:rPr>
                <w:rFonts w:eastAsia="Yu Mincho"/>
                <w:lang w:val="en-US" w:eastAsia="ja-JP"/>
              </w:rPr>
              <w:t>improv</w:t>
            </w:r>
            <w:r>
              <w:rPr>
                <w:rFonts w:eastAsia="Yu Mincho"/>
                <w:lang w:val="en-US" w:eastAsia="ja-JP"/>
              </w:rPr>
              <w:t xml:space="preserve">ed by the variable values, is not so urgent for the </w:t>
            </w:r>
            <w:proofErr w:type="spellStart"/>
            <w:r>
              <w:rPr>
                <w:rFonts w:eastAsia="Yu Mincho"/>
                <w:lang w:val="en-US" w:eastAsia="ja-JP"/>
              </w:rPr>
              <w:t>eRedCap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UE.</w:t>
            </w:r>
          </w:p>
        </w:tc>
      </w:tr>
      <w:tr w:rsidR="005A37C4" w14:paraId="3BF143B8" w14:textId="77777777" w:rsidTr="001073A9">
        <w:tc>
          <w:tcPr>
            <w:tcW w:w="1479" w:type="dxa"/>
          </w:tcPr>
          <w:p w14:paraId="6AD35C84" w14:textId="0DBCCAD6" w:rsidR="005A37C4" w:rsidRDefault="005A37C4" w:rsidP="005A37C4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499117C2" w14:textId="15CA9F7D" w:rsidR="005A37C4" w:rsidRDefault="005A37C4" w:rsidP="005A37C4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7E4CD406" w14:textId="77777777" w:rsidR="005A37C4" w:rsidRPr="001B341C" w:rsidRDefault="005A37C4" w:rsidP="005A37C4">
            <w:pPr>
              <w:jc w:val="left"/>
              <w:rPr>
                <w:rFonts w:eastAsiaTheme="minorEastAsia"/>
                <w:lang w:val="en-US" w:eastAsia="zh-CN"/>
              </w:rPr>
            </w:pPr>
            <w:r w:rsidRPr="001B341C">
              <w:rPr>
                <w:rFonts w:eastAsiaTheme="minorEastAsia"/>
                <w:lang w:val="en-US" w:eastAsia="zh-CN"/>
              </w:rPr>
              <w:t xml:space="preserve">The </w:t>
            </w:r>
            <w:proofErr w:type="spellStart"/>
            <w:r>
              <w:rPr>
                <w:rFonts w:eastAsiaTheme="minor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r w:rsidRPr="001B341C">
              <w:rPr>
                <w:rFonts w:eastAsiaTheme="minorEastAsia"/>
                <w:lang w:val="en-US" w:eastAsia="zh-CN"/>
              </w:rPr>
              <w:t>processing timeline consists of BW dependent processing</w:t>
            </w:r>
            <w:r>
              <w:rPr>
                <w:rFonts w:eastAsiaTheme="minorEastAsia"/>
                <w:lang w:val="en-US" w:eastAsia="zh-CN"/>
              </w:rPr>
              <w:t xml:space="preserve"> blocks </w:t>
            </w:r>
            <w:r w:rsidRPr="001B341C">
              <w:rPr>
                <w:rFonts w:eastAsiaTheme="minorEastAsia"/>
                <w:lang w:val="en-US" w:eastAsia="zh-CN"/>
              </w:rPr>
              <w:t>and BW non-dependent processing</w:t>
            </w:r>
            <w:r>
              <w:rPr>
                <w:rFonts w:eastAsiaTheme="minorEastAsia"/>
                <w:lang w:val="en-US" w:eastAsia="zh-CN"/>
              </w:rPr>
              <w:t xml:space="preserve"> blocks</w:t>
            </w:r>
            <w:r w:rsidRPr="001B341C">
              <w:rPr>
                <w:rFonts w:eastAsiaTheme="minorEastAsia"/>
                <w:lang w:val="en-US" w:eastAsia="zh-CN"/>
              </w:rPr>
              <w:t xml:space="preserve"> as given below.</w:t>
            </w:r>
          </w:p>
          <w:p w14:paraId="646EE1EA" w14:textId="77777777" w:rsidR="005A37C4" w:rsidRPr="00897E3A" w:rsidRDefault="005A37C4" w:rsidP="005A37C4">
            <w:pPr>
              <w:pStyle w:val="ListParagraph"/>
              <w:numPr>
                <w:ilvl w:val="0"/>
                <w:numId w:val="28"/>
              </w:numPr>
              <w:jc w:val="left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897E3A">
              <w:rPr>
                <w:rFonts w:eastAsiaTheme="minorEastAsia"/>
                <w:sz w:val="20"/>
                <w:szCs w:val="20"/>
                <w:lang w:val="en-US" w:eastAsia="zh-CN"/>
              </w:rPr>
              <w:t>BW dependent processing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 xml:space="preserve"> blocks</w:t>
            </w:r>
            <w:r w:rsidRPr="00897E3A">
              <w:rPr>
                <w:rFonts w:eastAsiaTheme="minorEastAsia"/>
                <w:sz w:val="20"/>
                <w:szCs w:val="20"/>
                <w:lang w:val="en-US" w:eastAsia="zh-CN"/>
              </w:rPr>
              <w:t>: channel estimation, demodulation</w:t>
            </w:r>
          </w:p>
          <w:p w14:paraId="0CDDB20A" w14:textId="77777777" w:rsidR="005A37C4" w:rsidRPr="00897E3A" w:rsidRDefault="005A37C4" w:rsidP="005A37C4">
            <w:pPr>
              <w:pStyle w:val="ListParagraph"/>
              <w:numPr>
                <w:ilvl w:val="0"/>
                <w:numId w:val="28"/>
              </w:numPr>
              <w:jc w:val="left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897E3A">
              <w:rPr>
                <w:rFonts w:eastAsiaTheme="minorEastAsia"/>
                <w:sz w:val="20"/>
                <w:szCs w:val="20"/>
                <w:lang w:val="en-US" w:eastAsia="zh-CN"/>
              </w:rPr>
              <w:t>BW non-dependent processing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 xml:space="preserve"> blocks: </w:t>
            </w:r>
            <w:proofErr w:type="spellStart"/>
            <w:r w:rsidRPr="00897E3A">
              <w:rPr>
                <w:rFonts w:eastAsiaTheme="minorEastAsia"/>
                <w:sz w:val="20"/>
                <w:szCs w:val="20"/>
                <w:lang w:val="en-US" w:eastAsia="zh-CN"/>
              </w:rPr>
              <w:t>LDPC</w:t>
            </w:r>
            <w:proofErr w:type="spellEnd"/>
            <w:r w:rsidRPr="00897E3A">
              <w:rPr>
                <w:rFonts w:eastAsiaTheme="minorEastAsia"/>
                <w:sz w:val="20"/>
                <w:szCs w:val="20"/>
                <w:lang w:val="en-US" w:eastAsia="zh-CN"/>
              </w:rPr>
              <w:t xml:space="preserve"> decoding. </w:t>
            </w:r>
          </w:p>
          <w:p w14:paraId="5E494537" w14:textId="3003EFEB" w:rsidR="005A37C4" w:rsidRDefault="005A37C4" w:rsidP="005A37C4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From processing time perspective,</w:t>
            </w:r>
            <w:r w:rsidRPr="00897E3A"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 w:rsidRPr="00897E3A">
              <w:rPr>
                <w:rFonts w:eastAsiaTheme="minorEastAsia"/>
                <w:lang w:val="en-US" w:eastAsia="zh-CN"/>
              </w:rPr>
              <w:t>LDPC</w:t>
            </w:r>
            <w:proofErr w:type="spellEnd"/>
            <w:r w:rsidRPr="00897E3A">
              <w:rPr>
                <w:rFonts w:eastAsiaTheme="minorEastAsia"/>
                <w:lang w:val="en-US" w:eastAsia="zh-CN"/>
              </w:rPr>
              <w:t xml:space="preserve"> decoding is dominan</w:t>
            </w:r>
            <w:r>
              <w:rPr>
                <w:rFonts w:eastAsiaTheme="minorEastAsia"/>
                <w:lang w:val="en-US" w:eastAsia="zh-CN"/>
              </w:rPr>
              <w:t>t</w:t>
            </w:r>
            <w:r w:rsidRPr="00897E3A">
              <w:rPr>
                <w:rFonts w:eastAsiaTheme="minorEastAsia"/>
                <w:lang w:val="en-US" w:eastAsia="zh-CN"/>
              </w:rPr>
              <w:t xml:space="preserve"> over </w:t>
            </w:r>
            <w:r>
              <w:rPr>
                <w:rFonts w:eastAsiaTheme="minorEastAsia"/>
                <w:lang w:val="en-US" w:eastAsia="zh-CN"/>
              </w:rPr>
              <w:t xml:space="preserve">other processing </w:t>
            </w:r>
            <w:proofErr w:type="gramStart"/>
            <w:r>
              <w:rPr>
                <w:rFonts w:eastAsiaTheme="minorEastAsia"/>
                <w:lang w:val="en-US" w:eastAsia="zh-CN"/>
              </w:rPr>
              <w:t>blocks</w:t>
            </w:r>
            <w:proofErr w:type="gramEnd"/>
            <w:r w:rsidRPr="00897E3A">
              <w:rPr>
                <w:rFonts w:eastAsiaTheme="minorEastAsia"/>
                <w:lang w:val="en-US" w:eastAsia="zh-CN"/>
              </w:rPr>
              <w:t xml:space="preserve"> and it takes about 80% of the total </w:t>
            </w:r>
            <w:proofErr w:type="spellStart"/>
            <w:r w:rsidRPr="00897E3A">
              <w:rPr>
                <w:rFonts w:eastAsiaTheme="minorEastAsia"/>
                <w:lang w:val="en-US" w:eastAsia="zh-CN"/>
              </w:rPr>
              <w:t>PDSCH</w:t>
            </w:r>
            <w:proofErr w:type="spellEnd"/>
            <w:r w:rsidRPr="00897E3A">
              <w:rPr>
                <w:rFonts w:eastAsiaTheme="minorEastAsia"/>
                <w:lang w:val="en-US" w:eastAsia="zh-CN"/>
              </w:rPr>
              <w:t xml:space="preserve"> processing time</w:t>
            </w:r>
            <w:r>
              <w:rPr>
                <w:rFonts w:eastAsiaTheme="minorEastAsia"/>
                <w:lang w:val="en-US" w:eastAsia="zh-CN"/>
              </w:rPr>
              <w:t xml:space="preserve"> (</w:t>
            </w:r>
            <w:proofErr w:type="spellStart"/>
            <w:r>
              <w:rPr>
                <w:rFonts w:eastAsiaTheme="minorEastAsia"/>
                <w:lang w:val="en-US" w:eastAsia="zh-CN"/>
              </w:rPr>
              <w:t>N</w:t>
            </w:r>
            <w:r w:rsidRPr="00897E3A">
              <w:rPr>
                <w:rFonts w:eastAsiaTheme="minorEastAsia"/>
                <w:vertAlign w:val="subscript"/>
                <w:lang w:val="en-US" w:eastAsia="zh-CN"/>
              </w:rPr>
              <w:t>1</w:t>
            </w:r>
            <w:proofErr w:type="spellEnd"/>
            <w:r>
              <w:rPr>
                <w:rFonts w:eastAsiaTheme="minorEastAsia"/>
                <w:lang w:val="en-US" w:eastAsia="zh-CN"/>
              </w:rPr>
              <w:t>)</w:t>
            </w:r>
            <w:r w:rsidRPr="00897E3A">
              <w:rPr>
                <w:rFonts w:eastAsiaTheme="minorEastAsia"/>
                <w:lang w:val="en-US" w:eastAsia="zh-CN"/>
              </w:rPr>
              <w:t xml:space="preserve"> assuming </w:t>
            </w:r>
            <w:proofErr w:type="spellStart"/>
            <w:r w:rsidRPr="00897E3A">
              <w:rPr>
                <w:rFonts w:eastAsiaTheme="minorEastAsia"/>
                <w:lang w:val="en-US" w:eastAsia="zh-CN"/>
              </w:rPr>
              <w:t>5MHz</w:t>
            </w:r>
            <w:proofErr w:type="spellEnd"/>
            <w:r w:rsidRPr="00897E3A">
              <w:rPr>
                <w:rFonts w:eastAsiaTheme="minorEastAsia"/>
                <w:lang w:val="en-US" w:eastAsia="zh-CN"/>
              </w:rPr>
              <w:t xml:space="preserve"> BW resource allocation. If the BW becomes larger than </w:t>
            </w:r>
            <w:proofErr w:type="spellStart"/>
            <w:r w:rsidRPr="00897E3A">
              <w:rPr>
                <w:rFonts w:eastAsiaTheme="minorEastAsia"/>
                <w:lang w:val="en-US" w:eastAsia="zh-CN"/>
              </w:rPr>
              <w:t>5MHz</w:t>
            </w:r>
            <w:proofErr w:type="spellEnd"/>
            <w:r w:rsidRPr="00897E3A">
              <w:rPr>
                <w:rFonts w:eastAsiaTheme="minorEastAsia"/>
                <w:lang w:val="en-US" w:eastAsia="zh-CN"/>
              </w:rPr>
              <w:t xml:space="preserve">, we need to increase the processing time only for BW dependent processing </w:t>
            </w:r>
            <w:r>
              <w:rPr>
                <w:rFonts w:eastAsiaTheme="minorEastAsia"/>
                <w:lang w:val="en-US" w:eastAsia="zh-CN"/>
              </w:rPr>
              <w:t xml:space="preserve">blocks which take comparatively small portion of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processing time (</w:t>
            </w:r>
            <w:proofErr w:type="spellStart"/>
            <w:r>
              <w:rPr>
                <w:rFonts w:eastAsiaTheme="minorEastAsia"/>
                <w:lang w:val="en-US" w:eastAsia="zh-CN"/>
              </w:rPr>
              <w:t>N</w:t>
            </w:r>
            <w:r w:rsidRPr="00897E3A">
              <w:rPr>
                <w:rFonts w:eastAsiaTheme="minorEastAsia"/>
                <w:vertAlign w:val="subscript"/>
                <w:lang w:val="en-US" w:eastAsia="zh-CN"/>
              </w:rPr>
              <w:t>1</w:t>
            </w:r>
            <w:proofErr w:type="spellEnd"/>
            <w:r>
              <w:rPr>
                <w:rFonts w:eastAsiaTheme="minorEastAsia"/>
                <w:lang w:val="en-US" w:eastAsia="zh-CN"/>
              </w:rPr>
              <w:t>)</w:t>
            </w:r>
            <w:r w:rsidRPr="00897E3A">
              <w:rPr>
                <w:rFonts w:eastAsiaTheme="minorEastAsia"/>
                <w:lang w:val="en-US" w:eastAsia="zh-CN"/>
              </w:rPr>
              <w:t xml:space="preserve">. Based on this, the required time to be relaxed would not be so large even with the largest possible BW, </w:t>
            </w:r>
            <w:proofErr w:type="spellStart"/>
            <w:r w:rsidRPr="00897E3A">
              <w:rPr>
                <w:rFonts w:eastAsiaTheme="minorEastAsia"/>
                <w:lang w:val="en-US" w:eastAsia="zh-CN"/>
              </w:rPr>
              <w:t>20MHz</w:t>
            </w:r>
            <w:proofErr w:type="spellEnd"/>
            <w:r w:rsidRPr="00897E3A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 xml:space="preserve">(just a </w:t>
            </w:r>
            <w:r w:rsidRPr="00897E3A">
              <w:rPr>
                <w:rFonts w:eastAsiaTheme="minorEastAsia"/>
                <w:lang w:val="en-US" w:eastAsia="zh-CN"/>
              </w:rPr>
              <w:t>half slot</w:t>
            </w:r>
            <w:r>
              <w:rPr>
                <w:rFonts w:eastAsiaTheme="minorEastAsia"/>
                <w:lang w:val="en-US" w:eastAsia="zh-CN"/>
              </w:rPr>
              <w:t xml:space="preserve"> is sufficient</w:t>
            </w:r>
            <w:r w:rsidRPr="00897E3A">
              <w:rPr>
                <w:rFonts w:eastAsiaTheme="minorEastAsia"/>
                <w:lang w:val="en-US" w:eastAsia="zh-CN"/>
              </w:rPr>
              <w:t xml:space="preserve"> based on our analysis</w:t>
            </w:r>
            <w:r>
              <w:rPr>
                <w:rFonts w:eastAsiaTheme="minorEastAsia"/>
                <w:lang w:val="en-US" w:eastAsia="zh-CN"/>
              </w:rPr>
              <w:t>)</w:t>
            </w:r>
            <w:r w:rsidRPr="00897E3A">
              <w:rPr>
                <w:rFonts w:eastAsiaTheme="minorEastAsia"/>
                <w:lang w:val="en-US" w:eastAsia="zh-CN"/>
              </w:rPr>
              <w:t xml:space="preserve"> so there is little motivation to have different X values based on BW</w:t>
            </w:r>
            <w:r>
              <w:rPr>
                <w:rFonts w:eastAsiaTheme="minorEastAsia"/>
                <w:lang w:val="en-US" w:eastAsia="zh-CN"/>
              </w:rPr>
              <w:t xml:space="preserve"> size</w:t>
            </w:r>
            <w:r w:rsidRPr="00897E3A">
              <w:rPr>
                <w:rFonts w:eastAsiaTheme="minorEastAsia"/>
                <w:lang w:val="en-US" w:eastAsia="zh-CN"/>
              </w:rPr>
              <w:t>. Furthermore, if X value changes depending on scheduled BW, there would be unnecessary complexity increase for the NW scheduling.</w:t>
            </w:r>
          </w:p>
        </w:tc>
      </w:tr>
      <w:tr w:rsidR="0048571E" w14:paraId="04B15107" w14:textId="77777777" w:rsidTr="001073A9">
        <w:tc>
          <w:tcPr>
            <w:tcW w:w="1479" w:type="dxa"/>
          </w:tcPr>
          <w:p w14:paraId="359E97CF" w14:textId="666A7E2B" w:rsidR="0048571E" w:rsidRPr="0048571E" w:rsidRDefault="0048571E" w:rsidP="0048571E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2032B878" w14:textId="1E7720D3" w:rsidR="0048571E" w:rsidRDefault="0048571E" w:rsidP="0048571E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  <w:r>
              <w:rPr>
                <w:rFonts w:eastAsia="Yu Mincho"/>
                <w:lang w:val="en-US" w:eastAsia="ja-JP"/>
              </w:rPr>
              <w:t xml:space="preserve"> with comments</w:t>
            </w:r>
          </w:p>
        </w:tc>
        <w:tc>
          <w:tcPr>
            <w:tcW w:w="6780" w:type="dxa"/>
          </w:tcPr>
          <w:p w14:paraId="54DB8605" w14:textId="5B32F307" w:rsidR="0048571E" w:rsidRPr="001B341C" w:rsidRDefault="0048571E" w:rsidP="004857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 xml:space="preserve">If X can be different depending on the </w:t>
            </w:r>
            <w:proofErr w:type="spellStart"/>
            <w:r>
              <w:rPr>
                <w:rFonts w:eastAsia="Yu Mincho"/>
                <w:lang w:val="en-US" w:eastAsia="ja-JP"/>
              </w:rPr>
              <w:t>RAR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</w:t>
            </w:r>
            <w:proofErr w:type="spellStart"/>
            <w:r>
              <w:rPr>
                <w:rFonts w:eastAsia="Yu Mincho"/>
                <w:lang w:val="en-US" w:eastAsia="ja-JP"/>
              </w:rPr>
              <w:t>PDSCH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BW and X can be large as multiple slots, we can live with this proposal with the condition that separate early indication via </w:t>
            </w:r>
            <w:proofErr w:type="spellStart"/>
            <w:r>
              <w:rPr>
                <w:rFonts w:eastAsia="Yu Mincho"/>
                <w:lang w:val="en-US" w:eastAsia="ja-JP"/>
              </w:rPr>
              <w:t>Msg1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is supported.</w:t>
            </w:r>
          </w:p>
        </w:tc>
      </w:tr>
    </w:tbl>
    <w:p w14:paraId="780667B4" w14:textId="77777777" w:rsidR="00EB3CD9" w:rsidRDefault="00EB3CD9">
      <w:pPr>
        <w:rPr>
          <w:rFonts w:eastAsia="SimSun"/>
          <w:lang w:eastAsia="zh-CN"/>
        </w:rPr>
      </w:pPr>
    </w:p>
    <w:p w14:paraId="28C557C8" w14:textId="77777777" w:rsidR="00EB3CD9" w:rsidRDefault="00625853">
      <w:pPr>
        <w:rPr>
          <w:b/>
          <w:lang w:val="en-US"/>
        </w:rPr>
      </w:pPr>
      <w:proofErr w:type="spellStart"/>
      <w:r>
        <w:rPr>
          <w:b/>
          <w:highlight w:val="yellow"/>
          <w:lang w:val="en-US"/>
        </w:rPr>
        <w:t>FL1</w:t>
      </w:r>
      <w:proofErr w:type="spellEnd"/>
      <w:r>
        <w:rPr>
          <w:b/>
          <w:highlight w:val="yellow"/>
          <w:lang w:val="en-US"/>
        </w:rPr>
        <w:t xml:space="preserve"> High Priority Question 2.2-</w:t>
      </w:r>
      <w:proofErr w:type="spellStart"/>
      <w:r>
        <w:rPr>
          <w:b/>
          <w:highlight w:val="yellow"/>
          <w:lang w:val="en-US"/>
        </w:rPr>
        <w:t>2a</w:t>
      </w:r>
      <w:proofErr w:type="spellEnd"/>
      <w:r>
        <w:rPr>
          <w:b/>
          <w:lang w:val="en-US"/>
        </w:rPr>
        <w:t>: Please indicate your preferences and comments on this approach:</w:t>
      </w:r>
    </w:p>
    <w:p w14:paraId="35C56302" w14:textId="77777777" w:rsidR="00EB3CD9" w:rsidRDefault="00625853">
      <w:pPr>
        <w:pStyle w:val="ListParagraph"/>
        <w:numPr>
          <w:ilvl w:val="0"/>
          <w:numId w:val="19"/>
        </w:numPr>
        <w:rPr>
          <w:rFonts w:eastAsia="Microsoft YaHei UI"/>
          <w:sz w:val="20"/>
          <w:szCs w:val="20"/>
          <w:lang w:val="en-US" w:eastAsia="zh-CN"/>
        </w:rPr>
      </w:pPr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 xml:space="preserve">Approach 2: X is not dependent on the </w:t>
      </w:r>
      <w:proofErr w:type="spellStart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>RAR</w:t>
      </w:r>
      <w:proofErr w:type="spellEnd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 xml:space="preserve"> </w:t>
      </w:r>
      <w:proofErr w:type="spellStart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>PDSCH</w:t>
      </w:r>
      <w:proofErr w:type="spellEnd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 xml:space="preserve"> bandwidth: </w:t>
      </w:r>
      <w:r>
        <w:rPr>
          <w:rFonts w:eastAsia="Microsoft YaHei UI"/>
          <w:sz w:val="20"/>
          <w:szCs w:val="20"/>
          <w:lang w:val="en-US" w:eastAsia="zh-CN"/>
        </w:rPr>
        <w:t xml:space="preserve">Several contributions [10, 11, 12, 15, 17, 19, 25, 32, 33] express that the value of X could be fixed if it is sufficiently large in all cases. For example, it can be fixed to 1 slot or 1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ms.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 One contribution [32] proposes an as low value as a half slot (i.e., 0.5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ms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 for 15 kHz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SCS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, and 0.25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ms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 for 30 kHz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SCS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>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3CD9" w14:paraId="2CFDE498" w14:textId="77777777">
        <w:tc>
          <w:tcPr>
            <w:tcW w:w="1479" w:type="dxa"/>
            <w:shd w:val="clear" w:color="auto" w:fill="D9D9D9" w:themeFill="background1" w:themeFillShade="D9"/>
          </w:tcPr>
          <w:p w14:paraId="707404E9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DED5FE6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684BAC6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3CD9" w14:paraId="3B576082" w14:textId="77777777">
        <w:tc>
          <w:tcPr>
            <w:tcW w:w="1479" w:type="dxa"/>
          </w:tcPr>
          <w:p w14:paraId="23376A92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000243B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07A9FF5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D</w:t>
            </w:r>
            <w:r>
              <w:rPr>
                <w:rFonts w:eastAsiaTheme="minorEastAsia"/>
                <w:lang w:val="en-US" w:eastAsia="zh-CN"/>
              </w:rPr>
              <w:t xml:space="preserve">epends on </w:t>
            </w:r>
            <w:proofErr w:type="spellStart"/>
            <w:r>
              <w:rPr>
                <w:rFonts w:eastAsiaTheme="minorEastAsia"/>
                <w:lang w:val="en-US" w:eastAsia="zh-CN"/>
              </w:rPr>
              <w:t>eRedCap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implementation whether faster process not dependent on the </w:t>
            </w:r>
            <w:proofErr w:type="spellStart"/>
            <w:r>
              <w:rPr>
                <w:rFonts w:eastAsiaTheme="minor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bandwidth is possible. </w:t>
            </w:r>
          </w:p>
        </w:tc>
      </w:tr>
      <w:tr w:rsidR="00EB3CD9" w14:paraId="3C89D77A" w14:textId="77777777">
        <w:tc>
          <w:tcPr>
            <w:tcW w:w="1479" w:type="dxa"/>
          </w:tcPr>
          <w:p w14:paraId="221E2149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S</w:t>
            </w:r>
            <w:r>
              <w:rPr>
                <w:rFonts w:eastAsiaTheme="minorEastAsia"/>
                <w:lang w:val="en-US" w:eastAsia="zh-CN"/>
              </w:rPr>
              <w:t>harp</w:t>
            </w:r>
          </w:p>
        </w:tc>
        <w:tc>
          <w:tcPr>
            <w:tcW w:w="1372" w:type="dxa"/>
          </w:tcPr>
          <w:p w14:paraId="78EFC0FD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0CB9117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2nd preference</w:t>
            </w:r>
          </w:p>
        </w:tc>
      </w:tr>
      <w:tr w:rsidR="00EB3CD9" w14:paraId="58C14A78" w14:textId="77777777">
        <w:tc>
          <w:tcPr>
            <w:tcW w:w="1479" w:type="dxa"/>
          </w:tcPr>
          <w:p w14:paraId="0F1C3F09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49AAFC55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3F9F2E55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 single value of X is simpler and considerable. We also support X=1(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ms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>).</w:t>
            </w:r>
          </w:p>
        </w:tc>
      </w:tr>
      <w:tr w:rsidR="00EB3CD9" w14:paraId="4828BBD9" w14:textId="77777777">
        <w:tc>
          <w:tcPr>
            <w:tcW w:w="1479" w:type="dxa"/>
          </w:tcPr>
          <w:p w14:paraId="0A52C466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244538A0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E9A151D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Considering the worst case, X can be fixed to </w:t>
            </w:r>
            <w:r>
              <w:rPr>
                <w:rFonts w:eastAsia="Microsoft YaHei UI"/>
                <w:lang w:val="en-US" w:eastAsia="zh-CN"/>
              </w:rPr>
              <w:t xml:space="preserve">3 </w:t>
            </w:r>
            <w:proofErr w:type="spellStart"/>
            <w:r>
              <w:rPr>
                <w:rFonts w:eastAsia="Microsoft YaHei UI"/>
                <w:lang w:val="en-US" w:eastAsia="zh-CN"/>
              </w:rPr>
              <w:t>ms</w:t>
            </w:r>
            <w:proofErr w:type="spellEnd"/>
            <w:r>
              <w:rPr>
                <w:rFonts w:eastAsia="Microsoft YaHei UI"/>
                <w:lang w:val="en-US" w:eastAsia="zh-CN"/>
              </w:rPr>
              <w:t xml:space="preserve"> for 15 kHz </w:t>
            </w:r>
            <w:proofErr w:type="spellStart"/>
            <w:r>
              <w:rPr>
                <w:rFonts w:eastAsia="Microsoft YaHei UI"/>
                <w:lang w:val="en-US" w:eastAsia="zh-CN"/>
              </w:rPr>
              <w:t>SCS</w:t>
            </w:r>
            <w:proofErr w:type="spellEnd"/>
            <w:r>
              <w:rPr>
                <w:rFonts w:eastAsia="Microsoft YaHei UI"/>
                <w:lang w:val="en-US" w:eastAsia="zh-CN"/>
              </w:rPr>
              <w:t xml:space="preserve"> and 1.5 </w:t>
            </w:r>
            <w:proofErr w:type="spellStart"/>
            <w:r>
              <w:rPr>
                <w:rFonts w:eastAsia="Microsoft YaHei UI"/>
                <w:lang w:val="en-US" w:eastAsia="zh-CN"/>
              </w:rPr>
              <w:t>ms</w:t>
            </w:r>
            <w:proofErr w:type="spellEnd"/>
            <w:r>
              <w:rPr>
                <w:rFonts w:eastAsia="Microsoft YaHei UI"/>
                <w:lang w:val="en-US" w:eastAsia="zh-CN"/>
              </w:rPr>
              <w:t xml:space="preserve"> for 30 kHz </w:t>
            </w:r>
            <w:proofErr w:type="spellStart"/>
            <w:r>
              <w:rPr>
                <w:rFonts w:eastAsia="Microsoft YaHei UI"/>
                <w:lang w:val="en-US" w:eastAsia="zh-CN"/>
              </w:rPr>
              <w:t>SCS</w:t>
            </w:r>
            <w:proofErr w:type="spellEnd"/>
            <w:r>
              <w:rPr>
                <w:rFonts w:eastAsia="Microsoft YaHei UI"/>
                <w:lang w:val="en-US" w:eastAsia="zh-CN"/>
              </w:rPr>
              <w:t xml:space="preserve">. </w:t>
            </w:r>
          </w:p>
        </w:tc>
      </w:tr>
      <w:tr w:rsidR="00EB3CD9" w14:paraId="716C565B" w14:textId="77777777">
        <w:tc>
          <w:tcPr>
            <w:tcW w:w="1479" w:type="dxa"/>
          </w:tcPr>
          <w:p w14:paraId="5DBB4427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74328194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50A1FCCE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prefer fixed X, in addition to X=0, if </w:t>
            </w:r>
            <w:proofErr w:type="spellStart"/>
            <w:r>
              <w:rPr>
                <w:rFonts w:eastAsiaTheme="minor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within </w:t>
            </w:r>
            <w:proofErr w:type="spellStart"/>
            <w:r>
              <w:rPr>
                <w:rFonts w:eastAsiaTheme="minorEastAsia"/>
                <w:lang w:val="en-US" w:eastAsia="zh-CN"/>
              </w:rPr>
              <w:t>5MHz</w:t>
            </w:r>
            <w:proofErr w:type="spellEnd"/>
          </w:p>
        </w:tc>
      </w:tr>
      <w:tr w:rsidR="00EB3CD9" w14:paraId="664D59CC" w14:textId="77777777">
        <w:tc>
          <w:tcPr>
            <w:tcW w:w="1479" w:type="dxa"/>
          </w:tcPr>
          <w:p w14:paraId="6439D3FF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t>FUTUREWEI</w:t>
            </w:r>
            <w:proofErr w:type="spellEnd"/>
          </w:p>
        </w:tc>
        <w:tc>
          <w:tcPr>
            <w:tcW w:w="1372" w:type="dxa"/>
          </w:tcPr>
          <w:p w14:paraId="1986D00E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3E86A92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t>We are open to discuss a single (tight) value of X</w:t>
            </w:r>
          </w:p>
        </w:tc>
      </w:tr>
      <w:tr w:rsidR="00EB3CD9" w14:paraId="5C0645D2" w14:textId="77777777">
        <w:tc>
          <w:tcPr>
            <w:tcW w:w="1479" w:type="dxa"/>
          </w:tcPr>
          <w:p w14:paraId="407AE37E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ZTE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45762054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FC32243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If a fixed value is defined, </w:t>
            </w:r>
            <w:r>
              <w:rPr>
                <w:rFonts w:eastAsiaTheme="minorEastAsia" w:hint="eastAsia"/>
                <w:lang w:val="en-US" w:eastAsia="zh-CN"/>
              </w:rPr>
              <w:t xml:space="preserve">the </w:t>
            </w:r>
            <w:r>
              <w:rPr>
                <w:rFonts w:eastAsiaTheme="minorEastAsia"/>
                <w:lang w:val="en-US" w:eastAsia="zh-CN"/>
              </w:rPr>
              <w:t xml:space="preserve">maximum value for X </w:t>
            </w:r>
            <w:r>
              <w:rPr>
                <w:rFonts w:eastAsiaTheme="minorEastAsia" w:hint="eastAsia"/>
                <w:lang w:val="en-US" w:eastAsia="zh-CN"/>
              </w:rPr>
              <w:t xml:space="preserve">needs to </w:t>
            </w:r>
            <w:r>
              <w:rPr>
                <w:rFonts w:eastAsiaTheme="minorEastAsia"/>
                <w:lang w:val="en-US" w:eastAsia="zh-CN"/>
              </w:rPr>
              <w:t>be provided, which increase the scheduling delay and decrease the time or room for RACH contention resolution.</w:t>
            </w:r>
          </w:p>
        </w:tc>
      </w:tr>
      <w:tr w:rsidR="00B301CC" w14:paraId="154A43D7" w14:textId="77777777">
        <w:tc>
          <w:tcPr>
            <w:tcW w:w="1479" w:type="dxa"/>
          </w:tcPr>
          <w:p w14:paraId="77B16F30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D0385D6" w14:textId="77777777" w:rsidR="00B301CC" w:rsidRDefault="00B301CC" w:rsidP="00B301C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3B325742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Also fine with this approach. Compared to approach 1, this approach may lead to a higher delay for small </w:t>
            </w:r>
            <w:proofErr w:type="spellStart"/>
            <w:r w:rsidRPr="00150F6F">
              <w:rPr>
                <w:rFonts w:eastAsiaTheme="minorEastAsia"/>
                <w:lang w:val="en-US" w:eastAsia="zh-CN"/>
              </w:rPr>
              <w:t>RAR</w:t>
            </w:r>
            <w:proofErr w:type="spellEnd"/>
            <w:r w:rsidRPr="00150F6F"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 w:rsidRPr="00150F6F">
              <w:rPr>
                <w:rFonts w:eastAsiaTheme="minorEastAsia"/>
                <w:lang w:val="en-US" w:eastAsia="zh-CN"/>
              </w:rPr>
              <w:t>PDSCH</w:t>
            </w:r>
            <w:proofErr w:type="spellEnd"/>
            <w:r w:rsidRPr="00150F6F">
              <w:rPr>
                <w:rFonts w:eastAsiaTheme="minorEastAsia"/>
                <w:lang w:val="en-US" w:eastAsia="zh-CN"/>
              </w:rPr>
              <w:t xml:space="preserve"> bandwidth</w:t>
            </w:r>
            <w:r>
              <w:rPr>
                <w:rFonts w:eastAsiaTheme="minorEastAsia"/>
                <w:lang w:val="en-US" w:eastAsia="zh-CN"/>
              </w:rPr>
              <w:t xml:space="preserve"> cases (e.g., </w:t>
            </w:r>
            <w:proofErr w:type="spellStart"/>
            <w:r>
              <w:rPr>
                <w:rFonts w:eastAsiaTheme="minorEastAsia"/>
                <w:lang w:val="en-US" w:eastAsia="zh-CN"/>
              </w:rPr>
              <w:t>10MHz</w:t>
            </w:r>
            <w:proofErr w:type="spellEnd"/>
            <w:r>
              <w:rPr>
                <w:rFonts w:eastAsiaTheme="minorEastAsia"/>
                <w:lang w:val="en-US" w:eastAsia="zh-CN"/>
              </w:rPr>
              <w:t>) as the X should be large enough to cover larger BW case</w:t>
            </w:r>
            <w:r>
              <w:rPr>
                <w:rFonts w:eastAsiaTheme="minorEastAsia" w:hint="eastAsia"/>
                <w:lang w:val="en-US" w:eastAsia="zh-CN"/>
              </w:rPr>
              <w:t>.</w:t>
            </w:r>
          </w:p>
        </w:tc>
      </w:tr>
      <w:tr w:rsidR="00742DB4" w14:paraId="728B35C4" w14:textId="77777777" w:rsidTr="00742DB4">
        <w:tc>
          <w:tcPr>
            <w:tcW w:w="1479" w:type="dxa"/>
          </w:tcPr>
          <w:p w14:paraId="78BC9AFE" w14:textId="77777777" w:rsidR="00742DB4" w:rsidRDefault="00742DB4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Nokia, </w:t>
            </w:r>
            <w:proofErr w:type="spellStart"/>
            <w:r>
              <w:rPr>
                <w:rFonts w:eastAsiaTheme="minorEastAsia"/>
                <w:lang w:val="en-US" w:eastAsia="zh-CN"/>
              </w:rPr>
              <w:t>NSB</w:t>
            </w:r>
            <w:proofErr w:type="spellEnd"/>
          </w:p>
        </w:tc>
        <w:tc>
          <w:tcPr>
            <w:tcW w:w="1372" w:type="dxa"/>
          </w:tcPr>
          <w:p w14:paraId="7692F283" w14:textId="77777777" w:rsidR="00742DB4" w:rsidRDefault="00742DB4" w:rsidP="00244491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7E6E8FAF" w14:textId="77777777" w:rsidR="00742DB4" w:rsidRDefault="00742DB4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prefer to have only one value for X, but that value can be configured by the network based on its preference (</w:t>
            </w:r>
            <w:proofErr w:type="gramStart"/>
            <w:r>
              <w:rPr>
                <w:rFonts w:eastAsiaTheme="minorEastAsia"/>
                <w:lang w:val="en-US" w:eastAsia="zh-CN"/>
              </w:rPr>
              <w:t>e.g.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to balance latency vs </w:t>
            </w:r>
            <w:proofErr w:type="spellStart"/>
            <w:r>
              <w:rPr>
                <w:rFonts w:eastAsiaTheme="minor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bandwidth limitation).</w:t>
            </w:r>
          </w:p>
        </w:tc>
      </w:tr>
      <w:tr w:rsidR="00784BC2" w14:paraId="607B43EF" w14:textId="77777777" w:rsidTr="00742DB4">
        <w:tc>
          <w:tcPr>
            <w:tcW w:w="1479" w:type="dxa"/>
          </w:tcPr>
          <w:p w14:paraId="7263CA74" w14:textId="4C61B656" w:rsidR="00784BC2" w:rsidRDefault="00784BC2" w:rsidP="00784BC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P</w:t>
            </w:r>
            <w:r>
              <w:rPr>
                <w:rFonts w:eastAsia="Yu Mincho"/>
                <w:lang w:val="en-US" w:eastAsia="ja-JP"/>
              </w:rPr>
              <w:t>anasonic</w:t>
            </w:r>
          </w:p>
        </w:tc>
        <w:tc>
          <w:tcPr>
            <w:tcW w:w="1372" w:type="dxa"/>
          </w:tcPr>
          <w:p w14:paraId="795AB415" w14:textId="55273C34" w:rsidR="00784BC2" w:rsidRDefault="00784BC2" w:rsidP="00784BC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27BB88C9" w14:textId="417AE2C2" w:rsidR="00784BC2" w:rsidRDefault="00784BC2" w:rsidP="00784BC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>As commented in the Question 2.2-</w:t>
            </w:r>
            <w:proofErr w:type="spellStart"/>
            <w:r>
              <w:rPr>
                <w:rFonts w:eastAsia="Yu Mincho"/>
                <w:lang w:val="en-US" w:eastAsia="ja-JP"/>
              </w:rPr>
              <w:t>1a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and 2.2-</w:t>
            </w:r>
            <w:proofErr w:type="spellStart"/>
            <w:r>
              <w:rPr>
                <w:rFonts w:eastAsia="Yu Mincho"/>
                <w:lang w:val="en-US" w:eastAsia="ja-JP"/>
              </w:rPr>
              <w:t>4a</w:t>
            </w:r>
            <w:proofErr w:type="spellEnd"/>
            <w:r>
              <w:rPr>
                <w:rFonts w:eastAsia="Yu Mincho"/>
                <w:lang w:val="en-US" w:eastAsia="ja-JP"/>
              </w:rPr>
              <w:t>, we propose a fixed value per numerology.</w:t>
            </w:r>
          </w:p>
        </w:tc>
      </w:tr>
      <w:tr w:rsidR="009B0B0D" w14:paraId="04F42E7A" w14:textId="77777777" w:rsidTr="00742DB4">
        <w:tc>
          <w:tcPr>
            <w:tcW w:w="1479" w:type="dxa"/>
          </w:tcPr>
          <w:p w14:paraId="10C25ED7" w14:textId="67458A3E" w:rsidR="009B0B0D" w:rsidRDefault="009B0B0D" w:rsidP="009B0B0D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0BBD13E8" w14:textId="4810A73C" w:rsidR="009B0B0D" w:rsidRDefault="009B0B0D" w:rsidP="009B0B0D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FB16ECA" w14:textId="21A5252B" w:rsidR="009B0B0D" w:rsidRDefault="009B0B0D" w:rsidP="009B0B0D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As explained in </w:t>
            </w:r>
            <w:r>
              <w:rPr>
                <w:b/>
                <w:highlight w:val="yellow"/>
                <w:lang w:val="en-US"/>
              </w:rPr>
              <w:t>Question</w:t>
            </w:r>
            <w:r w:rsidRPr="004B589E">
              <w:rPr>
                <w:b/>
                <w:highlight w:val="yellow"/>
                <w:lang w:val="en-US"/>
              </w:rPr>
              <w:t xml:space="preserve"> 2.</w:t>
            </w:r>
            <w:r>
              <w:rPr>
                <w:b/>
                <w:highlight w:val="yellow"/>
                <w:lang w:val="en-US"/>
              </w:rPr>
              <w:t>2</w:t>
            </w:r>
            <w:r w:rsidRPr="004B589E">
              <w:rPr>
                <w:b/>
                <w:highlight w:val="yellow"/>
                <w:lang w:val="en-US"/>
              </w:rPr>
              <w:t>-</w:t>
            </w:r>
            <w:proofErr w:type="spellStart"/>
            <w:r w:rsidRPr="004B589E">
              <w:rPr>
                <w:b/>
                <w:highlight w:val="yellow"/>
                <w:lang w:val="en-US"/>
              </w:rPr>
              <w:t>1a</w:t>
            </w:r>
            <w:proofErr w:type="spellEnd"/>
            <w:r>
              <w:rPr>
                <w:b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 xml:space="preserve">we support X value not dependent on </w:t>
            </w:r>
            <w:proofErr w:type="spellStart"/>
            <w:r>
              <w:rPr>
                <w:bCs/>
                <w:lang w:val="en-US"/>
              </w:rPr>
              <w:t>RAR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PDSCH</w:t>
            </w:r>
            <w:proofErr w:type="spellEnd"/>
            <w:r>
              <w:rPr>
                <w:bCs/>
                <w:lang w:val="en-US"/>
              </w:rPr>
              <w:t xml:space="preserve"> BW and proposed value is </w:t>
            </w:r>
            <w:r w:rsidRPr="00D23DC2">
              <w:rPr>
                <w:b/>
                <w:lang w:val="en-US"/>
              </w:rPr>
              <w:t>half slot length</w:t>
            </w:r>
            <w:r>
              <w:rPr>
                <w:bCs/>
                <w:lang w:val="en-US"/>
              </w:rPr>
              <w:t xml:space="preserve"> which can cover processing time for the BW dependent processing time (channel estimation, demodulation) if scheduled BW is up to </w:t>
            </w:r>
            <w:proofErr w:type="spellStart"/>
            <w:r>
              <w:rPr>
                <w:bCs/>
                <w:lang w:val="en-US"/>
              </w:rPr>
              <w:t>20MHz</w:t>
            </w:r>
            <w:proofErr w:type="spellEnd"/>
            <w:r>
              <w:rPr>
                <w:bCs/>
                <w:lang w:val="en-US"/>
              </w:rPr>
              <w:t xml:space="preserve">. </w:t>
            </w:r>
          </w:p>
        </w:tc>
      </w:tr>
      <w:tr w:rsidR="0048571E" w14:paraId="1634A8C1" w14:textId="77777777" w:rsidTr="00742DB4">
        <w:tc>
          <w:tcPr>
            <w:tcW w:w="1479" w:type="dxa"/>
          </w:tcPr>
          <w:p w14:paraId="0D8F7C70" w14:textId="0374F7F1" w:rsidR="0048571E" w:rsidRDefault="0048571E" w:rsidP="004857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54A57F52" w14:textId="39589C5D" w:rsidR="0048571E" w:rsidRDefault="0048571E" w:rsidP="0048571E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  <w:r>
              <w:rPr>
                <w:rFonts w:eastAsia="Yu Mincho"/>
                <w:lang w:val="en-US" w:eastAsia="ja-JP"/>
              </w:rPr>
              <w:t xml:space="preserve"> with comments</w:t>
            </w:r>
          </w:p>
        </w:tc>
        <w:tc>
          <w:tcPr>
            <w:tcW w:w="6780" w:type="dxa"/>
          </w:tcPr>
          <w:p w14:paraId="6C125430" w14:textId="17735E06" w:rsidR="0048571E" w:rsidRDefault="0048571E" w:rsidP="004857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 xml:space="preserve">If X can be large as multiple slots, we can live with this proposal with the condition that separate early indication via </w:t>
            </w:r>
            <w:proofErr w:type="spellStart"/>
            <w:r>
              <w:rPr>
                <w:rFonts w:eastAsia="Yu Mincho"/>
                <w:lang w:val="en-US" w:eastAsia="ja-JP"/>
              </w:rPr>
              <w:t>Msg1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is supported.</w:t>
            </w:r>
          </w:p>
        </w:tc>
      </w:tr>
      <w:tr w:rsidR="00253346" w14:paraId="3B9695D4" w14:textId="77777777" w:rsidTr="00742DB4">
        <w:tc>
          <w:tcPr>
            <w:tcW w:w="1479" w:type="dxa"/>
          </w:tcPr>
          <w:p w14:paraId="199E1D70" w14:textId="1A3C188C" w:rsidR="00253346" w:rsidRDefault="00253346" w:rsidP="00253346">
            <w:pPr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Sierra Wireless</w:t>
            </w:r>
          </w:p>
        </w:tc>
        <w:tc>
          <w:tcPr>
            <w:tcW w:w="1372" w:type="dxa"/>
          </w:tcPr>
          <w:p w14:paraId="61DC1233" w14:textId="0E868489" w:rsidR="00253346" w:rsidRDefault="00253346" w:rsidP="00253346">
            <w:pPr>
              <w:tabs>
                <w:tab w:val="left" w:pos="551"/>
              </w:tabs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52B3176D" w14:textId="59972ECB" w:rsidR="00253346" w:rsidRDefault="00253346" w:rsidP="00253346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Single value of X should be sufficient</w:t>
            </w:r>
          </w:p>
        </w:tc>
      </w:tr>
    </w:tbl>
    <w:p w14:paraId="5D193FCF" w14:textId="77777777" w:rsidR="00EB3CD9" w:rsidRDefault="00EB3CD9">
      <w:pPr>
        <w:rPr>
          <w:rFonts w:eastAsia="SimSun"/>
          <w:lang w:val="en-US" w:eastAsia="zh-CN"/>
        </w:rPr>
      </w:pPr>
    </w:p>
    <w:p w14:paraId="2CB1C496" w14:textId="77777777" w:rsidR="00EB3CD9" w:rsidRDefault="00625853">
      <w:pPr>
        <w:rPr>
          <w:b/>
          <w:lang w:val="en-US"/>
        </w:rPr>
      </w:pPr>
      <w:proofErr w:type="spellStart"/>
      <w:r>
        <w:rPr>
          <w:b/>
          <w:highlight w:val="yellow"/>
          <w:lang w:val="en-US"/>
        </w:rPr>
        <w:t>FL1</w:t>
      </w:r>
      <w:proofErr w:type="spellEnd"/>
      <w:r>
        <w:rPr>
          <w:b/>
          <w:highlight w:val="yellow"/>
          <w:lang w:val="en-US"/>
        </w:rPr>
        <w:t xml:space="preserve"> High Priority Question 2.2-</w:t>
      </w:r>
      <w:proofErr w:type="spellStart"/>
      <w:r>
        <w:rPr>
          <w:b/>
          <w:highlight w:val="yellow"/>
          <w:lang w:val="en-US"/>
        </w:rPr>
        <w:t>3a</w:t>
      </w:r>
      <w:proofErr w:type="spellEnd"/>
      <w:r>
        <w:rPr>
          <w:b/>
          <w:lang w:val="en-US"/>
        </w:rPr>
        <w:t>: Please indicate your preferences and comments on this approach:</w:t>
      </w:r>
    </w:p>
    <w:p w14:paraId="3ACF86E9" w14:textId="77777777" w:rsidR="00EB3CD9" w:rsidRDefault="00625853">
      <w:pPr>
        <w:pStyle w:val="ListParagraph"/>
        <w:numPr>
          <w:ilvl w:val="0"/>
          <w:numId w:val="19"/>
        </w:numPr>
        <w:rPr>
          <w:rFonts w:eastAsia="Microsoft YaHei UI"/>
          <w:sz w:val="20"/>
          <w:szCs w:val="20"/>
          <w:lang w:val="en-US" w:eastAsia="zh-CN"/>
        </w:rPr>
      </w:pPr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 xml:space="preserve">Approach 3: X may be zero even when </w:t>
      </w:r>
      <w:proofErr w:type="spellStart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>RAR</w:t>
      </w:r>
      <w:proofErr w:type="spellEnd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 xml:space="preserve"> </w:t>
      </w:r>
      <w:proofErr w:type="spellStart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>PDSCH</w:t>
      </w:r>
      <w:proofErr w:type="spellEnd"/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 xml:space="preserve"> is wider than 5 MHz:</w:t>
      </w:r>
      <w:r>
        <w:rPr>
          <w:rFonts w:eastAsia="Microsoft YaHei UI"/>
          <w:color w:val="C00000"/>
          <w:sz w:val="20"/>
          <w:szCs w:val="20"/>
          <w:lang w:val="en-US" w:eastAsia="zh-CN"/>
        </w:rPr>
        <w:t xml:space="preserve"> </w:t>
      </w:r>
      <w:r>
        <w:rPr>
          <w:rFonts w:eastAsia="Microsoft YaHei UI"/>
          <w:sz w:val="20"/>
          <w:szCs w:val="20"/>
          <w:lang w:val="en-US" w:eastAsia="zh-CN"/>
        </w:rPr>
        <w:t xml:space="preserve">One contribution [28] expresses that X can be 0 not only for the case when the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RAR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PDSCH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 bandwidth is less than 5 MHz but also when the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RAR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PDSCH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 xml:space="preserve"> TBS is smaller than, e.g., 1280 bits. A few other contributions [18, 33] also express that X=0 can be considered.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3CD9" w14:paraId="52CCD328" w14:textId="77777777">
        <w:tc>
          <w:tcPr>
            <w:tcW w:w="1479" w:type="dxa"/>
            <w:shd w:val="clear" w:color="auto" w:fill="D9D9D9" w:themeFill="background1" w:themeFillShade="D9"/>
          </w:tcPr>
          <w:p w14:paraId="46775902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B9E7CB0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A225969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3CD9" w14:paraId="6DE00317" w14:textId="77777777">
        <w:tc>
          <w:tcPr>
            <w:tcW w:w="1479" w:type="dxa"/>
          </w:tcPr>
          <w:p w14:paraId="16CD8059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4C18F80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0AB120A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D</w:t>
            </w:r>
            <w:r>
              <w:rPr>
                <w:rFonts w:eastAsiaTheme="minorEastAsia"/>
                <w:lang w:val="en-US" w:eastAsia="zh-CN"/>
              </w:rPr>
              <w:t xml:space="preserve">epends on </w:t>
            </w:r>
            <w:proofErr w:type="spellStart"/>
            <w:r>
              <w:rPr>
                <w:rFonts w:eastAsiaTheme="minorEastAsia"/>
                <w:lang w:val="en-US" w:eastAsia="zh-CN"/>
              </w:rPr>
              <w:t>eRedCap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implementation and whether we would like to introduce other restriction like smaller TBS. </w:t>
            </w:r>
          </w:p>
        </w:tc>
      </w:tr>
      <w:tr w:rsidR="00EB3CD9" w14:paraId="4AF8734B" w14:textId="77777777">
        <w:tc>
          <w:tcPr>
            <w:tcW w:w="1479" w:type="dxa"/>
          </w:tcPr>
          <w:p w14:paraId="45E37421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Sharp</w:t>
            </w:r>
          </w:p>
        </w:tc>
        <w:tc>
          <w:tcPr>
            <w:tcW w:w="1372" w:type="dxa"/>
          </w:tcPr>
          <w:p w14:paraId="41EAE9AF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C13B44A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Since we have agreed that some common </w:t>
            </w:r>
            <w:proofErr w:type="spellStart"/>
            <w:r>
              <w:rPr>
                <w:rFonts w:eastAsiaTheme="minorEastAsia"/>
                <w:lang w:val="en-US" w:eastAsia="zh-CN"/>
              </w:rPr>
              <w:t>PDSCHs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(</w:t>
            </w:r>
            <w:proofErr w:type="gramStart"/>
            <w:r>
              <w:rPr>
                <w:rFonts w:eastAsiaTheme="minorEastAsia"/>
                <w:lang w:val="en-US" w:eastAsia="zh-CN"/>
              </w:rPr>
              <w:t>e.g.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SIB1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, paging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) can have bandwidths greater than </w:t>
            </w:r>
            <w:proofErr w:type="spellStart"/>
            <w:r>
              <w:rPr>
                <w:rFonts w:eastAsiaTheme="minorEastAsia"/>
                <w:lang w:val="en-US" w:eastAsia="zh-CN"/>
              </w:rPr>
              <w:t>5MHz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without additional </w:t>
            </w:r>
            <w:r>
              <w:rPr>
                <w:rFonts w:eastAsiaTheme="minorEastAsia" w:hint="eastAsia"/>
                <w:lang w:val="en-US" w:eastAsia="zh-CN"/>
              </w:rPr>
              <w:t>handling</w:t>
            </w:r>
            <w:r>
              <w:rPr>
                <w:rFonts w:eastAsiaTheme="minorEastAsia"/>
                <w:lang w:val="en-US" w:eastAsia="zh-CN"/>
              </w:rPr>
              <w:t xml:space="preserve">, and that the maximum data rate of </w:t>
            </w:r>
            <w:proofErr w:type="spellStart"/>
            <w:r>
              <w:rPr>
                <w:rFonts w:eastAsiaTheme="minor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always below </w:t>
            </w:r>
            <w:proofErr w:type="spellStart"/>
            <w:r>
              <w:rPr>
                <w:rFonts w:eastAsiaTheme="minorEastAsia"/>
                <w:lang w:val="en-US" w:eastAsia="zh-CN"/>
              </w:rPr>
              <w:t>10Mbps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, we believe that the processing time for </w:t>
            </w:r>
            <w:proofErr w:type="spellStart"/>
            <w:r>
              <w:rPr>
                <w:rFonts w:eastAsiaTheme="minor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does not need to be relaxed in all cases, which is beneficial for some cases, </w:t>
            </w:r>
            <w:proofErr w:type="spellStart"/>
            <w:r>
              <w:rPr>
                <w:rFonts w:eastAsiaTheme="minorEastAsia"/>
                <w:lang w:val="en-US" w:eastAsia="zh-CN"/>
              </w:rPr>
              <w:t>e.g.no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need for additional early indication in </w:t>
            </w:r>
            <w:proofErr w:type="spellStart"/>
            <w:r>
              <w:rPr>
                <w:rFonts w:eastAsiaTheme="minorEastAsia"/>
                <w:lang w:val="en-US" w:eastAsia="zh-CN"/>
              </w:rPr>
              <w:t>msg1</w:t>
            </w:r>
            <w:proofErr w:type="spellEnd"/>
            <w:r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EB3CD9" w14:paraId="1E6B777D" w14:textId="77777777">
        <w:tc>
          <w:tcPr>
            <w:tcW w:w="1479" w:type="dxa"/>
          </w:tcPr>
          <w:p w14:paraId="386BDA31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1C9E4A64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7F98A7D4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We agree that the current timeline is a loose one. We are supportive if X can be 0.</w:t>
            </w:r>
          </w:p>
        </w:tc>
      </w:tr>
      <w:tr w:rsidR="00EB3CD9" w14:paraId="16230F36" w14:textId="77777777">
        <w:tc>
          <w:tcPr>
            <w:tcW w:w="1479" w:type="dxa"/>
          </w:tcPr>
          <w:p w14:paraId="1BD3B979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247F203D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3C04905D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prefer to not discuss again X=0 which essentially means no processing time relaxation, which conflicts with the assumption that UE is only capable of processing up to 25 or 11(12) </w:t>
            </w:r>
            <w:proofErr w:type="spellStart"/>
            <w:r>
              <w:rPr>
                <w:rFonts w:eastAsiaTheme="minorEastAsia"/>
                <w:lang w:val="en-US" w:eastAsia="zh-CN"/>
              </w:rPr>
              <w:t>PRBs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in a slot. </w:t>
            </w:r>
          </w:p>
        </w:tc>
      </w:tr>
      <w:tr w:rsidR="00EB3CD9" w14:paraId="3CF6AA1C" w14:textId="77777777">
        <w:tc>
          <w:tcPr>
            <w:tcW w:w="1479" w:type="dxa"/>
          </w:tcPr>
          <w:p w14:paraId="5A0B52C6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Nordic</w:t>
            </w:r>
          </w:p>
        </w:tc>
        <w:tc>
          <w:tcPr>
            <w:tcW w:w="1372" w:type="dxa"/>
          </w:tcPr>
          <w:p w14:paraId="7F734CB1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5522F8B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but as we contributed, subject to TBS reduction</w:t>
            </w:r>
          </w:p>
        </w:tc>
      </w:tr>
      <w:tr w:rsidR="00EB3CD9" w14:paraId="0C8CF386" w14:textId="77777777">
        <w:tc>
          <w:tcPr>
            <w:tcW w:w="1479" w:type="dxa"/>
          </w:tcPr>
          <w:p w14:paraId="5DE8BA01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t>FUTUREWEI</w:t>
            </w:r>
            <w:proofErr w:type="spellEnd"/>
          </w:p>
        </w:tc>
        <w:tc>
          <w:tcPr>
            <w:tcW w:w="1372" w:type="dxa"/>
          </w:tcPr>
          <w:p w14:paraId="44349D4B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183136C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t>We need to consider the lowest coding rate (MCS=0, spectral efficiency of 0.2344) and the possibility of TB scaling before considering X=0</w:t>
            </w:r>
          </w:p>
        </w:tc>
      </w:tr>
      <w:tr w:rsidR="00EB3CD9" w14:paraId="7E6E304A" w14:textId="77777777">
        <w:tc>
          <w:tcPr>
            <w:tcW w:w="1479" w:type="dxa"/>
          </w:tcPr>
          <w:p w14:paraId="166714A1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ZTE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0B8F19C4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BDC2D4D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If X depends on bandwidth, then X can be 0</w:t>
            </w:r>
            <w:r>
              <w:rPr>
                <w:rFonts w:eastAsiaTheme="minorEastAsia" w:hint="eastAsia"/>
                <w:lang w:val="en-US" w:eastAsia="zh-CN"/>
              </w:rPr>
              <w:t xml:space="preserve"> for smaller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bandwidth</w:t>
            </w:r>
            <w:r>
              <w:rPr>
                <w:rFonts w:eastAsiaTheme="minorEastAsia"/>
                <w:lang w:val="en-US" w:eastAsia="zh-CN"/>
              </w:rPr>
              <w:t>.</w:t>
            </w:r>
          </w:p>
          <w:p w14:paraId="18C2A630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If X is a fixed value, X should not be 0.</w:t>
            </w:r>
          </w:p>
        </w:tc>
      </w:tr>
      <w:tr w:rsidR="00B301CC" w14:paraId="7750FDDC" w14:textId="77777777">
        <w:tc>
          <w:tcPr>
            <w:tcW w:w="1479" w:type="dxa"/>
          </w:tcPr>
          <w:p w14:paraId="643F7134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70E6CE80" w14:textId="77777777" w:rsidR="00B301CC" w:rsidRDefault="00B301CC" w:rsidP="00B301C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618CF2F1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Not preferred. </w:t>
            </w:r>
            <w:proofErr w:type="spellStart"/>
            <w:r>
              <w:rPr>
                <w:rFonts w:eastAsiaTheme="minor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a broadcast, it seems that the limitation on </w:t>
            </w:r>
            <w:proofErr w:type="spellStart"/>
            <w:r>
              <w:rPr>
                <w:rFonts w:eastAsiaTheme="minor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TBS will lead to some restriction on legacy UE. X=0 without TBS restriction is not acceptable, since it requires a higher capability for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processing.</w:t>
            </w:r>
          </w:p>
        </w:tc>
      </w:tr>
      <w:tr w:rsidR="00A2405A" w14:paraId="45FA4A74" w14:textId="77777777" w:rsidTr="00A2405A">
        <w:tc>
          <w:tcPr>
            <w:tcW w:w="1479" w:type="dxa"/>
          </w:tcPr>
          <w:p w14:paraId="638E9D92" w14:textId="77777777" w:rsidR="00A2405A" w:rsidRDefault="00A2405A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Nokia, </w:t>
            </w:r>
            <w:proofErr w:type="spellStart"/>
            <w:r>
              <w:rPr>
                <w:rFonts w:eastAsiaTheme="minorEastAsia"/>
                <w:lang w:val="en-US" w:eastAsia="zh-CN"/>
              </w:rPr>
              <w:t>NSB</w:t>
            </w:r>
            <w:proofErr w:type="spellEnd"/>
          </w:p>
        </w:tc>
        <w:tc>
          <w:tcPr>
            <w:tcW w:w="1372" w:type="dxa"/>
          </w:tcPr>
          <w:p w14:paraId="713FE2D2" w14:textId="1D71C8DF" w:rsidR="00A2405A" w:rsidRDefault="00A2405A" w:rsidP="00244491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AED8B00" w14:textId="77777777" w:rsidR="00A2405A" w:rsidRDefault="00A2405A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prefer to have X that is configurable by the network, and X can be 0.</w:t>
            </w:r>
          </w:p>
        </w:tc>
      </w:tr>
      <w:tr w:rsidR="00784BC2" w14:paraId="34BD5D11" w14:textId="77777777" w:rsidTr="00A2405A">
        <w:tc>
          <w:tcPr>
            <w:tcW w:w="1479" w:type="dxa"/>
          </w:tcPr>
          <w:p w14:paraId="36ABA1FA" w14:textId="57F2C410" w:rsidR="00784BC2" w:rsidRDefault="00784BC2" w:rsidP="00784BC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P</w:t>
            </w:r>
            <w:r>
              <w:rPr>
                <w:rFonts w:eastAsia="Yu Mincho"/>
                <w:lang w:val="en-US" w:eastAsia="ja-JP"/>
              </w:rPr>
              <w:t>anasonic</w:t>
            </w:r>
          </w:p>
        </w:tc>
        <w:tc>
          <w:tcPr>
            <w:tcW w:w="1372" w:type="dxa"/>
          </w:tcPr>
          <w:p w14:paraId="7171D646" w14:textId="50E7CE94" w:rsidR="00784BC2" w:rsidRDefault="00784BC2" w:rsidP="00784BC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</w:p>
        </w:tc>
        <w:tc>
          <w:tcPr>
            <w:tcW w:w="6780" w:type="dxa"/>
          </w:tcPr>
          <w:p w14:paraId="37362F32" w14:textId="67ECF2A9" w:rsidR="00784BC2" w:rsidRDefault="00784BC2" w:rsidP="00784BC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W</w:t>
            </w:r>
            <w:r>
              <w:rPr>
                <w:rFonts w:eastAsia="Yu Mincho"/>
                <w:lang w:val="en-US" w:eastAsia="ja-JP"/>
              </w:rPr>
              <w:t xml:space="preserve">hen </w:t>
            </w:r>
            <w:proofErr w:type="spellStart"/>
            <w:r>
              <w:rPr>
                <w:rFonts w:eastAsia="Yu Mincho"/>
                <w:lang w:val="en-US" w:eastAsia="ja-JP"/>
              </w:rPr>
              <w:t>RAR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is larger than 5 MHz </w:t>
            </w:r>
            <w:proofErr w:type="spellStart"/>
            <w:r>
              <w:rPr>
                <w:rFonts w:eastAsia="Yu Mincho"/>
                <w:lang w:val="en-US" w:eastAsia="ja-JP"/>
              </w:rPr>
              <w:t>PRBs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, the processing time required </w:t>
            </w:r>
            <w:r>
              <w:rPr>
                <w:lang w:val="en-US" w:eastAsia="ja-JP"/>
              </w:rPr>
              <w:t>for the rate matching would be influenced even if the TBS is small. X should be a non-zero value.</w:t>
            </w:r>
          </w:p>
        </w:tc>
      </w:tr>
      <w:tr w:rsidR="00F9536D" w14:paraId="1AE69E5C" w14:textId="77777777" w:rsidTr="00A2405A">
        <w:tc>
          <w:tcPr>
            <w:tcW w:w="1479" w:type="dxa"/>
          </w:tcPr>
          <w:p w14:paraId="4A304D09" w14:textId="4A42D22A" w:rsidR="00F9536D" w:rsidRDefault="00F9536D" w:rsidP="00F9536D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3A0829B6" w14:textId="176D9334" w:rsidR="00F9536D" w:rsidRDefault="00F9536D" w:rsidP="00F9536D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</w:p>
        </w:tc>
        <w:tc>
          <w:tcPr>
            <w:tcW w:w="6780" w:type="dxa"/>
          </w:tcPr>
          <w:p w14:paraId="7DAFFE87" w14:textId="77777777" w:rsidR="00F84EEE" w:rsidRDefault="00F84EEE" w:rsidP="00F9536D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Do not support X is dependent on TBS.</w:t>
            </w:r>
          </w:p>
          <w:p w14:paraId="663503FB" w14:textId="2DF4E8F2" w:rsidR="0015229F" w:rsidRPr="00F84EEE" w:rsidRDefault="00F84EEE" w:rsidP="00F9536D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But w</w:t>
            </w:r>
            <w:r w:rsidR="00F9536D">
              <w:rPr>
                <w:rFonts w:eastAsiaTheme="minorEastAsia"/>
                <w:lang w:val="en-US" w:eastAsia="zh-CN"/>
              </w:rPr>
              <w:t xml:space="preserve">e can live with </w:t>
            </w:r>
            <w:r w:rsidR="008F0D19">
              <w:rPr>
                <w:rFonts w:eastAsiaTheme="minorEastAsia"/>
                <w:lang w:val="en-US" w:eastAsia="zh-CN"/>
              </w:rPr>
              <w:t xml:space="preserve">that X is always </w:t>
            </w:r>
            <w:r w:rsidR="00A65F20">
              <w:rPr>
                <w:rFonts w:eastAsiaTheme="minorEastAsia"/>
                <w:lang w:val="en-US" w:eastAsia="zh-CN"/>
              </w:rPr>
              <w:t>zero</w:t>
            </w:r>
            <w:r w:rsidR="00F9536D">
              <w:rPr>
                <w:rFonts w:eastAsiaTheme="minorEastAsia"/>
                <w:lang w:val="en-US" w:eastAsia="zh-CN"/>
              </w:rPr>
              <w:t xml:space="preserve">. Current </w:t>
            </w:r>
            <w:proofErr w:type="spellStart"/>
            <w:r w:rsidR="00F9536D">
              <w:rPr>
                <w:rFonts w:eastAsiaTheme="minorEastAsia"/>
                <w:lang w:val="en-US" w:eastAsia="zh-CN"/>
              </w:rPr>
              <w:t>RAR-Msg3</w:t>
            </w:r>
            <w:proofErr w:type="spellEnd"/>
            <w:r w:rsidR="00F9536D">
              <w:rPr>
                <w:rFonts w:eastAsiaTheme="minorEastAsia"/>
                <w:lang w:val="en-US" w:eastAsia="zh-CN"/>
              </w:rPr>
              <w:t xml:space="preserve"> timeline already includes </w:t>
            </w:r>
            <w:proofErr w:type="spellStart"/>
            <w:r w:rsidR="00F9536D">
              <w:rPr>
                <w:rFonts w:eastAsiaTheme="minorEastAsia"/>
                <w:lang w:val="en-US" w:eastAsia="zh-CN"/>
              </w:rPr>
              <w:t>0.5ms</w:t>
            </w:r>
            <w:proofErr w:type="spellEnd"/>
            <w:r w:rsidR="00F9536D">
              <w:rPr>
                <w:rFonts w:eastAsiaTheme="minorEastAsia"/>
                <w:lang w:val="en-US" w:eastAsia="zh-CN"/>
              </w:rPr>
              <w:t xml:space="preserve"> margin for MAC processing and another margin inside </w:t>
            </w:r>
            <w:proofErr w:type="spellStart"/>
            <w:r w:rsidR="00F9536D">
              <w:rPr>
                <w:rFonts w:eastAsiaTheme="minorEastAsia"/>
                <w:lang w:val="en-US" w:eastAsia="zh-CN"/>
              </w:rPr>
              <w:t>N</w:t>
            </w:r>
            <w:r w:rsidR="00F9536D" w:rsidRPr="008F5497">
              <w:rPr>
                <w:rFonts w:eastAsiaTheme="minorEastAsia"/>
                <w:vertAlign w:val="subscript"/>
                <w:lang w:val="en-US" w:eastAsia="zh-CN"/>
              </w:rPr>
              <w:t>T,2</w:t>
            </w:r>
            <w:proofErr w:type="spellEnd"/>
            <w:r w:rsidR="00F9536D">
              <w:rPr>
                <w:rFonts w:eastAsiaTheme="minorEastAsia"/>
                <w:lang w:val="en-US" w:eastAsia="zh-CN"/>
              </w:rPr>
              <w:t xml:space="preserve"> for </w:t>
            </w:r>
            <w:proofErr w:type="spellStart"/>
            <w:r w:rsidR="00F9536D">
              <w:rPr>
                <w:rFonts w:eastAsiaTheme="minorEastAsia"/>
                <w:lang w:val="en-US" w:eastAsia="zh-CN"/>
              </w:rPr>
              <w:t>PDCCH</w:t>
            </w:r>
            <w:proofErr w:type="spellEnd"/>
            <w:r w:rsidR="00F9536D">
              <w:rPr>
                <w:rFonts w:eastAsiaTheme="minorEastAsia"/>
                <w:lang w:val="en-US" w:eastAsia="zh-CN"/>
              </w:rPr>
              <w:t xml:space="preserve"> decoding which is not actually needed for this case. Those margins can be used for additional processing for BW larger than </w:t>
            </w:r>
            <w:proofErr w:type="spellStart"/>
            <w:r w:rsidR="00F9536D">
              <w:rPr>
                <w:rFonts w:eastAsiaTheme="minorEastAsia"/>
                <w:lang w:val="en-US" w:eastAsia="zh-CN"/>
              </w:rPr>
              <w:t>5MHz</w:t>
            </w:r>
            <w:proofErr w:type="spellEnd"/>
            <w:r w:rsidR="00F9536D">
              <w:rPr>
                <w:rFonts w:eastAsiaTheme="minorEastAsia"/>
                <w:lang w:val="en-US" w:eastAsia="zh-CN"/>
              </w:rPr>
              <w:t xml:space="preserve"> rather than explicitly increasing processing timeline.</w:t>
            </w:r>
          </w:p>
        </w:tc>
      </w:tr>
      <w:tr w:rsidR="0048571E" w14:paraId="7B6B6CC0" w14:textId="77777777" w:rsidTr="00A2405A">
        <w:tc>
          <w:tcPr>
            <w:tcW w:w="1479" w:type="dxa"/>
          </w:tcPr>
          <w:p w14:paraId="1601B518" w14:textId="2CD3A15B" w:rsidR="0048571E" w:rsidRPr="0048571E" w:rsidRDefault="0048571E" w:rsidP="00F9536D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5A8D0699" w14:textId="4DE1E06C" w:rsidR="0048571E" w:rsidRDefault="0048571E" w:rsidP="00F9536D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6F431437" w14:textId="77777777" w:rsidR="0048571E" w:rsidRDefault="0048571E" w:rsidP="00F9536D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7927D9DA" w14:textId="77777777" w:rsidR="00EB3CD9" w:rsidRDefault="00EB3CD9">
      <w:pPr>
        <w:rPr>
          <w:rFonts w:eastAsia="SimSun"/>
          <w:lang w:val="en-US" w:eastAsia="zh-CN"/>
        </w:rPr>
      </w:pPr>
    </w:p>
    <w:p w14:paraId="08DD86FF" w14:textId="77777777" w:rsidR="00EB3CD9" w:rsidRDefault="00625853">
      <w:pPr>
        <w:rPr>
          <w:b/>
          <w:lang w:val="en-US"/>
        </w:rPr>
      </w:pPr>
      <w:proofErr w:type="spellStart"/>
      <w:r>
        <w:rPr>
          <w:b/>
          <w:highlight w:val="yellow"/>
          <w:lang w:val="en-US"/>
        </w:rPr>
        <w:t>FL1</w:t>
      </w:r>
      <w:proofErr w:type="spellEnd"/>
      <w:r>
        <w:rPr>
          <w:b/>
          <w:highlight w:val="yellow"/>
          <w:lang w:val="en-US"/>
        </w:rPr>
        <w:t xml:space="preserve"> High Priority Question 2.2-</w:t>
      </w:r>
      <w:proofErr w:type="spellStart"/>
      <w:r>
        <w:rPr>
          <w:b/>
          <w:highlight w:val="yellow"/>
          <w:lang w:val="en-US"/>
        </w:rPr>
        <w:t>4a</w:t>
      </w:r>
      <w:proofErr w:type="spellEnd"/>
      <w:r>
        <w:rPr>
          <w:b/>
          <w:lang w:val="en-US"/>
        </w:rPr>
        <w:t>: Please indicate your preferences and comments on this approach:</w:t>
      </w:r>
    </w:p>
    <w:p w14:paraId="35908F6C" w14:textId="77777777" w:rsidR="00EB3CD9" w:rsidRDefault="00625853">
      <w:pPr>
        <w:pStyle w:val="ListParagraph"/>
        <w:numPr>
          <w:ilvl w:val="0"/>
          <w:numId w:val="19"/>
        </w:numPr>
        <w:rPr>
          <w:rFonts w:eastAsia="Microsoft YaHei UI"/>
          <w:sz w:val="20"/>
          <w:szCs w:val="20"/>
          <w:lang w:val="en-US" w:eastAsia="zh-CN"/>
        </w:rPr>
      </w:pPr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 xml:space="preserve">Approach 4: X is configurable by the network: </w:t>
      </w:r>
      <w:r>
        <w:rPr>
          <w:rFonts w:eastAsia="Microsoft YaHei UI"/>
          <w:sz w:val="20"/>
          <w:szCs w:val="20"/>
          <w:lang w:val="en-US" w:eastAsia="zh-CN"/>
        </w:rPr>
        <w:t xml:space="preserve">One contribution [26] proposes that X should be configurable by the network, e.g., in </w:t>
      </w:r>
      <w:proofErr w:type="spellStart"/>
      <w:r>
        <w:rPr>
          <w:rFonts w:eastAsia="Microsoft YaHei UI"/>
          <w:sz w:val="20"/>
          <w:szCs w:val="20"/>
          <w:lang w:val="en-US" w:eastAsia="zh-CN"/>
        </w:rPr>
        <w:t>SIB1</w:t>
      </w:r>
      <w:proofErr w:type="spellEnd"/>
      <w:r>
        <w:rPr>
          <w:rFonts w:eastAsia="Microsoft YaHei UI"/>
          <w:sz w:val="20"/>
          <w:szCs w:val="20"/>
          <w:lang w:val="en-US" w:eastAsia="zh-CN"/>
        </w:rPr>
        <w:t>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3CD9" w14:paraId="51D29292" w14:textId="77777777">
        <w:tc>
          <w:tcPr>
            <w:tcW w:w="1479" w:type="dxa"/>
            <w:shd w:val="clear" w:color="auto" w:fill="D9D9D9" w:themeFill="background1" w:themeFillShade="D9"/>
          </w:tcPr>
          <w:p w14:paraId="05DAF136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B646954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62984A6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3CD9" w14:paraId="794FC61C" w14:textId="77777777">
        <w:tc>
          <w:tcPr>
            <w:tcW w:w="1479" w:type="dxa"/>
          </w:tcPr>
          <w:p w14:paraId="164DC2B5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40336129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E233FB5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 xml:space="preserve">e can discuss whether it is beneficial to have X configurable after the decision made that there are more than one values for X. </w:t>
            </w:r>
          </w:p>
        </w:tc>
      </w:tr>
      <w:tr w:rsidR="00EB3CD9" w14:paraId="0358FFE1" w14:textId="77777777">
        <w:tc>
          <w:tcPr>
            <w:tcW w:w="1479" w:type="dxa"/>
          </w:tcPr>
          <w:p w14:paraId="04702BB1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5E48E12B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CF30D7B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We think X is more related to UE processing capability but not NW configuration. </w:t>
            </w:r>
          </w:p>
        </w:tc>
      </w:tr>
      <w:tr w:rsidR="00EB3CD9" w14:paraId="1D88F521" w14:textId="77777777">
        <w:tc>
          <w:tcPr>
            <w:tcW w:w="1479" w:type="dxa"/>
          </w:tcPr>
          <w:p w14:paraId="085D0633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73C3937D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30FE0EC2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X is related to UE capability and is used before </w:t>
            </w:r>
            <w:proofErr w:type="spellStart"/>
            <w:r>
              <w:rPr>
                <w:rFonts w:eastAsiaTheme="minor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knows the UE capability. </w:t>
            </w:r>
            <w:r>
              <w:rPr>
                <w:rFonts w:eastAsiaTheme="minorEastAsia" w:hint="eastAsia"/>
                <w:lang w:val="en-US" w:eastAsia="zh-CN"/>
              </w:rPr>
              <w:t xml:space="preserve">As </w:t>
            </w:r>
            <w:r>
              <w:rPr>
                <w:rFonts w:eastAsiaTheme="minorEastAsia"/>
                <w:lang w:val="en-US" w:eastAsia="zh-CN"/>
              </w:rPr>
              <w:t xml:space="preserve">a result, even </w:t>
            </w:r>
            <w:r>
              <w:rPr>
                <w:rFonts w:eastAsiaTheme="minorEastAsia" w:hint="eastAsia"/>
                <w:lang w:val="en-US" w:eastAsia="zh-CN"/>
              </w:rPr>
              <w:t>if</w:t>
            </w:r>
            <w:r>
              <w:rPr>
                <w:rFonts w:eastAsiaTheme="minorEastAsia"/>
                <w:lang w:val="en-US" w:eastAsia="zh-CN"/>
              </w:rPr>
              <w:t xml:space="preserve"> X can be configured from multiple values, a UE has to implement based on the smallest X, otherwise the UE may fail in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reception when a smaller X is configured. Therefore, X should be predefined.  </w:t>
            </w:r>
          </w:p>
        </w:tc>
      </w:tr>
      <w:tr w:rsidR="00EB3CD9" w14:paraId="5929B8E2" w14:textId="77777777">
        <w:tc>
          <w:tcPr>
            <w:tcW w:w="1479" w:type="dxa"/>
          </w:tcPr>
          <w:p w14:paraId="2A30C5DC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2C235EB7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3F56B7E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Hopefully there is not more than single X=0 and one non-zero value of X, </w:t>
            </w:r>
          </w:p>
        </w:tc>
      </w:tr>
      <w:tr w:rsidR="00EB3CD9" w14:paraId="787494F2" w14:textId="77777777">
        <w:tc>
          <w:tcPr>
            <w:tcW w:w="1479" w:type="dxa"/>
          </w:tcPr>
          <w:p w14:paraId="30A69676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t>FUTUREWEI</w:t>
            </w:r>
            <w:proofErr w:type="spellEnd"/>
          </w:p>
        </w:tc>
        <w:tc>
          <w:tcPr>
            <w:tcW w:w="1372" w:type="dxa"/>
          </w:tcPr>
          <w:p w14:paraId="01E6F6FA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49D7A96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t>We can defer the discussion until agreements about the value(s) of X are made</w:t>
            </w:r>
          </w:p>
        </w:tc>
      </w:tr>
      <w:tr w:rsidR="00EB3CD9" w14:paraId="34A3B7A0" w14:textId="77777777">
        <w:tc>
          <w:tcPr>
            <w:tcW w:w="1479" w:type="dxa"/>
          </w:tcPr>
          <w:p w14:paraId="2B83118F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ZTE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5E456859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7C11086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</w:t>
            </w:r>
            <w:r>
              <w:rPr>
                <w:rFonts w:eastAsiaTheme="minorEastAsia" w:hint="eastAsia"/>
                <w:lang w:val="en-US" w:eastAsia="zh-CN"/>
              </w:rPr>
              <w:t xml:space="preserve">efore </w:t>
            </w:r>
            <w:proofErr w:type="spellStart"/>
            <w:r>
              <w:rPr>
                <w:rFonts w:eastAsiaTheme="minor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acquiring the UE capability, it is impossible to configure it for the UE.</w:t>
            </w:r>
          </w:p>
        </w:tc>
      </w:tr>
      <w:tr w:rsidR="00B301CC" w14:paraId="24FCF656" w14:textId="77777777">
        <w:tc>
          <w:tcPr>
            <w:tcW w:w="1479" w:type="dxa"/>
          </w:tcPr>
          <w:p w14:paraId="07C851E4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2AFA465C" w14:textId="77777777" w:rsidR="00B301CC" w:rsidRDefault="00B301CC" w:rsidP="00B301C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E6A098B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understand that the X is more related to UE implementation and capability, the NW may not be able to configure a value for UE implementation.</w:t>
            </w:r>
          </w:p>
        </w:tc>
      </w:tr>
      <w:tr w:rsidR="00F07D51" w14:paraId="5F480E1C" w14:textId="77777777" w:rsidTr="00F07D51">
        <w:tc>
          <w:tcPr>
            <w:tcW w:w="1479" w:type="dxa"/>
          </w:tcPr>
          <w:p w14:paraId="50908353" w14:textId="77777777" w:rsidR="00F07D51" w:rsidRDefault="00F07D51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 xml:space="preserve">Nokia, </w:t>
            </w:r>
            <w:proofErr w:type="spellStart"/>
            <w:r>
              <w:rPr>
                <w:rFonts w:eastAsiaTheme="minorEastAsia"/>
                <w:lang w:val="en-US" w:eastAsia="zh-CN"/>
              </w:rPr>
              <w:t>NSB</w:t>
            </w:r>
            <w:proofErr w:type="spellEnd"/>
          </w:p>
        </w:tc>
        <w:tc>
          <w:tcPr>
            <w:tcW w:w="1372" w:type="dxa"/>
          </w:tcPr>
          <w:p w14:paraId="530AD8E6" w14:textId="77777777" w:rsidR="00F07D51" w:rsidRDefault="00F07D51" w:rsidP="00244491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Y </w:t>
            </w:r>
          </w:p>
        </w:tc>
        <w:tc>
          <w:tcPr>
            <w:tcW w:w="6780" w:type="dxa"/>
          </w:tcPr>
          <w:p w14:paraId="622FCFE9" w14:textId="77777777" w:rsidR="00F07D51" w:rsidRDefault="00F07D51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prefer to have only one value for X, but that value can be configured by the network based on its preference (</w:t>
            </w:r>
            <w:proofErr w:type="gramStart"/>
            <w:r>
              <w:rPr>
                <w:rFonts w:eastAsiaTheme="minorEastAsia"/>
                <w:lang w:val="en-US" w:eastAsia="zh-CN"/>
              </w:rPr>
              <w:t>e.g.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to balance latency vs </w:t>
            </w:r>
            <w:proofErr w:type="spellStart"/>
            <w:r>
              <w:rPr>
                <w:rFonts w:eastAsiaTheme="minor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bandwidth).</w:t>
            </w:r>
          </w:p>
        </w:tc>
      </w:tr>
      <w:tr w:rsidR="00784BC2" w14:paraId="2C2A79FB" w14:textId="77777777" w:rsidTr="00F07D51">
        <w:tc>
          <w:tcPr>
            <w:tcW w:w="1479" w:type="dxa"/>
          </w:tcPr>
          <w:p w14:paraId="3F6B894A" w14:textId="3B9B8D1D" w:rsidR="00784BC2" w:rsidRPr="00784BC2" w:rsidRDefault="00784BC2" w:rsidP="00244491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P</w:t>
            </w:r>
            <w:r>
              <w:rPr>
                <w:rFonts w:eastAsia="Yu Mincho"/>
                <w:lang w:val="en-US" w:eastAsia="ja-JP"/>
              </w:rPr>
              <w:t>anasonic</w:t>
            </w:r>
          </w:p>
        </w:tc>
        <w:tc>
          <w:tcPr>
            <w:tcW w:w="1372" w:type="dxa"/>
          </w:tcPr>
          <w:p w14:paraId="1B7EC22A" w14:textId="77777777" w:rsidR="00784BC2" w:rsidRDefault="00784BC2" w:rsidP="00244491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8EB7669" w14:textId="70217044" w:rsidR="00784BC2" w:rsidRPr="00784BC2" w:rsidRDefault="00784BC2" w:rsidP="00244491">
            <w:pPr>
              <w:jc w:val="left"/>
              <w:rPr>
                <w:rFonts w:eastAsiaTheme="minorEastAsia"/>
                <w:lang w:val="en-US" w:eastAsia="zh-CN"/>
              </w:rPr>
            </w:pPr>
            <w:r w:rsidRPr="00784BC2">
              <w:rPr>
                <w:rFonts w:eastAsiaTheme="minorEastAsia"/>
                <w:lang w:val="en-US" w:eastAsia="zh-CN"/>
              </w:rPr>
              <w:t xml:space="preserve">We have a similar concern as Intel. UE is required to support </w:t>
            </w:r>
            <w:r w:rsidR="00C2163B">
              <w:rPr>
                <w:rFonts w:eastAsiaTheme="minorEastAsia"/>
                <w:lang w:val="en-US" w:eastAsia="zh-CN"/>
              </w:rPr>
              <w:t xml:space="preserve">the </w:t>
            </w:r>
            <w:r w:rsidRPr="00784BC2">
              <w:rPr>
                <w:rFonts w:eastAsiaTheme="minorEastAsia"/>
                <w:lang w:val="en-US" w:eastAsia="zh-CN"/>
              </w:rPr>
              <w:t xml:space="preserve">smallest X value as UE implementation. By knowing relaxed information, operating </w:t>
            </w:r>
            <w:r>
              <w:rPr>
                <w:rFonts w:eastAsiaTheme="minorEastAsia"/>
                <w:lang w:val="en-US" w:eastAsia="zh-CN"/>
              </w:rPr>
              <w:t xml:space="preserve">clock </w:t>
            </w:r>
            <w:r w:rsidRPr="00784BC2">
              <w:rPr>
                <w:rFonts w:eastAsiaTheme="minorEastAsia"/>
                <w:lang w:val="en-US" w:eastAsia="zh-CN"/>
              </w:rPr>
              <w:t>frequency or operating voltage may be reduced for the power consumption</w:t>
            </w:r>
            <w:r w:rsidR="00C2163B">
              <w:rPr>
                <w:rFonts w:eastAsiaTheme="minorEastAsia"/>
                <w:lang w:val="en-US" w:eastAsia="zh-CN"/>
              </w:rPr>
              <w:t>,</w:t>
            </w:r>
            <w:r w:rsidRPr="00784BC2">
              <w:rPr>
                <w:rFonts w:eastAsiaTheme="minorEastAsia"/>
                <w:lang w:val="en-US" w:eastAsia="zh-CN"/>
              </w:rPr>
              <w:t xml:space="preserve"> but we don't expect so big gain for this specific operation only.</w:t>
            </w:r>
          </w:p>
        </w:tc>
      </w:tr>
      <w:tr w:rsidR="006E0554" w14:paraId="0BB1267E" w14:textId="77777777" w:rsidTr="00F07D51">
        <w:tc>
          <w:tcPr>
            <w:tcW w:w="1479" w:type="dxa"/>
          </w:tcPr>
          <w:p w14:paraId="0AFFDA59" w14:textId="4C0E3ADE" w:rsidR="006E0554" w:rsidRDefault="006E0554" w:rsidP="006E0554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14683DE9" w14:textId="58F529E4" w:rsidR="006E0554" w:rsidRDefault="006E0554" w:rsidP="006E055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7E1BCDBF" w14:textId="50550876" w:rsidR="006E0554" w:rsidRPr="00784BC2" w:rsidRDefault="006E0554" w:rsidP="006E055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X value is defining a UE implementation requirement for </w:t>
            </w:r>
            <w:proofErr w:type="spellStart"/>
            <w:r>
              <w:rPr>
                <w:rFonts w:eastAsiaTheme="minor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decoding time, so we do not think X can be configured by NW. NW can flexibly choose detailed scheduling time by using </w:t>
            </w:r>
            <w:proofErr w:type="spellStart"/>
            <w:r>
              <w:rPr>
                <w:rFonts w:eastAsiaTheme="minorEastAsia"/>
                <w:lang w:val="en-US" w:eastAsia="zh-CN"/>
              </w:rPr>
              <w:t>FDRA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field in </w:t>
            </w:r>
            <w:proofErr w:type="spellStart"/>
            <w:r>
              <w:rPr>
                <w:rFonts w:eastAsiaTheme="minor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UL grant.</w:t>
            </w:r>
          </w:p>
        </w:tc>
      </w:tr>
      <w:tr w:rsidR="0048571E" w14:paraId="1866D4F1" w14:textId="77777777" w:rsidTr="00F07D51">
        <w:tc>
          <w:tcPr>
            <w:tcW w:w="1479" w:type="dxa"/>
          </w:tcPr>
          <w:p w14:paraId="1381B3E3" w14:textId="59161225" w:rsidR="0048571E" w:rsidRDefault="0048571E" w:rsidP="004857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71DEC4A2" w14:textId="77777777" w:rsidR="0048571E" w:rsidRDefault="0048571E" w:rsidP="0048571E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A2A6B66" w14:textId="3EC2EAEF" w:rsidR="0048571E" w:rsidRDefault="0048571E" w:rsidP="004857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 xml:space="preserve">The benefit is unclear for us. A UE needs to be implemented that the UE can process </w:t>
            </w:r>
            <w:proofErr w:type="spellStart"/>
            <w:r>
              <w:rPr>
                <w:rFonts w:eastAsia="Yu Mincho"/>
                <w:lang w:val="en-US" w:eastAsia="ja-JP"/>
              </w:rPr>
              <w:t>RAR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</w:t>
            </w:r>
            <w:proofErr w:type="spellStart"/>
            <w:r>
              <w:rPr>
                <w:rFonts w:eastAsia="Yu Mincho"/>
                <w:lang w:val="en-US" w:eastAsia="ja-JP"/>
              </w:rPr>
              <w:t>PDSCH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whatever the X value is, i.e., the UE </w:t>
            </w:r>
            <w:proofErr w:type="gramStart"/>
            <w:r>
              <w:rPr>
                <w:rFonts w:eastAsia="Yu Mincho"/>
                <w:lang w:val="en-US" w:eastAsia="ja-JP"/>
              </w:rPr>
              <w:t>has to</w:t>
            </w:r>
            <w:proofErr w:type="gramEnd"/>
            <w:r>
              <w:rPr>
                <w:rFonts w:eastAsia="Yu Mincho"/>
                <w:lang w:val="en-US" w:eastAsia="ja-JP"/>
              </w:rPr>
              <w:t xml:space="preserve"> be capable with the smallest X. Then, we don’t see the big difference from approach 1/2/3.</w:t>
            </w:r>
          </w:p>
        </w:tc>
      </w:tr>
    </w:tbl>
    <w:p w14:paraId="1782F6BE" w14:textId="77777777" w:rsidR="00EB3CD9" w:rsidRDefault="00EB3CD9">
      <w:pPr>
        <w:rPr>
          <w:rFonts w:eastAsia="SimSun"/>
          <w:lang w:eastAsia="zh-CN"/>
        </w:rPr>
      </w:pPr>
    </w:p>
    <w:p w14:paraId="1640A507" w14:textId="77777777" w:rsidR="00EB3CD9" w:rsidRDefault="00625853">
      <w:pPr>
        <w:rPr>
          <w:b/>
          <w:lang w:val="en-US"/>
        </w:rPr>
      </w:pPr>
      <w:proofErr w:type="spellStart"/>
      <w:r>
        <w:rPr>
          <w:b/>
          <w:highlight w:val="yellow"/>
          <w:lang w:val="en-US"/>
        </w:rPr>
        <w:t>FL1</w:t>
      </w:r>
      <w:proofErr w:type="spellEnd"/>
      <w:r>
        <w:rPr>
          <w:b/>
          <w:highlight w:val="yellow"/>
          <w:lang w:val="en-US"/>
        </w:rPr>
        <w:t xml:space="preserve"> High Priority Question 2.2-</w:t>
      </w:r>
      <w:proofErr w:type="spellStart"/>
      <w:r>
        <w:rPr>
          <w:b/>
          <w:highlight w:val="yellow"/>
          <w:lang w:val="en-US"/>
        </w:rPr>
        <w:t>5a</w:t>
      </w:r>
      <w:proofErr w:type="spellEnd"/>
      <w:r>
        <w:rPr>
          <w:b/>
          <w:lang w:val="en-US"/>
        </w:rPr>
        <w:t>: Please indicate your preferences and comments on this approach:</w:t>
      </w:r>
    </w:p>
    <w:p w14:paraId="4907B464" w14:textId="77777777" w:rsidR="00EB3CD9" w:rsidRDefault="00625853">
      <w:pPr>
        <w:pStyle w:val="ListParagraph"/>
        <w:numPr>
          <w:ilvl w:val="0"/>
          <w:numId w:val="19"/>
        </w:numPr>
        <w:rPr>
          <w:rFonts w:eastAsia="Microsoft YaHei UI"/>
          <w:sz w:val="20"/>
          <w:szCs w:val="20"/>
          <w:lang w:val="en-US" w:eastAsia="zh-CN"/>
        </w:rPr>
      </w:pPr>
      <w:r>
        <w:rPr>
          <w:rFonts w:eastAsia="Microsoft YaHei UI"/>
          <w:b/>
          <w:bCs/>
          <w:color w:val="C00000"/>
          <w:sz w:val="20"/>
          <w:szCs w:val="20"/>
          <w:lang w:val="en-US" w:eastAsia="zh-CN"/>
        </w:rPr>
        <w:t xml:space="preserve">Approach 5: X is up to the UE implementation: </w:t>
      </w:r>
      <w:r>
        <w:rPr>
          <w:rFonts w:eastAsia="Microsoft YaHei UI"/>
          <w:sz w:val="20"/>
          <w:szCs w:val="20"/>
          <w:lang w:val="en-US" w:eastAsia="zh-CN"/>
        </w:rPr>
        <w:t>Another contribution [29] argues that the UE behavior can be up to the UE implementation and that there is no need to define X.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3CD9" w14:paraId="1D3AB263" w14:textId="77777777">
        <w:tc>
          <w:tcPr>
            <w:tcW w:w="1479" w:type="dxa"/>
            <w:shd w:val="clear" w:color="auto" w:fill="D9D9D9" w:themeFill="background1" w:themeFillShade="D9"/>
          </w:tcPr>
          <w:p w14:paraId="47A038AB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AAD7E1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7D28B1D2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3CD9" w14:paraId="47547536" w14:textId="77777777">
        <w:tc>
          <w:tcPr>
            <w:tcW w:w="1479" w:type="dxa"/>
          </w:tcPr>
          <w:p w14:paraId="6FDA456C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3A628B0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3873A382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If X is not defined, NW will have no reference on the timing setting when scheduling </w:t>
            </w:r>
            <w:proofErr w:type="spellStart"/>
            <w:r>
              <w:rPr>
                <w:rFonts w:eastAsiaTheme="minor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with BW larger than </w:t>
            </w:r>
            <w:proofErr w:type="spellStart"/>
            <w:r>
              <w:rPr>
                <w:rFonts w:eastAsiaTheme="minorEastAsia"/>
                <w:lang w:val="en-US" w:eastAsia="zh-CN"/>
              </w:rPr>
              <w:t>5MHz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for </w:t>
            </w:r>
            <w:proofErr w:type="spellStart"/>
            <w:r>
              <w:rPr>
                <w:rFonts w:eastAsiaTheme="minorEastAsia"/>
                <w:lang w:val="en-US" w:eastAsia="zh-CN"/>
              </w:rPr>
              <w:t>eRedCap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UEs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</w:t>
            </w:r>
          </w:p>
        </w:tc>
      </w:tr>
      <w:tr w:rsidR="00EB3CD9" w14:paraId="1DB4E809" w14:textId="77777777">
        <w:tc>
          <w:tcPr>
            <w:tcW w:w="1479" w:type="dxa"/>
          </w:tcPr>
          <w:p w14:paraId="0E21814C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3669EA92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858B217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We think Approach 5 is the same as X=0 (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i.e.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 xml:space="preserve"> no additional X is defined)</w:t>
            </w:r>
          </w:p>
        </w:tc>
      </w:tr>
      <w:tr w:rsidR="00EB3CD9" w14:paraId="5AA06AC7" w14:textId="77777777">
        <w:tc>
          <w:tcPr>
            <w:tcW w:w="1479" w:type="dxa"/>
          </w:tcPr>
          <w:p w14:paraId="40366647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01FE96CD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1EEBE442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Without an assumption on value X, </w:t>
            </w:r>
            <w:proofErr w:type="spellStart"/>
            <w:r>
              <w:rPr>
                <w:rFonts w:eastAsiaTheme="minor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cannot know which row in the </w:t>
            </w:r>
            <w:proofErr w:type="spellStart"/>
            <w:r>
              <w:rPr>
                <w:rFonts w:eastAsiaTheme="minorEastAsia"/>
                <w:lang w:val="en-US" w:eastAsia="zh-CN"/>
              </w:rPr>
              <w:t>TDRA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table is applicable for </w:t>
            </w:r>
            <w:proofErr w:type="spellStart"/>
            <w:r>
              <w:rPr>
                <w:rFonts w:eastAsiaTheme="minorEastAsia"/>
                <w:lang w:val="en-US" w:eastAsia="zh-CN"/>
              </w:rPr>
              <w:t>msg3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scheduling. In extreme case, if X is longer than 3 slots, there </w:t>
            </w:r>
            <w:proofErr w:type="spellStart"/>
            <w:r>
              <w:rPr>
                <w:rFonts w:eastAsiaTheme="minorEastAsia"/>
                <w:lang w:val="en-US" w:eastAsia="zh-CN"/>
              </w:rPr>
              <w:t>maybe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no schedulable row in the </w:t>
            </w:r>
            <w:proofErr w:type="spellStart"/>
            <w:r>
              <w:rPr>
                <w:rFonts w:eastAsiaTheme="minorEastAsia"/>
                <w:lang w:val="en-US" w:eastAsia="zh-CN"/>
              </w:rPr>
              <w:t>TDRA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table for </w:t>
            </w:r>
            <w:proofErr w:type="spellStart"/>
            <w:r>
              <w:rPr>
                <w:rFonts w:eastAsiaTheme="minorEastAsia"/>
                <w:lang w:val="en-US" w:eastAsia="zh-CN"/>
              </w:rPr>
              <w:t>msg3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which results in broken of the RACH procedure. </w:t>
            </w:r>
          </w:p>
        </w:tc>
      </w:tr>
      <w:tr w:rsidR="00EB3CD9" w14:paraId="69E4507A" w14:textId="77777777">
        <w:tc>
          <w:tcPr>
            <w:tcW w:w="1479" w:type="dxa"/>
          </w:tcPr>
          <w:p w14:paraId="572D4AFA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7FA24E3B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10A01F7A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64B91245" w14:textId="77777777">
        <w:tc>
          <w:tcPr>
            <w:tcW w:w="1479" w:type="dxa"/>
          </w:tcPr>
          <w:p w14:paraId="76F04B42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FUTUREWEI</w:t>
            </w:r>
            <w:proofErr w:type="spellEnd"/>
          </w:p>
        </w:tc>
        <w:tc>
          <w:tcPr>
            <w:tcW w:w="1372" w:type="dxa"/>
          </w:tcPr>
          <w:p w14:paraId="7B84153D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t>N</w:t>
            </w:r>
          </w:p>
        </w:tc>
        <w:tc>
          <w:tcPr>
            <w:tcW w:w="6780" w:type="dxa"/>
          </w:tcPr>
          <w:p w14:paraId="152FC584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t xml:space="preserve">The network has no expectations when the UE can transmit </w:t>
            </w:r>
            <w:proofErr w:type="spellStart"/>
            <w:r>
              <w:t>Msg3</w:t>
            </w:r>
            <w:proofErr w:type="spellEnd"/>
          </w:p>
        </w:tc>
      </w:tr>
      <w:tr w:rsidR="00EB3CD9" w14:paraId="69295548" w14:textId="77777777">
        <w:tc>
          <w:tcPr>
            <w:tcW w:w="1479" w:type="dxa"/>
          </w:tcPr>
          <w:p w14:paraId="2AFEDF8C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ZTE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0ED2C8B7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76AD990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Does it mean we need to revert the agreement</w:t>
            </w:r>
            <w:r>
              <w:rPr>
                <w:rFonts w:eastAsiaTheme="minorEastAsia"/>
                <w:lang w:val="en-US" w:eastAsia="zh-CN"/>
              </w:rPr>
              <w:t xml:space="preserve"> in last meeting?</w:t>
            </w:r>
          </w:p>
        </w:tc>
      </w:tr>
      <w:tr w:rsidR="00B301CC" w14:paraId="797749C7" w14:textId="77777777">
        <w:tc>
          <w:tcPr>
            <w:tcW w:w="1479" w:type="dxa"/>
          </w:tcPr>
          <w:p w14:paraId="71B9A18A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79772B08" w14:textId="77777777" w:rsidR="00B301CC" w:rsidRDefault="00B301CC" w:rsidP="00B301C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6BBAD481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r w:rsidRPr="003A5DA5">
              <w:rPr>
                <w:rFonts w:eastAsiaTheme="minorEastAsia"/>
                <w:lang w:val="en-US" w:eastAsia="zh-CN"/>
              </w:rPr>
              <w:t xml:space="preserve">This </w:t>
            </w:r>
            <w:r>
              <w:rPr>
                <w:rFonts w:eastAsiaTheme="minorEastAsia"/>
                <w:lang w:val="en-US" w:eastAsia="zh-CN"/>
              </w:rPr>
              <w:t>will lead to</w:t>
            </w:r>
            <w:r w:rsidRPr="003A5DA5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</w:t>
            </w:r>
            <w:r w:rsidRPr="003A5DA5">
              <w:rPr>
                <w:rFonts w:eastAsiaTheme="minorEastAsia"/>
                <w:lang w:val="en-US" w:eastAsia="zh-CN"/>
              </w:rPr>
              <w:t xml:space="preserve">no </w:t>
            </w:r>
            <w:r>
              <w:rPr>
                <w:rFonts w:eastAsiaTheme="minorEastAsia"/>
                <w:lang w:val="en-US" w:eastAsia="zh-CN"/>
              </w:rPr>
              <w:t>baseline”</w:t>
            </w:r>
            <w:r w:rsidRPr="003A5DA5">
              <w:rPr>
                <w:rFonts w:eastAsiaTheme="minorEastAsia"/>
                <w:lang w:val="en-US" w:eastAsia="zh-CN"/>
              </w:rPr>
              <w:t xml:space="preserve"> for UE implementations, and</w:t>
            </w:r>
            <w:r>
              <w:rPr>
                <w:rFonts w:eastAsiaTheme="minorEastAsia"/>
                <w:lang w:val="en-US" w:eastAsia="zh-CN"/>
              </w:rPr>
              <w:t xml:space="preserve"> the</w:t>
            </w:r>
            <w:r w:rsidRPr="003A5DA5">
              <w:rPr>
                <w:rFonts w:eastAsiaTheme="minorEastAsia"/>
                <w:lang w:val="en-US" w:eastAsia="zh-CN"/>
              </w:rPr>
              <w:t xml:space="preserve"> UE performance varies widely in </w:t>
            </w:r>
            <w:r>
              <w:rPr>
                <w:rFonts w:eastAsiaTheme="minorEastAsia"/>
                <w:lang w:val="en-US" w:eastAsia="zh-CN"/>
              </w:rPr>
              <w:t>random access procedure.</w:t>
            </w:r>
          </w:p>
        </w:tc>
      </w:tr>
      <w:tr w:rsidR="002F4839" w14:paraId="1234901D" w14:textId="77777777" w:rsidTr="002F4839">
        <w:tc>
          <w:tcPr>
            <w:tcW w:w="1479" w:type="dxa"/>
          </w:tcPr>
          <w:p w14:paraId="7310A0C6" w14:textId="77777777" w:rsidR="002F4839" w:rsidRDefault="002F4839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Nokia, </w:t>
            </w:r>
            <w:proofErr w:type="spellStart"/>
            <w:r>
              <w:rPr>
                <w:rFonts w:eastAsiaTheme="minorEastAsia"/>
                <w:lang w:val="en-US" w:eastAsia="zh-CN"/>
              </w:rPr>
              <w:t>NSB</w:t>
            </w:r>
            <w:proofErr w:type="spellEnd"/>
          </w:p>
        </w:tc>
        <w:tc>
          <w:tcPr>
            <w:tcW w:w="1372" w:type="dxa"/>
          </w:tcPr>
          <w:p w14:paraId="5FF4D084" w14:textId="77777777" w:rsidR="002F4839" w:rsidRDefault="002F4839" w:rsidP="00244491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4DF02E7F" w14:textId="77777777" w:rsidR="002F4839" w:rsidRDefault="002F4839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should not revert previous agreement to extend processing time.</w:t>
            </w:r>
          </w:p>
        </w:tc>
      </w:tr>
      <w:tr w:rsidR="00784BC2" w14:paraId="68D7AD61" w14:textId="77777777" w:rsidTr="002F4839">
        <w:tc>
          <w:tcPr>
            <w:tcW w:w="1479" w:type="dxa"/>
          </w:tcPr>
          <w:p w14:paraId="7CDD82BA" w14:textId="790B8C68" w:rsidR="00784BC2" w:rsidRPr="00784BC2" w:rsidRDefault="00784BC2" w:rsidP="00244491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P</w:t>
            </w:r>
            <w:r>
              <w:rPr>
                <w:rFonts w:eastAsia="Yu Mincho"/>
                <w:lang w:val="en-US" w:eastAsia="ja-JP"/>
              </w:rPr>
              <w:t>anasonic</w:t>
            </w:r>
          </w:p>
        </w:tc>
        <w:tc>
          <w:tcPr>
            <w:tcW w:w="1372" w:type="dxa"/>
          </w:tcPr>
          <w:p w14:paraId="58ED0517" w14:textId="4B165C2E" w:rsidR="00784BC2" w:rsidRPr="00784BC2" w:rsidRDefault="00784BC2" w:rsidP="00244491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</w:p>
        </w:tc>
        <w:tc>
          <w:tcPr>
            <w:tcW w:w="6780" w:type="dxa"/>
          </w:tcPr>
          <w:p w14:paraId="17E93660" w14:textId="37E1146F" w:rsidR="00784BC2" w:rsidRPr="00784BC2" w:rsidRDefault="00784BC2" w:rsidP="00244491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T</w:t>
            </w:r>
            <w:r>
              <w:rPr>
                <w:rFonts w:eastAsia="Yu Mincho"/>
                <w:lang w:val="en-US" w:eastAsia="ja-JP"/>
              </w:rPr>
              <w:t>his approach is impossible as companies commented.</w:t>
            </w:r>
          </w:p>
        </w:tc>
      </w:tr>
      <w:tr w:rsidR="0015229F" w14:paraId="4F5AED58" w14:textId="77777777" w:rsidTr="002F4839">
        <w:tc>
          <w:tcPr>
            <w:tcW w:w="1479" w:type="dxa"/>
          </w:tcPr>
          <w:p w14:paraId="72DA0A58" w14:textId="1C66C2BB" w:rsidR="0015229F" w:rsidRDefault="0015229F" w:rsidP="0015229F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31CBC1B0" w14:textId="77777777" w:rsidR="0015229F" w:rsidRDefault="0015229F" w:rsidP="0015229F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</w:p>
        </w:tc>
        <w:tc>
          <w:tcPr>
            <w:tcW w:w="6780" w:type="dxa"/>
          </w:tcPr>
          <w:p w14:paraId="70D2502E" w14:textId="6537ACD8" w:rsidR="0015229F" w:rsidRDefault="0015229F" w:rsidP="0015229F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This requires some clarification. If X is not defined, then does it mean X = 0 regardless of </w:t>
            </w:r>
            <w:proofErr w:type="spellStart"/>
            <w:r>
              <w:rPr>
                <w:rFonts w:eastAsiaTheme="minor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BW?</w:t>
            </w:r>
          </w:p>
        </w:tc>
      </w:tr>
      <w:tr w:rsidR="0048571E" w14:paraId="58D0792D" w14:textId="77777777" w:rsidTr="002F4839">
        <w:tc>
          <w:tcPr>
            <w:tcW w:w="1479" w:type="dxa"/>
          </w:tcPr>
          <w:p w14:paraId="184ED53B" w14:textId="3E6DA410" w:rsidR="0048571E" w:rsidRPr="0048571E" w:rsidRDefault="0048571E" w:rsidP="0015229F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2356F1D5" w14:textId="0F3BD6E1" w:rsidR="0048571E" w:rsidRDefault="0048571E" w:rsidP="0015229F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</w:p>
        </w:tc>
        <w:tc>
          <w:tcPr>
            <w:tcW w:w="6780" w:type="dxa"/>
          </w:tcPr>
          <w:p w14:paraId="59883119" w14:textId="789CF22E" w:rsidR="0048571E" w:rsidRPr="0048571E" w:rsidRDefault="0048571E" w:rsidP="0015229F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We share the same view as vivo.</w:t>
            </w:r>
          </w:p>
        </w:tc>
      </w:tr>
    </w:tbl>
    <w:p w14:paraId="70564D4D" w14:textId="77777777" w:rsidR="00EB3CD9" w:rsidRDefault="00EB3CD9">
      <w:pPr>
        <w:rPr>
          <w:rFonts w:eastAsia="SimSun"/>
          <w:lang w:eastAsia="zh-CN"/>
        </w:rPr>
      </w:pPr>
    </w:p>
    <w:p w14:paraId="39E08679" w14:textId="77777777" w:rsidR="00EB3CD9" w:rsidRDefault="00625853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2.3</w:t>
      </w:r>
      <w:r>
        <w:rPr>
          <w:rFonts w:ascii="Arial" w:eastAsia="Times New Roman" w:hAnsi="Arial"/>
          <w:sz w:val="32"/>
          <w:lang w:val="en-US"/>
        </w:rPr>
        <w:tab/>
        <w:t>Separate early indication</w:t>
      </w:r>
    </w:p>
    <w:p w14:paraId="7593A167" w14:textId="77777777" w:rsidR="00EB3CD9" w:rsidRDefault="00625853">
      <w:pPr>
        <w:rPr>
          <w:rFonts w:eastAsia="Microsoft YaHei UI"/>
          <w:lang w:val="en-US" w:eastAsia="zh-CN"/>
        </w:rPr>
      </w:pPr>
      <w:proofErr w:type="spellStart"/>
      <w:r>
        <w:rPr>
          <w:rFonts w:eastAsia="Microsoft YaHei UI"/>
          <w:lang w:val="en-US" w:eastAsia="zh-CN"/>
        </w:rPr>
        <w:t>RAN#98e</w:t>
      </w:r>
      <w:proofErr w:type="spellEnd"/>
      <w:r>
        <w:rPr>
          <w:rFonts w:eastAsia="Microsoft YaHei UI"/>
          <w:lang w:val="en-US" w:eastAsia="zh-CN"/>
        </w:rPr>
        <w:t xml:space="preserve"> added an objective to support additional separate early indication(s) for UE BB bandwidth reduction [1]: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EB3CD9" w14:paraId="1C5DFA9C" w14:textId="77777777">
        <w:tc>
          <w:tcPr>
            <w:tcW w:w="9630" w:type="dxa"/>
          </w:tcPr>
          <w:p w14:paraId="3BA3D744" w14:textId="77777777" w:rsidR="00EB3CD9" w:rsidRDefault="0062585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jc w:val="left"/>
              <w:textAlignment w:val="baseline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 xml:space="preserve">Further reduced UE complexity in </w:t>
            </w:r>
            <w:proofErr w:type="spellStart"/>
            <w:r>
              <w:rPr>
                <w:lang w:eastAsia="ja-JP"/>
              </w:rPr>
              <w:t>FR1</w:t>
            </w:r>
            <w:proofErr w:type="spellEnd"/>
            <w:r>
              <w:rPr>
                <w:lang w:eastAsia="ja-JP"/>
              </w:rPr>
              <w:t xml:space="preserve"> [</w:t>
            </w:r>
            <w:proofErr w:type="spellStart"/>
            <w:r>
              <w:rPr>
                <w:lang w:eastAsia="ja-JP"/>
              </w:rPr>
              <w:t>RAN1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RAN2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RAN4</w:t>
            </w:r>
            <w:proofErr w:type="spellEnd"/>
            <w:r>
              <w:rPr>
                <w:lang w:eastAsia="ja-JP"/>
              </w:rPr>
              <w:t>]</w:t>
            </w:r>
          </w:p>
          <w:p w14:paraId="17862672" w14:textId="77777777" w:rsidR="00EB3CD9" w:rsidRDefault="00625853">
            <w:pPr>
              <w:pStyle w:val="B2"/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UE BB bandwidth reduction</w:t>
            </w:r>
          </w:p>
          <w:p w14:paraId="107D959F" w14:textId="77777777" w:rsidR="00EB3CD9" w:rsidRDefault="00625853">
            <w:pPr>
              <w:pStyle w:val="B2"/>
              <w:numPr>
                <w:ilvl w:val="2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5 MHz BB bandwidth only for </w:t>
            </w:r>
            <w:proofErr w:type="spellStart"/>
            <w:r>
              <w:rPr>
                <w:lang w:val="en-US"/>
              </w:rPr>
              <w:t>PDSCH</w:t>
            </w:r>
            <w:proofErr w:type="spellEnd"/>
            <w:r>
              <w:rPr>
                <w:lang w:val="en-US"/>
              </w:rPr>
              <w:t xml:space="preserve"> (for both unicast and broadcast) and </w:t>
            </w:r>
            <w:proofErr w:type="spellStart"/>
            <w:r>
              <w:rPr>
                <w:lang w:val="en-US"/>
              </w:rPr>
              <w:t>PUSCH</w:t>
            </w:r>
            <w:proofErr w:type="spellEnd"/>
            <w:r>
              <w:rPr>
                <w:lang w:val="en-US"/>
              </w:rPr>
              <w:t>, with 20 MHz RF bandwidth for UL and DL</w:t>
            </w:r>
          </w:p>
          <w:p w14:paraId="3CE19CB3" w14:textId="77777777" w:rsidR="00EB3CD9" w:rsidRDefault="00625853">
            <w:pPr>
              <w:pStyle w:val="B2"/>
              <w:numPr>
                <w:ilvl w:val="2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The other physical channels and signals are still allowed to use a BWP up to the 20 MHz maximum UE </w:t>
            </w:r>
            <w:proofErr w:type="spellStart"/>
            <w:r>
              <w:rPr>
                <w:lang w:val="en-US"/>
              </w:rPr>
              <w:t>RF+BB</w:t>
            </w:r>
            <w:proofErr w:type="spellEnd"/>
            <w:r>
              <w:rPr>
                <w:lang w:val="en-US"/>
              </w:rPr>
              <w:t xml:space="preserve"> bandwidth.</w:t>
            </w:r>
          </w:p>
          <w:p w14:paraId="364551C0" w14:textId="77777777" w:rsidR="00EB3CD9" w:rsidRDefault="00625853">
            <w:pPr>
              <w:pStyle w:val="B2"/>
              <w:numPr>
                <w:ilvl w:val="2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color w:val="C00000"/>
                <w:u w:val="single"/>
                <w:lang w:val="en-US"/>
              </w:rPr>
            </w:pPr>
            <w:r>
              <w:rPr>
                <w:color w:val="C00000"/>
                <w:u w:val="single"/>
              </w:rPr>
              <w:t>Support additional separate early indication(s) [</w:t>
            </w:r>
            <w:proofErr w:type="spellStart"/>
            <w:r>
              <w:rPr>
                <w:color w:val="C00000"/>
                <w:u w:val="single"/>
              </w:rPr>
              <w:t>RAN1</w:t>
            </w:r>
            <w:proofErr w:type="spellEnd"/>
            <w:r>
              <w:rPr>
                <w:color w:val="C00000"/>
                <w:u w:val="single"/>
              </w:rPr>
              <w:t xml:space="preserve">, </w:t>
            </w:r>
            <w:proofErr w:type="spellStart"/>
            <w:r>
              <w:rPr>
                <w:color w:val="C00000"/>
                <w:u w:val="single"/>
              </w:rPr>
              <w:t>RAN2</w:t>
            </w:r>
            <w:proofErr w:type="spellEnd"/>
            <w:r>
              <w:rPr>
                <w:color w:val="C00000"/>
                <w:u w:val="single"/>
              </w:rPr>
              <w:t>]</w:t>
            </w:r>
          </w:p>
        </w:tc>
      </w:tr>
    </w:tbl>
    <w:p w14:paraId="5C63ED90" w14:textId="77777777" w:rsidR="00EB3CD9" w:rsidRDefault="00625853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br/>
        <w:t xml:space="preserve">In the above objective, it is still open whether to support additional separate early indication(s) in </w:t>
      </w:r>
      <w:proofErr w:type="spellStart"/>
      <w:r>
        <w:rPr>
          <w:rFonts w:eastAsia="Microsoft YaHei UI"/>
          <w:lang w:val="en-US" w:eastAsia="zh-CN"/>
        </w:rPr>
        <w:t>Msg1</w:t>
      </w:r>
      <w:proofErr w:type="spellEnd"/>
      <w:r>
        <w:rPr>
          <w:rFonts w:eastAsia="Microsoft YaHei UI"/>
          <w:lang w:val="en-US" w:eastAsia="zh-CN"/>
        </w:rPr>
        <w:t xml:space="preserve"> only, or in </w:t>
      </w:r>
      <w:proofErr w:type="spellStart"/>
      <w:r>
        <w:rPr>
          <w:rFonts w:eastAsia="Microsoft YaHei UI"/>
          <w:lang w:val="en-US" w:eastAsia="zh-CN"/>
        </w:rPr>
        <w:t>Msg3</w:t>
      </w:r>
      <w:proofErr w:type="spellEnd"/>
      <w:r>
        <w:rPr>
          <w:rFonts w:eastAsia="Microsoft YaHei UI"/>
          <w:lang w:val="en-US" w:eastAsia="zh-CN"/>
        </w:rPr>
        <w:t xml:space="preserve"> only, or in both </w:t>
      </w:r>
      <w:proofErr w:type="spellStart"/>
      <w:r>
        <w:rPr>
          <w:rFonts w:eastAsia="Microsoft YaHei UI"/>
          <w:lang w:val="en-US" w:eastAsia="zh-CN"/>
        </w:rPr>
        <w:t>Msg1</w:t>
      </w:r>
      <w:proofErr w:type="spellEnd"/>
      <w:r>
        <w:rPr>
          <w:rFonts w:eastAsia="Microsoft YaHei UI"/>
          <w:lang w:val="en-US" w:eastAsia="zh-CN"/>
        </w:rPr>
        <w:t xml:space="preserve"> and </w:t>
      </w:r>
      <w:proofErr w:type="spellStart"/>
      <w:r>
        <w:rPr>
          <w:rFonts w:eastAsia="Microsoft YaHei UI"/>
          <w:lang w:val="en-US" w:eastAsia="zh-CN"/>
        </w:rPr>
        <w:t>Msg3</w:t>
      </w:r>
      <w:proofErr w:type="spellEnd"/>
      <w:r>
        <w:rPr>
          <w:rFonts w:eastAsia="Microsoft YaHei UI"/>
          <w:lang w:val="en-US" w:eastAsia="zh-CN"/>
        </w:rPr>
        <w:t>, when it comes to 4-step RACH. The contributions express the following preferences:</w:t>
      </w:r>
    </w:p>
    <w:p w14:paraId="009DA4AD" w14:textId="77777777" w:rsidR="00EB3CD9" w:rsidRDefault="00625853">
      <w:pPr>
        <w:pStyle w:val="ListParagraph"/>
        <w:numPr>
          <w:ilvl w:val="0"/>
          <w:numId w:val="19"/>
        </w:numPr>
        <w:rPr>
          <w:rFonts w:eastAsia="Microsoft YaHei UI"/>
          <w:sz w:val="20"/>
          <w:szCs w:val="22"/>
          <w:lang w:val="en-US" w:eastAsia="zh-CN"/>
        </w:rPr>
      </w:pPr>
      <w:r>
        <w:rPr>
          <w:rFonts w:eastAsia="Microsoft YaHei UI"/>
          <w:b/>
          <w:bCs/>
          <w:color w:val="C00000"/>
          <w:sz w:val="20"/>
          <w:szCs w:val="22"/>
          <w:lang w:val="en-US" w:eastAsia="zh-CN"/>
        </w:rPr>
        <w:t xml:space="preserve">At least </w:t>
      </w:r>
      <w:proofErr w:type="spellStart"/>
      <w:r>
        <w:rPr>
          <w:rFonts w:eastAsia="Microsoft YaHei UI"/>
          <w:b/>
          <w:bCs/>
          <w:color w:val="C00000"/>
          <w:sz w:val="20"/>
          <w:szCs w:val="22"/>
          <w:lang w:val="en-US" w:eastAsia="zh-CN"/>
        </w:rPr>
        <w:t>Msg1</w:t>
      </w:r>
      <w:proofErr w:type="spellEnd"/>
      <w:r>
        <w:rPr>
          <w:rFonts w:eastAsia="Microsoft YaHei UI"/>
          <w:b/>
          <w:bCs/>
          <w:color w:val="C00000"/>
          <w:sz w:val="20"/>
          <w:szCs w:val="22"/>
          <w:lang w:val="en-US" w:eastAsia="zh-CN"/>
        </w:rPr>
        <w:t xml:space="preserve">: </w:t>
      </w:r>
      <w:r>
        <w:rPr>
          <w:rFonts w:eastAsia="Microsoft YaHei UI"/>
          <w:sz w:val="20"/>
          <w:szCs w:val="22"/>
          <w:lang w:val="en-US" w:eastAsia="zh-CN"/>
        </w:rPr>
        <w:t xml:space="preserve">Contributions [21, 25, 31] propose to support additional separate early indication in </w:t>
      </w:r>
      <w:proofErr w:type="spellStart"/>
      <w:r>
        <w:rPr>
          <w:rFonts w:eastAsia="Microsoft YaHei UI"/>
          <w:sz w:val="20"/>
          <w:szCs w:val="22"/>
          <w:lang w:val="en-US" w:eastAsia="zh-CN"/>
        </w:rPr>
        <w:t>Msg1</w:t>
      </w:r>
      <w:proofErr w:type="spellEnd"/>
      <w:r>
        <w:rPr>
          <w:rFonts w:eastAsia="Microsoft YaHei UI"/>
          <w:sz w:val="20"/>
          <w:szCs w:val="22"/>
          <w:lang w:val="en-US" w:eastAsia="zh-CN"/>
        </w:rPr>
        <w:t>.</w:t>
      </w:r>
    </w:p>
    <w:p w14:paraId="3AC341E3" w14:textId="77777777" w:rsidR="00EB3CD9" w:rsidRDefault="00625853">
      <w:pPr>
        <w:pStyle w:val="ListParagraph"/>
        <w:numPr>
          <w:ilvl w:val="0"/>
          <w:numId w:val="19"/>
        </w:numPr>
        <w:rPr>
          <w:rFonts w:eastAsia="Microsoft YaHei UI"/>
          <w:sz w:val="20"/>
          <w:szCs w:val="22"/>
          <w:lang w:val="en-US" w:eastAsia="zh-CN"/>
        </w:rPr>
      </w:pPr>
      <w:r>
        <w:rPr>
          <w:rFonts w:eastAsia="Microsoft YaHei UI"/>
          <w:b/>
          <w:bCs/>
          <w:color w:val="C00000"/>
          <w:sz w:val="20"/>
          <w:szCs w:val="22"/>
          <w:lang w:val="en-US" w:eastAsia="zh-CN"/>
        </w:rPr>
        <w:t xml:space="preserve">Both </w:t>
      </w:r>
      <w:proofErr w:type="spellStart"/>
      <w:r>
        <w:rPr>
          <w:rFonts w:eastAsia="Microsoft YaHei UI"/>
          <w:b/>
          <w:bCs/>
          <w:color w:val="C00000"/>
          <w:sz w:val="20"/>
          <w:szCs w:val="22"/>
          <w:lang w:val="en-US" w:eastAsia="zh-CN"/>
        </w:rPr>
        <w:t>Msg1</w:t>
      </w:r>
      <w:proofErr w:type="spellEnd"/>
      <w:r>
        <w:rPr>
          <w:rFonts w:eastAsia="Microsoft YaHei UI"/>
          <w:b/>
          <w:bCs/>
          <w:color w:val="C00000"/>
          <w:sz w:val="20"/>
          <w:szCs w:val="22"/>
          <w:lang w:val="en-US" w:eastAsia="zh-CN"/>
        </w:rPr>
        <w:t xml:space="preserve"> and </w:t>
      </w:r>
      <w:proofErr w:type="spellStart"/>
      <w:r>
        <w:rPr>
          <w:rFonts w:eastAsia="Microsoft YaHei UI"/>
          <w:b/>
          <w:bCs/>
          <w:color w:val="C00000"/>
          <w:sz w:val="20"/>
          <w:szCs w:val="22"/>
          <w:lang w:val="en-US" w:eastAsia="zh-CN"/>
        </w:rPr>
        <w:t>Msg3</w:t>
      </w:r>
      <w:proofErr w:type="spellEnd"/>
      <w:r>
        <w:rPr>
          <w:rFonts w:eastAsia="Microsoft YaHei UI"/>
          <w:b/>
          <w:bCs/>
          <w:color w:val="C00000"/>
          <w:sz w:val="20"/>
          <w:szCs w:val="22"/>
          <w:lang w:val="en-US" w:eastAsia="zh-CN"/>
        </w:rPr>
        <w:t xml:space="preserve">: </w:t>
      </w:r>
      <w:r>
        <w:rPr>
          <w:rFonts w:eastAsia="Microsoft YaHei UI"/>
          <w:sz w:val="20"/>
          <w:szCs w:val="22"/>
          <w:lang w:val="en-US" w:eastAsia="zh-CN"/>
        </w:rPr>
        <w:t xml:space="preserve">Contributions [9, 15, 16, 19, 23, 24, 27, 29, 32, 33] propose to support additional separate early indications in both </w:t>
      </w:r>
      <w:proofErr w:type="spellStart"/>
      <w:r>
        <w:rPr>
          <w:rFonts w:eastAsia="Microsoft YaHei UI"/>
          <w:sz w:val="20"/>
          <w:szCs w:val="22"/>
          <w:lang w:val="en-US" w:eastAsia="zh-CN"/>
        </w:rPr>
        <w:t>Msg1</w:t>
      </w:r>
      <w:proofErr w:type="spellEnd"/>
      <w:r>
        <w:rPr>
          <w:rFonts w:eastAsia="Microsoft YaHei UI"/>
          <w:sz w:val="20"/>
          <w:szCs w:val="22"/>
          <w:lang w:val="en-US" w:eastAsia="zh-CN"/>
        </w:rPr>
        <w:t xml:space="preserve"> and </w:t>
      </w:r>
      <w:proofErr w:type="spellStart"/>
      <w:r>
        <w:rPr>
          <w:rFonts w:eastAsia="Microsoft YaHei UI"/>
          <w:sz w:val="20"/>
          <w:szCs w:val="22"/>
          <w:lang w:val="en-US" w:eastAsia="zh-CN"/>
        </w:rPr>
        <w:t>Msg3</w:t>
      </w:r>
      <w:proofErr w:type="spellEnd"/>
      <w:r>
        <w:rPr>
          <w:rFonts w:eastAsia="Microsoft YaHei UI"/>
          <w:sz w:val="20"/>
          <w:szCs w:val="22"/>
          <w:lang w:val="en-US" w:eastAsia="zh-CN"/>
        </w:rPr>
        <w:t xml:space="preserve">. Contributions [19, 21] propose to clarify that it should also be possible to configure a </w:t>
      </w:r>
      <w:proofErr w:type="spellStart"/>
      <w:r>
        <w:rPr>
          <w:rFonts w:eastAsia="Microsoft YaHei UI"/>
          <w:sz w:val="20"/>
          <w:szCs w:val="22"/>
          <w:lang w:val="en-US" w:eastAsia="zh-CN"/>
        </w:rPr>
        <w:t>Msg1</w:t>
      </w:r>
      <w:proofErr w:type="spellEnd"/>
      <w:r>
        <w:rPr>
          <w:rFonts w:eastAsia="Microsoft YaHei UI"/>
          <w:sz w:val="20"/>
          <w:szCs w:val="22"/>
          <w:lang w:val="en-US" w:eastAsia="zh-CN"/>
        </w:rPr>
        <w:t xml:space="preserve"> indication that is shared between Rel-17 </w:t>
      </w:r>
      <w:proofErr w:type="spellStart"/>
      <w:r>
        <w:rPr>
          <w:rFonts w:eastAsia="Microsoft YaHei UI"/>
          <w:sz w:val="20"/>
          <w:szCs w:val="22"/>
          <w:lang w:val="en-US" w:eastAsia="zh-CN"/>
        </w:rPr>
        <w:t>RedCap</w:t>
      </w:r>
      <w:proofErr w:type="spellEnd"/>
      <w:r>
        <w:rPr>
          <w:rFonts w:eastAsia="Microsoft YaHei UI"/>
          <w:sz w:val="20"/>
          <w:szCs w:val="22"/>
          <w:lang w:val="en-US" w:eastAsia="zh-CN"/>
        </w:rPr>
        <w:t xml:space="preserve"> and Rel-18 </w:t>
      </w:r>
      <w:proofErr w:type="spellStart"/>
      <w:r>
        <w:rPr>
          <w:rFonts w:eastAsia="Microsoft YaHei UI"/>
          <w:sz w:val="20"/>
          <w:szCs w:val="22"/>
          <w:lang w:val="en-US" w:eastAsia="zh-CN"/>
        </w:rPr>
        <w:t>eRedCap</w:t>
      </w:r>
      <w:proofErr w:type="spellEnd"/>
      <w:r>
        <w:rPr>
          <w:rFonts w:eastAsia="Microsoft YaHei UI"/>
          <w:sz w:val="20"/>
          <w:szCs w:val="22"/>
          <w:lang w:val="en-US" w:eastAsia="zh-CN"/>
        </w:rPr>
        <w:t xml:space="preserve"> </w:t>
      </w:r>
      <w:proofErr w:type="spellStart"/>
      <w:r>
        <w:rPr>
          <w:rFonts w:eastAsia="Microsoft YaHei UI"/>
          <w:sz w:val="20"/>
          <w:szCs w:val="22"/>
          <w:lang w:val="en-US" w:eastAsia="zh-CN"/>
        </w:rPr>
        <w:t>UEs</w:t>
      </w:r>
      <w:proofErr w:type="spellEnd"/>
      <w:r>
        <w:rPr>
          <w:rFonts w:eastAsia="Microsoft YaHei UI"/>
          <w:sz w:val="20"/>
          <w:szCs w:val="22"/>
          <w:lang w:val="en-US" w:eastAsia="zh-CN"/>
        </w:rPr>
        <w:t>.</w:t>
      </w:r>
    </w:p>
    <w:p w14:paraId="6FC36E6A" w14:textId="77777777" w:rsidR="00EB3CD9" w:rsidRDefault="00625853">
      <w:pPr>
        <w:pStyle w:val="ListParagraph"/>
        <w:numPr>
          <w:ilvl w:val="0"/>
          <w:numId w:val="19"/>
        </w:numPr>
        <w:rPr>
          <w:rFonts w:eastAsia="Microsoft YaHei UI"/>
          <w:sz w:val="20"/>
          <w:szCs w:val="22"/>
          <w:lang w:val="en-US" w:eastAsia="zh-CN"/>
        </w:rPr>
      </w:pPr>
      <w:r>
        <w:rPr>
          <w:rFonts w:eastAsia="Microsoft YaHei UI"/>
          <w:b/>
          <w:bCs/>
          <w:color w:val="C00000"/>
          <w:sz w:val="20"/>
          <w:szCs w:val="22"/>
          <w:lang w:val="en-US" w:eastAsia="zh-CN"/>
        </w:rPr>
        <w:t xml:space="preserve">At least </w:t>
      </w:r>
      <w:proofErr w:type="spellStart"/>
      <w:r>
        <w:rPr>
          <w:rFonts w:eastAsia="Microsoft YaHei UI"/>
          <w:b/>
          <w:bCs/>
          <w:color w:val="C00000"/>
          <w:sz w:val="20"/>
          <w:szCs w:val="22"/>
          <w:lang w:val="en-US" w:eastAsia="zh-CN"/>
        </w:rPr>
        <w:t>Msg3</w:t>
      </w:r>
      <w:proofErr w:type="spellEnd"/>
      <w:r>
        <w:rPr>
          <w:rFonts w:eastAsia="Microsoft YaHei UI"/>
          <w:b/>
          <w:bCs/>
          <w:color w:val="C00000"/>
          <w:sz w:val="20"/>
          <w:szCs w:val="22"/>
          <w:lang w:val="en-US" w:eastAsia="zh-CN"/>
        </w:rPr>
        <w:t xml:space="preserve">: </w:t>
      </w:r>
      <w:r>
        <w:rPr>
          <w:rFonts w:eastAsia="Microsoft YaHei UI"/>
          <w:sz w:val="20"/>
          <w:szCs w:val="22"/>
          <w:lang w:val="en-US" w:eastAsia="zh-CN"/>
        </w:rPr>
        <w:t xml:space="preserve">Contribution [22] proposes to support additional separate early indication at least in </w:t>
      </w:r>
      <w:proofErr w:type="spellStart"/>
      <w:r>
        <w:rPr>
          <w:rFonts w:eastAsia="Microsoft YaHei UI"/>
          <w:sz w:val="20"/>
          <w:szCs w:val="22"/>
          <w:lang w:val="en-US" w:eastAsia="zh-CN"/>
        </w:rPr>
        <w:t>Msg3</w:t>
      </w:r>
      <w:proofErr w:type="spellEnd"/>
      <w:r>
        <w:rPr>
          <w:rFonts w:eastAsia="Microsoft YaHei UI"/>
          <w:sz w:val="20"/>
          <w:szCs w:val="22"/>
          <w:lang w:val="en-US" w:eastAsia="zh-CN"/>
        </w:rPr>
        <w:t xml:space="preserve">, possibly also in </w:t>
      </w:r>
      <w:proofErr w:type="spellStart"/>
      <w:r>
        <w:rPr>
          <w:rFonts w:eastAsia="Microsoft YaHei UI"/>
          <w:sz w:val="20"/>
          <w:szCs w:val="22"/>
          <w:lang w:val="en-US" w:eastAsia="zh-CN"/>
        </w:rPr>
        <w:t>Msg1</w:t>
      </w:r>
      <w:proofErr w:type="spellEnd"/>
      <w:r>
        <w:rPr>
          <w:rFonts w:eastAsia="Microsoft YaHei UI"/>
          <w:sz w:val="20"/>
          <w:szCs w:val="22"/>
          <w:lang w:val="en-US" w:eastAsia="zh-CN"/>
        </w:rPr>
        <w:t xml:space="preserve"> (configurable).</w:t>
      </w:r>
    </w:p>
    <w:p w14:paraId="376FD2B7" w14:textId="77777777" w:rsidR="00EB3CD9" w:rsidRDefault="00625853">
      <w:pPr>
        <w:pStyle w:val="ListParagraph"/>
        <w:numPr>
          <w:ilvl w:val="0"/>
          <w:numId w:val="19"/>
        </w:numPr>
        <w:rPr>
          <w:rFonts w:eastAsia="Microsoft YaHei UI"/>
          <w:sz w:val="20"/>
          <w:szCs w:val="22"/>
          <w:lang w:val="en-US" w:eastAsia="zh-CN"/>
        </w:rPr>
      </w:pPr>
      <w:r>
        <w:rPr>
          <w:rFonts w:eastAsia="Microsoft YaHei UI"/>
          <w:b/>
          <w:bCs/>
          <w:color w:val="C00000"/>
          <w:sz w:val="20"/>
          <w:szCs w:val="22"/>
          <w:lang w:val="en-US" w:eastAsia="zh-CN"/>
        </w:rPr>
        <w:t xml:space="preserve">Only </w:t>
      </w:r>
      <w:proofErr w:type="spellStart"/>
      <w:r>
        <w:rPr>
          <w:rFonts w:eastAsia="Microsoft YaHei UI"/>
          <w:b/>
          <w:bCs/>
          <w:color w:val="C00000"/>
          <w:sz w:val="20"/>
          <w:szCs w:val="22"/>
          <w:lang w:val="en-US" w:eastAsia="zh-CN"/>
        </w:rPr>
        <w:t>Msg3</w:t>
      </w:r>
      <w:proofErr w:type="spellEnd"/>
      <w:r>
        <w:rPr>
          <w:rFonts w:eastAsia="Microsoft YaHei UI"/>
          <w:b/>
          <w:bCs/>
          <w:color w:val="C00000"/>
          <w:sz w:val="20"/>
          <w:szCs w:val="22"/>
          <w:lang w:val="en-US" w:eastAsia="zh-CN"/>
        </w:rPr>
        <w:t xml:space="preserve">, not </w:t>
      </w:r>
      <w:proofErr w:type="spellStart"/>
      <w:r>
        <w:rPr>
          <w:rFonts w:eastAsia="Microsoft YaHei UI"/>
          <w:b/>
          <w:bCs/>
          <w:color w:val="C00000"/>
          <w:sz w:val="20"/>
          <w:szCs w:val="22"/>
          <w:lang w:val="en-US" w:eastAsia="zh-CN"/>
        </w:rPr>
        <w:t>Msg1</w:t>
      </w:r>
      <w:proofErr w:type="spellEnd"/>
      <w:r>
        <w:rPr>
          <w:rFonts w:eastAsia="Microsoft YaHei UI"/>
          <w:b/>
          <w:bCs/>
          <w:color w:val="C00000"/>
          <w:sz w:val="20"/>
          <w:szCs w:val="22"/>
          <w:lang w:val="en-US" w:eastAsia="zh-CN"/>
        </w:rPr>
        <w:t xml:space="preserve">: </w:t>
      </w:r>
      <w:r>
        <w:rPr>
          <w:rFonts w:eastAsia="Microsoft YaHei UI"/>
          <w:sz w:val="20"/>
          <w:szCs w:val="22"/>
          <w:lang w:val="en-US" w:eastAsia="zh-CN"/>
        </w:rPr>
        <w:t xml:space="preserve">Contributions [12, 13, 14, 26, 34, 35] propose to support additional separate early indication in </w:t>
      </w:r>
      <w:proofErr w:type="spellStart"/>
      <w:r>
        <w:rPr>
          <w:rFonts w:eastAsia="Microsoft YaHei UI"/>
          <w:sz w:val="20"/>
          <w:szCs w:val="22"/>
          <w:lang w:val="en-US" w:eastAsia="zh-CN"/>
        </w:rPr>
        <w:t>Msg3</w:t>
      </w:r>
      <w:proofErr w:type="spellEnd"/>
      <w:r>
        <w:rPr>
          <w:rFonts w:eastAsia="Microsoft YaHei UI"/>
          <w:sz w:val="20"/>
          <w:szCs w:val="22"/>
          <w:lang w:val="en-US" w:eastAsia="zh-CN"/>
        </w:rPr>
        <w:t xml:space="preserve"> only.</w:t>
      </w:r>
    </w:p>
    <w:p w14:paraId="57F39A35" w14:textId="77777777" w:rsidR="00EB3CD9" w:rsidRDefault="00625853">
      <w:pPr>
        <w:pStyle w:val="ListParagraph"/>
        <w:numPr>
          <w:ilvl w:val="0"/>
          <w:numId w:val="19"/>
        </w:numPr>
        <w:rPr>
          <w:rFonts w:eastAsia="Microsoft YaHei UI"/>
          <w:sz w:val="20"/>
          <w:szCs w:val="22"/>
          <w:lang w:val="en-US" w:eastAsia="zh-CN"/>
        </w:rPr>
      </w:pPr>
      <w:proofErr w:type="spellStart"/>
      <w:r>
        <w:rPr>
          <w:rFonts w:eastAsia="Microsoft YaHei UI"/>
          <w:b/>
          <w:bCs/>
          <w:color w:val="C00000"/>
          <w:sz w:val="20"/>
          <w:szCs w:val="22"/>
          <w:lang w:val="en-US" w:eastAsia="zh-CN"/>
        </w:rPr>
        <w:t>Msg1</w:t>
      </w:r>
      <w:proofErr w:type="spellEnd"/>
      <w:r>
        <w:rPr>
          <w:rFonts w:eastAsia="Microsoft YaHei UI"/>
          <w:b/>
          <w:bCs/>
          <w:color w:val="C00000"/>
          <w:sz w:val="20"/>
          <w:szCs w:val="22"/>
          <w:lang w:val="en-US" w:eastAsia="zh-CN"/>
        </w:rPr>
        <w:t xml:space="preserve"> and/or </w:t>
      </w:r>
      <w:proofErr w:type="spellStart"/>
      <w:r>
        <w:rPr>
          <w:rFonts w:eastAsia="Microsoft YaHei UI"/>
          <w:b/>
          <w:bCs/>
          <w:color w:val="C00000"/>
          <w:sz w:val="20"/>
          <w:szCs w:val="22"/>
          <w:lang w:val="en-US" w:eastAsia="zh-CN"/>
        </w:rPr>
        <w:t>Msg3</w:t>
      </w:r>
      <w:proofErr w:type="spellEnd"/>
      <w:r>
        <w:rPr>
          <w:rFonts w:eastAsia="Microsoft YaHei UI"/>
          <w:b/>
          <w:bCs/>
          <w:color w:val="C00000"/>
          <w:sz w:val="20"/>
          <w:szCs w:val="22"/>
          <w:lang w:val="en-US" w:eastAsia="zh-CN"/>
        </w:rPr>
        <w:t xml:space="preserve">: </w:t>
      </w:r>
      <w:r>
        <w:rPr>
          <w:rFonts w:eastAsia="Microsoft YaHei UI"/>
          <w:sz w:val="20"/>
          <w:szCs w:val="22"/>
          <w:lang w:val="en-US" w:eastAsia="zh-CN"/>
        </w:rPr>
        <w:t xml:space="preserve">Contributions [10, 11] express that additional separate early indications can be delivered by </w:t>
      </w:r>
      <w:proofErr w:type="spellStart"/>
      <w:r>
        <w:rPr>
          <w:rFonts w:eastAsia="Microsoft YaHei UI"/>
          <w:sz w:val="20"/>
          <w:szCs w:val="22"/>
          <w:lang w:val="en-US" w:eastAsia="zh-CN"/>
        </w:rPr>
        <w:t>Msg1</w:t>
      </w:r>
      <w:proofErr w:type="spellEnd"/>
      <w:r>
        <w:rPr>
          <w:rFonts w:eastAsia="Microsoft YaHei UI"/>
          <w:sz w:val="20"/>
          <w:szCs w:val="22"/>
          <w:lang w:val="en-US" w:eastAsia="zh-CN"/>
        </w:rPr>
        <w:t xml:space="preserve"> and/or </w:t>
      </w:r>
      <w:proofErr w:type="spellStart"/>
      <w:r>
        <w:rPr>
          <w:rFonts w:eastAsia="Microsoft YaHei UI"/>
          <w:sz w:val="20"/>
          <w:szCs w:val="22"/>
          <w:lang w:val="en-US" w:eastAsia="zh-CN"/>
        </w:rPr>
        <w:t>Msg3</w:t>
      </w:r>
      <w:proofErr w:type="spellEnd"/>
      <w:r>
        <w:rPr>
          <w:rFonts w:eastAsia="Microsoft YaHei UI"/>
          <w:sz w:val="20"/>
          <w:szCs w:val="22"/>
          <w:lang w:val="en-US" w:eastAsia="zh-CN"/>
        </w:rPr>
        <w:t xml:space="preserve">. Contribution [11] expresses that the down-selection should be made by </w:t>
      </w:r>
      <w:proofErr w:type="spellStart"/>
      <w:r>
        <w:rPr>
          <w:rFonts w:eastAsia="Microsoft YaHei UI"/>
          <w:sz w:val="20"/>
          <w:szCs w:val="22"/>
          <w:lang w:val="en-US" w:eastAsia="zh-CN"/>
        </w:rPr>
        <w:t>RAN1</w:t>
      </w:r>
      <w:proofErr w:type="spellEnd"/>
      <w:r>
        <w:rPr>
          <w:rFonts w:eastAsia="Microsoft YaHei UI"/>
          <w:sz w:val="20"/>
          <w:szCs w:val="22"/>
          <w:lang w:val="en-US" w:eastAsia="zh-CN"/>
        </w:rPr>
        <w:t xml:space="preserve">, whereas contributions [10, 17, 20] express that it is up to </w:t>
      </w:r>
      <w:proofErr w:type="spellStart"/>
      <w:r>
        <w:rPr>
          <w:rFonts w:eastAsia="Microsoft YaHei UI"/>
          <w:sz w:val="20"/>
          <w:szCs w:val="22"/>
          <w:lang w:val="en-US" w:eastAsia="zh-CN"/>
        </w:rPr>
        <w:t>RAN2</w:t>
      </w:r>
      <w:proofErr w:type="spellEnd"/>
      <w:r>
        <w:rPr>
          <w:rFonts w:eastAsia="Microsoft YaHei UI"/>
          <w:sz w:val="20"/>
          <w:szCs w:val="22"/>
          <w:lang w:val="en-US" w:eastAsia="zh-CN"/>
        </w:rPr>
        <w:t>.</w:t>
      </w:r>
    </w:p>
    <w:p w14:paraId="376FDA64" w14:textId="77777777" w:rsidR="00EB3CD9" w:rsidRDefault="00625853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 xml:space="preserve">Several contributions also mention that beside the 4-step RACH case (with </w:t>
      </w:r>
      <w:proofErr w:type="spellStart"/>
      <w:r>
        <w:rPr>
          <w:rFonts w:eastAsia="Microsoft YaHei UI"/>
          <w:lang w:val="en-US" w:eastAsia="zh-CN"/>
        </w:rPr>
        <w:t>Msg1</w:t>
      </w:r>
      <w:proofErr w:type="spellEnd"/>
      <w:r>
        <w:rPr>
          <w:rFonts w:eastAsia="Microsoft YaHei UI"/>
          <w:lang w:val="en-US" w:eastAsia="zh-CN"/>
        </w:rPr>
        <w:t xml:space="preserve"> and </w:t>
      </w:r>
      <w:proofErr w:type="spellStart"/>
      <w:r>
        <w:rPr>
          <w:rFonts w:eastAsia="Microsoft YaHei UI"/>
          <w:lang w:val="en-US" w:eastAsia="zh-CN"/>
        </w:rPr>
        <w:t>Msg3</w:t>
      </w:r>
      <w:proofErr w:type="spellEnd"/>
      <w:r>
        <w:rPr>
          <w:rFonts w:eastAsia="Microsoft YaHei UI"/>
          <w:lang w:val="en-US" w:eastAsia="zh-CN"/>
        </w:rPr>
        <w:t xml:space="preserve">), the 2-step RACH case (with </w:t>
      </w:r>
      <w:proofErr w:type="spellStart"/>
      <w:r>
        <w:rPr>
          <w:rFonts w:eastAsia="Microsoft YaHei UI"/>
          <w:lang w:val="en-US" w:eastAsia="zh-CN"/>
        </w:rPr>
        <w:t>MsgA</w:t>
      </w:r>
      <w:proofErr w:type="spellEnd"/>
      <w:r>
        <w:rPr>
          <w:rFonts w:eastAsia="Microsoft YaHei UI"/>
          <w:lang w:val="en-US" w:eastAsia="zh-CN"/>
        </w:rPr>
        <w:t xml:space="preserve"> </w:t>
      </w:r>
      <w:proofErr w:type="spellStart"/>
      <w:r>
        <w:rPr>
          <w:rFonts w:eastAsia="Microsoft YaHei UI"/>
          <w:lang w:val="en-US" w:eastAsia="zh-CN"/>
        </w:rPr>
        <w:t>PRACH</w:t>
      </w:r>
      <w:proofErr w:type="spellEnd"/>
      <w:r>
        <w:rPr>
          <w:rFonts w:eastAsia="Microsoft YaHei UI"/>
          <w:lang w:val="en-US" w:eastAsia="zh-CN"/>
        </w:rPr>
        <w:t xml:space="preserve"> and </w:t>
      </w:r>
      <w:proofErr w:type="spellStart"/>
      <w:r>
        <w:rPr>
          <w:rFonts w:eastAsia="Microsoft YaHei UI"/>
          <w:lang w:val="en-US" w:eastAsia="zh-CN"/>
        </w:rPr>
        <w:t>MsgA</w:t>
      </w:r>
      <w:proofErr w:type="spellEnd"/>
      <w:r>
        <w:rPr>
          <w:rFonts w:eastAsia="Microsoft YaHei UI"/>
          <w:lang w:val="en-US" w:eastAsia="zh-CN"/>
        </w:rPr>
        <w:t xml:space="preserve"> </w:t>
      </w:r>
      <w:proofErr w:type="spellStart"/>
      <w:r>
        <w:rPr>
          <w:rFonts w:eastAsia="Microsoft YaHei UI"/>
          <w:lang w:val="en-US" w:eastAsia="zh-CN"/>
        </w:rPr>
        <w:t>PUSCH</w:t>
      </w:r>
      <w:proofErr w:type="spellEnd"/>
      <w:r>
        <w:rPr>
          <w:rFonts w:eastAsia="Microsoft YaHei UI"/>
          <w:lang w:val="en-US" w:eastAsia="zh-CN"/>
        </w:rPr>
        <w:t>) should be addressed.</w:t>
      </w:r>
    </w:p>
    <w:p w14:paraId="591A00D3" w14:textId="77777777" w:rsidR="00EB3CD9" w:rsidRDefault="00625853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>Based on the above considerations, perhaps the following proposal can be considered.</w:t>
      </w:r>
    </w:p>
    <w:p w14:paraId="559E77F7" w14:textId="77777777" w:rsidR="00EB3CD9" w:rsidRDefault="00625853">
      <w:pPr>
        <w:rPr>
          <w:b/>
          <w:lang w:val="en-US"/>
        </w:rPr>
      </w:pPr>
      <w:proofErr w:type="spellStart"/>
      <w:r>
        <w:rPr>
          <w:b/>
          <w:highlight w:val="yellow"/>
          <w:lang w:val="en-US"/>
        </w:rPr>
        <w:t>FL1</w:t>
      </w:r>
      <w:proofErr w:type="spellEnd"/>
      <w:r>
        <w:rPr>
          <w:b/>
          <w:highlight w:val="yellow"/>
          <w:lang w:val="en-US"/>
        </w:rPr>
        <w:t xml:space="preserve"> High Priority Proposal 2.3-</w:t>
      </w:r>
      <w:proofErr w:type="spellStart"/>
      <w:r>
        <w:rPr>
          <w:b/>
          <w:highlight w:val="yellow"/>
          <w:lang w:val="en-US"/>
        </w:rPr>
        <w:t>1a</w:t>
      </w:r>
      <w:proofErr w:type="spellEnd"/>
      <w:r>
        <w:rPr>
          <w:b/>
          <w:lang w:val="en-US"/>
        </w:rPr>
        <w:t xml:space="preserve">: From </w:t>
      </w:r>
      <w:proofErr w:type="spellStart"/>
      <w:r>
        <w:rPr>
          <w:b/>
          <w:lang w:val="en-US"/>
        </w:rPr>
        <w:t>RAN1</w:t>
      </w:r>
      <w:proofErr w:type="spellEnd"/>
      <w:r>
        <w:rPr>
          <w:b/>
          <w:lang w:val="en-US"/>
        </w:rPr>
        <w:t xml:space="preserve"> perspective, support additional separate early indications in:</w:t>
      </w:r>
    </w:p>
    <w:p w14:paraId="3B6D2C5A" w14:textId="77777777" w:rsidR="00EB3CD9" w:rsidRDefault="0062585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For 4-step RACH: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Msg1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Msg3</w:t>
      </w:r>
      <w:proofErr w:type="spellEnd"/>
    </w:p>
    <w:p w14:paraId="664B4891" w14:textId="77777777" w:rsidR="00EB3CD9" w:rsidRDefault="0062585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For 2-step RACH: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MsgA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PRACH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MsgA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PUSCH</w:t>
      </w:r>
      <w:proofErr w:type="spellEnd"/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3CD9" w14:paraId="6E17EB77" w14:textId="77777777">
        <w:tc>
          <w:tcPr>
            <w:tcW w:w="1479" w:type="dxa"/>
            <w:shd w:val="clear" w:color="auto" w:fill="D9D9D9" w:themeFill="background1" w:themeFillShade="D9"/>
          </w:tcPr>
          <w:p w14:paraId="712BD4A4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9897BFC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A66354E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3CD9" w14:paraId="5FB14B5D" w14:textId="77777777">
        <w:tc>
          <w:tcPr>
            <w:tcW w:w="1479" w:type="dxa"/>
          </w:tcPr>
          <w:p w14:paraId="26B13748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77A29327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32F442BE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 xml:space="preserve">e should first discuss the necessity for </w:t>
            </w:r>
            <w:proofErr w:type="spellStart"/>
            <w:r>
              <w:rPr>
                <w:rFonts w:eastAsiaTheme="minorEastAsia"/>
                <w:lang w:val="en-US" w:eastAsia="zh-CN"/>
              </w:rPr>
              <w:t>MSG1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as additional separate early indication.  </w:t>
            </w:r>
          </w:p>
        </w:tc>
      </w:tr>
      <w:tr w:rsidR="00EB3CD9" w14:paraId="539026BE" w14:textId="77777777">
        <w:tc>
          <w:tcPr>
            <w:tcW w:w="1479" w:type="dxa"/>
          </w:tcPr>
          <w:p w14:paraId="2FA50E8B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harp</w:t>
            </w:r>
          </w:p>
        </w:tc>
        <w:tc>
          <w:tcPr>
            <w:tcW w:w="1372" w:type="dxa"/>
          </w:tcPr>
          <w:p w14:paraId="6A2BC994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CE11FDD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For 4-step </w:t>
            </w:r>
            <w:r>
              <w:rPr>
                <w:rFonts w:eastAsiaTheme="minorEastAsia" w:hint="eastAsia"/>
                <w:lang w:val="en-US" w:eastAsia="zh-CN"/>
              </w:rPr>
              <w:t>RA</w:t>
            </w:r>
            <w:r>
              <w:rPr>
                <w:rFonts w:eastAsiaTheme="minorEastAsia"/>
                <w:lang w:val="en-US" w:eastAsia="zh-CN"/>
              </w:rPr>
              <w:t xml:space="preserve">, it is OK. For 2-step </w:t>
            </w:r>
            <w:r>
              <w:rPr>
                <w:rFonts w:eastAsiaTheme="minorEastAsia" w:hint="eastAsia"/>
                <w:lang w:val="en-US" w:eastAsia="zh-CN"/>
              </w:rPr>
              <w:t>RA</w:t>
            </w:r>
            <w:r>
              <w:rPr>
                <w:rFonts w:eastAsiaTheme="minorEastAsia"/>
                <w:lang w:val="en-US" w:eastAsia="zh-CN"/>
              </w:rPr>
              <w:t>, it can wait for the discussion of 2.8</w:t>
            </w:r>
          </w:p>
        </w:tc>
      </w:tr>
      <w:tr w:rsidR="00EB3CD9" w14:paraId="49F99F75" w14:textId="77777777">
        <w:tc>
          <w:tcPr>
            <w:tcW w:w="1479" w:type="dxa"/>
          </w:tcPr>
          <w:p w14:paraId="5C2B2F79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7FC916BC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07A2C12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From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RAN1</w:t>
            </w:r>
            <w:r>
              <w:rPr>
                <w:rFonts w:eastAsiaTheme="minorEastAsia"/>
                <w:lang w:val="en-US" w:eastAsia="zh-CN"/>
              </w:rPr>
              <w:t>’</w:t>
            </w:r>
            <w:r>
              <w:rPr>
                <w:rFonts w:eastAsiaTheme="minorEastAsia" w:hint="eastAsia"/>
                <w:lang w:val="en-US" w:eastAsia="zh-CN"/>
              </w:rPr>
              <w:t>s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view we do not find strong motivation to support early indication in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Msg1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. But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RAN2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starts discussion on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R18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early indication in this meeting. This can be left to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RAN2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, just as RACH partitioning in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R17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. If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RAN1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finds reasons why early indication in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Msg1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>/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MsgA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PRACH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is necessary/essential,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RAN1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can help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RAN2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facilitate the discussion.</w:t>
            </w:r>
          </w:p>
        </w:tc>
      </w:tr>
      <w:tr w:rsidR="00EB3CD9" w14:paraId="390ECA8A" w14:textId="77777777">
        <w:tc>
          <w:tcPr>
            <w:tcW w:w="1479" w:type="dxa"/>
          </w:tcPr>
          <w:p w14:paraId="08671B15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7686A45B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265C2BF3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Since the timeline on processing time relaxation for </w:t>
            </w:r>
            <w:proofErr w:type="spellStart"/>
            <w:r>
              <w:rPr>
                <w:rFonts w:eastAsiaTheme="minor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was agreed, it is advantageable to let </w:t>
            </w:r>
            <w:proofErr w:type="spellStart"/>
            <w:r>
              <w:rPr>
                <w:rFonts w:eastAsiaTheme="minor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knows the UE type before transmission of </w:t>
            </w:r>
            <w:proofErr w:type="spellStart"/>
            <w:r>
              <w:rPr>
                <w:rFonts w:eastAsiaTheme="minor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EI by </w:t>
            </w:r>
            <w:proofErr w:type="spellStart"/>
            <w:r>
              <w:rPr>
                <w:rFonts w:eastAsiaTheme="minorEastAsia"/>
                <w:lang w:val="en-US" w:eastAsia="zh-CN"/>
              </w:rPr>
              <w:t>msg1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useful reference for </w:t>
            </w:r>
            <w:proofErr w:type="spellStart"/>
            <w:r>
              <w:rPr>
                <w:rFonts w:eastAsiaTheme="minorEastAsia"/>
                <w:lang w:val="en-US" w:eastAsia="zh-CN"/>
              </w:rPr>
              <w:t>msg3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scheduling too. </w:t>
            </w:r>
          </w:p>
        </w:tc>
      </w:tr>
      <w:tr w:rsidR="00EB3CD9" w14:paraId="7788DB28" w14:textId="77777777">
        <w:tc>
          <w:tcPr>
            <w:tcW w:w="1479" w:type="dxa"/>
          </w:tcPr>
          <w:p w14:paraId="077CF1FE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5F5C594A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74DA58AD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MSG1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mandatory for UE already in </w:t>
            </w:r>
            <w:proofErr w:type="spellStart"/>
            <w:r>
              <w:rPr>
                <w:rFonts w:eastAsiaTheme="minorEastAsia"/>
                <w:lang w:val="en-US" w:eastAsia="zh-CN"/>
              </w:rPr>
              <w:t>R17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, we do not see a reason why </w:t>
            </w:r>
            <w:proofErr w:type="spellStart"/>
            <w:r>
              <w:rPr>
                <w:rFonts w:eastAsiaTheme="minor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should be precluded to use </w:t>
            </w:r>
            <w:proofErr w:type="spellStart"/>
            <w:r>
              <w:rPr>
                <w:rFonts w:eastAsiaTheme="minorEastAsia"/>
                <w:lang w:val="en-US" w:eastAsia="zh-CN"/>
              </w:rPr>
              <w:t>MSG1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EI, optionally.</w:t>
            </w:r>
          </w:p>
        </w:tc>
      </w:tr>
      <w:tr w:rsidR="00EB3CD9" w14:paraId="320336B3" w14:textId="77777777">
        <w:tc>
          <w:tcPr>
            <w:tcW w:w="1479" w:type="dxa"/>
          </w:tcPr>
          <w:p w14:paraId="584C868A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t>FUTUREWEI</w:t>
            </w:r>
            <w:proofErr w:type="spellEnd"/>
          </w:p>
        </w:tc>
        <w:tc>
          <w:tcPr>
            <w:tcW w:w="1372" w:type="dxa"/>
          </w:tcPr>
          <w:p w14:paraId="0AD24376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t>Y</w:t>
            </w:r>
          </w:p>
        </w:tc>
        <w:tc>
          <w:tcPr>
            <w:tcW w:w="6780" w:type="dxa"/>
          </w:tcPr>
          <w:p w14:paraId="3F72CBDA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t>RAN1</w:t>
            </w:r>
            <w:proofErr w:type="spellEnd"/>
            <w:r>
              <w:t xml:space="preserve"> left </w:t>
            </w:r>
            <w:proofErr w:type="spellStart"/>
            <w:r>
              <w:t>R17</w:t>
            </w:r>
            <w:proofErr w:type="spellEnd"/>
            <w:r>
              <w:t xml:space="preserve"> EI up to </w:t>
            </w:r>
            <w:proofErr w:type="spellStart"/>
            <w:r>
              <w:t>RAN2</w:t>
            </w:r>
            <w:proofErr w:type="spellEnd"/>
            <w:r>
              <w:t xml:space="preserve"> (separate preamble/RO in </w:t>
            </w:r>
            <w:proofErr w:type="spellStart"/>
            <w:r>
              <w:t>RAN1#106-e</w:t>
            </w:r>
            <w:proofErr w:type="spellEnd"/>
            <w:r>
              <w:t xml:space="preserve">). We can do the same here for </w:t>
            </w:r>
            <w:proofErr w:type="spellStart"/>
            <w:r>
              <w:t>R18</w:t>
            </w:r>
            <w:proofErr w:type="spellEnd"/>
            <w:r>
              <w:t xml:space="preserve">, and it is up to the network. If the </w:t>
            </w:r>
            <w:proofErr w:type="spellStart"/>
            <w:r>
              <w:t>ROs</w:t>
            </w:r>
            <w:proofErr w:type="spellEnd"/>
            <w:r>
              <w:t xml:space="preserve"> for </w:t>
            </w:r>
            <w:proofErr w:type="spellStart"/>
            <w:r>
              <w:t>R17</w:t>
            </w:r>
            <w:proofErr w:type="spellEnd"/>
            <w:r>
              <w:t xml:space="preserve"> and </w:t>
            </w:r>
            <w:proofErr w:type="spellStart"/>
            <w:r>
              <w:t>R18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 xml:space="preserve"> are different, that means an additional separate </w:t>
            </w:r>
            <w:proofErr w:type="spellStart"/>
            <w:r>
              <w:t>Msg1</w:t>
            </w:r>
            <w:proofErr w:type="spellEnd"/>
            <w:r>
              <w:t xml:space="preserve"> EI for </w:t>
            </w:r>
            <w:proofErr w:type="spellStart"/>
            <w:r>
              <w:t>R18</w:t>
            </w:r>
            <w:proofErr w:type="spellEnd"/>
            <w:r>
              <w:t xml:space="preserve"> </w:t>
            </w:r>
            <w:proofErr w:type="spellStart"/>
            <w:r>
              <w:t>RedCap</w:t>
            </w:r>
            <w:proofErr w:type="spellEnd"/>
            <w:r>
              <w:t>.</w:t>
            </w:r>
          </w:p>
        </w:tc>
      </w:tr>
      <w:tr w:rsidR="00EB3CD9" w14:paraId="0728B95E" w14:textId="77777777">
        <w:tc>
          <w:tcPr>
            <w:tcW w:w="1479" w:type="dxa"/>
          </w:tcPr>
          <w:p w14:paraId="405635F6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lastRenderedPageBreak/>
              <w:t>ZTE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4660FC67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1BFD3B0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OK with </w:t>
            </w:r>
            <w:proofErr w:type="spellStart"/>
            <w:r>
              <w:rPr>
                <w:rFonts w:eastAsiaTheme="minorEastAsia"/>
                <w:lang w:val="en-US" w:eastAsia="zh-CN"/>
              </w:rPr>
              <w:t>Msg3</w:t>
            </w:r>
            <w:proofErr w:type="spellEnd"/>
            <w:r>
              <w:rPr>
                <w:rFonts w:eastAsiaTheme="minorEastAsia"/>
                <w:lang w:val="en-US" w:eastAsia="zh-CN"/>
              </w:rPr>
              <w:t>/</w:t>
            </w:r>
            <w:proofErr w:type="spellStart"/>
            <w:r>
              <w:rPr>
                <w:rFonts w:eastAsiaTheme="minorEastAsia"/>
                <w:lang w:val="en-US" w:eastAsia="zh-CN"/>
              </w:rPr>
              <w:t>MsgA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identification. For </w:t>
            </w:r>
            <w:proofErr w:type="spellStart"/>
            <w:r>
              <w:rPr>
                <w:rFonts w:eastAsiaTheme="minorEastAsia"/>
                <w:lang w:val="en-US" w:eastAsia="zh-CN"/>
              </w:rPr>
              <w:t>Msg1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identification, we can further discuss.</w:t>
            </w:r>
          </w:p>
        </w:tc>
      </w:tr>
      <w:tr w:rsidR="00B301CC" w14:paraId="51B91BC7" w14:textId="77777777">
        <w:tc>
          <w:tcPr>
            <w:tcW w:w="1479" w:type="dxa"/>
          </w:tcPr>
          <w:p w14:paraId="405C07FE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25AB61A2" w14:textId="77777777" w:rsidR="00B301CC" w:rsidRDefault="00B301CC" w:rsidP="00B301C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ACD4CD5" w14:textId="77777777" w:rsidR="00B301CC" w:rsidRPr="002955C3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r w:rsidRPr="002955C3">
              <w:rPr>
                <w:rFonts w:eastAsiaTheme="minorEastAsia"/>
                <w:lang w:val="en-US" w:eastAsia="zh-CN"/>
              </w:rPr>
              <w:t xml:space="preserve">For 4-step RACH, we see some potential benefit with only support </w:t>
            </w:r>
            <w:proofErr w:type="spellStart"/>
            <w:r w:rsidRPr="002955C3">
              <w:rPr>
                <w:rFonts w:eastAsiaTheme="minorEastAsia"/>
                <w:lang w:val="en-US" w:eastAsia="zh-CN"/>
              </w:rPr>
              <w:t>Msg.1</w:t>
            </w:r>
            <w:proofErr w:type="spellEnd"/>
            <w:r w:rsidRPr="002955C3">
              <w:rPr>
                <w:rFonts w:eastAsiaTheme="minorEastAsia"/>
                <w:lang w:val="en-US" w:eastAsia="zh-CN"/>
              </w:rPr>
              <w:t xml:space="preserve">, </w:t>
            </w:r>
            <w:proofErr w:type="gramStart"/>
            <w:r w:rsidRPr="002955C3">
              <w:rPr>
                <w:rFonts w:eastAsiaTheme="minorEastAsia"/>
                <w:lang w:val="en-US" w:eastAsia="zh-CN"/>
              </w:rPr>
              <w:t>e.g.</w:t>
            </w:r>
            <w:proofErr w:type="gramEnd"/>
            <w:r w:rsidRPr="002955C3">
              <w:rPr>
                <w:rFonts w:eastAsiaTheme="minorEastAsia"/>
                <w:lang w:val="en-US" w:eastAsia="zh-CN"/>
              </w:rPr>
              <w:t xml:space="preserve"> limit the BW for </w:t>
            </w:r>
            <w:proofErr w:type="spellStart"/>
            <w:r w:rsidRPr="002955C3">
              <w:rPr>
                <w:rFonts w:eastAsiaTheme="minorEastAsia"/>
                <w:lang w:val="en-US" w:eastAsia="zh-CN"/>
              </w:rPr>
              <w:t>RAR</w:t>
            </w:r>
            <w:proofErr w:type="spellEnd"/>
            <w:r w:rsidRPr="002955C3">
              <w:rPr>
                <w:rFonts w:eastAsiaTheme="minorEastAsia"/>
                <w:lang w:val="en-US" w:eastAsia="zh-CN"/>
              </w:rPr>
              <w:t xml:space="preserve"> or the timing for </w:t>
            </w:r>
            <w:proofErr w:type="spellStart"/>
            <w:r w:rsidRPr="002955C3">
              <w:rPr>
                <w:rFonts w:eastAsiaTheme="minorEastAsia"/>
                <w:lang w:val="en-US" w:eastAsia="zh-CN"/>
              </w:rPr>
              <w:t>Msg3</w:t>
            </w:r>
            <w:proofErr w:type="spellEnd"/>
            <w:r w:rsidRPr="002955C3">
              <w:rPr>
                <w:rFonts w:eastAsiaTheme="minorEastAsia"/>
                <w:lang w:val="en-US" w:eastAsia="zh-CN"/>
              </w:rPr>
              <w:t>, which will be simplified design on X.</w:t>
            </w:r>
          </w:p>
          <w:p w14:paraId="71095E11" w14:textId="77777777" w:rsidR="00B301CC" w:rsidRPr="002955C3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r w:rsidRPr="002955C3">
              <w:rPr>
                <w:rFonts w:eastAsiaTheme="minorEastAsia"/>
                <w:lang w:val="en-US" w:eastAsia="zh-CN"/>
              </w:rPr>
              <w:t xml:space="preserve">For 2-step RACH, is the common understanding that </w:t>
            </w:r>
            <w:proofErr w:type="spellStart"/>
            <w:r w:rsidRPr="002955C3">
              <w:rPr>
                <w:rFonts w:eastAsiaTheme="minorEastAsia"/>
                <w:lang w:val="en-US" w:eastAsia="zh-CN"/>
              </w:rPr>
              <w:t>R18</w:t>
            </w:r>
            <w:proofErr w:type="spellEnd"/>
            <w:r w:rsidRPr="002955C3"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 w:rsidRPr="002955C3">
              <w:rPr>
                <w:rFonts w:eastAsiaTheme="minorEastAsia"/>
                <w:lang w:val="en-US" w:eastAsia="zh-CN"/>
              </w:rPr>
              <w:t>RedCap</w:t>
            </w:r>
            <w:proofErr w:type="spellEnd"/>
            <w:r w:rsidRPr="002955C3">
              <w:rPr>
                <w:rFonts w:eastAsiaTheme="minorEastAsia"/>
                <w:lang w:val="en-US" w:eastAsia="zh-CN"/>
              </w:rPr>
              <w:t xml:space="preserve"> should support 2-step RACH? If not, prefer to add an FFS in front of the second sub-bullet.</w:t>
            </w:r>
          </w:p>
          <w:p w14:paraId="0F6AB873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r w:rsidRPr="002955C3">
              <w:rPr>
                <w:rFonts w:eastAsiaTheme="minorEastAsia"/>
                <w:lang w:val="en-US" w:eastAsia="zh-CN"/>
              </w:rPr>
              <w:t>Modification on Proposal 2.3-</w:t>
            </w:r>
            <w:proofErr w:type="spellStart"/>
            <w:r w:rsidRPr="002955C3">
              <w:rPr>
                <w:rFonts w:eastAsiaTheme="minorEastAsia"/>
                <w:lang w:val="en-US" w:eastAsia="zh-CN"/>
              </w:rPr>
              <w:t>1a</w:t>
            </w:r>
            <w:proofErr w:type="spellEnd"/>
            <w:r w:rsidRPr="002955C3">
              <w:rPr>
                <w:rFonts w:eastAsiaTheme="minorEastAsia"/>
                <w:lang w:val="en-US" w:eastAsia="zh-CN"/>
              </w:rPr>
              <w:t xml:space="preserve"> as below.</w:t>
            </w:r>
          </w:p>
          <w:p w14:paraId="0C32DA70" w14:textId="77777777" w:rsidR="00B301CC" w:rsidRDefault="00B301CC" w:rsidP="00B301CC">
            <w:pPr>
              <w:rPr>
                <w:rFonts w:eastAsia="SimSun"/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highlight w:val="yellow"/>
              </w:rPr>
              <w:t>FL1</w:t>
            </w:r>
            <w:proofErr w:type="spellEnd"/>
            <w:r>
              <w:rPr>
                <w:b/>
                <w:bCs/>
                <w:highlight w:val="yellow"/>
              </w:rPr>
              <w:t xml:space="preserve"> High Priority Proposal 2.3-</w:t>
            </w:r>
            <w:proofErr w:type="spellStart"/>
            <w:r>
              <w:rPr>
                <w:b/>
                <w:bCs/>
                <w:highlight w:val="yellow"/>
              </w:rPr>
              <w:t>1a</w:t>
            </w:r>
            <w:proofErr w:type="spellEnd"/>
            <w:r>
              <w:rPr>
                <w:b/>
                <w:bCs/>
              </w:rPr>
              <w:t xml:space="preserve">: From </w:t>
            </w:r>
            <w:proofErr w:type="spellStart"/>
            <w:r>
              <w:rPr>
                <w:b/>
                <w:bCs/>
              </w:rPr>
              <w:t>RAN1</w:t>
            </w:r>
            <w:proofErr w:type="spellEnd"/>
            <w:r>
              <w:rPr>
                <w:b/>
                <w:bCs/>
              </w:rPr>
              <w:t xml:space="preserve"> perspective, support additional separate early indications in:</w:t>
            </w:r>
          </w:p>
          <w:p w14:paraId="15F2B92E" w14:textId="77777777" w:rsidR="00B301CC" w:rsidRPr="00B301CC" w:rsidRDefault="00B301CC" w:rsidP="00B301C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B301CC">
              <w:rPr>
                <w:rFonts w:ascii="Times New Roman" w:hAnsi="Times New Roman" w:cs="Times New Roman"/>
                <w:b/>
                <w:bCs/>
                <w:sz w:val="20"/>
              </w:rPr>
              <w:t>For 4-step RACH: Msg1 and</w:t>
            </w:r>
            <w:r w:rsidRPr="00B301CC">
              <w:rPr>
                <w:rFonts w:ascii="Times New Roman" w:hAnsi="Times New Roman" w:cs="Times New Roman"/>
                <w:b/>
                <w:bCs/>
                <w:color w:val="FF0000"/>
                <w:sz w:val="20"/>
                <w:lang w:eastAsia="zh-CN"/>
              </w:rPr>
              <w:t>/or</w:t>
            </w:r>
            <w:r w:rsidRPr="00B301CC">
              <w:rPr>
                <w:rFonts w:ascii="Times New Roman" w:hAnsi="Times New Roman" w:cs="Times New Roman"/>
                <w:b/>
                <w:bCs/>
                <w:sz w:val="20"/>
              </w:rPr>
              <w:t xml:space="preserve"> Msg3</w:t>
            </w:r>
          </w:p>
          <w:p w14:paraId="1BB6DFEC" w14:textId="77777777" w:rsidR="00B301CC" w:rsidRPr="002955C3" w:rsidRDefault="00B301CC" w:rsidP="00B301C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</w:rPr>
            </w:pPr>
            <w:r w:rsidRPr="00B301CC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 xml:space="preserve">FFS </w:t>
            </w:r>
            <w:r w:rsidRPr="00B301CC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F</w:t>
            </w:r>
            <w:r w:rsidRPr="00B301CC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f</w:t>
            </w:r>
            <w:r w:rsidRPr="00B301CC">
              <w:rPr>
                <w:rFonts w:ascii="Times New Roman" w:hAnsi="Times New Roman" w:cs="Times New Roman"/>
                <w:b/>
                <w:bCs/>
                <w:sz w:val="20"/>
              </w:rPr>
              <w:t>or 2-step RACH: MsgA PRACH and MsgA PUSCH</w:t>
            </w:r>
          </w:p>
        </w:tc>
      </w:tr>
      <w:tr w:rsidR="00A44E15" w14:paraId="66C196E0" w14:textId="77777777" w:rsidTr="00A44E15">
        <w:tc>
          <w:tcPr>
            <w:tcW w:w="1479" w:type="dxa"/>
          </w:tcPr>
          <w:p w14:paraId="7EEB30E8" w14:textId="77777777" w:rsidR="00A44E15" w:rsidRDefault="00A44E15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Nokia, </w:t>
            </w:r>
            <w:proofErr w:type="spellStart"/>
            <w:r>
              <w:rPr>
                <w:rFonts w:eastAsiaTheme="minorEastAsia"/>
                <w:lang w:val="en-US" w:eastAsia="zh-CN"/>
              </w:rPr>
              <w:t>NSB</w:t>
            </w:r>
            <w:proofErr w:type="spellEnd"/>
          </w:p>
        </w:tc>
        <w:tc>
          <w:tcPr>
            <w:tcW w:w="1372" w:type="dxa"/>
          </w:tcPr>
          <w:p w14:paraId="1FC02640" w14:textId="77777777" w:rsidR="00A44E15" w:rsidRDefault="00A44E15" w:rsidP="00244491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988235E" w14:textId="77777777" w:rsidR="00A44E15" w:rsidRDefault="00A44E15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OK to support separate early indication in </w:t>
            </w:r>
            <w:proofErr w:type="spellStart"/>
            <w:r>
              <w:rPr>
                <w:rFonts w:eastAsiaTheme="minorEastAsia"/>
                <w:lang w:val="en-US" w:eastAsia="zh-CN"/>
              </w:rPr>
              <w:t>Msg3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For </w:t>
            </w:r>
            <w:proofErr w:type="spellStart"/>
            <w:r>
              <w:rPr>
                <w:rFonts w:eastAsiaTheme="minorEastAsia"/>
                <w:lang w:val="en-US" w:eastAsia="zh-CN"/>
              </w:rPr>
              <w:t>Msg1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separate early indication, we are not sure if that is necessary. Similar comment to 2-step RACH – OK for </w:t>
            </w:r>
            <w:proofErr w:type="spellStart"/>
            <w:r>
              <w:rPr>
                <w:rFonts w:eastAsiaTheme="minorEastAsia"/>
                <w:lang w:val="en-US" w:eastAsia="zh-CN"/>
              </w:rPr>
              <w:t>MsgA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PUSCH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but perhaps not needed for </w:t>
            </w:r>
            <w:proofErr w:type="spellStart"/>
            <w:r>
              <w:rPr>
                <w:rFonts w:eastAsiaTheme="minorEastAsia"/>
                <w:lang w:val="en-US" w:eastAsia="zh-CN"/>
              </w:rPr>
              <w:t>MsgA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PRACH</w:t>
            </w:r>
            <w:proofErr w:type="spellEnd"/>
            <w:r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784BC2" w14:paraId="49C0BC28" w14:textId="77777777" w:rsidTr="00A44E15">
        <w:tc>
          <w:tcPr>
            <w:tcW w:w="1479" w:type="dxa"/>
          </w:tcPr>
          <w:p w14:paraId="5E2B0D28" w14:textId="3E8AE8F4" w:rsidR="00784BC2" w:rsidRDefault="00784BC2" w:rsidP="00784BC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P</w:t>
            </w:r>
            <w:r>
              <w:rPr>
                <w:rFonts w:eastAsia="Yu Mincho"/>
                <w:lang w:val="en-US" w:eastAsia="ja-JP"/>
              </w:rPr>
              <w:t>anasonic</w:t>
            </w:r>
          </w:p>
        </w:tc>
        <w:tc>
          <w:tcPr>
            <w:tcW w:w="1372" w:type="dxa"/>
          </w:tcPr>
          <w:p w14:paraId="34A49BDC" w14:textId="77777777" w:rsidR="00784BC2" w:rsidRDefault="00784BC2" w:rsidP="00784BC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3889AE4" w14:textId="77777777" w:rsidR="00784BC2" w:rsidRPr="00C92A23" w:rsidRDefault="00784BC2" w:rsidP="00784BC2">
            <w:pPr>
              <w:jc w:val="left"/>
              <w:rPr>
                <w:rFonts w:eastAsia="Yu Mincho"/>
                <w:lang w:val="en-US" w:eastAsia="ja-JP"/>
              </w:rPr>
            </w:pPr>
            <w:r w:rsidRPr="00C92A23">
              <w:rPr>
                <w:rFonts w:eastAsia="Yu Mincho" w:hint="eastAsia"/>
                <w:lang w:val="en-US" w:eastAsia="ja-JP"/>
              </w:rPr>
              <w:t>F</w:t>
            </w:r>
            <w:r w:rsidRPr="00C92A23">
              <w:rPr>
                <w:rFonts w:eastAsia="Yu Mincho"/>
                <w:lang w:val="en-US" w:eastAsia="ja-JP"/>
              </w:rPr>
              <w:t xml:space="preserve">or the early indication via </w:t>
            </w:r>
            <w:proofErr w:type="spellStart"/>
            <w:r w:rsidRPr="00C92A23">
              <w:rPr>
                <w:rFonts w:eastAsia="Yu Mincho"/>
                <w:lang w:val="en-US" w:eastAsia="ja-JP"/>
              </w:rPr>
              <w:t>Msg1</w:t>
            </w:r>
            <w:proofErr w:type="spellEnd"/>
            <w:r w:rsidRPr="00C92A23">
              <w:rPr>
                <w:rFonts w:eastAsia="Yu Mincho"/>
                <w:lang w:val="en-US" w:eastAsia="ja-JP"/>
              </w:rPr>
              <w:t xml:space="preserve">/A </w:t>
            </w:r>
            <w:proofErr w:type="spellStart"/>
            <w:r w:rsidRPr="00C92A23">
              <w:rPr>
                <w:rFonts w:eastAsia="Yu Mincho"/>
                <w:lang w:val="en-US" w:eastAsia="ja-JP"/>
              </w:rPr>
              <w:t>PRACH</w:t>
            </w:r>
            <w:proofErr w:type="spellEnd"/>
            <w:r w:rsidRPr="00C92A23">
              <w:rPr>
                <w:rFonts w:eastAsia="Yu Mincho"/>
                <w:lang w:val="en-US" w:eastAsia="ja-JP"/>
              </w:rPr>
              <w:t xml:space="preserve">, we think </w:t>
            </w:r>
            <w:r>
              <w:rPr>
                <w:rFonts w:eastAsia="Yu Mincho"/>
                <w:lang w:val="en-US" w:eastAsia="ja-JP"/>
              </w:rPr>
              <w:t xml:space="preserve">it should be clarified that </w:t>
            </w:r>
            <w:r w:rsidRPr="00C92A23">
              <w:rPr>
                <w:rFonts w:eastAsia="Yu Mincho"/>
                <w:lang w:val="en-US" w:eastAsia="ja-JP"/>
              </w:rPr>
              <w:t>there are two ways of realization:</w:t>
            </w:r>
          </w:p>
          <w:p w14:paraId="4AAAD88C" w14:textId="77777777" w:rsidR="00784BC2" w:rsidRDefault="00784BC2" w:rsidP="00784BC2">
            <w:pPr>
              <w:pStyle w:val="ListParagraph"/>
              <w:numPr>
                <w:ilvl w:val="0"/>
                <w:numId w:val="27"/>
              </w:numPr>
              <w:jc w:val="left"/>
              <w:rPr>
                <w:rFonts w:eastAsia="Yu Mincho"/>
                <w:sz w:val="20"/>
                <w:szCs w:val="20"/>
                <w:lang w:val="en-US"/>
              </w:rPr>
            </w:pPr>
            <w:r w:rsidRPr="009651CE">
              <w:rPr>
                <w:rFonts w:eastAsia="Yu Mincho"/>
                <w:sz w:val="20"/>
                <w:szCs w:val="20"/>
                <w:lang w:val="en-US"/>
              </w:rPr>
              <w:t xml:space="preserve">Rel-17 early indication via </w:t>
            </w:r>
            <w:proofErr w:type="spellStart"/>
            <w:r w:rsidRPr="009651CE">
              <w:rPr>
                <w:rFonts w:eastAsia="Yu Mincho"/>
                <w:sz w:val="20"/>
                <w:szCs w:val="20"/>
                <w:lang w:val="en-US"/>
              </w:rPr>
              <w:t>Msg1</w:t>
            </w:r>
            <w:proofErr w:type="spellEnd"/>
            <w:r w:rsidRPr="009651CE">
              <w:rPr>
                <w:rFonts w:eastAsia="Yu Mincho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Yu Mincho"/>
                <w:sz w:val="20"/>
                <w:szCs w:val="20"/>
                <w:lang w:val="en-US"/>
              </w:rPr>
              <w:t>is</w:t>
            </w:r>
            <w:r w:rsidRPr="009651CE">
              <w:rPr>
                <w:rFonts w:eastAsia="Yu Mincho"/>
                <w:sz w:val="20"/>
                <w:szCs w:val="20"/>
                <w:lang w:val="en-US"/>
              </w:rPr>
              <w:t xml:space="preserve"> allowed to be shared between Rel-18 </w:t>
            </w:r>
            <w:proofErr w:type="spellStart"/>
            <w:r w:rsidRPr="009651CE">
              <w:rPr>
                <w:rFonts w:eastAsia="Yu Mincho"/>
                <w:sz w:val="20"/>
                <w:szCs w:val="20"/>
                <w:lang w:val="en-US"/>
              </w:rPr>
              <w:t>eRedCap</w:t>
            </w:r>
            <w:proofErr w:type="spellEnd"/>
            <w:r w:rsidRPr="009651CE">
              <w:rPr>
                <w:rFonts w:eastAsia="Yu Mincho"/>
                <w:sz w:val="20"/>
                <w:szCs w:val="20"/>
                <w:lang w:val="en-US"/>
              </w:rPr>
              <w:t xml:space="preserve"> and Rel-17 </w:t>
            </w:r>
            <w:proofErr w:type="spellStart"/>
            <w:r w:rsidRPr="009651CE">
              <w:rPr>
                <w:rFonts w:eastAsia="Yu Mincho"/>
                <w:sz w:val="20"/>
                <w:szCs w:val="20"/>
                <w:lang w:val="en-US"/>
              </w:rPr>
              <w:t>RedCap</w:t>
            </w:r>
            <w:proofErr w:type="spellEnd"/>
            <w:r w:rsidRPr="009651CE">
              <w:rPr>
                <w:rFonts w:eastAsia="Yu Mincho"/>
                <w:sz w:val="20"/>
                <w:szCs w:val="20"/>
                <w:lang w:val="en-US"/>
              </w:rPr>
              <w:t>.</w:t>
            </w:r>
          </w:p>
          <w:p w14:paraId="174243C9" w14:textId="41CD7956" w:rsidR="00784BC2" w:rsidRDefault="00784BC2" w:rsidP="00784BC2">
            <w:pPr>
              <w:pStyle w:val="ListParagraph"/>
              <w:numPr>
                <w:ilvl w:val="0"/>
                <w:numId w:val="27"/>
              </w:numPr>
              <w:jc w:val="left"/>
              <w:rPr>
                <w:rFonts w:eastAsia="Yu Mincho"/>
                <w:sz w:val="20"/>
                <w:szCs w:val="20"/>
                <w:lang w:val="en-US"/>
              </w:rPr>
            </w:pPr>
            <w:r>
              <w:rPr>
                <w:rFonts w:eastAsia="Yu Mincho" w:hint="eastAsia"/>
                <w:sz w:val="20"/>
                <w:szCs w:val="20"/>
                <w:lang w:val="en-US"/>
              </w:rPr>
              <w:t>R</w:t>
            </w:r>
            <w:r>
              <w:rPr>
                <w:rFonts w:eastAsia="Yu Mincho"/>
                <w:sz w:val="20"/>
                <w:szCs w:val="20"/>
                <w:lang w:val="en-US"/>
              </w:rPr>
              <w:t xml:space="preserve">el-18 </w:t>
            </w:r>
            <w:proofErr w:type="spellStart"/>
            <w:r>
              <w:rPr>
                <w:rFonts w:eastAsia="Yu Mincho"/>
                <w:sz w:val="20"/>
                <w:szCs w:val="20"/>
                <w:lang w:val="en-US"/>
              </w:rPr>
              <w:t>eRedCap</w:t>
            </w:r>
            <w:proofErr w:type="spellEnd"/>
            <w:r>
              <w:rPr>
                <w:rFonts w:eastAsia="Yu Mincho"/>
                <w:sz w:val="20"/>
                <w:szCs w:val="20"/>
                <w:lang w:val="en-US"/>
              </w:rPr>
              <w:t xml:space="preserve">-specific early indication </w:t>
            </w:r>
            <w:r w:rsidR="00C2163B">
              <w:rPr>
                <w:rFonts w:eastAsia="Yu Mincho"/>
                <w:sz w:val="20"/>
                <w:szCs w:val="20"/>
                <w:lang w:val="en-US"/>
              </w:rPr>
              <w:t xml:space="preserve">via </w:t>
            </w:r>
            <w:proofErr w:type="spellStart"/>
            <w:r w:rsidR="00C2163B">
              <w:rPr>
                <w:rFonts w:eastAsia="Yu Mincho"/>
                <w:sz w:val="20"/>
                <w:szCs w:val="20"/>
                <w:lang w:val="en-US"/>
              </w:rPr>
              <w:t>Msg1</w:t>
            </w:r>
            <w:proofErr w:type="spellEnd"/>
            <w:r w:rsidR="00C2163B">
              <w:rPr>
                <w:rFonts w:eastAsia="Yu Mincho"/>
                <w:sz w:val="20"/>
                <w:szCs w:val="20"/>
                <w:lang w:val="en-US"/>
              </w:rPr>
              <w:t xml:space="preserve">/A </w:t>
            </w:r>
            <w:proofErr w:type="spellStart"/>
            <w:r w:rsidR="00C2163B">
              <w:rPr>
                <w:rFonts w:eastAsia="Yu Mincho"/>
                <w:sz w:val="20"/>
                <w:szCs w:val="20"/>
                <w:lang w:val="en-US"/>
              </w:rPr>
              <w:t>PRACH</w:t>
            </w:r>
            <w:proofErr w:type="spellEnd"/>
            <w:r w:rsidR="00C2163B">
              <w:rPr>
                <w:rFonts w:eastAsia="Yu Mincho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Yu Mincho"/>
                <w:sz w:val="20"/>
                <w:szCs w:val="20"/>
                <w:lang w:val="en-US"/>
              </w:rPr>
              <w:t>is configured.</w:t>
            </w:r>
          </w:p>
          <w:p w14:paraId="29FC2914" w14:textId="642F3016" w:rsidR="00784BC2" w:rsidRDefault="00784BC2" w:rsidP="00784BC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I</w:t>
            </w:r>
            <w:r>
              <w:rPr>
                <w:rFonts w:eastAsia="Yu Mincho"/>
                <w:lang w:val="en-US" w:eastAsia="ja-JP"/>
              </w:rPr>
              <w:t>n our view, both should be supported, and it should up to the NW which way is used.</w:t>
            </w:r>
          </w:p>
        </w:tc>
      </w:tr>
      <w:tr w:rsidR="00A74310" w14:paraId="6A9D26B0" w14:textId="77777777" w:rsidTr="00A44E15">
        <w:tc>
          <w:tcPr>
            <w:tcW w:w="1479" w:type="dxa"/>
          </w:tcPr>
          <w:p w14:paraId="4249D8D5" w14:textId="78686127" w:rsidR="00A74310" w:rsidRDefault="00A74310" w:rsidP="00A74310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261044DD" w14:textId="57641405" w:rsidR="00A74310" w:rsidRDefault="00A74310" w:rsidP="00A74310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Y </w:t>
            </w:r>
          </w:p>
        </w:tc>
        <w:tc>
          <w:tcPr>
            <w:tcW w:w="6780" w:type="dxa"/>
          </w:tcPr>
          <w:p w14:paraId="592E91D3" w14:textId="2E3CE4B1" w:rsidR="000A19F6" w:rsidRPr="006B4D48" w:rsidRDefault="00A74310" w:rsidP="00A74310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can start the discussion for 4-step RACH case first.</w:t>
            </w:r>
            <w:r w:rsidR="006B4D48">
              <w:rPr>
                <w:rFonts w:eastAsiaTheme="minorEastAsia"/>
                <w:lang w:val="en-US" w:eastAsia="zh-CN"/>
              </w:rPr>
              <w:t xml:space="preserve"> And configuration of additional separate early indication is </w:t>
            </w:r>
            <w:r w:rsidR="00E64FEA">
              <w:rPr>
                <w:rFonts w:eastAsiaTheme="minorEastAsia"/>
                <w:lang w:val="en-US" w:eastAsia="zh-CN"/>
              </w:rPr>
              <w:t xml:space="preserve">totally </w:t>
            </w:r>
            <w:r w:rsidR="006B4D48">
              <w:rPr>
                <w:rFonts w:eastAsiaTheme="minorEastAsia"/>
                <w:lang w:val="en-US" w:eastAsia="zh-CN"/>
              </w:rPr>
              <w:t>up to NW.</w:t>
            </w:r>
          </w:p>
        </w:tc>
      </w:tr>
      <w:tr w:rsidR="00F76DA3" w14:paraId="6E715575" w14:textId="77777777" w:rsidTr="00A44E15">
        <w:tc>
          <w:tcPr>
            <w:tcW w:w="1479" w:type="dxa"/>
          </w:tcPr>
          <w:p w14:paraId="632039FF" w14:textId="0D3927DE" w:rsidR="00F76DA3" w:rsidRDefault="00F76DA3" w:rsidP="00F76DA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665DE265" w14:textId="77777777" w:rsidR="00F76DA3" w:rsidRDefault="00F76DA3" w:rsidP="00F76DA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AC33913" w14:textId="3DE2DE32" w:rsidR="00F76DA3" w:rsidRDefault="00F76DA3" w:rsidP="00F76DA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 xml:space="preserve">It will be good to clarify this proposal does not imply mandatory support of EI in </w:t>
            </w:r>
            <w:proofErr w:type="spellStart"/>
            <w:r>
              <w:rPr>
                <w:rFonts w:eastAsia="Yu Mincho"/>
                <w:lang w:val="en-US" w:eastAsia="ja-JP"/>
              </w:rPr>
              <w:t>Msg1</w:t>
            </w:r>
            <w:proofErr w:type="spellEnd"/>
            <w:r>
              <w:rPr>
                <w:rFonts w:eastAsia="Yu Mincho"/>
                <w:lang w:val="en-US" w:eastAsia="ja-JP"/>
              </w:rPr>
              <w:t>/</w:t>
            </w:r>
            <w:proofErr w:type="spellStart"/>
            <w:r>
              <w:rPr>
                <w:rFonts w:eastAsia="Yu Mincho"/>
                <w:lang w:val="en-US" w:eastAsia="ja-JP"/>
              </w:rPr>
              <w:t>MsgA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</w:t>
            </w:r>
            <w:proofErr w:type="spellStart"/>
            <w:r>
              <w:rPr>
                <w:rFonts w:eastAsia="Yu Mincho"/>
                <w:lang w:val="en-US" w:eastAsia="ja-JP"/>
              </w:rPr>
              <w:t>PRACH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. We are fine with reusing Rel-17 EI framework. </w:t>
            </w:r>
            <w:proofErr w:type="spellStart"/>
            <w:r>
              <w:rPr>
                <w:rFonts w:eastAsia="Yu Mincho"/>
                <w:lang w:val="en-US" w:eastAsia="ja-JP"/>
              </w:rPr>
              <w:t>PRACH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preamble partitioning may be supported optionally. No </w:t>
            </w:r>
            <w:proofErr w:type="spellStart"/>
            <w:r>
              <w:rPr>
                <w:rFonts w:eastAsia="Yu Mincho"/>
                <w:lang w:val="en-US" w:eastAsia="ja-JP"/>
              </w:rPr>
              <w:t>RAN1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specification impact is expected. Details can be up to </w:t>
            </w:r>
            <w:proofErr w:type="spellStart"/>
            <w:r>
              <w:rPr>
                <w:rFonts w:eastAsia="Yu Mincho"/>
                <w:lang w:val="en-US" w:eastAsia="ja-JP"/>
              </w:rPr>
              <w:t>RAN2</w:t>
            </w:r>
            <w:proofErr w:type="spellEnd"/>
            <w:r>
              <w:rPr>
                <w:rFonts w:eastAsia="Yu Mincho"/>
                <w:lang w:val="en-US" w:eastAsia="ja-JP"/>
              </w:rPr>
              <w:t>.</w:t>
            </w:r>
          </w:p>
        </w:tc>
      </w:tr>
      <w:tr w:rsidR="0048571E" w14:paraId="5C85DAD5" w14:textId="77777777" w:rsidTr="00A44E15">
        <w:tc>
          <w:tcPr>
            <w:tcW w:w="1479" w:type="dxa"/>
          </w:tcPr>
          <w:p w14:paraId="20342A9A" w14:textId="70A25FDE" w:rsidR="0048571E" w:rsidRDefault="0048571E" w:rsidP="0048571E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0C5319C2" w14:textId="2044C42E" w:rsidR="0048571E" w:rsidRDefault="0048571E" w:rsidP="0048571E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6B0FE9B6" w14:textId="0926EE5C" w:rsidR="0048571E" w:rsidRDefault="0048571E" w:rsidP="0048571E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If separate early indication by </w:t>
            </w:r>
            <w:proofErr w:type="spellStart"/>
            <w:r>
              <w:rPr>
                <w:rFonts w:eastAsia="Yu Mincho"/>
                <w:lang w:val="en-US" w:eastAsia="ja-JP"/>
              </w:rPr>
              <w:t>Msg1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is not supported, NW </w:t>
            </w:r>
            <w:proofErr w:type="gramStart"/>
            <w:r>
              <w:rPr>
                <w:rFonts w:eastAsia="Yu Mincho"/>
                <w:lang w:val="en-US" w:eastAsia="ja-JP"/>
              </w:rPr>
              <w:t>have to</w:t>
            </w:r>
            <w:proofErr w:type="gramEnd"/>
            <w:r>
              <w:rPr>
                <w:rFonts w:eastAsia="Yu Mincho"/>
                <w:lang w:val="en-US" w:eastAsia="ja-JP"/>
              </w:rPr>
              <w:t xml:space="preserve"> configure </w:t>
            </w:r>
            <w:proofErr w:type="spellStart"/>
            <w:r>
              <w:rPr>
                <w:rFonts w:eastAsia="Yu Mincho"/>
                <w:lang w:val="en-US" w:eastAsia="ja-JP"/>
              </w:rPr>
              <w:t>Msg2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/3 resources considering the restriction on </w:t>
            </w:r>
            <w:proofErr w:type="spellStart"/>
            <w:r>
              <w:rPr>
                <w:rFonts w:eastAsia="Yu Mincho"/>
                <w:lang w:val="en-US" w:eastAsia="ja-JP"/>
              </w:rPr>
              <w:t>eReCap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UE for all the </w:t>
            </w:r>
            <w:proofErr w:type="spellStart"/>
            <w:r>
              <w:rPr>
                <w:rFonts w:eastAsia="Yu Mincho"/>
                <w:lang w:val="en-US" w:eastAsia="ja-JP"/>
              </w:rPr>
              <w:t>UEs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including legacy </w:t>
            </w:r>
            <w:proofErr w:type="spellStart"/>
            <w:r>
              <w:rPr>
                <w:rFonts w:eastAsia="Yu Mincho"/>
                <w:lang w:val="en-US" w:eastAsia="ja-JP"/>
              </w:rPr>
              <w:t>UEs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. This may have impacts on the current deployment </w:t>
            </w:r>
            <w:proofErr w:type="gramStart"/>
            <w:r>
              <w:rPr>
                <w:rFonts w:eastAsia="Yu Mincho"/>
                <w:lang w:val="en-US" w:eastAsia="ja-JP"/>
              </w:rPr>
              <w:t>and also</w:t>
            </w:r>
            <w:proofErr w:type="gramEnd"/>
            <w:r>
              <w:rPr>
                <w:rFonts w:eastAsia="Yu Mincho"/>
                <w:lang w:val="en-US" w:eastAsia="ja-JP"/>
              </w:rPr>
              <w:t xml:space="preserve"> the scheduling flexibility would be largely restricted.</w:t>
            </w:r>
          </w:p>
        </w:tc>
      </w:tr>
      <w:tr w:rsidR="00253346" w14:paraId="4F0D7109" w14:textId="77777777" w:rsidTr="00A44E15">
        <w:tc>
          <w:tcPr>
            <w:tcW w:w="1479" w:type="dxa"/>
          </w:tcPr>
          <w:p w14:paraId="605F2DEA" w14:textId="2AB8B2AB" w:rsidR="00253346" w:rsidRDefault="00253346" w:rsidP="00253346">
            <w:pPr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Sierra Wireless</w:t>
            </w:r>
          </w:p>
        </w:tc>
        <w:tc>
          <w:tcPr>
            <w:tcW w:w="1372" w:type="dxa"/>
          </w:tcPr>
          <w:p w14:paraId="3E7164E4" w14:textId="0AAB1F51" w:rsidR="00253346" w:rsidRDefault="00253346" w:rsidP="00253346">
            <w:pPr>
              <w:tabs>
                <w:tab w:val="left" w:pos="551"/>
              </w:tabs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1F385479" w14:textId="61DD2E0E" w:rsidR="00253346" w:rsidRDefault="00253346" w:rsidP="00253346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Similar view Intel, it would be useful to the </w:t>
            </w:r>
            <w:proofErr w:type="spellStart"/>
            <w:r>
              <w:rPr>
                <w:rFonts w:eastAsiaTheme="minor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to know the UE type early.  </w:t>
            </w:r>
          </w:p>
        </w:tc>
      </w:tr>
    </w:tbl>
    <w:p w14:paraId="456B803A" w14:textId="77777777" w:rsidR="00EB3CD9" w:rsidRDefault="00EB3CD9">
      <w:pPr>
        <w:rPr>
          <w:rFonts w:eastAsia="Microsoft YaHei UI"/>
          <w:lang w:val="en-US" w:eastAsia="zh-CN"/>
        </w:rPr>
      </w:pPr>
    </w:p>
    <w:p w14:paraId="4823103B" w14:textId="77777777" w:rsidR="00EB3CD9" w:rsidRDefault="00625853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2.4</w:t>
      </w:r>
      <w:r>
        <w:rPr>
          <w:rFonts w:ascii="Arial" w:eastAsia="Times New Roman" w:hAnsi="Arial"/>
          <w:sz w:val="32"/>
          <w:lang w:val="en-US"/>
        </w:rPr>
        <w:tab/>
        <w:t>Separate initial BWP</w:t>
      </w:r>
    </w:p>
    <w:p w14:paraId="04327523" w14:textId="77777777" w:rsidR="00EB3CD9" w:rsidRDefault="00625853">
      <w:pPr>
        <w:rPr>
          <w:lang w:val="en-US"/>
        </w:rPr>
      </w:pPr>
      <w:proofErr w:type="spellStart"/>
      <w:r>
        <w:rPr>
          <w:lang w:val="en-US"/>
        </w:rPr>
        <w:t>RAN1</w:t>
      </w:r>
      <w:proofErr w:type="spellEnd"/>
      <w:r>
        <w:rPr>
          <w:lang w:val="en-US"/>
        </w:rPr>
        <w:t xml:space="preserve"> has made the following agreement regarding separate initial BWP(s) [7]: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EB3CD9" w14:paraId="0893C2D8" w14:textId="77777777">
        <w:tc>
          <w:tcPr>
            <w:tcW w:w="9630" w:type="dxa"/>
          </w:tcPr>
          <w:p w14:paraId="1EC4810E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7397B88B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For a cell supporting both Rel-17 and Rel-18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RedCap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UEs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>,</w:t>
            </w:r>
          </w:p>
          <w:p w14:paraId="1E8FB11F" w14:textId="77777777" w:rsidR="00EB3CD9" w:rsidRDefault="00625853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The Rel-18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RedCap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UEs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can share the same separate initial DL/UL BWP as the Rel-17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RedCap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UEs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>.</w:t>
            </w:r>
          </w:p>
          <w:p w14:paraId="098AB939" w14:textId="77777777" w:rsidR="00EB3CD9" w:rsidRDefault="00625853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FFS: whether to support an additional separate initial DL/UL BWP specific to Rel-18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RedCap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UEs</w:t>
            </w:r>
            <w:proofErr w:type="spellEnd"/>
          </w:p>
          <w:p w14:paraId="29F073B5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</w:tc>
      </w:tr>
    </w:tbl>
    <w:p w14:paraId="27A69503" w14:textId="77777777" w:rsidR="00EB3CD9" w:rsidRDefault="00625853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br/>
        <w:t xml:space="preserve">The above agreement has an FFS regarding whether to </w:t>
      </w:r>
      <w:r>
        <w:rPr>
          <w:rFonts w:ascii="Times" w:hAnsi="Times"/>
          <w:szCs w:val="24"/>
          <w:lang w:val="en-US"/>
        </w:rPr>
        <w:t xml:space="preserve">support an additional separate initial DL/UL BWP specific to Rel-18 </w:t>
      </w:r>
      <w:proofErr w:type="spellStart"/>
      <w:r>
        <w:rPr>
          <w:rFonts w:ascii="Times" w:hAnsi="Times"/>
          <w:szCs w:val="24"/>
          <w:lang w:val="en-US"/>
        </w:rPr>
        <w:t>RedCap</w:t>
      </w:r>
      <w:proofErr w:type="spellEnd"/>
      <w:r>
        <w:rPr>
          <w:rFonts w:ascii="Times" w:hAnsi="Times"/>
          <w:szCs w:val="24"/>
          <w:lang w:val="en-US"/>
        </w:rPr>
        <w:t xml:space="preserve"> </w:t>
      </w:r>
      <w:proofErr w:type="spellStart"/>
      <w:r>
        <w:rPr>
          <w:rFonts w:ascii="Times" w:hAnsi="Times"/>
          <w:szCs w:val="24"/>
          <w:lang w:val="en-US"/>
        </w:rPr>
        <w:t>UEs</w:t>
      </w:r>
      <w:proofErr w:type="spellEnd"/>
      <w:r>
        <w:rPr>
          <w:rFonts w:ascii="Times" w:hAnsi="Times"/>
          <w:szCs w:val="24"/>
          <w:lang w:val="en-US"/>
        </w:rPr>
        <w:t xml:space="preserve">. </w:t>
      </w:r>
      <w:r>
        <w:rPr>
          <w:rFonts w:eastAsia="Microsoft YaHei UI"/>
          <w:lang w:val="en-US" w:eastAsia="zh-CN"/>
        </w:rPr>
        <w:t xml:space="preserve">The last related FL proposal discussed in the previous </w:t>
      </w:r>
      <w:proofErr w:type="spellStart"/>
      <w:r>
        <w:rPr>
          <w:rFonts w:eastAsia="Microsoft YaHei UI"/>
          <w:lang w:val="en-US" w:eastAsia="zh-CN"/>
        </w:rPr>
        <w:t>RAN1</w:t>
      </w:r>
      <w:proofErr w:type="spellEnd"/>
      <w:r>
        <w:rPr>
          <w:rFonts w:eastAsia="Microsoft YaHei UI"/>
          <w:lang w:val="en-US" w:eastAsia="zh-CN"/>
        </w:rPr>
        <w:t xml:space="preserve"> meeting was the following one [6]: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EB3CD9" w14:paraId="5CE79528" w14:textId="77777777">
        <w:tc>
          <w:tcPr>
            <w:tcW w:w="9630" w:type="dxa"/>
          </w:tcPr>
          <w:p w14:paraId="3CAF64F0" w14:textId="77777777" w:rsidR="00EB3CD9" w:rsidRDefault="00625853">
            <w:pPr>
              <w:spacing w:after="0" w:line="240" w:lineRule="auto"/>
              <w:jc w:val="left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lastRenderedPageBreak/>
              <w:t>RAN1#111</w:t>
            </w:r>
            <w:proofErr w:type="spellEnd"/>
            <w:r>
              <w:rPr>
                <w:bCs/>
                <w:lang w:val="en-US"/>
              </w:rPr>
              <w:t xml:space="preserve"> Medium Priority Proposal 2.4-</w:t>
            </w:r>
            <w:proofErr w:type="spellStart"/>
            <w:r>
              <w:rPr>
                <w:bCs/>
                <w:lang w:val="en-US"/>
              </w:rPr>
              <w:t>3b</w:t>
            </w:r>
            <w:proofErr w:type="spellEnd"/>
            <w:r>
              <w:rPr>
                <w:bCs/>
                <w:lang w:val="en-US"/>
              </w:rPr>
              <w:t>:</w:t>
            </w:r>
          </w:p>
          <w:p w14:paraId="2FC024A7" w14:textId="77777777" w:rsidR="00EB3CD9" w:rsidRDefault="00625853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For a cell supporting Rel-17 and/or Rel-18 </w:t>
            </w:r>
            <w:proofErr w:type="spellStart"/>
            <w:r>
              <w:rPr>
                <w:bCs/>
                <w:lang w:val="en-US"/>
              </w:rPr>
              <w:t>RedCap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UEs</w:t>
            </w:r>
            <w:proofErr w:type="spellEnd"/>
            <w:r>
              <w:rPr>
                <w:bCs/>
                <w:lang w:val="en-US"/>
              </w:rPr>
              <w:t>,</w:t>
            </w:r>
          </w:p>
          <w:p w14:paraId="794AEFDC" w14:textId="77777777" w:rsidR="00EB3CD9" w:rsidRDefault="00625853">
            <w:pPr>
              <w:pStyle w:val="ListParagraph"/>
              <w:numPr>
                <w:ilvl w:val="1"/>
                <w:numId w:val="2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Up to one separate (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RedCap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-specific) initial DL/UL BWP can be configured</w:t>
            </w:r>
            <w:r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US"/>
              </w:rPr>
              <w:t xml:space="preserve"> for the following cases:</w:t>
            </w:r>
          </w:p>
          <w:p w14:paraId="4AE0B8EB" w14:textId="77777777" w:rsidR="00EB3CD9" w:rsidRDefault="00625853">
            <w:pPr>
              <w:pStyle w:val="ListParagraph"/>
              <w:numPr>
                <w:ilvl w:val="2"/>
                <w:numId w:val="22"/>
              </w:numPr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US"/>
              </w:rPr>
              <w:t xml:space="preserve">Only Rel-17 </w:t>
            </w:r>
            <w:proofErr w:type="spellStart"/>
            <w:r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US"/>
              </w:rPr>
              <w:t>RedCap</w:t>
            </w:r>
            <w:proofErr w:type="spellEnd"/>
            <w:r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US"/>
              </w:rPr>
              <w:t>UEs</w:t>
            </w:r>
            <w:proofErr w:type="spellEnd"/>
          </w:p>
          <w:p w14:paraId="2A22DBBA" w14:textId="77777777" w:rsidR="00EB3CD9" w:rsidRDefault="00625853">
            <w:pPr>
              <w:pStyle w:val="ListParagraph"/>
              <w:numPr>
                <w:ilvl w:val="2"/>
                <w:numId w:val="22"/>
              </w:numPr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US"/>
              </w:rPr>
              <w:t xml:space="preserve">Only Rel-18 </w:t>
            </w:r>
            <w:proofErr w:type="spellStart"/>
            <w:r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US"/>
              </w:rPr>
              <w:t>RedCap</w:t>
            </w:r>
            <w:proofErr w:type="spellEnd"/>
            <w:r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US"/>
              </w:rPr>
              <w:t>UEs</w:t>
            </w:r>
            <w:proofErr w:type="spellEnd"/>
          </w:p>
          <w:p w14:paraId="16542592" w14:textId="77777777" w:rsidR="00EB3CD9" w:rsidRDefault="00625853">
            <w:pPr>
              <w:pStyle w:val="ListParagraph"/>
              <w:numPr>
                <w:ilvl w:val="2"/>
                <w:numId w:val="22"/>
              </w:numPr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US"/>
              </w:rPr>
              <w:t xml:space="preserve">Both Rel-17 and Rel-18 </w:t>
            </w:r>
            <w:proofErr w:type="spellStart"/>
            <w:r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US"/>
              </w:rPr>
              <w:t>RedCap</w:t>
            </w:r>
            <w:proofErr w:type="spellEnd"/>
            <w:r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US"/>
              </w:rPr>
              <w:t>UEs</w:t>
            </w:r>
            <w:proofErr w:type="spellEnd"/>
          </w:p>
          <w:p w14:paraId="353211F4" w14:textId="77777777" w:rsidR="00EB3CD9" w:rsidRDefault="00625853">
            <w:pPr>
              <w:pStyle w:val="ListParagraph"/>
              <w:numPr>
                <w:ilvl w:val="1"/>
                <w:numId w:val="22"/>
              </w:numPr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US"/>
              </w:rPr>
              <w:t xml:space="preserve">Note: Here, “Rel-18 </w:t>
            </w:r>
            <w:proofErr w:type="spellStart"/>
            <w:r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US"/>
              </w:rPr>
              <w:t>RedCap</w:t>
            </w:r>
            <w:proofErr w:type="spellEnd"/>
            <w:r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US"/>
              </w:rPr>
              <w:t xml:space="preserve"> UE” means a UE implementing the UE complexity reductions introduced by the Rel-18 </w:t>
            </w:r>
            <w:proofErr w:type="spellStart"/>
            <w:r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US"/>
              </w:rPr>
              <w:t>RedCap</w:t>
            </w:r>
            <w:proofErr w:type="spellEnd"/>
            <w:r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US"/>
              </w:rPr>
              <w:t xml:space="preserve"> WI.</w:t>
            </w:r>
          </w:p>
        </w:tc>
      </w:tr>
    </w:tbl>
    <w:p w14:paraId="3B51FF5D" w14:textId="77777777" w:rsidR="00EB3CD9" w:rsidRDefault="00625853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br/>
        <w:t xml:space="preserve">Contribution [33] proposes to support an additional separate initial BWP specific to Rel-18 </w:t>
      </w:r>
      <w:proofErr w:type="spellStart"/>
      <w:r>
        <w:rPr>
          <w:rFonts w:eastAsia="Microsoft YaHei UI"/>
          <w:lang w:val="en-US" w:eastAsia="zh-CN"/>
        </w:rPr>
        <w:t>eRedCap</w:t>
      </w:r>
      <w:proofErr w:type="spellEnd"/>
      <w:r>
        <w:rPr>
          <w:rFonts w:eastAsia="Microsoft YaHei UI"/>
          <w:lang w:val="en-US" w:eastAsia="zh-CN"/>
        </w:rPr>
        <w:t xml:space="preserve"> </w:t>
      </w:r>
      <w:proofErr w:type="spellStart"/>
      <w:r>
        <w:rPr>
          <w:rFonts w:eastAsia="Microsoft YaHei UI"/>
          <w:lang w:val="en-US" w:eastAsia="zh-CN"/>
        </w:rPr>
        <w:t>UEs</w:t>
      </w:r>
      <w:proofErr w:type="spellEnd"/>
      <w:r>
        <w:rPr>
          <w:rFonts w:eastAsia="Microsoft YaHei UI"/>
          <w:lang w:val="en-US" w:eastAsia="zh-CN"/>
        </w:rPr>
        <w:t>, whereas contributions [9, 10, 11, 12, 15, 16, 17, 19, 20, 21, 26, 32, 34, 35] express that they see no need for it. However, contribution [11] proposes to add an FFS for the dedicated (</w:t>
      </w:r>
      <w:proofErr w:type="spellStart"/>
      <w:r>
        <w:rPr>
          <w:rFonts w:eastAsia="Microsoft YaHei UI"/>
          <w:lang w:val="en-US" w:eastAsia="zh-CN"/>
        </w:rPr>
        <w:t>NPN</w:t>
      </w:r>
      <w:proofErr w:type="spellEnd"/>
      <w:r>
        <w:rPr>
          <w:rFonts w:eastAsia="Microsoft YaHei UI"/>
          <w:lang w:val="en-US" w:eastAsia="zh-CN"/>
        </w:rPr>
        <w:t>) network case.</w:t>
      </w:r>
    </w:p>
    <w:p w14:paraId="53BE78D6" w14:textId="77777777" w:rsidR="00EB3CD9" w:rsidRDefault="00625853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 xml:space="preserve">Contributions [14, 33] propose to support both the case that the (single) separate initial BWP is configured only for Rel-18 </w:t>
      </w:r>
      <w:proofErr w:type="spellStart"/>
      <w:r>
        <w:rPr>
          <w:rFonts w:eastAsia="Microsoft YaHei UI"/>
          <w:lang w:val="en-US" w:eastAsia="zh-CN"/>
        </w:rPr>
        <w:t>eRedCap</w:t>
      </w:r>
      <w:proofErr w:type="spellEnd"/>
      <w:r>
        <w:rPr>
          <w:rFonts w:eastAsia="Microsoft YaHei UI"/>
          <w:lang w:val="en-US" w:eastAsia="zh-CN"/>
        </w:rPr>
        <w:t xml:space="preserve"> </w:t>
      </w:r>
      <w:proofErr w:type="spellStart"/>
      <w:r>
        <w:rPr>
          <w:rFonts w:eastAsia="Microsoft YaHei UI"/>
          <w:lang w:val="en-US" w:eastAsia="zh-CN"/>
        </w:rPr>
        <w:t>UEs</w:t>
      </w:r>
      <w:proofErr w:type="spellEnd"/>
      <w:r>
        <w:rPr>
          <w:rFonts w:eastAsia="Microsoft YaHei UI"/>
          <w:lang w:val="en-US" w:eastAsia="zh-CN"/>
        </w:rPr>
        <w:t xml:space="preserve"> and the case that the separate initial BWP is configured for both Rel-17 </w:t>
      </w:r>
      <w:proofErr w:type="spellStart"/>
      <w:r>
        <w:rPr>
          <w:rFonts w:eastAsia="Microsoft YaHei UI"/>
          <w:lang w:val="en-US" w:eastAsia="zh-CN"/>
        </w:rPr>
        <w:t>RedCap</w:t>
      </w:r>
      <w:proofErr w:type="spellEnd"/>
      <w:r>
        <w:rPr>
          <w:rFonts w:eastAsia="Microsoft YaHei UI"/>
          <w:lang w:val="en-US" w:eastAsia="zh-CN"/>
        </w:rPr>
        <w:t xml:space="preserve"> </w:t>
      </w:r>
      <w:proofErr w:type="spellStart"/>
      <w:r>
        <w:rPr>
          <w:rFonts w:eastAsia="Microsoft YaHei UI"/>
          <w:lang w:val="en-US" w:eastAsia="zh-CN"/>
        </w:rPr>
        <w:t>UEs</w:t>
      </w:r>
      <w:proofErr w:type="spellEnd"/>
      <w:r>
        <w:rPr>
          <w:rFonts w:eastAsia="Microsoft YaHei UI"/>
          <w:lang w:val="en-US" w:eastAsia="zh-CN"/>
        </w:rPr>
        <w:t xml:space="preserve"> and Rel-18 </w:t>
      </w:r>
      <w:proofErr w:type="spellStart"/>
      <w:r>
        <w:rPr>
          <w:rFonts w:eastAsia="Microsoft YaHei UI"/>
          <w:lang w:val="en-US" w:eastAsia="zh-CN"/>
        </w:rPr>
        <w:t>eRedCap</w:t>
      </w:r>
      <w:proofErr w:type="spellEnd"/>
      <w:r>
        <w:rPr>
          <w:rFonts w:eastAsia="Microsoft YaHei UI"/>
          <w:lang w:val="en-US" w:eastAsia="zh-CN"/>
        </w:rPr>
        <w:t xml:space="preserve"> </w:t>
      </w:r>
      <w:proofErr w:type="spellStart"/>
      <w:r>
        <w:rPr>
          <w:rFonts w:eastAsia="Microsoft YaHei UI"/>
          <w:lang w:val="en-US" w:eastAsia="zh-CN"/>
        </w:rPr>
        <w:t>UEs</w:t>
      </w:r>
      <w:proofErr w:type="spellEnd"/>
      <w:r>
        <w:rPr>
          <w:rFonts w:eastAsia="Microsoft YaHei UI"/>
          <w:lang w:val="en-US" w:eastAsia="zh-CN"/>
        </w:rPr>
        <w:t xml:space="preserve">, where the detailed signaling solution would be up to </w:t>
      </w:r>
      <w:proofErr w:type="spellStart"/>
      <w:r>
        <w:rPr>
          <w:rFonts w:eastAsia="Microsoft YaHei UI"/>
          <w:lang w:val="en-US" w:eastAsia="zh-CN"/>
        </w:rPr>
        <w:t>RAN2</w:t>
      </w:r>
      <w:proofErr w:type="spellEnd"/>
      <w:r>
        <w:rPr>
          <w:rFonts w:eastAsia="Microsoft YaHei UI"/>
          <w:lang w:val="en-US" w:eastAsia="zh-CN"/>
        </w:rPr>
        <w:t>. Contribution [15] also expresses that this approach should be considered.</w:t>
      </w:r>
    </w:p>
    <w:p w14:paraId="4D2E92B7" w14:textId="77777777" w:rsidR="00EB3CD9" w:rsidRDefault="00625853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>Based on the above considerations, perhaps the following proposal can be considered.</w:t>
      </w:r>
    </w:p>
    <w:p w14:paraId="0EBF62AE" w14:textId="77777777" w:rsidR="00EB3CD9" w:rsidRDefault="00625853">
      <w:pPr>
        <w:rPr>
          <w:b/>
          <w:bCs/>
          <w:lang w:val="en-US"/>
        </w:rPr>
      </w:pPr>
      <w:proofErr w:type="spellStart"/>
      <w:r>
        <w:rPr>
          <w:b/>
          <w:highlight w:val="yellow"/>
          <w:lang w:val="en-US"/>
        </w:rPr>
        <w:t>FL1</w:t>
      </w:r>
      <w:proofErr w:type="spellEnd"/>
      <w:r>
        <w:rPr>
          <w:b/>
          <w:highlight w:val="yellow"/>
          <w:lang w:val="en-US"/>
        </w:rPr>
        <w:t xml:space="preserve"> High Priority Proposal 2.4-</w:t>
      </w:r>
      <w:proofErr w:type="spellStart"/>
      <w:r>
        <w:rPr>
          <w:b/>
          <w:highlight w:val="yellow"/>
          <w:lang w:val="en-US"/>
        </w:rPr>
        <w:t>1a</w:t>
      </w:r>
      <w:proofErr w:type="spellEnd"/>
      <w:r>
        <w:rPr>
          <w:b/>
          <w:bCs/>
          <w:lang w:val="en-US"/>
        </w:rPr>
        <w:t>:</w:t>
      </w:r>
    </w:p>
    <w:p w14:paraId="5F396BC6" w14:textId="77777777" w:rsidR="00EB3CD9" w:rsidRDefault="0062585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No additional separate initial DL/UL BWP specific to Rel-18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UEs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is introduced.</w:t>
      </w:r>
    </w:p>
    <w:p w14:paraId="38E87E78" w14:textId="77777777" w:rsidR="00EB3CD9" w:rsidRDefault="00625853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Whether it should be supported that Rel-18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UEs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use a separate initial DL/UL BWP while Rel-17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UEs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and non-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UEs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use the normal initial DL/UL BWP is up to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RAN2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3CD9" w14:paraId="6B3A6618" w14:textId="77777777">
        <w:tc>
          <w:tcPr>
            <w:tcW w:w="1479" w:type="dxa"/>
            <w:shd w:val="clear" w:color="auto" w:fill="D9D9D9" w:themeFill="background1" w:themeFillShade="D9"/>
          </w:tcPr>
          <w:p w14:paraId="4A489EE1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F03FD0C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70F90FF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3CD9" w14:paraId="476EC823" w14:textId="77777777">
        <w:tc>
          <w:tcPr>
            <w:tcW w:w="1479" w:type="dxa"/>
          </w:tcPr>
          <w:p w14:paraId="3A6B904B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4B8B648A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 xml:space="preserve"> with comments </w:t>
            </w:r>
          </w:p>
        </w:tc>
        <w:tc>
          <w:tcPr>
            <w:tcW w:w="6780" w:type="dxa"/>
          </w:tcPr>
          <w:p w14:paraId="3D9CCD10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 xml:space="preserve">e support the intention with the proposal. But </w:t>
            </w:r>
            <w:proofErr w:type="gramStart"/>
            <w:r>
              <w:rPr>
                <w:rFonts w:eastAsiaTheme="minorEastAsia"/>
                <w:lang w:val="en-US" w:eastAsia="zh-CN"/>
              </w:rPr>
              <w:t>still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it is not clear the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No additional separate initial DL/UL BWP is from UE perspective or “cell” perspective. To correctly reflect the intention, we suggest following modification”</w:t>
            </w:r>
          </w:p>
          <w:p w14:paraId="4373AADD" w14:textId="77777777" w:rsidR="00EB3CD9" w:rsidRDefault="0062585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No additional separate initial DL/UL BWP specific to Rel-18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RedCap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is </w:t>
            </w:r>
            <w:r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  <w:lang w:val="en-US"/>
              </w:rPr>
              <w:t>introduced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configured by the same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SIB1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message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  <w:tr w:rsidR="00EB3CD9" w14:paraId="2A1A829D" w14:textId="77777777">
        <w:tc>
          <w:tcPr>
            <w:tcW w:w="1479" w:type="dxa"/>
          </w:tcPr>
          <w:p w14:paraId="0000B71E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harp</w:t>
            </w:r>
          </w:p>
        </w:tc>
        <w:tc>
          <w:tcPr>
            <w:tcW w:w="1372" w:type="dxa"/>
          </w:tcPr>
          <w:p w14:paraId="367DA98E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DDE7426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402389DC" w14:textId="77777777">
        <w:tc>
          <w:tcPr>
            <w:tcW w:w="1479" w:type="dxa"/>
          </w:tcPr>
          <w:p w14:paraId="56118C56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7A41AE22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Y, but</w:t>
            </w:r>
          </w:p>
        </w:tc>
        <w:tc>
          <w:tcPr>
            <w:tcW w:w="6780" w:type="dxa"/>
          </w:tcPr>
          <w:p w14:paraId="44C247F6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1) This should be cell perspective. Fine with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vivo</w:t>
            </w:r>
            <w:r>
              <w:rPr>
                <w:rFonts w:eastAsiaTheme="minorEastAsia"/>
                <w:lang w:val="en-US" w:eastAsia="zh-CN"/>
              </w:rPr>
              <w:t>’</w:t>
            </w:r>
            <w:r>
              <w:rPr>
                <w:rFonts w:eastAsiaTheme="minorEastAsia" w:hint="eastAsia"/>
                <w:lang w:val="en-US" w:eastAsia="zh-CN"/>
              </w:rPr>
              <w:t>s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update if it helps clarifying.</w:t>
            </w:r>
          </w:p>
          <w:p w14:paraId="6C4F7AB6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2) The sub-bullet seems wired. We do not see the benefit to make such division. </w:t>
            </w:r>
          </w:p>
        </w:tc>
      </w:tr>
      <w:tr w:rsidR="00EB3CD9" w14:paraId="3A42E9D5" w14:textId="77777777">
        <w:tc>
          <w:tcPr>
            <w:tcW w:w="1479" w:type="dxa"/>
          </w:tcPr>
          <w:p w14:paraId="2E6C8C92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15599A1A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2979A1DA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Fine to leave the issue to </w:t>
            </w:r>
            <w:proofErr w:type="spellStart"/>
            <w:r>
              <w:rPr>
                <w:rFonts w:eastAsiaTheme="minorEastAsia"/>
                <w:lang w:val="en-US" w:eastAsia="zh-CN"/>
              </w:rPr>
              <w:t>RAN2</w:t>
            </w:r>
            <w:proofErr w:type="spellEnd"/>
          </w:p>
        </w:tc>
      </w:tr>
      <w:tr w:rsidR="00EB3CD9" w14:paraId="54FB088E" w14:textId="77777777">
        <w:tc>
          <w:tcPr>
            <w:tcW w:w="1479" w:type="dxa"/>
          </w:tcPr>
          <w:p w14:paraId="34116EB7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1BD13042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43351C48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b/>
                <w:bCs/>
                <w:lang w:val="en-US"/>
              </w:rPr>
              <w:t xml:space="preserve">No additional separate initial DL/UL BWP specific to Rel-18 </w:t>
            </w:r>
            <w:proofErr w:type="spellStart"/>
            <w:r>
              <w:rPr>
                <w:b/>
                <w:bCs/>
                <w:lang w:val="en-US"/>
              </w:rPr>
              <w:t>RedCap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UEs</w:t>
            </w:r>
            <w:proofErr w:type="spellEnd"/>
            <w:r>
              <w:rPr>
                <w:b/>
                <w:bCs/>
                <w:lang w:val="en-US"/>
              </w:rPr>
              <w:t xml:space="preserve"> is </w:t>
            </w:r>
            <w:r>
              <w:rPr>
                <w:b/>
                <w:bCs/>
                <w:strike/>
                <w:color w:val="FF0000"/>
                <w:lang w:val="en-US"/>
              </w:rPr>
              <w:t>introduced</w:t>
            </w:r>
            <w:r>
              <w:rPr>
                <w:b/>
                <w:bCs/>
                <w:color w:val="FF0000"/>
                <w:lang w:val="en-US"/>
              </w:rPr>
              <w:t xml:space="preserve"> configured by the </w:t>
            </w:r>
            <w:proofErr w:type="spellStart"/>
            <w:r>
              <w:rPr>
                <w:b/>
                <w:bCs/>
                <w:color w:val="FF0000"/>
                <w:lang w:val="en-US"/>
              </w:rPr>
              <w:t>SIB1</w:t>
            </w:r>
            <w:proofErr w:type="spellEnd"/>
            <w:r>
              <w:rPr>
                <w:b/>
                <w:bCs/>
                <w:color w:val="FF0000"/>
                <w:lang w:val="en-US"/>
              </w:rPr>
              <w:t xml:space="preserve"> in the cell</w:t>
            </w:r>
            <w:r>
              <w:rPr>
                <w:b/>
                <w:bCs/>
                <w:lang w:val="en-US"/>
              </w:rPr>
              <w:t>.</w:t>
            </w:r>
          </w:p>
          <w:p w14:paraId="678ADADC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49DBAD83" w14:textId="77777777">
        <w:tc>
          <w:tcPr>
            <w:tcW w:w="1479" w:type="dxa"/>
          </w:tcPr>
          <w:p w14:paraId="3D84193C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FUTUREWEI</w:t>
            </w:r>
            <w:proofErr w:type="spellEnd"/>
          </w:p>
        </w:tc>
        <w:tc>
          <w:tcPr>
            <w:tcW w:w="1372" w:type="dxa"/>
          </w:tcPr>
          <w:p w14:paraId="0FC8F0FC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2AD1B363" w14:textId="77777777" w:rsidR="00EB3CD9" w:rsidRDefault="00EB3CD9">
            <w:pPr>
              <w:jc w:val="left"/>
              <w:rPr>
                <w:b/>
                <w:bCs/>
                <w:lang w:val="en-US"/>
              </w:rPr>
            </w:pPr>
          </w:p>
        </w:tc>
      </w:tr>
      <w:tr w:rsidR="00EB3CD9" w14:paraId="2E191D20" w14:textId="77777777">
        <w:tc>
          <w:tcPr>
            <w:tcW w:w="1479" w:type="dxa"/>
          </w:tcPr>
          <w:p w14:paraId="0B9C5E8C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ZTE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08E3E02D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91BE47B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The main bullet is conflicting with the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subbullet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. </w:t>
            </w:r>
            <w:r>
              <w:rPr>
                <w:rFonts w:eastAsiaTheme="minorEastAsia"/>
                <w:lang w:val="en-US" w:eastAsia="zh-CN"/>
              </w:rPr>
              <w:t xml:space="preserve">We suggest </w:t>
            </w:r>
            <w:proofErr w:type="gramStart"/>
            <w:r>
              <w:rPr>
                <w:rFonts w:eastAsiaTheme="minorEastAsia"/>
                <w:lang w:val="en-US" w:eastAsia="zh-CN"/>
              </w:rPr>
              <w:t>to remove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the </w:t>
            </w:r>
            <w:proofErr w:type="spellStart"/>
            <w:r>
              <w:rPr>
                <w:rFonts w:eastAsiaTheme="minorEastAsia"/>
                <w:lang w:val="en-US" w:eastAsia="zh-CN"/>
              </w:rPr>
              <w:t>subbullet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and keep it open.</w:t>
            </w:r>
          </w:p>
        </w:tc>
      </w:tr>
      <w:tr w:rsidR="00B301CC" w14:paraId="27D3DC50" w14:textId="77777777">
        <w:tc>
          <w:tcPr>
            <w:tcW w:w="1479" w:type="dxa"/>
          </w:tcPr>
          <w:p w14:paraId="147F1152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9C82F35" w14:textId="77777777" w:rsidR="00B301CC" w:rsidRDefault="00B301CC" w:rsidP="00B301C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FC7FBD7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</w:t>
            </w:r>
            <w:r>
              <w:rPr>
                <w:rFonts w:eastAsiaTheme="minorEastAsia"/>
                <w:lang w:val="en-US" w:eastAsia="zh-CN"/>
              </w:rPr>
              <w:t xml:space="preserve">K with the main bullet, </w:t>
            </w:r>
            <w:r w:rsidRPr="002955C3">
              <w:rPr>
                <w:rFonts w:eastAsiaTheme="minorEastAsia"/>
                <w:lang w:val="en-US" w:eastAsia="zh-CN"/>
              </w:rPr>
              <w:t>but what’s the intention on the sub-bullet?</w:t>
            </w:r>
          </w:p>
          <w:p w14:paraId="76153D0C" w14:textId="77777777" w:rsidR="00B301CC" w:rsidRPr="001D5BDB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 our understanding, the main bullet means no </w:t>
            </w:r>
            <w:proofErr w:type="spellStart"/>
            <w:r>
              <w:rPr>
                <w:rFonts w:eastAsiaTheme="minorEastAsia"/>
                <w:lang w:val="en-US" w:eastAsia="zh-CN"/>
              </w:rPr>
              <w:t>R18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BWP IE will be introduced for </w:t>
            </w:r>
            <w:proofErr w:type="spellStart"/>
            <w:r>
              <w:rPr>
                <w:rFonts w:eastAsiaTheme="minorEastAsia"/>
                <w:lang w:val="en-US" w:eastAsia="zh-CN"/>
              </w:rPr>
              <w:t>R18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Then, the </w:t>
            </w:r>
            <w:proofErr w:type="spellStart"/>
            <w:r>
              <w:rPr>
                <w:rFonts w:eastAsiaTheme="minorEastAsia"/>
                <w:lang w:val="en-US" w:eastAsia="zh-CN"/>
              </w:rPr>
              <w:t>R18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will determine the initial BWP based on </w:t>
            </w:r>
            <w:proofErr w:type="spellStart"/>
            <w:r>
              <w:rPr>
                <w:rFonts w:eastAsiaTheme="minorEastAsia"/>
                <w:lang w:val="en-US" w:eastAsia="zh-CN"/>
              </w:rPr>
              <w:t>R17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BWP-IE. But if </w:t>
            </w:r>
            <w:proofErr w:type="spellStart"/>
            <w:r>
              <w:rPr>
                <w:rFonts w:eastAsiaTheme="minorEastAsia"/>
                <w:lang w:val="en-US" w:eastAsia="zh-CN"/>
              </w:rPr>
              <w:t>R17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BWP-IE is configured, </w:t>
            </w:r>
            <w:proofErr w:type="spellStart"/>
            <w:r>
              <w:rPr>
                <w:rFonts w:eastAsiaTheme="minorEastAsia"/>
                <w:lang w:val="en-US" w:eastAsia="zh-CN"/>
              </w:rPr>
              <w:t>R17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will also determine the initial BWP according to </w:t>
            </w:r>
            <w:proofErr w:type="spellStart"/>
            <w:r>
              <w:rPr>
                <w:rFonts w:eastAsiaTheme="minorEastAsia"/>
                <w:lang w:val="en-US" w:eastAsia="zh-CN"/>
              </w:rPr>
              <w:t>R17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BWP-IE, then the </w:t>
            </w:r>
            <w:proofErr w:type="spellStart"/>
            <w:r>
              <w:rPr>
                <w:rFonts w:eastAsiaTheme="minorEastAsia"/>
                <w:lang w:val="en-US" w:eastAsia="zh-CN"/>
              </w:rPr>
              <w:t>R18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and </w:t>
            </w:r>
            <w:proofErr w:type="spellStart"/>
            <w:r>
              <w:rPr>
                <w:rFonts w:eastAsiaTheme="minorEastAsia"/>
                <w:lang w:val="en-US" w:eastAsia="zh-CN"/>
              </w:rPr>
              <w:t>R17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share the same initial BWP configured by </w:t>
            </w:r>
            <w:proofErr w:type="spellStart"/>
            <w:r>
              <w:rPr>
                <w:rFonts w:eastAsiaTheme="minorEastAsia"/>
                <w:lang w:val="en-US" w:eastAsia="zh-CN"/>
              </w:rPr>
              <w:t>R17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BWP-IE. Therefore, </w:t>
            </w:r>
            <w:r>
              <w:rPr>
                <w:rFonts w:eastAsiaTheme="minorEastAsia"/>
                <w:lang w:val="en-US" w:eastAsia="zh-CN"/>
              </w:rPr>
              <w:lastRenderedPageBreak/>
              <w:t xml:space="preserve">if no </w:t>
            </w:r>
            <w:proofErr w:type="spellStart"/>
            <w:r>
              <w:rPr>
                <w:rFonts w:eastAsiaTheme="minorEastAsia"/>
                <w:lang w:val="en-US" w:eastAsia="zh-CN"/>
              </w:rPr>
              <w:t>R18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BWP IE is introduced, then the case in the sub-bullet cannot be achieve. </w:t>
            </w:r>
            <w:proofErr w:type="gramStart"/>
            <w:r>
              <w:rPr>
                <w:rFonts w:eastAsiaTheme="minorEastAsia"/>
                <w:lang w:val="en-US" w:eastAsia="zh-CN"/>
              </w:rPr>
              <w:t>So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the main bullet is somewhat contradictory to the sub-bullet.</w:t>
            </w:r>
          </w:p>
        </w:tc>
      </w:tr>
      <w:tr w:rsidR="00580B6D" w14:paraId="27E3CA42" w14:textId="77777777" w:rsidTr="00580B6D">
        <w:tc>
          <w:tcPr>
            <w:tcW w:w="1479" w:type="dxa"/>
          </w:tcPr>
          <w:p w14:paraId="17943CB2" w14:textId="77777777" w:rsidR="00580B6D" w:rsidRDefault="00580B6D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 xml:space="preserve">Nokia, </w:t>
            </w:r>
            <w:proofErr w:type="spellStart"/>
            <w:r>
              <w:rPr>
                <w:rFonts w:eastAsiaTheme="minorEastAsia"/>
                <w:lang w:val="en-US" w:eastAsia="zh-CN"/>
              </w:rPr>
              <w:t>NSB</w:t>
            </w:r>
            <w:proofErr w:type="spellEnd"/>
          </w:p>
        </w:tc>
        <w:tc>
          <w:tcPr>
            <w:tcW w:w="1372" w:type="dxa"/>
          </w:tcPr>
          <w:p w14:paraId="2CE93A74" w14:textId="77777777" w:rsidR="00580B6D" w:rsidRDefault="00580B6D" w:rsidP="00244491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A743A0D" w14:textId="77777777" w:rsidR="00580B6D" w:rsidRDefault="00580B6D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are OK with the main bullet. For the sub-bullet, we don’t think this should be supported.</w:t>
            </w:r>
          </w:p>
        </w:tc>
      </w:tr>
      <w:tr w:rsidR="00784BC2" w14:paraId="5D39C88E" w14:textId="77777777" w:rsidTr="00580B6D">
        <w:tc>
          <w:tcPr>
            <w:tcW w:w="1479" w:type="dxa"/>
          </w:tcPr>
          <w:p w14:paraId="297A4310" w14:textId="22D725F1" w:rsidR="00784BC2" w:rsidRDefault="00784BC2" w:rsidP="00784BC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P</w:t>
            </w:r>
            <w:r>
              <w:rPr>
                <w:rFonts w:eastAsia="Yu Mincho"/>
                <w:lang w:val="en-US" w:eastAsia="ja-JP"/>
              </w:rPr>
              <w:t>anasonic</w:t>
            </w:r>
          </w:p>
        </w:tc>
        <w:tc>
          <w:tcPr>
            <w:tcW w:w="1372" w:type="dxa"/>
          </w:tcPr>
          <w:p w14:paraId="526B96F3" w14:textId="1BD7EB29" w:rsidR="00784BC2" w:rsidRDefault="00784BC2" w:rsidP="00784BC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048AD5D4" w14:textId="45653426" w:rsidR="00784BC2" w:rsidRDefault="00784BC2" w:rsidP="00784BC2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="Yu Mincho"/>
                <w:lang w:val="en-US" w:eastAsia="ja-JP"/>
              </w:rPr>
              <w:t>vivo’s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update is also acceptable.</w:t>
            </w:r>
          </w:p>
        </w:tc>
      </w:tr>
      <w:tr w:rsidR="00F25DB4" w14:paraId="1C5BE8E3" w14:textId="77777777" w:rsidTr="00580B6D">
        <w:tc>
          <w:tcPr>
            <w:tcW w:w="1479" w:type="dxa"/>
          </w:tcPr>
          <w:p w14:paraId="55F73146" w14:textId="0FDE862B" w:rsidR="00F25DB4" w:rsidRDefault="00F25DB4" w:rsidP="00F25DB4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072A3009" w14:textId="76E83FF6" w:rsidR="00F25DB4" w:rsidRDefault="00F25DB4" w:rsidP="00F25DB4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7881886E" w14:textId="56666875" w:rsidR="00F25DB4" w:rsidRDefault="00F25DB4" w:rsidP="00F25DB4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We are OK with the proposal. </w:t>
            </w:r>
          </w:p>
        </w:tc>
      </w:tr>
      <w:tr w:rsidR="00F76DA3" w14:paraId="5BA9B84B" w14:textId="77777777" w:rsidTr="00580B6D">
        <w:tc>
          <w:tcPr>
            <w:tcW w:w="1479" w:type="dxa"/>
          </w:tcPr>
          <w:p w14:paraId="657B6A30" w14:textId="1A316862" w:rsidR="00F76DA3" w:rsidRPr="00F76DA3" w:rsidRDefault="00F76DA3" w:rsidP="00F25DB4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4AA5AE65" w14:textId="747E4872" w:rsidR="00F76DA3" w:rsidRPr="00F76DA3" w:rsidRDefault="00F76DA3" w:rsidP="00F25DB4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5120354D" w14:textId="77777777" w:rsidR="00F76DA3" w:rsidRDefault="00F76DA3" w:rsidP="00F25DB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48571E" w14:paraId="0F0DC248" w14:textId="77777777" w:rsidTr="00580B6D">
        <w:tc>
          <w:tcPr>
            <w:tcW w:w="1479" w:type="dxa"/>
          </w:tcPr>
          <w:p w14:paraId="21A7F226" w14:textId="6AD711DC" w:rsidR="0048571E" w:rsidRDefault="0048571E" w:rsidP="0048571E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43016AC7" w14:textId="57D50D4C" w:rsidR="0048571E" w:rsidRDefault="0048571E" w:rsidP="0048571E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N</w:t>
            </w:r>
          </w:p>
        </w:tc>
        <w:tc>
          <w:tcPr>
            <w:tcW w:w="6780" w:type="dxa"/>
          </w:tcPr>
          <w:p w14:paraId="236BF780" w14:textId="77777777" w:rsidR="0048571E" w:rsidRDefault="0048571E" w:rsidP="0048571E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Regarding the first bullet, in our understanding, the following deployment can be one example if separate initial BWP specific to Rel-18 </w:t>
            </w:r>
            <w:proofErr w:type="spellStart"/>
            <w:r>
              <w:rPr>
                <w:rFonts w:eastAsia="Yu Mincho"/>
                <w:lang w:val="en-US" w:eastAsia="ja-JP"/>
              </w:rPr>
              <w:t>eRedCap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is </w:t>
            </w:r>
            <w:proofErr w:type="gramStart"/>
            <w:r>
              <w:rPr>
                <w:rFonts w:eastAsia="Yu Mincho"/>
                <w:lang w:val="en-US" w:eastAsia="ja-JP"/>
              </w:rPr>
              <w:t>supported ;</w:t>
            </w:r>
            <w:proofErr w:type="gramEnd"/>
          </w:p>
          <w:p w14:paraId="0002A9A5" w14:textId="77777777" w:rsidR="0048571E" w:rsidRPr="00C07634" w:rsidRDefault="0048571E" w:rsidP="0048571E">
            <w:pPr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noProof/>
                <w:lang w:val="en-US" w:eastAsia="ja-JP"/>
              </w:rPr>
              <w:drawing>
                <wp:inline distT="0" distB="0" distL="0" distR="0" wp14:anchorId="4E893B7B" wp14:editId="01BBBA60">
                  <wp:extent cx="2733675" cy="1698881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6094" cy="1706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2BEA4" w14:textId="77777777" w:rsidR="0048571E" w:rsidRDefault="0048571E" w:rsidP="0048571E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For this case, NW configures two separate initial BWPs, i.e., one separate initial BWP for Rel-17 </w:t>
            </w:r>
            <w:proofErr w:type="spellStart"/>
            <w:r>
              <w:rPr>
                <w:rFonts w:eastAsia="Yu Mincho"/>
                <w:lang w:val="en-US" w:eastAsia="ja-JP"/>
              </w:rPr>
              <w:t>RedCap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and another separate initial BWP for Rel-18 </w:t>
            </w:r>
            <w:proofErr w:type="spellStart"/>
            <w:r>
              <w:rPr>
                <w:rFonts w:eastAsia="Yu Mincho"/>
                <w:lang w:val="en-US" w:eastAsia="ja-JP"/>
              </w:rPr>
              <w:t>eRedCap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via </w:t>
            </w:r>
            <w:proofErr w:type="spellStart"/>
            <w:r>
              <w:rPr>
                <w:rFonts w:eastAsia="Yu Mincho"/>
                <w:lang w:val="en-US" w:eastAsia="ja-JP"/>
              </w:rPr>
              <w:t>SIB1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(it has been already supported in the current specification that multiple BWPs can be configured correspond to different </w:t>
            </w:r>
            <w:proofErr w:type="spellStart"/>
            <w:r>
              <w:rPr>
                <w:rFonts w:eastAsia="Yu Mincho"/>
                <w:lang w:val="en-US" w:eastAsia="ja-JP"/>
              </w:rPr>
              <w:t>SSB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from NW perspective). However, it should be noted that from UE perspective, only one separate initial BWP is configured via </w:t>
            </w:r>
            <w:proofErr w:type="spellStart"/>
            <w:r>
              <w:rPr>
                <w:rFonts w:eastAsia="Yu Mincho"/>
                <w:lang w:val="en-US" w:eastAsia="ja-JP"/>
              </w:rPr>
              <w:t>SIB1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same as Rel-17 </w:t>
            </w:r>
            <w:proofErr w:type="spellStart"/>
            <w:r>
              <w:rPr>
                <w:rFonts w:eastAsia="Yu Mincho"/>
                <w:lang w:val="en-US" w:eastAsia="ja-JP"/>
              </w:rPr>
              <w:t>RedCap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operation. Therefore, we don’t see the significant impacts from Rel-17 </w:t>
            </w:r>
            <w:proofErr w:type="spellStart"/>
            <w:r>
              <w:rPr>
                <w:rFonts w:eastAsia="Yu Mincho"/>
                <w:lang w:val="en-US" w:eastAsia="ja-JP"/>
              </w:rPr>
              <w:t>RedCap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while there is benefit from random access offloading and potential power saving perspective. Thus, we prefer to support separate initial BWP specific to Rel-18 </w:t>
            </w:r>
            <w:proofErr w:type="spellStart"/>
            <w:r>
              <w:rPr>
                <w:rFonts w:eastAsia="Yu Mincho"/>
                <w:lang w:val="en-US" w:eastAsia="ja-JP"/>
              </w:rPr>
              <w:t>eRedCap</w:t>
            </w:r>
            <w:proofErr w:type="spellEnd"/>
            <w:r>
              <w:rPr>
                <w:rFonts w:eastAsia="Yu Mincho"/>
                <w:lang w:val="en-US" w:eastAsia="ja-JP"/>
              </w:rPr>
              <w:t>.</w:t>
            </w:r>
          </w:p>
          <w:p w14:paraId="12C846B1" w14:textId="77777777" w:rsidR="0048571E" w:rsidRDefault="0048571E" w:rsidP="0048571E">
            <w:pPr>
              <w:rPr>
                <w:rFonts w:eastAsia="Yu Mincho"/>
                <w:lang w:val="en-US" w:eastAsia="ja-JP"/>
              </w:rPr>
            </w:pPr>
          </w:p>
          <w:p w14:paraId="284C9C96" w14:textId="77777777" w:rsidR="0048571E" w:rsidRDefault="0048571E" w:rsidP="0048571E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Regarding the sub-bullet of FL proposal, we prefer to discuss on </w:t>
            </w:r>
            <w:proofErr w:type="spellStart"/>
            <w:r>
              <w:rPr>
                <w:rFonts w:eastAsia="Yu Mincho"/>
                <w:lang w:val="en-US" w:eastAsia="ja-JP"/>
              </w:rPr>
              <w:t>RAN1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whether to support such operation while the signaling details should be left to </w:t>
            </w:r>
            <w:proofErr w:type="spellStart"/>
            <w:r>
              <w:rPr>
                <w:rFonts w:eastAsia="Yu Mincho"/>
                <w:lang w:val="en-US" w:eastAsia="ja-JP"/>
              </w:rPr>
              <w:t>RAN2</w:t>
            </w:r>
            <w:proofErr w:type="spellEnd"/>
            <w:r>
              <w:rPr>
                <w:rFonts w:eastAsia="Yu Mincho"/>
                <w:lang w:val="en-US" w:eastAsia="ja-JP"/>
              </w:rPr>
              <w:t>.</w:t>
            </w:r>
          </w:p>
          <w:p w14:paraId="1E1FF9C7" w14:textId="77777777" w:rsidR="0048571E" w:rsidRDefault="0048571E" w:rsidP="0048571E">
            <w:pPr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noProof/>
                <w:lang w:val="en-US" w:eastAsia="ja-JP"/>
              </w:rPr>
              <w:drawing>
                <wp:inline distT="0" distB="0" distL="0" distR="0" wp14:anchorId="19E99C71" wp14:editId="32234AEF">
                  <wp:extent cx="2705100" cy="1444055"/>
                  <wp:effectExtent l="0" t="0" r="0" b="381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6580" cy="1450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BE09DE" w14:textId="77777777" w:rsidR="0048571E" w:rsidRDefault="0048571E" w:rsidP="0048571E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In addition, we would like to clarify that separate initial BWP specific to Rel-18 </w:t>
            </w:r>
            <w:proofErr w:type="spellStart"/>
            <w:r>
              <w:rPr>
                <w:rFonts w:eastAsia="Yu Mincho"/>
                <w:lang w:val="en-US" w:eastAsia="ja-JP"/>
              </w:rPr>
              <w:t>eRedCap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UE can be configured when a cell supports Rel-18 </w:t>
            </w:r>
            <w:proofErr w:type="spellStart"/>
            <w:r>
              <w:rPr>
                <w:rFonts w:eastAsia="Yu Mincho"/>
                <w:lang w:val="en-US" w:eastAsia="ja-JP"/>
              </w:rPr>
              <w:t>eRedCap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but not support Rel-17 </w:t>
            </w:r>
            <w:proofErr w:type="spellStart"/>
            <w:r>
              <w:rPr>
                <w:rFonts w:eastAsia="Yu Mincho"/>
                <w:lang w:val="en-US" w:eastAsia="ja-JP"/>
              </w:rPr>
              <w:t>RedCap</w:t>
            </w:r>
            <w:proofErr w:type="spellEnd"/>
            <w:r>
              <w:rPr>
                <w:rFonts w:eastAsia="Yu Mincho"/>
                <w:lang w:val="en-US" w:eastAsia="ja-JP"/>
              </w:rPr>
              <w:t>.</w:t>
            </w:r>
          </w:p>
          <w:p w14:paraId="286A3F5E" w14:textId="548D5F2E" w:rsidR="0048571E" w:rsidRDefault="0048571E" w:rsidP="0048571E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noProof/>
                <w:lang w:val="en-US" w:eastAsia="ja-JP"/>
              </w:rPr>
              <w:lastRenderedPageBreak/>
              <w:drawing>
                <wp:inline distT="0" distB="0" distL="0" distR="0" wp14:anchorId="0EFE7FEE" wp14:editId="547E7D6A">
                  <wp:extent cx="2601706" cy="1465580"/>
                  <wp:effectExtent l="0" t="0" r="8255" b="127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0279" cy="147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3DF" w14:paraId="4F672893" w14:textId="77777777" w:rsidTr="00580B6D">
        <w:tc>
          <w:tcPr>
            <w:tcW w:w="1479" w:type="dxa"/>
          </w:tcPr>
          <w:p w14:paraId="292ACFD3" w14:textId="638E8F21" w:rsidR="001543DF" w:rsidRDefault="001543DF" w:rsidP="001543DF">
            <w:pPr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Sierra Wireless</w:t>
            </w:r>
          </w:p>
        </w:tc>
        <w:tc>
          <w:tcPr>
            <w:tcW w:w="1372" w:type="dxa"/>
          </w:tcPr>
          <w:p w14:paraId="6A739875" w14:textId="6F15DAFF" w:rsidR="001543DF" w:rsidRDefault="001543DF" w:rsidP="001543DF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FACB34B" w14:textId="77777777" w:rsidR="001543DF" w:rsidRDefault="001543DF" w:rsidP="001543DF">
            <w:pPr>
              <w:jc w:val="left"/>
              <w:rPr>
                <w:rFonts w:eastAsia="Yu Mincho"/>
                <w:lang w:val="en-US" w:eastAsia="ja-JP"/>
              </w:rPr>
            </w:pPr>
          </w:p>
        </w:tc>
      </w:tr>
    </w:tbl>
    <w:p w14:paraId="05B7B2B9" w14:textId="77777777" w:rsidR="00EB3CD9" w:rsidRDefault="00EB3CD9">
      <w:pPr>
        <w:rPr>
          <w:rFonts w:eastAsia="Microsoft YaHei UI"/>
          <w:lang w:val="en-US" w:eastAsia="zh-CN"/>
        </w:rPr>
      </w:pPr>
    </w:p>
    <w:p w14:paraId="73500585" w14:textId="77777777" w:rsidR="00EB3CD9" w:rsidRDefault="00625853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2.5</w:t>
      </w:r>
      <w:r>
        <w:rPr>
          <w:rFonts w:ascii="Arial" w:eastAsia="Times New Roman" w:hAnsi="Arial"/>
          <w:sz w:val="32"/>
          <w:lang w:val="en-US"/>
        </w:rPr>
        <w:tab/>
        <w:t>Simultaneous reception</w:t>
      </w:r>
    </w:p>
    <w:p w14:paraId="5FF0C6DC" w14:textId="77777777" w:rsidR="00EB3CD9" w:rsidRDefault="00625853">
      <w:pPr>
        <w:rPr>
          <w:lang w:eastAsia="ja-JP"/>
        </w:rPr>
      </w:pPr>
      <w:r>
        <w:rPr>
          <w:lang w:eastAsia="ja-JP"/>
        </w:rPr>
        <w:t>For simultaneous reception of multiple broadcast channels, 38.214 clause 5.1 specifies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B3CD9" w14:paraId="1B728675" w14:textId="77777777">
        <w:tc>
          <w:tcPr>
            <w:tcW w:w="9629" w:type="dxa"/>
          </w:tcPr>
          <w:p w14:paraId="3309D664" w14:textId="77777777" w:rsidR="00EB3CD9" w:rsidRDefault="00625853">
            <w:pPr>
              <w:rPr>
                <w:color w:val="000000"/>
                <w:kern w:val="2"/>
                <w:lang w:eastAsia="zh-CN"/>
              </w:rPr>
            </w:pPr>
            <w:r>
              <w:rPr>
                <w:color w:val="000000"/>
                <w:kern w:val="2"/>
                <w:lang w:eastAsia="zh-CN"/>
              </w:rPr>
              <w:t xml:space="preserve">The UE in </w:t>
            </w:r>
            <w:proofErr w:type="spellStart"/>
            <w:r>
              <w:rPr>
                <w:color w:val="000000"/>
                <w:kern w:val="2"/>
                <w:lang w:eastAsia="zh-CN"/>
              </w:rPr>
              <w:t>RRC_IDLE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 and </w:t>
            </w:r>
            <w:proofErr w:type="spellStart"/>
            <w:r>
              <w:rPr>
                <w:color w:val="000000"/>
                <w:kern w:val="2"/>
                <w:lang w:eastAsia="zh-CN"/>
              </w:rPr>
              <w:t>RRC_INACTIVE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 modes shall be able to decode two </w:t>
            </w:r>
            <w:proofErr w:type="spellStart"/>
            <w:r>
              <w:rPr>
                <w:color w:val="000000"/>
                <w:kern w:val="2"/>
                <w:lang w:eastAsia="zh-CN"/>
              </w:rPr>
              <w:t>PDSCHs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 each scheduled with SI-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>, P-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>, RA-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 or TC-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, with the two </w:t>
            </w:r>
            <w:proofErr w:type="spellStart"/>
            <w:r>
              <w:rPr>
                <w:color w:val="000000"/>
                <w:kern w:val="2"/>
                <w:lang w:eastAsia="zh-CN"/>
              </w:rPr>
              <w:t>PDSCHs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 partially or fully overlapping in time in non-overlapping </w:t>
            </w:r>
            <w:proofErr w:type="spellStart"/>
            <w:r>
              <w:rPr>
                <w:color w:val="000000"/>
                <w:kern w:val="2"/>
                <w:lang w:eastAsia="zh-CN"/>
              </w:rPr>
              <w:t>PRBs</w:t>
            </w:r>
            <w:proofErr w:type="spellEnd"/>
            <w:r>
              <w:rPr>
                <w:color w:val="000000"/>
                <w:kern w:val="2"/>
                <w:lang w:eastAsia="zh-CN"/>
              </w:rPr>
              <w:t>.</w:t>
            </w:r>
          </w:p>
        </w:tc>
      </w:tr>
    </w:tbl>
    <w:p w14:paraId="139CFEF6" w14:textId="77777777" w:rsidR="00EB3CD9" w:rsidRDefault="00625853">
      <w:pPr>
        <w:rPr>
          <w:lang w:eastAsia="ja-JP"/>
        </w:rPr>
      </w:pPr>
      <w:r>
        <w:rPr>
          <w:rFonts w:eastAsia="Microsoft YaHei UI"/>
          <w:lang w:eastAsia="zh-CN"/>
        </w:rPr>
        <w:br/>
      </w:r>
      <w:r>
        <w:rPr>
          <w:lang w:eastAsia="ja-JP"/>
        </w:rPr>
        <w:t>For simultaneous reception of a unicast channel and a broadcast channel, 38.214 clause 5.1 specifies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B3CD9" w14:paraId="4A5EE0EF" w14:textId="77777777">
        <w:tc>
          <w:tcPr>
            <w:tcW w:w="9629" w:type="dxa"/>
          </w:tcPr>
          <w:p w14:paraId="08EDEFA6" w14:textId="77777777" w:rsidR="00EB3CD9" w:rsidRDefault="00625853">
            <w:pPr>
              <w:rPr>
                <w:color w:val="000000"/>
                <w:kern w:val="2"/>
                <w:lang w:eastAsia="zh-CN"/>
              </w:rPr>
            </w:pPr>
            <w:r>
              <w:rPr>
                <w:color w:val="000000"/>
                <w:kern w:val="2"/>
                <w:lang w:eastAsia="zh-CN"/>
              </w:rPr>
              <w:t xml:space="preserve">On a frequency range 1 cell, the UE shall be able to decode a </w:t>
            </w:r>
            <w:proofErr w:type="spellStart"/>
            <w:r>
              <w:rPr>
                <w:color w:val="000000"/>
                <w:kern w:val="2"/>
                <w:lang w:eastAsia="zh-CN"/>
              </w:rPr>
              <w:t>PDSCH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 scheduled with C-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>, MCS-C-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>, or CS-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 and, during a process of P-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 triggered SI acquisition, another </w:t>
            </w:r>
            <w:proofErr w:type="spellStart"/>
            <w:r>
              <w:rPr>
                <w:color w:val="000000"/>
                <w:kern w:val="2"/>
                <w:lang w:eastAsia="zh-CN"/>
              </w:rPr>
              <w:t>PDSCH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 scheduled with SI-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 that partially or fully overlap in time in non-overlapping </w:t>
            </w:r>
            <w:proofErr w:type="spellStart"/>
            <w:r>
              <w:rPr>
                <w:color w:val="000000"/>
                <w:kern w:val="2"/>
                <w:lang w:eastAsia="zh-CN"/>
              </w:rPr>
              <w:t>PRBs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, unless the </w:t>
            </w:r>
            <w:proofErr w:type="spellStart"/>
            <w:r>
              <w:rPr>
                <w:color w:val="000000"/>
                <w:kern w:val="2"/>
                <w:lang w:eastAsia="zh-CN"/>
              </w:rPr>
              <w:t>PDSCH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 scheduled with C-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>, MCS-C-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>, or CS-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 requires Capability 2 processing time according to clause 5.3 in which case the UE may skip decoding of the scheduled </w:t>
            </w:r>
            <w:proofErr w:type="spellStart"/>
            <w:r>
              <w:rPr>
                <w:color w:val="000000"/>
                <w:kern w:val="2"/>
                <w:lang w:eastAsia="zh-CN"/>
              </w:rPr>
              <w:t>PDSCH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 with C-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>, MCS-C-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>, or CS-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. </w:t>
            </w:r>
          </w:p>
          <w:p w14:paraId="2B0F6356" w14:textId="77777777" w:rsidR="00EB3CD9" w:rsidRDefault="00625853">
            <w:pPr>
              <w:rPr>
                <w:color w:val="000000"/>
                <w:kern w:val="2"/>
                <w:lang w:eastAsia="zh-CN"/>
              </w:rPr>
            </w:pPr>
            <w:r>
              <w:rPr>
                <w:color w:val="000000"/>
                <w:kern w:val="2"/>
                <w:lang w:eastAsia="zh-CN"/>
              </w:rPr>
              <w:t xml:space="preserve">On a frequency range 2 cell, the UE is not expected to decode a </w:t>
            </w:r>
            <w:proofErr w:type="spellStart"/>
            <w:r>
              <w:rPr>
                <w:color w:val="000000"/>
                <w:kern w:val="2"/>
                <w:lang w:eastAsia="zh-CN"/>
              </w:rPr>
              <w:t>PDSCH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 scheduled with C-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>, MCS-C-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>, or CS-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 if in the same cell, during a process of P-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 triggered SI acquisition, another </w:t>
            </w:r>
            <w:proofErr w:type="spellStart"/>
            <w:r>
              <w:rPr>
                <w:color w:val="000000"/>
                <w:kern w:val="2"/>
                <w:lang w:eastAsia="zh-CN"/>
              </w:rPr>
              <w:t>PDSCH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 scheduled with SI-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 partially or fully overlap in time. </w:t>
            </w:r>
          </w:p>
          <w:p w14:paraId="08629E48" w14:textId="77777777" w:rsidR="00EB3CD9" w:rsidRDefault="00625853">
            <w:pPr>
              <w:rPr>
                <w:color w:val="000000"/>
                <w:kern w:val="2"/>
                <w:lang w:eastAsia="zh-CN"/>
              </w:rPr>
            </w:pPr>
            <w:r>
              <w:rPr>
                <w:color w:val="000000"/>
                <w:kern w:val="2"/>
                <w:lang w:eastAsia="zh-CN"/>
              </w:rPr>
              <w:t xml:space="preserve">The UE is expected to decode a </w:t>
            </w:r>
            <w:proofErr w:type="spellStart"/>
            <w:r>
              <w:rPr>
                <w:color w:val="000000"/>
                <w:kern w:val="2"/>
                <w:lang w:eastAsia="zh-CN"/>
              </w:rPr>
              <w:t>PDSCH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 scheduled with C-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>, MCS-C-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>, or CS-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 during a process of autonomous SI acquisition. </w:t>
            </w:r>
          </w:p>
        </w:tc>
      </w:tr>
    </w:tbl>
    <w:p w14:paraId="34E8142E" w14:textId="77777777" w:rsidR="00EB3CD9" w:rsidRDefault="00625853">
      <w:pPr>
        <w:rPr>
          <w:rFonts w:eastAsia="Microsoft YaHei UI"/>
          <w:lang w:val="en-US" w:eastAsia="zh-CN"/>
        </w:rPr>
      </w:pPr>
      <w:r>
        <w:rPr>
          <w:lang w:eastAsia="ja-JP"/>
        </w:rPr>
        <w:br/>
      </w:r>
      <w:r>
        <w:rPr>
          <w:rFonts w:eastAsia="Microsoft YaHei UI"/>
          <w:lang w:val="en-US" w:eastAsia="zh-CN"/>
        </w:rPr>
        <w:t xml:space="preserve">Contributions [14, 23] propose that an </w:t>
      </w:r>
      <w:proofErr w:type="spellStart"/>
      <w:r>
        <w:rPr>
          <w:rFonts w:eastAsia="Microsoft YaHei UI"/>
          <w:lang w:val="en-US" w:eastAsia="zh-CN"/>
        </w:rPr>
        <w:t>eRedCap</w:t>
      </w:r>
      <w:proofErr w:type="spellEnd"/>
      <w:r>
        <w:rPr>
          <w:rFonts w:eastAsia="Microsoft YaHei UI"/>
          <w:lang w:val="en-US" w:eastAsia="zh-CN"/>
        </w:rPr>
        <w:t xml:space="preserve"> UE should not be required to support reception of any two </w:t>
      </w:r>
      <w:proofErr w:type="spellStart"/>
      <w:r>
        <w:rPr>
          <w:rFonts w:eastAsia="Microsoft YaHei UI"/>
          <w:lang w:val="en-US" w:eastAsia="zh-CN"/>
        </w:rPr>
        <w:t>PDSCHs</w:t>
      </w:r>
      <w:proofErr w:type="spellEnd"/>
      <w:r>
        <w:rPr>
          <w:rFonts w:eastAsia="Microsoft YaHei UI"/>
          <w:lang w:val="en-US" w:eastAsia="zh-CN"/>
        </w:rPr>
        <w:t xml:space="preserve"> multiplexed in an </w:t>
      </w:r>
      <w:proofErr w:type="spellStart"/>
      <w:r>
        <w:rPr>
          <w:rFonts w:eastAsia="Microsoft YaHei UI"/>
          <w:lang w:val="en-US" w:eastAsia="zh-CN"/>
        </w:rPr>
        <w:t>FDM</w:t>
      </w:r>
      <w:proofErr w:type="spellEnd"/>
      <w:r>
        <w:rPr>
          <w:rFonts w:eastAsia="Microsoft YaHei UI"/>
          <w:lang w:val="en-US" w:eastAsia="zh-CN"/>
        </w:rPr>
        <w:t xml:space="preserve"> manner in a slot if the two </w:t>
      </w:r>
      <w:proofErr w:type="spellStart"/>
      <w:r>
        <w:rPr>
          <w:rFonts w:eastAsia="Microsoft YaHei UI"/>
          <w:lang w:val="en-US" w:eastAsia="zh-CN"/>
        </w:rPr>
        <w:t>PDSCHs</w:t>
      </w:r>
      <w:proofErr w:type="spellEnd"/>
      <w:r>
        <w:rPr>
          <w:rFonts w:eastAsia="Microsoft YaHei UI"/>
          <w:lang w:val="en-US" w:eastAsia="zh-CN"/>
        </w:rPr>
        <w:t xml:space="preserve"> span more than 5 </w:t>
      </w:r>
      <w:proofErr w:type="spellStart"/>
      <w:r>
        <w:rPr>
          <w:rFonts w:eastAsia="Microsoft YaHei UI"/>
          <w:lang w:val="en-US" w:eastAsia="zh-CN"/>
        </w:rPr>
        <w:t>MHz.</w:t>
      </w:r>
      <w:proofErr w:type="spellEnd"/>
    </w:p>
    <w:p w14:paraId="465AFD01" w14:textId="77777777" w:rsidR="00EB3CD9" w:rsidRDefault="00625853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 xml:space="preserve">Contributions [15, 19] propose to reuse the existing </w:t>
      </w:r>
      <w:proofErr w:type="spellStart"/>
      <w:r>
        <w:rPr>
          <w:rFonts w:eastAsia="Microsoft YaHei UI"/>
          <w:lang w:val="en-US" w:eastAsia="zh-CN"/>
        </w:rPr>
        <w:t>FR2</w:t>
      </w:r>
      <w:proofErr w:type="spellEnd"/>
      <w:r>
        <w:rPr>
          <w:rFonts w:eastAsia="Microsoft YaHei UI"/>
          <w:lang w:val="en-US" w:eastAsia="zh-CN"/>
        </w:rPr>
        <w:t xml:space="preserve"> specification, meaning that the UE should not be expected to simultaneously receive a unicast </w:t>
      </w:r>
      <w:proofErr w:type="spellStart"/>
      <w:r>
        <w:rPr>
          <w:rFonts w:eastAsia="Microsoft YaHei UI"/>
          <w:lang w:val="en-US" w:eastAsia="zh-CN"/>
        </w:rPr>
        <w:t>PDSCH</w:t>
      </w:r>
      <w:proofErr w:type="spellEnd"/>
      <w:r>
        <w:rPr>
          <w:rFonts w:eastAsia="Microsoft YaHei UI"/>
          <w:lang w:val="en-US" w:eastAsia="zh-CN"/>
        </w:rPr>
        <w:t xml:space="preserve"> and a broadcast </w:t>
      </w:r>
      <w:proofErr w:type="spellStart"/>
      <w:r>
        <w:rPr>
          <w:rFonts w:eastAsia="Microsoft YaHei UI"/>
          <w:lang w:val="en-US" w:eastAsia="zh-CN"/>
        </w:rPr>
        <w:t>PDSCH</w:t>
      </w:r>
      <w:proofErr w:type="spellEnd"/>
      <w:r>
        <w:rPr>
          <w:rFonts w:eastAsia="Microsoft YaHei UI"/>
          <w:lang w:val="en-US" w:eastAsia="zh-CN"/>
        </w:rPr>
        <w:t>, whereas contribution [32] expresses that there is no need to define any additional UE behavior at all.</w:t>
      </w:r>
    </w:p>
    <w:p w14:paraId="2BA8F677" w14:textId="77777777" w:rsidR="00EB3CD9" w:rsidRDefault="00625853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 xml:space="preserve">Contributions [15, 18, 26, 32] propose that simultaneous reception of two broadcast </w:t>
      </w:r>
      <w:proofErr w:type="spellStart"/>
      <w:r>
        <w:rPr>
          <w:rFonts w:eastAsia="Microsoft YaHei UI"/>
          <w:lang w:val="en-US" w:eastAsia="zh-CN"/>
        </w:rPr>
        <w:t>PDSCHs</w:t>
      </w:r>
      <w:proofErr w:type="spellEnd"/>
      <w:r>
        <w:rPr>
          <w:rFonts w:eastAsia="Microsoft YaHei UI"/>
          <w:lang w:val="en-US" w:eastAsia="zh-CN"/>
        </w:rPr>
        <w:t xml:space="preserve"> can follow the same principle as the reception of a single broadcast </w:t>
      </w:r>
      <w:proofErr w:type="spellStart"/>
      <w:r>
        <w:rPr>
          <w:rFonts w:eastAsia="Microsoft YaHei UI"/>
          <w:lang w:val="en-US" w:eastAsia="zh-CN"/>
        </w:rPr>
        <w:t>PDSCH</w:t>
      </w:r>
      <w:proofErr w:type="spellEnd"/>
      <w:r>
        <w:rPr>
          <w:rFonts w:eastAsia="Microsoft YaHei UI"/>
          <w:lang w:val="en-US" w:eastAsia="zh-CN"/>
        </w:rPr>
        <w:t xml:space="preserve">, i.e., the UE may process them over multiple slots if their combined bandwidth exceeds 5 </w:t>
      </w:r>
      <w:proofErr w:type="spellStart"/>
      <w:r>
        <w:rPr>
          <w:rFonts w:eastAsia="Microsoft YaHei UI"/>
          <w:lang w:val="en-US" w:eastAsia="zh-CN"/>
        </w:rPr>
        <w:t>MHz.</w:t>
      </w:r>
      <w:proofErr w:type="spellEnd"/>
    </w:p>
    <w:p w14:paraId="0C040AAD" w14:textId="77777777" w:rsidR="00EB3CD9" w:rsidRDefault="00625853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 xml:space="preserve">Contributions [9, 13, 14, 33] propose to discuss whether there is a need to specify a </w:t>
      </w:r>
      <w:proofErr w:type="spellStart"/>
      <w:r>
        <w:rPr>
          <w:rFonts w:eastAsia="Microsoft YaHei UI"/>
          <w:lang w:val="en-US" w:eastAsia="zh-CN"/>
        </w:rPr>
        <w:t>PDSCH</w:t>
      </w:r>
      <w:proofErr w:type="spellEnd"/>
      <w:r>
        <w:rPr>
          <w:rFonts w:eastAsia="Microsoft YaHei UI"/>
          <w:lang w:val="en-US" w:eastAsia="zh-CN"/>
        </w:rPr>
        <w:t xml:space="preserve"> processing order when two </w:t>
      </w:r>
      <w:proofErr w:type="spellStart"/>
      <w:r>
        <w:rPr>
          <w:rFonts w:eastAsia="Microsoft YaHei UI"/>
          <w:lang w:val="en-US" w:eastAsia="zh-CN"/>
        </w:rPr>
        <w:t>PDSCHs</w:t>
      </w:r>
      <w:proofErr w:type="spellEnd"/>
      <w:r>
        <w:rPr>
          <w:rFonts w:eastAsia="Microsoft YaHei UI"/>
          <w:lang w:val="en-US" w:eastAsia="zh-CN"/>
        </w:rPr>
        <w:t xml:space="preserve"> are scheduled in the same slot.</w:t>
      </w:r>
    </w:p>
    <w:p w14:paraId="121A415A" w14:textId="77777777" w:rsidR="00EB3CD9" w:rsidRDefault="00625853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 xml:space="preserve">Furthermore, contribution [26] proposes to support simultaneous reception of </w:t>
      </w:r>
      <w:proofErr w:type="spellStart"/>
      <w:r>
        <w:rPr>
          <w:rFonts w:eastAsia="Microsoft YaHei UI"/>
          <w:lang w:val="en-US" w:eastAsia="zh-CN"/>
        </w:rPr>
        <w:t>PDSCH</w:t>
      </w:r>
      <w:proofErr w:type="spellEnd"/>
      <w:r>
        <w:rPr>
          <w:rFonts w:eastAsia="Microsoft YaHei UI"/>
          <w:lang w:val="en-US" w:eastAsia="zh-CN"/>
        </w:rPr>
        <w:t xml:space="preserve"> and </w:t>
      </w:r>
      <w:proofErr w:type="spellStart"/>
      <w:r>
        <w:rPr>
          <w:rFonts w:eastAsia="Microsoft YaHei UI"/>
          <w:lang w:val="en-US" w:eastAsia="zh-CN"/>
        </w:rPr>
        <w:t>SSB</w:t>
      </w:r>
      <w:proofErr w:type="spellEnd"/>
      <w:r>
        <w:rPr>
          <w:rFonts w:eastAsia="Microsoft YaHei UI"/>
          <w:lang w:val="en-US" w:eastAsia="zh-CN"/>
        </w:rPr>
        <w:t>/</w:t>
      </w:r>
      <w:proofErr w:type="spellStart"/>
      <w:r>
        <w:rPr>
          <w:rFonts w:eastAsia="Microsoft YaHei UI"/>
          <w:lang w:val="en-US" w:eastAsia="zh-CN"/>
        </w:rPr>
        <w:t>PDCCH</w:t>
      </w:r>
      <w:proofErr w:type="spellEnd"/>
      <w:r>
        <w:rPr>
          <w:rFonts w:eastAsia="Microsoft YaHei UI"/>
          <w:lang w:val="en-US" w:eastAsia="zh-CN"/>
        </w:rPr>
        <w:t xml:space="preserve">/CSI-RS as well as simultaneous transmission of </w:t>
      </w:r>
      <w:proofErr w:type="spellStart"/>
      <w:r>
        <w:rPr>
          <w:rFonts w:eastAsia="Microsoft YaHei UI"/>
          <w:lang w:val="en-US" w:eastAsia="zh-CN"/>
        </w:rPr>
        <w:t>PUSCH</w:t>
      </w:r>
      <w:proofErr w:type="spellEnd"/>
      <w:r>
        <w:rPr>
          <w:rFonts w:eastAsia="Microsoft YaHei UI"/>
          <w:lang w:val="en-US" w:eastAsia="zh-CN"/>
        </w:rPr>
        <w:t xml:space="preserve"> and </w:t>
      </w:r>
      <w:proofErr w:type="spellStart"/>
      <w:r>
        <w:rPr>
          <w:rFonts w:eastAsia="Microsoft YaHei UI"/>
          <w:lang w:val="en-US" w:eastAsia="zh-CN"/>
        </w:rPr>
        <w:t>PUCCH</w:t>
      </w:r>
      <w:proofErr w:type="spellEnd"/>
      <w:r>
        <w:rPr>
          <w:rFonts w:eastAsia="Microsoft YaHei UI"/>
          <w:lang w:val="en-US" w:eastAsia="zh-CN"/>
        </w:rPr>
        <w:t>.</w:t>
      </w:r>
    </w:p>
    <w:p w14:paraId="1449DD82" w14:textId="77777777" w:rsidR="00EB3CD9" w:rsidRDefault="00625853">
      <w:pPr>
        <w:rPr>
          <w:b/>
          <w:bCs/>
          <w:lang w:val="en-US"/>
        </w:rPr>
      </w:pPr>
      <w:proofErr w:type="spellStart"/>
      <w:r>
        <w:rPr>
          <w:b/>
          <w:highlight w:val="yellow"/>
          <w:lang w:val="en-US"/>
        </w:rPr>
        <w:t>FL1</w:t>
      </w:r>
      <w:proofErr w:type="spellEnd"/>
      <w:r>
        <w:rPr>
          <w:b/>
          <w:highlight w:val="yellow"/>
          <w:lang w:val="en-US"/>
        </w:rPr>
        <w:t xml:space="preserve"> High Priority Question 2.5-</w:t>
      </w:r>
      <w:proofErr w:type="spellStart"/>
      <w:r>
        <w:rPr>
          <w:b/>
          <w:highlight w:val="yellow"/>
          <w:lang w:val="en-US"/>
        </w:rPr>
        <w:t>1a</w:t>
      </w:r>
      <w:proofErr w:type="spellEnd"/>
      <w:r>
        <w:rPr>
          <w:b/>
          <w:bCs/>
          <w:lang w:val="en-US"/>
        </w:rPr>
        <w:t xml:space="preserve">: Is there a need to relax the mentioned requirements on </w:t>
      </w:r>
      <w:r>
        <w:rPr>
          <w:b/>
          <w:bCs/>
          <w:u w:val="single"/>
          <w:lang w:val="en-US"/>
        </w:rPr>
        <w:t xml:space="preserve">simultaneous reception of two broadcast </w:t>
      </w:r>
      <w:proofErr w:type="spellStart"/>
      <w:r>
        <w:rPr>
          <w:b/>
          <w:bCs/>
          <w:u w:val="single"/>
          <w:lang w:val="en-US"/>
        </w:rPr>
        <w:t>PDSCHs</w:t>
      </w:r>
      <w:proofErr w:type="spellEnd"/>
      <w:r>
        <w:rPr>
          <w:b/>
          <w:bCs/>
          <w:lang w:val="en-US"/>
        </w:rPr>
        <w:t>? Please elaborate in the comment field.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3CD9" w14:paraId="629BC9EE" w14:textId="77777777">
        <w:tc>
          <w:tcPr>
            <w:tcW w:w="1479" w:type="dxa"/>
            <w:shd w:val="clear" w:color="auto" w:fill="D9D9D9" w:themeFill="background1" w:themeFillShade="D9"/>
          </w:tcPr>
          <w:p w14:paraId="70C38676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80A4C97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E28E9BC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3CD9" w14:paraId="255FDFEE" w14:textId="77777777">
        <w:tc>
          <w:tcPr>
            <w:tcW w:w="1479" w:type="dxa"/>
          </w:tcPr>
          <w:p w14:paraId="0D9E9A3D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188FC36B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5E48AE9F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 xml:space="preserve">t least for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 scheduled with RA-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 xml:space="preserve"> and TC-</w:t>
            </w:r>
            <w:proofErr w:type="spellStart"/>
            <w:r>
              <w:rPr>
                <w:color w:val="000000"/>
                <w:kern w:val="2"/>
                <w:lang w:eastAsia="zh-CN"/>
              </w:rPr>
              <w:t>RNTI</w:t>
            </w:r>
            <w:proofErr w:type="spellEnd"/>
            <w:r>
              <w:rPr>
                <w:color w:val="000000"/>
                <w:kern w:val="2"/>
                <w:lang w:eastAsia="zh-CN"/>
              </w:rPr>
              <w:t>.</w:t>
            </w:r>
          </w:p>
        </w:tc>
      </w:tr>
      <w:tr w:rsidR="00EB3CD9" w14:paraId="23A6DC58" w14:textId="77777777">
        <w:tc>
          <w:tcPr>
            <w:tcW w:w="1479" w:type="dxa"/>
          </w:tcPr>
          <w:p w14:paraId="6A1E82F4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harp</w:t>
            </w:r>
          </w:p>
        </w:tc>
        <w:tc>
          <w:tcPr>
            <w:tcW w:w="1372" w:type="dxa"/>
          </w:tcPr>
          <w:p w14:paraId="2F92AE26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292FA3AD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UEs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can handle broadcast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with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no</w:t>
            </w:r>
            <w:r>
              <w:rPr>
                <w:rFonts w:eastAsiaTheme="minorEastAsia"/>
                <w:lang w:val="en-US" w:eastAsia="zh-CN"/>
              </w:rPr>
              <w:t xml:space="preserve"> requirement </w:t>
            </w:r>
            <w:r>
              <w:rPr>
                <w:rFonts w:eastAsiaTheme="minorEastAsia" w:hint="eastAsia"/>
                <w:lang w:val="en-US" w:eastAsia="zh-CN"/>
              </w:rPr>
              <w:t>of</w:t>
            </w:r>
            <w:r>
              <w:rPr>
                <w:rFonts w:eastAsiaTheme="minorEastAsia"/>
                <w:lang w:val="en-US" w:eastAsia="zh-CN"/>
              </w:rPr>
              <w:t xml:space="preserve"> strict timing constraints in multiple slots, and processing priority can be up to UE implementations.</w:t>
            </w:r>
          </w:p>
        </w:tc>
      </w:tr>
      <w:tr w:rsidR="00EB3CD9" w14:paraId="7424DC2E" w14:textId="77777777">
        <w:tc>
          <w:tcPr>
            <w:tcW w:w="1479" w:type="dxa"/>
          </w:tcPr>
          <w:p w14:paraId="535FF429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23269AB8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1B0A45CF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For broadcast channels that do not require feedback, we think no need to relax.</w:t>
            </w:r>
          </w:p>
        </w:tc>
      </w:tr>
      <w:tr w:rsidR="00EB3CD9" w14:paraId="5717C5F8" w14:textId="77777777">
        <w:tc>
          <w:tcPr>
            <w:tcW w:w="1479" w:type="dxa"/>
          </w:tcPr>
          <w:p w14:paraId="451FC393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E9EC9C6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5CAF95EE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 UE anyway only has the capability to decode up to 25 or 11 (12) </w:t>
            </w:r>
            <w:proofErr w:type="spellStart"/>
            <w:r>
              <w:rPr>
                <w:rFonts w:eastAsiaTheme="minorEastAsia"/>
                <w:lang w:val="en-US" w:eastAsia="zh-CN"/>
              </w:rPr>
              <w:t>PRBs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in a slot. If the total number of two </w:t>
            </w:r>
            <w:proofErr w:type="spellStart"/>
            <w:r>
              <w:rPr>
                <w:rFonts w:eastAsiaTheme="minorEastAsia"/>
                <w:lang w:val="en-US" w:eastAsia="zh-CN"/>
              </w:rPr>
              <w:t>PDSCHs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are more than 25 or 11 (12), the UE cannot decode both </w:t>
            </w:r>
            <w:proofErr w:type="spellStart"/>
            <w:r>
              <w:rPr>
                <w:rFonts w:eastAsiaTheme="minorEastAsia"/>
                <w:lang w:val="en-US" w:eastAsia="zh-CN"/>
              </w:rPr>
              <w:t>PDSCHs</w:t>
            </w:r>
            <w:proofErr w:type="spellEnd"/>
          </w:p>
        </w:tc>
      </w:tr>
      <w:tr w:rsidR="00EB3CD9" w14:paraId="10330A72" w14:textId="77777777">
        <w:tc>
          <w:tcPr>
            <w:tcW w:w="1479" w:type="dxa"/>
          </w:tcPr>
          <w:p w14:paraId="46129442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51CE87A9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7B373682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Similar opinion as VIVO, particularly for the case when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have </w:t>
            </w:r>
            <w:proofErr w:type="spellStart"/>
            <w:r>
              <w:rPr>
                <w:rFonts w:eastAsiaTheme="minorEastAsia"/>
                <w:lang w:val="en-US" w:eastAsia="zh-CN"/>
              </w:rPr>
              <w:t>HARQ</w:t>
            </w:r>
            <w:proofErr w:type="spellEnd"/>
            <w:r>
              <w:rPr>
                <w:rFonts w:eastAsiaTheme="minorEastAsia"/>
                <w:lang w:val="en-US" w:eastAsia="zh-CN"/>
              </w:rPr>
              <w:t>-ACK/</w:t>
            </w:r>
            <w:proofErr w:type="spellStart"/>
            <w:r>
              <w:rPr>
                <w:rFonts w:eastAsiaTheme="minorEastAsia"/>
                <w:lang w:val="en-US" w:eastAsia="zh-CN"/>
              </w:rPr>
              <w:t>MSG3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-grant and they span more than </w:t>
            </w:r>
            <w:proofErr w:type="spellStart"/>
            <w:r>
              <w:rPr>
                <w:rFonts w:eastAsiaTheme="minorEastAsia"/>
                <w:lang w:val="en-US" w:eastAsia="zh-CN"/>
              </w:rPr>
              <w:t>5MHz</w:t>
            </w:r>
            <w:proofErr w:type="spellEnd"/>
          </w:p>
        </w:tc>
      </w:tr>
      <w:tr w:rsidR="00EB3CD9" w14:paraId="73AB61E7" w14:textId="77777777">
        <w:tc>
          <w:tcPr>
            <w:tcW w:w="1479" w:type="dxa"/>
          </w:tcPr>
          <w:p w14:paraId="11247C93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t>FUTUREWEI</w:t>
            </w:r>
            <w:proofErr w:type="spellEnd"/>
          </w:p>
        </w:tc>
        <w:tc>
          <w:tcPr>
            <w:tcW w:w="1372" w:type="dxa"/>
          </w:tcPr>
          <w:p w14:paraId="3FCBDFFB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B5C6C17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t xml:space="preserve">We are open to discussing whether there is an issue especially for </w:t>
            </w:r>
            <w:proofErr w:type="spellStart"/>
            <w:r>
              <w:t>RAR</w:t>
            </w:r>
            <w:proofErr w:type="spellEnd"/>
          </w:p>
        </w:tc>
      </w:tr>
      <w:tr w:rsidR="00EB3CD9" w14:paraId="2E56864F" w14:textId="77777777">
        <w:tc>
          <w:tcPr>
            <w:tcW w:w="1479" w:type="dxa"/>
          </w:tcPr>
          <w:p w14:paraId="10D7D9ED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ZTE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43D00814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ED2BCD6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</w:t>
            </w:r>
            <w:r>
              <w:rPr>
                <w:rFonts w:eastAsiaTheme="minorEastAsia" w:hint="eastAsia"/>
                <w:lang w:val="en-US" w:eastAsia="zh-CN"/>
              </w:rPr>
              <w:t xml:space="preserve">hat </w:t>
            </w:r>
            <w:r>
              <w:rPr>
                <w:rFonts w:eastAsiaTheme="minorEastAsia"/>
                <w:lang w:val="en-US" w:eastAsia="zh-CN"/>
              </w:rPr>
              <w:t>does the ‘relax’ mean?</w:t>
            </w:r>
          </w:p>
          <w:p w14:paraId="15A321DB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Which two broadcast </w:t>
            </w:r>
            <w:proofErr w:type="spellStart"/>
            <w:r>
              <w:rPr>
                <w:rFonts w:eastAsiaTheme="minorEastAsia"/>
                <w:lang w:val="en-US" w:eastAsia="zh-CN"/>
              </w:rPr>
              <w:t>PDSCHs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also needs clarification.</w:t>
            </w:r>
          </w:p>
        </w:tc>
      </w:tr>
      <w:tr w:rsidR="00B301CC" w14:paraId="5AB60B14" w14:textId="77777777">
        <w:tc>
          <w:tcPr>
            <w:tcW w:w="1479" w:type="dxa"/>
          </w:tcPr>
          <w:p w14:paraId="486B3D92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Spreadtrum</w:t>
            </w:r>
            <w:proofErr w:type="spellEnd"/>
          </w:p>
        </w:tc>
        <w:tc>
          <w:tcPr>
            <w:tcW w:w="1372" w:type="dxa"/>
          </w:tcPr>
          <w:p w14:paraId="5525DEB5" w14:textId="77777777" w:rsidR="00B301CC" w:rsidRDefault="00B301CC" w:rsidP="00B301C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28DDA956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For broadcast, we already agreed that the BW can be larger than </w:t>
            </w:r>
            <w:proofErr w:type="spellStart"/>
            <w:r>
              <w:rPr>
                <w:rFonts w:eastAsiaTheme="minorEastAsia"/>
                <w:lang w:val="en-US" w:eastAsia="zh-CN"/>
              </w:rPr>
              <w:t>5MHz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, then </w:t>
            </w:r>
            <w:r>
              <w:rPr>
                <w:rFonts w:eastAsia="Microsoft YaHei UI"/>
                <w:lang w:val="en-US" w:eastAsia="zh-CN"/>
              </w:rPr>
              <w:t>the UE can process them over multiple slots.</w:t>
            </w:r>
          </w:p>
        </w:tc>
      </w:tr>
      <w:tr w:rsidR="00614BC0" w14:paraId="4E8F85CB" w14:textId="77777777" w:rsidTr="00614BC0">
        <w:tc>
          <w:tcPr>
            <w:tcW w:w="1479" w:type="dxa"/>
          </w:tcPr>
          <w:p w14:paraId="3DE578A5" w14:textId="77777777" w:rsidR="00614BC0" w:rsidRDefault="00614BC0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Nokia, </w:t>
            </w:r>
            <w:proofErr w:type="spellStart"/>
            <w:r>
              <w:rPr>
                <w:rFonts w:eastAsiaTheme="minorEastAsia"/>
                <w:lang w:val="en-US" w:eastAsia="zh-CN"/>
              </w:rPr>
              <w:t>NSB</w:t>
            </w:r>
            <w:proofErr w:type="spellEnd"/>
          </w:p>
        </w:tc>
        <w:tc>
          <w:tcPr>
            <w:tcW w:w="1372" w:type="dxa"/>
          </w:tcPr>
          <w:p w14:paraId="27522710" w14:textId="77777777" w:rsidR="00614BC0" w:rsidRDefault="00614BC0" w:rsidP="00244491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15B1517B" w14:textId="77777777" w:rsidR="00614BC0" w:rsidRDefault="00614BC0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do not see the need to relax the requirements for simultaneous reception of two broadcast channels.</w:t>
            </w:r>
          </w:p>
        </w:tc>
      </w:tr>
      <w:tr w:rsidR="00784BC2" w14:paraId="67CE6C73" w14:textId="77777777" w:rsidTr="00614BC0">
        <w:tc>
          <w:tcPr>
            <w:tcW w:w="1479" w:type="dxa"/>
          </w:tcPr>
          <w:p w14:paraId="3857ECC3" w14:textId="6819D1C3" w:rsidR="00784BC2" w:rsidRDefault="00784BC2" w:rsidP="00784BC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P</w:t>
            </w:r>
            <w:r>
              <w:rPr>
                <w:rFonts w:eastAsia="Yu Mincho"/>
                <w:lang w:val="en-US" w:eastAsia="ja-JP"/>
              </w:rPr>
              <w:t>anasonic</w:t>
            </w:r>
          </w:p>
        </w:tc>
        <w:tc>
          <w:tcPr>
            <w:tcW w:w="1372" w:type="dxa"/>
          </w:tcPr>
          <w:p w14:paraId="2022BEF2" w14:textId="5DB9F846" w:rsidR="00784BC2" w:rsidRDefault="00784BC2" w:rsidP="00784BC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7004160A" w14:textId="42768779" w:rsidR="00784BC2" w:rsidRDefault="00784BC2" w:rsidP="00784BC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I</w:t>
            </w:r>
            <w:r>
              <w:rPr>
                <w:lang w:eastAsia="ja-JP"/>
              </w:rPr>
              <w:t xml:space="preserve">n our view, broadcast </w:t>
            </w:r>
            <w:proofErr w:type="spellStart"/>
            <w:r>
              <w:rPr>
                <w:lang w:eastAsia="ja-JP"/>
              </w:rPr>
              <w:t>PDSCH</w:t>
            </w:r>
            <w:proofErr w:type="spellEnd"/>
            <w:r>
              <w:rPr>
                <w:lang w:eastAsia="ja-JP"/>
              </w:rPr>
              <w:t xml:space="preserve"> utilize 20 MHz in many cases to keep the sufficient transmission power and maintain the coverage. To reduce the complexity, </w:t>
            </w:r>
            <w:proofErr w:type="spellStart"/>
            <w:r>
              <w:rPr>
                <w:lang w:eastAsia="ja-JP"/>
              </w:rPr>
              <w:t>FDM</w:t>
            </w:r>
            <w:proofErr w:type="spellEnd"/>
            <w:r>
              <w:rPr>
                <w:lang w:eastAsia="ja-JP"/>
              </w:rPr>
              <w:t xml:space="preserve"> of those </w:t>
            </w:r>
            <w:proofErr w:type="spellStart"/>
            <w:r>
              <w:rPr>
                <w:lang w:eastAsia="ja-JP"/>
              </w:rPr>
              <w:t>PDSCH</w:t>
            </w:r>
            <w:proofErr w:type="spellEnd"/>
            <w:r>
              <w:rPr>
                <w:lang w:eastAsia="ja-JP"/>
              </w:rPr>
              <w:t xml:space="preserve"> can be precluded for the </w:t>
            </w:r>
            <w:proofErr w:type="spellStart"/>
            <w:r>
              <w:rPr>
                <w:lang w:eastAsia="ja-JP"/>
              </w:rPr>
              <w:t>eRedCap</w:t>
            </w:r>
            <w:proofErr w:type="spell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UEs</w:t>
            </w:r>
            <w:proofErr w:type="spellEnd"/>
            <w:r>
              <w:rPr>
                <w:lang w:eastAsia="ja-JP"/>
              </w:rPr>
              <w:t>.</w:t>
            </w:r>
          </w:p>
        </w:tc>
      </w:tr>
      <w:tr w:rsidR="00B86CD1" w14:paraId="37730268" w14:textId="77777777" w:rsidTr="00614BC0">
        <w:tc>
          <w:tcPr>
            <w:tcW w:w="1479" w:type="dxa"/>
          </w:tcPr>
          <w:p w14:paraId="3088232A" w14:textId="75FD2C8D" w:rsidR="00B86CD1" w:rsidRDefault="00B86CD1" w:rsidP="00B86CD1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71B9D341" w14:textId="0CA31377" w:rsidR="00B86CD1" w:rsidRDefault="00B86CD1" w:rsidP="00B86CD1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00EA4C05" w14:textId="55151197" w:rsidR="00B86CD1" w:rsidRDefault="00B86CD1" w:rsidP="00B86CD1">
            <w:pPr>
              <w:jc w:val="left"/>
              <w:rPr>
                <w:lang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We do not support any new relaxation considering what we have discussed and agreed in </w:t>
            </w:r>
            <w:proofErr w:type="spellStart"/>
            <w:r>
              <w:rPr>
                <w:rFonts w:eastAsiaTheme="minorEastAsia"/>
                <w:lang w:val="en-US" w:eastAsia="zh-CN"/>
              </w:rPr>
              <w:t>RAN1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</w:t>
            </w:r>
            <w:proofErr w:type="spellStart"/>
            <w:r>
              <w:rPr>
                <w:rFonts w:eastAsiaTheme="minorEastAsia"/>
                <w:lang w:val="en-US" w:eastAsia="zh-CN"/>
              </w:rPr>
              <w:t>RAN1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previously agreed that broadcast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allowed to be larger than </w:t>
            </w:r>
            <w:proofErr w:type="spellStart"/>
            <w:r>
              <w:rPr>
                <w:rFonts w:eastAsiaTheme="minorEastAsia"/>
                <w:lang w:val="en-US" w:eastAsia="zh-CN"/>
              </w:rPr>
              <w:t>5MHz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because broadcast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can be decoded without tight time budget (except </w:t>
            </w:r>
            <w:proofErr w:type="spellStart"/>
            <w:r>
              <w:rPr>
                <w:rFonts w:eastAsiaTheme="minor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). According to the same logic, if two broadcast </w:t>
            </w:r>
            <w:proofErr w:type="spellStart"/>
            <w:r>
              <w:rPr>
                <w:rFonts w:eastAsiaTheme="minorEastAsia"/>
                <w:lang w:val="en-US" w:eastAsia="zh-CN"/>
              </w:rPr>
              <w:t>PDSCHs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are received simultaneously, the </w:t>
            </w:r>
            <w:proofErr w:type="spellStart"/>
            <w:r>
              <w:rPr>
                <w:rFonts w:eastAsiaTheme="minorEastAsia"/>
                <w:lang w:val="en-US" w:eastAsia="zh-CN"/>
              </w:rPr>
              <w:t>eRedCap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may decode </w:t>
            </w:r>
            <w:proofErr w:type="spellStart"/>
            <w:r>
              <w:rPr>
                <w:rFonts w:eastAsiaTheme="minorEastAsia"/>
                <w:lang w:val="en-US" w:eastAsia="zh-CN"/>
              </w:rPr>
              <w:t>RAR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first with the new required timeline discussed in section 2.2 above and can decode the other broadcast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without tight time budget requirement. </w:t>
            </w:r>
            <w:proofErr w:type="gramStart"/>
            <w:r>
              <w:rPr>
                <w:rFonts w:eastAsiaTheme="minorEastAsia"/>
                <w:lang w:val="en-US" w:eastAsia="zh-CN"/>
              </w:rPr>
              <w:t>So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there is no motivation to further relax the UE behavior. Not defining any further relaxation is more </w:t>
            </w:r>
            <w:proofErr w:type="spellStart"/>
            <w:r>
              <w:rPr>
                <w:rFonts w:eastAsiaTheme="minorEastAsia"/>
                <w:lang w:val="en-US" w:eastAsia="zh-CN"/>
              </w:rPr>
              <w:t>inline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with the </w:t>
            </w:r>
            <w:r w:rsidR="008355A0">
              <w:rPr>
                <w:rFonts w:eastAsiaTheme="minorEastAsia"/>
                <w:lang w:val="en-US" w:eastAsia="zh-CN"/>
              </w:rPr>
              <w:t>logic</w:t>
            </w:r>
            <w:r>
              <w:rPr>
                <w:rFonts w:eastAsiaTheme="minorEastAsia"/>
                <w:lang w:val="en-US" w:eastAsia="zh-CN"/>
              </w:rPr>
              <w:t xml:space="preserve"> how the previous </w:t>
            </w:r>
            <w:proofErr w:type="spellStart"/>
            <w:r>
              <w:rPr>
                <w:rFonts w:eastAsiaTheme="minorEastAsia"/>
                <w:lang w:val="en-US" w:eastAsia="zh-CN"/>
              </w:rPr>
              <w:t>RAN1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agreement (broadcast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larger than </w:t>
            </w:r>
            <w:proofErr w:type="spellStart"/>
            <w:r>
              <w:rPr>
                <w:rFonts w:eastAsiaTheme="minorEastAsia"/>
                <w:lang w:val="en-US" w:eastAsia="zh-CN"/>
              </w:rPr>
              <w:t>5MHz</w:t>
            </w:r>
            <w:proofErr w:type="spellEnd"/>
            <w:r>
              <w:rPr>
                <w:rFonts w:eastAsiaTheme="minorEastAsia"/>
                <w:lang w:val="en-US" w:eastAsia="zh-CN"/>
              </w:rPr>
              <w:t>) was made.</w:t>
            </w:r>
          </w:p>
        </w:tc>
      </w:tr>
      <w:tr w:rsidR="0048571E" w14:paraId="78E82DE2" w14:textId="77777777" w:rsidTr="00614BC0">
        <w:tc>
          <w:tcPr>
            <w:tcW w:w="1479" w:type="dxa"/>
          </w:tcPr>
          <w:p w14:paraId="1DFC813D" w14:textId="572035F0" w:rsidR="0048571E" w:rsidRDefault="0048571E" w:rsidP="004857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7AF6B8FB" w14:textId="09C215C7" w:rsidR="0048571E" w:rsidRDefault="0048571E" w:rsidP="0048571E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>N</w:t>
            </w:r>
          </w:p>
        </w:tc>
        <w:tc>
          <w:tcPr>
            <w:tcW w:w="6780" w:type="dxa"/>
          </w:tcPr>
          <w:p w14:paraId="66237263" w14:textId="75CA21BF" w:rsidR="0048571E" w:rsidRDefault="0048571E" w:rsidP="004857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 xml:space="preserve">We believe that a UE can process two broadcast </w:t>
            </w:r>
            <w:proofErr w:type="spellStart"/>
            <w:r>
              <w:rPr>
                <w:rFonts w:eastAsia="Yu Mincho"/>
                <w:lang w:val="en-US" w:eastAsia="ja-JP"/>
              </w:rPr>
              <w:t>PDSCH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without any specification impacts. If the </w:t>
            </w:r>
            <w:proofErr w:type="spellStart"/>
            <w:r>
              <w:rPr>
                <w:rFonts w:eastAsia="Yu Mincho"/>
                <w:lang w:val="en-US" w:eastAsia="ja-JP"/>
              </w:rPr>
              <w:t>FDMed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broadcast </w:t>
            </w:r>
            <w:proofErr w:type="spellStart"/>
            <w:r>
              <w:rPr>
                <w:rFonts w:eastAsia="Yu Mincho"/>
                <w:lang w:val="en-US" w:eastAsia="ja-JP"/>
              </w:rPr>
              <w:t>PDSCH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is </w:t>
            </w:r>
            <w:proofErr w:type="spellStart"/>
            <w:r>
              <w:rPr>
                <w:rFonts w:eastAsia="Yu Mincho"/>
                <w:lang w:val="en-US" w:eastAsia="ja-JP"/>
              </w:rPr>
              <w:t>RAR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</w:t>
            </w:r>
            <w:proofErr w:type="spellStart"/>
            <w:r>
              <w:rPr>
                <w:rFonts w:eastAsia="Yu Mincho"/>
                <w:lang w:val="en-US" w:eastAsia="ja-JP"/>
              </w:rPr>
              <w:t>PDSCH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, it may need a clarification on the X value of timeline between </w:t>
            </w:r>
            <w:proofErr w:type="spellStart"/>
            <w:r>
              <w:rPr>
                <w:rFonts w:eastAsia="Yu Mincho"/>
                <w:lang w:val="en-US" w:eastAsia="ja-JP"/>
              </w:rPr>
              <w:t>RAR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</w:t>
            </w:r>
            <w:proofErr w:type="spellStart"/>
            <w:r>
              <w:rPr>
                <w:rFonts w:eastAsia="Yu Mincho"/>
                <w:lang w:val="en-US" w:eastAsia="ja-JP"/>
              </w:rPr>
              <w:t>PDSCH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and </w:t>
            </w:r>
            <w:proofErr w:type="spellStart"/>
            <w:r>
              <w:rPr>
                <w:rFonts w:eastAsia="Yu Mincho"/>
                <w:lang w:val="en-US" w:eastAsia="ja-JP"/>
              </w:rPr>
              <w:t>Msg3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</w:t>
            </w:r>
            <w:proofErr w:type="spellStart"/>
            <w:r>
              <w:rPr>
                <w:rFonts w:eastAsia="Yu Mincho"/>
                <w:lang w:val="en-US" w:eastAsia="ja-JP"/>
              </w:rPr>
              <w:t>PUSCH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whether different handling from one </w:t>
            </w:r>
            <w:proofErr w:type="spellStart"/>
            <w:r>
              <w:rPr>
                <w:rFonts w:eastAsia="Yu Mincho"/>
                <w:lang w:val="en-US" w:eastAsia="ja-JP"/>
              </w:rPr>
              <w:t>RAR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</w:t>
            </w:r>
            <w:proofErr w:type="spellStart"/>
            <w:r>
              <w:rPr>
                <w:rFonts w:eastAsia="Yu Mincho"/>
                <w:lang w:val="en-US" w:eastAsia="ja-JP"/>
              </w:rPr>
              <w:t>PDSCH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reception is required.</w:t>
            </w:r>
          </w:p>
        </w:tc>
      </w:tr>
    </w:tbl>
    <w:p w14:paraId="14D3D902" w14:textId="77777777" w:rsidR="00EB3CD9" w:rsidRDefault="00EB3CD9">
      <w:pPr>
        <w:rPr>
          <w:rFonts w:eastAsia="Microsoft YaHei UI"/>
          <w:lang w:val="en-US" w:eastAsia="zh-CN"/>
        </w:rPr>
      </w:pPr>
    </w:p>
    <w:p w14:paraId="1E38D3EE" w14:textId="77777777" w:rsidR="00EB3CD9" w:rsidRDefault="00625853">
      <w:pPr>
        <w:rPr>
          <w:b/>
          <w:bCs/>
          <w:lang w:val="en-US"/>
        </w:rPr>
      </w:pPr>
      <w:proofErr w:type="spellStart"/>
      <w:r>
        <w:rPr>
          <w:b/>
          <w:highlight w:val="yellow"/>
          <w:lang w:val="en-US"/>
        </w:rPr>
        <w:t>FL1</w:t>
      </w:r>
      <w:proofErr w:type="spellEnd"/>
      <w:r>
        <w:rPr>
          <w:b/>
          <w:highlight w:val="yellow"/>
          <w:lang w:val="en-US"/>
        </w:rPr>
        <w:t xml:space="preserve"> High Priority Question 2.5-</w:t>
      </w:r>
      <w:proofErr w:type="spellStart"/>
      <w:r>
        <w:rPr>
          <w:b/>
          <w:highlight w:val="yellow"/>
          <w:lang w:val="en-US"/>
        </w:rPr>
        <w:t>2a</w:t>
      </w:r>
      <w:proofErr w:type="spellEnd"/>
      <w:r>
        <w:rPr>
          <w:b/>
          <w:bCs/>
          <w:lang w:val="en-US"/>
        </w:rPr>
        <w:t xml:space="preserve">: Is there a need to relax the mentioned requirements on </w:t>
      </w:r>
      <w:r>
        <w:rPr>
          <w:b/>
          <w:bCs/>
          <w:u w:val="single"/>
          <w:lang w:val="en-US"/>
        </w:rPr>
        <w:t xml:space="preserve">simultaneous reception of one unicast </w:t>
      </w:r>
      <w:proofErr w:type="spellStart"/>
      <w:r>
        <w:rPr>
          <w:b/>
          <w:bCs/>
          <w:u w:val="single"/>
          <w:lang w:val="en-US"/>
        </w:rPr>
        <w:t>PDSCH</w:t>
      </w:r>
      <w:proofErr w:type="spellEnd"/>
      <w:r>
        <w:rPr>
          <w:b/>
          <w:bCs/>
          <w:u w:val="single"/>
          <w:lang w:val="en-US"/>
        </w:rPr>
        <w:t xml:space="preserve"> and one broadcast </w:t>
      </w:r>
      <w:proofErr w:type="spellStart"/>
      <w:r>
        <w:rPr>
          <w:b/>
          <w:bCs/>
          <w:u w:val="single"/>
          <w:lang w:val="en-US"/>
        </w:rPr>
        <w:t>PDSCH</w:t>
      </w:r>
      <w:proofErr w:type="spellEnd"/>
      <w:r>
        <w:rPr>
          <w:b/>
          <w:bCs/>
          <w:lang w:val="en-US"/>
        </w:rPr>
        <w:t>? Please elaborate in the comment field.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3CD9" w14:paraId="5A53FCE0" w14:textId="77777777">
        <w:tc>
          <w:tcPr>
            <w:tcW w:w="1479" w:type="dxa"/>
            <w:shd w:val="clear" w:color="auto" w:fill="D9D9D9" w:themeFill="background1" w:themeFillShade="D9"/>
          </w:tcPr>
          <w:p w14:paraId="05271FC4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8FA4E8F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5A4B22B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3CD9" w14:paraId="30957791" w14:textId="77777777">
        <w:tc>
          <w:tcPr>
            <w:tcW w:w="1479" w:type="dxa"/>
          </w:tcPr>
          <w:p w14:paraId="631914BC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543D57B2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505A3AFA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For unicast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, it may be scheduled in consecutive slots, for such case, </w:t>
            </w:r>
            <w:proofErr w:type="spellStart"/>
            <w:r>
              <w:rPr>
                <w:rFonts w:eastAsiaTheme="minorEastAsia"/>
                <w:lang w:val="en-US" w:eastAsia="zh-CN"/>
              </w:rPr>
              <w:t>eRedCap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may not be able to process the broadcast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 </w:t>
            </w:r>
          </w:p>
        </w:tc>
      </w:tr>
      <w:tr w:rsidR="00EB3CD9" w14:paraId="1FE6919F" w14:textId="77777777">
        <w:tc>
          <w:tcPr>
            <w:tcW w:w="1479" w:type="dxa"/>
          </w:tcPr>
          <w:p w14:paraId="7118BAFB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harp</w:t>
            </w:r>
          </w:p>
        </w:tc>
        <w:tc>
          <w:tcPr>
            <w:tcW w:w="1372" w:type="dxa"/>
          </w:tcPr>
          <w:p w14:paraId="5CCA300F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53A29979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UEs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can handle broadcast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with no requirement of strict timing constraints in multiple slots, and processing priority can be up to UE implementations.</w:t>
            </w:r>
          </w:p>
        </w:tc>
      </w:tr>
      <w:tr w:rsidR="00EB3CD9" w14:paraId="583BDA4D" w14:textId="77777777">
        <w:tc>
          <w:tcPr>
            <w:tcW w:w="1479" w:type="dxa"/>
          </w:tcPr>
          <w:p w14:paraId="6B6D525B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CATT</w:t>
            </w:r>
          </w:p>
        </w:tc>
        <w:tc>
          <w:tcPr>
            <w:tcW w:w="1372" w:type="dxa"/>
          </w:tcPr>
          <w:p w14:paraId="5BFD65D7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338E1D1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We agree that the decoding of broadcast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may be delayed, but since the broadcast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does not require feedback, is there any spec impact? </w:t>
            </w:r>
          </w:p>
        </w:tc>
      </w:tr>
      <w:tr w:rsidR="00EB3CD9" w14:paraId="1F21D480" w14:textId="77777777">
        <w:tc>
          <w:tcPr>
            <w:tcW w:w="1479" w:type="dxa"/>
          </w:tcPr>
          <w:p w14:paraId="0B32B1D7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32DD2DDE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A35704B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 UE anyway only has the capability to decode up to 25 or 11 (12) </w:t>
            </w:r>
            <w:proofErr w:type="spellStart"/>
            <w:r>
              <w:rPr>
                <w:rFonts w:eastAsiaTheme="minorEastAsia"/>
                <w:lang w:val="en-US" w:eastAsia="zh-CN"/>
              </w:rPr>
              <w:t>PRBs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in a slot. If the total number of two </w:t>
            </w:r>
            <w:proofErr w:type="spellStart"/>
            <w:r>
              <w:rPr>
                <w:rFonts w:eastAsiaTheme="minorEastAsia"/>
                <w:lang w:val="en-US" w:eastAsia="zh-CN"/>
              </w:rPr>
              <w:t>PDSCHs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are more than 25 or 11 (12), the UE cannot decode both </w:t>
            </w:r>
            <w:proofErr w:type="spellStart"/>
            <w:r>
              <w:rPr>
                <w:rFonts w:eastAsiaTheme="minorEastAsia"/>
                <w:lang w:val="en-US" w:eastAsia="zh-CN"/>
              </w:rPr>
              <w:t>PDSCHs</w:t>
            </w:r>
            <w:proofErr w:type="spellEnd"/>
          </w:p>
        </w:tc>
      </w:tr>
      <w:tr w:rsidR="00EB3CD9" w14:paraId="423848B6" w14:textId="77777777">
        <w:tc>
          <w:tcPr>
            <w:tcW w:w="1479" w:type="dxa"/>
          </w:tcPr>
          <w:p w14:paraId="6FE1F183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49FB2593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42DD6353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Connected mode paging and SI update can be done also via dedicated signaling. We do not see need for Reduced Capability UE to support those in Connected mode at all</w:t>
            </w:r>
          </w:p>
        </w:tc>
      </w:tr>
      <w:tr w:rsidR="00EB3CD9" w14:paraId="6BDE3712" w14:textId="77777777">
        <w:tc>
          <w:tcPr>
            <w:tcW w:w="1479" w:type="dxa"/>
          </w:tcPr>
          <w:p w14:paraId="044A34A1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t>FUTUREWEI</w:t>
            </w:r>
            <w:proofErr w:type="spellEnd"/>
          </w:p>
        </w:tc>
        <w:tc>
          <w:tcPr>
            <w:tcW w:w="1372" w:type="dxa"/>
          </w:tcPr>
          <w:p w14:paraId="2DD1B50B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11B3572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t xml:space="preserve">If the network can avoid scheduling unicast </w:t>
            </w:r>
            <w:proofErr w:type="spellStart"/>
            <w:r>
              <w:t>PDSCH</w:t>
            </w:r>
            <w:proofErr w:type="spellEnd"/>
            <w:r>
              <w:t xml:space="preserve"> and broadcast </w:t>
            </w:r>
            <w:proofErr w:type="spellStart"/>
            <w:r>
              <w:t>PDSCH</w:t>
            </w:r>
            <w:proofErr w:type="spellEnd"/>
            <w:r>
              <w:t xml:space="preserve"> in the same slot, this may not be an issue</w:t>
            </w:r>
          </w:p>
        </w:tc>
      </w:tr>
      <w:tr w:rsidR="00EB3CD9" w14:paraId="725275DE" w14:textId="77777777">
        <w:tc>
          <w:tcPr>
            <w:tcW w:w="1479" w:type="dxa"/>
          </w:tcPr>
          <w:p w14:paraId="46F39384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ZTE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096F110A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4ED5732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</w:t>
            </w:r>
            <w:r>
              <w:rPr>
                <w:rFonts w:eastAsiaTheme="minorEastAsia" w:hint="eastAsia"/>
                <w:lang w:val="en-US" w:eastAsia="zh-CN"/>
              </w:rPr>
              <w:t xml:space="preserve">hat </w:t>
            </w:r>
            <w:r>
              <w:rPr>
                <w:rFonts w:eastAsiaTheme="minorEastAsia"/>
                <w:lang w:val="en-US" w:eastAsia="zh-CN"/>
              </w:rPr>
              <w:t>does the ‘relax’ mean?</w:t>
            </w:r>
          </w:p>
          <w:p w14:paraId="2036D33C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there is a need to discuss </w:t>
            </w:r>
            <w:proofErr w:type="gramStart"/>
            <w:r>
              <w:rPr>
                <w:rFonts w:eastAsiaTheme="minorEastAsia"/>
                <w:lang w:val="en-US" w:eastAsia="zh-CN"/>
              </w:rPr>
              <w:t>this case and which channels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are involved should be clarified.</w:t>
            </w:r>
          </w:p>
        </w:tc>
      </w:tr>
      <w:tr w:rsidR="00B301CC" w14:paraId="7B45427D" w14:textId="77777777">
        <w:tc>
          <w:tcPr>
            <w:tcW w:w="1479" w:type="dxa"/>
          </w:tcPr>
          <w:p w14:paraId="6080B404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4486ECB9" w14:textId="77777777" w:rsidR="00B301CC" w:rsidRDefault="00B301CC" w:rsidP="00B301C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73444EF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Microsoft YaHei UI"/>
                <w:lang w:val="en-US" w:eastAsia="zh-CN"/>
              </w:rPr>
              <w:t xml:space="preserve">Prefer to reuse the existing </w:t>
            </w:r>
            <w:proofErr w:type="spellStart"/>
            <w:r>
              <w:rPr>
                <w:rFonts w:eastAsia="Microsoft YaHei UI"/>
                <w:lang w:val="en-US" w:eastAsia="zh-CN"/>
              </w:rPr>
              <w:t>FR2</w:t>
            </w:r>
            <w:proofErr w:type="spellEnd"/>
            <w:r>
              <w:rPr>
                <w:rFonts w:eastAsia="Microsoft YaHei UI"/>
                <w:lang w:val="en-US" w:eastAsia="zh-CN"/>
              </w:rPr>
              <w:t xml:space="preserve"> specification, meaning that the UE should not be expected to simultaneously receive a unicast </w:t>
            </w:r>
            <w:proofErr w:type="spellStart"/>
            <w:r>
              <w:rPr>
                <w:rFonts w:eastAsia="Microsoft YaHei UI"/>
                <w:lang w:val="en-US" w:eastAsia="zh-CN"/>
              </w:rPr>
              <w:t>PDSCH</w:t>
            </w:r>
            <w:proofErr w:type="spellEnd"/>
            <w:r>
              <w:rPr>
                <w:rFonts w:eastAsia="Microsoft YaHei UI"/>
                <w:lang w:val="en-US" w:eastAsia="zh-CN"/>
              </w:rPr>
              <w:t xml:space="preserve"> and a broadcast </w:t>
            </w:r>
            <w:proofErr w:type="spellStart"/>
            <w:r>
              <w:rPr>
                <w:rFonts w:eastAsia="Microsoft YaHei UI"/>
                <w:lang w:val="en-US" w:eastAsia="zh-CN"/>
              </w:rPr>
              <w:t>PDSCH</w:t>
            </w:r>
            <w:proofErr w:type="spellEnd"/>
            <w:r>
              <w:rPr>
                <w:rFonts w:eastAsia="Microsoft YaHei UI"/>
                <w:lang w:val="en-US" w:eastAsia="zh-CN"/>
              </w:rPr>
              <w:t>.</w:t>
            </w:r>
          </w:p>
        </w:tc>
      </w:tr>
      <w:tr w:rsidR="00546F53" w14:paraId="73895529" w14:textId="77777777" w:rsidTr="00546F53">
        <w:tc>
          <w:tcPr>
            <w:tcW w:w="1479" w:type="dxa"/>
          </w:tcPr>
          <w:p w14:paraId="0159E7AD" w14:textId="77777777" w:rsidR="00546F53" w:rsidRDefault="00546F53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Nokia, </w:t>
            </w:r>
            <w:proofErr w:type="spellStart"/>
            <w:r>
              <w:rPr>
                <w:rFonts w:eastAsiaTheme="minorEastAsia"/>
                <w:lang w:val="en-US" w:eastAsia="zh-CN"/>
              </w:rPr>
              <w:t>NSB</w:t>
            </w:r>
            <w:proofErr w:type="spellEnd"/>
          </w:p>
        </w:tc>
        <w:tc>
          <w:tcPr>
            <w:tcW w:w="1372" w:type="dxa"/>
          </w:tcPr>
          <w:p w14:paraId="71197B36" w14:textId="77777777" w:rsidR="00546F53" w:rsidRDefault="00546F53" w:rsidP="00244491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998BCA1" w14:textId="77777777" w:rsidR="00546F53" w:rsidRDefault="00546F53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can discuss further whether requirements should be relaxed.</w:t>
            </w:r>
          </w:p>
        </w:tc>
      </w:tr>
      <w:tr w:rsidR="00784BC2" w14:paraId="76818EAA" w14:textId="77777777" w:rsidTr="00546F53">
        <w:tc>
          <w:tcPr>
            <w:tcW w:w="1479" w:type="dxa"/>
          </w:tcPr>
          <w:p w14:paraId="33497494" w14:textId="4A4D9099" w:rsidR="00784BC2" w:rsidRDefault="00784BC2" w:rsidP="00784BC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P</w:t>
            </w:r>
            <w:r>
              <w:rPr>
                <w:rFonts w:eastAsia="Yu Mincho"/>
                <w:lang w:val="en-US" w:eastAsia="ja-JP"/>
              </w:rPr>
              <w:t>anasonic</w:t>
            </w:r>
          </w:p>
        </w:tc>
        <w:tc>
          <w:tcPr>
            <w:tcW w:w="1372" w:type="dxa"/>
          </w:tcPr>
          <w:p w14:paraId="240A2FA7" w14:textId="4BFB00AC" w:rsidR="00784BC2" w:rsidRDefault="00784BC2" w:rsidP="00784BC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35D2E3FF" w14:textId="775598AD" w:rsidR="00784BC2" w:rsidRDefault="00784BC2" w:rsidP="00784BC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lang w:eastAsia="ja-JP"/>
              </w:rPr>
              <w:t>Same comment as one for the Question 2.5-</w:t>
            </w:r>
            <w:proofErr w:type="spellStart"/>
            <w:r>
              <w:rPr>
                <w:lang w:eastAsia="ja-JP"/>
              </w:rPr>
              <w:t>1a</w:t>
            </w:r>
            <w:proofErr w:type="spellEnd"/>
            <w:r>
              <w:rPr>
                <w:lang w:eastAsia="ja-JP"/>
              </w:rPr>
              <w:t>.</w:t>
            </w:r>
          </w:p>
        </w:tc>
      </w:tr>
      <w:tr w:rsidR="00442073" w14:paraId="0BBF2642" w14:textId="77777777" w:rsidTr="00546F53">
        <w:tc>
          <w:tcPr>
            <w:tcW w:w="1479" w:type="dxa"/>
          </w:tcPr>
          <w:p w14:paraId="37BF41C8" w14:textId="42611FF0" w:rsidR="00442073" w:rsidRDefault="00442073" w:rsidP="00442073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3F4B6621" w14:textId="231312B8" w:rsidR="00442073" w:rsidRDefault="00442073" w:rsidP="00442073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4A99DCF9" w14:textId="40B0AADD" w:rsidR="00442073" w:rsidRDefault="00442073" w:rsidP="00442073">
            <w:pPr>
              <w:jc w:val="left"/>
              <w:rPr>
                <w:lang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Same comment and logic as </w:t>
            </w:r>
            <w:r w:rsidRPr="00EA795D">
              <w:rPr>
                <w:b/>
                <w:highlight w:val="yellow"/>
                <w:lang w:val="en-US"/>
              </w:rPr>
              <w:t>Question 2.</w:t>
            </w:r>
            <w:r>
              <w:rPr>
                <w:b/>
                <w:highlight w:val="yellow"/>
                <w:lang w:val="en-US"/>
              </w:rPr>
              <w:t>5</w:t>
            </w:r>
            <w:r w:rsidRPr="00EA795D">
              <w:rPr>
                <w:b/>
                <w:highlight w:val="yellow"/>
                <w:lang w:val="en-US"/>
              </w:rPr>
              <w:t>-</w:t>
            </w:r>
            <w:proofErr w:type="spellStart"/>
            <w:r w:rsidRPr="00EA795D">
              <w:rPr>
                <w:b/>
                <w:highlight w:val="yellow"/>
                <w:lang w:val="en-US"/>
              </w:rPr>
              <w:t>1a</w:t>
            </w:r>
            <w:proofErr w:type="spellEnd"/>
            <w:r>
              <w:rPr>
                <w:b/>
                <w:lang w:val="en-US"/>
              </w:rPr>
              <w:t>.</w:t>
            </w:r>
            <w:r>
              <w:rPr>
                <w:rFonts w:eastAsiaTheme="minorEastAsia"/>
                <w:lang w:val="en-US" w:eastAsia="zh-CN"/>
              </w:rPr>
              <w:t xml:space="preserve"> An </w:t>
            </w:r>
            <w:proofErr w:type="spellStart"/>
            <w:r>
              <w:rPr>
                <w:rFonts w:eastAsiaTheme="minorEastAsia"/>
                <w:lang w:val="en-US" w:eastAsia="zh-CN"/>
              </w:rPr>
              <w:t>eRedCap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may decode unicast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first within the required time budget (</w:t>
            </w:r>
            <w:proofErr w:type="spellStart"/>
            <w:r>
              <w:rPr>
                <w:rFonts w:eastAsiaTheme="minorEastAsia"/>
                <w:lang w:val="en-US" w:eastAsia="zh-CN"/>
              </w:rPr>
              <w:t>N</w:t>
            </w:r>
            <w:r w:rsidRPr="00897E3A">
              <w:rPr>
                <w:rFonts w:eastAsiaTheme="minorEastAsia"/>
                <w:vertAlign w:val="subscript"/>
                <w:lang w:val="en-US" w:eastAsia="zh-CN"/>
              </w:rPr>
              <w:t>1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) and still can broadcast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for </w:t>
            </w:r>
            <w:proofErr w:type="spellStart"/>
            <w:r>
              <w:rPr>
                <w:rFonts w:eastAsiaTheme="minorEastAsia"/>
                <w:lang w:val="en-US" w:eastAsia="zh-CN"/>
              </w:rPr>
              <w:t>SIBs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with sufficient time budget even when the BW is larger than </w:t>
            </w:r>
            <w:proofErr w:type="spellStart"/>
            <w:r>
              <w:rPr>
                <w:rFonts w:eastAsiaTheme="minorEastAsia"/>
                <w:lang w:val="en-US" w:eastAsia="zh-CN"/>
              </w:rPr>
              <w:t>5MHz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just like what we have assumed for </w:t>
            </w:r>
            <w:proofErr w:type="spellStart"/>
            <w:r>
              <w:rPr>
                <w:rFonts w:eastAsiaTheme="minorEastAsia"/>
                <w:lang w:val="en-US" w:eastAsia="zh-CN"/>
              </w:rPr>
              <w:t>RAN1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discussions/agreements so far. No additional relaxation or new UE behavior is needed.</w:t>
            </w:r>
          </w:p>
        </w:tc>
      </w:tr>
      <w:tr w:rsidR="0048571E" w14:paraId="7EE0C807" w14:textId="77777777" w:rsidTr="00546F53">
        <w:tc>
          <w:tcPr>
            <w:tcW w:w="1479" w:type="dxa"/>
          </w:tcPr>
          <w:p w14:paraId="054544DA" w14:textId="1280E5BF" w:rsidR="0048571E" w:rsidRDefault="0048571E" w:rsidP="004857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4D6F1298" w14:textId="75FA9611" w:rsidR="0048571E" w:rsidRDefault="0048571E" w:rsidP="0048571E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</w:p>
        </w:tc>
        <w:tc>
          <w:tcPr>
            <w:tcW w:w="6780" w:type="dxa"/>
          </w:tcPr>
          <w:p w14:paraId="295C0788" w14:textId="77777777" w:rsidR="0048571E" w:rsidRDefault="0048571E" w:rsidP="0048571E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There is no timeline requirement on broadcast </w:t>
            </w:r>
            <w:proofErr w:type="spellStart"/>
            <w:r>
              <w:rPr>
                <w:rFonts w:eastAsia="Yu Mincho"/>
                <w:lang w:val="en-US" w:eastAsia="ja-JP"/>
              </w:rPr>
              <w:t>PDSCH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and the number of </w:t>
            </w:r>
            <w:proofErr w:type="spellStart"/>
            <w:r>
              <w:rPr>
                <w:rFonts w:eastAsia="Yu Mincho"/>
                <w:lang w:val="en-US" w:eastAsia="ja-JP"/>
              </w:rPr>
              <w:t>PRB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for unicast </w:t>
            </w:r>
            <w:proofErr w:type="spellStart"/>
            <w:r>
              <w:rPr>
                <w:rFonts w:eastAsia="Yu Mincho"/>
                <w:lang w:val="en-US" w:eastAsia="ja-JP"/>
              </w:rPr>
              <w:t>PDSCH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is agreed that it is within </w:t>
            </w:r>
            <w:proofErr w:type="spellStart"/>
            <w:r>
              <w:rPr>
                <w:rFonts w:eastAsia="Yu Mincho"/>
                <w:lang w:val="en-US" w:eastAsia="ja-JP"/>
              </w:rPr>
              <w:t>5MHz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so that a UE can proceed without timeline extension, thus we don’t see the need to relax the support of this case.</w:t>
            </w:r>
          </w:p>
          <w:p w14:paraId="39294249" w14:textId="4A99C1E6" w:rsidR="0048571E" w:rsidRDefault="0048571E" w:rsidP="004857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 xml:space="preserve">When the unicast </w:t>
            </w:r>
            <w:proofErr w:type="spellStart"/>
            <w:r>
              <w:rPr>
                <w:rFonts w:eastAsia="Yu Mincho"/>
                <w:lang w:val="en-US" w:eastAsia="ja-JP"/>
              </w:rPr>
              <w:t>PDSCH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is </w:t>
            </w:r>
            <w:proofErr w:type="spellStart"/>
            <w:r>
              <w:rPr>
                <w:rFonts w:eastAsia="Yu Mincho"/>
                <w:lang w:val="en-US" w:eastAsia="ja-JP"/>
              </w:rPr>
              <w:t>FDMed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with </w:t>
            </w:r>
            <w:proofErr w:type="spellStart"/>
            <w:r>
              <w:rPr>
                <w:rFonts w:eastAsia="Yu Mincho"/>
                <w:lang w:val="en-US" w:eastAsia="ja-JP"/>
              </w:rPr>
              <w:t>RAR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</w:t>
            </w:r>
            <w:proofErr w:type="spellStart"/>
            <w:r>
              <w:rPr>
                <w:rFonts w:eastAsia="Yu Mincho"/>
                <w:lang w:val="en-US" w:eastAsia="ja-JP"/>
              </w:rPr>
              <w:t>PDSCH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, need a clarification same as two broadcast </w:t>
            </w:r>
            <w:proofErr w:type="spellStart"/>
            <w:r>
              <w:rPr>
                <w:rFonts w:eastAsia="Yu Mincho"/>
                <w:lang w:val="en-US" w:eastAsia="ja-JP"/>
              </w:rPr>
              <w:t>PDSCH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case whether special handling on the timeline between </w:t>
            </w:r>
            <w:proofErr w:type="spellStart"/>
            <w:r>
              <w:rPr>
                <w:rFonts w:eastAsia="Yu Mincho"/>
                <w:lang w:val="en-US" w:eastAsia="ja-JP"/>
              </w:rPr>
              <w:t>RAR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and </w:t>
            </w:r>
            <w:proofErr w:type="spellStart"/>
            <w:r>
              <w:rPr>
                <w:rFonts w:eastAsia="Yu Mincho"/>
                <w:lang w:val="en-US" w:eastAsia="ja-JP"/>
              </w:rPr>
              <w:t>Msg3</w:t>
            </w:r>
            <w:proofErr w:type="spellEnd"/>
            <w:r>
              <w:rPr>
                <w:rFonts w:eastAsia="Yu Mincho"/>
                <w:lang w:val="en-US" w:eastAsia="ja-JP"/>
              </w:rPr>
              <w:t>.</w:t>
            </w:r>
          </w:p>
        </w:tc>
      </w:tr>
    </w:tbl>
    <w:p w14:paraId="2B14A20F" w14:textId="77777777" w:rsidR="00EB3CD9" w:rsidRDefault="00EB3CD9">
      <w:pPr>
        <w:rPr>
          <w:rFonts w:eastAsia="Microsoft YaHei UI"/>
          <w:lang w:val="en-US" w:eastAsia="zh-CN"/>
        </w:rPr>
      </w:pPr>
    </w:p>
    <w:p w14:paraId="5199DB9C" w14:textId="77777777" w:rsidR="00EB3CD9" w:rsidRDefault="00625853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2.6</w:t>
      </w:r>
      <w:r>
        <w:rPr>
          <w:rFonts w:ascii="Arial" w:eastAsia="Times New Roman" w:hAnsi="Arial"/>
          <w:sz w:val="32"/>
          <w:lang w:val="en-US"/>
        </w:rPr>
        <w:tab/>
        <w:t xml:space="preserve">Paging </w:t>
      </w:r>
      <w:proofErr w:type="spellStart"/>
      <w:r>
        <w:rPr>
          <w:rFonts w:ascii="Arial" w:eastAsia="Times New Roman" w:hAnsi="Arial"/>
          <w:sz w:val="32"/>
          <w:lang w:val="en-US"/>
        </w:rPr>
        <w:t>PDSCH</w:t>
      </w:r>
      <w:proofErr w:type="spellEnd"/>
      <w:r>
        <w:rPr>
          <w:rFonts w:ascii="Arial" w:eastAsia="Times New Roman" w:hAnsi="Arial"/>
          <w:sz w:val="32"/>
          <w:lang w:val="en-US"/>
        </w:rPr>
        <w:t xml:space="preserve"> bandwidth</w:t>
      </w:r>
    </w:p>
    <w:p w14:paraId="168AD86D" w14:textId="77777777" w:rsidR="00EB3CD9" w:rsidRDefault="00625853">
      <w:pPr>
        <w:rPr>
          <w:lang w:val="en-US"/>
        </w:rPr>
      </w:pPr>
      <w:proofErr w:type="spellStart"/>
      <w:r>
        <w:rPr>
          <w:lang w:val="en-US"/>
        </w:rPr>
        <w:t>RAN1</w:t>
      </w:r>
      <w:proofErr w:type="spellEnd"/>
      <w:r>
        <w:rPr>
          <w:lang w:val="en-US"/>
        </w:rPr>
        <w:t xml:space="preserve"> has made the following agreement regarding the </w:t>
      </w:r>
      <w:proofErr w:type="spellStart"/>
      <w:r>
        <w:rPr>
          <w:lang w:val="en-US"/>
        </w:rPr>
        <w:t>PDSCH</w:t>
      </w:r>
      <w:proofErr w:type="spellEnd"/>
      <w:r>
        <w:rPr>
          <w:lang w:val="en-US"/>
        </w:rPr>
        <w:t xml:space="preserve"> bandwidth for paging [7]: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EB3CD9" w14:paraId="3F9DF214" w14:textId="77777777">
        <w:tc>
          <w:tcPr>
            <w:tcW w:w="9630" w:type="dxa"/>
          </w:tcPr>
          <w:p w14:paraId="679D7E86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green"/>
                <w:lang w:val="en-US"/>
              </w:rPr>
            </w:pPr>
            <w:r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200BCBF9" w14:textId="77777777" w:rsidR="00EB3CD9" w:rsidRDefault="00625853">
            <w:pPr>
              <w:spacing w:after="0" w:line="240" w:lineRule="auto"/>
              <w:jc w:val="left"/>
              <w:rPr>
                <w:rFonts w:eastAsia="Microsoft YaHei UI"/>
                <w:szCs w:val="22"/>
                <w:lang w:val="en-US" w:eastAsia="zh-CN"/>
              </w:rPr>
            </w:pPr>
            <w:r>
              <w:rPr>
                <w:szCs w:val="22"/>
                <w:lang w:val="en-US"/>
              </w:rPr>
              <w:t xml:space="preserve">From </w:t>
            </w:r>
            <w:proofErr w:type="spellStart"/>
            <w:r>
              <w:rPr>
                <w:szCs w:val="22"/>
                <w:lang w:val="en-US"/>
              </w:rPr>
              <w:t>RAN1</w:t>
            </w:r>
            <w:proofErr w:type="spellEnd"/>
            <w:r>
              <w:rPr>
                <w:szCs w:val="22"/>
                <w:lang w:val="en-US"/>
              </w:rPr>
              <w:t xml:space="preserve"> perspective, for UE BB complexity reduction, for paging channel (</w:t>
            </w:r>
            <w:proofErr w:type="spellStart"/>
            <w:r>
              <w:rPr>
                <w:szCs w:val="22"/>
                <w:lang w:val="en-US"/>
              </w:rPr>
              <w:t>PDSCH</w:t>
            </w:r>
            <w:proofErr w:type="spellEnd"/>
            <w:r>
              <w:rPr>
                <w:szCs w:val="22"/>
                <w:lang w:val="en-US"/>
              </w:rPr>
              <w:t xml:space="preserve">) to Rel-18 </w:t>
            </w:r>
            <w:proofErr w:type="spellStart"/>
            <w:r>
              <w:rPr>
                <w:szCs w:val="22"/>
                <w:lang w:val="en-US"/>
              </w:rPr>
              <w:t>RedCap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UEs</w:t>
            </w:r>
            <w:proofErr w:type="spellEnd"/>
            <w:r>
              <w:rPr>
                <w:szCs w:val="22"/>
                <w:lang w:val="en-US"/>
              </w:rPr>
              <w:t xml:space="preserve">, allow the scheduling of paging channel to be larger than 5 MHz (as in legacy operation). </w:t>
            </w:r>
          </w:p>
          <w:p w14:paraId="7F9CDB81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</w:tc>
      </w:tr>
    </w:tbl>
    <w:p w14:paraId="295CB9D1" w14:textId="77777777" w:rsidR="00EB3CD9" w:rsidRDefault="00625853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br/>
        <w:t xml:space="preserve">Contribution [19] proposes to clarify that this means that the number of scheduled </w:t>
      </w:r>
      <w:proofErr w:type="spellStart"/>
      <w:r>
        <w:rPr>
          <w:rFonts w:eastAsia="Microsoft YaHei UI"/>
          <w:lang w:val="en-US" w:eastAsia="zh-CN"/>
        </w:rPr>
        <w:t>PRBs</w:t>
      </w:r>
      <w:proofErr w:type="spellEnd"/>
      <w:r>
        <w:rPr>
          <w:rFonts w:eastAsia="Microsoft YaHei UI"/>
          <w:lang w:val="en-US" w:eastAsia="zh-CN"/>
        </w:rPr>
        <w:t xml:space="preserve"> in the </w:t>
      </w:r>
      <w:proofErr w:type="spellStart"/>
      <w:r>
        <w:rPr>
          <w:rFonts w:eastAsia="Microsoft YaHei UI"/>
          <w:lang w:val="en-US" w:eastAsia="zh-CN"/>
        </w:rPr>
        <w:t>PDSCH</w:t>
      </w:r>
      <w:proofErr w:type="spellEnd"/>
      <w:r>
        <w:rPr>
          <w:rFonts w:eastAsia="Microsoft YaHei UI"/>
          <w:lang w:val="en-US" w:eastAsia="zh-CN"/>
        </w:rPr>
        <w:t xml:space="preserve"> resource allocation for paging can be larger than the maximum number of </w:t>
      </w:r>
      <w:proofErr w:type="spellStart"/>
      <w:r>
        <w:rPr>
          <w:rFonts w:eastAsia="Microsoft YaHei UI"/>
          <w:lang w:val="en-US" w:eastAsia="zh-CN"/>
        </w:rPr>
        <w:t>PRBs</w:t>
      </w:r>
      <w:proofErr w:type="spellEnd"/>
      <w:r>
        <w:rPr>
          <w:rFonts w:eastAsia="Microsoft YaHei UI"/>
          <w:lang w:val="en-US" w:eastAsia="zh-CN"/>
        </w:rPr>
        <w:t xml:space="preserve"> supported for unicast </w:t>
      </w:r>
      <w:proofErr w:type="spellStart"/>
      <w:r>
        <w:rPr>
          <w:rFonts w:eastAsia="Microsoft YaHei UI"/>
          <w:lang w:val="en-US" w:eastAsia="zh-CN"/>
        </w:rPr>
        <w:t>PDSCH</w:t>
      </w:r>
      <w:proofErr w:type="spellEnd"/>
      <w:r>
        <w:rPr>
          <w:rFonts w:eastAsia="Microsoft YaHei UI"/>
          <w:lang w:val="en-US" w:eastAsia="zh-CN"/>
        </w:rPr>
        <w:t>.</w:t>
      </w:r>
    </w:p>
    <w:p w14:paraId="65514484" w14:textId="77777777" w:rsidR="00EB3CD9" w:rsidRDefault="00625853">
      <w:pPr>
        <w:rPr>
          <w:rFonts w:eastAsia="Microsoft YaHei UI"/>
          <w:b/>
          <w:lang w:val="en-US" w:eastAsia="zh-CN"/>
        </w:rPr>
      </w:pPr>
      <w:proofErr w:type="spellStart"/>
      <w:r>
        <w:rPr>
          <w:b/>
          <w:highlight w:val="cyan"/>
          <w:lang w:val="en-US"/>
        </w:rPr>
        <w:t>FL1</w:t>
      </w:r>
      <w:proofErr w:type="spellEnd"/>
      <w:r>
        <w:rPr>
          <w:b/>
          <w:highlight w:val="cyan"/>
          <w:lang w:val="en-US"/>
        </w:rPr>
        <w:t xml:space="preserve"> Medium Priority Proposal 2.6-</w:t>
      </w:r>
      <w:proofErr w:type="spellStart"/>
      <w:r>
        <w:rPr>
          <w:b/>
          <w:highlight w:val="cyan"/>
          <w:lang w:val="en-US"/>
        </w:rPr>
        <w:t>1a</w:t>
      </w:r>
      <w:proofErr w:type="spellEnd"/>
      <w:r>
        <w:rPr>
          <w:b/>
          <w:lang w:val="en-US"/>
        </w:rPr>
        <w:t xml:space="preserve">: </w:t>
      </w:r>
      <w:r>
        <w:rPr>
          <w:rFonts w:eastAsia="Microsoft YaHei UI"/>
          <w:b/>
          <w:lang w:val="en-US" w:eastAsia="zh-CN"/>
        </w:rPr>
        <w:t xml:space="preserve">Update the agreement for </w:t>
      </w:r>
      <w:proofErr w:type="spellStart"/>
      <w:r>
        <w:rPr>
          <w:rFonts w:eastAsia="Microsoft YaHei UI"/>
          <w:b/>
          <w:lang w:val="en-US" w:eastAsia="zh-CN"/>
        </w:rPr>
        <w:t>PDSCH</w:t>
      </w:r>
      <w:proofErr w:type="spellEnd"/>
      <w:r>
        <w:rPr>
          <w:rFonts w:eastAsia="Microsoft YaHei UI"/>
          <w:b/>
          <w:lang w:val="en-US" w:eastAsia="zh-CN"/>
        </w:rPr>
        <w:t xml:space="preserve"> paging with the clarification as follows:</w:t>
      </w:r>
    </w:p>
    <w:p w14:paraId="79BE61A1" w14:textId="77777777" w:rsidR="00EB3CD9" w:rsidRDefault="00625853">
      <w:pPr>
        <w:pStyle w:val="ListParagraph"/>
        <w:numPr>
          <w:ilvl w:val="0"/>
          <w:numId w:val="24"/>
        </w:numPr>
        <w:rPr>
          <w:rFonts w:eastAsia="Microsoft YaHei UI"/>
          <w:b/>
          <w:sz w:val="20"/>
          <w:szCs w:val="22"/>
          <w:u w:val="single"/>
          <w:lang w:val="en-US" w:eastAsia="zh-CN"/>
        </w:rPr>
      </w:pPr>
      <w:r>
        <w:rPr>
          <w:rFonts w:eastAsia="Microsoft YaHei UI"/>
          <w:b/>
          <w:sz w:val="20"/>
          <w:szCs w:val="22"/>
          <w:lang w:val="en-US" w:eastAsia="zh-CN"/>
        </w:rPr>
        <w:t xml:space="preserve">From </w:t>
      </w:r>
      <w:proofErr w:type="spellStart"/>
      <w:r>
        <w:rPr>
          <w:rFonts w:eastAsia="Microsoft YaHei UI"/>
          <w:b/>
          <w:sz w:val="20"/>
          <w:szCs w:val="22"/>
          <w:lang w:val="en-US" w:eastAsia="zh-CN"/>
        </w:rPr>
        <w:t>RAN1</w:t>
      </w:r>
      <w:proofErr w:type="spellEnd"/>
      <w:r>
        <w:rPr>
          <w:rFonts w:eastAsia="Microsoft YaHei UI"/>
          <w:b/>
          <w:sz w:val="20"/>
          <w:szCs w:val="22"/>
          <w:lang w:val="en-US" w:eastAsia="zh-CN"/>
        </w:rPr>
        <w:t xml:space="preserve"> perspective, for UE BB complexity reduction, for paging channel (</w:t>
      </w:r>
      <w:proofErr w:type="spellStart"/>
      <w:r>
        <w:rPr>
          <w:rFonts w:eastAsia="Microsoft YaHei UI"/>
          <w:b/>
          <w:sz w:val="20"/>
          <w:szCs w:val="22"/>
          <w:lang w:val="en-US" w:eastAsia="zh-CN"/>
        </w:rPr>
        <w:t>PDSCH</w:t>
      </w:r>
      <w:proofErr w:type="spellEnd"/>
      <w:r>
        <w:rPr>
          <w:rFonts w:eastAsia="Microsoft YaHei UI"/>
          <w:b/>
          <w:sz w:val="20"/>
          <w:szCs w:val="22"/>
          <w:lang w:val="en-US" w:eastAsia="zh-CN"/>
        </w:rPr>
        <w:t xml:space="preserve">) to Rel-18 </w:t>
      </w:r>
      <w:proofErr w:type="spellStart"/>
      <w:r>
        <w:rPr>
          <w:rFonts w:eastAsia="Microsoft YaHei UI"/>
          <w:b/>
          <w:sz w:val="20"/>
          <w:szCs w:val="22"/>
          <w:lang w:val="en-US" w:eastAsia="zh-CN"/>
        </w:rPr>
        <w:t>RedCap</w:t>
      </w:r>
      <w:proofErr w:type="spellEnd"/>
      <w:r>
        <w:rPr>
          <w:rFonts w:eastAsia="Microsoft YaHei UI"/>
          <w:b/>
          <w:sz w:val="20"/>
          <w:szCs w:val="22"/>
          <w:lang w:val="en-US" w:eastAsia="zh-CN"/>
        </w:rPr>
        <w:t xml:space="preserve"> </w:t>
      </w:r>
      <w:proofErr w:type="spellStart"/>
      <w:r>
        <w:rPr>
          <w:rFonts w:eastAsia="Microsoft YaHei UI"/>
          <w:b/>
          <w:sz w:val="20"/>
          <w:szCs w:val="22"/>
          <w:lang w:val="en-US" w:eastAsia="zh-CN"/>
        </w:rPr>
        <w:t>UEs</w:t>
      </w:r>
      <w:proofErr w:type="spellEnd"/>
      <w:r>
        <w:rPr>
          <w:rFonts w:eastAsia="Microsoft YaHei UI"/>
          <w:b/>
          <w:sz w:val="20"/>
          <w:szCs w:val="22"/>
          <w:lang w:val="en-US" w:eastAsia="zh-CN"/>
        </w:rPr>
        <w:t>, allow the scheduling of paging channel to be larger than 5 MHz (as in legacy operation).</w:t>
      </w:r>
      <w:r>
        <w:rPr>
          <w:rFonts w:eastAsia="Microsoft YaHei UI"/>
          <w:b/>
          <w:color w:val="C00000"/>
          <w:sz w:val="20"/>
          <w:szCs w:val="22"/>
          <w:u w:val="single"/>
          <w:lang w:val="en-US" w:eastAsia="zh-CN"/>
        </w:rPr>
        <w:t xml:space="preserve"> It means the scheduling of paging </w:t>
      </w:r>
      <w:proofErr w:type="spellStart"/>
      <w:r>
        <w:rPr>
          <w:rFonts w:eastAsia="Microsoft YaHei UI"/>
          <w:b/>
          <w:color w:val="C00000"/>
          <w:sz w:val="20"/>
          <w:szCs w:val="22"/>
          <w:u w:val="single"/>
          <w:lang w:val="en-US" w:eastAsia="zh-CN"/>
        </w:rPr>
        <w:t>PDSCH</w:t>
      </w:r>
      <w:proofErr w:type="spellEnd"/>
      <w:r>
        <w:rPr>
          <w:rFonts w:eastAsia="Microsoft YaHei UI"/>
          <w:b/>
          <w:color w:val="C00000"/>
          <w:sz w:val="20"/>
          <w:szCs w:val="22"/>
          <w:u w:val="single"/>
          <w:lang w:val="en-US" w:eastAsia="zh-CN"/>
        </w:rPr>
        <w:t xml:space="preserve"> is allowed to be larger than the maximum number of unicast </w:t>
      </w:r>
      <w:proofErr w:type="spellStart"/>
      <w:r>
        <w:rPr>
          <w:rFonts w:eastAsia="Microsoft YaHei UI"/>
          <w:b/>
          <w:color w:val="C00000"/>
          <w:sz w:val="20"/>
          <w:szCs w:val="22"/>
          <w:u w:val="single"/>
          <w:lang w:val="en-US" w:eastAsia="zh-CN"/>
        </w:rPr>
        <w:t>PRBs</w:t>
      </w:r>
      <w:proofErr w:type="spellEnd"/>
      <w:r>
        <w:rPr>
          <w:rFonts w:eastAsia="Microsoft YaHei UI"/>
          <w:b/>
          <w:color w:val="C00000"/>
          <w:sz w:val="20"/>
          <w:szCs w:val="22"/>
          <w:u w:val="single"/>
          <w:lang w:val="en-US" w:eastAsia="zh-CN"/>
        </w:rPr>
        <w:t xml:space="preserve"> that the UE can process per slot.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3CD9" w14:paraId="5761F2E1" w14:textId="77777777">
        <w:tc>
          <w:tcPr>
            <w:tcW w:w="1479" w:type="dxa"/>
            <w:shd w:val="clear" w:color="auto" w:fill="D9D9D9" w:themeFill="background1" w:themeFillShade="D9"/>
          </w:tcPr>
          <w:p w14:paraId="17B449FD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A8722FB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D56009B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3CD9" w14:paraId="164C83E4" w14:textId="77777777">
        <w:tc>
          <w:tcPr>
            <w:tcW w:w="1479" w:type="dxa"/>
          </w:tcPr>
          <w:p w14:paraId="63AF80E5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5EF0C541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55CC3650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7DD0F215" w14:textId="77777777">
        <w:tc>
          <w:tcPr>
            <w:tcW w:w="1479" w:type="dxa"/>
          </w:tcPr>
          <w:p w14:paraId="106C79BA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harp</w:t>
            </w:r>
          </w:p>
        </w:tc>
        <w:tc>
          <w:tcPr>
            <w:tcW w:w="1372" w:type="dxa"/>
          </w:tcPr>
          <w:p w14:paraId="2C869B61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4303A4AA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79328D32" w14:textId="77777777">
        <w:tc>
          <w:tcPr>
            <w:tcW w:w="1479" w:type="dxa"/>
          </w:tcPr>
          <w:p w14:paraId="53E41826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707F41D8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5D0DE5B7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0FCC322D" w14:textId="77777777">
        <w:tc>
          <w:tcPr>
            <w:tcW w:w="1479" w:type="dxa"/>
          </w:tcPr>
          <w:p w14:paraId="235FB0B3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Intel </w:t>
            </w:r>
          </w:p>
        </w:tc>
        <w:tc>
          <w:tcPr>
            <w:tcW w:w="1372" w:type="dxa"/>
          </w:tcPr>
          <w:p w14:paraId="290A8E7B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508DB27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agree with the intention of the proposal. However, it may not </w:t>
            </w:r>
            <w:proofErr w:type="gramStart"/>
            <w:r>
              <w:rPr>
                <w:rFonts w:eastAsiaTheme="minorEastAsia"/>
                <w:lang w:val="en-US" w:eastAsia="zh-CN"/>
              </w:rPr>
              <w:t>necessary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require an update. If the updated proposal is necessary, we prefer to clarify it for all kinds of broadcast </w:t>
            </w:r>
            <w:proofErr w:type="spellStart"/>
            <w:r>
              <w:rPr>
                <w:rFonts w:eastAsiaTheme="minorEastAsia"/>
                <w:lang w:val="en-US" w:eastAsia="zh-CN"/>
              </w:rPr>
              <w:t>PDSCH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</w:t>
            </w:r>
          </w:p>
        </w:tc>
      </w:tr>
      <w:tr w:rsidR="00EB3CD9" w14:paraId="65169C44" w14:textId="77777777">
        <w:tc>
          <w:tcPr>
            <w:tcW w:w="1479" w:type="dxa"/>
          </w:tcPr>
          <w:p w14:paraId="27AD9502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493A2B18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5794087E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34319AB7" w14:textId="77777777">
        <w:tc>
          <w:tcPr>
            <w:tcW w:w="1479" w:type="dxa"/>
          </w:tcPr>
          <w:p w14:paraId="2F75DC62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FUTUREWEI</w:t>
            </w:r>
            <w:proofErr w:type="spellEnd"/>
          </w:p>
        </w:tc>
        <w:tc>
          <w:tcPr>
            <w:tcW w:w="1372" w:type="dxa"/>
          </w:tcPr>
          <w:p w14:paraId="579462DB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2A161CB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From discussions, it was clear that the number of RBs that can be processed per slot applies. It seems unnecessary to update the agreement</w:t>
            </w:r>
          </w:p>
        </w:tc>
      </w:tr>
      <w:tr w:rsidR="00B301CC" w14:paraId="2FA57A41" w14:textId="77777777">
        <w:tc>
          <w:tcPr>
            <w:tcW w:w="1479" w:type="dxa"/>
          </w:tcPr>
          <w:p w14:paraId="6E091C98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E9AE34F" w14:textId="77777777" w:rsidR="00B301CC" w:rsidRDefault="00B301CC" w:rsidP="00B301C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470F43B6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7A7B62" w14:paraId="32CD888D" w14:textId="77777777" w:rsidTr="007A7B62">
        <w:tc>
          <w:tcPr>
            <w:tcW w:w="1479" w:type="dxa"/>
          </w:tcPr>
          <w:p w14:paraId="5111DC1D" w14:textId="77777777" w:rsidR="007A7B62" w:rsidRDefault="007A7B62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Nokia, </w:t>
            </w:r>
            <w:proofErr w:type="spellStart"/>
            <w:r>
              <w:rPr>
                <w:rFonts w:eastAsiaTheme="minorEastAsia"/>
                <w:lang w:val="en-US" w:eastAsia="zh-CN"/>
              </w:rPr>
              <w:t>NSB</w:t>
            </w:r>
            <w:proofErr w:type="spellEnd"/>
          </w:p>
        </w:tc>
        <w:tc>
          <w:tcPr>
            <w:tcW w:w="1372" w:type="dxa"/>
          </w:tcPr>
          <w:p w14:paraId="35362664" w14:textId="77777777" w:rsidR="007A7B62" w:rsidRDefault="007A7B62" w:rsidP="00244491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796BACB5" w14:textId="77777777" w:rsidR="007A7B62" w:rsidRDefault="007A7B62" w:rsidP="00244491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784BC2" w14:paraId="3DF703ED" w14:textId="77777777" w:rsidTr="007A7B62">
        <w:tc>
          <w:tcPr>
            <w:tcW w:w="1479" w:type="dxa"/>
          </w:tcPr>
          <w:p w14:paraId="010FAF76" w14:textId="6E7F5E82" w:rsidR="00784BC2" w:rsidRPr="00784BC2" w:rsidRDefault="00784BC2" w:rsidP="00244491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P</w:t>
            </w:r>
            <w:r>
              <w:rPr>
                <w:rFonts w:eastAsia="Yu Mincho"/>
                <w:lang w:val="en-US" w:eastAsia="ja-JP"/>
              </w:rPr>
              <w:t>anasonic</w:t>
            </w:r>
          </w:p>
        </w:tc>
        <w:tc>
          <w:tcPr>
            <w:tcW w:w="1372" w:type="dxa"/>
          </w:tcPr>
          <w:p w14:paraId="51CAE95B" w14:textId="275996A4" w:rsidR="00784BC2" w:rsidRPr="00784BC2" w:rsidRDefault="00784BC2" w:rsidP="00244491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08BF7799" w14:textId="6C2B91EA" w:rsidR="00784BC2" w:rsidRDefault="00784BC2" w:rsidP="00244491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T</w:t>
            </w:r>
            <w:r>
              <w:rPr>
                <w:rFonts w:eastAsia="Yu Mincho"/>
                <w:lang w:val="en-US" w:eastAsia="ja-JP"/>
              </w:rPr>
              <w:t xml:space="preserve">he sentence to be added has already been clarified in the following agreement for the </w:t>
            </w:r>
            <w:proofErr w:type="spellStart"/>
            <w:r>
              <w:rPr>
                <w:rFonts w:eastAsia="Yu Mincho"/>
                <w:lang w:val="en-US" w:eastAsia="ja-JP"/>
              </w:rPr>
              <w:t>RAR</w:t>
            </w:r>
            <w:proofErr w:type="spellEnd"/>
            <w:r>
              <w:rPr>
                <w:rFonts w:eastAsia="Yu Mincho"/>
                <w:lang w:val="en-US" w:eastAsia="ja-JP"/>
              </w:rPr>
              <w:t>.</w:t>
            </w:r>
            <w:r w:rsidR="00AD4A19">
              <w:rPr>
                <w:rFonts w:eastAsia="Yu Mincho"/>
                <w:lang w:val="en-US" w:eastAsia="ja-JP"/>
              </w:rPr>
              <w:t xml:space="preserve"> It is natural that those agreements are aligned.</w:t>
            </w:r>
          </w:p>
          <w:p w14:paraId="7DA1C1F2" w14:textId="77777777" w:rsidR="00AD4A19" w:rsidRDefault="00AD4A19" w:rsidP="00AD4A19">
            <w:pPr>
              <w:spacing w:after="0" w:line="240" w:lineRule="auto"/>
              <w:ind w:leftChars="200" w:left="400"/>
              <w:jc w:val="left"/>
              <w:rPr>
                <w:rFonts w:ascii="Times" w:hAnsi="Times"/>
                <w:szCs w:val="24"/>
                <w:highlight w:val="green"/>
                <w:lang w:val="en-US"/>
              </w:rPr>
            </w:pPr>
            <w:r>
              <w:rPr>
                <w:rFonts w:ascii="Times" w:hAnsi="Times" w:hint="eastAsia"/>
                <w:szCs w:val="24"/>
                <w:highlight w:val="green"/>
                <w:lang w:val="en-US"/>
              </w:rPr>
              <w:t>Agreement</w:t>
            </w:r>
            <w:r>
              <w:rPr>
                <w:rFonts w:ascii="Times" w:hAnsi="Times"/>
                <w:szCs w:val="24"/>
                <w:highlight w:val="green"/>
                <w:lang w:val="en-US"/>
              </w:rPr>
              <w:t>:</w:t>
            </w:r>
          </w:p>
          <w:p w14:paraId="70671755" w14:textId="5551D359" w:rsidR="00AD4A19" w:rsidRPr="00AD4A19" w:rsidRDefault="00AD4A19" w:rsidP="00AD4A19">
            <w:pPr>
              <w:spacing w:after="0" w:line="240" w:lineRule="auto"/>
              <w:ind w:leftChars="200" w:left="400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For UE BB bandwidth reduction, for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RAR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PDSCH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) to Rel-18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RedCap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UEs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>, the</w:t>
            </w:r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scheduling of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RAR</w:t>
            </w:r>
            <w:proofErr w:type="spellEnd"/>
            <w:r>
              <w:rPr>
                <w:rFonts w:ascii="Times" w:eastAsia="MS PGothic" w:hAnsi="Times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="Times" w:eastAsia="MS PGothic" w:hAnsi="Times"/>
                <w:szCs w:val="24"/>
                <w:lang w:val="en-US" w:eastAsia="ja-JP"/>
              </w:rPr>
              <w:t>PDSCH</w:t>
            </w:r>
            <w:proofErr w:type="spellEnd"/>
            <w:r w:rsidRPr="00AD4A19">
              <w:rPr>
                <w:rFonts w:ascii="Times" w:eastAsia="MS PGothic" w:hAnsi="Times"/>
                <w:b/>
                <w:bCs/>
                <w:szCs w:val="24"/>
                <w:lang w:val="en-US" w:eastAsia="ja-JP"/>
              </w:rPr>
              <w:t xml:space="preserve"> is allowed to be larger than the maximum number of unicast </w:t>
            </w:r>
            <w:proofErr w:type="spellStart"/>
            <w:r w:rsidRPr="00AD4A19">
              <w:rPr>
                <w:rFonts w:ascii="Times" w:eastAsia="MS PGothic" w:hAnsi="Times"/>
                <w:b/>
                <w:bCs/>
                <w:szCs w:val="24"/>
                <w:lang w:val="en-US" w:eastAsia="ja-JP"/>
              </w:rPr>
              <w:t>PRBs</w:t>
            </w:r>
            <w:proofErr w:type="spellEnd"/>
            <w:r w:rsidRPr="00AD4A19">
              <w:rPr>
                <w:rFonts w:ascii="Times" w:eastAsia="MS PGothic" w:hAnsi="Times"/>
                <w:b/>
                <w:bCs/>
                <w:szCs w:val="24"/>
                <w:lang w:val="en-US" w:eastAsia="ja-JP"/>
              </w:rPr>
              <w:t xml:space="preserve"> that the UE can process per slot</w:t>
            </w:r>
            <w:r>
              <w:rPr>
                <w:rFonts w:ascii="Times" w:eastAsia="MS PGothic" w:hAnsi="Times"/>
                <w:szCs w:val="24"/>
                <w:lang w:val="en-US" w:eastAsia="ja-JP"/>
              </w:rPr>
              <w:t>.</w:t>
            </w:r>
          </w:p>
        </w:tc>
      </w:tr>
      <w:tr w:rsidR="00B600D6" w14:paraId="52247500" w14:textId="77777777" w:rsidTr="007A7B62">
        <w:tc>
          <w:tcPr>
            <w:tcW w:w="1479" w:type="dxa"/>
          </w:tcPr>
          <w:p w14:paraId="250EEEFD" w14:textId="1A381226" w:rsidR="00B600D6" w:rsidRDefault="00B600D6" w:rsidP="00B600D6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48F31F73" w14:textId="741D0322" w:rsidR="00B600D6" w:rsidRDefault="00B600D6" w:rsidP="00B600D6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320A59D1" w14:textId="77777777" w:rsidR="00B600D6" w:rsidRDefault="00B600D6" w:rsidP="00B600D6">
            <w:pPr>
              <w:jc w:val="left"/>
              <w:rPr>
                <w:rFonts w:eastAsia="Yu Mincho"/>
                <w:lang w:val="en-US" w:eastAsia="ja-JP"/>
              </w:rPr>
            </w:pPr>
          </w:p>
        </w:tc>
      </w:tr>
      <w:tr w:rsidR="00F76DA3" w14:paraId="166231B8" w14:textId="77777777" w:rsidTr="007A7B62">
        <w:tc>
          <w:tcPr>
            <w:tcW w:w="1479" w:type="dxa"/>
          </w:tcPr>
          <w:p w14:paraId="4E012274" w14:textId="20C2CF55" w:rsidR="00F76DA3" w:rsidRDefault="00F76DA3" w:rsidP="00F76DA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1C939A41" w14:textId="77777777" w:rsidR="00F76DA3" w:rsidRDefault="00F76DA3" w:rsidP="00F76DA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591687B" w14:textId="6C98C093" w:rsidR="00F76DA3" w:rsidRDefault="00F76DA3" w:rsidP="00F76DA3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A</w:t>
            </w:r>
            <w:r>
              <w:rPr>
                <w:rFonts w:eastAsia="Yu Mincho"/>
                <w:lang w:val="en-US" w:eastAsia="ja-JP"/>
              </w:rPr>
              <w:t>gree with Intel.</w:t>
            </w:r>
          </w:p>
        </w:tc>
      </w:tr>
      <w:tr w:rsidR="0048571E" w14:paraId="21ADB409" w14:textId="77777777" w:rsidTr="007A7B62">
        <w:tc>
          <w:tcPr>
            <w:tcW w:w="1479" w:type="dxa"/>
          </w:tcPr>
          <w:p w14:paraId="3591B5BB" w14:textId="492DE4A8" w:rsidR="0048571E" w:rsidRDefault="0048571E" w:rsidP="00F76DA3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31F598C2" w14:textId="00A9CE70" w:rsidR="0048571E" w:rsidRPr="0048571E" w:rsidRDefault="0048571E" w:rsidP="00F76DA3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35F20B71" w14:textId="77777777" w:rsidR="0048571E" w:rsidRDefault="0048571E" w:rsidP="00F76DA3">
            <w:pPr>
              <w:jc w:val="left"/>
              <w:rPr>
                <w:rFonts w:eastAsia="Yu Mincho"/>
                <w:lang w:val="en-US" w:eastAsia="ja-JP"/>
              </w:rPr>
            </w:pPr>
          </w:p>
        </w:tc>
      </w:tr>
      <w:tr w:rsidR="001543DF" w14:paraId="2368EC3D" w14:textId="77777777" w:rsidTr="007A7B62">
        <w:tc>
          <w:tcPr>
            <w:tcW w:w="1479" w:type="dxa"/>
          </w:tcPr>
          <w:p w14:paraId="6609AC0B" w14:textId="0C46C582" w:rsidR="001543DF" w:rsidRDefault="001543DF" w:rsidP="001543DF">
            <w:pPr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Sierra Wireless</w:t>
            </w:r>
          </w:p>
        </w:tc>
        <w:tc>
          <w:tcPr>
            <w:tcW w:w="1372" w:type="dxa"/>
          </w:tcPr>
          <w:p w14:paraId="1C1A0ECB" w14:textId="1213D0DD" w:rsidR="001543DF" w:rsidRDefault="001543DF" w:rsidP="001543DF">
            <w:pPr>
              <w:tabs>
                <w:tab w:val="left" w:pos="551"/>
              </w:tabs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2EB651B2" w14:textId="77777777" w:rsidR="001543DF" w:rsidRDefault="001543DF" w:rsidP="001543DF">
            <w:pPr>
              <w:jc w:val="left"/>
              <w:rPr>
                <w:rFonts w:eastAsia="Yu Mincho"/>
                <w:lang w:val="en-US" w:eastAsia="ja-JP"/>
              </w:rPr>
            </w:pPr>
          </w:p>
        </w:tc>
      </w:tr>
    </w:tbl>
    <w:p w14:paraId="7A4FE0FB" w14:textId="77777777" w:rsidR="00EB3CD9" w:rsidRDefault="00EB3CD9">
      <w:pPr>
        <w:rPr>
          <w:rFonts w:eastAsia="Microsoft YaHei UI"/>
          <w:lang w:val="en-US" w:eastAsia="zh-CN"/>
        </w:rPr>
      </w:pPr>
    </w:p>
    <w:p w14:paraId="6577076D" w14:textId="77777777" w:rsidR="00EB3CD9" w:rsidRDefault="00625853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2.7</w:t>
      </w:r>
      <w:r>
        <w:rPr>
          <w:rFonts w:ascii="Arial" w:eastAsia="Times New Roman" w:hAnsi="Arial"/>
          <w:sz w:val="32"/>
          <w:lang w:val="en-US"/>
        </w:rPr>
        <w:tab/>
      </w:r>
      <w:proofErr w:type="spellStart"/>
      <w:r>
        <w:rPr>
          <w:rFonts w:ascii="Arial" w:eastAsia="Times New Roman" w:hAnsi="Arial"/>
          <w:sz w:val="32"/>
          <w:lang w:val="en-US"/>
        </w:rPr>
        <w:t>Msg4</w:t>
      </w:r>
      <w:proofErr w:type="spellEnd"/>
      <w:r>
        <w:rPr>
          <w:rFonts w:ascii="Arial" w:eastAsia="Times New Roman" w:hAnsi="Arial"/>
          <w:sz w:val="32"/>
          <w:lang w:val="en-US"/>
        </w:rPr>
        <w:t xml:space="preserve"> </w:t>
      </w:r>
      <w:proofErr w:type="spellStart"/>
      <w:r>
        <w:rPr>
          <w:rFonts w:ascii="Arial" w:eastAsia="Times New Roman" w:hAnsi="Arial"/>
          <w:sz w:val="32"/>
          <w:lang w:val="en-US"/>
        </w:rPr>
        <w:t>PDSCH</w:t>
      </w:r>
      <w:proofErr w:type="spellEnd"/>
      <w:r>
        <w:rPr>
          <w:rFonts w:ascii="Arial" w:eastAsia="Times New Roman" w:hAnsi="Arial"/>
          <w:sz w:val="32"/>
          <w:lang w:val="en-US"/>
        </w:rPr>
        <w:t xml:space="preserve"> bandwidth</w:t>
      </w:r>
    </w:p>
    <w:p w14:paraId="2264BF62" w14:textId="77777777" w:rsidR="00EB3CD9" w:rsidRDefault="00625853">
      <w:pPr>
        <w:rPr>
          <w:lang w:val="en-US"/>
        </w:rPr>
      </w:pPr>
      <w:proofErr w:type="spellStart"/>
      <w:r>
        <w:rPr>
          <w:lang w:val="en-US"/>
        </w:rPr>
        <w:t>RAN1</w:t>
      </w:r>
      <w:proofErr w:type="spellEnd"/>
      <w:r>
        <w:rPr>
          <w:lang w:val="en-US"/>
        </w:rPr>
        <w:t xml:space="preserve"> has made the following agreement regarding the unicast </w:t>
      </w:r>
      <w:proofErr w:type="spellStart"/>
      <w:r>
        <w:rPr>
          <w:lang w:val="en-US"/>
        </w:rPr>
        <w:t>PDSCH</w:t>
      </w:r>
      <w:proofErr w:type="spellEnd"/>
      <w:r>
        <w:rPr>
          <w:lang w:val="en-US"/>
        </w:rPr>
        <w:t xml:space="preserve"> bandwidth [7]: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EB3CD9" w14:paraId="0009CE56" w14:textId="77777777">
        <w:tc>
          <w:tcPr>
            <w:tcW w:w="9630" w:type="dxa"/>
          </w:tcPr>
          <w:p w14:paraId="0E0EE3D4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green"/>
                <w:lang w:val="en-US"/>
              </w:rPr>
            </w:pPr>
            <w:r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6C46EB98" w14:textId="77777777" w:rsidR="00EB3CD9" w:rsidRDefault="00625853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For UE BB complexity reduction, a UE is able to receive a DL assignment in a DCI with a unicast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PDSCH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resource allocation spanning a bandwidth of more than ~5 MHz per slot.</w:t>
            </w:r>
          </w:p>
          <w:p w14:paraId="77C90D2B" w14:textId="77777777" w:rsidR="00EB3CD9" w:rsidRDefault="00625853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>T</w:t>
            </w:r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he number of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PRB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scheduled in DCI is not larger than the maximum number of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PRB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 xml:space="preserve"> agreed in previous agreement from </w:t>
            </w:r>
            <w:proofErr w:type="spellStart"/>
            <w:r>
              <w:rPr>
                <w:rFonts w:ascii="Times" w:eastAsia="DengXian" w:hAnsi="Times"/>
                <w:szCs w:val="24"/>
                <w:lang w:val="en-US" w:eastAsia="zh-CN"/>
              </w:rPr>
              <w:t>110b</w:t>
            </w:r>
            <w:proofErr w:type="spellEnd"/>
            <w:r>
              <w:rPr>
                <w:rFonts w:ascii="Times" w:eastAsia="DengXian" w:hAnsi="Times"/>
                <w:szCs w:val="24"/>
                <w:lang w:val="en-US" w:eastAsia="zh-CN"/>
              </w:rPr>
              <w:t>-e</w:t>
            </w:r>
          </w:p>
          <w:p w14:paraId="770B1AA3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</w:tc>
      </w:tr>
    </w:tbl>
    <w:p w14:paraId="133D7B1B" w14:textId="77777777" w:rsidR="00EB3CD9" w:rsidRDefault="00625853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br/>
        <w:t xml:space="preserve">Contribution [29] proposes to restrict the </w:t>
      </w:r>
      <w:proofErr w:type="spellStart"/>
      <w:r>
        <w:rPr>
          <w:rFonts w:eastAsia="Microsoft YaHei UI"/>
          <w:lang w:val="en-US" w:eastAsia="zh-CN"/>
        </w:rPr>
        <w:t>PDSCH</w:t>
      </w:r>
      <w:proofErr w:type="spellEnd"/>
      <w:r>
        <w:rPr>
          <w:rFonts w:eastAsia="Microsoft YaHei UI"/>
          <w:lang w:val="en-US" w:eastAsia="zh-CN"/>
        </w:rPr>
        <w:t xml:space="preserve"> bandwidth for </w:t>
      </w:r>
      <w:proofErr w:type="spellStart"/>
      <w:r>
        <w:rPr>
          <w:rFonts w:eastAsia="Microsoft YaHei UI"/>
          <w:lang w:val="en-US" w:eastAsia="zh-CN"/>
        </w:rPr>
        <w:t>Msg4</w:t>
      </w:r>
      <w:proofErr w:type="spellEnd"/>
      <w:r>
        <w:rPr>
          <w:rFonts w:eastAsia="Microsoft YaHei UI"/>
          <w:lang w:val="en-US" w:eastAsia="zh-CN"/>
        </w:rPr>
        <w:t xml:space="preserve"> in a similar way as in the above agreement.</w:t>
      </w:r>
    </w:p>
    <w:p w14:paraId="38A887B0" w14:textId="77777777" w:rsidR="00EB3CD9" w:rsidRDefault="00625853">
      <w:pPr>
        <w:rPr>
          <w:b/>
          <w:bCs/>
          <w:lang w:val="en-US"/>
        </w:rPr>
      </w:pPr>
      <w:proofErr w:type="spellStart"/>
      <w:r>
        <w:rPr>
          <w:b/>
          <w:highlight w:val="cyan"/>
          <w:lang w:val="en-US"/>
        </w:rPr>
        <w:t>FL1</w:t>
      </w:r>
      <w:proofErr w:type="spellEnd"/>
      <w:r>
        <w:rPr>
          <w:b/>
          <w:highlight w:val="cyan"/>
          <w:lang w:val="en-US"/>
        </w:rPr>
        <w:t xml:space="preserve"> Medium Priority Question 2.7-</w:t>
      </w:r>
      <w:proofErr w:type="spellStart"/>
      <w:r>
        <w:rPr>
          <w:b/>
          <w:highlight w:val="cyan"/>
          <w:lang w:val="en-US"/>
        </w:rPr>
        <w:t>1a</w:t>
      </w:r>
      <w:proofErr w:type="spellEnd"/>
      <w:r>
        <w:rPr>
          <w:b/>
          <w:bCs/>
          <w:lang w:val="en-US"/>
        </w:rPr>
        <w:t xml:space="preserve">: Should the </w:t>
      </w:r>
      <w:proofErr w:type="spellStart"/>
      <w:r>
        <w:rPr>
          <w:b/>
          <w:bCs/>
          <w:lang w:val="en-US"/>
        </w:rPr>
        <w:t>Msg4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PDSCH</w:t>
      </w:r>
      <w:proofErr w:type="spellEnd"/>
      <w:r>
        <w:rPr>
          <w:b/>
          <w:bCs/>
          <w:lang w:val="en-US"/>
        </w:rPr>
        <w:t xml:space="preserve"> bandwidth be limited in the same way as in the above agreement for unicast </w:t>
      </w:r>
      <w:proofErr w:type="spellStart"/>
      <w:r>
        <w:rPr>
          <w:b/>
          <w:bCs/>
          <w:lang w:val="en-US"/>
        </w:rPr>
        <w:t>PDSCH</w:t>
      </w:r>
      <w:proofErr w:type="spellEnd"/>
      <w:r>
        <w:rPr>
          <w:b/>
          <w:bCs/>
          <w:lang w:val="en-US"/>
        </w:rPr>
        <w:t xml:space="preserve"> transmissions?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3CD9" w14:paraId="105567DF" w14:textId="77777777">
        <w:tc>
          <w:tcPr>
            <w:tcW w:w="1479" w:type="dxa"/>
            <w:shd w:val="clear" w:color="auto" w:fill="D9D9D9" w:themeFill="background1" w:themeFillShade="D9"/>
          </w:tcPr>
          <w:p w14:paraId="346A3A02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A402289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979CA5F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3CD9" w14:paraId="4F8EB0FF" w14:textId="77777777">
        <w:tc>
          <w:tcPr>
            <w:tcW w:w="1479" w:type="dxa"/>
          </w:tcPr>
          <w:p w14:paraId="377E82D2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B6D7D98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277F8C1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5D3CE5F0" w14:textId="77777777">
        <w:tc>
          <w:tcPr>
            <w:tcW w:w="1479" w:type="dxa"/>
          </w:tcPr>
          <w:p w14:paraId="3028F8E9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harp</w:t>
            </w:r>
          </w:p>
        </w:tc>
        <w:tc>
          <w:tcPr>
            <w:tcW w:w="1372" w:type="dxa"/>
          </w:tcPr>
          <w:p w14:paraId="2EE1DE0F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2A10B001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38261399" w14:textId="77777777">
        <w:tc>
          <w:tcPr>
            <w:tcW w:w="1479" w:type="dxa"/>
          </w:tcPr>
          <w:p w14:paraId="044DFE49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3F20DEAE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B0BA0D6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Seems natural since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Msg4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is UE-specific.</w:t>
            </w:r>
          </w:p>
        </w:tc>
      </w:tr>
      <w:tr w:rsidR="00EB3CD9" w14:paraId="46FF5B3B" w14:textId="77777777">
        <w:tc>
          <w:tcPr>
            <w:tcW w:w="1479" w:type="dxa"/>
          </w:tcPr>
          <w:p w14:paraId="27CAB71D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Intel</w:t>
            </w:r>
          </w:p>
        </w:tc>
        <w:tc>
          <w:tcPr>
            <w:tcW w:w="1372" w:type="dxa"/>
          </w:tcPr>
          <w:p w14:paraId="26DFA7E8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D3936FC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 our understanding, </w:t>
            </w:r>
            <w:proofErr w:type="spellStart"/>
            <w:r>
              <w:rPr>
                <w:rFonts w:eastAsiaTheme="minorEastAsia"/>
                <w:lang w:val="en-US" w:eastAsia="zh-CN"/>
              </w:rPr>
              <w:t>msg4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already covered by the existing agreement</w:t>
            </w:r>
          </w:p>
        </w:tc>
      </w:tr>
      <w:tr w:rsidR="00EB3CD9" w14:paraId="2E7E2B59" w14:textId="77777777">
        <w:tc>
          <w:tcPr>
            <w:tcW w:w="1479" w:type="dxa"/>
          </w:tcPr>
          <w:p w14:paraId="4D5BBFAC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53D51023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2FD8E2B6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034F25C4" w14:textId="77777777">
        <w:tc>
          <w:tcPr>
            <w:tcW w:w="1479" w:type="dxa"/>
          </w:tcPr>
          <w:p w14:paraId="3951B6E5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FUTUREWEI</w:t>
            </w:r>
            <w:proofErr w:type="spellEnd"/>
          </w:p>
        </w:tc>
        <w:tc>
          <w:tcPr>
            <w:tcW w:w="1372" w:type="dxa"/>
          </w:tcPr>
          <w:p w14:paraId="0EE24690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19B9ADD9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B301CC" w14:paraId="72305D39" w14:textId="77777777">
        <w:tc>
          <w:tcPr>
            <w:tcW w:w="1479" w:type="dxa"/>
          </w:tcPr>
          <w:p w14:paraId="0E689212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5CB8630E" w14:textId="77777777" w:rsidR="00B301CC" w:rsidRDefault="00B301CC" w:rsidP="00B301C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28BCE881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7A7B62" w14:paraId="1A2113F2" w14:textId="77777777" w:rsidTr="007A7B62">
        <w:tc>
          <w:tcPr>
            <w:tcW w:w="1479" w:type="dxa"/>
          </w:tcPr>
          <w:p w14:paraId="5A4D920D" w14:textId="77777777" w:rsidR="007A7B62" w:rsidRDefault="007A7B62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Nokia, </w:t>
            </w:r>
            <w:proofErr w:type="spellStart"/>
            <w:r>
              <w:rPr>
                <w:rFonts w:eastAsiaTheme="minorEastAsia"/>
                <w:lang w:val="en-US" w:eastAsia="zh-CN"/>
              </w:rPr>
              <w:t>NSB</w:t>
            </w:r>
            <w:proofErr w:type="spellEnd"/>
          </w:p>
        </w:tc>
        <w:tc>
          <w:tcPr>
            <w:tcW w:w="1372" w:type="dxa"/>
          </w:tcPr>
          <w:p w14:paraId="6CE8EB2A" w14:textId="77777777" w:rsidR="007A7B62" w:rsidRDefault="007A7B62" w:rsidP="00244491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3E92A06C" w14:textId="77777777" w:rsidR="007A7B62" w:rsidRDefault="007A7B62" w:rsidP="00244491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AD4A19" w14:paraId="303A31B2" w14:textId="77777777" w:rsidTr="007A7B62">
        <w:tc>
          <w:tcPr>
            <w:tcW w:w="1479" w:type="dxa"/>
          </w:tcPr>
          <w:p w14:paraId="39EA318B" w14:textId="6CA0E40C" w:rsidR="00AD4A19" w:rsidRPr="00AD4A19" w:rsidRDefault="00AD4A19" w:rsidP="00244491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P</w:t>
            </w:r>
            <w:r>
              <w:rPr>
                <w:rFonts w:eastAsia="Yu Mincho"/>
                <w:lang w:val="en-US" w:eastAsia="ja-JP"/>
              </w:rPr>
              <w:t>anasonic</w:t>
            </w:r>
          </w:p>
        </w:tc>
        <w:tc>
          <w:tcPr>
            <w:tcW w:w="1372" w:type="dxa"/>
          </w:tcPr>
          <w:p w14:paraId="687B79C2" w14:textId="73598DE7" w:rsidR="00AD4A19" w:rsidRPr="00AD4A19" w:rsidRDefault="00AD4A19" w:rsidP="00244491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63FB06A1" w14:textId="77777777" w:rsidR="00AD4A19" w:rsidRDefault="00AD4A19" w:rsidP="00244491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B600D6" w14:paraId="242014DE" w14:textId="77777777" w:rsidTr="007A7B62">
        <w:tc>
          <w:tcPr>
            <w:tcW w:w="1479" w:type="dxa"/>
          </w:tcPr>
          <w:p w14:paraId="626F4EEA" w14:textId="38B559F5" w:rsidR="00B600D6" w:rsidRDefault="00B600D6" w:rsidP="00B600D6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63336410" w14:textId="2048DA15" w:rsidR="00B600D6" w:rsidRDefault="00B600D6" w:rsidP="00B600D6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459299B8" w14:textId="77777777" w:rsidR="00B600D6" w:rsidRDefault="00B600D6" w:rsidP="00B600D6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F76DA3" w14:paraId="7DDE7919" w14:textId="77777777" w:rsidTr="007A7B62">
        <w:tc>
          <w:tcPr>
            <w:tcW w:w="1479" w:type="dxa"/>
          </w:tcPr>
          <w:p w14:paraId="6C93630C" w14:textId="144C838D" w:rsidR="00F76DA3" w:rsidRPr="00F76DA3" w:rsidRDefault="00F76DA3" w:rsidP="00B600D6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6D4BB180" w14:textId="565F6D0C" w:rsidR="00F76DA3" w:rsidRPr="00F76DA3" w:rsidRDefault="00F76DA3" w:rsidP="00B600D6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0BE57C4E" w14:textId="77777777" w:rsidR="00F76DA3" w:rsidRDefault="00F76DA3" w:rsidP="00B600D6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48571E" w14:paraId="048DAC61" w14:textId="77777777" w:rsidTr="007A7B62">
        <w:tc>
          <w:tcPr>
            <w:tcW w:w="1479" w:type="dxa"/>
          </w:tcPr>
          <w:p w14:paraId="6ADD4C9D" w14:textId="38B16D78" w:rsidR="0048571E" w:rsidRDefault="0048571E" w:rsidP="00B600D6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46D10544" w14:textId="09C1794D" w:rsidR="0048571E" w:rsidRDefault="0048571E" w:rsidP="00B600D6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5BC3E0A3" w14:textId="77777777" w:rsidR="0048571E" w:rsidRDefault="0048571E" w:rsidP="00B600D6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1543DF" w14:paraId="442F9ADC" w14:textId="77777777" w:rsidTr="007A7B62">
        <w:tc>
          <w:tcPr>
            <w:tcW w:w="1479" w:type="dxa"/>
          </w:tcPr>
          <w:p w14:paraId="72F5E426" w14:textId="3696C2EB" w:rsidR="001543DF" w:rsidRDefault="001543DF" w:rsidP="001543DF">
            <w:pPr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Sierra Wireless</w:t>
            </w:r>
          </w:p>
        </w:tc>
        <w:tc>
          <w:tcPr>
            <w:tcW w:w="1372" w:type="dxa"/>
          </w:tcPr>
          <w:p w14:paraId="5E3E7839" w14:textId="50C090AE" w:rsidR="001543DF" w:rsidRDefault="001543DF" w:rsidP="001543DF">
            <w:pPr>
              <w:tabs>
                <w:tab w:val="left" w:pos="551"/>
              </w:tabs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1D96FB33" w14:textId="77777777" w:rsidR="001543DF" w:rsidRDefault="001543DF" w:rsidP="001543DF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44755509" w14:textId="77777777" w:rsidR="00EB3CD9" w:rsidRDefault="00EB3CD9">
      <w:pPr>
        <w:rPr>
          <w:rFonts w:eastAsia="Microsoft YaHei UI"/>
          <w:lang w:val="en-US" w:eastAsia="zh-CN"/>
        </w:rPr>
      </w:pPr>
    </w:p>
    <w:p w14:paraId="644C0186" w14:textId="77777777" w:rsidR="00EB3CD9" w:rsidRDefault="00625853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2.8</w:t>
      </w:r>
      <w:r>
        <w:rPr>
          <w:rFonts w:ascii="Arial" w:eastAsia="Times New Roman" w:hAnsi="Arial"/>
          <w:sz w:val="32"/>
          <w:lang w:val="en-US"/>
        </w:rPr>
        <w:tab/>
      </w:r>
      <w:proofErr w:type="spellStart"/>
      <w:r>
        <w:rPr>
          <w:rFonts w:ascii="Arial" w:eastAsia="Times New Roman" w:hAnsi="Arial"/>
          <w:sz w:val="32"/>
          <w:lang w:val="en-US"/>
        </w:rPr>
        <w:t>MsgA</w:t>
      </w:r>
      <w:proofErr w:type="spellEnd"/>
      <w:r>
        <w:rPr>
          <w:rFonts w:ascii="Arial" w:eastAsia="Times New Roman" w:hAnsi="Arial"/>
          <w:sz w:val="32"/>
          <w:lang w:val="en-US"/>
        </w:rPr>
        <w:t xml:space="preserve"> </w:t>
      </w:r>
      <w:proofErr w:type="spellStart"/>
      <w:r>
        <w:rPr>
          <w:rFonts w:ascii="Arial" w:eastAsia="Times New Roman" w:hAnsi="Arial"/>
          <w:sz w:val="32"/>
          <w:lang w:val="en-US"/>
        </w:rPr>
        <w:t>PUSCH</w:t>
      </w:r>
      <w:proofErr w:type="spellEnd"/>
      <w:r>
        <w:rPr>
          <w:rFonts w:ascii="Arial" w:eastAsia="Times New Roman" w:hAnsi="Arial"/>
          <w:sz w:val="32"/>
          <w:lang w:val="en-US"/>
        </w:rPr>
        <w:t xml:space="preserve"> bandwidth</w:t>
      </w:r>
    </w:p>
    <w:p w14:paraId="52E367EA" w14:textId="77777777" w:rsidR="00EB3CD9" w:rsidRDefault="00625853">
      <w:pPr>
        <w:rPr>
          <w:lang w:val="en-US"/>
        </w:rPr>
      </w:pPr>
      <w:proofErr w:type="spellStart"/>
      <w:r>
        <w:rPr>
          <w:lang w:val="en-US"/>
        </w:rPr>
        <w:t>RAN1</w:t>
      </w:r>
      <w:proofErr w:type="spellEnd"/>
      <w:r>
        <w:rPr>
          <w:lang w:val="en-US"/>
        </w:rPr>
        <w:t xml:space="preserve"> has made the following agreement regarding the </w:t>
      </w:r>
      <w:proofErr w:type="spellStart"/>
      <w:r>
        <w:rPr>
          <w:lang w:val="en-US"/>
        </w:rPr>
        <w:t>PUSCH</w:t>
      </w:r>
      <w:proofErr w:type="spellEnd"/>
      <w:r>
        <w:rPr>
          <w:lang w:val="en-US"/>
        </w:rPr>
        <w:t xml:space="preserve"> bandwidth [7]: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EB3CD9" w14:paraId="0AA0E8BE" w14:textId="77777777">
        <w:tc>
          <w:tcPr>
            <w:tcW w:w="9630" w:type="dxa"/>
          </w:tcPr>
          <w:p w14:paraId="79166DF8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6C85CDDC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For UE BB bandwidth reduction, a UE is not expected to receive an UL grant in a DCI with a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PUSCH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resource allocation spanning a bandwidth of more than ~5 MHz per slot or per hop, if applicable.</w:t>
            </w:r>
          </w:p>
          <w:p w14:paraId="64375A0B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3A865234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4E0C788B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For UE BB bandwidth reduction, a UE is not expected to be configured with a CG grant with a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PUSCH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resource allocation spanning a bandwidth of more than ~5 MHz per slot or per hop, if applicable.</w:t>
            </w:r>
          </w:p>
          <w:p w14:paraId="4F795CAA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7DE4BC5F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green"/>
                <w:lang w:val="en-US"/>
              </w:rPr>
            </w:pPr>
            <w:r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4B1B87D1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For UE BB complexity reduction, a UE is not expected to receive an UL grant in a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RAR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or in a DCI scrambled with TC-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RNTI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with a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Msg3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PUSCH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resource allocation spanning a bandwidth of more than ~5 MHz per slot or per hop, if applicable.</w:t>
            </w:r>
          </w:p>
          <w:p w14:paraId="7A3627C7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</w:tc>
      </w:tr>
    </w:tbl>
    <w:p w14:paraId="5A0D86C8" w14:textId="77777777" w:rsidR="00EB3CD9" w:rsidRDefault="00625853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br/>
        <w:t xml:space="preserve">Contributions [16, 18] discuss the </w:t>
      </w:r>
      <w:proofErr w:type="spellStart"/>
      <w:r>
        <w:rPr>
          <w:rFonts w:eastAsia="Microsoft YaHei UI"/>
          <w:lang w:val="en-US" w:eastAsia="zh-CN"/>
        </w:rPr>
        <w:t>MsgA</w:t>
      </w:r>
      <w:proofErr w:type="spellEnd"/>
      <w:r>
        <w:rPr>
          <w:rFonts w:eastAsia="Microsoft YaHei UI"/>
          <w:lang w:val="en-US" w:eastAsia="zh-CN"/>
        </w:rPr>
        <w:t xml:space="preserve"> </w:t>
      </w:r>
      <w:proofErr w:type="spellStart"/>
      <w:r>
        <w:rPr>
          <w:rFonts w:eastAsia="Microsoft YaHei UI"/>
          <w:lang w:val="en-US" w:eastAsia="zh-CN"/>
        </w:rPr>
        <w:t>PUSCH</w:t>
      </w:r>
      <w:proofErr w:type="spellEnd"/>
      <w:r>
        <w:rPr>
          <w:rFonts w:eastAsia="Microsoft YaHei UI"/>
          <w:lang w:val="en-US" w:eastAsia="zh-CN"/>
        </w:rPr>
        <w:t xml:space="preserve"> bandwidth (in case of 2-step RACH). Contribution [16] proposes to restrict the </w:t>
      </w:r>
      <w:proofErr w:type="spellStart"/>
      <w:r>
        <w:rPr>
          <w:rFonts w:eastAsia="Microsoft YaHei UI"/>
          <w:lang w:val="en-US" w:eastAsia="zh-CN"/>
        </w:rPr>
        <w:t>PUSCH</w:t>
      </w:r>
      <w:proofErr w:type="spellEnd"/>
      <w:r>
        <w:rPr>
          <w:rFonts w:eastAsia="Microsoft YaHei UI"/>
          <w:lang w:val="en-US" w:eastAsia="zh-CN"/>
        </w:rPr>
        <w:t xml:space="preserve"> bandwidth for </w:t>
      </w:r>
      <w:proofErr w:type="spellStart"/>
      <w:r>
        <w:rPr>
          <w:rFonts w:eastAsia="Microsoft YaHei UI"/>
          <w:lang w:val="en-US" w:eastAsia="zh-CN"/>
        </w:rPr>
        <w:t>MsgA</w:t>
      </w:r>
      <w:proofErr w:type="spellEnd"/>
      <w:r>
        <w:rPr>
          <w:rFonts w:eastAsia="Microsoft YaHei UI"/>
          <w:lang w:val="en-US" w:eastAsia="zh-CN"/>
        </w:rPr>
        <w:t xml:space="preserve"> in a similar way as in the above agreement, and to consider different options for coexistence with </w:t>
      </w:r>
      <w:proofErr w:type="spellStart"/>
      <w:r>
        <w:rPr>
          <w:rFonts w:eastAsia="Microsoft YaHei UI"/>
          <w:lang w:val="en-US" w:eastAsia="zh-CN"/>
        </w:rPr>
        <w:t>MsgA</w:t>
      </w:r>
      <w:proofErr w:type="spellEnd"/>
      <w:r>
        <w:rPr>
          <w:rFonts w:eastAsia="Microsoft YaHei UI"/>
          <w:lang w:val="en-US" w:eastAsia="zh-CN"/>
        </w:rPr>
        <w:t xml:space="preserve"> </w:t>
      </w:r>
      <w:proofErr w:type="spellStart"/>
      <w:r>
        <w:rPr>
          <w:rFonts w:eastAsia="Microsoft YaHei UI"/>
          <w:lang w:val="en-US" w:eastAsia="zh-CN"/>
        </w:rPr>
        <w:t>PUSCH</w:t>
      </w:r>
      <w:proofErr w:type="spellEnd"/>
      <w:r>
        <w:rPr>
          <w:rFonts w:eastAsia="Microsoft YaHei UI"/>
          <w:lang w:val="en-US" w:eastAsia="zh-CN"/>
        </w:rPr>
        <w:t xml:space="preserve"> transmissions from legacy </w:t>
      </w:r>
      <w:proofErr w:type="spellStart"/>
      <w:r>
        <w:rPr>
          <w:rFonts w:eastAsia="Microsoft YaHei UI"/>
          <w:lang w:val="en-US" w:eastAsia="zh-CN"/>
        </w:rPr>
        <w:t>UEs</w:t>
      </w:r>
      <w:proofErr w:type="spellEnd"/>
      <w:r>
        <w:rPr>
          <w:rFonts w:eastAsia="Microsoft YaHei UI"/>
          <w:lang w:val="en-US" w:eastAsia="zh-CN"/>
        </w:rPr>
        <w:t>.</w:t>
      </w:r>
    </w:p>
    <w:p w14:paraId="53F8849E" w14:textId="77777777" w:rsidR="00EB3CD9" w:rsidRDefault="00625853">
      <w:pPr>
        <w:rPr>
          <w:b/>
          <w:bCs/>
          <w:lang w:val="en-US"/>
        </w:rPr>
      </w:pPr>
      <w:proofErr w:type="spellStart"/>
      <w:r>
        <w:rPr>
          <w:b/>
          <w:highlight w:val="cyan"/>
          <w:lang w:val="en-US"/>
        </w:rPr>
        <w:t>FL1</w:t>
      </w:r>
      <w:proofErr w:type="spellEnd"/>
      <w:r>
        <w:rPr>
          <w:b/>
          <w:highlight w:val="cyan"/>
          <w:lang w:val="en-US"/>
        </w:rPr>
        <w:t xml:space="preserve"> Medium Priority Question 2.8-</w:t>
      </w:r>
      <w:proofErr w:type="spellStart"/>
      <w:r>
        <w:rPr>
          <w:b/>
          <w:highlight w:val="cyan"/>
          <w:lang w:val="en-US"/>
        </w:rPr>
        <w:t>1a</w:t>
      </w:r>
      <w:proofErr w:type="spellEnd"/>
      <w:r>
        <w:rPr>
          <w:b/>
          <w:bCs/>
          <w:lang w:val="en-US"/>
        </w:rPr>
        <w:t xml:space="preserve">: Should the </w:t>
      </w:r>
      <w:proofErr w:type="spellStart"/>
      <w:r>
        <w:rPr>
          <w:b/>
          <w:bCs/>
          <w:lang w:val="en-US"/>
        </w:rPr>
        <w:t>MsgA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PUSCH</w:t>
      </w:r>
      <w:proofErr w:type="spellEnd"/>
      <w:r>
        <w:rPr>
          <w:b/>
          <w:bCs/>
          <w:lang w:val="en-US"/>
        </w:rPr>
        <w:t xml:space="preserve"> bandwidth be limited in the same way as in the above agreements for other </w:t>
      </w:r>
      <w:proofErr w:type="spellStart"/>
      <w:r>
        <w:rPr>
          <w:b/>
          <w:bCs/>
          <w:lang w:val="en-US"/>
        </w:rPr>
        <w:t>PUSCH</w:t>
      </w:r>
      <w:proofErr w:type="spellEnd"/>
      <w:r>
        <w:rPr>
          <w:b/>
          <w:bCs/>
          <w:lang w:val="en-US"/>
        </w:rPr>
        <w:t xml:space="preserve"> transmissions?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3CD9" w14:paraId="4DD6A28A" w14:textId="77777777">
        <w:tc>
          <w:tcPr>
            <w:tcW w:w="1479" w:type="dxa"/>
            <w:shd w:val="clear" w:color="auto" w:fill="D9D9D9" w:themeFill="background1" w:themeFillShade="D9"/>
          </w:tcPr>
          <w:p w14:paraId="000472B3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5B0F393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07D313C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3CD9" w14:paraId="7D16BE70" w14:textId="77777777">
        <w:tc>
          <w:tcPr>
            <w:tcW w:w="1479" w:type="dxa"/>
          </w:tcPr>
          <w:p w14:paraId="3E265682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5FD192EA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5FE051C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29036840" w14:textId="77777777">
        <w:tc>
          <w:tcPr>
            <w:tcW w:w="1479" w:type="dxa"/>
          </w:tcPr>
          <w:p w14:paraId="6C94C286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harp</w:t>
            </w:r>
          </w:p>
        </w:tc>
        <w:tc>
          <w:tcPr>
            <w:tcW w:w="1372" w:type="dxa"/>
          </w:tcPr>
          <w:p w14:paraId="21F787FE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3028D1BF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can depend on network configuration. if a separate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M</w:t>
            </w:r>
            <w:r>
              <w:rPr>
                <w:rFonts w:eastAsiaTheme="minorEastAsia"/>
                <w:lang w:val="en-US" w:eastAsia="zh-CN"/>
              </w:rPr>
              <w:t>sgA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resource is configured for </w:t>
            </w:r>
            <w:proofErr w:type="spellStart"/>
            <w:r>
              <w:rPr>
                <w:rFonts w:eastAsiaTheme="minorEastAsia"/>
                <w:lang w:val="en-US" w:eastAsia="zh-CN"/>
              </w:rPr>
              <w:t>eRedCap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, the </w:t>
            </w:r>
            <w:proofErr w:type="spellStart"/>
            <w:r>
              <w:rPr>
                <w:rFonts w:eastAsiaTheme="minorEastAsia"/>
                <w:lang w:val="en-US" w:eastAsia="zh-CN"/>
              </w:rPr>
              <w:t>MsgA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PUSCH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bandwidth should be limited within </w:t>
            </w:r>
            <w:proofErr w:type="spellStart"/>
            <w:r>
              <w:rPr>
                <w:rFonts w:eastAsiaTheme="minorEastAsia"/>
                <w:lang w:val="en-US" w:eastAsia="zh-CN"/>
              </w:rPr>
              <w:t>5MHz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, otherwise, </w:t>
            </w:r>
            <w:proofErr w:type="spellStart"/>
            <w:r>
              <w:rPr>
                <w:rFonts w:eastAsiaTheme="minorEastAsia"/>
                <w:lang w:val="en-US" w:eastAsia="zh-CN"/>
              </w:rPr>
              <w:t>eRedCap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can share the </w:t>
            </w:r>
            <w:proofErr w:type="spellStart"/>
            <w:r>
              <w:rPr>
                <w:rFonts w:eastAsiaTheme="minorEastAsia"/>
                <w:lang w:val="en-US" w:eastAsia="zh-CN"/>
              </w:rPr>
              <w:t>msgA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resource with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UE. </w:t>
            </w:r>
          </w:p>
        </w:tc>
      </w:tr>
      <w:tr w:rsidR="00EB3CD9" w14:paraId="0172E805" w14:textId="77777777">
        <w:tc>
          <w:tcPr>
            <w:tcW w:w="1479" w:type="dxa"/>
          </w:tcPr>
          <w:p w14:paraId="02C32D41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14ABCD77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1DF60036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2E00BDE9" w14:textId="77777777">
        <w:tc>
          <w:tcPr>
            <w:tcW w:w="1479" w:type="dxa"/>
          </w:tcPr>
          <w:p w14:paraId="303BB779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7DFA6483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9EEECD8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prefer unified design for all </w:t>
            </w:r>
            <w:proofErr w:type="spellStart"/>
            <w:r>
              <w:rPr>
                <w:rFonts w:eastAsiaTheme="minorEastAsia"/>
                <w:lang w:val="en-US" w:eastAsia="zh-CN"/>
              </w:rPr>
              <w:t>PUSCHs</w:t>
            </w:r>
            <w:proofErr w:type="spellEnd"/>
          </w:p>
        </w:tc>
      </w:tr>
      <w:tr w:rsidR="00EB3CD9" w14:paraId="5EA7A62C" w14:textId="77777777">
        <w:tc>
          <w:tcPr>
            <w:tcW w:w="1479" w:type="dxa"/>
          </w:tcPr>
          <w:p w14:paraId="6D826A42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3F336548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31C14603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5C30A3CA" w14:textId="77777777">
        <w:tc>
          <w:tcPr>
            <w:tcW w:w="1479" w:type="dxa"/>
          </w:tcPr>
          <w:p w14:paraId="609ED1F4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FUTUREWEI</w:t>
            </w:r>
            <w:proofErr w:type="spellEnd"/>
          </w:p>
        </w:tc>
        <w:tc>
          <w:tcPr>
            <w:tcW w:w="1372" w:type="dxa"/>
          </w:tcPr>
          <w:p w14:paraId="47E97407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2150A15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F70682" w14:paraId="6D797E1A" w14:textId="77777777">
        <w:tc>
          <w:tcPr>
            <w:tcW w:w="1479" w:type="dxa"/>
          </w:tcPr>
          <w:p w14:paraId="51086641" w14:textId="700F8197" w:rsidR="00F70682" w:rsidRDefault="00F70682" w:rsidP="00F7068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 xml:space="preserve">Nokia, </w:t>
            </w:r>
            <w:proofErr w:type="spellStart"/>
            <w:r>
              <w:rPr>
                <w:rFonts w:eastAsiaTheme="minorEastAsia"/>
                <w:lang w:val="en-US" w:eastAsia="zh-CN"/>
              </w:rPr>
              <w:t>NSB</w:t>
            </w:r>
            <w:proofErr w:type="spellEnd"/>
          </w:p>
        </w:tc>
        <w:tc>
          <w:tcPr>
            <w:tcW w:w="1372" w:type="dxa"/>
          </w:tcPr>
          <w:p w14:paraId="4A47BEB4" w14:textId="1DEB66A5" w:rsidR="00F70682" w:rsidRDefault="00F70682" w:rsidP="00F7068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3D6BD93B" w14:textId="77777777" w:rsidR="00F70682" w:rsidRDefault="00F70682" w:rsidP="00F7068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AD4A19" w14:paraId="13BFFAFD" w14:textId="77777777">
        <w:tc>
          <w:tcPr>
            <w:tcW w:w="1479" w:type="dxa"/>
          </w:tcPr>
          <w:p w14:paraId="3887E3D4" w14:textId="18B76A18" w:rsidR="00AD4A19" w:rsidRPr="00AD4A19" w:rsidRDefault="00AD4A19" w:rsidP="00F70682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P</w:t>
            </w:r>
            <w:r>
              <w:rPr>
                <w:rFonts w:eastAsia="Yu Mincho"/>
                <w:lang w:val="en-US" w:eastAsia="ja-JP"/>
              </w:rPr>
              <w:t>anasonic</w:t>
            </w:r>
          </w:p>
        </w:tc>
        <w:tc>
          <w:tcPr>
            <w:tcW w:w="1372" w:type="dxa"/>
          </w:tcPr>
          <w:p w14:paraId="503C054B" w14:textId="4F6DCA99" w:rsidR="00AD4A19" w:rsidRPr="00AD4A19" w:rsidRDefault="00AD4A19" w:rsidP="00F70682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29A400D0" w14:textId="77777777" w:rsidR="00AD4A19" w:rsidRDefault="00AD4A19" w:rsidP="00F7068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B600D6" w14:paraId="0EA9687B" w14:textId="77777777">
        <w:tc>
          <w:tcPr>
            <w:tcW w:w="1479" w:type="dxa"/>
          </w:tcPr>
          <w:p w14:paraId="538F0029" w14:textId="1CD4780B" w:rsidR="00B600D6" w:rsidRDefault="00B600D6" w:rsidP="00B600D6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3005F525" w14:textId="1E0DF572" w:rsidR="00B600D6" w:rsidRDefault="00B600D6" w:rsidP="00B600D6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F9A5485" w14:textId="77777777" w:rsidR="00B600D6" w:rsidRDefault="00B600D6" w:rsidP="00B600D6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F76DA3" w14:paraId="1BE0D299" w14:textId="77777777">
        <w:tc>
          <w:tcPr>
            <w:tcW w:w="1479" w:type="dxa"/>
          </w:tcPr>
          <w:p w14:paraId="17BF657B" w14:textId="4E4BE545" w:rsidR="00F76DA3" w:rsidRPr="00F76DA3" w:rsidRDefault="00F76DA3" w:rsidP="00B600D6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24A4D21D" w14:textId="50A77516" w:rsidR="00F76DA3" w:rsidRPr="00F76DA3" w:rsidRDefault="00F76DA3" w:rsidP="00B600D6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621D5F60" w14:textId="77777777" w:rsidR="00F76DA3" w:rsidRDefault="00F76DA3" w:rsidP="00B600D6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48571E" w14:paraId="5A436F5C" w14:textId="77777777">
        <w:tc>
          <w:tcPr>
            <w:tcW w:w="1479" w:type="dxa"/>
          </w:tcPr>
          <w:p w14:paraId="19281CD3" w14:textId="30B138BD" w:rsidR="0048571E" w:rsidRDefault="0048571E" w:rsidP="00B600D6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32E69B34" w14:textId="19DA6B40" w:rsidR="0048571E" w:rsidRDefault="0048571E" w:rsidP="00B600D6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53DCD77B" w14:textId="77777777" w:rsidR="0048571E" w:rsidRDefault="0048571E" w:rsidP="00B600D6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68E7AB32" w14:textId="77777777" w:rsidR="00EB3CD9" w:rsidRDefault="00EB3CD9">
      <w:pPr>
        <w:tabs>
          <w:tab w:val="left" w:pos="1545"/>
        </w:tabs>
        <w:rPr>
          <w:rFonts w:eastAsia="Microsoft YaHei UI"/>
          <w:lang w:val="en-US" w:eastAsia="zh-CN"/>
        </w:rPr>
      </w:pPr>
    </w:p>
    <w:p w14:paraId="1A9F91D4" w14:textId="77777777" w:rsidR="00EB3CD9" w:rsidRDefault="00625853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UE peak data rate reduction</w:t>
      </w:r>
    </w:p>
    <w:p w14:paraId="76AA44BC" w14:textId="77777777" w:rsidR="00EB3CD9" w:rsidRDefault="00625853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3.0</w:t>
      </w:r>
      <w:r>
        <w:rPr>
          <w:rFonts w:ascii="Arial" w:eastAsia="Times New Roman" w:hAnsi="Arial"/>
          <w:sz w:val="32"/>
          <w:lang w:val="en-US"/>
        </w:rPr>
        <w:tab/>
        <w:t>Earlier agreements</w:t>
      </w:r>
    </w:p>
    <w:p w14:paraId="7D1BCE83" w14:textId="77777777" w:rsidR="00EB3CD9" w:rsidRDefault="00625853">
      <w:pPr>
        <w:rPr>
          <w:lang w:val="en-US"/>
        </w:rPr>
      </w:pPr>
      <w:proofErr w:type="spellStart"/>
      <w:r>
        <w:rPr>
          <w:lang w:val="en-US"/>
        </w:rPr>
        <w:t>RAN1</w:t>
      </w:r>
      <w:proofErr w:type="spellEnd"/>
      <w:r>
        <w:rPr>
          <w:lang w:val="en-US"/>
        </w:rPr>
        <w:t xml:space="preserve"> has made the following agreements for UE peak data rate reduction [7]: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EB3CD9" w14:paraId="31646981" w14:textId="77777777">
        <w:tc>
          <w:tcPr>
            <w:tcW w:w="9630" w:type="dxa"/>
          </w:tcPr>
          <w:p w14:paraId="2ECE7F49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42F5EB8F" w14:textId="77777777" w:rsidR="00EB3CD9" w:rsidRDefault="00625853">
            <w:pPr>
              <w:numPr>
                <w:ilvl w:val="0"/>
                <w:numId w:val="25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>UE peak data rate reduction is supported at least as an add-on to UE BB bandwidth reduction,</w:t>
            </w:r>
          </w:p>
          <w:p w14:paraId="6F5AB732" w14:textId="77777777" w:rsidR="00EB3CD9" w:rsidRDefault="00625853">
            <w:pPr>
              <w:numPr>
                <w:ilvl w:val="1"/>
                <w:numId w:val="25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>The constraint </w:t>
            </w:r>
            <w:proofErr w:type="spellStart"/>
            <w:r>
              <w:rPr>
                <w:rFonts w:ascii="Times" w:hAnsi="Times"/>
                <w:i/>
                <w:iCs/>
                <w:szCs w:val="24"/>
                <w:lang w:val="en-US"/>
              </w:rPr>
              <w:t>v</w:t>
            </w:r>
            <w:r>
              <w:rPr>
                <w:rFonts w:ascii="Times" w:hAnsi="Times"/>
                <w:i/>
                <w:iCs/>
                <w:szCs w:val="24"/>
                <w:vertAlign w:val="subscript"/>
                <w:lang w:val="en-US"/>
              </w:rPr>
              <w:t>Layers</w:t>
            </w:r>
            <w:r>
              <w:rPr>
                <w:rFonts w:ascii="Times" w:hAnsi="Times"/>
                <w:szCs w:val="24"/>
                <w:lang w:val="en-US"/>
              </w:rPr>
              <w:t>·</w:t>
            </w:r>
            <w:r>
              <w:rPr>
                <w:rFonts w:ascii="Times" w:hAnsi="Times"/>
                <w:i/>
                <w:iCs/>
                <w:szCs w:val="24"/>
                <w:lang w:val="en-US"/>
              </w:rPr>
              <w:t>Q</w:t>
            </w:r>
            <w:r>
              <w:rPr>
                <w:rFonts w:ascii="Times" w:hAnsi="Times"/>
                <w:i/>
                <w:iCs/>
                <w:szCs w:val="24"/>
                <w:vertAlign w:val="subscript"/>
                <w:lang w:val="en-US"/>
              </w:rPr>
              <w:t>m</w:t>
            </w:r>
            <w:r>
              <w:rPr>
                <w:rFonts w:ascii="Times" w:hAnsi="Times"/>
                <w:szCs w:val="24"/>
                <w:lang w:val="en-US"/>
              </w:rPr>
              <w:t>·</w:t>
            </w:r>
            <w:r>
              <w:rPr>
                <w:rFonts w:ascii="Times" w:hAnsi="Times"/>
                <w:i/>
                <w:iCs/>
                <w:szCs w:val="24"/>
                <w:lang w:val="en-US"/>
              </w:rPr>
              <w:t>f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> ≥ 4 is relaxed to </w:t>
            </w:r>
            <w:proofErr w:type="spellStart"/>
            <w:r>
              <w:rPr>
                <w:rFonts w:ascii="Times" w:hAnsi="Times"/>
                <w:i/>
                <w:iCs/>
                <w:szCs w:val="24"/>
                <w:lang w:val="en-US"/>
              </w:rPr>
              <w:t>v</w:t>
            </w:r>
            <w:r>
              <w:rPr>
                <w:rFonts w:ascii="Times" w:hAnsi="Times"/>
                <w:i/>
                <w:iCs/>
                <w:szCs w:val="24"/>
                <w:vertAlign w:val="subscript"/>
                <w:lang w:val="en-US"/>
              </w:rPr>
              <w:t>Layers</w:t>
            </w:r>
            <w:r>
              <w:rPr>
                <w:rFonts w:ascii="Times" w:hAnsi="Times"/>
                <w:szCs w:val="24"/>
                <w:lang w:val="en-US"/>
              </w:rPr>
              <w:t>·</w:t>
            </w:r>
            <w:r>
              <w:rPr>
                <w:rFonts w:ascii="Times" w:hAnsi="Times"/>
                <w:i/>
                <w:iCs/>
                <w:szCs w:val="24"/>
                <w:lang w:val="en-US"/>
              </w:rPr>
              <w:t>Q</w:t>
            </w:r>
            <w:r>
              <w:rPr>
                <w:rFonts w:ascii="Times" w:hAnsi="Times"/>
                <w:i/>
                <w:iCs/>
                <w:szCs w:val="24"/>
                <w:vertAlign w:val="subscript"/>
                <w:lang w:val="en-US"/>
              </w:rPr>
              <w:t>m</w:t>
            </w:r>
            <w:r>
              <w:rPr>
                <w:rFonts w:ascii="Times" w:hAnsi="Times"/>
                <w:szCs w:val="24"/>
                <w:lang w:val="en-US"/>
              </w:rPr>
              <w:t>·</w:t>
            </w:r>
            <w:r>
              <w:rPr>
                <w:rFonts w:ascii="Times" w:hAnsi="Times"/>
                <w:i/>
                <w:iCs/>
                <w:szCs w:val="24"/>
                <w:lang w:val="en-US"/>
              </w:rPr>
              <w:t>f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> ≥ X.</w:t>
            </w:r>
          </w:p>
          <w:p w14:paraId="0632E8BC" w14:textId="77777777" w:rsidR="00EB3CD9" w:rsidRDefault="00625853">
            <w:pPr>
              <w:numPr>
                <w:ilvl w:val="1"/>
                <w:numId w:val="25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FFS: the value of X </w:t>
            </w:r>
          </w:p>
          <w:p w14:paraId="6A17399A" w14:textId="77777777" w:rsidR="00EB3CD9" w:rsidRDefault="00625853">
            <w:pPr>
              <w:numPr>
                <w:ilvl w:val="0"/>
                <w:numId w:val="25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>If UE peak data rate reduction is supported as a standalone feature,</w:t>
            </w:r>
          </w:p>
          <w:p w14:paraId="1809C9D3" w14:textId="77777777" w:rsidR="00EB3CD9" w:rsidRDefault="00625853">
            <w:pPr>
              <w:numPr>
                <w:ilvl w:val="1"/>
                <w:numId w:val="25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>The constraint </w:t>
            </w:r>
            <w:proofErr w:type="spellStart"/>
            <w:r>
              <w:rPr>
                <w:rFonts w:ascii="Times" w:hAnsi="Times"/>
                <w:i/>
                <w:iCs/>
                <w:szCs w:val="24"/>
                <w:lang w:val="en-US"/>
              </w:rPr>
              <w:t>v</w:t>
            </w:r>
            <w:r>
              <w:rPr>
                <w:rFonts w:ascii="Times" w:hAnsi="Times"/>
                <w:i/>
                <w:iCs/>
                <w:szCs w:val="24"/>
                <w:vertAlign w:val="subscript"/>
                <w:lang w:val="en-US"/>
              </w:rPr>
              <w:t>Layers</w:t>
            </w:r>
            <w:r>
              <w:rPr>
                <w:rFonts w:ascii="Times" w:hAnsi="Times"/>
                <w:szCs w:val="24"/>
                <w:lang w:val="en-US"/>
              </w:rPr>
              <w:t>·</w:t>
            </w:r>
            <w:r>
              <w:rPr>
                <w:rFonts w:ascii="Times" w:hAnsi="Times"/>
                <w:i/>
                <w:iCs/>
                <w:szCs w:val="24"/>
                <w:lang w:val="en-US"/>
              </w:rPr>
              <w:t>Q</w:t>
            </w:r>
            <w:r>
              <w:rPr>
                <w:rFonts w:ascii="Times" w:hAnsi="Times"/>
                <w:i/>
                <w:iCs/>
                <w:szCs w:val="24"/>
                <w:vertAlign w:val="subscript"/>
                <w:lang w:val="en-US"/>
              </w:rPr>
              <w:t>m</w:t>
            </w:r>
            <w:r>
              <w:rPr>
                <w:rFonts w:ascii="Times" w:hAnsi="Times"/>
                <w:szCs w:val="24"/>
                <w:lang w:val="en-US"/>
              </w:rPr>
              <w:t>·</w:t>
            </w:r>
            <w:r>
              <w:rPr>
                <w:rFonts w:ascii="Times" w:hAnsi="Times"/>
                <w:i/>
                <w:iCs/>
                <w:szCs w:val="24"/>
                <w:lang w:val="en-US"/>
              </w:rPr>
              <w:t>f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> ≥ 4 is relaxed to </w:t>
            </w:r>
            <w:proofErr w:type="spellStart"/>
            <w:r>
              <w:rPr>
                <w:rFonts w:ascii="Times" w:hAnsi="Times"/>
                <w:i/>
                <w:iCs/>
                <w:szCs w:val="24"/>
                <w:lang w:val="en-US"/>
              </w:rPr>
              <w:t>v</w:t>
            </w:r>
            <w:r>
              <w:rPr>
                <w:rFonts w:ascii="Times" w:hAnsi="Times"/>
                <w:i/>
                <w:iCs/>
                <w:szCs w:val="24"/>
                <w:vertAlign w:val="subscript"/>
                <w:lang w:val="en-US"/>
              </w:rPr>
              <w:t>Layers</w:t>
            </w:r>
            <w:r>
              <w:rPr>
                <w:rFonts w:ascii="Times" w:hAnsi="Times"/>
                <w:szCs w:val="24"/>
                <w:lang w:val="en-US"/>
              </w:rPr>
              <w:t>·</w:t>
            </w:r>
            <w:r>
              <w:rPr>
                <w:rFonts w:ascii="Times" w:hAnsi="Times"/>
                <w:i/>
                <w:iCs/>
                <w:szCs w:val="24"/>
                <w:lang w:val="en-US"/>
              </w:rPr>
              <w:t>Q</w:t>
            </w:r>
            <w:r>
              <w:rPr>
                <w:rFonts w:ascii="Times" w:hAnsi="Times"/>
                <w:i/>
                <w:iCs/>
                <w:szCs w:val="24"/>
                <w:vertAlign w:val="subscript"/>
                <w:lang w:val="en-US"/>
              </w:rPr>
              <w:t>m</w:t>
            </w:r>
            <w:r>
              <w:rPr>
                <w:rFonts w:ascii="Times" w:hAnsi="Times"/>
                <w:szCs w:val="24"/>
                <w:lang w:val="en-US"/>
              </w:rPr>
              <w:t>·</w:t>
            </w:r>
            <w:r>
              <w:rPr>
                <w:rFonts w:ascii="Times" w:hAnsi="Times"/>
                <w:i/>
                <w:iCs/>
                <w:szCs w:val="24"/>
                <w:lang w:val="en-US"/>
              </w:rPr>
              <w:t>f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> ≥ Y.</w:t>
            </w:r>
          </w:p>
          <w:p w14:paraId="4A906750" w14:textId="77777777" w:rsidR="00EB3CD9" w:rsidRDefault="00625853">
            <w:pPr>
              <w:numPr>
                <w:ilvl w:val="1"/>
                <w:numId w:val="25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>FFS: the value of Y</w:t>
            </w:r>
          </w:p>
          <w:p w14:paraId="20D842BA" w14:textId="77777777" w:rsidR="00EB3CD9" w:rsidRDefault="00625853">
            <w:pPr>
              <w:numPr>
                <w:ilvl w:val="1"/>
                <w:numId w:val="25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>Note: Whether this option is supported will be decided in RAN plenary.</w:t>
            </w:r>
          </w:p>
          <w:p w14:paraId="2384AB2B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33A7630B" w14:textId="77777777" w:rsidR="00EB3CD9" w:rsidRDefault="00625853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green"/>
                <w:lang w:val="en-US"/>
              </w:rPr>
            </w:pPr>
            <w:r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378F6F58" w14:textId="77777777" w:rsidR="00EB3CD9" w:rsidRDefault="00625853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" w:hAnsi="Times"/>
                <w:szCs w:val="22"/>
                <w:lang w:val="en-US" w:eastAsia="zh-CN"/>
              </w:rPr>
            </w:pPr>
            <w:r>
              <w:rPr>
                <w:rFonts w:ascii="Times" w:hAnsi="Times"/>
                <w:szCs w:val="22"/>
                <w:lang w:val="en-US" w:eastAsia="zh-CN"/>
              </w:rPr>
              <w:t>The minimum DL peak rate target (for FD-</w:t>
            </w:r>
            <w:proofErr w:type="spellStart"/>
            <w:r>
              <w:rPr>
                <w:rFonts w:ascii="Times" w:hAnsi="Times"/>
                <w:szCs w:val="22"/>
                <w:lang w:val="en-US" w:eastAsia="zh-CN"/>
              </w:rPr>
              <w:t>FDD</w:t>
            </w:r>
            <w:proofErr w:type="spellEnd"/>
            <w:r>
              <w:rPr>
                <w:rFonts w:ascii="Times" w:hAnsi="Times"/>
                <w:szCs w:val="22"/>
                <w:lang w:val="en-US" w:eastAsia="zh-CN"/>
              </w:rPr>
              <w:t>) is [10] Mbps based on peak data rate calculation according to 38.306.</w:t>
            </w:r>
          </w:p>
          <w:p w14:paraId="14AF4E59" w14:textId="77777777" w:rsidR="00EB3CD9" w:rsidRDefault="00625853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" w:hAnsi="Times"/>
                <w:szCs w:val="22"/>
                <w:lang w:val="en-US" w:eastAsia="zh-CN"/>
              </w:rPr>
            </w:pPr>
            <w:r>
              <w:rPr>
                <w:rFonts w:ascii="Times" w:hAnsi="Times"/>
                <w:szCs w:val="22"/>
                <w:lang w:val="en-US" w:eastAsia="zh-CN"/>
              </w:rPr>
              <w:t>The same value for X is used for DL and UL</w:t>
            </w:r>
          </w:p>
          <w:p w14:paraId="245D7BD5" w14:textId="77777777" w:rsidR="00EB3CD9" w:rsidRDefault="00EB3CD9">
            <w:pPr>
              <w:spacing w:after="0" w:line="240" w:lineRule="auto"/>
              <w:jc w:val="left"/>
              <w:rPr>
                <w:rFonts w:ascii="Times" w:hAnsi="Times"/>
                <w:szCs w:val="22"/>
                <w:lang w:val="en-US" w:eastAsia="zh-CN"/>
              </w:rPr>
            </w:pPr>
          </w:p>
        </w:tc>
      </w:tr>
    </w:tbl>
    <w:p w14:paraId="74304C82" w14:textId="77777777" w:rsidR="00EB3CD9" w:rsidRDefault="00EB3CD9">
      <w:pPr>
        <w:rPr>
          <w:rFonts w:eastAsia="Microsoft YaHei UI"/>
          <w:lang w:val="en-US" w:eastAsia="zh-CN"/>
        </w:rPr>
      </w:pPr>
    </w:p>
    <w:p w14:paraId="7BF3FE79" w14:textId="77777777" w:rsidR="00EB3CD9" w:rsidRDefault="00625853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3.1</w:t>
      </w:r>
      <w:r>
        <w:rPr>
          <w:rFonts w:ascii="Arial" w:eastAsia="Times New Roman" w:hAnsi="Arial"/>
          <w:sz w:val="32"/>
          <w:lang w:val="en-US"/>
        </w:rPr>
        <w:tab/>
        <w:t>Target data rate</w:t>
      </w:r>
    </w:p>
    <w:p w14:paraId="5A7673D9" w14:textId="77777777" w:rsidR="00EB3CD9" w:rsidRDefault="00625853">
      <w:pPr>
        <w:rPr>
          <w:rFonts w:eastAsia="Microsoft YaHei UI"/>
          <w:szCs w:val="22"/>
          <w:lang w:val="en-US" w:eastAsia="zh-CN"/>
        </w:rPr>
      </w:pPr>
      <w:proofErr w:type="spellStart"/>
      <w:r>
        <w:rPr>
          <w:rFonts w:eastAsia="Microsoft YaHei UI"/>
          <w:szCs w:val="22"/>
          <w:lang w:val="en-US" w:eastAsia="zh-CN"/>
        </w:rPr>
        <w:t>RAN#98e</w:t>
      </w:r>
      <w:proofErr w:type="spellEnd"/>
      <w:r>
        <w:rPr>
          <w:rFonts w:eastAsia="Microsoft YaHei UI"/>
          <w:szCs w:val="22"/>
          <w:lang w:val="en-US" w:eastAsia="zh-CN"/>
        </w:rPr>
        <w:t xml:space="preserve"> made the following decision [36], as noted by several contributions [17, 22, 26, 27, 34].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EB3CD9" w14:paraId="6B4AFB9B" w14:textId="77777777">
        <w:tc>
          <w:tcPr>
            <w:tcW w:w="9630" w:type="dxa"/>
          </w:tcPr>
          <w:p w14:paraId="0D472A78" w14:textId="77777777" w:rsidR="00EB3CD9" w:rsidRDefault="00625853">
            <w:r>
              <w:t>Issue 4: Minimum target (downlink) peak data rate:</w:t>
            </w:r>
          </w:p>
          <w:p w14:paraId="7E3500E0" w14:textId="77777777" w:rsidR="00EB3CD9" w:rsidRDefault="00625853">
            <w:r>
              <w:t xml:space="preserve">Proposal: Keep the minimum target peak rate as </w:t>
            </w:r>
            <w:proofErr w:type="spellStart"/>
            <w:r>
              <w:t>10Mbps</w:t>
            </w:r>
            <w:proofErr w:type="spellEnd"/>
          </w:p>
          <w:p w14:paraId="526F95EC" w14:textId="77777777" w:rsidR="00EB3CD9" w:rsidRDefault="00625853">
            <w:r>
              <w:t>[…]</w:t>
            </w:r>
          </w:p>
          <w:p w14:paraId="1DD76504" w14:textId="77777777" w:rsidR="00EB3CD9" w:rsidRDefault="00625853">
            <w:r>
              <w:t>Conclusion: proposals for issue 3 and issue 4 are agreed</w:t>
            </w:r>
          </w:p>
        </w:tc>
      </w:tr>
    </w:tbl>
    <w:p w14:paraId="36A34925" w14:textId="77777777" w:rsidR="00EB3CD9" w:rsidRDefault="00625853">
      <w:pPr>
        <w:rPr>
          <w:rFonts w:eastAsia="Microsoft YaHei UI"/>
          <w:szCs w:val="22"/>
          <w:lang w:val="en-US" w:eastAsia="zh-CN"/>
        </w:rPr>
      </w:pPr>
      <w:r>
        <w:rPr>
          <w:rFonts w:eastAsia="Microsoft YaHei UI"/>
          <w:szCs w:val="22"/>
          <w:lang w:val="en-US" w:eastAsia="zh-CN"/>
        </w:rPr>
        <w:br/>
        <w:t>Based on the above decision, the following proposal can be considered.</w:t>
      </w:r>
    </w:p>
    <w:p w14:paraId="3139D035" w14:textId="77777777" w:rsidR="00EB3CD9" w:rsidRDefault="00625853">
      <w:pPr>
        <w:rPr>
          <w:b/>
          <w:bCs/>
          <w:lang w:val="en-US"/>
        </w:rPr>
      </w:pPr>
      <w:proofErr w:type="spellStart"/>
      <w:r>
        <w:rPr>
          <w:b/>
          <w:highlight w:val="yellow"/>
          <w:lang w:val="en-US"/>
        </w:rPr>
        <w:t>FL1</w:t>
      </w:r>
      <w:proofErr w:type="spellEnd"/>
      <w:r>
        <w:rPr>
          <w:b/>
          <w:highlight w:val="yellow"/>
          <w:lang w:val="en-US"/>
        </w:rPr>
        <w:t xml:space="preserve"> High Priority Proposal 3.1-</w:t>
      </w:r>
      <w:proofErr w:type="spellStart"/>
      <w:r>
        <w:rPr>
          <w:b/>
          <w:highlight w:val="yellow"/>
          <w:lang w:val="en-US"/>
        </w:rPr>
        <w:t>1a</w:t>
      </w:r>
      <w:proofErr w:type="spellEnd"/>
      <w:r>
        <w:rPr>
          <w:b/>
          <w:bCs/>
          <w:lang w:val="en-US"/>
        </w:rPr>
        <w:t xml:space="preserve">: Revise the earlier agreement by removing the square brackets like this: </w:t>
      </w:r>
    </w:p>
    <w:p w14:paraId="11F54AD6" w14:textId="77777777" w:rsidR="00EB3CD9" w:rsidRDefault="00625853">
      <w:pPr>
        <w:numPr>
          <w:ilvl w:val="0"/>
          <w:numId w:val="14"/>
        </w:numPr>
        <w:spacing w:after="0" w:line="240" w:lineRule="auto"/>
        <w:jc w:val="left"/>
        <w:rPr>
          <w:rFonts w:ascii="Times" w:hAnsi="Times"/>
          <w:b/>
          <w:bCs/>
          <w:szCs w:val="22"/>
          <w:lang w:val="en-US" w:eastAsia="zh-CN"/>
        </w:rPr>
      </w:pPr>
      <w:r>
        <w:rPr>
          <w:rFonts w:ascii="Times" w:hAnsi="Times"/>
          <w:b/>
          <w:bCs/>
          <w:szCs w:val="22"/>
          <w:lang w:val="en-US" w:eastAsia="zh-CN"/>
        </w:rPr>
        <w:t>The minimum DL peak rate target (for FD-</w:t>
      </w:r>
      <w:proofErr w:type="spellStart"/>
      <w:r>
        <w:rPr>
          <w:rFonts w:ascii="Times" w:hAnsi="Times"/>
          <w:b/>
          <w:bCs/>
          <w:szCs w:val="22"/>
          <w:lang w:val="en-US" w:eastAsia="zh-CN"/>
        </w:rPr>
        <w:t>FDD</w:t>
      </w:r>
      <w:proofErr w:type="spellEnd"/>
      <w:r>
        <w:rPr>
          <w:rFonts w:ascii="Times" w:hAnsi="Times"/>
          <w:b/>
          <w:bCs/>
          <w:szCs w:val="22"/>
          <w:lang w:val="en-US" w:eastAsia="zh-CN"/>
        </w:rPr>
        <w:t xml:space="preserve">) is </w:t>
      </w:r>
      <w:r>
        <w:rPr>
          <w:rFonts w:ascii="Times" w:hAnsi="Times"/>
          <w:b/>
          <w:bCs/>
          <w:strike/>
          <w:color w:val="FF0000"/>
          <w:szCs w:val="22"/>
          <w:lang w:val="en-US" w:eastAsia="zh-CN"/>
        </w:rPr>
        <w:t>[</w:t>
      </w:r>
      <w:r>
        <w:rPr>
          <w:rFonts w:ascii="Times" w:hAnsi="Times"/>
          <w:b/>
          <w:bCs/>
          <w:szCs w:val="22"/>
          <w:lang w:val="en-US" w:eastAsia="zh-CN"/>
        </w:rPr>
        <w:t>10</w:t>
      </w:r>
      <w:r>
        <w:rPr>
          <w:rFonts w:ascii="Times" w:hAnsi="Times"/>
          <w:b/>
          <w:bCs/>
          <w:strike/>
          <w:color w:val="FF0000"/>
          <w:szCs w:val="22"/>
          <w:lang w:val="en-US" w:eastAsia="zh-CN"/>
        </w:rPr>
        <w:t>]</w:t>
      </w:r>
      <w:r>
        <w:rPr>
          <w:rFonts w:ascii="Times" w:hAnsi="Times"/>
          <w:b/>
          <w:bCs/>
          <w:szCs w:val="22"/>
          <w:lang w:val="en-US" w:eastAsia="zh-CN"/>
        </w:rPr>
        <w:t xml:space="preserve"> Mbps based on peak data rate calculation according to 38.306.</w:t>
      </w:r>
    </w:p>
    <w:p w14:paraId="0A44B575" w14:textId="77777777" w:rsidR="00EB3CD9" w:rsidRDefault="00625853">
      <w:pPr>
        <w:numPr>
          <w:ilvl w:val="0"/>
          <w:numId w:val="14"/>
        </w:numPr>
        <w:spacing w:after="0" w:line="240" w:lineRule="auto"/>
        <w:jc w:val="left"/>
        <w:rPr>
          <w:rFonts w:ascii="Times" w:hAnsi="Times"/>
          <w:b/>
          <w:bCs/>
          <w:szCs w:val="22"/>
          <w:lang w:val="en-US" w:eastAsia="zh-CN"/>
        </w:rPr>
      </w:pPr>
      <w:r>
        <w:rPr>
          <w:rFonts w:ascii="Times" w:hAnsi="Times"/>
          <w:b/>
          <w:bCs/>
          <w:szCs w:val="22"/>
          <w:lang w:val="en-US" w:eastAsia="zh-CN"/>
        </w:rPr>
        <w:t>The same value for X is used for DL and UL</w:t>
      </w:r>
    </w:p>
    <w:p w14:paraId="08F20873" w14:textId="77777777" w:rsidR="00EB3CD9" w:rsidRDefault="00EB3CD9">
      <w:pPr>
        <w:spacing w:after="0" w:line="240" w:lineRule="auto"/>
        <w:jc w:val="left"/>
        <w:rPr>
          <w:rFonts w:ascii="Times" w:hAnsi="Times"/>
          <w:b/>
          <w:bCs/>
          <w:szCs w:val="22"/>
          <w:lang w:val="en-US" w:eastAsia="zh-CN"/>
        </w:rPr>
      </w:pP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3CD9" w14:paraId="65AD8C12" w14:textId="77777777">
        <w:tc>
          <w:tcPr>
            <w:tcW w:w="1479" w:type="dxa"/>
            <w:shd w:val="clear" w:color="auto" w:fill="D9D9D9" w:themeFill="background1" w:themeFillShade="D9"/>
          </w:tcPr>
          <w:p w14:paraId="483AC712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1F3C639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0083386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3CD9" w14:paraId="2376FD5A" w14:textId="77777777">
        <w:tc>
          <w:tcPr>
            <w:tcW w:w="1479" w:type="dxa"/>
          </w:tcPr>
          <w:p w14:paraId="4DE37A10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ACE8464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4FB9BC3B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56C11637" w14:textId="77777777">
        <w:tc>
          <w:tcPr>
            <w:tcW w:w="1479" w:type="dxa"/>
          </w:tcPr>
          <w:p w14:paraId="26E217F9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harp</w:t>
            </w:r>
          </w:p>
        </w:tc>
        <w:tc>
          <w:tcPr>
            <w:tcW w:w="1372" w:type="dxa"/>
          </w:tcPr>
          <w:p w14:paraId="4ABE80BA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95D2E2C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4146033F" w14:textId="77777777">
        <w:tc>
          <w:tcPr>
            <w:tcW w:w="1479" w:type="dxa"/>
          </w:tcPr>
          <w:p w14:paraId="487E19B7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CATT</w:t>
            </w:r>
          </w:p>
        </w:tc>
        <w:tc>
          <w:tcPr>
            <w:tcW w:w="1372" w:type="dxa"/>
          </w:tcPr>
          <w:p w14:paraId="28AD643D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1EEB3B13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7F32E5B5" w14:textId="77777777">
        <w:tc>
          <w:tcPr>
            <w:tcW w:w="1479" w:type="dxa"/>
          </w:tcPr>
          <w:p w14:paraId="35F75C55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D9DF78D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02ED1C9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2F9BCC92" w14:textId="77777777">
        <w:tc>
          <w:tcPr>
            <w:tcW w:w="1479" w:type="dxa"/>
          </w:tcPr>
          <w:p w14:paraId="5EA33ADA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37159ED4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537AF87E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3BC12830" w14:textId="77777777">
        <w:tc>
          <w:tcPr>
            <w:tcW w:w="1479" w:type="dxa"/>
          </w:tcPr>
          <w:p w14:paraId="0703CBDE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FUTUREWEI</w:t>
            </w:r>
            <w:proofErr w:type="spellEnd"/>
          </w:p>
        </w:tc>
        <w:tc>
          <w:tcPr>
            <w:tcW w:w="1372" w:type="dxa"/>
          </w:tcPr>
          <w:p w14:paraId="37B0BA6C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11EC929C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7C12D109" w14:textId="77777777">
        <w:tc>
          <w:tcPr>
            <w:tcW w:w="1479" w:type="dxa"/>
          </w:tcPr>
          <w:p w14:paraId="7C2F9825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ZTE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48ECB40F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3BC47D97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B301CC" w14:paraId="00749FE7" w14:textId="77777777">
        <w:tc>
          <w:tcPr>
            <w:tcW w:w="1479" w:type="dxa"/>
          </w:tcPr>
          <w:p w14:paraId="78EA3589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4C14BEEE" w14:textId="77777777" w:rsidR="00B301CC" w:rsidRDefault="00B301CC" w:rsidP="00B301C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52ED9B88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D05411" w14:paraId="2E329B02" w14:textId="77777777" w:rsidTr="00D05411">
        <w:tc>
          <w:tcPr>
            <w:tcW w:w="1479" w:type="dxa"/>
          </w:tcPr>
          <w:p w14:paraId="54A0B292" w14:textId="77777777" w:rsidR="00D05411" w:rsidRDefault="00D05411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Nokia, </w:t>
            </w:r>
            <w:proofErr w:type="spellStart"/>
            <w:r>
              <w:rPr>
                <w:rFonts w:eastAsiaTheme="minorEastAsia"/>
                <w:lang w:val="en-US" w:eastAsia="zh-CN"/>
              </w:rPr>
              <w:t>NSB</w:t>
            </w:r>
            <w:proofErr w:type="spellEnd"/>
          </w:p>
        </w:tc>
        <w:tc>
          <w:tcPr>
            <w:tcW w:w="1372" w:type="dxa"/>
          </w:tcPr>
          <w:p w14:paraId="33EF6F85" w14:textId="77777777" w:rsidR="00D05411" w:rsidRDefault="00D05411" w:rsidP="00244491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3960B0D" w14:textId="77777777" w:rsidR="00D05411" w:rsidRDefault="00D05411" w:rsidP="00244491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AD4A19" w14:paraId="48A8D8F1" w14:textId="77777777" w:rsidTr="00D05411">
        <w:tc>
          <w:tcPr>
            <w:tcW w:w="1479" w:type="dxa"/>
          </w:tcPr>
          <w:p w14:paraId="780761CE" w14:textId="45A74BC0" w:rsidR="00AD4A19" w:rsidRPr="00AD4A19" w:rsidRDefault="00AD4A19" w:rsidP="00244491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Panasonic</w:t>
            </w:r>
          </w:p>
        </w:tc>
        <w:tc>
          <w:tcPr>
            <w:tcW w:w="1372" w:type="dxa"/>
          </w:tcPr>
          <w:p w14:paraId="4E4005C9" w14:textId="3E11E82E" w:rsidR="00AD4A19" w:rsidRPr="00AD4A19" w:rsidRDefault="00AD4A19" w:rsidP="00244491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092AC3DE" w14:textId="77777777" w:rsidR="00AD4A19" w:rsidRDefault="00AD4A19" w:rsidP="00244491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4B6FEB" w14:paraId="4DF90704" w14:textId="77777777" w:rsidTr="00D05411">
        <w:tc>
          <w:tcPr>
            <w:tcW w:w="1479" w:type="dxa"/>
          </w:tcPr>
          <w:p w14:paraId="71149DFA" w14:textId="5F90FBBE" w:rsidR="004B6FEB" w:rsidRDefault="004B6FEB" w:rsidP="004B6FEB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3EFD8053" w14:textId="58169C50" w:rsidR="004B6FEB" w:rsidRDefault="004B6FEB" w:rsidP="004B6FEB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1E30B769" w14:textId="77777777" w:rsidR="004B6FEB" w:rsidRDefault="004B6FEB" w:rsidP="004B6FEB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F76DA3" w14:paraId="4A8EB9C0" w14:textId="77777777" w:rsidTr="00D05411">
        <w:tc>
          <w:tcPr>
            <w:tcW w:w="1479" w:type="dxa"/>
          </w:tcPr>
          <w:p w14:paraId="6336F391" w14:textId="0052AC92" w:rsidR="00F76DA3" w:rsidRPr="00F76DA3" w:rsidRDefault="00F76DA3" w:rsidP="004B6FEB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4E2AE0D6" w14:textId="7EB30319" w:rsidR="00F76DA3" w:rsidRPr="00F76DA3" w:rsidRDefault="00F76DA3" w:rsidP="004B6FEB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5E003F71" w14:textId="77777777" w:rsidR="00F76DA3" w:rsidRDefault="00F76DA3" w:rsidP="004B6FEB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48571E" w14:paraId="34AABC9A" w14:textId="77777777" w:rsidTr="00D05411">
        <w:tc>
          <w:tcPr>
            <w:tcW w:w="1479" w:type="dxa"/>
          </w:tcPr>
          <w:p w14:paraId="3D4E77D9" w14:textId="2973C9C5" w:rsidR="0048571E" w:rsidRDefault="0048571E" w:rsidP="004B6FEB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06588C30" w14:textId="1AB065EB" w:rsidR="0048571E" w:rsidRDefault="0048571E" w:rsidP="004B6FEB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0E06C470" w14:textId="77777777" w:rsidR="0048571E" w:rsidRDefault="0048571E" w:rsidP="004B6FEB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1543DF" w14:paraId="0D2C722C" w14:textId="77777777" w:rsidTr="00D05411">
        <w:tc>
          <w:tcPr>
            <w:tcW w:w="1479" w:type="dxa"/>
          </w:tcPr>
          <w:p w14:paraId="7B2619B8" w14:textId="5D7A1B0E" w:rsidR="001543DF" w:rsidRDefault="001543DF" w:rsidP="001543DF">
            <w:pPr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Sierra Wireless</w:t>
            </w:r>
          </w:p>
        </w:tc>
        <w:tc>
          <w:tcPr>
            <w:tcW w:w="1372" w:type="dxa"/>
          </w:tcPr>
          <w:p w14:paraId="7FB5922A" w14:textId="306CC765" w:rsidR="001543DF" w:rsidRDefault="001543DF" w:rsidP="001543DF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73B54BDE" w14:textId="77777777" w:rsidR="001543DF" w:rsidRDefault="001543DF" w:rsidP="001543DF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15271F30" w14:textId="77777777" w:rsidR="00EB3CD9" w:rsidRDefault="00EB3CD9">
      <w:pPr>
        <w:rPr>
          <w:rFonts w:eastAsia="Microsoft YaHei UI"/>
          <w:szCs w:val="22"/>
          <w:lang w:val="en-US" w:eastAsia="zh-CN"/>
        </w:rPr>
      </w:pPr>
    </w:p>
    <w:p w14:paraId="18E425BF" w14:textId="77777777" w:rsidR="00EB3CD9" w:rsidRDefault="00625853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3.2</w:t>
      </w:r>
      <w:r>
        <w:rPr>
          <w:rFonts w:ascii="Arial" w:eastAsia="Times New Roman" w:hAnsi="Arial"/>
          <w:sz w:val="32"/>
          <w:lang w:val="en-US"/>
        </w:rPr>
        <w:tab/>
        <w:t>Add-on feature</w:t>
      </w:r>
    </w:p>
    <w:p w14:paraId="0388BCF0" w14:textId="77777777" w:rsidR="00EB3CD9" w:rsidRDefault="00625853">
      <w:pPr>
        <w:rPr>
          <w:rFonts w:eastAsia="Microsoft YaHei UI"/>
          <w:szCs w:val="22"/>
          <w:lang w:val="en-US" w:eastAsia="zh-CN"/>
        </w:rPr>
      </w:pPr>
      <w:r>
        <w:rPr>
          <w:rFonts w:eastAsia="Microsoft YaHei UI"/>
          <w:lang w:val="en-US" w:eastAsia="zh-CN"/>
        </w:rPr>
        <w:t>For the case when UE peak data rate reduction is an add-on to UE BB bandwidth reduction, most contributions [</w:t>
      </w:r>
      <w:r>
        <w:rPr>
          <w:rFonts w:eastAsia="Microsoft YaHei UI"/>
          <w:szCs w:val="22"/>
          <w:lang w:val="en-US" w:eastAsia="zh-CN"/>
        </w:rPr>
        <w:t>9, 10, 11, 13, 14, 15, 17, 19, 22, 23, 25, 26, 28, 30, 31, 32, 33, 34] propose to adopt a value of X in the range between 3.0 and 3.4. A couple of contributions [12, 16] propose to adopt a lower value (1 and 2, respectively). One contribution [27] notes that 3.2 would reach the target peak rate but anyway proposes to adopt value 4, i.e., no relaxation.</w:t>
      </w:r>
    </w:p>
    <w:p w14:paraId="2FC4E2EC" w14:textId="77777777" w:rsidR="00EB3CD9" w:rsidRDefault="00625853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>Contributions [15, 17] express that this decision should be made after the down-selection between Options 3 and 4 in Section 2.1.</w:t>
      </w:r>
    </w:p>
    <w:p w14:paraId="2F423B82" w14:textId="77777777" w:rsidR="00EB3CD9" w:rsidRDefault="00625853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>Furthermore, contributions [26, 28] propose to consider introducing a new peak rate scaling factor (</w:t>
      </w:r>
      <w:r>
        <w:rPr>
          <w:rFonts w:eastAsia="Microsoft YaHei UI"/>
          <w:i/>
          <w:iCs/>
          <w:lang w:val="en-US" w:eastAsia="zh-CN"/>
        </w:rPr>
        <w:t>f</w:t>
      </w:r>
      <w:r>
        <w:rPr>
          <w:rFonts w:eastAsia="Microsoft YaHei UI"/>
          <w:lang w:val="en-US" w:eastAsia="zh-CN"/>
        </w:rPr>
        <w:t>) value.</w:t>
      </w:r>
    </w:p>
    <w:p w14:paraId="1AF1BC2A" w14:textId="77777777" w:rsidR="00EB3CD9" w:rsidRDefault="00625853">
      <w:pPr>
        <w:rPr>
          <w:b/>
          <w:bCs/>
          <w:lang w:val="en-US"/>
        </w:rPr>
      </w:pPr>
      <w:proofErr w:type="spellStart"/>
      <w:r>
        <w:rPr>
          <w:b/>
          <w:highlight w:val="yellow"/>
          <w:lang w:val="en-US"/>
        </w:rPr>
        <w:t>FL1</w:t>
      </w:r>
      <w:proofErr w:type="spellEnd"/>
      <w:r>
        <w:rPr>
          <w:b/>
          <w:highlight w:val="yellow"/>
          <w:lang w:val="en-US"/>
        </w:rPr>
        <w:t xml:space="preserve"> High Priority Question 3.2-</w:t>
      </w:r>
      <w:proofErr w:type="spellStart"/>
      <w:r>
        <w:rPr>
          <w:b/>
          <w:highlight w:val="yellow"/>
          <w:lang w:val="en-US"/>
        </w:rPr>
        <w:t>1a</w:t>
      </w:r>
      <w:proofErr w:type="spellEnd"/>
      <w:r>
        <w:rPr>
          <w:b/>
          <w:bCs/>
          <w:lang w:val="en-US"/>
        </w:rPr>
        <w:t>: What value of X should be adopted (assuming Option 3 or 4 in Section 2.1)?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1255"/>
        <w:gridCol w:w="5528"/>
      </w:tblGrid>
      <w:tr w:rsidR="00EB3CD9" w14:paraId="62712D2B" w14:textId="77777777">
        <w:tc>
          <w:tcPr>
            <w:tcW w:w="1479" w:type="dxa"/>
            <w:shd w:val="clear" w:color="auto" w:fill="D9D9D9" w:themeFill="background1" w:themeFillShade="D9"/>
          </w:tcPr>
          <w:p w14:paraId="46CC4F7E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71267C2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Value of X assuming Option 3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08234A82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Value of X assuming Option 4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4CEE0636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3CD9" w14:paraId="6ACFD433" w14:textId="77777777">
        <w:tc>
          <w:tcPr>
            <w:tcW w:w="1479" w:type="dxa"/>
          </w:tcPr>
          <w:p w14:paraId="2ADEA583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3A8052BB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  <w:r>
              <w:rPr>
                <w:rFonts w:eastAsiaTheme="minorEastAsia"/>
                <w:lang w:val="en-US" w:eastAsia="zh-CN"/>
              </w:rPr>
              <w:t xml:space="preserve"> or 3.2 </w:t>
            </w:r>
          </w:p>
        </w:tc>
        <w:tc>
          <w:tcPr>
            <w:tcW w:w="1255" w:type="dxa"/>
          </w:tcPr>
          <w:p w14:paraId="67F295FD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  <w:r>
              <w:rPr>
                <w:rFonts w:eastAsiaTheme="minorEastAsia"/>
                <w:lang w:val="en-US" w:eastAsia="zh-CN"/>
              </w:rPr>
              <w:t xml:space="preserve"> or 3.4</w:t>
            </w:r>
          </w:p>
        </w:tc>
        <w:tc>
          <w:tcPr>
            <w:tcW w:w="5528" w:type="dxa"/>
          </w:tcPr>
          <w:p w14:paraId="607104BE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7417A0B0" w14:textId="77777777">
        <w:tc>
          <w:tcPr>
            <w:tcW w:w="1479" w:type="dxa"/>
          </w:tcPr>
          <w:p w14:paraId="420C86F0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75A179EE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 or 3.2</w:t>
            </w:r>
          </w:p>
        </w:tc>
        <w:tc>
          <w:tcPr>
            <w:tcW w:w="1255" w:type="dxa"/>
          </w:tcPr>
          <w:p w14:paraId="4ECF8A02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 or 3.2</w:t>
            </w:r>
          </w:p>
        </w:tc>
        <w:tc>
          <w:tcPr>
            <w:tcW w:w="5528" w:type="dxa"/>
          </w:tcPr>
          <w:p w14:paraId="0AEE53F5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425E30B3" w14:textId="77777777">
        <w:tc>
          <w:tcPr>
            <w:tcW w:w="1479" w:type="dxa"/>
          </w:tcPr>
          <w:p w14:paraId="497C731A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46588D54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1255" w:type="dxa"/>
          </w:tcPr>
          <w:p w14:paraId="4E32A409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5528" w:type="dxa"/>
          </w:tcPr>
          <w:p w14:paraId="07CBC2EB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From the following calculation, the proper X for </w:t>
            </w:r>
            <w:proofErr w:type="spellStart"/>
            <w:r>
              <w:rPr>
                <w:rFonts w:eastAsiaTheme="minorEastAsia"/>
                <w:lang w:val="en-US" w:eastAsia="zh-CN"/>
              </w:rPr>
              <w:t>10Mbps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peak rate is always different for </w:t>
            </w:r>
            <w:proofErr w:type="spellStart"/>
            <w:r>
              <w:rPr>
                <w:rFonts w:eastAsiaTheme="minorEastAsia"/>
                <w:lang w:val="en-US" w:eastAsia="zh-CN"/>
              </w:rPr>
              <w:t>SCS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15kHz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or </w:t>
            </w:r>
            <w:proofErr w:type="spellStart"/>
            <w:r>
              <w:rPr>
                <w:rFonts w:eastAsiaTheme="minorEastAsia"/>
                <w:lang w:val="en-US" w:eastAsia="zh-CN"/>
              </w:rPr>
              <w:t>30kHz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The necessary X for </w:t>
            </w:r>
            <w:proofErr w:type="spellStart"/>
            <w:r>
              <w:rPr>
                <w:rFonts w:eastAsiaTheme="minorEastAsia"/>
                <w:lang w:val="en-US" w:eastAsia="zh-CN"/>
              </w:rPr>
              <w:t>15kHz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always lower (either 11 or 12 </w:t>
            </w:r>
            <w:proofErr w:type="spellStart"/>
            <w:r>
              <w:rPr>
                <w:rFonts w:eastAsiaTheme="minorEastAsia"/>
                <w:lang w:val="en-US" w:eastAsia="zh-CN"/>
              </w:rPr>
              <w:t>PRBs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). Therefore, we believe the proper way is to allow a lower X value based on </w:t>
            </w:r>
            <w:proofErr w:type="spellStart"/>
            <w:r>
              <w:rPr>
                <w:rFonts w:eastAsiaTheme="minorEastAsia"/>
                <w:lang w:val="en-US" w:eastAsia="zh-CN"/>
              </w:rPr>
              <w:t>SCS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15kHz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In such case, peak data rate is </w:t>
            </w:r>
            <w:proofErr w:type="spellStart"/>
            <w:r>
              <w:rPr>
                <w:rFonts w:eastAsiaTheme="minorEastAsia"/>
                <w:lang w:val="en-US" w:eastAsia="zh-CN"/>
              </w:rPr>
              <w:t>10Mbps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for </w:t>
            </w:r>
            <w:proofErr w:type="spellStart"/>
            <w:r>
              <w:rPr>
                <w:rFonts w:eastAsiaTheme="minorEastAsia"/>
                <w:lang w:val="en-US" w:eastAsia="zh-CN"/>
              </w:rPr>
              <w:t>15kHz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and is lower than </w:t>
            </w:r>
            <w:proofErr w:type="spellStart"/>
            <w:r>
              <w:rPr>
                <w:rFonts w:eastAsiaTheme="minorEastAsia"/>
                <w:lang w:val="en-US" w:eastAsia="zh-CN"/>
              </w:rPr>
              <w:t>10Mbps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for </w:t>
            </w:r>
            <w:proofErr w:type="spellStart"/>
            <w:r>
              <w:rPr>
                <w:rFonts w:eastAsiaTheme="minorEastAsia"/>
                <w:lang w:val="en-US" w:eastAsia="zh-CN"/>
              </w:rPr>
              <w:t>30kHz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Then, it is up to UE capability to support higher X for larger data rate for </w:t>
            </w:r>
            <w:proofErr w:type="spellStart"/>
            <w:r>
              <w:rPr>
                <w:rFonts w:eastAsiaTheme="minorEastAsia"/>
                <w:lang w:val="en-US" w:eastAsia="zh-CN"/>
              </w:rPr>
              <w:t>SCS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30kHz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</w:t>
            </w:r>
          </w:p>
          <w:tbl>
            <w:tblPr>
              <w:tblStyle w:val="TableGrid"/>
              <w:tblW w:w="4280" w:type="dxa"/>
              <w:tblInd w:w="510" w:type="dxa"/>
              <w:tblLayout w:type="fixed"/>
              <w:tblLook w:val="04A0" w:firstRow="1" w:lastRow="0" w:firstColumn="1" w:lastColumn="0" w:noHBand="0" w:noVBand="1"/>
            </w:tblPr>
            <w:tblGrid>
              <w:gridCol w:w="818"/>
              <w:gridCol w:w="606"/>
              <w:gridCol w:w="621"/>
              <w:gridCol w:w="807"/>
              <w:gridCol w:w="633"/>
              <w:gridCol w:w="795"/>
            </w:tblGrid>
            <w:tr w:rsidR="00EB3CD9" w14:paraId="09BABA25" w14:textId="77777777">
              <w:trPr>
                <w:trHeight w:val="334"/>
              </w:trPr>
              <w:tc>
                <w:tcPr>
                  <w:tcW w:w="818" w:type="dxa"/>
                  <w:vMerge w:val="restart"/>
                  <w:vAlign w:val="center"/>
                </w:tcPr>
                <w:p w14:paraId="2F015616" w14:textId="77777777" w:rsidR="00EB3CD9" w:rsidRDefault="00625853">
                  <w:pPr>
                    <w:pStyle w:val="N1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SCS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(kHz)</w:t>
                  </w:r>
                </w:p>
              </w:tc>
              <w:tc>
                <w:tcPr>
                  <w:tcW w:w="606" w:type="dxa"/>
                  <w:vMerge w:val="restart"/>
                  <w:vAlign w:val="center"/>
                </w:tcPr>
                <w:p w14:paraId="615063FB" w14:textId="77777777" w:rsidR="00EB3CD9" w:rsidRDefault="002C5B5A">
                  <w:pPr>
                    <w:pStyle w:val="N1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/>
                              <w:sz w:val="16"/>
                              <w:szCs w:val="16"/>
                            </w:rPr>
                            <m:t>PRB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/>
                              <w:sz w:val="16"/>
                              <w:szCs w:val="16"/>
                            </w:rPr>
                            <m:t>BW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/>
                                  <w:sz w:val="16"/>
                                  <w:szCs w:val="16"/>
                                </w:rPr>
                                <m:t>j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/>
                              <w:sz w:val="16"/>
                              <w:szCs w:val="16"/>
                            </w:rPr>
                            <m:t>,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/>
                              <w:sz w:val="16"/>
                              <w:szCs w:val="16"/>
                            </w:rPr>
                            <m:t>μ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1428" w:type="dxa"/>
                  <w:gridSpan w:val="2"/>
                  <w:vAlign w:val="center"/>
                </w:tcPr>
                <w:p w14:paraId="3A8A8E86" w14:textId="77777777" w:rsidR="00EB3CD9" w:rsidRDefault="00625853">
                  <w:pPr>
                    <w:pStyle w:val="N1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Peak DL rate</w:t>
                  </w:r>
                </w:p>
              </w:tc>
              <w:tc>
                <w:tcPr>
                  <w:tcW w:w="1428" w:type="dxa"/>
                  <w:gridSpan w:val="2"/>
                  <w:vAlign w:val="center"/>
                </w:tcPr>
                <w:p w14:paraId="708A6E6A" w14:textId="77777777" w:rsidR="00EB3CD9" w:rsidRDefault="00625853">
                  <w:pPr>
                    <w:pStyle w:val="N1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Peak UL rate</w:t>
                  </w:r>
                </w:p>
              </w:tc>
            </w:tr>
            <w:tr w:rsidR="00EB3CD9" w14:paraId="2A3D45DE" w14:textId="77777777">
              <w:trPr>
                <w:trHeight w:val="334"/>
              </w:trPr>
              <w:tc>
                <w:tcPr>
                  <w:tcW w:w="818" w:type="dxa"/>
                  <w:vMerge/>
                </w:tcPr>
                <w:p w14:paraId="5B83C4A1" w14:textId="77777777" w:rsidR="00EB3CD9" w:rsidRDefault="00EB3CD9">
                  <w:pPr>
                    <w:pStyle w:val="N1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vMerge/>
                  <w:vAlign w:val="center"/>
                </w:tcPr>
                <w:p w14:paraId="691B2E40" w14:textId="77777777" w:rsidR="00EB3CD9" w:rsidRDefault="00EB3CD9">
                  <w:pPr>
                    <w:pStyle w:val="N1"/>
                    <w:ind w:left="0"/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52CA3E51" w14:textId="77777777" w:rsidR="00EB3CD9" w:rsidRDefault="00625853">
                  <w:pPr>
                    <w:pStyle w:val="N1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If X=4</w:t>
                  </w:r>
                </w:p>
              </w:tc>
              <w:tc>
                <w:tcPr>
                  <w:tcW w:w="807" w:type="dxa"/>
                  <w:vAlign w:val="center"/>
                </w:tcPr>
                <w:p w14:paraId="33C586F0" w14:textId="77777777" w:rsidR="00EB3CD9" w:rsidRDefault="00625853">
                  <w:pPr>
                    <w:pStyle w:val="N1"/>
                    <w:widowControl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X for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10Mbps</w:t>
                  </w:r>
                  <w:proofErr w:type="spellEnd"/>
                </w:p>
              </w:tc>
              <w:tc>
                <w:tcPr>
                  <w:tcW w:w="633" w:type="dxa"/>
                  <w:vAlign w:val="center"/>
                </w:tcPr>
                <w:p w14:paraId="3BD6730A" w14:textId="77777777" w:rsidR="00EB3CD9" w:rsidRDefault="00625853">
                  <w:pPr>
                    <w:pStyle w:val="N1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If X=4</w:t>
                  </w:r>
                </w:p>
              </w:tc>
              <w:tc>
                <w:tcPr>
                  <w:tcW w:w="795" w:type="dxa"/>
                  <w:vAlign w:val="center"/>
                </w:tcPr>
                <w:p w14:paraId="2D0815E9" w14:textId="77777777" w:rsidR="00EB3CD9" w:rsidRDefault="00625853">
                  <w:pPr>
                    <w:pStyle w:val="N1"/>
                    <w:widowControl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X for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10Mbps</w:t>
                  </w:r>
                  <w:proofErr w:type="spellEnd"/>
                </w:p>
              </w:tc>
            </w:tr>
            <w:tr w:rsidR="00EB3CD9" w14:paraId="2173B708" w14:textId="77777777">
              <w:trPr>
                <w:trHeight w:val="163"/>
              </w:trPr>
              <w:tc>
                <w:tcPr>
                  <w:tcW w:w="818" w:type="dxa"/>
                </w:tcPr>
                <w:p w14:paraId="0BAE0E4C" w14:textId="77777777" w:rsidR="00EB3CD9" w:rsidRDefault="00625853">
                  <w:pPr>
                    <w:pStyle w:val="N1"/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606" w:type="dxa"/>
                </w:tcPr>
                <w:p w14:paraId="2F673960" w14:textId="77777777" w:rsidR="00EB3CD9" w:rsidRDefault="00625853">
                  <w:pPr>
                    <w:pStyle w:val="N1"/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621" w:type="dxa"/>
                </w:tcPr>
                <w:p w14:paraId="2610E175" w14:textId="77777777" w:rsidR="00EB3CD9" w:rsidRDefault="00625853">
                  <w:pPr>
                    <w:pStyle w:val="N1"/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13.4</w:t>
                  </w:r>
                </w:p>
              </w:tc>
              <w:tc>
                <w:tcPr>
                  <w:tcW w:w="807" w:type="dxa"/>
                </w:tcPr>
                <w:p w14:paraId="70A60737" w14:textId="77777777" w:rsidR="00EB3CD9" w:rsidRDefault="00625853">
                  <w:pPr>
                    <w:pStyle w:val="N1"/>
                    <w:widowControl w:val="0"/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2.99</w:t>
                  </w:r>
                </w:p>
              </w:tc>
              <w:tc>
                <w:tcPr>
                  <w:tcW w:w="633" w:type="dxa"/>
                </w:tcPr>
                <w:p w14:paraId="2C6FAE49" w14:textId="77777777" w:rsidR="00EB3CD9" w:rsidRDefault="00625853">
                  <w:pPr>
                    <w:pStyle w:val="N1"/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14.3</w:t>
                  </w:r>
                </w:p>
              </w:tc>
              <w:tc>
                <w:tcPr>
                  <w:tcW w:w="795" w:type="dxa"/>
                </w:tcPr>
                <w:p w14:paraId="537DF02C" w14:textId="77777777" w:rsidR="00EB3CD9" w:rsidRDefault="00625853">
                  <w:pPr>
                    <w:pStyle w:val="N1"/>
                    <w:widowControl w:val="0"/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2.8</w:t>
                  </w:r>
                </w:p>
              </w:tc>
            </w:tr>
            <w:tr w:rsidR="00EB3CD9" w14:paraId="7630B9F3" w14:textId="77777777">
              <w:trPr>
                <w:trHeight w:val="163"/>
              </w:trPr>
              <w:tc>
                <w:tcPr>
                  <w:tcW w:w="818" w:type="dxa"/>
                </w:tcPr>
                <w:p w14:paraId="6F4168B9" w14:textId="77777777" w:rsidR="00EB3CD9" w:rsidRDefault="00625853">
                  <w:pPr>
                    <w:pStyle w:val="N1"/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606" w:type="dxa"/>
                </w:tcPr>
                <w:p w14:paraId="3B5B719A" w14:textId="77777777" w:rsidR="00EB3CD9" w:rsidRDefault="00625853">
                  <w:pPr>
                    <w:pStyle w:val="N1"/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621" w:type="dxa"/>
                </w:tcPr>
                <w:p w14:paraId="3E21E61B" w14:textId="77777777" w:rsidR="00EB3CD9" w:rsidRDefault="00625853">
                  <w:pPr>
                    <w:pStyle w:val="N1"/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11.8</w:t>
                  </w:r>
                </w:p>
              </w:tc>
              <w:tc>
                <w:tcPr>
                  <w:tcW w:w="807" w:type="dxa"/>
                </w:tcPr>
                <w:p w14:paraId="35856663" w14:textId="77777777" w:rsidR="00EB3CD9" w:rsidRDefault="00625853">
                  <w:pPr>
                    <w:pStyle w:val="N1"/>
                    <w:widowControl w:val="0"/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3.39</w:t>
                  </w:r>
                </w:p>
              </w:tc>
              <w:tc>
                <w:tcPr>
                  <w:tcW w:w="633" w:type="dxa"/>
                </w:tcPr>
                <w:p w14:paraId="59B5AFDE" w14:textId="77777777" w:rsidR="00EB3CD9" w:rsidRDefault="00625853">
                  <w:pPr>
                    <w:pStyle w:val="N1"/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12.6</w:t>
                  </w:r>
                </w:p>
              </w:tc>
              <w:tc>
                <w:tcPr>
                  <w:tcW w:w="795" w:type="dxa"/>
                </w:tcPr>
                <w:p w14:paraId="2A28B190" w14:textId="77777777" w:rsidR="00EB3CD9" w:rsidRDefault="00625853">
                  <w:pPr>
                    <w:pStyle w:val="N1"/>
                    <w:widowControl w:val="0"/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3.17</w:t>
                  </w:r>
                </w:p>
              </w:tc>
            </w:tr>
            <w:tr w:rsidR="00EB3CD9" w14:paraId="480247A6" w14:textId="77777777">
              <w:trPr>
                <w:trHeight w:val="163"/>
              </w:trPr>
              <w:tc>
                <w:tcPr>
                  <w:tcW w:w="818" w:type="dxa"/>
                </w:tcPr>
                <w:p w14:paraId="465A9AE9" w14:textId="77777777" w:rsidR="00EB3CD9" w:rsidRDefault="00625853">
                  <w:pPr>
                    <w:pStyle w:val="N1"/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606" w:type="dxa"/>
                </w:tcPr>
                <w:p w14:paraId="1CF5AB66" w14:textId="77777777" w:rsidR="00EB3CD9" w:rsidRDefault="00625853">
                  <w:pPr>
                    <w:pStyle w:val="N1"/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621" w:type="dxa"/>
                </w:tcPr>
                <w:p w14:paraId="17BD17DD" w14:textId="77777777" w:rsidR="00EB3CD9" w:rsidRDefault="00625853">
                  <w:pPr>
                    <w:pStyle w:val="N1"/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12.8</w:t>
                  </w:r>
                </w:p>
              </w:tc>
              <w:tc>
                <w:tcPr>
                  <w:tcW w:w="807" w:type="dxa"/>
                </w:tcPr>
                <w:p w14:paraId="4C49286A" w14:textId="77777777" w:rsidR="00EB3CD9" w:rsidRDefault="00625853">
                  <w:pPr>
                    <w:pStyle w:val="N1"/>
                    <w:widowControl w:val="0"/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3.13</w:t>
                  </w:r>
                </w:p>
              </w:tc>
              <w:tc>
                <w:tcPr>
                  <w:tcW w:w="633" w:type="dxa"/>
                </w:tcPr>
                <w:p w14:paraId="2DA04E04" w14:textId="77777777" w:rsidR="00EB3CD9" w:rsidRDefault="00625853">
                  <w:pPr>
                    <w:pStyle w:val="N1"/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13.7</w:t>
                  </w:r>
                </w:p>
              </w:tc>
              <w:tc>
                <w:tcPr>
                  <w:tcW w:w="795" w:type="dxa"/>
                </w:tcPr>
                <w:p w14:paraId="79DDAB51" w14:textId="77777777" w:rsidR="00EB3CD9" w:rsidRDefault="00625853">
                  <w:pPr>
                    <w:pStyle w:val="N1"/>
                    <w:widowControl w:val="0"/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2.92</w:t>
                  </w:r>
                </w:p>
              </w:tc>
            </w:tr>
          </w:tbl>
          <w:p w14:paraId="1A8383A6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297315C5" w14:textId="77777777">
        <w:tc>
          <w:tcPr>
            <w:tcW w:w="1479" w:type="dxa"/>
          </w:tcPr>
          <w:p w14:paraId="327F221D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 xml:space="preserve">Nordic </w:t>
            </w:r>
          </w:p>
        </w:tc>
        <w:tc>
          <w:tcPr>
            <w:tcW w:w="1372" w:type="dxa"/>
          </w:tcPr>
          <w:p w14:paraId="524C7944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1255" w:type="dxa"/>
          </w:tcPr>
          <w:p w14:paraId="5AD51186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5528" w:type="dxa"/>
          </w:tcPr>
          <w:p w14:paraId="3B0E2A21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6F7CE617" w14:textId="77777777">
        <w:tc>
          <w:tcPr>
            <w:tcW w:w="1479" w:type="dxa"/>
          </w:tcPr>
          <w:p w14:paraId="3F1701FB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FUTUREWEI</w:t>
            </w:r>
            <w:proofErr w:type="spellEnd"/>
          </w:p>
        </w:tc>
        <w:tc>
          <w:tcPr>
            <w:tcW w:w="1372" w:type="dxa"/>
          </w:tcPr>
          <w:p w14:paraId="70B3C4BC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t>3, 3.1</w:t>
            </w:r>
          </w:p>
        </w:tc>
        <w:tc>
          <w:tcPr>
            <w:tcW w:w="1255" w:type="dxa"/>
          </w:tcPr>
          <w:p w14:paraId="3B8F563C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t>3.2</w:t>
            </w:r>
          </w:p>
        </w:tc>
        <w:tc>
          <w:tcPr>
            <w:tcW w:w="5528" w:type="dxa"/>
          </w:tcPr>
          <w:p w14:paraId="04EC120B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t xml:space="preserve">In our view, the 10 Mbps value is not exact target value. A small variability in the value is acceptable </w:t>
            </w:r>
          </w:p>
        </w:tc>
      </w:tr>
      <w:tr w:rsidR="00EB3CD9" w14:paraId="098CDDF5" w14:textId="77777777">
        <w:tc>
          <w:tcPr>
            <w:tcW w:w="1479" w:type="dxa"/>
          </w:tcPr>
          <w:p w14:paraId="2594061B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ZTE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3ABAF620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3 </w:t>
            </w:r>
            <w:r>
              <w:rPr>
                <w:rFonts w:eastAsiaTheme="minorEastAsia"/>
                <w:lang w:val="en-US" w:eastAsia="zh-CN"/>
              </w:rPr>
              <w:t>or 3.2</w:t>
            </w:r>
          </w:p>
        </w:tc>
        <w:tc>
          <w:tcPr>
            <w:tcW w:w="1255" w:type="dxa"/>
          </w:tcPr>
          <w:p w14:paraId="31810BEF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5528" w:type="dxa"/>
          </w:tcPr>
          <w:p w14:paraId="3EB38F4A" w14:textId="77777777" w:rsidR="00EB3CD9" w:rsidRDefault="00EB3CD9">
            <w:pPr>
              <w:jc w:val="left"/>
            </w:pPr>
          </w:p>
        </w:tc>
      </w:tr>
      <w:tr w:rsidR="00B301CC" w14:paraId="260283A1" w14:textId="77777777">
        <w:tc>
          <w:tcPr>
            <w:tcW w:w="1479" w:type="dxa"/>
          </w:tcPr>
          <w:p w14:paraId="7C2BABD5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326C148C" w14:textId="77777777" w:rsidR="00B301CC" w:rsidRDefault="00B301CC" w:rsidP="00B301C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  <w:r>
              <w:rPr>
                <w:rFonts w:eastAsiaTheme="minorEastAsia"/>
                <w:lang w:val="en-US" w:eastAsia="zh-CN"/>
              </w:rPr>
              <w:t>.2</w:t>
            </w:r>
          </w:p>
        </w:tc>
        <w:tc>
          <w:tcPr>
            <w:tcW w:w="1255" w:type="dxa"/>
          </w:tcPr>
          <w:p w14:paraId="775D1699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  <w:r>
              <w:rPr>
                <w:rFonts w:eastAsiaTheme="minorEastAsia"/>
                <w:lang w:val="en-US" w:eastAsia="zh-CN"/>
              </w:rPr>
              <w:t>.2</w:t>
            </w:r>
          </w:p>
        </w:tc>
        <w:tc>
          <w:tcPr>
            <w:tcW w:w="5528" w:type="dxa"/>
          </w:tcPr>
          <w:p w14:paraId="4938E052" w14:textId="77777777" w:rsidR="00B301CC" w:rsidRDefault="00B301CC" w:rsidP="00B301CC">
            <w:pPr>
              <w:jc w:val="left"/>
            </w:pPr>
          </w:p>
        </w:tc>
      </w:tr>
      <w:tr w:rsidR="00717A32" w14:paraId="6C7554FD" w14:textId="77777777" w:rsidTr="00717A32">
        <w:tc>
          <w:tcPr>
            <w:tcW w:w="1479" w:type="dxa"/>
          </w:tcPr>
          <w:p w14:paraId="37A67025" w14:textId="77777777" w:rsidR="00717A32" w:rsidRDefault="00717A32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Nokia, </w:t>
            </w:r>
            <w:proofErr w:type="spellStart"/>
            <w:r>
              <w:rPr>
                <w:rFonts w:eastAsiaTheme="minorEastAsia"/>
                <w:lang w:val="en-US" w:eastAsia="zh-CN"/>
              </w:rPr>
              <w:t>NSB</w:t>
            </w:r>
            <w:proofErr w:type="spellEnd"/>
          </w:p>
        </w:tc>
        <w:tc>
          <w:tcPr>
            <w:tcW w:w="1372" w:type="dxa"/>
          </w:tcPr>
          <w:p w14:paraId="072914E9" w14:textId="77777777" w:rsidR="00717A32" w:rsidRDefault="00717A32" w:rsidP="00244491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3.2</w:t>
            </w:r>
          </w:p>
        </w:tc>
        <w:tc>
          <w:tcPr>
            <w:tcW w:w="1255" w:type="dxa"/>
          </w:tcPr>
          <w:p w14:paraId="4E13DD79" w14:textId="77777777" w:rsidR="00717A32" w:rsidRDefault="00717A32" w:rsidP="00244491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3.4</w:t>
            </w:r>
          </w:p>
        </w:tc>
        <w:tc>
          <w:tcPr>
            <w:tcW w:w="5528" w:type="dxa"/>
          </w:tcPr>
          <w:p w14:paraId="6B2458F3" w14:textId="77777777" w:rsidR="00717A32" w:rsidRDefault="00717A32" w:rsidP="00244491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AD4A19" w14:paraId="27A4E956" w14:textId="77777777" w:rsidTr="00717A32">
        <w:tc>
          <w:tcPr>
            <w:tcW w:w="1479" w:type="dxa"/>
          </w:tcPr>
          <w:p w14:paraId="48215ED2" w14:textId="67855AC4" w:rsidR="00AD4A19" w:rsidRDefault="00AD4A19" w:rsidP="00AD4A19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P</w:t>
            </w:r>
            <w:r>
              <w:rPr>
                <w:rFonts w:eastAsia="Yu Mincho"/>
                <w:lang w:val="en-US" w:eastAsia="ja-JP"/>
              </w:rPr>
              <w:t>anasonic</w:t>
            </w:r>
          </w:p>
        </w:tc>
        <w:tc>
          <w:tcPr>
            <w:tcW w:w="1372" w:type="dxa"/>
          </w:tcPr>
          <w:p w14:paraId="433F88C3" w14:textId="10F5AD22" w:rsidR="00AD4A19" w:rsidRDefault="00AD4A19" w:rsidP="00AD4A1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3</w:t>
            </w:r>
          </w:p>
        </w:tc>
        <w:tc>
          <w:tcPr>
            <w:tcW w:w="1255" w:type="dxa"/>
          </w:tcPr>
          <w:p w14:paraId="776E7EF2" w14:textId="3BFFA427" w:rsidR="00AD4A19" w:rsidRDefault="00AD4A19" w:rsidP="00AD4A19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3</w:t>
            </w:r>
          </w:p>
        </w:tc>
        <w:tc>
          <w:tcPr>
            <w:tcW w:w="5528" w:type="dxa"/>
          </w:tcPr>
          <w:p w14:paraId="65090F82" w14:textId="59494BDA" w:rsidR="00AD4A19" w:rsidRDefault="00AD4A19" w:rsidP="00AD4A19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 xml:space="preserve">10 Mbps can be achieved when the </w:t>
            </w:r>
            <w:proofErr w:type="spellStart"/>
            <w:r>
              <w:rPr>
                <w:rFonts w:eastAsia="Yu Mincho"/>
                <w:lang w:val="en-US" w:eastAsia="ja-JP"/>
              </w:rPr>
              <w:t>SCS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is 15 kHz with X=3. We prefer as low complexity as possible.</w:t>
            </w:r>
          </w:p>
        </w:tc>
      </w:tr>
      <w:tr w:rsidR="00230A85" w14:paraId="178690BC" w14:textId="77777777" w:rsidTr="00717A32">
        <w:tc>
          <w:tcPr>
            <w:tcW w:w="1479" w:type="dxa"/>
          </w:tcPr>
          <w:p w14:paraId="6C2485BB" w14:textId="03FD26B6" w:rsidR="00230A85" w:rsidRDefault="00230A85" w:rsidP="00230A85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502B4B26" w14:textId="21C2C280" w:rsidR="00230A85" w:rsidRDefault="00230A85" w:rsidP="00230A85">
            <w:pPr>
              <w:tabs>
                <w:tab w:val="left" w:pos="551"/>
              </w:tabs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3.2</w:t>
            </w:r>
          </w:p>
        </w:tc>
        <w:tc>
          <w:tcPr>
            <w:tcW w:w="1255" w:type="dxa"/>
          </w:tcPr>
          <w:p w14:paraId="27EEC028" w14:textId="47AC6CAF" w:rsidR="00230A85" w:rsidRDefault="00230A85" w:rsidP="00230A85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3.2 for UL, 4 for DL</w:t>
            </w:r>
          </w:p>
        </w:tc>
        <w:tc>
          <w:tcPr>
            <w:tcW w:w="5528" w:type="dxa"/>
          </w:tcPr>
          <w:p w14:paraId="3CD25AA7" w14:textId="77777777" w:rsidR="00230A85" w:rsidRDefault="00230A85" w:rsidP="00230A85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prefer to discuss it after the RAN plenary decision on peak rate reduction.</w:t>
            </w:r>
          </w:p>
          <w:p w14:paraId="0D4E7FB9" w14:textId="41771C5F" w:rsidR="00230A85" w:rsidRDefault="00230A85" w:rsidP="00230A85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We do not want to introduce any new values for </w:t>
            </w:r>
            <w:proofErr w:type="spellStart"/>
            <w:r w:rsidRPr="00E36D5A">
              <w:rPr>
                <w:rFonts w:eastAsia="SimSun"/>
                <w:i/>
                <w:iCs/>
                <w:lang w:eastAsia="ja-JP"/>
              </w:rPr>
              <w:t>scalingFactor</w:t>
            </w:r>
            <w:proofErr w:type="spellEnd"/>
            <w:r>
              <w:rPr>
                <w:rFonts w:eastAsia="SimSun"/>
                <w:i/>
                <w:iCs/>
                <w:lang w:eastAsia="ja-JP"/>
              </w:rPr>
              <w:t xml:space="preserve"> </w:t>
            </w:r>
            <w:r w:rsidRPr="00897E3A">
              <w:rPr>
                <w:rFonts w:eastAsia="SimSun"/>
                <w:lang w:eastAsia="ja-JP"/>
              </w:rPr>
              <w:t xml:space="preserve">other than </w:t>
            </w:r>
            <w:r>
              <w:rPr>
                <w:rFonts w:eastAsia="SimSun"/>
                <w:lang w:eastAsia="ja-JP"/>
              </w:rPr>
              <w:t xml:space="preserve">the </w:t>
            </w:r>
            <w:r w:rsidRPr="00897E3A">
              <w:rPr>
                <w:rFonts w:eastAsia="SimSun"/>
                <w:lang w:eastAsia="ja-JP"/>
              </w:rPr>
              <w:t>values supported in existing spec</w:t>
            </w:r>
            <w:r>
              <w:rPr>
                <w:rFonts w:eastAsia="SimSun"/>
                <w:lang w:eastAsia="ja-JP"/>
              </w:rPr>
              <w:t xml:space="preserve"> 38.306. Currently possible values are 1, 0.8, 0.75, and 0.4. This has to be clarified first before deciding the value itself.</w:t>
            </w:r>
          </w:p>
        </w:tc>
      </w:tr>
      <w:tr w:rsidR="0048571E" w14:paraId="54FAFBAC" w14:textId="77777777" w:rsidTr="00717A32">
        <w:tc>
          <w:tcPr>
            <w:tcW w:w="1479" w:type="dxa"/>
          </w:tcPr>
          <w:p w14:paraId="09881B51" w14:textId="4FAD6D98" w:rsidR="0048571E" w:rsidRPr="0048571E" w:rsidRDefault="0048571E" w:rsidP="0048571E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458CAFB8" w14:textId="4B5241B3" w:rsidR="0048571E" w:rsidRDefault="0048571E" w:rsidP="0048571E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3</w:t>
            </w:r>
            <w:r>
              <w:rPr>
                <w:rFonts w:eastAsia="Yu Mincho"/>
                <w:lang w:val="en-US" w:eastAsia="ja-JP"/>
              </w:rPr>
              <w:t xml:space="preserve"> or 3.2</w:t>
            </w:r>
          </w:p>
        </w:tc>
        <w:tc>
          <w:tcPr>
            <w:tcW w:w="1255" w:type="dxa"/>
          </w:tcPr>
          <w:p w14:paraId="413DEFA6" w14:textId="2DAF55EE" w:rsidR="0048571E" w:rsidRDefault="0048571E" w:rsidP="004857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>3.2</w:t>
            </w:r>
          </w:p>
        </w:tc>
        <w:tc>
          <w:tcPr>
            <w:tcW w:w="5528" w:type="dxa"/>
          </w:tcPr>
          <w:p w14:paraId="001F89ED" w14:textId="77777777" w:rsidR="0048571E" w:rsidRDefault="0048571E" w:rsidP="0048571E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1543DF" w14:paraId="2B172D94" w14:textId="77777777" w:rsidTr="00717A32">
        <w:tc>
          <w:tcPr>
            <w:tcW w:w="1479" w:type="dxa"/>
          </w:tcPr>
          <w:p w14:paraId="646438FD" w14:textId="1D78B5E0" w:rsidR="001543DF" w:rsidRDefault="001543DF" w:rsidP="001543DF">
            <w:pPr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Sierra Wireless</w:t>
            </w:r>
          </w:p>
        </w:tc>
        <w:tc>
          <w:tcPr>
            <w:tcW w:w="1372" w:type="dxa"/>
          </w:tcPr>
          <w:p w14:paraId="73EB3034" w14:textId="6D632D3A" w:rsidR="001543DF" w:rsidRDefault="001543DF" w:rsidP="001543DF">
            <w:pPr>
              <w:tabs>
                <w:tab w:val="left" w:pos="551"/>
              </w:tabs>
              <w:jc w:val="left"/>
              <w:rPr>
                <w:rFonts w:eastAsia="Yu Mincho" w:hint="eastAsia"/>
                <w:lang w:val="en-US" w:eastAsia="ja-JP"/>
              </w:rPr>
            </w:pPr>
          </w:p>
        </w:tc>
        <w:tc>
          <w:tcPr>
            <w:tcW w:w="1255" w:type="dxa"/>
          </w:tcPr>
          <w:p w14:paraId="20A5231E" w14:textId="04132445" w:rsidR="001543DF" w:rsidRDefault="001543DF" w:rsidP="001543DF">
            <w:pPr>
              <w:jc w:val="left"/>
              <w:rPr>
                <w:rFonts w:eastAsia="Yu Mincho"/>
                <w:lang w:val="en-US" w:eastAsia="ja-JP"/>
              </w:rPr>
            </w:pPr>
          </w:p>
        </w:tc>
        <w:tc>
          <w:tcPr>
            <w:tcW w:w="5528" w:type="dxa"/>
          </w:tcPr>
          <w:p w14:paraId="7A4102D9" w14:textId="6EEB29C1" w:rsidR="001543DF" w:rsidRDefault="001543DF" w:rsidP="001543DF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cost savings from this would not be significant thus our preference would be to leave the value as legacy.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 w:rsidR="00B77ED5">
              <w:rPr>
                <w:rFonts w:eastAsiaTheme="minorEastAsia"/>
                <w:lang w:val="en-US" w:eastAsia="zh-CN"/>
              </w:rPr>
              <w:t>We can also discuss this after RAN plenary decision on peak rate reduction</w:t>
            </w:r>
            <w:r w:rsidR="00B77ED5">
              <w:rPr>
                <w:rFonts w:eastAsiaTheme="minorEastAsia"/>
                <w:lang w:val="en-US" w:eastAsia="zh-CN"/>
              </w:rPr>
              <w:t>.</w:t>
            </w:r>
          </w:p>
        </w:tc>
      </w:tr>
    </w:tbl>
    <w:p w14:paraId="49808929" w14:textId="77777777" w:rsidR="00EB3CD9" w:rsidRDefault="00EB3CD9">
      <w:pPr>
        <w:rPr>
          <w:rFonts w:eastAsia="Microsoft YaHei UI"/>
          <w:lang w:val="en-US" w:eastAsia="zh-CN"/>
        </w:rPr>
      </w:pPr>
    </w:p>
    <w:p w14:paraId="631AC348" w14:textId="77777777" w:rsidR="00EB3CD9" w:rsidRDefault="00625853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3.3</w:t>
      </w:r>
      <w:r>
        <w:rPr>
          <w:rFonts w:ascii="Arial" w:eastAsia="Times New Roman" w:hAnsi="Arial"/>
          <w:sz w:val="32"/>
          <w:lang w:val="en-US"/>
        </w:rPr>
        <w:tab/>
        <w:t>Standalone feature</w:t>
      </w:r>
    </w:p>
    <w:p w14:paraId="14C295BF" w14:textId="77777777" w:rsidR="00EB3CD9" w:rsidRDefault="00625853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>For the case when UE peak data rate reduction is a standalone feature, if supported, some contributions [</w:t>
      </w:r>
      <w:r>
        <w:rPr>
          <w:rFonts w:eastAsia="Microsoft YaHei UI"/>
          <w:szCs w:val="22"/>
          <w:lang w:val="en-US" w:eastAsia="zh-CN"/>
        </w:rPr>
        <w:t>14, 17, 30] propose to adopt Y=1. A couple of contributions [22, 31] propose to adopt a lower value (0.7 and 0.75, respectively).</w:t>
      </w:r>
    </w:p>
    <w:p w14:paraId="07F78C25" w14:textId="77777777" w:rsidR="00EB3CD9" w:rsidRDefault="00625853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 xml:space="preserve">Whether to support UE peak data rate reduction as a standalone feature is expected to be discussed in </w:t>
      </w:r>
      <w:proofErr w:type="spellStart"/>
      <w:r>
        <w:rPr>
          <w:rFonts w:eastAsia="Microsoft YaHei UI"/>
          <w:lang w:val="en-US" w:eastAsia="zh-CN"/>
        </w:rPr>
        <w:t>RAN#99</w:t>
      </w:r>
      <w:proofErr w:type="spellEnd"/>
      <w:r>
        <w:rPr>
          <w:rFonts w:eastAsia="Microsoft YaHei UI"/>
          <w:lang w:val="en-US" w:eastAsia="zh-CN"/>
        </w:rPr>
        <w:t xml:space="preserve"> [1].</w:t>
      </w:r>
    </w:p>
    <w:p w14:paraId="3EC80D0E" w14:textId="77777777" w:rsidR="00EB3CD9" w:rsidRDefault="00625853">
      <w:pPr>
        <w:rPr>
          <w:b/>
          <w:bCs/>
          <w:lang w:val="en-US"/>
        </w:rPr>
      </w:pPr>
      <w:proofErr w:type="spellStart"/>
      <w:r>
        <w:rPr>
          <w:b/>
          <w:highlight w:val="cyan"/>
          <w:lang w:val="en-US"/>
        </w:rPr>
        <w:t>FL1</w:t>
      </w:r>
      <w:proofErr w:type="spellEnd"/>
      <w:r>
        <w:rPr>
          <w:b/>
          <w:highlight w:val="cyan"/>
          <w:lang w:val="en-US"/>
        </w:rPr>
        <w:t xml:space="preserve"> Medium Priority Question 3.3-</w:t>
      </w:r>
      <w:proofErr w:type="spellStart"/>
      <w:r>
        <w:rPr>
          <w:b/>
          <w:highlight w:val="cyan"/>
          <w:lang w:val="en-US"/>
        </w:rPr>
        <w:t>1a</w:t>
      </w:r>
      <w:proofErr w:type="spellEnd"/>
      <w:r>
        <w:rPr>
          <w:b/>
          <w:bCs/>
          <w:lang w:val="en-US"/>
        </w:rPr>
        <w:t>: If UE peak data rate reduction would be supported as a standalone feature, what value of Y should be adopted?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3CD9" w14:paraId="752B3249" w14:textId="77777777">
        <w:tc>
          <w:tcPr>
            <w:tcW w:w="1479" w:type="dxa"/>
            <w:shd w:val="clear" w:color="auto" w:fill="D9D9D9" w:themeFill="background1" w:themeFillShade="D9"/>
          </w:tcPr>
          <w:p w14:paraId="1BA9B2F9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843A89D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Value of 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6A864AE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3CD9" w14:paraId="64715382" w14:textId="77777777">
        <w:tc>
          <w:tcPr>
            <w:tcW w:w="1479" w:type="dxa"/>
          </w:tcPr>
          <w:p w14:paraId="15351AE0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3154BCB2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AD7D0C8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093E8F96" w14:textId="77777777">
        <w:tc>
          <w:tcPr>
            <w:tcW w:w="1479" w:type="dxa"/>
          </w:tcPr>
          <w:p w14:paraId="6A9D8DAC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3950EB75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065B786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5E54A6EE" w14:textId="77777777">
        <w:tc>
          <w:tcPr>
            <w:tcW w:w="1479" w:type="dxa"/>
          </w:tcPr>
          <w:p w14:paraId="4017235E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52B497A0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529C417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prefer to wait for guideline from RAN plenary</w:t>
            </w:r>
          </w:p>
        </w:tc>
      </w:tr>
      <w:tr w:rsidR="00EB3CD9" w14:paraId="54FDC707" w14:textId="77777777">
        <w:tc>
          <w:tcPr>
            <w:tcW w:w="1479" w:type="dxa"/>
          </w:tcPr>
          <w:p w14:paraId="7094ECF9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1C53F79B" w14:textId="77777777" w:rsidR="00EB3CD9" w:rsidRDefault="00EB3CD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C4EC58E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This feature should not be discussed in </w:t>
            </w:r>
            <w:proofErr w:type="spellStart"/>
            <w:r>
              <w:rPr>
                <w:rFonts w:eastAsiaTheme="minorEastAsia"/>
                <w:lang w:val="en-US" w:eastAsia="zh-CN"/>
              </w:rPr>
              <w:t>RAN#1</w:t>
            </w:r>
            <w:proofErr w:type="spellEnd"/>
            <w:r>
              <w:rPr>
                <w:rFonts w:eastAsiaTheme="minorEastAsia"/>
                <w:lang w:val="en-US" w:eastAsia="zh-CN"/>
              </w:rPr>
              <w:t>, discussion on support of this feature is ongoing in plenary</w:t>
            </w:r>
          </w:p>
        </w:tc>
      </w:tr>
      <w:tr w:rsidR="00B301CC" w14:paraId="19C722D7" w14:textId="77777777">
        <w:tc>
          <w:tcPr>
            <w:tcW w:w="1479" w:type="dxa"/>
          </w:tcPr>
          <w:p w14:paraId="26C94DB5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Spreadtrum</w:t>
            </w:r>
            <w:proofErr w:type="spellEnd"/>
          </w:p>
        </w:tc>
        <w:tc>
          <w:tcPr>
            <w:tcW w:w="1372" w:type="dxa"/>
          </w:tcPr>
          <w:p w14:paraId="13B6DD64" w14:textId="77777777" w:rsidR="00B301CC" w:rsidRDefault="00B301CC" w:rsidP="00B301C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958077D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According to </w:t>
            </w:r>
            <w:proofErr w:type="spellStart"/>
            <w:r>
              <w:rPr>
                <w:rFonts w:eastAsiaTheme="minorEastAsia"/>
                <w:lang w:val="en-US" w:eastAsia="zh-CN"/>
              </w:rPr>
              <w:t>RAN’s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conclusion (RP-223551, copied below), it seems not necessary to discuss this issue in this meeting.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54"/>
            </w:tblGrid>
            <w:tr w:rsidR="00B301CC" w14:paraId="6A291512" w14:textId="77777777" w:rsidTr="00C812AE">
              <w:tc>
                <w:tcPr>
                  <w:tcW w:w="6554" w:type="dxa"/>
                </w:tcPr>
                <w:p w14:paraId="71242F28" w14:textId="77777777" w:rsidR="00B301CC" w:rsidRPr="00846556" w:rsidRDefault="00B301CC" w:rsidP="00B301CC">
                  <w:pPr>
                    <w:tabs>
                      <w:tab w:val="left" w:pos="426"/>
                      <w:tab w:val="left" w:pos="720"/>
                    </w:tabs>
                    <w:spacing w:after="0" w:line="240" w:lineRule="auto"/>
                    <w:jc w:val="left"/>
                    <w:rPr>
                      <w:rFonts w:ascii="SimSun" w:eastAsia="SimSun" w:hAnsi="SimSun" w:cs="SimSun"/>
                      <w:i/>
                      <w:sz w:val="11"/>
                      <w:szCs w:val="24"/>
                      <w:lang w:val="en-US" w:eastAsia="zh-CN"/>
                    </w:rPr>
                  </w:pPr>
                  <w:r w:rsidRPr="00846556">
                    <w:rPr>
                      <w:rFonts w:eastAsia="SimSun" w:cs="+mn-cs"/>
                      <w:b/>
                      <w:bCs/>
                      <w:i/>
                      <w:color w:val="000000"/>
                      <w:kern w:val="24"/>
                      <w:sz w:val="18"/>
                      <w:szCs w:val="40"/>
                      <w:lang w:val="en-US" w:eastAsia="zh-CN"/>
                    </w:rPr>
                    <w:t>For Issue – 1 UE peak rate reduction as a standalone feature</w:t>
                  </w:r>
                </w:p>
                <w:p w14:paraId="14320F30" w14:textId="77777777" w:rsidR="00B301CC" w:rsidRPr="00846556" w:rsidRDefault="00B301CC" w:rsidP="00B301CC">
                  <w:pPr>
                    <w:numPr>
                      <w:ilvl w:val="0"/>
                      <w:numId w:val="2"/>
                    </w:numPr>
                    <w:tabs>
                      <w:tab w:val="left" w:pos="426"/>
                      <w:tab w:val="left" w:pos="720"/>
                    </w:tabs>
                    <w:spacing w:after="0" w:line="240" w:lineRule="auto"/>
                    <w:ind w:left="0" w:firstLine="0"/>
                    <w:jc w:val="left"/>
                    <w:rPr>
                      <w:rFonts w:ascii="SimSun" w:eastAsia="SimSun" w:hAnsi="SimSun" w:cs="SimSun"/>
                      <w:i/>
                      <w:sz w:val="11"/>
                      <w:szCs w:val="24"/>
                      <w:lang w:val="en-US" w:eastAsia="zh-CN"/>
                    </w:rPr>
                  </w:pPr>
                  <w:r w:rsidRPr="00846556">
                    <w:rPr>
                      <w:rFonts w:eastAsia="SimSun" w:cs="+mn-cs"/>
                      <w:b/>
                      <w:bCs/>
                      <w:i/>
                      <w:color w:val="000000"/>
                      <w:kern w:val="24"/>
                      <w:sz w:val="18"/>
                      <w:szCs w:val="40"/>
                      <w:lang w:val="en-US" w:eastAsia="zh-CN"/>
                    </w:rPr>
                    <w:t>Conclusion</w:t>
                  </w:r>
                </w:p>
                <w:p w14:paraId="5F7D6F70" w14:textId="77777777" w:rsidR="00B301CC" w:rsidRPr="00846556" w:rsidRDefault="00B301CC" w:rsidP="00B301CC">
                  <w:pPr>
                    <w:numPr>
                      <w:ilvl w:val="0"/>
                      <w:numId w:val="2"/>
                    </w:numPr>
                    <w:tabs>
                      <w:tab w:val="left" w:pos="426"/>
                      <w:tab w:val="left" w:pos="720"/>
                    </w:tabs>
                    <w:spacing w:after="0" w:line="240" w:lineRule="auto"/>
                    <w:ind w:left="720" w:firstLine="0"/>
                    <w:jc w:val="left"/>
                    <w:rPr>
                      <w:rFonts w:ascii="SimSun" w:eastAsia="SimSun" w:hAnsi="SimSun" w:cs="SimSun"/>
                      <w:sz w:val="13"/>
                      <w:szCs w:val="24"/>
                      <w:lang w:val="en-US" w:eastAsia="zh-CN"/>
                    </w:rPr>
                  </w:pPr>
                  <w:r w:rsidRPr="00846556">
                    <w:rPr>
                      <w:rFonts w:eastAsia="SimSun" w:cs="+mn-cs"/>
                      <w:i/>
                      <w:color w:val="000000"/>
                      <w:kern w:val="24"/>
                      <w:sz w:val="18"/>
                      <w:szCs w:val="40"/>
                      <w:lang w:val="en-US" w:eastAsia="zh-CN"/>
                    </w:rPr>
                    <w:t xml:space="preserve">Revisit in </w:t>
                  </w:r>
                  <w:proofErr w:type="spellStart"/>
                  <w:r w:rsidRPr="00846556">
                    <w:rPr>
                      <w:rFonts w:eastAsia="SimSun" w:cs="+mn-cs"/>
                      <w:i/>
                      <w:color w:val="000000"/>
                      <w:kern w:val="24"/>
                      <w:sz w:val="18"/>
                      <w:szCs w:val="40"/>
                      <w:lang w:val="en-US" w:eastAsia="zh-CN"/>
                    </w:rPr>
                    <w:t>RAN#99</w:t>
                  </w:r>
                  <w:proofErr w:type="spellEnd"/>
                  <w:r w:rsidRPr="00846556">
                    <w:rPr>
                      <w:rFonts w:eastAsia="SimSun" w:cs="+mn-cs"/>
                      <w:i/>
                      <w:color w:val="000000"/>
                      <w:kern w:val="24"/>
                      <w:sz w:val="18"/>
                      <w:szCs w:val="40"/>
                      <w:lang w:val="en-US" w:eastAsia="zh-CN"/>
                    </w:rPr>
                    <w:t xml:space="preserve"> (</w:t>
                  </w:r>
                  <w:r w:rsidRPr="00846556">
                    <w:rPr>
                      <w:rFonts w:eastAsia="SimSun" w:cs="+mn-cs"/>
                      <w:i/>
                      <w:color w:val="FF0000"/>
                      <w:kern w:val="24"/>
                      <w:sz w:val="18"/>
                      <w:szCs w:val="40"/>
                      <w:lang w:val="en-US" w:eastAsia="zh-CN"/>
                    </w:rPr>
                    <w:t xml:space="preserve">no additional discussion in </w:t>
                  </w:r>
                  <w:proofErr w:type="spellStart"/>
                  <w:r w:rsidRPr="00846556">
                    <w:rPr>
                      <w:rFonts w:eastAsia="SimSun" w:cs="+mn-cs"/>
                      <w:i/>
                      <w:color w:val="FF0000"/>
                      <w:kern w:val="24"/>
                      <w:sz w:val="18"/>
                      <w:szCs w:val="40"/>
                      <w:lang w:val="en-US" w:eastAsia="zh-CN"/>
                    </w:rPr>
                    <w:t>RAN1</w:t>
                  </w:r>
                  <w:proofErr w:type="spellEnd"/>
                  <w:r w:rsidRPr="00846556">
                    <w:rPr>
                      <w:rFonts w:eastAsia="SimSun" w:cs="+mn-cs"/>
                      <w:i/>
                      <w:color w:val="FF0000"/>
                      <w:kern w:val="24"/>
                      <w:sz w:val="18"/>
                      <w:szCs w:val="40"/>
                      <w:lang w:val="en-US" w:eastAsia="zh-CN"/>
                    </w:rPr>
                    <w:t xml:space="preserve"> in </w:t>
                  </w:r>
                  <w:proofErr w:type="spellStart"/>
                  <w:r w:rsidRPr="00846556">
                    <w:rPr>
                      <w:rFonts w:eastAsia="SimSun" w:cs="+mn-cs"/>
                      <w:i/>
                      <w:color w:val="FF0000"/>
                      <w:kern w:val="24"/>
                      <w:sz w:val="18"/>
                      <w:szCs w:val="40"/>
                      <w:lang w:val="en-US" w:eastAsia="zh-CN"/>
                    </w:rPr>
                    <w:t>1Q’23</w:t>
                  </w:r>
                  <w:proofErr w:type="spellEnd"/>
                  <w:r w:rsidRPr="00846556">
                    <w:rPr>
                      <w:rFonts w:eastAsia="SimSun" w:cs="+mn-cs"/>
                      <w:i/>
                      <w:color w:val="000000"/>
                      <w:kern w:val="24"/>
                      <w:sz w:val="18"/>
                      <w:szCs w:val="40"/>
                      <w:lang w:val="en-US" w:eastAsia="zh-CN"/>
                    </w:rPr>
                    <w:t>)</w:t>
                  </w:r>
                </w:p>
              </w:tc>
            </w:tr>
          </w:tbl>
          <w:p w14:paraId="451A3745" w14:textId="77777777" w:rsidR="00B301CC" w:rsidRDefault="00B301CC" w:rsidP="00B301C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925D0B" w14:paraId="2335E1CB" w14:textId="77777777">
        <w:tc>
          <w:tcPr>
            <w:tcW w:w="1479" w:type="dxa"/>
          </w:tcPr>
          <w:p w14:paraId="63773E3D" w14:textId="4FAE5600" w:rsidR="00925D0B" w:rsidRDefault="00925D0B" w:rsidP="00925D0B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709BA45E" w14:textId="77777777" w:rsidR="00925D0B" w:rsidRDefault="00925D0B" w:rsidP="00925D0B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DFD8DCE" w14:textId="6852F923" w:rsidR="00925D0B" w:rsidRDefault="00925D0B" w:rsidP="00925D0B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Suggest </w:t>
            </w:r>
            <w:proofErr w:type="gramStart"/>
            <w:r>
              <w:rPr>
                <w:rFonts w:eastAsiaTheme="minorEastAsia"/>
                <w:lang w:val="en-US" w:eastAsia="zh-CN"/>
              </w:rPr>
              <w:t>to discuss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it after RAN plenary decision on peak rate reduction.</w:t>
            </w:r>
          </w:p>
        </w:tc>
      </w:tr>
      <w:tr w:rsidR="0048571E" w14:paraId="6644CF83" w14:textId="77777777">
        <w:tc>
          <w:tcPr>
            <w:tcW w:w="1479" w:type="dxa"/>
          </w:tcPr>
          <w:p w14:paraId="190F616D" w14:textId="0F46D0F3" w:rsidR="0048571E" w:rsidRPr="0048571E" w:rsidRDefault="0048571E" w:rsidP="0048571E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7E195355" w14:textId="24BD5A19" w:rsidR="0048571E" w:rsidRDefault="0048571E" w:rsidP="0048571E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0</w:t>
            </w:r>
            <w:r>
              <w:rPr>
                <w:rFonts w:eastAsia="Yu Mincho"/>
                <w:lang w:val="en-US" w:eastAsia="ja-JP"/>
              </w:rPr>
              <w:t>.7 or 0.75</w:t>
            </w:r>
          </w:p>
        </w:tc>
        <w:tc>
          <w:tcPr>
            <w:tcW w:w="6780" w:type="dxa"/>
          </w:tcPr>
          <w:p w14:paraId="2C9EE1AF" w14:textId="0F362F6D" w:rsidR="0048571E" w:rsidRDefault="0048571E" w:rsidP="004857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>We are also supportive to introduce smaller scaling factor value than existing values when the peak rate reduction is supported as standalone feature.</w:t>
            </w:r>
          </w:p>
        </w:tc>
      </w:tr>
      <w:tr w:rsidR="00B77ED5" w14:paraId="07793FF9" w14:textId="77777777">
        <w:tc>
          <w:tcPr>
            <w:tcW w:w="1479" w:type="dxa"/>
          </w:tcPr>
          <w:p w14:paraId="7FAF21A1" w14:textId="036925EC" w:rsidR="00B77ED5" w:rsidRDefault="00B77ED5" w:rsidP="00B77ED5">
            <w:pPr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Sierra Wireless</w:t>
            </w:r>
          </w:p>
        </w:tc>
        <w:tc>
          <w:tcPr>
            <w:tcW w:w="1372" w:type="dxa"/>
          </w:tcPr>
          <w:p w14:paraId="7CAA0902" w14:textId="77777777" w:rsidR="00B77ED5" w:rsidRDefault="00B77ED5" w:rsidP="00B77ED5">
            <w:pPr>
              <w:tabs>
                <w:tab w:val="left" w:pos="551"/>
              </w:tabs>
              <w:jc w:val="left"/>
              <w:rPr>
                <w:rFonts w:eastAsia="Yu Mincho" w:hint="eastAsia"/>
                <w:lang w:val="en-US" w:eastAsia="ja-JP"/>
              </w:rPr>
            </w:pPr>
          </w:p>
        </w:tc>
        <w:tc>
          <w:tcPr>
            <w:tcW w:w="6780" w:type="dxa"/>
          </w:tcPr>
          <w:p w14:paraId="222884BE" w14:textId="73E06F1A" w:rsidR="00B77ED5" w:rsidRDefault="00B77ED5" w:rsidP="00B77ED5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This can be discussed after RAN plenary decision on peak data rate reduction </w:t>
            </w:r>
          </w:p>
        </w:tc>
      </w:tr>
    </w:tbl>
    <w:p w14:paraId="0790649B" w14:textId="77777777" w:rsidR="00EB3CD9" w:rsidRDefault="00EB3CD9">
      <w:pPr>
        <w:rPr>
          <w:rFonts w:eastAsia="Microsoft YaHei UI"/>
          <w:lang w:val="en-US" w:eastAsia="zh-CN"/>
        </w:rPr>
      </w:pPr>
    </w:p>
    <w:p w14:paraId="49704142" w14:textId="77777777" w:rsidR="00EB3CD9" w:rsidRDefault="00625853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Other aspects</w:t>
      </w:r>
    </w:p>
    <w:p w14:paraId="72846E98" w14:textId="77777777" w:rsidR="00EB3CD9" w:rsidRDefault="00625853">
      <w:pPr>
        <w:rPr>
          <w:lang w:val="en-US"/>
        </w:rPr>
      </w:pPr>
      <w:r>
        <w:rPr>
          <w:lang w:val="en-US"/>
        </w:rPr>
        <w:t xml:space="preserve">The submitted contributions bring up the following other aspects which are not covered in any other section in this </w:t>
      </w:r>
      <w:proofErr w:type="spellStart"/>
      <w:r>
        <w:rPr>
          <w:lang w:val="en-US"/>
        </w:rPr>
        <w:t>FLS</w:t>
      </w:r>
      <w:proofErr w:type="spellEnd"/>
      <w:r>
        <w:rPr>
          <w:lang w:val="en-US"/>
        </w:rPr>
        <w:t>.</w:t>
      </w:r>
    </w:p>
    <w:p w14:paraId="5D93B374" w14:textId="77777777" w:rsidR="00EB3CD9" w:rsidRDefault="00625853">
      <w:pPr>
        <w:rPr>
          <w:rFonts w:eastAsia="Microsoft YaHei UI"/>
          <w:b/>
          <w:bCs/>
          <w:u w:val="single"/>
          <w:lang w:val="en-US" w:eastAsia="zh-CN"/>
        </w:rPr>
      </w:pPr>
      <w:r>
        <w:rPr>
          <w:rFonts w:eastAsia="Microsoft YaHei UI"/>
          <w:b/>
          <w:bCs/>
          <w:u w:val="single"/>
          <w:lang w:val="en-US" w:eastAsia="zh-CN"/>
        </w:rPr>
        <w:t>Cell barring</w:t>
      </w:r>
    </w:p>
    <w:p w14:paraId="06585B43" w14:textId="77777777" w:rsidR="00EB3CD9" w:rsidRDefault="00625853">
      <w:pPr>
        <w:pStyle w:val="ListParagraph"/>
        <w:numPr>
          <w:ilvl w:val="0"/>
          <w:numId w:val="26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 xml:space="preserve">Introduce a new cell barring indication and an </w:t>
      </w:r>
      <w:proofErr w:type="spellStart"/>
      <w:r>
        <w:rPr>
          <w:sz w:val="20"/>
          <w:szCs w:val="22"/>
          <w:lang w:val="en-US"/>
        </w:rPr>
        <w:t>IFRI</w:t>
      </w:r>
      <w:proofErr w:type="spellEnd"/>
      <w:r>
        <w:rPr>
          <w:sz w:val="20"/>
          <w:szCs w:val="22"/>
          <w:lang w:val="en-US"/>
        </w:rPr>
        <w:t xml:space="preserve"> field in </w:t>
      </w:r>
      <w:proofErr w:type="spellStart"/>
      <w:r>
        <w:rPr>
          <w:sz w:val="20"/>
          <w:szCs w:val="22"/>
          <w:lang w:val="en-US"/>
        </w:rPr>
        <w:t>SIB1</w:t>
      </w:r>
      <w:proofErr w:type="spellEnd"/>
      <w:r>
        <w:rPr>
          <w:sz w:val="20"/>
          <w:szCs w:val="22"/>
          <w:lang w:val="en-US"/>
        </w:rPr>
        <w:t xml:space="preserve"> [16].</w:t>
      </w:r>
    </w:p>
    <w:p w14:paraId="06B1BEF5" w14:textId="77777777" w:rsidR="00EB3CD9" w:rsidRDefault="00625853">
      <w:pPr>
        <w:pStyle w:val="ListParagraph"/>
        <w:numPr>
          <w:ilvl w:val="0"/>
          <w:numId w:val="26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 xml:space="preserve">The final decision on whether to introduce additional cell access/barring indication is up to </w:t>
      </w:r>
      <w:proofErr w:type="spellStart"/>
      <w:r>
        <w:rPr>
          <w:sz w:val="20"/>
          <w:szCs w:val="22"/>
          <w:lang w:val="en-US"/>
        </w:rPr>
        <w:t>RAN2</w:t>
      </w:r>
      <w:proofErr w:type="spellEnd"/>
      <w:r>
        <w:rPr>
          <w:sz w:val="20"/>
          <w:szCs w:val="22"/>
          <w:lang w:val="en-US"/>
        </w:rPr>
        <w:t xml:space="preserve"> [17].</w:t>
      </w:r>
    </w:p>
    <w:p w14:paraId="6BF77785" w14:textId="77777777" w:rsidR="00EB3CD9" w:rsidRDefault="00625853">
      <w:pPr>
        <w:rPr>
          <w:rFonts w:eastAsia="Microsoft YaHei UI"/>
          <w:b/>
          <w:bCs/>
          <w:u w:val="single"/>
          <w:lang w:val="en-US" w:eastAsia="zh-CN"/>
        </w:rPr>
      </w:pPr>
      <w:r>
        <w:rPr>
          <w:rFonts w:eastAsia="Microsoft YaHei UI"/>
          <w:b/>
          <w:bCs/>
          <w:u w:val="single"/>
          <w:lang w:val="en-US" w:eastAsia="zh-CN"/>
        </w:rPr>
        <w:t>Feature group / UE type / capability reporting</w:t>
      </w:r>
    </w:p>
    <w:p w14:paraId="0FB12434" w14:textId="77777777" w:rsidR="00EB3CD9" w:rsidRDefault="00625853">
      <w:pPr>
        <w:pStyle w:val="ListParagraph"/>
        <w:numPr>
          <w:ilvl w:val="0"/>
          <w:numId w:val="26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 xml:space="preserve">Define new and/or reuse existing </w:t>
      </w:r>
      <w:proofErr w:type="spellStart"/>
      <w:r>
        <w:rPr>
          <w:sz w:val="20"/>
          <w:szCs w:val="22"/>
          <w:lang w:val="en-US"/>
        </w:rPr>
        <w:t>RedCap</w:t>
      </w:r>
      <w:proofErr w:type="spellEnd"/>
      <w:r>
        <w:rPr>
          <w:sz w:val="20"/>
          <w:szCs w:val="22"/>
          <w:lang w:val="en-US"/>
        </w:rPr>
        <w:t>-related UE feature groups [11].</w:t>
      </w:r>
    </w:p>
    <w:p w14:paraId="19C68E2C" w14:textId="77777777" w:rsidR="00EB3CD9" w:rsidRDefault="00625853">
      <w:pPr>
        <w:pStyle w:val="ListParagraph"/>
        <w:numPr>
          <w:ilvl w:val="0"/>
          <w:numId w:val="26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The new UE type is defined by its support of UE BB bandwidth reduction [16].</w:t>
      </w:r>
    </w:p>
    <w:p w14:paraId="7148F90F" w14:textId="77777777" w:rsidR="00EB3CD9" w:rsidRDefault="00625853">
      <w:pPr>
        <w:pStyle w:val="ListParagraph"/>
        <w:numPr>
          <w:ilvl w:val="0"/>
          <w:numId w:val="26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The new UE type is defined by its support of the two UE complexity reduction features [26].</w:t>
      </w:r>
    </w:p>
    <w:p w14:paraId="1787B4CE" w14:textId="77777777" w:rsidR="00EB3CD9" w:rsidRDefault="00625853">
      <w:pPr>
        <w:rPr>
          <w:rFonts w:eastAsia="Microsoft YaHei UI"/>
          <w:b/>
          <w:u w:val="single"/>
          <w:lang w:val="en-US" w:eastAsia="zh-CN"/>
        </w:rPr>
      </w:pPr>
      <w:proofErr w:type="spellStart"/>
      <w:r>
        <w:rPr>
          <w:rFonts w:eastAsia="Microsoft YaHei UI"/>
          <w:b/>
          <w:u w:val="single"/>
          <w:lang w:val="en-US" w:eastAsia="zh-CN"/>
        </w:rPr>
        <w:t>FDRA</w:t>
      </w:r>
      <w:proofErr w:type="spellEnd"/>
      <w:r>
        <w:rPr>
          <w:rFonts w:eastAsia="Microsoft YaHei UI"/>
          <w:b/>
          <w:u w:val="single"/>
          <w:lang w:val="en-US" w:eastAsia="zh-CN"/>
        </w:rPr>
        <w:t xml:space="preserve"> optimization</w:t>
      </w:r>
    </w:p>
    <w:p w14:paraId="4C2FFC28" w14:textId="77777777" w:rsidR="00EB3CD9" w:rsidRDefault="00625853">
      <w:pPr>
        <w:pStyle w:val="ListParagraph"/>
        <w:numPr>
          <w:ilvl w:val="0"/>
          <w:numId w:val="26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 xml:space="preserve">There is no need to consider potential optimization of </w:t>
      </w:r>
      <w:proofErr w:type="spellStart"/>
      <w:r>
        <w:rPr>
          <w:sz w:val="20"/>
          <w:szCs w:val="22"/>
          <w:lang w:val="en-US"/>
        </w:rPr>
        <w:t>FDRA</w:t>
      </w:r>
      <w:proofErr w:type="spellEnd"/>
      <w:r>
        <w:rPr>
          <w:sz w:val="20"/>
          <w:szCs w:val="22"/>
          <w:lang w:val="en-US"/>
        </w:rPr>
        <w:t xml:space="preserve"> indications [17, 18, 28, 35].</w:t>
      </w:r>
    </w:p>
    <w:p w14:paraId="67E962A5" w14:textId="77777777" w:rsidR="00EB3CD9" w:rsidRDefault="00625853">
      <w:pPr>
        <w:pStyle w:val="ListParagraph"/>
        <w:numPr>
          <w:ilvl w:val="0"/>
          <w:numId w:val="26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 xml:space="preserve">Consider potential optimizations of </w:t>
      </w:r>
      <w:proofErr w:type="spellStart"/>
      <w:r>
        <w:rPr>
          <w:sz w:val="20"/>
          <w:szCs w:val="22"/>
          <w:lang w:val="en-US"/>
        </w:rPr>
        <w:t>FDRA</w:t>
      </w:r>
      <w:proofErr w:type="spellEnd"/>
      <w:r>
        <w:rPr>
          <w:sz w:val="20"/>
          <w:szCs w:val="22"/>
          <w:lang w:val="en-US"/>
        </w:rPr>
        <w:t xml:space="preserve"> indication for </w:t>
      </w:r>
      <w:proofErr w:type="spellStart"/>
      <w:r>
        <w:rPr>
          <w:sz w:val="20"/>
          <w:szCs w:val="22"/>
          <w:lang w:val="en-US"/>
        </w:rPr>
        <w:t>PUSCH</w:t>
      </w:r>
      <w:proofErr w:type="spellEnd"/>
      <w:r>
        <w:rPr>
          <w:sz w:val="20"/>
          <w:szCs w:val="22"/>
          <w:lang w:val="en-US"/>
        </w:rPr>
        <w:t xml:space="preserve"> but not for </w:t>
      </w:r>
      <w:proofErr w:type="spellStart"/>
      <w:r>
        <w:rPr>
          <w:sz w:val="20"/>
          <w:szCs w:val="22"/>
          <w:lang w:val="en-US"/>
        </w:rPr>
        <w:t>PDSCH</w:t>
      </w:r>
      <w:proofErr w:type="spellEnd"/>
      <w:r>
        <w:rPr>
          <w:sz w:val="20"/>
          <w:szCs w:val="22"/>
          <w:lang w:val="en-US"/>
        </w:rPr>
        <w:t xml:space="preserve"> [13].</w:t>
      </w:r>
    </w:p>
    <w:p w14:paraId="7F7A4528" w14:textId="77777777" w:rsidR="00EB3CD9" w:rsidRDefault="00625853">
      <w:pPr>
        <w:pStyle w:val="ListParagraph"/>
        <w:numPr>
          <w:ilvl w:val="0"/>
          <w:numId w:val="26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 xml:space="preserve">Consider potential optimizations of </w:t>
      </w:r>
      <w:proofErr w:type="spellStart"/>
      <w:r>
        <w:rPr>
          <w:sz w:val="20"/>
          <w:szCs w:val="22"/>
          <w:lang w:val="en-US"/>
        </w:rPr>
        <w:t>FDRA</w:t>
      </w:r>
      <w:proofErr w:type="spellEnd"/>
      <w:r>
        <w:rPr>
          <w:sz w:val="20"/>
          <w:szCs w:val="22"/>
          <w:lang w:val="en-US"/>
        </w:rPr>
        <w:t xml:space="preserve"> indications in case of large </w:t>
      </w:r>
      <w:proofErr w:type="spellStart"/>
      <w:r>
        <w:rPr>
          <w:sz w:val="20"/>
          <w:szCs w:val="22"/>
          <w:lang w:val="en-US"/>
        </w:rPr>
        <w:t>RBG</w:t>
      </w:r>
      <w:proofErr w:type="spellEnd"/>
      <w:r>
        <w:rPr>
          <w:sz w:val="20"/>
          <w:szCs w:val="22"/>
          <w:lang w:val="en-US"/>
        </w:rPr>
        <w:t xml:space="preserve"> size [25].</w:t>
      </w:r>
    </w:p>
    <w:p w14:paraId="10BBFAFB" w14:textId="77777777" w:rsidR="00EB3CD9" w:rsidRDefault="00625853">
      <w:pPr>
        <w:pStyle w:val="ListParagraph"/>
        <w:numPr>
          <w:ilvl w:val="0"/>
          <w:numId w:val="26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 xml:space="preserve">Discuss whether/how to use potential spare bits in </w:t>
      </w:r>
      <w:proofErr w:type="spellStart"/>
      <w:r>
        <w:rPr>
          <w:sz w:val="20"/>
          <w:szCs w:val="22"/>
          <w:lang w:val="en-US"/>
        </w:rPr>
        <w:t>FDRA</w:t>
      </w:r>
      <w:proofErr w:type="spellEnd"/>
      <w:r>
        <w:rPr>
          <w:sz w:val="20"/>
          <w:szCs w:val="22"/>
          <w:lang w:val="en-US"/>
        </w:rPr>
        <w:t xml:space="preserve"> field in </w:t>
      </w:r>
      <w:proofErr w:type="spellStart"/>
      <w:r>
        <w:rPr>
          <w:sz w:val="20"/>
          <w:szCs w:val="22"/>
          <w:lang w:val="en-US"/>
        </w:rPr>
        <w:t>RAR</w:t>
      </w:r>
      <w:proofErr w:type="spellEnd"/>
      <w:r>
        <w:rPr>
          <w:sz w:val="20"/>
          <w:szCs w:val="22"/>
          <w:lang w:val="en-US"/>
        </w:rPr>
        <w:t xml:space="preserve"> UL grant [25].</w:t>
      </w:r>
    </w:p>
    <w:p w14:paraId="169834F2" w14:textId="77777777" w:rsidR="00EB3CD9" w:rsidRDefault="00625853">
      <w:pPr>
        <w:pStyle w:val="ListParagraph"/>
        <w:numPr>
          <w:ilvl w:val="0"/>
          <w:numId w:val="26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 xml:space="preserve">For unicast, the </w:t>
      </w:r>
      <w:proofErr w:type="spellStart"/>
      <w:r>
        <w:rPr>
          <w:sz w:val="20"/>
          <w:szCs w:val="22"/>
          <w:lang w:val="en-US"/>
        </w:rPr>
        <w:t>FDRA</w:t>
      </w:r>
      <w:proofErr w:type="spellEnd"/>
      <w:r>
        <w:rPr>
          <w:sz w:val="20"/>
          <w:szCs w:val="22"/>
          <w:lang w:val="en-US"/>
        </w:rPr>
        <w:t xml:space="preserve"> indications and </w:t>
      </w:r>
      <w:proofErr w:type="spellStart"/>
      <w:r>
        <w:rPr>
          <w:sz w:val="20"/>
          <w:szCs w:val="22"/>
          <w:lang w:val="en-US"/>
        </w:rPr>
        <w:t>RBG</w:t>
      </w:r>
      <w:proofErr w:type="spellEnd"/>
      <w:r>
        <w:rPr>
          <w:sz w:val="20"/>
          <w:szCs w:val="22"/>
          <w:lang w:val="en-US"/>
        </w:rPr>
        <w:t xml:space="preserve"> sizes can be based on 5-MHz sub-bands [29].</w:t>
      </w:r>
    </w:p>
    <w:p w14:paraId="6833DF82" w14:textId="77777777" w:rsidR="00EB3CD9" w:rsidRDefault="00625853">
      <w:pPr>
        <w:rPr>
          <w:rFonts w:eastAsia="Microsoft YaHei UI"/>
          <w:b/>
          <w:u w:val="single"/>
          <w:lang w:val="en-US" w:eastAsia="zh-CN"/>
        </w:rPr>
      </w:pPr>
      <w:r>
        <w:rPr>
          <w:rFonts w:eastAsia="Microsoft YaHei UI"/>
          <w:b/>
          <w:u w:val="single"/>
          <w:lang w:val="en-US" w:eastAsia="zh-CN"/>
        </w:rPr>
        <w:t>Other functionality</w:t>
      </w:r>
    </w:p>
    <w:p w14:paraId="291275E4" w14:textId="77777777" w:rsidR="00EB3CD9" w:rsidRDefault="00625853">
      <w:pPr>
        <w:pStyle w:val="ListParagraph"/>
        <w:numPr>
          <w:ilvl w:val="0"/>
          <w:numId w:val="26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 xml:space="preserve">Consider enhancements of user multiplexing capacity for common </w:t>
      </w:r>
      <w:proofErr w:type="spellStart"/>
      <w:r>
        <w:rPr>
          <w:sz w:val="20"/>
          <w:szCs w:val="22"/>
          <w:lang w:val="en-US"/>
        </w:rPr>
        <w:t>PUCCH</w:t>
      </w:r>
      <w:proofErr w:type="spellEnd"/>
      <w:r>
        <w:rPr>
          <w:sz w:val="20"/>
          <w:szCs w:val="22"/>
          <w:lang w:val="en-US"/>
        </w:rPr>
        <w:t xml:space="preserve"> [25, 33].</w:t>
      </w:r>
    </w:p>
    <w:p w14:paraId="44416260" w14:textId="77777777" w:rsidR="00EB3CD9" w:rsidRDefault="00625853">
      <w:pPr>
        <w:pStyle w:val="ListParagraph"/>
        <w:numPr>
          <w:ilvl w:val="0"/>
          <w:numId w:val="26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Restrict the SRS bandwidth to 5 MHz, like the other UL bandwidths [28].</w:t>
      </w:r>
    </w:p>
    <w:p w14:paraId="1B67DFB5" w14:textId="77777777" w:rsidR="00EB3CD9" w:rsidRDefault="00625853">
      <w:pPr>
        <w:pStyle w:val="ListParagraph"/>
        <w:numPr>
          <w:ilvl w:val="0"/>
          <w:numId w:val="26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Support PRS- and SRS-based positioning methods [11].</w:t>
      </w:r>
    </w:p>
    <w:p w14:paraId="7AFDECA1" w14:textId="77777777" w:rsidR="00EB3CD9" w:rsidRDefault="00625853">
      <w:pPr>
        <w:pStyle w:val="ListParagraph"/>
        <w:numPr>
          <w:ilvl w:val="0"/>
          <w:numId w:val="26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Support operation in dedicated spectrum &lt;5 MHz at least optionally [11].</w:t>
      </w:r>
    </w:p>
    <w:p w14:paraId="7A6BE06F" w14:textId="77777777" w:rsidR="00EB3CD9" w:rsidRDefault="00625853">
      <w:pPr>
        <w:pStyle w:val="ListParagraph"/>
        <w:numPr>
          <w:ilvl w:val="0"/>
          <w:numId w:val="26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 xml:space="preserve">Confirm whether and how to support MBS, SUL, </w:t>
      </w:r>
      <w:proofErr w:type="spellStart"/>
      <w:r>
        <w:rPr>
          <w:sz w:val="20"/>
          <w:szCs w:val="22"/>
          <w:lang w:val="en-US"/>
        </w:rPr>
        <w:t>V2X</w:t>
      </w:r>
      <w:proofErr w:type="spellEnd"/>
      <w:r>
        <w:rPr>
          <w:sz w:val="20"/>
          <w:szCs w:val="22"/>
          <w:lang w:val="en-US"/>
        </w:rPr>
        <w:t>, and NR-U [11].</w:t>
      </w:r>
    </w:p>
    <w:p w14:paraId="178DFD96" w14:textId="77777777" w:rsidR="00EB3CD9" w:rsidRDefault="00625853">
      <w:pPr>
        <w:rPr>
          <w:szCs w:val="22"/>
          <w:lang w:val="en-US"/>
        </w:rPr>
      </w:pPr>
      <w:r>
        <w:rPr>
          <w:szCs w:val="22"/>
          <w:lang w:val="en-US"/>
        </w:rPr>
        <w:t xml:space="preserve">To be able to focus on more pressing issues, the above aspects could be </w:t>
      </w:r>
      <w:proofErr w:type="gramStart"/>
      <w:r>
        <w:rPr>
          <w:szCs w:val="22"/>
          <w:lang w:val="en-US"/>
        </w:rPr>
        <w:t>down-prioritized</w:t>
      </w:r>
      <w:proofErr w:type="gramEnd"/>
      <w:r>
        <w:rPr>
          <w:szCs w:val="22"/>
          <w:lang w:val="en-US"/>
        </w:rPr>
        <w:t xml:space="preserve"> in this meeting.</w:t>
      </w:r>
    </w:p>
    <w:p w14:paraId="3D460F53" w14:textId="77777777" w:rsidR="00EB3CD9" w:rsidRDefault="00625853">
      <w:pPr>
        <w:rPr>
          <w:b/>
          <w:bCs/>
          <w:lang w:val="en-US"/>
        </w:rPr>
      </w:pPr>
      <w:proofErr w:type="spellStart"/>
      <w:r>
        <w:rPr>
          <w:b/>
          <w:highlight w:val="cyan"/>
          <w:lang w:val="en-US"/>
        </w:rPr>
        <w:t>FL1</w:t>
      </w:r>
      <w:proofErr w:type="spellEnd"/>
      <w:r>
        <w:rPr>
          <w:b/>
          <w:highlight w:val="cyan"/>
          <w:lang w:val="en-US"/>
        </w:rPr>
        <w:t xml:space="preserve"> Medium Priority Question 4-</w:t>
      </w:r>
      <w:proofErr w:type="spellStart"/>
      <w:r>
        <w:rPr>
          <w:b/>
          <w:highlight w:val="cyan"/>
          <w:lang w:val="en-US"/>
        </w:rPr>
        <w:t>1a</w:t>
      </w:r>
      <w:proofErr w:type="spellEnd"/>
      <w:r>
        <w:rPr>
          <w:b/>
          <w:bCs/>
          <w:lang w:val="en-US"/>
        </w:rPr>
        <w:t>: Is there a need to treat any of the issues listed above in this meeting?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3CD9" w14:paraId="50B50787" w14:textId="77777777">
        <w:tc>
          <w:tcPr>
            <w:tcW w:w="1479" w:type="dxa"/>
            <w:shd w:val="clear" w:color="auto" w:fill="D9D9D9" w:themeFill="background1" w:themeFillShade="D9"/>
          </w:tcPr>
          <w:p w14:paraId="43C6C6F5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BCB7CBF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87D79C4" w14:textId="77777777" w:rsidR="00EB3CD9" w:rsidRDefault="00625853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3CD9" w14:paraId="69B4E703" w14:textId="77777777">
        <w:tc>
          <w:tcPr>
            <w:tcW w:w="1479" w:type="dxa"/>
          </w:tcPr>
          <w:p w14:paraId="4BEEB024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1EE836B6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4D87B198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3CD9" w14:paraId="7B239D41" w14:textId="77777777">
        <w:tc>
          <w:tcPr>
            <w:tcW w:w="1479" w:type="dxa"/>
          </w:tcPr>
          <w:p w14:paraId="5C0F5347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52FAA7EE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750926D5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We are open to comeback once most essential issues are addressed.</w:t>
            </w:r>
          </w:p>
        </w:tc>
      </w:tr>
      <w:tr w:rsidR="00EB3CD9" w14:paraId="255E7CF5" w14:textId="77777777">
        <w:tc>
          <w:tcPr>
            <w:tcW w:w="1479" w:type="dxa"/>
          </w:tcPr>
          <w:p w14:paraId="2054CBC3" w14:textId="77777777" w:rsidR="00EB3CD9" w:rsidRDefault="00625853">
            <w:pPr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FUTUREWEI</w:t>
            </w:r>
            <w:proofErr w:type="spellEnd"/>
          </w:p>
        </w:tc>
        <w:tc>
          <w:tcPr>
            <w:tcW w:w="1372" w:type="dxa"/>
          </w:tcPr>
          <w:p w14:paraId="7019C922" w14:textId="77777777" w:rsidR="00EB3CD9" w:rsidRDefault="0062585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284620A1" w14:textId="77777777" w:rsidR="00EB3CD9" w:rsidRDefault="00EB3CD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F4EB3" w14:paraId="6A7AA43F" w14:textId="77777777">
        <w:tc>
          <w:tcPr>
            <w:tcW w:w="1479" w:type="dxa"/>
          </w:tcPr>
          <w:p w14:paraId="7D4A26D1" w14:textId="342C3448" w:rsidR="00EF4EB3" w:rsidRDefault="00EF4EB3" w:rsidP="00EF4EB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20C01CFC" w14:textId="1EDE6B00" w:rsidR="00EF4EB3" w:rsidRDefault="00EF4EB3" w:rsidP="00EF4EB3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0524A92C" w14:textId="55BBA55B" w:rsidR="00EF4EB3" w:rsidRDefault="00EF4EB3" w:rsidP="00EF4EB3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Not needed in this meeting.</w:t>
            </w:r>
          </w:p>
        </w:tc>
      </w:tr>
      <w:tr w:rsidR="0048571E" w14:paraId="19B1E800" w14:textId="77777777">
        <w:tc>
          <w:tcPr>
            <w:tcW w:w="1479" w:type="dxa"/>
          </w:tcPr>
          <w:p w14:paraId="20897BE1" w14:textId="792E9FE0" w:rsidR="0048571E" w:rsidRDefault="0048571E" w:rsidP="004857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55623D34" w14:textId="0CB8467F" w:rsidR="0048571E" w:rsidRDefault="0048571E" w:rsidP="0048571E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14751BD4" w14:textId="77777777" w:rsidR="0048571E" w:rsidRDefault="0048571E" w:rsidP="0048571E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We prefer to discuss user multiplexing capacity on common </w:t>
            </w:r>
            <w:proofErr w:type="spellStart"/>
            <w:r>
              <w:rPr>
                <w:rFonts w:eastAsia="Yu Mincho"/>
                <w:lang w:val="en-US" w:eastAsia="ja-JP"/>
              </w:rPr>
              <w:t>PUCCH</w:t>
            </w:r>
            <w:proofErr w:type="spellEnd"/>
            <w:r>
              <w:rPr>
                <w:rFonts w:eastAsia="Yu Mincho"/>
                <w:lang w:val="en-US" w:eastAsia="ja-JP"/>
              </w:rPr>
              <w:t>.</w:t>
            </w:r>
          </w:p>
          <w:p w14:paraId="34D2E542" w14:textId="6BB95580" w:rsidR="0048571E" w:rsidRDefault="0048571E" w:rsidP="004857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 xml:space="preserve">Same as the discussion for separate initial BWP specific to Rel-18 </w:t>
            </w:r>
            <w:proofErr w:type="spellStart"/>
            <w:r>
              <w:rPr>
                <w:rFonts w:eastAsia="Yu Mincho"/>
                <w:lang w:val="en-US" w:eastAsia="ja-JP"/>
              </w:rPr>
              <w:t>eRedCap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, we see the needs to ensure the capacity since the target device of Rel-18 </w:t>
            </w:r>
            <w:proofErr w:type="spellStart"/>
            <w:r>
              <w:rPr>
                <w:rFonts w:eastAsia="Yu Mincho"/>
                <w:lang w:val="en-US" w:eastAsia="ja-JP"/>
              </w:rPr>
              <w:t>eRedCap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is low-end devices and the number of UE which NW </w:t>
            </w:r>
            <w:proofErr w:type="gramStart"/>
            <w:r>
              <w:rPr>
                <w:rFonts w:eastAsia="Yu Mincho"/>
                <w:lang w:val="en-US" w:eastAsia="ja-JP"/>
              </w:rPr>
              <w:t>has to</w:t>
            </w:r>
            <w:proofErr w:type="gramEnd"/>
            <w:r>
              <w:rPr>
                <w:rFonts w:eastAsia="Yu Mincho"/>
                <w:lang w:val="en-US" w:eastAsia="ja-JP"/>
              </w:rPr>
              <w:t xml:space="preserve"> accommodate is expected to be larger compared to Rel-17 </w:t>
            </w:r>
            <w:proofErr w:type="spellStart"/>
            <w:r>
              <w:rPr>
                <w:rFonts w:eastAsia="Yu Mincho"/>
                <w:lang w:val="en-US" w:eastAsia="ja-JP"/>
              </w:rPr>
              <w:t>RedCap</w:t>
            </w:r>
            <w:proofErr w:type="spellEnd"/>
            <w:r>
              <w:rPr>
                <w:rFonts w:eastAsia="Yu Mincho"/>
                <w:lang w:val="en-US" w:eastAsia="ja-JP"/>
              </w:rPr>
              <w:t>.</w:t>
            </w:r>
          </w:p>
        </w:tc>
      </w:tr>
    </w:tbl>
    <w:p w14:paraId="34EC8CE2" w14:textId="77777777" w:rsidR="00EB3CD9" w:rsidRDefault="00EB3CD9">
      <w:pPr>
        <w:rPr>
          <w:szCs w:val="22"/>
          <w:lang w:val="en-US"/>
        </w:rPr>
      </w:pPr>
    </w:p>
    <w:p w14:paraId="71E597AF" w14:textId="77777777" w:rsidR="00EB3CD9" w:rsidRDefault="00625853">
      <w:pPr>
        <w:pStyle w:val="Heading1"/>
        <w:numPr>
          <w:ilvl w:val="0"/>
          <w:numId w:val="0"/>
        </w:numPr>
        <w:ind w:left="432" w:hanging="432"/>
        <w:rPr>
          <w:lang w:val="en-US"/>
        </w:rPr>
      </w:pPr>
      <w:bookmarkStart w:id="4" w:name="_Hlk41391803"/>
      <w:r>
        <w:rPr>
          <w:lang w:val="en-US"/>
        </w:rPr>
        <w:lastRenderedPageBreak/>
        <w:t>References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EB3CD9" w14:paraId="4A51F87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4"/>
          <w:p w14:paraId="0FF90FC2" w14:textId="77777777" w:rsidR="00EB3CD9" w:rsidRDefault="00625853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E50A1" w14:textId="77777777" w:rsidR="00EB3CD9" w:rsidRDefault="002C5B5A">
            <w:pPr>
              <w:jc w:val="left"/>
              <w:rPr>
                <w:color w:val="0000FF"/>
                <w:u w:val="single"/>
                <w:lang w:val="en-US"/>
              </w:rPr>
            </w:pPr>
            <w:hyperlink r:id="rId18" w:history="1">
              <w:r w:rsidR="00625853">
                <w:rPr>
                  <w:rStyle w:val="Hyperlink"/>
                  <w:color w:val="0000FF"/>
                </w:rPr>
                <w:t>RP-223544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C81172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Revised </w:t>
            </w:r>
            <w:proofErr w:type="spellStart"/>
            <w:r>
              <w:rPr>
                <w:lang w:val="en-US"/>
              </w:rPr>
              <w:t>WID</w:t>
            </w:r>
            <w:proofErr w:type="spellEnd"/>
            <w:r>
              <w:rPr>
                <w:lang w:val="en-US"/>
              </w:rPr>
              <w:t xml:space="preserve"> on Enhanced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21DE7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EB3CD9" w14:paraId="455A1DF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4D281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C7555" w14:textId="77777777" w:rsidR="00EB3CD9" w:rsidRDefault="002C5B5A">
            <w:pPr>
              <w:jc w:val="left"/>
              <w:rPr>
                <w:rFonts w:eastAsia="Calibri"/>
                <w:color w:val="0000FF"/>
                <w:u w:val="single"/>
                <w:lang w:val="en-US"/>
              </w:rPr>
            </w:pPr>
            <w:hyperlink r:id="rId19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-2300177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E08E2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WI work plan for Rel-18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79920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EB3CD9" w14:paraId="50EA28B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D6A0C" w14:textId="77777777" w:rsidR="00EB3CD9" w:rsidRDefault="00625853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A20DB" w14:textId="77777777" w:rsidR="00EB3CD9" w:rsidRDefault="002C5B5A">
            <w:pPr>
              <w:jc w:val="left"/>
              <w:rPr>
                <w:rStyle w:val="Hyperlink"/>
                <w:color w:val="0000FF"/>
              </w:rPr>
            </w:pPr>
            <w:hyperlink r:id="rId20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-2212533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B4AE0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lang w:eastAsia="zh-CN"/>
              </w:rPr>
              <w:t xml:space="preserve">FL summary #1 on </w:t>
            </w:r>
            <w:proofErr w:type="spellStart"/>
            <w:r>
              <w:rPr>
                <w:lang w:eastAsia="zh-CN"/>
              </w:rPr>
              <w:t>Rel</w:t>
            </w:r>
            <w:proofErr w:type="spellEnd"/>
            <w:r>
              <w:rPr>
                <w:lang w:eastAsia="zh-CN"/>
              </w:rPr>
              <w:t xml:space="preserve">-18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43AA1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lang w:eastAsia="zh-CN"/>
              </w:rPr>
              <w:t>Moderator (Ericsson)</w:t>
            </w:r>
          </w:p>
        </w:tc>
      </w:tr>
      <w:tr w:rsidR="00EB3CD9" w14:paraId="0B941C5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29332C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D0363" w14:textId="77777777" w:rsidR="00EB3CD9" w:rsidRDefault="002C5B5A">
            <w:pPr>
              <w:jc w:val="left"/>
              <w:rPr>
                <w:rStyle w:val="Hyperlink"/>
                <w:color w:val="0000FF"/>
              </w:rPr>
            </w:pPr>
            <w:hyperlink r:id="rId21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-2212534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7D617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lang w:eastAsia="zh-CN"/>
              </w:rPr>
              <w:t xml:space="preserve">FL summary #2 on </w:t>
            </w:r>
            <w:proofErr w:type="spellStart"/>
            <w:r>
              <w:rPr>
                <w:lang w:eastAsia="zh-CN"/>
              </w:rPr>
              <w:t>Rel</w:t>
            </w:r>
            <w:proofErr w:type="spellEnd"/>
            <w:r>
              <w:rPr>
                <w:lang w:eastAsia="zh-CN"/>
              </w:rPr>
              <w:t xml:space="preserve">-18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D0420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lang w:eastAsia="zh-CN"/>
              </w:rPr>
              <w:t>Moderator (Ericsson)</w:t>
            </w:r>
          </w:p>
        </w:tc>
      </w:tr>
      <w:tr w:rsidR="00EB3CD9" w14:paraId="1D409A5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EF6FD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261E26" w14:textId="77777777" w:rsidR="00EB3CD9" w:rsidRDefault="002C5B5A">
            <w:pPr>
              <w:jc w:val="left"/>
              <w:rPr>
                <w:rStyle w:val="Hyperlink"/>
                <w:color w:val="0000FF"/>
              </w:rPr>
            </w:pPr>
            <w:hyperlink r:id="rId22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-2212535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F9AA1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lang w:eastAsia="zh-CN"/>
              </w:rPr>
              <w:t xml:space="preserve">FL summary #3 on </w:t>
            </w:r>
            <w:proofErr w:type="spellStart"/>
            <w:r>
              <w:rPr>
                <w:lang w:eastAsia="zh-CN"/>
              </w:rPr>
              <w:t>Rel</w:t>
            </w:r>
            <w:proofErr w:type="spellEnd"/>
            <w:r>
              <w:rPr>
                <w:lang w:eastAsia="zh-CN"/>
              </w:rPr>
              <w:t xml:space="preserve">-18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BF206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lang w:eastAsia="zh-CN"/>
              </w:rPr>
              <w:t>Moderator (Ericsson)</w:t>
            </w:r>
          </w:p>
        </w:tc>
      </w:tr>
      <w:tr w:rsidR="00EB3CD9" w14:paraId="2801480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E8E84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E48A6" w14:textId="77777777" w:rsidR="00EB3CD9" w:rsidRDefault="002C5B5A">
            <w:pPr>
              <w:jc w:val="left"/>
              <w:rPr>
                <w:rStyle w:val="Hyperlink"/>
                <w:color w:val="0000FF"/>
              </w:rPr>
            </w:pPr>
            <w:hyperlink r:id="rId23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-2212536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5FB52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lang w:eastAsia="zh-CN"/>
              </w:rPr>
              <w:t xml:space="preserve">FL summary #4 on </w:t>
            </w:r>
            <w:proofErr w:type="spellStart"/>
            <w:r>
              <w:rPr>
                <w:lang w:eastAsia="zh-CN"/>
              </w:rPr>
              <w:t>Rel</w:t>
            </w:r>
            <w:proofErr w:type="spellEnd"/>
            <w:r>
              <w:rPr>
                <w:lang w:eastAsia="zh-CN"/>
              </w:rPr>
              <w:t xml:space="preserve">-18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74BBC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lang w:eastAsia="zh-CN"/>
              </w:rPr>
              <w:t>Moderator (Ericsson)</w:t>
            </w:r>
          </w:p>
        </w:tc>
      </w:tr>
      <w:tr w:rsidR="00EB3CD9" w14:paraId="3DACDBC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63C58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5CE17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4" w:history="1">
              <w:proofErr w:type="spellStart"/>
              <w:r w:rsidR="00625853">
                <w:rPr>
                  <w:rStyle w:val="Hyperlink"/>
                  <w:color w:val="0000FF"/>
                  <w:lang w:val="en-US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  <w:lang w:val="en-US"/>
                </w:rPr>
                <w:t>-2212982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02531" w14:textId="77777777" w:rsidR="00EB3CD9" w:rsidRDefault="00625853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RAN1</w:t>
            </w:r>
            <w:proofErr w:type="spellEnd"/>
            <w:r>
              <w:rPr>
                <w:lang w:val="en-US"/>
              </w:rPr>
              <w:t xml:space="preserve"> agreements for Rel-18 NR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FA4AA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EB3CD9" w14:paraId="04636E6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77EB0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3FE48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5" w:history="1">
              <w:r w:rsidR="00625853">
                <w:rPr>
                  <w:rFonts w:eastAsia="Calibri"/>
                  <w:color w:val="0000FF"/>
                  <w:u w:val="single"/>
                  <w:lang w:val="en-US"/>
                </w:rPr>
                <w:t xml:space="preserve">TR 38.865 </w:t>
              </w:r>
              <w:proofErr w:type="spellStart"/>
              <w:r w:rsidR="00625853">
                <w:rPr>
                  <w:rFonts w:eastAsia="Calibri"/>
                  <w:color w:val="0000FF"/>
                  <w:u w:val="single"/>
                  <w:lang w:val="en-US"/>
                </w:rPr>
                <w:t>V18.0.0</w:t>
              </w:r>
              <w:proofErr w:type="spellEnd"/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EC98E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Study on further NR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 complexity reduction (Release 18)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07054F" w14:textId="77777777" w:rsidR="00EB3CD9" w:rsidRDefault="00625853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RAN1</w:t>
            </w:r>
            <w:proofErr w:type="spellEnd"/>
          </w:p>
        </w:tc>
      </w:tr>
      <w:tr w:rsidR="00EB3CD9" w14:paraId="5518686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05DC8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AAA1B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6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-2300058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CAFBE" w14:textId="77777777" w:rsidR="00EB3CD9" w:rsidRDefault="00625853">
            <w:pPr>
              <w:jc w:val="left"/>
              <w:rPr>
                <w:lang w:val="en-US"/>
              </w:rPr>
            </w:pPr>
            <w:r>
              <w:t xml:space="preserve">Discussion on </w:t>
            </w:r>
            <w:proofErr w:type="spellStart"/>
            <w:r>
              <w:t>R18</w:t>
            </w:r>
            <w:proofErr w:type="spellEnd"/>
            <w:r>
              <w:t xml:space="preserve"> </w:t>
            </w:r>
            <w:proofErr w:type="spellStart"/>
            <w:r>
              <w:t>RedCap</w:t>
            </w:r>
            <w:proofErr w:type="spellEnd"/>
            <w:r>
              <w:t xml:space="preserve"> complexity techniques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ECF03" w14:textId="77777777" w:rsidR="00EB3CD9" w:rsidRDefault="00625853">
            <w:pPr>
              <w:jc w:val="left"/>
              <w:rPr>
                <w:lang w:val="en-US"/>
              </w:rPr>
            </w:pPr>
            <w:proofErr w:type="spellStart"/>
            <w:r>
              <w:t>FUTUREWEI</w:t>
            </w:r>
            <w:proofErr w:type="spellEnd"/>
          </w:p>
        </w:tc>
      </w:tr>
      <w:tr w:rsidR="00EB3CD9" w14:paraId="37531BB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A07BE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7D313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7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-2300114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94B95" w14:textId="77777777" w:rsidR="00EB3CD9" w:rsidRDefault="00625853">
            <w:pPr>
              <w:jc w:val="left"/>
              <w:rPr>
                <w:lang w:val="en-US"/>
              </w:rPr>
            </w:pPr>
            <w:r>
              <w:t>Discussion on potential solutions to further reduce UE complexity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55824" w14:textId="77777777" w:rsidR="00EB3CD9" w:rsidRDefault="00625853">
            <w:pPr>
              <w:jc w:val="left"/>
              <w:rPr>
                <w:lang w:val="en-US"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EB3CD9" w14:paraId="0773818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B35FE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30413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8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-2300229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02C97" w14:textId="77777777" w:rsidR="00EB3CD9" w:rsidRDefault="00625853">
            <w:pPr>
              <w:jc w:val="left"/>
              <w:rPr>
                <w:lang w:val="en-US"/>
              </w:rPr>
            </w:pPr>
            <w:r>
              <w:t xml:space="preserve">Discussion on enhanced support of </w:t>
            </w:r>
            <w:proofErr w:type="spellStart"/>
            <w:r>
              <w:t>RedCap</w:t>
            </w:r>
            <w:proofErr w:type="spellEnd"/>
            <w:r>
              <w:t xml:space="preserve">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B4E9C" w14:textId="77777777" w:rsidR="00EB3CD9" w:rsidRDefault="00625853">
            <w:pPr>
              <w:jc w:val="left"/>
              <w:rPr>
                <w:lang w:val="en-US"/>
              </w:rPr>
            </w:pPr>
            <w:proofErr w:type="spellStart"/>
            <w:r>
              <w:t>Spreadtrum</w:t>
            </w:r>
            <w:proofErr w:type="spellEnd"/>
            <w:r>
              <w:t xml:space="preserve"> Communications, New </w:t>
            </w:r>
            <w:proofErr w:type="spellStart"/>
            <w:r>
              <w:t>H3C</w:t>
            </w:r>
            <w:proofErr w:type="spellEnd"/>
          </w:p>
        </w:tc>
      </w:tr>
      <w:tr w:rsidR="00EB3CD9" w14:paraId="7BE516E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DD20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C0099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9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-2300272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FBDAD" w14:textId="77777777" w:rsidR="00EB3CD9" w:rsidRDefault="00625853">
            <w:pPr>
              <w:jc w:val="left"/>
              <w:rPr>
                <w:lang w:val="en-US"/>
              </w:rPr>
            </w:pPr>
            <w:r>
              <w:t>Further consideration on reduced UE complexity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C9CB9" w14:textId="77777777" w:rsidR="00EB3CD9" w:rsidRDefault="00625853">
            <w:pPr>
              <w:jc w:val="left"/>
              <w:rPr>
                <w:lang w:val="en-US"/>
              </w:rPr>
            </w:pPr>
            <w:r>
              <w:t>OPPO</w:t>
            </w:r>
          </w:p>
        </w:tc>
      </w:tr>
      <w:tr w:rsidR="00EB3CD9" w14:paraId="4188ADB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BC65A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5340D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0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-2300371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AA9E4" w14:textId="77777777" w:rsidR="00EB3CD9" w:rsidRDefault="00625853">
            <w:pPr>
              <w:jc w:val="left"/>
              <w:rPr>
                <w:lang w:val="en-US"/>
              </w:rPr>
            </w:pPr>
            <w:r>
              <w:t>Discussion on further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48180" w14:textId="77777777" w:rsidR="00EB3CD9" w:rsidRDefault="00625853">
            <w:pPr>
              <w:jc w:val="left"/>
              <w:rPr>
                <w:lang w:val="en-US"/>
              </w:rPr>
            </w:pPr>
            <w:proofErr w:type="spellStart"/>
            <w:r>
              <w:t>ZTE</w:t>
            </w:r>
            <w:proofErr w:type="spellEnd"/>
            <w:r>
              <w:t xml:space="preserve">, </w:t>
            </w:r>
            <w:proofErr w:type="spellStart"/>
            <w:r>
              <w:t>Sanechips</w:t>
            </w:r>
            <w:proofErr w:type="spellEnd"/>
          </w:p>
        </w:tc>
      </w:tr>
      <w:tr w:rsidR="00EB3CD9" w14:paraId="31403DF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E2C3D" w14:textId="77777777" w:rsidR="00EB3CD9" w:rsidRDefault="00625853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3EE50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1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-2300464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A37D9" w14:textId="77777777" w:rsidR="00EB3CD9" w:rsidRDefault="00625853">
            <w:pPr>
              <w:jc w:val="left"/>
              <w:rPr>
                <w:lang w:val="en-US"/>
              </w:rPr>
            </w:pPr>
            <w:r>
              <w:t>Discussion on further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D4FED" w14:textId="77777777" w:rsidR="00EB3CD9" w:rsidRDefault="00625853">
            <w:pPr>
              <w:jc w:val="left"/>
              <w:rPr>
                <w:lang w:val="en-US"/>
              </w:rPr>
            </w:pPr>
            <w:r>
              <w:t>Vivo</w:t>
            </w:r>
          </w:p>
        </w:tc>
      </w:tr>
      <w:tr w:rsidR="00EB3CD9" w14:paraId="6D4EF5F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62B23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1A19B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2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-2300500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15A26" w14:textId="77777777" w:rsidR="00EB3CD9" w:rsidRDefault="00625853">
            <w:pPr>
              <w:jc w:val="left"/>
              <w:rPr>
                <w:lang w:val="en-US"/>
              </w:rPr>
            </w:pPr>
            <w:r>
              <w:t xml:space="preserve">Further </w:t>
            </w:r>
            <w:proofErr w:type="spellStart"/>
            <w:r>
              <w:t>RedCap</w:t>
            </w:r>
            <w:proofErr w:type="spellEnd"/>
            <w:r>
              <w:t xml:space="preserve">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C4F67" w14:textId="77777777" w:rsidR="00EB3CD9" w:rsidRDefault="00625853">
            <w:pPr>
              <w:jc w:val="left"/>
              <w:rPr>
                <w:lang w:val="en-US"/>
              </w:rPr>
            </w:pPr>
            <w:r>
              <w:t>Ericsson</w:t>
            </w:r>
          </w:p>
        </w:tc>
      </w:tr>
      <w:tr w:rsidR="00EB3CD9" w14:paraId="0CA2A26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ECC84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89807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3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-2300586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D279A" w14:textId="77777777" w:rsidR="00EB3CD9" w:rsidRDefault="00625853">
            <w:pPr>
              <w:jc w:val="left"/>
              <w:rPr>
                <w:lang w:val="en-US"/>
              </w:rPr>
            </w:pPr>
            <w:r>
              <w:t xml:space="preserve">Discussion on further complexity reduction for </w:t>
            </w:r>
            <w:proofErr w:type="spellStart"/>
            <w:r>
              <w:t>eRedCap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4F75E" w14:textId="77777777" w:rsidR="00EB3CD9" w:rsidRDefault="00625853">
            <w:pPr>
              <w:jc w:val="left"/>
              <w:rPr>
                <w:lang w:val="en-US"/>
              </w:rPr>
            </w:pPr>
            <w:r>
              <w:t>Xiaomi</w:t>
            </w:r>
          </w:p>
        </w:tc>
      </w:tr>
      <w:tr w:rsidR="00EB3CD9" w14:paraId="748BFEF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BEC74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B0517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4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-2300691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F3338" w14:textId="77777777" w:rsidR="00EB3CD9" w:rsidRDefault="00625853">
            <w:pPr>
              <w:jc w:val="left"/>
              <w:rPr>
                <w:lang w:val="en-US"/>
              </w:rPr>
            </w:pPr>
            <w:r>
              <w:t xml:space="preserve">Discussion on further complexity reduction for </w:t>
            </w:r>
            <w:proofErr w:type="spellStart"/>
            <w:r>
              <w:t>Rel</w:t>
            </w:r>
            <w:proofErr w:type="spellEnd"/>
            <w:r>
              <w:t xml:space="preserve">-18 </w:t>
            </w:r>
            <w:proofErr w:type="spellStart"/>
            <w:r>
              <w:t>RedCap</w:t>
            </w:r>
            <w:proofErr w:type="spellEnd"/>
            <w: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CF2CF" w14:textId="77777777" w:rsidR="00EB3CD9" w:rsidRDefault="00625853">
            <w:pPr>
              <w:jc w:val="left"/>
              <w:rPr>
                <w:lang w:val="en-US"/>
              </w:rPr>
            </w:pPr>
            <w:r>
              <w:t>CATT</w:t>
            </w:r>
          </w:p>
        </w:tc>
      </w:tr>
      <w:tr w:rsidR="00EB3CD9" w14:paraId="42BDBF7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1F944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478F2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5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-2300794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0D48D" w14:textId="77777777" w:rsidR="00EB3CD9" w:rsidRDefault="00625853">
            <w:pPr>
              <w:jc w:val="left"/>
              <w:rPr>
                <w:lang w:val="en-US"/>
              </w:rPr>
            </w:pPr>
            <w:r>
              <w:t>Discussion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6E9A2" w14:textId="77777777" w:rsidR="00EB3CD9" w:rsidRDefault="00625853">
            <w:pPr>
              <w:jc w:val="left"/>
              <w:rPr>
                <w:lang w:val="en-US"/>
              </w:rPr>
            </w:pPr>
            <w:r>
              <w:t>Sharp</w:t>
            </w:r>
          </w:p>
        </w:tc>
      </w:tr>
      <w:tr w:rsidR="00EB3CD9" w14:paraId="5A6044A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753B6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31CED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6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-2300852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95F3B" w14:textId="77777777" w:rsidR="00EB3CD9" w:rsidRDefault="00625853">
            <w:pPr>
              <w:jc w:val="left"/>
              <w:rPr>
                <w:lang w:val="en-US"/>
              </w:rPr>
            </w:pPr>
            <w:r>
              <w:t xml:space="preserve">UE complexity reduction for </w:t>
            </w:r>
            <w:proofErr w:type="spellStart"/>
            <w:r>
              <w:t>eRedCap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71792" w14:textId="77777777" w:rsidR="00EB3CD9" w:rsidRDefault="00625853">
            <w:pPr>
              <w:jc w:val="left"/>
              <w:rPr>
                <w:lang w:val="en-US"/>
              </w:rPr>
            </w:pPr>
            <w:r>
              <w:t>Panasonic</w:t>
            </w:r>
          </w:p>
        </w:tc>
      </w:tr>
      <w:tr w:rsidR="00EB3CD9" w14:paraId="18335F4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5D9C9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0D32E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7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-2300855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2596A" w14:textId="77777777" w:rsidR="00EB3CD9" w:rsidRDefault="00625853">
            <w:pPr>
              <w:jc w:val="left"/>
              <w:rPr>
                <w:lang w:val="en-US"/>
              </w:rPr>
            </w:pPr>
            <w:r>
              <w:t xml:space="preserve">Discussion on </w:t>
            </w:r>
            <w:proofErr w:type="spellStart"/>
            <w:r>
              <w:t>Rel</w:t>
            </w:r>
            <w:proofErr w:type="spellEnd"/>
            <w:r>
              <w:t xml:space="preserve">-18 </w:t>
            </w:r>
            <w:proofErr w:type="spellStart"/>
            <w:r>
              <w:t>RedCap</w:t>
            </w:r>
            <w:proofErr w:type="spellEnd"/>
            <w: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CF8D9" w14:textId="77777777" w:rsidR="00EB3CD9" w:rsidRDefault="00625853">
            <w:pPr>
              <w:jc w:val="left"/>
              <w:rPr>
                <w:lang w:val="en-US"/>
              </w:rPr>
            </w:pPr>
            <w:r>
              <w:t>NEC</w:t>
            </w:r>
          </w:p>
        </w:tc>
      </w:tr>
      <w:tr w:rsidR="00EB3CD9" w14:paraId="62AE3E9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B9E83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CB389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8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-2300858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069D8" w14:textId="77777777" w:rsidR="00EB3CD9" w:rsidRDefault="00625853">
            <w:pPr>
              <w:jc w:val="left"/>
              <w:rPr>
                <w:lang w:val="en-US"/>
              </w:rPr>
            </w:pPr>
            <w:r>
              <w:t>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9682B" w14:textId="77777777" w:rsidR="00EB3CD9" w:rsidRDefault="00625853">
            <w:pPr>
              <w:jc w:val="left"/>
              <w:rPr>
                <w:lang w:val="en-US"/>
              </w:rPr>
            </w:pPr>
            <w:r>
              <w:t>Lenovo</w:t>
            </w:r>
          </w:p>
        </w:tc>
      </w:tr>
      <w:tr w:rsidR="00EB3CD9" w14:paraId="2BBA02B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51D1F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B136A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9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-2300884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AB97" w14:textId="77777777" w:rsidR="00EB3CD9" w:rsidRDefault="00625853">
            <w:pPr>
              <w:jc w:val="left"/>
              <w:rPr>
                <w:lang w:val="en-US"/>
              </w:rPr>
            </w:pPr>
            <w:r>
              <w:t xml:space="preserve">UE complexity reduction for </w:t>
            </w:r>
            <w:proofErr w:type="spellStart"/>
            <w:r>
              <w:t>eRedCap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790C7" w14:textId="77777777" w:rsidR="00EB3CD9" w:rsidRDefault="00625853">
            <w:pPr>
              <w:jc w:val="left"/>
              <w:rPr>
                <w:lang w:val="en-US"/>
              </w:rPr>
            </w:pPr>
            <w:r>
              <w:t>Sony</w:t>
            </w:r>
          </w:p>
        </w:tc>
      </w:tr>
      <w:tr w:rsidR="00EB3CD9" w14:paraId="51F6583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76AA5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303F3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0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-2300959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B4A1D" w14:textId="77777777" w:rsidR="00EB3CD9" w:rsidRDefault="00625853">
            <w:pPr>
              <w:jc w:val="left"/>
              <w:rPr>
                <w:lang w:val="en-US"/>
              </w:rPr>
            </w:pPr>
            <w:r>
              <w:t xml:space="preserve">Discussion on complexity reduction for </w:t>
            </w:r>
            <w:proofErr w:type="spellStart"/>
            <w:r>
              <w:t>eRedCap</w:t>
            </w:r>
            <w:proofErr w:type="spellEnd"/>
            <w: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6DCEE" w14:textId="77777777" w:rsidR="00EB3CD9" w:rsidRDefault="00625853">
            <w:pPr>
              <w:jc w:val="left"/>
              <w:rPr>
                <w:lang w:val="en-US"/>
              </w:rPr>
            </w:pPr>
            <w:r>
              <w:t>Intel Corporation</w:t>
            </w:r>
          </w:p>
        </w:tc>
      </w:tr>
      <w:tr w:rsidR="00EB3CD9" w14:paraId="5216935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5528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3CB6E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1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-2301078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00405" w14:textId="77777777" w:rsidR="00EB3CD9" w:rsidRDefault="00625853">
            <w:pPr>
              <w:jc w:val="left"/>
              <w:rPr>
                <w:lang w:val="en-US"/>
              </w:rPr>
            </w:pPr>
            <w:r>
              <w:t>Discussion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6EB1D" w14:textId="77777777" w:rsidR="00EB3CD9" w:rsidRDefault="00625853">
            <w:pPr>
              <w:jc w:val="left"/>
              <w:rPr>
                <w:lang w:val="en-US"/>
              </w:rPr>
            </w:pPr>
            <w:r>
              <w:t>DENSO CORPORATION</w:t>
            </w:r>
          </w:p>
        </w:tc>
      </w:tr>
      <w:tr w:rsidR="00EB3CD9" w14:paraId="6EC96DC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EA9A6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F1E9E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2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-2301106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268105" w14:textId="77777777" w:rsidR="00EB3CD9" w:rsidRDefault="00625853">
            <w:pPr>
              <w:jc w:val="left"/>
              <w:rPr>
                <w:lang w:val="en-US"/>
              </w:rPr>
            </w:pPr>
            <w:r>
              <w:t xml:space="preserve">Discussion on further UE complexity reduction for </w:t>
            </w:r>
            <w:proofErr w:type="spellStart"/>
            <w:r>
              <w:t>eRedCap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06CC4" w14:textId="77777777" w:rsidR="00EB3CD9" w:rsidRDefault="00625853">
            <w:pPr>
              <w:jc w:val="left"/>
              <w:rPr>
                <w:lang w:val="en-US"/>
              </w:rPr>
            </w:pPr>
            <w:r>
              <w:t>LG Electronics</w:t>
            </w:r>
          </w:p>
        </w:tc>
      </w:tr>
      <w:tr w:rsidR="00EB3CD9" w14:paraId="4CD85A7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52536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17231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3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-2301149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69905" w14:textId="77777777" w:rsidR="00EB3CD9" w:rsidRDefault="00625853">
            <w:pPr>
              <w:jc w:val="left"/>
              <w:rPr>
                <w:lang w:val="en-US"/>
              </w:rPr>
            </w:pPr>
            <w:proofErr w:type="spellStart"/>
            <w:r>
              <w:t>RedCap</w:t>
            </w:r>
            <w:proofErr w:type="spellEnd"/>
            <w:r>
              <w:t xml:space="preserve">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918C7" w14:textId="77777777" w:rsidR="00EB3CD9" w:rsidRDefault="00625853">
            <w:pPr>
              <w:jc w:val="left"/>
              <w:rPr>
                <w:lang w:val="en-US"/>
              </w:rPr>
            </w:pPr>
            <w:r>
              <w:t>Nokia, Nokia Shanghai Bell</w:t>
            </w:r>
          </w:p>
        </w:tc>
      </w:tr>
      <w:tr w:rsidR="00EB3CD9" w14:paraId="20CDE98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36EB5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AE9AD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4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-2301188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3561B" w14:textId="77777777" w:rsidR="00EB3CD9" w:rsidRDefault="00625853">
            <w:pPr>
              <w:jc w:val="left"/>
              <w:rPr>
                <w:lang w:val="en-US"/>
              </w:rPr>
            </w:pPr>
            <w:r>
              <w:t>Considerations for further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B35DB" w14:textId="77777777" w:rsidR="00EB3CD9" w:rsidRDefault="00625853">
            <w:pPr>
              <w:jc w:val="left"/>
              <w:rPr>
                <w:lang w:val="en-US"/>
              </w:rPr>
            </w:pPr>
            <w:r>
              <w:t>Sierra Wireless. S.A.</w:t>
            </w:r>
          </w:p>
        </w:tc>
      </w:tr>
      <w:tr w:rsidR="00EB3CD9" w14:paraId="49C0C91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59BA5" w14:textId="77777777" w:rsidR="00EB3CD9" w:rsidRDefault="00625853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0BF1E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5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-2301874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0A1E2" w14:textId="77777777" w:rsidR="00EB3CD9" w:rsidRDefault="00625853">
            <w:pPr>
              <w:jc w:val="left"/>
              <w:rPr>
                <w:lang w:val="en-US" w:eastAsia="sv-SE"/>
              </w:rPr>
            </w:pPr>
            <w:r>
              <w:t>On further complexity reduction of NR UE</w:t>
            </w:r>
            <w:r>
              <w:br/>
              <w:t xml:space="preserve">(revision of </w:t>
            </w:r>
            <w:hyperlink r:id="rId46" w:history="1">
              <w:proofErr w:type="spellStart"/>
              <w:r>
                <w:rPr>
                  <w:rStyle w:val="Hyperlink"/>
                  <w:color w:val="0000FF"/>
                </w:rPr>
                <w:t>R1</w:t>
              </w:r>
              <w:proofErr w:type="spellEnd"/>
              <w:r>
                <w:rPr>
                  <w:rStyle w:val="Hyperlink"/>
                  <w:color w:val="0000FF"/>
                </w:rPr>
                <w:t>-2301193</w:t>
              </w:r>
            </w:hyperlink>
            <w:r>
              <w:t>)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F5FF4" w14:textId="77777777" w:rsidR="00EB3CD9" w:rsidRDefault="00625853">
            <w:pPr>
              <w:jc w:val="left"/>
              <w:rPr>
                <w:lang w:val="en-US" w:eastAsia="sv-SE"/>
              </w:rPr>
            </w:pPr>
            <w:r>
              <w:t>Nordic Semiconductor ASA</w:t>
            </w:r>
          </w:p>
        </w:tc>
      </w:tr>
      <w:tr w:rsidR="00EB3CD9" w14:paraId="05D51F5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E5836" w14:textId="77777777" w:rsidR="00EB3CD9" w:rsidRDefault="00625853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ACA95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7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-2301275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AB475" w14:textId="77777777" w:rsidR="00EB3CD9" w:rsidRDefault="00625853">
            <w:pPr>
              <w:jc w:val="left"/>
              <w:rPr>
                <w:lang w:val="en-US"/>
              </w:rPr>
            </w:pPr>
            <w:r>
              <w:t xml:space="preserve">Further UE complexity reduction for </w:t>
            </w:r>
            <w:proofErr w:type="spellStart"/>
            <w:r>
              <w:t>eRedCap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9CFC8" w14:textId="77777777" w:rsidR="00EB3CD9" w:rsidRDefault="00625853">
            <w:pPr>
              <w:jc w:val="left"/>
              <w:rPr>
                <w:lang w:val="en-US"/>
              </w:rPr>
            </w:pPr>
            <w:r>
              <w:t>Samsung</w:t>
            </w:r>
          </w:p>
        </w:tc>
      </w:tr>
      <w:tr w:rsidR="00EB3CD9" w14:paraId="40BD7A4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205E31" w14:textId="77777777" w:rsidR="00EB3CD9" w:rsidRDefault="00625853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A54DE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8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-2301309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6A509" w14:textId="77777777" w:rsidR="00EB3CD9" w:rsidRDefault="00625853">
            <w:pPr>
              <w:jc w:val="left"/>
              <w:rPr>
                <w:lang w:val="en-US"/>
              </w:rPr>
            </w:pPr>
            <w:r>
              <w:t>Discussion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622AF" w14:textId="77777777" w:rsidR="00EB3CD9" w:rsidRDefault="00625853">
            <w:pPr>
              <w:jc w:val="left"/>
              <w:rPr>
                <w:lang w:val="en-US"/>
              </w:rPr>
            </w:pPr>
            <w:proofErr w:type="spellStart"/>
            <w:r>
              <w:t>Transsion</w:t>
            </w:r>
            <w:proofErr w:type="spellEnd"/>
            <w:r>
              <w:t xml:space="preserve"> Holdings</w:t>
            </w:r>
          </w:p>
        </w:tc>
      </w:tr>
      <w:tr w:rsidR="00EB3CD9" w14:paraId="55D50C1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9B6F0" w14:textId="77777777" w:rsidR="00EB3CD9" w:rsidRDefault="00625853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BDC4B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9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-2301357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F118B" w14:textId="77777777" w:rsidR="00EB3CD9" w:rsidRDefault="00625853">
            <w:pPr>
              <w:jc w:val="left"/>
              <w:rPr>
                <w:lang w:val="en-US"/>
              </w:rPr>
            </w:pPr>
            <w:r>
              <w:t xml:space="preserve">Further </w:t>
            </w:r>
            <w:proofErr w:type="spellStart"/>
            <w:r>
              <w:t>RedCap</w:t>
            </w:r>
            <w:proofErr w:type="spellEnd"/>
            <w:r>
              <w:t xml:space="preserve">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0FBB3" w14:textId="77777777" w:rsidR="00EB3CD9" w:rsidRDefault="00625853">
            <w:pPr>
              <w:jc w:val="left"/>
              <w:rPr>
                <w:lang w:val="en-US"/>
              </w:rPr>
            </w:pPr>
            <w:r>
              <w:t>Apple</w:t>
            </w:r>
          </w:p>
        </w:tc>
      </w:tr>
      <w:tr w:rsidR="00EB3CD9" w14:paraId="1BA7B0A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ED21B" w14:textId="77777777" w:rsidR="00EB3CD9" w:rsidRDefault="00625853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0F55A3" w14:textId="77777777" w:rsidR="00EB3CD9" w:rsidRDefault="002C5B5A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50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-2301424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552369" w14:textId="77777777" w:rsidR="00EB3CD9" w:rsidRDefault="00625853">
            <w:pPr>
              <w:jc w:val="left"/>
              <w:rPr>
                <w:lang w:val="en-US"/>
              </w:rPr>
            </w:pPr>
            <w:r>
              <w:t xml:space="preserve">UE complexity reduction for </w:t>
            </w:r>
            <w:proofErr w:type="spellStart"/>
            <w:r>
              <w:t>eRedCap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C3AC7" w14:textId="77777777" w:rsidR="00EB3CD9" w:rsidRDefault="00625853">
            <w:pPr>
              <w:jc w:val="left"/>
              <w:rPr>
                <w:lang w:val="en-US"/>
              </w:rPr>
            </w:pPr>
            <w:r>
              <w:t>Qualcomm Incorporated</w:t>
            </w:r>
          </w:p>
        </w:tc>
      </w:tr>
      <w:tr w:rsidR="00EB3CD9" w14:paraId="1C7CE75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0874E" w14:textId="77777777" w:rsidR="00EB3CD9" w:rsidRDefault="00625853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37B40" w14:textId="77777777" w:rsidR="00EB3CD9" w:rsidRDefault="002C5B5A">
            <w:pPr>
              <w:jc w:val="left"/>
              <w:rPr>
                <w:color w:val="000000"/>
                <w:lang w:val="en-US"/>
              </w:rPr>
            </w:pPr>
            <w:hyperlink r:id="rId51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-2301504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C1DC4" w14:textId="77777777" w:rsidR="00EB3CD9" w:rsidRDefault="00625853">
            <w:pPr>
              <w:jc w:val="left"/>
              <w:rPr>
                <w:color w:val="000000"/>
                <w:lang w:val="en-US"/>
              </w:rPr>
            </w:pPr>
            <w:r>
              <w:t xml:space="preserve">Discussion on further UE complexity reduction for </w:t>
            </w:r>
            <w:proofErr w:type="spellStart"/>
            <w:r>
              <w:t>eRedCap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EC80A" w14:textId="77777777" w:rsidR="00EB3CD9" w:rsidRDefault="00625853">
            <w:pPr>
              <w:jc w:val="left"/>
              <w:rPr>
                <w:color w:val="000000"/>
                <w:lang w:val="en-US"/>
              </w:rPr>
            </w:pPr>
            <w:r>
              <w:t>NTT DOCOMO, INC.</w:t>
            </w:r>
          </w:p>
        </w:tc>
      </w:tr>
      <w:tr w:rsidR="00EB3CD9" w14:paraId="0FFFF7D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31DC3" w14:textId="77777777" w:rsidR="00EB3CD9" w:rsidRDefault="00625853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9AE0A" w14:textId="77777777" w:rsidR="00EB3CD9" w:rsidRDefault="002C5B5A">
            <w:pPr>
              <w:jc w:val="left"/>
              <w:rPr>
                <w:color w:val="000000"/>
                <w:lang w:val="en-US"/>
              </w:rPr>
            </w:pPr>
            <w:hyperlink r:id="rId52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-2301772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67432" w14:textId="77777777" w:rsidR="00EB3CD9" w:rsidRDefault="00625853">
            <w:pPr>
              <w:jc w:val="left"/>
              <w:rPr>
                <w:color w:val="000000"/>
                <w:lang w:val="en-US"/>
              </w:rPr>
            </w:pPr>
            <w:r>
              <w:t>Discussion on further reduced UE complexity</w:t>
            </w:r>
            <w:r>
              <w:br/>
              <w:t xml:space="preserve">(revision of </w:t>
            </w:r>
            <w:hyperlink r:id="rId53" w:history="1">
              <w:proofErr w:type="spellStart"/>
              <w:r>
                <w:rPr>
                  <w:rStyle w:val="Hyperlink"/>
                  <w:color w:val="0000FF"/>
                </w:rPr>
                <w:t>R1</w:t>
              </w:r>
              <w:proofErr w:type="spellEnd"/>
              <w:r>
                <w:rPr>
                  <w:rStyle w:val="Hyperlink"/>
                  <w:color w:val="0000FF"/>
                </w:rPr>
                <w:t>-2301013</w:t>
              </w:r>
            </w:hyperlink>
            <w:r>
              <w:t>)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495B4" w14:textId="77777777" w:rsidR="00EB3CD9" w:rsidRDefault="00625853">
            <w:pPr>
              <w:jc w:val="left"/>
              <w:rPr>
                <w:color w:val="000000"/>
                <w:lang w:val="en-US"/>
              </w:rPr>
            </w:pPr>
            <w:proofErr w:type="spellStart"/>
            <w:r>
              <w:t>CMCC</w:t>
            </w:r>
            <w:proofErr w:type="spellEnd"/>
          </w:p>
        </w:tc>
      </w:tr>
      <w:tr w:rsidR="00EB3CD9" w14:paraId="32F2EF2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346E5" w14:textId="77777777" w:rsidR="00EB3CD9" w:rsidRDefault="00625853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3B8F3" w14:textId="77777777" w:rsidR="00EB3CD9" w:rsidRDefault="002C5B5A">
            <w:pPr>
              <w:jc w:val="left"/>
              <w:rPr>
                <w:rStyle w:val="Hyperlink"/>
                <w:color w:val="0000FF"/>
              </w:rPr>
            </w:pPr>
            <w:hyperlink r:id="rId54" w:history="1">
              <w:proofErr w:type="spellStart"/>
              <w:r w:rsidR="00625853">
                <w:rPr>
                  <w:rStyle w:val="Hyperlink"/>
                  <w:color w:val="0000FF"/>
                </w:rPr>
                <w:t>R1</w:t>
              </w:r>
              <w:proofErr w:type="spellEnd"/>
              <w:r w:rsidR="00625853">
                <w:rPr>
                  <w:rStyle w:val="Hyperlink"/>
                  <w:color w:val="0000FF"/>
                </w:rPr>
                <w:t>-2301783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EB227C" w14:textId="77777777" w:rsidR="00EB3CD9" w:rsidRDefault="00625853">
            <w:pPr>
              <w:jc w:val="left"/>
            </w:pPr>
            <w:r>
              <w:t xml:space="preserve">On </w:t>
            </w:r>
            <w:proofErr w:type="spellStart"/>
            <w:r>
              <w:t>eRedCap</w:t>
            </w:r>
            <w:proofErr w:type="spellEnd"/>
            <w:r>
              <w:t xml:space="preserve"> UE complexity reduction</w:t>
            </w:r>
            <w:r>
              <w:br/>
              <w:t xml:space="preserve">(revision of </w:t>
            </w:r>
            <w:hyperlink r:id="rId55" w:history="1">
              <w:proofErr w:type="spellStart"/>
              <w:r>
                <w:rPr>
                  <w:rStyle w:val="Hyperlink"/>
                  <w:color w:val="0000FF"/>
                </w:rPr>
                <w:t>R1</w:t>
              </w:r>
              <w:proofErr w:type="spellEnd"/>
              <w:r>
                <w:rPr>
                  <w:rStyle w:val="Hyperlink"/>
                  <w:color w:val="0000FF"/>
                </w:rPr>
                <w:t>-2301608</w:t>
              </w:r>
            </w:hyperlink>
            <w:r>
              <w:t>)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6D195" w14:textId="77777777" w:rsidR="00EB3CD9" w:rsidRDefault="00625853">
            <w:pPr>
              <w:jc w:val="left"/>
            </w:pPr>
            <w:r>
              <w:t>MediaTek Inc.</w:t>
            </w:r>
          </w:p>
        </w:tc>
      </w:tr>
      <w:tr w:rsidR="00EB3CD9" w14:paraId="6B1B285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CD96C" w14:textId="77777777" w:rsidR="00EB3CD9" w:rsidRDefault="00625853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DD78E" w14:textId="77777777" w:rsidR="00EB3CD9" w:rsidRDefault="002C5B5A">
            <w:pPr>
              <w:jc w:val="left"/>
            </w:pPr>
            <w:hyperlink r:id="rId56" w:history="1">
              <w:r w:rsidR="00625853">
                <w:rPr>
                  <w:rStyle w:val="Hyperlink"/>
                  <w:color w:val="0000FF"/>
                </w:rPr>
                <w:t>RP-230052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033BD4" w14:textId="77777777" w:rsidR="00EB3CD9" w:rsidRDefault="00625853">
            <w:pPr>
              <w:jc w:val="left"/>
            </w:pPr>
            <w:r>
              <w:t>Revised draft report of electronic meeting RAN #</w:t>
            </w:r>
            <w:proofErr w:type="spellStart"/>
            <w:r>
              <w:t>98e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AF44D" w14:textId="77777777" w:rsidR="00EB3CD9" w:rsidRDefault="00625853">
            <w:pPr>
              <w:jc w:val="left"/>
            </w:pPr>
            <w:proofErr w:type="spellStart"/>
            <w:r>
              <w:t>ETSI</w:t>
            </w:r>
            <w:proofErr w:type="spellEnd"/>
            <w:r>
              <w:t xml:space="preserve"> MCC</w:t>
            </w:r>
          </w:p>
        </w:tc>
      </w:tr>
    </w:tbl>
    <w:p w14:paraId="0BE7102F" w14:textId="77777777" w:rsidR="00EB3CD9" w:rsidRDefault="00EB3CD9">
      <w:pPr>
        <w:rPr>
          <w:lang w:val="en-US"/>
        </w:rPr>
      </w:pPr>
    </w:p>
    <w:sectPr w:rsidR="00EB3CD9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5712F" w14:textId="77777777" w:rsidR="002C5B5A" w:rsidRDefault="002C5B5A">
      <w:pPr>
        <w:spacing w:line="240" w:lineRule="auto"/>
      </w:pPr>
      <w:r>
        <w:separator/>
      </w:r>
    </w:p>
  </w:endnote>
  <w:endnote w:type="continuationSeparator" w:id="0">
    <w:p w14:paraId="064F4747" w14:textId="77777777" w:rsidR="002C5B5A" w:rsidRDefault="002C5B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-Italic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37460" w14:textId="77777777" w:rsidR="002C5B5A" w:rsidRDefault="002C5B5A">
      <w:pPr>
        <w:spacing w:after="0"/>
      </w:pPr>
      <w:r>
        <w:separator/>
      </w:r>
    </w:p>
  </w:footnote>
  <w:footnote w:type="continuationSeparator" w:id="0">
    <w:p w14:paraId="18C84EF3" w14:textId="77777777" w:rsidR="002C5B5A" w:rsidRDefault="002C5B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358E7"/>
    <w:multiLevelType w:val="multilevel"/>
    <w:tmpl w:val="020358E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DE5C81"/>
    <w:multiLevelType w:val="multilevel"/>
    <w:tmpl w:val="08DE5C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A6F1A"/>
    <w:multiLevelType w:val="multilevel"/>
    <w:tmpl w:val="131A6F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4023BF"/>
    <w:multiLevelType w:val="hybridMultilevel"/>
    <w:tmpl w:val="80D85AB0"/>
    <w:lvl w:ilvl="0" w:tplc="26E46D82">
      <w:start w:val="3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0E5FE1"/>
    <w:multiLevelType w:val="hybridMultilevel"/>
    <w:tmpl w:val="4C1EAD0A"/>
    <w:lvl w:ilvl="0" w:tplc="3774ADE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676C4"/>
    <w:multiLevelType w:val="multilevel"/>
    <w:tmpl w:val="1BA676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0" w15:restartNumberingAfterBreak="0">
    <w:nsid w:val="22666636"/>
    <w:multiLevelType w:val="multilevel"/>
    <w:tmpl w:val="22666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8024A"/>
    <w:multiLevelType w:val="multilevel"/>
    <w:tmpl w:val="253802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D5E1B"/>
    <w:multiLevelType w:val="multilevel"/>
    <w:tmpl w:val="279D5E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173E2"/>
    <w:multiLevelType w:val="multilevel"/>
    <w:tmpl w:val="31317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508A4"/>
    <w:multiLevelType w:val="multilevel"/>
    <w:tmpl w:val="335508A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80530AE"/>
    <w:multiLevelType w:val="multilevel"/>
    <w:tmpl w:val="480530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948BB"/>
    <w:multiLevelType w:val="multilevel"/>
    <w:tmpl w:val="52B948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A0945B7"/>
    <w:multiLevelType w:val="multilevel"/>
    <w:tmpl w:val="5A0945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E543C"/>
    <w:multiLevelType w:val="multilevel"/>
    <w:tmpl w:val="622E54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12593"/>
    <w:multiLevelType w:val="multilevel"/>
    <w:tmpl w:val="77B1259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○"/>
      <w:lvlJc w:val="left"/>
      <w:pPr>
        <w:ind w:left="1440" w:hanging="360"/>
      </w:pPr>
      <w:rPr>
        <w:rFonts w:ascii="SimSun" w:eastAsia="SimSun" w:hAnsi="SimSun" w:cs="Times New Roman" w:hint="eastAsi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A45BD"/>
    <w:multiLevelType w:val="multilevel"/>
    <w:tmpl w:val="7EDA45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5F02"/>
    <w:multiLevelType w:val="multilevel"/>
    <w:tmpl w:val="7F095F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14"/>
  </w:num>
  <w:num w:numId="6">
    <w:abstractNumId w:val="17"/>
    <w:lvlOverride w:ilvl="0">
      <w:startOverride w:val="1"/>
    </w:lvlOverride>
  </w:num>
  <w:num w:numId="7">
    <w:abstractNumId w:val="18"/>
  </w:num>
  <w:num w:numId="8">
    <w:abstractNumId w:val="21"/>
  </w:num>
  <w:num w:numId="9">
    <w:abstractNumId w:val="25"/>
  </w:num>
  <w:num w:numId="10">
    <w:abstractNumId w:val="22"/>
  </w:num>
  <w:num w:numId="11">
    <w:abstractNumId w:val="15"/>
  </w:num>
  <w:num w:numId="12">
    <w:abstractNumId w:val="11"/>
  </w:num>
  <w:num w:numId="13">
    <w:abstractNumId w:val="23"/>
  </w:num>
  <w:num w:numId="14">
    <w:abstractNumId w:val="2"/>
  </w:num>
  <w:num w:numId="15">
    <w:abstractNumId w:val="12"/>
  </w:num>
  <w:num w:numId="16">
    <w:abstractNumId w:val="5"/>
  </w:num>
  <w:num w:numId="17">
    <w:abstractNumId w:val="26"/>
  </w:num>
  <w:num w:numId="18">
    <w:abstractNumId w:val="16"/>
  </w:num>
  <w:num w:numId="19">
    <w:abstractNumId w:val="20"/>
  </w:num>
  <w:num w:numId="20">
    <w:abstractNumId w:val="19"/>
  </w:num>
  <w:num w:numId="21">
    <w:abstractNumId w:val="13"/>
  </w:num>
  <w:num w:numId="22">
    <w:abstractNumId w:val="24"/>
  </w:num>
  <w:num w:numId="23">
    <w:abstractNumId w:val="4"/>
  </w:num>
  <w:num w:numId="24">
    <w:abstractNumId w:val="10"/>
  </w:num>
  <w:num w:numId="25">
    <w:abstractNumId w:val="27"/>
  </w:num>
  <w:num w:numId="26">
    <w:abstractNumId w:val="8"/>
  </w:num>
  <w:num w:numId="27">
    <w:abstractNumId w:val="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284"/>
  <w:hyphenationZone w:val="42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sjA0NzQyMjQxMTFU0lEKTi0uzszPAykwqwUAzDLomCwAAAA="/>
    <w:docVar w:name="commondata" w:val="eyJoZGlkIjoiZDUxOGM4M2VlM2M1NjBkYjE2ZmQ3MjVhMjhkZDY0NTUifQ=="/>
  </w:docVars>
  <w:rsids>
    <w:rsidRoot w:val="00172A27"/>
    <w:rsid w:val="0000000E"/>
    <w:rsid w:val="0000008A"/>
    <w:rsid w:val="0000020B"/>
    <w:rsid w:val="000002D5"/>
    <w:rsid w:val="0000033F"/>
    <w:rsid w:val="0000035F"/>
    <w:rsid w:val="00000AEF"/>
    <w:rsid w:val="00000EB0"/>
    <w:rsid w:val="000010A9"/>
    <w:rsid w:val="00001CDC"/>
    <w:rsid w:val="00001CF6"/>
    <w:rsid w:val="000022B7"/>
    <w:rsid w:val="0000267D"/>
    <w:rsid w:val="000029F4"/>
    <w:rsid w:val="00002B88"/>
    <w:rsid w:val="00002DEF"/>
    <w:rsid w:val="00002F1F"/>
    <w:rsid w:val="000035A3"/>
    <w:rsid w:val="000036E8"/>
    <w:rsid w:val="00003708"/>
    <w:rsid w:val="0000373C"/>
    <w:rsid w:val="00003BD3"/>
    <w:rsid w:val="00004176"/>
    <w:rsid w:val="00004447"/>
    <w:rsid w:val="00004BE5"/>
    <w:rsid w:val="00004E5E"/>
    <w:rsid w:val="0000502C"/>
    <w:rsid w:val="0000514B"/>
    <w:rsid w:val="000052E6"/>
    <w:rsid w:val="0000543E"/>
    <w:rsid w:val="000054A8"/>
    <w:rsid w:val="000054F8"/>
    <w:rsid w:val="00005B46"/>
    <w:rsid w:val="00005D19"/>
    <w:rsid w:val="00006593"/>
    <w:rsid w:val="000065C4"/>
    <w:rsid w:val="00006C9C"/>
    <w:rsid w:val="00006F07"/>
    <w:rsid w:val="000070C4"/>
    <w:rsid w:val="000071AC"/>
    <w:rsid w:val="0000731E"/>
    <w:rsid w:val="00007723"/>
    <w:rsid w:val="000077D7"/>
    <w:rsid w:val="0000797A"/>
    <w:rsid w:val="00007AAF"/>
    <w:rsid w:val="00007F09"/>
    <w:rsid w:val="0001015E"/>
    <w:rsid w:val="000101F3"/>
    <w:rsid w:val="0001036E"/>
    <w:rsid w:val="00010B42"/>
    <w:rsid w:val="000111A2"/>
    <w:rsid w:val="0001208C"/>
    <w:rsid w:val="000125C5"/>
    <w:rsid w:val="00012945"/>
    <w:rsid w:val="00012C8E"/>
    <w:rsid w:val="00012CE3"/>
    <w:rsid w:val="00012E1E"/>
    <w:rsid w:val="000130A3"/>
    <w:rsid w:val="00013167"/>
    <w:rsid w:val="00013296"/>
    <w:rsid w:val="0001331D"/>
    <w:rsid w:val="000133E2"/>
    <w:rsid w:val="0001343E"/>
    <w:rsid w:val="0001357A"/>
    <w:rsid w:val="0001358A"/>
    <w:rsid w:val="000135F5"/>
    <w:rsid w:val="000137CF"/>
    <w:rsid w:val="0001396C"/>
    <w:rsid w:val="00014136"/>
    <w:rsid w:val="00014181"/>
    <w:rsid w:val="00014192"/>
    <w:rsid w:val="00014487"/>
    <w:rsid w:val="000144C3"/>
    <w:rsid w:val="0001476E"/>
    <w:rsid w:val="00014CCA"/>
    <w:rsid w:val="00015381"/>
    <w:rsid w:val="0001547B"/>
    <w:rsid w:val="000157AC"/>
    <w:rsid w:val="000161F4"/>
    <w:rsid w:val="000166ED"/>
    <w:rsid w:val="000168F4"/>
    <w:rsid w:val="0001694A"/>
    <w:rsid w:val="00016974"/>
    <w:rsid w:val="000169E6"/>
    <w:rsid w:val="00016CE1"/>
    <w:rsid w:val="00016F0E"/>
    <w:rsid w:val="000171CA"/>
    <w:rsid w:val="000171EA"/>
    <w:rsid w:val="0001793B"/>
    <w:rsid w:val="00017A0C"/>
    <w:rsid w:val="00017BE4"/>
    <w:rsid w:val="00017C90"/>
    <w:rsid w:val="00017CD3"/>
    <w:rsid w:val="00017FB2"/>
    <w:rsid w:val="00017FEB"/>
    <w:rsid w:val="00020175"/>
    <w:rsid w:val="0002046E"/>
    <w:rsid w:val="00020645"/>
    <w:rsid w:val="00020B28"/>
    <w:rsid w:val="00021248"/>
    <w:rsid w:val="000222C5"/>
    <w:rsid w:val="000222E7"/>
    <w:rsid w:val="000224AA"/>
    <w:rsid w:val="000224B2"/>
    <w:rsid w:val="0002254B"/>
    <w:rsid w:val="000227AA"/>
    <w:rsid w:val="000227FD"/>
    <w:rsid w:val="0002294B"/>
    <w:rsid w:val="00022C95"/>
    <w:rsid w:val="00022FA2"/>
    <w:rsid w:val="00023807"/>
    <w:rsid w:val="00023DC1"/>
    <w:rsid w:val="00024086"/>
    <w:rsid w:val="000244CE"/>
    <w:rsid w:val="0002498A"/>
    <w:rsid w:val="00024C1F"/>
    <w:rsid w:val="00024F1E"/>
    <w:rsid w:val="00025106"/>
    <w:rsid w:val="000253BB"/>
    <w:rsid w:val="0002583D"/>
    <w:rsid w:val="00025BA9"/>
    <w:rsid w:val="00026238"/>
    <w:rsid w:val="000263DC"/>
    <w:rsid w:val="00026BC0"/>
    <w:rsid w:val="00026CA1"/>
    <w:rsid w:val="00027100"/>
    <w:rsid w:val="000273D9"/>
    <w:rsid w:val="000277FD"/>
    <w:rsid w:val="0002784E"/>
    <w:rsid w:val="00027B2F"/>
    <w:rsid w:val="00027B6F"/>
    <w:rsid w:val="00027D24"/>
    <w:rsid w:val="00027E05"/>
    <w:rsid w:val="00030394"/>
    <w:rsid w:val="000303ED"/>
    <w:rsid w:val="000306E6"/>
    <w:rsid w:val="000306FE"/>
    <w:rsid w:val="00030B8B"/>
    <w:rsid w:val="00030DBB"/>
    <w:rsid w:val="00030E65"/>
    <w:rsid w:val="00030E70"/>
    <w:rsid w:val="00030EFB"/>
    <w:rsid w:val="00030FC2"/>
    <w:rsid w:val="00031049"/>
    <w:rsid w:val="00031673"/>
    <w:rsid w:val="0003168A"/>
    <w:rsid w:val="000324DB"/>
    <w:rsid w:val="000324F8"/>
    <w:rsid w:val="00032590"/>
    <w:rsid w:val="000326A7"/>
    <w:rsid w:val="00032718"/>
    <w:rsid w:val="00032999"/>
    <w:rsid w:val="00032B3D"/>
    <w:rsid w:val="00033534"/>
    <w:rsid w:val="00033561"/>
    <w:rsid w:val="000335C3"/>
    <w:rsid w:val="000336A9"/>
    <w:rsid w:val="00033E47"/>
    <w:rsid w:val="0003427B"/>
    <w:rsid w:val="000342B1"/>
    <w:rsid w:val="000347C1"/>
    <w:rsid w:val="000349C1"/>
    <w:rsid w:val="00034BA3"/>
    <w:rsid w:val="00034F13"/>
    <w:rsid w:val="00034F7F"/>
    <w:rsid w:val="00034FBF"/>
    <w:rsid w:val="000350D2"/>
    <w:rsid w:val="000351E5"/>
    <w:rsid w:val="00035784"/>
    <w:rsid w:val="0003587D"/>
    <w:rsid w:val="000358C1"/>
    <w:rsid w:val="000359BC"/>
    <w:rsid w:val="00035A4D"/>
    <w:rsid w:val="00036051"/>
    <w:rsid w:val="00036235"/>
    <w:rsid w:val="0003659B"/>
    <w:rsid w:val="0003677E"/>
    <w:rsid w:val="000369F8"/>
    <w:rsid w:val="00036B60"/>
    <w:rsid w:val="00036BE5"/>
    <w:rsid w:val="00036F97"/>
    <w:rsid w:val="00037376"/>
    <w:rsid w:val="00037670"/>
    <w:rsid w:val="00037C62"/>
    <w:rsid w:val="00037FCB"/>
    <w:rsid w:val="00040118"/>
    <w:rsid w:val="000401A4"/>
    <w:rsid w:val="000404A0"/>
    <w:rsid w:val="00040D55"/>
    <w:rsid w:val="00040F17"/>
    <w:rsid w:val="0004108B"/>
    <w:rsid w:val="000413AA"/>
    <w:rsid w:val="000416F3"/>
    <w:rsid w:val="00041814"/>
    <w:rsid w:val="0004188A"/>
    <w:rsid w:val="000419DC"/>
    <w:rsid w:val="00041AAC"/>
    <w:rsid w:val="00042275"/>
    <w:rsid w:val="00042799"/>
    <w:rsid w:val="000427A1"/>
    <w:rsid w:val="00042D6B"/>
    <w:rsid w:val="00042EE7"/>
    <w:rsid w:val="00042F99"/>
    <w:rsid w:val="00042FAC"/>
    <w:rsid w:val="00043140"/>
    <w:rsid w:val="000431A0"/>
    <w:rsid w:val="0004330A"/>
    <w:rsid w:val="000436FD"/>
    <w:rsid w:val="00043C11"/>
    <w:rsid w:val="00043D08"/>
    <w:rsid w:val="00043EEB"/>
    <w:rsid w:val="000440AA"/>
    <w:rsid w:val="000441C8"/>
    <w:rsid w:val="00044245"/>
    <w:rsid w:val="000443EA"/>
    <w:rsid w:val="000443FC"/>
    <w:rsid w:val="000444C7"/>
    <w:rsid w:val="00044666"/>
    <w:rsid w:val="0004472F"/>
    <w:rsid w:val="00044BB1"/>
    <w:rsid w:val="00044FAE"/>
    <w:rsid w:val="00045232"/>
    <w:rsid w:val="00045742"/>
    <w:rsid w:val="00045821"/>
    <w:rsid w:val="0004589A"/>
    <w:rsid w:val="00045919"/>
    <w:rsid w:val="00045CC9"/>
    <w:rsid w:val="00046041"/>
    <w:rsid w:val="000460A8"/>
    <w:rsid w:val="0004610A"/>
    <w:rsid w:val="00046632"/>
    <w:rsid w:val="00046742"/>
    <w:rsid w:val="00046961"/>
    <w:rsid w:val="000470DF"/>
    <w:rsid w:val="00047317"/>
    <w:rsid w:val="000478C8"/>
    <w:rsid w:val="000501C4"/>
    <w:rsid w:val="000501F9"/>
    <w:rsid w:val="00050257"/>
    <w:rsid w:val="000502AE"/>
    <w:rsid w:val="000504E7"/>
    <w:rsid w:val="00050678"/>
    <w:rsid w:val="00050806"/>
    <w:rsid w:val="00050AE4"/>
    <w:rsid w:val="00050E2E"/>
    <w:rsid w:val="00050EA1"/>
    <w:rsid w:val="00050EF7"/>
    <w:rsid w:val="000510F5"/>
    <w:rsid w:val="000511FF"/>
    <w:rsid w:val="000514AB"/>
    <w:rsid w:val="000518EE"/>
    <w:rsid w:val="00051938"/>
    <w:rsid w:val="00051B0A"/>
    <w:rsid w:val="00051B7F"/>
    <w:rsid w:val="00051BA1"/>
    <w:rsid w:val="00051EA1"/>
    <w:rsid w:val="00051EE2"/>
    <w:rsid w:val="000520A7"/>
    <w:rsid w:val="000522BC"/>
    <w:rsid w:val="000522C1"/>
    <w:rsid w:val="000522FC"/>
    <w:rsid w:val="000522FD"/>
    <w:rsid w:val="000525F9"/>
    <w:rsid w:val="00052C02"/>
    <w:rsid w:val="00052C92"/>
    <w:rsid w:val="00052E4C"/>
    <w:rsid w:val="00052F03"/>
    <w:rsid w:val="00053199"/>
    <w:rsid w:val="0005350E"/>
    <w:rsid w:val="0005359B"/>
    <w:rsid w:val="000538A9"/>
    <w:rsid w:val="00053B51"/>
    <w:rsid w:val="00053E4E"/>
    <w:rsid w:val="00053F04"/>
    <w:rsid w:val="00053FCD"/>
    <w:rsid w:val="0005451C"/>
    <w:rsid w:val="000548E9"/>
    <w:rsid w:val="00054B43"/>
    <w:rsid w:val="00054B7B"/>
    <w:rsid w:val="00054CD8"/>
    <w:rsid w:val="000555FE"/>
    <w:rsid w:val="00055782"/>
    <w:rsid w:val="00055CA5"/>
    <w:rsid w:val="00056347"/>
    <w:rsid w:val="00056D63"/>
    <w:rsid w:val="00056E96"/>
    <w:rsid w:val="00056F27"/>
    <w:rsid w:val="000570F4"/>
    <w:rsid w:val="0005734A"/>
    <w:rsid w:val="0005775D"/>
    <w:rsid w:val="00057C1C"/>
    <w:rsid w:val="000601F8"/>
    <w:rsid w:val="00060419"/>
    <w:rsid w:val="000608F3"/>
    <w:rsid w:val="00060D7B"/>
    <w:rsid w:val="00060E22"/>
    <w:rsid w:val="00060ED3"/>
    <w:rsid w:val="00061080"/>
    <w:rsid w:val="0006109D"/>
    <w:rsid w:val="0006132A"/>
    <w:rsid w:val="000614A6"/>
    <w:rsid w:val="000617D6"/>
    <w:rsid w:val="0006180E"/>
    <w:rsid w:val="000618DF"/>
    <w:rsid w:val="00061B49"/>
    <w:rsid w:val="00062397"/>
    <w:rsid w:val="00062464"/>
    <w:rsid w:val="00062528"/>
    <w:rsid w:val="00062B37"/>
    <w:rsid w:val="00062B88"/>
    <w:rsid w:val="00062FF6"/>
    <w:rsid w:val="000631E8"/>
    <w:rsid w:val="000632EA"/>
    <w:rsid w:val="000637E2"/>
    <w:rsid w:val="0006386A"/>
    <w:rsid w:val="000638DD"/>
    <w:rsid w:val="00063BB1"/>
    <w:rsid w:val="00063BE4"/>
    <w:rsid w:val="00063D85"/>
    <w:rsid w:val="00063D9E"/>
    <w:rsid w:val="00063FC0"/>
    <w:rsid w:val="00064050"/>
    <w:rsid w:val="00064073"/>
    <w:rsid w:val="00064297"/>
    <w:rsid w:val="00064462"/>
    <w:rsid w:val="00064598"/>
    <w:rsid w:val="000647A4"/>
    <w:rsid w:val="00064ED3"/>
    <w:rsid w:val="00065735"/>
    <w:rsid w:val="0006587B"/>
    <w:rsid w:val="00065C7E"/>
    <w:rsid w:val="0006601B"/>
    <w:rsid w:val="00066328"/>
    <w:rsid w:val="000665A7"/>
    <w:rsid w:val="0006677B"/>
    <w:rsid w:val="000668F4"/>
    <w:rsid w:val="0006698F"/>
    <w:rsid w:val="00066A44"/>
    <w:rsid w:val="00066C33"/>
    <w:rsid w:val="00066D2F"/>
    <w:rsid w:val="00066D34"/>
    <w:rsid w:val="00067073"/>
    <w:rsid w:val="000670A1"/>
    <w:rsid w:val="0006740B"/>
    <w:rsid w:val="000674BB"/>
    <w:rsid w:val="0006758C"/>
    <w:rsid w:val="00067652"/>
    <w:rsid w:val="000679EC"/>
    <w:rsid w:val="00067B15"/>
    <w:rsid w:val="00067B66"/>
    <w:rsid w:val="00067C32"/>
    <w:rsid w:val="000700AC"/>
    <w:rsid w:val="000700C3"/>
    <w:rsid w:val="0007027A"/>
    <w:rsid w:val="00070586"/>
    <w:rsid w:val="00070628"/>
    <w:rsid w:val="0007062A"/>
    <w:rsid w:val="000709CF"/>
    <w:rsid w:val="00070C6E"/>
    <w:rsid w:val="00070C8D"/>
    <w:rsid w:val="00070D17"/>
    <w:rsid w:val="00071549"/>
    <w:rsid w:val="000715E1"/>
    <w:rsid w:val="0007168E"/>
    <w:rsid w:val="000716F6"/>
    <w:rsid w:val="00071744"/>
    <w:rsid w:val="000717F6"/>
    <w:rsid w:val="00071AFC"/>
    <w:rsid w:val="00071FB8"/>
    <w:rsid w:val="0007228A"/>
    <w:rsid w:val="00072304"/>
    <w:rsid w:val="00072532"/>
    <w:rsid w:val="00072601"/>
    <w:rsid w:val="00072FB2"/>
    <w:rsid w:val="00073084"/>
    <w:rsid w:val="0007328D"/>
    <w:rsid w:val="000733EE"/>
    <w:rsid w:val="000734C1"/>
    <w:rsid w:val="00073503"/>
    <w:rsid w:val="000738C3"/>
    <w:rsid w:val="00073BDC"/>
    <w:rsid w:val="00073E98"/>
    <w:rsid w:val="00074144"/>
    <w:rsid w:val="000741BD"/>
    <w:rsid w:val="0007421F"/>
    <w:rsid w:val="00074286"/>
    <w:rsid w:val="000745A1"/>
    <w:rsid w:val="000748E5"/>
    <w:rsid w:val="00074BF2"/>
    <w:rsid w:val="00074D3E"/>
    <w:rsid w:val="00074D93"/>
    <w:rsid w:val="00074DF9"/>
    <w:rsid w:val="00075064"/>
    <w:rsid w:val="0007563B"/>
    <w:rsid w:val="0007577B"/>
    <w:rsid w:val="000759D8"/>
    <w:rsid w:val="00075C50"/>
    <w:rsid w:val="00075D56"/>
    <w:rsid w:val="00075E4C"/>
    <w:rsid w:val="000762EB"/>
    <w:rsid w:val="0007637E"/>
    <w:rsid w:val="0007640C"/>
    <w:rsid w:val="000764E4"/>
    <w:rsid w:val="0007670D"/>
    <w:rsid w:val="000769EC"/>
    <w:rsid w:val="00076B78"/>
    <w:rsid w:val="00076D0D"/>
    <w:rsid w:val="00077172"/>
    <w:rsid w:val="000774E5"/>
    <w:rsid w:val="00077721"/>
    <w:rsid w:val="00077BAB"/>
    <w:rsid w:val="00077C4B"/>
    <w:rsid w:val="00077C5E"/>
    <w:rsid w:val="00077C97"/>
    <w:rsid w:val="00077DFF"/>
    <w:rsid w:val="00077ECD"/>
    <w:rsid w:val="00077F66"/>
    <w:rsid w:val="000808E7"/>
    <w:rsid w:val="00080D76"/>
    <w:rsid w:val="00080E14"/>
    <w:rsid w:val="000811A1"/>
    <w:rsid w:val="00081445"/>
    <w:rsid w:val="00081C0E"/>
    <w:rsid w:val="00081D58"/>
    <w:rsid w:val="00081DAF"/>
    <w:rsid w:val="00082615"/>
    <w:rsid w:val="00082693"/>
    <w:rsid w:val="00082764"/>
    <w:rsid w:val="00082ACF"/>
    <w:rsid w:val="00082D1F"/>
    <w:rsid w:val="00082F63"/>
    <w:rsid w:val="000830F5"/>
    <w:rsid w:val="000831F7"/>
    <w:rsid w:val="00083392"/>
    <w:rsid w:val="000834CD"/>
    <w:rsid w:val="00083574"/>
    <w:rsid w:val="000836BD"/>
    <w:rsid w:val="00083D06"/>
    <w:rsid w:val="00083D6E"/>
    <w:rsid w:val="00083F94"/>
    <w:rsid w:val="00084287"/>
    <w:rsid w:val="0008439C"/>
    <w:rsid w:val="00084474"/>
    <w:rsid w:val="0008458C"/>
    <w:rsid w:val="000845BC"/>
    <w:rsid w:val="00084CDC"/>
    <w:rsid w:val="00084E9C"/>
    <w:rsid w:val="000851C2"/>
    <w:rsid w:val="00085362"/>
    <w:rsid w:val="000856B3"/>
    <w:rsid w:val="00085C49"/>
    <w:rsid w:val="00085E3B"/>
    <w:rsid w:val="00085F85"/>
    <w:rsid w:val="00085F8B"/>
    <w:rsid w:val="00086775"/>
    <w:rsid w:val="00086ADF"/>
    <w:rsid w:val="000871BF"/>
    <w:rsid w:val="000871F5"/>
    <w:rsid w:val="000872A3"/>
    <w:rsid w:val="0008741B"/>
    <w:rsid w:val="0008752A"/>
    <w:rsid w:val="000876BF"/>
    <w:rsid w:val="0008784A"/>
    <w:rsid w:val="00087A39"/>
    <w:rsid w:val="00087B84"/>
    <w:rsid w:val="00087FD9"/>
    <w:rsid w:val="00090672"/>
    <w:rsid w:val="00090E19"/>
    <w:rsid w:val="00090F57"/>
    <w:rsid w:val="000914A9"/>
    <w:rsid w:val="0009150E"/>
    <w:rsid w:val="00091737"/>
    <w:rsid w:val="00091E0D"/>
    <w:rsid w:val="00091F7F"/>
    <w:rsid w:val="00091FA9"/>
    <w:rsid w:val="00092454"/>
    <w:rsid w:val="000924E3"/>
    <w:rsid w:val="000927A7"/>
    <w:rsid w:val="00092891"/>
    <w:rsid w:val="000928B5"/>
    <w:rsid w:val="00092BAA"/>
    <w:rsid w:val="00092DEF"/>
    <w:rsid w:val="00092E80"/>
    <w:rsid w:val="00092F6D"/>
    <w:rsid w:val="00093207"/>
    <w:rsid w:val="0009324B"/>
    <w:rsid w:val="0009333B"/>
    <w:rsid w:val="00093625"/>
    <w:rsid w:val="000939D0"/>
    <w:rsid w:val="00093BA9"/>
    <w:rsid w:val="00093C10"/>
    <w:rsid w:val="00093F7C"/>
    <w:rsid w:val="000944E7"/>
    <w:rsid w:val="000945E7"/>
    <w:rsid w:val="000945FD"/>
    <w:rsid w:val="00094687"/>
    <w:rsid w:val="00094A80"/>
    <w:rsid w:val="00094B6F"/>
    <w:rsid w:val="00094E61"/>
    <w:rsid w:val="00094EA9"/>
    <w:rsid w:val="00095308"/>
    <w:rsid w:val="0009547B"/>
    <w:rsid w:val="000954E9"/>
    <w:rsid w:val="00095599"/>
    <w:rsid w:val="00095883"/>
    <w:rsid w:val="00095ACD"/>
    <w:rsid w:val="00095B8F"/>
    <w:rsid w:val="00095F1C"/>
    <w:rsid w:val="00096407"/>
    <w:rsid w:val="00096417"/>
    <w:rsid w:val="0009645E"/>
    <w:rsid w:val="000968FA"/>
    <w:rsid w:val="00096917"/>
    <w:rsid w:val="00096B64"/>
    <w:rsid w:val="00096C2C"/>
    <w:rsid w:val="00096E35"/>
    <w:rsid w:val="00096E49"/>
    <w:rsid w:val="00096F71"/>
    <w:rsid w:val="0009700E"/>
    <w:rsid w:val="000976B9"/>
    <w:rsid w:val="00097771"/>
    <w:rsid w:val="00097772"/>
    <w:rsid w:val="000978E9"/>
    <w:rsid w:val="00097E56"/>
    <w:rsid w:val="00097ED2"/>
    <w:rsid w:val="000A00DB"/>
    <w:rsid w:val="000A08CA"/>
    <w:rsid w:val="000A09E1"/>
    <w:rsid w:val="000A0A2D"/>
    <w:rsid w:val="000A0AFD"/>
    <w:rsid w:val="000A0B13"/>
    <w:rsid w:val="000A0F16"/>
    <w:rsid w:val="000A1299"/>
    <w:rsid w:val="000A1988"/>
    <w:rsid w:val="000A19F6"/>
    <w:rsid w:val="000A1B17"/>
    <w:rsid w:val="000A1F2D"/>
    <w:rsid w:val="000A255D"/>
    <w:rsid w:val="000A259A"/>
    <w:rsid w:val="000A2726"/>
    <w:rsid w:val="000A273C"/>
    <w:rsid w:val="000A2818"/>
    <w:rsid w:val="000A2982"/>
    <w:rsid w:val="000A2B31"/>
    <w:rsid w:val="000A2B6B"/>
    <w:rsid w:val="000A2D5B"/>
    <w:rsid w:val="000A3004"/>
    <w:rsid w:val="000A300E"/>
    <w:rsid w:val="000A342C"/>
    <w:rsid w:val="000A34C1"/>
    <w:rsid w:val="000A36E6"/>
    <w:rsid w:val="000A385E"/>
    <w:rsid w:val="000A3B3E"/>
    <w:rsid w:val="000A3EB3"/>
    <w:rsid w:val="000A3FD2"/>
    <w:rsid w:val="000A44D0"/>
    <w:rsid w:val="000A47AA"/>
    <w:rsid w:val="000A480E"/>
    <w:rsid w:val="000A4BA8"/>
    <w:rsid w:val="000A4D38"/>
    <w:rsid w:val="000A4EA2"/>
    <w:rsid w:val="000A5604"/>
    <w:rsid w:val="000A561D"/>
    <w:rsid w:val="000A5BAE"/>
    <w:rsid w:val="000A5CBA"/>
    <w:rsid w:val="000A5DDA"/>
    <w:rsid w:val="000A5E12"/>
    <w:rsid w:val="000A633E"/>
    <w:rsid w:val="000A65BC"/>
    <w:rsid w:val="000A686D"/>
    <w:rsid w:val="000A6DE1"/>
    <w:rsid w:val="000A7135"/>
    <w:rsid w:val="000A718C"/>
    <w:rsid w:val="000A7197"/>
    <w:rsid w:val="000A72D8"/>
    <w:rsid w:val="000A72E7"/>
    <w:rsid w:val="000A7675"/>
    <w:rsid w:val="000A7791"/>
    <w:rsid w:val="000A785A"/>
    <w:rsid w:val="000A7FE6"/>
    <w:rsid w:val="000A7FF1"/>
    <w:rsid w:val="000B00FE"/>
    <w:rsid w:val="000B0215"/>
    <w:rsid w:val="000B02A6"/>
    <w:rsid w:val="000B0404"/>
    <w:rsid w:val="000B0600"/>
    <w:rsid w:val="000B0826"/>
    <w:rsid w:val="000B0AD3"/>
    <w:rsid w:val="000B0F0E"/>
    <w:rsid w:val="000B0F41"/>
    <w:rsid w:val="000B1153"/>
    <w:rsid w:val="000B1182"/>
    <w:rsid w:val="000B1246"/>
    <w:rsid w:val="000B12AC"/>
    <w:rsid w:val="000B15FD"/>
    <w:rsid w:val="000B183E"/>
    <w:rsid w:val="000B24D1"/>
    <w:rsid w:val="000B24F8"/>
    <w:rsid w:val="000B252A"/>
    <w:rsid w:val="000B2926"/>
    <w:rsid w:val="000B377E"/>
    <w:rsid w:val="000B39BC"/>
    <w:rsid w:val="000B3C3A"/>
    <w:rsid w:val="000B3C96"/>
    <w:rsid w:val="000B4316"/>
    <w:rsid w:val="000B4402"/>
    <w:rsid w:val="000B47DE"/>
    <w:rsid w:val="000B4A2D"/>
    <w:rsid w:val="000B4ED2"/>
    <w:rsid w:val="000B5052"/>
    <w:rsid w:val="000B5078"/>
    <w:rsid w:val="000B52E7"/>
    <w:rsid w:val="000B54B5"/>
    <w:rsid w:val="000B5B51"/>
    <w:rsid w:val="000B6082"/>
    <w:rsid w:val="000B611F"/>
    <w:rsid w:val="000B6230"/>
    <w:rsid w:val="000B62E2"/>
    <w:rsid w:val="000B6810"/>
    <w:rsid w:val="000B6A0C"/>
    <w:rsid w:val="000B6A77"/>
    <w:rsid w:val="000B6B23"/>
    <w:rsid w:val="000B6BBB"/>
    <w:rsid w:val="000B6C12"/>
    <w:rsid w:val="000B711B"/>
    <w:rsid w:val="000B7304"/>
    <w:rsid w:val="000B73EE"/>
    <w:rsid w:val="000B7882"/>
    <w:rsid w:val="000B78BB"/>
    <w:rsid w:val="000B7DD4"/>
    <w:rsid w:val="000C00B9"/>
    <w:rsid w:val="000C024A"/>
    <w:rsid w:val="000C0473"/>
    <w:rsid w:val="000C0853"/>
    <w:rsid w:val="000C0901"/>
    <w:rsid w:val="000C0D96"/>
    <w:rsid w:val="000C0FA0"/>
    <w:rsid w:val="000C1CAA"/>
    <w:rsid w:val="000C1EFB"/>
    <w:rsid w:val="000C229C"/>
    <w:rsid w:val="000C22A4"/>
    <w:rsid w:val="000C2409"/>
    <w:rsid w:val="000C2417"/>
    <w:rsid w:val="000C2631"/>
    <w:rsid w:val="000C265A"/>
    <w:rsid w:val="000C27AA"/>
    <w:rsid w:val="000C285F"/>
    <w:rsid w:val="000C29E2"/>
    <w:rsid w:val="000C2BD7"/>
    <w:rsid w:val="000C2BE8"/>
    <w:rsid w:val="000C2D3D"/>
    <w:rsid w:val="000C2FBB"/>
    <w:rsid w:val="000C30A6"/>
    <w:rsid w:val="000C33EC"/>
    <w:rsid w:val="000C3A23"/>
    <w:rsid w:val="000C3AF5"/>
    <w:rsid w:val="000C3D02"/>
    <w:rsid w:val="000C45FE"/>
    <w:rsid w:val="000C47A4"/>
    <w:rsid w:val="000C4DB9"/>
    <w:rsid w:val="000C4F16"/>
    <w:rsid w:val="000C5217"/>
    <w:rsid w:val="000C53A5"/>
    <w:rsid w:val="000C5403"/>
    <w:rsid w:val="000C5560"/>
    <w:rsid w:val="000C57CF"/>
    <w:rsid w:val="000C5B68"/>
    <w:rsid w:val="000C5DC8"/>
    <w:rsid w:val="000C6091"/>
    <w:rsid w:val="000C6195"/>
    <w:rsid w:val="000C61C6"/>
    <w:rsid w:val="000C6246"/>
    <w:rsid w:val="000C62FA"/>
    <w:rsid w:val="000C6301"/>
    <w:rsid w:val="000C63FE"/>
    <w:rsid w:val="000C6477"/>
    <w:rsid w:val="000C65F9"/>
    <w:rsid w:val="000C689B"/>
    <w:rsid w:val="000C697C"/>
    <w:rsid w:val="000C6B82"/>
    <w:rsid w:val="000C6DDB"/>
    <w:rsid w:val="000C706B"/>
    <w:rsid w:val="000C78C8"/>
    <w:rsid w:val="000C7C6D"/>
    <w:rsid w:val="000C7FF6"/>
    <w:rsid w:val="000D0993"/>
    <w:rsid w:val="000D0CC8"/>
    <w:rsid w:val="000D0FE7"/>
    <w:rsid w:val="000D1007"/>
    <w:rsid w:val="000D156C"/>
    <w:rsid w:val="000D15E1"/>
    <w:rsid w:val="000D17CD"/>
    <w:rsid w:val="000D19A8"/>
    <w:rsid w:val="000D1B7A"/>
    <w:rsid w:val="000D1C23"/>
    <w:rsid w:val="000D1FFF"/>
    <w:rsid w:val="000D20B8"/>
    <w:rsid w:val="000D212B"/>
    <w:rsid w:val="000D2444"/>
    <w:rsid w:val="000D250C"/>
    <w:rsid w:val="000D27F8"/>
    <w:rsid w:val="000D2811"/>
    <w:rsid w:val="000D28C7"/>
    <w:rsid w:val="000D2C08"/>
    <w:rsid w:val="000D2CDD"/>
    <w:rsid w:val="000D2F98"/>
    <w:rsid w:val="000D305F"/>
    <w:rsid w:val="000D315B"/>
    <w:rsid w:val="000D322A"/>
    <w:rsid w:val="000D3393"/>
    <w:rsid w:val="000D344C"/>
    <w:rsid w:val="000D3541"/>
    <w:rsid w:val="000D3F06"/>
    <w:rsid w:val="000D40F3"/>
    <w:rsid w:val="000D4945"/>
    <w:rsid w:val="000D4A85"/>
    <w:rsid w:val="000D4D5C"/>
    <w:rsid w:val="000D513A"/>
    <w:rsid w:val="000D5233"/>
    <w:rsid w:val="000D54EA"/>
    <w:rsid w:val="000D54EE"/>
    <w:rsid w:val="000D5688"/>
    <w:rsid w:val="000D59C6"/>
    <w:rsid w:val="000D5A38"/>
    <w:rsid w:val="000D5BA1"/>
    <w:rsid w:val="000D5C99"/>
    <w:rsid w:val="000D5EFB"/>
    <w:rsid w:val="000D611A"/>
    <w:rsid w:val="000D6173"/>
    <w:rsid w:val="000D62E4"/>
    <w:rsid w:val="000D63C8"/>
    <w:rsid w:val="000D655A"/>
    <w:rsid w:val="000D6677"/>
    <w:rsid w:val="000D6708"/>
    <w:rsid w:val="000D6B11"/>
    <w:rsid w:val="000D6B3D"/>
    <w:rsid w:val="000D6D5F"/>
    <w:rsid w:val="000D6F09"/>
    <w:rsid w:val="000D6F54"/>
    <w:rsid w:val="000D6FA6"/>
    <w:rsid w:val="000D720F"/>
    <w:rsid w:val="000D7220"/>
    <w:rsid w:val="000D752A"/>
    <w:rsid w:val="000D7825"/>
    <w:rsid w:val="000D78F2"/>
    <w:rsid w:val="000D7EF4"/>
    <w:rsid w:val="000E017B"/>
    <w:rsid w:val="000E01AA"/>
    <w:rsid w:val="000E041D"/>
    <w:rsid w:val="000E0626"/>
    <w:rsid w:val="000E0B8A"/>
    <w:rsid w:val="000E0F00"/>
    <w:rsid w:val="000E11ED"/>
    <w:rsid w:val="000E136C"/>
    <w:rsid w:val="000E1787"/>
    <w:rsid w:val="000E1807"/>
    <w:rsid w:val="000E18F6"/>
    <w:rsid w:val="000E1C38"/>
    <w:rsid w:val="000E1DDF"/>
    <w:rsid w:val="000E1E75"/>
    <w:rsid w:val="000E1EDA"/>
    <w:rsid w:val="000E265D"/>
    <w:rsid w:val="000E266D"/>
    <w:rsid w:val="000E267F"/>
    <w:rsid w:val="000E2811"/>
    <w:rsid w:val="000E2BCD"/>
    <w:rsid w:val="000E2D48"/>
    <w:rsid w:val="000E3198"/>
    <w:rsid w:val="000E3461"/>
    <w:rsid w:val="000E38D7"/>
    <w:rsid w:val="000E3B5B"/>
    <w:rsid w:val="000E3CC1"/>
    <w:rsid w:val="000E44DB"/>
    <w:rsid w:val="000E4866"/>
    <w:rsid w:val="000E4D02"/>
    <w:rsid w:val="000E5284"/>
    <w:rsid w:val="000E5603"/>
    <w:rsid w:val="000E57EE"/>
    <w:rsid w:val="000E58E5"/>
    <w:rsid w:val="000E5AC2"/>
    <w:rsid w:val="000E5DF2"/>
    <w:rsid w:val="000E5EC6"/>
    <w:rsid w:val="000E63DD"/>
    <w:rsid w:val="000E666A"/>
    <w:rsid w:val="000E669B"/>
    <w:rsid w:val="000E66B3"/>
    <w:rsid w:val="000E673A"/>
    <w:rsid w:val="000E6885"/>
    <w:rsid w:val="000E6BA8"/>
    <w:rsid w:val="000E6FA4"/>
    <w:rsid w:val="000E71D7"/>
    <w:rsid w:val="000E7794"/>
    <w:rsid w:val="000E77AC"/>
    <w:rsid w:val="000E77D6"/>
    <w:rsid w:val="000E78D5"/>
    <w:rsid w:val="000E7A77"/>
    <w:rsid w:val="000E7AF1"/>
    <w:rsid w:val="000E7B0A"/>
    <w:rsid w:val="000E7E20"/>
    <w:rsid w:val="000E7FAD"/>
    <w:rsid w:val="000F0112"/>
    <w:rsid w:val="000F068A"/>
    <w:rsid w:val="000F06EE"/>
    <w:rsid w:val="000F091E"/>
    <w:rsid w:val="000F0CD8"/>
    <w:rsid w:val="000F0FFC"/>
    <w:rsid w:val="000F14DA"/>
    <w:rsid w:val="000F1704"/>
    <w:rsid w:val="000F18D0"/>
    <w:rsid w:val="000F1943"/>
    <w:rsid w:val="000F1993"/>
    <w:rsid w:val="000F2236"/>
    <w:rsid w:val="000F2342"/>
    <w:rsid w:val="000F2369"/>
    <w:rsid w:val="000F242E"/>
    <w:rsid w:val="000F24F0"/>
    <w:rsid w:val="000F259A"/>
    <w:rsid w:val="000F25A4"/>
    <w:rsid w:val="000F2ACF"/>
    <w:rsid w:val="000F2AF5"/>
    <w:rsid w:val="000F2CC9"/>
    <w:rsid w:val="000F30AC"/>
    <w:rsid w:val="000F32A9"/>
    <w:rsid w:val="000F333B"/>
    <w:rsid w:val="000F3349"/>
    <w:rsid w:val="000F380A"/>
    <w:rsid w:val="000F38D1"/>
    <w:rsid w:val="000F3B4F"/>
    <w:rsid w:val="000F3EAE"/>
    <w:rsid w:val="000F402C"/>
    <w:rsid w:val="000F414F"/>
    <w:rsid w:val="000F45C7"/>
    <w:rsid w:val="000F4809"/>
    <w:rsid w:val="000F4847"/>
    <w:rsid w:val="000F49A8"/>
    <w:rsid w:val="000F4B7F"/>
    <w:rsid w:val="000F4C7C"/>
    <w:rsid w:val="000F4D7C"/>
    <w:rsid w:val="000F4EA5"/>
    <w:rsid w:val="000F4FA2"/>
    <w:rsid w:val="000F5168"/>
    <w:rsid w:val="000F51AC"/>
    <w:rsid w:val="000F5334"/>
    <w:rsid w:val="000F53EF"/>
    <w:rsid w:val="000F54E7"/>
    <w:rsid w:val="000F56B1"/>
    <w:rsid w:val="000F598B"/>
    <w:rsid w:val="000F59B2"/>
    <w:rsid w:val="000F5A26"/>
    <w:rsid w:val="000F5B9C"/>
    <w:rsid w:val="000F5E96"/>
    <w:rsid w:val="000F5F5F"/>
    <w:rsid w:val="000F6071"/>
    <w:rsid w:val="000F6127"/>
    <w:rsid w:val="000F612B"/>
    <w:rsid w:val="000F626D"/>
    <w:rsid w:val="000F6516"/>
    <w:rsid w:val="000F6A0A"/>
    <w:rsid w:val="000F6A68"/>
    <w:rsid w:val="000F6A92"/>
    <w:rsid w:val="000F70C2"/>
    <w:rsid w:val="000F722C"/>
    <w:rsid w:val="000F746E"/>
    <w:rsid w:val="000F77E6"/>
    <w:rsid w:val="0010006D"/>
    <w:rsid w:val="00100385"/>
    <w:rsid w:val="00100421"/>
    <w:rsid w:val="001007DD"/>
    <w:rsid w:val="00100AF5"/>
    <w:rsid w:val="00100B97"/>
    <w:rsid w:val="0010102C"/>
    <w:rsid w:val="001011B1"/>
    <w:rsid w:val="0010124F"/>
    <w:rsid w:val="001013C2"/>
    <w:rsid w:val="001014BE"/>
    <w:rsid w:val="0010179E"/>
    <w:rsid w:val="00101B03"/>
    <w:rsid w:val="00101BE3"/>
    <w:rsid w:val="00101DB6"/>
    <w:rsid w:val="001020E1"/>
    <w:rsid w:val="00102718"/>
    <w:rsid w:val="001029DB"/>
    <w:rsid w:val="00102D8B"/>
    <w:rsid w:val="001030A4"/>
    <w:rsid w:val="00103262"/>
    <w:rsid w:val="0010326B"/>
    <w:rsid w:val="00103667"/>
    <w:rsid w:val="001036F9"/>
    <w:rsid w:val="0010386E"/>
    <w:rsid w:val="00103969"/>
    <w:rsid w:val="001040B2"/>
    <w:rsid w:val="0010428E"/>
    <w:rsid w:val="001044AD"/>
    <w:rsid w:val="0010450F"/>
    <w:rsid w:val="00104666"/>
    <w:rsid w:val="0010488B"/>
    <w:rsid w:val="001048F9"/>
    <w:rsid w:val="00104AC7"/>
    <w:rsid w:val="00104B06"/>
    <w:rsid w:val="00104E97"/>
    <w:rsid w:val="00104EB3"/>
    <w:rsid w:val="0010546F"/>
    <w:rsid w:val="0010547C"/>
    <w:rsid w:val="00105491"/>
    <w:rsid w:val="00105652"/>
    <w:rsid w:val="00105B82"/>
    <w:rsid w:val="00105BED"/>
    <w:rsid w:val="00105D22"/>
    <w:rsid w:val="00105E65"/>
    <w:rsid w:val="00105EC7"/>
    <w:rsid w:val="00106459"/>
    <w:rsid w:val="00106488"/>
    <w:rsid w:val="0010648C"/>
    <w:rsid w:val="00106DD5"/>
    <w:rsid w:val="00106F21"/>
    <w:rsid w:val="001072C7"/>
    <w:rsid w:val="001073A9"/>
    <w:rsid w:val="00107881"/>
    <w:rsid w:val="001079CD"/>
    <w:rsid w:val="00107A3E"/>
    <w:rsid w:val="00107A71"/>
    <w:rsid w:val="00107AFA"/>
    <w:rsid w:val="00107B72"/>
    <w:rsid w:val="00107BB9"/>
    <w:rsid w:val="00107F5E"/>
    <w:rsid w:val="001105BF"/>
    <w:rsid w:val="00110E50"/>
    <w:rsid w:val="0011155C"/>
    <w:rsid w:val="001115F1"/>
    <w:rsid w:val="001116A5"/>
    <w:rsid w:val="00111C73"/>
    <w:rsid w:val="00111F45"/>
    <w:rsid w:val="00111F7B"/>
    <w:rsid w:val="00111F9A"/>
    <w:rsid w:val="00112187"/>
    <w:rsid w:val="0011222F"/>
    <w:rsid w:val="0011247A"/>
    <w:rsid w:val="00112952"/>
    <w:rsid w:val="00112A8A"/>
    <w:rsid w:val="00112A9D"/>
    <w:rsid w:val="00112AB7"/>
    <w:rsid w:val="00112E32"/>
    <w:rsid w:val="00113020"/>
    <w:rsid w:val="00113241"/>
    <w:rsid w:val="0011349A"/>
    <w:rsid w:val="001137EC"/>
    <w:rsid w:val="00113BD0"/>
    <w:rsid w:val="00114F7B"/>
    <w:rsid w:val="00115397"/>
    <w:rsid w:val="00115401"/>
    <w:rsid w:val="001155DC"/>
    <w:rsid w:val="00115A53"/>
    <w:rsid w:val="00115BA4"/>
    <w:rsid w:val="00115BF3"/>
    <w:rsid w:val="00115D90"/>
    <w:rsid w:val="00115F7C"/>
    <w:rsid w:val="00116189"/>
    <w:rsid w:val="00116196"/>
    <w:rsid w:val="0011619E"/>
    <w:rsid w:val="001161A4"/>
    <w:rsid w:val="0011696B"/>
    <w:rsid w:val="00116A0A"/>
    <w:rsid w:val="00116C20"/>
    <w:rsid w:val="00116E47"/>
    <w:rsid w:val="00116F8C"/>
    <w:rsid w:val="0011705F"/>
    <w:rsid w:val="00117311"/>
    <w:rsid w:val="0011741C"/>
    <w:rsid w:val="00117459"/>
    <w:rsid w:val="00117D8B"/>
    <w:rsid w:val="00117EF2"/>
    <w:rsid w:val="0012023B"/>
    <w:rsid w:val="0012041E"/>
    <w:rsid w:val="001204CB"/>
    <w:rsid w:val="00120871"/>
    <w:rsid w:val="00120953"/>
    <w:rsid w:val="00120A28"/>
    <w:rsid w:val="001212CF"/>
    <w:rsid w:val="001214A8"/>
    <w:rsid w:val="001217F1"/>
    <w:rsid w:val="00121A30"/>
    <w:rsid w:val="00121BDD"/>
    <w:rsid w:val="00121C04"/>
    <w:rsid w:val="00121C9C"/>
    <w:rsid w:val="00121CFB"/>
    <w:rsid w:val="00121D67"/>
    <w:rsid w:val="00121E57"/>
    <w:rsid w:val="00121FFF"/>
    <w:rsid w:val="00122DBA"/>
    <w:rsid w:val="00122F01"/>
    <w:rsid w:val="00122F5B"/>
    <w:rsid w:val="0012316A"/>
    <w:rsid w:val="00123202"/>
    <w:rsid w:val="00123261"/>
    <w:rsid w:val="001232E4"/>
    <w:rsid w:val="00123335"/>
    <w:rsid w:val="0012342C"/>
    <w:rsid w:val="0012346B"/>
    <w:rsid w:val="00123566"/>
    <w:rsid w:val="00123997"/>
    <w:rsid w:val="00123A89"/>
    <w:rsid w:val="00123CBC"/>
    <w:rsid w:val="00123FA6"/>
    <w:rsid w:val="00124061"/>
    <w:rsid w:val="0012419A"/>
    <w:rsid w:val="0012427C"/>
    <w:rsid w:val="00124392"/>
    <w:rsid w:val="0012470A"/>
    <w:rsid w:val="0012476B"/>
    <w:rsid w:val="001247C7"/>
    <w:rsid w:val="00124FD0"/>
    <w:rsid w:val="00125284"/>
    <w:rsid w:val="00125463"/>
    <w:rsid w:val="00125621"/>
    <w:rsid w:val="001258B3"/>
    <w:rsid w:val="00125A07"/>
    <w:rsid w:val="0012645A"/>
    <w:rsid w:val="00126707"/>
    <w:rsid w:val="001269DB"/>
    <w:rsid w:val="00126B86"/>
    <w:rsid w:val="00126CD3"/>
    <w:rsid w:val="001270A5"/>
    <w:rsid w:val="0012726E"/>
    <w:rsid w:val="00127714"/>
    <w:rsid w:val="00127BEB"/>
    <w:rsid w:val="00127DC2"/>
    <w:rsid w:val="00127DC7"/>
    <w:rsid w:val="00127FA2"/>
    <w:rsid w:val="00130104"/>
    <w:rsid w:val="00130222"/>
    <w:rsid w:val="00130238"/>
    <w:rsid w:val="00130485"/>
    <w:rsid w:val="0013049E"/>
    <w:rsid w:val="0013054B"/>
    <w:rsid w:val="00130B9A"/>
    <w:rsid w:val="00130CF6"/>
    <w:rsid w:val="00131096"/>
    <w:rsid w:val="001311DC"/>
    <w:rsid w:val="00131B57"/>
    <w:rsid w:val="00131B81"/>
    <w:rsid w:val="00131E73"/>
    <w:rsid w:val="00131E80"/>
    <w:rsid w:val="00131ECA"/>
    <w:rsid w:val="00131F5F"/>
    <w:rsid w:val="001323E1"/>
    <w:rsid w:val="001324C6"/>
    <w:rsid w:val="001325E9"/>
    <w:rsid w:val="00132EC0"/>
    <w:rsid w:val="00133153"/>
    <w:rsid w:val="0013321B"/>
    <w:rsid w:val="00133250"/>
    <w:rsid w:val="0013371D"/>
    <w:rsid w:val="001337D6"/>
    <w:rsid w:val="00134272"/>
    <w:rsid w:val="001343BD"/>
    <w:rsid w:val="00134548"/>
    <w:rsid w:val="001346E5"/>
    <w:rsid w:val="0013473F"/>
    <w:rsid w:val="00134778"/>
    <w:rsid w:val="001347B6"/>
    <w:rsid w:val="001348B5"/>
    <w:rsid w:val="00134CDB"/>
    <w:rsid w:val="00134DED"/>
    <w:rsid w:val="00134F36"/>
    <w:rsid w:val="00135145"/>
    <w:rsid w:val="00135196"/>
    <w:rsid w:val="0013523C"/>
    <w:rsid w:val="0013594D"/>
    <w:rsid w:val="00135FD8"/>
    <w:rsid w:val="00136617"/>
    <w:rsid w:val="001368A1"/>
    <w:rsid w:val="00136B63"/>
    <w:rsid w:val="00137169"/>
    <w:rsid w:val="001372A2"/>
    <w:rsid w:val="001374D4"/>
    <w:rsid w:val="0013785F"/>
    <w:rsid w:val="00137974"/>
    <w:rsid w:val="00137F16"/>
    <w:rsid w:val="001405E9"/>
    <w:rsid w:val="0014067C"/>
    <w:rsid w:val="001408CB"/>
    <w:rsid w:val="001409D6"/>
    <w:rsid w:val="00140A7B"/>
    <w:rsid w:val="00140D7E"/>
    <w:rsid w:val="00140E5C"/>
    <w:rsid w:val="0014132F"/>
    <w:rsid w:val="001415E5"/>
    <w:rsid w:val="0014176C"/>
    <w:rsid w:val="001417FC"/>
    <w:rsid w:val="001419E0"/>
    <w:rsid w:val="00141C10"/>
    <w:rsid w:val="00141C62"/>
    <w:rsid w:val="0014273A"/>
    <w:rsid w:val="001429A4"/>
    <w:rsid w:val="00142B0D"/>
    <w:rsid w:val="00142BAE"/>
    <w:rsid w:val="00142DF6"/>
    <w:rsid w:val="00143182"/>
    <w:rsid w:val="00143234"/>
    <w:rsid w:val="001432F9"/>
    <w:rsid w:val="001436C3"/>
    <w:rsid w:val="00143BE0"/>
    <w:rsid w:val="00143E89"/>
    <w:rsid w:val="00144CD3"/>
    <w:rsid w:val="00145097"/>
    <w:rsid w:val="001450CB"/>
    <w:rsid w:val="00145214"/>
    <w:rsid w:val="00145767"/>
    <w:rsid w:val="00145D1D"/>
    <w:rsid w:val="00145E04"/>
    <w:rsid w:val="00145E38"/>
    <w:rsid w:val="00145EEE"/>
    <w:rsid w:val="001460BB"/>
    <w:rsid w:val="0014610D"/>
    <w:rsid w:val="0014623C"/>
    <w:rsid w:val="001464BF"/>
    <w:rsid w:val="001467D8"/>
    <w:rsid w:val="00146817"/>
    <w:rsid w:val="00146A86"/>
    <w:rsid w:val="00146B42"/>
    <w:rsid w:val="00147039"/>
    <w:rsid w:val="00147126"/>
    <w:rsid w:val="00147234"/>
    <w:rsid w:val="001473EC"/>
    <w:rsid w:val="0014774D"/>
    <w:rsid w:val="00147B65"/>
    <w:rsid w:val="00147BE8"/>
    <w:rsid w:val="00147CDE"/>
    <w:rsid w:val="00150835"/>
    <w:rsid w:val="001508C0"/>
    <w:rsid w:val="00150AB6"/>
    <w:rsid w:val="00150BF6"/>
    <w:rsid w:val="00150CB9"/>
    <w:rsid w:val="00150D3F"/>
    <w:rsid w:val="001512E6"/>
    <w:rsid w:val="0015191F"/>
    <w:rsid w:val="00151936"/>
    <w:rsid w:val="001519C8"/>
    <w:rsid w:val="00151E7A"/>
    <w:rsid w:val="00152031"/>
    <w:rsid w:val="0015229F"/>
    <w:rsid w:val="001522FD"/>
    <w:rsid w:val="0015290D"/>
    <w:rsid w:val="00152FC3"/>
    <w:rsid w:val="00153044"/>
    <w:rsid w:val="001533AA"/>
    <w:rsid w:val="00153539"/>
    <w:rsid w:val="001535CF"/>
    <w:rsid w:val="0015377C"/>
    <w:rsid w:val="00153B77"/>
    <w:rsid w:val="00153FB8"/>
    <w:rsid w:val="001542B4"/>
    <w:rsid w:val="001542FF"/>
    <w:rsid w:val="001543DF"/>
    <w:rsid w:val="0015471D"/>
    <w:rsid w:val="001548DB"/>
    <w:rsid w:val="0015499B"/>
    <w:rsid w:val="00154A3D"/>
    <w:rsid w:val="00154C47"/>
    <w:rsid w:val="00154D18"/>
    <w:rsid w:val="00154DD6"/>
    <w:rsid w:val="00154F44"/>
    <w:rsid w:val="001552B6"/>
    <w:rsid w:val="001555ED"/>
    <w:rsid w:val="00155761"/>
    <w:rsid w:val="00155A2C"/>
    <w:rsid w:val="00155A40"/>
    <w:rsid w:val="00155E19"/>
    <w:rsid w:val="001562DF"/>
    <w:rsid w:val="0015637B"/>
    <w:rsid w:val="001565F7"/>
    <w:rsid w:val="00156605"/>
    <w:rsid w:val="00156844"/>
    <w:rsid w:val="00156848"/>
    <w:rsid w:val="00156D63"/>
    <w:rsid w:val="001572FA"/>
    <w:rsid w:val="001576ED"/>
    <w:rsid w:val="0015779E"/>
    <w:rsid w:val="00157D03"/>
    <w:rsid w:val="00157D98"/>
    <w:rsid w:val="00157EDC"/>
    <w:rsid w:val="00157F70"/>
    <w:rsid w:val="00157FA5"/>
    <w:rsid w:val="001601D3"/>
    <w:rsid w:val="00160572"/>
    <w:rsid w:val="001607CB"/>
    <w:rsid w:val="001608FB"/>
    <w:rsid w:val="001608FE"/>
    <w:rsid w:val="00160FEB"/>
    <w:rsid w:val="00161017"/>
    <w:rsid w:val="00161B5A"/>
    <w:rsid w:val="00161D8D"/>
    <w:rsid w:val="00161DA2"/>
    <w:rsid w:val="0016202F"/>
    <w:rsid w:val="00162535"/>
    <w:rsid w:val="00162935"/>
    <w:rsid w:val="00162A19"/>
    <w:rsid w:val="00162B2F"/>
    <w:rsid w:val="00162E41"/>
    <w:rsid w:val="00162EA8"/>
    <w:rsid w:val="0016359A"/>
    <w:rsid w:val="00163735"/>
    <w:rsid w:val="00163A94"/>
    <w:rsid w:val="0016433F"/>
    <w:rsid w:val="001646D5"/>
    <w:rsid w:val="00164A92"/>
    <w:rsid w:val="00164ADC"/>
    <w:rsid w:val="001651B5"/>
    <w:rsid w:val="00165637"/>
    <w:rsid w:val="001658F7"/>
    <w:rsid w:val="00165B18"/>
    <w:rsid w:val="00165BFF"/>
    <w:rsid w:val="00166150"/>
    <w:rsid w:val="00166259"/>
    <w:rsid w:val="00166932"/>
    <w:rsid w:val="001669CF"/>
    <w:rsid w:val="00166CA2"/>
    <w:rsid w:val="00166CCC"/>
    <w:rsid w:val="00166E41"/>
    <w:rsid w:val="001674E9"/>
    <w:rsid w:val="0016754E"/>
    <w:rsid w:val="001678C7"/>
    <w:rsid w:val="001678D5"/>
    <w:rsid w:val="00167B0C"/>
    <w:rsid w:val="00167C89"/>
    <w:rsid w:val="00167DF5"/>
    <w:rsid w:val="00167EE4"/>
    <w:rsid w:val="00167F8E"/>
    <w:rsid w:val="0017014E"/>
    <w:rsid w:val="001702E4"/>
    <w:rsid w:val="001706A4"/>
    <w:rsid w:val="001708E9"/>
    <w:rsid w:val="00170A0F"/>
    <w:rsid w:val="00170BCE"/>
    <w:rsid w:val="00170CE9"/>
    <w:rsid w:val="00170F5C"/>
    <w:rsid w:val="0017123F"/>
    <w:rsid w:val="001713EE"/>
    <w:rsid w:val="00171492"/>
    <w:rsid w:val="0017165B"/>
    <w:rsid w:val="001716FB"/>
    <w:rsid w:val="00171803"/>
    <w:rsid w:val="00171FB3"/>
    <w:rsid w:val="00172149"/>
    <w:rsid w:val="001721F9"/>
    <w:rsid w:val="001722FA"/>
    <w:rsid w:val="001724B6"/>
    <w:rsid w:val="0017256C"/>
    <w:rsid w:val="001725E0"/>
    <w:rsid w:val="0017271C"/>
    <w:rsid w:val="001729A8"/>
    <w:rsid w:val="00172A27"/>
    <w:rsid w:val="00172CE8"/>
    <w:rsid w:val="0017300E"/>
    <w:rsid w:val="0017327B"/>
    <w:rsid w:val="0017357C"/>
    <w:rsid w:val="00173586"/>
    <w:rsid w:val="001737A4"/>
    <w:rsid w:val="00173D06"/>
    <w:rsid w:val="00173D5F"/>
    <w:rsid w:val="00173D61"/>
    <w:rsid w:val="00173EEA"/>
    <w:rsid w:val="00173F7E"/>
    <w:rsid w:val="001740D4"/>
    <w:rsid w:val="0017442B"/>
    <w:rsid w:val="0017447C"/>
    <w:rsid w:val="001747A7"/>
    <w:rsid w:val="001747BD"/>
    <w:rsid w:val="00174A37"/>
    <w:rsid w:val="001750D3"/>
    <w:rsid w:val="00175449"/>
    <w:rsid w:val="001755BB"/>
    <w:rsid w:val="0017571B"/>
    <w:rsid w:val="00175878"/>
    <w:rsid w:val="00175C1D"/>
    <w:rsid w:val="00175CA4"/>
    <w:rsid w:val="00175D13"/>
    <w:rsid w:val="0017618D"/>
    <w:rsid w:val="00176214"/>
    <w:rsid w:val="00176425"/>
    <w:rsid w:val="00176881"/>
    <w:rsid w:val="00176CE2"/>
    <w:rsid w:val="00176DDB"/>
    <w:rsid w:val="00176EB5"/>
    <w:rsid w:val="0017701A"/>
    <w:rsid w:val="001771DE"/>
    <w:rsid w:val="001773CA"/>
    <w:rsid w:val="00177BFC"/>
    <w:rsid w:val="00177C43"/>
    <w:rsid w:val="0018067A"/>
    <w:rsid w:val="00180693"/>
    <w:rsid w:val="00180984"/>
    <w:rsid w:val="00180A0D"/>
    <w:rsid w:val="0018129D"/>
    <w:rsid w:val="00181466"/>
    <w:rsid w:val="001816F1"/>
    <w:rsid w:val="00181843"/>
    <w:rsid w:val="00181877"/>
    <w:rsid w:val="001818C2"/>
    <w:rsid w:val="00181FBB"/>
    <w:rsid w:val="0018234C"/>
    <w:rsid w:val="00182429"/>
    <w:rsid w:val="0018265F"/>
    <w:rsid w:val="00182797"/>
    <w:rsid w:val="00182864"/>
    <w:rsid w:val="00182C89"/>
    <w:rsid w:val="0018316D"/>
    <w:rsid w:val="0018335A"/>
    <w:rsid w:val="001833AE"/>
    <w:rsid w:val="00183432"/>
    <w:rsid w:val="00183449"/>
    <w:rsid w:val="0018370B"/>
    <w:rsid w:val="00183891"/>
    <w:rsid w:val="001838E5"/>
    <w:rsid w:val="001839F2"/>
    <w:rsid w:val="00183A15"/>
    <w:rsid w:val="00183A1B"/>
    <w:rsid w:val="00183B74"/>
    <w:rsid w:val="00183D5F"/>
    <w:rsid w:val="00183DB0"/>
    <w:rsid w:val="00183FC5"/>
    <w:rsid w:val="0018407F"/>
    <w:rsid w:val="00184091"/>
    <w:rsid w:val="00184240"/>
    <w:rsid w:val="0018430A"/>
    <w:rsid w:val="00184465"/>
    <w:rsid w:val="0018478C"/>
    <w:rsid w:val="00184803"/>
    <w:rsid w:val="001848A7"/>
    <w:rsid w:val="00185795"/>
    <w:rsid w:val="00185B7C"/>
    <w:rsid w:val="00185D08"/>
    <w:rsid w:val="00185E8A"/>
    <w:rsid w:val="00186034"/>
    <w:rsid w:val="0018606F"/>
    <w:rsid w:val="00186445"/>
    <w:rsid w:val="00186BB8"/>
    <w:rsid w:val="00186E9E"/>
    <w:rsid w:val="00186EE9"/>
    <w:rsid w:val="00186F26"/>
    <w:rsid w:val="001870A3"/>
    <w:rsid w:val="00187286"/>
    <w:rsid w:val="001872E8"/>
    <w:rsid w:val="00187331"/>
    <w:rsid w:val="00187430"/>
    <w:rsid w:val="0018775C"/>
    <w:rsid w:val="00187849"/>
    <w:rsid w:val="00187AFC"/>
    <w:rsid w:val="00187C1E"/>
    <w:rsid w:val="00187F9A"/>
    <w:rsid w:val="00190070"/>
    <w:rsid w:val="00190756"/>
    <w:rsid w:val="00191362"/>
    <w:rsid w:val="001913D6"/>
    <w:rsid w:val="0019170A"/>
    <w:rsid w:val="00191882"/>
    <w:rsid w:val="00191A47"/>
    <w:rsid w:val="00191A9A"/>
    <w:rsid w:val="00191BD3"/>
    <w:rsid w:val="00191D32"/>
    <w:rsid w:val="00191E15"/>
    <w:rsid w:val="0019254A"/>
    <w:rsid w:val="0019259A"/>
    <w:rsid w:val="001929F9"/>
    <w:rsid w:val="00192DF0"/>
    <w:rsid w:val="001932BD"/>
    <w:rsid w:val="001932BF"/>
    <w:rsid w:val="0019335F"/>
    <w:rsid w:val="0019340D"/>
    <w:rsid w:val="00193744"/>
    <w:rsid w:val="00193924"/>
    <w:rsid w:val="00193934"/>
    <w:rsid w:val="001939F9"/>
    <w:rsid w:val="00193B7C"/>
    <w:rsid w:val="00193BF0"/>
    <w:rsid w:val="001942A3"/>
    <w:rsid w:val="00194423"/>
    <w:rsid w:val="00194438"/>
    <w:rsid w:val="00194469"/>
    <w:rsid w:val="00194A86"/>
    <w:rsid w:val="00194BD4"/>
    <w:rsid w:val="00194CBE"/>
    <w:rsid w:val="001950C6"/>
    <w:rsid w:val="00195166"/>
    <w:rsid w:val="001959DA"/>
    <w:rsid w:val="00195BF9"/>
    <w:rsid w:val="00195D2B"/>
    <w:rsid w:val="00195DE6"/>
    <w:rsid w:val="00195EDF"/>
    <w:rsid w:val="00196137"/>
    <w:rsid w:val="00196216"/>
    <w:rsid w:val="00196241"/>
    <w:rsid w:val="00196281"/>
    <w:rsid w:val="00196396"/>
    <w:rsid w:val="00196551"/>
    <w:rsid w:val="001966F0"/>
    <w:rsid w:val="00196975"/>
    <w:rsid w:val="00196A11"/>
    <w:rsid w:val="00196C1F"/>
    <w:rsid w:val="00196CF6"/>
    <w:rsid w:val="00196E65"/>
    <w:rsid w:val="001970F7"/>
    <w:rsid w:val="001972A0"/>
    <w:rsid w:val="00197399"/>
    <w:rsid w:val="00197761"/>
    <w:rsid w:val="00197DBC"/>
    <w:rsid w:val="00197E83"/>
    <w:rsid w:val="00197F46"/>
    <w:rsid w:val="001A0205"/>
    <w:rsid w:val="001A0616"/>
    <w:rsid w:val="001A0748"/>
    <w:rsid w:val="001A08D7"/>
    <w:rsid w:val="001A094E"/>
    <w:rsid w:val="001A09AD"/>
    <w:rsid w:val="001A0A10"/>
    <w:rsid w:val="001A0BBE"/>
    <w:rsid w:val="001A0C90"/>
    <w:rsid w:val="001A0C95"/>
    <w:rsid w:val="001A0CE4"/>
    <w:rsid w:val="001A0D62"/>
    <w:rsid w:val="001A0F47"/>
    <w:rsid w:val="001A1413"/>
    <w:rsid w:val="001A1448"/>
    <w:rsid w:val="001A14F8"/>
    <w:rsid w:val="001A17E5"/>
    <w:rsid w:val="001A19B4"/>
    <w:rsid w:val="001A1CC5"/>
    <w:rsid w:val="001A1F58"/>
    <w:rsid w:val="001A225B"/>
    <w:rsid w:val="001A25A3"/>
    <w:rsid w:val="001A25AD"/>
    <w:rsid w:val="001A266C"/>
    <w:rsid w:val="001A269E"/>
    <w:rsid w:val="001A280D"/>
    <w:rsid w:val="001A2A8A"/>
    <w:rsid w:val="001A2B79"/>
    <w:rsid w:val="001A2CD5"/>
    <w:rsid w:val="001A2D9C"/>
    <w:rsid w:val="001A2FEE"/>
    <w:rsid w:val="001A3921"/>
    <w:rsid w:val="001A393B"/>
    <w:rsid w:val="001A39AA"/>
    <w:rsid w:val="001A3E83"/>
    <w:rsid w:val="001A423E"/>
    <w:rsid w:val="001A43AE"/>
    <w:rsid w:val="001A43B6"/>
    <w:rsid w:val="001A4567"/>
    <w:rsid w:val="001A4676"/>
    <w:rsid w:val="001A4758"/>
    <w:rsid w:val="001A49D9"/>
    <w:rsid w:val="001A4B48"/>
    <w:rsid w:val="001A4B5B"/>
    <w:rsid w:val="001A4B5E"/>
    <w:rsid w:val="001A50D7"/>
    <w:rsid w:val="001A5362"/>
    <w:rsid w:val="001A5371"/>
    <w:rsid w:val="001A54D9"/>
    <w:rsid w:val="001A5764"/>
    <w:rsid w:val="001A59AC"/>
    <w:rsid w:val="001A59BC"/>
    <w:rsid w:val="001A5B87"/>
    <w:rsid w:val="001A5BCA"/>
    <w:rsid w:val="001A5C87"/>
    <w:rsid w:val="001A5F69"/>
    <w:rsid w:val="001A64BF"/>
    <w:rsid w:val="001A6531"/>
    <w:rsid w:val="001A657F"/>
    <w:rsid w:val="001A6AA6"/>
    <w:rsid w:val="001A6D1F"/>
    <w:rsid w:val="001A70C4"/>
    <w:rsid w:val="001A71D8"/>
    <w:rsid w:val="001A726F"/>
    <w:rsid w:val="001A75EF"/>
    <w:rsid w:val="001A7671"/>
    <w:rsid w:val="001A7715"/>
    <w:rsid w:val="001A77E5"/>
    <w:rsid w:val="001A7C0F"/>
    <w:rsid w:val="001A7CBD"/>
    <w:rsid w:val="001A7CF4"/>
    <w:rsid w:val="001B0167"/>
    <w:rsid w:val="001B02F2"/>
    <w:rsid w:val="001B064E"/>
    <w:rsid w:val="001B0689"/>
    <w:rsid w:val="001B078D"/>
    <w:rsid w:val="001B0881"/>
    <w:rsid w:val="001B08AC"/>
    <w:rsid w:val="001B0D8D"/>
    <w:rsid w:val="001B0FB4"/>
    <w:rsid w:val="001B115F"/>
    <w:rsid w:val="001B12A9"/>
    <w:rsid w:val="001B1913"/>
    <w:rsid w:val="001B1A09"/>
    <w:rsid w:val="001B1E87"/>
    <w:rsid w:val="001B1FA9"/>
    <w:rsid w:val="001B1FFE"/>
    <w:rsid w:val="001B2437"/>
    <w:rsid w:val="001B2795"/>
    <w:rsid w:val="001B27E4"/>
    <w:rsid w:val="001B27ED"/>
    <w:rsid w:val="001B2819"/>
    <w:rsid w:val="001B2821"/>
    <w:rsid w:val="001B2865"/>
    <w:rsid w:val="001B2A03"/>
    <w:rsid w:val="001B2BAB"/>
    <w:rsid w:val="001B2CEA"/>
    <w:rsid w:val="001B37F0"/>
    <w:rsid w:val="001B3BB5"/>
    <w:rsid w:val="001B3BFC"/>
    <w:rsid w:val="001B3EB2"/>
    <w:rsid w:val="001B3F9B"/>
    <w:rsid w:val="001B4299"/>
    <w:rsid w:val="001B463B"/>
    <w:rsid w:val="001B494A"/>
    <w:rsid w:val="001B4B69"/>
    <w:rsid w:val="001B50FD"/>
    <w:rsid w:val="001B5257"/>
    <w:rsid w:val="001B55E6"/>
    <w:rsid w:val="001B591E"/>
    <w:rsid w:val="001B59CC"/>
    <w:rsid w:val="001B64EE"/>
    <w:rsid w:val="001B6633"/>
    <w:rsid w:val="001B6839"/>
    <w:rsid w:val="001B68BF"/>
    <w:rsid w:val="001B68E1"/>
    <w:rsid w:val="001B6DD3"/>
    <w:rsid w:val="001B6F08"/>
    <w:rsid w:val="001B6FF0"/>
    <w:rsid w:val="001B7113"/>
    <w:rsid w:val="001B71E9"/>
    <w:rsid w:val="001B7612"/>
    <w:rsid w:val="001C0038"/>
    <w:rsid w:val="001C058D"/>
    <w:rsid w:val="001C05A3"/>
    <w:rsid w:val="001C089A"/>
    <w:rsid w:val="001C09B2"/>
    <w:rsid w:val="001C129B"/>
    <w:rsid w:val="001C142A"/>
    <w:rsid w:val="001C1AFA"/>
    <w:rsid w:val="001C1B0C"/>
    <w:rsid w:val="001C1B7E"/>
    <w:rsid w:val="001C1C88"/>
    <w:rsid w:val="001C1D16"/>
    <w:rsid w:val="001C1DCD"/>
    <w:rsid w:val="001C1E1B"/>
    <w:rsid w:val="001C20F8"/>
    <w:rsid w:val="001C2621"/>
    <w:rsid w:val="001C2823"/>
    <w:rsid w:val="001C28BC"/>
    <w:rsid w:val="001C2931"/>
    <w:rsid w:val="001C2B57"/>
    <w:rsid w:val="001C2DD8"/>
    <w:rsid w:val="001C2ECD"/>
    <w:rsid w:val="001C31C1"/>
    <w:rsid w:val="001C329D"/>
    <w:rsid w:val="001C3496"/>
    <w:rsid w:val="001C36DD"/>
    <w:rsid w:val="001C3730"/>
    <w:rsid w:val="001C3827"/>
    <w:rsid w:val="001C3836"/>
    <w:rsid w:val="001C383A"/>
    <w:rsid w:val="001C3D53"/>
    <w:rsid w:val="001C3E16"/>
    <w:rsid w:val="001C3F2F"/>
    <w:rsid w:val="001C3FD1"/>
    <w:rsid w:val="001C417F"/>
    <w:rsid w:val="001C4202"/>
    <w:rsid w:val="001C4594"/>
    <w:rsid w:val="001C45A2"/>
    <w:rsid w:val="001C46BB"/>
    <w:rsid w:val="001C4861"/>
    <w:rsid w:val="001C491F"/>
    <w:rsid w:val="001C4CDD"/>
    <w:rsid w:val="001C4F3D"/>
    <w:rsid w:val="001C5049"/>
    <w:rsid w:val="001C515E"/>
    <w:rsid w:val="001C54F5"/>
    <w:rsid w:val="001C55B5"/>
    <w:rsid w:val="001C56EB"/>
    <w:rsid w:val="001C5B55"/>
    <w:rsid w:val="001C5F34"/>
    <w:rsid w:val="001C5FC7"/>
    <w:rsid w:val="001C6136"/>
    <w:rsid w:val="001C61A5"/>
    <w:rsid w:val="001C62BA"/>
    <w:rsid w:val="001C65B3"/>
    <w:rsid w:val="001C679C"/>
    <w:rsid w:val="001C6A37"/>
    <w:rsid w:val="001C6A4D"/>
    <w:rsid w:val="001C6EED"/>
    <w:rsid w:val="001C704F"/>
    <w:rsid w:val="001C71AA"/>
    <w:rsid w:val="001C7747"/>
    <w:rsid w:val="001C791A"/>
    <w:rsid w:val="001C7B96"/>
    <w:rsid w:val="001C7BCC"/>
    <w:rsid w:val="001D078C"/>
    <w:rsid w:val="001D07F9"/>
    <w:rsid w:val="001D0861"/>
    <w:rsid w:val="001D0AAC"/>
    <w:rsid w:val="001D0D38"/>
    <w:rsid w:val="001D0F4E"/>
    <w:rsid w:val="001D1018"/>
    <w:rsid w:val="001D151C"/>
    <w:rsid w:val="001D15A3"/>
    <w:rsid w:val="001D15A5"/>
    <w:rsid w:val="001D1A75"/>
    <w:rsid w:val="001D1B23"/>
    <w:rsid w:val="001D207A"/>
    <w:rsid w:val="001D2452"/>
    <w:rsid w:val="001D24E3"/>
    <w:rsid w:val="001D24FF"/>
    <w:rsid w:val="001D2BAE"/>
    <w:rsid w:val="001D2BD6"/>
    <w:rsid w:val="001D3160"/>
    <w:rsid w:val="001D368A"/>
    <w:rsid w:val="001D3836"/>
    <w:rsid w:val="001D3DED"/>
    <w:rsid w:val="001D4050"/>
    <w:rsid w:val="001D4318"/>
    <w:rsid w:val="001D47B7"/>
    <w:rsid w:val="001D4A17"/>
    <w:rsid w:val="001D4D5D"/>
    <w:rsid w:val="001D508A"/>
    <w:rsid w:val="001D509E"/>
    <w:rsid w:val="001D54EC"/>
    <w:rsid w:val="001D59C5"/>
    <w:rsid w:val="001D5A52"/>
    <w:rsid w:val="001D5B1A"/>
    <w:rsid w:val="001D5BCA"/>
    <w:rsid w:val="001D5CD8"/>
    <w:rsid w:val="001D5EDE"/>
    <w:rsid w:val="001D5F6A"/>
    <w:rsid w:val="001D6469"/>
    <w:rsid w:val="001D654D"/>
    <w:rsid w:val="001D687A"/>
    <w:rsid w:val="001D6C38"/>
    <w:rsid w:val="001D6C3A"/>
    <w:rsid w:val="001D6F1A"/>
    <w:rsid w:val="001D7198"/>
    <w:rsid w:val="001D733A"/>
    <w:rsid w:val="001D78C6"/>
    <w:rsid w:val="001D7ADF"/>
    <w:rsid w:val="001D7D49"/>
    <w:rsid w:val="001D7EE9"/>
    <w:rsid w:val="001E02FF"/>
    <w:rsid w:val="001E032C"/>
    <w:rsid w:val="001E0459"/>
    <w:rsid w:val="001E082B"/>
    <w:rsid w:val="001E086C"/>
    <w:rsid w:val="001E0CC4"/>
    <w:rsid w:val="001E1110"/>
    <w:rsid w:val="001E1129"/>
    <w:rsid w:val="001E138D"/>
    <w:rsid w:val="001E15DB"/>
    <w:rsid w:val="001E178A"/>
    <w:rsid w:val="001E183C"/>
    <w:rsid w:val="001E1D35"/>
    <w:rsid w:val="001E20CA"/>
    <w:rsid w:val="001E20F9"/>
    <w:rsid w:val="001E2222"/>
    <w:rsid w:val="001E251E"/>
    <w:rsid w:val="001E25CB"/>
    <w:rsid w:val="001E2A70"/>
    <w:rsid w:val="001E2C9B"/>
    <w:rsid w:val="001E3005"/>
    <w:rsid w:val="001E320A"/>
    <w:rsid w:val="001E321F"/>
    <w:rsid w:val="001E3286"/>
    <w:rsid w:val="001E33CF"/>
    <w:rsid w:val="001E3415"/>
    <w:rsid w:val="001E37F3"/>
    <w:rsid w:val="001E3801"/>
    <w:rsid w:val="001E3B2D"/>
    <w:rsid w:val="001E3D42"/>
    <w:rsid w:val="001E3ED9"/>
    <w:rsid w:val="001E4008"/>
    <w:rsid w:val="001E4109"/>
    <w:rsid w:val="001E4193"/>
    <w:rsid w:val="001E443D"/>
    <w:rsid w:val="001E4491"/>
    <w:rsid w:val="001E454A"/>
    <w:rsid w:val="001E46C3"/>
    <w:rsid w:val="001E47C4"/>
    <w:rsid w:val="001E4BCA"/>
    <w:rsid w:val="001E4DED"/>
    <w:rsid w:val="001E4E81"/>
    <w:rsid w:val="001E4EBE"/>
    <w:rsid w:val="001E5029"/>
    <w:rsid w:val="001E5652"/>
    <w:rsid w:val="001E5A43"/>
    <w:rsid w:val="001E6216"/>
    <w:rsid w:val="001E6229"/>
    <w:rsid w:val="001E6390"/>
    <w:rsid w:val="001E6452"/>
    <w:rsid w:val="001E69CC"/>
    <w:rsid w:val="001E6C3E"/>
    <w:rsid w:val="001E6C6C"/>
    <w:rsid w:val="001E6DE3"/>
    <w:rsid w:val="001E6FE6"/>
    <w:rsid w:val="001E70AB"/>
    <w:rsid w:val="001E747D"/>
    <w:rsid w:val="001E7905"/>
    <w:rsid w:val="001E7964"/>
    <w:rsid w:val="001E7B6D"/>
    <w:rsid w:val="001E7B74"/>
    <w:rsid w:val="001E7C44"/>
    <w:rsid w:val="001E7D2A"/>
    <w:rsid w:val="001E7FF4"/>
    <w:rsid w:val="001F0296"/>
    <w:rsid w:val="001F05B8"/>
    <w:rsid w:val="001F077B"/>
    <w:rsid w:val="001F0A74"/>
    <w:rsid w:val="001F0AF6"/>
    <w:rsid w:val="001F0D18"/>
    <w:rsid w:val="001F0E38"/>
    <w:rsid w:val="001F0E70"/>
    <w:rsid w:val="001F1494"/>
    <w:rsid w:val="001F171B"/>
    <w:rsid w:val="001F1CBF"/>
    <w:rsid w:val="001F1CE6"/>
    <w:rsid w:val="001F21D5"/>
    <w:rsid w:val="001F2212"/>
    <w:rsid w:val="001F2259"/>
    <w:rsid w:val="001F2482"/>
    <w:rsid w:val="001F2654"/>
    <w:rsid w:val="001F2742"/>
    <w:rsid w:val="001F2AA9"/>
    <w:rsid w:val="001F2D50"/>
    <w:rsid w:val="001F2FA4"/>
    <w:rsid w:val="001F3815"/>
    <w:rsid w:val="001F3923"/>
    <w:rsid w:val="001F3955"/>
    <w:rsid w:val="001F398B"/>
    <w:rsid w:val="001F3B0F"/>
    <w:rsid w:val="001F3CD0"/>
    <w:rsid w:val="001F3D99"/>
    <w:rsid w:val="001F4129"/>
    <w:rsid w:val="001F438D"/>
    <w:rsid w:val="001F464F"/>
    <w:rsid w:val="001F46ED"/>
    <w:rsid w:val="001F4705"/>
    <w:rsid w:val="001F4856"/>
    <w:rsid w:val="001F4BAB"/>
    <w:rsid w:val="001F504B"/>
    <w:rsid w:val="001F54C3"/>
    <w:rsid w:val="001F5515"/>
    <w:rsid w:val="001F570E"/>
    <w:rsid w:val="001F5950"/>
    <w:rsid w:val="001F5B1B"/>
    <w:rsid w:val="001F61DE"/>
    <w:rsid w:val="001F625D"/>
    <w:rsid w:val="001F6568"/>
    <w:rsid w:val="001F6595"/>
    <w:rsid w:val="001F678B"/>
    <w:rsid w:val="001F694C"/>
    <w:rsid w:val="001F6955"/>
    <w:rsid w:val="001F6968"/>
    <w:rsid w:val="001F6BA5"/>
    <w:rsid w:val="001F728C"/>
    <w:rsid w:val="001F7444"/>
    <w:rsid w:val="001F748D"/>
    <w:rsid w:val="001F78AE"/>
    <w:rsid w:val="001F7B6A"/>
    <w:rsid w:val="001F7CC1"/>
    <w:rsid w:val="001F7E26"/>
    <w:rsid w:val="001F7F87"/>
    <w:rsid w:val="00200074"/>
    <w:rsid w:val="00200272"/>
    <w:rsid w:val="00200581"/>
    <w:rsid w:val="002008A9"/>
    <w:rsid w:val="0020096D"/>
    <w:rsid w:val="00200B1D"/>
    <w:rsid w:val="00200CF0"/>
    <w:rsid w:val="00200EEE"/>
    <w:rsid w:val="00201057"/>
    <w:rsid w:val="00201471"/>
    <w:rsid w:val="00201493"/>
    <w:rsid w:val="002014DA"/>
    <w:rsid w:val="002015F1"/>
    <w:rsid w:val="002017ED"/>
    <w:rsid w:val="002019F9"/>
    <w:rsid w:val="00201A3A"/>
    <w:rsid w:val="0020204B"/>
    <w:rsid w:val="00202195"/>
    <w:rsid w:val="002021FD"/>
    <w:rsid w:val="00202576"/>
    <w:rsid w:val="00202682"/>
    <w:rsid w:val="00202ADE"/>
    <w:rsid w:val="00202CA8"/>
    <w:rsid w:val="00202CED"/>
    <w:rsid w:val="00202F50"/>
    <w:rsid w:val="00203204"/>
    <w:rsid w:val="00203244"/>
    <w:rsid w:val="0020350D"/>
    <w:rsid w:val="002039B1"/>
    <w:rsid w:val="00203DC8"/>
    <w:rsid w:val="00203EA2"/>
    <w:rsid w:val="0020415E"/>
    <w:rsid w:val="002041BF"/>
    <w:rsid w:val="0020422A"/>
    <w:rsid w:val="002043D2"/>
    <w:rsid w:val="002048C6"/>
    <w:rsid w:val="002048E4"/>
    <w:rsid w:val="00204904"/>
    <w:rsid w:val="00204A6C"/>
    <w:rsid w:val="00205364"/>
    <w:rsid w:val="002055A0"/>
    <w:rsid w:val="002059E6"/>
    <w:rsid w:val="00205DFD"/>
    <w:rsid w:val="00205E9F"/>
    <w:rsid w:val="00205FB1"/>
    <w:rsid w:val="002067A4"/>
    <w:rsid w:val="0020694D"/>
    <w:rsid w:val="00206997"/>
    <w:rsid w:val="00206A31"/>
    <w:rsid w:val="00206D09"/>
    <w:rsid w:val="00206E4C"/>
    <w:rsid w:val="00206ED7"/>
    <w:rsid w:val="002077FB"/>
    <w:rsid w:val="00207ED5"/>
    <w:rsid w:val="0021050C"/>
    <w:rsid w:val="002106AD"/>
    <w:rsid w:val="00210822"/>
    <w:rsid w:val="002108C6"/>
    <w:rsid w:val="002108CB"/>
    <w:rsid w:val="00210DB5"/>
    <w:rsid w:val="00210DFE"/>
    <w:rsid w:val="00210ED3"/>
    <w:rsid w:val="002114FA"/>
    <w:rsid w:val="002116D1"/>
    <w:rsid w:val="0021181A"/>
    <w:rsid w:val="00211BBD"/>
    <w:rsid w:val="00211EC2"/>
    <w:rsid w:val="0021202A"/>
    <w:rsid w:val="00212079"/>
    <w:rsid w:val="002121AC"/>
    <w:rsid w:val="0021230E"/>
    <w:rsid w:val="002125AF"/>
    <w:rsid w:val="0021294A"/>
    <w:rsid w:val="00212C97"/>
    <w:rsid w:val="00213115"/>
    <w:rsid w:val="0021324B"/>
    <w:rsid w:val="002132E4"/>
    <w:rsid w:val="00213712"/>
    <w:rsid w:val="002137B5"/>
    <w:rsid w:val="002139E5"/>
    <w:rsid w:val="00213B0B"/>
    <w:rsid w:val="00213D70"/>
    <w:rsid w:val="00213DD3"/>
    <w:rsid w:val="00213F3F"/>
    <w:rsid w:val="0021452C"/>
    <w:rsid w:val="002147B5"/>
    <w:rsid w:val="00214C66"/>
    <w:rsid w:val="00214E6E"/>
    <w:rsid w:val="00215A68"/>
    <w:rsid w:val="00215B2F"/>
    <w:rsid w:val="00215DF0"/>
    <w:rsid w:val="002164AC"/>
    <w:rsid w:val="002171C6"/>
    <w:rsid w:val="00217237"/>
    <w:rsid w:val="002172AE"/>
    <w:rsid w:val="00217368"/>
    <w:rsid w:val="002175B2"/>
    <w:rsid w:val="00217610"/>
    <w:rsid w:val="00217921"/>
    <w:rsid w:val="00217AE9"/>
    <w:rsid w:val="00217CF3"/>
    <w:rsid w:val="00220218"/>
    <w:rsid w:val="0022025B"/>
    <w:rsid w:val="00220446"/>
    <w:rsid w:val="00220ADB"/>
    <w:rsid w:val="00220C4B"/>
    <w:rsid w:val="00220E16"/>
    <w:rsid w:val="00220F04"/>
    <w:rsid w:val="0022119E"/>
    <w:rsid w:val="0022144C"/>
    <w:rsid w:val="00221468"/>
    <w:rsid w:val="00221577"/>
    <w:rsid w:val="00221F19"/>
    <w:rsid w:val="00222126"/>
    <w:rsid w:val="00222168"/>
    <w:rsid w:val="002225EA"/>
    <w:rsid w:val="0022285D"/>
    <w:rsid w:val="002228F8"/>
    <w:rsid w:val="00222A2D"/>
    <w:rsid w:val="00222AB6"/>
    <w:rsid w:val="00222AFC"/>
    <w:rsid w:val="00222C60"/>
    <w:rsid w:val="00222D0E"/>
    <w:rsid w:val="002230F7"/>
    <w:rsid w:val="00223132"/>
    <w:rsid w:val="0022332E"/>
    <w:rsid w:val="00223439"/>
    <w:rsid w:val="0022388F"/>
    <w:rsid w:val="00223961"/>
    <w:rsid w:val="00223CC9"/>
    <w:rsid w:val="00223E8F"/>
    <w:rsid w:val="00223F81"/>
    <w:rsid w:val="0022429F"/>
    <w:rsid w:val="002245B1"/>
    <w:rsid w:val="00224764"/>
    <w:rsid w:val="00225109"/>
    <w:rsid w:val="002255A7"/>
    <w:rsid w:val="0022585B"/>
    <w:rsid w:val="00225929"/>
    <w:rsid w:val="00225977"/>
    <w:rsid w:val="00225981"/>
    <w:rsid w:val="00225989"/>
    <w:rsid w:val="002259A6"/>
    <w:rsid w:val="00225AD0"/>
    <w:rsid w:val="00225B80"/>
    <w:rsid w:val="00225BF9"/>
    <w:rsid w:val="00225CE0"/>
    <w:rsid w:val="00225DA0"/>
    <w:rsid w:val="00225DB4"/>
    <w:rsid w:val="00225E5A"/>
    <w:rsid w:val="0022616E"/>
    <w:rsid w:val="00226486"/>
    <w:rsid w:val="00226B9A"/>
    <w:rsid w:val="00226DE2"/>
    <w:rsid w:val="00227227"/>
    <w:rsid w:val="00227940"/>
    <w:rsid w:val="00227AEC"/>
    <w:rsid w:val="00227C89"/>
    <w:rsid w:val="00227CA5"/>
    <w:rsid w:val="00227D52"/>
    <w:rsid w:val="00227FEB"/>
    <w:rsid w:val="00230237"/>
    <w:rsid w:val="0023024D"/>
    <w:rsid w:val="002304D7"/>
    <w:rsid w:val="0023058B"/>
    <w:rsid w:val="0023064E"/>
    <w:rsid w:val="00230A85"/>
    <w:rsid w:val="00230FFF"/>
    <w:rsid w:val="00231476"/>
    <w:rsid w:val="00231504"/>
    <w:rsid w:val="002315A2"/>
    <w:rsid w:val="002316B8"/>
    <w:rsid w:val="00231889"/>
    <w:rsid w:val="00231995"/>
    <w:rsid w:val="00231CBD"/>
    <w:rsid w:val="00232007"/>
    <w:rsid w:val="00232891"/>
    <w:rsid w:val="002328E4"/>
    <w:rsid w:val="00232923"/>
    <w:rsid w:val="00232955"/>
    <w:rsid w:val="00232E6F"/>
    <w:rsid w:val="002332B6"/>
    <w:rsid w:val="00233570"/>
    <w:rsid w:val="002336AE"/>
    <w:rsid w:val="0023370C"/>
    <w:rsid w:val="002338C1"/>
    <w:rsid w:val="00233AF4"/>
    <w:rsid w:val="00233CE1"/>
    <w:rsid w:val="002343C6"/>
    <w:rsid w:val="00234919"/>
    <w:rsid w:val="002349A6"/>
    <w:rsid w:val="00234A39"/>
    <w:rsid w:val="00234E54"/>
    <w:rsid w:val="002352FC"/>
    <w:rsid w:val="00235654"/>
    <w:rsid w:val="00235898"/>
    <w:rsid w:val="00235D38"/>
    <w:rsid w:val="00236113"/>
    <w:rsid w:val="00236213"/>
    <w:rsid w:val="002363C2"/>
    <w:rsid w:val="002367BD"/>
    <w:rsid w:val="00236D82"/>
    <w:rsid w:val="002372E2"/>
    <w:rsid w:val="0023796F"/>
    <w:rsid w:val="00237A35"/>
    <w:rsid w:val="00240267"/>
    <w:rsid w:val="002402C4"/>
    <w:rsid w:val="00240327"/>
    <w:rsid w:val="00240435"/>
    <w:rsid w:val="00240571"/>
    <w:rsid w:val="002405D5"/>
    <w:rsid w:val="002406A2"/>
    <w:rsid w:val="00240A75"/>
    <w:rsid w:val="00240B05"/>
    <w:rsid w:val="00240B3E"/>
    <w:rsid w:val="00240CC6"/>
    <w:rsid w:val="00240D59"/>
    <w:rsid w:val="00240DF8"/>
    <w:rsid w:val="00240EFE"/>
    <w:rsid w:val="00241491"/>
    <w:rsid w:val="00241D60"/>
    <w:rsid w:val="00241E6E"/>
    <w:rsid w:val="00242B0B"/>
    <w:rsid w:val="00242DEF"/>
    <w:rsid w:val="00242F21"/>
    <w:rsid w:val="00243131"/>
    <w:rsid w:val="002432A4"/>
    <w:rsid w:val="0024350E"/>
    <w:rsid w:val="002435D6"/>
    <w:rsid w:val="00243685"/>
    <w:rsid w:val="002437D0"/>
    <w:rsid w:val="00244663"/>
    <w:rsid w:val="0024475F"/>
    <w:rsid w:val="00244814"/>
    <w:rsid w:val="002448B9"/>
    <w:rsid w:val="00244DBC"/>
    <w:rsid w:val="00244E04"/>
    <w:rsid w:val="00245020"/>
    <w:rsid w:val="0024502F"/>
    <w:rsid w:val="00245377"/>
    <w:rsid w:val="00245907"/>
    <w:rsid w:val="00245B21"/>
    <w:rsid w:val="00245C8F"/>
    <w:rsid w:val="00245DC4"/>
    <w:rsid w:val="002462B1"/>
    <w:rsid w:val="00246418"/>
    <w:rsid w:val="00246826"/>
    <w:rsid w:val="00246BF3"/>
    <w:rsid w:val="00246C3D"/>
    <w:rsid w:val="00246E17"/>
    <w:rsid w:val="002475C8"/>
    <w:rsid w:val="00247774"/>
    <w:rsid w:val="00247A6E"/>
    <w:rsid w:val="00247E37"/>
    <w:rsid w:val="00247E9E"/>
    <w:rsid w:val="0025022D"/>
    <w:rsid w:val="002504B1"/>
    <w:rsid w:val="002505E8"/>
    <w:rsid w:val="002505FB"/>
    <w:rsid w:val="00250DB9"/>
    <w:rsid w:val="00250EC0"/>
    <w:rsid w:val="002511F8"/>
    <w:rsid w:val="0025148A"/>
    <w:rsid w:val="00251755"/>
    <w:rsid w:val="00251EAF"/>
    <w:rsid w:val="0025239D"/>
    <w:rsid w:val="00252907"/>
    <w:rsid w:val="0025332E"/>
    <w:rsid w:val="00253346"/>
    <w:rsid w:val="0025375B"/>
    <w:rsid w:val="00253A71"/>
    <w:rsid w:val="00253B78"/>
    <w:rsid w:val="00253F54"/>
    <w:rsid w:val="00253FAC"/>
    <w:rsid w:val="00254438"/>
    <w:rsid w:val="002544C2"/>
    <w:rsid w:val="0025460C"/>
    <w:rsid w:val="002548FB"/>
    <w:rsid w:val="00254AB4"/>
    <w:rsid w:val="00254DA7"/>
    <w:rsid w:val="002553C1"/>
    <w:rsid w:val="00255457"/>
    <w:rsid w:val="002554CE"/>
    <w:rsid w:val="002554F2"/>
    <w:rsid w:val="00255BBF"/>
    <w:rsid w:val="00255D82"/>
    <w:rsid w:val="00255E18"/>
    <w:rsid w:val="002560A1"/>
    <w:rsid w:val="0025623F"/>
    <w:rsid w:val="002563DB"/>
    <w:rsid w:val="0025644B"/>
    <w:rsid w:val="00256FFE"/>
    <w:rsid w:val="002574D1"/>
    <w:rsid w:val="00257687"/>
    <w:rsid w:val="002578B4"/>
    <w:rsid w:val="00257A6B"/>
    <w:rsid w:val="00257D77"/>
    <w:rsid w:val="00257D91"/>
    <w:rsid w:val="00257DDA"/>
    <w:rsid w:val="00257DE9"/>
    <w:rsid w:val="00257E4E"/>
    <w:rsid w:val="00260426"/>
    <w:rsid w:val="002606E3"/>
    <w:rsid w:val="00260FAD"/>
    <w:rsid w:val="0026123A"/>
    <w:rsid w:val="00261380"/>
    <w:rsid w:val="00261A4A"/>
    <w:rsid w:val="002625A7"/>
    <w:rsid w:val="002627EE"/>
    <w:rsid w:val="00262B4E"/>
    <w:rsid w:val="002631AA"/>
    <w:rsid w:val="002631F8"/>
    <w:rsid w:val="00263248"/>
    <w:rsid w:val="0026335C"/>
    <w:rsid w:val="0026356D"/>
    <w:rsid w:val="002636BC"/>
    <w:rsid w:val="00263B0B"/>
    <w:rsid w:val="002648EB"/>
    <w:rsid w:val="00264962"/>
    <w:rsid w:val="00264CD8"/>
    <w:rsid w:val="00264F3B"/>
    <w:rsid w:val="002652E4"/>
    <w:rsid w:val="002653F0"/>
    <w:rsid w:val="00265547"/>
    <w:rsid w:val="0026599C"/>
    <w:rsid w:val="00265BF1"/>
    <w:rsid w:val="00265EFE"/>
    <w:rsid w:val="00266217"/>
    <w:rsid w:val="00266432"/>
    <w:rsid w:val="0026655C"/>
    <w:rsid w:val="00266B4D"/>
    <w:rsid w:val="00266FED"/>
    <w:rsid w:val="00267217"/>
    <w:rsid w:val="00267454"/>
    <w:rsid w:val="00267B8C"/>
    <w:rsid w:val="00267DC2"/>
    <w:rsid w:val="00267EF7"/>
    <w:rsid w:val="00270054"/>
    <w:rsid w:val="00270214"/>
    <w:rsid w:val="00270282"/>
    <w:rsid w:val="00270649"/>
    <w:rsid w:val="0027077B"/>
    <w:rsid w:val="002708CC"/>
    <w:rsid w:val="00270A3D"/>
    <w:rsid w:val="00270BD5"/>
    <w:rsid w:val="00270C30"/>
    <w:rsid w:val="00270DFE"/>
    <w:rsid w:val="00271215"/>
    <w:rsid w:val="0027129F"/>
    <w:rsid w:val="002719B8"/>
    <w:rsid w:val="002719D6"/>
    <w:rsid w:val="00271CED"/>
    <w:rsid w:val="00272006"/>
    <w:rsid w:val="0027237A"/>
    <w:rsid w:val="0027248C"/>
    <w:rsid w:val="0027250D"/>
    <w:rsid w:val="00273473"/>
    <w:rsid w:val="00273CC8"/>
    <w:rsid w:val="00273DC5"/>
    <w:rsid w:val="0027445A"/>
    <w:rsid w:val="0027453A"/>
    <w:rsid w:val="00274742"/>
    <w:rsid w:val="00274763"/>
    <w:rsid w:val="002747AE"/>
    <w:rsid w:val="0027483E"/>
    <w:rsid w:val="002749FD"/>
    <w:rsid w:val="00274A56"/>
    <w:rsid w:val="00274A68"/>
    <w:rsid w:val="00274A8A"/>
    <w:rsid w:val="00274E87"/>
    <w:rsid w:val="00274EF3"/>
    <w:rsid w:val="00275441"/>
    <w:rsid w:val="002755F8"/>
    <w:rsid w:val="00275650"/>
    <w:rsid w:val="0027577B"/>
    <w:rsid w:val="00275796"/>
    <w:rsid w:val="00275A8A"/>
    <w:rsid w:val="00275E35"/>
    <w:rsid w:val="00275E5A"/>
    <w:rsid w:val="00276123"/>
    <w:rsid w:val="00276555"/>
    <w:rsid w:val="0027661A"/>
    <w:rsid w:val="0027666A"/>
    <w:rsid w:val="0027684F"/>
    <w:rsid w:val="00276922"/>
    <w:rsid w:val="00276BF0"/>
    <w:rsid w:val="00276C53"/>
    <w:rsid w:val="0027741A"/>
    <w:rsid w:val="002777B9"/>
    <w:rsid w:val="00277A34"/>
    <w:rsid w:val="00277B03"/>
    <w:rsid w:val="00277C70"/>
    <w:rsid w:val="00277F8B"/>
    <w:rsid w:val="00277FB6"/>
    <w:rsid w:val="00280073"/>
    <w:rsid w:val="0028028D"/>
    <w:rsid w:val="0028100B"/>
    <w:rsid w:val="002810B3"/>
    <w:rsid w:val="002811F9"/>
    <w:rsid w:val="002814B6"/>
    <w:rsid w:val="002817FA"/>
    <w:rsid w:val="00281812"/>
    <w:rsid w:val="002818B5"/>
    <w:rsid w:val="0028196C"/>
    <w:rsid w:val="00281977"/>
    <w:rsid w:val="00281CEF"/>
    <w:rsid w:val="00282186"/>
    <w:rsid w:val="002822AF"/>
    <w:rsid w:val="002824FC"/>
    <w:rsid w:val="00282619"/>
    <w:rsid w:val="00282A3E"/>
    <w:rsid w:val="00282B32"/>
    <w:rsid w:val="00282D45"/>
    <w:rsid w:val="00283271"/>
    <w:rsid w:val="002832A4"/>
    <w:rsid w:val="0028331F"/>
    <w:rsid w:val="00283A03"/>
    <w:rsid w:val="00283AC3"/>
    <w:rsid w:val="00283B4F"/>
    <w:rsid w:val="002841C2"/>
    <w:rsid w:val="002845B6"/>
    <w:rsid w:val="002845DB"/>
    <w:rsid w:val="00284944"/>
    <w:rsid w:val="00284DF8"/>
    <w:rsid w:val="002855E8"/>
    <w:rsid w:val="00285F1A"/>
    <w:rsid w:val="0028612D"/>
    <w:rsid w:val="0028631B"/>
    <w:rsid w:val="0028647F"/>
    <w:rsid w:val="00286ADB"/>
    <w:rsid w:val="00286B0D"/>
    <w:rsid w:val="00286CA9"/>
    <w:rsid w:val="00286E36"/>
    <w:rsid w:val="00286F66"/>
    <w:rsid w:val="0028717A"/>
    <w:rsid w:val="00287447"/>
    <w:rsid w:val="002876CB"/>
    <w:rsid w:val="002878DE"/>
    <w:rsid w:val="00287900"/>
    <w:rsid w:val="00287A23"/>
    <w:rsid w:val="00287CD8"/>
    <w:rsid w:val="00287CFC"/>
    <w:rsid w:val="00287D80"/>
    <w:rsid w:val="00287FC5"/>
    <w:rsid w:val="00290040"/>
    <w:rsid w:val="00290496"/>
    <w:rsid w:val="00290783"/>
    <w:rsid w:val="002909C6"/>
    <w:rsid w:val="00290C5D"/>
    <w:rsid w:val="00290FB2"/>
    <w:rsid w:val="002910E9"/>
    <w:rsid w:val="002911B1"/>
    <w:rsid w:val="00291937"/>
    <w:rsid w:val="00291A21"/>
    <w:rsid w:val="00291C0D"/>
    <w:rsid w:val="00291C37"/>
    <w:rsid w:val="00292036"/>
    <w:rsid w:val="00292208"/>
    <w:rsid w:val="002922E0"/>
    <w:rsid w:val="00292520"/>
    <w:rsid w:val="002927CA"/>
    <w:rsid w:val="00292CD1"/>
    <w:rsid w:val="00292E1A"/>
    <w:rsid w:val="00293447"/>
    <w:rsid w:val="0029359E"/>
    <w:rsid w:val="002935A8"/>
    <w:rsid w:val="00293A18"/>
    <w:rsid w:val="00293CE4"/>
    <w:rsid w:val="00293F2A"/>
    <w:rsid w:val="00293F31"/>
    <w:rsid w:val="00293F5D"/>
    <w:rsid w:val="002941F2"/>
    <w:rsid w:val="0029426E"/>
    <w:rsid w:val="00294454"/>
    <w:rsid w:val="00294D21"/>
    <w:rsid w:val="00294DEC"/>
    <w:rsid w:val="00295486"/>
    <w:rsid w:val="0029555D"/>
    <w:rsid w:val="00295CC1"/>
    <w:rsid w:val="00295E03"/>
    <w:rsid w:val="00295F4F"/>
    <w:rsid w:val="00296395"/>
    <w:rsid w:val="002964A0"/>
    <w:rsid w:val="00296C0B"/>
    <w:rsid w:val="00296C70"/>
    <w:rsid w:val="00296EB2"/>
    <w:rsid w:val="002971B7"/>
    <w:rsid w:val="0029771F"/>
    <w:rsid w:val="00297832"/>
    <w:rsid w:val="002A02AC"/>
    <w:rsid w:val="002A02DC"/>
    <w:rsid w:val="002A036D"/>
    <w:rsid w:val="002A0413"/>
    <w:rsid w:val="002A04C2"/>
    <w:rsid w:val="002A0529"/>
    <w:rsid w:val="002A061B"/>
    <w:rsid w:val="002A06AC"/>
    <w:rsid w:val="002A0A54"/>
    <w:rsid w:val="002A0A8A"/>
    <w:rsid w:val="002A0E1B"/>
    <w:rsid w:val="002A0F19"/>
    <w:rsid w:val="002A16A6"/>
    <w:rsid w:val="002A1765"/>
    <w:rsid w:val="002A1AAB"/>
    <w:rsid w:val="002A1BA3"/>
    <w:rsid w:val="002A1C1B"/>
    <w:rsid w:val="002A22AB"/>
    <w:rsid w:val="002A2A02"/>
    <w:rsid w:val="002A2D9D"/>
    <w:rsid w:val="002A2E2E"/>
    <w:rsid w:val="002A307D"/>
    <w:rsid w:val="002A30B3"/>
    <w:rsid w:val="002A3178"/>
    <w:rsid w:val="002A3294"/>
    <w:rsid w:val="002A32FB"/>
    <w:rsid w:val="002A35A1"/>
    <w:rsid w:val="002A379B"/>
    <w:rsid w:val="002A3DFF"/>
    <w:rsid w:val="002A3E86"/>
    <w:rsid w:val="002A40F6"/>
    <w:rsid w:val="002A43EC"/>
    <w:rsid w:val="002A4616"/>
    <w:rsid w:val="002A4991"/>
    <w:rsid w:val="002A4DA2"/>
    <w:rsid w:val="002A4DD8"/>
    <w:rsid w:val="002A4E13"/>
    <w:rsid w:val="002A4ED3"/>
    <w:rsid w:val="002A5191"/>
    <w:rsid w:val="002A5615"/>
    <w:rsid w:val="002A572D"/>
    <w:rsid w:val="002A5DF6"/>
    <w:rsid w:val="002A5E6C"/>
    <w:rsid w:val="002A5E95"/>
    <w:rsid w:val="002A5EA0"/>
    <w:rsid w:val="002A6121"/>
    <w:rsid w:val="002A61D1"/>
    <w:rsid w:val="002A6535"/>
    <w:rsid w:val="002A6ABD"/>
    <w:rsid w:val="002A705D"/>
    <w:rsid w:val="002A7324"/>
    <w:rsid w:val="002A73C0"/>
    <w:rsid w:val="002A7502"/>
    <w:rsid w:val="002A7527"/>
    <w:rsid w:val="002A754F"/>
    <w:rsid w:val="002A7695"/>
    <w:rsid w:val="002A78C4"/>
    <w:rsid w:val="002A7A30"/>
    <w:rsid w:val="002B003A"/>
    <w:rsid w:val="002B05C3"/>
    <w:rsid w:val="002B05E1"/>
    <w:rsid w:val="002B066C"/>
    <w:rsid w:val="002B06B5"/>
    <w:rsid w:val="002B06D4"/>
    <w:rsid w:val="002B06F4"/>
    <w:rsid w:val="002B07BB"/>
    <w:rsid w:val="002B09E2"/>
    <w:rsid w:val="002B0DBC"/>
    <w:rsid w:val="002B1235"/>
    <w:rsid w:val="002B1317"/>
    <w:rsid w:val="002B1716"/>
    <w:rsid w:val="002B176F"/>
    <w:rsid w:val="002B1ACD"/>
    <w:rsid w:val="002B1EC0"/>
    <w:rsid w:val="002B1F45"/>
    <w:rsid w:val="002B20E9"/>
    <w:rsid w:val="002B23F5"/>
    <w:rsid w:val="002B243F"/>
    <w:rsid w:val="002B255F"/>
    <w:rsid w:val="002B28B9"/>
    <w:rsid w:val="002B2A78"/>
    <w:rsid w:val="002B2E5C"/>
    <w:rsid w:val="002B2E87"/>
    <w:rsid w:val="002B31AE"/>
    <w:rsid w:val="002B32AA"/>
    <w:rsid w:val="002B3775"/>
    <w:rsid w:val="002B37C8"/>
    <w:rsid w:val="002B3AB7"/>
    <w:rsid w:val="002B3DFA"/>
    <w:rsid w:val="002B42C9"/>
    <w:rsid w:val="002B435D"/>
    <w:rsid w:val="002B4382"/>
    <w:rsid w:val="002B459B"/>
    <w:rsid w:val="002B4D16"/>
    <w:rsid w:val="002B537F"/>
    <w:rsid w:val="002B54FA"/>
    <w:rsid w:val="002B55E3"/>
    <w:rsid w:val="002B5719"/>
    <w:rsid w:val="002B5F4D"/>
    <w:rsid w:val="002B65D1"/>
    <w:rsid w:val="002B65E7"/>
    <w:rsid w:val="002B6C41"/>
    <w:rsid w:val="002B6E73"/>
    <w:rsid w:val="002B71C0"/>
    <w:rsid w:val="002B72FB"/>
    <w:rsid w:val="002B7ACC"/>
    <w:rsid w:val="002B7B5A"/>
    <w:rsid w:val="002B7BEA"/>
    <w:rsid w:val="002B7ED9"/>
    <w:rsid w:val="002B7FCD"/>
    <w:rsid w:val="002C02A4"/>
    <w:rsid w:val="002C02CB"/>
    <w:rsid w:val="002C06B0"/>
    <w:rsid w:val="002C0AB9"/>
    <w:rsid w:val="002C0EFF"/>
    <w:rsid w:val="002C10EB"/>
    <w:rsid w:val="002C125E"/>
    <w:rsid w:val="002C1269"/>
    <w:rsid w:val="002C1618"/>
    <w:rsid w:val="002C17C2"/>
    <w:rsid w:val="002C1A1A"/>
    <w:rsid w:val="002C1C90"/>
    <w:rsid w:val="002C1D08"/>
    <w:rsid w:val="002C1E0E"/>
    <w:rsid w:val="002C21CE"/>
    <w:rsid w:val="002C2502"/>
    <w:rsid w:val="002C252F"/>
    <w:rsid w:val="002C275E"/>
    <w:rsid w:val="002C27FA"/>
    <w:rsid w:val="002C2D96"/>
    <w:rsid w:val="002C35BD"/>
    <w:rsid w:val="002C39E0"/>
    <w:rsid w:val="002C3A18"/>
    <w:rsid w:val="002C3AEB"/>
    <w:rsid w:val="002C3BBD"/>
    <w:rsid w:val="002C3D9F"/>
    <w:rsid w:val="002C3F04"/>
    <w:rsid w:val="002C4039"/>
    <w:rsid w:val="002C41D5"/>
    <w:rsid w:val="002C444B"/>
    <w:rsid w:val="002C4481"/>
    <w:rsid w:val="002C4FA2"/>
    <w:rsid w:val="002C50B4"/>
    <w:rsid w:val="002C58B2"/>
    <w:rsid w:val="002C5A19"/>
    <w:rsid w:val="002C5B5A"/>
    <w:rsid w:val="002C5BD4"/>
    <w:rsid w:val="002C5CE0"/>
    <w:rsid w:val="002C5F42"/>
    <w:rsid w:val="002C614C"/>
    <w:rsid w:val="002C6215"/>
    <w:rsid w:val="002C63D6"/>
    <w:rsid w:val="002C6489"/>
    <w:rsid w:val="002C65ED"/>
    <w:rsid w:val="002C693C"/>
    <w:rsid w:val="002C6A52"/>
    <w:rsid w:val="002C6B70"/>
    <w:rsid w:val="002C6CD6"/>
    <w:rsid w:val="002C6FE9"/>
    <w:rsid w:val="002C71D6"/>
    <w:rsid w:val="002C71DE"/>
    <w:rsid w:val="002C78F0"/>
    <w:rsid w:val="002C7A20"/>
    <w:rsid w:val="002D03AC"/>
    <w:rsid w:val="002D06BC"/>
    <w:rsid w:val="002D1120"/>
    <w:rsid w:val="002D1476"/>
    <w:rsid w:val="002D14CE"/>
    <w:rsid w:val="002D1980"/>
    <w:rsid w:val="002D1B77"/>
    <w:rsid w:val="002D1E2E"/>
    <w:rsid w:val="002D1EC5"/>
    <w:rsid w:val="002D232B"/>
    <w:rsid w:val="002D2627"/>
    <w:rsid w:val="002D2A19"/>
    <w:rsid w:val="002D2B5C"/>
    <w:rsid w:val="002D2BAB"/>
    <w:rsid w:val="002D2ED7"/>
    <w:rsid w:val="002D2F8A"/>
    <w:rsid w:val="002D3177"/>
    <w:rsid w:val="002D31DF"/>
    <w:rsid w:val="002D321F"/>
    <w:rsid w:val="002D32A3"/>
    <w:rsid w:val="002D32A9"/>
    <w:rsid w:val="002D366F"/>
    <w:rsid w:val="002D3966"/>
    <w:rsid w:val="002D3B39"/>
    <w:rsid w:val="002D3CA4"/>
    <w:rsid w:val="002D3F10"/>
    <w:rsid w:val="002D435A"/>
    <w:rsid w:val="002D4483"/>
    <w:rsid w:val="002D4595"/>
    <w:rsid w:val="002D45CE"/>
    <w:rsid w:val="002D45F4"/>
    <w:rsid w:val="002D46BF"/>
    <w:rsid w:val="002D46EF"/>
    <w:rsid w:val="002D472B"/>
    <w:rsid w:val="002D47CC"/>
    <w:rsid w:val="002D4DD4"/>
    <w:rsid w:val="002D4FB7"/>
    <w:rsid w:val="002D5108"/>
    <w:rsid w:val="002D51E4"/>
    <w:rsid w:val="002D56B5"/>
    <w:rsid w:val="002D5ACB"/>
    <w:rsid w:val="002D5C92"/>
    <w:rsid w:val="002D61EA"/>
    <w:rsid w:val="002D658A"/>
    <w:rsid w:val="002D67AD"/>
    <w:rsid w:val="002D68BD"/>
    <w:rsid w:val="002D6F5B"/>
    <w:rsid w:val="002D7021"/>
    <w:rsid w:val="002D71DD"/>
    <w:rsid w:val="002D7465"/>
    <w:rsid w:val="002D7735"/>
    <w:rsid w:val="002D7A98"/>
    <w:rsid w:val="002D7C8C"/>
    <w:rsid w:val="002D7F24"/>
    <w:rsid w:val="002E0011"/>
    <w:rsid w:val="002E01A8"/>
    <w:rsid w:val="002E0253"/>
    <w:rsid w:val="002E0738"/>
    <w:rsid w:val="002E0815"/>
    <w:rsid w:val="002E0B4F"/>
    <w:rsid w:val="002E0CD7"/>
    <w:rsid w:val="002E1007"/>
    <w:rsid w:val="002E1257"/>
    <w:rsid w:val="002E1ADC"/>
    <w:rsid w:val="002E1AFE"/>
    <w:rsid w:val="002E1ECF"/>
    <w:rsid w:val="002E21E8"/>
    <w:rsid w:val="002E2289"/>
    <w:rsid w:val="002E28F7"/>
    <w:rsid w:val="002E2944"/>
    <w:rsid w:val="002E2DA6"/>
    <w:rsid w:val="002E2DD1"/>
    <w:rsid w:val="002E30D2"/>
    <w:rsid w:val="002E30F9"/>
    <w:rsid w:val="002E32CC"/>
    <w:rsid w:val="002E3455"/>
    <w:rsid w:val="002E3739"/>
    <w:rsid w:val="002E3B18"/>
    <w:rsid w:val="002E3BB3"/>
    <w:rsid w:val="002E3C72"/>
    <w:rsid w:val="002E3CC5"/>
    <w:rsid w:val="002E3D8E"/>
    <w:rsid w:val="002E462E"/>
    <w:rsid w:val="002E4AE8"/>
    <w:rsid w:val="002E4E86"/>
    <w:rsid w:val="002E5191"/>
    <w:rsid w:val="002E539A"/>
    <w:rsid w:val="002E564F"/>
    <w:rsid w:val="002E5997"/>
    <w:rsid w:val="002E5A17"/>
    <w:rsid w:val="002E5D70"/>
    <w:rsid w:val="002E6032"/>
    <w:rsid w:val="002E6C16"/>
    <w:rsid w:val="002E6D57"/>
    <w:rsid w:val="002E6D8E"/>
    <w:rsid w:val="002E6E8E"/>
    <w:rsid w:val="002E6EAA"/>
    <w:rsid w:val="002E6ECF"/>
    <w:rsid w:val="002E70D2"/>
    <w:rsid w:val="002E7166"/>
    <w:rsid w:val="002E7280"/>
    <w:rsid w:val="002E7304"/>
    <w:rsid w:val="002E7477"/>
    <w:rsid w:val="002E7653"/>
    <w:rsid w:val="002E7736"/>
    <w:rsid w:val="002E7849"/>
    <w:rsid w:val="002E7859"/>
    <w:rsid w:val="002E7955"/>
    <w:rsid w:val="002E7AD8"/>
    <w:rsid w:val="002E7CFC"/>
    <w:rsid w:val="002F030F"/>
    <w:rsid w:val="002F05C3"/>
    <w:rsid w:val="002F070A"/>
    <w:rsid w:val="002F08B4"/>
    <w:rsid w:val="002F09D3"/>
    <w:rsid w:val="002F0AFB"/>
    <w:rsid w:val="002F0FA1"/>
    <w:rsid w:val="002F103B"/>
    <w:rsid w:val="002F13BE"/>
    <w:rsid w:val="002F1516"/>
    <w:rsid w:val="002F15BD"/>
    <w:rsid w:val="002F1797"/>
    <w:rsid w:val="002F1855"/>
    <w:rsid w:val="002F18EA"/>
    <w:rsid w:val="002F1901"/>
    <w:rsid w:val="002F1AA7"/>
    <w:rsid w:val="002F1E7A"/>
    <w:rsid w:val="002F21D5"/>
    <w:rsid w:val="002F26DF"/>
    <w:rsid w:val="002F285B"/>
    <w:rsid w:val="002F29D8"/>
    <w:rsid w:val="002F2AF6"/>
    <w:rsid w:val="002F2F81"/>
    <w:rsid w:val="002F380A"/>
    <w:rsid w:val="002F3B96"/>
    <w:rsid w:val="002F4839"/>
    <w:rsid w:val="002F48EC"/>
    <w:rsid w:val="002F49F4"/>
    <w:rsid w:val="002F4B1C"/>
    <w:rsid w:val="002F4DA8"/>
    <w:rsid w:val="002F5826"/>
    <w:rsid w:val="002F583B"/>
    <w:rsid w:val="002F60D0"/>
    <w:rsid w:val="002F6620"/>
    <w:rsid w:val="002F681A"/>
    <w:rsid w:val="002F69E6"/>
    <w:rsid w:val="002F6C17"/>
    <w:rsid w:val="002F6CC8"/>
    <w:rsid w:val="002F6F7D"/>
    <w:rsid w:val="002F761F"/>
    <w:rsid w:val="002F7873"/>
    <w:rsid w:val="002F7993"/>
    <w:rsid w:val="002F79D0"/>
    <w:rsid w:val="002F7A9B"/>
    <w:rsid w:val="002F7DC4"/>
    <w:rsid w:val="002F7E6D"/>
    <w:rsid w:val="002F7FFA"/>
    <w:rsid w:val="003000DA"/>
    <w:rsid w:val="00300703"/>
    <w:rsid w:val="0030088D"/>
    <w:rsid w:val="00300989"/>
    <w:rsid w:val="00300BE8"/>
    <w:rsid w:val="00300D41"/>
    <w:rsid w:val="00301190"/>
    <w:rsid w:val="0030122C"/>
    <w:rsid w:val="0030140F"/>
    <w:rsid w:val="0030154A"/>
    <w:rsid w:val="0030159A"/>
    <w:rsid w:val="00301837"/>
    <w:rsid w:val="00301A7F"/>
    <w:rsid w:val="00301B9C"/>
    <w:rsid w:val="00301FAB"/>
    <w:rsid w:val="00302290"/>
    <w:rsid w:val="00302471"/>
    <w:rsid w:val="003025F0"/>
    <w:rsid w:val="0030268C"/>
    <w:rsid w:val="003027C9"/>
    <w:rsid w:val="003029FE"/>
    <w:rsid w:val="00302ACD"/>
    <w:rsid w:val="00302D3A"/>
    <w:rsid w:val="00302E6B"/>
    <w:rsid w:val="003035AD"/>
    <w:rsid w:val="00303902"/>
    <w:rsid w:val="00303B76"/>
    <w:rsid w:val="00303F1A"/>
    <w:rsid w:val="00303FE2"/>
    <w:rsid w:val="0030419C"/>
    <w:rsid w:val="003043DF"/>
    <w:rsid w:val="00304483"/>
    <w:rsid w:val="00304653"/>
    <w:rsid w:val="00304D3F"/>
    <w:rsid w:val="00304DA4"/>
    <w:rsid w:val="00305096"/>
    <w:rsid w:val="003052CD"/>
    <w:rsid w:val="00305573"/>
    <w:rsid w:val="00305D01"/>
    <w:rsid w:val="00305E5E"/>
    <w:rsid w:val="0030631A"/>
    <w:rsid w:val="00306460"/>
    <w:rsid w:val="0030688A"/>
    <w:rsid w:val="00306AB0"/>
    <w:rsid w:val="00306EDE"/>
    <w:rsid w:val="00306EEC"/>
    <w:rsid w:val="003070F8"/>
    <w:rsid w:val="00307112"/>
    <w:rsid w:val="003071D4"/>
    <w:rsid w:val="00307212"/>
    <w:rsid w:val="0030752B"/>
    <w:rsid w:val="0030772C"/>
    <w:rsid w:val="00307861"/>
    <w:rsid w:val="00307ADD"/>
    <w:rsid w:val="00307ADE"/>
    <w:rsid w:val="00307AE9"/>
    <w:rsid w:val="00307EF5"/>
    <w:rsid w:val="00307F6E"/>
    <w:rsid w:val="003100BD"/>
    <w:rsid w:val="003100E0"/>
    <w:rsid w:val="003101A4"/>
    <w:rsid w:val="003104F2"/>
    <w:rsid w:val="003107A3"/>
    <w:rsid w:val="0031088E"/>
    <w:rsid w:val="0031090C"/>
    <w:rsid w:val="00310B0D"/>
    <w:rsid w:val="00310E62"/>
    <w:rsid w:val="00310F2A"/>
    <w:rsid w:val="003112D8"/>
    <w:rsid w:val="00311473"/>
    <w:rsid w:val="0031147F"/>
    <w:rsid w:val="003114FC"/>
    <w:rsid w:val="003115B7"/>
    <w:rsid w:val="00311856"/>
    <w:rsid w:val="0031196C"/>
    <w:rsid w:val="00311BB6"/>
    <w:rsid w:val="0031205B"/>
    <w:rsid w:val="00312145"/>
    <w:rsid w:val="003122CA"/>
    <w:rsid w:val="00312344"/>
    <w:rsid w:val="00312389"/>
    <w:rsid w:val="00312819"/>
    <w:rsid w:val="00312E3B"/>
    <w:rsid w:val="00312EE1"/>
    <w:rsid w:val="003132A1"/>
    <w:rsid w:val="00313642"/>
    <w:rsid w:val="003136D8"/>
    <w:rsid w:val="0031385D"/>
    <w:rsid w:val="00313F13"/>
    <w:rsid w:val="0031411B"/>
    <w:rsid w:val="00314319"/>
    <w:rsid w:val="0031449E"/>
    <w:rsid w:val="003144B9"/>
    <w:rsid w:val="0031479C"/>
    <w:rsid w:val="00314A86"/>
    <w:rsid w:val="00314C77"/>
    <w:rsid w:val="003151CF"/>
    <w:rsid w:val="003153C0"/>
    <w:rsid w:val="00315462"/>
    <w:rsid w:val="0031559C"/>
    <w:rsid w:val="0031599F"/>
    <w:rsid w:val="00315B83"/>
    <w:rsid w:val="00315C05"/>
    <w:rsid w:val="00315EE2"/>
    <w:rsid w:val="00316C94"/>
    <w:rsid w:val="00316F56"/>
    <w:rsid w:val="0031709F"/>
    <w:rsid w:val="0031729C"/>
    <w:rsid w:val="00317857"/>
    <w:rsid w:val="00317901"/>
    <w:rsid w:val="00317AF8"/>
    <w:rsid w:val="00317D3D"/>
    <w:rsid w:val="00317FE4"/>
    <w:rsid w:val="0032040D"/>
    <w:rsid w:val="003205E2"/>
    <w:rsid w:val="00320688"/>
    <w:rsid w:val="0032075C"/>
    <w:rsid w:val="003207EF"/>
    <w:rsid w:val="00320AC4"/>
    <w:rsid w:val="00320D82"/>
    <w:rsid w:val="00320E6F"/>
    <w:rsid w:val="00320FC6"/>
    <w:rsid w:val="00321224"/>
    <w:rsid w:val="003214A7"/>
    <w:rsid w:val="003214BF"/>
    <w:rsid w:val="0032165C"/>
    <w:rsid w:val="00321B60"/>
    <w:rsid w:val="00321D1C"/>
    <w:rsid w:val="00321D35"/>
    <w:rsid w:val="00321F2F"/>
    <w:rsid w:val="00321FDA"/>
    <w:rsid w:val="0032226B"/>
    <w:rsid w:val="003222E8"/>
    <w:rsid w:val="0032273E"/>
    <w:rsid w:val="0032281F"/>
    <w:rsid w:val="003228E2"/>
    <w:rsid w:val="00322B63"/>
    <w:rsid w:val="00322CF1"/>
    <w:rsid w:val="00323083"/>
    <w:rsid w:val="00323174"/>
    <w:rsid w:val="003234F9"/>
    <w:rsid w:val="00323511"/>
    <w:rsid w:val="00323661"/>
    <w:rsid w:val="00323916"/>
    <w:rsid w:val="0032394C"/>
    <w:rsid w:val="00323B45"/>
    <w:rsid w:val="00323B88"/>
    <w:rsid w:val="00323CC2"/>
    <w:rsid w:val="00323F8D"/>
    <w:rsid w:val="00324002"/>
    <w:rsid w:val="0032402A"/>
    <w:rsid w:val="00324107"/>
    <w:rsid w:val="003242C6"/>
    <w:rsid w:val="00324404"/>
    <w:rsid w:val="0032442E"/>
    <w:rsid w:val="00324635"/>
    <w:rsid w:val="00324689"/>
    <w:rsid w:val="00324A9A"/>
    <w:rsid w:val="00324B38"/>
    <w:rsid w:val="00324D52"/>
    <w:rsid w:val="003250D4"/>
    <w:rsid w:val="00325262"/>
    <w:rsid w:val="00325333"/>
    <w:rsid w:val="003253F4"/>
    <w:rsid w:val="00325A95"/>
    <w:rsid w:val="00325BE4"/>
    <w:rsid w:val="00325E7B"/>
    <w:rsid w:val="00326056"/>
    <w:rsid w:val="003263FF"/>
    <w:rsid w:val="00326495"/>
    <w:rsid w:val="0032681E"/>
    <w:rsid w:val="00326966"/>
    <w:rsid w:val="00326E21"/>
    <w:rsid w:val="00326E5E"/>
    <w:rsid w:val="00326EC0"/>
    <w:rsid w:val="003272C6"/>
    <w:rsid w:val="003274A3"/>
    <w:rsid w:val="00327804"/>
    <w:rsid w:val="00327B14"/>
    <w:rsid w:val="00327E5C"/>
    <w:rsid w:val="00327FAA"/>
    <w:rsid w:val="0033081E"/>
    <w:rsid w:val="00330C4F"/>
    <w:rsid w:val="00330E77"/>
    <w:rsid w:val="003311B1"/>
    <w:rsid w:val="0033122E"/>
    <w:rsid w:val="00331307"/>
    <w:rsid w:val="00331530"/>
    <w:rsid w:val="00331920"/>
    <w:rsid w:val="00331A70"/>
    <w:rsid w:val="00331A97"/>
    <w:rsid w:val="00331B40"/>
    <w:rsid w:val="00331C0D"/>
    <w:rsid w:val="003325B9"/>
    <w:rsid w:val="0033293C"/>
    <w:rsid w:val="00332BDF"/>
    <w:rsid w:val="00332CE9"/>
    <w:rsid w:val="003331C8"/>
    <w:rsid w:val="00333283"/>
    <w:rsid w:val="0033332E"/>
    <w:rsid w:val="00333B1F"/>
    <w:rsid w:val="00333D5B"/>
    <w:rsid w:val="00333DCF"/>
    <w:rsid w:val="00334653"/>
    <w:rsid w:val="003346B3"/>
    <w:rsid w:val="003349E5"/>
    <w:rsid w:val="00334B10"/>
    <w:rsid w:val="00334C91"/>
    <w:rsid w:val="00334D84"/>
    <w:rsid w:val="00334DB6"/>
    <w:rsid w:val="00334F8B"/>
    <w:rsid w:val="003352AC"/>
    <w:rsid w:val="00335513"/>
    <w:rsid w:val="00335544"/>
    <w:rsid w:val="00335565"/>
    <w:rsid w:val="00335CA7"/>
    <w:rsid w:val="00335D14"/>
    <w:rsid w:val="00336011"/>
    <w:rsid w:val="003360A1"/>
    <w:rsid w:val="00336257"/>
    <w:rsid w:val="0033674C"/>
    <w:rsid w:val="003367A1"/>
    <w:rsid w:val="003367B4"/>
    <w:rsid w:val="00336B50"/>
    <w:rsid w:val="00336F8D"/>
    <w:rsid w:val="00337134"/>
    <w:rsid w:val="00337497"/>
    <w:rsid w:val="00337631"/>
    <w:rsid w:val="00337D0C"/>
    <w:rsid w:val="00340007"/>
    <w:rsid w:val="0034004F"/>
    <w:rsid w:val="00340097"/>
    <w:rsid w:val="0034046F"/>
    <w:rsid w:val="003404F0"/>
    <w:rsid w:val="00340B41"/>
    <w:rsid w:val="00340BAA"/>
    <w:rsid w:val="00341219"/>
    <w:rsid w:val="003413BD"/>
    <w:rsid w:val="00341615"/>
    <w:rsid w:val="003416B1"/>
    <w:rsid w:val="0034178E"/>
    <w:rsid w:val="003417E1"/>
    <w:rsid w:val="003421AD"/>
    <w:rsid w:val="003423B0"/>
    <w:rsid w:val="00342577"/>
    <w:rsid w:val="003426FB"/>
    <w:rsid w:val="0034273F"/>
    <w:rsid w:val="003427D1"/>
    <w:rsid w:val="00342976"/>
    <w:rsid w:val="00342D27"/>
    <w:rsid w:val="003430BA"/>
    <w:rsid w:val="003434E1"/>
    <w:rsid w:val="003439A4"/>
    <w:rsid w:val="00343ACE"/>
    <w:rsid w:val="00343BD5"/>
    <w:rsid w:val="00343CB6"/>
    <w:rsid w:val="00343D00"/>
    <w:rsid w:val="00343D5B"/>
    <w:rsid w:val="00343F17"/>
    <w:rsid w:val="00343FE5"/>
    <w:rsid w:val="003440B1"/>
    <w:rsid w:val="0034428C"/>
    <w:rsid w:val="0034457B"/>
    <w:rsid w:val="00344701"/>
    <w:rsid w:val="00344DAE"/>
    <w:rsid w:val="00344E68"/>
    <w:rsid w:val="0034525F"/>
    <w:rsid w:val="003452A8"/>
    <w:rsid w:val="003459EE"/>
    <w:rsid w:val="00345E6C"/>
    <w:rsid w:val="00345EC1"/>
    <w:rsid w:val="003469DD"/>
    <w:rsid w:val="00346C36"/>
    <w:rsid w:val="00346C9F"/>
    <w:rsid w:val="003471E1"/>
    <w:rsid w:val="0034789E"/>
    <w:rsid w:val="00347BBC"/>
    <w:rsid w:val="003500BE"/>
    <w:rsid w:val="00350591"/>
    <w:rsid w:val="003505E1"/>
    <w:rsid w:val="00350706"/>
    <w:rsid w:val="00350923"/>
    <w:rsid w:val="00350D30"/>
    <w:rsid w:val="00351012"/>
    <w:rsid w:val="003513EC"/>
    <w:rsid w:val="0035146A"/>
    <w:rsid w:val="003514FB"/>
    <w:rsid w:val="00351894"/>
    <w:rsid w:val="003518AF"/>
    <w:rsid w:val="00351BEA"/>
    <w:rsid w:val="00351DB0"/>
    <w:rsid w:val="00352004"/>
    <w:rsid w:val="003520A3"/>
    <w:rsid w:val="00352A57"/>
    <w:rsid w:val="00352F69"/>
    <w:rsid w:val="00352FBD"/>
    <w:rsid w:val="00353069"/>
    <w:rsid w:val="0035356A"/>
    <w:rsid w:val="00353807"/>
    <w:rsid w:val="003538F6"/>
    <w:rsid w:val="00353DC3"/>
    <w:rsid w:val="00353E50"/>
    <w:rsid w:val="00353EDE"/>
    <w:rsid w:val="0035442D"/>
    <w:rsid w:val="00354800"/>
    <w:rsid w:val="003548F7"/>
    <w:rsid w:val="00354C0D"/>
    <w:rsid w:val="00354F1C"/>
    <w:rsid w:val="0035515D"/>
    <w:rsid w:val="00355235"/>
    <w:rsid w:val="0035533E"/>
    <w:rsid w:val="00355BCE"/>
    <w:rsid w:val="00355E32"/>
    <w:rsid w:val="00355E8E"/>
    <w:rsid w:val="0035617A"/>
    <w:rsid w:val="0035669E"/>
    <w:rsid w:val="003566B6"/>
    <w:rsid w:val="0035673F"/>
    <w:rsid w:val="00356890"/>
    <w:rsid w:val="00356A51"/>
    <w:rsid w:val="00356E75"/>
    <w:rsid w:val="00356EAC"/>
    <w:rsid w:val="003571CD"/>
    <w:rsid w:val="00357220"/>
    <w:rsid w:val="0035730F"/>
    <w:rsid w:val="00357659"/>
    <w:rsid w:val="00357BF0"/>
    <w:rsid w:val="00357CDB"/>
    <w:rsid w:val="00357E26"/>
    <w:rsid w:val="00360455"/>
    <w:rsid w:val="0036049C"/>
    <w:rsid w:val="00360586"/>
    <w:rsid w:val="0036072D"/>
    <w:rsid w:val="00360B27"/>
    <w:rsid w:val="00360B6D"/>
    <w:rsid w:val="00360B8E"/>
    <w:rsid w:val="00360BFD"/>
    <w:rsid w:val="00360EC2"/>
    <w:rsid w:val="00361049"/>
    <w:rsid w:val="00361123"/>
    <w:rsid w:val="0036118C"/>
    <w:rsid w:val="00361239"/>
    <w:rsid w:val="003612E7"/>
    <w:rsid w:val="00361373"/>
    <w:rsid w:val="00361683"/>
    <w:rsid w:val="00361716"/>
    <w:rsid w:val="00361840"/>
    <w:rsid w:val="00361AB4"/>
    <w:rsid w:val="00361DA4"/>
    <w:rsid w:val="00362047"/>
    <w:rsid w:val="003621B2"/>
    <w:rsid w:val="003621DA"/>
    <w:rsid w:val="00362888"/>
    <w:rsid w:val="00362949"/>
    <w:rsid w:val="003629CF"/>
    <w:rsid w:val="00362AA7"/>
    <w:rsid w:val="00362CE7"/>
    <w:rsid w:val="00362CE9"/>
    <w:rsid w:val="00362D8E"/>
    <w:rsid w:val="00362F1A"/>
    <w:rsid w:val="003635ED"/>
    <w:rsid w:val="003636B4"/>
    <w:rsid w:val="00363795"/>
    <w:rsid w:val="00363874"/>
    <w:rsid w:val="00363A07"/>
    <w:rsid w:val="00363C39"/>
    <w:rsid w:val="00363E26"/>
    <w:rsid w:val="0036419C"/>
    <w:rsid w:val="003641B9"/>
    <w:rsid w:val="0036421E"/>
    <w:rsid w:val="0036421F"/>
    <w:rsid w:val="003643A0"/>
    <w:rsid w:val="0036468D"/>
    <w:rsid w:val="003648E9"/>
    <w:rsid w:val="00364C28"/>
    <w:rsid w:val="00364C54"/>
    <w:rsid w:val="00365050"/>
    <w:rsid w:val="0036507B"/>
    <w:rsid w:val="00365116"/>
    <w:rsid w:val="003654C0"/>
    <w:rsid w:val="003655FD"/>
    <w:rsid w:val="0036568F"/>
    <w:rsid w:val="0036594D"/>
    <w:rsid w:val="0036597C"/>
    <w:rsid w:val="00365B68"/>
    <w:rsid w:val="00365C93"/>
    <w:rsid w:val="003662CA"/>
    <w:rsid w:val="00366657"/>
    <w:rsid w:val="00366697"/>
    <w:rsid w:val="00366765"/>
    <w:rsid w:val="00366925"/>
    <w:rsid w:val="003669C5"/>
    <w:rsid w:val="00366DCC"/>
    <w:rsid w:val="00367094"/>
    <w:rsid w:val="003673B6"/>
    <w:rsid w:val="00367643"/>
    <w:rsid w:val="00367751"/>
    <w:rsid w:val="00370210"/>
    <w:rsid w:val="00370248"/>
    <w:rsid w:val="00370350"/>
    <w:rsid w:val="0037038A"/>
    <w:rsid w:val="00370485"/>
    <w:rsid w:val="00370730"/>
    <w:rsid w:val="00370E9B"/>
    <w:rsid w:val="00371209"/>
    <w:rsid w:val="00371669"/>
    <w:rsid w:val="00371941"/>
    <w:rsid w:val="00371945"/>
    <w:rsid w:val="00371EDE"/>
    <w:rsid w:val="00371F15"/>
    <w:rsid w:val="00371F55"/>
    <w:rsid w:val="00372156"/>
    <w:rsid w:val="0037248F"/>
    <w:rsid w:val="00373490"/>
    <w:rsid w:val="0037385B"/>
    <w:rsid w:val="003738C5"/>
    <w:rsid w:val="00373AA9"/>
    <w:rsid w:val="00373CC8"/>
    <w:rsid w:val="00374212"/>
    <w:rsid w:val="0037425B"/>
    <w:rsid w:val="0037453D"/>
    <w:rsid w:val="0037459D"/>
    <w:rsid w:val="003746DC"/>
    <w:rsid w:val="003747C4"/>
    <w:rsid w:val="00374A46"/>
    <w:rsid w:val="00374BCB"/>
    <w:rsid w:val="0037523F"/>
    <w:rsid w:val="0037526C"/>
    <w:rsid w:val="00375291"/>
    <w:rsid w:val="003754B2"/>
    <w:rsid w:val="00375DED"/>
    <w:rsid w:val="00375EE7"/>
    <w:rsid w:val="00375F3F"/>
    <w:rsid w:val="00376036"/>
    <w:rsid w:val="00376267"/>
    <w:rsid w:val="00376276"/>
    <w:rsid w:val="0037640A"/>
    <w:rsid w:val="003765B4"/>
    <w:rsid w:val="0037663D"/>
    <w:rsid w:val="00376C80"/>
    <w:rsid w:val="00376E82"/>
    <w:rsid w:val="0037735A"/>
    <w:rsid w:val="00377434"/>
    <w:rsid w:val="00377782"/>
    <w:rsid w:val="00377C70"/>
    <w:rsid w:val="00380691"/>
    <w:rsid w:val="00380759"/>
    <w:rsid w:val="00380D29"/>
    <w:rsid w:val="00381067"/>
    <w:rsid w:val="003811E3"/>
    <w:rsid w:val="0038139E"/>
    <w:rsid w:val="00381478"/>
    <w:rsid w:val="0038150F"/>
    <w:rsid w:val="0038191A"/>
    <w:rsid w:val="003819CB"/>
    <w:rsid w:val="00381AFD"/>
    <w:rsid w:val="00381DED"/>
    <w:rsid w:val="00381FD1"/>
    <w:rsid w:val="0038202E"/>
    <w:rsid w:val="0038218D"/>
    <w:rsid w:val="00382598"/>
    <w:rsid w:val="003826E0"/>
    <w:rsid w:val="00382791"/>
    <w:rsid w:val="003829F4"/>
    <w:rsid w:val="00382CC3"/>
    <w:rsid w:val="00382D7E"/>
    <w:rsid w:val="00382ED4"/>
    <w:rsid w:val="00382F1B"/>
    <w:rsid w:val="003832D2"/>
    <w:rsid w:val="003833DA"/>
    <w:rsid w:val="003833E2"/>
    <w:rsid w:val="0038351C"/>
    <w:rsid w:val="00383748"/>
    <w:rsid w:val="00383921"/>
    <w:rsid w:val="00383AFC"/>
    <w:rsid w:val="00383B63"/>
    <w:rsid w:val="00383F05"/>
    <w:rsid w:val="003840CE"/>
    <w:rsid w:val="003842AB"/>
    <w:rsid w:val="0038435E"/>
    <w:rsid w:val="003843E0"/>
    <w:rsid w:val="00385116"/>
    <w:rsid w:val="00385172"/>
    <w:rsid w:val="00385285"/>
    <w:rsid w:val="0038536F"/>
    <w:rsid w:val="00385D1F"/>
    <w:rsid w:val="00385E68"/>
    <w:rsid w:val="00385F3D"/>
    <w:rsid w:val="0038611E"/>
    <w:rsid w:val="00386627"/>
    <w:rsid w:val="00386A01"/>
    <w:rsid w:val="00386AFA"/>
    <w:rsid w:val="00386EAC"/>
    <w:rsid w:val="0038760F"/>
    <w:rsid w:val="00387732"/>
    <w:rsid w:val="00387782"/>
    <w:rsid w:val="003878FB"/>
    <w:rsid w:val="00387AEA"/>
    <w:rsid w:val="00387E79"/>
    <w:rsid w:val="00387EB2"/>
    <w:rsid w:val="00390036"/>
    <w:rsid w:val="00390044"/>
    <w:rsid w:val="003900EA"/>
    <w:rsid w:val="00390610"/>
    <w:rsid w:val="003906D2"/>
    <w:rsid w:val="00390703"/>
    <w:rsid w:val="00390910"/>
    <w:rsid w:val="00390D2D"/>
    <w:rsid w:val="003910BF"/>
    <w:rsid w:val="0039183A"/>
    <w:rsid w:val="00391975"/>
    <w:rsid w:val="00391BA0"/>
    <w:rsid w:val="00391BBA"/>
    <w:rsid w:val="00391C85"/>
    <w:rsid w:val="00391DBB"/>
    <w:rsid w:val="00392060"/>
    <w:rsid w:val="003922D7"/>
    <w:rsid w:val="0039230D"/>
    <w:rsid w:val="003925BC"/>
    <w:rsid w:val="003925F3"/>
    <w:rsid w:val="003927C5"/>
    <w:rsid w:val="00392830"/>
    <w:rsid w:val="00392910"/>
    <w:rsid w:val="00392916"/>
    <w:rsid w:val="00392A23"/>
    <w:rsid w:val="00392B07"/>
    <w:rsid w:val="00392C28"/>
    <w:rsid w:val="00392E19"/>
    <w:rsid w:val="00392F65"/>
    <w:rsid w:val="003934E6"/>
    <w:rsid w:val="00393AA0"/>
    <w:rsid w:val="00393C0F"/>
    <w:rsid w:val="00393D86"/>
    <w:rsid w:val="0039402D"/>
    <w:rsid w:val="003945FC"/>
    <w:rsid w:val="0039474E"/>
    <w:rsid w:val="00394C31"/>
    <w:rsid w:val="00394D22"/>
    <w:rsid w:val="00394DE1"/>
    <w:rsid w:val="00395320"/>
    <w:rsid w:val="0039559E"/>
    <w:rsid w:val="003957CA"/>
    <w:rsid w:val="00395857"/>
    <w:rsid w:val="003958FE"/>
    <w:rsid w:val="0039653B"/>
    <w:rsid w:val="00396588"/>
    <w:rsid w:val="00396659"/>
    <w:rsid w:val="00396AE5"/>
    <w:rsid w:val="00396B18"/>
    <w:rsid w:val="00396F43"/>
    <w:rsid w:val="00397540"/>
    <w:rsid w:val="003978AD"/>
    <w:rsid w:val="0039799A"/>
    <w:rsid w:val="00397C94"/>
    <w:rsid w:val="003A000D"/>
    <w:rsid w:val="003A04DA"/>
    <w:rsid w:val="003A1323"/>
    <w:rsid w:val="003A17F8"/>
    <w:rsid w:val="003A193B"/>
    <w:rsid w:val="003A1940"/>
    <w:rsid w:val="003A1BD0"/>
    <w:rsid w:val="003A1F4D"/>
    <w:rsid w:val="003A2270"/>
    <w:rsid w:val="003A2485"/>
    <w:rsid w:val="003A252D"/>
    <w:rsid w:val="003A2768"/>
    <w:rsid w:val="003A2804"/>
    <w:rsid w:val="003A288B"/>
    <w:rsid w:val="003A2D56"/>
    <w:rsid w:val="003A2E4D"/>
    <w:rsid w:val="003A2F3D"/>
    <w:rsid w:val="003A3076"/>
    <w:rsid w:val="003A3674"/>
    <w:rsid w:val="003A36B2"/>
    <w:rsid w:val="003A373D"/>
    <w:rsid w:val="003A37BA"/>
    <w:rsid w:val="003A3952"/>
    <w:rsid w:val="003A4277"/>
    <w:rsid w:val="003A44A0"/>
    <w:rsid w:val="003A4594"/>
    <w:rsid w:val="003A4D02"/>
    <w:rsid w:val="003A4D67"/>
    <w:rsid w:val="003A4D7B"/>
    <w:rsid w:val="003A4F3E"/>
    <w:rsid w:val="003A4FC1"/>
    <w:rsid w:val="003A52B0"/>
    <w:rsid w:val="003A535F"/>
    <w:rsid w:val="003A54B0"/>
    <w:rsid w:val="003A58F2"/>
    <w:rsid w:val="003A5C9B"/>
    <w:rsid w:val="003A6399"/>
    <w:rsid w:val="003A639F"/>
    <w:rsid w:val="003A6708"/>
    <w:rsid w:val="003A6723"/>
    <w:rsid w:val="003A69D9"/>
    <w:rsid w:val="003A6B0E"/>
    <w:rsid w:val="003A6B7E"/>
    <w:rsid w:val="003A6BDD"/>
    <w:rsid w:val="003A6D08"/>
    <w:rsid w:val="003A6ED6"/>
    <w:rsid w:val="003A6F2F"/>
    <w:rsid w:val="003A6FCB"/>
    <w:rsid w:val="003A77C1"/>
    <w:rsid w:val="003A79D2"/>
    <w:rsid w:val="003A79D3"/>
    <w:rsid w:val="003A7AD1"/>
    <w:rsid w:val="003A7B5A"/>
    <w:rsid w:val="003A7C5E"/>
    <w:rsid w:val="003A7D9C"/>
    <w:rsid w:val="003A7DCA"/>
    <w:rsid w:val="003B022D"/>
    <w:rsid w:val="003B04E0"/>
    <w:rsid w:val="003B0DFE"/>
    <w:rsid w:val="003B0E35"/>
    <w:rsid w:val="003B107F"/>
    <w:rsid w:val="003B1104"/>
    <w:rsid w:val="003B121C"/>
    <w:rsid w:val="003B14D1"/>
    <w:rsid w:val="003B166F"/>
    <w:rsid w:val="003B1C44"/>
    <w:rsid w:val="003B1D19"/>
    <w:rsid w:val="003B22EF"/>
    <w:rsid w:val="003B2470"/>
    <w:rsid w:val="003B2521"/>
    <w:rsid w:val="003B2927"/>
    <w:rsid w:val="003B2C7E"/>
    <w:rsid w:val="003B2F74"/>
    <w:rsid w:val="003B2F80"/>
    <w:rsid w:val="003B30D4"/>
    <w:rsid w:val="003B321E"/>
    <w:rsid w:val="003B3328"/>
    <w:rsid w:val="003B35D8"/>
    <w:rsid w:val="003B3797"/>
    <w:rsid w:val="003B39B2"/>
    <w:rsid w:val="003B4339"/>
    <w:rsid w:val="003B45D7"/>
    <w:rsid w:val="003B4E22"/>
    <w:rsid w:val="003B4E25"/>
    <w:rsid w:val="003B4EEB"/>
    <w:rsid w:val="003B4F25"/>
    <w:rsid w:val="003B4F2E"/>
    <w:rsid w:val="003B5741"/>
    <w:rsid w:val="003B58AD"/>
    <w:rsid w:val="003B5AA4"/>
    <w:rsid w:val="003B5B62"/>
    <w:rsid w:val="003B5CE6"/>
    <w:rsid w:val="003B67B0"/>
    <w:rsid w:val="003B6A3C"/>
    <w:rsid w:val="003B6E14"/>
    <w:rsid w:val="003B6FB5"/>
    <w:rsid w:val="003B7584"/>
    <w:rsid w:val="003B759A"/>
    <w:rsid w:val="003B7E61"/>
    <w:rsid w:val="003B7E6E"/>
    <w:rsid w:val="003B7EEB"/>
    <w:rsid w:val="003C0103"/>
    <w:rsid w:val="003C045F"/>
    <w:rsid w:val="003C05AE"/>
    <w:rsid w:val="003C07D0"/>
    <w:rsid w:val="003C0A65"/>
    <w:rsid w:val="003C0A82"/>
    <w:rsid w:val="003C0FA5"/>
    <w:rsid w:val="003C108C"/>
    <w:rsid w:val="003C120C"/>
    <w:rsid w:val="003C1379"/>
    <w:rsid w:val="003C13D3"/>
    <w:rsid w:val="003C19F2"/>
    <w:rsid w:val="003C1CFB"/>
    <w:rsid w:val="003C1E6E"/>
    <w:rsid w:val="003C22CB"/>
    <w:rsid w:val="003C2492"/>
    <w:rsid w:val="003C24D7"/>
    <w:rsid w:val="003C2686"/>
    <w:rsid w:val="003C2B65"/>
    <w:rsid w:val="003C2BEB"/>
    <w:rsid w:val="003C2D0C"/>
    <w:rsid w:val="003C2D5D"/>
    <w:rsid w:val="003C2F47"/>
    <w:rsid w:val="003C300C"/>
    <w:rsid w:val="003C3060"/>
    <w:rsid w:val="003C3460"/>
    <w:rsid w:val="003C3576"/>
    <w:rsid w:val="003C3DA7"/>
    <w:rsid w:val="003C3E13"/>
    <w:rsid w:val="003C4096"/>
    <w:rsid w:val="003C4843"/>
    <w:rsid w:val="003C4AA3"/>
    <w:rsid w:val="003C4D80"/>
    <w:rsid w:val="003C4EE6"/>
    <w:rsid w:val="003C4EFC"/>
    <w:rsid w:val="003C4F24"/>
    <w:rsid w:val="003C5043"/>
    <w:rsid w:val="003C5349"/>
    <w:rsid w:val="003C539E"/>
    <w:rsid w:val="003C56C3"/>
    <w:rsid w:val="003C577D"/>
    <w:rsid w:val="003C592A"/>
    <w:rsid w:val="003C5C3B"/>
    <w:rsid w:val="003C651D"/>
    <w:rsid w:val="003C65D1"/>
    <w:rsid w:val="003C6611"/>
    <w:rsid w:val="003C6638"/>
    <w:rsid w:val="003C6777"/>
    <w:rsid w:val="003C6DA7"/>
    <w:rsid w:val="003C6F60"/>
    <w:rsid w:val="003C72AF"/>
    <w:rsid w:val="003C7410"/>
    <w:rsid w:val="003C7541"/>
    <w:rsid w:val="003C780D"/>
    <w:rsid w:val="003C7929"/>
    <w:rsid w:val="003D009A"/>
    <w:rsid w:val="003D02C9"/>
    <w:rsid w:val="003D0B2A"/>
    <w:rsid w:val="003D0D12"/>
    <w:rsid w:val="003D1128"/>
    <w:rsid w:val="003D177E"/>
    <w:rsid w:val="003D1850"/>
    <w:rsid w:val="003D1AC7"/>
    <w:rsid w:val="003D1ADF"/>
    <w:rsid w:val="003D210F"/>
    <w:rsid w:val="003D234A"/>
    <w:rsid w:val="003D241E"/>
    <w:rsid w:val="003D2663"/>
    <w:rsid w:val="003D27B3"/>
    <w:rsid w:val="003D2B64"/>
    <w:rsid w:val="003D2F29"/>
    <w:rsid w:val="003D38F2"/>
    <w:rsid w:val="003D3DF0"/>
    <w:rsid w:val="003D41AA"/>
    <w:rsid w:val="003D4839"/>
    <w:rsid w:val="003D487B"/>
    <w:rsid w:val="003D489B"/>
    <w:rsid w:val="003D490C"/>
    <w:rsid w:val="003D50F9"/>
    <w:rsid w:val="003D573C"/>
    <w:rsid w:val="003D57ED"/>
    <w:rsid w:val="003D58C3"/>
    <w:rsid w:val="003D5BA5"/>
    <w:rsid w:val="003D5C35"/>
    <w:rsid w:val="003D5F97"/>
    <w:rsid w:val="003D6119"/>
    <w:rsid w:val="003D61D6"/>
    <w:rsid w:val="003D62C7"/>
    <w:rsid w:val="003D6355"/>
    <w:rsid w:val="003D65F6"/>
    <w:rsid w:val="003D68F1"/>
    <w:rsid w:val="003D7827"/>
    <w:rsid w:val="003D7EFC"/>
    <w:rsid w:val="003D7F56"/>
    <w:rsid w:val="003E0134"/>
    <w:rsid w:val="003E018C"/>
    <w:rsid w:val="003E054B"/>
    <w:rsid w:val="003E0F3F"/>
    <w:rsid w:val="003E1303"/>
    <w:rsid w:val="003E133C"/>
    <w:rsid w:val="003E1674"/>
    <w:rsid w:val="003E1870"/>
    <w:rsid w:val="003E1AFB"/>
    <w:rsid w:val="003E1CC1"/>
    <w:rsid w:val="003E2144"/>
    <w:rsid w:val="003E2695"/>
    <w:rsid w:val="003E2819"/>
    <w:rsid w:val="003E28DB"/>
    <w:rsid w:val="003E2ED6"/>
    <w:rsid w:val="003E2F23"/>
    <w:rsid w:val="003E3AE6"/>
    <w:rsid w:val="003E3BF7"/>
    <w:rsid w:val="003E4076"/>
    <w:rsid w:val="003E4C4B"/>
    <w:rsid w:val="003E4D42"/>
    <w:rsid w:val="003E50E8"/>
    <w:rsid w:val="003E52E6"/>
    <w:rsid w:val="003E54EB"/>
    <w:rsid w:val="003E56CC"/>
    <w:rsid w:val="003E57A9"/>
    <w:rsid w:val="003E584C"/>
    <w:rsid w:val="003E59A7"/>
    <w:rsid w:val="003E5B6A"/>
    <w:rsid w:val="003E5C5D"/>
    <w:rsid w:val="003E5D50"/>
    <w:rsid w:val="003E5E17"/>
    <w:rsid w:val="003E611D"/>
    <w:rsid w:val="003E6C9B"/>
    <w:rsid w:val="003E6D71"/>
    <w:rsid w:val="003E6ED5"/>
    <w:rsid w:val="003E6F22"/>
    <w:rsid w:val="003E7009"/>
    <w:rsid w:val="003E7267"/>
    <w:rsid w:val="003E7288"/>
    <w:rsid w:val="003E742E"/>
    <w:rsid w:val="003E749E"/>
    <w:rsid w:val="003E7567"/>
    <w:rsid w:val="003E77F5"/>
    <w:rsid w:val="003E7839"/>
    <w:rsid w:val="003E79DF"/>
    <w:rsid w:val="003E7F55"/>
    <w:rsid w:val="003F00AD"/>
    <w:rsid w:val="003F025E"/>
    <w:rsid w:val="003F0701"/>
    <w:rsid w:val="003F0A80"/>
    <w:rsid w:val="003F0AE8"/>
    <w:rsid w:val="003F0D63"/>
    <w:rsid w:val="003F104E"/>
    <w:rsid w:val="003F10CF"/>
    <w:rsid w:val="003F141C"/>
    <w:rsid w:val="003F165C"/>
    <w:rsid w:val="003F18FB"/>
    <w:rsid w:val="003F192B"/>
    <w:rsid w:val="003F19E7"/>
    <w:rsid w:val="003F1CAE"/>
    <w:rsid w:val="003F210F"/>
    <w:rsid w:val="003F22AB"/>
    <w:rsid w:val="003F2377"/>
    <w:rsid w:val="003F25BF"/>
    <w:rsid w:val="003F2732"/>
    <w:rsid w:val="003F27A0"/>
    <w:rsid w:val="003F2AFC"/>
    <w:rsid w:val="003F2E10"/>
    <w:rsid w:val="003F30ED"/>
    <w:rsid w:val="003F3457"/>
    <w:rsid w:val="003F39E3"/>
    <w:rsid w:val="003F3ABE"/>
    <w:rsid w:val="003F3D51"/>
    <w:rsid w:val="003F42DA"/>
    <w:rsid w:val="003F4332"/>
    <w:rsid w:val="003F44BA"/>
    <w:rsid w:val="003F4542"/>
    <w:rsid w:val="003F4555"/>
    <w:rsid w:val="003F472A"/>
    <w:rsid w:val="003F474A"/>
    <w:rsid w:val="003F4A79"/>
    <w:rsid w:val="003F4B28"/>
    <w:rsid w:val="003F4B54"/>
    <w:rsid w:val="003F4CD8"/>
    <w:rsid w:val="003F4D1A"/>
    <w:rsid w:val="003F4DF6"/>
    <w:rsid w:val="003F4F55"/>
    <w:rsid w:val="003F547E"/>
    <w:rsid w:val="003F57BE"/>
    <w:rsid w:val="003F5C19"/>
    <w:rsid w:val="003F5F6D"/>
    <w:rsid w:val="003F6193"/>
    <w:rsid w:val="003F6BB4"/>
    <w:rsid w:val="003F7457"/>
    <w:rsid w:val="003F7474"/>
    <w:rsid w:val="003F75A2"/>
    <w:rsid w:val="003F7776"/>
    <w:rsid w:val="003F777E"/>
    <w:rsid w:val="003F7A01"/>
    <w:rsid w:val="003F7C40"/>
    <w:rsid w:val="003F7EC9"/>
    <w:rsid w:val="0040002A"/>
    <w:rsid w:val="004000ED"/>
    <w:rsid w:val="00400137"/>
    <w:rsid w:val="004001B8"/>
    <w:rsid w:val="004003C3"/>
    <w:rsid w:val="0040065E"/>
    <w:rsid w:val="00400908"/>
    <w:rsid w:val="00400B7F"/>
    <w:rsid w:val="00400BF7"/>
    <w:rsid w:val="00400E0B"/>
    <w:rsid w:val="00400E48"/>
    <w:rsid w:val="00400F81"/>
    <w:rsid w:val="00400F9B"/>
    <w:rsid w:val="004010CF"/>
    <w:rsid w:val="00401311"/>
    <w:rsid w:val="004016D4"/>
    <w:rsid w:val="00401A63"/>
    <w:rsid w:val="00401EBB"/>
    <w:rsid w:val="00401ED2"/>
    <w:rsid w:val="00401FD2"/>
    <w:rsid w:val="004021D2"/>
    <w:rsid w:val="004021E7"/>
    <w:rsid w:val="00402213"/>
    <w:rsid w:val="00402234"/>
    <w:rsid w:val="004022FC"/>
    <w:rsid w:val="004023E8"/>
    <w:rsid w:val="004024C2"/>
    <w:rsid w:val="0040254E"/>
    <w:rsid w:val="00402684"/>
    <w:rsid w:val="00402B4F"/>
    <w:rsid w:val="00402D50"/>
    <w:rsid w:val="00402FDF"/>
    <w:rsid w:val="00403035"/>
    <w:rsid w:val="004030B8"/>
    <w:rsid w:val="004034FB"/>
    <w:rsid w:val="0040382B"/>
    <w:rsid w:val="00403B63"/>
    <w:rsid w:val="00403FAC"/>
    <w:rsid w:val="004040CC"/>
    <w:rsid w:val="00404230"/>
    <w:rsid w:val="00404262"/>
    <w:rsid w:val="004043E9"/>
    <w:rsid w:val="00404834"/>
    <w:rsid w:val="00404A24"/>
    <w:rsid w:val="00404EF2"/>
    <w:rsid w:val="0040502F"/>
    <w:rsid w:val="00405299"/>
    <w:rsid w:val="00405A9F"/>
    <w:rsid w:val="00405B96"/>
    <w:rsid w:val="00406028"/>
    <w:rsid w:val="0040619E"/>
    <w:rsid w:val="0040656E"/>
    <w:rsid w:val="0040659B"/>
    <w:rsid w:val="004067C8"/>
    <w:rsid w:val="00406AC0"/>
    <w:rsid w:val="00406B5F"/>
    <w:rsid w:val="00406FBC"/>
    <w:rsid w:val="00407023"/>
    <w:rsid w:val="004073DA"/>
    <w:rsid w:val="004073E9"/>
    <w:rsid w:val="00407889"/>
    <w:rsid w:val="0041032E"/>
    <w:rsid w:val="004106F5"/>
    <w:rsid w:val="00410A84"/>
    <w:rsid w:val="00410AA7"/>
    <w:rsid w:val="00410AAB"/>
    <w:rsid w:val="00410C46"/>
    <w:rsid w:val="00411185"/>
    <w:rsid w:val="004112EA"/>
    <w:rsid w:val="00411303"/>
    <w:rsid w:val="0041194A"/>
    <w:rsid w:val="0041194D"/>
    <w:rsid w:val="00411ADE"/>
    <w:rsid w:val="004122FF"/>
    <w:rsid w:val="00412739"/>
    <w:rsid w:val="00412A29"/>
    <w:rsid w:val="00412B5D"/>
    <w:rsid w:val="00412BEF"/>
    <w:rsid w:val="00412CE1"/>
    <w:rsid w:val="00412CEB"/>
    <w:rsid w:val="00412ED6"/>
    <w:rsid w:val="004130BB"/>
    <w:rsid w:val="00413308"/>
    <w:rsid w:val="00413411"/>
    <w:rsid w:val="004134DD"/>
    <w:rsid w:val="00413788"/>
    <w:rsid w:val="00414156"/>
    <w:rsid w:val="0041425B"/>
    <w:rsid w:val="004146BA"/>
    <w:rsid w:val="00414983"/>
    <w:rsid w:val="00414A98"/>
    <w:rsid w:val="00414C2D"/>
    <w:rsid w:val="00414E36"/>
    <w:rsid w:val="00414EF7"/>
    <w:rsid w:val="0041548A"/>
    <w:rsid w:val="00415526"/>
    <w:rsid w:val="004155E4"/>
    <w:rsid w:val="0041582B"/>
    <w:rsid w:val="004159F6"/>
    <w:rsid w:val="00415B08"/>
    <w:rsid w:val="00415B37"/>
    <w:rsid w:val="00415C87"/>
    <w:rsid w:val="00415DC0"/>
    <w:rsid w:val="00415EEC"/>
    <w:rsid w:val="0041633B"/>
    <w:rsid w:val="0041679B"/>
    <w:rsid w:val="00416BAB"/>
    <w:rsid w:val="00417126"/>
    <w:rsid w:val="0041717B"/>
    <w:rsid w:val="004171C6"/>
    <w:rsid w:val="0041737B"/>
    <w:rsid w:val="00417401"/>
    <w:rsid w:val="00417698"/>
    <w:rsid w:val="004177E7"/>
    <w:rsid w:val="00417AF5"/>
    <w:rsid w:val="00417D46"/>
    <w:rsid w:val="0042000F"/>
    <w:rsid w:val="004201BD"/>
    <w:rsid w:val="0042038B"/>
    <w:rsid w:val="004203CC"/>
    <w:rsid w:val="00420438"/>
    <w:rsid w:val="004205A1"/>
    <w:rsid w:val="0042074B"/>
    <w:rsid w:val="00420888"/>
    <w:rsid w:val="00420A1E"/>
    <w:rsid w:val="00420C6C"/>
    <w:rsid w:val="00420CA1"/>
    <w:rsid w:val="00420CE3"/>
    <w:rsid w:val="00420D28"/>
    <w:rsid w:val="004218CB"/>
    <w:rsid w:val="004219CD"/>
    <w:rsid w:val="00421CC4"/>
    <w:rsid w:val="00421EA5"/>
    <w:rsid w:val="00421EAE"/>
    <w:rsid w:val="00421FCB"/>
    <w:rsid w:val="0042242D"/>
    <w:rsid w:val="004224EF"/>
    <w:rsid w:val="00422580"/>
    <w:rsid w:val="0042259E"/>
    <w:rsid w:val="004227A2"/>
    <w:rsid w:val="004227AC"/>
    <w:rsid w:val="0042291C"/>
    <w:rsid w:val="00422AF4"/>
    <w:rsid w:val="00422E83"/>
    <w:rsid w:val="00422FF3"/>
    <w:rsid w:val="004234F8"/>
    <w:rsid w:val="004235C8"/>
    <w:rsid w:val="0042360A"/>
    <w:rsid w:val="00423B1C"/>
    <w:rsid w:val="00423D3C"/>
    <w:rsid w:val="00423F92"/>
    <w:rsid w:val="004240D5"/>
    <w:rsid w:val="004242F3"/>
    <w:rsid w:val="0042449E"/>
    <w:rsid w:val="00424672"/>
    <w:rsid w:val="00424695"/>
    <w:rsid w:val="00424726"/>
    <w:rsid w:val="00424766"/>
    <w:rsid w:val="00424792"/>
    <w:rsid w:val="004248F3"/>
    <w:rsid w:val="0042496A"/>
    <w:rsid w:val="00424AD8"/>
    <w:rsid w:val="00424BE3"/>
    <w:rsid w:val="00424C45"/>
    <w:rsid w:val="00424C4E"/>
    <w:rsid w:val="00424D85"/>
    <w:rsid w:val="004255D2"/>
    <w:rsid w:val="0042583D"/>
    <w:rsid w:val="00425DA7"/>
    <w:rsid w:val="00425DF8"/>
    <w:rsid w:val="00425E8E"/>
    <w:rsid w:val="00426384"/>
    <w:rsid w:val="004268B4"/>
    <w:rsid w:val="00426CE8"/>
    <w:rsid w:val="00426E74"/>
    <w:rsid w:val="00426FF8"/>
    <w:rsid w:val="00427421"/>
    <w:rsid w:val="00427464"/>
    <w:rsid w:val="0042746D"/>
    <w:rsid w:val="00427CDE"/>
    <w:rsid w:val="004302FC"/>
    <w:rsid w:val="00430418"/>
    <w:rsid w:val="00430452"/>
    <w:rsid w:val="004304CA"/>
    <w:rsid w:val="004305FD"/>
    <w:rsid w:val="004307ED"/>
    <w:rsid w:val="004308C1"/>
    <w:rsid w:val="00430E90"/>
    <w:rsid w:val="00430EEC"/>
    <w:rsid w:val="00431096"/>
    <w:rsid w:val="00431156"/>
    <w:rsid w:val="00431199"/>
    <w:rsid w:val="004313C7"/>
    <w:rsid w:val="00431489"/>
    <w:rsid w:val="00431520"/>
    <w:rsid w:val="00431764"/>
    <w:rsid w:val="00431778"/>
    <w:rsid w:val="00431ACE"/>
    <w:rsid w:val="00431EA2"/>
    <w:rsid w:val="0043205C"/>
    <w:rsid w:val="00432470"/>
    <w:rsid w:val="00432499"/>
    <w:rsid w:val="004326E5"/>
    <w:rsid w:val="00432882"/>
    <w:rsid w:val="00433C23"/>
    <w:rsid w:val="00433D80"/>
    <w:rsid w:val="00433F92"/>
    <w:rsid w:val="0043412B"/>
    <w:rsid w:val="004343B6"/>
    <w:rsid w:val="0043444B"/>
    <w:rsid w:val="004347B0"/>
    <w:rsid w:val="00434877"/>
    <w:rsid w:val="00434AAA"/>
    <w:rsid w:val="00435472"/>
    <w:rsid w:val="004355E4"/>
    <w:rsid w:val="00435715"/>
    <w:rsid w:val="00435C45"/>
    <w:rsid w:val="00435EDE"/>
    <w:rsid w:val="00436466"/>
    <w:rsid w:val="0043660A"/>
    <w:rsid w:val="004369AB"/>
    <w:rsid w:val="00437214"/>
    <w:rsid w:val="0043734C"/>
    <w:rsid w:val="00437595"/>
    <w:rsid w:val="0043762B"/>
    <w:rsid w:val="00437788"/>
    <w:rsid w:val="004377C1"/>
    <w:rsid w:val="00437834"/>
    <w:rsid w:val="004379F8"/>
    <w:rsid w:val="00437DA4"/>
    <w:rsid w:val="00437F24"/>
    <w:rsid w:val="00437F34"/>
    <w:rsid w:val="0044013B"/>
    <w:rsid w:val="004401F9"/>
    <w:rsid w:val="0044025D"/>
    <w:rsid w:val="00440355"/>
    <w:rsid w:val="0044065B"/>
    <w:rsid w:val="0044075F"/>
    <w:rsid w:val="0044122F"/>
    <w:rsid w:val="00441545"/>
    <w:rsid w:val="00441BC4"/>
    <w:rsid w:val="00441BCC"/>
    <w:rsid w:val="00441C91"/>
    <w:rsid w:val="00441CAF"/>
    <w:rsid w:val="00441E34"/>
    <w:rsid w:val="00441E68"/>
    <w:rsid w:val="00441ED2"/>
    <w:rsid w:val="00442073"/>
    <w:rsid w:val="0044229E"/>
    <w:rsid w:val="004422C9"/>
    <w:rsid w:val="004426AD"/>
    <w:rsid w:val="004426B6"/>
    <w:rsid w:val="004426E7"/>
    <w:rsid w:val="00442B2B"/>
    <w:rsid w:val="00442C51"/>
    <w:rsid w:val="00442CEE"/>
    <w:rsid w:val="00442E01"/>
    <w:rsid w:val="00442FE4"/>
    <w:rsid w:val="00443198"/>
    <w:rsid w:val="004431BB"/>
    <w:rsid w:val="004433BB"/>
    <w:rsid w:val="004434ED"/>
    <w:rsid w:val="0044365E"/>
    <w:rsid w:val="004436DB"/>
    <w:rsid w:val="0044397F"/>
    <w:rsid w:val="004439B0"/>
    <w:rsid w:val="004440AE"/>
    <w:rsid w:val="00444175"/>
    <w:rsid w:val="00444587"/>
    <w:rsid w:val="004447DC"/>
    <w:rsid w:val="00444A5A"/>
    <w:rsid w:val="004451C3"/>
    <w:rsid w:val="00445205"/>
    <w:rsid w:val="00445612"/>
    <w:rsid w:val="004456DA"/>
    <w:rsid w:val="00445E81"/>
    <w:rsid w:val="00446038"/>
    <w:rsid w:val="004467EC"/>
    <w:rsid w:val="00446885"/>
    <w:rsid w:val="00446B7F"/>
    <w:rsid w:val="00446DA8"/>
    <w:rsid w:val="00446E11"/>
    <w:rsid w:val="00446F1A"/>
    <w:rsid w:val="004471B4"/>
    <w:rsid w:val="004472E2"/>
    <w:rsid w:val="0044734C"/>
    <w:rsid w:val="004479CE"/>
    <w:rsid w:val="00447A6F"/>
    <w:rsid w:val="00447B56"/>
    <w:rsid w:val="00447CF4"/>
    <w:rsid w:val="004500B8"/>
    <w:rsid w:val="0045013A"/>
    <w:rsid w:val="00450305"/>
    <w:rsid w:val="004503E9"/>
    <w:rsid w:val="0045041B"/>
    <w:rsid w:val="00450691"/>
    <w:rsid w:val="0045082F"/>
    <w:rsid w:val="00450966"/>
    <w:rsid w:val="00450A8B"/>
    <w:rsid w:val="00450C47"/>
    <w:rsid w:val="00450DE2"/>
    <w:rsid w:val="00450F95"/>
    <w:rsid w:val="00450F9F"/>
    <w:rsid w:val="004511A7"/>
    <w:rsid w:val="0045132E"/>
    <w:rsid w:val="0045183B"/>
    <w:rsid w:val="0045189D"/>
    <w:rsid w:val="004519E0"/>
    <w:rsid w:val="00451AD4"/>
    <w:rsid w:val="00451C2C"/>
    <w:rsid w:val="00451CB7"/>
    <w:rsid w:val="00451D3E"/>
    <w:rsid w:val="00451EEC"/>
    <w:rsid w:val="00452406"/>
    <w:rsid w:val="0045283E"/>
    <w:rsid w:val="00452ED1"/>
    <w:rsid w:val="0045301C"/>
    <w:rsid w:val="00453155"/>
    <w:rsid w:val="00453464"/>
    <w:rsid w:val="00453707"/>
    <w:rsid w:val="00453843"/>
    <w:rsid w:val="00453AE3"/>
    <w:rsid w:val="00453C44"/>
    <w:rsid w:val="0045400A"/>
    <w:rsid w:val="00454294"/>
    <w:rsid w:val="0045431E"/>
    <w:rsid w:val="00454370"/>
    <w:rsid w:val="00454372"/>
    <w:rsid w:val="0045499F"/>
    <w:rsid w:val="00454EF0"/>
    <w:rsid w:val="00454F4B"/>
    <w:rsid w:val="00455327"/>
    <w:rsid w:val="004554D1"/>
    <w:rsid w:val="00455891"/>
    <w:rsid w:val="00455CF3"/>
    <w:rsid w:val="00455FA8"/>
    <w:rsid w:val="004562D8"/>
    <w:rsid w:val="00456ADD"/>
    <w:rsid w:val="00456B0E"/>
    <w:rsid w:val="00456BF1"/>
    <w:rsid w:val="00456E37"/>
    <w:rsid w:val="00456E4A"/>
    <w:rsid w:val="004576FD"/>
    <w:rsid w:val="0045777B"/>
    <w:rsid w:val="00457C1F"/>
    <w:rsid w:val="00457D7D"/>
    <w:rsid w:val="00460011"/>
    <w:rsid w:val="00460281"/>
    <w:rsid w:val="004602B5"/>
    <w:rsid w:val="00460474"/>
    <w:rsid w:val="00460DE9"/>
    <w:rsid w:val="00460E19"/>
    <w:rsid w:val="00460EC4"/>
    <w:rsid w:val="00460F35"/>
    <w:rsid w:val="0046104D"/>
    <w:rsid w:val="004611A6"/>
    <w:rsid w:val="0046121F"/>
    <w:rsid w:val="004614B8"/>
    <w:rsid w:val="00461841"/>
    <w:rsid w:val="00461DAC"/>
    <w:rsid w:val="00461FA6"/>
    <w:rsid w:val="00462123"/>
    <w:rsid w:val="004621B8"/>
    <w:rsid w:val="0046236D"/>
    <w:rsid w:val="00462833"/>
    <w:rsid w:val="00462BBE"/>
    <w:rsid w:val="0046301A"/>
    <w:rsid w:val="004630B8"/>
    <w:rsid w:val="004630E4"/>
    <w:rsid w:val="004633FD"/>
    <w:rsid w:val="004638AE"/>
    <w:rsid w:val="004639DF"/>
    <w:rsid w:val="00463CED"/>
    <w:rsid w:val="00464044"/>
    <w:rsid w:val="0046417A"/>
    <w:rsid w:val="00464822"/>
    <w:rsid w:val="00465024"/>
    <w:rsid w:val="004651EF"/>
    <w:rsid w:val="0046548A"/>
    <w:rsid w:val="004654F3"/>
    <w:rsid w:val="00465548"/>
    <w:rsid w:val="00465628"/>
    <w:rsid w:val="00465631"/>
    <w:rsid w:val="004657DD"/>
    <w:rsid w:val="00465899"/>
    <w:rsid w:val="004658A8"/>
    <w:rsid w:val="00465986"/>
    <w:rsid w:val="00465E20"/>
    <w:rsid w:val="00466224"/>
    <w:rsid w:val="0046643F"/>
    <w:rsid w:val="0046647C"/>
    <w:rsid w:val="0046655E"/>
    <w:rsid w:val="004668AE"/>
    <w:rsid w:val="00466A5C"/>
    <w:rsid w:val="00466C76"/>
    <w:rsid w:val="00466D8C"/>
    <w:rsid w:val="00466DE8"/>
    <w:rsid w:val="00467133"/>
    <w:rsid w:val="004671D0"/>
    <w:rsid w:val="00467376"/>
    <w:rsid w:val="004675C7"/>
    <w:rsid w:val="00467622"/>
    <w:rsid w:val="00467628"/>
    <w:rsid w:val="004676C4"/>
    <w:rsid w:val="0046789C"/>
    <w:rsid w:val="00467931"/>
    <w:rsid w:val="00467E5F"/>
    <w:rsid w:val="004706C0"/>
    <w:rsid w:val="00470B38"/>
    <w:rsid w:val="00470B8D"/>
    <w:rsid w:val="00470C77"/>
    <w:rsid w:val="00470E7C"/>
    <w:rsid w:val="00471117"/>
    <w:rsid w:val="004712BE"/>
    <w:rsid w:val="00471356"/>
    <w:rsid w:val="0047163D"/>
    <w:rsid w:val="0047197B"/>
    <w:rsid w:val="00471B21"/>
    <w:rsid w:val="00471BF3"/>
    <w:rsid w:val="00471D4B"/>
    <w:rsid w:val="0047229B"/>
    <w:rsid w:val="00472312"/>
    <w:rsid w:val="0047258D"/>
    <w:rsid w:val="00472659"/>
    <w:rsid w:val="00472790"/>
    <w:rsid w:val="00472797"/>
    <w:rsid w:val="0047299E"/>
    <w:rsid w:val="00472EC3"/>
    <w:rsid w:val="00473066"/>
    <w:rsid w:val="00473138"/>
    <w:rsid w:val="00473360"/>
    <w:rsid w:val="00473C15"/>
    <w:rsid w:val="00473D3E"/>
    <w:rsid w:val="00473D73"/>
    <w:rsid w:val="00473D90"/>
    <w:rsid w:val="00473E08"/>
    <w:rsid w:val="00473F87"/>
    <w:rsid w:val="004741C9"/>
    <w:rsid w:val="004746FA"/>
    <w:rsid w:val="0047473F"/>
    <w:rsid w:val="00474A0C"/>
    <w:rsid w:val="00474BBC"/>
    <w:rsid w:val="00474F6A"/>
    <w:rsid w:val="00475276"/>
    <w:rsid w:val="0047554D"/>
    <w:rsid w:val="00475617"/>
    <w:rsid w:val="0047576E"/>
    <w:rsid w:val="0047583F"/>
    <w:rsid w:val="004759EF"/>
    <w:rsid w:val="004759FE"/>
    <w:rsid w:val="00475F90"/>
    <w:rsid w:val="00476271"/>
    <w:rsid w:val="004768CB"/>
    <w:rsid w:val="00476A35"/>
    <w:rsid w:val="00476A66"/>
    <w:rsid w:val="00476C8D"/>
    <w:rsid w:val="00477283"/>
    <w:rsid w:val="0047733A"/>
    <w:rsid w:val="00477483"/>
    <w:rsid w:val="0047757E"/>
    <w:rsid w:val="0047784A"/>
    <w:rsid w:val="00477C3D"/>
    <w:rsid w:val="004809B3"/>
    <w:rsid w:val="004809E1"/>
    <w:rsid w:val="00480DA9"/>
    <w:rsid w:val="00480DFD"/>
    <w:rsid w:val="00480E0A"/>
    <w:rsid w:val="00480E85"/>
    <w:rsid w:val="00480FA9"/>
    <w:rsid w:val="004815ED"/>
    <w:rsid w:val="004818CC"/>
    <w:rsid w:val="004819E1"/>
    <w:rsid w:val="00481B88"/>
    <w:rsid w:val="00481DE8"/>
    <w:rsid w:val="00481F95"/>
    <w:rsid w:val="004821B9"/>
    <w:rsid w:val="00482679"/>
    <w:rsid w:val="00482804"/>
    <w:rsid w:val="00482A80"/>
    <w:rsid w:val="00483191"/>
    <w:rsid w:val="004835DF"/>
    <w:rsid w:val="0048399E"/>
    <w:rsid w:val="00483AE6"/>
    <w:rsid w:val="00483EC7"/>
    <w:rsid w:val="00483F95"/>
    <w:rsid w:val="00484123"/>
    <w:rsid w:val="00484255"/>
    <w:rsid w:val="00484878"/>
    <w:rsid w:val="0048496F"/>
    <w:rsid w:val="0048498E"/>
    <w:rsid w:val="00484B3C"/>
    <w:rsid w:val="00484BBB"/>
    <w:rsid w:val="0048540D"/>
    <w:rsid w:val="0048571E"/>
    <w:rsid w:val="0048588C"/>
    <w:rsid w:val="00485ED7"/>
    <w:rsid w:val="00486402"/>
    <w:rsid w:val="00486666"/>
    <w:rsid w:val="004867A9"/>
    <w:rsid w:val="00486FB2"/>
    <w:rsid w:val="0048716B"/>
    <w:rsid w:val="004872B7"/>
    <w:rsid w:val="00487427"/>
    <w:rsid w:val="004874AB"/>
    <w:rsid w:val="00487818"/>
    <w:rsid w:val="00487A53"/>
    <w:rsid w:val="00487B46"/>
    <w:rsid w:val="00487CEB"/>
    <w:rsid w:val="00487D54"/>
    <w:rsid w:val="004904E4"/>
    <w:rsid w:val="004909B7"/>
    <w:rsid w:val="00490CBB"/>
    <w:rsid w:val="00490CF9"/>
    <w:rsid w:val="00490EEC"/>
    <w:rsid w:val="004912E5"/>
    <w:rsid w:val="00491563"/>
    <w:rsid w:val="004917AF"/>
    <w:rsid w:val="0049180E"/>
    <w:rsid w:val="0049217B"/>
    <w:rsid w:val="004922AC"/>
    <w:rsid w:val="0049249C"/>
    <w:rsid w:val="00492538"/>
    <w:rsid w:val="0049262D"/>
    <w:rsid w:val="00492C08"/>
    <w:rsid w:val="00492C32"/>
    <w:rsid w:val="00492E86"/>
    <w:rsid w:val="00493026"/>
    <w:rsid w:val="00493253"/>
    <w:rsid w:val="00493777"/>
    <w:rsid w:val="004943E2"/>
    <w:rsid w:val="004944C7"/>
    <w:rsid w:val="004945BE"/>
    <w:rsid w:val="0049492A"/>
    <w:rsid w:val="00494C3B"/>
    <w:rsid w:val="00494ED6"/>
    <w:rsid w:val="00495204"/>
    <w:rsid w:val="004957EF"/>
    <w:rsid w:val="00496087"/>
    <w:rsid w:val="004961B7"/>
    <w:rsid w:val="004961BD"/>
    <w:rsid w:val="00496246"/>
    <w:rsid w:val="00496926"/>
    <w:rsid w:val="00496BCF"/>
    <w:rsid w:val="00497648"/>
    <w:rsid w:val="004979CB"/>
    <w:rsid w:val="00497BA2"/>
    <w:rsid w:val="00497C68"/>
    <w:rsid w:val="00497E20"/>
    <w:rsid w:val="004A06E3"/>
    <w:rsid w:val="004A0908"/>
    <w:rsid w:val="004A0ACF"/>
    <w:rsid w:val="004A0BC8"/>
    <w:rsid w:val="004A0CAF"/>
    <w:rsid w:val="004A0E0C"/>
    <w:rsid w:val="004A1191"/>
    <w:rsid w:val="004A121B"/>
    <w:rsid w:val="004A1657"/>
    <w:rsid w:val="004A175E"/>
    <w:rsid w:val="004A18B8"/>
    <w:rsid w:val="004A1C7D"/>
    <w:rsid w:val="004A1DAF"/>
    <w:rsid w:val="004A1F2D"/>
    <w:rsid w:val="004A2F5A"/>
    <w:rsid w:val="004A36B3"/>
    <w:rsid w:val="004A3968"/>
    <w:rsid w:val="004A39D8"/>
    <w:rsid w:val="004A3D4D"/>
    <w:rsid w:val="004A3F0B"/>
    <w:rsid w:val="004A41DD"/>
    <w:rsid w:val="004A4273"/>
    <w:rsid w:val="004A4298"/>
    <w:rsid w:val="004A4732"/>
    <w:rsid w:val="004A474F"/>
    <w:rsid w:val="004A4865"/>
    <w:rsid w:val="004A4A94"/>
    <w:rsid w:val="004A4EC0"/>
    <w:rsid w:val="004A5008"/>
    <w:rsid w:val="004A51EB"/>
    <w:rsid w:val="004A522E"/>
    <w:rsid w:val="004A53E7"/>
    <w:rsid w:val="004A552A"/>
    <w:rsid w:val="004A5862"/>
    <w:rsid w:val="004A58D3"/>
    <w:rsid w:val="004A5D5F"/>
    <w:rsid w:val="004A5E35"/>
    <w:rsid w:val="004A5E50"/>
    <w:rsid w:val="004A62C7"/>
    <w:rsid w:val="004A6BCF"/>
    <w:rsid w:val="004A6DE2"/>
    <w:rsid w:val="004A6E0C"/>
    <w:rsid w:val="004A6EF2"/>
    <w:rsid w:val="004A70A1"/>
    <w:rsid w:val="004A7819"/>
    <w:rsid w:val="004A7B51"/>
    <w:rsid w:val="004B0001"/>
    <w:rsid w:val="004B018E"/>
    <w:rsid w:val="004B024F"/>
    <w:rsid w:val="004B0554"/>
    <w:rsid w:val="004B0570"/>
    <w:rsid w:val="004B0639"/>
    <w:rsid w:val="004B06BB"/>
    <w:rsid w:val="004B0ABA"/>
    <w:rsid w:val="004B0DFC"/>
    <w:rsid w:val="004B1276"/>
    <w:rsid w:val="004B1349"/>
    <w:rsid w:val="004B14D5"/>
    <w:rsid w:val="004B19A8"/>
    <w:rsid w:val="004B1B25"/>
    <w:rsid w:val="004B1CE3"/>
    <w:rsid w:val="004B1E0D"/>
    <w:rsid w:val="004B1EF0"/>
    <w:rsid w:val="004B1F75"/>
    <w:rsid w:val="004B1FC2"/>
    <w:rsid w:val="004B2057"/>
    <w:rsid w:val="004B242A"/>
    <w:rsid w:val="004B273E"/>
    <w:rsid w:val="004B276E"/>
    <w:rsid w:val="004B2792"/>
    <w:rsid w:val="004B2BB1"/>
    <w:rsid w:val="004B3037"/>
    <w:rsid w:val="004B3293"/>
    <w:rsid w:val="004B342F"/>
    <w:rsid w:val="004B3731"/>
    <w:rsid w:val="004B3871"/>
    <w:rsid w:val="004B3B55"/>
    <w:rsid w:val="004B3CAB"/>
    <w:rsid w:val="004B3D99"/>
    <w:rsid w:val="004B3F16"/>
    <w:rsid w:val="004B3F69"/>
    <w:rsid w:val="004B4288"/>
    <w:rsid w:val="004B4319"/>
    <w:rsid w:val="004B4802"/>
    <w:rsid w:val="004B4965"/>
    <w:rsid w:val="004B4C83"/>
    <w:rsid w:val="004B4E31"/>
    <w:rsid w:val="004B5237"/>
    <w:rsid w:val="004B52F1"/>
    <w:rsid w:val="004B5655"/>
    <w:rsid w:val="004B57C5"/>
    <w:rsid w:val="004B589E"/>
    <w:rsid w:val="004B5A5A"/>
    <w:rsid w:val="004B5B3C"/>
    <w:rsid w:val="004B5B72"/>
    <w:rsid w:val="004B5B73"/>
    <w:rsid w:val="004B5BF6"/>
    <w:rsid w:val="004B5CDF"/>
    <w:rsid w:val="004B5CF1"/>
    <w:rsid w:val="004B6018"/>
    <w:rsid w:val="004B61E2"/>
    <w:rsid w:val="004B641A"/>
    <w:rsid w:val="004B68D9"/>
    <w:rsid w:val="004B6D06"/>
    <w:rsid w:val="004B6FEB"/>
    <w:rsid w:val="004B7085"/>
    <w:rsid w:val="004B71CF"/>
    <w:rsid w:val="004B74BB"/>
    <w:rsid w:val="004B78DF"/>
    <w:rsid w:val="004B7A13"/>
    <w:rsid w:val="004B7A92"/>
    <w:rsid w:val="004B7B74"/>
    <w:rsid w:val="004B7BE4"/>
    <w:rsid w:val="004B7C2C"/>
    <w:rsid w:val="004B7E28"/>
    <w:rsid w:val="004C01B2"/>
    <w:rsid w:val="004C0450"/>
    <w:rsid w:val="004C08A0"/>
    <w:rsid w:val="004C0D13"/>
    <w:rsid w:val="004C10A6"/>
    <w:rsid w:val="004C1654"/>
    <w:rsid w:val="004C1938"/>
    <w:rsid w:val="004C2CA4"/>
    <w:rsid w:val="004C2CFB"/>
    <w:rsid w:val="004C2D53"/>
    <w:rsid w:val="004C2DA0"/>
    <w:rsid w:val="004C301C"/>
    <w:rsid w:val="004C3121"/>
    <w:rsid w:val="004C3954"/>
    <w:rsid w:val="004C39B4"/>
    <w:rsid w:val="004C39D1"/>
    <w:rsid w:val="004C404D"/>
    <w:rsid w:val="004C41B4"/>
    <w:rsid w:val="004C4317"/>
    <w:rsid w:val="004C45E6"/>
    <w:rsid w:val="004C4745"/>
    <w:rsid w:val="004C4779"/>
    <w:rsid w:val="004C4BDE"/>
    <w:rsid w:val="004C4C1E"/>
    <w:rsid w:val="004C4EEF"/>
    <w:rsid w:val="004C4F28"/>
    <w:rsid w:val="004C50AC"/>
    <w:rsid w:val="004C51C4"/>
    <w:rsid w:val="004C55B8"/>
    <w:rsid w:val="004C5706"/>
    <w:rsid w:val="004C57DA"/>
    <w:rsid w:val="004C59B8"/>
    <w:rsid w:val="004C5BC8"/>
    <w:rsid w:val="004C6BDB"/>
    <w:rsid w:val="004C71B0"/>
    <w:rsid w:val="004C74B5"/>
    <w:rsid w:val="004C7626"/>
    <w:rsid w:val="004C7820"/>
    <w:rsid w:val="004C7D6C"/>
    <w:rsid w:val="004C7E51"/>
    <w:rsid w:val="004D0032"/>
    <w:rsid w:val="004D08F5"/>
    <w:rsid w:val="004D0901"/>
    <w:rsid w:val="004D0CB2"/>
    <w:rsid w:val="004D0D42"/>
    <w:rsid w:val="004D0FAE"/>
    <w:rsid w:val="004D1021"/>
    <w:rsid w:val="004D105A"/>
    <w:rsid w:val="004D1482"/>
    <w:rsid w:val="004D1703"/>
    <w:rsid w:val="004D1CFA"/>
    <w:rsid w:val="004D212F"/>
    <w:rsid w:val="004D23D8"/>
    <w:rsid w:val="004D28A8"/>
    <w:rsid w:val="004D303E"/>
    <w:rsid w:val="004D31D9"/>
    <w:rsid w:val="004D3253"/>
    <w:rsid w:val="004D32A0"/>
    <w:rsid w:val="004D34BF"/>
    <w:rsid w:val="004D34C3"/>
    <w:rsid w:val="004D3605"/>
    <w:rsid w:val="004D3813"/>
    <w:rsid w:val="004D3AC5"/>
    <w:rsid w:val="004D3F66"/>
    <w:rsid w:val="004D3FB7"/>
    <w:rsid w:val="004D400D"/>
    <w:rsid w:val="004D421B"/>
    <w:rsid w:val="004D4992"/>
    <w:rsid w:val="004D4C44"/>
    <w:rsid w:val="004D5409"/>
    <w:rsid w:val="004D5585"/>
    <w:rsid w:val="004D595D"/>
    <w:rsid w:val="004D5A8D"/>
    <w:rsid w:val="004D5EF0"/>
    <w:rsid w:val="004D5FA6"/>
    <w:rsid w:val="004D6059"/>
    <w:rsid w:val="004D69A7"/>
    <w:rsid w:val="004D6E0B"/>
    <w:rsid w:val="004D6E5E"/>
    <w:rsid w:val="004D6E70"/>
    <w:rsid w:val="004D7442"/>
    <w:rsid w:val="004D7524"/>
    <w:rsid w:val="004D77A0"/>
    <w:rsid w:val="004D7A16"/>
    <w:rsid w:val="004D7DE1"/>
    <w:rsid w:val="004D7EE9"/>
    <w:rsid w:val="004E008A"/>
    <w:rsid w:val="004E023D"/>
    <w:rsid w:val="004E06EA"/>
    <w:rsid w:val="004E08CB"/>
    <w:rsid w:val="004E09C5"/>
    <w:rsid w:val="004E0BB2"/>
    <w:rsid w:val="004E0C14"/>
    <w:rsid w:val="004E0CB1"/>
    <w:rsid w:val="004E0ED6"/>
    <w:rsid w:val="004E1381"/>
    <w:rsid w:val="004E1B4B"/>
    <w:rsid w:val="004E1BD2"/>
    <w:rsid w:val="004E1E9C"/>
    <w:rsid w:val="004E1EEF"/>
    <w:rsid w:val="004E273B"/>
    <w:rsid w:val="004E27C9"/>
    <w:rsid w:val="004E2871"/>
    <w:rsid w:val="004E2D05"/>
    <w:rsid w:val="004E2E7E"/>
    <w:rsid w:val="004E2F10"/>
    <w:rsid w:val="004E35BD"/>
    <w:rsid w:val="004E3616"/>
    <w:rsid w:val="004E36A4"/>
    <w:rsid w:val="004E3703"/>
    <w:rsid w:val="004E3811"/>
    <w:rsid w:val="004E3824"/>
    <w:rsid w:val="004E3B2A"/>
    <w:rsid w:val="004E3BC8"/>
    <w:rsid w:val="004E3BDB"/>
    <w:rsid w:val="004E3D22"/>
    <w:rsid w:val="004E3EA7"/>
    <w:rsid w:val="004E416C"/>
    <w:rsid w:val="004E41A1"/>
    <w:rsid w:val="004E438B"/>
    <w:rsid w:val="004E44E7"/>
    <w:rsid w:val="004E45B9"/>
    <w:rsid w:val="004E481F"/>
    <w:rsid w:val="004E4834"/>
    <w:rsid w:val="004E49E7"/>
    <w:rsid w:val="004E4E32"/>
    <w:rsid w:val="004E5133"/>
    <w:rsid w:val="004E542A"/>
    <w:rsid w:val="004E577A"/>
    <w:rsid w:val="004E593C"/>
    <w:rsid w:val="004E5B09"/>
    <w:rsid w:val="004E5C58"/>
    <w:rsid w:val="004E5D28"/>
    <w:rsid w:val="004E6054"/>
    <w:rsid w:val="004E621D"/>
    <w:rsid w:val="004E65A9"/>
    <w:rsid w:val="004E6A5B"/>
    <w:rsid w:val="004E6B04"/>
    <w:rsid w:val="004E70EB"/>
    <w:rsid w:val="004E746F"/>
    <w:rsid w:val="004E74A6"/>
    <w:rsid w:val="004E7519"/>
    <w:rsid w:val="004E7564"/>
    <w:rsid w:val="004E7609"/>
    <w:rsid w:val="004E7C0B"/>
    <w:rsid w:val="004E7CC0"/>
    <w:rsid w:val="004F00F0"/>
    <w:rsid w:val="004F0259"/>
    <w:rsid w:val="004F0579"/>
    <w:rsid w:val="004F0B1E"/>
    <w:rsid w:val="004F0C51"/>
    <w:rsid w:val="004F1101"/>
    <w:rsid w:val="004F183E"/>
    <w:rsid w:val="004F1944"/>
    <w:rsid w:val="004F1AE9"/>
    <w:rsid w:val="004F1DE1"/>
    <w:rsid w:val="004F1EFF"/>
    <w:rsid w:val="004F1FF9"/>
    <w:rsid w:val="004F2341"/>
    <w:rsid w:val="004F24A5"/>
    <w:rsid w:val="004F25BF"/>
    <w:rsid w:val="004F2700"/>
    <w:rsid w:val="004F2D93"/>
    <w:rsid w:val="004F3694"/>
    <w:rsid w:val="004F36B0"/>
    <w:rsid w:val="004F36E0"/>
    <w:rsid w:val="004F3883"/>
    <w:rsid w:val="004F38D9"/>
    <w:rsid w:val="004F3BDD"/>
    <w:rsid w:val="004F3CF2"/>
    <w:rsid w:val="004F3FD1"/>
    <w:rsid w:val="004F4053"/>
    <w:rsid w:val="004F4573"/>
    <w:rsid w:val="004F4DAB"/>
    <w:rsid w:val="004F5148"/>
    <w:rsid w:val="004F5278"/>
    <w:rsid w:val="004F530A"/>
    <w:rsid w:val="004F546B"/>
    <w:rsid w:val="004F5644"/>
    <w:rsid w:val="004F5DCB"/>
    <w:rsid w:val="004F5F03"/>
    <w:rsid w:val="004F5FA1"/>
    <w:rsid w:val="004F601E"/>
    <w:rsid w:val="004F6139"/>
    <w:rsid w:val="004F6262"/>
    <w:rsid w:val="004F6267"/>
    <w:rsid w:val="004F66BB"/>
    <w:rsid w:val="004F6A82"/>
    <w:rsid w:val="004F6C19"/>
    <w:rsid w:val="004F6C78"/>
    <w:rsid w:val="004F6C9A"/>
    <w:rsid w:val="004F6CAD"/>
    <w:rsid w:val="004F6E3A"/>
    <w:rsid w:val="004F736C"/>
    <w:rsid w:val="004F73D6"/>
    <w:rsid w:val="004F7450"/>
    <w:rsid w:val="004F7785"/>
    <w:rsid w:val="004F7AE2"/>
    <w:rsid w:val="004F7C64"/>
    <w:rsid w:val="004F7DBA"/>
    <w:rsid w:val="004F7F9F"/>
    <w:rsid w:val="0050017F"/>
    <w:rsid w:val="005001FF"/>
    <w:rsid w:val="00500698"/>
    <w:rsid w:val="00500966"/>
    <w:rsid w:val="00500995"/>
    <w:rsid w:val="00500CF1"/>
    <w:rsid w:val="0050124F"/>
    <w:rsid w:val="005012E7"/>
    <w:rsid w:val="00501394"/>
    <w:rsid w:val="00501419"/>
    <w:rsid w:val="0050152B"/>
    <w:rsid w:val="00501549"/>
    <w:rsid w:val="00501AD1"/>
    <w:rsid w:val="0050220E"/>
    <w:rsid w:val="00502284"/>
    <w:rsid w:val="00502304"/>
    <w:rsid w:val="00502DC6"/>
    <w:rsid w:val="00502E68"/>
    <w:rsid w:val="00502E7E"/>
    <w:rsid w:val="00502FCA"/>
    <w:rsid w:val="00503082"/>
    <w:rsid w:val="005034A4"/>
    <w:rsid w:val="005034CF"/>
    <w:rsid w:val="005034D2"/>
    <w:rsid w:val="005038DE"/>
    <w:rsid w:val="005038FE"/>
    <w:rsid w:val="00503A01"/>
    <w:rsid w:val="005042B9"/>
    <w:rsid w:val="005045A4"/>
    <w:rsid w:val="005045DB"/>
    <w:rsid w:val="00504767"/>
    <w:rsid w:val="00504C92"/>
    <w:rsid w:val="00504CB3"/>
    <w:rsid w:val="00505233"/>
    <w:rsid w:val="00505452"/>
    <w:rsid w:val="0050548C"/>
    <w:rsid w:val="00505541"/>
    <w:rsid w:val="005055AC"/>
    <w:rsid w:val="00505602"/>
    <w:rsid w:val="005059C0"/>
    <w:rsid w:val="00505B72"/>
    <w:rsid w:val="00505BFE"/>
    <w:rsid w:val="00506159"/>
    <w:rsid w:val="0050618B"/>
    <w:rsid w:val="005063A4"/>
    <w:rsid w:val="005064AB"/>
    <w:rsid w:val="00506C3F"/>
    <w:rsid w:val="00506E70"/>
    <w:rsid w:val="0050723B"/>
    <w:rsid w:val="005072C7"/>
    <w:rsid w:val="005077F2"/>
    <w:rsid w:val="00507B69"/>
    <w:rsid w:val="00507DCF"/>
    <w:rsid w:val="00507EAD"/>
    <w:rsid w:val="00507F39"/>
    <w:rsid w:val="0051001D"/>
    <w:rsid w:val="005101B5"/>
    <w:rsid w:val="005101E6"/>
    <w:rsid w:val="0051026A"/>
    <w:rsid w:val="0051034D"/>
    <w:rsid w:val="005109F0"/>
    <w:rsid w:val="00510AAB"/>
    <w:rsid w:val="00510D8F"/>
    <w:rsid w:val="00510E87"/>
    <w:rsid w:val="00511133"/>
    <w:rsid w:val="005113EC"/>
    <w:rsid w:val="00511F9B"/>
    <w:rsid w:val="00512085"/>
    <w:rsid w:val="00512089"/>
    <w:rsid w:val="00512244"/>
    <w:rsid w:val="0051228B"/>
    <w:rsid w:val="00512883"/>
    <w:rsid w:val="005128AD"/>
    <w:rsid w:val="00512A5A"/>
    <w:rsid w:val="00512BFD"/>
    <w:rsid w:val="00512D43"/>
    <w:rsid w:val="00512ECE"/>
    <w:rsid w:val="005131A2"/>
    <w:rsid w:val="005136ED"/>
    <w:rsid w:val="00513703"/>
    <w:rsid w:val="005137D7"/>
    <w:rsid w:val="0051395B"/>
    <w:rsid w:val="005139AD"/>
    <w:rsid w:val="005139CD"/>
    <w:rsid w:val="00513C6D"/>
    <w:rsid w:val="00513D3B"/>
    <w:rsid w:val="00513D93"/>
    <w:rsid w:val="0051424D"/>
    <w:rsid w:val="0051430A"/>
    <w:rsid w:val="0051506F"/>
    <w:rsid w:val="00515151"/>
    <w:rsid w:val="005153D1"/>
    <w:rsid w:val="00515422"/>
    <w:rsid w:val="005156E7"/>
    <w:rsid w:val="00515922"/>
    <w:rsid w:val="00515D9E"/>
    <w:rsid w:val="00516370"/>
    <w:rsid w:val="005163B8"/>
    <w:rsid w:val="00516453"/>
    <w:rsid w:val="0051648F"/>
    <w:rsid w:val="0051672B"/>
    <w:rsid w:val="005167AF"/>
    <w:rsid w:val="0051698D"/>
    <w:rsid w:val="00516B06"/>
    <w:rsid w:val="00517078"/>
    <w:rsid w:val="00517204"/>
    <w:rsid w:val="00517329"/>
    <w:rsid w:val="00517A2C"/>
    <w:rsid w:val="00517A33"/>
    <w:rsid w:val="00517B76"/>
    <w:rsid w:val="00517BEC"/>
    <w:rsid w:val="00517E0D"/>
    <w:rsid w:val="00517E15"/>
    <w:rsid w:val="00517E1C"/>
    <w:rsid w:val="00517F54"/>
    <w:rsid w:val="005201FA"/>
    <w:rsid w:val="005204C5"/>
    <w:rsid w:val="005205FB"/>
    <w:rsid w:val="00520852"/>
    <w:rsid w:val="00520A0E"/>
    <w:rsid w:val="00520B0E"/>
    <w:rsid w:val="00520BA8"/>
    <w:rsid w:val="00520F4A"/>
    <w:rsid w:val="0052117D"/>
    <w:rsid w:val="00521221"/>
    <w:rsid w:val="00521273"/>
    <w:rsid w:val="0052140C"/>
    <w:rsid w:val="00521D81"/>
    <w:rsid w:val="00522728"/>
    <w:rsid w:val="005229D5"/>
    <w:rsid w:val="005230A4"/>
    <w:rsid w:val="00523423"/>
    <w:rsid w:val="00523537"/>
    <w:rsid w:val="00523A60"/>
    <w:rsid w:val="00523DD6"/>
    <w:rsid w:val="00524447"/>
    <w:rsid w:val="0052446E"/>
    <w:rsid w:val="00524F2A"/>
    <w:rsid w:val="00524FC1"/>
    <w:rsid w:val="005251D6"/>
    <w:rsid w:val="00525531"/>
    <w:rsid w:val="00525847"/>
    <w:rsid w:val="00525A30"/>
    <w:rsid w:val="00525A39"/>
    <w:rsid w:val="00525CC0"/>
    <w:rsid w:val="00525DD2"/>
    <w:rsid w:val="00525F9E"/>
    <w:rsid w:val="00526048"/>
    <w:rsid w:val="00526151"/>
    <w:rsid w:val="0052674A"/>
    <w:rsid w:val="00526BF3"/>
    <w:rsid w:val="00526E05"/>
    <w:rsid w:val="00526FCC"/>
    <w:rsid w:val="005270D4"/>
    <w:rsid w:val="00527930"/>
    <w:rsid w:val="00527980"/>
    <w:rsid w:val="00527E51"/>
    <w:rsid w:val="00527FD4"/>
    <w:rsid w:val="00530080"/>
    <w:rsid w:val="00530285"/>
    <w:rsid w:val="00530501"/>
    <w:rsid w:val="00530646"/>
    <w:rsid w:val="00530680"/>
    <w:rsid w:val="005306B2"/>
    <w:rsid w:val="00530975"/>
    <w:rsid w:val="0053098F"/>
    <w:rsid w:val="005309A5"/>
    <w:rsid w:val="00530CAA"/>
    <w:rsid w:val="00530FB9"/>
    <w:rsid w:val="005315BB"/>
    <w:rsid w:val="00531671"/>
    <w:rsid w:val="005316B6"/>
    <w:rsid w:val="0053184A"/>
    <w:rsid w:val="00531893"/>
    <w:rsid w:val="00531911"/>
    <w:rsid w:val="00531954"/>
    <w:rsid w:val="00531B27"/>
    <w:rsid w:val="00531D85"/>
    <w:rsid w:val="0053222C"/>
    <w:rsid w:val="00532360"/>
    <w:rsid w:val="00532B2C"/>
    <w:rsid w:val="00532DB9"/>
    <w:rsid w:val="00532F57"/>
    <w:rsid w:val="00533107"/>
    <w:rsid w:val="00533237"/>
    <w:rsid w:val="00533347"/>
    <w:rsid w:val="005334AD"/>
    <w:rsid w:val="005344AE"/>
    <w:rsid w:val="00534595"/>
    <w:rsid w:val="005349E0"/>
    <w:rsid w:val="00534A61"/>
    <w:rsid w:val="00534B95"/>
    <w:rsid w:val="00534C35"/>
    <w:rsid w:val="005351B3"/>
    <w:rsid w:val="005352E9"/>
    <w:rsid w:val="00535365"/>
    <w:rsid w:val="00535517"/>
    <w:rsid w:val="005359AB"/>
    <w:rsid w:val="00535C6F"/>
    <w:rsid w:val="00535CBB"/>
    <w:rsid w:val="00535DB3"/>
    <w:rsid w:val="00535DC8"/>
    <w:rsid w:val="0053605C"/>
    <w:rsid w:val="0053607E"/>
    <w:rsid w:val="005360C8"/>
    <w:rsid w:val="00536181"/>
    <w:rsid w:val="0053633A"/>
    <w:rsid w:val="00536562"/>
    <w:rsid w:val="005365AF"/>
    <w:rsid w:val="005365E1"/>
    <w:rsid w:val="0053660A"/>
    <w:rsid w:val="0053670E"/>
    <w:rsid w:val="00536BFF"/>
    <w:rsid w:val="00536C7D"/>
    <w:rsid w:val="00536F32"/>
    <w:rsid w:val="00536F81"/>
    <w:rsid w:val="0053731A"/>
    <w:rsid w:val="005376EB"/>
    <w:rsid w:val="005378FF"/>
    <w:rsid w:val="00537AB9"/>
    <w:rsid w:val="00537AE3"/>
    <w:rsid w:val="00537D04"/>
    <w:rsid w:val="00537D6E"/>
    <w:rsid w:val="00537EFA"/>
    <w:rsid w:val="00537FE6"/>
    <w:rsid w:val="0054018F"/>
    <w:rsid w:val="0054027E"/>
    <w:rsid w:val="00540839"/>
    <w:rsid w:val="005411AE"/>
    <w:rsid w:val="00541663"/>
    <w:rsid w:val="005417EA"/>
    <w:rsid w:val="0054183B"/>
    <w:rsid w:val="00541BCC"/>
    <w:rsid w:val="00541C4E"/>
    <w:rsid w:val="005420B4"/>
    <w:rsid w:val="0054221B"/>
    <w:rsid w:val="00542227"/>
    <w:rsid w:val="00542589"/>
    <w:rsid w:val="005426B6"/>
    <w:rsid w:val="0054279F"/>
    <w:rsid w:val="0054282E"/>
    <w:rsid w:val="005428B5"/>
    <w:rsid w:val="005428D3"/>
    <w:rsid w:val="005429AA"/>
    <w:rsid w:val="00542D8C"/>
    <w:rsid w:val="005430F2"/>
    <w:rsid w:val="00544123"/>
    <w:rsid w:val="00544163"/>
    <w:rsid w:val="005441E3"/>
    <w:rsid w:val="005443EB"/>
    <w:rsid w:val="005444CC"/>
    <w:rsid w:val="0054453D"/>
    <w:rsid w:val="00544658"/>
    <w:rsid w:val="00544921"/>
    <w:rsid w:val="00544AE3"/>
    <w:rsid w:val="00544B39"/>
    <w:rsid w:val="00545109"/>
    <w:rsid w:val="00545374"/>
    <w:rsid w:val="005459FB"/>
    <w:rsid w:val="00545B9E"/>
    <w:rsid w:val="00545F9B"/>
    <w:rsid w:val="005460CA"/>
    <w:rsid w:val="0054632D"/>
    <w:rsid w:val="00546440"/>
    <w:rsid w:val="005464BB"/>
    <w:rsid w:val="00546B04"/>
    <w:rsid w:val="00546F53"/>
    <w:rsid w:val="005471AA"/>
    <w:rsid w:val="00547271"/>
    <w:rsid w:val="005473E6"/>
    <w:rsid w:val="005474A1"/>
    <w:rsid w:val="00547526"/>
    <w:rsid w:val="0054789C"/>
    <w:rsid w:val="0054799C"/>
    <w:rsid w:val="005479BE"/>
    <w:rsid w:val="00547AAE"/>
    <w:rsid w:val="00550019"/>
    <w:rsid w:val="005500F9"/>
    <w:rsid w:val="005500FA"/>
    <w:rsid w:val="005505EE"/>
    <w:rsid w:val="00550A3E"/>
    <w:rsid w:val="00550AEC"/>
    <w:rsid w:val="00550C35"/>
    <w:rsid w:val="00550C9A"/>
    <w:rsid w:val="00550EA1"/>
    <w:rsid w:val="0055108B"/>
    <w:rsid w:val="00551379"/>
    <w:rsid w:val="005513E9"/>
    <w:rsid w:val="00551527"/>
    <w:rsid w:val="005517D7"/>
    <w:rsid w:val="00551930"/>
    <w:rsid w:val="005520DA"/>
    <w:rsid w:val="00552301"/>
    <w:rsid w:val="00552807"/>
    <w:rsid w:val="00552BD2"/>
    <w:rsid w:val="00552DD3"/>
    <w:rsid w:val="00552E20"/>
    <w:rsid w:val="00552E23"/>
    <w:rsid w:val="00553174"/>
    <w:rsid w:val="00553180"/>
    <w:rsid w:val="00553B8F"/>
    <w:rsid w:val="00553DC7"/>
    <w:rsid w:val="00553EBF"/>
    <w:rsid w:val="005540BE"/>
    <w:rsid w:val="0055480B"/>
    <w:rsid w:val="00554937"/>
    <w:rsid w:val="00554F79"/>
    <w:rsid w:val="00555146"/>
    <w:rsid w:val="005554F1"/>
    <w:rsid w:val="00555558"/>
    <w:rsid w:val="005555A6"/>
    <w:rsid w:val="005557F5"/>
    <w:rsid w:val="00555823"/>
    <w:rsid w:val="00555DED"/>
    <w:rsid w:val="00555E5D"/>
    <w:rsid w:val="00556322"/>
    <w:rsid w:val="0055661C"/>
    <w:rsid w:val="00556690"/>
    <w:rsid w:val="00556C98"/>
    <w:rsid w:val="00556E08"/>
    <w:rsid w:val="00556EB0"/>
    <w:rsid w:val="00556F5D"/>
    <w:rsid w:val="00556FF6"/>
    <w:rsid w:val="00557209"/>
    <w:rsid w:val="0055737E"/>
    <w:rsid w:val="00557494"/>
    <w:rsid w:val="00557619"/>
    <w:rsid w:val="005579A3"/>
    <w:rsid w:val="00557AB8"/>
    <w:rsid w:val="00557CED"/>
    <w:rsid w:val="00557D5D"/>
    <w:rsid w:val="00557E60"/>
    <w:rsid w:val="0056040A"/>
    <w:rsid w:val="00560529"/>
    <w:rsid w:val="00560589"/>
    <w:rsid w:val="00560A6F"/>
    <w:rsid w:val="00560C3F"/>
    <w:rsid w:val="00560E40"/>
    <w:rsid w:val="0056130F"/>
    <w:rsid w:val="0056174C"/>
    <w:rsid w:val="005618F2"/>
    <w:rsid w:val="005619EC"/>
    <w:rsid w:val="00561C3F"/>
    <w:rsid w:val="00561CDA"/>
    <w:rsid w:val="0056239D"/>
    <w:rsid w:val="005623EE"/>
    <w:rsid w:val="00562882"/>
    <w:rsid w:val="0056290E"/>
    <w:rsid w:val="00562BB1"/>
    <w:rsid w:val="00563590"/>
    <w:rsid w:val="00564336"/>
    <w:rsid w:val="00564960"/>
    <w:rsid w:val="005649A8"/>
    <w:rsid w:val="00564C6B"/>
    <w:rsid w:val="00565284"/>
    <w:rsid w:val="005652C1"/>
    <w:rsid w:val="0056551A"/>
    <w:rsid w:val="00565736"/>
    <w:rsid w:val="005658A3"/>
    <w:rsid w:val="00565A77"/>
    <w:rsid w:val="00565CD1"/>
    <w:rsid w:val="00565D93"/>
    <w:rsid w:val="00565F91"/>
    <w:rsid w:val="005662C6"/>
    <w:rsid w:val="00566871"/>
    <w:rsid w:val="005668C5"/>
    <w:rsid w:val="00566A32"/>
    <w:rsid w:val="00566F23"/>
    <w:rsid w:val="005675C3"/>
    <w:rsid w:val="005676AB"/>
    <w:rsid w:val="00567843"/>
    <w:rsid w:val="00567B3C"/>
    <w:rsid w:val="00567CA8"/>
    <w:rsid w:val="00567DE5"/>
    <w:rsid w:val="00567F7A"/>
    <w:rsid w:val="005702C2"/>
    <w:rsid w:val="0057066E"/>
    <w:rsid w:val="005708A7"/>
    <w:rsid w:val="0057099E"/>
    <w:rsid w:val="00570BA9"/>
    <w:rsid w:val="00570FC4"/>
    <w:rsid w:val="00571059"/>
    <w:rsid w:val="005711CD"/>
    <w:rsid w:val="0057126D"/>
    <w:rsid w:val="00571704"/>
    <w:rsid w:val="00571917"/>
    <w:rsid w:val="00571B40"/>
    <w:rsid w:val="00571E9B"/>
    <w:rsid w:val="00571EAE"/>
    <w:rsid w:val="00572097"/>
    <w:rsid w:val="00572124"/>
    <w:rsid w:val="00572268"/>
    <w:rsid w:val="0057243D"/>
    <w:rsid w:val="005725F5"/>
    <w:rsid w:val="00572816"/>
    <w:rsid w:val="00572A5F"/>
    <w:rsid w:val="00572D14"/>
    <w:rsid w:val="00572D97"/>
    <w:rsid w:val="00572E17"/>
    <w:rsid w:val="005731A7"/>
    <w:rsid w:val="005733CC"/>
    <w:rsid w:val="00573422"/>
    <w:rsid w:val="00573812"/>
    <w:rsid w:val="00573955"/>
    <w:rsid w:val="00573DDC"/>
    <w:rsid w:val="0057400F"/>
    <w:rsid w:val="0057403B"/>
    <w:rsid w:val="0057429D"/>
    <w:rsid w:val="005743D7"/>
    <w:rsid w:val="0057457A"/>
    <w:rsid w:val="00574768"/>
    <w:rsid w:val="00574B1B"/>
    <w:rsid w:val="00574F0C"/>
    <w:rsid w:val="00574FC2"/>
    <w:rsid w:val="0057549C"/>
    <w:rsid w:val="005754CA"/>
    <w:rsid w:val="0057567E"/>
    <w:rsid w:val="0057572A"/>
    <w:rsid w:val="00575944"/>
    <w:rsid w:val="00575AE1"/>
    <w:rsid w:val="00575B80"/>
    <w:rsid w:val="00575E55"/>
    <w:rsid w:val="0057607E"/>
    <w:rsid w:val="00576087"/>
    <w:rsid w:val="005760BC"/>
    <w:rsid w:val="005761A5"/>
    <w:rsid w:val="0057623E"/>
    <w:rsid w:val="005763E9"/>
    <w:rsid w:val="005764C0"/>
    <w:rsid w:val="005767D5"/>
    <w:rsid w:val="00576E94"/>
    <w:rsid w:val="0057711B"/>
    <w:rsid w:val="00577275"/>
    <w:rsid w:val="00577520"/>
    <w:rsid w:val="00577A85"/>
    <w:rsid w:val="00577C7A"/>
    <w:rsid w:val="00577EAC"/>
    <w:rsid w:val="00580B6D"/>
    <w:rsid w:val="00580EC6"/>
    <w:rsid w:val="005810FF"/>
    <w:rsid w:val="00581215"/>
    <w:rsid w:val="0058122E"/>
    <w:rsid w:val="00581831"/>
    <w:rsid w:val="00581BDC"/>
    <w:rsid w:val="00582023"/>
    <w:rsid w:val="005822BC"/>
    <w:rsid w:val="00582414"/>
    <w:rsid w:val="00582493"/>
    <w:rsid w:val="005829C3"/>
    <w:rsid w:val="00582AE1"/>
    <w:rsid w:val="00582B0B"/>
    <w:rsid w:val="0058349B"/>
    <w:rsid w:val="0058374A"/>
    <w:rsid w:val="0058391E"/>
    <w:rsid w:val="00583964"/>
    <w:rsid w:val="00584303"/>
    <w:rsid w:val="00584732"/>
    <w:rsid w:val="00584871"/>
    <w:rsid w:val="00584923"/>
    <w:rsid w:val="00584BC6"/>
    <w:rsid w:val="00584BEC"/>
    <w:rsid w:val="00585181"/>
    <w:rsid w:val="00585431"/>
    <w:rsid w:val="005854B1"/>
    <w:rsid w:val="005856C4"/>
    <w:rsid w:val="00585A36"/>
    <w:rsid w:val="00585E7D"/>
    <w:rsid w:val="00585E83"/>
    <w:rsid w:val="00585FB2"/>
    <w:rsid w:val="0058691B"/>
    <w:rsid w:val="00586C5C"/>
    <w:rsid w:val="0058712B"/>
    <w:rsid w:val="005872C6"/>
    <w:rsid w:val="00587443"/>
    <w:rsid w:val="005874BF"/>
    <w:rsid w:val="00587693"/>
    <w:rsid w:val="00587771"/>
    <w:rsid w:val="00587B40"/>
    <w:rsid w:val="00587B77"/>
    <w:rsid w:val="00587D44"/>
    <w:rsid w:val="00587E94"/>
    <w:rsid w:val="005901E0"/>
    <w:rsid w:val="005904FC"/>
    <w:rsid w:val="00590595"/>
    <w:rsid w:val="005905DF"/>
    <w:rsid w:val="0059074D"/>
    <w:rsid w:val="00590E85"/>
    <w:rsid w:val="00590ED3"/>
    <w:rsid w:val="0059112F"/>
    <w:rsid w:val="00591298"/>
    <w:rsid w:val="005912A1"/>
    <w:rsid w:val="0059157D"/>
    <w:rsid w:val="005915DD"/>
    <w:rsid w:val="00591625"/>
    <w:rsid w:val="00591742"/>
    <w:rsid w:val="0059179B"/>
    <w:rsid w:val="00591BE0"/>
    <w:rsid w:val="00591ECA"/>
    <w:rsid w:val="00592567"/>
    <w:rsid w:val="00592751"/>
    <w:rsid w:val="00592A10"/>
    <w:rsid w:val="00593036"/>
    <w:rsid w:val="00593080"/>
    <w:rsid w:val="00593207"/>
    <w:rsid w:val="005934C5"/>
    <w:rsid w:val="005937F4"/>
    <w:rsid w:val="00593C6F"/>
    <w:rsid w:val="00593CD7"/>
    <w:rsid w:val="0059434A"/>
    <w:rsid w:val="005949E4"/>
    <w:rsid w:val="00594ADA"/>
    <w:rsid w:val="00594BE6"/>
    <w:rsid w:val="00595079"/>
    <w:rsid w:val="00595231"/>
    <w:rsid w:val="00595253"/>
    <w:rsid w:val="00595357"/>
    <w:rsid w:val="005953EE"/>
    <w:rsid w:val="005954B3"/>
    <w:rsid w:val="00595829"/>
    <w:rsid w:val="005958CB"/>
    <w:rsid w:val="00595AF9"/>
    <w:rsid w:val="00595B32"/>
    <w:rsid w:val="00595C81"/>
    <w:rsid w:val="00596084"/>
    <w:rsid w:val="00596110"/>
    <w:rsid w:val="00596276"/>
    <w:rsid w:val="0059636F"/>
    <w:rsid w:val="00596425"/>
    <w:rsid w:val="005965D5"/>
    <w:rsid w:val="0059679A"/>
    <w:rsid w:val="00596BE7"/>
    <w:rsid w:val="00596C7A"/>
    <w:rsid w:val="00596D76"/>
    <w:rsid w:val="00596ED5"/>
    <w:rsid w:val="0059714E"/>
    <w:rsid w:val="00597938"/>
    <w:rsid w:val="00597D9B"/>
    <w:rsid w:val="00597E56"/>
    <w:rsid w:val="005A0396"/>
    <w:rsid w:val="005A07E4"/>
    <w:rsid w:val="005A0824"/>
    <w:rsid w:val="005A0CBB"/>
    <w:rsid w:val="005A122F"/>
    <w:rsid w:val="005A1D81"/>
    <w:rsid w:val="005A21BA"/>
    <w:rsid w:val="005A21DE"/>
    <w:rsid w:val="005A234F"/>
    <w:rsid w:val="005A242E"/>
    <w:rsid w:val="005A24CE"/>
    <w:rsid w:val="005A29C9"/>
    <w:rsid w:val="005A2BB3"/>
    <w:rsid w:val="005A2D46"/>
    <w:rsid w:val="005A311C"/>
    <w:rsid w:val="005A33DA"/>
    <w:rsid w:val="005A33E8"/>
    <w:rsid w:val="005A35AA"/>
    <w:rsid w:val="005A37C4"/>
    <w:rsid w:val="005A39AD"/>
    <w:rsid w:val="005A3AC7"/>
    <w:rsid w:val="005A3E0F"/>
    <w:rsid w:val="005A412E"/>
    <w:rsid w:val="005A4135"/>
    <w:rsid w:val="005A429F"/>
    <w:rsid w:val="005A44F1"/>
    <w:rsid w:val="005A45A1"/>
    <w:rsid w:val="005A4C89"/>
    <w:rsid w:val="005A51E3"/>
    <w:rsid w:val="005A53C4"/>
    <w:rsid w:val="005A5437"/>
    <w:rsid w:val="005A55CD"/>
    <w:rsid w:val="005A569E"/>
    <w:rsid w:val="005A57CF"/>
    <w:rsid w:val="005A57E2"/>
    <w:rsid w:val="005A5923"/>
    <w:rsid w:val="005A5C39"/>
    <w:rsid w:val="005A5FE6"/>
    <w:rsid w:val="005A6220"/>
    <w:rsid w:val="005A63F5"/>
    <w:rsid w:val="005A6850"/>
    <w:rsid w:val="005A6FC8"/>
    <w:rsid w:val="005A700F"/>
    <w:rsid w:val="005A739C"/>
    <w:rsid w:val="005A7526"/>
    <w:rsid w:val="005A7538"/>
    <w:rsid w:val="005A770C"/>
    <w:rsid w:val="005A7861"/>
    <w:rsid w:val="005A7EBF"/>
    <w:rsid w:val="005A7F3B"/>
    <w:rsid w:val="005B04EA"/>
    <w:rsid w:val="005B065F"/>
    <w:rsid w:val="005B0A64"/>
    <w:rsid w:val="005B0B90"/>
    <w:rsid w:val="005B0BEF"/>
    <w:rsid w:val="005B0D18"/>
    <w:rsid w:val="005B0FC1"/>
    <w:rsid w:val="005B103B"/>
    <w:rsid w:val="005B1086"/>
    <w:rsid w:val="005B1235"/>
    <w:rsid w:val="005B1830"/>
    <w:rsid w:val="005B1AA8"/>
    <w:rsid w:val="005B1BBD"/>
    <w:rsid w:val="005B1BCF"/>
    <w:rsid w:val="005B1D71"/>
    <w:rsid w:val="005B1EA9"/>
    <w:rsid w:val="005B20C0"/>
    <w:rsid w:val="005B2231"/>
    <w:rsid w:val="005B250D"/>
    <w:rsid w:val="005B25EF"/>
    <w:rsid w:val="005B291D"/>
    <w:rsid w:val="005B2D6C"/>
    <w:rsid w:val="005B2FA9"/>
    <w:rsid w:val="005B303B"/>
    <w:rsid w:val="005B339F"/>
    <w:rsid w:val="005B348E"/>
    <w:rsid w:val="005B3564"/>
    <w:rsid w:val="005B3594"/>
    <w:rsid w:val="005B36BA"/>
    <w:rsid w:val="005B3E8C"/>
    <w:rsid w:val="005B4015"/>
    <w:rsid w:val="005B4547"/>
    <w:rsid w:val="005B474D"/>
    <w:rsid w:val="005B4762"/>
    <w:rsid w:val="005B4AF8"/>
    <w:rsid w:val="005B4BE8"/>
    <w:rsid w:val="005B4C6B"/>
    <w:rsid w:val="005B5104"/>
    <w:rsid w:val="005B513B"/>
    <w:rsid w:val="005B54B4"/>
    <w:rsid w:val="005B55BE"/>
    <w:rsid w:val="005B5689"/>
    <w:rsid w:val="005B585E"/>
    <w:rsid w:val="005B5CC0"/>
    <w:rsid w:val="005B5D43"/>
    <w:rsid w:val="005B5DFF"/>
    <w:rsid w:val="005B653D"/>
    <w:rsid w:val="005B6966"/>
    <w:rsid w:val="005B6BA6"/>
    <w:rsid w:val="005B6ECA"/>
    <w:rsid w:val="005B73BE"/>
    <w:rsid w:val="005B7488"/>
    <w:rsid w:val="005B7867"/>
    <w:rsid w:val="005B7B56"/>
    <w:rsid w:val="005B7D40"/>
    <w:rsid w:val="005B7ECC"/>
    <w:rsid w:val="005C00EE"/>
    <w:rsid w:val="005C0233"/>
    <w:rsid w:val="005C02C6"/>
    <w:rsid w:val="005C035B"/>
    <w:rsid w:val="005C05EA"/>
    <w:rsid w:val="005C0BE3"/>
    <w:rsid w:val="005C0C0C"/>
    <w:rsid w:val="005C0CBF"/>
    <w:rsid w:val="005C0D5F"/>
    <w:rsid w:val="005C0E6F"/>
    <w:rsid w:val="005C0EB2"/>
    <w:rsid w:val="005C1510"/>
    <w:rsid w:val="005C1C37"/>
    <w:rsid w:val="005C1D06"/>
    <w:rsid w:val="005C20CA"/>
    <w:rsid w:val="005C224F"/>
    <w:rsid w:val="005C238B"/>
    <w:rsid w:val="005C2420"/>
    <w:rsid w:val="005C2483"/>
    <w:rsid w:val="005C2494"/>
    <w:rsid w:val="005C25F5"/>
    <w:rsid w:val="005C2661"/>
    <w:rsid w:val="005C2AEF"/>
    <w:rsid w:val="005C2CC2"/>
    <w:rsid w:val="005C2CEE"/>
    <w:rsid w:val="005C336D"/>
    <w:rsid w:val="005C3447"/>
    <w:rsid w:val="005C353C"/>
    <w:rsid w:val="005C3875"/>
    <w:rsid w:val="005C3D2B"/>
    <w:rsid w:val="005C3E18"/>
    <w:rsid w:val="005C3E75"/>
    <w:rsid w:val="005C3F2D"/>
    <w:rsid w:val="005C4643"/>
    <w:rsid w:val="005C4821"/>
    <w:rsid w:val="005C4D76"/>
    <w:rsid w:val="005C5118"/>
    <w:rsid w:val="005C532E"/>
    <w:rsid w:val="005C56A9"/>
    <w:rsid w:val="005C586E"/>
    <w:rsid w:val="005C5995"/>
    <w:rsid w:val="005C60BA"/>
    <w:rsid w:val="005C62F7"/>
    <w:rsid w:val="005C667E"/>
    <w:rsid w:val="005C6847"/>
    <w:rsid w:val="005C6D38"/>
    <w:rsid w:val="005C6EF9"/>
    <w:rsid w:val="005C6F68"/>
    <w:rsid w:val="005C6F7D"/>
    <w:rsid w:val="005C6F8A"/>
    <w:rsid w:val="005C7319"/>
    <w:rsid w:val="005C7A97"/>
    <w:rsid w:val="005C7C33"/>
    <w:rsid w:val="005C7D55"/>
    <w:rsid w:val="005D024B"/>
    <w:rsid w:val="005D0C25"/>
    <w:rsid w:val="005D0C60"/>
    <w:rsid w:val="005D0E5C"/>
    <w:rsid w:val="005D0F23"/>
    <w:rsid w:val="005D115A"/>
    <w:rsid w:val="005D1919"/>
    <w:rsid w:val="005D19CB"/>
    <w:rsid w:val="005D1A36"/>
    <w:rsid w:val="005D1B13"/>
    <w:rsid w:val="005D1BC6"/>
    <w:rsid w:val="005D1C2F"/>
    <w:rsid w:val="005D2082"/>
    <w:rsid w:val="005D24C1"/>
    <w:rsid w:val="005D26B6"/>
    <w:rsid w:val="005D2B45"/>
    <w:rsid w:val="005D2D86"/>
    <w:rsid w:val="005D2E5D"/>
    <w:rsid w:val="005D2EAA"/>
    <w:rsid w:val="005D318C"/>
    <w:rsid w:val="005D346C"/>
    <w:rsid w:val="005D3615"/>
    <w:rsid w:val="005D39F8"/>
    <w:rsid w:val="005D3A44"/>
    <w:rsid w:val="005D3B3B"/>
    <w:rsid w:val="005D3DFB"/>
    <w:rsid w:val="005D41C7"/>
    <w:rsid w:val="005D4237"/>
    <w:rsid w:val="005D463B"/>
    <w:rsid w:val="005D4648"/>
    <w:rsid w:val="005D4880"/>
    <w:rsid w:val="005D489A"/>
    <w:rsid w:val="005D49FF"/>
    <w:rsid w:val="005D4C5C"/>
    <w:rsid w:val="005D4D3C"/>
    <w:rsid w:val="005D4ED8"/>
    <w:rsid w:val="005D4F05"/>
    <w:rsid w:val="005D4F29"/>
    <w:rsid w:val="005D501A"/>
    <w:rsid w:val="005D505C"/>
    <w:rsid w:val="005D5B57"/>
    <w:rsid w:val="005D622B"/>
    <w:rsid w:val="005D63D3"/>
    <w:rsid w:val="005D6BFC"/>
    <w:rsid w:val="005D6E3C"/>
    <w:rsid w:val="005D7225"/>
    <w:rsid w:val="005D7329"/>
    <w:rsid w:val="005D7530"/>
    <w:rsid w:val="005D754D"/>
    <w:rsid w:val="005D7645"/>
    <w:rsid w:val="005D76C8"/>
    <w:rsid w:val="005D7983"/>
    <w:rsid w:val="005D7A0F"/>
    <w:rsid w:val="005D7DCF"/>
    <w:rsid w:val="005E0028"/>
    <w:rsid w:val="005E00C3"/>
    <w:rsid w:val="005E01B3"/>
    <w:rsid w:val="005E0622"/>
    <w:rsid w:val="005E0D1A"/>
    <w:rsid w:val="005E0E78"/>
    <w:rsid w:val="005E12AD"/>
    <w:rsid w:val="005E1463"/>
    <w:rsid w:val="005E1955"/>
    <w:rsid w:val="005E1C55"/>
    <w:rsid w:val="005E207B"/>
    <w:rsid w:val="005E2405"/>
    <w:rsid w:val="005E255A"/>
    <w:rsid w:val="005E321F"/>
    <w:rsid w:val="005E34C0"/>
    <w:rsid w:val="005E3602"/>
    <w:rsid w:val="005E3672"/>
    <w:rsid w:val="005E3C02"/>
    <w:rsid w:val="005E3CAD"/>
    <w:rsid w:val="005E3E48"/>
    <w:rsid w:val="005E4362"/>
    <w:rsid w:val="005E43D0"/>
    <w:rsid w:val="005E43F7"/>
    <w:rsid w:val="005E44EE"/>
    <w:rsid w:val="005E483C"/>
    <w:rsid w:val="005E4BB1"/>
    <w:rsid w:val="005E4BFE"/>
    <w:rsid w:val="005E4D25"/>
    <w:rsid w:val="005E4D98"/>
    <w:rsid w:val="005E4E7A"/>
    <w:rsid w:val="005E4E81"/>
    <w:rsid w:val="005E4EA8"/>
    <w:rsid w:val="005E5111"/>
    <w:rsid w:val="005E5979"/>
    <w:rsid w:val="005E59E1"/>
    <w:rsid w:val="005E5B03"/>
    <w:rsid w:val="005E5C61"/>
    <w:rsid w:val="005E5C93"/>
    <w:rsid w:val="005E60FB"/>
    <w:rsid w:val="005E67C5"/>
    <w:rsid w:val="005E68C7"/>
    <w:rsid w:val="005E6C97"/>
    <w:rsid w:val="005E71C5"/>
    <w:rsid w:val="005E71C9"/>
    <w:rsid w:val="005E753E"/>
    <w:rsid w:val="005E7D64"/>
    <w:rsid w:val="005E7D8C"/>
    <w:rsid w:val="005E7E97"/>
    <w:rsid w:val="005E7FC4"/>
    <w:rsid w:val="005F00C8"/>
    <w:rsid w:val="005F04DA"/>
    <w:rsid w:val="005F04FF"/>
    <w:rsid w:val="005F0555"/>
    <w:rsid w:val="005F0697"/>
    <w:rsid w:val="005F0832"/>
    <w:rsid w:val="005F0DDD"/>
    <w:rsid w:val="005F1209"/>
    <w:rsid w:val="005F1242"/>
    <w:rsid w:val="005F124B"/>
    <w:rsid w:val="005F13E9"/>
    <w:rsid w:val="005F14CC"/>
    <w:rsid w:val="005F150B"/>
    <w:rsid w:val="005F155D"/>
    <w:rsid w:val="005F1665"/>
    <w:rsid w:val="005F172F"/>
    <w:rsid w:val="005F1A36"/>
    <w:rsid w:val="005F1B89"/>
    <w:rsid w:val="005F1FDE"/>
    <w:rsid w:val="005F20BF"/>
    <w:rsid w:val="005F211B"/>
    <w:rsid w:val="005F2641"/>
    <w:rsid w:val="005F2676"/>
    <w:rsid w:val="005F28C6"/>
    <w:rsid w:val="005F32E0"/>
    <w:rsid w:val="005F361E"/>
    <w:rsid w:val="005F362A"/>
    <w:rsid w:val="005F3808"/>
    <w:rsid w:val="005F380C"/>
    <w:rsid w:val="005F396E"/>
    <w:rsid w:val="005F3BD9"/>
    <w:rsid w:val="005F3F82"/>
    <w:rsid w:val="005F42BE"/>
    <w:rsid w:val="005F4341"/>
    <w:rsid w:val="005F4537"/>
    <w:rsid w:val="005F47FC"/>
    <w:rsid w:val="005F48A1"/>
    <w:rsid w:val="005F4EB2"/>
    <w:rsid w:val="005F504E"/>
    <w:rsid w:val="005F5710"/>
    <w:rsid w:val="005F5B58"/>
    <w:rsid w:val="005F5E50"/>
    <w:rsid w:val="005F6026"/>
    <w:rsid w:val="005F6118"/>
    <w:rsid w:val="005F63C8"/>
    <w:rsid w:val="005F6981"/>
    <w:rsid w:val="005F6D56"/>
    <w:rsid w:val="005F70A4"/>
    <w:rsid w:val="005F720A"/>
    <w:rsid w:val="005F720D"/>
    <w:rsid w:val="005F727B"/>
    <w:rsid w:val="005F7290"/>
    <w:rsid w:val="005F7446"/>
    <w:rsid w:val="005F7924"/>
    <w:rsid w:val="005F7A6C"/>
    <w:rsid w:val="005F7B87"/>
    <w:rsid w:val="00600322"/>
    <w:rsid w:val="0060045D"/>
    <w:rsid w:val="006004B9"/>
    <w:rsid w:val="006004EC"/>
    <w:rsid w:val="006005F0"/>
    <w:rsid w:val="006008FE"/>
    <w:rsid w:val="00600A6B"/>
    <w:rsid w:val="00600E8D"/>
    <w:rsid w:val="00600F17"/>
    <w:rsid w:val="00601302"/>
    <w:rsid w:val="0060131E"/>
    <w:rsid w:val="00601429"/>
    <w:rsid w:val="00601712"/>
    <w:rsid w:val="006018FB"/>
    <w:rsid w:val="00601CC5"/>
    <w:rsid w:val="00601EF6"/>
    <w:rsid w:val="006025A6"/>
    <w:rsid w:val="006026AA"/>
    <w:rsid w:val="006027A6"/>
    <w:rsid w:val="00602AD0"/>
    <w:rsid w:val="00602CA8"/>
    <w:rsid w:val="00602DCF"/>
    <w:rsid w:val="00602E20"/>
    <w:rsid w:val="00603367"/>
    <w:rsid w:val="0060338A"/>
    <w:rsid w:val="00603476"/>
    <w:rsid w:val="00603882"/>
    <w:rsid w:val="0060390D"/>
    <w:rsid w:val="006039AB"/>
    <w:rsid w:val="006039CF"/>
    <w:rsid w:val="00603AFD"/>
    <w:rsid w:val="0060437B"/>
    <w:rsid w:val="006043A8"/>
    <w:rsid w:val="00604602"/>
    <w:rsid w:val="00604826"/>
    <w:rsid w:val="00604A4E"/>
    <w:rsid w:val="00604A74"/>
    <w:rsid w:val="00605000"/>
    <w:rsid w:val="00605379"/>
    <w:rsid w:val="006054E0"/>
    <w:rsid w:val="0060582A"/>
    <w:rsid w:val="006058CC"/>
    <w:rsid w:val="00605901"/>
    <w:rsid w:val="00605BA2"/>
    <w:rsid w:val="00605C51"/>
    <w:rsid w:val="00605DAB"/>
    <w:rsid w:val="00605DC7"/>
    <w:rsid w:val="006061C7"/>
    <w:rsid w:val="0060691B"/>
    <w:rsid w:val="00606A08"/>
    <w:rsid w:val="00606B6D"/>
    <w:rsid w:val="00606D7A"/>
    <w:rsid w:val="00606F12"/>
    <w:rsid w:val="00606FDB"/>
    <w:rsid w:val="0060711E"/>
    <w:rsid w:val="006074F7"/>
    <w:rsid w:val="00607581"/>
    <w:rsid w:val="006075CE"/>
    <w:rsid w:val="00607606"/>
    <w:rsid w:val="00607C91"/>
    <w:rsid w:val="00607F3B"/>
    <w:rsid w:val="00607FB1"/>
    <w:rsid w:val="00607FF8"/>
    <w:rsid w:val="00610399"/>
    <w:rsid w:val="006103F2"/>
    <w:rsid w:val="0061045E"/>
    <w:rsid w:val="006104BE"/>
    <w:rsid w:val="00610578"/>
    <w:rsid w:val="0061059E"/>
    <w:rsid w:val="0061072B"/>
    <w:rsid w:val="00610DBF"/>
    <w:rsid w:val="0061170B"/>
    <w:rsid w:val="00611A48"/>
    <w:rsid w:val="00611FBB"/>
    <w:rsid w:val="006128B0"/>
    <w:rsid w:val="006128F0"/>
    <w:rsid w:val="00612CDF"/>
    <w:rsid w:val="006130E1"/>
    <w:rsid w:val="0061320E"/>
    <w:rsid w:val="00613251"/>
    <w:rsid w:val="00613273"/>
    <w:rsid w:val="00613531"/>
    <w:rsid w:val="00613C7F"/>
    <w:rsid w:val="00613D7A"/>
    <w:rsid w:val="00613E76"/>
    <w:rsid w:val="006140E0"/>
    <w:rsid w:val="00614121"/>
    <w:rsid w:val="006141CF"/>
    <w:rsid w:val="00614257"/>
    <w:rsid w:val="00614BC0"/>
    <w:rsid w:val="00614E49"/>
    <w:rsid w:val="00614F41"/>
    <w:rsid w:val="00615097"/>
    <w:rsid w:val="006150C5"/>
    <w:rsid w:val="00615368"/>
    <w:rsid w:val="00615684"/>
    <w:rsid w:val="0061581A"/>
    <w:rsid w:val="00615E1D"/>
    <w:rsid w:val="00616B84"/>
    <w:rsid w:val="00616BC5"/>
    <w:rsid w:val="00616EE9"/>
    <w:rsid w:val="00616FB8"/>
    <w:rsid w:val="006171F6"/>
    <w:rsid w:val="0061759C"/>
    <w:rsid w:val="006175C4"/>
    <w:rsid w:val="006177BB"/>
    <w:rsid w:val="006178C7"/>
    <w:rsid w:val="00617DDC"/>
    <w:rsid w:val="0062060B"/>
    <w:rsid w:val="0062067D"/>
    <w:rsid w:val="006206C0"/>
    <w:rsid w:val="00620B9F"/>
    <w:rsid w:val="00620C11"/>
    <w:rsid w:val="00620CA0"/>
    <w:rsid w:val="00620CA2"/>
    <w:rsid w:val="00620FD6"/>
    <w:rsid w:val="006213D8"/>
    <w:rsid w:val="00621B1C"/>
    <w:rsid w:val="00621D46"/>
    <w:rsid w:val="00621DC0"/>
    <w:rsid w:val="006221A5"/>
    <w:rsid w:val="00622283"/>
    <w:rsid w:val="00622394"/>
    <w:rsid w:val="006223D7"/>
    <w:rsid w:val="00622471"/>
    <w:rsid w:val="006226AA"/>
    <w:rsid w:val="006227E8"/>
    <w:rsid w:val="00622A9F"/>
    <w:rsid w:val="00622B52"/>
    <w:rsid w:val="0062309A"/>
    <w:rsid w:val="006231C7"/>
    <w:rsid w:val="0062322B"/>
    <w:rsid w:val="00623B44"/>
    <w:rsid w:val="00623DCA"/>
    <w:rsid w:val="00623FFD"/>
    <w:rsid w:val="0062408E"/>
    <w:rsid w:val="0062434C"/>
    <w:rsid w:val="00624813"/>
    <w:rsid w:val="006248A7"/>
    <w:rsid w:val="00624EEA"/>
    <w:rsid w:val="00624F8A"/>
    <w:rsid w:val="006256D0"/>
    <w:rsid w:val="00625853"/>
    <w:rsid w:val="006259AB"/>
    <w:rsid w:val="006259B1"/>
    <w:rsid w:val="00625F43"/>
    <w:rsid w:val="00625FEB"/>
    <w:rsid w:val="0062639E"/>
    <w:rsid w:val="00626442"/>
    <w:rsid w:val="006265A4"/>
    <w:rsid w:val="00626AB4"/>
    <w:rsid w:val="00626DAD"/>
    <w:rsid w:val="00626EF2"/>
    <w:rsid w:val="00626EF6"/>
    <w:rsid w:val="006270D6"/>
    <w:rsid w:val="00627324"/>
    <w:rsid w:val="006276A2"/>
    <w:rsid w:val="00627912"/>
    <w:rsid w:val="00630221"/>
    <w:rsid w:val="006303EE"/>
    <w:rsid w:val="00630452"/>
    <w:rsid w:val="0063089D"/>
    <w:rsid w:val="006309F5"/>
    <w:rsid w:val="00630CFE"/>
    <w:rsid w:val="00631810"/>
    <w:rsid w:val="00631DE9"/>
    <w:rsid w:val="00632353"/>
    <w:rsid w:val="00632483"/>
    <w:rsid w:val="00632A14"/>
    <w:rsid w:val="00632BEA"/>
    <w:rsid w:val="00632F67"/>
    <w:rsid w:val="0063310F"/>
    <w:rsid w:val="00633230"/>
    <w:rsid w:val="0063366E"/>
    <w:rsid w:val="00633675"/>
    <w:rsid w:val="006336F2"/>
    <w:rsid w:val="00633746"/>
    <w:rsid w:val="006337B8"/>
    <w:rsid w:val="006337C6"/>
    <w:rsid w:val="0063399F"/>
    <w:rsid w:val="00633ACC"/>
    <w:rsid w:val="00633B77"/>
    <w:rsid w:val="006342DB"/>
    <w:rsid w:val="00634587"/>
    <w:rsid w:val="00634A11"/>
    <w:rsid w:val="00634BBD"/>
    <w:rsid w:val="00634C45"/>
    <w:rsid w:val="00634F66"/>
    <w:rsid w:val="0063521E"/>
    <w:rsid w:val="0063552E"/>
    <w:rsid w:val="00635A33"/>
    <w:rsid w:val="00635B68"/>
    <w:rsid w:val="00635BEB"/>
    <w:rsid w:val="00635CCA"/>
    <w:rsid w:val="00635D3E"/>
    <w:rsid w:val="00635E28"/>
    <w:rsid w:val="00635FC3"/>
    <w:rsid w:val="0063607D"/>
    <w:rsid w:val="006362BD"/>
    <w:rsid w:val="00636342"/>
    <w:rsid w:val="00636474"/>
    <w:rsid w:val="00636698"/>
    <w:rsid w:val="00636A7A"/>
    <w:rsid w:val="00636B5F"/>
    <w:rsid w:val="00636D65"/>
    <w:rsid w:val="00636F2D"/>
    <w:rsid w:val="00637160"/>
    <w:rsid w:val="006373E9"/>
    <w:rsid w:val="0063773B"/>
    <w:rsid w:val="006378BA"/>
    <w:rsid w:val="0063794E"/>
    <w:rsid w:val="00637BBC"/>
    <w:rsid w:val="00637F64"/>
    <w:rsid w:val="00637F74"/>
    <w:rsid w:val="0064086A"/>
    <w:rsid w:val="00640A35"/>
    <w:rsid w:val="00640A71"/>
    <w:rsid w:val="00640C02"/>
    <w:rsid w:val="00640C55"/>
    <w:rsid w:val="00640E4B"/>
    <w:rsid w:val="00640E8C"/>
    <w:rsid w:val="00641223"/>
    <w:rsid w:val="0064149A"/>
    <w:rsid w:val="0064149D"/>
    <w:rsid w:val="0064174A"/>
    <w:rsid w:val="006419AF"/>
    <w:rsid w:val="00641A85"/>
    <w:rsid w:val="00641D9F"/>
    <w:rsid w:val="00641E3F"/>
    <w:rsid w:val="00641EFB"/>
    <w:rsid w:val="006423A9"/>
    <w:rsid w:val="00642478"/>
    <w:rsid w:val="006425A4"/>
    <w:rsid w:val="0064262C"/>
    <w:rsid w:val="00642A41"/>
    <w:rsid w:val="00642ABA"/>
    <w:rsid w:val="006430D8"/>
    <w:rsid w:val="00643401"/>
    <w:rsid w:val="00643554"/>
    <w:rsid w:val="00644165"/>
    <w:rsid w:val="00644CB8"/>
    <w:rsid w:val="00644D5C"/>
    <w:rsid w:val="00644DBE"/>
    <w:rsid w:val="00644E11"/>
    <w:rsid w:val="0064501B"/>
    <w:rsid w:val="006453E0"/>
    <w:rsid w:val="006456A6"/>
    <w:rsid w:val="00645986"/>
    <w:rsid w:val="00645988"/>
    <w:rsid w:val="00645A28"/>
    <w:rsid w:val="00645BD2"/>
    <w:rsid w:val="0064604D"/>
    <w:rsid w:val="006462EA"/>
    <w:rsid w:val="00646370"/>
    <w:rsid w:val="0064699D"/>
    <w:rsid w:val="00646F41"/>
    <w:rsid w:val="00646F88"/>
    <w:rsid w:val="00647125"/>
    <w:rsid w:val="0064741B"/>
    <w:rsid w:val="00647503"/>
    <w:rsid w:val="006475B9"/>
    <w:rsid w:val="006475F5"/>
    <w:rsid w:val="00647807"/>
    <w:rsid w:val="006478FF"/>
    <w:rsid w:val="00647B57"/>
    <w:rsid w:val="00647B5C"/>
    <w:rsid w:val="00650087"/>
    <w:rsid w:val="006502F9"/>
    <w:rsid w:val="00650ADB"/>
    <w:rsid w:val="00650BC0"/>
    <w:rsid w:val="00650BD5"/>
    <w:rsid w:val="00651070"/>
    <w:rsid w:val="006510FD"/>
    <w:rsid w:val="00651161"/>
    <w:rsid w:val="006511FD"/>
    <w:rsid w:val="00651A32"/>
    <w:rsid w:val="00651B85"/>
    <w:rsid w:val="00651D18"/>
    <w:rsid w:val="00652176"/>
    <w:rsid w:val="0065258F"/>
    <w:rsid w:val="0065259E"/>
    <w:rsid w:val="006527ED"/>
    <w:rsid w:val="00652B9D"/>
    <w:rsid w:val="00652BF6"/>
    <w:rsid w:val="00652CFE"/>
    <w:rsid w:val="006533F5"/>
    <w:rsid w:val="00653A20"/>
    <w:rsid w:val="00653A81"/>
    <w:rsid w:val="00653B84"/>
    <w:rsid w:val="00653BB0"/>
    <w:rsid w:val="00653CAD"/>
    <w:rsid w:val="0065404A"/>
    <w:rsid w:val="0065408B"/>
    <w:rsid w:val="0065440C"/>
    <w:rsid w:val="00654696"/>
    <w:rsid w:val="00654871"/>
    <w:rsid w:val="00654A75"/>
    <w:rsid w:val="00654BCB"/>
    <w:rsid w:val="00654CB1"/>
    <w:rsid w:val="00654CB8"/>
    <w:rsid w:val="00654CE4"/>
    <w:rsid w:val="00654D19"/>
    <w:rsid w:val="00654E32"/>
    <w:rsid w:val="00655207"/>
    <w:rsid w:val="00655377"/>
    <w:rsid w:val="00655C80"/>
    <w:rsid w:val="00655F17"/>
    <w:rsid w:val="006562B7"/>
    <w:rsid w:val="006562F5"/>
    <w:rsid w:val="00656367"/>
    <w:rsid w:val="00656606"/>
    <w:rsid w:val="006567AE"/>
    <w:rsid w:val="006567E9"/>
    <w:rsid w:val="006568FF"/>
    <w:rsid w:val="0065691B"/>
    <w:rsid w:val="00656D75"/>
    <w:rsid w:val="00656FAB"/>
    <w:rsid w:val="00657260"/>
    <w:rsid w:val="006574DE"/>
    <w:rsid w:val="00657661"/>
    <w:rsid w:val="006577F9"/>
    <w:rsid w:val="00657BD9"/>
    <w:rsid w:val="00657BE4"/>
    <w:rsid w:val="00657F23"/>
    <w:rsid w:val="00660279"/>
    <w:rsid w:val="006602C5"/>
    <w:rsid w:val="006602D0"/>
    <w:rsid w:val="006603B6"/>
    <w:rsid w:val="00660554"/>
    <w:rsid w:val="00660823"/>
    <w:rsid w:val="006608F8"/>
    <w:rsid w:val="00660E3F"/>
    <w:rsid w:val="006611E2"/>
    <w:rsid w:val="0066126A"/>
    <w:rsid w:val="0066133D"/>
    <w:rsid w:val="00661A14"/>
    <w:rsid w:val="00661A45"/>
    <w:rsid w:val="00661CF4"/>
    <w:rsid w:val="00661E52"/>
    <w:rsid w:val="00661F16"/>
    <w:rsid w:val="006622E0"/>
    <w:rsid w:val="006625CA"/>
    <w:rsid w:val="0066266E"/>
    <w:rsid w:val="006627B0"/>
    <w:rsid w:val="006629B0"/>
    <w:rsid w:val="00662F4C"/>
    <w:rsid w:val="0066324C"/>
    <w:rsid w:val="0066364A"/>
    <w:rsid w:val="006638E9"/>
    <w:rsid w:val="006638F3"/>
    <w:rsid w:val="00663C59"/>
    <w:rsid w:val="0066402F"/>
    <w:rsid w:val="006644C5"/>
    <w:rsid w:val="006645B7"/>
    <w:rsid w:val="006649A5"/>
    <w:rsid w:val="00664D06"/>
    <w:rsid w:val="00664E89"/>
    <w:rsid w:val="006650C3"/>
    <w:rsid w:val="006658BB"/>
    <w:rsid w:val="0066594B"/>
    <w:rsid w:val="00665A0B"/>
    <w:rsid w:val="00665B41"/>
    <w:rsid w:val="00665E1D"/>
    <w:rsid w:val="00665F1B"/>
    <w:rsid w:val="0066611D"/>
    <w:rsid w:val="0066614F"/>
    <w:rsid w:val="006661B5"/>
    <w:rsid w:val="006662EB"/>
    <w:rsid w:val="00666456"/>
    <w:rsid w:val="0066652E"/>
    <w:rsid w:val="00666880"/>
    <w:rsid w:val="00666A01"/>
    <w:rsid w:val="00666C43"/>
    <w:rsid w:val="00666DE6"/>
    <w:rsid w:val="00667011"/>
    <w:rsid w:val="006672F4"/>
    <w:rsid w:val="0066751C"/>
    <w:rsid w:val="00667640"/>
    <w:rsid w:val="00667823"/>
    <w:rsid w:val="00667BD5"/>
    <w:rsid w:val="00667C00"/>
    <w:rsid w:val="00667CEF"/>
    <w:rsid w:val="00667D7F"/>
    <w:rsid w:val="00670265"/>
    <w:rsid w:val="006704CA"/>
    <w:rsid w:val="00670AB6"/>
    <w:rsid w:val="00670B15"/>
    <w:rsid w:val="00671029"/>
    <w:rsid w:val="006711BE"/>
    <w:rsid w:val="00671220"/>
    <w:rsid w:val="0067146D"/>
    <w:rsid w:val="006716B2"/>
    <w:rsid w:val="006716E1"/>
    <w:rsid w:val="0067181F"/>
    <w:rsid w:val="00671AEC"/>
    <w:rsid w:val="00671E23"/>
    <w:rsid w:val="00671E8A"/>
    <w:rsid w:val="00671EFE"/>
    <w:rsid w:val="006720CE"/>
    <w:rsid w:val="00672132"/>
    <w:rsid w:val="006721BD"/>
    <w:rsid w:val="0067238E"/>
    <w:rsid w:val="00672EEB"/>
    <w:rsid w:val="006735CF"/>
    <w:rsid w:val="0067361C"/>
    <w:rsid w:val="0067368B"/>
    <w:rsid w:val="00673693"/>
    <w:rsid w:val="00673772"/>
    <w:rsid w:val="006741BB"/>
    <w:rsid w:val="00674A1F"/>
    <w:rsid w:val="00674BCE"/>
    <w:rsid w:val="00674FE8"/>
    <w:rsid w:val="0067538C"/>
    <w:rsid w:val="00675521"/>
    <w:rsid w:val="00675B2D"/>
    <w:rsid w:val="00675EBC"/>
    <w:rsid w:val="00675FD3"/>
    <w:rsid w:val="0067612D"/>
    <w:rsid w:val="0067634D"/>
    <w:rsid w:val="00676953"/>
    <w:rsid w:val="00677167"/>
    <w:rsid w:val="006773F0"/>
    <w:rsid w:val="006774F0"/>
    <w:rsid w:val="00677625"/>
    <w:rsid w:val="006776CE"/>
    <w:rsid w:val="006777A7"/>
    <w:rsid w:val="006777C9"/>
    <w:rsid w:val="00677A37"/>
    <w:rsid w:val="00677B5D"/>
    <w:rsid w:val="00677DDC"/>
    <w:rsid w:val="0068051D"/>
    <w:rsid w:val="00680643"/>
    <w:rsid w:val="00680891"/>
    <w:rsid w:val="0068096E"/>
    <w:rsid w:val="00680AF0"/>
    <w:rsid w:val="00680E31"/>
    <w:rsid w:val="006810BA"/>
    <w:rsid w:val="00681B11"/>
    <w:rsid w:val="006828C2"/>
    <w:rsid w:val="00682934"/>
    <w:rsid w:val="006829E5"/>
    <w:rsid w:val="00682B8E"/>
    <w:rsid w:val="00682F05"/>
    <w:rsid w:val="006837B6"/>
    <w:rsid w:val="006838F9"/>
    <w:rsid w:val="00683921"/>
    <w:rsid w:val="0068398F"/>
    <w:rsid w:val="00683A5D"/>
    <w:rsid w:val="00684342"/>
    <w:rsid w:val="0068441A"/>
    <w:rsid w:val="00684B18"/>
    <w:rsid w:val="00684C75"/>
    <w:rsid w:val="00684E0F"/>
    <w:rsid w:val="00684F55"/>
    <w:rsid w:val="0068525D"/>
    <w:rsid w:val="0068563C"/>
    <w:rsid w:val="00685860"/>
    <w:rsid w:val="00685B69"/>
    <w:rsid w:val="00686465"/>
    <w:rsid w:val="006864D4"/>
    <w:rsid w:val="00687417"/>
    <w:rsid w:val="006875A1"/>
    <w:rsid w:val="00687653"/>
    <w:rsid w:val="00687813"/>
    <w:rsid w:val="006878FA"/>
    <w:rsid w:val="00687AC9"/>
    <w:rsid w:val="00687BEE"/>
    <w:rsid w:val="00687D2E"/>
    <w:rsid w:val="00687D89"/>
    <w:rsid w:val="00687DDE"/>
    <w:rsid w:val="00687E89"/>
    <w:rsid w:val="00687EE1"/>
    <w:rsid w:val="006906CB"/>
    <w:rsid w:val="00690DB6"/>
    <w:rsid w:val="00690E79"/>
    <w:rsid w:val="00691082"/>
    <w:rsid w:val="0069111C"/>
    <w:rsid w:val="0069151C"/>
    <w:rsid w:val="00691987"/>
    <w:rsid w:val="0069198C"/>
    <w:rsid w:val="00691A9C"/>
    <w:rsid w:val="00691B93"/>
    <w:rsid w:val="00691C9A"/>
    <w:rsid w:val="00691DEC"/>
    <w:rsid w:val="006921E0"/>
    <w:rsid w:val="006927B4"/>
    <w:rsid w:val="00692804"/>
    <w:rsid w:val="00692B8A"/>
    <w:rsid w:val="00692F65"/>
    <w:rsid w:val="006933EB"/>
    <w:rsid w:val="00693929"/>
    <w:rsid w:val="0069399C"/>
    <w:rsid w:val="00694157"/>
    <w:rsid w:val="006945FB"/>
    <w:rsid w:val="006946D4"/>
    <w:rsid w:val="00695126"/>
    <w:rsid w:val="00695177"/>
    <w:rsid w:val="0069566A"/>
    <w:rsid w:val="0069586C"/>
    <w:rsid w:val="00695A0D"/>
    <w:rsid w:val="00695A55"/>
    <w:rsid w:val="00695B04"/>
    <w:rsid w:val="00695D44"/>
    <w:rsid w:val="00696064"/>
    <w:rsid w:val="006960DF"/>
    <w:rsid w:val="0069614D"/>
    <w:rsid w:val="00696314"/>
    <w:rsid w:val="00696E83"/>
    <w:rsid w:val="00696F0E"/>
    <w:rsid w:val="00696F20"/>
    <w:rsid w:val="006976E6"/>
    <w:rsid w:val="006978F8"/>
    <w:rsid w:val="00697B11"/>
    <w:rsid w:val="00697BF0"/>
    <w:rsid w:val="00697CE1"/>
    <w:rsid w:val="00697DA7"/>
    <w:rsid w:val="00697F5E"/>
    <w:rsid w:val="006A013E"/>
    <w:rsid w:val="006A0428"/>
    <w:rsid w:val="006A06DE"/>
    <w:rsid w:val="006A07E8"/>
    <w:rsid w:val="006A086B"/>
    <w:rsid w:val="006A0E97"/>
    <w:rsid w:val="006A0F94"/>
    <w:rsid w:val="006A1403"/>
    <w:rsid w:val="006A1451"/>
    <w:rsid w:val="006A16D8"/>
    <w:rsid w:val="006A1A82"/>
    <w:rsid w:val="006A1B64"/>
    <w:rsid w:val="006A1C4D"/>
    <w:rsid w:val="006A1DB1"/>
    <w:rsid w:val="006A1E96"/>
    <w:rsid w:val="006A1F60"/>
    <w:rsid w:val="006A20A2"/>
    <w:rsid w:val="006A2222"/>
    <w:rsid w:val="006A2349"/>
    <w:rsid w:val="006A2695"/>
    <w:rsid w:val="006A27E2"/>
    <w:rsid w:val="006A2EBD"/>
    <w:rsid w:val="006A2F8C"/>
    <w:rsid w:val="006A354A"/>
    <w:rsid w:val="006A37AB"/>
    <w:rsid w:val="006A39CB"/>
    <w:rsid w:val="006A3B44"/>
    <w:rsid w:val="006A3E22"/>
    <w:rsid w:val="006A3E54"/>
    <w:rsid w:val="006A4234"/>
    <w:rsid w:val="006A434F"/>
    <w:rsid w:val="006A4368"/>
    <w:rsid w:val="006A464C"/>
    <w:rsid w:val="006A4B8E"/>
    <w:rsid w:val="006A4C74"/>
    <w:rsid w:val="006A5031"/>
    <w:rsid w:val="006A52A4"/>
    <w:rsid w:val="006A55DA"/>
    <w:rsid w:val="006A5821"/>
    <w:rsid w:val="006A5D24"/>
    <w:rsid w:val="006A6052"/>
    <w:rsid w:val="006A61D1"/>
    <w:rsid w:val="006A6435"/>
    <w:rsid w:val="006A64AA"/>
    <w:rsid w:val="006A653D"/>
    <w:rsid w:val="006A66C4"/>
    <w:rsid w:val="006A69CD"/>
    <w:rsid w:val="006A6B88"/>
    <w:rsid w:val="006A6E8B"/>
    <w:rsid w:val="006A72DB"/>
    <w:rsid w:val="006A7740"/>
    <w:rsid w:val="006A7AD7"/>
    <w:rsid w:val="006A7B56"/>
    <w:rsid w:val="006A7C70"/>
    <w:rsid w:val="006A7CF5"/>
    <w:rsid w:val="006A7D99"/>
    <w:rsid w:val="006A7E64"/>
    <w:rsid w:val="006A7E9F"/>
    <w:rsid w:val="006A7F9E"/>
    <w:rsid w:val="006B00B8"/>
    <w:rsid w:val="006B0798"/>
    <w:rsid w:val="006B0B15"/>
    <w:rsid w:val="006B0DDC"/>
    <w:rsid w:val="006B0F75"/>
    <w:rsid w:val="006B11CD"/>
    <w:rsid w:val="006B155D"/>
    <w:rsid w:val="006B1A16"/>
    <w:rsid w:val="006B1A44"/>
    <w:rsid w:val="006B1A65"/>
    <w:rsid w:val="006B1B08"/>
    <w:rsid w:val="006B1CD2"/>
    <w:rsid w:val="006B1EB6"/>
    <w:rsid w:val="006B21D6"/>
    <w:rsid w:val="006B23A0"/>
    <w:rsid w:val="006B25AB"/>
    <w:rsid w:val="006B26C0"/>
    <w:rsid w:val="006B27DA"/>
    <w:rsid w:val="006B299D"/>
    <w:rsid w:val="006B2BC0"/>
    <w:rsid w:val="006B2C1B"/>
    <w:rsid w:val="006B2C22"/>
    <w:rsid w:val="006B2C39"/>
    <w:rsid w:val="006B2F20"/>
    <w:rsid w:val="006B3D2E"/>
    <w:rsid w:val="006B3E12"/>
    <w:rsid w:val="006B3FE5"/>
    <w:rsid w:val="006B4229"/>
    <w:rsid w:val="006B45BF"/>
    <w:rsid w:val="006B4780"/>
    <w:rsid w:val="006B4846"/>
    <w:rsid w:val="006B4878"/>
    <w:rsid w:val="006B4BC6"/>
    <w:rsid w:val="006B4D48"/>
    <w:rsid w:val="006B4E91"/>
    <w:rsid w:val="006B52BA"/>
    <w:rsid w:val="006B5311"/>
    <w:rsid w:val="006B5347"/>
    <w:rsid w:val="006B5741"/>
    <w:rsid w:val="006B589C"/>
    <w:rsid w:val="006B59B5"/>
    <w:rsid w:val="006B6056"/>
    <w:rsid w:val="006B60AA"/>
    <w:rsid w:val="006B62B5"/>
    <w:rsid w:val="006B63F6"/>
    <w:rsid w:val="006B654E"/>
    <w:rsid w:val="006B66DC"/>
    <w:rsid w:val="006B6DD5"/>
    <w:rsid w:val="006B6EE4"/>
    <w:rsid w:val="006B70EF"/>
    <w:rsid w:val="006B7DF0"/>
    <w:rsid w:val="006C0131"/>
    <w:rsid w:val="006C0613"/>
    <w:rsid w:val="006C0A40"/>
    <w:rsid w:val="006C1088"/>
    <w:rsid w:val="006C155A"/>
    <w:rsid w:val="006C1625"/>
    <w:rsid w:val="006C1677"/>
    <w:rsid w:val="006C1CD1"/>
    <w:rsid w:val="006C1D1C"/>
    <w:rsid w:val="006C1DBC"/>
    <w:rsid w:val="006C223C"/>
    <w:rsid w:val="006C2959"/>
    <w:rsid w:val="006C297E"/>
    <w:rsid w:val="006C2C80"/>
    <w:rsid w:val="006C2DA5"/>
    <w:rsid w:val="006C2DCF"/>
    <w:rsid w:val="006C2F18"/>
    <w:rsid w:val="006C2F5D"/>
    <w:rsid w:val="006C3151"/>
    <w:rsid w:val="006C3183"/>
    <w:rsid w:val="006C33A1"/>
    <w:rsid w:val="006C33BB"/>
    <w:rsid w:val="006C35B3"/>
    <w:rsid w:val="006C36BD"/>
    <w:rsid w:val="006C37FC"/>
    <w:rsid w:val="006C3964"/>
    <w:rsid w:val="006C39FF"/>
    <w:rsid w:val="006C3B48"/>
    <w:rsid w:val="006C3CEC"/>
    <w:rsid w:val="006C3D5C"/>
    <w:rsid w:val="006C3DDE"/>
    <w:rsid w:val="006C4292"/>
    <w:rsid w:val="006C4AB3"/>
    <w:rsid w:val="006C4E33"/>
    <w:rsid w:val="006C51A3"/>
    <w:rsid w:val="006C53F2"/>
    <w:rsid w:val="006C55FF"/>
    <w:rsid w:val="006C59B1"/>
    <w:rsid w:val="006C59DB"/>
    <w:rsid w:val="006C681D"/>
    <w:rsid w:val="006C68C3"/>
    <w:rsid w:val="006C6A59"/>
    <w:rsid w:val="006C6C17"/>
    <w:rsid w:val="006C75F3"/>
    <w:rsid w:val="006C765E"/>
    <w:rsid w:val="006C779C"/>
    <w:rsid w:val="006C78D1"/>
    <w:rsid w:val="006C7957"/>
    <w:rsid w:val="006C798F"/>
    <w:rsid w:val="006C7AC1"/>
    <w:rsid w:val="006D0214"/>
    <w:rsid w:val="006D07A4"/>
    <w:rsid w:val="006D094D"/>
    <w:rsid w:val="006D0C35"/>
    <w:rsid w:val="006D117F"/>
    <w:rsid w:val="006D125F"/>
    <w:rsid w:val="006D155F"/>
    <w:rsid w:val="006D2092"/>
    <w:rsid w:val="006D25A0"/>
    <w:rsid w:val="006D264A"/>
    <w:rsid w:val="006D293C"/>
    <w:rsid w:val="006D2FEA"/>
    <w:rsid w:val="006D3017"/>
    <w:rsid w:val="006D3170"/>
    <w:rsid w:val="006D3370"/>
    <w:rsid w:val="006D34E0"/>
    <w:rsid w:val="006D35EC"/>
    <w:rsid w:val="006D3A2C"/>
    <w:rsid w:val="006D3AC8"/>
    <w:rsid w:val="006D4315"/>
    <w:rsid w:val="006D4766"/>
    <w:rsid w:val="006D48CE"/>
    <w:rsid w:val="006D4A40"/>
    <w:rsid w:val="006D5894"/>
    <w:rsid w:val="006D5969"/>
    <w:rsid w:val="006D5E15"/>
    <w:rsid w:val="006D5F2E"/>
    <w:rsid w:val="006D644C"/>
    <w:rsid w:val="006D658F"/>
    <w:rsid w:val="006D671C"/>
    <w:rsid w:val="006D6C77"/>
    <w:rsid w:val="006D6F1C"/>
    <w:rsid w:val="006D754C"/>
    <w:rsid w:val="006D75AD"/>
    <w:rsid w:val="006D792F"/>
    <w:rsid w:val="006D7BD7"/>
    <w:rsid w:val="006D7E96"/>
    <w:rsid w:val="006E0106"/>
    <w:rsid w:val="006E015D"/>
    <w:rsid w:val="006E0554"/>
    <w:rsid w:val="006E05B4"/>
    <w:rsid w:val="006E063A"/>
    <w:rsid w:val="006E082A"/>
    <w:rsid w:val="006E097E"/>
    <w:rsid w:val="006E0A1C"/>
    <w:rsid w:val="006E0B3B"/>
    <w:rsid w:val="006E0FB9"/>
    <w:rsid w:val="006E1931"/>
    <w:rsid w:val="006E1D27"/>
    <w:rsid w:val="006E1E72"/>
    <w:rsid w:val="006E2011"/>
    <w:rsid w:val="006E21B5"/>
    <w:rsid w:val="006E21BE"/>
    <w:rsid w:val="006E2638"/>
    <w:rsid w:val="006E26EC"/>
    <w:rsid w:val="006E27A7"/>
    <w:rsid w:val="006E27AE"/>
    <w:rsid w:val="006E2865"/>
    <w:rsid w:val="006E2A27"/>
    <w:rsid w:val="006E2B39"/>
    <w:rsid w:val="006E2F73"/>
    <w:rsid w:val="006E3708"/>
    <w:rsid w:val="006E37D1"/>
    <w:rsid w:val="006E3A51"/>
    <w:rsid w:val="006E3C0D"/>
    <w:rsid w:val="006E3D44"/>
    <w:rsid w:val="006E3E60"/>
    <w:rsid w:val="006E42BD"/>
    <w:rsid w:val="006E42C8"/>
    <w:rsid w:val="006E43B9"/>
    <w:rsid w:val="006E4567"/>
    <w:rsid w:val="006E49BA"/>
    <w:rsid w:val="006E4C57"/>
    <w:rsid w:val="006E4FB8"/>
    <w:rsid w:val="006E5306"/>
    <w:rsid w:val="006E5455"/>
    <w:rsid w:val="006E551F"/>
    <w:rsid w:val="006E5837"/>
    <w:rsid w:val="006E58E3"/>
    <w:rsid w:val="006E5B11"/>
    <w:rsid w:val="006E6065"/>
    <w:rsid w:val="006E6637"/>
    <w:rsid w:val="006E678D"/>
    <w:rsid w:val="006E68EC"/>
    <w:rsid w:val="006E6A23"/>
    <w:rsid w:val="006E6AAC"/>
    <w:rsid w:val="006E714E"/>
    <w:rsid w:val="006E7950"/>
    <w:rsid w:val="006E7B9C"/>
    <w:rsid w:val="006E7CEB"/>
    <w:rsid w:val="006E7E20"/>
    <w:rsid w:val="006E7FC8"/>
    <w:rsid w:val="006F0280"/>
    <w:rsid w:val="006F03E7"/>
    <w:rsid w:val="006F04C5"/>
    <w:rsid w:val="006F0847"/>
    <w:rsid w:val="006F0AE4"/>
    <w:rsid w:val="006F1422"/>
    <w:rsid w:val="006F1560"/>
    <w:rsid w:val="006F1993"/>
    <w:rsid w:val="006F1A9B"/>
    <w:rsid w:val="006F1AB2"/>
    <w:rsid w:val="006F20A9"/>
    <w:rsid w:val="006F2348"/>
    <w:rsid w:val="006F23D9"/>
    <w:rsid w:val="006F2490"/>
    <w:rsid w:val="006F25CD"/>
    <w:rsid w:val="006F2B1E"/>
    <w:rsid w:val="006F2C24"/>
    <w:rsid w:val="006F2C38"/>
    <w:rsid w:val="006F2CCE"/>
    <w:rsid w:val="006F2D79"/>
    <w:rsid w:val="006F2DEF"/>
    <w:rsid w:val="006F2E68"/>
    <w:rsid w:val="006F30C2"/>
    <w:rsid w:val="006F31FF"/>
    <w:rsid w:val="006F34CF"/>
    <w:rsid w:val="006F363E"/>
    <w:rsid w:val="006F39D7"/>
    <w:rsid w:val="006F404C"/>
    <w:rsid w:val="006F409F"/>
    <w:rsid w:val="006F40CA"/>
    <w:rsid w:val="006F4101"/>
    <w:rsid w:val="006F4508"/>
    <w:rsid w:val="006F4528"/>
    <w:rsid w:val="006F47C9"/>
    <w:rsid w:val="006F48A8"/>
    <w:rsid w:val="006F4EA3"/>
    <w:rsid w:val="006F5211"/>
    <w:rsid w:val="006F52B4"/>
    <w:rsid w:val="006F5C1F"/>
    <w:rsid w:val="006F5CE7"/>
    <w:rsid w:val="006F5E4F"/>
    <w:rsid w:val="006F63B8"/>
    <w:rsid w:val="006F6472"/>
    <w:rsid w:val="006F67E9"/>
    <w:rsid w:val="006F699C"/>
    <w:rsid w:val="006F6E8E"/>
    <w:rsid w:val="006F6FE3"/>
    <w:rsid w:val="006F73A4"/>
    <w:rsid w:val="006F769F"/>
    <w:rsid w:val="006F76F4"/>
    <w:rsid w:val="006F7746"/>
    <w:rsid w:val="006F7844"/>
    <w:rsid w:val="006F7884"/>
    <w:rsid w:val="006F7BFC"/>
    <w:rsid w:val="006F7C26"/>
    <w:rsid w:val="006F7E67"/>
    <w:rsid w:val="00700030"/>
    <w:rsid w:val="00700242"/>
    <w:rsid w:val="00700397"/>
    <w:rsid w:val="0070070A"/>
    <w:rsid w:val="00700D50"/>
    <w:rsid w:val="00701495"/>
    <w:rsid w:val="007015C4"/>
    <w:rsid w:val="00701938"/>
    <w:rsid w:val="00701BF1"/>
    <w:rsid w:val="00701F3E"/>
    <w:rsid w:val="00701F70"/>
    <w:rsid w:val="00702715"/>
    <w:rsid w:val="00702995"/>
    <w:rsid w:val="007029F8"/>
    <w:rsid w:val="00702AC8"/>
    <w:rsid w:val="00702B51"/>
    <w:rsid w:val="00702E1E"/>
    <w:rsid w:val="00702F5D"/>
    <w:rsid w:val="0070321B"/>
    <w:rsid w:val="007033C2"/>
    <w:rsid w:val="0070348A"/>
    <w:rsid w:val="0070375B"/>
    <w:rsid w:val="007037DC"/>
    <w:rsid w:val="00703975"/>
    <w:rsid w:val="007039D6"/>
    <w:rsid w:val="00703DAB"/>
    <w:rsid w:val="00703E25"/>
    <w:rsid w:val="0070422F"/>
    <w:rsid w:val="0070455D"/>
    <w:rsid w:val="007047BC"/>
    <w:rsid w:val="007048F5"/>
    <w:rsid w:val="00704B6C"/>
    <w:rsid w:val="00704D59"/>
    <w:rsid w:val="00704E91"/>
    <w:rsid w:val="00705058"/>
    <w:rsid w:val="00705176"/>
    <w:rsid w:val="007051BD"/>
    <w:rsid w:val="007051C7"/>
    <w:rsid w:val="0070554B"/>
    <w:rsid w:val="00705B93"/>
    <w:rsid w:val="00706256"/>
    <w:rsid w:val="0070656D"/>
    <w:rsid w:val="007065C7"/>
    <w:rsid w:val="00706630"/>
    <w:rsid w:val="007066A1"/>
    <w:rsid w:val="0070693A"/>
    <w:rsid w:val="007069BB"/>
    <w:rsid w:val="00706AE3"/>
    <w:rsid w:val="00706BC0"/>
    <w:rsid w:val="00706C12"/>
    <w:rsid w:val="00706F87"/>
    <w:rsid w:val="00707AC4"/>
    <w:rsid w:val="00707B7E"/>
    <w:rsid w:val="00707D30"/>
    <w:rsid w:val="00707E2D"/>
    <w:rsid w:val="00707E5B"/>
    <w:rsid w:val="00707E89"/>
    <w:rsid w:val="00710265"/>
    <w:rsid w:val="00710A80"/>
    <w:rsid w:val="00710C6A"/>
    <w:rsid w:val="00710E22"/>
    <w:rsid w:val="00710E2F"/>
    <w:rsid w:val="00711039"/>
    <w:rsid w:val="007112B7"/>
    <w:rsid w:val="0071136E"/>
    <w:rsid w:val="007114E3"/>
    <w:rsid w:val="007115E8"/>
    <w:rsid w:val="00711653"/>
    <w:rsid w:val="00711872"/>
    <w:rsid w:val="00711DDD"/>
    <w:rsid w:val="00711E9E"/>
    <w:rsid w:val="00712080"/>
    <w:rsid w:val="0071214C"/>
    <w:rsid w:val="00712165"/>
    <w:rsid w:val="00712350"/>
    <w:rsid w:val="00712559"/>
    <w:rsid w:val="007125E8"/>
    <w:rsid w:val="0071285D"/>
    <w:rsid w:val="007128B2"/>
    <w:rsid w:val="00712B1C"/>
    <w:rsid w:val="00712B54"/>
    <w:rsid w:val="00712FEE"/>
    <w:rsid w:val="007133E4"/>
    <w:rsid w:val="00713424"/>
    <w:rsid w:val="007134FD"/>
    <w:rsid w:val="007136FA"/>
    <w:rsid w:val="007138EC"/>
    <w:rsid w:val="00713D36"/>
    <w:rsid w:val="00713E96"/>
    <w:rsid w:val="00714011"/>
    <w:rsid w:val="007140EB"/>
    <w:rsid w:val="0071411E"/>
    <w:rsid w:val="00714206"/>
    <w:rsid w:val="00714557"/>
    <w:rsid w:val="007147C1"/>
    <w:rsid w:val="00714C06"/>
    <w:rsid w:val="00714D10"/>
    <w:rsid w:val="00714F09"/>
    <w:rsid w:val="007155D7"/>
    <w:rsid w:val="007156FA"/>
    <w:rsid w:val="007159B8"/>
    <w:rsid w:val="00715A9F"/>
    <w:rsid w:val="00715ECD"/>
    <w:rsid w:val="00715F5C"/>
    <w:rsid w:val="0071617E"/>
    <w:rsid w:val="007161BE"/>
    <w:rsid w:val="0071636A"/>
    <w:rsid w:val="00716541"/>
    <w:rsid w:val="00716672"/>
    <w:rsid w:val="007167DF"/>
    <w:rsid w:val="00716883"/>
    <w:rsid w:val="00716B3B"/>
    <w:rsid w:val="00716C82"/>
    <w:rsid w:val="007171C1"/>
    <w:rsid w:val="007171FE"/>
    <w:rsid w:val="00717A32"/>
    <w:rsid w:val="00717AB8"/>
    <w:rsid w:val="00717BDB"/>
    <w:rsid w:val="00717D40"/>
    <w:rsid w:val="00717F6D"/>
    <w:rsid w:val="00720547"/>
    <w:rsid w:val="0072069E"/>
    <w:rsid w:val="00720777"/>
    <w:rsid w:val="00720DF3"/>
    <w:rsid w:val="0072131D"/>
    <w:rsid w:val="00721414"/>
    <w:rsid w:val="007216DC"/>
    <w:rsid w:val="00721800"/>
    <w:rsid w:val="007219F5"/>
    <w:rsid w:val="00721B31"/>
    <w:rsid w:val="00721F37"/>
    <w:rsid w:val="00722290"/>
    <w:rsid w:val="007222F5"/>
    <w:rsid w:val="007227A4"/>
    <w:rsid w:val="007227CA"/>
    <w:rsid w:val="00722992"/>
    <w:rsid w:val="00722D25"/>
    <w:rsid w:val="00722D46"/>
    <w:rsid w:val="00723200"/>
    <w:rsid w:val="00723274"/>
    <w:rsid w:val="0072343F"/>
    <w:rsid w:val="007234BF"/>
    <w:rsid w:val="00723536"/>
    <w:rsid w:val="0072355B"/>
    <w:rsid w:val="00723897"/>
    <w:rsid w:val="00723C07"/>
    <w:rsid w:val="0072411A"/>
    <w:rsid w:val="00724316"/>
    <w:rsid w:val="00724CB2"/>
    <w:rsid w:val="007250B8"/>
    <w:rsid w:val="00725128"/>
    <w:rsid w:val="007251E4"/>
    <w:rsid w:val="00725206"/>
    <w:rsid w:val="00725E70"/>
    <w:rsid w:val="0072602D"/>
    <w:rsid w:val="007265BE"/>
    <w:rsid w:val="00726826"/>
    <w:rsid w:val="00726BD9"/>
    <w:rsid w:val="00726BFE"/>
    <w:rsid w:val="00726D24"/>
    <w:rsid w:val="00726E08"/>
    <w:rsid w:val="00726FE0"/>
    <w:rsid w:val="0072705F"/>
    <w:rsid w:val="0072743C"/>
    <w:rsid w:val="007274D7"/>
    <w:rsid w:val="00727623"/>
    <w:rsid w:val="007277CA"/>
    <w:rsid w:val="007277E2"/>
    <w:rsid w:val="00727A7F"/>
    <w:rsid w:val="00727B29"/>
    <w:rsid w:val="00727E0A"/>
    <w:rsid w:val="0073032E"/>
    <w:rsid w:val="007303F4"/>
    <w:rsid w:val="00730593"/>
    <w:rsid w:val="00730904"/>
    <w:rsid w:val="00730B5F"/>
    <w:rsid w:val="007311DE"/>
    <w:rsid w:val="00731877"/>
    <w:rsid w:val="00731879"/>
    <w:rsid w:val="00731AF0"/>
    <w:rsid w:val="00731BE9"/>
    <w:rsid w:val="00731E4B"/>
    <w:rsid w:val="00731EC5"/>
    <w:rsid w:val="00732190"/>
    <w:rsid w:val="00732772"/>
    <w:rsid w:val="007327CB"/>
    <w:rsid w:val="00732840"/>
    <w:rsid w:val="00732843"/>
    <w:rsid w:val="00732A0C"/>
    <w:rsid w:val="00732AD6"/>
    <w:rsid w:val="00732E7F"/>
    <w:rsid w:val="0073306A"/>
    <w:rsid w:val="007330AC"/>
    <w:rsid w:val="0073329D"/>
    <w:rsid w:val="00733484"/>
    <w:rsid w:val="007335C4"/>
    <w:rsid w:val="00733811"/>
    <w:rsid w:val="0073386E"/>
    <w:rsid w:val="00733AA9"/>
    <w:rsid w:val="00733E2D"/>
    <w:rsid w:val="00733F00"/>
    <w:rsid w:val="007344B3"/>
    <w:rsid w:val="007344E9"/>
    <w:rsid w:val="0073454E"/>
    <w:rsid w:val="00734607"/>
    <w:rsid w:val="00734931"/>
    <w:rsid w:val="00734937"/>
    <w:rsid w:val="007349C7"/>
    <w:rsid w:val="00734A1F"/>
    <w:rsid w:val="00734A5F"/>
    <w:rsid w:val="00734BBC"/>
    <w:rsid w:val="00734D21"/>
    <w:rsid w:val="00734FD0"/>
    <w:rsid w:val="00735072"/>
    <w:rsid w:val="00735222"/>
    <w:rsid w:val="007354F3"/>
    <w:rsid w:val="007358E9"/>
    <w:rsid w:val="00735C60"/>
    <w:rsid w:val="00735CBE"/>
    <w:rsid w:val="00735CE4"/>
    <w:rsid w:val="0073614D"/>
    <w:rsid w:val="007364F9"/>
    <w:rsid w:val="007366A2"/>
    <w:rsid w:val="00736D12"/>
    <w:rsid w:val="00736D4B"/>
    <w:rsid w:val="00736F29"/>
    <w:rsid w:val="00736F7F"/>
    <w:rsid w:val="007372BE"/>
    <w:rsid w:val="00737697"/>
    <w:rsid w:val="007376A6"/>
    <w:rsid w:val="00737B2B"/>
    <w:rsid w:val="00737C7E"/>
    <w:rsid w:val="00737E5D"/>
    <w:rsid w:val="00737F68"/>
    <w:rsid w:val="00740348"/>
    <w:rsid w:val="00740431"/>
    <w:rsid w:val="007404CC"/>
    <w:rsid w:val="007405D1"/>
    <w:rsid w:val="00740608"/>
    <w:rsid w:val="00740657"/>
    <w:rsid w:val="00740F94"/>
    <w:rsid w:val="0074123C"/>
    <w:rsid w:val="007414B4"/>
    <w:rsid w:val="007417CF"/>
    <w:rsid w:val="0074193B"/>
    <w:rsid w:val="00741C33"/>
    <w:rsid w:val="00741FB5"/>
    <w:rsid w:val="007420DC"/>
    <w:rsid w:val="00742382"/>
    <w:rsid w:val="0074242D"/>
    <w:rsid w:val="0074246A"/>
    <w:rsid w:val="00742507"/>
    <w:rsid w:val="007425E9"/>
    <w:rsid w:val="0074263E"/>
    <w:rsid w:val="00742B25"/>
    <w:rsid w:val="00742D0E"/>
    <w:rsid w:val="00742DB4"/>
    <w:rsid w:val="00743009"/>
    <w:rsid w:val="007438B0"/>
    <w:rsid w:val="00743C1F"/>
    <w:rsid w:val="00743D10"/>
    <w:rsid w:val="00743DC4"/>
    <w:rsid w:val="0074459D"/>
    <w:rsid w:val="00744605"/>
    <w:rsid w:val="0074465E"/>
    <w:rsid w:val="00744713"/>
    <w:rsid w:val="007447BB"/>
    <w:rsid w:val="007449BA"/>
    <w:rsid w:val="00744C2A"/>
    <w:rsid w:val="00744C8B"/>
    <w:rsid w:val="00744CEA"/>
    <w:rsid w:val="007453A0"/>
    <w:rsid w:val="0074576D"/>
    <w:rsid w:val="00745850"/>
    <w:rsid w:val="00745B92"/>
    <w:rsid w:val="00745CE0"/>
    <w:rsid w:val="00745D1B"/>
    <w:rsid w:val="007463FC"/>
    <w:rsid w:val="0074644C"/>
    <w:rsid w:val="00746566"/>
    <w:rsid w:val="00746F10"/>
    <w:rsid w:val="00747469"/>
    <w:rsid w:val="0074746D"/>
    <w:rsid w:val="00747478"/>
    <w:rsid w:val="007474ED"/>
    <w:rsid w:val="00747590"/>
    <w:rsid w:val="007475AF"/>
    <w:rsid w:val="00747A6B"/>
    <w:rsid w:val="00747B3F"/>
    <w:rsid w:val="00747C18"/>
    <w:rsid w:val="00747C4D"/>
    <w:rsid w:val="00750108"/>
    <w:rsid w:val="0075016D"/>
    <w:rsid w:val="007502C4"/>
    <w:rsid w:val="007503CA"/>
    <w:rsid w:val="00750459"/>
    <w:rsid w:val="00750754"/>
    <w:rsid w:val="00750A43"/>
    <w:rsid w:val="00750B35"/>
    <w:rsid w:val="00750C88"/>
    <w:rsid w:val="00750CF4"/>
    <w:rsid w:val="007511BA"/>
    <w:rsid w:val="00751C09"/>
    <w:rsid w:val="00751E84"/>
    <w:rsid w:val="007527BF"/>
    <w:rsid w:val="00752C0A"/>
    <w:rsid w:val="00752CF9"/>
    <w:rsid w:val="00752D98"/>
    <w:rsid w:val="007532CD"/>
    <w:rsid w:val="00753496"/>
    <w:rsid w:val="007539FB"/>
    <w:rsid w:val="00753BED"/>
    <w:rsid w:val="00753F40"/>
    <w:rsid w:val="00754039"/>
    <w:rsid w:val="00754258"/>
    <w:rsid w:val="00754529"/>
    <w:rsid w:val="00754559"/>
    <w:rsid w:val="007545F0"/>
    <w:rsid w:val="007546DD"/>
    <w:rsid w:val="0075488A"/>
    <w:rsid w:val="007549E4"/>
    <w:rsid w:val="00754A43"/>
    <w:rsid w:val="00754A60"/>
    <w:rsid w:val="00754AC8"/>
    <w:rsid w:val="00754AFD"/>
    <w:rsid w:val="00754B3C"/>
    <w:rsid w:val="00754C3C"/>
    <w:rsid w:val="00754FAD"/>
    <w:rsid w:val="0075519A"/>
    <w:rsid w:val="00755287"/>
    <w:rsid w:val="00755830"/>
    <w:rsid w:val="007558B7"/>
    <w:rsid w:val="0075599F"/>
    <w:rsid w:val="00755BB0"/>
    <w:rsid w:val="00755C58"/>
    <w:rsid w:val="00755E52"/>
    <w:rsid w:val="007561ED"/>
    <w:rsid w:val="007565AC"/>
    <w:rsid w:val="00756809"/>
    <w:rsid w:val="00756B17"/>
    <w:rsid w:val="007574C8"/>
    <w:rsid w:val="00757622"/>
    <w:rsid w:val="00757979"/>
    <w:rsid w:val="007579A8"/>
    <w:rsid w:val="00757FD2"/>
    <w:rsid w:val="00757FFD"/>
    <w:rsid w:val="0076011C"/>
    <w:rsid w:val="007605CF"/>
    <w:rsid w:val="0076083E"/>
    <w:rsid w:val="00760CCA"/>
    <w:rsid w:val="00760DC6"/>
    <w:rsid w:val="00761113"/>
    <w:rsid w:val="0076161A"/>
    <w:rsid w:val="00761BD1"/>
    <w:rsid w:val="00761E7D"/>
    <w:rsid w:val="00761E92"/>
    <w:rsid w:val="007620DD"/>
    <w:rsid w:val="007626B3"/>
    <w:rsid w:val="00762859"/>
    <w:rsid w:val="007628B3"/>
    <w:rsid w:val="007629EF"/>
    <w:rsid w:val="00762D30"/>
    <w:rsid w:val="00763552"/>
    <w:rsid w:val="00763834"/>
    <w:rsid w:val="0076383E"/>
    <w:rsid w:val="00763A1D"/>
    <w:rsid w:val="00763CC8"/>
    <w:rsid w:val="00763D69"/>
    <w:rsid w:val="00763E13"/>
    <w:rsid w:val="00763ED0"/>
    <w:rsid w:val="007640F9"/>
    <w:rsid w:val="0076426D"/>
    <w:rsid w:val="007647E4"/>
    <w:rsid w:val="00764F3F"/>
    <w:rsid w:val="0076507A"/>
    <w:rsid w:val="00765425"/>
    <w:rsid w:val="00765429"/>
    <w:rsid w:val="00765ABE"/>
    <w:rsid w:val="0076632A"/>
    <w:rsid w:val="00766369"/>
    <w:rsid w:val="00766728"/>
    <w:rsid w:val="007669B6"/>
    <w:rsid w:val="00766E16"/>
    <w:rsid w:val="00766E50"/>
    <w:rsid w:val="00766E59"/>
    <w:rsid w:val="00767057"/>
    <w:rsid w:val="007673C9"/>
    <w:rsid w:val="007673D7"/>
    <w:rsid w:val="00767554"/>
    <w:rsid w:val="00767881"/>
    <w:rsid w:val="00767C8B"/>
    <w:rsid w:val="00767D61"/>
    <w:rsid w:val="007700F8"/>
    <w:rsid w:val="007702A9"/>
    <w:rsid w:val="007702ED"/>
    <w:rsid w:val="0077031E"/>
    <w:rsid w:val="00770973"/>
    <w:rsid w:val="00770AAB"/>
    <w:rsid w:val="00770CA0"/>
    <w:rsid w:val="00770EA5"/>
    <w:rsid w:val="00771228"/>
    <w:rsid w:val="00771320"/>
    <w:rsid w:val="0077138F"/>
    <w:rsid w:val="007714AA"/>
    <w:rsid w:val="007718A6"/>
    <w:rsid w:val="00771C16"/>
    <w:rsid w:val="00771C25"/>
    <w:rsid w:val="00771CC2"/>
    <w:rsid w:val="00771D7D"/>
    <w:rsid w:val="00771E48"/>
    <w:rsid w:val="00771FED"/>
    <w:rsid w:val="007721E9"/>
    <w:rsid w:val="00772551"/>
    <w:rsid w:val="00772592"/>
    <w:rsid w:val="00772682"/>
    <w:rsid w:val="007729EA"/>
    <w:rsid w:val="00772B15"/>
    <w:rsid w:val="00772CC5"/>
    <w:rsid w:val="00772FE5"/>
    <w:rsid w:val="00773129"/>
    <w:rsid w:val="007732AB"/>
    <w:rsid w:val="00773335"/>
    <w:rsid w:val="00773677"/>
    <w:rsid w:val="007738D5"/>
    <w:rsid w:val="007739FB"/>
    <w:rsid w:val="00773CDD"/>
    <w:rsid w:val="00774068"/>
    <w:rsid w:val="00774258"/>
    <w:rsid w:val="00774A45"/>
    <w:rsid w:val="00774BBA"/>
    <w:rsid w:val="00774CD6"/>
    <w:rsid w:val="00774DB9"/>
    <w:rsid w:val="00775117"/>
    <w:rsid w:val="007752BD"/>
    <w:rsid w:val="00775D03"/>
    <w:rsid w:val="00775DE4"/>
    <w:rsid w:val="00775F70"/>
    <w:rsid w:val="007760FD"/>
    <w:rsid w:val="007761E6"/>
    <w:rsid w:val="0077620B"/>
    <w:rsid w:val="00776351"/>
    <w:rsid w:val="007763FC"/>
    <w:rsid w:val="0077645A"/>
    <w:rsid w:val="0077657A"/>
    <w:rsid w:val="0077658D"/>
    <w:rsid w:val="007767D6"/>
    <w:rsid w:val="007769D8"/>
    <w:rsid w:val="00776A6E"/>
    <w:rsid w:val="00776BA1"/>
    <w:rsid w:val="00776D24"/>
    <w:rsid w:val="00776E19"/>
    <w:rsid w:val="00776F2B"/>
    <w:rsid w:val="00776F30"/>
    <w:rsid w:val="0077719E"/>
    <w:rsid w:val="007777AC"/>
    <w:rsid w:val="00777D43"/>
    <w:rsid w:val="00780120"/>
    <w:rsid w:val="007804AE"/>
    <w:rsid w:val="0078054C"/>
    <w:rsid w:val="00780D0E"/>
    <w:rsid w:val="00781073"/>
    <w:rsid w:val="00781143"/>
    <w:rsid w:val="0078119A"/>
    <w:rsid w:val="00781806"/>
    <w:rsid w:val="00781952"/>
    <w:rsid w:val="00781BCD"/>
    <w:rsid w:val="00781F19"/>
    <w:rsid w:val="00781F9A"/>
    <w:rsid w:val="00782055"/>
    <w:rsid w:val="00782097"/>
    <w:rsid w:val="0078211E"/>
    <w:rsid w:val="00782A00"/>
    <w:rsid w:val="00782A53"/>
    <w:rsid w:val="00782A76"/>
    <w:rsid w:val="00782EB6"/>
    <w:rsid w:val="00782F74"/>
    <w:rsid w:val="00783241"/>
    <w:rsid w:val="00783767"/>
    <w:rsid w:val="0078384C"/>
    <w:rsid w:val="007839CA"/>
    <w:rsid w:val="00783EE0"/>
    <w:rsid w:val="00783FAD"/>
    <w:rsid w:val="007841D6"/>
    <w:rsid w:val="007841FD"/>
    <w:rsid w:val="00784476"/>
    <w:rsid w:val="00784539"/>
    <w:rsid w:val="0078455A"/>
    <w:rsid w:val="00784647"/>
    <w:rsid w:val="0078469A"/>
    <w:rsid w:val="0078476C"/>
    <w:rsid w:val="00784920"/>
    <w:rsid w:val="00784BC2"/>
    <w:rsid w:val="00784BFF"/>
    <w:rsid w:val="00784C4C"/>
    <w:rsid w:val="00784E8F"/>
    <w:rsid w:val="00785004"/>
    <w:rsid w:val="0078613E"/>
    <w:rsid w:val="00786308"/>
    <w:rsid w:val="00786449"/>
    <w:rsid w:val="007869E2"/>
    <w:rsid w:val="00786EFA"/>
    <w:rsid w:val="0078703D"/>
    <w:rsid w:val="007870A1"/>
    <w:rsid w:val="007871B9"/>
    <w:rsid w:val="0078739C"/>
    <w:rsid w:val="007874A7"/>
    <w:rsid w:val="00787805"/>
    <w:rsid w:val="00787D59"/>
    <w:rsid w:val="00787E70"/>
    <w:rsid w:val="00787EC6"/>
    <w:rsid w:val="00787FF6"/>
    <w:rsid w:val="00790008"/>
    <w:rsid w:val="007900A7"/>
    <w:rsid w:val="0079030A"/>
    <w:rsid w:val="00790325"/>
    <w:rsid w:val="00790598"/>
    <w:rsid w:val="00790724"/>
    <w:rsid w:val="00790A8D"/>
    <w:rsid w:val="00790E17"/>
    <w:rsid w:val="0079107A"/>
    <w:rsid w:val="00791228"/>
    <w:rsid w:val="00791414"/>
    <w:rsid w:val="007919F0"/>
    <w:rsid w:val="00791B4D"/>
    <w:rsid w:val="00791E01"/>
    <w:rsid w:val="00791F54"/>
    <w:rsid w:val="0079274C"/>
    <w:rsid w:val="0079294F"/>
    <w:rsid w:val="00793126"/>
    <w:rsid w:val="00793B13"/>
    <w:rsid w:val="00793D18"/>
    <w:rsid w:val="00793D8A"/>
    <w:rsid w:val="00794092"/>
    <w:rsid w:val="007940DF"/>
    <w:rsid w:val="00794106"/>
    <w:rsid w:val="0079467C"/>
    <w:rsid w:val="007949F7"/>
    <w:rsid w:val="00794D3A"/>
    <w:rsid w:val="00794F5E"/>
    <w:rsid w:val="00795816"/>
    <w:rsid w:val="00795888"/>
    <w:rsid w:val="00795ACF"/>
    <w:rsid w:val="00795BED"/>
    <w:rsid w:val="0079636A"/>
    <w:rsid w:val="00796389"/>
    <w:rsid w:val="0079679C"/>
    <w:rsid w:val="0079699C"/>
    <w:rsid w:val="00796B12"/>
    <w:rsid w:val="00796CC8"/>
    <w:rsid w:val="00796D91"/>
    <w:rsid w:val="00797322"/>
    <w:rsid w:val="007973B6"/>
    <w:rsid w:val="007973DB"/>
    <w:rsid w:val="00797444"/>
    <w:rsid w:val="007977EB"/>
    <w:rsid w:val="00797913"/>
    <w:rsid w:val="00797C62"/>
    <w:rsid w:val="00797D4D"/>
    <w:rsid w:val="00797F7C"/>
    <w:rsid w:val="00797FB8"/>
    <w:rsid w:val="007A03BF"/>
    <w:rsid w:val="007A0902"/>
    <w:rsid w:val="007A0BD1"/>
    <w:rsid w:val="007A0C92"/>
    <w:rsid w:val="007A0D47"/>
    <w:rsid w:val="007A1100"/>
    <w:rsid w:val="007A1288"/>
    <w:rsid w:val="007A13E8"/>
    <w:rsid w:val="007A163F"/>
    <w:rsid w:val="007A1657"/>
    <w:rsid w:val="007A1767"/>
    <w:rsid w:val="007A1D00"/>
    <w:rsid w:val="007A1DC1"/>
    <w:rsid w:val="007A2219"/>
    <w:rsid w:val="007A25D8"/>
    <w:rsid w:val="007A27B9"/>
    <w:rsid w:val="007A2831"/>
    <w:rsid w:val="007A283A"/>
    <w:rsid w:val="007A2921"/>
    <w:rsid w:val="007A29EB"/>
    <w:rsid w:val="007A2DB3"/>
    <w:rsid w:val="007A30C3"/>
    <w:rsid w:val="007A3170"/>
    <w:rsid w:val="007A31C0"/>
    <w:rsid w:val="007A324F"/>
    <w:rsid w:val="007A32BE"/>
    <w:rsid w:val="007A3411"/>
    <w:rsid w:val="007A348D"/>
    <w:rsid w:val="007A3579"/>
    <w:rsid w:val="007A38E4"/>
    <w:rsid w:val="007A3922"/>
    <w:rsid w:val="007A3C72"/>
    <w:rsid w:val="007A3E36"/>
    <w:rsid w:val="007A3EAD"/>
    <w:rsid w:val="007A3FC2"/>
    <w:rsid w:val="007A40AF"/>
    <w:rsid w:val="007A41DF"/>
    <w:rsid w:val="007A4352"/>
    <w:rsid w:val="007A4A48"/>
    <w:rsid w:val="007A4B35"/>
    <w:rsid w:val="007A4D26"/>
    <w:rsid w:val="007A4DA3"/>
    <w:rsid w:val="007A4EFB"/>
    <w:rsid w:val="007A5001"/>
    <w:rsid w:val="007A51A0"/>
    <w:rsid w:val="007A51D2"/>
    <w:rsid w:val="007A5208"/>
    <w:rsid w:val="007A550D"/>
    <w:rsid w:val="007A55C1"/>
    <w:rsid w:val="007A57AD"/>
    <w:rsid w:val="007A5A56"/>
    <w:rsid w:val="007A5D85"/>
    <w:rsid w:val="007A5EBF"/>
    <w:rsid w:val="007A6046"/>
    <w:rsid w:val="007A6133"/>
    <w:rsid w:val="007A614A"/>
    <w:rsid w:val="007A666A"/>
    <w:rsid w:val="007A6B11"/>
    <w:rsid w:val="007A6F97"/>
    <w:rsid w:val="007A6FB6"/>
    <w:rsid w:val="007A7864"/>
    <w:rsid w:val="007A7A1B"/>
    <w:rsid w:val="007A7A8D"/>
    <w:rsid w:val="007A7B62"/>
    <w:rsid w:val="007A7BA8"/>
    <w:rsid w:val="007A7C45"/>
    <w:rsid w:val="007A7D8C"/>
    <w:rsid w:val="007A7F35"/>
    <w:rsid w:val="007B00E9"/>
    <w:rsid w:val="007B02E8"/>
    <w:rsid w:val="007B034E"/>
    <w:rsid w:val="007B03EA"/>
    <w:rsid w:val="007B0935"/>
    <w:rsid w:val="007B0A46"/>
    <w:rsid w:val="007B0A8A"/>
    <w:rsid w:val="007B0AE4"/>
    <w:rsid w:val="007B1476"/>
    <w:rsid w:val="007B17C9"/>
    <w:rsid w:val="007B1922"/>
    <w:rsid w:val="007B1BCF"/>
    <w:rsid w:val="007B1C6C"/>
    <w:rsid w:val="007B1CAC"/>
    <w:rsid w:val="007B2063"/>
    <w:rsid w:val="007B20B8"/>
    <w:rsid w:val="007B221D"/>
    <w:rsid w:val="007B229D"/>
    <w:rsid w:val="007B27B8"/>
    <w:rsid w:val="007B292C"/>
    <w:rsid w:val="007B2ACA"/>
    <w:rsid w:val="007B2FAD"/>
    <w:rsid w:val="007B3230"/>
    <w:rsid w:val="007B32FE"/>
    <w:rsid w:val="007B3363"/>
    <w:rsid w:val="007B347D"/>
    <w:rsid w:val="007B3508"/>
    <w:rsid w:val="007B38DE"/>
    <w:rsid w:val="007B3D1B"/>
    <w:rsid w:val="007B3EA1"/>
    <w:rsid w:val="007B42AF"/>
    <w:rsid w:val="007B43E3"/>
    <w:rsid w:val="007B45C5"/>
    <w:rsid w:val="007B46B2"/>
    <w:rsid w:val="007B4786"/>
    <w:rsid w:val="007B48F7"/>
    <w:rsid w:val="007B4CBB"/>
    <w:rsid w:val="007B4DBD"/>
    <w:rsid w:val="007B4F20"/>
    <w:rsid w:val="007B4F4D"/>
    <w:rsid w:val="007B558E"/>
    <w:rsid w:val="007B5A58"/>
    <w:rsid w:val="007B5D19"/>
    <w:rsid w:val="007B5D6D"/>
    <w:rsid w:val="007B5F52"/>
    <w:rsid w:val="007B5F9F"/>
    <w:rsid w:val="007B62EC"/>
    <w:rsid w:val="007B6685"/>
    <w:rsid w:val="007B66E0"/>
    <w:rsid w:val="007B672F"/>
    <w:rsid w:val="007B6887"/>
    <w:rsid w:val="007B6F5E"/>
    <w:rsid w:val="007B6FA0"/>
    <w:rsid w:val="007B718D"/>
    <w:rsid w:val="007B729D"/>
    <w:rsid w:val="007B740C"/>
    <w:rsid w:val="007B769C"/>
    <w:rsid w:val="007B76C3"/>
    <w:rsid w:val="007B78D6"/>
    <w:rsid w:val="007B78E8"/>
    <w:rsid w:val="007B79F2"/>
    <w:rsid w:val="007B7A3B"/>
    <w:rsid w:val="007B7CC6"/>
    <w:rsid w:val="007B7D2B"/>
    <w:rsid w:val="007B7F4E"/>
    <w:rsid w:val="007C01A3"/>
    <w:rsid w:val="007C01AB"/>
    <w:rsid w:val="007C02DE"/>
    <w:rsid w:val="007C031F"/>
    <w:rsid w:val="007C06FC"/>
    <w:rsid w:val="007C09E7"/>
    <w:rsid w:val="007C0A25"/>
    <w:rsid w:val="007C0F55"/>
    <w:rsid w:val="007C1123"/>
    <w:rsid w:val="007C1426"/>
    <w:rsid w:val="007C1482"/>
    <w:rsid w:val="007C17A2"/>
    <w:rsid w:val="007C1F0F"/>
    <w:rsid w:val="007C2204"/>
    <w:rsid w:val="007C25DC"/>
    <w:rsid w:val="007C272D"/>
    <w:rsid w:val="007C2A8E"/>
    <w:rsid w:val="007C2AA0"/>
    <w:rsid w:val="007C2EC3"/>
    <w:rsid w:val="007C3079"/>
    <w:rsid w:val="007C309B"/>
    <w:rsid w:val="007C3246"/>
    <w:rsid w:val="007C396B"/>
    <w:rsid w:val="007C3F66"/>
    <w:rsid w:val="007C3FEA"/>
    <w:rsid w:val="007C40C0"/>
    <w:rsid w:val="007C43EA"/>
    <w:rsid w:val="007C46A2"/>
    <w:rsid w:val="007C4A00"/>
    <w:rsid w:val="007C4D41"/>
    <w:rsid w:val="007C5197"/>
    <w:rsid w:val="007C51FA"/>
    <w:rsid w:val="007C53D9"/>
    <w:rsid w:val="007C54B9"/>
    <w:rsid w:val="007C5502"/>
    <w:rsid w:val="007C5856"/>
    <w:rsid w:val="007C58BF"/>
    <w:rsid w:val="007C5ECA"/>
    <w:rsid w:val="007C60BC"/>
    <w:rsid w:val="007C6368"/>
    <w:rsid w:val="007C69FC"/>
    <w:rsid w:val="007C6DC6"/>
    <w:rsid w:val="007C6E1E"/>
    <w:rsid w:val="007C721A"/>
    <w:rsid w:val="007C7452"/>
    <w:rsid w:val="007C75C3"/>
    <w:rsid w:val="007C77AA"/>
    <w:rsid w:val="007C77E7"/>
    <w:rsid w:val="007C7BDC"/>
    <w:rsid w:val="007C7C75"/>
    <w:rsid w:val="007C7D95"/>
    <w:rsid w:val="007D00E5"/>
    <w:rsid w:val="007D013D"/>
    <w:rsid w:val="007D0490"/>
    <w:rsid w:val="007D0551"/>
    <w:rsid w:val="007D07CF"/>
    <w:rsid w:val="007D08E8"/>
    <w:rsid w:val="007D1083"/>
    <w:rsid w:val="007D1393"/>
    <w:rsid w:val="007D16C5"/>
    <w:rsid w:val="007D18E9"/>
    <w:rsid w:val="007D19E9"/>
    <w:rsid w:val="007D206B"/>
    <w:rsid w:val="007D207F"/>
    <w:rsid w:val="007D226F"/>
    <w:rsid w:val="007D2270"/>
    <w:rsid w:val="007D2424"/>
    <w:rsid w:val="007D24BC"/>
    <w:rsid w:val="007D2550"/>
    <w:rsid w:val="007D2A15"/>
    <w:rsid w:val="007D2AEF"/>
    <w:rsid w:val="007D3116"/>
    <w:rsid w:val="007D31E4"/>
    <w:rsid w:val="007D329F"/>
    <w:rsid w:val="007D3351"/>
    <w:rsid w:val="007D358D"/>
    <w:rsid w:val="007D371A"/>
    <w:rsid w:val="007D3772"/>
    <w:rsid w:val="007D39BB"/>
    <w:rsid w:val="007D3CCC"/>
    <w:rsid w:val="007D3F7A"/>
    <w:rsid w:val="007D40E0"/>
    <w:rsid w:val="007D44AD"/>
    <w:rsid w:val="007D4674"/>
    <w:rsid w:val="007D4823"/>
    <w:rsid w:val="007D4ED1"/>
    <w:rsid w:val="007D523F"/>
    <w:rsid w:val="007D53AC"/>
    <w:rsid w:val="007D57A2"/>
    <w:rsid w:val="007D583F"/>
    <w:rsid w:val="007D5B27"/>
    <w:rsid w:val="007D5C6E"/>
    <w:rsid w:val="007D5F64"/>
    <w:rsid w:val="007D60B2"/>
    <w:rsid w:val="007D6119"/>
    <w:rsid w:val="007D61ED"/>
    <w:rsid w:val="007D63FF"/>
    <w:rsid w:val="007D6CEF"/>
    <w:rsid w:val="007D6F8E"/>
    <w:rsid w:val="007D720B"/>
    <w:rsid w:val="007D7551"/>
    <w:rsid w:val="007D76CE"/>
    <w:rsid w:val="007D7F8E"/>
    <w:rsid w:val="007E0069"/>
    <w:rsid w:val="007E0413"/>
    <w:rsid w:val="007E041F"/>
    <w:rsid w:val="007E04BE"/>
    <w:rsid w:val="007E0661"/>
    <w:rsid w:val="007E0976"/>
    <w:rsid w:val="007E0A7A"/>
    <w:rsid w:val="007E0B35"/>
    <w:rsid w:val="007E0C9C"/>
    <w:rsid w:val="007E0F62"/>
    <w:rsid w:val="007E1053"/>
    <w:rsid w:val="007E1414"/>
    <w:rsid w:val="007E167D"/>
    <w:rsid w:val="007E16F0"/>
    <w:rsid w:val="007E19A7"/>
    <w:rsid w:val="007E1AE5"/>
    <w:rsid w:val="007E2393"/>
    <w:rsid w:val="007E27B7"/>
    <w:rsid w:val="007E2DB2"/>
    <w:rsid w:val="007E2F4A"/>
    <w:rsid w:val="007E3036"/>
    <w:rsid w:val="007E319F"/>
    <w:rsid w:val="007E36B9"/>
    <w:rsid w:val="007E37B4"/>
    <w:rsid w:val="007E3923"/>
    <w:rsid w:val="007E3C05"/>
    <w:rsid w:val="007E3DA5"/>
    <w:rsid w:val="007E3F08"/>
    <w:rsid w:val="007E4055"/>
    <w:rsid w:val="007E409D"/>
    <w:rsid w:val="007E469B"/>
    <w:rsid w:val="007E4B61"/>
    <w:rsid w:val="007E4D0B"/>
    <w:rsid w:val="007E504C"/>
    <w:rsid w:val="007E506C"/>
    <w:rsid w:val="007E52D7"/>
    <w:rsid w:val="007E52FF"/>
    <w:rsid w:val="007E53BA"/>
    <w:rsid w:val="007E5B2D"/>
    <w:rsid w:val="007E5C64"/>
    <w:rsid w:val="007E60DB"/>
    <w:rsid w:val="007E6597"/>
    <w:rsid w:val="007E668F"/>
    <w:rsid w:val="007E6698"/>
    <w:rsid w:val="007E67D2"/>
    <w:rsid w:val="007E6CC9"/>
    <w:rsid w:val="007E6F1F"/>
    <w:rsid w:val="007E7241"/>
    <w:rsid w:val="007E72DF"/>
    <w:rsid w:val="007E73E9"/>
    <w:rsid w:val="007E79E8"/>
    <w:rsid w:val="007E7AC1"/>
    <w:rsid w:val="007E7B31"/>
    <w:rsid w:val="007E7CA9"/>
    <w:rsid w:val="007E7EF0"/>
    <w:rsid w:val="007F00E1"/>
    <w:rsid w:val="007F0355"/>
    <w:rsid w:val="007F0376"/>
    <w:rsid w:val="007F0895"/>
    <w:rsid w:val="007F0DFE"/>
    <w:rsid w:val="007F1321"/>
    <w:rsid w:val="007F143F"/>
    <w:rsid w:val="007F160C"/>
    <w:rsid w:val="007F18A9"/>
    <w:rsid w:val="007F1A68"/>
    <w:rsid w:val="007F1B57"/>
    <w:rsid w:val="007F1BB2"/>
    <w:rsid w:val="007F1C00"/>
    <w:rsid w:val="007F1C4F"/>
    <w:rsid w:val="007F21CF"/>
    <w:rsid w:val="007F24F3"/>
    <w:rsid w:val="007F25AE"/>
    <w:rsid w:val="007F2683"/>
    <w:rsid w:val="007F2802"/>
    <w:rsid w:val="007F29A8"/>
    <w:rsid w:val="007F29C0"/>
    <w:rsid w:val="007F2B42"/>
    <w:rsid w:val="007F2B66"/>
    <w:rsid w:val="007F2D7D"/>
    <w:rsid w:val="007F33C4"/>
    <w:rsid w:val="007F33EA"/>
    <w:rsid w:val="007F345D"/>
    <w:rsid w:val="007F362F"/>
    <w:rsid w:val="007F3AD7"/>
    <w:rsid w:val="007F3E58"/>
    <w:rsid w:val="007F3F9E"/>
    <w:rsid w:val="007F4264"/>
    <w:rsid w:val="007F45FD"/>
    <w:rsid w:val="007F46A6"/>
    <w:rsid w:val="007F4741"/>
    <w:rsid w:val="007F497B"/>
    <w:rsid w:val="007F4E2D"/>
    <w:rsid w:val="007F59DB"/>
    <w:rsid w:val="007F5A61"/>
    <w:rsid w:val="007F5BE0"/>
    <w:rsid w:val="007F5C5F"/>
    <w:rsid w:val="007F6019"/>
    <w:rsid w:val="007F6067"/>
    <w:rsid w:val="007F6292"/>
    <w:rsid w:val="007F6343"/>
    <w:rsid w:val="007F636E"/>
    <w:rsid w:val="007F669B"/>
    <w:rsid w:val="007F68AC"/>
    <w:rsid w:val="007F6AB0"/>
    <w:rsid w:val="007F6AE3"/>
    <w:rsid w:val="007F6BC7"/>
    <w:rsid w:val="007F6C53"/>
    <w:rsid w:val="007F6F18"/>
    <w:rsid w:val="007F72CF"/>
    <w:rsid w:val="007F770C"/>
    <w:rsid w:val="007F7718"/>
    <w:rsid w:val="007F78EB"/>
    <w:rsid w:val="007F7BBB"/>
    <w:rsid w:val="007F7BEC"/>
    <w:rsid w:val="007F7C56"/>
    <w:rsid w:val="007F7EC7"/>
    <w:rsid w:val="00800140"/>
    <w:rsid w:val="00800436"/>
    <w:rsid w:val="00800469"/>
    <w:rsid w:val="008006F9"/>
    <w:rsid w:val="0080079C"/>
    <w:rsid w:val="00800962"/>
    <w:rsid w:val="008009A8"/>
    <w:rsid w:val="00800A7C"/>
    <w:rsid w:val="00800D74"/>
    <w:rsid w:val="00800EA2"/>
    <w:rsid w:val="008010B5"/>
    <w:rsid w:val="008011A8"/>
    <w:rsid w:val="00801430"/>
    <w:rsid w:val="0080144E"/>
    <w:rsid w:val="00801536"/>
    <w:rsid w:val="0080162B"/>
    <w:rsid w:val="00801812"/>
    <w:rsid w:val="00801AAF"/>
    <w:rsid w:val="00801D27"/>
    <w:rsid w:val="008022CB"/>
    <w:rsid w:val="00802739"/>
    <w:rsid w:val="00802AAE"/>
    <w:rsid w:val="00802B1E"/>
    <w:rsid w:val="008038B6"/>
    <w:rsid w:val="0080411A"/>
    <w:rsid w:val="008044BF"/>
    <w:rsid w:val="00804931"/>
    <w:rsid w:val="00804DFA"/>
    <w:rsid w:val="00804FE2"/>
    <w:rsid w:val="00805420"/>
    <w:rsid w:val="0080581A"/>
    <w:rsid w:val="0080587A"/>
    <w:rsid w:val="00805ABF"/>
    <w:rsid w:val="00805C06"/>
    <w:rsid w:val="00806016"/>
    <w:rsid w:val="008061ED"/>
    <w:rsid w:val="00806282"/>
    <w:rsid w:val="008067C6"/>
    <w:rsid w:val="00806D41"/>
    <w:rsid w:val="00806DC0"/>
    <w:rsid w:val="00806F53"/>
    <w:rsid w:val="00807102"/>
    <w:rsid w:val="00807658"/>
    <w:rsid w:val="008077DC"/>
    <w:rsid w:val="00807988"/>
    <w:rsid w:val="00807E99"/>
    <w:rsid w:val="008102A5"/>
    <w:rsid w:val="0081072D"/>
    <w:rsid w:val="00810A71"/>
    <w:rsid w:val="00810B42"/>
    <w:rsid w:val="00810F88"/>
    <w:rsid w:val="0081132C"/>
    <w:rsid w:val="008113C2"/>
    <w:rsid w:val="008113C3"/>
    <w:rsid w:val="00811499"/>
    <w:rsid w:val="00811522"/>
    <w:rsid w:val="0081154A"/>
    <w:rsid w:val="00811608"/>
    <w:rsid w:val="0081165D"/>
    <w:rsid w:val="00811719"/>
    <w:rsid w:val="008118D2"/>
    <w:rsid w:val="008119FE"/>
    <w:rsid w:val="00811D15"/>
    <w:rsid w:val="00811EDC"/>
    <w:rsid w:val="008123D2"/>
    <w:rsid w:val="008125D1"/>
    <w:rsid w:val="00813229"/>
    <w:rsid w:val="008135C1"/>
    <w:rsid w:val="008137CC"/>
    <w:rsid w:val="00813AF1"/>
    <w:rsid w:val="00813B53"/>
    <w:rsid w:val="00813ED3"/>
    <w:rsid w:val="00813EEA"/>
    <w:rsid w:val="00813F58"/>
    <w:rsid w:val="00813FA3"/>
    <w:rsid w:val="0081410C"/>
    <w:rsid w:val="00814143"/>
    <w:rsid w:val="00814219"/>
    <w:rsid w:val="0081456B"/>
    <w:rsid w:val="0081497E"/>
    <w:rsid w:val="00814B4F"/>
    <w:rsid w:val="00814FD1"/>
    <w:rsid w:val="008150B2"/>
    <w:rsid w:val="00815571"/>
    <w:rsid w:val="0081583D"/>
    <w:rsid w:val="008159DF"/>
    <w:rsid w:val="008159F3"/>
    <w:rsid w:val="00815AAF"/>
    <w:rsid w:val="00815B29"/>
    <w:rsid w:val="00815D08"/>
    <w:rsid w:val="00815DE7"/>
    <w:rsid w:val="00815E51"/>
    <w:rsid w:val="008162E4"/>
    <w:rsid w:val="008164C2"/>
    <w:rsid w:val="008165C4"/>
    <w:rsid w:val="00816982"/>
    <w:rsid w:val="008169D8"/>
    <w:rsid w:val="00816BD7"/>
    <w:rsid w:val="00816E69"/>
    <w:rsid w:val="00816ED3"/>
    <w:rsid w:val="00817163"/>
    <w:rsid w:val="008171ED"/>
    <w:rsid w:val="008172F5"/>
    <w:rsid w:val="008173E9"/>
    <w:rsid w:val="008179AC"/>
    <w:rsid w:val="00817ACD"/>
    <w:rsid w:val="00817BA2"/>
    <w:rsid w:val="00817BFD"/>
    <w:rsid w:val="00817C62"/>
    <w:rsid w:val="00820064"/>
    <w:rsid w:val="008200B7"/>
    <w:rsid w:val="0082031A"/>
    <w:rsid w:val="0082051B"/>
    <w:rsid w:val="008206FC"/>
    <w:rsid w:val="00820A7A"/>
    <w:rsid w:val="00820D5E"/>
    <w:rsid w:val="00820F26"/>
    <w:rsid w:val="008220D7"/>
    <w:rsid w:val="00822119"/>
    <w:rsid w:val="008221A3"/>
    <w:rsid w:val="008221B1"/>
    <w:rsid w:val="008221D2"/>
    <w:rsid w:val="008222D0"/>
    <w:rsid w:val="00822473"/>
    <w:rsid w:val="0082252B"/>
    <w:rsid w:val="00822541"/>
    <w:rsid w:val="008225A1"/>
    <w:rsid w:val="008226DC"/>
    <w:rsid w:val="00822717"/>
    <w:rsid w:val="00822858"/>
    <w:rsid w:val="008228FB"/>
    <w:rsid w:val="00822995"/>
    <w:rsid w:val="00822B04"/>
    <w:rsid w:val="00822B10"/>
    <w:rsid w:val="00822B7C"/>
    <w:rsid w:val="00822C13"/>
    <w:rsid w:val="00822C1B"/>
    <w:rsid w:val="00822CD8"/>
    <w:rsid w:val="0082361F"/>
    <w:rsid w:val="008236BC"/>
    <w:rsid w:val="008237D5"/>
    <w:rsid w:val="00823BAD"/>
    <w:rsid w:val="00823F7E"/>
    <w:rsid w:val="00824004"/>
    <w:rsid w:val="008243A7"/>
    <w:rsid w:val="00824460"/>
    <w:rsid w:val="00824565"/>
    <w:rsid w:val="008245BD"/>
    <w:rsid w:val="008246B9"/>
    <w:rsid w:val="008247DB"/>
    <w:rsid w:val="00824923"/>
    <w:rsid w:val="008249AD"/>
    <w:rsid w:val="00824E8C"/>
    <w:rsid w:val="00824F87"/>
    <w:rsid w:val="008250D4"/>
    <w:rsid w:val="00825105"/>
    <w:rsid w:val="008251CD"/>
    <w:rsid w:val="008253E5"/>
    <w:rsid w:val="00825778"/>
    <w:rsid w:val="0082581B"/>
    <w:rsid w:val="008258B7"/>
    <w:rsid w:val="00825A94"/>
    <w:rsid w:val="00825BA8"/>
    <w:rsid w:val="00825E22"/>
    <w:rsid w:val="008261C3"/>
    <w:rsid w:val="00826214"/>
    <w:rsid w:val="0082665A"/>
    <w:rsid w:val="0082674E"/>
    <w:rsid w:val="00826904"/>
    <w:rsid w:val="0082704B"/>
    <w:rsid w:val="008270D5"/>
    <w:rsid w:val="0082718A"/>
    <w:rsid w:val="008271C9"/>
    <w:rsid w:val="008271E6"/>
    <w:rsid w:val="00827705"/>
    <w:rsid w:val="00827A67"/>
    <w:rsid w:val="00827BD9"/>
    <w:rsid w:val="00827D25"/>
    <w:rsid w:val="00830059"/>
    <w:rsid w:val="008300F3"/>
    <w:rsid w:val="00830173"/>
    <w:rsid w:val="0083034D"/>
    <w:rsid w:val="0083038E"/>
    <w:rsid w:val="008305D9"/>
    <w:rsid w:val="0083068A"/>
    <w:rsid w:val="008307C1"/>
    <w:rsid w:val="0083082F"/>
    <w:rsid w:val="00830B6F"/>
    <w:rsid w:val="00830EC2"/>
    <w:rsid w:val="00831168"/>
    <w:rsid w:val="00831213"/>
    <w:rsid w:val="008313BB"/>
    <w:rsid w:val="008315EA"/>
    <w:rsid w:val="00831700"/>
    <w:rsid w:val="00831758"/>
    <w:rsid w:val="008317A4"/>
    <w:rsid w:val="00831914"/>
    <w:rsid w:val="00831978"/>
    <w:rsid w:val="00831B24"/>
    <w:rsid w:val="00831BAA"/>
    <w:rsid w:val="00831C25"/>
    <w:rsid w:val="00831CAA"/>
    <w:rsid w:val="00831FD6"/>
    <w:rsid w:val="0083228C"/>
    <w:rsid w:val="008324D6"/>
    <w:rsid w:val="00832BB1"/>
    <w:rsid w:val="00832D50"/>
    <w:rsid w:val="008331A5"/>
    <w:rsid w:val="00833208"/>
    <w:rsid w:val="0083327E"/>
    <w:rsid w:val="008333BC"/>
    <w:rsid w:val="00833599"/>
    <w:rsid w:val="0083373A"/>
    <w:rsid w:val="00833983"/>
    <w:rsid w:val="00833BC7"/>
    <w:rsid w:val="00833CD4"/>
    <w:rsid w:val="00833DC4"/>
    <w:rsid w:val="00833E6F"/>
    <w:rsid w:val="00834082"/>
    <w:rsid w:val="008342E5"/>
    <w:rsid w:val="0083433A"/>
    <w:rsid w:val="008344FB"/>
    <w:rsid w:val="00834601"/>
    <w:rsid w:val="008346E6"/>
    <w:rsid w:val="008347C5"/>
    <w:rsid w:val="00834843"/>
    <w:rsid w:val="00834A51"/>
    <w:rsid w:val="00834E89"/>
    <w:rsid w:val="008351B4"/>
    <w:rsid w:val="00835211"/>
    <w:rsid w:val="008354E4"/>
    <w:rsid w:val="008355A0"/>
    <w:rsid w:val="008355FA"/>
    <w:rsid w:val="008359B7"/>
    <w:rsid w:val="00835A13"/>
    <w:rsid w:val="00835CA8"/>
    <w:rsid w:val="00835DC7"/>
    <w:rsid w:val="00836041"/>
    <w:rsid w:val="00836332"/>
    <w:rsid w:val="00836AC3"/>
    <w:rsid w:val="00836B5C"/>
    <w:rsid w:val="00836BE4"/>
    <w:rsid w:val="00836CA1"/>
    <w:rsid w:val="00836EC9"/>
    <w:rsid w:val="0083727C"/>
    <w:rsid w:val="00837317"/>
    <w:rsid w:val="008376AB"/>
    <w:rsid w:val="008379FD"/>
    <w:rsid w:val="00837AA8"/>
    <w:rsid w:val="00837E6C"/>
    <w:rsid w:val="008401E8"/>
    <w:rsid w:val="00840287"/>
    <w:rsid w:val="00840552"/>
    <w:rsid w:val="008407EB"/>
    <w:rsid w:val="00840823"/>
    <w:rsid w:val="00840B83"/>
    <w:rsid w:val="00840C4D"/>
    <w:rsid w:val="00840F2E"/>
    <w:rsid w:val="00841156"/>
    <w:rsid w:val="008412B4"/>
    <w:rsid w:val="008414B1"/>
    <w:rsid w:val="008414C9"/>
    <w:rsid w:val="00841835"/>
    <w:rsid w:val="008419F5"/>
    <w:rsid w:val="008419FA"/>
    <w:rsid w:val="00841F8E"/>
    <w:rsid w:val="00842043"/>
    <w:rsid w:val="008420AB"/>
    <w:rsid w:val="00842179"/>
    <w:rsid w:val="008427B8"/>
    <w:rsid w:val="008429E8"/>
    <w:rsid w:val="00842A3B"/>
    <w:rsid w:val="00842B70"/>
    <w:rsid w:val="00842F46"/>
    <w:rsid w:val="00842F62"/>
    <w:rsid w:val="008430D1"/>
    <w:rsid w:val="008431A4"/>
    <w:rsid w:val="0084356E"/>
    <w:rsid w:val="008436F2"/>
    <w:rsid w:val="0084395C"/>
    <w:rsid w:val="008439DC"/>
    <w:rsid w:val="00843E0B"/>
    <w:rsid w:val="00843F4F"/>
    <w:rsid w:val="008440E6"/>
    <w:rsid w:val="00844355"/>
    <w:rsid w:val="0084441F"/>
    <w:rsid w:val="008447AC"/>
    <w:rsid w:val="008447BB"/>
    <w:rsid w:val="00844A14"/>
    <w:rsid w:val="00844AB9"/>
    <w:rsid w:val="00844C42"/>
    <w:rsid w:val="00845011"/>
    <w:rsid w:val="00845200"/>
    <w:rsid w:val="00845356"/>
    <w:rsid w:val="008453AC"/>
    <w:rsid w:val="0084555F"/>
    <w:rsid w:val="00845FD4"/>
    <w:rsid w:val="0084640F"/>
    <w:rsid w:val="008464B3"/>
    <w:rsid w:val="00846587"/>
    <w:rsid w:val="0084668E"/>
    <w:rsid w:val="008468F9"/>
    <w:rsid w:val="00846997"/>
    <w:rsid w:val="00846BDB"/>
    <w:rsid w:val="00846EF0"/>
    <w:rsid w:val="0084706F"/>
    <w:rsid w:val="008472FF"/>
    <w:rsid w:val="0084741E"/>
    <w:rsid w:val="00847EC8"/>
    <w:rsid w:val="00847F5B"/>
    <w:rsid w:val="0085001D"/>
    <w:rsid w:val="00850153"/>
    <w:rsid w:val="008501D6"/>
    <w:rsid w:val="00850273"/>
    <w:rsid w:val="00850428"/>
    <w:rsid w:val="008504FE"/>
    <w:rsid w:val="008505A1"/>
    <w:rsid w:val="00850664"/>
    <w:rsid w:val="0085068B"/>
    <w:rsid w:val="00850A32"/>
    <w:rsid w:val="00850A4F"/>
    <w:rsid w:val="00850C47"/>
    <w:rsid w:val="00850FE4"/>
    <w:rsid w:val="008513DE"/>
    <w:rsid w:val="00851574"/>
    <w:rsid w:val="00851668"/>
    <w:rsid w:val="00851C92"/>
    <w:rsid w:val="0085221A"/>
    <w:rsid w:val="0085235A"/>
    <w:rsid w:val="0085274D"/>
    <w:rsid w:val="00852FEC"/>
    <w:rsid w:val="00853052"/>
    <w:rsid w:val="008530A1"/>
    <w:rsid w:val="00853277"/>
    <w:rsid w:val="0085336C"/>
    <w:rsid w:val="00853395"/>
    <w:rsid w:val="00853743"/>
    <w:rsid w:val="008537E7"/>
    <w:rsid w:val="00853DCF"/>
    <w:rsid w:val="00853E13"/>
    <w:rsid w:val="00853F4E"/>
    <w:rsid w:val="008543D5"/>
    <w:rsid w:val="00854445"/>
    <w:rsid w:val="008545B3"/>
    <w:rsid w:val="008546D0"/>
    <w:rsid w:val="008549CA"/>
    <w:rsid w:val="00854D00"/>
    <w:rsid w:val="00854F63"/>
    <w:rsid w:val="00855136"/>
    <w:rsid w:val="00855145"/>
    <w:rsid w:val="0085517B"/>
    <w:rsid w:val="008552AC"/>
    <w:rsid w:val="0085560C"/>
    <w:rsid w:val="00855880"/>
    <w:rsid w:val="00855904"/>
    <w:rsid w:val="008559C5"/>
    <w:rsid w:val="008564F4"/>
    <w:rsid w:val="00856687"/>
    <w:rsid w:val="008567C9"/>
    <w:rsid w:val="008568A1"/>
    <w:rsid w:val="00856E21"/>
    <w:rsid w:val="008573BA"/>
    <w:rsid w:val="008573C5"/>
    <w:rsid w:val="0085772B"/>
    <w:rsid w:val="00857755"/>
    <w:rsid w:val="0085793F"/>
    <w:rsid w:val="00857AA4"/>
    <w:rsid w:val="00857B1E"/>
    <w:rsid w:val="00857BB4"/>
    <w:rsid w:val="00857E06"/>
    <w:rsid w:val="00857E2D"/>
    <w:rsid w:val="00857FEE"/>
    <w:rsid w:val="00857FFC"/>
    <w:rsid w:val="008600E8"/>
    <w:rsid w:val="0086019F"/>
    <w:rsid w:val="008604D9"/>
    <w:rsid w:val="00860656"/>
    <w:rsid w:val="00860688"/>
    <w:rsid w:val="0086133A"/>
    <w:rsid w:val="00861570"/>
    <w:rsid w:val="0086165D"/>
    <w:rsid w:val="008617FB"/>
    <w:rsid w:val="00861919"/>
    <w:rsid w:val="00861AEA"/>
    <w:rsid w:val="00861BA6"/>
    <w:rsid w:val="00861CF0"/>
    <w:rsid w:val="00861FF6"/>
    <w:rsid w:val="00862518"/>
    <w:rsid w:val="00862B01"/>
    <w:rsid w:val="00862B54"/>
    <w:rsid w:val="00862E82"/>
    <w:rsid w:val="008631C3"/>
    <w:rsid w:val="00863338"/>
    <w:rsid w:val="0086355E"/>
    <w:rsid w:val="00863565"/>
    <w:rsid w:val="008635BF"/>
    <w:rsid w:val="008639D1"/>
    <w:rsid w:val="00863D44"/>
    <w:rsid w:val="00863F25"/>
    <w:rsid w:val="00864110"/>
    <w:rsid w:val="00864178"/>
    <w:rsid w:val="00864405"/>
    <w:rsid w:val="00864508"/>
    <w:rsid w:val="00864FB8"/>
    <w:rsid w:val="0086511D"/>
    <w:rsid w:val="00865971"/>
    <w:rsid w:val="00865E42"/>
    <w:rsid w:val="00865F18"/>
    <w:rsid w:val="00866453"/>
    <w:rsid w:val="00866579"/>
    <w:rsid w:val="008666CD"/>
    <w:rsid w:val="008667D1"/>
    <w:rsid w:val="00866860"/>
    <w:rsid w:val="00866E2A"/>
    <w:rsid w:val="00866EA4"/>
    <w:rsid w:val="00867065"/>
    <w:rsid w:val="00867204"/>
    <w:rsid w:val="0086752E"/>
    <w:rsid w:val="00867BCA"/>
    <w:rsid w:val="00867D9C"/>
    <w:rsid w:val="00867DB5"/>
    <w:rsid w:val="008706EB"/>
    <w:rsid w:val="0087085C"/>
    <w:rsid w:val="008714C6"/>
    <w:rsid w:val="00871747"/>
    <w:rsid w:val="00871919"/>
    <w:rsid w:val="00871B32"/>
    <w:rsid w:val="00871C1D"/>
    <w:rsid w:val="00871EA2"/>
    <w:rsid w:val="008724D3"/>
    <w:rsid w:val="00873041"/>
    <w:rsid w:val="008731FF"/>
    <w:rsid w:val="008735BA"/>
    <w:rsid w:val="0087381C"/>
    <w:rsid w:val="008738F8"/>
    <w:rsid w:val="0087397C"/>
    <w:rsid w:val="00873A10"/>
    <w:rsid w:val="00873AD7"/>
    <w:rsid w:val="00873B48"/>
    <w:rsid w:val="00873D6B"/>
    <w:rsid w:val="00873F53"/>
    <w:rsid w:val="00873FA2"/>
    <w:rsid w:val="00874157"/>
    <w:rsid w:val="00874248"/>
    <w:rsid w:val="008742FA"/>
    <w:rsid w:val="00874840"/>
    <w:rsid w:val="00874B49"/>
    <w:rsid w:val="00874BA7"/>
    <w:rsid w:val="00874E5C"/>
    <w:rsid w:val="00874ED2"/>
    <w:rsid w:val="00875091"/>
    <w:rsid w:val="00875123"/>
    <w:rsid w:val="008752A1"/>
    <w:rsid w:val="0087532E"/>
    <w:rsid w:val="00875431"/>
    <w:rsid w:val="0087553A"/>
    <w:rsid w:val="00875AFA"/>
    <w:rsid w:val="00875F0D"/>
    <w:rsid w:val="00875F8E"/>
    <w:rsid w:val="0087609F"/>
    <w:rsid w:val="0087644A"/>
    <w:rsid w:val="008768DD"/>
    <w:rsid w:val="00876A07"/>
    <w:rsid w:val="00876C4B"/>
    <w:rsid w:val="00876D68"/>
    <w:rsid w:val="00876E53"/>
    <w:rsid w:val="008771FE"/>
    <w:rsid w:val="008777DA"/>
    <w:rsid w:val="008777EC"/>
    <w:rsid w:val="00877974"/>
    <w:rsid w:val="00877A8C"/>
    <w:rsid w:val="00877ACA"/>
    <w:rsid w:val="00877B2F"/>
    <w:rsid w:val="00877B5E"/>
    <w:rsid w:val="00877EEB"/>
    <w:rsid w:val="00877F9C"/>
    <w:rsid w:val="00880018"/>
    <w:rsid w:val="00880C3B"/>
    <w:rsid w:val="00881109"/>
    <w:rsid w:val="00881226"/>
    <w:rsid w:val="0088150A"/>
    <w:rsid w:val="00881786"/>
    <w:rsid w:val="00881C5D"/>
    <w:rsid w:val="00881E4E"/>
    <w:rsid w:val="00882255"/>
    <w:rsid w:val="008823E4"/>
    <w:rsid w:val="00882A4C"/>
    <w:rsid w:val="00882CF5"/>
    <w:rsid w:val="00882F22"/>
    <w:rsid w:val="00882F44"/>
    <w:rsid w:val="0088319F"/>
    <w:rsid w:val="00883335"/>
    <w:rsid w:val="00883478"/>
    <w:rsid w:val="00883498"/>
    <w:rsid w:val="00883659"/>
    <w:rsid w:val="0088375F"/>
    <w:rsid w:val="008837A7"/>
    <w:rsid w:val="00883A0F"/>
    <w:rsid w:val="00883EAA"/>
    <w:rsid w:val="00884731"/>
    <w:rsid w:val="008848C9"/>
    <w:rsid w:val="00884A5C"/>
    <w:rsid w:val="00884F4F"/>
    <w:rsid w:val="00884F7E"/>
    <w:rsid w:val="00885144"/>
    <w:rsid w:val="008851F6"/>
    <w:rsid w:val="00885243"/>
    <w:rsid w:val="0088531C"/>
    <w:rsid w:val="00885635"/>
    <w:rsid w:val="00885699"/>
    <w:rsid w:val="00885847"/>
    <w:rsid w:val="00885A2F"/>
    <w:rsid w:val="00885B16"/>
    <w:rsid w:val="00885E99"/>
    <w:rsid w:val="0088604A"/>
    <w:rsid w:val="00886159"/>
    <w:rsid w:val="0088648C"/>
    <w:rsid w:val="0088661C"/>
    <w:rsid w:val="00886B94"/>
    <w:rsid w:val="00886DB6"/>
    <w:rsid w:val="00886F93"/>
    <w:rsid w:val="0088735F"/>
    <w:rsid w:val="0088738F"/>
    <w:rsid w:val="008873DC"/>
    <w:rsid w:val="00887593"/>
    <w:rsid w:val="00887682"/>
    <w:rsid w:val="00887727"/>
    <w:rsid w:val="00887743"/>
    <w:rsid w:val="00887907"/>
    <w:rsid w:val="00887932"/>
    <w:rsid w:val="00887A0B"/>
    <w:rsid w:val="00887A33"/>
    <w:rsid w:val="00887CC3"/>
    <w:rsid w:val="00887D1E"/>
    <w:rsid w:val="00887F70"/>
    <w:rsid w:val="00887F80"/>
    <w:rsid w:val="008900D9"/>
    <w:rsid w:val="00890367"/>
    <w:rsid w:val="008903CE"/>
    <w:rsid w:val="0089040D"/>
    <w:rsid w:val="008904A3"/>
    <w:rsid w:val="008904B0"/>
    <w:rsid w:val="00890526"/>
    <w:rsid w:val="008908AB"/>
    <w:rsid w:val="00890C20"/>
    <w:rsid w:val="00890C44"/>
    <w:rsid w:val="00890ECF"/>
    <w:rsid w:val="0089119D"/>
    <w:rsid w:val="008915D7"/>
    <w:rsid w:val="008916FE"/>
    <w:rsid w:val="0089199F"/>
    <w:rsid w:val="00891A40"/>
    <w:rsid w:val="00891AC9"/>
    <w:rsid w:val="00891B4A"/>
    <w:rsid w:val="00891BA5"/>
    <w:rsid w:val="00891E28"/>
    <w:rsid w:val="00891E9A"/>
    <w:rsid w:val="00892F01"/>
    <w:rsid w:val="00893137"/>
    <w:rsid w:val="00893341"/>
    <w:rsid w:val="0089353A"/>
    <w:rsid w:val="0089364E"/>
    <w:rsid w:val="008938AD"/>
    <w:rsid w:val="00893F73"/>
    <w:rsid w:val="00893FB4"/>
    <w:rsid w:val="00894030"/>
    <w:rsid w:val="0089444A"/>
    <w:rsid w:val="00894668"/>
    <w:rsid w:val="008949B0"/>
    <w:rsid w:val="00894C4B"/>
    <w:rsid w:val="00894DAE"/>
    <w:rsid w:val="00895116"/>
    <w:rsid w:val="00895404"/>
    <w:rsid w:val="008954F7"/>
    <w:rsid w:val="00895654"/>
    <w:rsid w:val="008957E8"/>
    <w:rsid w:val="00895A67"/>
    <w:rsid w:val="00895A91"/>
    <w:rsid w:val="00895E61"/>
    <w:rsid w:val="0089615E"/>
    <w:rsid w:val="008961A9"/>
    <w:rsid w:val="008964C6"/>
    <w:rsid w:val="00896612"/>
    <w:rsid w:val="00896883"/>
    <w:rsid w:val="00896A4E"/>
    <w:rsid w:val="00896C23"/>
    <w:rsid w:val="00896DB2"/>
    <w:rsid w:val="00896DD4"/>
    <w:rsid w:val="00896FD5"/>
    <w:rsid w:val="00896FEC"/>
    <w:rsid w:val="008971A0"/>
    <w:rsid w:val="00897203"/>
    <w:rsid w:val="00897289"/>
    <w:rsid w:val="008975C0"/>
    <w:rsid w:val="00897E2B"/>
    <w:rsid w:val="00897EED"/>
    <w:rsid w:val="00897F0C"/>
    <w:rsid w:val="008A082B"/>
    <w:rsid w:val="008A0FE6"/>
    <w:rsid w:val="008A1040"/>
    <w:rsid w:val="008A1053"/>
    <w:rsid w:val="008A106C"/>
    <w:rsid w:val="008A107D"/>
    <w:rsid w:val="008A151D"/>
    <w:rsid w:val="008A1C32"/>
    <w:rsid w:val="008A1FF1"/>
    <w:rsid w:val="008A20E7"/>
    <w:rsid w:val="008A224E"/>
    <w:rsid w:val="008A237B"/>
    <w:rsid w:val="008A2391"/>
    <w:rsid w:val="008A2660"/>
    <w:rsid w:val="008A2715"/>
    <w:rsid w:val="008A290B"/>
    <w:rsid w:val="008A2E93"/>
    <w:rsid w:val="008A2F3B"/>
    <w:rsid w:val="008A3160"/>
    <w:rsid w:val="008A3480"/>
    <w:rsid w:val="008A3ABE"/>
    <w:rsid w:val="008A3E98"/>
    <w:rsid w:val="008A4082"/>
    <w:rsid w:val="008A44BE"/>
    <w:rsid w:val="008A4A18"/>
    <w:rsid w:val="008A4A6E"/>
    <w:rsid w:val="008A4AA9"/>
    <w:rsid w:val="008A4D7E"/>
    <w:rsid w:val="008A4F8E"/>
    <w:rsid w:val="008A547C"/>
    <w:rsid w:val="008A576E"/>
    <w:rsid w:val="008A5A52"/>
    <w:rsid w:val="008A5D88"/>
    <w:rsid w:val="008A6A42"/>
    <w:rsid w:val="008A6A5D"/>
    <w:rsid w:val="008A6B7D"/>
    <w:rsid w:val="008A6CD8"/>
    <w:rsid w:val="008A6CDB"/>
    <w:rsid w:val="008A6E71"/>
    <w:rsid w:val="008A6F42"/>
    <w:rsid w:val="008A7262"/>
    <w:rsid w:val="008A72DB"/>
    <w:rsid w:val="008A7B53"/>
    <w:rsid w:val="008A7CD2"/>
    <w:rsid w:val="008A7CDE"/>
    <w:rsid w:val="008B041D"/>
    <w:rsid w:val="008B04B6"/>
    <w:rsid w:val="008B06C9"/>
    <w:rsid w:val="008B0B2E"/>
    <w:rsid w:val="008B11AF"/>
    <w:rsid w:val="008B12AA"/>
    <w:rsid w:val="008B136B"/>
    <w:rsid w:val="008B1397"/>
    <w:rsid w:val="008B15CC"/>
    <w:rsid w:val="008B1C4B"/>
    <w:rsid w:val="008B245C"/>
    <w:rsid w:val="008B2582"/>
    <w:rsid w:val="008B2736"/>
    <w:rsid w:val="008B28B0"/>
    <w:rsid w:val="008B2E3E"/>
    <w:rsid w:val="008B2EBF"/>
    <w:rsid w:val="008B321D"/>
    <w:rsid w:val="008B32F8"/>
    <w:rsid w:val="008B34C6"/>
    <w:rsid w:val="008B34F9"/>
    <w:rsid w:val="008B3916"/>
    <w:rsid w:val="008B3951"/>
    <w:rsid w:val="008B3AC1"/>
    <w:rsid w:val="008B3FA3"/>
    <w:rsid w:val="008B3FE7"/>
    <w:rsid w:val="008B408F"/>
    <w:rsid w:val="008B434B"/>
    <w:rsid w:val="008B43D9"/>
    <w:rsid w:val="008B43F5"/>
    <w:rsid w:val="008B46D7"/>
    <w:rsid w:val="008B492C"/>
    <w:rsid w:val="008B4B28"/>
    <w:rsid w:val="008B4B56"/>
    <w:rsid w:val="008B4DC8"/>
    <w:rsid w:val="008B52E3"/>
    <w:rsid w:val="008B53E2"/>
    <w:rsid w:val="008B59B4"/>
    <w:rsid w:val="008B6262"/>
    <w:rsid w:val="008B64F0"/>
    <w:rsid w:val="008B75E5"/>
    <w:rsid w:val="008B7A06"/>
    <w:rsid w:val="008B7AF3"/>
    <w:rsid w:val="008B7C49"/>
    <w:rsid w:val="008B7E44"/>
    <w:rsid w:val="008B7E8D"/>
    <w:rsid w:val="008B7EC4"/>
    <w:rsid w:val="008C0092"/>
    <w:rsid w:val="008C01B2"/>
    <w:rsid w:val="008C0597"/>
    <w:rsid w:val="008C08BE"/>
    <w:rsid w:val="008C099A"/>
    <w:rsid w:val="008C0B35"/>
    <w:rsid w:val="008C0B88"/>
    <w:rsid w:val="008C1042"/>
    <w:rsid w:val="008C1134"/>
    <w:rsid w:val="008C1670"/>
    <w:rsid w:val="008C225D"/>
    <w:rsid w:val="008C2435"/>
    <w:rsid w:val="008C247D"/>
    <w:rsid w:val="008C273C"/>
    <w:rsid w:val="008C2B59"/>
    <w:rsid w:val="008C322F"/>
    <w:rsid w:val="008C3577"/>
    <w:rsid w:val="008C3AA4"/>
    <w:rsid w:val="008C3C3F"/>
    <w:rsid w:val="008C4283"/>
    <w:rsid w:val="008C4687"/>
    <w:rsid w:val="008C48E8"/>
    <w:rsid w:val="008C4B6F"/>
    <w:rsid w:val="008C4C3C"/>
    <w:rsid w:val="008C4FD7"/>
    <w:rsid w:val="008C523D"/>
    <w:rsid w:val="008C53D3"/>
    <w:rsid w:val="008C59CE"/>
    <w:rsid w:val="008C5D0B"/>
    <w:rsid w:val="008C5E14"/>
    <w:rsid w:val="008C60E5"/>
    <w:rsid w:val="008C6154"/>
    <w:rsid w:val="008C6255"/>
    <w:rsid w:val="008C650C"/>
    <w:rsid w:val="008C6695"/>
    <w:rsid w:val="008C6832"/>
    <w:rsid w:val="008C6A7E"/>
    <w:rsid w:val="008C6D92"/>
    <w:rsid w:val="008C7107"/>
    <w:rsid w:val="008C723A"/>
    <w:rsid w:val="008C784D"/>
    <w:rsid w:val="008C79D7"/>
    <w:rsid w:val="008C7B5E"/>
    <w:rsid w:val="008C7FC3"/>
    <w:rsid w:val="008D0078"/>
    <w:rsid w:val="008D01D2"/>
    <w:rsid w:val="008D0531"/>
    <w:rsid w:val="008D0705"/>
    <w:rsid w:val="008D070A"/>
    <w:rsid w:val="008D08BA"/>
    <w:rsid w:val="008D09F6"/>
    <w:rsid w:val="008D0AA2"/>
    <w:rsid w:val="008D0D0B"/>
    <w:rsid w:val="008D0FDA"/>
    <w:rsid w:val="008D10FF"/>
    <w:rsid w:val="008D1100"/>
    <w:rsid w:val="008D124D"/>
    <w:rsid w:val="008D12F8"/>
    <w:rsid w:val="008D13A1"/>
    <w:rsid w:val="008D1578"/>
    <w:rsid w:val="008D1710"/>
    <w:rsid w:val="008D1D0F"/>
    <w:rsid w:val="008D1F4E"/>
    <w:rsid w:val="008D2179"/>
    <w:rsid w:val="008D25A1"/>
    <w:rsid w:val="008D2709"/>
    <w:rsid w:val="008D28DF"/>
    <w:rsid w:val="008D2A5E"/>
    <w:rsid w:val="008D2B84"/>
    <w:rsid w:val="008D2F11"/>
    <w:rsid w:val="008D30F1"/>
    <w:rsid w:val="008D3742"/>
    <w:rsid w:val="008D39CF"/>
    <w:rsid w:val="008D3A6F"/>
    <w:rsid w:val="008D3B10"/>
    <w:rsid w:val="008D3E7D"/>
    <w:rsid w:val="008D3F47"/>
    <w:rsid w:val="008D41D9"/>
    <w:rsid w:val="008D41E7"/>
    <w:rsid w:val="008D41F9"/>
    <w:rsid w:val="008D4370"/>
    <w:rsid w:val="008D480C"/>
    <w:rsid w:val="008D4957"/>
    <w:rsid w:val="008D4A75"/>
    <w:rsid w:val="008D4EDB"/>
    <w:rsid w:val="008D588E"/>
    <w:rsid w:val="008D59C6"/>
    <w:rsid w:val="008D5D71"/>
    <w:rsid w:val="008D5ED6"/>
    <w:rsid w:val="008D61A1"/>
    <w:rsid w:val="008D67BC"/>
    <w:rsid w:val="008D67D6"/>
    <w:rsid w:val="008D699B"/>
    <w:rsid w:val="008D6B07"/>
    <w:rsid w:val="008D6B84"/>
    <w:rsid w:val="008D6CF7"/>
    <w:rsid w:val="008D6DF5"/>
    <w:rsid w:val="008D6E06"/>
    <w:rsid w:val="008D75CC"/>
    <w:rsid w:val="008D77F9"/>
    <w:rsid w:val="008D7DF9"/>
    <w:rsid w:val="008D7FB5"/>
    <w:rsid w:val="008E0000"/>
    <w:rsid w:val="008E0188"/>
    <w:rsid w:val="008E036C"/>
    <w:rsid w:val="008E0581"/>
    <w:rsid w:val="008E07ED"/>
    <w:rsid w:val="008E0934"/>
    <w:rsid w:val="008E0B4C"/>
    <w:rsid w:val="008E1380"/>
    <w:rsid w:val="008E1A20"/>
    <w:rsid w:val="008E1D3C"/>
    <w:rsid w:val="008E22C9"/>
    <w:rsid w:val="008E2392"/>
    <w:rsid w:val="008E249F"/>
    <w:rsid w:val="008E28E9"/>
    <w:rsid w:val="008E3427"/>
    <w:rsid w:val="008E366F"/>
    <w:rsid w:val="008E37FF"/>
    <w:rsid w:val="008E383D"/>
    <w:rsid w:val="008E3D18"/>
    <w:rsid w:val="008E3D2B"/>
    <w:rsid w:val="008E3DA8"/>
    <w:rsid w:val="008E4009"/>
    <w:rsid w:val="008E42F4"/>
    <w:rsid w:val="008E43FB"/>
    <w:rsid w:val="008E46E4"/>
    <w:rsid w:val="008E4990"/>
    <w:rsid w:val="008E4C32"/>
    <w:rsid w:val="008E4C4B"/>
    <w:rsid w:val="008E4C4F"/>
    <w:rsid w:val="008E4E6E"/>
    <w:rsid w:val="008E4F2A"/>
    <w:rsid w:val="008E56DB"/>
    <w:rsid w:val="008E5987"/>
    <w:rsid w:val="008E5DC1"/>
    <w:rsid w:val="008E628D"/>
    <w:rsid w:val="008E663E"/>
    <w:rsid w:val="008E6C96"/>
    <w:rsid w:val="008E71F2"/>
    <w:rsid w:val="008E7436"/>
    <w:rsid w:val="008E779B"/>
    <w:rsid w:val="008E796E"/>
    <w:rsid w:val="008E7A08"/>
    <w:rsid w:val="008F006A"/>
    <w:rsid w:val="008F03E9"/>
    <w:rsid w:val="008F040F"/>
    <w:rsid w:val="008F04B6"/>
    <w:rsid w:val="008F0615"/>
    <w:rsid w:val="008F06AF"/>
    <w:rsid w:val="008F0CB6"/>
    <w:rsid w:val="008F0D19"/>
    <w:rsid w:val="008F0E34"/>
    <w:rsid w:val="008F1154"/>
    <w:rsid w:val="008F16CD"/>
    <w:rsid w:val="008F1D57"/>
    <w:rsid w:val="008F25D7"/>
    <w:rsid w:val="008F2928"/>
    <w:rsid w:val="008F29E1"/>
    <w:rsid w:val="008F2A12"/>
    <w:rsid w:val="008F2C8A"/>
    <w:rsid w:val="008F2F91"/>
    <w:rsid w:val="008F32D0"/>
    <w:rsid w:val="008F33D5"/>
    <w:rsid w:val="008F3623"/>
    <w:rsid w:val="008F3DFB"/>
    <w:rsid w:val="008F3EAA"/>
    <w:rsid w:val="008F4005"/>
    <w:rsid w:val="008F43F9"/>
    <w:rsid w:val="008F47D7"/>
    <w:rsid w:val="008F4DE0"/>
    <w:rsid w:val="008F4F2A"/>
    <w:rsid w:val="008F5088"/>
    <w:rsid w:val="008F51AF"/>
    <w:rsid w:val="008F5361"/>
    <w:rsid w:val="008F5A79"/>
    <w:rsid w:val="008F5C30"/>
    <w:rsid w:val="008F5CCD"/>
    <w:rsid w:val="008F5CD5"/>
    <w:rsid w:val="008F5FC8"/>
    <w:rsid w:val="008F60EA"/>
    <w:rsid w:val="008F657E"/>
    <w:rsid w:val="008F65BA"/>
    <w:rsid w:val="008F68CD"/>
    <w:rsid w:val="008F6BA5"/>
    <w:rsid w:val="008F6F24"/>
    <w:rsid w:val="008F6F77"/>
    <w:rsid w:val="008F70B4"/>
    <w:rsid w:val="008F7E1C"/>
    <w:rsid w:val="00900128"/>
    <w:rsid w:val="00900373"/>
    <w:rsid w:val="00900A57"/>
    <w:rsid w:val="00900D42"/>
    <w:rsid w:val="00900D8E"/>
    <w:rsid w:val="00900F0D"/>
    <w:rsid w:val="009015B7"/>
    <w:rsid w:val="009016A6"/>
    <w:rsid w:val="00901807"/>
    <w:rsid w:val="009018D1"/>
    <w:rsid w:val="00901A06"/>
    <w:rsid w:val="009020A9"/>
    <w:rsid w:val="00902137"/>
    <w:rsid w:val="0090214D"/>
    <w:rsid w:val="00902546"/>
    <w:rsid w:val="00902829"/>
    <w:rsid w:val="009028EB"/>
    <w:rsid w:val="00902961"/>
    <w:rsid w:val="009029C8"/>
    <w:rsid w:val="00902A0F"/>
    <w:rsid w:val="00902A55"/>
    <w:rsid w:val="00903191"/>
    <w:rsid w:val="00903331"/>
    <w:rsid w:val="00903408"/>
    <w:rsid w:val="00903B31"/>
    <w:rsid w:val="00903CC1"/>
    <w:rsid w:val="0090402D"/>
    <w:rsid w:val="009040CD"/>
    <w:rsid w:val="009042AB"/>
    <w:rsid w:val="00904357"/>
    <w:rsid w:val="009044C6"/>
    <w:rsid w:val="00904547"/>
    <w:rsid w:val="0090469D"/>
    <w:rsid w:val="009046C7"/>
    <w:rsid w:val="009046E2"/>
    <w:rsid w:val="00904C5B"/>
    <w:rsid w:val="0090551E"/>
    <w:rsid w:val="0090552B"/>
    <w:rsid w:val="00905897"/>
    <w:rsid w:val="009059DD"/>
    <w:rsid w:val="00905BB3"/>
    <w:rsid w:val="00905DE7"/>
    <w:rsid w:val="00905F11"/>
    <w:rsid w:val="00905F50"/>
    <w:rsid w:val="00906319"/>
    <w:rsid w:val="0090678D"/>
    <w:rsid w:val="00906BDB"/>
    <w:rsid w:val="00906F7D"/>
    <w:rsid w:val="00907556"/>
    <w:rsid w:val="0090761D"/>
    <w:rsid w:val="00907803"/>
    <w:rsid w:val="00907A92"/>
    <w:rsid w:val="00907E02"/>
    <w:rsid w:val="00907F0B"/>
    <w:rsid w:val="009102A6"/>
    <w:rsid w:val="009107DE"/>
    <w:rsid w:val="009111AB"/>
    <w:rsid w:val="00911349"/>
    <w:rsid w:val="009113E1"/>
    <w:rsid w:val="009113EE"/>
    <w:rsid w:val="009119EF"/>
    <w:rsid w:val="00911AD6"/>
    <w:rsid w:val="00911F01"/>
    <w:rsid w:val="009120DC"/>
    <w:rsid w:val="00912166"/>
    <w:rsid w:val="009123DD"/>
    <w:rsid w:val="0091271A"/>
    <w:rsid w:val="009128E2"/>
    <w:rsid w:val="009133B0"/>
    <w:rsid w:val="009135CD"/>
    <w:rsid w:val="00913836"/>
    <w:rsid w:val="009138D8"/>
    <w:rsid w:val="009138ED"/>
    <w:rsid w:val="0091430D"/>
    <w:rsid w:val="00914357"/>
    <w:rsid w:val="00914515"/>
    <w:rsid w:val="00914FDF"/>
    <w:rsid w:val="009151C1"/>
    <w:rsid w:val="00915441"/>
    <w:rsid w:val="00915613"/>
    <w:rsid w:val="009156FA"/>
    <w:rsid w:val="00915851"/>
    <w:rsid w:val="00915B0D"/>
    <w:rsid w:val="00915C34"/>
    <w:rsid w:val="00915F15"/>
    <w:rsid w:val="00915FF3"/>
    <w:rsid w:val="0091645B"/>
    <w:rsid w:val="0091672B"/>
    <w:rsid w:val="009169AC"/>
    <w:rsid w:val="00916A2C"/>
    <w:rsid w:val="00917017"/>
    <w:rsid w:val="00917189"/>
    <w:rsid w:val="009176CC"/>
    <w:rsid w:val="00917839"/>
    <w:rsid w:val="00917B3C"/>
    <w:rsid w:val="009200A3"/>
    <w:rsid w:val="009200E4"/>
    <w:rsid w:val="0092086A"/>
    <w:rsid w:val="00920962"/>
    <w:rsid w:val="00920989"/>
    <w:rsid w:val="00920A27"/>
    <w:rsid w:val="00920D57"/>
    <w:rsid w:val="009212C8"/>
    <w:rsid w:val="009212E8"/>
    <w:rsid w:val="009214FF"/>
    <w:rsid w:val="009215C7"/>
    <w:rsid w:val="009216E9"/>
    <w:rsid w:val="00921809"/>
    <w:rsid w:val="009219A6"/>
    <w:rsid w:val="00921A16"/>
    <w:rsid w:val="00921A23"/>
    <w:rsid w:val="00921AE0"/>
    <w:rsid w:val="00921FA6"/>
    <w:rsid w:val="0092222A"/>
    <w:rsid w:val="00922452"/>
    <w:rsid w:val="009225F8"/>
    <w:rsid w:val="00922693"/>
    <w:rsid w:val="009226B5"/>
    <w:rsid w:val="009228D5"/>
    <w:rsid w:val="00922C1F"/>
    <w:rsid w:val="00922D73"/>
    <w:rsid w:val="009231A0"/>
    <w:rsid w:val="009232A0"/>
    <w:rsid w:val="009232F0"/>
    <w:rsid w:val="009235C1"/>
    <w:rsid w:val="009239BC"/>
    <w:rsid w:val="00923C3F"/>
    <w:rsid w:val="00923CA7"/>
    <w:rsid w:val="00923CD4"/>
    <w:rsid w:val="00923DCE"/>
    <w:rsid w:val="00923E4F"/>
    <w:rsid w:val="00923E9B"/>
    <w:rsid w:val="00924151"/>
    <w:rsid w:val="009246AB"/>
    <w:rsid w:val="00924B20"/>
    <w:rsid w:val="00924C8A"/>
    <w:rsid w:val="00924D2E"/>
    <w:rsid w:val="00925271"/>
    <w:rsid w:val="00925484"/>
    <w:rsid w:val="00925530"/>
    <w:rsid w:val="0092585E"/>
    <w:rsid w:val="009258E9"/>
    <w:rsid w:val="00925B55"/>
    <w:rsid w:val="00925C6E"/>
    <w:rsid w:val="00925CC4"/>
    <w:rsid w:val="00925D0B"/>
    <w:rsid w:val="00925E3E"/>
    <w:rsid w:val="00926035"/>
    <w:rsid w:val="009260B1"/>
    <w:rsid w:val="0092632C"/>
    <w:rsid w:val="00926352"/>
    <w:rsid w:val="00926359"/>
    <w:rsid w:val="00926563"/>
    <w:rsid w:val="009266C7"/>
    <w:rsid w:val="009267FC"/>
    <w:rsid w:val="00926838"/>
    <w:rsid w:val="009268CC"/>
    <w:rsid w:val="00926960"/>
    <w:rsid w:val="00926BF3"/>
    <w:rsid w:val="00926DE2"/>
    <w:rsid w:val="0092722A"/>
    <w:rsid w:val="00927361"/>
    <w:rsid w:val="00927373"/>
    <w:rsid w:val="009275E1"/>
    <w:rsid w:val="009276FF"/>
    <w:rsid w:val="009277CC"/>
    <w:rsid w:val="00927C67"/>
    <w:rsid w:val="00927C99"/>
    <w:rsid w:val="00927DE0"/>
    <w:rsid w:val="0093007D"/>
    <w:rsid w:val="009300DD"/>
    <w:rsid w:val="009305BD"/>
    <w:rsid w:val="0093089D"/>
    <w:rsid w:val="00930979"/>
    <w:rsid w:val="00930A68"/>
    <w:rsid w:val="00930D72"/>
    <w:rsid w:val="00930E63"/>
    <w:rsid w:val="009317E4"/>
    <w:rsid w:val="00931973"/>
    <w:rsid w:val="00931F2E"/>
    <w:rsid w:val="00932000"/>
    <w:rsid w:val="00932213"/>
    <w:rsid w:val="00932242"/>
    <w:rsid w:val="0093231F"/>
    <w:rsid w:val="009327A1"/>
    <w:rsid w:val="009328AD"/>
    <w:rsid w:val="009329B3"/>
    <w:rsid w:val="00932B7C"/>
    <w:rsid w:val="00932CF9"/>
    <w:rsid w:val="00932E7A"/>
    <w:rsid w:val="00932EC8"/>
    <w:rsid w:val="0093300C"/>
    <w:rsid w:val="0093306C"/>
    <w:rsid w:val="00933281"/>
    <w:rsid w:val="009332EB"/>
    <w:rsid w:val="00933763"/>
    <w:rsid w:val="00933AB4"/>
    <w:rsid w:val="00933D24"/>
    <w:rsid w:val="00933DE8"/>
    <w:rsid w:val="009345A1"/>
    <w:rsid w:val="00934703"/>
    <w:rsid w:val="00934715"/>
    <w:rsid w:val="009348BF"/>
    <w:rsid w:val="00934A52"/>
    <w:rsid w:val="00934CCF"/>
    <w:rsid w:val="00935ED9"/>
    <w:rsid w:val="00936013"/>
    <w:rsid w:val="0093617A"/>
    <w:rsid w:val="009361E6"/>
    <w:rsid w:val="009361EB"/>
    <w:rsid w:val="00936282"/>
    <w:rsid w:val="00936430"/>
    <w:rsid w:val="00936AF2"/>
    <w:rsid w:val="00936F19"/>
    <w:rsid w:val="0093712C"/>
    <w:rsid w:val="009376AB"/>
    <w:rsid w:val="00937897"/>
    <w:rsid w:val="0093791A"/>
    <w:rsid w:val="00937E38"/>
    <w:rsid w:val="0094029C"/>
    <w:rsid w:val="009404EF"/>
    <w:rsid w:val="0094050B"/>
    <w:rsid w:val="00940977"/>
    <w:rsid w:val="00940A03"/>
    <w:rsid w:val="00940B34"/>
    <w:rsid w:val="00940FE5"/>
    <w:rsid w:val="00941171"/>
    <w:rsid w:val="009412F3"/>
    <w:rsid w:val="0094136D"/>
    <w:rsid w:val="0094164E"/>
    <w:rsid w:val="00941E4E"/>
    <w:rsid w:val="009420FD"/>
    <w:rsid w:val="00942B48"/>
    <w:rsid w:val="0094316B"/>
    <w:rsid w:val="009433D3"/>
    <w:rsid w:val="009433F2"/>
    <w:rsid w:val="0094392F"/>
    <w:rsid w:val="00943A66"/>
    <w:rsid w:val="00943AFE"/>
    <w:rsid w:val="00943B3B"/>
    <w:rsid w:val="00943BBD"/>
    <w:rsid w:val="00943E73"/>
    <w:rsid w:val="00944356"/>
    <w:rsid w:val="00944668"/>
    <w:rsid w:val="0094495C"/>
    <w:rsid w:val="00944C2F"/>
    <w:rsid w:val="00944E20"/>
    <w:rsid w:val="00944E30"/>
    <w:rsid w:val="00945091"/>
    <w:rsid w:val="00945596"/>
    <w:rsid w:val="00945916"/>
    <w:rsid w:val="00945A79"/>
    <w:rsid w:val="00945C70"/>
    <w:rsid w:val="00945D65"/>
    <w:rsid w:val="009460F1"/>
    <w:rsid w:val="009461F9"/>
    <w:rsid w:val="00947052"/>
    <w:rsid w:val="009471B4"/>
    <w:rsid w:val="009472B3"/>
    <w:rsid w:val="0094752C"/>
    <w:rsid w:val="00947951"/>
    <w:rsid w:val="00947CDE"/>
    <w:rsid w:val="00947F50"/>
    <w:rsid w:val="00950004"/>
    <w:rsid w:val="00950223"/>
    <w:rsid w:val="0095078E"/>
    <w:rsid w:val="00950826"/>
    <w:rsid w:val="00950841"/>
    <w:rsid w:val="009508F5"/>
    <w:rsid w:val="00950AFA"/>
    <w:rsid w:val="009510F2"/>
    <w:rsid w:val="009511A6"/>
    <w:rsid w:val="00951334"/>
    <w:rsid w:val="00951A7C"/>
    <w:rsid w:val="00951BE1"/>
    <w:rsid w:val="00951C82"/>
    <w:rsid w:val="00952095"/>
    <w:rsid w:val="00952101"/>
    <w:rsid w:val="009526F1"/>
    <w:rsid w:val="009529F0"/>
    <w:rsid w:val="00952D5E"/>
    <w:rsid w:val="009531CF"/>
    <w:rsid w:val="009534BE"/>
    <w:rsid w:val="009537AB"/>
    <w:rsid w:val="00953989"/>
    <w:rsid w:val="00953990"/>
    <w:rsid w:val="00953CF1"/>
    <w:rsid w:val="0095403B"/>
    <w:rsid w:val="009541A9"/>
    <w:rsid w:val="009542D2"/>
    <w:rsid w:val="0095451B"/>
    <w:rsid w:val="00954A02"/>
    <w:rsid w:val="00954C04"/>
    <w:rsid w:val="00954FE7"/>
    <w:rsid w:val="0095500A"/>
    <w:rsid w:val="0095505B"/>
    <w:rsid w:val="009550E3"/>
    <w:rsid w:val="009559D0"/>
    <w:rsid w:val="00955DEB"/>
    <w:rsid w:val="00955EE7"/>
    <w:rsid w:val="00956199"/>
    <w:rsid w:val="00956465"/>
    <w:rsid w:val="00956745"/>
    <w:rsid w:val="00956E3B"/>
    <w:rsid w:val="0095733F"/>
    <w:rsid w:val="0095795F"/>
    <w:rsid w:val="00957FDC"/>
    <w:rsid w:val="009600B1"/>
    <w:rsid w:val="009604B7"/>
    <w:rsid w:val="00960533"/>
    <w:rsid w:val="00960621"/>
    <w:rsid w:val="0096068E"/>
    <w:rsid w:val="009606D2"/>
    <w:rsid w:val="00960A0B"/>
    <w:rsid w:val="00960A14"/>
    <w:rsid w:val="00960AF4"/>
    <w:rsid w:val="00960C58"/>
    <w:rsid w:val="00960CE7"/>
    <w:rsid w:val="00960D64"/>
    <w:rsid w:val="00961004"/>
    <w:rsid w:val="00961FE1"/>
    <w:rsid w:val="009624C3"/>
    <w:rsid w:val="00962625"/>
    <w:rsid w:val="00962850"/>
    <w:rsid w:val="00962C34"/>
    <w:rsid w:val="00963031"/>
    <w:rsid w:val="0096306F"/>
    <w:rsid w:val="0096320B"/>
    <w:rsid w:val="00963A9A"/>
    <w:rsid w:val="00963B58"/>
    <w:rsid w:val="009644AF"/>
    <w:rsid w:val="009646C2"/>
    <w:rsid w:val="0096487D"/>
    <w:rsid w:val="0096492C"/>
    <w:rsid w:val="00964C4F"/>
    <w:rsid w:val="00965235"/>
    <w:rsid w:val="009652F9"/>
    <w:rsid w:val="009658EC"/>
    <w:rsid w:val="00965E22"/>
    <w:rsid w:val="00965F3D"/>
    <w:rsid w:val="0096624D"/>
    <w:rsid w:val="009663DC"/>
    <w:rsid w:val="009663F2"/>
    <w:rsid w:val="0096640E"/>
    <w:rsid w:val="00966643"/>
    <w:rsid w:val="009666FA"/>
    <w:rsid w:val="00966A0B"/>
    <w:rsid w:val="00966A29"/>
    <w:rsid w:val="00966AA2"/>
    <w:rsid w:val="00966C92"/>
    <w:rsid w:val="00966C9E"/>
    <w:rsid w:val="00967019"/>
    <w:rsid w:val="009671D3"/>
    <w:rsid w:val="00967418"/>
    <w:rsid w:val="00967598"/>
    <w:rsid w:val="00967668"/>
    <w:rsid w:val="009678F8"/>
    <w:rsid w:val="00967CAA"/>
    <w:rsid w:val="00967D86"/>
    <w:rsid w:val="009700BD"/>
    <w:rsid w:val="009700DE"/>
    <w:rsid w:val="0097045F"/>
    <w:rsid w:val="00970598"/>
    <w:rsid w:val="0097073F"/>
    <w:rsid w:val="00970823"/>
    <w:rsid w:val="00970F4E"/>
    <w:rsid w:val="00971753"/>
    <w:rsid w:val="00971822"/>
    <w:rsid w:val="00971889"/>
    <w:rsid w:val="00971C27"/>
    <w:rsid w:val="00971D83"/>
    <w:rsid w:val="00971E27"/>
    <w:rsid w:val="00971FFB"/>
    <w:rsid w:val="00971FFD"/>
    <w:rsid w:val="009720DB"/>
    <w:rsid w:val="00972678"/>
    <w:rsid w:val="0097278E"/>
    <w:rsid w:val="0097293A"/>
    <w:rsid w:val="00972E15"/>
    <w:rsid w:val="00972FCD"/>
    <w:rsid w:val="009730AA"/>
    <w:rsid w:val="00973DC5"/>
    <w:rsid w:val="00974504"/>
    <w:rsid w:val="0097485B"/>
    <w:rsid w:val="009748C7"/>
    <w:rsid w:val="009749F0"/>
    <w:rsid w:val="009749F2"/>
    <w:rsid w:val="00974A6A"/>
    <w:rsid w:val="00974BC0"/>
    <w:rsid w:val="00974F2A"/>
    <w:rsid w:val="009756F9"/>
    <w:rsid w:val="00975FE3"/>
    <w:rsid w:val="009761F4"/>
    <w:rsid w:val="009761F8"/>
    <w:rsid w:val="00976C82"/>
    <w:rsid w:val="00976E1C"/>
    <w:rsid w:val="0097717C"/>
    <w:rsid w:val="0097746D"/>
    <w:rsid w:val="009774F8"/>
    <w:rsid w:val="0097777F"/>
    <w:rsid w:val="0097788D"/>
    <w:rsid w:val="00977893"/>
    <w:rsid w:val="00977B57"/>
    <w:rsid w:val="009803BD"/>
    <w:rsid w:val="00980483"/>
    <w:rsid w:val="0098058F"/>
    <w:rsid w:val="0098084D"/>
    <w:rsid w:val="0098099C"/>
    <w:rsid w:val="00980B12"/>
    <w:rsid w:val="00980CE1"/>
    <w:rsid w:val="00980DA2"/>
    <w:rsid w:val="00980ECE"/>
    <w:rsid w:val="00981044"/>
    <w:rsid w:val="00981314"/>
    <w:rsid w:val="009813C9"/>
    <w:rsid w:val="0098147C"/>
    <w:rsid w:val="00981489"/>
    <w:rsid w:val="00981826"/>
    <w:rsid w:val="00981B48"/>
    <w:rsid w:val="00981D0F"/>
    <w:rsid w:val="00981E4E"/>
    <w:rsid w:val="009822A3"/>
    <w:rsid w:val="009825C3"/>
    <w:rsid w:val="009828CF"/>
    <w:rsid w:val="009828FD"/>
    <w:rsid w:val="00982A3B"/>
    <w:rsid w:val="00982B58"/>
    <w:rsid w:val="00982D5C"/>
    <w:rsid w:val="00982DDB"/>
    <w:rsid w:val="00982F12"/>
    <w:rsid w:val="00982FAF"/>
    <w:rsid w:val="0098316D"/>
    <w:rsid w:val="00983234"/>
    <w:rsid w:val="00983927"/>
    <w:rsid w:val="00983A52"/>
    <w:rsid w:val="0098405E"/>
    <w:rsid w:val="00984124"/>
    <w:rsid w:val="00984281"/>
    <w:rsid w:val="00984416"/>
    <w:rsid w:val="0098441D"/>
    <w:rsid w:val="0098489C"/>
    <w:rsid w:val="009849FB"/>
    <w:rsid w:val="00984A04"/>
    <w:rsid w:val="00984A75"/>
    <w:rsid w:val="00984B7E"/>
    <w:rsid w:val="00984C98"/>
    <w:rsid w:val="00984F47"/>
    <w:rsid w:val="0098503B"/>
    <w:rsid w:val="009851FB"/>
    <w:rsid w:val="009852F5"/>
    <w:rsid w:val="00985630"/>
    <w:rsid w:val="0098583F"/>
    <w:rsid w:val="0098590B"/>
    <w:rsid w:val="00985A94"/>
    <w:rsid w:val="00985C3A"/>
    <w:rsid w:val="00985D4C"/>
    <w:rsid w:val="00985D95"/>
    <w:rsid w:val="00985E14"/>
    <w:rsid w:val="00985E4B"/>
    <w:rsid w:val="00985FB9"/>
    <w:rsid w:val="0098610E"/>
    <w:rsid w:val="00986221"/>
    <w:rsid w:val="009863EB"/>
    <w:rsid w:val="0098675C"/>
    <w:rsid w:val="00986773"/>
    <w:rsid w:val="009868FB"/>
    <w:rsid w:val="00986AAB"/>
    <w:rsid w:val="00986BD2"/>
    <w:rsid w:val="00986C31"/>
    <w:rsid w:val="00986CAE"/>
    <w:rsid w:val="0098710F"/>
    <w:rsid w:val="0098732B"/>
    <w:rsid w:val="0098753C"/>
    <w:rsid w:val="009875E7"/>
    <w:rsid w:val="009877E6"/>
    <w:rsid w:val="00987BD9"/>
    <w:rsid w:val="00987ED2"/>
    <w:rsid w:val="00987FE1"/>
    <w:rsid w:val="00990086"/>
    <w:rsid w:val="00990241"/>
    <w:rsid w:val="0099027A"/>
    <w:rsid w:val="00990898"/>
    <w:rsid w:val="00990972"/>
    <w:rsid w:val="00990A05"/>
    <w:rsid w:val="00990A4A"/>
    <w:rsid w:val="00990A71"/>
    <w:rsid w:val="00990F6B"/>
    <w:rsid w:val="0099132E"/>
    <w:rsid w:val="009913DE"/>
    <w:rsid w:val="00991649"/>
    <w:rsid w:val="00991AFE"/>
    <w:rsid w:val="00991BD1"/>
    <w:rsid w:val="00991FA3"/>
    <w:rsid w:val="0099215E"/>
    <w:rsid w:val="009923FD"/>
    <w:rsid w:val="0099270D"/>
    <w:rsid w:val="00992AEC"/>
    <w:rsid w:val="00992BDA"/>
    <w:rsid w:val="00992BEF"/>
    <w:rsid w:val="00992EFF"/>
    <w:rsid w:val="0099346A"/>
    <w:rsid w:val="00993880"/>
    <w:rsid w:val="009938A7"/>
    <w:rsid w:val="00993B14"/>
    <w:rsid w:val="00993D24"/>
    <w:rsid w:val="00993DCB"/>
    <w:rsid w:val="00994673"/>
    <w:rsid w:val="009947AC"/>
    <w:rsid w:val="00994804"/>
    <w:rsid w:val="009948A5"/>
    <w:rsid w:val="00994BC3"/>
    <w:rsid w:val="00994C94"/>
    <w:rsid w:val="00994D3C"/>
    <w:rsid w:val="00994D5C"/>
    <w:rsid w:val="00995008"/>
    <w:rsid w:val="0099507D"/>
    <w:rsid w:val="009950A1"/>
    <w:rsid w:val="00995359"/>
    <w:rsid w:val="0099546A"/>
    <w:rsid w:val="00995990"/>
    <w:rsid w:val="00995C1D"/>
    <w:rsid w:val="00995F90"/>
    <w:rsid w:val="00996084"/>
    <w:rsid w:val="009966BA"/>
    <w:rsid w:val="00996714"/>
    <w:rsid w:val="00996868"/>
    <w:rsid w:val="00996AA1"/>
    <w:rsid w:val="00997649"/>
    <w:rsid w:val="009977B5"/>
    <w:rsid w:val="009979D6"/>
    <w:rsid w:val="009A017D"/>
    <w:rsid w:val="009A0223"/>
    <w:rsid w:val="009A0624"/>
    <w:rsid w:val="009A083B"/>
    <w:rsid w:val="009A099C"/>
    <w:rsid w:val="009A0A3D"/>
    <w:rsid w:val="009A0C22"/>
    <w:rsid w:val="009A0E71"/>
    <w:rsid w:val="009A11CB"/>
    <w:rsid w:val="009A1325"/>
    <w:rsid w:val="009A1569"/>
    <w:rsid w:val="009A16E4"/>
    <w:rsid w:val="009A1B05"/>
    <w:rsid w:val="009A1DA0"/>
    <w:rsid w:val="009A1FDF"/>
    <w:rsid w:val="009A256B"/>
    <w:rsid w:val="009A25CE"/>
    <w:rsid w:val="009A2A11"/>
    <w:rsid w:val="009A2C45"/>
    <w:rsid w:val="009A36FD"/>
    <w:rsid w:val="009A39B9"/>
    <w:rsid w:val="009A3A34"/>
    <w:rsid w:val="009A3E52"/>
    <w:rsid w:val="009A438C"/>
    <w:rsid w:val="009A4543"/>
    <w:rsid w:val="009A470B"/>
    <w:rsid w:val="009A487F"/>
    <w:rsid w:val="009A507B"/>
    <w:rsid w:val="009A51F2"/>
    <w:rsid w:val="009A536D"/>
    <w:rsid w:val="009A53FC"/>
    <w:rsid w:val="009A5802"/>
    <w:rsid w:val="009A58AE"/>
    <w:rsid w:val="009A5D2F"/>
    <w:rsid w:val="009A6028"/>
    <w:rsid w:val="009A60A6"/>
    <w:rsid w:val="009A615C"/>
    <w:rsid w:val="009A6537"/>
    <w:rsid w:val="009A66F7"/>
    <w:rsid w:val="009A6D48"/>
    <w:rsid w:val="009A7B22"/>
    <w:rsid w:val="009A7B92"/>
    <w:rsid w:val="009A7D4A"/>
    <w:rsid w:val="009B0038"/>
    <w:rsid w:val="009B01D8"/>
    <w:rsid w:val="009B0386"/>
    <w:rsid w:val="009B0557"/>
    <w:rsid w:val="009B072B"/>
    <w:rsid w:val="009B08D1"/>
    <w:rsid w:val="009B09A1"/>
    <w:rsid w:val="009B0B0D"/>
    <w:rsid w:val="009B15E9"/>
    <w:rsid w:val="009B171E"/>
    <w:rsid w:val="009B18EB"/>
    <w:rsid w:val="009B1C48"/>
    <w:rsid w:val="009B1DC5"/>
    <w:rsid w:val="009B1E9E"/>
    <w:rsid w:val="009B2467"/>
    <w:rsid w:val="009B257D"/>
    <w:rsid w:val="009B26A4"/>
    <w:rsid w:val="009B2B60"/>
    <w:rsid w:val="009B2EA0"/>
    <w:rsid w:val="009B3257"/>
    <w:rsid w:val="009B3B54"/>
    <w:rsid w:val="009B3BF5"/>
    <w:rsid w:val="009B3C15"/>
    <w:rsid w:val="009B3C1E"/>
    <w:rsid w:val="009B3EFC"/>
    <w:rsid w:val="009B4312"/>
    <w:rsid w:val="009B4859"/>
    <w:rsid w:val="009B48C7"/>
    <w:rsid w:val="009B49F4"/>
    <w:rsid w:val="009B4A33"/>
    <w:rsid w:val="009B51A1"/>
    <w:rsid w:val="009B553B"/>
    <w:rsid w:val="009B561E"/>
    <w:rsid w:val="009B567B"/>
    <w:rsid w:val="009B594E"/>
    <w:rsid w:val="009B623D"/>
    <w:rsid w:val="009B6262"/>
    <w:rsid w:val="009B6386"/>
    <w:rsid w:val="009B6870"/>
    <w:rsid w:val="009B6E30"/>
    <w:rsid w:val="009B73A6"/>
    <w:rsid w:val="009C0281"/>
    <w:rsid w:val="009C0438"/>
    <w:rsid w:val="009C05F3"/>
    <w:rsid w:val="009C0618"/>
    <w:rsid w:val="009C09D6"/>
    <w:rsid w:val="009C0BD7"/>
    <w:rsid w:val="009C0BF2"/>
    <w:rsid w:val="009C14AB"/>
    <w:rsid w:val="009C1719"/>
    <w:rsid w:val="009C187F"/>
    <w:rsid w:val="009C18B2"/>
    <w:rsid w:val="009C18EE"/>
    <w:rsid w:val="009C193C"/>
    <w:rsid w:val="009C2001"/>
    <w:rsid w:val="009C2163"/>
    <w:rsid w:val="009C2389"/>
    <w:rsid w:val="009C242D"/>
    <w:rsid w:val="009C29DB"/>
    <w:rsid w:val="009C2B68"/>
    <w:rsid w:val="009C2BBA"/>
    <w:rsid w:val="009C2CA1"/>
    <w:rsid w:val="009C2DCA"/>
    <w:rsid w:val="009C31F2"/>
    <w:rsid w:val="009C330E"/>
    <w:rsid w:val="009C351E"/>
    <w:rsid w:val="009C3A32"/>
    <w:rsid w:val="009C3A8F"/>
    <w:rsid w:val="009C3EF1"/>
    <w:rsid w:val="009C458D"/>
    <w:rsid w:val="009C48DA"/>
    <w:rsid w:val="009C49A5"/>
    <w:rsid w:val="009C4AFE"/>
    <w:rsid w:val="009C4B27"/>
    <w:rsid w:val="009C4B81"/>
    <w:rsid w:val="009C4C0C"/>
    <w:rsid w:val="009C4D92"/>
    <w:rsid w:val="009C523C"/>
    <w:rsid w:val="009C53D8"/>
    <w:rsid w:val="009C542B"/>
    <w:rsid w:val="009C56FB"/>
    <w:rsid w:val="009C58BC"/>
    <w:rsid w:val="009C59B1"/>
    <w:rsid w:val="009C5BB1"/>
    <w:rsid w:val="009C5BB4"/>
    <w:rsid w:val="009C5C1C"/>
    <w:rsid w:val="009C6001"/>
    <w:rsid w:val="009C63F7"/>
    <w:rsid w:val="009C64AD"/>
    <w:rsid w:val="009C6577"/>
    <w:rsid w:val="009C68E7"/>
    <w:rsid w:val="009C6B0A"/>
    <w:rsid w:val="009C6BA5"/>
    <w:rsid w:val="009C6C48"/>
    <w:rsid w:val="009C6CA8"/>
    <w:rsid w:val="009C71A7"/>
    <w:rsid w:val="009C71DB"/>
    <w:rsid w:val="009C7293"/>
    <w:rsid w:val="009C72A5"/>
    <w:rsid w:val="009C72AE"/>
    <w:rsid w:val="009C7732"/>
    <w:rsid w:val="009C7967"/>
    <w:rsid w:val="009C7FF6"/>
    <w:rsid w:val="009D01FD"/>
    <w:rsid w:val="009D0288"/>
    <w:rsid w:val="009D0BFE"/>
    <w:rsid w:val="009D0CB2"/>
    <w:rsid w:val="009D0D64"/>
    <w:rsid w:val="009D0F6D"/>
    <w:rsid w:val="009D1043"/>
    <w:rsid w:val="009D18A0"/>
    <w:rsid w:val="009D19A2"/>
    <w:rsid w:val="009D19CE"/>
    <w:rsid w:val="009D1F14"/>
    <w:rsid w:val="009D1FB1"/>
    <w:rsid w:val="009D2232"/>
    <w:rsid w:val="009D25A6"/>
    <w:rsid w:val="009D2867"/>
    <w:rsid w:val="009D31B5"/>
    <w:rsid w:val="009D3440"/>
    <w:rsid w:val="009D3787"/>
    <w:rsid w:val="009D3A52"/>
    <w:rsid w:val="009D3B47"/>
    <w:rsid w:val="009D3B88"/>
    <w:rsid w:val="009D3D9A"/>
    <w:rsid w:val="009D3E79"/>
    <w:rsid w:val="009D4055"/>
    <w:rsid w:val="009D4943"/>
    <w:rsid w:val="009D4FDA"/>
    <w:rsid w:val="009D5861"/>
    <w:rsid w:val="009D5EF0"/>
    <w:rsid w:val="009D5F15"/>
    <w:rsid w:val="009D6520"/>
    <w:rsid w:val="009D664A"/>
    <w:rsid w:val="009D6C60"/>
    <w:rsid w:val="009D6EEF"/>
    <w:rsid w:val="009D7115"/>
    <w:rsid w:val="009D7648"/>
    <w:rsid w:val="009D7878"/>
    <w:rsid w:val="009D7D5C"/>
    <w:rsid w:val="009D7D88"/>
    <w:rsid w:val="009D7DCB"/>
    <w:rsid w:val="009D7EAD"/>
    <w:rsid w:val="009D7F3A"/>
    <w:rsid w:val="009D7FD7"/>
    <w:rsid w:val="009E038D"/>
    <w:rsid w:val="009E05A0"/>
    <w:rsid w:val="009E0A5A"/>
    <w:rsid w:val="009E0CFB"/>
    <w:rsid w:val="009E1692"/>
    <w:rsid w:val="009E1840"/>
    <w:rsid w:val="009E1858"/>
    <w:rsid w:val="009E187E"/>
    <w:rsid w:val="009E1A9B"/>
    <w:rsid w:val="009E206D"/>
    <w:rsid w:val="009E2303"/>
    <w:rsid w:val="009E27B5"/>
    <w:rsid w:val="009E2930"/>
    <w:rsid w:val="009E2A46"/>
    <w:rsid w:val="009E2A66"/>
    <w:rsid w:val="009E2AB4"/>
    <w:rsid w:val="009E2B15"/>
    <w:rsid w:val="009E2C6F"/>
    <w:rsid w:val="009E30B7"/>
    <w:rsid w:val="009E3287"/>
    <w:rsid w:val="009E32C0"/>
    <w:rsid w:val="009E33D7"/>
    <w:rsid w:val="009E34C4"/>
    <w:rsid w:val="009E35E3"/>
    <w:rsid w:val="009E3796"/>
    <w:rsid w:val="009E3A13"/>
    <w:rsid w:val="009E3B74"/>
    <w:rsid w:val="009E3E9B"/>
    <w:rsid w:val="009E43F6"/>
    <w:rsid w:val="009E44A2"/>
    <w:rsid w:val="009E45E6"/>
    <w:rsid w:val="009E4839"/>
    <w:rsid w:val="009E5342"/>
    <w:rsid w:val="009E5813"/>
    <w:rsid w:val="009E5AF9"/>
    <w:rsid w:val="009E5D36"/>
    <w:rsid w:val="009E5E6B"/>
    <w:rsid w:val="009E5FAA"/>
    <w:rsid w:val="009E6020"/>
    <w:rsid w:val="009E6499"/>
    <w:rsid w:val="009E65E5"/>
    <w:rsid w:val="009E65FB"/>
    <w:rsid w:val="009E66D3"/>
    <w:rsid w:val="009E6701"/>
    <w:rsid w:val="009E67A7"/>
    <w:rsid w:val="009E6872"/>
    <w:rsid w:val="009E689C"/>
    <w:rsid w:val="009E68BF"/>
    <w:rsid w:val="009E69E1"/>
    <w:rsid w:val="009E6A44"/>
    <w:rsid w:val="009E7127"/>
    <w:rsid w:val="009E7192"/>
    <w:rsid w:val="009E71C0"/>
    <w:rsid w:val="009E7418"/>
    <w:rsid w:val="009E7443"/>
    <w:rsid w:val="009F01DB"/>
    <w:rsid w:val="009F05CA"/>
    <w:rsid w:val="009F06DE"/>
    <w:rsid w:val="009F07AC"/>
    <w:rsid w:val="009F0834"/>
    <w:rsid w:val="009F0A3D"/>
    <w:rsid w:val="009F0CF2"/>
    <w:rsid w:val="009F0D76"/>
    <w:rsid w:val="009F0D90"/>
    <w:rsid w:val="009F0DF3"/>
    <w:rsid w:val="009F1218"/>
    <w:rsid w:val="009F1807"/>
    <w:rsid w:val="009F1978"/>
    <w:rsid w:val="009F1EB0"/>
    <w:rsid w:val="009F23EE"/>
    <w:rsid w:val="009F258C"/>
    <w:rsid w:val="009F27FE"/>
    <w:rsid w:val="009F2D03"/>
    <w:rsid w:val="009F2D37"/>
    <w:rsid w:val="009F3165"/>
    <w:rsid w:val="009F3267"/>
    <w:rsid w:val="009F3496"/>
    <w:rsid w:val="009F34BB"/>
    <w:rsid w:val="009F38AD"/>
    <w:rsid w:val="009F3DD1"/>
    <w:rsid w:val="009F3FD6"/>
    <w:rsid w:val="009F41AA"/>
    <w:rsid w:val="009F43DF"/>
    <w:rsid w:val="009F442A"/>
    <w:rsid w:val="009F451F"/>
    <w:rsid w:val="009F46D6"/>
    <w:rsid w:val="009F4A74"/>
    <w:rsid w:val="009F4EDE"/>
    <w:rsid w:val="009F512A"/>
    <w:rsid w:val="009F5178"/>
    <w:rsid w:val="009F525C"/>
    <w:rsid w:val="009F5628"/>
    <w:rsid w:val="009F5B6E"/>
    <w:rsid w:val="009F5BD1"/>
    <w:rsid w:val="009F5C5C"/>
    <w:rsid w:val="009F5D9F"/>
    <w:rsid w:val="009F64EB"/>
    <w:rsid w:val="009F6703"/>
    <w:rsid w:val="009F6AA2"/>
    <w:rsid w:val="009F6C73"/>
    <w:rsid w:val="009F6FBB"/>
    <w:rsid w:val="009F6FF8"/>
    <w:rsid w:val="009F700E"/>
    <w:rsid w:val="009F7027"/>
    <w:rsid w:val="009F70CE"/>
    <w:rsid w:val="009F7177"/>
    <w:rsid w:val="009F7550"/>
    <w:rsid w:val="009F7557"/>
    <w:rsid w:val="009F780A"/>
    <w:rsid w:val="009F7B50"/>
    <w:rsid w:val="009F7C21"/>
    <w:rsid w:val="00A00027"/>
    <w:rsid w:val="00A005D4"/>
    <w:rsid w:val="00A00832"/>
    <w:rsid w:val="00A00ACC"/>
    <w:rsid w:val="00A00C0A"/>
    <w:rsid w:val="00A00C7C"/>
    <w:rsid w:val="00A00CA5"/>
    <w:rsid w:val="00A00D62"/>
    <w:rsid w:val="00A00F3F"/>
    <w:rsid w:val="00A00F95"/>
    <w:rsid w:val="00A01AED"/>
    <w:rsid w:val="00A01C63"/>
    <w:rsid w:val="00A01C69"/>
    <w:rsid w:val="00A01DDE"/>
    <w:rsid w:val="00A020C3"/>
    <w:rsid w:val="00A023D4"/>
    <w:rsid w:val="00A02568"/>
    <w:rsid w:val="00A025B2"/>
    <w:rsid w:val="00A02B6D"/>
    <w:rsid w:val="00A02BF4"/>
    <w:rsid w:val="00A02FB9"/>
    <w:rsid w:val="00A031FA"/>
    <w:rsid w:val="00A03210"/>
    <w:rsid w:val="00A03246"/>
    <w:rsid w:val="00A034C5"/>
    <w:rsid w:val="00A034C7"/>
    <w:rsid w:val="00A03AFE"/>
    <w:rsid w:val="00A03BDC"/>
    <w:rsid w:val="00A03D1A"/>
    <w:rsid w:val="00A03EA3"/>
    <w:rsid w:val="00A03FF7"/>
    <w:rsid w:val="00A04210"/>
    <w:rsid w:val="00A04245"/>
    <w:rsid w:val="00A04623"/>
    <w:rsid w:val="00A04649"/>
    <w:rsid w:val="00A04822"/>
    <w:rsid w:val="00A04E18"/>
    <w:rsid w:val="00A04E90"/>
    <w:rsid w:val="00A05107"/>
    <w:rsid w:val="00A051EE"/>
    <w:rsid w:val="00A0574E"/>
    <w:rsid w:val="00A05A4E"/>
    <w:rsid w:val="00A05EEC"/>
    <w:rsid w:val="00A0630A"/>
    <w:rsid w:val="00A0653A"/>
    <w:rsid w:val="00A066FB"/>
    <w:rsid w:val="00A06832"/>
    <w:rsid w:val="00A068CB"/>
    <w:rsid w:val="00A06B62"/>
    <w:rsid w:val="00A06BAD"/>
    <w:rsid w:val="00A06C4B"/>
    <w:rsid w:val="00A06CBC"/>
    <w:rsid w:val="00A06DDD"/>
    <w:rsid w:val="00A06E49"/>
    <w:rsid w:val="00A07116"/>
    <w:rsid w:val="00A072B1"/>
    <w:rsid w:val="00A074EE"/>
    <w:rsid w:val="00A0753F"/>
    <w:rsid w:val="00A075AD"/>
    <w:rsid w:val="00A075F0"/>
    <w:rsid w:val="00A07A22"/>
    <w:rsid w:val="00A07AA7"/>
    <w:rsid w:val="00A07F07"/>
    <w:rsid w:val="00A10003"/>
    <w:rsid w:val="00A10178"/>
    <w:rsid w:val="00A10363"/>
    <w:rsid w:val="00A10967"/>
    <w:rsid w:val="00A109AC"/>
    <w:rsid w:val="00A10AC3"/>
    <w:rsid w:val="00A10BBF"/>
    <w:rsid w:val="00A1120A"/>
    <w:rsid w:val="00A11247"/>
    <w:rsid w:val="00A1147E"/>
    <w:rsid w:val="00A118E1"/>
    <w:rsid w:val="00A11CDD"/>
    <w:rsid w:val="00A11DE0"/>
    <w:rsid w:val="00A122F2"/>
    <w:rsid w:val="00A12602"/>
    <w:rsid w:val="00A126B9"/>
    <w:rsid w:val="00A12934"/>
    <w:rsid w:val="00A129F8"/>
    <w:rsid w:val="00A12B92"/>
    <w:rsid w:val="00A131F2"/>
    <w:rsid w:val="00A13373"/>
    <w:rsid w:val="00A1377D"/>
    <w:rsid w:val="00A13858"/>
    <w:rsid w:val="00A13C5F"/>
    <w:rsid w:val="00A13FE0"/>
    <w:rsid w:val="00A14203"/>
    <w:rsid w:val="00A14249"/>
    <w:rsid w:val="00A14637"/>
    <w:rsid w:val="00A147DE"/>
    <w:rsid w:val="00A14A4A"/>
    <w:rsid w:val="00A14C90"/>
    <w:rsid w:val="00A14C9E"/>
    <w:rsid w:val="00A1505F"/>
    <w:rsid w:val="00A15145"/>
    <w:rsid w:val="00A153A5"/>
    <w:rsid w:val="00A154EE"/>
    <w:rsid w:val="00A155AA"/>
    <w:rsid w:val="00A15787"/>
    <w:rsid w:val="00A15A63"/>
    <w:rsid w:val="00A15B8D"/>
    <w:rsid w:val="00A15C59"/>
    <w:rsid w:val="00A15C6E"/>
    <w:rsid w:val="00A15FA6"/>
    <w:rsid w:val="00A16095"/>
    <w:rsid w:val="00A1615C"/>
    <w:rsid w:val="00A16387"/>
    <w:rsid w:val="00A163E0"/>
    <w:rsid w:val="00A1688C"/>
    <w:rsid w:val="00A16D44"/>
    <w:rsid w:val="00A1708D"/>
    <w:rsid w:val="00A1779C"/>
    <w:rsid w:val="00A17993"/>
    <w:rsid w:val="00A17AA2"/>
    <w:rsid w:val="00A17C4D"/>
    <w:rsid w:val="00A20121"/>
    <w:rsid w:val="00A201CF"/>
    <w:rsid w:val="00A2022A"/>
    <w:rsid w:val="00A206A2"/>
    <w:rsid w:val="00A20777"/>
    <w:rsid w:val="00A20C5C"/>
    <w:rsid w:val="00A20D12"/>
    <w:rsid w:val="00A20FBD"/>
    <w:rsid w:val="00A2110A"/>
    <w:rsid w:val="00A2113B"/>
    <w:rsid w:val="00A2115E"/>
    <w:rsid w:val="00A21898"/>
    <w:rsid w:val="00A219F1"/>
    <w:rsid w:val="00A21B8F"/>
    <w:rsid w:val="00A21C60"/>
    <w:rsid w:val="00A21D7C"/>
    <w:rsid w:val="00A21E0A"/>
    <w:rsid w:val="00A221C3"/>
    <w:rsid w:val="00A222FA"/>
    <w:rsid w:val="00A22490"/>
    <w:rsid w:val="00A2297C"/>
    <w:rsid w:val="00A22B28"/>
    <w:rsid w:val="00A22C88"/>
    <w:rsid w:val="00A22E59"/>
    <w:rsid w:val="00A23144"/>
    <w:rsid w:val="00A23246"/>
    <w:rsid w:val="00A233C1"/>
    <w:rsid w:val="00A23A63"/>
    <w:rsid w:val="00A23D36"/>
    <w:rsid w:val="00A23DB5"/>
    <w:rsid w:val="00A23DFF"/>
    <w:rsid w:val="00A23E9F"/>
    <w:rsid w:val="00A2405A"/>
    <w:rsid w:val="00A2408A"/>
    <w:rsid w:val="00A242D3"/>
    <w:rsid w:val="00A24F2B"/>
    <w:rsid w:val="00A251C8"/>
    <w:rsid w:val="00A25247"/>
    <w:rsid w:val="00A257CB"/>
    <w:rsid w:val="00A257FC"/>
    <w:rsid w:val="00A25B7B"/>
    <w:rsid w:val="00A25D80"/>
    <w:rsid w:val="00A25EA4"/>
    <w:rsid w:val="00A2649C"/>
    <w:rsid w:val="00A26687"/>
    <w:rsid w:val="00A26746"/>
    <w:rsid w:val="00A2699F"/>
    <w:rsid w:val="00A26CDD"/>
    <w:rsid w:val="00A26D18"/>
    <w:rsid w:val="00A26E8A"/>
    <w:rsid w:val="00A272B1"/>
    <w:rsid w:val="00A27583"/>
    <w:rsid w:val="00A27AC3"/>
    <w:rsid w:val="00A27EC6"/>
    <w:rsid w:val="00A27F78"/>
    <w:rsid w:val="00A3025C"/>
    <w:rsid w:val="00A3036C"/>
    <w:rsid w:val="00A304D7"/>
    <w:rsid w:val="00A30E1A"/>
    <w:rsid w:val="00A30E74"/>
    <w:rsid w:val="00A30ED0"/>
    <w:rsid w:val="00A31166"/>
    <w:rsid w:val="00A312CE"/>
    <w:rsid w:val="00A313B3"/>
    <w:rsid w:val="00A314EB"/>
    <w:rsid w:val="00A319EE"/>
    <w:rsid w:val="00A31C49"/>
    <w:rsid w:val="00A31D3A"/>
    <w:rsid w:val="00A31FAD"/>
    <w:rsid w:val="00A32034"/>
    <w:rsid w:val="00A3224D"/>
    <w:rsid w:val="00A322C7"/>
    <w:rsid w:val="00A3254F"/>
    <w:rsid w:val="00A32918"/>
    <w:rsid w:val="00A329C1"/>
    <w:rsid w:val="00A32AE3"/>
    <w:rsid w:val="00A32B37"/>
    <w:rsid w:val="00A332C5"/>
    <w:rsid w:val="00A332D6"/>
    <w:rsid w:val="00A3357F"/>
    <w:rsid w:val="00A33626"/>
    <w:rsid w:val="00A338A8"/>
    <w:rsid w:val="00A33F13"/>
    <w:rsid w:val="00A34865"/>
    <w:rsid w:val="00A34B9F"/>
    <w:rsid w:val="00A34C7D"/>
    <w:rsid w:val="00A34EF4"/>
    <w:rsid w:val="00A35147"/>
    <w:rsid w:val="00A3521F"/>
    <w:rsid w:val="00A35A95"/>
    <w:rsid w:val="00A36104"/>
    <w:rsid w:val="00A361B5"/>
    <w:rsid w:val="00A36457"/>
    <w:rsid w:val="00A36595"/>
    <w:rsid w:val="00A36662"/>
    <w:rsid w:val="00A36E9A"/>
    <w:rsid w:val="00A372E3"/>
    <w:rsid w:val="00A37B13"/>
    <w:rsid w:val="00A37C31"/>
    <w:rsid w:val="00A37E19"/>
    <w:rsid w:val="00A40288"/>
    <w:rsid w:val="00A403B8"/>
    <w:rsid w:val="00A40B49"/>
    <w:rsid w:val="00A40BE2"/>
    <w:rsid w:val="00A41075"/>
    <w:rsid w:val="00A411B0"/>
    <w:rsid w:val="00A4124B"/>
    <w:rsid w:val="00A4128A"/>
    <w:rsid w:val="00A4151E"/>
    <w:rsid w:val="00A417DB"/>
    <w:rsid w:val="00A4180E"/>
    <w:rsid w:val="00A418B1"/>
    <w:rsid w:val="00A41931"/>
    <w:rsid w:val="00A41AEF"/>
    <w:rsid w:val="00A41BDC"/>
    <w:rsid w:val="00A41E62"/>
    <w:rsid w:val="00A41ED6"/>
    <w:rsid w:val="00A41F88"/>
    <w:rsid w:val="00A41F96"/>
    <w:rsid w:val="00A41FE9"/>
    <w:rsid w:val="00A421AD"/>
    <w:rsid w:val="00A42510"/>
    <w:rsid w:val="00A426BE"/>
    <w:rsid w:val="00A428B5"/>
    <w:rsid w:val="00A429BA"/>
    <w:rsid w:val="00A42BAC"/>
    <w:rsid w:val="00A430EB"/>
    <w:rsid w:val="00A43433"/>
    <w:rsid w:val="00A43631"/>
    <w:rsid w:val="00A43982"/>
    <w:rsid w:val="00A43AB8"/>
    <w:rsid w:val="00A43D02"/>
    <w:rsid w:val="00A43D0E"/>
    <w:rsid w:val="00A43D66"/>
    <w:rsid w:val="00A43F07"/>
    <w:rsid w:val="00A440E1"/>
    <w:rsid w:val="00A441BB"/>
    <w:rsid w:val="00A44489"/>
    <w:rsid w:val="00A445F9"/>
    <w:rsid w:val="00A447C9"/>
    <w:rsid w:val="00A44A96"/>
    <w:rsid w:val="00A44E15"/>
    <w:rsid w:val="00A44FFA"/>
    <w:rsid w:val="00A450D3"/>
    <w:rsid w:val="00A45494"/>
    <w:rsid w:val="00A4558C"/>
    <w:rsid w:val="00A4576B"/>
    <w:rsid w:val="00A458DB"/>
    <w:rsid w:val="00A45BE0"/>
    <w:rsid w:val="00A45D6F"/>
    <w:rsid w:val="00A45F54"/>
    <w:rsid w:val="00A46006"/>
    <w:rsid w:val="00A461D3"/>
    <w:rsid w:val="00A4638C"/>
    <w:rsid w:val="00A465DF"/>
    <w:rsid w:val="00A46B3B"/>
    <w:rsid w:val="00A46D0E"/>
    <w:rsid w:val="00A46E13"/>
    <w:rsid w:val="00A46EAB"/>
    <w:rsid w:val="00A46F07"/>
    <w:rsid w:val="00A4724C"/>
    <w:rsid w:val="00A472B8"/>
    <w:rsid w:val="00A472E6"/>
    <w:rsid w:val="00A4733A"/>
    <w:rsid w:val="00A475FC"/>
    <w:rsid w:val="00A4764D"/>
    <w:rsid w:val="00A47A37"/>
    <w:rsid w:val="00A47D5A"/>
    <w:rsid w:val="00A47E73"/>
    <w:rsid w:val="00A47F5D"/>
    <w:rsid w:val="00A501F1"/>
    <w:rsid w:val="00A50507"/>
    <w:rsid w:val="00A5065E"/>
    <w:rsid w:val="00A508B0"/>
    <w:rsid w:val="00A508C4"/>
    <w:rsid w:val="00A509CD"/>
    <w:rsid w:val="00A512EA"/>
    <w:rsid w:val="00A51654"/>
    <w:rsid w:val="00A51772"/>
    <w:rsid w:val="00A51C42"/>
    <w:rsid w:val="00A51C64"/>
    <w:rsid w:val="00A51C95"/>
    <w:rsid w:val="00A539E6"/>
    <w:rsid w:val="00A53E8A"/>
    <w:rsid w:val="00A53EEE"/>
    <w:rsid w:val="00A53F52"/>
    <w:rsid w:val="00A54182"/>
    <w:rsid w:val="00A541B2"/>
    <w:rsid w:val="00A543F9"/>
    <w:rsid w:val="00A54736"/>
    <w:rsid w:val="00A54920"/>
    <w:rsid w:val="00A5496B"/>
    <w:rsid w:val="00A54F68"/>
    <w:rsid w:val="00A5503B"/>
    <w:rsid w:val="00A5556F"/>
    <w:rsid w:val="00A55590"/>
    <w:rsid w:val="00A555E7"/>
    <w:rsid w:val="00A5596F"/>
    <w:rsid w:val="00A55A6A"/>
    <w:rsid w:val="00A55A94"/>
    <w:rsid w:val="00A55B99"/>
    <w:rsid w:val="00A55E2F"/>
    <w:rsid w:val="00A55FE7"/>
    <w:rsid w:val="00A56057"/>
    <w:rsid w:val="00A562C7"/>
    <w:rsid w:val="00A5664F"/>
    <w:rsid w:val="00A56BE7"/>
    <w:rsid w:val="00A57147"/>
    <w:rsid w:val="00A573B4"/>
    <w:rsid w:val="00A57471"/>
    <w:rsid w:val="00A5768E"/>
    <w:rsid w:val="00A577A7"/>
    <w:rsid w:val="00A57F24"/>
    <w:rsid w:val="00A60377"/>
    <w:rsid w:val="00A60402"/>
    <w:rsid w:val="00A6069B"/>
    <w:rsid w:val="00A60749"/>
    <w:rsid w:val="00A60984"/>
    <w:rsid w:val="00A60E69"/>
    <w:rsid w:val="00A60EC8"/>
    <w:rsid w:val="00A6127E"/>
    <w:rsid w:val="00A61504"/>
    <w:rsid w:val="00A619F5"/>
    <w:rsid w:val="00A61C58"/>
    <w:rsid w:val="00A61CE7"/>
    <w:rsid w:val="00A61DF2"/>
    <w:rsid w:val="00A61E3C"/>
    <w:rsid w:val="00A61F99"/>
    <w:rsid w:val="00A62161"/>
    <w:rsid w:val="00A62178"/>
    <w:rsid w:val="00A6251F"/>
    <w:rsid w:val="00A629D5"/>
    <w:rsid w:val="00A62AB9"/>
    <w:rsid w:val="00A62B02"/>
    <w:rsid w:val="00A62D24"/>
    <w:rsid w:val="00A62E7F"/>
    <w:rsid w:val="00A62F29"/>
    <w:rsid w:val="00A634A1"/>
    <w:rsid w:val="00A634BF"/>
    <w:rsid w:val="00A635B3"/>
    <w:rsid w:val="00A635B4"/>
    <w:rsid w:val="00A6377A"/>
    <w:rsid w:val="00A6398F"/>
    <w:rsid w:val="00A63F83"/>
    <w:rsid w:val="00A64340"/>
    <w:rsid w:val="00A64401"/>
    <w:rsid w:val="00A6494A"/>
    <w:rsid w:val="00A6496E"/>
    <w:rsid w:val="00A64A01"/>
    <w:rsid w:val="00A64A7A"/>
    <w:rsid w:val="00A64C09"/>
    <w:rsid w:val="00A64D79"/>
    <w:rsid w:val="00A64F12"/>
    <w:rsid w:val="00A6506A"/>
    <w:rsid w:val="00A65329"/>
    <w:rsid w:val="00A6535D"/>
    <w:rsid w:val="00A658AF"/>
    <w:rsid w:val="00A6592D"/>
    <w:rsid w:val="00A65AB8"/>
    <w:rsid w:val="00A65B23"/>
    <w:rsid w:val="00A65D04"/>
    <w:rsid w:val="00A65F03"/>
    <w:rsid w:val="00A65F20"/>
    <w:rsid w:val="00A6644D"/>
    <w:rsid w:val="00A6669C"/>
    <w:rsid w:val="00A667C2"/>
    <w:rsid w:val="00A66982"/>
    <w:rsid w:val="00A66A2C"/>
    <w:rsid w:val="00A66AF8"/>
    <w:rsid w:val="00A66C35"/>
    <w:rsid w:val="00A66C51"/>
    <w:rsid w:val="00A66DC3"/>
    <w:rsid w:val="00A6728A"/>
    <w:rsid w:val="00A6729E"/>
    <w:rsid w:val="00A67407"/>
    <w:rsid w:val="00A6765E"/>
    <w:rsid w:val="00A67792"/>
    <w:rsid w:val="00A678F6"/>
    <w:rsid w:val="00A67B2A"/>
    <w:rsid w:val="00A67DDC"/>
    <w:rsid w:val="00A70160"/>
    <w:rsid w:val="00A70331"/>
    <w:rsid w:val="00A709CA"/>
    <w:rsid w:val="00A70CFF"/>
    <w:rsid w:val="00A70DFA"/>
    <w:rsid w:val="00A70EE6"/>
    <w:rsid w:val="00A715F2"/>
    <w:rsid w:val="00A71897"/>
    <w:rsid w:val="00A71C14"/>
    <w:rsid w:val="00A720E8"/>
    <w:rsid w:val="00A72166"/>
    <w:rsid w:val="00A7239C"/>
    <w:rsid w:val="00A723DB"/>
    <w:rsid w:val="00A72820"/>
    <w:rsid w:val="00A72882"/>
    <w:rsid w:val="00A728F9"/>
    <w:rsid w:val="00A72A1C"/>
    <w:rsid w:val="00A72EA5"/>
    <w:rsid w:val="00A72FF7"/>
    <w:rsid w:val="00A730B3"/>
    <w:rsid w:val="00A730CC"/>
    <w:rsid w:val="00A73711"/>
    <w:rsid w:val="00A737C6"/>
    <w:rsid w:val="00A7390A"/>
    <w:rsid w:val="00A741C9"/>
    <w:rsid w:val="00A741E9"/>
    <w:rsid w:val="00A7427D"/>
    <w:rsid w:val="00A74310"/>
    <w:rsid w:val="00A7432D"/>
    <w:rsid w:val="00A7460A"/>
    <w:rsid w:val="00A75066"/>
    <w:rsid w:val="00A750CF"/>
    <w:rsid w:val="00A75258"/>
    <w:rsid w:val="00A75467"/>
    <w:rsid w:val="00A75865"/>
    <w:rsid w:val="00A75AFC"/>
    <w:rsid w:val="00A75AFE"/>
    <w:rsid w:val="00A76116"/>
    <w:rsid w:val="00A765AE"/>
    <w:rsid w:val="00A76627"/>
    <w:rsid w:val="00A76ED2"/>
    <w:rsid w:val="00A7713F"/>
    <w:rsid w:val="00A77192"/>
    <w:rsid w:val="00A776EE"/>
    <w:rsid w:val="00A77799"/>
    <w:rsid w:val="00A77997"/>
    <w:rsid w:val="00A77D2E"/>
    <w:rsid w:val="00A77E0F"/>
    <w:rsid w:val="00A80014"/>
    <w:rsid w:val="00A80530"/>
    <w:rsid w:val="00A80A17"/>
    <w:rsid w:val="00A80FB0"/>
    <w:rsid w:val="00A8103F"/>
    <w:rsid w:val="00A81199"/>
    <w:rsid w:val="00A812AD"/>
    <w:rsid w:val="00A81307"/>
    <w:rsid w:val="00A817C1"/>
    <w:rsid w:val="00A81B38"/>
    <w:rsid w:val="00A81F1C"/>
    <w:rsid w:val="00A81FEF"/>
    <w:rsid w:val="00A8201D"/>
    <w:rsid w:val="00A820C1"/>
    <w:rsid w:val="00A82272"/>
    <w:rsid w:val="00A82F4D"/>
    <w:rsid w:val="00A833ED"/>
    <w:rsid w:val="00A839AC"/>
    <w:rsid w:val="00A84006"/>
    <w:rsid w:val="00A8454B"/>
    <w:rsid w:val="00A845BF"/>
    <w:rsid w:val="00A846D4"/>
    <w:rsid w:val="00A84A46"/>
    <w:rsid w:val="00A84A91"/>
    <w:rsid w:val="00A84DD0"/>
    <w:rsid w:val="00A854A9"/>
    <w:rsid w:val="00A854BA"/>
    <w:rsid w:val="00A85504"/>
    <w:rsid w:val="00A85801"/>
    <w:rsid w:val="00A85D7F"/>
    <w:rsid w:val="00A85E0A"/>
    <w:rsid w:val="00A861BC"/>
    <w:rsid w:val="00A86276"/>
    <w:rsid w:val="00A86453"/>
    <w:rsid w:val="00A86683"/>
    <w:rsid w:val="00A86895"/>
    <w:rsid w:val="00A86E33"/>
    <w:rsid w:val="00A870DD"/>
    <w:rsid w:val="00A87470"/>
    <w:rsid w:val="00A879AB"/>
    <w:rsid w:val="00A87B64"/>
    <w:rsid w:val="00A87F0A"/>
    <w:rsid w:val="00A87F25"/>
    <w:rsid w:val="00A87F98"/>
    <w:rsid w:val="00A904D0"/>
    <w:rsid w:val="00A9067E"/>
    <w:rsid w:val="00A9091E"/>
    <w:rsid w:val="00A909F1"/>
    <w:rsid w:val="00A90B61"/>
    <w:rsid w:val="00A91002"/>
    <w:rsid w:val="00A91064"/>
    <w:rsid w:val="00A910C8"/>
    <w:rsid w:val="00A911A0"/>
    <w:rsid w:val="00A913EF"/>
    <w:rsid w:val="00A916F5"/>
    <w:rsid w:val="00A9184F"/>
    <w:rsid w:val="00A9187D"/>
    <w:rsid w:val="00A9189B"/>
    <w:rsid w:val="00A91F47"/>
    <w:rsid w:val="00A91F61"/>
    <w:rsid w:val="00A920BE"/>
    <w:rsid w:val="00A923DB"/>
    <w:rsid w:val="00A92526"/>
    <w:rsid w:val="00A9296A"/>
    <w:rsid w:val="00A92A6E"/>
    <w:rsid w:val="00A92B00"/>
    <w:rsid w:val="00A92C55"/>
    <w:rsid w:val="00A92F18"/>
    <w:rsid w:val="00A93050"/>
    <w:rsid w:val="00A9391A"/>
    <w:rsid w:val="00A93A8E"/>
    <w:rsid w:val="00A93D05"/>
    <w:rsid w:val="00A93D71"/>
    <w:rsid w:val="00A93E51"/>
    <w:rsid w:val="00A93EE1"/>
    <w:rsid w:val="00A93F83"/>
    <w:rsid w:val="00A93F90"/>
    <w:rsid w:val="00A94196"/>
    <w:rsid w:val="00A94857"/>
    <w:rsid w:val="00A94B60"/>
    <w:rsid w:val="00A94EE4"/>
    <w:rsid w:val="00A94FDB"/>
    <w:rsid w:val="00A954B4"/>
    <w:rsid w:val="00A9587F"/>
    <w:rsid w:val="00A9590D"/>
    <w:rsid w:val="00A959C9"/>
    <w:rsid w:val="00A95B44"/>
    <w:rsid w:val="00A96220"/>
    <w:rsid w:val="00A96466"/>
    <w:rsid w:val="00A9659E"/>
    <w:rsid w:val="00A9670C"/>
    <w:rsid w:val="00A96814"/>
    <w:rsid w:val="00A97131"/>
    <w:rsid w:val="00A97193"/>
    <w:rsid w:val="00A971E4"/>
    <w:rsid w:val="00A97279"/>
    <w:rsid w:val="00A974D7"/>
    <w:rsid w:val="00A97C19"/>
    <w:rsid w:val="00A97D25"/>
    <w:rsid w:val="00A97ED3"/>
    <w:rsid w:val="00AA002B"/>
    <w:rsid w:val="00AA00A1"/>
    <w:rsid w:val="00AA023A"/>
    <w:rsid w:val="00AA0521"/>
    <w:rsid w:val="00AA0524"/>
    <w:rsid w:val="00AA0DC3"/>
    <w:rsid w:val="00AA0F08"/>
    <w:rsid w:val="00AA11AC"/>
    <w:rsid w:val="00AA1299"/>
    <w:rsid w:val="00AA1603"/>
    <w:rsid w:val="00AA17C0"/>
    <w:rsid w:val="00AA2163"/>
    <w:rsid w:val="00AA2349"/>
    <w:rsid w:val="00AA23D4"/>
    <w:rsid w:val="00AA26A8"/>
    <w:rsid w:val="00AA26C6"/>
    <w:rsid w:val="00AA2972"/>
    <w:rsid w:val="00AA2C32"/>
    <w:rsid w:val="00AA2EDB"/>
    <w:rsid w:val="00AA2F60"/>
    <w:rsid w:val="00AA305A"/>
    <w:rsid w:val="00AA3421"/>
    <w:rsid w:val="00AA34EB"/>
    <w:rsid w:val="00AA37A9"/>
    <w:rsid w:val="00AA37E3"/>
    <w:rsid w:val="00AA38B9"/>
    <w:rsid w:val="00AA3B56"/>
    <w:rsid w:val="00AA3E4E"/>
    <w:rsid w:val="00AA425B"/>
    <w:rsid w:val="00AA4446"/>
    <w:rsid w:val="00AA44B4"/>
    <w:rsid w:val="00AA473D"/>
    <w:rsid w:val="00AA478A"/>
    <w:rsid w:val="00AA4A7A"/>
    <w:rsid w:val="00AA4B01"/>
    <w:rsid w:val="00AA4CF7"/>
    <w:rsid w:val="00AA4F6E"/>
    <w:rsid w:val="00AA52BE"/>
    <w:rsid w:val="00AA53AD"/>
    <w:rsid w:val="00AA545A"/>
    <w:rsid w:val="00AA5559"/>
    <w:rsid w:val="00AA59E4"/>
    <w:rsid w:val="00AA5A6E"/>
    <w:rsid w:val="00AA5FD1"/>
    <w:rsid w:val="00AA603D"/>
    <w:rsid w:val="00AA6150"/>
    <w:rsid w:val="00AA6292"/>
    <w:rsid w:val="00AA6BA9"/>
    <w:rsid w:val="00AA6BD6"/>
    <w:rsid w:val="00AA727E"/>
    <w:rsid w:val="00AA73D4"/>
    <w:rsid w:val="00AA772B"/>
    <w:rsid w:val="00AA7AF4"/>
    <w:rsid w:val="00AA7B02"/>
    <w:rsid w:val="00AA7E6C"/>
    <w:rsid w:val="00AB016F"/>
    <w:rsid w:val="00AB040D"/>
    <w:rsid w:val="00AB0411"/>
    <w:rsid w:val="00AB0524"/>
    <w:rsid w:val="00AB06C2"/>
    <w:rsid w:val="00AB0743"/>
    <w:rsid w:val="00AB079E"/>
    <w:rsid w:val="00AB082F"/>
    <w:rsid w:val="00AB0C4C"/>
    <w:rsid w:val="00AB0E23"/>
    <w:rsid w:val="00AB0FEF"/>
    <w:rsid w:val="00AB143C"/>
    <w:rsid w:val="00AB146F"/>
    <w:rsid w:val="00AB167F"/>
    <w:rsid w:val="00AB17E6"/>
    <w:rsid w:val="00AB1833"/>
    <w:rsid w:val="00AB19E8"/>
    <w:rsid w:val="00AB1A7C"/>
    <w:rsid w:val="00AB1BC3"/>
    <w:rsid w:val="00AB1DDD"/>
    <w:rsid w:val="00AB20B0"/>
    <w:rsid w:val="00AB21A1"/>
    <w:rsid w:val="00AB27FC"/>
    <w:rsid w:val="00AB28BB"/>
    <w:rsid w:val="00AB2B98"/>
    <w:rsid w:val="00AB2BE4"/>
    <w:rsid w:val="00AB2CCA"/>
    <w:rsid w:val="00AB2FEC"/>
    <w:rsid w:val="00AB32E6"/>
    <w:rsid w:val="00AB38D0"/>
    <w:rsid w:val="00AB3A91"/>
    <w:rsid w:val="00AB3C15"/>
    <w:rsid w:val="00AB40ED"/>
    <w:rsid w:val="00AB445C"/>
    <w:rsid w:val="00AB44EA"/>
    <w:rsid w:val="00AB4510"/>
    <w:rsid w:val="00AB4737"/>
    <w:rsid w:val="00AB474A"/>
    <w:rsid w:val="00AB4869"/>
    <w:rsid w:val="00AB4911"/>
    <w:rsid w:val="00AB4A22"/>
    <w:rsid w:val="00AB4E2C"/>
    <w:rsid w:val="00AB4F9F"/>
    <w:rsid w:val="00AB505B"/>
    <w:rsid w:val="00AB505E"/>
    <w:rsid w:val="00AB506E"/>
    <w:rsid w:val="00AB555A"/>
    <w:rsid w:val="00AB56AF"/>
    <w:rsid w:val="00AB584C"/>
    <w:rsid w:val="00AB59C4"/>
    <w:rsid w:val="00AB5A10"/>
    <w:rsid w:val="00AB5C72"/>
    <w:rsid w:val="00AB5E6D"/>
    <w:rsid w:val="00AB5EC2"/>
    <w:rsid w:val="00AB625D"/>
    <w:rsid w:val="00AB6399"/>
    <w:rsid w:val="00AB644B"/>
    <w:rsid w:val="00AB65BF"/>
    <w:rsid w:val="00AB67C0"/>
    <w:rsid w:val="00AB687D"/>
    <w:rsid w:val="00AB6B8D"/>
    <w:rsid w:val="00AB6E3F"/>
    <w:rsid w:val="00AB7476"/>
    <w:rsid w:val="00AB7561"/>
    <w:rsid w:val="00AB7596"/>
    <w:rsid w:val="00AB7940"/>
    <w:rsid w:val="00AC00CF"/>
    <w:rsid w:val="00AC00FB"/>
    <w:rsid w:val="00AC02C2"/>
    <w:rsid w:val="00AC0402"/>
    <w:rsid w:val="00AC040A"/>
    <w:rsid w:val="00AC06E1"/>
    <w:rsid w:val="00AC07F0"/>
    <w:rsid w:val="00AC08DF"/>
    <w:rsid w:val="00AC0F1D"/>
    <w:rsid w:val="00AC115A"/>
    <w:rsid w:val="00AC15ED"/>
    <w:rsid w:val="00AC1619"/>
    <w:rsid w:val="00AC162F"/>
    <w:rsid w:val="00AC175B"/>
    <w:rsid w:val="00AC1812"/>
    <w:rsid w:val="00AC19BF"/>
    <w:rsid w:val="00AC1B24"/>
    <w:rsid w:val="00AC1E93"/>
    <w:rsid w:val="00AC27F3"/>
    <w:rsid w:val="00AC28A9"/>
    <w:rsid w:val="00AC29D5"/>
    <w:rsid w:val="00AC2B04"/>
    <w:rsid w:val="00AC2C0B"/>
    <w:rsid w:val="00AC2C1F"/>
    <w:rsid w:val="00AC31D0"/>
    <w:rsid w:val="00AC3815"/>
    <w:rsid w:val="00AC3857"/>
    <w:rsid w:val="00AC38B0"/>
    <w:rsid w:val="00AC397E"/>
    <w:rsid w:val="00AC3AB6"/>
    <w:rsid w:val="00AC3CBD"/>
    <w:rsid w:val="00AC3D60"/>
    <w:rsid w:val="00AC3E73"/>
    <w:rsid w:val="00AC402A"/>
    <w:rsid w:val="00AC45D5"/>
    <w:rsid w:val="00AC486E"/>
    <w:rsid w:val="00AC4D29"/>
    <w:rsid w:val="00AC4DDD"/>
    <w:rsid w:val="00AC4E6C"/>
    <w:rsid w:val="00AC4E72"/>
    <w:rsid w:val="00AC4FC3"/>
    <w:rsid w:val="00AC50F5"/>
    <w:rsid w:val="00AC534A"/>
    <w:rsid w:val="00AC58BA"/>
    <w:rsid w:val="00AC5A31"/>
    <w:rsid w:val="00AC5F52"/>
    <w:rsid w:val="00AC6265"/>
    <w:rsid w:val="00AC64DB"/>
    <w:rsid w:val="00AC6DEC"/>
    <w:rsid w:val="00AC72B7"/>
    <w:rsid w:val="00AC7650"/>
    <w:rsid w:val="00AC79FB"/>
    <w:rsid w:val="00AC7C8A"/>
    <w:rsid w:val="00AC7D70"/>
    <w:rsid w:val="00AD0027"/>
    <w:rsid w:val="00AD0782"/>
    <w:rsid w:val="00AD0812"/>
    <w:rsid w:val="00AD09F5"/>
    <w:rsid w:val="00AD0A68"/>
    <w:rsid w:val="00AD0AB7"/>
    <w:rsid w:val="00AD0F03"/>
    <w:rsid w:val="00AD1031"/>
    <w:rsid w:val="00AD10F1"/>
    <w:rsid w:val="00AD121B"/>
    <w:rsid w:val="00AD124A"/>
    <w:rsid w:val="00AD1261"/>
    <w:rsid w:val="00AD13D4"/>
    <w:rsid w:val="00AD16DF"/>
    <w:rsid w:val="00AD1837"/>
    <w:rsid w:val="00AD1AD3"/>
    <w:rsid w:val="00AD1C78"/>
    <w:rsid w:val="00AD25FD"/>
    <w:rsid w:val="00AD2625"/>
    <w:rsid w:val="00AD26C5"/>
    <w:rsid w:val="00AD26ED"/>
    <w:rsid w:val="00AD2791"/>
    <w:rsid w:val="00AD2BB9"/>
    <w:rsid w:val="00AD2BCA"/>
    <w:rsid w:val="00AD2C48"/>
    <w:rsid w:val="00AD2E3C"/>
    <w:rsid w:val="00AD32F4"/>
    <w:rsid w:val="00AD3852"/>
    <w:rsid w:val="00AD395F"/>
    <w:rsid w:val="00AD3E15"/>
    <w:rsid w:val="00AD3E31"/>
    <w:rsid w:val="00AD4272"/>
    <w:rsid w:val="00AD48B3"/>
    <w:rsid w:val="00AD493F"/>
    <w:rsid w:val="00AD4954"/>
    <w:rsid w:val="00AD4A19"/>
    <w:rsid w:val="00AD4BDC"/>
    <w:rsid w:val="00AD5610"/>
    <w:rsid w:val="00AD5A98"/>
    <w:rsid w:val="00AD5E6F"/>
    <w:rsid w:val="00AD5F68"/>
    <w:rsid w:val="00AD6A12"/>
    <w:rsid w:val="00AD6DA3"/>
    <w:rsid w:val="00AD701B"/>
    <w:rsid w:val="00AD7A2F"/>
    <w:rsid w:val="00AD7CDE"/>
    <w:rsid w:val="00AD7D19"/>
    <w:rsid w:val="00AD7E54"/>
    <w:rsid w:val="00AE0119"/>
    <w:rsid w:val="00AE06AC"/>
    <w:rsid w:val="00AE07F8"/>
    <w:rsid w:val="00AE0856"/>
    <w:rsid w:val="00AE08CD"/>
    <w:rsid w:val="00AE0B39"/>
    <w:rsid w:val="00AE0C21"/>
    <w:rsid w:val="00AE0CA4"/>
    <w:rsid w:val="00AE10D3"/>
    <w:rsid w:val="00AE1135"/>
    <w:rsid w:val="00AE1354"/>
    <w:rsid w:val="00AE1C13"/>
    <w:rsid w:val="00AE1C2B"/>
    <w:rsid w:val="00AE1FA9"/>
    <w:rsid w:val="00AE26F1"/>
    <w:rsid w:val="00AE27FC"/>
    <w:rsid w:val="00AE28E8"/>
    <w:rsid w:val="00AE29B7"/>
    <w:rsid w:val="00AE2AAA"/>
    <w:rsid w:val="00AE2C6D"/>
    <w:rsid w:val="00AE2D69"/>
    <w:rsid w:val="00AE2E14"/>
    <w:rsid w:val="00AE315B"/>
    <w:rsid w:val="00AE3213"/>
    <w:rsid w:val="00AE32B0"/>
    <w:rsid w:val="00AE34B6"/>
    <w:rsid w:val="00AE35BB"/>
    <w:rsid w:val="00AE3729"/>
    <w:rsid w:val="00AE3AD0"/>
    <w:rsid w:val="00AE4031"/>
    <w:rsid w:val="00AE40D1"/>
    <w:rsid w:val="00AE41A7"/>
    <w:rsid w:val="00AE41DD"/>
    <w:rsid w:val="00AE4413"/>
    <w:rsid w:val="00AE47D7"/>
    <w:rsid w:val="00AE4944"/>
    <w:rsid w:val="00AE4C7E"/>
    <w:rsid w:val="00AE5237"/>
    <w:rsid w:val="00AE5364"/>
    <w:rsid w:val="00AE53D5"/>
    <w:rsid w:val="00AE571E"/>
    <w:rsid w:val="00AE5794"/>
    <w:rsid w:val="00AE5CC5"/>
    <w:rsid w:val="00AE5F62"/>
    <w:rsid w:val="00AE666C"/>
    <w:rsid w:val="00AE6730"/>
    <w:rsid w:val="00AE67B2"/>
    <w:rsid w:val="00AE6ED9"/>
    <w:rsid w:val="00AE6FC9"/>
    <w:rsid w:val="00AE708E"/>
    <w:rsid w:val="00AE71BA"/>
    <w:rsid w:val="00AE7A17"/>
    <w:rsid w:val="00AE7CD9"/>
    <w:rsid w:val="00AF01F4"/>
    <w:rsid w:val="00AF0751"/>
    <w:rsid w:val="00AF076A"/>
    <w:rsid w:val="00AF0A39"/>
    <w:rsid w:val="00AF0ACA"/>
    <w:rsid w:val="00AF12C2"/>
    <w:rsid w:val="00AF14E9"/>
    <w:rsid w:val="00AF1586"/>
    <w:rsid w:val="00AF19A8"/>
    <w:rsid w:val="00AF19EF"/>
    <w:rsid w:val="00AF1A98"/>
    <w:rsid w:val="00AF1BCE"/>
    <w:rsid w:val="00AF1C93"/>
    <w:rsid w:val="00AF1FF4"/>
    <w:rsid w:val="00AF2147"/>
    <w:rsid w:val="00AF21F4"/>
    <w:rsid w:val="00AF2224"/>
    <w:rsid w:val="00AF286D"/>
    <w:rsid w:val="00AF2CB1"/>
    <w:rsid w:val="00AF2DC2"/>
    <w:rsid w:val="00AF3B71"/>
    <w:rsid w:val="00AF3D74"/>
    <w:rsid w:val="00AF3DE5"/>
    <w:rsid w:val="00AF4285"/>
    <w:rsid w:val="00AF42DA"/>
    <w:rsid w:val="00AF4350"/>
    <w:rsid w:val="00AF46E7"/>
    <w:rsid w:val="00AF46F4"/>
    <w:rsid w:val="00AF497E"/>
    <w:rsid w:val="00AF4C0F"/>
    <w:rsid w:val="00AF4D4E"/>
    <w:rsid w:val="00AF4F60"/>
    <w:rsid w:val="00AF5255"/>
    <w:rsid w:val="00AF5B1A"/>
    <w:rsid w:val="00AF5BCC"/>
    <w:rsid w:val="00AF5DF3"/>
    <w:rsid w:val="00AF5DFB"/>
    <w:rsid w:val="00AF5E0C"/>
    <w:rsid w:val="00AF5FEA"/>
    <w:rsid w:val="00AF6069"/>
    <w:rsid w:val="00AF6734"/>
    <w:rsid w:val="00AF684B"/>
    <w:rsid w:val="00AF6C41"/>
    <w:rsid w:val="00AF7228"/>
    <w:rsid w:val="00AF755E"/>
    <w:rsid w:val="00AF7805"/>
    <w:rsid w:val="00AF78E2"/>
    <w:rsid w:val="00AF7BD0"/>
    <w:rsid w:val="00AF7D9D"/>
    <w:rsid w:val="00AF7DA0"/>
    <w:rsid w:val="00AF7E60"/>
    <w:rsid w:val="00AF7F32"/>
    <w:rsid w:val="00AF7FB1"/>
    <w:rsid w:val="00B001CC"/>
    <w:rsid w:val="00B00384"/>
    <w:rsid w:val="00B0050C"/>
    <w:rsid w:val="00B00695"/>
    <w:rsid w:val="00B007F9"/>
    <w:rsid w:val="00B008D9"/>
    <w:rsid w:val="00B0093A"/>
    <w:rsid w:val="00B009F7"/>
    <w:rsid w:val="00B00A0A"/>
    <w:rsid w:val="00B00CCB"/>
    <w:rsid w:val="00B00D51"/>
    <w:rsid w:val="00B01005"/>
    <w:rsid w:val="00B012BE"/>
    <w:rsid w:val="00B01309"/>
    <w:rsid w:val="00B014E2"/>
    <w:rsid w:val="00B01530"/>
    <w:rsid w:val="00B01DEE"/>
    <w:rsid w:val="00B0211C"/>
    <w:rsid w:val="00B0230C"/>
    <w:rsid w:val="00B024BB"/>
    <w:rsid w:val="00B0269A"/>
    <w:rsid w:val="00B02992"/>
    <w:rsid w:val="00B02A09"/>
    <w:rsid w:val="00B02B62"/>
    <w:rsid w:val="00B02CA0"/>
    <w:rsid w:val="00B02E71"/>
    <w:rsid w:val="00B02F46"/>
    <w:rsid w:val="00B03045"/>
    <w:rsid w:val="00B030F6"/>
    <w:rsid w:val="00B0338E"/>
    <w:rsid w:val="00B033A2"/>
    <w:rsid w:val="00B033A9"/>
    <w:rsid w:val="00B03BFA"/>
    <w:rsid w:val="00B0427B"/>
    <w:rsid w:val="00B046DB"/>
    <w:rsid w:val="00B04F1F"/>
    <w:rsid w:val="00B04F68"/>
    <w:rsid w:val="00B04FC9"/>
    <w:rsid w:val="00B05561"/>
    <w:rsid w:val="00B055A6"/>
    <w:rsid w:val="00B057D9"/>
    <w:rsid w:val="00B05A44"/>
    <w:rsid w:val="00B05A47"/>
    <w:rsid w:val="00B05AE8"/>
    <w:rsid w:val="00B05EB6"/>
    <w:rsid w:val="00B05EE6"/>
    <w:rsid w:val="00B05F90"/>
    <w:rsid w:val="00B06340"/>
    <w:rsid w:val="00B06438"/>
    <w:rsid w:val="00B0647E"/>
    <w:rsid w:val="00B0655D"/>
    <w:rsid w:val="00B065FC"/>
    <w:rsid w:val="00B069D1"/>
    <w:rsid w:val="00B06D36"/>
    <w:rsid w:val="00B06E50"/>
    <w:rsid w:val="00B06ECF"/>
    <w:rsid w:val="00B06F19"/>
    <w:rsid w:val="00B06F9D"/>
    <w:rsid w:val="00B07639"/>
    <w:rsid w:val="00B0792A"/>
    <w:rsid w:val="00B0796D"/>
    <w:rsid w:val="00B07C31"/>
    <w:rsid w:val="00B07C3D"/>
    <w:rsid w:val="00B07C97"/>
    <w:rsid w:val="00B07DB4"/>
    <w:rsid w:val="00B07E72"/>
    <w:rsid w:val="00B100BF"/>
    <w:rsid w:val="00B10292"/>
    <w:rsid w:val="00B103A6"/>
    <w:rsid w:val="00B10782"/>
    <w:rsid w:val="00B10B35"/>
    <w:rsid w:val="00B10C90"/>
    <w:rsid w:val="00B10E1C"/>
    <w:rsid w:val="00B10E58"/>
    <w:rsid w:val="00B11081"/>
    <w:rsid w:val="00B11189"/>
    <w:rsid w:val="00B113E9"/>
    <w:rsid w:val="00B11743"/>
    <w:rsid w:val="00B11A4A"/>
    <w:rsid w:val="00B11AC5"/>
    <w:rsid w:val="00B11E37"/>
    <w:rsid w:val="00B122D6"/>
    <w:rsid w:val="00B12311"/>
    <w:rsid w:val="00B12736"/>
    <w:rsid w:val="00B1275F"/>
    <w:rsid w:val="00B127B3"/>
    <w:rsid w:val="00B12B05"/>
    <w:rsid w:val="00B12CC4"/>
    <w:rsid w:val="00B12EA5"/>
    <w:rsid w:val="00B12EF7"/>
    <w:rsid w:val="00B1338B"/>
    <w:rsid w:val="00B13606"/>
    <w:rsid w:val="00B13810"/>
    <w:rsid w:val="00B13A46"/>
    <w:rsid w:val="00B13AF8"/>
    <w:rsid w:val="00B13C0D"/>
    <w:rsid w:val="00B14318"/>
    <w:rsid w:val="00B14348"/>
    <w:rsid w:val="00B1448F"/>
    <w:rsid w:val="00B1465E"/>
    <w:rsid w:val="00B14E02"/>
    <w:rsid w:val="00B14EBE"/>
    <w:rsid w:val="00B155A4"/>
    <w:rsid w:val="00B15644"/>
    <w:rsid w:val="00B157E0"/>
    <w:rsid w:val="00B1593D"/>
    <w:rsid w:val="00B15A80"/>
    <w:rsid w:val="00B15D53"/>
    <w:rsid w:val="00B16058"/>
    <w:rsid w:val="00B16211"/>
    <w:rsid w:val="00B16219"/>
    <w:rsid w:val="00B16746"/>
    <w:rsid w:val="00B1687E"/>
    <w:rsid w:val="00B16AA0"/>
    <w:rsid w:val="00B16E01"/>
    <w:rsid w:val="00B17014"/>
    <w:rsid w:val="00B173BD"/>
    <w:rsid w:val="00B174AD"/>
    <w:rsid w:val="00B1763D"/>
    <w:rsid w:val="00B178D5"/>
    <w:rsid w:val="00B179E2"/>
    <w:rsid w:val="00B17A6F"/>
    <w:rsid w:val="00B17F33"/>
    <w:rsid w:val="00B17F9C"/>
    <w:rsid w:val="00B200CF"/>
    <w:rsid w:val="00B20600"/>
    <w:rsid w:val="00B20780"/>
    <w:rsid w:val="00B20AF8"/>
    <w:rsid w:val="00B20DAD"/>
    <w:rsid w:val="00B20E07"/>
    <w:rsid w:val="00B20E08"/>
    <w:rsid w:val="00B212E7"/>
    <w:rsid w:val="00B2155C"/>
    <w:rsid w:val="00B21764"/>
    <w:rsid w:val="00B217FC"/>
    <w:rsid w:val="00B22346"/>
    <w:rsid w:val="00B22CAD"/>
    <w:rsid w:val="00B22F4E"/>
    <w:rsid w:val="00B2300B"/>
    <w:rsid w:val="00B23284"/>
    <w:rsid w:val="00B23470"/>
    <w:rsid w:val="00B234A0"/>
    <w:rsid w:val="00B23824"/>
    <w:rsid w:val="00B238B6"/>
    <w:rsid w:val="00B23927"/>
    <w:rsid w:val="00B239A3"/>
    <w:rsid w:val="00B24812"/>
    <w:rsid w:val="00B2488E"/>
    <w:rsid w:val="00B2498C"/>
    <w:rsid w:val="00B24FCC"/>
    <w:rsid w:val="00B24FD6"/>
    <w:rsid w:val="00B25292"/>
    <w:rsid w:val="00B25324"/>
    <w:rsid w:val="00B2542D"/>
    <w:rsid w:val="00B25952"/>
    <w:rsid w:val="00B25A44"/>
    <w:rsid w:val="00B26192"/>
    <w:rsid w:val="00B26197"/>
    <w:rsid w:val="00B261F0"/>
    <w:rsid w:val="00B26533"/>
    <w:rsid w:val="00B26705"/>
    <w:rsid w:val="00B26988"/>
    <w:rsid w:val="00B26D8A"/>
    <w:rsid w:val="00B26F2B"/>
    <w:rsid w:val="00B2779C"/>
    <w:rsid w:val="00B277D5"/>
    <w:rsid w:val="00B27A73"/>
    <w:rsid w:val="00B27FC7"/>
    <w:rsid w:val="00B301CC"/>
    <w:rsid w:val="00B303E2"/>
    <w:rsid w:val="00B3044C"/>
    <w:rsid w:val="00B304C9"/>
    <w:rsid w:val="00B307BD"/>
    <w:rsid w:val="00B30EEB"/>
    <w:rsid w:val="00B31159"/>
    <w:rsid w:val="00B31407"/>
    <w:rsid w:val="00B31468"/>
    <w:rsid w:val="00B31577"/>
    <w:rsid w:val="00B318DA"/>
    <w:rsid w:val="00B319A5"/>
    <w:rsid w:val="00B321F7"/>
    <w:rsid w:val="00B3246D"/>
    <w:rsid w:val="00B32751"/>
    <w:rsid w:val="00B32AC6"/>
    <w:rsid w:val="00B32B2E"/>
    <w:rsid w:val="00B32B86"/>
    <w:rsid w:val="00B32C45"/>
    <w:rsid w:val="00B331D2"/>
    <w:rsid w:val="00B333AD"/>
    <w:rsid w:val="00B33552"/>
    <w:rsid w:val="00B33930"/>
    <w:rsid w:val="00B339AB"/>
    <w:rsid w:val="00B33F51"/>
    <w:rsid w:val="00B33F53"/>
    <w:rsid w:val="00B340BF"/>
    <w:rsid w:val="00B341DA"/>
    <w:rsid w:val="00B3423D"/>
    <w:rsid w:val="00B349A3"/>
    <w:rsid w:val="00B34ABB"/>
    <w:rsid w:val="00B34AC6"/>
    <w:rsid w:val="00B34B45"/>
    <w:rsid w:val="00B34C3E"/>
    <w:rsid w:val="00B350CB"/>
    <w:rsid w:val="00B3544C"/>
    <w:rsid w:val="00B35607"/>
    <w:rsid w:val="00B3560E"/>
    <w:rsid w:val="00B35773"/>
    <w:rsid w:val="00B35D51"/>
    <w:rsid w:val="00B35E1B"/>
    <w:rsid w:val="00B35F7D"/>
    <w:rsid w:val="00B36645"/>
    <w:rsid w:val="00B367AA"/>
    <w:rsid w:val="00B368A8"/>
    <w:rsid w:val="00B368B0"/>
    <w:rsid w:val="00B36C77"/>
    <w:rsid w:val="00B36EE9"/>
    <w:rsid w:val="00B36F7F"/>
    <w:rsid w:val="00B37062"/>
    <w:rsid w:val="00B3791C"/>
    <w:rsid w:val="00B37C08"/>
    <w:rsid w:val="00B37CD2"/>
    <w:rsid w:val="00B37D1A"/>
    <w:rsid w:val="00B37E6E"/>
    <w:rsid w:val="00B37E7B"/>
    <w:rsid w:val="00B37FDB"/>
    <w:rsid w:val="00B4018B"/>
    <w:rsid w:val="00B40247"/>
    <w:rsid w:val="00B40352"/>
    <w:rsid w:val="00B4056E"/>
    <w:rsid w:val="00B405D5"/>
    <w:rsid w:val="00B40A60"/>
    <w:rsid w:val="00B40E9B"/>
    <w:rsid w:val="00B41228"/>
    <w:rsid w:val="00B413FA"/>
    <w:rsid w:val="00B417E7"/>
    <w:rsid w:val="00B41FED"/>
    <w:rsid w:val="00B42061"/>
    <w:rsid w:val="00B420F2"/>
    <w:rsid w:val="00B4293C"/>
    <w:rsid w:val="00B42AEC"/>
    <w:rsid w:val="00B42FED"/>
    <w:rsid w:val="00B4312F"/>
    <w:rsid w:val="00B4323D"/>
    <w:rsid w:val="00B43368"/>
    <w:rsid w:val="00B43769"/>
    <w:rsid w:val="00B439F3"/>
    <w:rsid w:val="00B43B14"/>
    <w:rsid w:val="00B43BCD"/>
    <w:rsid w:val="00B43BFD"/>
    <w:rsid w:val="00B44090"/>
    <w:rsid w:val="00B441A9"/>
    <w:rsid w:val="00B4449A"/>
    <w:rsid w:val="00B44583"/>
    <w:rsid w:val="00B44728"/>
    <w:rsid w:val="00B44AFF"/>
    <w:rsid w:val="00B44B40"/>
    <w:rsid w:val="00B45289"/>
    <w:rsid w:val="00B452CA"/>
    <w:rsid w:val="00B45554"/>
    <w:rsid w:val="00B456A0"/>
    <w:rsid w:val="00B458BF"/>
    <w:rsid w:val="00B45B43"/>
    <w:rsid w:val="00B45C31"/>
    <w:rsid w:val="00B460B0"/>
    <w:rsid w:val="00B4610B"/>
    <w:rsid w:val="00B4631A"/>
    <w:rsid w:val="00B46774"/>
    <w:rsid w:val="00B46ABB"/>
    <w:rsid w:val="00B46C6F"/>
    <w:rsid w:val="00B46C70"/>
    <w:rsid w:val="00B46CF2"/>
    <w:rsid w:val="00B46DB5"/>
    <w:rsid w:val="00B46E24"/>
    <w:rsid w:val="00B47175"/>
    <w:rsid w:val="00B4767C"/>
    <w:rsid w:val="00B476BA"/>
    <w:rsid w:val="00B47701"/>
    <w:rsid w:val="00B4775B"/>
    <w:rsid w:val="00B4796D"/>
    <w:rsid w:val="00B47988"/>
    <w:rsid w:val="00B47A09"/>
    <w:rsid w:val="00B5026D"/>
    <w:rsid w:val="00B50709"/>
    <w:rsid w:val="00B51279"/>
    <w:rsid w:val="00B51364"/>
    <w:rsid w:val="00B51374"/>
    <w:rsid w:val="00B5140A"/>
    <w:rsid w:val="00B516B8"/>
    <w:rsid w:val="00B51879"/>
    <w:rsid w:val="00B51A6E"/>
    <w:rsid w:val="00B51F2F"/>
    <w:rsid w:val="00B5225A"/>
    <w:rsid w:val="00B5229E"/>
    <w:rsid w:val="00B5236A"/>
    <w:rsid w:val="00B52533"/>
    <w:rsid w:val="00B52573"/>
    <w:rsid w:val="00B525AF"/>
    <w:rsid w:val="00B526B7"/>
    <w:rsid w:val="00B528A1"/>
    <w:rsid w:val="00B52E68"/>
    <w:rsid w:val="00B52FFB"/>
    <w:rsid w:val="00B533FF"/>
    <w:rsid w:val="00B53B4E"/>
    <w:rsid w:val="00B53E38"/>
    <w:rsid w:val="00B53E5D"/>
    <w:rsid w:val="00B54C37"/>
    <w:rsid w:val="00B54FA5"/>
    <w:rsid w:val="00B54FEB"/>
    <w:rsid w:val="00B5506C"/>
    <w:rsid w:val="00B553DB"/>
    <w:rsid w:val="00B553F3"/>
    <w:rsid w:val="00B55686"/>
    <w:rsid w:val="00B556E1"/>
    <w:rsid w:val="00B557C5"/>
    <w:rsid w:val="00B55912"/>
    <w:rsid w:val="00B5599B"/>
    <w:rsid w:val="00B55B10"/>
    <w:rsid w:val="00B55B80"/>
    <w:rsid w:val="00B55D41"/>
    <w:rsid w:val="00B55FD1"/>
    <w:rsid w:val="00B56227"/>
    <w:rsid w:val="00B562F4"/>
    <w:rsid w:val="00B5638F"/>
    <w:rsid w:val="00B567F7"/>
    <w:rsid w:val="00B572AE"/>
    <w:rsid w:val="00B5738D"/>
    <w:rsid w:val="00B574E3"/>
    <w:rsid w:val="00B57582"/>
    <w:rsid w:val="00B575CF"/>
    <w:rsid w:val="00B576CB"/>
    <w:rsid w:val="00B57930"/>
    <w:rsid w:val="00B57B56"/>
    <w:rsid w:val="00B600D6"/>
    <w:rsid w:val="00B6012E"/>
    <w:rsid w:val="00B602B6"/>
    <w:rsid w:val="00B60371"/>
    <w:rsid w:val="00B610DC"/>
    <w:rsid w:val="00B612BE"/>
    <w:rsid w:val="00B6158E"/>
    <w:rsid w:val="00B619C0"/>
    <w:rsid w:val="00B61C13"/>
    <w:rsid w:val="00B61C85"/>
    <w:rsid w:val="00B61F49"/>
    <w:rsid w:val="00B62425"/>
    <w:rsid w:val="00B624CB"/>
    <w:rsid w:val="00B62576"/>
    <w:rsid w:val="00B62759"/>
    <w:rsid w:val="00B62B99"/>
    <w:rsid w:val="00B64172"/>
    <w:rsid w:val="00B64334"/>
    <w:rsid w:val="00B64C81"/>
    <w:rsid w:val="00B650CC"/>
    <w:rsid w:val="00B6516E"/>
    <w:rsid w:val="00B6521C"/>
    <w:rsid w:val="00B6540C"/>
    <w:rsid w:val="00B655EE"/>
    <w:rsid w:val="00B657EA"/>
    <w:rsid w:val="00B6587E"/>
    <w:rsid w:val="00B65B0D"/>
    <w:rsid w:val="00B65C76"/>
    <w:rsid w:val="00B65CF2"/>
    <w:rsid w:val="00B65E0D"/>
    <w:rsid w:val="00B660FB"/>
    <w:rsid w:val="00B66215"/>
    <w:rsid w:val="00B669C1"/>
    <w:rsid w:val="00B66C0C"/>
    <w:rsid w:val="00B67437"/>
    <w:rsid w:val="00B674D9"/>
    <w:rsid w:val="00B6750B"/>
    <w:rsid w:val="00B67A7C"/>
    <w:rsid w:val="00B67C69"/>
    <w:rsid w:val="00B70055"/>
    <w:rsid w:val="00B7027C"/>
    <w:rsid w:val="00B706F8"/>
    <w:rsid w:val="00B709A7"/>
    <w:rsid w:val="00B70B87"/>
    <w:rsid w:val="00B70DD0"/>
    <w:rsid w:val="00B70EA9"/>
    <w:rsid w:val="00B70F79"/>
    <w:rsid w:val="00B7138B"/>
    <w:rsid w:val="00B71494"/>
    <w:rsid w:val="00B71573"/>
    <w:rsid w:val="00B715A2"/>
    <w:rsid w:val="00B71B35"/>
    <w:rsid w:val="00B71D19"/>
    <w:rsid w:val="00B71EB1"/>
    <w:rsid w:val="00B7294C"/>
    <w:rsid w:val="00B72C0B"/>
    <w:rsid w:val="00B72C81"/>
    <w:rsid w:val="00B72E45"/>
    <w:rsid w:val="00B72F4D"/>
    <w:rsid w:val="00B72FE5"/>
    <w:rsid w:val="00B73718"/>
    <w:rsid w:val="00B73AC6"/>
    <w:rsid w:val="00B73CAF"/>
    <w:rsid w:val="00B73D7C"/>
    <w:rsid w:val="00B73D99"/>
    <w:rsid w:val="00B73ED6"/>
    <w:rsid w:val="00B740E3"/>
    <w:rsid w:val="00B74160"/>
    <w:rsid w:val="00B74327"/>
    <w:rsid w:val="00B74531"/>
    <w:rsid w:val="00B74753"/>
    <w:rsid w:val="00B747CF"/>
    <w:rsid w:val="00B74B5C"/>
    <w:rsid w:val="00B74D76"/>
    <w:rsid w:val="00B74D78"/>
    <w:rsid w:val="00B74EEB"/>
    <w:rsid w:val="00B74F75"/>
    <w:rsid w:val="00B751A3"/>
    <w:rsid w:val="00B754D6"/>
    <w:rsid w:val="00B75537"/>
    <w:rsid w:val="00B75676"/>
    <w:rsid w:val="00B75684"/>
    <w:rsid w:val="00B758C4"/>
    <w:rsid w:val="00B75B66"/>
    <w:rsid w:val="00B760E3"/>
    <w:rsid w:val="00B763D2"/>
    <w:rsid w:val="00B76442"/>
    <w:rsid w:val="00B76C9D"/>
    <w:rsid w:val="00B76E96"/>
    <w:rsid w:val="00B76F29"/>
    <w:rsid w:val="00B76FD1"/>
    <w:rsid w:val="00B77138"/>
    <w:rsid w:val="00B77277"/>
    <w:rsid w:val="00B77CB4"/>
    <w:rsid w:val="00B77D39"/>
    <w:rsid w:val="00B77ED5"/>
    <w:rsid w:val="00B80338"/>
    <w:rsid w:val="00B805A8"/>
    <w:rsid w:val="00B80775"/>
    <w:rsid w:val="00B80A30"/>
    <w:rsid w:val="00B80BA0"/>
    <w:rsid w:val="00B80CBD"/>
    <w:rsid w:val="00B80DB6"/>
    <w:rsid w:val="00B813AF"/>
    <w:rsid w:val="00B81580"/>
    <w:rsid w:val="00B816C5"/>
    <w:rsid w:val="00B81737"/>
    <w:rsid w:val="00B8184D"/>
    <w:rsid w:val="00B81AE1"/>
    <w:rsid w:val="00B81B0A"/>
    <w:rsid w:val="00B81C85"/>
    <w:rsid w:val="00B81D15"/>
    <w:rsid w:val="00B81DEC"/>
    <w:rsid w:val="00B82383"/>
    <w:rsid w:val="00B823DD"/>
    <w:rsid w:val="00B8242C"/>
    <w:rsid w:val="00B82561"/>
    <w:rsid w:val="00B826E3"/>
    <w:rsid w:val="00B827E5"/>
    <w:rsid w:val="00B82DB4"/>
    <w:rsid w:val="00B82E2A"/>
    <w:rsid w:val="00B82E5F"/>
    <w:rsid w:val="00B82ECF"/>
    <w:rsid w:val="00B82F24"/>
    <w:rsid w:val="00B832EF"/>
    <w:rsid w:val="00B83798"/>
    <w:rsid w:val="00B83D01"/>
    <w:rsid w:val="00B84066"/>
    <w:rsid w:val="00B84610"/>
    <w:rsid w:val="00B846C9"/>
    <w:rsid w:val="00B84710"/>
    <w:rsid w:val="00B84852"/>
    <w:rsid w:val="00B84B31"/>
    <w:rsid w:val="00B84E80"/>
    <w:rsid w:val="00B84FB2"/>
    <w:rsid w:val="00B852E3"/>
    <w:rsid w:val="00B85301"/>
    <w:rsid w:val="00B85415"/>
    <w:rsid w:val="00B85508"/>
    <w:rsid w:val="00B856FD"/>
    <w:rsid w:val="00B85EE9"/>
    <w:rsid w:val="00B85F21"/>
    <w:rsid w:val="00B86CD1"/>
    <w:rsid w:val="00B86D06"/>
    <w:rsid w:val="00B86D26"/>
    <w:rsid w:val="00B86EA4"/>
    <w:rsid w:val="00B8741E"/>
    <w:rsid w:val="00B876B3"/>
    <w:rsid w:val="00B87ABE"/>
    <w:rsid w:val="00B87BB1"/>
    <w:rsid w:val="00B87D5F"/>
    <w:rsid w:val="00B87D67"/>
    <w:rsid w:val="00B9032A"/>
    <w:rsid w:val="00B90615"/>
    <w:rsid w:val="00B906C4"/>
    <w:rsid w:val="00B909B2"/>
    <w:rsid w:val="00B909CD"/>
    <w:rsid w:val="00B90D00"/>
    <w:rsid w:val="00B91152"/>
    <w:rsid w:val="00B91315"/>
    <w:rsid w:val="00B9136A"/>
    <w:rsid w:val="00B913DB"/>
    <w:rsid w:val="00B91475"/>
    <w:rsid w:val="00B91809"/>
    <w:rsid w:val="00B91876"/>
    <w:rsid w:val="00B91D0B"/>
    <w:rsid w:val="00B91E5A"/>
    <w:rsid w:val="00B921CD"/>
    <w:rsid w:val="00B92752"/>
    <w:rsid w:val="00B9284C"/>
    <w:rsid w:val="00B928BC"/>
    <w:rsid w:val="00B92AFA"/>
    <w:rsid w:val="00B92BE9"/>
    <w:rsid w:val="00B930D4"/>
    <w:rsid w:val="00B931FD"/>
    <w:rsid w:val="00B934A1"/>
    <w:rsid w:val="00B93563"/>
    <w:rsid w:val="00B93867"/>
    <w:rsid w:val="00B93F68"/>
    <w:rsid w:val="00B94348"/>
    <w:rsid w:val="00B9438E"/>
    <w:rsid w:val="00B94399"/>
    <w:rsid w:val="00B946B6"/>
    <w:rsid w:val="00B9479C"/>
    <w:rsid w:val="00B94FEA"/>
    <w:rsid w:val="00B952C1"/>
    <w:rsid w:val="00B95304"/>
    <w:rsid w:val="00B95478"/>
    <w:rsid w:val="00B955F2"/>
    <w:rsid w:val="00B9568A"/>
    <w:rsid w:val="00B956B8"/>
    <w:rsid w:val="00B957FC"/>
    <w:rsid w:val="00B95AE7"/>
    <w:rsid w:val="00B95D75"/>
    <w:rsid w:val="00B962F2"/>
    <w:rsid w:val="00B969EB"/>
    <w:rsid w:val="00B96A0C"/>
    <w:rsid w:val="00B96D1C"/>
    <w:rsid w:val="00B96F37"/>
    <w:rsid w:val="00B974B9"/>
    <w:rsid w:val="00B97901"/>
    <w:rsid w:val="00B97B34"/>
    <w:rsid w:val="00B97C36"/>
    <w:rsid w:val="00BA0684"/>
    <w:rsid w:val="00BA07A5"/>
    <w:rsid w:val="00BA0B59"/>
    <w:rsid w:val="00BA0BF8"/>
    <w:rsid w:val="00BA108A"/>
    <w:rsid w:val="00BA1686"/>
    <w:rsid w:val="00BA16BB"/>
    <w:rsid w:val="00BA1981"/>
    <w:rsid w:val="00BA1A60"/>
    <w:rsid w:val="00BA1C13"/>
    <w:rsid w:val="00BA1D16"/>
    <w:rsid w:val="00BA202F"/>
    <w:rsid w:val="00BA26C0"/>
    <w:rsid w:val="00BA2A42"/>
    <w:rsid w:val="00BA2BB4"/>
    <w:rsid w:val="00BA2F97"/>
    <w:rsid w:val="00BA3056"/>
    <w:rsid w:val="00BA314A"/>
    <w:rsid w:val="00BA32A4"/>
    <w:rsid w:val="00BA32FE"/>
    <w:rsid w:val="00BA351C"/>
    <w:rsid w:val="00BA3B49"/>
    <w:rsid w:val="00BA3B7C"/>
    <w:rsid w:val="00BA3C7C"/>
    <w:rsid w:val="00BA440B"/>
    <w:rsid w:val="00BA47C7"/>
    <w:rsid w:val="00BA49D0"/>
    <w:rsid w:val="00BA4ACE"/>
    <w:rsid w:val="00BA4CFB"/>
    <w:rsid w:val="00BA4F50"/>
    <w:rsid w:val="00BA503F"/>
    <w:rsid w:val="00BA56A2"/>
    <w:rsid w:val="00BA583F"/>
    <w:rsid w:val="00BA5C45"/>
    <w:rsid w:val="00BA5CE0"/>
    <w:rsid w:val="00BA5CEA"/>
    <w:rsid w:val="00BA5E21"/>
    <w:rsid w:val="00BA5F90"/>
    <w:rsid w:val="00BA62E2"/>
    <w:rsid w:val="00BA6BE4"/>
    <w:rsid w:val="00BA6D36"/>
    <w:rsid w:val="00BA6DE5"/>
    <w:rsid w:val="00BA6F94"/>
    <w:rsid w:val="00BA724D"/>
    <w:rsid w:val="00BA74D9"/>
    <w:rsid w:val="00BA76DB"/>
    <w:rsid w:val="00BA78F1"/>
    <w:rsid w:val="00BA7A1D"/>
    <w:rsid w:val="00BA7B84"/>
    <w:rsid w:val="00BA7DBA"/>
    <w:rsid w:val="00BA7E5C"/>
    <w:rsid w:val="00BA7F43"/>
    <w:rsid w:val="00BA7FD4"/>
    <w:rsid w:val="00BB04D0"/>
    <w:rsid w:val="00BB0776"/>
    <w:rsid w:val="00BB0788"/>
    <w:rsid w:val="00BB07F8"/>
    <w:rsid w:val="00BB0E57"/>
    <w:rsid w:val="00BB0EDA"/>
    <w:rsid w:val="00BB0F4B"/>
    <w:rsid w:val="00BB140F"/>
    <w:rsid w:val="00BB143B"/>
    <w:rsid w:val="00BB177E"/>
    <w:rsid w:val="00BB1A47"/>
    <w:rsid w:val="00BB2201"/>
    <w:rsid w:val="00BB2845"/>
    <w:rsid w:val="00BB2942"/>
    <w:rsid w:val="00BB2BA5"/>
    <w:rsid w:val="00BB3048"/>
    <w:rsid w:val="00BB32AB"/>
    <w:rsid w:val="00BB32DD"/>
    <w:rsid w:val="00BB3979"/>
    <w:rsid w:val="00BB3B88"/>
    <w:rsid w:val="00BB3D39"/>
    <w:rsid w:val="00BB3EDA"/>
    <w:rsid w:val="00BB413F"/>
    <w:rsid w:val="00BB41EE"/>
    <w:rsid w:val="00BB425E"/>
    <w:rsid w:val="00BB48D2"/>
    <w:rsid w:val="00BB49D5"/>
    <w:rsid w:val="00BB4A1E"/>
    <w:rsid w:val="00BB4AA4"/>
    <w:rsid w:val="00BB4AD3"/>
    <w:rsid w:val="00BB4D9F"/>
    <w:rsid w:val="00BB4EC2"/>
    <w:rsid w:val="00BB5193"/>
    <w:rsid w:val="00BB5240"/>
    <w:rsid w:val="00BB53A4"/>
    <w:rsid w:val="00BB5403"/>
    <w:rsid w:val="00BB5578"/>
    <w:rsid w:val="00BB58AC"/>
    <w:rsid w:val="00BB59F8"/>
    <w:rsid w:val="00BB5D4D"/>
    <w:rsid w:val="00BB5F31"/>
    <w:rsid w:val="00BB670D"/>
    <w:rsid w:val="00BB682A"/>
    <w:rsid w:val="00BB6BCE"/>
    <w:rsid w:val="00BB702D"/>
    <w:rsid w:val="00BB7127"/>
    <w:rsid w:val="00BB72B7"/>
    <w:rsid w:val="00BB79E1"/>
    <w:rsid w:val="00BB7A39"/>
    <w:rsid w:val="00BB7C45"/>
    <w:rsid w:val="00BB7D8A"/>
    <w:rsid w:val="00BC0572"/>
    <w:rsid w:val="00BC06EC"/>
    <w:rsid w:val="00BC08F6"/>
    <w:rsid w:val="00BC0A12"/>
    <w:rsid w:val="00BC0ABC"/>
    <w:rsid w:val="00BC0D8F"/>
    <w:rsid w:val="00BC0DD7"/>
    <w:rsid w:val="00BC0E30"/>
    <w:rsid w:val="00BC13C5"/>
    <w:rsid w:val="00BC147F"/>
    <w:rsid w:val="00BC1BAD"/>
    <w:rsid w:val="00BC266C"/>
    <w:rsid w:val="00BC2A99"/>
    <w:rsid w:val="00BC2D0E"/>
    <w:rsid w:val="00BC2EC4"/>
    <w:rsid w:val="00BC31E9"/>
    <w:rsid w:val="00BC3663"/>
    <w:rsid w:val="00BC36DA"/>
    <w:rsid w:val="00BC38F4"/>
    <w:rsid w:val="00BC3D95"/>
    <w:rsid w:val="00BC485B"/>
    <w:rsid w:val="00BC4BA4"/>
    <w:rsid w:val="00BC4CE8"/>
    <w:rsid w:val="00BC50C7"/>
    <w:rsid w:val="00BC52EB"/>
    <w:rsid w:val="00BC559B"/>
    <w:rsid w:val="00BC5779"/>
    <w:rsid w:val="00BC59E7"/>
    <w:rsid w:val="00BC5D20"/>
    <w:rsid w:val="00BC600E"/>
    <w:rsid w:val="00BC6390"/>
    <w:rsid w:val="00BC6669"/>
    <w:rsid w:val="00BC672D"/>
    <w:rsid w:val="00BC6A08"/>
    <w:rsid w:val="00BC6CA4"/>
    <w:rsid w:val="00BC6D0A"/>
    <w:rsid w:val="00BC6D2E"/>
    <w:rsid w:val="00BC6DB0"/>
    <w:rsid w:val="00BC6EED"/>
    <w:rsid w:val="00BC7094"/>
    <w:rsid w:val="00BC70C9"/>
    <w:rsid w:val="00BC73ED"/>
    <w:rsid w:val="00BC75CB"/>
    <w:rsid w:val="00BC7688"/>
    <w:rsid w:val="00BC7791"/>
    <w:rsid w:val="00BC7B2F"/>
    <w:rsid w:val="00BC7C8C"/>
    <w:rsid w:val="00BD0471"/>
    <w:rsid w:val="00BD094B"/>
    <w:rsid w:val="00BD094E"/>
    <w:rsid w:val="00BD107D"/>
    <w:rsid w:val="00BD128B"/>
    <w:rsid w:val="00BD12CA"/>
    <w:rsid w:val="00BD12CC"/>
    <w:rsid w:val="00BD164A"/>
    <w:rsid w:val="00BD166D"/>
    <w:rsid w:val="00BD16FF"/>
    <w:rsid w:val="00BD1890"/>
    <w:rsid w:val="00BD19AB"/>
    <w:rsid w:val="00BD1A36"/>
    <w:rsid w:val="00BD1C11"/>
    <w:rsid w:val="00BD209C"/>
    <w:rsid w:val="00BD20C6"/>
    <w:rsid w:val="00BD2218"/>
    <w:rsid w:val="00BD2555"/>
    <w:rsid w:val="00BD2594"/>
    <w:rsid w:val="00BD284B"/>
    <w:rsid w:val="00BD287A"/>
    <w:rsid w:val="00BD2946"/>
    <w:rsid w:val="00BD2980"/>
    <w:rsid w:val="00BD2BF0"/>
    <w:rsid w:val="00BD2CF9"/>
    <w:rsid w:val="00BD2CFE"/>
    <w:rsid w:val="00BD2DDB"/>
    <w:rsid w:val="00BD31F8"/>
    <w:rsid w:val="00BD32E5"/>
    <w:rsid w:val="00BD33B4"/>
    <w:rsid w:val="00BD33CE"/>
    <w:rsid w:val="00BD3530"/>
    <w:rsid w:val="00BD3687"/>
    <w:rsid w:val="00BD375D"/>
    <w:rsid w:val="00BD390A"/>
    <w:rsid w:val="00BD3E0E"/>
    <w:rsid w:val="00BD3ED6"/>
    <w:rsid w:val="00BD3F42"/>
    <w:rsid w:val="00BD42FF"/>
    <w:rsid w:val="00BD446A"/>
    <w:rsid w:val="00BD46E0"/>
    <w:rsid w:val="00BD4994"/>
    <w:rsid w:val="00BD49B7"/>
    <w:rsid w:val="00BD4A85"/>
    <w:rsid w:val="00BD4E6B"/>
    <w:rsid w:val="00BD4E7E"/>
    <w:rsid w:val="00BD4FF3"/>
    <w:rsid w:val="00BD51D5"/>
    <w:rsid w:val="00BD53F0"/>
    <w:rsid w:val="00BD55CA"/>
    <w:rsid w:val="00BD5663"/>
    <w:rsid w:val="00BD5916"/>
    <w:rsid w:val="00BD5DF6"/>
    <w:rsid w:val="00BD604B"/>
    <w:rsid w:val="00BD65DF"/>
    <w:rsid w:val="00BD6A45"/>
    <w:rsid w:val="00BD6CC0"/>
    <w:rsid w:val="00BD6CDF"/>
    <w:rsid w:val="00BD6ECC"/>
    <w:rsid w:val="00BD6F2D"/>
    <w:rsid w:val="00BD70C0"/>
    <w:rsid w:val="00BD7536"/>
    <w:rsid w:val="00BD7615"/>
    <w:rsid w:val="00BD7C74"/>
    <w:rsid w:val="00BE01D7"/>
    <w:rsid w:val="00BE026C"/>
    <w:rsid w:val="00BE054B"/>
    <w:rsid w:val="00BE07DC"/>
    <w:rsid w:val="00BE095C"/>
    <w:rsid w:val="00BE09FA"/>
    <w:rsid w:val="00BE0A86"/>
    <w:rsid w:val="00BE0F6D"/>
    <w:rsid w:val="00BE1426"/>
    <w:rsid w:val="00BE157C"/>
    <w:rsid w:val="00BE187C"/>
    <w:rsid w:val="00BE1AF3"/>
    <w:rsid w:val="00BE1BF6"/>
    <w:rsid w:val="00BE1F7C"/>
    <w:rsid w:val="00BE2262"/>
    <w:rsid w:val="00BE241E"/>
    <w:rsid w:val="00BE248D"/>
    <w:rsid w:val="00BE2E65"/>
    <w:rsid w:val="00BE2F35"/>
    <w:rsid w:val="00BE3765"/>
    <w:rsid w:val="00BE3788"/>
    <w:rsid w:val="00BE384C"/>
    <w:rsid w:val="00BE386C"/>
    <w:rsid w:val="00BE3B7F"/>
    <w:rsid w:val="00BE3CEA"/>
    <w:rsid w:val="00BE4022"/>
    <w:rsid w:val="00BE4081"/>
    <w:rsid w:val="00BE422B"/>
    <w:rsid w:val="00BE4567"/>
    <w:rsid w:val="00BE477C"/>
    <w:rsid w:val="00BE4946"/>
    <w:rsid w:val="00BE4962"/>
    <w:rsid w:val="00BE4D81"/>
    <w:rsid w:val="00BE4EAF"/>
    <w:rsid w:val="00BE500B"/>
    <w:rsid w:val="00BE518B"/>
    <w:rsid w:val="00BE51E0"/>
    <w:rsid w:val="00BE5426"/>
    <w:rsid w:val="00BE54A4"/>
    <w:rsid w:val="00BE562B"/>
    <w:rsid w:val="00BE56D2"/>
    <w:rsid w:val="00BE58C4"/>
    <w:rsid w:val="00BE5CDC"/>
    <w:rsid w:val="00BE62FF"/>
    <w:rsid w:val="00BE6425"/>
    <w:rsid w:val="00BE64FC"/>
    <w:rsid w:val="00BE6569"/>
    <w:rsid w:val="00BE6A76"/>
    <w:rsid w:val="00BE6ADB"/>
    <w:rsid w:val="00BE6BEF"/>
    <w:rsid w:val="00BE6E01"/>
    <w:rsid w:val="00BE7488"/>
    <w:rsid w:val="00BE7628"/>
    <w:rsid w:val="00BE767F"/>
    <w:rsid w:val="00BE76A0"/>
    <w:rsid w:val="00BE78AB"/>
    <w:rsid w:val="00BF023E"/>
    <w:rsid w:val="00BF03CE"/>
    <w:rsid w:val="00BF041A"/>
    <w:rsid w:val="00BF070D"/>
    <w:rsid w:val="00BF0792"/>
    <w:rsid w:val="00BF105C"/>
    <w:rsid w:val="00BF1595"/>
    <w:rsid w:val="00BF1845"/>
    <w:rsid w:val="00BF1A76"/>
    <w:rsid w:val="00BF1D7D"/>
    <w:rsid w:val="00BF1FD8"/>
    <w:rsid w:val="00BF2149"/>
    <w:rsid w:val="00BF2334"/>
    <w:rsid w:val="00BF2410"/>
    <w:rsid w:val="00BF258C"/>
    <w:rsid w:val="00BF26C5"/>
    <w:rsid w:val="00BF2C9A"/>
    <w:rsid w:val="00BF2DAD"/>
    <w:rsid w:val="00BF2EED"/>
    <w:rsid w:val="00BF2F4A"/>
    <w:rsid w:val="00BF303B"/>
    <w:rsid w:val="00BF3087"/>
    <w:rsid w:val="00BF3279"/>
    <w:rsid w:val="00BF3298"/>
    <w:rsid w:val="00BF3603"/>
    <w:rsid w:val="00BF36A4"/>
    <w:rsid w:val="00BF382E"/>
    <w:rsid w:val="00BF3A9F"/>
    <w:rsid w:val="00BF3CE2"/>
    <w:rsid w:val="00BF3F9B"/>
    <w:rsid w:val="00BF41FE"/>
    <w:rsid w:val="00BF48C3"/>
    <w:rsid w:val="00BF48EF"/>
    <w:rsid w:val="00BF534E"/>
    <w:rsid w:val="00BF5AA7"/>
    <w:rsid w:val="00BF5D4C"/>
    <w:rsid w:val="00BF5F5C"/>
    <w:rsid w:val="00BF6130"/>
    <w:rsid w:val="00BF6A13"/>
    <w:rsid w:val="00BF6A2C"/>
    <w:rsid w:val="00BF6CAD"/>
    <w:rsid w:val="00BF7300"/>
    <w:rsid w:val="00BF73C9"/>
    <w:rsid w:val="00BF73EA"/>
    <w:rsid w:val="00BF7899"/>
    <w:rsid w:val="00BF7AAD"/>
    <w:rsid w:val="00BF7C19"/>
    <w:rsid w:val="00BF7C53"/>
    <w:rsid w:val="00BF7E70"/>
    <w:rsid w:val="00BF7EF0"/>
    <w:rsid w:val="00BF7F1C"/>
    <w:rsid w:val="00C0052D"/>
    <w:rsid w:val="00C005AE"/>
    <w:rsid w:val="00C00678"/>
    <w:rsid w:val="00C0069A"/>
    <w:rsid w:val="00C00C91"/>
    <w:rsid w:val="00C00E39"/>
    <w:rsid w:val="00C00F2E"/>
    <w:rsid w:val="00C00F8A"/>
    <w:rsid w:val="00C0127C"/>
    <w:rsid w:val="00C01372"/>
    <w:rsid w:val="00C01593"/>
    <w:rsid w:val="00C01817"/>
    <w:rsid w:val="00C01B1A"/>
    <w:rsid w:val="00C023F6"/>
    <w:rsid w:val="00C028E2"/>
    <w:rsid w:val="00C0291B"/>
    <w:rsid w:val="00C02B1C"/>
    <w:rsid w:val="00C02B66"/>
    <w:rsid w:val="00C02F42"/>
    <w:rsid w:val="00C030A4"/>
    <w:rsid w:val="00C0327B"/>
    <w:rsid w:val="00C0341B"/>
    <w:rsid w:val="00C037F1"/>
    <w:rsid w:val="00C03F72"/>
    <w:rsid w:val="00C0401E"/>
    <w:rsid w:val="00C042CC"/>
    <w:rsid w:val="00C044CF"/>
    <w:rsid w:val="00C04671"/>
    <w:rsid w:val="00C04739"/>
    <w:rsid w:val="00C04898"/>
    <w:rsid w:val="00C04B25"/>
    <w:rsid w:val="00C04BD1"/>
    <w:rsid w:val="00C04C9B"/>
    <w:rsid w:val="00C054F9"/>
    <w:rsid w:val="00C05529"/>
    <w:rsid w:val="00C05838"/>
    <w:rsid w:val="00C05E33"/>
    <w:rsid w:val="00C060C9"/>
    <w:rsid w:val="00C06129"/>
    <w:rsid w:val="00C06132"/>
    <w:rsid w:val="00C06792"/>
    <w:rsid w:val="00C06C63"/>
    <w:rsid w:val="00C06C76"/>
    <w:rsid w:val="00C06CB3"/>
    <w:rsid w:val="00C07424"/>
    <w:rsid w:val="00C076C1"/>
    <w:rsid w:val="00C07E7C"/>
    <w:rsid w:val="00C10914"/>
    <w:rsid w:val="00C10A24"/>
    <w:rsid w:val="00C10A74"/>
    <w:rsid w:val="00C10EE2"/>
    <w:rsid w:val="00C10FC8"/>
    <w:rsid w:val="00C117AC"/>
    <w:rsid w:val="00C117B9"/>
    <w:rsid w:val="00C1224C"/>
    <w:rsid w:val="00C122CF"/>
    <w:rsid w:val="00C12510"/>
    <w:rsid w:val="00C125E4"/>
    <w:rsid w:val="00C125FB"/>
    <w:rsid w:val="00C1261A"/>
    <w:rsid w:val="00C1263C"/>
    <w:rsid w:val="00C1342C"/>
    <w:rsid w:val="00C13580"/>
    <w:rsid w:val="00C139DE"/>
    <w:rsid w:val="00C13AF4"/>
    <w:rsid w:val="00C13B96"/>
    <w:rsid w:val="00C13BE7"/>
    <w:rsid w:val="00C13FCD"/>
    <w:rsid w:val="00C141A6"/>
    <w:rsid w:val="00C143D8"/>
    <w:rsid w:val="00C1519C"/>
    <w:rsid w:val="00C151ED"/>
    <w:rsid w:val="00C15503"/>
    <w:rsid w:val="00C155C8"/>
    <w:rsid w:val="00C15655"/>
    <w:rsid w:val="00C15CE9"/>
    <w:rsid w:val="00C1668D"/>
    <w:rsid w:val="00C16BE1"/>
    <w:rsid w:val="00C16EB4"/>
    <w:rsid w:val="00C17157"/>
    <w:rsid w:val="00C17188"/>
    <w:rsid w:val="00C1768C"/>
    <w:rsid w:val="00C177C4"/>
    <w:rsid w:val="00C177E8"/>
    <w:rsid w:val="00C17B3E"/>
    <w:rsid w:val="00C17BF0"/>
    <w:rsid w:val="00C20495"/>
    <w:rsid w:val="00C20C5E"/>
    <w:rsid w:val="00C20CBA"/>
    <w:rsid w:val="00C20F0C"/>
    <w:rsid w:val="00C21050"/>
    <w:rsid w:val="00C2141D"/>
    <w:rsid w:val="00C2163B"/>
    <w:rsid w:val="00C21CEA"/>
    <w:rsid w:val="00C21D68"/>
    <w:rsid w:val="00C21DEB"/>
    <w:rsid w:val="00C21E13"/>
    <w:rsid w:val="00C21F2E"/>
    <w:rsid w:val="00C21F5A"/>
    <w:rsid w:val="00C2215B"/>
    <w:rsid w:val="00C223AF"/>
    <w:rsid w:val="00C225ED"/>
    <w:rsid w:val="00C226F9"/>
    <w:rsid w:val="00C227A9"/>
    <w:rsid w:val="00C228D1"/>
    <w:rsid w:val="00C228E4"/>
    <w:rsid w:val="00C22C80"/>
    <w:rsid w:val="00C22E4A"/>
    <w:rsid w:val="00C22F13"/>
    <w:rsid w:val="00C230A4"/>
    <w:rsid w:val="00C23339"/>
    <w:rsid w:val="00C235A9"/>
    <w:rsid w:val="00C2369C"/>
    <w:rsid w:val="00C23B37"/>
    <w:rsid w:val="00C23CD2"/>
    <w:rsid w:val="00C24074"/>
    <w:rsid w:val="00C242BC"/>
    <w:rsid w:val="00C243BD"/>
    <w:rsid w:val="00C24D12"/>
    <w:rsid w:val="00C24E22"/>
    <w:rsid w:val="00C25194"/>
    <w:rsid w:val="00C25897"/>
    <w:rsid w:val="00C25A4B"/>
    <w:rsid w:val="00C25C3F"/>
    <w:rsid w:val="00C25DD2"/>
    <w:rsid w:val="00C25DEB"/>
    <w:rsid w:val="00C263FD"/>
    <w:rsid w:val="00C2679F"/>
    <w:rsid w:val="00C268E6"/>
    <w:rsid w:val="00C26A02"/>
    <w:rsid w:val="00C26FE4"/>
    <w:rsid w:val="00C27008"/>
    <w:rsid w:val="00C27323"/>
    <w:rsid w:val="00C27727"/>
    <w:rsid w:val="00C27B87"/>
    <w:rsid w:val="00C27BDE"/>
    <w:rsid w:val="00C27F93"/>
    <w:rsid w:val="00C3020A"/>
    <w:rsid w:val="00C3043D"/>
    <w:rsid w:val="00C30534"/>
    <w:rsid w:val="00C30794"/>
    <w:rsid w:val="00C308CB"/>
    <w:rsid w:val="00C3090B"/>
    <w:rsid w:val="00C30AA4"/>
    <w:rsid w:val="00C30B5F"/>
    <w:rsid w:val="00C30DDB"/>
    <w:rsid w:val="00C30FEE"/>
    <w:rsid w:val="00C30FF7"/>
    <w:rsid w:val="00C3135D"/>
    <w:rsid w:val="00C313E1"/>
    <w:rsid w:val="00C314A9"/>
    <w:rsid w:val="00C31678"/>
    <w:rsid w:val="00C316DB"/>
    <w:rsid w:val="00C31919"/>
    <w:rsid w:val="00C31A0D"/>
    <w:rsid w:val="00C31A49"/>
    <w:rsid w:val="00C31FA0"/>
    <w:rsid w:val="00C323F7"/>
    <w:rsid w:val="00C32F69"/>
    <w:rsid w:val="00C33164"/>
    <w:rsid w:val="00C332CD"/>
    <w:rsid w:val="00C335ED"/>
    <w:rsid w:val="00C337BD"/>
    <w:rsid w:val="00C33960"/>
    <w:rsid w:val="00C346BB"/>
    <w:rsid w:val="00C34AE6"/>
    <w:rsid w:val="00C34BD3"/>
    <w:rsid w:val="00C34C81"/>
    <w:rsid w:val="00C34DCE"/>
    <w:rsid w:val="00C34E0B"/>
    <w:rsid w:val="00C35177"/>
    <w:rsid w:val="00C35372"/>
    <w:rsid w:val="00C35531"/>
    <w:rsid w:val="00C355B9"/>
    <w:rsid w:val="00C35D12"/>
    <w:rsid w:val="00C35FFC"/>
    <w:rsid w:val="00C36159"/>
    <w:rsid w:val="00C3615B"/>
    <w:rsid w:val="00C3628F"/>
    <w:rsid w:val="00C36334"/>
    <w:rsid w:val="00C3633F"/>
    <w:rsid w:val="00C364D9"/>
    <w:rsid w:val="00C364F6"/>
    <w:rsid w:val="00C3665D"/>
    <w:rsid w:val="00C36A63"/>
    <w:rsid w:val="00C36A96"/>
    <w:rsid w:val="00C36B74"/>
    <w:rsid w:val="00C36BEE"/>
    <w:rsid w:val="00C36EFB"/>
    <w:rsid w:val="00C37103"/>
    <w:rsid w:val="00C375DB"/>
    <w:rsid w:val="00C3772D"/>
    <w:rsid w:val="00C377C6"/>
    <w:rsid w:val="00C37819"/>
    <w:rsid w:val="00C37962"/>
    <w:rsid w:val="00C40263"/>
    <w:rsid w:val="00C403A5"/>
    <w:rsid w:val="00C40442"/>
    <w:rsid w:val="00C404BC"/>
    <w:rsid w:val="00C40A6B"/>
    <w:rsid w:val="00C40BDC"/>
    <w:rsid w:val="00C40F16"/>
    <w:rsid w:val="00C410C5"/>
    <w:rsid w:val="00C41571"/>
    <w:rsid w:val="00C4165E"/>
    <w:rsid w:val="00C419C1"/>
    <w:rsid w:val="00C41B02"/>
    <w:rsid w:val="00C42072"/>
    <w:rsid w:val="00C42343"/>
    <w:rsid w:val="00C423FC"/>
    <w:rsid w:val="00C42570"/>
    <w:rsid w:val="00C42A44"/>
    <w:rsid w:val="00C42B4B"/>
    <w:rsid w:val="00C42FE1"/>
    <w:rsid w:val="00C43018"/>
    <w:rsid w:val="00C43113"/>
    <w:rsid w:val="00C431B1"/>
    <w:rsid w:val="00C431BD"/>
    <w:rsid w:val="00C432EB"/>
    <w:rsid w:val="00C433E1"/>
    <w:rsid w:val="00C4359E"/>
    <w:rsid w:val="00C4362D"/>
    <w:rsid w:val="00C436AD"/>
    <w:rsid w:val="00C445E4"/>
    <w:rsid w:val="00C4495A"/>
    <w:rsid w:val="00C44C84"/>
    <w:rsid w:val="00C44F35"/>
    <w:rsid w:val="00C4524E"/>
    <w:rsid w:val="00C456CB"/>
    <w:rsid w:val="00C457A8"/>
    <w:rsid w:val="00C45852"/>
    <w:rsid w:val="00C45967"/>
    <w:rsid w:val="00C45B35"/>
    <w:rsid w:val="00C45BB8"/>
    <w:rsid w:val="00C45CCE"/>
    <w:rsid w:val="00C45DB5"/>
    <w:rsid w:val="00C45DE3"/>
    <w:rsid w:val="00C45E5D"/>
    <w:rsid w:val="00C460DB"/>
    <w:rsid w:val="00C4627D"/>
    <w:rsid w:val="00C465E9"/>
    <w:rsid w:val="00C46BDB"/>
    <w:rsid w:val="00C46E2C"/>
    <w:rsid w:val="00C470C1"/>
    <w:rsid w:val="00C47224"/>
    <w:rsid w:val="00C47328"/>
    <w:rsid w:val="00C476AA"/>
    <w:rsid w:val="00C478FB"/>
    <w:rsid w:val="00C47B79"/>
    <w:rsid w:val="00C47BA1"/>
    <w:rsid w:val="00C47C20"/>
    <w:rsid w:val="00C47F3A"/>
    <w:rsid w:val="00C47FE9"/>
    <w:rsid w:val="00C5054D"/>
    <w:rsid w:val="00C5059C"/>
    <w:rsid w:val="00C5075F"/>
    <w:rsid w:val="00C508BA"/>
    <w:rsid w:val="00C50B25"/>
    <w:rsid w:val="00C50C92"/>
    <w:rsid w:val="00C512AE"/>
    <w:rsid w:val="00C51574"/>
    <w:rsid w:val="00C51C2E"/>
    <w:rsid w:val="00C51EE7"/>
    <w:rsid w:val="00C51F8E"/>
    <w:rsid w:val="00C51FFD"/>
    <w:rsid w:val="00C5215D"/>
    <w:rsid w:val="00C523AB"/>
    <w:rsid w:val="00C529C0"/>
    <w:rsid w:val="00C52A60"/>
    <w:rsid w:val="00C52C01"/>
    <w:rsid w:val="00C5303D"/>
    <w:rsid w:val="00C53AC5"/>
    <w:rsid w:val="00C53AEC"/>
    <w:rsid w:val="00C53D21"/>
    <w:rsid w:val="00C53DAD"/>
    <w:rsid w:val="00C53E7B"/>
    <w:rsid w:val="00C541DC"/>
    <w:rsid w:val="00C543FA"/>
    <w:rsid w:val="00C544C0"/>
    <w:rsid w:val="00C545A7"/>
    <w:rsid w:val="00C548A7"/>
    <w:rsid w:val="00C54971"/>
    <w:rsid w:val="00C54A57"/>
    <w:rsid w:val="00C54B13"/>
    <w:rsid w:val="00C54B3A"/>
    <w:rsid w:val="00C54E05"/>
    <w:rsid w:val="00C54E19"/>
    <w:rsid w:val="00C54E34"/>
    <w:rsid w:val="00C54E51"/>
    <w:rsid w:val="00C54FAB"/>
    <w:rsid w:val="00C55053"/>
    <w:rsid w:val="00C552EA"/>
    <w:rsid w:val="00C556A5"/>
    <w:rsid w:val="00C564E4"/>
    <w:rsid w:val="00C56A6D"/>
    <w:rsid w:val="00C56B34"/>
    <w:rsid w:val="00C56C20"/>
    <w:rsid w:val="00C56CA9"/>
    <w:rsid w:val="00C56CF1"/>
    <w:rsid w:val="00C56E61"/>
    <w:rsid w:val="00C56F41"/>
    <w:rsid w:val="00C570A6"/>
    <w:rsid w:val="00C57245"/>
    <w:rsid w:val="00C5753B"/>
    <w:rsid w:val="00C575F9"/>
    <w:rsid w:val="00C57852"/>
    <w:rsid w:val="00C57B1A"/>
    <w:rsid w:val="00C57D6A"/>
    <w:rsid w:val="00C57FCC"/>
    <w:rsid w:val="00C60280"/>
    <w:rsid w:val="00C606E3"/>
    <w:rsid w:val="00C60C6E"/>
    <w:rsid w:val="00C60CFA"/>
    <w:rsid w:val="00C60E47"/>
    <w:rsid w:val="00C60E9B"/>
    <w:rsid w:val="00C60EAC"/>
    <w:rsid w:val="00C60EDE"/>
    <w:rsid w:val="00C60F19"/>
    <w:rsid w:val="00C61927"/>
    <w:rsid w:val="00C61945"/>
    <w:rsid w:val="00C61D83"/>
    <w:rsid w:val="00C61F5A"/>
    <w:rsid w:val="00C62060"/>
    <w:rsid w:val="00C62095"/>
    <w:rsid w:val="00C623FA"/>
    <w:rsid w:val="00C626B8"/>
    <w:rsid w:val="00C6272D"/>
    <w:rsid w:val="00C6290F"/>
    <w:rsid w:val="00C62C88"/>
    <w:rsid w:val="00C630A6"/>
    <w:rsid w:val="00C63139"/>
    <w:rsid w:val="00C63208"/>
    <w:rsid w:val="00C6323D"/>
    <w:rsid w:val="00C632B4"/>
    <w:rsid w:val="00C63792"/>
    <w:rsid w:val="00C638C3"/>
    <w:rsid w:val="00C63E6C"/>
    <w:rsid w:val="00C641F0"/>
    <w:rsid w:val="00C64237"/>
    <w:rsid w:val="00C642D9"/>
    <w:rsid w:val="00C6450D"/>
    <w:rsid w:val="00C649F4"/>
    <w:rsid w:val="00C6500D"/>
    <w:rsid w:val="00C65044"/>
    <w:rsid w:val="00C65522"/>
    <w:rsid w:val="00C65772"/>
    <w:rsid w:val="00C65807"/>
    <w:rsid w:val="00C65907"/>
    <w:rsid w:val="00C65A1E"/>
    <w:rsid w:val="00C65C74"/>
    <w:rsid w:val="00C65D86"/>
    <w:rsid w:val="00C6627C"/>
    <w:rsid w:val="00C6640C"/>
    <w:rsid w:val="00C664F0"/>
    <w:rsid w:val="00C668DE"/>
    <w:rsid w:val="00C66A35"/>
    <w:rsid w:val="00C66B12"/>
    <w:rsid w:val="00C66CD7"/>
    <w:rsid w:val="00C66DB1"/>
    <w:rsid w:val="00C66E4F"/>
    <w:rsid w:val="00C66F40"/>
    <w:rsid w:val="00C670FA"/>
    <w:rsid w:val="00C6726E"/>
    <w:rsid w:val="00C672C3"/>
    <w:rsid w:val="00C67B38"/>
    <w:rsid w:val="00C67FB0"/>
    <w:rsid w:val="00C67FF3"/>
    <w:rsid w:val="00C7043A"/>
    <w:rsid w:val="00C70751"/>
    <w:rsid w:val="00C707CB"/>
    <w:rsid w:val="00C708CE"/>
    <w:rsid w:val="00C709BA"/>
    <w:rsid w:val="00C70C62"/>
    <w:rsid w:val="00C70D26"/>
    <w:rsid w:val="00C70D38"/>
    <w:rsid w:val="00C70D61"/>
    <w:rsid w:val="00C70EA6"/>
    <w:rsid w:val="00C70F0D"/>
    <w:rsid w:val="00C7114E"/>
    <w:rsid w:val="00C71244"/>
    <w:rsid w:val="00C71322"/>
    <w:rsid w:val="00C71366"/>
    <w:rsid w:val="00C71D0C"/>
    <w:rsid w:val="00C71E22"/>
    <w:rsid w:val="00C71ECA"/>
    <w:rsid w:val="00C72047"/>
    <w:rsid w:val="00C7206F"/>
    <w:rsid w:val="00C72206"/>
    <w:rsid w:val="00C7258E"/>
    <w:rsid w:val="00C7266A"/>
    <w:rsid w:val="00C72779"/>
    <w:rsid w:val="00C72E28"/>
    <w:rsid w:val="00C73555"/>
    <w:rsid w:val="00C73561"/>
    <w:rsid w:val="00C73576"/>
    <w:rsid w:val="00C73645"/>
    <w:rsid w:val="00C73994"/>
    <w:rsid w:val="00C739BC"/>
    <w:rsid w:val="00C73A9A"/>
    <w:rsid w:val="00C73CDC"/>
    <w:rsid w:val="00C73CE6"/>
    <w:rsid w:val="00C73E31"/>
    <w:rsid w:val="00C73E38"/>
    <w:rsid w:val="00C74360"/>
    <w:rsid w:val="00C74526"/>
    <w:rsid w:val="00C7468B"/>
    <w:rsid w:val="00C74B41"/>
    <w:rsid w:val="00C74BB3"/>
    <w:rsid w:val="00C74C00"/>
    <w:rsid w:val="00C74E07"/>
    <w:rsid w:val="00C74F9A"/>
    <w:rsid w:val="00C7503C"/>
    <w:rsid w:val="00C7561C"/>
    <w:rsid w:val="00C75622"/>
    <w:rsid w:val="00C7577B"/>
    <w:rsid w:val="00C75847"/>
    <w:rsid w:val="00C75B94"/>
    <w:rsid w:val="00C75C47"/>
    <w:rsid w:val="00C75E28"/>
    <w:rsid w:val="00C76E0F"/>
    <w:rsid w:val="00C76E12"/>
    <w:rsid w:val="00C76F48"/>
    <w:rsid w:val="00C77116"/>
    <w:rsid w:val="00C77694"/>
    <w:rsid w:val="00C77E48"/>
    <w:rsid w:val="00C80006"/>
    <w:rsid w:val="00C8012F"/>
    <w:rsid w:val="00C8031F"/>
    <w:rsid w:val="00C80454"/>
    <w:rsid w:val="00C80478"/>
    <w:rsid w:val="00C8095A"/>
    <w:rsid w:val="00C80A15"/>
    <w:rsid w:val="00C8107F"/>
    <w:rsid w:val="00C817CE"/>
    <w:rsid w:val="00C817FE"/>
    <w:rsid w:val="00C8191C"/>
    <w:rsid w:val="00C820A5"/>
    <w:rsid w:val="00C826FB"/>
    <w:rsid w:val="00C82A53"/>
    <w:rsid w:val="00C82BFB"/>
    <w:rsid w:val="00C82E87"/>
    <w:rsid w:val="00C83023"/>
    <w:rsid w:val="00C83800"/>
    <w:rsid w:val="00C83980"/>
    <w:rsid w:val="00C83A63"/>
    <w:rsid w:val="00C83BAF"/>
    <w:rsid w:val="00C83C13"/>
    <w:rsid w:val="00C8456A"/>
    <w:rsid w:val="00C84688"/>
    <w:rsid w:val="00C84EA4"/>
    <w:rsid w:val="00C850E4"/>
    <w:rsid w:val="00C85143"/>
    <w:rsid w:val="00C851AC"/>
    <w:rsid w:val="00C85332"/>
    <w:rsid w:val="00C85716"/>
    <w:rsid w:val="00C85B72"/>
    <w:rsid w:val="00C85E9F"/>
    <w:rsid w:val="00C8664B"/>
    <w:rsid w:val="00C86C2C"/>
    <w:rsid w:val="00C87366"/>
    <w:rsid w:val="00C8764B"/>
    <w:rsid w:val="00C87962"/>
    <w:rsid w:val="00C87AA6"/>
    <w:rsid w:val="00C87B7E"/>
    <w:rsid w:val="00C90525"/>
    <w:rsid w:val="00C90680"/>
    <w:rsid w:val="00C909BC"/>
    <w:rsid w:val="00C90ECB"/>
    <w:rsid w:val="00C9100D"/>
    <w:rsid w:val="00C9122A"/>
    <w:rsid w:val="00C9197D"/>
    <w:rsid w:val="00C91A9E"/>
    <w:rsid w:val="00C91D97"/>
    <w:rsid w:val="00C91EF9"/>
    <w:rsid w:val="00C92299"/>
    <w:rsid w:val="00C925D9"/>
    <w:rsid w:val="00C92716"/>
    <w:rsid w:val="00C92FE5"/>
    <w:rsid w:val="00C93315"/>
    <w:rsid w:val="00C9331B"/>
    <w:rsid w:val="00C9382C"/>
    <w:rsid w:val="00C93920"/>
    <w:rsid w:val="00C9393E"/>
    <w:rsid w:val="00C93B44"/>
    <w:rsid w:val="00C93E2B"/>
    <w:rsid w:val="00C94312"/>
    <w:rsid w:val="00C94332"/>
    <w:rsid w:val="00C948C6"/>
    <w:rsid w:val="00C949E7"/>
    <w:rsid w:val="00C94ACD"/>
    <w:rsid w:val="00C94D88"/>
    <w:rsid w:val="00C9520A"/>
    <w:rsid w:val="00C954B8"/>
    <w:rsid w:val="00C9552F"/>
    <w:rsid w:val="00C956FC"/>
    <w:rsid w:val="00C95BE6"/>
    <w:rsid w:val="00C95EB1"/>
    <w:rsid w:val="00C96054"/>
    <w:rsid w:val="00C96235"/>
    <w:rsid w:val="00C9635C"/>
    <w:rsid w:val="00C963C2"/>
    <w:rsid w:val="00C963F6"/>
    <w:rsid w:val="00C9645A"/>
    <w:rsid w:val="00C9688B"/>
    <w:rsid w:val="00C96E6C"/>
    <w:rsid w:val="00C9746E"/>
    <w:rsid w:val="00C97595"/>
    <w:rsid w:val="00CA007F"/>
    <w:rsid w:val="00CA01C9"/>
    <w:rsid w:val="00CA024A"/>
    <w:rsid w:val="00CA041D"/>
    <w:rsid w:val="00CA0476"/>
    <w:rsid w:val="00CA04D6"/>
    <w:rsid w:val="00CA07D5"/>
    <w:rsid w:val="00CA0948"/>
    <w:rsid w:val="00CA0C6A"/>
    <w:rsid w:val="00CA0DC8"/>
    <w:rsid w:val="00CA0E58"/>
    <w:rsid w:val="00CA0F65"/>
    <w:rsid w:val="00CA105D"/>
    <w:rsid w:val="00CA1091"/>
    <w:rsid w:val="00CA1474"/>
    <w:rsid w:val="00CA1D99"/>
    <w:rsid w:val="00CA1DBB"/>
    <w:rsid w:val="00CA1FD5"/>
    <w:rsid w:val="00CA207F"/>
    <w:rsid w:val="00CA20D9"/>
    <w:rsid w:val="00CA24E8"/>
    <w:rsid w:val="00CA2B37"/>
    <w:rsid w:val="00CA2F70"/>
    <w:rsid w:val="00CA31F6"/>
    <w:rsid w:val="00CA32DE"/>
    <w:rsid w:val="00CA33B1"/>
    <w:rsid w:val="00CA3666"/>
    <w:rsid w:val="00CA39F3"/>
    <w:rsid w:val="00CA3ACB"/>
    <w:rsid w:val="00CA3C49"/>
    <w:rsid w:val="00CA3D79"/>
    <w:rsid w:val="00CA437E"/>
    <w:rsid w:val="00CA48CE"/>
    <w:rsid w:val="00CA4F84"/>
    <w:rsid w:val="00CA5221"/>
    <w:rsid w:val="00CA590A"/>
    <w:rsid w:val="00CA5CB5"/>
    <w:rsid w:val="00CA5EF0"/>
    <w:rsid w:val="00CA5F67"/>
    <w:rsid w:val="00CA62CC"/>
    <w:rsid w:val="00CA6697"/>
    <w:rsid w:val="00CA6734"/>
    <w:rsid w:val="00CA691B"/>
    <w:rsid w:val="00CA69B1"/>
    <w:rsid w:val="00CA6A42"/>
    <w:rsid w:val="00CA6EDB"/>
    <w:rsid w:val="00CA752B"/>
    <w:rsid w:val="00CA75DD"/>
    <w:rsid w:val="00CA7F4D"/>
    <w:rsid w:val="00CB0039"/>
    <w:rsid w:val="00CB091A"/>
    <w:rsid w:val="00CB154C"/>
    <w:rsid w:val="00CB1AF9"/>
    <w:rsid w:val="00CB1B19"/>
    <w:rsid w:val="00CB1BCB"/>
    <w:rsid w:val="00CB1BF1"/>
    <w:rsid w:val="00CB1E45"/>
    <w:rsid w:val="00CB1FFE"/>
    <w:rsid w:val="00CB202A"/>
    <w:rsid w:val="00CB22FF"/>
    <w:rsid w:val="00CB2426"/>
    <w:rsid w:val="00CB2BDA"/>
    <w:rsid w:val="00CB2E83"/>
    <w:rsid w:val="00CB2EEB"/>
    <w:rsid w:val="00CB30B3"/>
    <w:rsid w:val="00CB311B"/>
    <w:rsid w:val="00CB34D9"/>
    <w:rsid w:val="00CB36CA"/>
    <w:rsid w:val="00CB3B78"/>
    <w:rsid w:val="00CB3FC5"/>
    <w:rsid w:val="00CB4035"/>
    <w:rsid w:val="00CB4994"/>
    <w:rsid w:val="00CB4C0E"/>
    <w:rsid w:val="00CB543B"/>
    <w:rsid w:val="00CB5B9D"/>
    <w:rsid w:val="00CB5C50"/>
    <w:rsid w:val="00CB5D9F"/>
    <w:rsid w:val="00CB62C4"/>
    <w:rsid w:val="00CB633B"/>
    <w:rsid w:val="00CB6813"/>
    <w:rsid w:val="00CB6873"/>
    <w:rsid w:val="00CB6998"/>
    <w:rsid w:val="00CB6D34"/>
    <w:rsid w:val="00CB7055"/>
    <w:rsid w:val="00CB706C"/>
    <w:rsid w:val="00CB75C8"/>
    <w:rsid w:val="00CB75E4"/>
    <w:rsid w:val="00CB7CCC"/>
    <w:rsid w:val="00CB7EDE"/>
    <w:rsid w:val="00CB7FAA"/>
    <w:rsid w:val="00CC09C6"/>
    <w:rsid w:val="00CC0A3F"/>
    <w:rsid w:val="00CC0DAB"/>
    <w:rsid w:val="00CC0E25"/>
    <w:rsid w:val="00CC11A5"/>
    <w:rsid w:val="00CC11CA"/>
    <w:rsid w:val="00CC13CB"/>
    <w:rsid w:val="00CC1542"/>
    <w:rsid w:val="00CC17B9"/>
    <w:rsid w:val="00CC1A23"/>
    <w:rsid w:val="00CC1B4D"/>
    <w:rsid w:val="00CC226E"/>
    <w:rsid w:val="00CC289F"/>
    <w:rsid w:val="00CC2915"/>
    <w:rsid w:val="00CC2F76"/>
    <w:rsid w:val="00CC3013"/>
    <w:rsid w:val="00CC33C5"/>
    <w:rsid w:val="00CC35BA"/>
    <w:rsid w:val="00CC36DD"/>
    <w:rsid w:val="00CC4295"/>
    <w:rsid w:val="00CC470E"/>
    <w:rsid w:val="00CC486F"/>
    <w:rsid w:val="00CC49DC"/>
    <w:rsid w:val="00CC4E32"/>
    <w:rsid w:val="00CC5338"/>
    <w:rsid w:val="00CC57B9"/>
    <w:rsid w:val="00CC57F1"/>
    <w:rsid w:val="00CC5B11"/>
    <w:rsid w:val="00CC670F"/>
    <w:rsid w:val="00CC6871"/>
    <w:rsid w:val="00CC6C3F"/>
    <w:rsid w:val="00CC7025"/>
    <w:rsid w:val="00CC70B7"/>
    <w:rsid w:val="00CC725A"/>
    <w:rsid w:val="00CC761D"/>
    <w:rsid w:val="00CC782A"/>
    <w:rsid w:val="00CC789A"/>
    <w:rsid w:val="00CC79B2"/>
    <w:rsid w:val="00CC7CD4"/>
    <w:rsid w:val="00CC7D74"/>
    <w:rsid w:val="00CC7E58"/>
    <w:rsid w:val="00CD0086"/>
    <w:rsid w:val="00CD0294"/>
    <w:rsid w:val="00CD0712"/>
    <w:rsid w:val="00CD0B09"/>
    <w:rsid w:val="00CD0D49"/>
    <w:rsid w:val="00CD1270"/>
    <w:rsid w:val="00CD161A"/>
    <w:rsid w:val="00CD1FCD"/>
    <w:rsid w:val="00CD20AC"/>
    <w:rsid w:val="00CD21A1"/>
    <w:rsid w:val="00CD24E5"/>
    <w:rsid w:val="00CD2717"/>
    <w:rsid w:val="00CD2774"/>
    <w:rsid w:val="00CD2828"/>
    <w:rsid w:val="00CD28C1"/>
    <w:rsid w:val="00CD2C1F"/>
    <w:rsid w:val="00CD2EAA"/>
    <w:rsid w:val="00CD3101"/>
    <w:rsid w:val="00CD342D"/>
    <w:rsid w:val="00CD3866"/>
    <w:rsid w:val="00CD3925"/>
    <w:rsid w:val="00CD41D3"/>
    <w:rsid w:val="00CD44D4"/>
    <w:rsid w:val="00CD4504"/>
    <w:rsid w:val="00CD46BC"/>
    <w:rsid w:val="00CD4701"/>
    <w:rsid w:val="00CD4849"/>
    <w:rsid w:val="00CD4A08"/>
    <w:rsid w:val="00CD4B1B"/>
    <w:rsid w:val="00CD4ED2"/>
    <w:rsid w:val="00CD5035"/>
    <w:rsid w:val="00CD5ADF"/>
    <w:rsid w:val="00CD5E43"/>
    <w:rsid w:val="00CD5FBF"/>
    <w:rsid w:val="00CD5FF1"/>
    <w:rsid w:val="00CD635B"/>
    <w:rsid w:val="00CD6571"/>
    <w:rsid w:val="00CD6762"/>
    <w:rsid w:val="00CD68B0"/>
    <w:rsid w:val="00CD6A40"/>
    <w:rsid w:val="00CD6A61"/>
    <w:rsid w:val="00CD6EEF"/>
    <w:rsid w:val="00CD7132"/>
    <w:rsid w:val="00CD740A"/>
    <w:rsid w:val="00CD763B"/>
    <w:rsid w:val="00CD767F"/>
    <w:rsid w:val="00CD7872"/>
    <w:rsid w:val="00CD79C7"/>
    <w:rsid w:val="00CD7B8A"/>
    <w:rsid w:val="00CE04FD"/>
    <w:rsid w:val="00CE062D"/>
    <w:rsid w:val="00CE0985"/>
    <w:rsid w:val="00CE0F77"/>
    <w:rsid w:val="00CE1018"/>
    <w:rsid w:val="00CE17BD"/>
    <w:rsid w:val="00CE190E"/>
    <w:rsid w:val="00CE1B24"/>
    <w:rsid w:val="00CE1BF4"/>
    <w:rsid w:val="00CE2065"/>
    <w:rsid w:val="00CE20D5"/>
    <w:rsid w:val="00CE21E3"/>
    <w:rsid w:val="00CE21F5"/>
    <w:rsid w:val="00CE22D4"/>
    <w:rsid w:val="00CE2412"/>
    <w:rsid w:val="00CE24EC"/>
    <w:rsid w:val="00CE2664"/>
    <w:rsid w:val="00CE2918"/>
    <w:rsid w:val="00CE2944"/>
    <w:rsid w:val="00CE3002"/>
    <w:rsid w:val="00CE3085"/>
    <w:rsid w:val="00CE3179"/>
    <w:rsid w:val="00CE34B3"/>
    <w:rsid w:val="00CE35F2"/>
    <w:rsid w:val="00CE361E"/>
    <w:rsid w:val="00CE3E06"/>
    <w:rsid w:val="00CE41B7"/>
    <w:rsid w:val="00CE42E4"/>
    <w:rsid w:val="00CE4877"/>
    <w:rsid w:val="00CE49A5"/>
    <w:rsid w:val="00CE4A55"/>
    <w:rsid w:val="00CE4E76"/>
    <w:rsid w:val="00CE4FED"/>
    <w:rsid w:val="00CE5030"/>
    <w:rsid w:val="00CE51DD"/>
    <w:rsid w:val="00CE5433"/>
    <w:rsid w:val="00CE57F5"/>
    <w:rsid w:val="00CE59C7"/>
    <w:rsid w:val="00CE5D8F"/>
    <w:rsid w:val="00CE5DB5"/>
    <w:rsid w:val="00CE600B"/>
    <w:rsid w:val="00CE6186"/>
    <w:rsid w:val="00CE6435"/>
    <w:rsid w:val="00CE64D1"/>
    <w:rsid w:val="00CE653A"/>
    <w:rsid w:val="00CE6572"/>
    <w:rsid w:val="00CE6A20"/>
    <w:rsid w:val="00CE6A64"/>
    <w:rsid w:val="00CE6BB6"/>
    <w:rsid w:val="00CE6DA5"/>
    <w:rsid w:val="00CE710E"/>
    <w:rsid w:val="00CE7187"/>
    <w:rsid w:val="00CE72A6"/>
    <w:rsid w:val="00CE730C"/>
    <w:rsid w:val="00CE7317"/>
    <w:rsid w:val="00CE740A"/>
    <w:rsid w:val="00CE74DF"/>
    <w:rsid w:val="00CE7644"/>
    <w:rsid w:val="00CE7DA6"/>
    <w:rsid w:val="00CF0145"/>
    <w:rsid w:val="00CF0787"/>
    <w:rsid w:val="00CF0D37"/>
    <w:rsid w:val="00CF17C4"/>
    <w:rsid w:val="00CF1835"/>
    <w:rsid w:val="00CF1AFE"/>
    <w:rsid w:val="00CF1FD6"/>
    <w:rsid w:val="00CF255C"/>
    <w:rsid w:val="00CF2653"/>
    <w:rsid w:val="00CF26B5"/>
    <w:rsid w:val="00CF282A"/>
    <w:rsid w:val="00CF2C62"/>
    <w:rsid w:val="00CF2D45"/>
    <w:rsid w:val="00CF2F53"/>
    <w:rsid w:val="00CF2F6C"/>
    <w:rsid w:val="00CF3380"/>
    <w:rsid w:val="00CF3393"/>
    <w:rsid w:val="00CF3947"/>
    <w:rsid w:val="00CF3A7E"/>
    <w:rsid w:val="00CF3A8D"/>
    <w:rsid w:val="00CF3C2C"/>
    <w:rsid w:val="00CF3FC8"/>
    <w:rsid w:val="00CF41B0"/>
    <w:rsid w:val="00CF428B"/>
    <w:rsid w:val="00CF4BA8"/>
    <w:rsid w:val="00CF4CAA"/>
    <w:rsid w:val="00CF4CD6"/>
    <w:rsid w:val="00CF4ED8"/>
    <w:rsid w:val="00CF50B5"/>
    <w:rsid w:val="00CF530F"/>
    <w:rsid w:val="00CF53BD"/>
    <w:rsid w:val="00CF5639"/>
    <w:rsid w:val="00CF58B9"/>
    <w:rsid w:val="00CF5CB3"/>
    <w:rsid w:val="00CF5CE4"/>
    <w:rsid w:val="00CF5DA8"/>
    <w:rsid w:val="00CF5F5A"/>
    <w:rsid w:val="00CF60B8"/>
    <w:rsid w:val="00CF62BE"/>
    <w:rsid w:val="00CF62C1"/>
    <w:rsid w:val="00CF6659"/>
    <w:rsid w:val="00CF6A23"/>
    <w:rsid w:val="00CF6B4F"/>
    <w:rsid w:val="00CF6D85"/>
    <w:rsid w:val="00CF6FC5"/>
    <w:rsid w:val="00CF731A"/>
    <w:rsid w:val="00CF7359"/>
    <w:rsid w:val="00CF736E"/>
    <w:rsid w:val="00CF73CD"/>
    <w:rsid w:val="00CF7527"/>
    <w:rsid w:val="00CF7875"/>
    <w:rsid w:val="00CF7DEF"/>
    <w:rsid w:val="00D0058E"/>
    <w:rsid w:val="00D00716"/>
    <w:rsid w:val="00D0075E"/>
    <w:rsid w:val="00D007DE"/>
    <w:rsid w:val="00D00A5E"/>
    <w:rsid w:val="00D00F80"/>
    <w:rsid w:val="00D013F4"/>
    <w:rsid w:val="00D0142C"/>
    <w:rsid w:val="00D01525"/>
    <w:rsid w:val="00D01555"/>
    <w:rsid w:val="00D015C4"/>
    <w:rsid w:val="00D019CA"/>
    <w:rsid w:val="00D01AF0"/>
    <w:rsid w:val="00D01C32"/>
    <w:rsid w:val="00D026FE"/>
    <w:rsid w:val="00D0288A"/>
    <w:rsid w:val="00D029EC"/>
    <w:rsid w:val="00D02C09"/>
    <w:rsid w:val="00D02DFD"/>
    <w:rsid w:val="00D031E1"/>
    <w:rsid w:val="00D0348F"/>
    <w:rsid w:val="00D03610"/>
    <w:rsid w:val="00D0367A"/>
    <w:rsid w:val="00D03702"/>
    <w:rsid w:val="00D0383C"/>
    <w:rsid w:val="00D038F9"/>
    <w:rsid w:val="00D03AA4"/>
    <w:rsid w:val="00D03D1F"/>
    <w:rsid w:val="00D03EE3"/>
    <w:rsid w:val="00D04060"/>
    <w:rsid w:val="00D0427F"/>
    <w:rsid w:val="00D04596"/>
    <w:rsid w:val="00D046A3"/>
    <w:rsid w:val="00D04905"/>
    <w:rsid w:val="00D04F3C"/>
    <w:rsid w:val="00D0519F"/>
    <w:rsid w:val="00D05411"/>
    <w:rsid w:val="00D0546B"/>
    <w:rsid w:val="00D058BE"/>
    <w:rsid w:val="00D05CB0"/>
    <w:rsid w:val="00D05E4C"/>
    <w:rsid w:val="00D05F29"/>
    <w:rsid w:val="00D05F9E"/>
    <w:rsid w:val="00D06081"/>
    <w:rsid w:val="00D060AF"/>
    <w:rsid w:val="00D06B3D"/>
    <w:rsid w:val="00D06C8C"/>
    <w:rsid w:val="00D07003"/>
    <w:rsid w:val="00D07012"/>
    <w:rsid w:val="00D0705E"/>
    <w:rsid w:val="00D071B7"/>
    <w:rsid w:val="00D0747C"/>
    <w:rsid w:val="00D079EA"/>
    <w:rsid w:val="00D07A3F"/>
    <w:rsid w:val="00D07A64"/>
    <w:rsid w:val="00D07BB0"/>
    <w:rsid w:val="00D10259"/>
    <w:rsid w:val="00D1034D"/>
    <w:rsid w:val="00D1035C"/>
    <w:rsid w:val="00D105A5"/>
    <w:rsid w:val="00D10838"/>
    <w:rsid w:val="00D1085B"/>
    <w:rsid w:val="00D109BE"/>
    <w:rsid w:val="00D10DC2"/>
    <w:rsid w:val="00D11541"/>
    <w:rsid w:val="00D11559"/>
    <w:rsid w:val="00D115EC"/>
    <w:rsid w:val="00D11B9D"/>
    <w:rsid w:val="00D1205E"/>
    <w:rsid w:val="00D12078"/>
    <w:rsid w:val="00D123A8"/>
    <w:rsid w:val="00D12665"/>
    <w:rsid w:val="00D12762"/>
    <w:rsid w:val="00D12814"/>
    <w:rsid w:val="00D128EC"/>
    <w:rsid w:val="00D1296E"/>
    <w:rsid w:val="00D12B3D"/>
    <w:rsid w:val="00D12B4A"/>
    <w:rsid w:val="00D12D0B"/>
    <w:rsid w:val="00D1323D"/>
    <w:rsid w:val="00D1337C"/>
    <w:rsid w:val="00D13666"/>
    <w:rsid w:val="00D13831"/>
    <w:rsid w:val="00D13CA7"/>
    <w:rsid w:val="00D13E70"/>
    <w:rsid w:val="00D13F48"/>
    <w:rsid w:val="00D1417A"/>
    <w:rsid w:val="00D141E8"/>
    <w:rsid w:val="00D1421B"/>
    <w:rsid w:val="00D147CE"/>
    <w:rsid w:val="00D14814"/>
    <w:rsid w:val="00D1489C"/>
    <w:rsid w:val="00D14A80"/>
    <w:rsid w:val="00D14AF8"/>
    <w:rsid w:val="00D14DB8"/>
    <w:rsid w:val="00D1543C"/>
    <w:rsid w:val="00D1548E"/>
    <w:rsid w:val="00D15A8A"/>
    <w:rsid w:val="00D15ADC"/>
    <w:rsid w:val="00D15DC2"/>
    <w:rsid w:val="00D15F8F"/>
    <w:rsid w:val="00D16394"/>
    <w:rsid w:val="00D16695"/>
    <w:rsid w:val="00D16699"/>
    <w:rsid w:val="00D16D6E"/>
    <w:rsid w:val="00D16DD5"/>
    <w:rsid w:val="00D170E3"/>
    <w:rsid w:val="00D1717E"/>
    <w:rsid w:val="00D17198"/>
    <w:rsid w:val="00D174D2"/>
    <w:rsid w:val="00D17530"/>
    <w:rsid w:val="00D1759B"/>
    <w:rsid w:val="00D175C2"/>
    <w:rsid w:val="00D17680"/>
    <w:rsid w:val="00D176EC"/>
    <w:rsid w:val="00D17913"/>
    <w:rsid w:val="00D17CCD"/>
    <w:rsid w:val="00D17DEF"/>
    <w:rsid w:val="00D17E3E"/>
    <w:rsid w:val="00D20842"/>
    <w:rsid w:val="00D20B90"/>
    <w:rsid w:val="00D20F10"/>
    <w:rsid w:val="00D21578"/>
    <w:rsid w:val="00D21644"/>
    <w:rsid w:val="00D221FC"/>
    <w:rsid w:val="00D226C7"/>
    <w:rsid w:val="00D22AFC"/>
    <w:rsid w:val="00D23166"/>
    <w:rsid w:val="00D2359C"/>
    <w:rsid w:val="00D23774"/>
    <w:rsid w:val="00D23945"/>
    <w:rsid w:val="00D23A57"/>
    <w:rsid w:val="00D23DED"/>
    <w:rsid w:val="00D23E4E"/>
    <w:rsid w:val="00D24A82"/>
    <w:rsid w:val="00D24D92"/>
    <w:rsid w:val="00D24F77"/>
    <w:rsid w:val="00D250B5"/>
    <w:rsid w:val="00D250B7"/>
    <w:rsid w:val="00D2582C"/>
    <w:rsid w:val="00D2587B"/>
    <w:rsid w:val="00D25AA5"/>
    <w:rsid w:val="00D25B76"/>
    <w:rsid w:val="00D25CA2"/>
    <w:rsid w:val="00D25DC2"/>
    <w:rsid w:val="00D25E70"/>
    <w:rsid w:val="00D25F02"/>
    <w:rsid w:val="00D260A2"/>
    <w:rsid w:val="00D260A4"/>
    <w:rsid w:val="00D264F3"/>
    <w:rsid w:val="00D266CF"/>
    <w:rsid w:val="00D26C95"/>
    <w:rsid w:val="00D26D06"/>
    <w:rsid w:val="00D270A8"/>
    <w:rsid w:val="00D2715F"/>
    <w:rsid w:val="00D27838"/>
    <w:rsid w:val="00D27C5B"/>
    <w:rsid w:val="00D27E76"/>
    <w:rsid w:val="00D30030"/>
    <w:rsid w:val="00D302BD"/>
    <w:rsid w:val="00D30349"/>
    <w:rsid w:val="00D30DA7"/>
    <w:rsid w:val="00D30F1F"/>
    <w:rsid w:val="00D31226"/>
    <w:rsid w:val="00D31252"/>
    <w:rsid w:val="00D314DD"/>
    <w:rsid w:val="00D31C25"/>
    <w:rsid w:val="00D31C30"/>
    <w:rsid w:val="00D31C4C"/>
    <w:rsid w:val="00D32196"/>
    <w:rsid w:val="00D32298"/>
    <w:rsid w:val="00D3230C"/>
    <w:rsid w:val="00D32488"/>
    <w:rsid w:val="00D324C3"/>
    <w:rsid w:val="00D324EF"/>
    <w:rsid w:val="00D32560"/>
    <w:rsid w:val="00D32818"/>
    <w:rsid w:val="00D32EC3"/>
    <w:rsid w:val="00D32EC8"/>
    <w:rsid w:val="00D32F5F"/>
    <w:rsid w:val="00D3310D"/>
    <w:rsid w:val="00D33566"/>
    <w:rsid w:val="00D336F7"/>
    <w:rsid w:val="00D33713"/>
    <w:rsid w:val="00D33897"/>
    <w:rsid w:val="00D33B45"/>
    <w:rsid w:val="00D33CA5"/>
    <w:rsid w:val="00D33F3D"/>
    <w:rsid w:val="00D341E1"/>
    <w:rsid w:val="00D34349"/>
    <w:rsid w:val="00D34447"/>
    <w:rsid w:val="00D34516"/>
    <w:rsid w:val="00D3451B"/>
    <w:rsid w:val="00D3510C"/>
    <w:rsid w:val="00D352EE"/>
    <w:rsid w:val="00D35B69"/>
    <w:rsid w:val="00D35B90"/>
    <w:rsid w:val="00D35C69"/>
    <w:rsid w:val="00D35C9F"/>
    <w:rsid w:val="00D35E41"/>
    <w:rsid w:val="00D35F89"/>
    <w:rsid w:val="00D36462"/>
    <w:rsid w:val="00D368A5"/>
    <w:rsid w:val="00D373F0"/>
    <w:rsid w:val="00D378D5"/>
    <w:rsid w:val="00D37938"/>
    <w:rsid w:val="00D37B46"/>
    <w:rsid w:val="00D407CA"/>
    <w:rsid w:val="00D4109A"/>
    <w:rsid w:val="00D4140B"/>
    <w:rsid w:val="00D414CC"/>
    <w:rsid w:val="00D41700"/>
    <w:rsid w:val="00D4170B"/>
    <w:rsid w:val="00D41B54"/>
    <w:rsid w:val="00D41B9A"/>
    <w:rsid w:val="00D42119"/>
    <w:rsid w:val="00D426CB"/>
    <w:rsid w:val="00D42778"/>
    <w:rsid w:val="00D42A62"/>
    <w:rsid w:val="00D42D6A"/>
    <w:rsid w:val="00D43288"/>
    <w:rsid w:val="00D442C8"/>
    <w:rsid w:val="00D44984"/>
    <w:rsid w:val="00D44A0E"/>
    <w:rsid w:val="00D44A8A"/>
    <w:rsid w:val="00D44F47"/>
    <w:rsid w:val="00D456CF"/>
    <w:rsid w:val="00D458B3"/>
    <w:rsid w:val="00D45FAA"/>
    <w:rsid w:val="00D466FF"/>
    <w:rsid w:val="00D46718"/>
    <w:rsid w:val="00D4689A"/>
    <w:rsid w:val="00D469FD"/>
    <w:rsid w:val="00D46DAE"/>
    <w:rsid w:val="00D46EEE"/>
    <w:rsid w:val="00D4708E"/>
    <w:rsid w:val="00D47190"/>
    <w:rsid w:val="00D47AF4"/>
    <w:rsid w:val="00D47CFB"/>
    <w:rsid w:val="00D47D6B"/>
    <w:rsid w:val="00D47FFA"/>
    <w:rsid w:val="00D5016B"/>
    <w:rsid w:val="00D5034A"/>
    <w:rsid w:val="00D503DF"/>
    <w:rsid w:val="00D50418"/>
    <w:rsid w:val="00D504D8"/>
    <w:rsid w:val="00D50669"/>
    <w:rsid w:val="00D50699"/>
    <w:rsid w:val="00D50930"/>
    <w:rsid w:val="00D509AF"/>
    <w:rsid w:val="00D509D1"/>
    <w:rsid w:val="00D50C39"/>
    <w:rsid w:val="00D50C99"/>
    <w:rsid w:val="00D50F00"/>
    <w:rsid w:val="00D5150A"/>
    <w:rsid w:val="00D515CB"/>
    <w:rsid w:val="00D517DA"/>
    <w:rsid w:val="00D51A7A"/>
    <w:rsid w:val="00D51CDD"/>
    <w:rsid w:val="00D51D4E"/>
    <w:rsid w:val="00D51DCA"/>
    <w:rsid w:val="00D51E8D"/>
    <w:rsid w:val="00D51EC1"/>
    <w:rsid w:val="00D52268"/>
    <w:rsid w:val="00D52557"/>
    <w:rsid w:val="00D5255B"/>
    <w:rsid w:val="00D525C0"/>
    <w:rsid w:val="00D525D5"/>
    <w:rsid w:val="00D526FE"/>
    <w:rsid w:val="00D52786"/>
    <w:rsid w:val="00D52918"/>
    <w:rsid w:val="00D529AF"/>
    <w:rsid w:val="00D52C4E"/>
    <w:rsid w:val="00D5323C"/>
    <w:rsid w:val="00D5382E"/>
    <w:rsid w:val="00D5398D"/>
    <w:rsid w:val="00D539DD"/>
    <w:rsid w:val="00D53CAD"/>
    <w:rsid w:val="00D53D3B"/>
    <w:rsid w:val="00D53FE5"/>
    <w:rsid w:val="00D5419D"/>
    <w:rsid w:val="00D546A1"/>
    <w:rsid w:val="00D548E5"/>
    <w:rsid w:val="00D54C7A"/>
    <w:rsid w:val="00D550AD"/>
    <w:rsid w:val="00D55102"/>
    <w:rsid w:val="00D55650"/>
    <w:rsid w:val="00D5577D"/>
    <w:rsid w:val="00D558F6"/>
    <w:rsid w:val="00D55ABE"/>
    <w:rsid w:val="00D56166"/>
    <w:rsid w:val="00D56671"/>
    <w:rsid w:val="00D56898"/>
    <w:rsid w:val="00D56A54"/>
    <w:rsid w:val="00D56B6E"/>
    <w:rsid w:val="00D56D93"/>
    <w:rsid w:val="00D5793A"/>
    <w:rsid w:val="00D57C56"/>
    <w:rsid w:val="00D57DD1"/>
    <w:rsid w:val="00D6002D"/>
    <w:rsid w:val="00D60199"/>
    <w:rsid w:val="00D60247"/>
    <w:rsid w:val="00D6039B"/>
    <w:rsid w:val="00D604A2"/>
    <w:rsid w:val="00D60AA7"/>
    <w:rsid w:val="00D610BD"/>
    <w:rsid w:val="00D61469"/>
    <w:rsid w:val="00D614A0"/>
    <w:rsid w:val="00D616FF"/>
    <w:rsid w:val="00D61BB3"/>
    <w:rsid w:val="00D61CDA"/>
    <w:rsid w:val="00D6203F"/>
    <w:rsid w:val="00D62171"/>
    <w:rsid w:val="00D6218A"/>
    <w:rsid w:val="00D6226C"/>
    <w:rsid w:val="00D62415"/>
    <w:rsid w:val="00D6280C"/>
    <w:rsid w:val="00D62883"/>
    <w:rsid w:val="00D62AEE"/>
    <w:rsid w:val="00D62F45"/>
    <w:rsid w:val="00D630B0"/>
    <w:rsid w:val="00D6314E"/>
    <w:rsid w:val="00D632B2"/>
    <w:rsid w:val="00D634C1"/>
    <w:rsid w:val="00D63655"/>
    <w:rsid w:val="00D63857"/>
    <w:rsid w:val="00D63968"/>
    <w:rsid w:val="00D64488"/>
    <w:rsid w:val="00D64491"/>
    <w:rsid w:val="00D6462B"/>
    <w:rsid w:val="00D646EE"/>
    <w:rsid w:val="00D649F3"/>
    <w:rsid w:val="00D64A75"/>
    <w:rsid w:val="00D64F09"/>
    <w:rsid w:val="00D65149"/>
    <w:rsid w:val="00D652D4"/>
    <w:rsid w:val="00D65651"/>
    <w:rsid w:val="00D65754"/>
    <w:rsid w:val="00D65A22"/>
    <w:rsid w:val="00D65D6D"/>
    <w:rsid w:val="00D65F19"/>
    <w:rsid w:val="00D660E8"/>
    <w:rsid w:val="00D66103"/>
    <w:rsid w:val="00D66201"/>
    <w:rsid w:val="00D66258"/>
    <w:rsid w:val="00D6628D"/>
    <w:rsid w:val="00D663AB"/>
    <w:rsid w:val="00D665E3"/>
    <w:rsid w:val="00D66993"/>
    <w:rsid w:val="00D66BBB"/>
    <w:rsid w:val="00D66DF3"/>
    <w:rsid w:val="00D66EDF"/>
    <w:rsid w:val="00D67275"/>
    <w:rsid w:val="00D6749E"/>
    <w:rsid w:val="00D674C9"/>
    <w:rsid w:val="00D674E9"/>
    <w:rsid w:val="00D67A29"/>
    <w:rsid w:val="00D70051"/>
    <w:rsid w:val="00D7060A"/>
    <w:rsid w:val="00D70D46"/>
    <w:rsid w:val="00D70D8D"/>
    <w:rsid w:val="00D71100"/>
    <w:rsid w:val="00D71167"/>
    <w:rsid w:val="00D712A5"/>
    <w:rsid w:val="00D71325"/>
    <w:rsid w:val="00D7147D"/>
    <w:rsid w:val="00D715FB"/>
    <w:rsid w:val="00D7191F"/>
    <w:rsid w:val="00D71A7E"/>
    <w:rsid w:val="00D71E98"/>
    <w:rsid w:val="00D71FAB"/>
    <w:rsid w:val="00D71FBE"/>
    <w:rsid w:val="00D72151"/>
    <w:rsid w:val="00D724D2"/>
    <w:rsid w:val="00D72705"/>
    <w:rsid w:val="00D7275E"/>
    <w:rsid w:val="00D727A0"/>
    <w:rsid w:val="00D72955"/>
    <w:rsid w:val="00D7317D"/>
    <w:rsid w:val="00D7355B"/>
    <w:rsid w:val="00D73781"/>
    <w:rsid w:val="00D73786"/>
    <w:rsid w:val="00D73884"/>
    <w:rsid w:val="00D7388F"/>
    <w:rsid w:val="00D738F1"/>
    <w:rsid w:val="00D73907"/>
    <w:rsid w:val="00D73B2B"/>
    <w:rsid w:val="00D73BE4"/>
    <w:rsid w:val="00D73FAA"/>
    <w:rsid w:val="00D7431A"/>
    <w:rsid w:val="00D743BA"/>
    <w:rsid w:val="00D743C9"/>
    <w:rsid w:val="00D74705"/>
    <w:rsid w:val="00D74D5F"/>
    <w:rsid w:val="00D74D68"/>
    <w:rsid w:val="00D74FA9"/>
    <w:rsid w:val="00D7542B"/>
    <w:rsid w:val="00D75656"/>
    <w:rsid w:val="00D757D7"/>
    <w:rsid w:val="00D759BD"/>
    <w:rsid w:val="00D75BB9"/>
    <w:rsid w:val="00D75D40"/>
    <w:rsid w:val="00D75E97"/>
    <w:rsid w:val="00D760C3"/>
    <w:rsid w:val="00D76231"/>
    <w:rsid w:val="00D7681D"/>
    <w:rsid w:val="00D76AEF"/>
    <w:rsid w:val="00D76D2E"/>
    <w:rsid w:val="00D770AB"/>
    <w:rsid w:val="00D773FC"/>
    <w:rsid w:val="00D7743D"/>
    <w:rsid w:val="00D77CA8"/>
    <w:rsid w:val="00D77F50"/>
    <w:rsid w:val="00D8018D"/>
    <w:rsid w:val="00D80273"/>
    <w:rsid w:val="00D80348"/>
    <w:rsid w:val="00D804CE"/>
    <w:rsid w:val="00D809D5"/>
    <w:rsid w:val="00D80C39"/>
    <w:rsid w:val="00D811F9"/>
    <w:rsid w:val="00D81599"/>
    <w:rsid w:val="00D816A0"/>
    <w:rsid w:val="00D816C6"/>
    <w:rsid w:val="00D81706"/>
    <w:rsid w:val="00D819E8"/>
    <w:rsid w:val="00D81B2D"/>
    <w:rsid w:val="00D82166"/>
    <w:rsid w:val="00D82405"/>
    <w:rsid w:val="00D824D6"/>
    <w:rsid w:val="00D82F9F"/>
    <w:rsid w:val="00D83568"/>
    <w:rsid w:val="00D83E7E"/>
    <w:rsid w:val="00D83FFC"/>
    <w:rsid w:val="00D84526"/>
    <w:rsid w:val="00D84531"/>
    <w:rsid w:val="00D845A9"/>
    <w:rsid w:val="00D84950"/>
    <w:rsid w:val="00D8527A"/>
    <w:rsid w:val="00D852B4"/>
    <w:rsid w:val="00D85614"/>
    <w:rsid w:val="00D85739"/>
    <w:rsid w:val="00D85BBE"/>
    <w:rsid w:val="00D85D48"/>
    <w:rsid w:val="00D85D66"/>
    <w:rsid w:val="00D85D8D"/>
    <w:rsid w:val="00D86182"/>
    <w:rsid w:val="00D8665A"/>
    <w:rsid w:val="00D869D1"/>
    <w:rsid w:val="00D86B12"/>
    <w:rsid w:val="00D86E6B"/>
    <w:rsid w:val="00D86EAF"/>
    <w:rsid w:val="00D870D5"/>
    <w:rsid w:val="00D87261"/>
    <w:rsid w:val="00D87539"/>
    <w:rsid w:val="00D875D5"/>
    <w:rsid w:val="00D87665"/>
    <w:rsid w:val="00D877DF"/>
    <w:rsid w:val="00D87B87"/>
    <w:rsid w:val="00D87F94"/>
    <w:rsid w:val="00D900FD"/>
    <w:rsid w:val="00D90124"/>
    <w:rsid w:val="00D90571"/>
    <w:rsid w:val="00D905E2"/>
    <w:rsid w:val="00D90675"/>
    <w:rsid w:val="00D90796"/>
    <w:rsid w:val="00D907B2"/>
    <w:rsid w:val="00D907E4"/>
    <w:rsid w:val="00D90B60"/>
    <w:rsid w:val="00D90D3F"/>
    <w:rsid w:val="00D90DC1"/>
    <w:rsid w:val="00D91153"/>
    <w:rsid w:val="00D915E1"/>
    <w:rsid w:val="00D917C1"/>
    <w:rsid w:val="00D91823"/>
    <w:rsid w:val="00D91BD1"/>
    <w:rsid w:val="00D91EFB"/>
    <w:rsid w:val="00D91EFF"/>
    <w:rsid w:val="00D920C1"/>
    <w:rsid w:val="00D92225"/>
    <w:rsid w:val="00D9235F"/>
    <w:rsid w:val="00D9273E"/>
    <w:rsid w:val="00D92947"/>
    <w:rsid w:val="00D92D01"/>
    <w:rsid w:val="00D92DBD"/>
    <w:rsid w:val="00D9318D"/>
    <w:rsid w:val="00D932F8"/>
    <w:rsid w:val="00D93459"/>
    <w:rsid w:val="00D936CF"/>
    <w:rsid w:val="00D93C1E"/>
    <w:rsid w:val="00D9428C"/>
    <w:rsid w:val="00D943DA"/>
    <w:rsid w:val="00D945B6"/>
    <w:rsid w:val="00D947D3"/>
    <w:rsid w:val="00D94B52"/>
    <w:rsid w:val="00D94C42"/>
    <w:rsid w:val="00D94CBA"/>
    <w:rsid w:val="00D94EA0"/>
    <w:rsid w:val="00D9508E"/>
    <w:rsid w:val="00D953DE"/>
    <w:rsid w:val="00D9588F"/>
    <w:rsid w:val="00D95899"/>
    <w:rsid w:val="00D95AA3"/>
    <w:rsid w:val="00D95AE8"/>
    <w:rsid w:val="00D95DB9"/>
    <w:rsid w:val="00D966F3"/>
    <w:rsid w:val="00D96750"/>
    <w:rsid w:val="00D96961"/>
    <w:rsid w:val="00D96D07"/>
    <w:rsid w:val="00D972D9"/>
    <w:rsid w:val="00D97338"/>
    <w:rsid w:val="00D97407"/>
    <w:rsid w:val="00D974A1"/>
    <w:rsid w:val="00D97568"/>
    <w:rsid w:val="00D9757E"/>
    <w:rsid w:val="00D978F5"/>
    <w:rsid w:val="00D97C76"/>
    <w:rsid w:val="00D97F97"/>
    <w:rsid w:val="00DA0027"/>
    <w:rsid w:val="00DA023F"/>
    <w:rsid w:val="00DA05AD"/>
    <w:rsid w:val="00DA066D"/>
    <w:rsid w:val="00DA1314"/>
    <w:rsid w:val="00DA1331"/>
    <w:rsid w:val="00DA19AE"/>
    <w:rsid w:val="00DA1AF6"/>
    <w:rsid w:val="00DA1C3A"/>
    <w:rsid w:val="00DA1D1D"/>
    <w:rsid w:val="00DA1FF3"/>
    <w:rsid w:val="00DA2330"/>
    <w:rsid w:val="00DA2461"/>
    <w:rsid w:val="00DA25B8"/>
    <w:rsid w:val="00DA2A6F"/>
    <w:rsid w:val="00DA2AB6"/>
    <w:rsid w:val="00DA3236"/>
    <w:rsid w:val="00DA37E6"/>
    <w:rsid w:val="00DA38FA"/>
    <w:rsid w:val="00DA3A27"/>
    <w:rsid w:val="00DA3B01"/>
    <w:rsid w:val="00DA3DA6"/>
    <w:rsid w:val="00DA3F13"/>
    <w:rsid w:val="00DA4B9F"/>
    <w:rsid w:val="00DA4E81"/>
    <w:rsid w:val="00DA4EED"/>
    <w:rsid w:val="00DA5739"/>
    <w:rsid w:val="00DA59E4"/>
    <w:rsid w:val="00DA5F4C"/>
    <w:rsid w:val="00DA601C"/>
    <w:rsid w:val="00DA6123"/>
    <w:rsid w:val="00DA6127"/>
    <w:rsid w:val="00DA62DE"/>
    <w:rsid w:val="00DA6530"/>
    <w:rsid w:val="00DA6569"/>
    <w:rsid w:val="00DA669A"/>
    <w:rsid w:val="00DA6719"/>
    <w:rsid w:val="00DA68A2"/>
    <w:rsid w:val="00DA6B09"/>
    <w:rsid w:val="00DA6D06"/>
    <w:rsid w:val="00DA71A0"/>
    <w:rsid w:val="00DA76AA"/>
    <w:rsid w:val="00DA7857"/>
    <w:rsid w:val="00DA78C2"/>
    <w:rsid w:val="00DA78DD"/>
    <w:rsid w:val="00DA7ADF"/>
    <w:rsid w:val="00DA7DAA"/>
    <w:rsid w:val="00DB0A14"/>
    <w:rsid w:val="00DB0F5A"/>
    <w:rsid w:val="00DB11C2"/>
    <w:rsid w:val="00DB12C5"/>
    <w:rsid w:val="00DB1539"/>
    <w:rsid w:val="00DB17A1"/>
    <w:rsid w:val="00DB187E"/>
    <w:rsid w:val="00DB19FA"/>
    <w:rsid w:val="00DB1BD8"/>
    <w:rsid w:val="00DB1BE1"/>
    <w:rsid w:val="00DB25BE"/>
    <w:rsid w:val="00DB27A2"/>
    <w:rsid w:val="00DB27EB"/>
    <w:rsid w:val="00DB2B0F"/>
    <w:rsid w:val="00DB2C52"/>
    <w:rsid w:val="00DB2C9D"/>
    <w:rsid w:val="00DB2DAA"/>
    <w:rsid w:val="00DB3439"/>
    <w:rsid w:val="00DB34DD"/>
    <w:rsid w:val="00DB36EF"/>
    <w:rsid w:val="00DB3AE7"/>
    <w:rsid w:val="00DB3AEE"/>
    <w:rsid w:val="00DB3DAC"/>
    <w:rsid w:val="00DB3E32"/>
    <w:rsid w:val="00DB4001"/>
    <w:rsid w:val="00DB437B"/>
    <w:rsid w:val="00DB4718"/>
    <w:rsid w:val="00DB4813"/>
    <w:rsid w:val="00DB4F6F"/>
    <w:rsid w:val="00DB5175"/>
    <w:rsid w:val="00DB520A"/>
    <w:rsid w:val="00DB530C"/>
    <w:rsid w:val="00DB5697"/>
    <w:rsid w:val="00DB5712"/>
    <w:rsid w:val="00DB5AE7"/>
    <w:rsid w:val="00DB5C1E"/>
    <w:rsid w:val="00DB5EDB"/>
    <w:rsid w:val="00DB637E"/>
    <w:rsid w:val="00DB6487"/>
    <w:rsid w:val="00DB6650"/>
    <w:rsid w:val="00DB6664"/>
    <w:rsid w:val="00DB6947"/>
    <w:rsid w:val="00DB69D6"/>
    <w:rsid w:val="00DB6DB7"/>
    <w:rsid w:val="00DB6DBE"/>
    <w:rsid w:val="00DB6ED8"/>
    <w:rsid w:val="00DB7123"/>
    <w:rsid w:val="00DB73DC"/>
    <w:rsid w:val="00DB763F"/>
    <w:rsid w:val="00DB7C49"/>
    <w:rsid w:val="00DB7D2B"/>
    <w:rsid w:val="00DC0148"/>
    <w:rsid w:val="00DC050E"/>
    <w:rsid w:val="00DC0635"/>
    <w:rsid w:val="00DC069B"/>
    <w:rsid w:val="00DC0711"/>
    <w:rsid w:val="00DC0851"/>
    <w:rsid w:val="00DC0A31"/>
    <w:rsid w:val="00DC0BE2"/>
    <w:rsid w:val="00DC0CC8"/>
    <w:rsid w:val="00DC0D90"/>
    <w:rsid w:val="00DC0E37"/>
    <w:rsid w:val="00DC0F92"/>
    <w:rsid w:val="00DC1181"/>
    <w:rsid w:val="00DC1663"/>
    <w:rsid w:val="00DC1953"/>
    <w:rsid w:val="00DC25E2"/>
    <w:rsid w:val="00DC2DB5"/>
    <w:rsid w:val="00DC2FBD"/>
    <w:rsid w:val="00DC30BD"/>
    <w:rsid w:val="00DC3123"/>
    <w:rsid w:val="00DC3350"/>
    <w:rsid w:val="00DC3557"/>
    <w:rsid w:val="00DC35BE"/>
    <w:rsid w:val="00DC362A"/>
    <w:rsid w:val="00DC366B"/>
    <w:rsid w:val="00DC3823"/>
    <w:rsid w:val="00DC3F17"/>
    <w:rsid w:val="00DC492D"/>
    <w:rsid w:val="00DC49C8"/>
    <w:rsid w:val="00DC4DFA"/>
    <w:rsid w:val="00DC523D"/>
    <w:rsid w:val="00DC52B0"/>
    <w:rsid w:val="00DC5527"/>
    <w:rsid w:val="00DC5956"/>
    <w:rsid w:val="00DC5C71"/>
    <w:rsid w:val="00DC5CB3"/>
    <w:rsid w:val="00DC5F86"/>
    <w:rsid w:val="00DC6263"/>
    <w:rsid w:val="00DC647F"/>
    <w:rsid w:val="00DC64E6"/>
    <w:rsid w:val="00DC6A35"/>
    <w:rsid w:val="00DC6E01"/>
    <w:rsid w:val="00DC71CA"/>
    <w:rsid w:val="00DC7CD3"/>
    <w:rsid w:val="00DC7D5D"/>
    <w:rsid w:val="00DC7F38"/>
    <w:rsid w:val="00DD01DC"/>
    <w:rsid w:val="00DD0464"/>
    <w:rsid w:val="00DD0610"/>
    <w:rsid w:val="00DD0639"/>
    <w:rsid w:val="00DD0904"/>
    <w:rsid w:val="00DD0958"/>
    <w:rsid w:val="00DD0A9E"/>
    <w:rsid w:val="00DD0B19"/>
    <w:rsid w:val="00DD0C73"/>
    <w:rsid w:val="00DD1995"/>
    <w:rsid w:val="00DD1B7A"/>
    <w:rsid w:val="00DD1C53"/>
    <w:rsid w:val="00DD1D89"/>
    <w:rsid w:val="00DD1FDD"/>
    <w:rsid w:val="00DD209A"/>
    <w:rsid w:val="00DD2134"/>
    <w:rsid w:val="00DD24A8"/>
    <w:rsid w:val="00DD24FD"/>
    <w:rsid w:val="00DD2607"/>
    <w:rsid w:val="00DD2E55"/>
    <w:rsid w:val="00DD2E7F"/>
    <w:rsid w:val="00DD2EB6"/>
    <w:rsid w:val="00DD3059"/>
    <w:rsid w:val="00DD3163"/>
    <w:rsid w:val="00DD3187"/>
    <w:rsid w:val="00DD3B74"/>
    <w:rsid w:val="00DD3C7D"/>
    <w:rsid w:val="00DD4575"/>
    <w:rsid w:val="00DD472A"/>
    <w:rsid w:val="00DD4829"/>
    <w:rsid w:val="00DD4914"/>
    <w:rsid w:val="00DD4D9C"/>
    <w:rsid w:val="00DD4EAD"/>
    <w:rsid w:val="00DD503C"/>
    <w:rsid w:val="00DD52D3"/>
    <w:rsid w:val="00DD5331"/>
    <w:rsid w:val="00DD5466"/>
    <w:rsid w:val="00DD5513"/>
    <w:rsid w:val="00DD5FA7"/>
    <w:rsid w:val="00DD6431"/>
    <w:rsid w:val="00DD64AC"/>
    <w:rsid w:val="00DD65AD"/>
    <w:rsid w:val="00DD685C"/>
    <w:rsid w:val="00DD6E30"/>
    <w:rsid w:val="00DD6E53"/>
    <w:rsid w:val="00DD6EE3"/>
    <w:rsid w:val="00DD70A3"/>
    <w:rsid w:val="00DD7385"/>
    <w:rsid w:val="00DD74F4"/>
    <w:rsid w:val="00DD785B"/>
    <w:rsid w:val="00DD7D88"/>
    <w:rsid w:val="00DD7D9A"/>
    <w:rsid w:val="00DD7FF1"/>
    <w:rsid w:val="00DE038A"/>
    <w:rsid w:val="00DE05CB"/>
    <w:rsid w:val="00DE0733"/>
    <w:rsid w:val="00DE08CB"/>
    <w:rsid w:val="00DE09D7"/>
    <w:rsid w:val="00DE0B5C"/>
    <w:rsid w:val="00DE0DE0"/>
    <w:rsid w:val="00DE1170"/>
    <w:rsid w:val="00DE1306"/>
    <w:rsid w:val="00DE1361"/>
    <w:rsid w:val="00DE206D"/>
    <w:rsid w:val="00DE21D8"/>
    <w:rsid w:val="00DE2297"/>
    <w:rsid w:val="00DE22CF"/>
    <w:rsid w:val="00DE2570"/>
    <w:rsid w:val="00DE285B"/>
    <w:rsid w:val="00DE2A30"/>
    <w:rsid w:val="00DE2CA9"/>
    <w:rsid w:val="00DE2D89"/>
    <w:rsid w:val="00DE2FDC"/>
    <w:rsid w:val="00DE31DE"/>
    <w:rsid w:val="00DE3202"/>
    <w:rsid w:val="00DE3241"/>
    <w:rsid w:val="00DE3798"/>
    <w:rsid w:val="00DE379E"/>
    <w:rsid w:val="00DE3A57"/>
    <w:rsid w:val="00DE3AC2"/>
    <w:rsid w:val="00DE3C25"/>
    <w:rsid w:val="00DE3D46"/>
    <w:rsid w:val="00DE3DE1"/>
    <w:rsid w:val="00DE4000"/>
    <w:rsid w:val="00DE40AB"/>
    <w:rsid w:val="00DE43A4"/>
    <w:rsid w:val="00DE46D8"/>
    <w:rsid w:val="00DE4B88"/>
    <w:rsid w:val="00DE4BF2"/>
    <w:rsid w:val="00DE4E21"/>
    <w:rsid w:val="00DE50FF"/>
    <w:rsid w:val="00DE54DA"/>
    <w:rsid w:val="00DE5785"/>
    <w:rsid w:val="00DE5A9C"/>
    <w:rsid w:val="00DE64FE"/>
    <w:rsid w:val="00DE65D6"/>
    <w:rsid w:val="00DE69E5"/>
    <w:rsid w:val="00DE6EF5"/>
    <w:rsid w:val="00DE71E5"/>
    <w:rsid w:val="00DE7788"/>
    <w:rsid w:val="00DE7790"/>
    <w:rsid w:val="00DE7C7C"/>
    <w:rsid w:val="00DE7CF5"/>
    <w:rsid w:val="00DE7F52"/>
    <w:rsid w:val="00DE7F86"/>
    <w:rsid w:val="00DF009D"/>
    <w:rsid w:val="00DF05E3"/>
    <w:rsid w:val="00DF06FE"/>
    <w:rsid w:val="00DF08AF"/>
    <w:rsid w:val="00DF0907"/>
    <w:rsid w:val="00DF0D52"/>
    <w:rsid w:val="00DF0ECC"/>
    <w:rsid w:val="00DF1274"/>
    <w:rsid w:val="00DF1277"/>
    <w:rsid w:val="00DF129D"/>
    <w:rsid w:val="00DF149E"/>
    <w:rsid w:val="00DF17A8"/>
    <w:rsid w:val="00DF17FD"/>
    <w:rsid w:val="00DF193F"/>
    <w:rsid w:val="00DF1BAF"/>
    <w:rsid w:val="00DF1D83"/>
    <w:rsid w:val="00DF1E55"/>
    <w:rsid w:val="00DF1E7B"/>
    <w:rsid w:val="00DF1EC2"/>
    <w:rsid w:val="00DF1FAE"/>
    <w:rsid w:val="00DF2078"/>
    <w:rsid w:val="00DF210A"/>
    <w:rsid w:val="00DF2303"/>
    <w:rsid w:val="00DF2538"/>
    <w:rsid w:val="00DF26D4"/>
    <w:rsid w:val="00DF279E"/>
    <w:rsid w:val="00DF2BF1"/>
    <w:rsid w:val="00DF30D5"/>
    <w:rsid w:val="00DF334B"/>
    <w:rsid w:val="00DF34A5"/>
    <w:rsid w:val="00DF3789"/>
    <w:rsid w:val="00DF441C"/>
    <w:rsid w:val="00DF4427"/>
    <w:rsid w:val="00DF4898"/>
    <w:rsid w:val="00DF4C1C"/>
    <w:rsid w:val="00DF57FB"/>
    <w:rsid w:val="00DF5991"/>
    <w:rsid w:val="00DF5A12"/>
    <w:rsid w:val="00DF5A97"/>
    <w:rsid w:val="00DF613F"/>
    <w:rsid w:val="00DF61AE"/>
    <w:rsid w:val="00DF634C"/>
    <w:rsid w:val="00DF6408"/>
    <w:rsid w:val="00DF674B"/>
    <w:rsid w:val="00DF6982"/>
    <w:rsid w:val="00DF69B3"/>
    <w:rsid w:val="00DF6E9E"/>
    <w:rsid w:val="00DF70BF"/>
    <w:rsid w:val="00DF72D6"/>
    <w:rsid w:val="00DF7353"/>
    <w:rsid w:val="00DF7567"/>
    <w:rsid w:val="00DF7770"/>
    <w:rsid w:val="00DF783A"/>
    <w:rsid w:val="00DF7845"/>
    <w:rsid w:val="00DF788D"/>
    <w:rsid w:val="00DF7AB8"/>
    <w:rsid w:val="00DF7C6D"/>
    <w:rsid w:val="00E00013"/>
    <w:rsid w:val="00E00074"/>
    <w:rsid w:val="00E00097"/>
    <w:rsid w:val="00E001C0"/>
    <w:rsid w:val="00E0042C"/>
    <w:rsid w:val="00E005A5"/>
    <w:rsid w:val="00E00D17"/>
    <w:rsid w:val="00E00E80"/>
    <w:rsid w:val="00E00E92"/>
    <w:rsid w:val="00E01566"/>
    <w:rsid w:val="00E01971"/>
    <w:rsid w:val="00E019E8"/>
    <w:rsid w:val="00E01A19"/>
    <w:rsid w:val="00E01AE3"/>
    <w:rsid w:val="00E01BA7"/>
    <w:rsid w:val="00E01BF1"/>
    <w:rsid w:val="00E01CA1"/>
    <w:rsid w:val="00E01D82"/>
    <w:rsid w:val="00E01EB6"/>
    <w:rsid w:val="00E01F77"/>
    <w:rsid w:val="00E021BB"/>
    <w:rsid w:val="00E023DE"/>
    <w:rsid w:val="00E02555"/>
    <w:rsid w:val="00E028FF"/>
    <w:rsid w:val="00E02D29"/>
    <w:rsid w:val="00E02D5C"/>
    <w:rsid w:val="00E030D6"/>
    <w:rsid w:val="00E030F9"/>
    <w:rsid w:val="00E03105"/>
    <w:rsid w:val="00E0357F"/>
    <w:rsid w:val="00E039C2"/>
    <w:rsid w:val="00E03B0A"/>
    <w:rsid w:val="00E03BFD"/>
    <w:rsid w:val="00E03D5D"/>
    <w:rsid w:val="00E040E6"/>
    <w:rsid w:val="00E0436A"/>
    <w:rsid w:val="00E0482D"/>
    <w:rsid w:val="00E0488B"/>
    <w:rsid w:val="00E04BAF"/>
    <w:rsid w:val="00E04FB3"/>
    <w:rsid w:val="00E058FC"/>
    <w:rsid w:val="00E065FD"/>
    <w:rsid w:val="00E06950"/>
    <w:rsid w:val="00E06977"/>
    <w:rsid w:val="00E06F0F"/>
    <w:rsid w:val="00E07513"/>
    <w:rsid w:val="00E07665"/>
    <w:rsid w:val="00E078C0"/>
    <w:rsid w:val="00E07A1F"/>
    <w:rsid w:val="00E100A1"/>
    <w:rsid w:val="00E10182"/>
    <w:rsid w:val="00E101CF"/>
    <w:rsid w:val="00E101E8"/>
    <w:rsid w:val="00E10349"/>
    <w:rsid w:val="00E10435"/>
    <w:rsid w:val="00E108F7"/>
    <w:rsid w:val="00E10C84"/>
    <w:rsid w:val="00E11422"/>
    <w:rsid w:val="00E11426"/>
    <w:rsid w:val="00E11491"/>
    <w:rsid w:val="00E119A1"/>
    <w:rsid w:val="00E119AA"/>
    <w:rsid w:val="00E11B53"/>
    <w:rsid w:val="00E11F48"/>
    <w:rsid w:val="00E12103"/>
    <w:rsid w:val="00E126E0"/>
    <w:rsid w:val="00E12960"/>
    <w:rsid w:val="00E12B61"/>
    <w:rsid w:val="00E12F19"/>
    <w:rsid w:val="00E131A9"/>
    <w:rsid w:val="00E13284"/>
    <w:rsid w:val="00E13285"/>
    <w:rsid w:val="00E13716"/>
    <w:rsid w:val="00E137FC"/>
    <w:rsid w:val="00E13EE3"/>
    <w:rsid w:val="00E14161"/>
    <w:rsid w:val="00E143E9"/>
    <w:rsid w:val="00E14429"/>
    <w:rsid w:val="00E144FC"/>
    <w:rsid w:val="00E14681"/>
    <w:rsid w:val="00E148B8"/>
    <w:rsid w:val="00E14D8D"/>
    <w:rsid w:val="00E14DAD"/>
    <w:rsid w:val="00E14DEF"/>
    <w:rsid w:val="00E14F2B"/>
    <w:rsid w:val="00E1544F"/>
    <w:rsid w:val="00E155BB"/>
    <w:rsid w:val="00E155D1"/>
    <w:rsid w:val="00E159BF"/>
    <w:rsid w:val="00E15BB1"/>
    <w:rsid w:val="00E15C85"/>
    <w:rsid w:val="00E15CD1"/>
    <w:rsid w:val="00E15EFF"/>
    <w:rsid w:val="00E162B8"/>
    <w:rsid w:val="00E16666"/>
    <w:rsid w:val="00E166E5"/>
    <w:rsid w:val="00E1707D"/>
    <w:rsid w:val="00E171B3"/>
    <w:rsid w:val="00E173FE"/>
    <w:rsid w:val="00E174E5"/>
    <w:rsid w:val="00E17687"/>
    <w:rsid w:val="00E17700"/>
    <w:rsid w:val="00E1778A"/>
    <w:rsid w:val="00E17814"/>
    <w:rsid w:val="00E1783B"/>
    <w:rsid w:val="00E17ACA"/>
    <w:rsid w:val="00E17D6D"/>
    <w:rsid w:val="00E20495"/>
    <w:rsid w:val="00E204CE"/>
    <w:rsid w:val="00E207A9"/>
    <w:rsid w:val="00E208BB"/>
    <w:rsid w:val="00E20A60"/>
    <w:rsid w:val="00E20C46"/>
    <w:rsid w:val="00E20EDA"/>
    <w:rsid w:val="00E2183E"/>
    <w:rsid w:val="00E21C6E"/>
    <w:rsid w:val="00E21CCF"/>
    <w:rsid w:val="00E220C4"/>
    <w:rsid w:val="00E22132"/>
    <w:rsid w:val="00E22233"/>
    <w:rsid w:val="00E222E7"/>
    <w:rsid w:val="00E22432"/>
    <w:rsid w:val="00E22B37"/>
    <w:rsid w:val="00E22D7B"/>
    <w:rsid w:val="00E231A1"/>
    <w:rsid w:val="00E23425"/>
    <w:rsid w:val="00E235E1"/>
    <w:rsid w:val="00E23ECC"/>
    <w:rsid w:val="00E246B4"/>
    <w:rsid w:val="00E24944"/>
    <w:rsid w:val="00E24A0B"/>
    <w:rsid w:val="00E24B0D"/>
    <w:rsid w:val="00E24B21"/>
    <w:rsid w:val="00E24BB8"/>
    <w:rsid w:val="00E24BE0"/>
    <w:rsid w:val="00E24BE5"/>
    <w:rsid w:val="00E24F86"/>
    <w:rsid w:val="00E25048"/>
    <w:rsid w:val="00E253F7"/>
    <w:rsid w:val="00E2541B"/>
    <w:rsid w:val="00E25610"/>
    <w:rsid w:val="00E25815"/>
    <w:rsid w:val="00E2593F"/>
    <w:rsid w:val="00E25A0F"/>
    <w:rsid w:val="00E25F93"/>
    <w:rsid w:val="00E26244"/>
    <w:rsid w:val="00E26365"/>
    <w:rsid w:val="00E2642A"/>
    <w:rsid w:val="00E26ABA"/>
    <w:rsid w:val="00E26FDE"/>
    <w:rsid w:val="00E271AC"/>
    <w:rsid w:val="00E2722C"/>
    <w:rsid w:val="00E27867"/>
    <w:rsid w:val="00E27954"/>
    <w:rsid w:val="00E27AB4"/>
    <w:rsid w:val="00E27DFF"/>
    <w:rsid w:val="00E27F66"/>
    <w:rsid w:val="00E30A99"/>
    <w:rsid w:val="00E30B44"/>
    <w:rsid w:val="00E30F3B"/>
    <w:rsid w:val="00E31002"/>
    <w:rsid w:val="00E310CC"/>
    <w:rsid w:val="00E31122"/>
    <w:rsid w:val="00E3116B"/>
    <w:rsid w:val="00E3128C"/>
    <w:rsid w:val="00E31331"/>
    <w:rsid w:val="00E31483"/>
    <w:rsid w:val="00E316B3"/>
    <w:rsid w:val="00E31B9B"/>
    <w:rsid w:val="00E31C1E"/>
    <w:rsid w:val="00E325EA"/>
    <w:rsid w:val="00E32648"/>
    <w:rsid w:val="00E32A46"/>
    <w:rsid w:val="00E32A56"/>
    <w:rsid w:val="00E32AE8"/>
    <w:rsid w:val="00E33363"/>
    <w:rsid w:val="00E3345D"/>
    <w:rsid w:val="00E33690"/>
    <w:rsid w:val="00E33AC7"/>
    <w:rsid w:val="00E34035"/>
    <w:rsid w:val="00E34037"/>
    <w:rsid w:val="00E3456E"/>
    <w:rsid w:val="00E3461A"/>
    <w:rsid w:val="00E347DF"/>
    <w:rsid w:val="00E34A63"/>
    <w:rsid w:val="00E34DE6"/>
    <w:rsid w:val="00E35406"/>
    <w:rsid w:val="00E35D3F"/>
    <w:rsid w:val="00E35E5F"/>
    <w:rsid w:val="00E35EF6"/>
    <w:rsid w:val="00E35F8A"/>
    <w:rsid w:val="00E36057"/>
    <w:rsid w:val="00E36C3E"/>
    <w:rsid w:val="00E36CBE"/>
    <w:rsid w:val="00E3705A"/>
    <w:rsid w:val="00E372F3"/>
    <w:rsid w:val="00E37487"/>
    <w:rsid w:val="00E376D8"/>
    <w:rsid w:val="00E377B5"/>
    <w:rsid w:val="00E3784B"/>
    <w:rsid w:val="00E37AB8"/>
    <w:rsid w:val="00E37CDD"/>
    <w:rsid w:val="00E37D38"/>
    <w:rsid w:val="00E37E28"/>
    <w:rsid w:val="00E37E64"/>
    <w:rsid w:val="00E37F81"/>
    <w:rsid w:val="00E402C4"/>
    <w:rsid w:val="00E402F1"/>
    <w:rsid w:val="00E40326"/>
    <w:rsid w:val="00E406F0"/>
    <w:rsid w:val="00E40A05"/>
    <w:rsid w:val="00E40ED0"/>
    <w:rsid w:val="00E4113B"/>
    <w:rsid w:val="00E4124C"/>
    <w:rsid w:val="00E412E9"/>
    <w:rsid w:val="00E413B9"/>
    <w:rsid w:val="00E41516"/>
    <w:rsid w:val="00E4166E"/>
    <w:rsid w:val="00E41707"/>
    <w:rsid w:val="00E41F3D"/>
    <w:rsid w:val="00E41FD2"/>
    <w:rsid w:val="00E42507"/>
    <w:rsid w:val="00E4292F"/>
    <w:rsid w:val="00E42C32"/>
    <w:rsid w:val="00E42C76"/>
    <w:rsid w:val="00E42C7B"/>
    <w:rsid w:val="00E42C9E"/>
    <w:rsid w:val="00E42D10"/>
    <w:rsid w:val="00E42D79"/>
    <w:rsid w:val="00E42EBE"/>
    <w:rsid w:val="00E42F3E"/>
    <w:rsid w:val="00E432C3"/>
    <w:rsid w:val="00E432FE"/>
    <w:rsid w:val="00E434B8"/>
    <w:rsid w:val="00E436BB"/>
    <w:rsid w:val="00E43E90"/>
    <w:rsid w:val="00E440D1"/>
    <w:rsid w:val="00E447E7"/>
    <w:rsid w:val="00E44889"/>
    <w:rsid w:val="00E44B7A"/>
    <w:rsid w:val="00E45220"/>
    <w:rsid w:val="00E45715"/>
    <w:rsid w:val="00E457F8"/>
    <w:rsid w:val="00E459A9"/>
    <w:rsid w:val="00E45D5F"/>
    <w:rsid w:val="00E4646B"/>
    <w:rsid w:val="00E4688D"/>
    <w:rsid w:val="00E46B68"/>
    <w:rsid w:val="00E4720A"/>
    <w:rsid w:val="00E4736B"/>
    <w:rsid w:val="00E477FE"/>
    <w:rsid w:val="00E47BF4"/>
    <w:rsid w:val="00E50151"/>
    <w:rsid w:val="00E505B4"/>
    <w:rsid w:val="00E50769"/>
    <w:rsid w:val="00E509E9"/>
    <w:rsid w:val="00E50AAC"/>
    <w:rsid w:val="00E50F8A"/>
    <w:rsid w:val="00E51007"/>
    <w:rsid w:val="00E514C9"/>
    <w:rsid w:val="00E5151C"/>
    <w:rsid w:val="00E5159D"/>
    <w:rsid w:val="00E5165B"/>
    <w:rsid w:val="00E517B8"/>
    <w:rsid w:val="00E51BAD"/>
    <w:rsid w:val="00E51BD8"/>
    <w:rsid w:val="00E51DDD"/>
    <w:rsid w:val="00E521D7"/>
    <w:rsid w:val="00E523A8"/>
    <w:rsid w:val="00E52467"/>
    <w:rsid w:val="00E524CD"/>
    <w:rsid w:val="00E52597"/>
    <w:rsid w:val="00E5260F"/>
    <w:rsid w:val="00E526CB"/>
    <w:rsid w:val="00E529AB"/>
    <w:rsid w:val="00E52B00"/>
    <w:rsid w:val="00E52CC9"/>
    <w:rsid w:val="00E52E0F"/>
    <w:rsid w:val="00E530FA"/>
    <w:rsid w:val="00E5330D"/>
    <w:rsid w:val="00E534CF"/>
    <w:rsid w:val="00E53827"/>
    <w:rsid w:val="00E54189"/>
    <w:rsid w:val="00E54627"/>
    <w:rsid w:val="00E54908"/>
    <w:rsid w:val="00E54960"/>
    <w:rsid w:val="00E54B21"/>
    <w:rsid w:val="00E54D1D"/>
    <w:rsid w:val="00E54D6C"/>
    <w:rsid w:val="00E55009"/>
    <w:rsid w:val="00E55711"/>
    <w:rsid w:val="00E55745"/>
    <w:rsid w:val="00E557DC"/>
    <w:rsid w:val="00E557E5"/>
    <w:rsid w:val="00E5582B"/>
    <w:rsid w:val="00E559F4"/>
    <w:rsid w:val="00E55B5D"/>
    <w:rsid w:val="00E55F11"/>
    <w:rsid w:val="00E55F17"/>
    <w:rsid w:val="00E564C0"/>
    <w:rsid w:val="00E56531"/>
    <w:rsid w:val="00E56970"/>
    <w:rsid w:val="00E56A06"/>
    <w:rsid w:val="00E56C12"/>
    <w:rsid w:val="00E56CC5"/>
    <w:rsid w:val="00E56E7D"/>
    <w:rsid w:val="00E5759F"/>
    <w:rsid w:val="00E5777F"/>
    <w:rsid w:val="00E57A3E"/>
    <w:rsid w:val="00E57CE0"/>
    <w:rsid w:val="00E57F27"/>
    <w:rsid w:val="00E601C3"/>
    <w:rsid w:val="00E60338"/>
    <w:rsid w:val="00E60E58"/>
    <w:rsid w:val="00E613B8"/>
    <w:rsid w:val="00E61A51"/>
    <w:rsid w:val="00E61BA8"/>
    <w:rsid w:val="00E61C81"/>
    <w:rsid w:val="00E61DF9"/>
    <w:rsid w:val="00E61FBA"/>
    <w:rsid w:val="00E61FFF"/>
    <w:rsid w:val="00E624DA"/>
    <w:rsid w:val="00E6256E"/>
    <w:rsid w:val="00E62A37"/>
    <w:rsid w:val="00E62B49"/>
    <w:rsid w:val="00E62CCB"/>
    <w:rsid w:val="00E62DCE"/>
    <w:rsid w:val="00E6301E"/>
    <w:rsid w:val="00E630B7"/>
    <w:rsid w:val="00E630CF"/>
    <w:rsid w:val="00E63371"/>
    <w:rsid w:val="00E6363D"/>
    <w:rsid w:val="00E638C9"/>
    <w:rsid w:val="00E63A51"/>
    <w:rsid w:val="00E64690"/>
    <w:rsid w:val="00E6492A"/>
    <w:rsid w:val="00E64A86"/>
    <w:rsid w:val="00E64DCC"/>
    <w:rsid w:val="00E64FEA"/>
    <w:rsid w:val="00E65384"/>
    <w:rsid w:val="00E6546C"/>
    <w:rsid w:val="00E6555B"/>
    <w:rsid w:val="00E65682"/>
    <w:rsid w:val="00E656FD"/>
    <w:rsid w:val="00E659A5"/>
    <w:rsid w:val="00E65A83"/>
    <w:rsid w:val="00E65DC2"/>
    <w:rsid w:val="00E66C19"/>
    <w:rsid w:val="00E66C5B"/>
    <w:rsid w:val="00E66EF0"/>
    <w:rsid w:val="00E66F7F"/>
    <w:rsid w:val="00E673C6"/>
    <w:rsid w:val="00E674C2"/>
    <w:rsid w:val="00E6766E"/>
    <w:rsid w:val="00E67C70"/>
    <w:rsid w:val="00E67E66"/>
    <w:rsid w:val="00E67E69"/>
    <w:rsid w:val="00E7007A"/>
    <w:rsid w:val="00E709AE"/>
    <w:rsid w:val="00E70C24"/>
    <w:rsid w:val="00E70C80"/>
    <w:rsid w:val="00E70F17"/>
    <w:rsid w:val="00E70F94"/>
    <w:rsid w:val="00E7114F"/>
    <w:rsid w:val="00E714A8"/>
    <w:rsid w:val="00E714AF"/>
    <w:rsid w:val="00E71655"/>
    <w:rsid w:val="00E7169B"/>
    <w:rsid w:val="00E719C4"/>
    <w:rsid w:val="00E71A74"/>
    <w:rsid w:val="00E721EF"/>
    <w:rsid w:val="00E722C3"/>
    <w:rsid w:val="00E726AE"/>
    <w:rsid w:val="00E7279B"/>
    <w:rsid w:val="00E729DB"/>
    <w:rsid w:val="00E72A20"/>
    <w:rsid w:val="00E72D40"/>
    <w:rsid w:val="00E72D52"/>
    <w:rsid w:val="00E734C5"/>
    <w:rsid w:val="00E73ABA"/>
    <w:rsid w:val="00E73C54"/>
    <w:rsid w:val="00E73E5B"/>
    <w:rsid w:val="00E74159"/>
    <w:rsid w:val="00E74795"/>
    <w:rsid w:val="00E747FC"/>
    <w:rsid w:val="00E74AFD"/>
    <w:rsid w:val="00E74C0F"/>
    <w:rsid w:val="00E74D61"/>
    <w:rsid w:val="00E74E81"/>
    <w:rsid w:val="00E75022"/>
    <w:rsid w:val="00E75049"/>
    <w:rsid w:val="00E7513E"/>
    <w:rsid w:val="00E75456"/>
    <w:rsid w:val="00E7587B"/>
    <w:rsid w:val="00E758D3"/>
    <w:rsid w:val="00E75D6F"/>
    <w:rsid w:val="00E75EB3"/>
    <w:rsid w:val="00E764E9"/>
    <w:rsid w:val="00E764EE"/>
    <w:rsid w:val="00E76BD0"/>
    <w:rsid w:val="00E76D86"/>
    <w:rsid w:val="00E770E9"/>
    <w:rsid w:val="00E770EA"/>
    <w:rsid w:val="00E772AB"/>
    <w:rsid w:val="00E7746A"/>
    <w:rsid w:val="00E7750B"/>
    <w:rsid w:val="00E777DE"/>
    <w:rsid w:val="00E77C3E"/>
    <w:rsid w:val="00E8006A"/>
    <w:rsid w:val="00E808E6"/>
    <w:rsid w:val="00E810BB"/>
    <w:rsid w:val="00E81147"/>
    <w:rsid w:val="00E811E8"/>
    <w:rsid w:val="00E812C9"/>
    <w:rsid w:val="00E8139C"/>
    <w:rsid w:val="00E8145C"/>
    <w:rsid w:val="00E8177F"/>
    <w:rsid w:val="00E8199C"/>
    <w:rsid w:val="00E819EC"/>
    <w:rsid w:val="00E81CE5"/>
    <w:rsid w:val="00E81D6E"/>
    <w:rsid w:val="00E81E4B"/>
    <w:rsid w:val="00E82050"/>
    <w:rsid w:val="00E82618"/>
    <w:rsid w:val="00E8264C"/>
    <w:rsid w:val="00E827EC"/>
    <w:rsid w:val="00E82828"/>
    <w:rsid w:val="00E82844"/>
    <w:rsid w:val="00E82CE6"/>
    <w:rsid w:val="00E82D1B"/>
    <w:rsid w:val="00E82ED2"/>
    <w:rsid w:val="00E831E5"/>
    <w:rsid w:val="00E833B7"/>
    <w:rsid w:val="00E83521"/>
    <w:rsid w:val="00E8378E"/>
    <w:rsid w:val="00E8382E"/>
    <w:rsid w:val="00E838B6"/>
    <w:rsid w:val="00E838E9"/>
    <w:rsid w:val="00E83B39"/>
    <w:rsid w:val="00E83B72"/>
    <w:rsid w:val="00E83FA8"/>
    <w:rsid w:val="00E84167"/>
    <w:rsid w:val="00E8425B"/>
    <w:rsid w:val="00E84489"/>
    <w:rsid w:val="00E849A8"/>
    <w:rsid w:val="00E84A56"/>
    <w:rsid w:val="00E84C73"/>
    <w:rsid w:val="00E84E97"/>
    <w:rsid w:val="00E84EDE"/>
    <w:rsid w:val="00E84EE0"/>
    <w:rsid w:val="00E850E9"/>
    <w:rsid w:val="00E85A93"/>
    <w:rsid w:val="00E85A99"/>
    <w:rsid w:val="00E85B94"/>
    <w:rsid w:val="00E8660C"/>
    <w:rsid w:val="00E8660D"/>
    <w:rsid w:val="00E86AF4"/>
    <w:rsid w:val="00E87461"/>
    <w:rsid w:val="00E87687"/>
    <w:rsid w:val="00E87BD5"/>
    <w:rsid w:val="00E87CE0"/>
    <w:rsid w:val="00E87D8F"/>
    <w:rsid w:val="00E9019F"/>
    <w:rsid w:val="00E901B2"/>
    <w:rsid w:val="00E901E2"/>
    <w:rsid w:val="00E903C7"/>
    <w:rsid w:val="00E905FA"/>
    <w:rsid w:val="00E90CE7"/>
    <w:rsid w:val="00E90DAB"/>
    <w:rsid w:val="00E90DF8"/>
    <w:rsid w:val="00E90F0E"/>
    <w:rsid w:val="00E90F92"/>
    <w:rsid w:val="00E9121F"/>
    <w:rsid w:val="00E914C2"/>
    <w:rsid w:val="00E9158F"/>
    <w:rsid w:val="00E917C4"/>
    <w:rsid w:val="00E91BCE"/>
    <w:rsid w:val="00E91E98"/>
    <w:rsid w:val="00E922B7"/>
    <w:rsid w:val="00E92381"/>
    <w:rsid w:val="00E924DB"/>
    <w:rsid w:val="00E92549"/>
    <w:rsid w:val="00E92960"/>
    <w:rsid w:val="00E929AE"/>
    <w:rsid w:val="00E92FCE"/>
    <w:rsid w:val="00E93347"/>
    <w:rsid w:val="00E93B1C"/>
    <w:rsid w:val="00E93ECC"/>
    <w:rsid w:val="00E93FD6"/>
    <w:rsid w:val="00E940B2"/>
    <w:rsid w:val="00E942AE"/>
    <w:rsid w:val="00E9459B"/>
    <w:rsid w:val="00E94900"/>
    <w:rsid w:val="00E9546A"/>
    <w:rsid w:val="00E95579"/>
    <w:rsid w:val="00E9580F"/>
    <w:rsid w:val="00E95DCC"/>
    <w:rsid w:val="00E95E70"/>
    <w:rsid w:val="00E95E8E"/>
    <w:rsid w:val="00E9606B"/>
    <w:rsid w:val="00E960A5"/>
    <w:rsid w:val="00E968FB"/>
    <w:rsid w:val="00E96937"/>
    <w:rsid w:val="00E96FCB"/>
    <w:rsid w:val="00E9704A"/>
    <w:rsid w:val="00E97361"/>
    <w:rsid w:val="00E97DE6"/>
    <w:rsid w:val="00E97E57"/>
    <w:rsid w:val="00E97E9E"/>
    <w:rsid w:val="00E97F99"/>
    <w:rsid w:val="00EA0016"/>
    <w:rsid w:val="00EA0276"/>
    <w:rsid w:val="00EA05B3"/>
    <w:rsid w:val="00EA0913"/>
    <w:rsid w:val="00EA0B54"/>
    <w:rsid w:val="00EA0CDD"/>
    <w:rsid w:val="00EA0D96"/>
    <w:rsid w:val="00EA0D98"/>
    <w:rsid w:val="00EA11BF"/>
    <w:rsid w:val="00EA11F5"/>
    <w:rsid w:val="00EA13D8"/>
    <w:rsid w:val="00EA197C"/>
    <w:rsid w:val="00EA1C09"/>
    <w:rsid w:val="00EA1FA6"/>
    <w:rsid w:val="00EA27FE"/>
    <w:rsid w:val="00EA2886"/>
    <w:rsid w:val="00EA29AC"/>
    <w:rsid w:val="00EA2D1F"/>
    <w:rsid w:val="00EA305A"/>
    <w:rsid w:val="00EA32F0"/>
    <w:rsid w:val="00EA3384"/>
    <w:rsid w:val="00EA34D5"/>
    <w:rsid w:val="00EA35DD"/>
    <w:rsid w:val="00EA3977"/>
    <w:rsid w:val="00EA3A33"/>
    <w:rsid w:val="00EA3DC8"/>
    <w:rsid w:val="00EA3ECE"/>
    <w:rsid w:val="00EA3FD8"/>
    <w:rsid w:val="00EA4010"/>
    <w:rsid w:val="00EA40C3"/>
    <w:rsid w:val="00EA4A7C"/>
    <w:rsid w:val="00EA4D4A"/>
    <w:rsid w:val="00EA4DEB"/>
    <w:rsid w:val="00EA4F0A"/>
    <w:rsid w:val="00EA5EA8"/>
    <w:rsid w:val="00EA5ECA"/>
    <w:rsid w:val="00EA5FDC"/>
    <w:rsid w:val="00EA5FE2"/>
    <w:rsid w:val="00EA6058"/>
    <w:rsid w:val="00EA630C"/>
    <w:rsid w:val="00EA65E5"/>
    <w:rsid w:val="00EA66AA"/>
    <w:rsid w:val="00EA66CA"/>
    <w:rsid w:val="00EA68BA"/>
    <w:rsid w:val="00EA6941"/>
    <w:rsid w:val="00EA6B50"/>
    <w:rsid w:val="00EA6C09"/>
    <w:rsid w:val="00EA6F37"/>
    <w:rsid w:val="00EA71B4"/>
    <w:rsid w:val="00EA74BB"/>
    <w:rsid w:val="00EA7543"/>
    <w:rsid w:val="00EA7644"/>
    <w:rsid w:val="00EA76D1"/>
    <w:rsid w:val="00EA795D"/>
    <w:rsid w:val="00EA796C"/>
    <w:rsid w:val="00EA7A4F"/>
    <w:rsid w:val="00EB050E"/>
    <w:rsid w:val="00EB06AE"/>
    <w:rsid w:val="00EB0B71"/>
    <w:rsid w:val="00EB1120"/>
    <w:rsid w:val="00EB16F9"/>
    <w:rsid w:val="00EB1945"/>
    <w:rsid w:val="00EB1A35"/>
    <w:rsid w:val="00EB1BB3"/>
    <w:rsid w:val="00EB2174"/>
    <w:rsid w:val="00EB252A"/>
    <w:rsid w:val="00EB263D"/>
    <w:rsid w:val="00EB279F"/>
    <w:rsid w:val="00EB2A6E"/>
    <w:rsid w:val="00EB2DF8"/>
    <w:rsid w:val="00EB2EB6"/>
    <w:rsid w:val="00EB2F03"/>
    <w:rsid w:val="00EB31B2"/>
    <w:rsid w:val="00EB3455"/>
    <w:rsid w:val="00EB3469"/>
    <w:rsid w:val="00EB356D"/>
    <w:rsid w:val="00EB37D8"/>
    <w:rsid w:val="00EB3890"/>
    <w:rsid w:val="00EB3AD2"/>
    <w:rsid w:val="00EB3CD9"/>
    <w:rsid w:val="00EB3D5B"/>
    <w:rsid w:val="00EB4126"/>
    <w:rsid w:val="00EB41BD"/>
    <w:rsid w:val="00EB41C8"/>
    <w:rsid w:val="00EB428B"/>
    <w:rsid w:val="00EB4324"/>
    <w:rsid w:val="00EB433F"/>
    <w:rsid w:val="00EB44A6"/>
    <w:rsid w:val="00EB494B"/>
    <w:rsid w:val="00EB4A44"/>
    <w:rsid w:val="00EB4CB3"/>
    <w:rsid w:val="00EB4FB5"/>
    <w:rsid w:val="00EB52A1"/>
    <w:rsid w:val="00EB52BD"/>
    <w:rsid w:val="00EB55A3"/>
    <w:rsid w:val="00EB566E"/>
    <w:rsid w:val="00EB5A9D"/>
    <w:rsid w:val="00EB5B4A"/>
    <w:rsid w:val="00EB5BC7"/>
    <w:rsid w:val="00EB5D6E"/>
    <w:rsid w:val="00EB5DD1"/>
    <w:rsid w:val="00EB5F66"/>
    <w:rsid w:val="00EB643E"/>
    <w:rsid w:val="00EB6474"/>
    <w:rsid w:val="00EB682A"/>
    <w:rsid w:val="00EB6D28"/>
    <w:rsid w:val="00EB705F"/>
    <w:rsid w:val="00EB77F7"/>
    <w:rsid w:val="00EC00C8"/>
    <w:rsid w:val="00EC06D9"/>
    <w:rsid w:val="00EC08F4"/>
    <w:rsid w:val="00EC0A46"/>
    <w:rsid w:val="00EC0A58"/>
    <w:rsid w:val="00EC0BCF"/>
    <w:rsid w:val="00EC0C35"/>
    <w:rsid w:val="00EC0E30"/>
    <w:rsid w:val="00EC0EC4"/>
    <w:rsid w:val="00EC0FF7"/>
    <w:rsid w:val="00EC1193"/>
    <w:rsid w:val="00EC1A46"/>
    <w:rsid w:val="00EC1B8F"/>
    <w:rsid w:val="00EC1C85"/>
    <w:rsid w:val="00EC1E99"/>
    <w:rsid w:val="00EC2184"/>
    <w:rsid w:val="00EC2389"/>
    <w:rsid w:val="00EC247C"/>
    <w:rsid w:val="00EC255E"/>
    <w:rsid w:val="00EC2856"/>
    <w:rsid w:val="00EC2D19"/>
    <w:rsid w:val="00EC2E06"/>
    <w:rsid w:val="00EC2F59"/>
    <w:rsid w:val="00EC341E"/>
    <w:rsid w:val="00EC3CF9"/>
    <w:rsid w:val="00EC3F63"/>
    <w:rsid w:val="00EC4101"/>
    <w:rsid w:val="00EC442B"/>
    <w:rsid w:val="00EC442E"/>
    <w:rsid w:val="00EC4554"/>
    <w:rsid w:val="00EC457A"/>
    <w:rsid w:val="00EC45E1"/>
    <w:rsid w:val="00EC45FE"/>
    <w:rsid w:val="00EC46EA"/>
    <w:rsid w:val="00EC4847"/>
    <w:rsid w:val="00EC4953"/>
    <w:rsid w:val="00EC497E"/>
    <w:rsid w:val="00EC4C47"/>
    <w:rsid w:val="00EC4C88"/>
    <w:rsid w:val="00EC4F59"/>
    <w:rsid w:val="00EC571B"/>
    <w:rsid w:val="00EC580D"/>
    <w:rsid w:val="00EC581C"/>
    <w:rsid w:val="00EC5F65"/>
    <w:rsid w:val="00EC6012"/>
    <w:rsid w:val="00EC62CD"/>
    <w:rsid w:val="00EC63D5"/>
    <w:rsid w:val="00EC658B"/>
    <w:rsid w:val="00EC65EF"/>
    <w:rsid w:val="00EC67DE"/>
    <w:rsid w:val="00EC68ED"/>
    <w:rsid w:val="00EC6BD8"/>
    <w:rsid w:val="00EC6C9F"/>
    <w:rsid w:val="00EC6DAB"/>
    <w:rsid w:val="00EC7030"/>
    <w:rsid w:val="00EC70A1"/>
    <w:rsid w:val="00EC7522"/>
    <w:rsid w:val="00EC7739"/>
    <w:rsid w:val="00EC790D"/>
    <w:rsid w:val="00EC7931"/>
    <w:rsid w:val="00EC7A10"/>
    <w:rsid w:val="00EC7EFF"/>
    <w:rsid w:val="00ED0193"/>
    <w:rsid w:val="00ED035D"/>
    <w:rsid w:val="00ED0590"/>
    <w:rsid w:val="00ED05C3"/>
    <w:rsid w:val="00ED068C"/>
    <w:rsid w:val="00ED0C62"/>
    <w:rsid w:val="00ED0CCA"/>
    <w:rsid w:val="00ED0E45"/>
    <w:rsid w:val="00ED0E73"/>
    <w:rsid w:val="00ED1370"/>
    <w:rsid w:val="00ED1943"/>
    <w:rsid w:val="00ED1A09"/>
    <w:rsid w:val="00ED1C46"/>
    <w:rsid w:val="00ED1C96"/>
    <w:rsid w:val="00ED1FD9"/>
    <w:rsid w:val="00ED2306"/>
    <w:rsid w:val="00ED248D"/>
    <w:rsid w:val="00ED262A"/>
    <w:rsid w:val="00ED2A1C"/>
    <w:rsid w:val="00ED2A9A"/>
    <w:rsid w:val="00ED2AA7"/>
    <w:rsid w:val="00ED2C8F"/>
    <w:rsid w:val="00ED2CE0"/>
    <w:rsid w:val="00ED2D55"/>
    <w:rsid w:val="00ED35DE"/>
    <w:rsid w:val="00ED3609"/>
    <w:rsid w:val="00ED3703"/>
    <w:rsid w:val="00ED38D8"/>
    <w:rsid w:val="00ED38FE"/>
    <w:rsid w:val="00ED3902"/>
    <w:rsid w:val="00ED463B"/>
    <w:rsid w:val="00ED4702"/>
    <w:rsid w:val="00ED48AE"/>
    <w:rsid w:val="00ED4C59"/>
    <w:rsid w:val="00ED4C95"/>
    <w:rsid w:val="00ED4F8B"/>
    <w:rsid w:val="00ED508E"/>
    <w:rsid w:val="00ED51CD"/>
    <w:rsid w:val="00ED52A5"/>
    <w:rsid w:val="00ED5386"/>
    <w:rsid w:val="00ED53A7"/>
    <w:rsid w:val="00ED551C"/>
    <w:rsid w:val="00ED560D"/>
    <w:rsid w:val="00ED57E2"/>
    <w:rsid w:val="00ED5B09"/>
    <w:rsid w:val="00ED5C1D"/>
    <w:rsid w:val="00ED5E5E"/>
    <w:rsid w:val="00ED60B8"/>
    <w:rsid w:val="00ED6C4F"/>
    <w:rsid w:val="00ED6C6C"/>
    <w:rsid w:val="00ED6E1A"/>
    <w:rsid w:val="00ED7003"/>
    <w:rsid w:val="00ED7293"/>
    <w:rsid w:val="00ED7368"/>
    <w:rsid w:val="00ED77D3"/>
    <w:rsid w:val="00ED787F"/>
    <w:rsid w:val="00ED7E76"/>
    <w:rsid w:val="00EE0437"/>
    <w:rsid w:val="00EE0478"/>
    <w:rsid w:val="00EE0C6A"/>
    <w:rsid w:val="00EE0EF2"/>
    <w:rsid w:val="00EE0F43"/>
    <w:rsid w:val="00EE14FA"/>
    <w:rsid w:val="00EE16D2"/>
    <w:rsid w:val="00EE17D3"/>
    <w:rsid w:val="00EE1893"/>
    <w:rsid w:val="00EE1A19"/>
    <w:rsid w:val="00EE1D94"/>
    <w:rsid w:val="00EE1FB0"/>
    <w:rsid w:val="00EE2063"/>
    <w:rsid w:val="00EE2147"/>
    <w:rsid w:val="00EE2864"/>
    <w:rsid w:val="00EE28BD"/>
    <w:rsid w:val="00EE28EA"/>
    <w:rsid w:val="00EE2C1E"/>
    <w:rsid w:val="00EE2EE8"/>
    <w:rsid w:val="00EE2F74"/>
    <w:rsid w:val="00EE2FC3"/>
    <w:rsid w:val="00EE3031"/>
    <w:rsid w:val="00EE32FC"/>
    <w:rsid w:val="00EE334B"/>
    <w:rsid w:val="00EE334C"/>
    <w:rsid w:val="00EE381B"/>
    <w:rsid w:val="00EE3C60"/>
    <w:rsid w:val="00EE3CC7"/>
    <w:rsid w:val="00EE3E68"/>
    <w:rsid w:val="00EE3FBA"/>
    <w:rsid w:val="00EE41C3"/>
    <w:rsid w:val="00EE4717"/>
    <w:rsid w:val="00EE4869"/>
    <w:rsid w:val="00EE4B2C"/>
    <w:rsid w:val="00EE4C05"/>
    <w:rsid w:val="00EE4D8B"/>
    <w:rsid w:val="00EE4EF0"/>
    <w:rsid w:val="00EE4F29"/>
    <w:rsid w:val="00EE4F30"/>
    <w:rsid w:val="00EE51E2"/>
    <w:rsid w:val="00EE52BB"/>
    <w:rsid w:val="00EE5CB2"/>
    <w:rsid w:val="00EE5DB8"/>
    <w:rsid w:val="00EE5F26"/>
    <w:rsid w:val="00EE612F"/>
    <w:rsid w:val="00EE61C8"/>
    <w:rsid w:val="00EE630E"/>
    <w:rsid w:val="00EE66A8"/>
    <w:rsid w:val="00EE6A4F"/>
    <w:rsid w:val="00EE6C55"/>
    <w:rsid w:val="00EE6C8A"/>
    <w:rsid w:val="00EE6CDB"/>
    <w:rsid w:val="00EE7075"/>
    <w:rsid w:val="00EE719E"/>
    <w:rsid w:val="00EE7498"/>
    <w:rsid w:val="00EE74AC"/>
    <w:rsid w:val="00EE78AE"/>
    <w:rsid w:val="00EE7A2C"/>
    <w:rsid w:val="00EE7DC1"/>
    <w:rsid w:val="00EF072D"/>
    <w:rsid w:val="00EF075A"/>
    <w:rsid w:val="00EF082A"/>
    <w:rsid w:val="00EF0904"/>
    <w:rsid w:val="00EF09BB"/>
    <w:rsid w:val="00EF0E77"/>
    <w:rsid w:val="00EF0F40"/>
    <w:rsid w:val="00EF0F63"/>
    <w:rsid w:val="00EF12C7"/>
    <w:rsid w:val="00EF15CE"/>
    <w:rsid w:val="00EF1894"/>
    <w:rsid w:val="00EF1BF6"/>
    <w:rsid w:val="00EF1E39"/>
    <w:rsid w:val="00EF2098"/>
    <w:rsid w:val="00EF24C3"/>
    <w:rsid w:val="00EF2574"/>
    <w:rsid w:val="00EF2654"/>
    <w:rsid w:val="00EF2838"/>
    <w:rsid w:val="00EF2AAB"/>
    <w:rsid w:val="00EF2B48"/>
    <w:rsid w:val="00EF2C26"/>
    <w:rsid w:val="00EF2DBA"/>
    <w:rsid w:val="00EF2E8C"/>
    <w:rsid w:val="00EF31FD"/>
    <w:rsid w:val="00EF33CA"/>
    <w:rsid w:val="00EF3BEF"/>
    <w:rsid w:val="00EF3CF8"/>
    <w:rsid w:val="00EF3E29"/>
    <w:rsid w:val="00EF3FA7"/>
    <w:rsid w:val="00EF458D"/>
    <w:rsid w:val="00EF4A52"/>
    <w:rsid w:val="00EF4BF0"/>
    <w:rsid w:val="00EF4CBE"/>
    <w:rsid w:val="00EF4D6D"/>
    <w:rsid w:val="00EF4EB3"/>
    <w:rsid w:val="00EF50FD"/>
    <w:rsid w:val="00EF5491"/>
    <w:rsid w:val="00EF55D2"/>
    <w:rsid w:val="00EF59AF"/>
    <w:rsid w:val="00EF5AA2"/>
    <w:rsid w:val="00EF5B4A"/>
    <w:rsid w:val="00EF5D3E"/>
    <w:rsid w:val="00EF6711"/>
    <w:rsid w:val="00EF6745"/>
    <w:rsid w:val="00EF675A"/>
    <w:rsid w:val="00EF69DA"/>
    <w:rsid w:val="00EF6FB3"/>
    <w:rsid w:val="00EF72DC"/>
    <w:rsid w:val="00EF749D"/>
    <w:rsid w:val="00EF79E8"/>
    <w:rsid w:val="00EF7A65"/>
    <w:rsid w:val="00EF7E1B"/>
    <w:rsid w:val="00F00037"/>
    <w:rsid w:val="00F00312"/>
    <w:rsid w:val="00F008D9"/>
    <w:rsid w:val="00F0094A"/>
    <w:rsid w:val="00F00A26"/>
    <w:rsid w:val="00F00B23"/>
    <w:rsid w:val="00F00F3B"/>
    <w:rsid w:val="00F00FD5"/>
    <w:rsid w:val="00F012F3"/>
    <w:rsid w:val="00F0134D"/>
    <w:rsid w:val="00F01765"/>
    <w:rsid w:val="00F01BF7"/>
    <w:rsid w:val="00F01C0A"/>
    <w:rsid w:val="00F028F6"/>
    <w:rsid w:val="00F02D0E"/>
    <w:rsid w:val="00F02F4F"/>
    <w:rsid w:val="00F02F8A"/>
    <w:rsid w:val="00F02FDB"/>
    <w:rsid w:val="00F0367A"/>
    <w:rsid w:val="00F0378F"/>
    <w:rsid w:val="00F0389F"/>
    <w:rsid w:val="00F03F8E"/>
    <w:rsid w:val="00F04010"/>
    <w:rsid w:val="00F042E9"/>
    <w:rsid w:val="00F04305"/>
    <w:rsid w:val="00F04356"/>
    <w:rsid w:val="00F04591"/>
    <w:rsid w:val="00F04624"/>
    <w:rsid w:val="00F047EC"/>
    <w:rsid w:val="00F04F08"/>
    <w:rsid w:val="00F0520E"/>
    <w:rsid w:val="00F0564D"/>
    <w:rsid w:val="00F05C65"/>
    <w:rsid w:val="00F063E2"/>
    <w:rsid w:val="00F069F4"/>
    <w:rsid w:val="00F06CF9"/>
    <w:rsid w:val="00F07157"/>
    <w:rsid w:val="00F073DA"/>
    <w:rsid w:val="00F0750A"/>
    <w:rsid w:val="00F0753A"/>
    <w:rsid w:val="00F0756F"/>
    <w:rsid w:val="00F07A15"/>
    <w:rsid w:val="00F07D51"/>
    <w:rsid w:val="00F1032F"/>
    <w:rsid w:val="00F10365"/>
    <w:rsid w:val="00F10F4F"/>
    <w:rsid w:val="00F11107"/>
    <w:rsid w:val="00F11773"/>
    <w:rsid w:val="00F118DD"/>
    <w:rsid w:val="00F11A45"/>
    <w:rsid w:val="00F11B32"/>
    <w:rsid w:val="00F11C52"/>
    <w:rsid w:val="00F122D7"/>
    <w:rsid w:val="00F122FA"/>
    <w:rsid w:val="00F12408"/>
    <w:rsid w:val="00F12808"/>
    <w:rsid w:val="00F12877"/>
    <w:rsid w:val="00F12F57"/>
    <w:rsid w:val="00F1302D"/>
    <w:rsid w:val="00F1340E"/>
    <w:rsid w:val="00F136B6"/>
    <w:rsid w:val="00F13708"/>
    <w:rsid w:val="00F13AB0"/>
    <w:rsid w:val="00F13B93"/>
    <w:rsid w:val="00F13EC3"/>
    <w:rsid w:val="00F13F80"/>
    <w:rsid w:val="00F14288"/>
    <w:rsid w:val="00F14705"/>
    <w:rsid w:val="00F14767"/>
    <w:rsid w:val="00F14D44"/>
    <w:rsid w:val="00F1512E"/>
    <w:rsid w:val="00F151CC"/>
    <w:rsid w:val="00F154FC"/>
    <w:rsid w:val="00F1558B"/>
    <w:rsid w:val="00F155BA"/>
    <w:rsid w:val="00F1586A"/>
    <w:rsid w:val="00F15F55"/>
    <w:rsid w:val="00F160C2"/>
    <w:rsid w:val="00F161A7"/>
    <w:rsid w:val="00F16258"/>
    <w:rsid w:val="00F1632F"/>
    <w:rsid w:val="00F164D5"/>
    <w:rsid w:val="00F166A7"/>
    <w:rsid w:val="00F16858"/>
    <w:rsid w:val="00F16AB1"/>
    <w:rsid w:val="00F16C46"/>
    <w:rsid w:val="00F16EE9"/>
    <w:rsid w:val="00F17079"/>
    <w:rsid w:val="00F170AD"/>
    <w:rsid w:val="00F17244"/>
    <w:rsid w:val="00F1724D"/>
    <w:rsid w:val="00F17357"/>
    <w:rsid w:val="00F174E8"/>
    <w:rsid w:val="00F1791E"/>
    <w:rsid w:val="00F17AE1"/>
    <w:rsid w:val="00F17DBA"/>
    <w:rsid w:val="00F17E9F"/>
    <w:rsid w:val="00F17F2E"/>
    <w:rsid w:val="00F202B8"/>
    <w:rsid w:val="00F206FC"/>
    <w:rsid w:val="00F207A2"/>
    <w:rsid w:val="00F2083A"/>
    <w:rsid w:val="00F20B45"/>
    <w:rsid w:val="00F20BEF"/>
    <w:rsid w:val="00F21040"/>
    <w:rsid w:val="00F21786"/>
    <w:rsid w:val="00F217D7"/>
    <w:rsid w:val="00F21B66"/>
    <w:rsid w:val="00F21CE8"/>
    <w:rsid w:val="00F21F04"/>
    <w:rsid w:val="00F22186"/>
    <w:rsid w:val="00F22337"/>
    <w:rsid w:val="00F2253A"/>
    <w:rsid w:val="00F2267B"/>
    <w:rsid w:val="00F22959"/>
    <w:rsid w:val="00F229DF"/>
    <w:rsid w:val="00F22B9A"/>
    <w:rsid w:val="00F2325D"/>
    <w:rsid w:val="00F23377"/>
    <w:rsid w:val="00F23414"/>
    <w:rsid w:val="00F23884"/>
    <w:rsid w:val="00F23A6F"/>
    <w:rsid w:val="00F23A9E"/>
    <w:rsid w:val="00F23AC2"/>
    <w:rsid w:val="00F23D77"/>
    <w:rsid w:val="00F23EB7"/>
    <w:rsid w:val="00F242F8"/>
    <w:rsid w:val="00F24392"/>
    <w:rsid w:val="00F244A9"/>
    <w:rsid w:val="00F2489F"/>
    <w:rsid w:val="00F24A01"/>
    <w:rsid w:val="00F25192"/>
    <w:rsid w:val="00F256D2"/>
    <w:rsid w:val="00F258B7"/>
    <w:rsid w:val="00F25C68"/>
    <w:rsid w:val="00F25DB4"/>
    <w:rsid w:val="00F26579"/>
    <w:rsid w:val="00F268E0"/>
    <w:rsid w:val="00F26940"/>
    <w:rsid w:val="00F2699A"/>
    <w:rsid w:val="00F26B64"/>
    <w:rsid w:val="00F26F20"/>
    <w:rsid w:val="00F26FF4"/>
    <w:rsid w:val="00F27285"/>
    <w:rsid w:val="00F27320"/>
    <w:rsid w:val="00F273BE"/>
    <w:rsid w:val="00F27A56"/>
    <w:rsid w:val="00F27AE5"/>
    <w:rsid w:val="00F27C02"/>
    <w:rsid w:val="00F27D66"/>
    <w:rsid w:val="00F27FF5"/>
    <w:rsid w:val="00F30CAD"/>
    <w:rsid w:val="00F30CAE"/>
    <w:rsid w:val="00F31076"/>
    <w:rsid w:val="00F311E0"/>
    <w:rsid w:val="00F31262"/>
    <w:rsid w:val="00F31BEF"/>
    <w:rsid w:val="00F31D2B"/>
    <w:rsid w:val="00F32181"/>
    <w:rsid w:val="00F321F4"/>
    <w:rsid w:val="00F32499"/>
    <w:rsid w:val="00F32776"/>
    <w:rsid w:val="00F32797"/>
    <w:rsid w:val="00F32980"/>
    <w:rsid w:val="00F32E9B"/>
    <w:rsid w:val="00F32EAC"/>
    <w:rsid w:val="00F332A7"/>
    <w:rsid w:val="00F33C0D"/>
    <w:rsid w:val="00F34655"/>
    <w:rsid w:val="00F347C0"/>
    <w:rsid w:val="00F34BF4"/>
    <w:rsid w:val="00F34DDF"/>
    <w:rsid w:val="00F35344"/>
    <w:rsid w:val="00F3539F"/>
    <w:rsid w:val="00F354CB"/>
    <w:rsid w:val="00F36091"/>
    <w:rsid w:val="00F36189"/>
    <w:rsid w:val="00F36285"/>
    <w:rsid w:val="00F367B7"/>
    <w:rsid w:val="00F3683C"/>
    <w:rsid w:val="00F36EA7"/>
    <w:rsid w:val="00F37012"/>
    <w:rsid w:val="00F371B4"/>
    <w:rsid w:val="00F37284"/>
    <w:rsid w:val="00F372E0"/>
    <w:rsid w:val="00F37656"/>
    <w:rsid w:val="00F376DF"/>
    <w:rsid w:val="00F37862"/>
    <w:rsid w:val="00F378F6"/>
    <w:rsid w:val="00F379D1"/>
    <w:rsid w:val="00F37BC7"/>
    <w:rsid w:val="00F37E39"/>
    <w:rsid w:val="00F37F6C"/>
    <w:rsid w:val="00F40018"/>
    <w:rsid w:val="00F40073"/>
    <w:rsid w:val="00F400A8"/>
    <w:rsid w:val="00F403AC"/>
    <w:rsid w:val="00F40489"/>
    <w:rsid w:val="00F405A6"/>
    <w:rsid w:val="00F405B4"/>
    <w:rsid w:val="00F40611"/>
    <w:rsid w:val="00F407F0"/>
    <w:rsid w:val="00F408B0"/>
    <w:rsid w:val="00F4099A"/>
    <w:rsid w:val="00F40B95"/>
    <w:rsid w:val="00F40BE6"/>
    <w:rsid w:val="00F40CCA"/>
    <w:rsid w:val="00F41264"/>
    <w:rsid w:val="00F41915"/>
    <w:rsid w:val="00F420CA"/>
    <w:rsid w:val="00F426A3"/>
    <w:rsid w:val="00F427D0"/>
    <w:rsid w:val="00F42AFA"/>
    <w:rsid w:val="00F430B5"/>
    <w:rsid w:val="00F430EC"/>
    <w:rsid w:val="00F43202"/>
    <w:rsid w:val="00F433EC"/>
    <w:rsid w:val="00F436C9"/>
    <w:rsid w:val="00F4380B"/>
    <w:rsid w:val="00F4380D"/>
    <w:rsid w:val="00F43989"/>
    <w:rsid w:val="00F43AD2"/>
    <w:rsid w:val="00F43B7C"/>
    <w:rsid w:val="00F43FA7"/>
    <w:rsid w:val="00F44189"/>
    <w:rsid w:val="00F44897"/>
    <w:rsid w:val="00F44C57"/>
    <w:rsid w:val="00F44DF8"/>
    <w:rsid w:val="00F44F50"/>
    <w:rsid w:val="00F4500E"/>
    <w:rsid w:val="00F451E2"/>
    <w:rsid w:val="00F4522F"/>
    <w:rsid w:val="00F452CB"/>
    <w:rsid w:val="00F453E7"/>
    <w:rsid w:val="00F456C8"/>
    <w:rsid w:val="00F45B30"/>
    <w:rsid w:val="00F460E0"/>
    <w:rsid w:val="00F462DE"/>
    <w:rsid w:val="00F4681B"/>
    <w:rsid w:val="00F469B4"/>
    <w:rsid w:val="00F46D79"/>
    <w:rsid w:val="00F46D98"/>
    <w:rsid w:val="00F470E6"/>
    <w:rsid w:val="00F470EB"/>
    <w:rsid w:val="00F47712"/>
    <w:rsid w:val="00F47900"/>
    <w:rsid w:val="00F47A11"/>
    <w:rsid w:val="00F47E70"/>
    <w:rsid w:val="00F47ED6"/>
    <w:rsid w:val="00F50097"/>
    <w:rsid w:val="00F5023E"/>
    <w:rsid w:val="00F50F9B"/>
    <w:rsid w:val="00F51016"/>
    <w:rsid w:val="00F510C9"/>
    <w:rsid w:val="00F515AB"/>
    <w:rsid w:val="00F51667"/>
    <w:rsid w:val="00F51AB7"/>
    <w:rsid w:val="00F51E34"/>
    <w:rsid w:val="00F51FA5"/>
    <w:rsid w:val="00F523E2"/>
    <w:rsid w:val="00F5245F"/>
    <w:rsid w:val="00F524A0"/>
    <w:rsid w:val="00F5276E"/>
    <w:rsid w:val="00F5282A"/>
    <w:rsid w:val="00F5282F"/>
    <w:rsid w:val="00F52843"/>
    <w:rsid w:val="00F529B5"/>
    <w:rsid w:val="00F529BD"/>
    <w:rsid w:val="00F52AC8"/>
    <w:rsid w:val="00F52D40"/>
    <w:rsid w:val="00F532D5"/>
    <w:rsid w:val="00F5336C"/>
    <w:rsid w:val="00F53F0E"/>
    <w:rsid w:val="00F5415C"/>
    <w:rsid w:val="00F541D6"/>
    <w:rsid w:val="00F5493F"/>
    <w:rsid w:val="00F54957"/>
    <w:rsid w:val="00F54A09"/>
    <w:rsid w:val="00F550F3"/>
    <w:rsid w:val="00F550F8"/>
    <w:rsid w:val="00F552B9"/>
    <w:rsid w:val="00F55A1A"/>
    <w:rsid w:val="00F55AE7"/>
    <w:rsid w:val="00F55BE4"/>
    <w:rsid w:val="00F564B4"/>
    <w:rsid w:val="00F56703"/>
    <w:rsid w:val="00F56762"/>
    <w:rsid w:val="00F56834"/>
    <w:rsid w:val="00F5686F"/>
    <w:rsid w:val="00F56876"/>
    <w:rsid w:val="00F56992"/>
    <w:rsid w:val="00F56B11"/>
    <w:rsid w:val="00F56B77"/>
    <w:rsid w:val="00F56C5F"/>
    <w:rsid w:val="00F56F73"/>
    <w:rsid w:val="00F57237"/>
    <w:rsid w:val="00F572AC"/>
    <w:rsid w:val="00F572B3"/>
    <w:rsid w:val="00F572C2"/>
    <w:rsid w:val="00F573C6"/>
    <w:rsid w:val="00F576B2"/>
    <w:rsid w:val="00F6044B"/>
    <w:rsid w:val="00F606B3"/>
    <w:rsid w:val="00F60A02"/>
    <w:rsid w:val="00F60A52"/>
    <w:rsid w:val="00F60B8F"/>
    <w:rsid w:val="00F610E6"/>
    <w:rsid w:val="00F613AD"/>
    <w:rsid w:val="00F613DD"/>
    <w:rsid w:val="00F61504"/>
    <w:rsid w:val="00F615E0"/>
    <w:rsid w:val="00F61704"/>
    <w:rsid w:val="00F618A3"/>
    <w:rsid w:val="00F61AEE"/>
    <w:rsid w:val="00F61BDB"/>
    <w:rsid w:val="00F61E9F"/>
    <w:rsid w:val="00F62070"/>
    <w:rsid w:val="00F62349"/>
    <w:rsid w:val="00F62437"/>
    <w:rsid w:val="00F62526"/>
    <w:rsid w:val="00F625DF"/>
    <w:rsid w:val="00F625EB"/>
    <w:rsid w:val="00F6262B"/>
    <w:rsid w:val="00F62729"/>
    <w:rsid w:val="00F62889"/>
    <w:rsid w:val="00F62937"/>
    <w:rsid w:val="00F62DA0"/>
    <w:rsid w:val="00F6351B"/>
    <w:rsid w:val="00F6359B"/>
    <w:rsid w:val="00F636ED"/>
    <w:rsid w:val="00F637D6"/>
    <w:rsid w:val="00F63A84"/>
    <w:rsid w:val="00F63C7F"/>
    <w:rsid w:val="00F63CB1"/>
    <w:rsid w:val="00F63E5F"/>
    <w:rsid w:val="00F63F61"/>
    <w:rsid w:val="00F64057"/>
    <w:rsid w:val="00F64089"/>
    <w:rsid w:val="00F64102"/>
    <w:rsid w:val="00F6420C"/>
    <w:rsid w:val="00F643C1"/>
    <w:rsid w:val="00F64600"/>
    <w:rsid w:val="00F646CE"/>
    <w:rsid w:val="00F648BC"/>
    <w:rsid w:val="00F64D08"/>
    <w:rsid w:val="00F64E69"/>
    <w:rsid w:val="00F64EE1"/>
    <w:rsid w:val="00F64F60"/>
    <w:rsid w:val="00F65726"/>
    <w:rsid w:val="00F6576E"/>
    <w:rsid w:val="00F6590C"/>
    <w:rsid w:val="00F65B0B"/>
    <w:rsid w:val="00F65B83"/>
    <w:rsid w:val="00F65CDC"/>
    <w:rsid w:val="00F65DE7"/>
    <w:rsid w:val="00F66043"/>
    <w:rsid w:val="00F66384"/>
    <w:rsid w:val="00F66577"/>
    <w:rsid w:val="00F66998"/>
    <w:rsid w:val="00F66AF9"/>
    <w:rsid w:val="00F66DB2"/>
    <w:rsid w:val="00F66DE2"/>
    <w:rsid w:val="00F673E9"/>
    <w:rsid w:val="00F67594"/>
    <w:rsid w:val="00F67692"/>
    <w:rsid w:val="00F67C82"/>
    <w:rsid w:val="00F67CFA"/>
    <w:rsid w:val="00F70269"/>
    <w:rsid w:val="00F70319"/>
    <w:rsid w:val="00F7037B"/>
    <w:rsid w:val="00F70682"/>
    <w:rsid w:val="00F70703"/>
    <w:rsid w:val="00F70E68"/>
    <w:rsid w:val="00F70FCC"/>
    <w:rsid w:val="00F7104B"/>
    <w:rsid w:val="00F716ED"/>
    <w:rsid w:val="00F71B76"/>
    <w:rsid w:val="00F71B86"/>
    <w:rsid w:val="00F7215D"/>
    <w:rsid w:val="00F723C2"/>
    <w:rsid w:val="00F72515"/>
    <w:rsid w:val="00F72570"/>
    <w:rsid w:val="00F72860"/>
    <w:rsid w:val="00F728B6"/>
    <w:rsid w:val="00F7294E"/>
    <w:rsid w:val="00F72E7C"/>
    <w:rsid w:val="00F73017"/>
    <w:rsid w:val="00F730D9"/>
    <w:rsid w:val="00F73443"/>
    <w:rsid w:val="00F736BA"/>
    <w:rsid w:val="00F7376C"/>
    <w:rsid w:val="00F737DC"/>
    <w:rsid w:val="00F73BE0"/>
    <w:rsid w:val="00F73CBA"/>
    <w:rsid w:val="00F73D26"/>
    <w:rsid w:val="00F73DAB"/>
    <w:rsid w:val="00F7404A"/>
    <w:rsid w:val="00F74260"/>
    <w:rsid w:val="00F7436D"/>
    <w:rsid w:val="00F7440A"/>
    <w:rsid w:val="00F7445A"/>
    <w:rsid w:val="00F74851"/>
    <w:rsid w:val="00F74BA3"/>
    <w:rsid w:val="00F74CA8"/>
    <w:rsid w:val="00F74D5B"/>
    <w:rsid w:val="00F74DB7"/>
    <w:rsid w:val="00F74EEE"/>
    <w:rsid w:val="00F74FAE"/>
    <w:rsid w:val="00F750EF"/>
    <w:rsid w:val="00F752C3"/>
    <w:rsid w:val="00F755E9"/>
    <w:rsid w:val="00F75EC9"/>
    <w:rsid w:val="00F75F6A"/>
    <w:rsid w:val="00F75FF1"/>
    <w:rsid w:val="00F761B6"/>
    <w:rsid w:val="00F761D1"/>
    <w:rsid w:val="00F76344"/>
    <w:rsid w:val="00F76357"/>
    <w:rsid w:val="00F76373"/>
    <w:rsid w:val="00F763B7"/>
    <w:rsid w:val="00F76468"/>
    <w:rsid w:val="00F7672C"/>
    <w:rsid w:val="00F767EC"/>
    <w:rsid w:val="00F76819"/>
    <w:rsid w:val="00F76959"/>
    <w:rsid w:val="00F76B47"/>
    <w:rsid w:val="00F76C09"/>
    <w:rsid w:val="00F76DA3"/>
    <w:rsid w:val="00F7703B"/>
    <w:rsid w:val="00F771D0"/>
    <w:rsid w:val="00F77243"/>
    <w:rsid w:val="00F7736B"/>
    <w:rsid w:val="00F77592"/>
    <w:rsid w:val="00F7767F"/>
    <w:rsid w:val="00F777B9"/>
    <w:rsid w:val="00F77E4F"/>
    <w:rsid w:val="00F77FC6"/>
    <w:rsid w:val="00F8008F"/>
    <w:rsid w:val="00F800CA"/>
    <w:rsid w:val="00F801A8"/>
    <w:rsid w:val="00F8031E"/>
    <w:rsid w:val="00F804BB"/>
    <w:rsid w:val="00F8091C"/>
    <w:rsid w:val="00F809F9"/>
    <w:rsid w:val="00F80C70"/>
    <w:rsid w:val="00F80F2F"/>
    <w:rsid w:val="00F80F4A"/>
    <w:rsid w:val="00F80FFD"/>
    <w:rsid w:val="00F81136"/>
    <w:rsid w:val="00F811D0"/>
    <w:rsid w:val="00F814DE"/>
    <w:rsid w:val="00F8178C"/>
    <w:rsid w:val="00F824AB"/>
    <w:rsid w:val="00F82563"/>
    <w:rsid w:val="00F8298A"/>
    <w:rsid w:val="00F82E3F"/>
    <w:rsid w:val="00F834B4"/>
    <w:rsid w:val="00F834CD"/>
    <w:rsid w:val="00F83540"/>
    <w:rsid w:val="00F835B7"/>
    <w:rsid w:val="00F835F0"/>
    <w:rsid w:val="00F8366F"/>
    <w:rsid w:val="00F837E4"/>
    <w:rsid w:val="00F83AB7"/>
    <w:rsid w:val="00F83E4A"/>
    <w:rsid w:val="00F83E7A"/>
    <w:rsid w:val="00F83EF6"/>
    <w:rsid w:val="00F8440F"/>
    <w:rsid w:val="00F84884"/>
    <w:rsid w:val="00F849E2"/>
    <w:rsid w:val="00F84A11"/>
    <w:rsid w:val="00F84D26"/>
    <w:rsid w:val="00F84EEE"/>
    <w:rsid w:val="00F84F3F"/>
    <w:rsid w:val="00F84FD6"/>
    <w:rsid w:val="00F8531C"/>
    <w:rsid w:val="00F85A76"/>
    <w:rsid w:val="00F85B70"/>
    <w:rsid w:val="00F85BCD"/>
    <w:rsid w:val="00F8605E"/>
    <w:rsid w:val="00F86256"/>
    <w:rsid w:val="00F86317"/>
    <w:rsid w:val="00F86567"/>
    <w:rsid w:val="00F8664D"/>
    <w:rsid w:val="00F8667A"/>
    <w:rsid w:val="00F868E7"/>
    <w:rsid w:val="00F86952"/>
    <w:rsid w:val="00F86B27"/>
    <w:rsid w:val="00F86C8D"/>
    <w:rsid w:val="00F86CE9"/>
    <w:rsid w:val="00F86D83"/>
    <w:rsid w:val="00F87417"/>
    <w:rsid w:val="00F878B5"/>
    <w:rsid w:val="00F87ED3"/>
    <w:rsid w:val="00F90014"/>
    <w:rsid w:val="00F90351"/>
    <w:rsid w:val="00F906A2"/>
    <w:rsid w:val="00F908C2"/>
    <w:rsid w:val="00F90EFF"/>
    <w:rsid w:val="00F910A5"/>
    <w:rsid w:val="00F91739"/>
    <w:rsid w:val="00F9180F"/>
    <w:rsid w:val="00F91859"/>
    <w:rsid w:val="00F9187C"/>
    <w:rsid w:val="00F91AAF"/>
    <w:rsid w:val="00F91FE8"/>
    <w:rsid w:val="00F921E5"/>
    <w:rsid w:val="00F92489"/>
    <w:rsid w:val="00F9257F"/>
    <w:rsid w:val="00F92693"/>
    <w:rsid w:val="00F92C6A"/>
    <w:rsid w:val="00F93256"/>
    <w:rsid w:val="00F93431"/>
    <w:rsid w:val="00F9393B"/>
    <w:rsid w:val="00F93BC7"/>
    <w:rsid w:val="00F93BCC"/>
    <w:rsid w:val="00F93C48"/>
    <w:rsid w:val="00F93FA8"/>
    <w:rsid w:val="00F94034"/>
    <w:rsid w:val="00F94129"/>
    <w:rsid w:val="00F94335"/>
    <w:rsid w:val="00F9447D"/>
    <w:rsid w:val="00F9465E"/>
    <w:rsid w:val="00F947D7"/>
    <w:rsid w:val="00F94A4F"/>
    <w:rsid w:val="00F94A51"/>
    <w:rsid w:val="00F94A8C"/>
    <w:rsid w:val="00F94B1B"/>
    <w:rsid w:val="00F94D38"/>
    <w:rsid w:val="00F94E36"/>
    <w:rsid w:val="00F94E57"/>
    <w:rsid w:val="00F95083"/>
    <w:rsid w:val="00F95369"/>
    <w:rsid w:val="00F9536D"/>
    <w:rsid w:val="00F9552D"/>
    <w:rsid w:val="00F956FF"/>
    <w:rsid w:val="00F95851"/>
    <w:rsid w:val="00F95A7F"/>
    <w:rsid w:val="00F95AF4"/>
    <w:rsid w:val="00F95C96"/>
    <w:rsid w:val="00F95FD2"/>
    <w:rsid w:val="00F962C9"/>
    <w:rsid w:val="00F96643"/>
    <w:rsid w:val="00F9665F"/>
    <w:rsid w:val="00F966E9"/>
    <w:rsid w:val="00F9678A"/>
    <w:rsid w:val="00F96ACB"/>
    <w:rsid w:val="00F96E19"/>
    <w:rsid w:val="00F973B2"/>
    <w:rsid w:val="00F97598"/>
    <w:rsid w:val="00F97604"/>
    <w:rsid w:val="00F97798"/>
    <w:rsid w:val="00F97842"/>
    <w:rsid w:val="00F97A79"/>
    <w:rsid w:val="00F97AAF"/>
    <w:rsid w:val="00F97C48"/>
    <w:rsid w:val="00F97C63"/>
    <w:rsid w:val="00FA027C"/>
    <w:rsid w:val="00FA045A"/>
    <w:rsid w:val="00FA04A9"/>
    <w:rsid w:val="00FA0670"/>
    <w:rsid w:val="00FA078A"/>
    <w:rsid w:val="00FA08B6"/>
    <w:rsid w:val="00FA0981"/>
    <w:rsid w:val="00FA0D9E"/>
    <w:rsid w:val="00FA0DA0"/>
    <w:rsid w:val="00FA0DF0"/>
    <w:rsid w:val="00FA14A4"/>
    <w:rsid w:val="00FA16FB"/>
    <w:rsid w:val="00FA17A7"/>
    <w:rsid w:val="00FA1F72"/>
    <w:rsid w:val="00FA2046"/>
    <w:rsid w:val="00FA2320"/>
    <w:rsid w:val="00FA2407"/>
    <w:rsid w:val="00FA268E"/>
    <w:rsid w:val="00FA2FE4"/>
    <w:rsid w:val="00FA313C"/>
    <w:rsid w:val="00FA33A1"/>
    <w:rsid w:val="00FA3A2A"/>
    <w:rsid w:val="00FA3B49"/>
    <w:rsid w:val="00FA3CE7"/>
    <w:rsid w:val="00FA3D53"/>
    <w:rsid w:val="00FA3D5D"/>
    <w:rsid w:val="00FA4532"/>
    <w:rsid w:val="00FA49BE"/>
    <w:rsid w:val="00FA4BAC"/>
    <w:rsid w:val="00FA4CEA"/>
    <w:rsid w:val="00FA4EEA"/>
    <w:rsid w:val="00FA5263"/>
    <w:rsid w:val="00FA570D"/>
    <w:rsid w:val="00FA5913"/>
    <w:rsid w:val="00FA5CF9"/>
    <w:rsid w:val="00FA60EF"/>
    <w:rsid w:val="00FA6264"/>
    <w:rsid w:val="00FA70BA"/>
    <w:rsid w:val="00FA7122"/>
    <w:rsid w:val="00FA7333"/>
    <w:rsid w:val="00FA77CB"/>
    <w:rsid w:val="00FA7805"/>
    <w:rsid w:val="00FA792F"/>
    <w:rsid w:val="00FA7B40"/>
    <w:rsid w:val="00FA7C82"/>
    <w:rsid w:val="00FB01DD"/>
    <w:rsid w:val="00FB0D02"/>
    <w:rsid w:val="00FB116F"/>
    <w:rsid w:val="00FB1281"/>
    <w:rsid w:val="00FB1505"/>
    <w:rsid w:val="00FB1865"/>
    <w:rsid w:val="00FB1BFD"/>
    <w:rsid w:val="00FB1CA3"/>
    <w:rsid w:val="00FB1D8D"/>
    <w:rsid w:val="00FB1F43"/>
    <w:rsid w:val="00FB2307"/>
    <w:rsid w:val="00FB2335"/>
    <w:rsid w:val="00FB241E"/>
    <w:rsid w:val="00FB27BA"/>
    <w:rsid w:val="00FB28A8"/>
    <w:rsid w:val="00FB28F7"/>
    <w:rsid w:val="00FB295E"/>
    <w:rsid w:val="00FB2B2F"/>
    <w:rsid w:val="00FB2F84"/>
    <w:rsid w:val="00FB3509"/>
    <w:rsid w:val="00FB360E"/>
    <w:rsid w:val="00FB3A22"/>
    <w:rsid w:val="00FB3B1E"/>
    <w:rsid w:val="00FB3FBA"/>
    <w:rsid w:val="00FB4322"/>
    <w:rsid w:val="00FB445F"/>
    <w:rsid w:val="00FB477B"/>
    <w:rsid w:val="00FB4AF9"/>
    <w:rsid w:val="00FB4C53"/>
    <w:rsid w:val="00FB5350"/>
    <w:rsid w:val="00FB5522"/>
    <w:rsid w:val="00FB5BF6"/>
    <w:rsid w:val="00FB5C92"/>
    <w:rsid w:val="00FB6005"/>
    <w:rsid w:val="00FB6234"/>
    <w:rsid w:val="00FB62E8"/>
    <w:rsid w:val="00FB62F8"/>
    <w:rsid w:val="00FB6373"/>
    <w:rsid w:val="00FB6428"/>
    <w:rsid w:val="00FB6A5C"/>
    <w:rsid w:val="00FB6E67"/>
    <w:rsid w:val="00FB6ED5"/>
    <w:rsid w:val="00FB70DA"/>
    <w:rsid w:val="00FB7131"/>
    <w:rsid w:val="00FB71E8"/>
    <w:rsid w:val="00FB764B"/>
    <w:rsid w:val="00FB79CC"/>
    <w:rsid w:val="00FB7C7A"/>
    <w:rsid w:val="00FC00C1"/>
    <w:rsid w:val="00FC053D"/>
    <w:rsid w:val="00FC05BE"/>
    <w:rsid w:val="00FC087F"/>
    <w:rsid w:val="00FC0A6F"/>
    <w:rsid w:val="00FC0C6E"/>
    <w:rsid w:val="00FC0CC6"/>
    <w:rsid w:val="00FC0D74"/>
    <w:rsid w:val="00FC0E2E"/>
    <w:rsid w:val="00FC132B"/>
    <w:rsid w:val="00FC1505"/>
    <w:rsid w:val="00FC171C"/>
    <w:rsid w:val="00FC1761"/>
    <w:rsid w:val="00FC1983"/>
    <w:rsid w:val="00FC1A46"/>
    <w:rsid w:val="00FC1F4A"/>
    <w:rsid w:val="00FC2115"/>
    <w:rsid w:val="00FC2638"/>
    <w:rsid w:val="00FC27BB"/>
    <w:rsid w:val="00FC2FAC"/>
    <w:rsid w:val="00FC31F5"/>
    <w:rsid w:val="00FC3372"/>
    <w:rsid w:val="00FC370C"/>
    <w:rsid w:val="00FC3853"/>
    <w:rsid w:val="00FC3BBB"/>
    <w:rsid w:val="00FC3D86"/>
    <w:rsid w:val="00FC3D9C"/>
    <w:rsid w:val="00FC3F12"/>
    <w:rsid w:val="00FC40F7"/>
    <w:rsid w:val="00FC4156"/>
    <w:rsid w:val="00FC436D"/>
    <w:rsid w:val="00FC4599"/>
    <w:rsid w:val="00FC481E"/>
    <w:rsid w:val="00FC4CD4"/>
    <w:rsid w:val="00FC4DDC"/>
    <w:rsid w:val="00FC4DE1"/>
    <w:rsid w:val="00FC4F77"/>
    <w:rsid w:val="00FC502F"/>
    <w:rsid w:val="00FC5192"/>
    <w:rsid w:val="00FC5367"/>
    <w:rsid w:val="00FC53D4"/>
    <w:rsid w:val="00FC5490"/>
    <w:rsid w:val="00FC574F"/>
    <w:rsid w:val="00FC57F4"/>
    <w:rsid w:val="00FC5CB6"/>
    <w:rsid w:val="00FC5ED7"/>
    <w:rsid w:val="00FC5F88"/>
    <w:rsid w:val="00FC600A"/>
    <w:rsid w:val="00FC602E"/>
    <w:rsid w:val="00FC6058"/>
    <w:rsid w:val="00FC638B"/>
    <w:rsid w:val="00FC648B"/>
    <w:rsid w:val="00FC64C9"/>
    <w:rsid w:val="00FC6738"/>
    <w:rsid w:val="00FC6AB5"/>
    <w:rsid w:val="00FC6E9A"/>
    <w:rsid w:val="00FC731A"/>
    <w:rsid w:val="00FC7522"/>
    <w:rsid w:val="00FC77C4"/>
    <w:rsid w:val="00FC7801"/>
    <w:rsid w:val="00FC797B"/>
    <w:rsid w:val="00FD02EC"/>
    <w:rsid w:val="00FD031F"/>
    <w:rsid w:val="00FD0510"/>
    <w:rsid w:val="00FD0F4D"/>
    <w:rsid w:val="00FD14A1"/>
    <w:rsid w:val="00FD1B64"/>
    <w:rsid w:val="00FD1C20"/>
    <w:rsid w:val="00FD1E94"/>
    <w:rsid w:val="00FD235D"/>
    <w:rsid w:val="00FD2377"/>
    <w:rsid w:val="00FD255A"/>
    <w:rsid w:val="00FD2657"/>
    <w:rsid w:val="00FD28F4"/>
    <w:rsid w:val="00FD2960"/>
    <w:rsid w:val="00FD2A74"/>
    <w:rsid w:val="00FD2B2C"/>
    <w:rsid w:val="00FD336C"/>
    <w:rsid w:val="00FD3515"/>
    <w:rsid w:val="00FD37AA"/>
    <w:rsid w:val="00FD39F5"/>
    <w:rsid w:val="00FD3B83"/>
    <w:rsid w:val="00FD3D80"/>
    <w:rsid w:val="00FD3D99"/>
    <w:rsid w:val="00FD3F21"/>
    <w:rsid w:val="00FD3FC4"/>
    <w:rsid w:val="00FD415F"/>
    <w:rsid w:val="00FD444D"/>
    <w:rsid w:val="00FD457E"/>
    <w:rsid w:val="00FD46E1"/>
    <w:rsid w:val="00FD4724"/>
    <w:rsid w:val="00FD4AAF"/>
    <w:rsid w:val="00FD4FE6"/>
    <w:rsid w:val="00FD5133"/>
    <w:rsid w:val="00FD52A5"/>
    <w:rsid w:val="00FD547A"/>
    <w:rsid w:val="00FD54A8"/>
    <w:rsid w:val="00FD5AFD"/>
    <w:rsid w:val="00FD5B66"/>
    <w:rsid w:val="00FD5F68"/>
    <w:rsid w:val="00FD6375"/>
    <w:rsid w:val="00FD63EF"/>
    <w:rsid w:val="00FD65A2"/>
    <w:rsid w:val="00FD6997"/>
    <w:rsid w:val="00FD6B0B"/>
    <w:rsid w:val="00FD6EA0"/>
    <w:rsid w:val="00FD6FC9"/>
    <w:rsid w:val="00FD6FE2"/>
    <w:rsid w:val="00FD7303"/>
    <w:rsid w:val="00FD7362"/>
    <w:rsid w:val="00FD7789"/>
    <w:rsid w:val="00FD77DB"/>
    <w:rsid w:val="00FD79ED"/>
    <w:rsid w:val="00FD7F13"/>
    <w:rsid w:val="00FE0344"/>
    <w:rsid w:val="00FE0418"/>
    <w:rsid w:val="00FE04E4"/>
    <w:rsid w:val="00FE07C6"/>
    <w:rsid w:val="00FE0959"/>
    <w:rsid w:val="00FE0A5D"/>
    <w:rsid w:val="00FE0F56"/>
    <w:rsid w:val="00FE0F72"/>
    <w:rsid w:val="00FE10AD"/>
    <w:rsid w:val="00FE13E9"/>
    <w:rsid w:val="00FE1548"/>
    <w:rsid w:val="00FE1555"/>
    <w:rsid w:val="00FE17A2"/>
    <w:rsid w:val="00FE184C"/>
    <w:rsid w:val="00FE19D8"/>
    <w:rsid w:val="00FE1A47"/>
    <w:rsid w:val="00FE1AA7"/>
    <w:rsid w:val="00FE1AD8"/>
    <w:rsid w:val="00FE1B18"/>
    <w:rsid w:val="00FE1B37"/>
    <w:rsid w:val="00FE1C30"/>
    <w:rsid w:val="00FE1D11"/>
    <w:rsid w:val="00FE1D61"/>
    <w:rsid w:val="00FE202F"/>
    <w:rsid w:val="00FE22E0"/>
    <w:rsid w:val="00FE24F5"/>
    <w:rsid w:val="00FE26C3"/>
    <w:rsid w:val="00FE28CD"/>
    <w:rsid w:val="00FE2E56"/>
    <w:rsid w:val="00FE30E3"/>
    <w:rsid w:val="00FE3340"/>
    <w:rsid w:val="00FE377B"/>
    <w:rsid w:val="00FE3BDE"/>
    <w:rsid w:val="00FE406F"/>
    <w:rsid w:val="00FE4128"/>
    <w:rsid w:val="00FE42BF"/>
    <w:rsid w:val="00FE4331"/>
    <w:rsid w:val="00FE44F4"/>
    <w:rsid w:val="00FE4997"/>
    <w:rsid w:val="00FE4AE9"/>
    <w:rsid w:val="00FE4B84"/>
    <w:rsid w:val="00FE4BD8"/>
    <w:rsid w:val="00FE4D58"/>
    <w:rsid w:val="00FE5121"/>
    <w:rsid w:val="00FE55B3"/>
    <w:rsid w:val="00FE57BD"/>
    <w:rsid w:val="00FE697F"/>
    <w:rsid w:val="00FE6BA7"/>
    <w:rsid w:val="00FE6BF2"/>
    <w:rsid w:val="00FE712C"/>
    <w:rsid w:val="00FE74E7"/>
    <w:rsid w:val="00FE75DA"/>
    <w:rsid w:val="00FE794D"/>
    <w:rsid w:val="00FE79F7"/>
    <w:rsid w:val="00FE7A19"/>
    <w:rsid w:val="00FE7E20"/>
    <w:rsid w:val="00FF00C7"/>
    <w:rsid w:val="00FF013D"/>
    <w:rsid w:val="00FF0521"/>
    <w:rsid w:val="00FF06FB"/>
    <w:rsid w:val="00FF0836"/>
    <w:rsid w:val="00FF09F1"/>
    <w:rsid w:val="00FF0DCA"/>
    <w:rsid w:val="00FF0EF1"/>
    <w:rsid w:val="00FF0FDB"/>
    <w:rsid w:val="00FF10AD"/>
    <w:rsid w:val="00FF152C"/>
    <w:rsid w:val="00FF1B39"/>
    <w:rsid w:val="00FF1E04"/>
    <w:rsid w:val="00FF1ED0"/>
    <w:rsid w:val="00FF21D5"/>
    <w:rsid w:val="00FF23D7"/>
    <w:rsid w:val="00FF25E5"/>
    <w:rsid w:val="00FF262B"/>
    <w:rsid w:val="00FF2A8E"/>
    <w:rsid w:val="00FF2B67"/>
    <w:rsid w:val="00FF2ED1"/>
    <w:rsid w:val="00FF33C2"/>
    <w:rsid w:val="00FF35AC"/>
    <w:rsid w:val="00FF36C3"/>
    <w:rsid w:val="00FF36F5"/>
    <w:rsid w:val="00FF38C5"/>
    <w:rsid w:val="00FF3B07"/>
    <w:rsid w:val="00FF3C4F"/>
    <w:rsid w:val="00FF3C59"/>
    <w:rsid w:val="00FF3CB8"/>
    <w:rsid w:val="00FF3CEB"/>
    <w:rsid w:val="00FF3E35"/>
    <w:rsid w:val="00FF3E54"/>
    <w:rsid w:val="00FF40BE"/>
    <w:rsid w:val="00FF458A"/>
    <w:rsid w:val="00FF461A"/>
    <w:rsid w:val="00FF4672"/>
    <w:rsid w:val="00FF5A5E"/>
    <w:rsid w:val="00FF5DDF"/>
    <w:rsid w:val="00FF5E1D"/>
    <w:rsid w:val="00FF6016"/>
    <w:rsid w:val="00FF6380"/>
    <w:rsid w:val="00FF6690"/>
    <w:rsid w:val="00FF66A1"/>
    <w:rsid w:val="00FF6D21"/>
    <w:rsid w:val="00FF6ED2"/>
    <w:rsid w:val="00FF7281"/>
    <w:rsid w:val="00FF75A1"/>
    <w:rsid w:val="00FF75C1"/>
    <w:rsid w:val="00FF77DE"/>
    <w:rsid w:val="00FF7AE5"/>
    <w:rsid w:val="02EB5BA4"/>
    <w:rsid w:val="04641871"/>
    <w:rsid w:val="05440029"/>
    <w:rsid w:val="05D70087"/>
    <w:rsid w:val="065C0887"/>
    <w:rsid w:val="069A0A43"/>
    <w:rsid w:val="0704774F"/>
    <w:rsid w:val="091C454A"/>
    <w:rsid w:val="09714A68"/>
    <w:rsid w:val="0BD76D98"/>
    <w:rsid w:val="0D3C1CD0"/>
    <w:rsid w:val="0D5D692B"/>
    <w:rsid w:val="0F164BBE"/>
    <w:rsid w:val="0F1E16DB"/>
    <w:rsid w:val="0F452F42"/>
    <w:rsid w:val="10686115"/>
    <w:rsid w:val="139A7B1F"/>
    <w:rsid w:val="13EB56F5"/>
    <w:rsid w:val="14713DD5"/>
    <w:rsid w:val="157F28D8"/>
    <w:rsid w:val="16910651"/>
    <w:rsid w:val="16E847A1"/>
    <w:rsid w:val="16F360B1"/>
    <w:rsid w:val="19190E77"/>
    <w:rsid w:val="1B38719D"/>
    <w:rsid w:val="1B4B6F31"/>
    <w:rsid w:val="1BC92F28"/>
    <w:rsid w:val="1C035C48"/>
    <w:rsid w:val="1DB50331"/>
    <w:rsid w:val="1DC75AEB"/>
    <w:rsid w:val="1E042E79"/>
    <w:rsid w:val="1E8C5BB4"/>
    <w:rsid w:val="1EAB0A11"/>
    <w:rsid w:val="1F1D2838"/>
    <w:rsid w:val="20534BA6"/>
    <w:rsid w:val="210F74AC"/>
    <w:rsid w:val="212F5110"/>
    <w:rsid w:val="21575BF0"/>
    <w:rsid w:val="22011592"/>
    <w:rsid w:val="2341617D"/>
    <w:rsid w:val="24E53752"/>
    <w:rsid w:val="270326B8"/>
    <w:rsid w:val="285D2AE7"/>
    <w:rsid w:val="28ED5632"/>
    <w:rsid w:val="2D350DED"/>
    <w:rsid w:val="2DC338C6"/>
    <w:rsid w:val="2DFD5B71"/>
    <w:rsid w:val="2EE65A64"/>
    <w:rsid w:val="301A0869"/>
    <w:rsid w:val="30342A29"/>
    <w:rsid w:val="308A3CDD"/>
    <w:rsid w:val="30C3085D"/>
    <w:rsid w:val="33A86BEA"/>
    <w:rsid w:val="34414DFB"/>
    <w:rsid w:val="35671CFB"/>
    <w:rsid w:val="37B51401"/>
    <w:rsid w:val="3822371A"/>
    <w:rsid w:val="38535FDE"/>
    <w:rsid w:val="3AC676AB"/>
    <w:rsid w:val="3AC8638D"/>
    <w:rsid w:val="3B252D9E"/>
    <w:rsid w:val="3DC3033A"/>
    <w:rsid w:val="3E5F3982"/>
    <w:rsid w:val="405E49D3"/>
    <w:rsid w:val="41751836"/>
    <w:rsid w:val="41F86A30"/>
    <w:rsid w:val="423B4500"/>
    <w:rsid w:val="42516E40"/>
    <w:rsid w:val="43936E4B"/>
    <w:rsid w:val="442415E2"/>
    <w:rsid w:val="44E539F6"/>
    <w:rsid w:val="44E73B84"/>
    <w:rsid w:val="452334C7"/>
    <w:rsid w:val="453C50DB"/>
    <w:rsid w:val="455B5D63"/>
    <w:rsid w:val="460B1186"/>
    <w:rsid w:val="461C732E"/>
    <w:rsid w:val="484D3D9D"/>
    <w:rsid w:val="485B7385"/>
    <w:rsid w:val="49535922"/>
    <w:rsid w:val="499F2AEF"/>
    <w:rsid w:val="49E73210"/>
    <w:rsid w:val="4A3B304E"/>
    <w:rsid w:val="4B755653"/>
    <w:rsid w:val="4C66437A"/>
    <w:rsid w:val="4D4C63CA"/>
    <w:rsid w:val="4D7B4010"/>
    <w:rsid w:val="4DDE62FD"/>
    <w:rsid w:val="4E111E00"/>
    <w:rsid w:val="4ECD6FDE"/>
    <w:rsid w:val="4ED44471"/>
    <w:rsid w:val="4F0D2DB3"/>
    <w:rsid w:val="500927CF"/>
    <w:rsid w:val="5025082A"/>
    <w:rsid w:val="505F666F"/>
    <w:rsid w:val="50731324"/>
    <w:rsid w:val="50D93DBB"/>
    <w:rsid w:val="51477516"/>
    <w:rsid w:val="51ED073D"/>
    <w:rsid w:val="526E4D11"/>
    <w:rsid w:val="540903AF"/>
    <w:rsid w:val="5539287C"/>
    <w:rsid w:val="55F724FC"/>
    <w:rsid w:val="57800E4C"/>
    <w:rsid w:val="57DC16CF"/>
    <w:rsid w:val="5A352D3D"/>
    <w:rsid w:val="5BAF3429"/>
    <w:rsid w:val="5BB62662"/>
    <w:rsid w:val="5E7775A4"/>
    <w:rsid w:val="60757A1D"/>
    <w:rsid w:val="61271F21"/>
    <w:rsid w:val="613C3B08"/>
    <w:rsid w:val="61B85793"/>
    <w:rsid w:val="62A1359A"/>
    <w:rsid w:val="63194F01"/>
    <w:rsid w:val="633A591E"/>
    <w:rsid w:val="64013E70"/>
    <w:rsid w:val="64517964"/>
    <w:rsid w:val="64DC3505"/>
    <w:rsid w:val="65203A09"/>
    <w:rsid w:val="65B87D8E"/>
    <w:rsid w:val="65F97EB8"/>
    <w:rsid w:val="6703060F"/>
    <w:rsid w:val="68335841"/>
    <w:rsid w:val="68F52474"/>
    <w:rsid w:val="69944BFE"/>
    <w:rsid w:val="69E465C8"/>
    <w:rsid w:val="6A404F0B"/>
    <w:rsid w:val="6A934FE2"/>
    <w:rsid w:val="6D555CB6"/>
    <w:rsid w:val="6DC12469"/>
    <w:rsid w:val="6E232685"/>
    <w:rsid w:val="6E23645E"/>
    <w:rsid w:val="6E2E0294"/>
    <w:rsid w:val="6ED76AAA"/>
    <w:rsid w:val="6F480EE2"/>
    <w:rsid w:val="708D5E67"/>
    <w:rsid w:val="709A68BA"/>
    <w:rsid w:val="730D3EE9"/>
    <w:rsid w:val="73D76EA6"/>
    <w:rsid w:val="75633909"/>
    <w:rsid w:val="76BD2218"/>
    <w:rsid w:val="77516EB0"/>
    <w:rsid w:val="79060FB1"/>
    <w:rsid w:val="79834B5E"/>
    <w:rsid w:val="7B8038B3"/>
    <w:rsid w:val="7B960F65"/>
    <w:rsid w:val="7C4A05D0"/>
    <w:rsid w:val="7C600D2C"/>
    <w:rsid w:val="7CF05BFE"/>
    <w:rsid w:val="7D9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EFCBDF"/>
  <w15:docId w15:val="{E94D0CA4-53F4-4909-96C1-A9E45F8A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  <w:jc w:val="both"/>
    </w:pPr>
    <w:rPr>
      <w:rFonts w:eastAsia="Batang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3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eastAsia="Batang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rFonts w:eastAsia="Batang"/>
      <w:sz w:val="28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목록 단락,列出段落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uiPriority w:val="99"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eastAsia="Batang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eastAsia="Batang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eastAsia="Batang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eastAsia="Batang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spacing w:after="160" w:line="259" w:lineRule="auto"/>
      <w:ind w:right="28"/>
      <w:jc w:val="right"/>
    </w:pPr>
    <w:rPr>
      <w:rFonts w:ascii="Arial" w:eastAsia="Batang" w:hAnsi="Arial"/>
      <w:i/>
      <w:lang w:val="en-GB" w:eastAsia="en-US"/>
    </w:rPr>
  </w:style>
  <w:style w:type="paragraph" w:customStyle="1" w:styleId="ZT">
    <w:name w:val="ZT"/>
    <w:qFormat/>
    <w:pPr>
      <w:widowControl w:val="0"/>
      <w:spacing w:after="160" w:line="240" w:lineRule="atLeast"/>
      <w:jc w:val="right"/>
    </w:pPr>
    <w:rPr>
      <w:rFonts w:ascii="Arial" w:eastAsia="Batang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eastAsia="Batang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spacing w:after="160" w:line="259" w:lineRule="auto"/>
      <w:jc w:val="both"/>
    </w:pPr>
    <w:rPr>
      <w:rFonts w:ascii="Arial" w:eastAsia="Batang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spacing w:after="160" w:line="259" w:lineRule="auto"/>
      <w:jc w:val="right"/>
    </w:pPr>
    <w:rPr>
      <w:rFonts w:ascii="Arial" w:eastAsia="Batang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rFonts w:eastAsia="Batang"/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lang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0">
    <w:name w:val="未解決のメンション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hidden/>
    <w:uiPriority w:val="99"/>
    <w:semiHidden/>
    <w:qFormat/>
    <w:pPr>
      <w:spacing w:after="160" w:line="259" w:lineRule="auto"/>
      <w:jc w:val="both"/>
    </w:pPr>
    <w:rPr>
      <w:rFonts w:eastAsia="Batang"/>
      <w:lang w:val="en-GB" w:eastAsia="en-US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  <w:jc w:val="both"/>
    </w:pPr>
    <w:rPr>
      <w:rFonts w:eastAsia="Batang"/>
      <w:lang w:val="en-GB" w:eastAsia="en-US"/>
    </w:rPr>
  </w:style>
  <w:style w:type="character" w:customStyle="1" w:styleId="7">
    <w:name w:val="未解決のメンション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0">
    <w:name w:val="未处理的提及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">
    <w:name w:val="未解決のメンション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semiHidden/>
    <w:qFormat/>
    <w:pPr>
      <w:spacing w:after="160" w:line="259" w:lineRule="auto"/>
      <w:jc w:val="both"/>
    </w:pPr>
    <w:rPr>
      <w:rFonts w:eastAsia="Batang"/>
      <w:lang w:val="en-GB" w:eastAsia="en-US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">
    <w:name w:val="未解決のメンション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0">
    <w:name w:val="未处理的提及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Revision2">
    <w:name w:val="Revision2"/>
    <w:hidden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2">
    <w:name w:val="Unresolved Mention2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0">
    <w:name w:val="未解決のメンション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3">
    <w:name w:val="Unresolved Mention2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4">
    <w:name w:val="Unresolved Mention2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0">
    <w:name w:val="未处理的提及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0">
    <w:name w:val="未解決のメンション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5">
    <w:name w:val="Unresolved Mention2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tion3">
    <w:name w:val="Mention3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26">
    <w:name w:val="Unresolved Mention2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20">
    <w:name w:val="未解決のメンション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Batang" w:hAnsi="Calibri" w:cs="Calibri"/>
      <w:color w:val="000000"/>
      <w:sz w:val="24"/>
      <w:szCs w:val="24"/>
      <w:lang w:eastAsia="ja-JP"/>
    </w:rPr>
  </w:style>
  <w:style w:type="character" w:customStyle="1" w:styleId="UnresolvedMention27">
    <w:name w:val="Unresolved Mention2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8">
    <w:name w:val="Unresolved Mention2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9">
    <w:name w:val="Unresolved Mention2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tion4">
    <w:name w:val="Mention4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N1">
    <w:name w:val="N1"/>
    <w:basedOn w:val="Normal"/>
    <w:link w:val="N1Char"/>
    <w:qFormat/>
    <w:pPr>
      <w:spacing w:after="0" w:line="240" w:lineRule="auto"/>
      <w:ind w:left="634"/>
      <w:jc w:val="left"/>
    </w:pPr>
    <w:rPr>
      <w:rFonts w:asciiTheme="minorHAnsi" w:eastAsiaTheme="minorEastAsia" w:hAnsiTheme="minorHAnsi" w:cstheme="minorHAnsi"/>
      <w:sz w:val="22"/>
      <w:szCs w:val="22"/>
      <w:lang w:val="en-US" w:eastAsia="ko-KR" w:bidi="hi-IN"/>
    </w:rPr>
  </w:style>
  <w:style w:type="character" w:customStyle="1" w:styleId="N1Char">
    <w:name w:val="N1 Char"/>
    <w:basedOn w:val="DefaultParagraphFont"/>
    <w:link w:val="N1"/>
    <w:qFormat/>
    <w:rPr>
      <w:rFonts w:asciiTheme="minorHAnsi" w:eastAsiaTheme="minorEastAsia" w:hAnsiTheme="minorHAnsi" w:cstheme="minorHAnsi"/>
      <w:sz w:val="22"/>
      <w:szCs w:val="22"/>
      <w:lang w:eastAsia="ko-KR" w:bidi="hi-IN"/>
    </w:rPr>
  </w:style>
  <w:style w:type="character" w:customStyle="1" w:styleId="UnresolvedMention30">
    <w:name w:val="Unresolved Mention3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B0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ongkwak@qti.qualcomm.com" TargetMode="External"/><Relationship Id="rId18" Type="http://schemas.openxmlformats.org/officeDocument/2006/relationships/hyperlink" Target="https://www.3gpp.org/ftp/tsg_ran/TSG_RAN/TSGR_98e/Docs/RP-223544.zip" TargetMode="External"/><Relationship Id="rId26" Type="http://schemas.openxmlformats.org/officeDocument/2006/relationships/hyperlink" Target="https://www.3gpp.org/ftp/TSG_RAN/WG1_RL1/TSGR1_112/Docs/R1-2300058.zip" TargetMode="External"/><Relationship Id="rId39" Type="http://schemas.openxmlformats.org/officeDocument/2006/relationships/hyperlink" Target="https://www.3gpp.org/ftp/TSG_RAN/WG1_RL1/TSGR1_112/Docs/R1-2300884.zip" TargetMode="External"/><Relationship Id="rId21" Type="http://schemas.openxmlformats.org/officeDocument/2006/relationships/hyperlink" Target="https://www.3gpp.org/ftp/tsg_ran/WG1_RL1/TSGR1_111/Docs/R1-2212534.zip" TargetMode="External"/><Relationship Id="rId34" Type="http://schemas.openxmlformats.org/officeDocument/2006/relationships/hyperlink" Target="https://www.3gpp.org/ftp/TSG_RAN/WG1_RL1/TSGR1_112/Docs/R1-2300691.zip" TargetMode="External"/><Relationship Id="rId42" Type="http://schemas.openxmlformats.org/officeDocument/2006/relationships/hyperlink" Target="https://www.3gpp.org/ftp/TSG_RAN/WG1_RL1/TSGR1_112/Docs/R1-2301106.zip" TargetMode="External"/><Relationship Id="rId47" Type="http://schemas.openxmlformats.org/officeDocument/2006/relationships/hyperlink" Target="https://www.3gpp.org/ftp/TSG_RAN/WG1_RL1/TSGR1_112/Docs/R1-2301275.zip" TargetMode="External"/><Relationship Id="rId50" Type="http://schemas.openxmlformats.org/officeDocument/2006/relationships/hyperlink" Target="https://www.3gpp.org/ftp/TSG_RAN/WG1_RL1/TSGR1_112/Docs/R1-2301424.zip" TargetMode="External"/><Relationship Id="rId55" Type="http://schemas.openxmlformats.org/officeDocument/2006/relationships/hyperlink" Target="https://www.3gpp.org/ftp/TSG_RAN/WG1_RL1/TSGR1_112/Docs/R1-2301608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9" Type="http://schemas.openxmlformats.org/officeDocument/2006/relationships/hyperlink" Target="https://www.3gpp.org/ftp/TSG_RAN/WG1_RL1/TSGR1_112/Docs/R1-2300272.zip" TargetMode="External"/><Relationship Id="rId11" Type="http://schemas.openxmlformats.org/officeDocument/2006/relationships/hyperlink" Target="https://www.3gpp.org/ftp/TSG_RAN/WG1_RL1/TSGR1_112/Docs/R1-2300003.zip" TargetMode="External"/><Relationship Id="rId24" Type="http://schemas.openxmlformats.org/officeDocument/2006/relationships/hyperlink" Target="https://www.3gpp.org/ftp/tsg_ran/WG1_RL1/TSGR1_111/Docs/R1-2212982.zip" TargetMode="External"/><Relationship Id="rId32" Type="http://schemas.openxmlformats.org/officeDocument/2006/relationships/hyperlink" Target="https://www.3gpp.org/ftp/TSG_RAN/WG1_RL1/TSGR1_112/Docs/R1-2300500.zip" TargetMode="External"/><Relationship Id="rId37" Type="http://schemas.openxmlformats.org/officeDocument/2006/relationships/hyperlink" Target="https://www.3gpp.org/ftp/TSG_RAN/WG1_RL1/TSGR1_112/Docs/R1-2300855.zip" TargetMode="External"/><Relationship Id="rId40" Type="http://schemas.openxmlformats.org/officeDocument/2006/relationships/hyperlink" Target="https://www.3gpp.org/ftp/TSG_RAN/WG1_RL1/TSGR1_112/Docs/R1-2300959.zip" TargetMode="External"/><Relationship Id="rId45" Type="http://schemas.openxmlformats.org/officeDocument/2006/relationships/hyperlink" Target="https://www.3gpp.org/ftp/TSG_RAN/WG1_RL1/TSGR1_112/Docs/R1-2301874.zip" TargetMode="External"/><Relationship Id="rId53" Type="http://schemas.openxmlformats.org/officeDocument/2006/relationships/hyperlink" Target="https://www.3gpp.org/ftp/TSG_RAN/WG1_RL1/TSGR1_112/Docs/R1-2301013.zip" TargetMode="External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9" Type="http://schemas.openxmlformats.org/officeDocument/2006/relationships/hyperlink" Target="https://www.3gpp.org/ftp/TSG_RAN/WG1_RL1/TSGR1_112/Docs/R1-2300177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yuko.okano.ca@nttdocomo.com" TargetMode="External"/><Relationship Id="rId22" Type="http://schemas.openxmlformats.org/officeDocument/2006/relationships/hyperlink" Target="https://www.3gpp.org/ftp/tsg_ran/WG1_RL1/TSGR1_111/Docs/R1-2212535.zip" TargetMode="External"/><Relationship Id="rId27" Type="http://schemas.openxmlformats.org/officeDocument/2006/relationships/hyperlink" Target="https://www.3gpp.org/ftp/TSG_RAN/WG1_RL1/TSGR1_112/Docs/R1-2300114.zip" TargetMode="External"/><Relationship Id="rId30" Type="http://schemas.openxmlformats.org/officeDocument/2006/relationships/hyperlink" Target="https://www.3gpp.org/ftp/TSG_RAN/WG1_RL1/TSGR1_112/Docs/R1-2300371.zip" TargetMode="External"/><Relationship Id="rId35" Type="http://schemas.openxmlformats.org/officeDocument/2006/relationships/hyperlink" Target="https://www.3gpp.org/ftp/TSG_RAN/WG1_RL1/TSGR1_112/Docs/R1-2300794.zip" TargetMode="External"/><Relationship Id="rId43" Type="http://schemas.openxmlformats.org/officeDocument/2006/relationships/hyperlink" Target="https://www.3gpp.org/ftp/TSG_RAN/WG1_RL1/TSGR1_112/Docs/R1-2301149.zip" TargetMode="External"/><Relationship Id="rId48" Type="http://schemas.openxmlformats.org/officeDocument/2006/relationships/hyperlink" Target="https://www.3gpp.org/ftp/TSG_RAN/WG1_RL1/TSGR1_112/Docs/R1-2301309.zip" TargetMode="External"/><Relationship Id="rId56" Type="http://schemas.openxmlformats.org/officeDocument/2006/relationships/hyperlink" Target="https://www.3gpp.org/ftp/tsg_ran/TSG_RAN/TSGR_99/Docs/RP-230052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1_RL1/TSGR1_112/Docs/R1-2301504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maki.shotaro@jp.panasonic.com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ftp.3gpp.org/Specs/archive/38_series/38.865/38865-i00.zip" TargetMode="External"/><Relationship Id="rId33" Type="http://schemas.openxmlformats.org/officeDocument/2006/relationships/hyperlink" Target="https://www.3gpp.org/ftp/TSG_RAN/WG1_RL1/TSGR1_112/Docs/R1-2300586.zip" TargetMode="External"/><Relationship Id="rId38" Type="http://schemas.openxmlformats.org/officeDocument/2006/relationships/hyperlink" Target="https://www.3gpp.org/ftp/TSG_RAN/WG1_RL1/TSGR1_112/Docs/R1-2300858.zip" TargetMode="External"/><Relationship Id="rId46" Type="http://schemas.openxmlformats.org/officeDocument/2006/relationships/hyperlink" Target="https://www.3gpp.org/ftp/TSG_RAN/WG1_RL1/TSGR1_112/Docs/R1-2301193.zip" TargetMode="External"/><Relationship Id="rId20" Type="http://schemas.openxmlformats.org/officeDocument/2006/relationships/hyperlink" Target="https://www.3gpp.org/ftp/tsg_ran/WG1_RL1/TSGR1_111/Docs/R1-2212533.zip" TargetMode="External"/><Relationship Id="rId41" Type="http://schemas.openxmlformats.org/officeDocument/2006/relationships/hyperlink" Target="https://www.3gpp.org/ftp/TSG_RAN/WG1_RL1/TSGR1_112/Docs/R1-2301078.zip" TargetMode="External"/><Relationship Id="rId54" Type="http://schemas.openxmlformats.org/officeDocument/2006/relationships/hyperlink" Target="https://www.3gpp.org/ftp/TSG_RAN/WG1_RL1/TSGR1_112/Docs/R1-2301783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hyperlink" Target="https://www.3gpp.org/ftp/tsg_ran/WG1_RL1/TSGR1_111/Docs/R1-2212536.zip" TargetMode="External"/><Relationship Id="rId28" Type="http://schemas.openxmlformats.org/officeDocument/2006/relationships/hyperlink" Target="https://www.3gpp.org/ftp/TSG_RAN/WG1_RL1/TSGR1_112/Docs/R1-2300229.zip" TargetMode="External"/><Relationship Id="rId36" Type="http://schemas.openxmlformats.org/officeDocument/2006/relationships/hyperlink" Target="https://www.3gpp.org/ftp/TSG_RAN/WG1_RL1/TSGR1_112/Docs/R1-2300852.zip" TargetMode="External"/><Relationship Id="rId49" Type="http://schemas.openxmlformats.org/officeDocument/2006/relationships/hyperlink" Target="https://www.3gpp.org/ftp/TSG_RAN/WG1_RL1/TSGR1_112/Docs/R1-2301357.zip" TargetMode="Externa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RAN/WG1_RL1/TSGR1_112/Docs/R1-2300464.zip" TargetMode="External"/><Relationship Id="rId44" Type="http://schemas.openxmlformats.org/officeDocument/2006/relationships/hyperlink" Target="https://www.3gpp.org/ftp/TSG_RAN/WG1_RL1/TSGR1_112/Docs/R1-2301188.zip" TargetMode="External"/><Relationship Id="rId52" Type="http://schemas.openxmlformats.org/officeDocument/2006/relationships/hyperlink" Target="https://www.3gpp.org/ftp/TSG_RAN/WG1_RL1/TSGR1_112/Docs/R1-230177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7bc6c-9970-436a-b51a-650efe364c74" xsi:nil="true"/>
    <lcf76f155ced4ddcb4097134ff3c332f xmlns="f5c780d5-d761-476b-b6af-6e7a1b942d0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A5A7F3514465E458D5F5D15A7097C37" ma:contentTypeVersion="18" ma:contentTypeDescription="Luo uusi asiakirja." ma:contentTypeScope="" ma:versionID="aa4302aa1f09d2a21dd39bf9046c0062">
  <xsd:schema xmlns:xsd="http://www.w3.org/2001/XMLSchema" xmlns:xs="http://www.w3.org/2001/XMLSchema" xmlns:p="http://schemas.microsoft.com/office/2006/metadata/properties" xmlns:ns1="http://schemas.microsoft.com/sharepoint/v3" xmlns:ns2="f5c780d5-d761-476b-b6af-6e7a1b942d0a" xmlns:ns3="7a57bc6c-9970-436a-b51a-650efe364c74" targetNamespace="http://schemas.microsoft.com/office/2006/metadata/properties" ma:root="true" ma:fieldsID="555b40f5c7e93e410302839559e06533" ns1:_="" ns2:_="" ns3:_="">
    <xsd:import namespace="http://schemas.microsoft.com/sharepoint/v3"/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65df3335-7628-403a-a406-c284b3210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c8951-b8e4-4c78-baae-dd8f46450b33}" ma:internalName="TaxCatchAll" ma:showField="CatchAllData" ma:web="7a57bc6c-9970-436a-b51a-650efe364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7a57bc6c-9970-436a-b51a-650efe364c74"/>
    <ds:schemaRef ds:uri="f5c780d5-d761-476b-b6af-6e7a1b942d0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303EC39-213B-4498-A7DF-F415C8DF9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3EAA72-1332-43E7-AECA-E3391FD3A9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25</Pages>
  <Words>9297</Words>
  <Characters>52997</Characters>
  <Application>Microsoft Office Word</Application>
  <DocSecurity>0</DocSecurity>
  <Lines>441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Serkan Dost</cp:lastModifiedBy>
  <cp:revision>4</cp:revision>
  <dcterms:created xsi:type="dcterms:W3CDTF">2023-02-27T13:54:00Z</dcterms:created>
  <dcterms:modified xsi:type="dcterms:W3CDTF">2023-02-27T14:11:00Z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(3)VHzs2Zj5YbweaweKreU6ascLt3CGdlPSzk57TZJ3cYR/Pb1vHa+llVFoNG0YU7iNbNsVJKSc
tbES+M+M6xUrz6bzo8uTNm18HA8Q/uEJPPx+tEYsW2y+1RxC8lFMaGfjKRfgcFlXVDzQVlIo
8BBtU8aBwDzk4BPArSn53JUpjGO+yyOai0cr6AL3TUV/jg2ORXw5eRFLqBxhkG6zUWdvv7gW
6R0ZwPRrQnVInc24T8</vt:lpwstr>
  </property>
  <property fmtid="{D5CDD505-2E9C-101B-9397-08002B2CF9AE}" pid="3" name="_2015_ms_pID_7253431">
    <vt:lpwstr>TdMtjjH2Bdz5n78ktFSurqbIzYitbbdsjKb9amfNjYv8izzSfv06N7
GO92jFVzYoyFOK5T1eucaDw+5y0ZztNUIl0JYdRuRZRPfPEMlKxEo7/pgF1f1hdfuTkkOdKJ
XpoPx5U66+GCf2oxNUd7LGCNIMdo/gTzC3lvOQWuN6VHkrDzmD+IyxQztq1MmRs7d298zXND
aGdjnwk60TUVi17trRFDTr8bbT8ZMFmTKHaD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Cg==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2052-11.1.0.13703</vt:lpwstr>
  </property>
  <property fmtid="{D5CDD505-2E9C-101B-9397-08002B2CF9AE}" pid="13" name="ICV">
    <vt:lpwstr>87D65B96C9C74FEE8333847AB60DB64A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  <property fmtid="{D5CDD505-2E9C-101B-9397-08002B2CF9AE}" pid="26" name="CWMa74cd64424c54934a7c93351bd380b42">
    <vt:lpwstr>CWM2q/6r8t7IuM/O9/0L3Y+c9ck8r+S6QMmmgsCVfyoMcfrrherlOFoPE/J2gP3JkAar/RVKXyWqGpwwwn1QEaMTg==</vt:lpwstr>
  </property>
  <property fmtid="{D5CDD505-2E9C-101B-9397-08002B2CF9AE}" pid="27" name="CWMebf76d21f72b4ccb9c25a0d79e528330">
    <vt:lpwstr>CWMpzReiJmbuW8v2GZW9LKCNeknBW3lEzukfcNncAT7OIHDpk0YtjW8XKJ8oQTK1r+XIGcGTxeWFCX8UWYZ6JkKVw==</vt:lpwstr>
  </property>
  <property fmtid="{D5CDD505-2E9C-101B-9397-08002B2CF9AE}" pid="28" name="MediaServiceImageTags">
    <vt:lpwstr/>
  </property>
  <property fmtid="{D5CDD505-2E9C-101B-9397-08002B2CF9AE}" pid="29" name="MSIP_Label_83bcef13-7cac-433f-ba1d-47a323951816_Enabled">
    <vt:lpwstr>true</vt:lpwstr>
  </property>
  <property fmtid="{D5CDD505-2E9C-101B-9397-08002B2CF9AE}" pid="30" name="MSIP_Label_83bcef13-7cac-433f-ba1d-47a323951816_SetDate">
    <vt:lpwstr>2022-11-15T13:45:54Z</vt:lpwstr>
  </property>
  <property fmtid="{D5CDD505-2E9C-101B-9397-08002B2CF9AE}" pid="31" name="MSIP_Label_83bcef13-7cac-433f-ba1d-47a323951816_Method">
    <vt:lpwstr>Privileged</vt:lpwstr>
  </property>
  <property fmtid="{D5CDD505-2E9C-101B-9397-08002B2CF9AE}" pid="32" name="MSIP_Label_83bcef13-7cac-433f-ba1d-47a323951816_Name">
    <vt:lpwstr>MTK_Unclassified</vt:lpwstr>
  </property>
  <property fmtid="{D5CDD505-2E9C-101B-9397-08002B2CF9AE}" pid="33" name="MSIP_Label_83bcef13-7cac-433f-ba1d-47a323951816_SiteId">
    <vt:lpwstr>a7687ede-7a6b-4ef6-bace-642f677fbe31</vt:lpwstr>
  </property>
  <property fmtid="{D5CDD505-2E9C-101B-9397-08002B2CF9AE}" pid="34" name="MSIP_Label_83bcef13-7cac-433f-ba1d-47a323951816_ActionId">
    <vt:lpwstr>ab92c20d-a7e5-4620-8a3e-45f859b60847</vt:lpwstr>
  </property>
  <property fmtid="{D5CDD505-2E9C-101B-9397-08002B2CF9AE}" pid="35" name="MSIP_Label_83bcef13-7cac-433f-ba1d-47a323951816_ContentBits">
    <vt:lpwstr>0</vt:lpwstr>
  </property>
  <property fmtid="{D5CDD505-2E9C-101B-9397-08002B2CF9AE}" pid="36" name="GrammarlyDocumentId">
    <vt:lpwstr>34813db32f950eec9d955e03e310db985453d3f66922c3207fb3f911352236a2</vt:lpwstr>
  </property>
  <property fmtid="{D5CDD505-2E9C-101B-9397-08002B2CF9AE}" pid="37" name="MSIP_Label_32ea9713-c968-4858-9aa6-4bad09b07315_Enabled">
    <vt:lpwstr>true</vt:lpwstr>
  </property>
  <property fmtid="{D5CDD505-2E9C-101B-9397-08002B2CF9AE}" pid="38" name="MSIP_Label_32ea9713-c968-4858-9aa6-4bad09b07315_SetDate">
    <vt:lpwstr>2023-02-27T13:55:46Z</vt:lpwstr>
  </property>
  <property fmtid="{D5CDD505-2E9C-101B-9397-08002B2CF9AE}" pid="39" name="MSIP_Label_32ea9713-c968-4858-9aa6-4bad09b07315_Method">
    <vt:lpwstr>Privileged</vt:lpwstr>
  </property>
  <property fmtid="{D5CDD505-2E9C-101B-9397-08002B2CF9AE}" pid="40" name="MSIP_Label_32ea9713-c968-4858-9aa6-4bad09b07315_Name">
    <vt:lpwstr>管理対象外</vt:lpwstr>
  </property>
  <property fmtid="{D5CDD505-2E9C-101B-9397-08002B2CF9AE}" pid="41" name="MSIP_Label_32ea9713-c968-4858-9aa6-4bad09b07315_SiteId">
    <vt:lpwstr>6786d483-f51b-44bd-b40a-6fe409a5265e</vt:lpwstr>
  </property>
  <property fmtid="{D5CDD505-2E9C-101B-9397-08002B2CF9AE}" pid="42" name="MSIP_Label_32ea9713-c968-4858-9aa6-4bad09b07315_ActionId">
    <vt:lpwstr>9033fd2a-2d88-49fe-b0aa-f1801ef8616a</vt:lpwstr>
  </property>
  <property fmtid="{D5CDD505-2E9C-101B-9397-08002B2CF9AE}" pid="43" name="MSIP_Label_32ea9713-c968-4858-9aa6-4bad09b07315_ContentBits">
    <vt:lpwstr>0</vt:lpwstr>
  </property>
</Properties>
</file>