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63D0" w14:textId="77777777" w:rsidR="00EB3CD9" w:rsidRDefault="00625853">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2FCDEF97" w14:textId="77777777" w:rsidR="00EB3CD9" w:rsidRDefault="00625853">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0A6D4335" w14:textId="77777777" w:rsidR="00EB3CD9" w:rsidRDefault="0062585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CB80972" w14:textId="77777777" w:rsidR="00EB3CD9" w:rsidRDefault="0062585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5B4F0EF0" w14:textId="77777777" w:rsidR="00EB3CD9" w:rsidRDefault="0062585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FCF3B2" w14:textId="77777777" w:rsidR="00EB3CD9" w:rsidRDefault="0062585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D1D935C" w14:textId="77777777" w:rsidR="00EB3CD9" w:rsidRDefault="00EB3CD9">
      <w:pPr>
        <w:rPr>
          <w:lang w:val="en-US"/>
        </w:rPr>
      </w:pPr>
    </w:p>
    <w:p w14:paraId="32AB03E5" w14:textId="77777777" w:rsidR="00EB3CD9" w:rsidRDefault="00625853">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65C14001" w14:textId="77777777" w:rsidR="00EB3CD9" w:rsidRDefault="00625853">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41C16212" w14:textId="77777777" w:rsidR="00EB3CD9" w:rsidRDefault="00625853">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EB3CD9" w14:paraId="392C2339" w14:textId="77777777">
        <w:tc>
          <w:tcPr>
            <w:tcW w:w="9606" w:type="dxa"/>
          </w:tcPr>
          <w:p w14:paraId="32DC221C" w14:textId="77777777" w:rsidR="00EB3CD9" w:rsidRDefault="00625853">
            <w:pPr>
              <w:ind w:right="-99"/>
              <w:rPr>
                <w:b/>
                <w:bCs/>
                <w:lang w:eastAsia="ja-JP"/>
              </w:rPr>
            </w:pPr>
            <w:r>
              <w:rPr>
                <w:b/>
                <w:bCs/>
                <w:lang w:eastAsia="ja-JP"/>
              </w:rPr>
              <w:t>Complexity/cost reduction</w:t>
            </w:r>
          </w:p>
          <w:p w14:paraId="42155048" w14:textId="77777777" w:rsidR="00EB3CD9" w:rsidRDefault="00625853">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B5B844" w14:textId="77777777" w:rsidR="00EB3CD9" w:rsidRDefault="00625853">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46AE7F0"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450B6DB"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783D324"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5747CEEA" w14:textId="77777777" w:rsidR="00EB3CD9" w:rsidRDefault="00625853">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8D9C1BE"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4EA94F3"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6612317"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178C0A04" w14:textId="77777777" w:rsidR="00EB3CD9" w:rsidRDefault="00625853">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268FB11" w14:textId="77777777" w:rsidR="00EB3CD9" w:rsidRDefault="00625853">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40749D2F" w14:textId="77777777" w:rsidR="00EB3CD9" w:rsidRDefault="00625853">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54BEDE07" w14:textId="77777777" w:rsidR="00EB3CD9" w:rsidRDefault="00625853">
            <w:pPr>
              <w:pStyle w:val="B2"/>
              <w:ind w:left="0" w:firstLine="0"/>
              <w:rPr>
                <w:lang w:val="en-US" w:eastAsia="ja-JP"/>
              </w:rPr>
            </w:pPr>
            <w:r>
              <w:rPr>
                <w:lang w:val="en-US" w:eastAsia="ja-JP"/>
              </w:rPr>
              <w:t>Notes:</w:t>
            </w:r>
          </w:p>
          <w:p w14:paraId="39589719" w14:textId="77777777" w:rsidR="00EB3CD9" w:rsidRDefault="00625853">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6A96AC8" w14:textId="77777777" w:rsidR="00EB3CD9" w:rsidRDefault="00625853">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7C72462E" w14:textId="77777777" w:rsidR="00EB3CD9" w:rsidRDefault="00625853">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6FB5682" w14:textId="77777777" w:rsidR="00EB3CD9" w:rsidRDefault="00625853">
            <w:pPr>
              <w:pStyle w:val="B1"/>
              <w:ind w:left="0" w:firstLine="0"/>
              <w:rPr>
                <w:lang w:val="en-US" w:eastAsia="ja-JP"/>
              </w:rPr>
            </w:pPr>
            <w:r>
              <w:rPr>
                <w:lang w:val="en-US" w:eastAsia="ja-JP"/>
              </w:rPr>
              <w:lastRenderedPageBreak/>
              <w:t>Check in RAN#99 regarding:</w:t>
            </w:r>
          </w:p>
          <w:p w14:paraId="3332A68C" w14:textId="77777777" w:rsidR="00EB3CD9" w:rsidRDefault="00625853">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D501DCB" w14:textId="77777777" w:rsidR="00EB3CD9" w:rsidRDefault="00625853">
      <w:pPr>
        <w:rPr>
          <w:lang w:val="en-US"/>
        </w:rPr>
      </w:pPr>
      <w:r>
        <w:rPr>
          <w:lang w:val="en-US"/>
        </w:rPr>
        <w:lastRenderedPageBreak/>
        <w:br/>
        <w:t>This document summarizes contributions [9]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EB3CD9" w14:paraId="35988B6B" w14:textId="77777777">
        <w:tc>
          <w:tcPr>
            <w:tcW w:w="9630" w:type="dxa"/>
          </w:tcPr>
          <w:p w14:paraId="3593D7A7" w14:textId="77777777" w:rsidR="00EB3CD9" w:rsidRDefault="00625853">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03C4F285" w14:textId="77777777" w:rsidR="00EB3CD9" w:rsidRDefault="00EB3CD9">
            <w:pPr>
              <w:spacing w:after="0" w:line="240" w:lineRule="auto"/>
              <w:jc w:val="left"/>
              <w:rPr>
                <w:rFonts w:ascii="Times" w:hAnsi="Times"/>
                <w:szCs w:val="24"/>
                <w:highlight w:val="cyan"/>
                <w:lang w:val="en-US" w:eastAsia="zh-CN"/>
              </w:rPr>
            </w:pPr>
          </w:p>
        </w:tc>
      </w:tr>
    </w:tbl>
    <w:p w14:paraId="38295D11" w14:textId="77777777" w:rsidR="00EB3CD9" w:rsidRDefault="0062585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14:paraId="25E41CCF" w14:textId="77777777" w:rsidR="00EB3CD9" w:rsidRDefault="00625853">
      <w:pPr>
        <w:rPr>
          <w:lang w:val="en-US"/>
        </w:rPr>
      </w:pPr>
      <w:r>
        <w:rPr>
          <w:lang w:val="en-US"/>
        </w:rPr>
        <w:t>Follow the naming convention in this example:</w:t>
      </w:r>
    </w:p>
    <w:p w14:paraId="3B31FD8D" w14:textId="77777777" w:rsidR="00EB3CD9" w:rsidRDefault="00625853">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07D8E796" w14:textId="77777777" w:rsidR="00EB3CD9" w:rsidRDefault="00625853">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27392568" w14:textId="77777777" w:rsidR="00EB3CD9" w:rsidRDefault="00625853">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565CDE4C" w14:textId="77777777" w:rsidR="00EB3CD9" w:rsidRDefault="00625853">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43C8E971" w14:textId="77777777" w:rsidR="00EB3CD9" w:rsidRDefault="00625853">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DB07A1B" w14:textId="77777777" w:rsidR="00EB3CD9" w:rsidRDefault="00625853">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4649206B" w14:textId="77777777" w:rsidR="00EB3CD9" w:rsidRDefault="00625853">
      <w:pPr>
        <w:pStyle w:val="afe"/>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p>
    <w:p w14:paraId="7E6D9510" w14:textId="77777777" w:rsidR="00EB3CD9" w:rsidRDefault="00625853">
      <w:pPr>
        <w:pStyle w:val="afe"/>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CFC921B" w14:textId="77777777" w:rsidR="00EB3CD9" w:rsidRDefault="00625853">
      <w:pPr>
        <w:pStyle w:val="afe"/>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p>
    <w:p w14:paraId="107DE310" w14:textId="77777777" w:rsidR="00EB3CD9" w:rsidRDefault="00625853">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7C9AB4" w14:textId="77777777" w:rsidR="00EB3CD9" w:rsidRDefault="00625853">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F47C693" w14:textId="77777777" w:rsidR="00EB3CD9" w:rsidRDefault="00625853">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2F99F7C7" w14:textId="77777777" w:rsidR="00EB3CD9" w:rsidRDefault="0062585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0C3693B" w14:textId="77777777" w:rsidR="00EB3CD9" w:rsidRDefault="00625853">
      <w:pPr>
        <w:rPr>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EB3CD9" w14:paraId="7D31BDC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8D168" w14:textId="77777777" w:rsidR="00EB3CD9" w:rsidRDefault="0062585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63583" w14:textId="77777777" w:rsidR="00EB3CD9" w:rsidRDefault="00625853">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F94F1" w14:textId="77777777" w:rsidR="00EB3CD9" w:rsidRDefault="00625853">
            <w:pPr>
              <w:spacing w:after="0"/>
              <w:jc w:val="center"/>
              <w:rPr>
                <w:b/>
                <w:bCs/>
                <w:lang w:val="en-US"/>
              </w:rPr>
            </w:pPr>
            <w:r>
              <w:rPr>
                <w:b/>
                <w:bCs/>
                <w:lang w:val="en-US"/>
              </w:rPr>
              <w:t>Email address(es)</w:t>
            </w:r>
          </w:p>
        </w:tc>
      </w:tr>
      <w:tr w:rsidR="00EB3CD9" w14:paraId="077E26CD" w14:textId="77777777">
        <w:tc>
          <w:tcPr>
            <w:tcW w:w="2518" w:type="dxa"/>
            <w:tcBorders>
              <w:top w:val="single" w:sz="4" w:space="0" w:color="auto"/>
              <w:left w:val="single" w:sz="4" w:space="0" w:color="auto"/>
              <w:bottom w:val="single" w:sz="4" w:space="0" w:color="auto"/>
              <w:right w:val="single" w:sz="4" w:space="0" w:color="auto"/>
            </w:tcBorders>
          </w:tcPr>
          <w:p w14:paraId="784AB8DC" w14:textId="77777777" w:rsidR="00EB3CD9" w:rsidRDefault="0062585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5A2BF0A" w14:textId="77777777" w:rsidR="00EB3CD9" w:rsidRDefault="00625853">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F87CADC" w14:textId="77777777" w:rsidR="00EB3CD9" w:rsidRDefault="0062585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B3CD9" w14:paraId="2C5E7B10" w14:textId="77777777">
        <w:tc>
          <w:tcPr>
            <w:tcW w:w="2518" w:type="dxa"/>
            <w:tcBorders>
              <w:top w:val="single" w:sz="4" w:space="0" w:color="auto"/>
              <w:left w:val="single" w:sz="4" w:space="0" w:color="auto"/>
              <w:bottom w:val="single" w:sz="4" w:space="0" w:color="auto"/>
              <w:right w:val="single" w:sz="4" w:space="0" w:color="auto"/>
            </w:tcBorders>
          </w:tcPr>
          <w:p w14:paraId="0DA347E3" w14:textId="77777777" w:rsidR="00EB3CD9" w:rsidRDefault="00625853">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C0998E5" w14:textId="77777777" w:rsidR="00EB3CD9" w:rsidRDefault="00625853">
            <w:pPr>
              <w:spacing w:after="0"/>
              <w:jc w:val="center"/>
              <w:rPr>
                <w:rFonts w:eastAsia="PMingLiU"/>
                <w:lang w:val="en-US" w:eastAsia="zh-TW"/>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73B6355" w14:textId="77777777" w:rsidR="00EB3CD9" w:rsidRDefault="00625853">
            <w:pPr>
              <w:spacing w:after="0"/>
              <w:jc w:val="center"/>
              <w:rPr>
                <w:rFonts w:eastAsia="PMingLiU"/>
                <w:lang w:val="en-US" w:eastAsia="zh-TW"/>
              </w:rPr>
            </w:pPr>
            <w:r>
              <w:rPr>
                <w:rFonts w:eastAsiaTheme="minorEastAsia" w:hint="eastAsia"/>
                <w:lang w:val="en-US" w:eastAsia="zh-CN"/>
              </w:rPr>
              <w:t>feiyongqiang@catt.cn</w:t>
            </w:r>
          </w:p>
        </w:tc>
      </w:tr>
      <w:tr w:rsidR="00EB3CD9" w14:paraId="45198F09" w14:textId="77777777">
        <w:tc>
          <w:tcPr>
            <w:tcW w:w="2518" w:type="dxa"/>
            <w:tcBorders>
              <w:top w:val="single" w:sz="4" w:space="0" w:color="auto"/>
              <w:left w:val="single" w:sz="4" w:space="0" w:color="auto"/>
              <w:bottom w:val="single" w:sz="4" w:space="0" w:color="auto"/>
              <w:right w:val="single" w:sz="4" w:space="0" w:color="auto"/>
            </w:tcBorders>
          </w:tcPr>
          <w:p w14:paraId="3FA3DDB8" w14:textId="77777777" w:rsidR="00EB3CD9" w:rsidRDefault="00625853">
            <w:pPr>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C7DAB92" w14:textId="77777777" w:rsidR="00EB3CD9" w:rsidRDefault="00625853">
            <w:pPr>
              <w:spacing w:after="0"/>
              <w:jc w:val="center"/>
              <w:rPr>
                <w:rFonts w:eastAsia="游明朝"/>
                <w:lang w:val="en-US" w:eastAsia="ja-JP"/>
              </w:rPr>
            </w:pPr>
            <w:proofErr w:type="spellStart"/>
            <w:r>
              <w:rPr>
                <w:rFonts w:eastAsiaTheme="minorEastAsia"/>
                <w:lang w:val="en-US" w:eastAsia="zh-CN"/>
              </w:rPr>
              <w:t>Yingyang</w:t>
            </w:r>
            <w:proofErr w:type="spellEnd"/>
            <w:r>
              <w:rPr>
                <w:rFonts w:eastAsiaTheme="minorEastAsia"/>
                <w:lang w:val="en-US" w:eastAsia="zh-CN"/>
              </w:rPr>
              <w:t xml:space="preserve"> Li</w:t>
            </w:r>
          </w:p>
        </w:tc>
        <w:tc>
          <w:tcPr>
            <w:tcW w:w="4139" w:type="dxa"/>
            <w:tcBorders>
              <w:top w:val="single" w:sz="4" w:space="0" w:color="auto"/>
              <w:left w:val="single" w:sz="4" w:space="0" w:color="auto"/>
              <w:bottom w:val="single" w:sz="4" w:space="0" w:color="auto"/>
              <w:right w:val="single" w:sz="4" w:space="0" w:color="auto"/>
            </w:tcBorders>
          </w:tcPr>
          <w:p w14:paraId="4C2BBDB4" w14:textId="77777777" w:rsidR="00EB3CD9" w:rsidRDefault="00625853">
            <w:pPr>
              <w:spacing w:after="0"/>
              <w:jc w:val="center"/>
              <w:rPr>
                <w:rFonts w:eastAsiaTheme="minorEastAsia"/>
                <w:lang w:val="en-US" w:eastAsia="zh-CN"/>
              </w:rPr>
            </w:pPr>
            <w:r>
              <w:rPr>
                <w:rFonts w:eastAsiaTheme="minorEastAsia"/>
                <w:lang w:val="en-US" w:eastAsia="zh-CN"/>
              </w:rPr>
              <w:t>yingyang.li@intel.com</w:t>
            </w:r>
          </w:p>
        </w:tc>
      </w:tr>
      <w:tr w:rsidR="00EB3CD9" w14:paraId="77B1ACF2" w14:textId="77777777">
        <w:tc>
          <w:tcPr>
            <w:tcW w:w="2518" w:type="dxa"/>
            <w:tcBorders>
              <w:top w:val="single" w:sz="4" w:space="0" w:color="auto"/>
              <w:left w:val="single" w:sz="4" w:space="0" w:color="auto"/>
              <w:bottom w:val="single" w:sz="4" w:space="0" w:color="auto"/>
              <w:right w:val="single" w:sz="4" w:space="0" w:color="auto"/>
            </w:tcBorders>
          </w:tcPr>
          <w:p w14:paraId="009134A6" w14:textId="77777777" w:rsidR="00EB3CD9" w:rsidRDefault="0062585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D9D78C1" w14:textId="77777777" w:rsidR="00EB3CD9" w:rsidRDefault="00625853">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7D2E63A5" w14:textId="77777777" w:rsidR="00EB3CD9" w:rsidRDefault="00625853">
            <w:pPr>
              <w:spacing w:after="0"/>
              <w:jc w:val="center"/>
              <w:rPr>
                <w:rFonts w:eastAsiaTheme="minorEastAsia"/>
                <w:lang w:val="en-US" w:eastAsia="zh-CN"/>
              </w:rPr>
            </w:pPr>
            <w:r>
              <w:rPr>
                <w:rFonts w:eastAsiaTheme="minorEastAsia"/>
                <w:lang w:val="en-US" w:eastAsia="zh-CN"/>
              </w:rPr>
              <w:t>karol.schober@nordicsemi.no</w:t>
            </w:r>
          </w:p>
        </w:tc>
      </w:tr>
      <w:tr w:rsidR="00EB3CD9" w14:paraId="04324E36" w14:textId="77777777">
        <w:tc>
          <w:tcPr>
            <w:tcW w:w="2518" w:type="dxa"/>
            <w:tcBorders>
              <w:top w:val="single" w:sz="4" w:space="0" w:color="auto"/>
              <w:left w:val="single" w:sz="4" w:space="0" w:color="auto"/>
              <w:bottom w:val="single" w:sz="4" w:space="0" w:color="auto"/>
              <w:right w:val="single" w:sz="4" w:space="0" w:color="auto"/>
            </w:tcBorders>
          </w:tcPr>
          <w:p w14:paraId="7644B16D" w14:textId="77777777" w:rsidR="00EB3CD9" w:rsidRDefault="00625853">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4457A9FE" w14:textId="77777777" w:rsidR="00EB3CD9" w:rsidRDefault="00625853">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722157CD" w14:textId="77777777" w:rsidR="00EB3CD9" w:rsidRDefault="00625853">
            <w:pPr>
              <w:spacing w:after="0"/>
              <w:jc w:val="center"/>
              <w:rPr>
                <w:rFonts w:eastAsiaTheme="minorEastAsia"/>
                <w:lang w:val="en-US" w:eastAsia="zh-CN"/>
              </w:rPr>
            </w:pPr>
            <w:r>
              <w:t>vipul.desai@futurewei.com</w:t>
            </w:r>
          </w:p>
        </w:tc>
      </w:tr>
      <w:tr w:rsidR="00EB3CD9" w14:paraId="73F07067" w14:textId="77777777">
        <w:tc>
          <w:tcPr>
            <w:tcW w:w="2518" w:type="dxa"/>
            <w:tcBorders>
              <w:top w:val="single" w:sz="4" w:space="0" w:color="auto"/>
              <w:left w:val="single" w:sz="4" w:space="0" w:color="auto"/>
              <w:bottom w:val="single" w:sz="4" w:space="0" w:color="auto"/>
              <w:right w:val="single" w:sz="4" w:space="0" w:color="auto"/>
            </w:tcBorders>
          </w:tcPr>
          <w:p w14:paraId="18EF0F1D" w14:textId="77777777" w:rsidR="00EB3CD9" w:rsidRDefault="00625853">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2623866E" w14:textId="77777777" w:rsidR="00EB3CD9" w:rsidRDefault="00625853">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3BE8FAF6" w14:textId="77777777" w:rsidR="00EB3CD9" w:rsidRDefault="00625853">
            <w:pPr>
              <w:spacing w:after="0"/>
              <w:jc w:val="center"/>
              <w:rPr>
                <w:rFonts w:eastAsia="SimSun"/>
                <w:lang w:val="en-US" w:eastAsia="zh-CN"/>
              </w:rPr>
            </w:pPr>
            <w:r>
              <w:rPr>
                <w:rFonts w:eastAsia="SimSun" w:hint="eastAsia"/>
                <w:lang w:val="en-US" w:eastAsia="zh-CN"/>
              </w:rPr>
              <w:t>hu.youjun1@zte.com.cn</w:t>
            </w:r>
          </w:p>
        </w:tc>
      </w:tr>
      <w:tr w:rsidR="00B301CC" w14:paraId="245898B9" w14:textId="77777777">
        <w:tc>
          <w:tcPr>
            <w:tcW w:w="2518" w:type="dxa"/>
            <w:tcBorders>
              <w:top w:val="single" w:sz="4" w:space="0" w:color="auto"/>
              <w:left w:val="single" w:sz="4" w:space="0" w:color="auto"/>
              <w:bottom w:val="single" w:sz="4" w:space="0" w:color="auto"/>
              <w:right w:val="single" w:sz="4" w:space="0" w:color="auto"/>
            </w:tcBorders>
          </w:tcPr>
          <w:p w14:paraId="6A1512BB" w14:textId="77777777" w:rsidR="00B301CC" w:rsidRPr="00624EB3" w:rsidRDefault="00B301CC" w:rsidP="00B301CC">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57C7EC1" w14:textId="77777777" w:rsidR="00B301CC" w:rsidRPr="00624EB3" w:rsidRDefault="00B301CC" w:rsidP="00B301CC">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54177E64" w14:textId="77777777" w:rsidR="00B301CC" w:rsidRPr="00624EB3" w:rsidRDefault="00B301CC" w:rsidP="00B301CC">
            <w:pPr>
              <w:spacing w:after="0"/>
              <w:jc w:val="center"/>
              <w:rPr>
                <w:rFonts w:eastAsiaTheme="minorEastAsia"/>
                <w:lang w:val="en-US" w:eastAsia="zh-CN"/>
              </w:rPr>
            </w:pPr>
            <w:r>
              <w:rPr>
                <w:rFonts w:eastAsiaTheme="minorEastAsia"/>
                <w:lang w:val="en-US" w:eastAsia="zh-CN"/>
              </w:rPr>
              <w:t>Sicong.zhao@unisoc.com</w:t>
            </w:r>
          </w:p>
        </w:tc>
      </w:tr>
      <w:tr w:rsidR="00F9552D" w14:paraId="11DB9C69" w14:textId="77777777">
        <w:tc>
          <w:tcPr>
            <w:tcW w:w="2518" w:type="dxa"/>
            <w:tcBorders>
              <w:top w:val="single" w:sz="4" w:space="0" w:color="auto"/>
              <w:left w:val="single" w:sz="4" w:space="0" w:color="auto"/>
              <w:bottom w:val="single" w:sz="4" w:space="0" w:color="auto"/>
              <w:right w:val="single" w:sz="4" w:space="0" w:color="auto"/>
            </w:tcBorders>
          </w:tcPr>
          <w:p w14:paraId="154844D5" w14:textId="084DE35E" w:rsidR="00F9552D" w:rsidRDefault="00F9552D" w:rsidP="00F9552D">
            <w:pPr>
              <w:spacing w:after="0"/>
              <w:jc w:val="center"/>
              <w:rPr>
                <w:rFonts w:eastAsiaTheme="minorEastAsia"/>
                <w:lang w:val="en-US" w:eastAsia="zh-CN"/>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10855D6C" w14:textId="2F184785" w:rsidR="00F9552D" w:rsidRDefault="00F9552D" w:rsidP="00F9552D">
            <w:pPr>
              <w:spacing w:after="0"/>
              <w:jc w:val="center"/>
              <w:rPr>
                <w:rFonts w:eastAsiaTheme="minorEastAsia"/>
                <w:lang w:val="en-US" w:eastAsia="zh-CN"/>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139" w:type="dxa"/>
            <w:tcBorders>
              <w:top w:val="single" w:sz="4" w:space="0" w:color="auto"/>
              <w:left w:val="single" w:sz="4" w:space="0" w:color="auto"/>
              <w:bottom w:val="single" w:sz="4" w:space="0" w:color="auto"/>
              <w:right w:val="single" w:sz="4" w:space="0" w:color="auto"/>
            </w:tcBorders>
          </w:tcPr>
          <w:p w14:paraId="675DBAFE" w14:textId="517C7FE6" w:rsidR="00F9552D" w:rsidRPr="00784BC2" w:rsidRDefault="00F9552D" w:rsidP="00F9552D">
            <w:pPr>
              <w:spacing w:after="0"/>
              <w:jc w:val="center"/>
              <w:rPr>
                <w:rFonts w:eastAsiaTheme="minorEastAsia"/>
                <w:lang w:val="en-US" w:eastAsia="zh-CN"/>
              </w:rPr>
            </w:pPr>
            <w:r w:rsidRPr="00784BC2">
              <w:rPr>
                <w:rFonts w:eastAsiaTheme="minorEastAsia"/>
                <w:lang w:val="en-US" w:eastAsia="zh-CN"/>
              </w:rPr>
              <w:t>rapeepat.ratasuk@nokia.com</w:t>
            </w:r>
          </w:p>
        </w:tc>
      </w:tr>
      <w:tr w:rsidR="00784BC2" w14:paraId="23A02B91" w14:textId="77777777">
        <w:tc>
          <w:tcPr>
            <w:tcW w:w="2518" w:type="dxa"/>
            <w:tcBorders>
              <w:top w:val="single" w:sz="4" w:space="0" w:color="auto"/>
              <w:left w:val="single" w:sz="4" w:space="0" w:color="auto"/>
              <w:bottom w:val="single" w:sz="4" w:space="0" w:color="auto"/>
              <w:right w:val="single" w:sz="4" w:space="0" w:color="auto"/>
            </w:tcBorders>
          </w:tcPr>
          <w:p w14:paraId="66155073" w14:textId="50F5827D" w:rsidR="00784BC2" w:rsidRDefault="00784BC2" w:rsidP="00F9552D">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5ABC3BCB" w14:textId="133A858C" w:rsidR="00784BC2" w:rsidRDefault="00784BC2" w:rsidP="00F9552D">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24EC9CB" w14:textId="50FAFBDB" w:rsidR="00784BC2" w:rsidRPr="00784BC2" w:rsidRDefault="006C2959" w:rsidP="00F9552D">
            <w:pPr>
              <w:spacing w:after="0"/>
              <w:jc w:val="center"/>
              <w:rPr>
                <w:rFonts w:eastAsiaTheme="minorEastAsia"/>
                <w:lang w:val="en-US" w:eastAsia="zh-CN"/>
              </w:rPr>
            </w:pPr>
            <w:hyperlink r:id="rId12" w:history="1">
              <w:r w:rsidR="00FB01DD" w:rsidRPr="00A90163">
                <w:rPr>
                  <w:rStyle w:val="afa"/>
                  <w:rFonts w:eastAsia="游明朝"/>
                  <w:lang w:val="en-US" w:eastAsia="ja-JP"/>
                </w:rPr>
                <w:t>maki.shotaro@jp.panasonic.com</w:t>
              </w:r>
            </w:hyperlink>
          </w:p>
        </w:tc>
      </w:tr>
      <w:tr w:rsidR="00A465DF" w14:paraId="111F0A93" w14:textId="77777777">
        <w:tc>
          <w:tcPr>
            <w:tcW w:w="2518" w:type="dxa"/>
            <w:tcBorders>
              <w:top w:val="single" w:sz="4" w:space="0" w:color="auto"/>
              <w:left w:val="single" w:sz="4" w:space="0" w:color="auto"/>
              <w:bottom w:val="single" w:sz="4" w:space="0" w:color="auto"/>
              <w:right w:val="single" w:sz="4" w:space="0" w:color="auto"/>
            </w:tcBorders>
          </w:tcPr>
          <w:p w14:paraId="43A85273" w14:textId="10CB27F8" w:rsidR="00A465DF" w:rsidRPr="00FB01DD" w:rsidRDefault="00A465DF" w:rsidP="00A465DF">
            <w:pPr>
              <w:spacing w:after="0"/>
              <w:jc w:val="center"/>
              <w:rPr>
                <w:rFonts w:eastAsia="游明朝"/>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2B6FE34A" w14:textId="5CC90891" w:rsidR="00A465DF" w:rsidRDefault="00A465DF" w:rsidP="00A465DF">
            <w:pPr>
              <w:spacing w:after="0"/>
              <w:jc w:val="center"/>
              <w:rPr>
                <w:rFonts w:eastAsia="游明朝"/>
                <w:lang w:val="en-US" w:eastAsia="ja-JP"/>
              </w:rPr>
            </w:pPr>
            <w:proofErr w:type="spellStart"/>
            <w:r>
              <w:rPr>
                <w:rFonts w:eastAsia="PMingLiU"/>
                <w:lang w:val="en-US" w:eastAsia="zh-TW"/>
              </w:rPr>
              <w:t>Yongjun</w:t>
            </w:r>
            <w:proofErr w:type="spellEnd"/>
            <w:r>
              <w:rPr>
                <w:rFonts w:eastAsia="PMingLiU"/>
                <w:lang w:val="en-US" w:eastAsia="zh-TW"/>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7E6F5BBB" w14:textId="343B7057" w:rsidR="00A465DF" w:rsidRDefault="00F76DA3" w:rsidP="00A465DF">
            <w:pPr>
              <w:spacing w:after="0"/>
              <w:jc w:val="center"/>
              <w:rPr>
                <w:rFonts w:eastAsia="游明朝"/>
                <w:lang w:val="en-US" w:eastAsia="ja-JP"/>
              </w:rPr>
            </w:pPr>
            <w:hyperlink r:id="rId13" w:history="1">
              <w:r w:rsidRPr="00213796">
                <w:rPr>
                  <w:rStyle w:val="afa"/>
                  <w:rFonts w:eastAsia="PMingLiU"/>
                  <w:lang w:val="en-US" w:eastAsia="zh-TW"/>
                </w:rPr>
                <w:t>yongkwak@qti.qualcomm.com</w:t>
              </w:r>
            </w:hyperlink>
          </w:p>
        </w:tc>
      </w:tr>
      <w:tr w:rsidR="00F76DA3" w14:paraId="1A02018E" w14:textId="77777777">
        <w:tc>
          <w:tcPr>
            <w:tcW w:w="2518" w:type="dxa"/>
            <w:tcBorders>
              <w:top w:val="single" w:sz="4" w:space="0" w:color="auto"/>
              <w:left w:val="single" w:sz="4" w:space="0" w:color="auto"/>
              <w:bottom w:val="single" w:sz="4" w:space="0" w:color="auto"/>
              <w:right w:val="single" w:sz="4" w:space="0" w:color="auto"/>
            </w:tcBorders>
          </w:tcPr>
          <w:p w14:paraId="5FE1DBCB" w14:textId="0114BD40" w:rsidR="00F76DA3" w:rsidRPr="00F76DA3" w:rsidRDefault="00F76DA3" w:rsidP="00F76DA3">
            <w:pPr>
              <w:spacing w:after="0"/>
              <w:jc w:val="center"/>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76B9E1C5" w14:textId="668031B8" w:rsidR="00F76DA3" w:rsidRDefault="00F76DA3" w:rsidP="00F76DA3">
            <w:pPr>
              <w:spacing w:after="0"/>
              <w:jc w:val="center"/>
              <w:rPr>
                <w:rFonts w:eastAsia="PMingLiU"/>
                <w:lang w:val="en-US" w:eastAsia="zh-TW"/>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54173967" w14:textId="5F004898" w:rsidR="00F76DA3" w:rsidRDefault="00F76DA3" w:rsidP="00F76DA3">
            <w:pPr>
              <w:spacing w:after="0"/>
              <w:jc w:val="center"/>
              <w:rPr>
                <w:rFonts w:eastAsia="PMingLiU"/>
                <w:lang w:val="en-US" w:eastAsia="zh-TW"/>
              </w:rPr>
            </w:pPr>
            <w:r>
              <w:rPr>
                <w:rFonts w:eastAsia="游明朝"/>
                <w:lang w:val="en-US" w:eastAsia="ja-JP"/>
              </w:rPr>
              <w:t>takahiro.sasaki@nec.com</w:t>
            </w:r>
          </w:p>
        </w:tc>
      </w:tr>
    </w:tbl>
    <w:p w14:paraId="75E7B53D" w14:textId="77777777" w:rsidR="00EB3CD9" w:rsidRDefault="00EB3CD9">
      <w:pPr>
        <w:rPr>
          <w:szCs w:val="22"/>
          <w:highlight w:val="magenta"/>
        </w:rPr>
      </w:pPr>
    </w:p>
    <w:p w14:paraId="5520E2AA" w14:textId="77777777" w:rsidR="00EB3CD9" w:rsidRDefault="00625853">
      <w:pPr>
        <w:pStyle w:val="1"/>
        <w:numPr>
          <w:ilvl w:val="0"/>
          <w:numId w:val="0"/>
        </w:numPr>
        <w:ind w:left="1134" w:hanging="1134"/>
        <w:rPr>
          <w:lang w:val="en-US"/>
        </w:rPr>
      </w:pPr>
      <w:bookmarkStart w:id="3" w:name="_Toc101519362"/>
      <w:r>
        <w:rPr>
          <w:lang w:val="en-US"/>
        </w:rPr>
        <w:lastRenderedPageBreak/>
        <w:t>2</w:t>
      </w:r>
      <w:r>
        <w:rPr>
          <w:lang w:val="en-US"/>
        </w:rPr>
        <w:tab/>
      </w:r>
      <w:bookmarkEnd w:id="3"/>
      <w:r>
        <w:rPr>
          <w:lang w:val="en-US"/>
        </w:rPr>
        <w:t>UE BB bandwidth reduction</w:t>
      </w:r>
    </w:p>
    <w:p w14:paraId="69A4772F"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57D47B3" w14:textId="77777777" w:rsidR="00EB3CD9" w:rsidRDefault="00625853">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EB3CD9" w14:paraId="1A1ACE7E" w14:textId="77777777">
        <w:tc>
          <w:tcPr>
            <w:tcW w:w="9630" w:type="dxa"/>
          </w:tcPr>
          <w:p w14:paraId="12348103"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346018C" w14:textId="77777777" w:rsidR="00EB3CD9" w:rsidRDefault="00EB3CD9">
            <w:pPr>
              <w:spacing w:after="0" w:line="240" w:lineRule="auto"/>
              <w:jc w:val="left"/>
              <w:rPr>
                <w:rFonts w:ascii="Times" w:hAnsi="Times"/>
                <w:szCs w:val="24"/>
                <w:lang w:val="en-US"/>
              </w:rPr>
            </w:pPr>
          </w:p>
          <w:p w14:paraId="2FB606D7"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75313BAC" w14:textId="77777777" w:rsidR="00EB3CD9" w:rsidRDefault="00625853">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7CCB36F5" w14:textId="77777777"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1B08506A" w14:textId="77777777"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2901AC47" w14:textId="77777777" w:rsidR="00EB3CD9" w:rsidRDefault="00EB3CD9">
            <w:pPr>
              <w:spacing w:after="0" w:line="240" w:lineRule="auto"/>
              <w:jc w:val="left"/>
              <w:rPr>
                <w:rFonts w:ascii="Times" w:hAnsi="Times"/>
                <w:szCs w:val="24"/>
                <w:lang w:val="en-US"/>
              </w:rPr>
            </w:pPr>
          </w:p>
          <w:p w14:paraId="403AFB5B" w14:textId="77777777" w:rsidR="00EB3CD9" w:rsidRDefault="00EB3CD9">
            <w:pPr>
              <w:spacing w:after="0" w:line="240" w:lineRule="auto"/>
              <w:jc w:val="left"/>
              <w:rPr>
                <w:rFonts w:ascii="Times" w:hAnsi="Times"/>
                <w:szCs w:val="24"/>
                <w:lang w:val="en-US"/>
              </w:rPr>
            </w:pPr>
          </w:p>
          <w:p w14:paraId="31C9AA8D"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0A0AA8E" w14:textId="77777777" w:rsidR="00EB3CD9" w:rsidRDefault="00EB3CD9">
            <w:pPr>
              <w:spacing w:after="0" w:line="240" w:lineRule="auto"/>
              <w:jc w:val="left"/>
              <w:rPr>
                <w:rFonts w:ascii="Times" w:hAnsi="Times"/>
                <w:szCs w:val="24"/>
                <w:lang w:val="en-US"/>
              </w:rPr>
            </w:pPr>
          </w:p>
          <w:p w14:paraId="4EBBE06D"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89DA372"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72940AD4"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4704C9F"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382EED"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2D6D18A9"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D57C7B6"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B95736C" w14:textId="77777777" w:rsidR="00EB3CD9" w:rsidRDefault="00625853">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79DC0F" w14:textId="77777777" w:rsidR="00EB3CD9" w:rsidRDefault="00EB3CD9">
            <w:pPr>
              <w:spacing w:after="0" w:line="240" w:lineRule="auto"/>
              <w:jc w:val="left"/>
              <w:rPr>
                <w:rFonts w:ascii="Times" w:hAnsi="Times"/>
                <w:szCs w:val="24"/>
                <w:lang w:val="en-US"/>
              </w:rPr>
            </w:pPr>
          </w:p>
          <w:p w14:paraId="30FC25E2" w14:textId="77777777" w:rsidR="00EB3CD9" w:rsidRDefault="00EB3CD9">
            <w:pPr>
              <w:spacing w:after="0" w:line="240" w:lineRule="auto"/>
              <w:jc w:val="left"/>
              <w:rPr>
                <w:rFonts w:ascii="Times" w:hAnsi="Times"/>
                <w:szCs w:val="24"/>
                <w:lang w:val="en-US"/>
              </w:rPr>
            </w:pPr>
          </w:p>
          <w:p w14:paraId="54462172" w14:textId="77777777" w:rsidR="00EB3CD9" w:rsidRDefault="00625853">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7E0428" w14:textId="77777777" w:rsidR="00EB3CD9" w:rsidRDefault="00EB3CD9">
            <w:pPr>
              <w:spacing w:after="0" w:line="240" w:lineRule="auto"/>
              <w:jc w:val="left"/>
              <w:rPr>
                <w:rFonts w:ascii="Times" w:eastAsia="Microsoft YaHei UI" w:hAnsi="Times"/>
                <w:szCs w:val="22"/>
                <w:lang w:val="en-US" w:eastAsia="zh-CN"/>
              </w:rPr>
            </w:pPr>
          </w:p>
          <w:p w14:paraId="7A724207"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0C5BFC09" w14:textId="77777777" w:rsidR="00EB3CD9" w:rsidRDefault="00625853">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FE0918D" w14:textId="77777777" w:rsidR="00EB3CD9" w:rsidRDefault="00EB3CD9">
            <w:pPr>
              <w:spacing w:after="0" w:line="240" w:lineRule="auto"/>
              <w:jc w:val="left"/>
              <w:rPr>
                <w:rFonts w:ascii="Times" w:hAnsi="Times"/>
                <w:szCs w:val="24"/>
                <w:lang w:val="en-US"/>
              </w:rPr>
            </w:pPr>
          </w:p>
          <w:p w14:paraId="253CB57A"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250AC856" w14:textId="77777777" w:rsidR="00EB3CD9" w:rsidRDefault="00625853">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29B45BDE" w14:textId="77777777" w:rsidR="00EB3CD9" w:rsidRDefault="00EB3CD9">
            <w:pPr>
              <w:spacing w:after="0" w:line="240" w:lineRule="auto"/>
              <w:jc w:val="left"/>
              <w:rPr>
                <w:rFonts w:ascii="Times" w:hAnsi="Times"/>
                <w:szCs w:val="24"/>
                <w:lang w:val="en-US"/>
              </w:rPr>
            </w:pPr>
          </w:p>
          <w:p w14:paraId="07351836"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EE8AD0" w14:textId="77777777" w:rsidR="00EB3CD9" w:rsidRDefault="00625853">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501412" w14:textId="77777777" w:rsidR="00EB3CD9" w:rsidRDefault="00EB3CD9">
            <w:pPr>
              <w:spacing w:after="0" w:line="240" w:lineRule="auto"/>
              <w:jc w:val="left"/>
              <w:rPr>
                <w:rFonts w:ascii="Times" w:hAnsi="Times"/>
                <w:szCs w:val="24"/>
                <w:lang w:val="en-US"/>
              </w:rPr>
            </w:pPr>
          </w:p>
          <w:p w14:paraId="371ECD75" w14:textId="77777777" w:rsidR="00EB3CD9" w:rsidRDefault="00EB3CD9">
            <w:pPr>
              <w:spacing w:after="0" w:line="240" w:lineRule="auto"/>
              <w:jc w:val="left"/>
              <w:rPr>
                <w:rFonts w:ascii="Times" w:hAnsi="Times"/>
                <w:szCs w:val="24"/>
                <w:lang w:val="en-US"/>
              </w:rPr>
            </w:pPr>
          </w:p>
          <w:p w14:paraId="33BCCFF4"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D82A44C" w14:textId="77777777" w:rsidR="00EB3CD9" w:rsidRDefault="00EB3CD9">
            <w:pPr>
              <w:spacing w:after="0" w:line="240" w:lineRule="auto"/>
              <w:jc w:val="left"/>
              <w:rPr>
                <w:rFonts w:ascii="Times" w:hAnsi="Times"/>
                <w:szCs w:val="24"/>
                <w:lang w:val="en-US"/>
              </w:rPr>
            </w:pPr>
          </w:p>
          <w:p w14:paraId="47E5DD96" w14:textId="77777777" w:rsidR="00EB3CD9" w:rsidRDefault="00625853">
            <w:pPr>
              <w:spacing w:after="0" w:line="240" w:lineRule="auto"/>
              <w:jc w:val="left"/>
              <w:rPr>
                <w:rFonts w:ascii="Times" w:hAnsi="Times"/>
                <w:szCs w:val="24"/>
                <w:lang w:val="en-US"/>
              </w:rPr>
            </w:pPr>
            <w:r>
              <w:rPr>
                <w:rFonts w:ascii="Times" w:hAnsi="Times"/>
                <w:szCs w:val="24"/>
                <w:lang w:val="en-US"/>
              </w:rPr>
              <w:t>Conclusion:</w:t>
            </w:r>
          </w:p>
          <w:p w14:paraId="5872A592" w14:textId="77777777" w:rsidR="00EB3CD9" w:rsidRDefault="00625853">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146C953" w14:textId="77777777" w:rsidR="00EB3CD9" w:rsidRDefault="00EB3CD9">
            <w:pPr>
              <w:tabs>
                <w:tab w:val="left" w:pos="720"/>
              </w:tabs>
              <w:spacing w:after="0" w:line="240" w:lineRule="auto"/>
              <w:jc w:val="left"/>
              <w:rPr>
                <w:rFonts w:ascii="Times" w:hAnsi="Times"/>
                <w:szCs w:val="24"/>
                <w:lang w:val="en-US"/>
              </w:rPr>
            </w:pPr>
          </w:p>
          <w:p w14:paraId="53A65596" w14:textId="77777777" w:rsidR="00EB3CD9" w:rsidRDefault="00EB3CD9">
            <w:pPr>
              <w:spacing w:after="0" w:line="240" w:lineRule="auto"/>
              <w:jc w:val="left"/>
              <w:rPr>
                <w:rFonts w:ascii="Times" w:hAnsi="Times"/>
                <w:szCs w:val="24"/>
                <w:lang w:val="en-US"/>
              </w:rPr>
            </w:pPr>
          </w:p>
          <w:p w14:paraId="2F2E2C91" w14:textId="77777777" w:rsidR="00EB3CD9" w:rsidRDefault="00625853">
            <w:pPr>
              <w:spacing w:after="0" w:line="240" w:lineRule="auto"/>
              <w:jc w:val="left"/>
              <w:rPr>
                <w:rFonts w:ascii="Times" w:hAnsi="Times"/>
                <w:b/>
                <w:bCs/>
                <w:szCs w:val="24"/>
                <w:u w:val="single"/>
              </w:rPr>
            </w:pPr>
            <w:r>
              <w:rPr>
                <w:rFonts w:ascii="Times" w:hAnsi="Times"/>
                <w:b/>
                <w:bCs/>
                <w:szCs w:val="24"/>
                <w:u w:val="single"/>
              </w:rPr>
              <w:t>Unicast PDSCH bandwidth</w:t>
            </w:r>
          </w:p>
          <w:p w14:paraId="19707EAF" w14:textId="77777777" w:rsidR="00EB3CD9" w:rsidRDefault="00EB3CD9">
            <w:pPr>
              <w:spacing w:after="0" w:line="240" w:lineRule="auto"/>
              <w:jc w:val="left"/>
              <w:rPr>
                <w:rFonts w:ascii="Times" w:hAnsi="Times"/>
                <w:szCs w:val="24"/>
              </w:rPr>
            </w:pPr>
          </w:p>
          <w:p w14:paraId="0BB8C868"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AED0689"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2209DED"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38572CA5" w14:textId="77777777" w:rsidR="00EB3CD9" w:rsidRDefault="00EB3CD9">
            <w:pPr>
              <w:tabs>
                <w:tab w:val="left" w:pos="720"/>
              </w:tabs>
              <w:spacing w:after="0" w:line="240" w:lineRule="auto"/>
              <w:jc w:val="left"/>
              <w:rPr>
                <w:rFonts w:ascii="Times" w:hAnsi="Times"/>
                <w:szCs w:val="24"/>
                <w:lang w:val="en-US"/>
              </w:rPr>
            </w:pPr>
          </w:p>
          <w:p w14:paraId="03587B7B" w14:textId="77777777" w:rsidR="00EB3CD9" w:rsidRDefault="00EB3CD9">
            <w:pPr>
              <w:spacing w:after="0" w:line="240" w:lineRule="auto"/>
              <w:jc w:val="left"/>
              <w:rPr>
                <w:rFonts w:ascii="Times" w:hAnsi="Times"/>
                <w:szCs w:val="24"/>
              </w:rPr>
            </w:pPr>
          </w:p>
          <w:p w14:paraId="7485D760"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lastRenderedPageBreak/>
              <w:t>SIB1/OSI transmission</w:t>
            </w:r>
          </w:p>
          <w:p w14:paraId="4DA478D5" w14:textId="77777777" w:rsidR="00EB3CD9" w:rsidRDefault="00EB3CD9">
            <w:pPr>
              <w:spacing w:after="0" w:line="240" w:lineRule="auto"/>
              <w:jc w:val="left"/>
              <w:rPr>
                <w:rFonts w:ascii="Times" w:hAnsi="Times"/>
                <w:szCs w:val="24"/>
                <w:lang w:val="en-US"/>
              </w:rPr>
            </w:pPr>
          </w:p>
          <w:p w14:paraId="39BC6011"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0ABE3A1B"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SIB1 (PDSCH),</w:t>
            </w:r>
          </w:p>
          <w:p w14:paraId="3EC7CDB0" w14:textId="77777777" w:rsidR="00EB3CD9" w:rsidRDefault="00625853">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122AB567" w14:textId="77777777" w:rsidR="00EB3CD9" w:rsidRDefault="00EB3CD9">
            <w:pPr>
              <w:tabs>
                <w:tab w:val="left" w:pos="720"/>
              </w:tabs>
              <w:spacing w:after="0" w:line="240" w:lineRule="auto"/>
              <w:jc w:val="left"/>
              <w:rPr>
                <w:rFonts w:ascii="Times" w:hAnsi="Times"/>
                <w:szCs w:val="24"/>
                <w:lang w:val="en-US"/>
              </w:rPr>
            </w:pPr>
          </w:p>
          <w:p w14:paraId="0B7DE971"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7871504A"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E222896"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F7BC626" w14:textId="77777777" w:rsidR="00EB3CD9" w:rsidRDefault="00625853">
            <w:pPr>
              <w:spacing w:after="0" w:line="240" w:lineRule="auto"/>
              <w:jc w:val="left"/>
              <w:rPr>
                <w:rFonts w:ascii="Times" w:hAnsi="Times"/>
                <w:szCs w:val="24"/>
                <w:lang w:val="en-US"/>
              </w:rPr>
            </w:pPr>
            <w:r>
              <w:rPr>
                <w:rFonts w:ascii="Times" w:hAnsi="Times"/>
                <w:szCs w:val="24"/>
                <w:lang w:val="en-US"/>
              </w:rPr>
              <w:t> </w:t>
            </w:r>
          </w:p>
          <w:p w14:paraId="7A6DA0D4" w14:textId="77777777" w:rsidR="00EB3CD9" w:rsidRDefault="00625853">
            <w:pPr>
              <w:spacing w:after="0" w:line="240" w:lineRule="auto"/>
              <w:jc w:val="left"/>
              <w:rPr>
                <w:rFonts w:ascii="Times" w:hAnsi="Times"/>
                <w:szCs w:val="24"/>
                <w:lang w:val="en-US"/>
              </w:rPr>
            </w:pPr>
            <w:r>
              <w:rPr>
                <w:rFonts w:ascii="Times" w:hAnsi="Times"/>
                <w:szCs w:val="24"/>
                <w:lang w:val="en-US"/>
              </w:rPr>
              <w:t>Conclusion:</w:t>
            </w:r>
          </w:p>
          <w:p w14:paraId="5ABFDD20" w14:textId="77777777" w:rsidR="00EB3CD9" w:rsidRDefault="00625853">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0D92F510" w14:textId="77777777" w:rsidR="00EB3CD9" w:rsidRDefault="00EB3CD9">
            <w:pPr>
              <w:spacing w:after="0" w:line="240" w:lineRule="auto"/>
              <w:jc w:val="left"/>
              <w:rPr>
                <w:rFonts w:ascii="Times" w:hAnsi="Times"/>
                <w:szCs w:val="24"/>
                <w:lang w:val="en-US"/>
              </w:rPr>
            </w:pPr>
          </w:p>
          <w:p w14:paraId="59D01185" w14:textId="77777777" w:rsidR="00EB3CD9" w:rsidRDefault="00EB3CD9">
            <w:pPr>
              <w:spacing w:after="0" w:line="240" w:lineRule="auto"/>
              <w:jc w:val="left"/>
              <w:rPr>
                <w:rFonts w:ascii="Times" w:hAnsi="Times"/>
                <w:szCs w:val="24"/>
                <w:lang w:val="en-US"/>
              </w:rPr>
            </w:pPr>
          </w:p>
          <w:p w14:paraId="1E3D09B0"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96DC5" w14:textId="77777777" w:rsidR="00EB3CD9" w:rsidRDefault="00EB3CD9">
            <w:pPr>
              <w:spacing w:after="0" w:line="240" w:lineRule="auto"/>
              <w:jc w:val="left"/>
              <w:rPr>
                <w:rFonts w:ascii="Times" w:hAnsi="Times"/>
                <w:szCs w:val="24"/>
                <w:lang w:val="en-US"/>
              </w:rPr>
            </w:pPr>
          </w:p>
          <w:p w14:paraId="4CE4E752"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48B1CF1" w14:textId="77777777" w:rsidR="00EB3CD9" w:rsidRDefault="00625853">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w:t>
            </w:r>
          </w:p>
          <w:p w14:paraId="67E20F75" w14:textId="77777777" w:rsidR="00EB3CD9" w:rsidRDefault="00EB3CD9">
            <w:pPr>
              <w:spacing w:after="0" w:line="240" w:lineRule="auto"/>
              <w:jc w:val="left"/>
              <w:rPr>
                <w:rFonts w:ascii="Times" w:eastAsia="Microsoft YaHei UI" w:hAnsi="Times"/>
                <w:szCs w:val="22"/>
                <w:lang w:val="en-US" w:eastAsia="zh-CN"/>
              </w:rPr>
            </w:pPr>
          </w:p>
          <w:p w14:paraId="6677E766" w14:textId="77777777" w:rsidR="00EB3CD9" w:rsidRDefault="00EB3CD9">
            <w:pPr>
              <w:spacing w:after="0" w:line="240" w:lineRule="auto"/>
              <w:jc w:val="left"/>
              <w:rPr>
                <w:rFonts w:ascii="Times" w:eastAsia="Microsoft YaHei UI" w:hAnsi="Times"/>
                <w:szCs w:val="22"/>
                <w:lang w:val="en-US" w:eastAsia="zh-CN"/>
              </w:rPr>
            </w:pPr>
          </w:p>
          <w:p w14:paraId="20F5237A"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75EB69D" w14:textId="77777777" w:rsidR="00EB3CD9" w:rsidRDefault="00EB3CD9">
            <w:pPr>
              <w:spacing w:after="0" w:line="240" w:lineRule="auto"/>
              <w:jc w:val="left"/>
              <w:rPr>
                <w:rFonts w:ascii="Times" w:hAnsi="Times"/>
                <w:szCs w:val="24"/>
                <w:lang w:val="en-US"/>
              </w:rPr>
            </w:pPr>
          </w:p>
          <w:p w14:paraId="0790A730" w14:textId="77777777" w:rsidR="00EB3CD9" w:rsidRDefault="0062585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536AA38B" w14:textId="77777777" w:rsidR="00EB3CD9" w:rsidRDefault="00625853">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3D10F3CC" w14:textId="77777777" w:rsidR="00EB3CD9" w:rsidRDefault="00625853">
            <w:pPr>
              <w:numPr>
                <w:ilvl w:val="0"/>
                <w:numId w:val="14"/>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w:t>
            </w:r>
            <w:proofErr w:type="spellStart"/>
            <w:r>
              <w:rPr>
                <w:rFonts w:eastAsia="ＭＳ Ｐゴシック"/>
                <w:lang w:eastAsia="zh-CN"/>
              </w:rPr>
              <w:t>ms</w:t>
            </w:r>
            <w:proofErr w:type="spellEnd"/>
            <w:r>
              <w:rPr>
                <w:rFonts w:eastAsia="ＭＳ Ｐゴシック"/>
                <w:lang w:eastAsia="zh-CN"/>
              </w:rPr>
              <w:t>) is applied.</w:t>
            </w:r>
          </w:p>
          <w:p w14:paraId="4E65ACF4" w14:textId="77777777" w:rsidR="00EB3CD9" w:rsidRDefault="00625853">
            <w:pPr>
              <w:numPr>
                <w:ilvl w:val="0"/>
                <w:numId w:val="14"/>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2DA8F04C" w14:textId="77777777" w:rsidR="00EB3CD9" w:rsidRDefault="00625853">
            <w:pPr>
              <w:numPr>
                <w:ilvl w:val="1"/>
                <w:numId w:val="14"/>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45175D6A" w14:textId="77777777" w:rsidR="00EB3CD9" w:rsidRDefault="00625853">
            <w:pPr>
              <w:numPr>
                <w:ilvl w:val="2"/>
                <w:numId w:val="14"/>
              </w:numPr>
              <w:spacing w:after="0" w:line="240" w:lineRule="auto"/>
              <w:jc w:val="left"/>
              <w:rPr>
                <w:lang w:val="en-US"/>
              </w:rPr>
            </w:pPr>
            <w:r>
              <w:rPr>
                <w:rFonts w:ascii="Times" w:eastAsia="ＭＳ Ｐゴシック" w:hAnsi="Times"/>
                <w:szCs w:val="24"/>
                <w:lang w:val="en-US" w:eastAsia="ja-JP"/>
              </w:rPr>
              <w:t>FFS: value(s) of X</w:t>
            </w:r>
          </w:p>
          <w:p w14:paraId="2C678220" w14:textId="77777777" w:rsidR="00EB3CD9" w:rsidRDefault="00625853">
            <w:pPr>
              <w:numPr>
                <w:ilvl w:val="1"/>
                <w:numId w:val="14"/>
              </w:numPr>
              <w:tabs>
                <w:tab w:val="clear" w:pos="1440"/>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19F7DE91" w14:textId="77777777" w:rsidR="00EB3CD9" w:rsidRDefault="00625853">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55222B74" w14:textId="77777777" w:rsidR="00EB3CD9" w:rsidRDefault="00625853">
            <w:pPr>
              <w:numPr>
                <w:ilvl w:val="0"/>
                <w:numId w:val="14"/>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1AE9E59F" w14:textId="77777777" w:rsidR="00EB3CD9" w:rsidRDefault="00EB3CD9">
            <w:pPr>
              <w:spacing w:after="0" w:line="240" w:lineRule="auto"/>
              <w:jc w:val="left"/>
              <w:rPr>
                <w:rFonts w:ascii="Times" w:hAnsi="Times"/>
                <w:szCs w:val="24"/>
                <w:lang w:val="en-US"/>
              </w:rPr>
            </w:pPr>
          </w:p>
        </w:tc>
      </w:tr>
    </w:tbl>
    <w:p w14:paraId="1170876D" w14:textId="77777777" w:rsidR="00EB3CD9" w:rsidRDefault="00EB3CD9">
      <w:pPr>
        <w:rPr>
          <w:lang w:val="en-US"/>
        </w:rPr>
      </w:pPr>
    </w:p>
    <w:p w14:paraId="2508174C"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2728903" w14:textId="77777777" w:rsidR="00EB3CD9" w:rsidRDefault="00625853">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EB3CD9" w14:paraId="124F5BBE" w14:textId="77777777">
        <w:tc>
          <w:tcPr>
            <w:tcW w:w="9630" w:type="dxa"/>
          </w:tcPr>
          <w:p w14:paraId="3EFF2017"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C7EF0B0"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0CE48414"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ABBB93"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1847B4BF"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1EDBBA9"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84505AE"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AF7C265" w14:textId="77777777" w:rsidR="00EB3CD9" w:rsidRDefault="00625853">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4DE982E5" w14:textId="77777777" w:rsidR="00EB3CD9" w:rsidRDefault="00EB3CD9">
            <w:pPr>
              <w:spacing w:after="0" w:line="240" w:lineRule="auto"/>
              <w:jc w:val="left"/>
              <w:rPr>
                <w:rFonts w:ascii="Times" w:hAnsi="Times"/>
                <w:szCs w:val="24"/>
                <w:lang w:val="en-US"/>
              </w:rPr>
            </w:pPr>
          </w:p>
        </w:tc>
      </w:tr>
    </w:tbl>
    <w:p w14:paraId="097F459E" w14:textId="77777777" w:rsidR="00EB3CD9" w:rsidRDefault="00625853">
      <w:pPr>
        <w:rPr>
          <w:lang w:val="en-US"/>
        </w:rPr>
      </w:pPr>
      <w:r>
        <w:rPr>
          <w:lang w:val="en-US"/>
        </w:rPr>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729E7DB6" w14:textId="77777777" w:rsidR="00EB3CD9" w:rsidRDefault="00625853">
      <w:pPr>
        <w:rPr>
          <w:lang w:val="en-US"/>
        </w:rPr>
      </w:pPr>
      <w:r>
        <w:rPr>
          <w:lang w:val="en-US"/>
        </w:rPr>
        <w:lastRenderedPageBreak/>
        <w:t>Contribution [28] proposes to express the scheduling restriction for unicast in RB symbol units instead of PRBs.</w:t>
      </w:r>
    </w:p>
    <w:p w14:paraId="45499B9D" w14:textId="77777777" w:rsidR="00EB3CD9" w:rsidRDefault="00625853">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33E3B07A" w14:textId="77777777" w:rsidR="00EB3CD9" w:rsidRDefault="00625853">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40F5F503" w14:textId="77777777" w:rsidR="00EB3CD9" w:rsidRDefault="00625853">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36C552E0" w14:textId="77777777" w:rsidR="00EB3CD9" w:rsidRDefault="00625853">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B092C99" w14:textId="77777777" w:rsidR="00EB3CD9" w:rsidRDefault="00625853">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3A00BF87" w14:textId="77777777" w:rsidR="00EB3CD9" w:rsidRDefault="00625853">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49C05EA2" w14:textId="77777777" w:rsidR="00EB3CD9" w:rsidRDefault="00625853">
      <w:pPr>
        <w:rPr>
          <w:b/>
          <w:bCs/>
          <w:szCs w:val="22"/>
          <w:lang w:val="en-US"/>
        </w:rPr>
      </w:pPr>
      <w:r>
        <w:rPr>
          <w:b/>
          <w:bCs/>
          <w:szCs w:val="22"/>
          <w:lang w:val="en-US"/>
        </w:rPr>
        <w:t>As usual, other comments are also welcome in the comment field.</w:t>
      </w:r>
    </w:p>
    <w:tbl>
      <w:tblPr>
        <w:tblStyle w:val="af7"/>
        <w:tblW w:w="9631" w:type="dxa"/>
        <w:tblLayout w:type="fixed"/>
        <w:tblLook w:val="04A0" w:firstRow="1" w:lastRow="0" w:firstColumn="1" w:lastColumn="0" w:noHBand="0" w:noVBand="1"/>
      </w:tblPr>
      <w:tblGrid>
        <w:gridCol w:w="1479"/>
        <w:gridCol w:w="1493"/>
        <w:gridCol w:w="6659"/>
      </w:tblGrid>
      <w:tr w:rsidR="00EB3CD9" w14:paraId="2A3698DB" w14:textId="77777777">
        <w:tc>
          <w:tcPr>
            <w:tcW w:w="1479" w:type="dxa"/>
            <w:shd w:val="clear" w:color="auto" w:fill="D9D9D9" w:themeFill="background1" w:themeFillShade="D9"/>
          </w:tcPr>
          <w:p w14:paraId="73FB365A" w14:textId="77777777" w:rsidR="00EB3CD9" w:rsidRDefault="00625853">
            <w:pPr>
              <w:jc w:val="left"/>
              <w:rPr>
                <w:b/>
                <w:bCs/>
                <w:lang w:val="en-US"/>
              </w:rPr>
            </w:pPr>
            <w:r>
              <w:rPr>
                <w:b/>
                <w:bCs/>
                <w:lang w:val="en-US"/>
              </w:rPr>
              <w:t>Company</w:t>
            </w:r>
          </w:p>
        </w:tc>
        <w:tc>
          <w:tcPr>
            <w:tcW w:w="1493" w:type="dxa"/>
            <w:shd w:val="clear" w:color="auto" w:fill="D9D9D9" w:themeFill="background1" w:themeFillShade="D9"/>
          </w:tcPr>
          <w:p w14:paraId="0761222B" w14:textId="77777777" w:rsidR="00EB3CD9" w:rsidRDefault="00625853">
            <w:pPr>
              <w:jc w:val="left"/>
              <w:rPr>
                <w:b/>
                <w:bCs/>
                <w:lang w:val="en-US"/>
              </w:rPr>
            </w:pPr>
            <w:r>
              <w:rPr>
                <w:b/>
                <w:bCs/>
                <w:lang w:val="en-US"/>
              </w:rPr>
              <w:t>Value between 3.0 and 4.0</w:t>
            </w:r>
          </w:p>
        </w:tc>
        <w:tc>
          <w:tcPr>
            <w:tcW w:w="6659" w:type="dxa"/>
            <w:shd w:val="clear" w:color="auto" w:fill="D9D9D9" w:themeFill="background1" w:themeFillShade="D9"/>
          </w:tcPr>
          <w:p w14:paraId="34688EAF" w14:textId="77777777" w:rsidR="00EB3CD9" w:rsidRDefault="00625853">
            <w:pPr>
              <w:jc w:val="left"/>
              <w:rPr>
                <w:b/>
                <w:bCs/>
                <w:lang w:val="en-US"/>
              </w:rPr>
            </w:pPr>
            <w:r>
              <w:rPr>
                <w:b/>
                <w:bCs/>
                <w:lang w:val="en-US"/>
              </w:rPr>
              <w:t>Comments</w:t>
            </w:r>
          </w:p>
        </w:tc>
      </w:tr>
      <w:tr w:rsidR="00EB3CD9" w14:paraId="2E8457B1" w14:textId="77777777">
        <w:tc>
          <w:tcPr>
            <w:tcW w:w="1479" w:type="dxa"/>
          </w:tcPr>
          <w:p w14:paraId="0B92D5C4"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tcPr>
          <w:p w14:paraId="1B1F6944"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59" w:type="dxa"/>
          </w:tcPr>
          <w:p w14:paraId="1F161DDD" w14:textId="77777777" w:rsidR="00EB3CD9" w:rsidRDefault="00EB3CD9">
            <w:pPr>
              <w:jc w:val="left"/>
              <w:rPr>
                <w:rFonts w:eastAsiaTheme="minorEastAsia"/>
                <w:lang w:val="en-US" w:eastAsia="zh-CN"/>
              </w:rPr>
            </w:pPr>
          </w:p>
        </w:tc>
      </w:tr>
      <w:tr w:rsidR="00EB3CD9" w14:paraId="4D045ED8" w14:textId="77777777">
        <w:tc>
          <w:tcPr>
            <w:tcW w:w="1479" w:type="dxa"/>
          </w:tcPr>
          <w:p w14:paraId="2624E1D1" w14:textId="77777777" w:rsidR="00EB3CD9" w:rsidRDefault="00625853">
            <w:pPr>
              <w:jc w:val="left"/>
              <w:rPr>
                <w:rFonts w:eastAsiaTheme="minorEastAsia"/>
                <w:lang w:val="en-US" w:eastAsia="zh-CN"/>
              </w:rPr>
            </w:pPr>
            <w:r>
              <w:rPr>
                <w:rFonts w:eastAsiaTheme="minorEastAsia" w:hint="eastAsia"/>
                <w:lang w:val="en-US" w:eastAsia="zh-CN"/>
              </w:rPr>
              <w:t>Sharp</w:t>
            </w:r>
          </w:p>
        </w:tc>
        <w:tc>
          <w:tcPr>
            <w:tcW w:w="1493" w:type="dxa"/>
          </w:tcPr>
          <w:p w14:paraId="6FF7D176" w14:textId="77777777" w:rsidR="00EB3CD9" w:rsidRDefault="00625853">
            <w:pPr>
              <w:tabs>
                <w:tab w:val="left" w:pos="551"/>
              </w:tabs>
              <w:jc w:val="left"/>
              <w:rPr>
                <w:rFonts w:eastAsiaTheme="minorEastAsia"/>
                <w:lang w:val="en-US" w:eastAsia="zh-CN"/>
              </w:rPr>
            </w:pPr>
            <w:r>
              <w:rPr>
                <w:rFonts w:eastAsiaTheme="minorEastAsia"/>
                <w:lang w:val="en-US" w:eastAsia="zh-CN"/>
              </w:rPr>
              <w:t>3.9</w:t>
            </w:r>
          </w:p>
        </w:tc>
        <w:tc>
          <w:tcPr>
            <w:tcW w:w="6659" w:type="dxa"/>
          </w:tcPr>
          <w:p w14:paraId="112B8119" w14:textId="77777777" w:rsidR="00EB3CD9" w:rsidRDefault="00EB3CD9">
            <w:pPr>
              <w:jc w:val="left"/>
              <w:rPr>
                <w:rFonts w:eastAsiaTheme="minorEastAsia"/>
                <w:lang w:val="en-US" w:eastAsia="zh-CN"/>
              </w:rPr>
            </w:pPr>
          </w:p>
        </w:tc>
      </w:tr>
      <w:tr w:rsidR="00EB3CD9" w14:paraId="26676AB9" w14:textId="77777777">
        <w:tc>
          <w:tcPr>
            <w:tcW w:w="1479" w:type="dxa"/>
          </w:tcPr>
          <w:p w14:paraId="3BB7583D"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493" w:type="dxa"/>
          </w:tcPr>
          <w:p w14:paraId="03C0F8DA"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3.1</w:t>
            </w:r>
          </w:p>
        </w:tc>
        <w:tc>
          <w:tcPr>
            <w:tcW w:w="6659" w:type="dxa"/>
          </w:tcPr>
          <w:p w14:paraId="1D176AC3" w14:textId="77777777" w:rsidR="00EB3CD9" w:rsidRDefault="00EB3CD9">
            <w:pPr>
              <w:jc w:val="left"/>
              <w:rPr>
                <w:rFonts w:eastAsiaTheme="minorEastAsia"/>
                <w:lang w:val="en-US" w:eastAsia="zh-CN"/>
              </w:rPr>
            </w:pPr>
          </w:p>
        </w:tc>
      </w:tr>
      <w:tr w:rsidR="00EB3CD9" w14:paraId="4064077C" w14:textId="77777777">
        <w:tc>
          <w:tcPr>
            <w:tcW w:w="1479" w:type="dxa"/>
          </w:tcPr>
          <w:p w14:paraId="6875F14E" w14:textId="77777777" w:rsidR="00EB3CD9" w:rsidRDefault="00625853">
            <w:pPr>
              <w:jc w:val="left"/>
              <w:rPr>
                <w:rFonts w:eastAsiaTheme="minorEastAsia"/>
                <w:lang w:val="en-US" w:eastAsia="zh-CN"/>
              </w:rPr>
            </w:pPr>
            <w:r>
              <w:rPr>
                <w:rFonts w:eastAsiaTheme="minorEastAsia"/>
                <w:lang w:val="en-US" w:eastAsia="zh-CN"/>
              </w:rPr>
              <w:t>Intel</w:t>
            </w:r>
          </w:p>
        </w:tc>
        <w:tc>
          <w:tcPr>
            <w:tcW w:w="1493" w:type="dxa"/>
          </w:tcPr>
          <w:p w14:paraId="0FB71CB9" w14:textId="77777777" w:rsidR="00EB3CD9" w:rsidRDefault="00625853">
            <w:pPr>
              <w:tabs>
                <w:tab w:val="left" w:pos="551"/>
              </w:tabs>
              <w:jc w:val="left"/>
              <w:rPr>
                <w:rFonts w:eastAsiaTheme="minorEastAsia"/>
                <w:lang w:val="en-US" w:eastAsia="zh-CN"/>
              </w:rPr>
            </w:pPr>
            <w:r>
              <w:rPr>
                <w:rFonts w:eastAsiaTheme="minorEastAsia"/>
                <w:lang w:val="en-US" w:eastAsia="zh-CN"/>
              </w:rPr>
              <w:t>3.0</w:t>
            </w:r>
          </w:p>
        </w:tc>
        <w:tc>
          <w:tcPr>
            <w:tcW w:w="6659" w:type="dxa"/>
          </w:tcPr>
          <w:p w14:paraId="7ED5A172" w14:textId="77777777" w:rsidR="00EB3CD9" w:rsidRDefault="00625853">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f</m:t>
                  </m:r>
                </m:e>
                <m:sub/>
                <m:sup>
                  <m:r>
                    <w:rPr>
                      <w:rFonts w:ascii="Cambria Math"/>
                    </w:rPr>
                    <m:t>(j)</m:t>
                  </m:r>
                </m:sup>
              </m:sSubSup>
            </m:oMath>
            <w:r>
              <w:t xml:space="preserve"> can only takes</w:t>
            </w:r>
          </w:p>
          <w:p w14:paraId="6AC53875" w14:textId="77777777" w:rsidR="00EB3CD9" w:rsidRDefault="00625853">
            <w:pPr>
              <w:pStyle w:val="afe"/>
              <w:numPr>
                <w:ilvl w:val="0"/>
                <w:numId w:val="18"/>
              </w:numPr>
              <w:jc w:val="left"/>
              <w:rPr>
                <w:rFonts w:eastAsiaTheme="minorEastAsia"/>
                <w:lang w:val="en-US" w:eastAsia="zh-CN"/>
              </w:rPr>
            </w:pPr>
            <w:r>
              <w:rPr>
                <w:rFonts w:eastAsiaTheme="minorEastAsia"/>
                <w:lang w:val="en-US" w:eastAsia="zh-CN"/>
              </w:rPr>
              <w:t xml:space="preserve">3, which is 1 layer, </w:t>
            </w:r>
            <w:proofErr w:type="spellStart"/>
            <w:r>
              <w:rPr>
                <w:rFonts w:eastAsiaTheme="minorEastAsia"/>
                <w:lang w:val="en-US" w:eastAsia="zh-CN"/>
              </w:rPr>
              <w:t>Qm</w:t>
            </w:r>
            <w:proofErr w:type="spellEnd"/>
            <w:r>
              <w:rPr>
                <w:rFonts w:eastAsiaTheme="minorEastAsia"/>
                <w:lang w:val="en-US" w:eastAsia="zh-CN"/>
              </w:rPr>
              <w:t>=4 and scaling factor 0.75</w:t>
            </w:r>
          </w:p>
          <w:p w14:paraId="2B13E3B4" w14:textId="77777777" w:rsidR="00EB3CD9" w:rsidRDefault="00625853">
            <w:pPr>
              <w:pStyle w:val="afe"/>
              <w:numPr>
                <w:ilvl w:val="0"/>
                <w:numId w:val="18"/>
              </w:numPr>
              <w:jc w:val="left"/>
              <w:rPr>
                <w:rFonts w:eastAsiaTheme="minorEastAsia"/>
                <w:lang w:val="en-US" w:eastAsia="zh-CN"/>
              </w:rPr>
            </w:pPr>
            <w:r>
              <w:rPr>
                <w:rFonts w:eastAsiaTheme="minorEastAsia"/>
                <w:lang w:val="en-US" w:eastAsia="zh-CN"/>
              </w:rPr>
              <w:t xml:space="preserve">3.2, which is 1 layer, </w:t>
            </w:r>
            <w:proofErr w:type="spellStart"/>
            <w:r>
              <w:rPr>
                <w:rFonts w:eastAsiaTheme="minorEastAsia"/>
                <w:lang w:val="en-US" w:eastAsia="zh-CN"/>
              </w:rPr>
              <w:t>Qm</w:t>
            </w:r>
            <w:proofErr w:type="spellEnd"/>
            <w:r>
              <w:rPr>
                <w:rFonts w:eastAsiaTheme="minorEastAsia"/>
                <w:lang w:val="en-US" w:eastAsia="zh-CN"/>
              </w:rPr>
              <w:t xml:space="preserve">=4 and scaling factor 0.8 </w:t>
            </w:r>
          </w:p>
          <w:p w14:paraId="35134C54" w14:textId="77777777" w:rsidR="00EB3CD9" w:rsidRDefault="00625853">
            <w:pPr>
              <w:jc w:val="left"/>
              <w:rPr>
                <w:rFonts w:eastAsiaTheme="minorEastAsia"/>
                <w:lang w:val="en-US" w:eastAsia="zh-CN"/>
              </w:rPr>
            </w:pPr>
            <w:r>
              <w:rPr>
                <w:rFonts w:eastAsiaTheme="minorEastAsia"/>
                <w:lang w:val="en-US" w:eastAsia="zh-CN"/>
              </w:rPr>
              <w:t>Do we need to consider a value other than 3 or 3.2?</w:t>
            </w:r>
          </w:p>
        </w:tc>
      </w:tr>
      <w:tr w:rsidR="00EB3CD9" w14:paraId="05045303" w14:textId="77777777">
        <w:tc>
          <w:tcPr>
            <w:tcW w:w="1479" w:type="dxa"/>
          </w:tcPr>
          <w:p w14:paraId="587FF923"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493" w:type="dxa"/>
          </w:tcPr>
          <w:p w14:paraId="40858C6E" w14:textId="77777777" w:rsidR="00EB3CD9" w:rsidRDefault="00625853">
            <w:pPr>
              <w:tabs>
                <w:tab w:val="left" w:pos="551"/>
              </w:tabs>
              <w:jc w:val="left"/>
              <w:rPr>
                <w:rFonts w:eastAsiaTheme="minorEastAsia"/>
                <w:lang w:val="en-US" w:eastAsia="zh-CN"/>
              </w:rPr>
            </w:pPr>
            <w:r>
              <w:rPr>
                <w:rFonts w:eastAsiaTheme="minorEastAsia"/>
                <w:lang w:val="en-US" w:eastAsia="zh-CN"/>
              </w:rPr>
              <w:t>4</w:t>
            </w:r>
          </w:p>
        </w:tc>
        <w:tc>
          <w:tcPr>
            <w:tcW w:w="6659" w:type="dxa"/>
          </w:tcPr>
          <w:p w14:paraId="5E693432" w14:textId="77777777" w:rsidR="00EB3CD9" w:rsidRDefault="00EB3CD9">
            <w:pPr>
              <w:jc w:val="left"/>
              <w:rPr>
                <w:rFonts w:eastAsiaTheme="minorEastAsia"/>
                <w:lang w:val="en-US" w:eastAsia="zh-CN"/>
              </w:rPr>
            </w:pPr>
          </w:p>
        </w:tc>
      </w:tr>
      <w:tr w:rsidR="00EB3CD9" w14:paraId="786FF8DE" w14:textId="77777777">
        <w:tc>
          <w:tcPr>
            <w:tcW w:w="1479" w:type="dxa"/>
          </w:tcPr>
          <w:p w14:paraId="11F13C56" w14:textId="77777777" w:rsidR="00EB3CD9" w:rsidRDefault="00625853">
            <w:pPr>
              <w:jc w:val="left"/>
              <w:rPr>
                <w:rFonts w:eastAsiaTheme="minorEastAsia"/>
                <w:lang w:val="en-US" w:eastAsia="zh-CN"/>
              </w:rPr>
            </w:pPr>
            <w:r>
              <w:t>FUTUREWEI</w:t>
            </w:r>
          </w:p>
        </w:tc>
        <w:tc>
          <w:tcPr>
            <w:tcW w:w="1493" w:type="dxa"/>
          </w:tcPr>
          <w:p w14:paraId="6EA46317" w14:textId="77777777" w:rsidR="00EB3CD9" w:rsidRDefault="00625853">
            <w:pPr>
              <w:tabs>
                <w:tab w:val="left" w:pos="551"/>
              </w:tabs>
              <w:jc w:val="left"/>
              <w:rPr>
                <w:rFonts w:eastAsiaTheme="minorEastAsia"/>
                <w:lang w:val="en-US" w:eastAsia="zh-CN"/>
              </w:rPr>
            </w:pPr>
            <w:r>
              <w:t>3.1</w:t>
            </w:r>
          </w:p>
        </w:tc>
        <w:tc>
          <w:tcPr>
            <w:tcW w:w="6659" w:type="dxa"/>
          </w:tcPr>
          <w:p w14:paraId="337A5DDF" w14:textId="77777777" w:rsidR="00EB3CD9" w:rsidRDefault="00625853">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EB3CD9" w14:paraId="3E467802" w14:textId="77777777">
        <w:tc>
          <w:tcPr>
            <w:tcW w:w="1479" w:type="dxa"/>
          </w:tcPr>
          <w:p w14:paraId="7AAB5A13"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tcPr>
          <w:p w14:paraId="1AAB8DC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3.0</w:t>
            </w:r>
          </w:p>
        </w:tc>
        <w:tc>
          <w:tcPr>
            <w:tcW w:w="6659" w:type="dxa"/>
          </w:tcPr>
          <w:p w14:paraId="426BD7E6" w14:textId="77777777" w:rsidR="00EB3CD9" w:rsidRDefault="00EB3CD9">
            <w:pPr>
              <w:jc w:val="left"/>
            </w:pPr>
          </w:p>
        </w:tc>
      </w:tr>
      <w:tr w:rsidR="00B301CC" w14:paraId="07F1D65A" w14:textId="77777777">
        <w:tc>
          <w:tcPr>
            <w:tcW w:w="1479" w:type="dxa"/>
          </w:tcPr>
          <w:p w14:paraId="3076BC52"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 xml:space="preserve"> </w:t>
            </w:r>
          </w:p>
        </w:tc>
        <w:tc>
          <w:tcPr>
            <w:tcW w:w="1493" w:type="dxa"/>
          </w:tcPr>
          <w:p w14:paraId="5623563A"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.5</w:t>
            </w:r>
          </w:p>
        </w:tc>
        <w:tc>
          <w:tcPr>
            <w:tcW w:w="6659" w:type="dxa"/>
          </w:tcPr>
          <w:p w14:paraId="24AFD101" w14:textId="77777777" w:rsidR="00B301CC" w:rsidRDefault="00B301CC" w:rsidP="00B301CC">
            <w:pPr>
              <w:jc w:val="left"/>
            </w:pPr>
          </w:p>
        </w:tc>
      </w:tr>
      <w:tr w:rsidR="0096068E" w14:paraId="48047756" w14:textId="77777777" w:rsidTr="0096068E">
        <w:tc>
          <w:tcPr>
            <w:tcW w:w="1479" w:type="dxa"/>
          </w:tcPr>
          <w:p w14:paraId="1D43CCA0" w14:textId="77777777" w:rsidR="0096068E" w:rsidRDefault="0096068E" w:rsidP="00244491">
            <w:pPr>
              <w:jc w:val="left"/>
              <w:rPr>
                <w:rFonts w:eastAsiaTheme="minorEastAsia"/>
                <w:lang w:val="en-US" w:eastAsia="zh-CN"/>
              </w:rPr>
            </w:pPr>
            <w:r>
              <w:rPr>
                <w:rFonts w:eastAsiaTheme="minorEastAsia"/>
                <w:lang w:val="en-US" w:eastAsia="zh-CN"/>
              </w:rPr>
              <w:t>Nokia, NSB</w:t>
            </w:r>
          </w:p>
        </w:tc>
        <w:tc>
          <w:tcPr>
            <w:tcW w:w="1493" w:type="dxa"/>
          </w:tcPr>
          <w:p w14:paraId="4D0DC93A" w14:textId="77777777" w:rsidR="0096068E" w:rsidRDefault="0096068E" w:rsidP="00244491">
            <w:pPr>
              <w:tabs>
                <w:tab w:val="left" w:pos="551"/>
              </w:tabs>
              <w:jc w:val="left"/>
              <w:rPr>
                <w:rFonts w:eastAsiaTheme="minorEastAsia"/>
                <w:lang w:val="en-US" w:eastAsia="zh-CN"/>
              </w:rPr>
            </w:pPr>
            <w:r>
              <w:rPr>
                <w:rFonts w:eastAsiaTheme="minorEastAsia"/>
                <w:lang w:val="en-US" w:eastAsia="zh-CN"/>
              </w:rPr>
              <w:t>3.8</w:t>
            </w:r>
          </w:p>
        </w:tc>
        <w:tc>
          <w:tcPr>
            <w:tcW w:w="6659" w:type="dxa"/>
          </w:tcPr>
          <w:p w14:paraId="24ED8B44" w14:textId="77777777" w:rsidR="0096068E" w:rsidRDefault="0096068E" w:rsidP="00244491">
            <w:pPr>
              <w:jc w:val="left"/>
              <w:rPr>
                <w:rFonts w:eastAsiaTheme="minorEastAsia"/>
                <w:lang w:val="en-US" w:eastAsia="zh-CN"/>
              </w:rPr>
            </w:pPr>
          </w:p>
        </w:tc>
      </w:tr>
      <w:tr w:rsidR="00784BC2" w14:paraId="18A12472" w14:textId="77777777" w:rsidTr="0096068E">
        <w:tc>
          <w:tcPr>
            <w:tcW w:w="1479" w:type="dxa"/>
          </w:tcPr>
          <w:p w14:paraId="425246AC" w14:textId="2D0096BC" w:rsidR="00784BC2" w:rsidRPr="00784BC2" w:rsidRDefault="00784BC2" w:rsidP="00244491">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tcPr>
          <w:p w14:paraId="696E1F2E" w14:textId="53D7C52C" w:rsidR="00784BC2" w:rsidRPr="00784BC2" w:rsidRDefault="00784BC2" w:rsidP="00244491">
            <w:pPr>
              <w:tabs>
                <w:tab w:val="left" w:pos="551"/>
              </w:tabs>
              <w:jc w:val="left"/>
              <w:rPr>
                <w:rFonts w:eastAsia="游明朝"/>
                <w:lang w:val="en-US" w:eastAsia="ja-JP"/>
              </w:rPr>
            </w:pPr>
            <w:r>
              <w:rPr>
                <w:rFonts w:eastAsia="游明朝" w:hint="eastAsia"/>
                <w:lang w:val="en-US" w:eastAsia="ja-JP"/>
              </w:rPr>
              <w:t>3</w:t>
            </w:r>
            <w:r>
              <w:rPr>
                <w:rFonts w:eastAsia="游明朝"/>
                <w:lang w:val="en-US" w:eastAsia="ja-JP"/>
              </w:rPr>
              <w:t>.2</w:t>
            </w:r>
          </w:p>
        </w:tc>
        <w:tc>
          <w:tcPr>
            <w:tcW w:w="6659" w:type="dxa"/>
          </w:tcPr>
          <w:p w14:paraId="40AF1ABA" w14:textId="77777777" w:rsidR="00784BC2" w:rsidRDefault="00784BC2" w:rsidP="00244491">
            <w:pPr>
              <w:jc w:val="left"/>
              <w:rPr>
                <w:rFonts w:eastAsiaTheme="minorEastAsia"/>
                <w:lang w:val="en-US" w:eastAsia="zh-CN"/>
              </w:rPr>
            </w:pPr>
          </w:p>
        </w:tc>
      </w:tr>
      <w:tr w:rsidR="00A1615C" w14:paraId="2470FAD0" w14:textId="77777777" w:rsidTr="0096068E">
        <w:tc>
          <w:tcPr>
            <w:tcW w:w="1479" w:type="dxa"/>
          </w:tcPr>
          <w:p w14:paraId="3641E2DC" w14:textId="674539DA" w:rsidR="00A1615C" w:rsidRDefault="00A1615C" w:rsidP="00A1615C">
            <w:pPr>
              <w:jc w:val="left"/>
              <w:rPr>
                <w:rFonts w:eastAsia="游明朝"/>
                <w:lang w:val="en-US" w:eastAsia="ja-JP"/>
              </w:rPr>
            </w:pPr>
            <w:r>
              <w:rPr>
                <w:rFonts w:eastAsiaTheme="minorEastAsia"/>
                <w:lang w:val="en-US" w:eastAsia="zh-CN"/>
              </w:rPr>
              <w:t>Qualcomm</w:t>
            </w:r>
          </w:p>
        </w:tc>
        <w:tc>
          <w:tcPr>
            <w:tcW w:w="1493" w:type="dxa"/>
          </w:tcPr>
          <w:p w14:paraId="18A8D6A2" w14:textId="65C9482F" w:rsidR="00A1615C" w:rsidRDefault="00A1615C" w:rsidP="00A1615C">
            <w:pPr>
              <w:tabs>
                <w:tab w:val="left" w:pos="551"/>
              </w:tabs>
              <w:jc w:val="left"/>
              <w:rPr>
                <w:rFonts w:eastAsia="游明朝"/>
                <w:lang w:val="en-US" w:eastAsia="ja-JP"/>
              </w:rPr>
            </w:pPr>
            <w:r>
              <w:rPr>
                <w:rFonts w:eastAsiaTheme="minorEastAsia"/>
                <w:lang w:val="en-US" w:eastAsia="zh-CN"/>
              </w:rPr>
              <w:t>3.75</w:t>
            </w:r>
          </w:p>
        </w:tc>
        <w:tc>
          <w:tcPr>
            <w:tcW w:w="6659" w:type="dxa"/>
          </w:tcPr>
          <w:p w14:paraId="203ECDFC" w14:textId="77777777" w:rsidR="00A1615C" w:rsidRDefault="00A1615C" w:rsidP="00A1615C">
            <w:pPr>
              <w:jc w:val="left"/>
              <w:rPr>
                <w:rFonts w:eastAsiaTheme="minorEastAsia"/>
                <w:lang w:val="en-US" w:eastAsia="zh-CN"/>
              </w:rPr>
            </w:pPr>
          </w:p>
        </w:tc>
      </w:tr>
    </w:tbl>
    <w:p w14:paraId="63B8FD01" w14:textId="77777777" w:rsidR="00EB3CD9" w:rsidRDefault="00EB3CD9">
      <w:pPr>
        <w:rPr>
          <w:lang w:val="en-US"/>
        </w:rPr>
      </w:pPr>
    </w:p>
    <w:p w14:paraId="4ACF060D"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327EFC7" w14:textId="77777777" w:rsidR="00EB3CD9" w:rsidRDefault="00625853">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EB3CD9" w14:paraId="7F179068" w14:textId="77777777">
        <w:tc>
          <w:tcPr>
            <w:tcW w:w="9630" w:type="dxa"/>
          </w:tcPr>
          <w:p w14:paraId="2E264A9C" w14:textId="77777777" w:rsidR="00EB3CD9" w:rsidRDefault="0062585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E0907B0" w14:textId="77777777" w:rsidR="00EB3CD9" w:rsidRDefault="00625853">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0B789A39" w14:textId="77777777" w:rsidR="00EB3CD9" w:rsidRDefault="00625853">
            <w:pPr>
              <w:numPr>
                <w:ilvl w:val="0"/>
                <w:numId w:val="14"/>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w:t>
            </w:r>
            <w:proofErr w:type="spellStart"/>
            <w:r>
              <w:rPr>
                <w:rFonts w:eastAsia="ＭＳ Ｐゴシック"/>
                <w:lang w:eastAsia="zh-CN"/>
              </w:rPr>
              <w:t>ms</w:t>
            </w:r>
            <w:proofErr w:type="spellEnd"/>
            <w:r>
              <w:rPr>
                <w:rFonts w:eastAsia="ＭＳ Ｐゴシック"/>
                <w:lang w:eastAsia="zh-CN"/>
              </w:rPr>
              <w:t>) is applied.</w:t>
            </w:r>
          </w:p>
          <w:p w14:paraId="2CC1216C" w14:textId="77777777" w:rsidR="00EB3CD9" w:rsidRDefault="00625853">
            <w:pPr>
              <w:numPr>
                <w:ilvl w:val="0"/>
                <w:numId w:val="14"/>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082C063A" w14:textId="77777777" w:rsidR="00EB3CD9" w:rsidRDefault="00625853">
            <w:pPr>
              <w:numPr>
                <w:ilvl w:val="1"/>
                <w:numId w:val="14"/>
              </w:numPr>
              <w:spacing w:after="0" w:line="240" w:lineRule="auto"/>
              <w:jc w:val="left"/>
              <w:rPr>
                <w:lang w:val="en-US"/>
              </w:rPr>
            </w:pPr>
            <w:r>
              <w:rPr>
                <w:rFonts w:ascii="Times" w:eastAsia="ＭＳ Ｐゴシック"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1BF79851" w14:textId="77777777" w:rsidR="00EB3CD9" w:rsidRDefault="00625853">
            <w:pPr>
              <w:numPr>
                <w:ilvl w:val="2"/>
                <w:numId w:val="14"/>
              </w:numPr>
              <w:spacing w:after="0" w:line="240" w:lineRule="auto"/>
              <w:jc w:val="left"/>
              <w:rPr>
                <w:lang w:val="en-US"/>
              </w:rPr>
            </w:pPr>
            <w:r>
              <w:rPr>
                <w:rFonts w:ascii="Times" w:eastAsia="ＭＳ Ｐゴシック" w:hAnsi="Times"/>
                <w:szCs w:val="24"/>
                <w:lang w:val="en-US" w:eastAsia="ja-JP"/>
              </w:rPr>
              <w:t>FFS: value(s) of X</w:t>
            </w:r>
          </w:p>
          <w:p w14:paraId="049B2C94" w14:textId="77777777" w:rsidR="00EB3CD9" w:rsidRDefault="00625853">
            <w:pPr>
              <w:numPr>
                <w:ilvl w:val="1"/>
                <w:numId w:val="14"/>
              </w:numPr>
              <w:tabs>
                <w:tab w:val="clear" w:pos="1440"/>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5009D260" w14:textId="77777777" w:rsidR="00EB3CD9" w:rsidRDefault="00625853">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23D897F3" w14:textId="77777777" w:rsidR="00EB3CD9" w:rsidRDefault="00625853">
            <w:pPr>
              <w:numPr>
                <w:ilvl w:val="0"/>
                <w:numId w:val="14"/>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74A0E68" w14:textId="77777777" w:rsidR="00EB3CD9" w:rsidRDefault="00EB3CD9">
            <w:pPr>
              <w:spacing w:after="0" w:line="240" w:lineRule="auto"/>
              <w:jc w:val="left"/>
              <w:rPr>
                <w:rFonts w:ascii="Times" w:eastAsia="ＭＳ Ｐゴシック" w:hAnsi="Times"/>
                <w:szCs w:val="24"/>
                <w:lang w:val="en-US" w:eastAsia="ja-JP"/>
              </w:rPr>
            </w:pPr>
          </w:p>
        </w:tc>
      </w:tr>
    </w:tbl>
    <w:p w14:paraId="460BE3D0" w14:textId="77777777" w:rsidR="00EB3CD9" w:rsidRDefault="00625853">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512F6A1E"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p w14:paraId="2306ECA6"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p w14:paraId="5BB1576C"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D73B023"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1A3909C1"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1937FF31" w14:textId="77777777" w:rsidR="00EB3CD9" w:rsidRDefault="00625853">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 xml:space="preserve">value(s) in case the RAR PDSCH bandwidth is larger than 5 MHz, and contribution [15] proposes to support PUSCH TDRA configuration specific to Rel-18 </w:t>
      </w:r>
      <w:proofErr w:type="spellStart"/>
      <w:r>
        <w:rPr>
          <w:rFonts w:eastAsia="SimSun"/>
          <w:lang w:eastAsia="zh-CN"/>
        </w:rPr>
        <w:t>eRedCap</w:t>
      </w:r>
      <w:proofErr w:type="spellEnd"/>
      <w:r>
        <w:rPr>
          <w:rFonts w:eastAsia="SimSun"/>
          <w:lang w:eastAsia="zh-CN"/>
        </w:rPr>
        <w:t xml:space="preserve"> UEs.</w:t>
      </w:r>
    </w:p>
    <w:p w14:paraId="1445B89F" w14:textId="77777777" w:rsidR="00EB3CD9" w:rsidRDefault="00625853">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51C8599E" w14:textId="77777777" w:rsidR="00EB3CD9" w:rsidRDefault="00625853">
      <w:pPr>
        <w:rPr>
          <w:rFonts w:eastAsia="SimSun"/>
          <w:lang w:eastAsia="zh-CN"/>
        </w:rPr>
      </w:pPr>
      <w:r>
        <w:rPr>
          <w:rFonts w:eastAsia="SimSun"/>
          <w:lang w:eastAsia="zh-CN"/>
        </w:rPr>
        <w:t>The following five questions invite companies to express preferences and comments on the five approaches listed above.</w:t>
      </w:r>
    </w:p>
    <w:p w14:paraId="0E22E289" w14:textId="77777777" w:rsidR="00EB3CD9" w:rsidRDefault="00625853">
      <w:pPr>
        <w:rPr>
          <w:b/>
          <w:lang w:val="en-US"/>
        </w:rPr>
      </w:pPr>
      <w:r>
        <w:rPr>
          <w:b/>
          <w:highlight w:val="yellow"/>
          <w:lang w:val="en-US"/>
        </w:rPr>
        <w:t>FL1 High Priority Question 2.2-1a</w:t>
      </w:r>
      <w:r>
        <w:rPr>
          <w:b/>
          <w:lang w:val="en-US"/>
        </w:rPr>
        <w:t>: Please indicate your preferences and comments on this approach:</w:t>
      </w:r>
    </w:p>
    <w:p w14:paraId="6B5956F7"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tbl>
      <w:tblPr>
        <w:tblStyle w:val="af7"/>
        <w:tblW w:w="9631" w:type="dxa"/>
        <w:tblLayout w:type="fixed"/>
        <w:tblLook w:val="04A0" w:firstRow="1" w:lastRow="0" w:firstColumn="1" w:lastColumn="0" w:noHBand="0" w:noVBand="1"/>
      </w:tblPr>
      <w:tblGrid>
        <w:gridCol w:w="1479"/>
        <w:gridCol w:w="1372"/>
        <w:gridCol w:w="6780"/>
      </w:tblGrid>
      <w:tr w:rsidR="00EB3CD9" w14:paraId="6BA90382" w14:textId="77777777">
        <w:tc>
          <w:tcPr>
            <w:tcW w:w="1479" w:type="dxa"/>
            <w:shd w:val="clear" w:color="auto" w:fill="D9D9D9" w:themeFill="background1" w:themeFillShade="D9"/>
          </w:tcPr>
          <w:p w14:paraId="5D6A4095"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503C81E6"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C50325E" w14:textId="77777777" w:rsidR="00EB3CD9" w:rsidRDefault="00625853">
            <w:pPr>
              <w:jc w:val="left"/>
              <w:rPr>
                <w:b/>
                <w:bCs/>
                <w:lang w:val="en-US"/>
              </w:rPr>
            </w:pPr>
            <w:r>
              <w:rPr>
                <w:b/>
                <w:bCs/>
                <w:lang w:val="en-US"/>
              </w:rPr>
              <w:t>Comments</w:t>
            </w:r>
          </w:p>
        </w:tc>
      </w:tr>
      <w:tr w:rsidR="00EB3CD9" w14:paraId="1D07C255" w14:textId="77777777">
        <w:tc>
          <w:tcPr>
            <w:tcW w:w="1479" w:type="dxa"/>
          </w:tcPr>
          <w:p w14:paraId="4DF87761" w14:textId="77777777" w:rsidR="00EB3CD9" w:rsidRDefault="00625853">
            <w:pPr>
              <w:jc w:val="left"/>
              <w:rPr>
                <w:rFonts w:eastAsiaTheme="minorEastAsia"/>
                <w:lang w:val="en-US" w:eastAsia="zh-CN"/>
              </w:rPr>
            </w:pPr>
            <w:r>
              <w:rPr>
                <w:rFonts w:eastAsiaTheme="minorEastAsia"/>
                <w:lang w:val="en-US" w:eastAsia="zh-CN"/>
              </w:rPr>
              <w:t>Vivo</w:t>
            </w:r>
          </w:p>
        </w:tc>
        <w:tc>
          <w:tcPr>
            <w:tcW w:w="1372" w:type="dxa"/>
          </w:tcPr>
          <w:p w14:paraId="5008A678" w14:textId="77777777" w:rsidR="00EB3CD9" w:rsidRDefault="00625853">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6E72873" w14:textId="77777777" w:rsidR="00EB3CD9" w:rsidRDefault="00625853">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EB3CD9" w14:paraId="69DF19B3" w14:textId="77777777">
        <w:tc>
          <w:tcPr>
            <w:tcW w:w="1479" w:type="dxa"/>
          </w:tcPr>
          <w:p w14:paraId="4DB708C6"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01D8823A" w14:textId="77777777" w:rsidR="00EB3CD9" w:rsidRDefault="00EB3CD9">
            <w:pPr>
              <w:tabs>
                <w:tab w:val="left" w:pos="551"/>
              </w:tabs>
              <w:jc w:val="left"/>
              <w:rPr>
                <w:rFonts w:eastAsiaTheme="minorEastAsia"/>
                <w:lang w:val="en-US" w:eastAsia="zh-CN"/>
              </w:rPr>
            </w:pPr>
          </w:p>
        </w:tc>
        <w:tc>
          <w:tcPr>
            <w:tcW w:w="6780" w:type="dxa"/>
          </w:tcPr>
          <w:p w14:paraId="6A08ACEE" w14:textId="77777777" w:rsidR="00EB3CD9" w:rsidRDefault="00625853">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EB3CD9" w14:paraId="6C23E8E6" w14:textId="77777777">
        <w:tc>
          <w:tcPr>
            <w:tcW w:w="1479" w:type="dxa"/>
          </w:tcPr>
          <w:p w14:paraId="2EE9E6CF"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5E485390"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17BA9647" w14:textId="77777777" w:rsidR="00EB3CD9" w:rsidRDefault="00625853">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EB3CD9" w14:paraId="602099B4" w14:textId="77777777">
        <w:tc>
          <w:tcPr>
            <w:tcW w:w="1479" w:type="dxa"/>
          </w:tcPr>
          <w:p w14:paraId="38AAA7DB"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05F65068"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55776312" w14:textId="77777777" w:rsidR="00EB3CD9" w:rsidRDefault="00625853">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EB3CD9" w14:paraId="1B964BDA" w14:textId="77777777">
        <w:tc>
          <w:tcPr>
            <w:tcW w:w="1479" w:type="dxa"/>
          </w:tcPr>
          <w:p w14:paraId="5DB58B5F" w14:textId="77777777" w:rsidR="00EB3CD9" w:rsidRDefault="00625853">
            <w:pPr>
              <w:jc w:val="left"/>
              <w:rPr>
                <w:rFonts w:eastAsiaTheme="minorEastAsia"/>
                <w:lang w:val="en-US" w:eastAsia="zh-CN"/>
              </w:rPr>
            </w:pPr>
            <w:r>
              <w:lastRenderedPageBreak/>
              <w:t>FUTUREWEI</w:t>
            </w:r>
          </w:p>
        </w:tc>
        <w:tc>
          <w:tcPr>
            <w:tcW w:w="1372" w:type="dxa"/>
          </w:tcPr>
          <w:p w14:paraId="18B09474" w14:textId="77777777" w:rsidR="00EB3CD9" w:rsidRDefault="00EB3CD9">
            <w:pPr>
              <w:tabs>
                <w:tab w:val="left" w:pos="551"/>
              </w:tabs>
              <w:jc w:val="left"/>
              <w:rPr>
                <w:rFonts w:eastAsiaTheme="minorEastAsia"/>
                <w:lang w:val="en-US" w:eastAsia="zh-CN"/>
              </w:rPr>
            </w:pPr>
          </w:p>
        </w:tc>
        <w:tc>
          <w:tcPr>
            <w:tcW w:w="6780" w:type="dxa"/>
          </w:tcPr>
          <w:p w14:paraId="493BF0EB" w14:textId="77777777" w:rsidR="00EB3CD9" w:rsidRDefault="00625853">
            <w:pPr>
              <w:jc w:val="left"/>
              <w:rPr>
                <w:rFonts w:eastAsiaTheme="minorEastAsia"/>
                <w:lang w:val="en-US" w:eastAsia="zh-CN"/>
              </w:rPr>
            </w:pPr>
            <w:r>
              <w:t>We indicated support for approach 1 but are open to support tighter values of X (approach 2) based on the observations there is reduced processing</w:t>
            </w:r>
          </w:p>
        </w:tc>
      </w:tr>
      <w:tr w:rsidR="00EB3CD9" w14:paraId="19369C0E" w14:textId="77777777">
        <w:tc>
          <w:tcPr>
            <w:tcW w:w="1479" w:type="dxa"/>
          </w:tcPr>
          <w:p w14:paraId="6FE8B3EC"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4B5AB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E52E85" w14:textId="77777777" w:rsidR="00EB3CD9" w:rsidRDefault="00625853">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 xml:space="preserve">dependent on the RAR PDSCH </w:t>
            </w:r>
            <w:proofErr w:type="gramStart"/>
            <w:r>
              <w:rPr>
                <w:rFonts w:eastAsiaTheme="minorEastAsia"/>
                <w:lang w:val="en-US" w:eastAsia="zh-CN"/>
              </w:rPr>
              <w:t>bandwidth</w:t>
            </w:r>
            <w:proofErr w:type="gramEnd"/>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B301CC" w14:paraId="10431196" w14:textId="77777777">
        <w:tc>
          <w:tcPr>
            <w:tcW w:w="1479" w:type="dxa"/>
          </w:tcPr>
          <w:p w14:paraId="5F0D829A"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4582CA8"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B5F349" w14:textId="77777777" w:rsidR="00B301CC" w:rsidRDefault="00B301CC" w:rsidP="00B301CC">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1073A9" w14:paraId="32CE2D7C" w14:textId="77777777" w:rsidTr="001073A9">
        <w:tc>
          <w:tcPr>
            <w:tcW w:w="1479" w:type="dxa"/>
          </w:tcPr>
          <w:p w14:paraId="00BAF200" w14:textId="77777777" w:rsidR="001073A9" w:rsidRDefault="001073A9" w:rsidP="00244491">
            <w:pPr>
              <w:jc w:val="left"/>
              <w:rPr>
                <w:rFonts w:eastAsiaTheme="minorEastAsia"/>
                <w:lang w:val="en-US" w:eastAsia="zh-CN"/>
              </w:rPr>
            </w:pPr>
            <w:r>
              <w:rPr>
                <w:rFonts w:eastAsiaTheme="minorEastAsia"/>
                <w:lang w:val="en-US" w:eastAsia="zh-CN"/>
              </w:rPr>
              <w:t>Nokia, NSB</w:t>
            </w:r>
          </w:p>
        </w:tc>
        <w:tc>
          <w:tcPr>
            <w:tcW w:w="1372" w:type="dxa"/>
          </w:tcPr>
          <w:p w14:paraId="1EE28A12" w14:textId="77777777" w:rsidR="001073A9" w:rsidRDefault="001073A9" w:rsidP="00244491">
            <w:pPr>
              <w:tabs>
                <w:tab w:val="left" w:pos="551"/>
              </w:tabs>
              <w:jc w:val="left"/>
              <w:rPr>
                <w:rFonts w:eastAsiaTheme="minorEastAsia"/>
                <w:lang w:val="en-US" w:eastAsia="zh-CN"/>
              </w:rPr>
            </w:pPr>
            <w:r>
              <w:rPr>
                <w:rFonts w:eastAsiaTheme="minorEastAsia"/>
                <w:lang w:val="en-US" w:eastAsia="zh-CN"/>
              </w:rPr>
              <w:t>N</w:t>
            </w:r>
          </w:p>
        </w:tc>
        <w:tc>
          <w:tcPr>
            <w:tcW w:w="6780" w:type="dxa"/>
          </w:tcPr>
          <w:p w14:paraId="73D7A47C" w14:textId="77777777" w:rsidR="001073A9" w:rsidRDefault="001073A9" w:rsidP="00244491">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4BC2" w14:paraId="4ACDA00B" w14:textId="77777777" w:rsidTr="001073A9">
        <w:tc>
          <w:tcPr>
            <w:tcW w:w="1479" w:type="dxa"/>
          </w:tcPr>
          <w:p w14:paraId="7E897760" w14:textId="4F7D5929" w:rsidR="00784BC2" w:rsidRDefault="00784BC2" w:rsidP="00784BC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AB589D8" w14:textId="4E7B5AC7" w:rsidR="00784BC2" w:rsidRDefault="00784BC2" w:rsidP="00784BC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17619EF" w14:textId="3D05113A" w:rsidR="00784BC2" w:rsidRDefault="00784BC2" w:rsidP="00784BC2">
            <w:pPr>
              <w:jc w:val="left"/>
              <w:rPr>
                <w:rFonts w:eastAsiaTheme="minorEastAsia"/>
                <w:lang w:val="en-US" w:eastAsia="zh-CN"/>
              </w:rPr>
            </w:pPr>
            <w:r>
              <w:rPr>
                <w:rFonts w:eastAsia="游明朝" w:hint="eastAsia"/>
                <w:lang w:val="en-US" w:eastAsia="ja-JP"/>
              </w:rPr>
              <w:t>W</w:t>
            </w:r>
            <w:r>
              <w:rPr>
                <w:rFonts w:eastAsia="游明朝"/>
                <w:lang w:val="en-US" w:eastAsia="ja-JP"/>
              </w:rPr>
              <w:t xml:space="preserve">e think that having a fixed value (per numerology) considering the 20 MHz RAR is sufficient and beneficial for the lower complexity. The latency, which can be </w:t>
            </w:r>
            <w:r w:rsidR="00C2163B">
              <w:rPr>
                <w:rFonts w:eastAsia="游明朝"/>
                <w:lang w:val="en-US" w:eastAsia="ja-JP"/>
              </w:rPr>
              <w:t>improv</w:t>
            </w:r>
            <w:r>
              <w:rPr>
                <w:rFonts w:eastAsia="游明朝"/>
                <w:lang w:val="en-US" w:eastAsia="ja-JP"/>
              </w:rPr>
              <w:t xml:space="preserve">ed by the variable values, is not so urgent for the </w:t>
            </w:r>
            <w:proofErr w:type="spellStart"/>
            <w:r>
              <w:rPr>
                <w:rFonts w:eastAsia="游明朝"/>
                <w:lang w:val="en-US" w:eastAsia="ja-JP"/>
              </w:rPr>
              <w:t>eRedCap</w:t>
            </w:r>
            <w:proofErr w:type="spellEnd"/>
            <w:r>
              <w:rPr>
                <w:rFonts w:eastAsia="游明朝"/>
                <w:lang w:val="en-US" w:eastAsia="ja-JP"/>
              </w:rPr>
              <w:t xml:space="preserve"> UE.</w:t>
            </w:r>
          </w:p>
        </w:tc>
      </w:tr>
      <w:tr w:rsidR="005A37C4" w14:paraId="3BF143B8" w14:textId="77777777" w:rsidTr="001073A9">
        <w:tc>
          <w:tcPr>
            <w:tcW w:w="1479" w:type="dxa"/>
          </w:tcPr>
          <w:p w14:paraId="6AD35C84" w14:textId="0DBCCAD6" w:rsidR="005A37C4" w:rsidRDefault="005A37C4" w:rsidP="005A37C4">
            <w:pPr>
              <w:jc w:val="left"/>
              <w:rPr>
                <w:rFonts w:eastAsia="游明朝"/>
                <w:lang w:val="en-US" w:eastAsia="ja-JP"/>
              </w:rPr>
            </w:pPr>
            <w:r>
              <w:rPr>
                <w:rFonts w:eastAsiaTheme="minorEastAsia"/>
                <w:lang w:val="en-US" w:eastAsia="zh-CN"/>
              </w:rPr>
              <w:t>Qualcomm</w:t>
            </w:r>
          </w:p>
        </w:tc>
        <w:tc>
          <w:tcPr>
            <w:tcW w:w="1372" w:type="dxa"/>
          </w:tcPr>
          <w:p w14:paraId="499117C2" w14:textId="15CA9F7D" w:rsidR="005A37C4" w:rsidRDefault="005A37C4" w:rsidP="005A37C4">
            <w:pPr>
              <w:tabs>
                <w:tab w:val="left" w:pos="551"/>
              </w:tabs>
              <w:jc w:val="left"/>
              <w:rPr>
                <w:rFonts w:eastAsia="游明朝"/>
                <w:lang w:val="en-US" w:eastAsia="ja-JP"/>
              </w:rPr>
            </w:pPr>
            <w:r>
              <w:rPr>
                <w:rFonts w:eastAsiaTheme="minorEastAsia"/>
                <w:lang w:val="en-US" w:eastAsia="zh-CN"/>
              </w:rPr>
              <w:t>N</w:t>
            </w:r>
          </w:p>
        </w:tc>
        <w:tc>
          <w:tcPr>
            <w:tcW w:w="6780" w:type="dxa"/>
          </w:tcPr>
          <w:p w14:paraId="7E4CD406" w14:textId="77777777" w:rsidR="005A37C4" w:rsidRPr="001B341C" w:rsidRDefault="005A37C4" w:rsidP="005A37C4">
            <w:pPr>
              <w:jc w:val="left"/>
              <w:rPr>
                <w:rFonts w:eastAsiaTheme="minorEastAsia"/>
                <w:lang w:val="en-US" w:eastAsia="zh-CN"/>
              </w:rPr>
            </w:pPr>
            <w:r w:rsidRPr="001B341C">
              <w:rPr>
                <w:rFonts w:eastAsiaTheme="minorEastAsia"/>
                <w:lang w:val="en-US" w:eastAsia="zh-CN"/>
              </w:rPr>
              <w:t xml:space="preserve">The </w:t>
            </w:r>
            <w:r>
              <w:rPr>
                <w:rFonts w:eastAsiaTheme="minorEastAsia"/>
                <w:lang w:val="en-US" w:eastAsia="zh-CN"/>
              </w:rPr>
              <w:t xml:space="preserve">RAR PDSCH </w:t>
            </w:r>
            <w:r w:rsidRPr="001B341C">
              <w:rPr>
                <w:rFonts w:eastAsiaTheme="minorEastAsia"/>
                <w:lang w:val="en-US" w:eastAsia="zh-CN"/>
              </w:rPr>
              <w:t>processing timeline consists of BW dependent processing</w:t>
            </w:r>
            <w:r>
              <w:rPr>
                <w:rFonts w:eastAsiaTheme="minorEastAsia"/>
                <w:lang w:val="en-US" w:eastAsia="zh-CN"/>
              </w:rPr>
              <w:t xml:space="preserve"> blocks </w:t>
            </w:r>
            <w:r w:rsidRPr="001B341C">
              <w:rPr>
                <w:rFonts w:eastAsiaTheme="minorEastAsia"/>
                <w:lang w:val="en-US" w:eastAsia="zh-CN"/>
              </w:rPr>
              <w:t>and BW non-dependent processing</w:t>
            </w:r>
            <w:r>
              <w:rPr>
                <w:rFonts w:eastAsiaTheme="minorEastAsia"/>
                <w:lang w:val="en-US" w:eastAsia="zh-CN"/>
              </w:rPr>
              <w:t xml:space="preserve"> blocks</w:t>
            </w:r>
            <w:r w:rsidRPr="001B341C">
              <w:rPr>
                <w:rFonts w:eastAsiaTheme="minorEastAsia"/>
                <w:lang w:val="en-US" w:eastAsia="zh-CN"/>
              </w:rPr>
              <w:t xml:space="preserve"> as given below.</w:t>
            </w:r>
          </w:p>
          <w:p w14:paraId="646EE1EA" w14:textId="77777777" w:rsidR="005A37C4" w:rsidRPr="00897E3A" w:rsidRDefault="005A37C4" w:rsidP="005A37C4">
            <w:pPr>
              <w:pStyle w:val="afe"/>
              <w:numPr>
                <w:ilvl w:val="0"/>
                <w:numId w:val="28"/>
              </w:numPr>
              <w:jc w:val="left"/>
              <w:rPr>
                <w:rFonts w:eastAsiaTheme="minorEastAsia"/>
                <w:sz w:val="20"/>
                <w:szCs w:val="20"/>
                <w:lang w:val="en-US" w:eastAsia="zh-CN"/>
              </w:rPr>
            </w:pPr>
            <w:r w:rsidRPr="00897E3A">
              <w:rPr>
                <w:rFonts w:eastAsiaTheme="minorEastAsia"/>
                <w:sz w:val="20"/>
                <w:szCs w:val="20"/>
                <w:lang w:val="en-US" w:eastAsia="zh-CN"/>
              </w:rPr>
              <w:t>BW dependent processing</w:t>
            </w:r>
            <w:r>
              <w:rPr>
                <w:rFonts w:eastAsiaTheme="minorEastAsia"/>
                <w:sz w:val="20"/>
                <w:szCs w:val="20"/>
                <w:lang w:val="en-US" w:eastAsia="zh-CN"/>
              </w:rPr>
              <w:t xml:space="preserve"> blocks</w:t>
            </w:r>
            <w:r w:rsidRPr="00897E3A">
              <w:rPr>
                <w:rFonts w:eastAsiaTheme="minorEastAsia"/>
                <w:sz w:val="20"/>
                <w:szCs w:val="20"/>
                <w:lang w:val="en-US" w:eastAsia="zh-CN"/>
              </w:rPr>
              <w:t>: channel estimation, demodulation</w:t>
            </w:r>
          </w:p>
          <w:p w14:paraId="0CDDB20A" w14:textId="77777777" w:rsidR="005A37C4" w:rsidRPr="00897E3A" w:rsidRDefault="005A37C4" w:rsidP="005A37C4">
            <w:pPr>
              <w:pStyle w:val="afe"/>
              <w:numPr>
                <w:ilvl w:val="0"/>
                <w:numId w:val="28"/>
              </w:numPr>
              <w:jc w:val="left"/>
              <w:rPr>
                <w:rFonts w:eastAsiaTheme="minorEastAsia"/>
                <w:sz w:val="20"/>
                <w:szCs w:val="20"/>
                <w:lang w:val="en-US" w:eastAsia="zh-CN"/>
              </w:rPr>
            </w:pPr>
            <w:r w:rsidRPr="00897E3A">
              <w:rPr>
                <w:rFonts w:eastAsiaTheme="minorEastAsia"/>
                <w:sz w:val="20"/>
                <w:szCs w:val="20"/>
                <w:lang w:val="en-US" w:eastAsia="zh-CN"/>
              </w:rPr>
              <w:t>BW non-dependent processing</w:t>
            </w:r>
            <w:r>
              <w:rPr>
                <w:rFonts w:eastAsiaTheme="minorEastAsia"/>
                <w:sz w:val="20"/>
                <w:szCs w:val="20"/>
                <w:lang w:val="en-US" w:eastAsia="zh-CN"/>
              </w:rPr>
              <w:t xml:space="preserve"> blocks: </w:t>
            </w:r>
            <w:r w:rsidRPr="00897E3A">
              <w:rPr>
                <w:rFonts w:eastAsiaTheme="minorEastAsia"/>
                <w:sz w:val="20"/>
                <w:szCs w:val="20"/>
                <w:lang w:val="en-US" w:eastAsia="zh-CN"/>
              </w:rPr>
              <w:t xml:space="preserve">LDPC decoding. </w:t>
            </w:r>
          </w:p>
          <w:p w14:paraId="5E494537" w14:textId="3003EFEB" w:rsidR="005A37C4" w:rsidRDefault="005A37C4" w:rsidP="005A37C4">
            <w:pPr>
              <w:jc w:val="left"/>
              <w:rPr>
                <w:rFonts w:eastAsia="游明朝"/>
                <w:lang w:val="en-US" w:eastAsia="ja-JP"/>
              </w:rPr>
            </w:pPr>
            <w:r>
              <w:rPr>
                <w:rFonts w:eastAsiaTheme="minorEastAsia"/>
                <w:lang w:val="en-US" w:eastAsia="zh-CN"/>
              </w:rPr>
              <w:t>From processing time perspective,</w:t>
            </w:r>
            <w:r w:rsidRPr="00897E3A">
              <w:rPr>
                <w:rFonts w:eastAsiaTheme="minorEastAsia"/>
                <w:lang w:val="en-US" w:eastAsia="zh-CN"/>
              </w:rPr>
              <w:t xml:space="preserve"> LDPC decoding is dominan</w:t>
            </w:r>
            <w:r>
              <w:rPr>
                <w:rFonts w:eastAsiaTheme="minorEastAsia"/>
                <w:lang w:val="en-US" w:eastAsia="zh-CN"/>
              </w:rPr>
              <w:t>t</w:t>
            </w:r>
            <w:r w:rsidRPr="00897E3A">
              <w:rPr>
                <w:rFonts w:eastAsiaTheme="minorEastAsia"/>
                <w:lang w:val="en-US" w:eastAsia="zh-CN"/>
              </w:rPr>
              <w:t xml:space="preserve"> over </w:t>
            </w:r>
            <w:r>
              <w:rPr>
                <w:rFonts w:eastAsiaTheme="minorEastAsia"/>
                <w:lang w:val="en-US" w:eastAsia="zh-CN"/>
              </w:rPr>
              <w:t xml:space="preserve">other processing </w:t>
            </w:r>
            <w:proofErr w:type="gramStart"/>
            <w:r>
              <w:rPr>
                <w:rFonts w:eastAsiaTheme="minorEastAsia"/>
                <w:lang w:val="en-US" w:eastAsia="zh-CN"/>
              </w:rPr>
              <w:t>blocks</w:t>
            </w:r>
            <w:proofErr w:type="gramEnd"/>
            <w:r w:rsidRPr="00897E3A">
              <w:rPr>
                <w:rFonts w:eastAsiaTheme="minorEastAsia"/>
                <w:lang w:val="en-US" w:eastAsia="zh-CN"/>
              </w:rPr>
              <w:t xml:space="preserve"> and it takes about 80% of the total PDSCH processing time</w:t>
            </w:r>
            <w:r>
              <w:rPr>
                <w:rFonts w:eastAsiaTheme="minorEastAsia"/>
                <w:lang w:val="en-US" w:eastAsia="zh-CN"/>
              </w:rPr>
              <w:t xml:space="preserve"> (N</w:t>
            </w:r>
            <w:r w:rsidRPr="00897E3A">
              <w:rPr>
                <w:rFonts w:eastAsiaTheme="minorEastAsia"/>
                <w:vertAlign w:val="subscript"/>
                <w:lang w:val="en-US" w:eastAsia="zh-CN"/>
              </w:rPr>
              <w:t>1</w:t>
            </w:r>
            <w:r>
              <w:rPr>
                <w:rFonts w:eastAsiaTheme="minorEastAsia"/>
                <w:lang w:val="en-US" w:eastAsia="zh-CN"/>
              </w:rPr>
              <w:t>)</w:t>
            </w:r>
            <w:r w:rsidRPr="00897E3A">
              <w:rPr>
                <w:rFonts w:eastAsiaTheme="minorEastAsia"/>
                <w:lang w:val="en-US" w:eastAsia="zh-CN"/>
              </w:rPr>
              <w:t xml:space="preserve"> assuming 5MHz BW resource allocation. If the BW becomes larger than 5MHz, we need to increase the processing time only for BW dependent processing </w:t>
            </w:r>
            <w:r>
              <w:rPr>
                <w:rFonts w:eastAsiaTheme="minorEastAsia"/>
                <w:lang w:val="en-US" w:eastAsia="zh-CN"/>
              </w:rPr>
              <w:t>blocks which take comparatively small portion of PDSCH processing time (N</w:t>
            </w:r>
            <w:r w:rsidRPr="00897E3A">
              <w:rPr>
                <w:rFonts w:eastAsiaTheme="minorEastAsia"/>
                <w:vertAlign w:val="subscript"/>
                <w:lang w:val="en-US" w:eastAsia="zh-CN"/>
              </w:rPr>
              <w:t>1</w:t>
            </w:r>
            <w:r>
              <w:rPr>
                <w:rFonts w:eastAsiaTheme="minorEastAsia"/>
                <w:lang w:val="en-US" w:eastAsia="zh-CN"/>
              </w:rPr>
              <w:t>)</w:t>
            </w:r>
            <w:r w:rsidRPr="00897E3A">
              <w:rPr>
                <w:rFonts w:eastAsiaTheme="minorEastAsia"/>
                <w:lang w:val="en-US" w:eastAsia="zh-CN"/>
              </w:rPr>
              <w:t xml:space="preserve">. Based on this, the required time to be relaxed would not be so large even with the largest possible BW, 20MHz </w:t>
            </w:r>
            <w:r>
              <w:rPr>
                <w:rFonts w:eastAsiaTheme="minorEastAsia"/>
                <w:lang w:val="en-US" w:eastAsia="zh-CN"/>
              </w:rPr>
              <w:t xml:space="preserve">(just a </w:t>
            </w:r>
            <w:r w:rsidRPr="00897E3A">
              <w:rPr>
                <w:rFonts w:eastAsiaTheme="minorEastAsia"/>
                <w:lang w:val="en-US" w:eastAsia="zh-CN"/>
              </w:rPr>
              <w:t>half slot</w:t>
            </w:r>
            <w:r>
              <w:rPr>
                <w:rFonts w:eastAsiaTheme="minorEastAsia"/>
                <w:lang w:val="en-US" w:eastAsia="zh-CN"/>
              </w:rPr>
              <w:t xml:space="preserve"> is sufficient</w:t>
            </w:r>
            <w:r w:rsidRPr="00897E3A">
              <w:rPr>
                <w:rFonts w:eastAsiaTheme="minorEastAsia"/>
                <w:lang w:val="en-US" w:eastAsia="zh-CN"/>
              </w:rPr>
              <w:t xml:space="preserve"> based on our analysis</w:t>
            </w:r>
            <w:r>
              <w:rPr>
                <w:rFonts w:eastAsiaTheme="minorEastAsia"/>
                <w:lang w:val="en-US" w:eastAsia="zh-CN"/>
              </w:rPr>
              <w:t>)</w:t>
            </w:r>
            <w:r w:rsidRPr="00897E3A">
              <w:rPr>
                <w:rFonts w:eastAsiaTheme="minorEastAsia"/>
                <w:lang w:val="en-US" w:eastAsia="zh-CN"/>
              </w:rPr>
              <w:t xml:space="preserve"> so there is little motivation to have different X values based on BW</w:t>
            </w:r>
            <w:r>
              <w:rPr>
                <w:rFonts w:eastAsiaTheme="minorEastAsia"/>
                <w:lang w:val="en-US" w:eastAsia="zh-CN"/>
              </w:rPr>
              <w:t xml:space="preserve"> size</w:t>
            </w:r>
            <w:r w:rsidRPr="00897E3A">
              <w:rPr>
                <w:rFonts w:eastAsiaTheme="minorEastAsia"/>
                <w:lang w:val="en-US" w:eastAsia="zh-CN"/>
              </w:rPr>
              <w:t>. Furthermore, if X value changes depending on scheduled BW, there would be unnecessary complexity increase for the NW scheduling.</w:t>
            </w:r>
          </w:p>
        </w:tc>
      </w:tr>
    </w:tbl>
    <w:p w14:paraId="780667B4" w14:textId="77777777" w:rsidR="00EB3CD9" w:rsidRDefault="00EB3CD9">
      <w:pPr>
        <w:rPr>
          <w:rFonts w:eastAsia="SimSun"/>
          <w:lang w:eastAsia="zh-CN"/>
        </w:rPr>
      </w:pPr>
    </w:p>
    <w:p w14:paraId="28C557C8" w14:textId="77777777" w:rsidR="00EB3CD9" w:rsidRDefault="00625853">
      <w:pPr>
        <w:rPr>
          <w:b/>
          <w:lang w:val="en-US"/>
        </w:rPr>
      </w:pPr>
      <w:r>
        <w:rPr>
          <w:b/>
          <w:highlight w:val="yellow"/>
          <w:lang w:val="en-US"/>
        </w:rPr>
        <w:t>FL1 High Priority Question 2.2-2a</w:t>
      </w:r>
      <w:r>
        <w:rPr>
          <w:b/>
          <w:lang w:val="en-US"/>
        </w:rPr>
        <w:t>: Please indicate your preferences and comments on this approach:</w:t>
      </w:r>
    </w:p>
    <w:p w14:paraId="35C56302"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tbl>
      <w:tblPr>
        <w:tblStyle w:val="af7"/>
        <w:tblW w:w="9631" w:type="dxa"/>
        <w:tblLayout w:type="fixed"/>
        <w:tblLook w:val="04A0" w:firstRow="1" w:lastRow="0" w:firstColumn="1" w:lastColumn="0" w:noHBand="0" w:noVBand="1"/>
      </w:tblPr>
      <w:tblGrid>
        <w:gridCol w:w="1479"/>
        <w:gridCol w:w="1372"/>
        <w:gridCol w:w="6780"/>
      </w:tblGrid>
      <w:tr w:rsidR="00EB3CD9" w14:paraId="2CFDE498" w14:textId="77777777">
        <w:tc>
          <w:tcPr>
            <w:tcW w:w="1479" w:type="dxa"/>
            <w:shd w:val="clear" w:color="auto" w:fill="D9D9D9" w:themeFill="background1" w:themeFillShade="D9"/>
          </w:tcPr>
          <w:p w14:paraId="707404E9"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2DED5FE6"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0684BAC6" w14:textId="77777777" w:rsidR="00EB3CD9" w:rsidRDefault="00625853">
            <w:pPr>
              <w:jc w:val="left"/>
              <w:rPr>
                <w:b/>
                <w:bCs/>
                <w:lang w:val="en-US"/>
              </w:rPr>
            </w:pPr>
            <w:r>
              <w:rPr>
                <w:b/>
                <w:bCs/>
                <w:lang w:val="en-US"/>
              </w:rPr>
              <w:t>Comments</w:t>
            </w:r>
          </w:p>
        </w:tc>
      </w:tr>
      <w:tr w:rsidR="00EB3CD9" w14:paraId="3B576082" w14:textId="77777777">
        <w:tc>
          <w:tcPr>
            <w:tcW w:w="1479" w:type="dxa"/>
          </w:tcPr>
          <w:p w14:paraId="23376A92"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00243B" w14:textId="77777777" w:rsidR="00EB3CD9" w:rsidRDefault="00EB3CD9">
            <w:pPr>
              <w:tabs>
                <w:tab w:val="left" w:pos="551"/>
              </w:tabs>
              <w:jc w:val="left"/>
              <w:rPr>
                <w:rFonts w:eastAsiaTheme="minorEastAsia"/>
                <w:lang w:val="en-US" w:eastAsia="zh-CN"/>
              </w:rPr>
            </w:pPr>
          </w:p>
        </w:tc>
        <w:tc>
          <w:tcPr>
            <w:tcW w:w="6780" w:type="dxa"/>
          </w:tcPr>
          <w:p w14:paraId="407A9FF5" w14:textId="77777777" w:rsidR="00EB3CD9" w:rsidRDefault="00625853">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whether faster process not dependent on the RAR PDSCH bandwidth is possible. </w:t>
            </w:r>
          </w:p>
        </w:tc>
      </w:tr>
      <w:tr w:rsidR="00EB3CD9" w14:paraId="3C89D77A" w14:textId="77777777">
        <w:tc>
          <w:tcPr>
            <w:tcW w:w="1479" w:type="dxa"/>
          </w:tcPr>
          <w:p w14:paraId="221E2149"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8EFC0FD" w14:textId="77777777" w:rsidR="00EB3CD9" w:rsidRDefault="00EB3CD9">
            <w:pPr>
              <w:tabs>
                <w:tab w:val="left" w:pos="551"/>
              </w:tabs>
              <w:jc w:val="left"/>
              <w:rPr>
                <w:rFonts w:eastAsiaTheme="minorEastAsia"/>
                <w:lang w:val="en-US" w:eastAsia="zh-CN"/>
              </w:rPr>
            </w:pPr>
          </w:p>
        </w:tc>
        <w:tc>
          <w:tcPr>
            <w:tcW w:w="6780" w:type="dxa"/>
          </w:tcPr>
          <w:p w14:paraId="20CB9117" w14:textId="77777777" w:rsidR="00EB3CD9" w:rsidRDefault="00625853">
            <w:pPr>
              <w:jc w:val="left"/>
              <w:rPr>
                <w:rFonts w:eastAsiaTheme="minorEastAsia"/>
                <w:lang w:val="en-US" w:eastAsia="zh-CN"/>
              </w:rPr>
            </w:pPr>
            <w:r>
              <w:rPr>
                <w:rFonts w:eastAsiaTheme="minorEastAsia"/>
                <w:lang w:val="en-US" w:eastAsia="zh-CN"/>
              </w:rPr>
              <w:t>2nd preference</w:t>
            </w:r>
          </w:p>
        </w:tc>
      </w:tr>
      <w:tr w:rsidR="00EB3CD9" w14:paraId="58C14A78" w14:textId="77777777">
        <w:tc>
          <w:tcPr>
            <w:tcW w:w="1479" w:type="dxa"/>
          </w:tcPr>
          <w:p w14:paraId="0F1C3F09"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49AAFC55"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F2E55" w14:textId="77777777" w:rsidR="00EB3CD9" w:rsidRDefault="00625853">
            <w:pPr>
              <w:jc w:val="left"/>
              <w:rPr>
                <w:rFonts w:eastAsiaTheme="minorEastAsia"/>
                <w:lang w:val="en-US" w:eastAsia="zh-CN"/>
              </w:rPr>
            </w:pPr>
            <w:r>
              <w:rPr>
                <w:rFonts w:eastAsiaTheme="minorEastAsia" w:hint="eastAsia"/>
                <w:lang w:val="en-US" w:eastAsia="zh-CN"/>
              </w:rPr>
              <w:t>A single value of X is simpler and considerable. We also support X=1(</w:t>
            </w:r>
            <w:proofErr w:type="spellStart"/>
            <w:r>
              <w:rPr>
                <w:rFonts w:eastAsiaTheme="minorEastAsia" w:hint="eastAsia"/>
                <w:lang w:val="en-US" w:eastAsia="zh-CN"/>
              </w:rPr>
              <w:t>ms</w:t>
            </w:r>
            <w:proofErr w:type="spellEnd"/>
            <w:r>
              <w:rPr>
                <w:rFonts w:eastAsiaTheme="minorEastAsia" w:hint="eastAsia"/>
                <w:lang w:val="en-US" w:eastAsia="zh-CN"/>
              </w:rPr>
              <w:t>).</w:t>
            </w:r>
          </w:p>
        </w:tc>
      </w:tr>
      <w:tr w:rsidR="00EB3CD9" w14:paraId="4828BBD9" w14:textId="77777777">
        <w:tc>
          <w:tcPr>
            <w:tcW w:w="1479" w:type="dxa"/>
          </w:tcPr>
          <w:p w14:paraId="0A52C466"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244538A0"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0E9A151D" w14:textId="77777777" w:rsidR="00EB3CD9" w:rsidRDefault="00625853">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EB3CD9" w14:paraId="716C565B" w14:textId="77777777">
        <w:tc>
          <w:tcPr>
            <w:tcW w:w="1479" w:type="dxa"/>
          </w:tcPr>
          <w:p w14:paraId="5DBB4427"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74328194"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50A1FCCE" w14:textId="77777777" w:rsidR="00EB3CD9" w:rsidRDefault="00625853">
            <w:pPr>
              <w:jc w:val="left"/>
              <w:rPr>
                <w:rFonts w:eastAsiaTheme="minorEastAsia"/>
                <w:lang w:val="en-US" w:eastAsia="zh-CN"/>
              </w:rPr>
            </w:pPr>
            <w:r>
              <w:rPr>
                <w:rFonts w:eastAsiaTheme="minorEastAsia"/>
                <w:lang w:val="en-US" w:eastAsia="zh-CN"/>
              </w:rPr>
              <w:t>we prefer fixed X, in addition to X=0, if RAR is within 5MHz</w:t>
            </w:r>
          </w:p>
        </w:tc>
      </w:tr>
      <w:tr w:rsidR="00EB3CD9" w14:paraId="664D59CC" w14:textId="77777777">
        <w:tc>
          <w:tcPr>
            <w:tcW w:w="1479" w:type="dxa"/>
          </w:tcPr>
          <w:p w14:paraId="6439D3FF" w14:textId="77777777" w:rsidR="00EB3CD9" w:rsidRDefault="00625853">
            <w:pPr>
              <w:jc w:val="left"/>
              <w:rPr>
                <w:rFonts w:eastAsiaTheme="minorEastAsia"/>
                <w:lang w:val="en-US" w:eastAsia="zh-CN"/>
              </w:rPr>
            </w:pPr>
            <w:r>
              <w:t>FUTUREWEI</w:t>
            </w:r>
          </w:p>
        </w:tc>
        <w:tc>
          <w:tcPr>
            <w:tcW w:w="1372" w:type="dxa"/>
          </w:tcPr>
          <w:p w14:paraId="1986D00E" w14:textId="77777777" w:rsidR="00EB3CD9" w:rsidRDefault="00EB3CD9">
            <w:pPr>
              <w:tabs>
                <w:tab w:val="left" w:pos="551"/>
              </w:tabs>
              <w:jc w:val="left"/>
              <w:rPr>
                <w:rFonts w:eastAsiaTheme="minorEastAsia"/>
                <w:lang w:val="en-US" w:eastAsia="zh-CN"/>
              </w:rPr>
            </w:pPr>
          </w:p>
        </w:tc>
        <w:tc>
          <w:tcPr>
            <w:tcW w:w="6780" w:type="dxa"/>
          </w:tcPr>
          <w:p w14:paraId="63E86A92" w14:textId="77777777" w:rsidR="00EB3CD9" w:rsidRDefault="00625853">
            <w:pPr>
              <w:jc w:val="left"/>
              <w:rPr>
                <w:rFonts w:eastAsiaTheme="minorEastAsia"/>
                <w:lang w:val="en-US" w:eastAsia="zh-CN"/>
              </w:rPr>
            </w:pPr>
            <w:r>
              <w:t>We are open to discuss a single (tight) value of X</w:t>
            </w:r>
          </w:p>
        </w:tc>
      </w:tr>
      <w:tr w:rsidR="00EB3CD9" w14:paraId="5C0645D2" w14:textId="77777777">
        <w:tc>
          <w:tcPr>
            <w:tcW w:w="1479" w:type="dxa"/>
          </w:tcPr>
          <w:p w14:paraId="407AE37E" w14:textId="77777777" w:rsidR="00EB3CD9" w:rsidRDefault="00625853">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5762054" w14:textId="77777777" w:rsidR="00EB3CD9" w:rsidRDefault="00EB3CD9">
            <w:pPr>
              <w:tabs>
                <w:tab w:val="left" w:pos="551"/>
              </w:tabs>
              <w:jc w:val="left"/>
              <w:rPr>
                <w:rFonts w:eastAsiaTheme="minorEastAsia"/>
                <w:lang w:val="en-US" w:eastAsia="zh-CN"/>
              </w:rPr>
            </w:pPr>
          </w:p>
        </w:tc>
        <w:tc>
          <w:tcPr>
            <w:tcW w:w="6780" w:type="dxa"/>
          </w:tcPr>
          <w:p w14:paraId="5FC32243" w14:textId="77777777" w:rsidR="00EB3CD9" w:rsidRDefault="00625853">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B301CC" w14:paraId="154A43D7" w14:textId="77777777">
        <w:tc>
          <w:tcPr>
            <w:tcW w:w="1479" w:type="dxa"/>
          </w:tcPr>
          <w:p w14:paraId="77B16F30"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D0385D6"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325742" w14:textId="77777777" w:rsidR="00B301CC" w:rsidRDefault="00B301CC" w:rsidP="00B301CC">
            <w:pPr>
              <w:jc w:val="left"/>
              <w:rPr>
                <w:rFonts w:eastAsiaTheme="minorEastAsia"/>
                <w:lang w:val="en-US" w:eastAsia="zh-CN"/>
              </w:rPr>
            </w:pPr>
            <w:r>
              <w:rPr>
                <w:rFonts w:eastAsiaTheme="minorEastAsia"/>
                <w:lang w:val="en-US" w:eastAsia="zh-CN"/>
              </w:rPr>
              <w:t xml:space="preserve">Also fine with this approach. Compared to approach 1, this approach may lead to a higher delay for small </w:t>
            </w:r>
            <w:r w:rsidRPr="00150F6F">
              <w:rPr>
                <w:rFonts w:eastAsiaTheme="minorEastAsia"/>
                <w:lang w:val="en-US" w:eastAsia="zh-CN"/>
              </w:rPr>
              <w:t>RAR PDSCH bandwidth</w:t>
            </w:r>
            <w:r>
              <w:rPr>
                <w:rFonts w:eastAsiaTheme="minorEastAsia"/>
                <w:lang w:val="en-US" w:eastAsia="zh-CN"/>
              </w:rPr>
              <w:t xml:space="preserve"> cases (e.g., 10MHz) as the X should be large enough to cover larger BW case</w:t>
            </w:r>
            <w:r>
              <w:rPr>
                <w:rFonts w:eastAsiaTheme="minorEastAsia" w:hint="eastAsia"/>
                <w:lang w:val="en-US" w:eastAsia="zh-CN"/>
              </w:rPr>
              <w:t>.</w:t>
            </w:r>
          </w:p>
        </w:tc>
      </w:tr>
      <w:tr w:rsidR="00742DB4" w14:paraId="728B35C4" w14:textId="77777777" w:rsidTr="00742DB4">
        <w:tc>
          <w:tcPr>
            <w:tcW w:w="1479" w:type="dxa"/>
          </w:tcPr>
          <w:p w14:paraId="78BC9AFE" w14:textId="77777777" w:rsidR="00742DB4" w:rsidRDefault="00742DB4" w:rsidP="00244491">
            <w:pPr>
              <w:jc w:val="left"/>
              <w:rPr>
                <w:rFonts w:eastAsiaTheme="minorEastAsia"/>
                <w:lang w:val="en-US" w:eastAsia="zh-CN"/>
              </w:rPr>
            </w:pPr>
            <w:r>
              <w:rPr>
                <w:rFonts w:eastAsiaTheme="minorEastAsia"/>
                <w:lang w:val="en-US" w:eastAsia="zh-CN"/>
              </w:rPr>
              <w:t>Nokia, NSB</w:t>
            </w:r>
          </w:p>
        </w:tc>
        <w:tc>
          <w:tcPr>
            <w:tcW w:w="1372" w:type="dxa"/>
          </w:tcPr>
          <w:p w14:paraId="7692F283" w14:textId="77777777" w:rsidR="00742DB4" w:rsidRDefault="00742DB4" w:rsidP="00244491">
            <w:pPr>
              <w:tabs>
                <w:tab w:val="left" w:pos="551"/>
              </w:tabs>
              <w:jc w:val="left"/>
              <w:rPr>
                <w:rFonts w:eastAsiaTheme="minorEastAsia"/>
                <w:lang w:val="en-US" w:eastAsia="zh-CN"/>
              </w:rPr>
            </w:pPr>
            <w:r>
              <w:rPr>
                <w:rFonts w:eastAsiaTheme="minorEastAsia"/>
                <w:lang w:val="en-US" w:eastAsia="zh-CN"/>
              </w:rPr>
              <w:t>Y</w:t>
            </w:r>
          </w:p>
        </w:tc>
        <w:tc>
          <w:tcPr>
            <w:tcW w:w="6780" w:type="dxa"/>
          </w:tcPr>
          <w:p w14:paraId="7E6E8FAF" w14:textId="77777777" w:rsidR="00742DB4" w:rsidRDefault="00742DB4" w:rsidP="00244491">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4BC2" w14:paraId="607B43EF" w14:textId="77777777" w:rsidTr="00742DB4">
        <w:tc>
          <w:tcPr>
            <w:tcW w:w="1479" w:type="dxa"/>
          </w:tcPr>
          <w:p w14:paraId="7263CA74" w14:textId="4C61B656" w:rsidR="00784BC2" w:rsidRDefault="00784BC2" w:rsidP="00784BC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95AB415" w14:textId="55273C34" w:rsidR="00784BC2" w:rsidRDefault="00784BC2" w:rsidP="00784BC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7BB88C9" w14:textId="417AE2C2" w:rsidR="00784BC2" w:rsidRDefault="00784BC2" w:rsidP="00784BC2">
            <w:pPr>
              <w:jc w:val="left"/>
              <w:rPr>
                <w:rFonts w:eastAsiaTheme="minorEastAsia"/>
                <w:lang w:val="en-US" w:eastAsia="zh-CN"/>
              </w:rPr>
            </w:pPr>
            <w:r>
              <w:rPr>
                <w:rFonts w:eastAsia="游明朝"/>
                <w:lang w:val="en-US" w:eastAsia="ja-JP"/>
              </w:rPr>
              <w:t>As commented in the Question 2.2-1a and 2.2-4a, we propose a fixed value per numerology.</w:t>
            </w:r>
          </w:p>
        </w:tc>
      </w:tr>
      <w:tr w:rsidR="009B0B0D" w14:paraId="04F42E7A" w14:textId="77777777" w:rsidTr="00742DB4">
        <w:tc>
          <w:tcPr>
            <w:tcW w:w="1479" w:type="dxa"/>
          </w:tcPr>
          <w:p w14:paraId="10C25ED7" w14:textId="67458A3E" w:rsidR="009B0B0D" w:rsidRDefault="009B0B0D" w:rsidP="009B0B0D">
            <w:pPr>
              <w:jc w:val="left"/>
              <w:rPr>
                <w:rFonts w:eastAsia="游明朝"/>
                <w:lang w:val="en-US" w:eastAsia="ja-JP"/>
              </w:rPr>
            </w:pPr>
            <w:r>
              <w:rPr>
                <w:rFonts w:eastAsiaTheme="minorEastAsia"/>
                <w:lang w:val="en-US" w:eastAsia="zh-CN"/>
              </w:rPr>
              <w:t>Qualcomm</w:t>
            </w:r>
          </w:p>
        </w:tc>
        <w:tc>
          <w:tcPr>
            <w:tcW w:w="1372" w:type="dxa"/>
          </w:tcPr>
          <w:p w14:paraId="0BBD13E8" w14:textId="4810A73C" w:rsidR="009B0B0D" w:rsidRDefault="009B0B0D" w:rsidP="009B0B0D">
            <w:pPr>
              <w:tabs>
                <w:tab w:val="left" w:pos="551"/>
              </w:tabs>
              <w:jc w:val="left"/>
              <w:rPr>
                <w:rFonts w:eastAsia="游明朝"/>
                <w:lang w:val="en-US" w:eastAsia="ja-JP"/>
              </w:rPr>
            </w:pPr>
            <w:r>
              <w:rPr>
                <w:rFonts w:eastAsiaTheme="minorEastAsia"/>
                <w:lang w:val="en-US" w:eastAsia="zh-CN"/>
              </w:rPr>
              <w:t>Y</w:t>
            </w:r>
          </w:p>
        </w:tc>
        <w:tc>
          <w:tcPr>
            <w:tcW w:w="6780" w:type="dxa"/>
          </w:tcPr>
          <w:p w14:paraId="6FB16ECA" w14:textId="21A5252B" w:rsidR="009B0B0D" w:rsidRDefault="009B0B0D" w:rsidP="009B0B0D">
            <w:pPr>
              <w:jc w:val="left"/>
              <w:rPr>
                <w:rFonts w:eastAsia="游明朝"/>
                <w:lang w:val="en-US" w:eastAsia="ja-JP"/>
              </w:rPr>
            </w:pPr>
            <w:r>
              <w:rPr>
                <w:rFonts w:eastAsiaTheme="minorEastAsia"/>
                <w:lang w:val="en-US" w:eastAsia="zh-CN"/>
              </w:rPr>
              <w:t xml:space="preserve">As explained in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-1a</w:t>
            </w:r>
            <w:r>
              <w:rPr>
                <w:b/>
                <w:lang w:val="en-US"/>
              </w:rPr>
              <w:t xml:space="preserve">, </w:t>
            </w:r>
            <w:r>
              <w:rPr>
                <w:bCs/>
                <w:lang w:val="en-US"/>
              </w:rPr>
              <w:t xml:space="preserve">we support X value not dependent on RAR PDSCH BW and proposed value is </w:t>
            </w:r>
            <w:r w:rsidRPr="00D23DC2">
              <w:rPr>
                <w:b/>
                <w:lang w:val="en-US"/>
              </w:rPr>
              <w:t>half slot length</w:t>
            </w:r>
            <w:r>
              <w:rPr>
                <w:bCs/>
                <w:lang w:val="en-US"/>
              </w:rPr>
              <w:t xml:space="preserve"> which can cover processing time for the BW dependent processing time (channel estimation, demodulation) if scheduled BW is up to 20MHz. </w:t>
            </w:r>
          </w:p>
        </w:tc>
      </w:tr>
    </w:tbl>
    <w:p w14:paraId="5D193FCF" w14:textId="77777777" w:rsidR="00EB3CD9" w:rsidRDefault="00EB3CD9">
      <w:pPr>
        <w:rPr>
          <w:rFonts w:eastAsia="SimSun"/>
          <w:lang w:val="en-US" w:eastAsia="zh-CN"/>
        </w:rPr>
      </w:pPr>
    </w:p>
    <w:p w14:paraId="2CB1C496" w14:textId="77777777" w:rsidR="00EB3CD9" w:rsidRDefault="00625853">
      <w:pPr>
        <w:rPr>
          <w:b/>
          <w:lang w:val="en-US"/>
        </w:rPr>
      </w:pPr>
      <w:r>
        <w:rPr>
          <w:b/>
          <w:highlight w:val="yellow"/>
          <w:lang w:val="en-US"/>
        </w:rPr>
        <w:t>FL1 High Priority Question 2.2-3a</w:t>
      </w:r>
      <w:r>
        <w:rPr>
          <w:b/>
          <w:lang w:val="en-US"/>
        </w:rPr>
        <w:t>: Please indicate your preferences and comments on this approach:</w:t>
      </w:r>
    </w:p>
    <w:p w14:paraId="3ACF86E9"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7"/>
        <w:tblW w:w="9631" w:type="dxa"/>
        <w:tblLayout w:type="fixed"/>
        <w:tblLook w:val="04A0" w:firstRow="1" w:lastRow="0" w:firstColumn="1" w:lastColumn="0" w:noHBand="0" w:noVBand="1"/>
      </w:tblPr>
      <w:tblGrid>
        <w:gridCol w:w="1479"/>
        <w:gridCol w:w="1372"/>
        <w:gridCol w:w="6780"/>
      </w:tblGrid>
      <w:tr w:rsidR="00EB3CD9" w14:paraId="52CCD328" w14:textId="77777777">
        <w:tc>
          <w:tcPr>
            <w:tcW w:w="1479" w:type="dxa"/>
            <w:shd w:val="clear" w:color="auto" w:fill="D9D9D9" w:themeFill="background1" w:themeFillShade="D9"/>
          </w:tcPr>
          <w:p w14:paraId="46775902"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6B9E7CB0"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A225969" w14:textId="77777777" w:rsidR="00EB3CD9" w:rsidRDefault="00625853">
            <w:pPr>
              <w:jc w:val="left"/>
              <w:rPr>
                <w:b/>
                <w:bCs/>
                <w:lang w:val="en-US"/>
              </w:rPr>
            </w:pPr>
            <w:r>
              <w:rPr>
                <w:b/>
                <w:bCs/>
                <w:lang w:val="en-US"/>
              </w:rPr>
              <w:t>Comments</w:t>
            </w:r>
          </w:p>
        </w:tc>
      </w:tr>
      <w:tr w:rsidR="00EB3CD9" w14:paraId="6DE00317" w14:textId="77777777">
        <w:tc>
          <w:tcPr>
            <w:tcW w:w="1479" w:type="dxa"/>
          </w:tcPr>
          <w:p w14:paraId="16CD8059"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C18F80" w14:textId="77777777" w:rsidR="00EB3CD9" w:rsidRDefault="00EB3CD9">
            <w:pPr>
              <w:tabs>
                <w:tab w:val="left" w:pos="551"/>
              </w:tabs>
              <w:jc w:val="left"/>
              <w:rPr>
                <w:rFonts w:eastAsiaTheme="minorEastAsia"/>
                <w:lang w:val="en-US" w:eastAsia="zh-CN"/>
              </w:rPr>
            </w:pPr>
          </w:p>
        </w:tc>
        <w:tc>
          <w:tcPr>
            <w:tcW w:w="6780" w:type="dxa"/>
          </w:tcPr>
          <w:p w14:paraId="70AB120A" w14:textId="77777777" w:rsidR="00EB3CD9" w:rsidRDefault="00625853">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and whether we would like to introduce other restriction like smaller TBS. </w:t>
            </w:r>
          </w:p>
        </w:tc>
      </w:tr>
      <w:tr w:rsidR="00EB3CD9" w14:paraId="4AF8734B" w14:textId="77777777">
        <w:tc>
          <w:tcPr>
            <w:tcW w:w="1479" w:type="dxa"/>
          </w:tcPr>
          <w:p w14:paraId="45E37421" w14:textId="77777777" w:rsidR="00EB3CD9" w:rsidRDefault="00625853">
            <w:pPr>
              <w:jc w:val="left"/>
              <w:rPr>
                <w:rFonts w:eastAsiaTheme="minorEastAsia"/>
                <w:lang w:val="en-US" w:eastAsia="zh-CN"/>
              </w:rPr>
            </w:pPr>
            <w:r>
              <w:rPr>
                <w:rFonts w:eastAsiaTheme="minorEastAsia" w:hint="eastAsia"/>
                <w:lang w:val="en-US" w:eastAsia="zh-CN"/>
              </w:rPr>
              <w:t>Sharp</w:t>
            </w:r>
          </w:p>
        </w:tc>
        <w:tc>
          <w:tcPr>
            <w:tcW w:w="1372" w:type="dxa"/>
          </w:tcPr>
          <w:p w14:paraId="41EAE9A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13B44A" w14:textId="77777777" w:rsidR="00EB3CD9" w:rsidRDefault="00625853">
            <w:pPr>
              <w:jc w:val="left"/>
              <w:rPr>
                <w:rFonts w:eastAsiaTheme="minorEastAsia"/>
                <w:lang w:val="en-US" w:eastAsia="zh-CN"/>
              </w:rPr>
            </w:pPr>
            <w:r>
              <w:rPr>
                <w:rFonts w:eastAsiaTheme="minorEastAsia"/>
                <w:lang w:val="en-US" w:eastAsia="zh-CN"/>
              </w:rPr>
              <w:t>Since we have agreed that some common PDSCHs (</w:t>
            </w:r>
            <w:proofErr w:type="gramStart"/>
            <w:r>
              <w:rPr>
                <w:rFonts w:eastAsiaTheme="minorEastAsia"/>
                <w:lang w:val="en-US" w:eastAsia="zh-CN"/>
              </w:rPr>
              <w:t>e.g.</w:t>
            </w:r>
            <w:proofErr w:type="gramEnd"/>
            <w:r>
              <w:rPr>
                <w:rFonts w:eastAsiaTheme="minorEastAsia"/>
                <w:lang w:val="en-US" w:eastAsia="zh-CN"/>
              </w:rPr>
              <w:t xml:space="preserve">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EB3CD9" w14:paraId="1E6B777D" w14:textId="77777777">
        <w:tc>
          <w:tcPr>
            <w:tcW w:w="1479" w:type="dxa"/>
          </w:tcPr>
          <w:p w14:paraId="386BDA31"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1C9E4A64"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98A7D4" w14:textId="77777777" w:rsidR="00EB3CD9" w:rsidRDefault="00625853">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EB3CD9" w14:paraId="16230F36" w14:textId="77777777">
        <w:tc>
          <w:tcPr>
            <w:tcW w:w="1479" w:type="dxa"/>
          </w:tcPr>
          <w:p w14:paraId="1BD3B979"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247F203D"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3C04905D" w14:textId="77777777" w:rsidR="00EB3CD9" w:rsidRDefault="00625853">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EB3CD9" w14:paraId="3CF6AA1C" w14:textId="77777777">
        <w:tc>
          <w:tcPr>
            <w:tcW w:w="1479" w:type="dxa"/>
          </w:tcPr>
          <w:p w14:paraId="5A0B52C6"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7F734CB1"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05522F8B" w14:textId="77777777" w:rsidR="00EB3CD9" w:rsidRDefault="00625853">
            <w:pPr>
              <w:jc w:val="left"/>
              <w:rPr>
                <w:rFonts w:eastAsiaTheme="minorEastAsia"/>
                <w:lang w:val="en-US" w:eastAsia="zh-CN"/>
              </w:rPr>
            </w:pPr>
            <w:r>
              <w:rPr>
                <w:rFonts w:eastAsiaTheme="minorEastAsia"/>
                <w:lang w:val="en-US" w:eastAsia="zh-CN"/>
              </w:rPr>
              <w:t>but as we contributed, subject to TBS reduction</w:t>
            </w:r>
          </w:p>
        </w:tc>
      </w:tr>
      <w:tr w:rsidR="00EB3CD9" w14:paraId="0C8CF386" w14:textId="77777777">
        <w:tc>
          <w:tcPr>
            <w:tcW w:w="1479" w:type="dxa"/>
          </w:tcPr>
          <w:p w14:paraId="5DE8BA01" w14:textId="77777777" w:rsidR="00EB3CD9" w:rsidRDefault="00625853">
            <w:pPr>
              <w:jc w:val="left"/>
              <w:rPr>
                <w:rFonts w:eastAsiaTheme="minorEastAsia"/>
                <w:lang w:val="en-US" w:eastAsia="zh-CN"/>
              </w:rPr>
            </w:pPr>
            <w:r>
              <w:t>FUTUREWEI</w:t>
            </w:r>
          </w:p>
        </w:tc>
        <w:tc>
          <w:tcPr>
            <w:tcW w:w="1372" w:type="dxa"/>
          </w:tcPr>
          <w:p w14:paraId="44349D4B" w14:textId="77777777" w:rsidR="00EB3CD9" w:rsidRDefault="00EB3CD9">
            <w:pPr>
              <w:tabs>
                <w:tab w:val="left" w:pos="551"/>
              </w:tabs>
              <w:jc w:val="left"/>
              <w:rPr>
                <w:rFonts w:eastAsiaTheme="minorEastAsia"/>
                <w:lang w:val="en-US" w:eastAsia="zh-CN"/>
              </w:rPr>
            </w:pPr>
          </w:p>
        </w:tc>
        <w:tc>
          <w:tcPr>
            <w:tcW w:w="6780" w:type="dxa"/>
          </w:tcPr>
          <w:p w14:paraId="3183136C" w14:textId="77777777" w:rsidR="00EB3CD9" w:rsidRDefault="00625853">
            <w:pPr>
              <w:jc w:val="left"/>
              <w:rPr>
                <w:rFonts w:eastAsiaTheme="minorEastAsia"/>
                <w:lang w:val="en-US" w:eastAsia="zh-CN"/>
              </w:rPr>
            </w:pPr>
            <w:r>
              <w:t>We need to consider the lowest coding rate (MCS=0, spectral efficiency of 0.2344) and the possibility of TB scaling before considering X=0</w:t>
            </w:r>
          </w:p>
        </w:tc>
      </w:tr>
      <w:tr w:rsidR="00EB3CD9" w14:paraId="7E6E304A" w14:textId="77777777">
        <w:tc>
          <w:tcPr>
            <w:tcW w:w="1479" w:type="dxa"/>
          </w:tcPr>
          <w:p w14:paraId="166714A1"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8F19C4" w14:textId="77777777" w:rsidR="00EB3CD9" w:rsidRDefault="00EB3CD9">
            <w:pPr>
              <w:tabs>
                <w:tab w:val="left" w:pos="551"/>
              </w:tabs>
              <w:jc w:val="left"/>
              <w:rPr>
                <w:rFonts w:eastAsiaTheme="minorEastAsia"/>
                <w:lang w:val="en-US" w:eastAsia="zh-CN"/>
              </w:rPr>
            </w:pPr>
          </w:p>
        </w:tc>
        <w:tc>
          <w:tcPr>
            <w:tcW w:w="6780" w:type="dxa"/>
          </w:tcPr>
          <w:p w14:paraId="0BDC2D4D" w14:textId="77777777" w:rsidR="00EB3CD9" w:rsidRDefault="00625853">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18C2A630" w14:textId="77777777" w:rsidR="00EB3CD9" w:rsidRDefault="00625853">
            <w:pPr>
              <w:jc w:val="left"/>
              <w:rPr>
                <w:rFonts w:eastAsiaTheme="minorEastAsia"/>
                <w:lang w:val="en-US" w:eastAsia="zh-CN"/>
              </w:rPr>
            </w:pPr>
            <w:r>
              <w:rPr>
                <w:rFonts w:eastAsiaTheme="minorEastAsia"/>
                <w:lang w:val="en-US" w:eastAsia="zh-CN"/>
              </w:rPr>
              <w:t>If X is a fixed value, X should not be 0.</w:t>
            </w:r>
          </w:p>
        </w:tc>
      </w:tr>
      <w:tr w:rsidR="00B301CC" w14:paraId="7750FDDC" w14:textId="77777777">
        <w:tc>
          <w:tcPr>
            <w:tcW w:w="1479" w:type="dxa"/>
          </w:tcPr>
          <w:p w14:paraId="643F7134"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0E6CE80"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8CF2F1" w14:textId="77777777" w:rsidR="00B301CC" w:rsidRDefault="00B301CC" w:rsidP="00B301CC">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A2405A" w14:paraId="45FA4A74" w14:textId="77777777" w:rsidTr="00A2405A">
        <w:tc>
          <w:tcPr>
            <w:tcW w:w="1479" w:type="dxa"/>
          </w:tcPr>
          <w:p w14:paraId="638E9D92" w14:textId="77777777" w:rsidR="00A2405A" w:rsidRDefault="00A2405A" w:rsidP="00244491">
            <w:pPr>
              <w:jc w:val="left"/>
              <w:rPr>
                <w:rFonts w:eastAsiaTheme="minorEastAsia"/>
                <w:lang w:val="en-US" w:eastAsia="zh-CN"/>
              </w:rPr>
            </w:pPr>
            <w:r>
              <w:rPr>
                <w:rFonts w:eastAsiaTheme="minorEastAsia"/>
                <w:lang w:val="en-US" w:eastAsia="zh-CN"/>
              </w:rPr>
              <w:t>Nokia, NSB</w:t>
            </w:r>
          </w:p>
        </w:tc>
        <w:tc>
          <w:tcPr>
            <w:tcW w:w="1372" w:type="dxa"/>
          </w:tcPr>
          <w:p w14:paraId="713FE2D2" w14:textId="1D71C8DF" w:rsidR="00A2405A" w:rsidRDefault="00A2405A" w:rsidP="00244491">
            <w:pPr>
              <w:tabs>
                <w:tab w:val="left" w:pos="551"/>
              </w:tabs>
              <w:jc w:val="left"/>
              <w:rPr>
                <w:rFonts w:eastAsiaTheme="minorEastAsia"/>
                <w:lang w:val="en-US" w:eastAsia="zh-CN"/>
              </w:rPr>
            </w:pPr>
          </w:p>
        </w:tc>
        <w:tc>
          <w:tcPr>
            <w:tcW w:w="6780" w:type="dxa"/>
          </w:tcPr>
          <w:p w14:paraId="3AED8B00" w14:textId="77777777" w:rsidR="00A2405A" w:rsidRDefault="00A2405A" w:rsidP="00244491">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4BC2" w14:paraId="34BD5D11" w14:textId="77777777" w:rsidTr="00A2405A">
        <w:tc>
          <w:tcPr>
            <w:tcW w:w="1479" w:type="dxa"/>
          </w:tcPr>
          <w:p w14:paraId="36ABA1FA" w14:textId="57F2C410" w:rsidR="00784BC2" w:rsidRDefault="00784BC2" w:rsidP="00784BC2">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7171D646" w14:textId="50E7CE94" w:rsidR="00784BC2" w:rsidRDefault="00784BC2" w:rsidP="00784BC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37362F32" w14:textId="67ECF2A9" w:rsidR="00784BC2" w:rsidRDefault="00784BC2" w:rsidP="00784BC2">
            <w:pPr>
              <w:jc w:val="left"/>
              <w:rPr>
                <w:rFonts w:eastAsiaTheme="minorEastAsia"/>
                <w:lang w:val="en-US" w:eastAsia="zh-CN"/>
              </w:rPr>
            </w:pPr>
            <w:r>
              <w:rPr>
                <w:rFonts w:eastAsia="游明朝" w:hint="eastAsia"/>
                <w:lang w:val="en-US" w:eastAsia="ja-JP"/>
              </w:rPr>
              <w:t>W</w:t>
            </w:r>
            <w:r>
              <w:rPr>
                <w:rFonts w:eastAsia="游明朝"/>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F9536D" w14:paraId="1AE69E5C" w14:textId="77777777" w:rsidTr="00A2405A">
        <w:tc>
          <w:tcPr>
            <w:tcW w:w="1479" w:type="dxa"/>
          </w:tcPr>
          <w:p w14:paraId="4A304D09" w14:textId="4A42D22A" w:rsidR="00F9536D" w:rsidRDefault="00F9536D" w:rsidP="00F9536D">
            <w:pPr>
              <w:jc w:val="left"/>
              <w:rPr>
                <w:rFonts w:eastAsia="游明朝"/>
                <w:lang w:val="en-US" w:eastAsia="ja-JP"/>
              </w:rPr>
            </w:pPr>
            <w:r>
              <w:rPr>
                <w:rFonts w:eastAsiaTheme="minorEastAsia"/>
                <w:lang w:val="en-US" w:eastAsia="zh-CN"/>
              </w:rPr>
              <w:t>Qualcomm</w:t>
            </w:r>
          </w:p>
        </w:tc>
        <w:tc>
          <w:tcPr>
            <w:tcW w:w="1372" w:type="dxa"/>
          </w:tcPr>
          <w:p w14:paraId="3A0829B6" w14:textId="176D9334" w:rsidR="00F9536D" w:rsidRDefault="00F9536D" w:rsidP="00F9536D">
            <w:pPr>
              <w:tabs>
                <w:tab w:val="left" w:pos="551"/>
              </w:tabs>
              <w:jc w:val="left"/>
              <w:rPr>
                <w:rFonts w:eastAsia="游明朝"/>
                <w:lang w:val="en-US" w:eastAsia="ja-JP"/>
              </w:rPr>
            </w:pPr>
          </w:p>
        </w:tc>
        <w:tc>
          <w:tcPr>
            <w:tcW w:w="6780" w:type="dxa"/>
          </w:tcPr>
          <w:p w14:paraId="7DAFFE87" w14:textId="77777777" w:rsidR="00F84EEE" w:rsidRDefault="00F84EEE" w:rsidP="00F9536D">
            <w:pPr>
              <w:jc w:val="left"/>
              <w:rPr>
                <w:rFonts w:eastAsiaTheme="minorEastAsia"/>
                <w:lang w:val="en-US" w:eastAsia="zh-CN"/>
              </w:rPr>
            </w:pPr>
            <w:r>
              <w:rPr>
                <w:rFonts w:eastAsiaTheme="minorEastAsia"/>
                <w:lang w:val="en-US" w:eastAsia="zh-CN"/>
              </w:rPr>
              <w:t>Do not support X is dependent on TBS.</w:t>
            </w:r>
          </w:p>
          <w:p w14:paraId="663503FB" w14:textId="2DF4E8F2" w:rsidR="0015229F" w:rsidRPr="00F84EEE" w:rsidRDefault="00F84EEE" w:rsidP="00F9536D">
            <w:pPr>
              <w:jc w:val="left"/>
              <w:rPr>
                <w:rFonts w:eastAsiaTheme="minorEastAsia"/>
                <w:lang w:val="en-US" w:eastAsia="zh-CN"/>
              </w:rPr>
            </w:pPr>
            <w:r>
              <w:rPr>
                <w:rFonts w:eastAsiaTheme="minorEastAsia"/>
                <w:lang w:val="en-US" w:eastAsia="zh-CN"/>
              </w:rPr>
              <w:t>But w</w:t>
            </w:r>
            <w:r w:rsidR="00F9536D">
              <w:rPr>
                <w:rFonts w:eastAsiaTheme="minorEastAsia"/>
                <w:lang w:val="en-US" w:eastAsia="zh-CN"/>
              </w:rPr>
              <w:t xml:space="preserve">e can live with </w:t>
            </w:r>
            <w:r w:rsidR="008F0D19">
              <w:rPr>
                <w:rFonts w:eastAsiaTheme="minorEastAsia"/>
                <w:lang w:val="en-US" w:eastAsia="zh-CN"/>
              </w:rPr>
              <w:t xml:space="preserve">that X is always </w:t>
            </w:r>
            <w:r w:rsidR="00A65F20">
              <w:rPr>
                <w:rFonts w:eastAsiaTheme="minorEastAsia"/>
                <w:lang w:val="en-US" w:eastAsia="zh-CN"/>
              </w:rPr>
              <w:t>zero</w:t>
            </w:r>
            <w:r w:rsidR="00F9536D">
              <w:rPr>
                <w:rFonts w:eastAsiaTheme="minorEastAsia"/>
                <w:lang w:val="en-US" w:eastAsia="zh-CN"/>
              </w:rPr>
              <w:t>. Current RAR-Msg3 timeline already includes 0.5ms margin for MAC processing and another margin inside N</w:t>
            </w:r>
            <w:r w:rsidR="00F9536D" w:rsidRPr="008F5497">
              <w:rPr>
                <w:rFonts w:eastAsiaTheme="minorEastAsia"/>
                <w:vertAlign w:val="subscript"/>
                <w:lang w:val="en-US" w:eastAsia="zh-CN"/>
              </w:rPr>
              <w:t>T,2</w:t>
            </w:r>
            <w:r w:rsidR="00F9536D">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bl>
    <w:p w14:paraId="7927D9DA" w14:textId="77777777" w:rsidR="00EB3CD9" w:rsidRDefault="00EB3CD9">
      <w:pPr>
        <w:rPr>
          <w:rFonts w:eastAsia="SimSun"/>
          <w:lang w:val="en-US" w:eastAsia="zh-CN"/>
        </w:rPr>
      </w:pPr>
    </w:p>
    <w:p w14:paraId="08DD86FF" w14:textId="77777777" w:rsidR="00EB3CD9" w:rsidRDefault="00625853">
      <w:pPr>
        <w:rPr>
          <w:b/>
          <w:lang w:val="en-US"/>
        </w:rPr>
      </w:pPr>
      <w:r>
        <w:rPr>
          <w:b/>
          <w:highlight w:val="yellow"/>
          <w:lang w:val="en-US"/>
        </w:rPr>
        <w:t>FL1 High Priority Question 2.2-4a</w:t>
      </w:r>
      <w:r>
        <w:rPr>
          <w:b/>
          <w:lang w:val="en-US"/>
        </w:rPr>
        <w:t>: Please indicate your preferences and comments on this approach:</w:t>
      </w:r>
    </w:p>
    <w:p w14:paraId="35908F6C"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7"/>
        <w:tblW w:w="9631" w:type="dxa"/>
        <w:tblLayout w:type="fixed"/>
        <w:tblLook w:val="04A0" w:firstRow="1" w:lastRow="0" w:firstColumn="1" w:lastColumn="0" w:noHBand="0" w:noVBand="1"/>
      </w:tblPr>
      <w:tblGrid>
        <w:gridCol w:w="1479"/>
        <w:gridCol w:w="1372"/>
        <w:gridCol w:w="6780"/>
      </w:tblGrid>
      <w:tr w:rsidR="00EB3CD9" w14:paraId="51D29292" w14:textId="77777777">
        <w:tc>
          <w:tcPr>
            <w:tcW w:w="1479" w:type="dxa"/>
            <w:shd w:val="clear" w:color="auto" w:fill="D9D9D9" w:themeFill="background1" w:themeFillShade="D9"/>
          </w:tcPr>
          <w:p w14:paraId="05DAF136"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3B646954"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162984A6" w14:textId="77777777" w:rsidR="00EB3CD9" w:rsidRDefault="00625853">
            <w:pPr>
              <w:jc w:val="left"/>
              <w:rPr>
                <w:b/>
                <w:bCs/>
                <w:lang w:val="en-US"/>
              </w:rPr>
            </w:pPr>
            <w:r>
              <w:rPr>
                <w:b/>
                <w:bCs/>
                <w:lang w:val="en-US"/>
              </w:rPr>
              <w:t>Comments</w:t>
            </w:r>
          </w:p>
        </w:tc>
      </w:tr>
      <w:tr w:rsidR="00EB3CD9" w14:paraId="794FC61C" w14:textId="77777777">
        <w:tc>
          <w:tcPr>
            <w:tcW w:w="1479" w:type="dxa"/>
          </w:tcPr>
          <w:p w14:paraId="164DC2B5"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336129" w14:textId="77777777" w:rsidR="00EB3CD9" w:rsidRDefault="00EB3CD9">
            <w:pPr>
              <w:tabs>
                <w:tab w:val="left" w:pos="551"/>
              </w:tabs>
              <w:jc w:val="left"/>
              <w:rPr>
                <w:rFonts w:eastAsiaTheme="minorEastAsia"/>
                <w:lang w:val="en-US" w:eastAsia="zh-CN"/>
              </w:rPr>
            </w:pPr>
          </w:p>
        </w:tc>
        <w:tc>
          <w:tcPr>
            <w:tcW w:w="6780" w:type="dxa"/>
          </w:tcPr>
          <w:p w14:paraId="0E233FB5" w14:textId="77777777" w:rsidR="00EB3CD9" w:rsidRDefault="0062585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EB3CD9" w14:paraId="0358FFE1" w14:textId="77777777">
        <w:tc>
          <w:tcPr>
            <w:tcW w:w="1479" w:type="dxa"/>
          </w:tcPr>
          <w:p w14:paraId="04702BB1"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5E48E12B" w14:textId="77777777" w:rsidR="00EB3CD9" w:rsidRDefault="00EB3CD9">
            <w:pPr>
              <w:tabs>
                <w:tab w:val="left" w:pos="551"/>
              </w:tabs>
              <w:jc w:val="left"/>
              <w:rPr>
                <w:rFonts w:eastAsiaTheme="minorEastAsia"/>
                <w:lang w:val="en-US" w:eastAsia="zh-CN"/>
              </w:rPr>
            </w:pPr>
          </w:p>
        </w:tc>
        <w:tc>
          <w:tcPr>
            <w:tcW w:w="6780" w:type="dxa"/>
          </w:tcPr>
          <w:p w14:paraId="2CF30D7B" w14:textId="77777777" w:rsidR="00EB3CD9" w:rsidRDefault="00625853">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EB3CD9" w14:paraId="1D88F521" w14:textId="77777777">
        <w:tc>
          <w:tcPr>
            <w:tcW w:w="1479" w:type="dxa"/>
          </w:tcPr>
          <w:p w14:paraId="085D0633"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73C3937D"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30FE0EC2" w14:textId="77777777" w:rsidR="00EB3CD9" w:rsidRDefault="00625853">
            <w:pPr>
              <w:jc w:val="left"/>
              <w:rPr>
                <w:rFonts w:eastAsiaTheme="minorEastAsia"/>
                <w:lang w:val="en-US" w:eastAsia="zh-CN"/>
              </w:rPr>
            </w:pPr>
            <w:r>
              <w:rPr>
                <w:rFonts w:eastAsiaTheme="minorEastAsia"/>
                <w:lang w:val="en-US" w:eastAsia="zh-CN"/>
              </w:rPr>
              <w:t xml:space="preserve">X is related to UE capability and is used before </w:t>
            </w:r>
            <w:proofErr w:type="spellStart"/>
            <w:r>
              <w:rPr>
                <w:rFonts w:eastAsiaTheme="minorEastAsia"/>
                <w:lang w:val="en-US" w:eastAsia="zh-CN"/>
              </w:rPr>
              <w:t>gNB</w:t>
            </w:r>
            <w:proofErr w:type="spellEnd"/>
            <w:r>
              <w:rPr>
                <w:rFonts w:eastAsiaTheme="minorEastAsia"/>
                <w:lang w:val="en-US" w:eastAsia="zh-CN"/>
              </w:rPr>
              <w:t xml:space="preserve">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EB3CD9" w14:paraId="5929B8E2" w14:textId="77777777">
        <w:tc>
          <w:tcPr>
            <w:tcW w:w="1479" w:type="dxa"/>
          </w:tcPr>
          <w:p w14:paraId="2A30C5DC"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2C235EB7" w14:textId="77777777" w:rsidR="00EB3CD9" w:rsidRDefault="00EB3CD9">
            <w:pPr>
              <w:tabs>
                <w:tab w:val="left" w:pos="551"/>
              </w:tabs>
              <w:jc w:val="left"/>
              <w:rPr>
                <w:rFonts w:eastAsiaTheme="minorEastAsia"/>
                <w:lang w:val="en-US" w:eastAsia="zh-CN"/>
              </w:rPr>
            </w:pPr>
          </w:p>
        </w:tc>
        <w:tc>
          <w:tcPr>
            <w:tcW w:w="6780" w:type="dxa"/>
          </w:tcPr>
          <w:p w14:paraId="63F56B7E" w14:textId="77777777" w:rsidR="00EB3CD9" w:rsidRDefault="00625853">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EB3CD9" w14:paraId="787494F2" w14:textId="77777777">
        <w:tc>
          <w:tcPr>
            <w:tcW w:w="1479" w:type="dxa"/>
          </w:tcPr>
          <w:p w14:paraId="30A69676" w14:textId="77777777" w:rsidR="00EB3CD9" w:rsidRDefault="00625853">
            <w:pPr>
              <w:jc w:val="left"/>
              <w:rPr>
                <w:rFonts w:eastAsiaTheme="minorEastAsia"/>
                <w:lang w:val="en-US" w:eastAsia="zh-CN"/>
              </w:rPr>
            </w:pPr>
            <w:r>
              <w:t>FUTUREWEI</w:t>
            </w:r>
          </w:p>
        </w:tc>
        <w:tc>
          <w:tcPr>
            <w:tcW w:w="1372" w:type="dxa"/>
          </w:tcPr>
          <w:p w14:paraId="01E6F6FA" w14:textId="77777777" w:rsidR="00EB3CD9" w:rsidRDefault="00EB3CD9">
            <w:pPr>
              <w:tabs>
                <w:tab w:val="left" w:pos="551"/>
              </w:tabs>
              <w:jc w:val="left"/>
              <w:rPr>
                <w:rFonts w:eastAsiaTheme="minorEastAsia"/>
                <w:lang w:val="en-US" w:eastAsia="zh-CN"/>
              </w:rPr>
            </w:pPr>
          </w:p>
        </w:tc>
        <w:tc>
          <w:tcPr>
            <w:tcW w:w="6780" w:type="dxa"/>
          </w:tcPr>
          <w:p w14:paraId="149D7A96" w14:textId="77777777" w:rsidR="00EB3CD9" w:rsidRDefault="00625853">
            <w:pPr>
              <w:jc w:val="left"/>
              <w:rPr>
                <w:rFonts w:eastAsiaTheme="minorEastAsia"/>
                <w:lang w:val="en-US" w:eastAsia="zh-CN"/>
              </w:rPr>
            </w:pPr>
            <w:r>
              <w:t>We can defer the discussion until agreements about the value(s) of X are made</w:t>
            </w:r>
          </w:p>
        </w:tc>
      </w:tr>
      <w:tr w:rsidR="00EB3CD9" w14:paraId="34A3B7A0" w14:textId="77777777">
        <w:tc>
          <w:tcPr>
            <w:tcW w:w="1479" w:type="dxa"/>
          </w:tcPr>
          <w:p w14:paraId="2B83118F"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E456859" w14:textId="77777777" w:rsidR="00EB3CD9" w:rsidRDefault="00EB3CD9">
            <w:pPr>
              <w:tabs>
                <w:tab w:val="left" w:pos="551"/>
              </w:tabs>
              <w:jc w:val="left"/>
              <w:rPr>
                <w:rFonts w:eastAsiaTheme="minorEastAsia"/>
                <w:lang w:val="en-US" w:eastAsia="zh-CN"/>
              </w:rPr>
            </w:pPr>
          </w:p>
        </w:tc>
        <w:tc>
          <w:tcPr>
            <w:tcW w:w="6780" w:type="dxa"/>
          </w:tcPr>
          <w:p w14:paraId="27C11086" w14:textId="77777777" w:rsidR="00EB3CD9" w:rsidRDefault="00625853">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proofErr w:type="spellStart"/>
            <w:r>
              <w:rPr>
                <w:rFonts w:eastAsiaTheme="minorEastAsia"/>
                <w:lang w:val="en-US" w:eastAsia="zh-CN"/>
              </w:rPr>
              <w:t>gNB</w:t>
            </w:r>
            <w:proofErr w:type="spellEnd"/>
            <w:r>
              <w:rPr>
                <w:rFonts w:eastAsiaTheme="minorEastAsia"/>
                <w:lang w:val="en-US" w:eastAsia="zh-CN"/>
              </w:rPr>
              <w:t xml:space="preserve"> acquiring the UE capability, it is impossible to configure it for the UE.</w:t>
            </w:r>
          </w:p>
        </w:tc>
      </w:tr>
      <w:tr w:rsidR="00B301CC" w14:paraId="24FCF656" w14:textId="77777777">
        <w:tc>
          <w:tcPr>
            <w:tcW w:w="1479" w:type="dxa"/>
          </w:tcPr>
          <w:p w14:paraId="07C851E4"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AFA465C" w14:textId="77777777" w:rsidR="00B301CC" w:rsidRDefault="00B301CC" w:rsidP="00B301CC">
            <w:pPr>
              <w:tabs>
                <w:tab w:val="left" w:pos="551"/>
              </w:tabs>
              <w:jc w:val="left"/>
              <w:rPr>
                <w:rFonts w:eastAsiaTheme="minorEastAsia"/>
                <w:lang w:val="en-US" w:eastAsia="zh-CN"/>
              </w:rPr>
            </w:pPr>
          </w:p>
        </w:tc>
        <w:tc>
          <w:tcPr>
            <w:tcW w:w="6780" w:type="dxa"/>
          </w:tcPr>
          <w:p w14:paraId="5E6A098B" w14:textId="77777777" w:rsidR="00B301CC" w:rsidRDefault="00B301CC" w:rsidP="00B301CC">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F07D51" w14:paraId="5F480E1C" w14:textId="77777777" w:rsidTr="00F07D51">
        <w:tc>
          <w:tcPr>
            <w:tcW w:w="1479" w:type="dxa"/>
          </w:tcPr>
          <w:p w14:paraId="50908353" w14:textId="77777777" w:rsidR="00F07D51" w:rsidRDefault="00F07D51" w:rsidP="00244491">
            <w:pPr>
              <w:jc w:val="left"/>
              <w:rPr>
                <w:rFonts w:eastAsiaTheme="minorEastAsia"/>
                <w:lang w:val="en-US" w:eastAsia="zh-CN"/>
              </w:rPr>
            </w:pPr>
            <w:r>
              <w:rPr>
                <w:rFonts w:eastAsiaTheme="minorEastAsia"/>
                <w:lang w:val="en-US" w:eastAsia="zh-CN"/>
              </w:rPr>
              <w:t>Nokia, NSB</w:t>
            </w:r>
          </w:p>
        </w:tc>
        <w:tc>
          <w:tcPr>
            <w:tcW w:w="1372" w:type="dxa"/>
          </w:tcPr>
          <w:p w14:paraId="530AD8E6" w14:textId="77777777" w:rsidR="00F07D51" w:rsidRDefault="00F07D51" w:rsidP="00244491">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622FCFE9" w14:textId="77777777" w:rsidR="00F07D51" w:rsidRDefault="00F07D51" w:rsidP="00244491">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w:t>
            </w:r>
          </w:p>
        </w:tc>
      </w:tr>
      <w:tr w:rsidR="00784BC2" w14:paraId="2C2A79FB" w14:textId="77777777" w:rsidTr="00F07D51">
        <w:tc>
          <w:tcPr>
            <w:tcW w:w="1479" w:type="dxa"/>
          </w:tcPr>
          <w:p w14:paraId="3F6B894A" w14:textId="3B9B8D1D" w:rsidR="00784BC2" w:rsidRPr="00784BC2" w:rsidRDefault="00784BC2" w:rsidP="00244491">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B7EC22A" w14:textId="77777777" w:rsidR="00784BC2" w:rsidRDefault="00784BC2" w:rsidP="00244491">
            <w:pPr>
              <w:tabs>
                <w:tab w:val="left" w:pos="551"/>
              </w:tabs>
              <w:jc w:val="left"/>
              <w:rPr>
                <w:rFonts w:eastAsiaTheme="minorEastAsia"/>
                <w:lang w:val="en-US" w:eastAsia="zh-CN"/>
              </w:rPr>
            </w:pPr>
          </w:p>
        </w:tc>
        <w:tc>
          <w:tcPr>
            <w:tcW w:w="6780" w:type="dxa"/>
          </w:tcPr>
          <w:p w14:paraId="68EB7669" w14:textId="70217044" w:rsidR="00784BC2" w:rsidRPr="00784BC2" w:rsidRDefault="00784BC2" w:rsidP="00244491">
            <w:pPr>
              <w:jc w:val="left"/>
              <w:rPr>
                <w:rFonts w:eastAsiaTheme="minorEastAsia"/>
                <w:lang w:val="en-US" w:eastAsia="zh-CN"/>
              </w:rPr>
            </w:pPr>
            <w:r w:rsidRPr="00784BC2">
              <w:rPr>
                <w:rFonts w:eastAsiaTheme="minorEastAsia"/>
                <w:lang w:val="en-US" w:eastAsia="zh-CN"/>
              </w:rPr>
              <w:t xml:space="preserve">We have a similar concern as Intel. UE is required to support </w:t>
            </w:r>
            <w:r w:rsidR="00C2163B">
              <w:rPr>
                <w:rFonts w:eastAsiaTheme="minorEastAsia"/>
                <w:lang w:val="en-US" w:eastAsia="zh-CN"/>
              </w:rPr>
              <w:t xml:space="preserve">the </w:t>
            </w:r>
            <w:r w:rsidRPr="00784BC2">
              <w:rPr>
                <w:rFonts w:eastAsiaTheme="minorEastAsia"/>
                <w:lang w:val="en-US" w:eastAsia="zh-CN"/>
              </w:rPr>
              <w:t xml:space="preserve">smallest X value as UE implementation. By knowing relaxed information, operating </w:t>
            </w:r>
            <w:r>
              <w:rPr>
                <w:rFonts w:eastAsiaTheme="minorEastAsia"/>
                <w:lang w:val="en-US" w:eastAsia="zh-CN"/>
              </w:rPr>
              <w:t xml:space="preserve">clock </w:t>
            </w:r>
            <w:r w:rsidRPr="00784BC2">
              <w:rPr>
                <w:rFonts w:eastAsiaTheme="minorEastAsia"/>
                <w:lang w:val="en-US" w:eastAsia="zh-CN"/>
              </w:rPr>
              <w:t>frequency or operating voltage may be reduced for the power consumption</w:t>
            </w:r>
            <w:r w:rsidR="00C2163B">
              <w:rPr>
                <w:rFonts w:eastAsiaTheme="minorEastAsia"/>
                <w:lang w:val="en-US" w:eastAsia="zh-CN"/>
              </w:rPr>
              <w:t>,</w:t>
            </w:r>
            <w:r w:rsidRPr="00784BC2">
              <w:rPr>
                <w:rFonts w:eastAsiaTheme="minorEastAsia"/>
                <w:lang w:val="en-US" w:eastAsia="zh-CN"/>
              </w:rPr>
              <w:t xml:space="preserve"> but we don't expect so big gain for this specific operation only.</w:t>
            </w:r>
          </w:p>
        </w:tc>
      </w:tr>
      <w:tr w:rsidR="006E0554" w14:paraId="0BB1267E" w14:textId="77777777" w:rsidTr="00F07D51">
        <w:tc>
          <w:tcPr>
            <w:tcW w:w="1479" w:type="dxa"/>
          </w:tcPr>
          <w:p w14:paraId="0AFFDA59" w14:textId="4C0E3ADE" w:rsidR="006E0554" w:rsidRDefault="006E0554" w:rsidP="006E0554">
            <w:pPr>
              <w:jc w:val="left"/>
              <w:rPr>
                <w:rFonts w:eastAsia="游明朝"/>
                <w:lang w:val="en-US" w:eastAsia="ja-JP"/>
              </w:rPr>
            </w:pPr>
            <w:r>
              <w:rPr>
                <w:rFonts w:eastAsiaTheme="minorEastAsia"/>
                <w:lang w:val="en-US" w:eastAsia="zh-CN"/>
              </w:rPr>
              <w:t>Qualcomm</w:t>
            </w:r>
          </w:p>
        </w:tc>
        <w:tc>
          <w:tcPr>
            <w:tcW w:w="1372" w:type="dxa"/>
          </w:tcPr>
          <w:p w14:paraId="14683DE9" w14:textId="58F529E4" w:rsidR="006E0554" w:rsidRDefault="006E0554" w:rsidP="006E0554">
            <w:pPr>
              <w:tabs>
                <w:tab w:val="left" w:pos="551"/>
              </w:tabs>
              <w:jc w:val="left"/>
              <w:rPr>
                <w:rFonts w:eastAsiaTheme="minorEastAsia"/>
                <w:lang w:val="en-US" w:eastAsia="zh-CN"/>
              </w:rPr>
            </w:pPr>
            <w:r>
              <w:rPr>
                <w:rFonts w:eastAsiaTheme="minorEastAsia"/>
                <w:lang w:val="en-US" w:eastAsia="zh-CN"/>
              </w:rPr>
              <w:t>N</w:t>
            </w:r>
          </w:p>
        </w:tc>
        <w:tc>
          <w:tcPr>
            <w:tcW w:w="6780" w:type="dxa"/>
          </w:tcPr>
          <w:p w14:paraId="7E1BCDBF" w14:textId="50550876" w:rsidR="006E0554" w:rsidRPr="00784BC2" w:rsidRDefault="006E0554" w:rsidP="006E0554">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bl>
    <w:p w14:paraId="1782F6BE" w14:textId="77777777" w:rsidR="00EB3CD9" w:rsidRDefault="00EB3CD9">
      <w:pPr>
        <w:rPr>
          <w:rFonts w:eastAsia="SimSun"/>
          <w:lang w:eastAsia="zh-CN"/>
        </w:rPr>
      </w:pPr>
    </w:p>
    <w:p w14:paraId="1640A507" w14:textId="77777777" w:rsidR="00EB3CD9" w:rsidRDefault="00625853">
      <w:pPr>
        <w:rPr>
          <w:b/>
          <w:lang w:val="en-US"/>
        </w:rPr>
      </w:pPr>
      <w:r>
        <w:rPr>
          <w:b/>
          <w:highlight w:val="yellow"/>
          <w:lang w:val="en-US"/>
        </w:rPr>
        <w:t>FL1 High Priority Question 2.2-5a</w:t>
      </w:r>
      <w:r>
        <w:rPr>
          <w:b/>
          <w:lang w:val="en-US"/>
        </w:rPr>
        <w:t>: Please indicate your preferences and comments on this approach:</w:t>
      </w:r>
    </w:p>
    <w:p w14:paraId="4907B464" w14:textId="77777777" w:rsidR="00EB3CD9" w:rsidRDefault="00625853">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7"/>
        <w:tblW w:w="9631" w:type="dxa"/>
        <w:tblLayout w:type="fixed"/>
        <w:tblLook w:val="04A0" w:firstRow="1" w:lastRow="0" w:firstColumn="1" w:lastColumn="0" w:noHBand="0" w:noVBand="1"/>
      </w:tblPr>
      <w:tblGrid>
        <w:gridCol w:w="1479"/>
        <w:gridCol w:w="1372"/>
        <w:gridCol w:w="6780"/>
      </w:tblGrid>
      <w:tr w:rsidR="00EB3CD9" w14:paraId="1D3AB263" w14:textId="77777777">
        <w:tc>
          <w:tcPr>
            <w:tcW w:w="1479" w:type="dxa"/>
            <w:shd w:val="clear" w:color="auto" w:fill="D9D9D9" w:themeFill="background1" w:themeFillShade="D9"/>
          </w:tcPr>
          <w:p w14:paraId="47A038AB" w14:textId="77777777" w:rsidR="00EB3CD9" w:rsidRDefault="00625853">
            <w:pPr>
              <w:jc w:val="left"/>
              <w:rPr>
                <w:b/>
                <w:bCs/>
                <w:lang w:val="en-US"/>
              </w:rPr>
            </w:pPr>
            <w:r>
              <w:rPr>
                <w:b/>
                <w:bCs/>
                <w:lang w:val="en-US"/>
              </w:rPr>
              <w:lastRenderedPageBreak/>
              <w:t>Company</w:t>
            </w:r>
          </w:p>
        </w:tc>
        <w:tc>
          <w:tcPr>
            <w:tcW w:w="1372" w:type="dxa"/>
            <w:shd w:val="clear" w:color="auto" w:fill="D9D9D9" w:themeFill="background1" w:themeFillShade="D9"/>
          </w:tcPr>
          <w:p w14:paraId="68AAD7E1"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7D28B1D2" w14:textId="77777777" w:rsidR="00EB3CD9" w:rsidRDefault="00625853">
            <w:pPr>
              <w:jc w:val="left"/>
              <w:rPr>
                <w:b/>
                <w:bCs/>
                <w:lang w:val="en-US"/>
              </w:rPr>
            </w:pPr>
            <w:r>
              <w:rPr>
                <w:b/>
                <w:bCs/>
                <w:lang w:val="en-US"/>
              </w:rPr>
              <w:t>Comments</w:t>
            </w:r>
          </w:p>
        </w:tc>
      </w:tr>
      <w:tr w:rsidR="00EB3CD9" w14:paraId="47547536" w14:textId="77777777">
        <w:tc>
          <w:tcPr>
            <w:tcW w:w="1479" w:type="dxa"/>
          </w:tcPr>
          <w:p w14:paraId="6FDA456C"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A628B0"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73A382" w14:textId="77777777" w:rsidR="00EB3CD9" w:rsidRDefault="00625853">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EB3CD9" w14:paraId="1DB4E809" w14:textId="77777777">
        <w:tc>
          <w:tcPr>
            <w:tcW w:w="1479" w:type="dxa"/>
          </w:tcPr>
          <w:p w14:paraId="0E21814C"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3669EA92" w14:textId="77777777" w:rsidR="00EB3CD9" w:rsidRDefault="00EB3CD9">
            <w:pPr>
              <w:tabs>
                <w:tab w:val="left" w:pos="551"/>
              </w:tabs>
              <w:jc w:val="left"/>
              <w:rPr>
                <w:rFonts w:eastAsiaTheme="minorEastAsia"/>
                <w:lang w:val="en-US" w:eastAsia="zh-CN"/>
              </w:rPr>
            </w:pPr>
          </w:p>
        </w:tc>
        <w:tc>
          <w:tcPr>
            <w:tcW w:w="6780" w:type="dxa"/>
          </w:tcPr>
          <w:p w14:paraId="1858B217" w14:textId="77777777" w:rsidR="00EB3CD9" w:rsidRDefault="00625853">
            <w:pPr>
              <w:jc w:val="left"/>
              <w:rPr>
                <w:rFonts w:eastAsiaTheme="minorEastAsia"/>
                <w:lang w:val="en-US" w:eastAsia="zh-CN"/>
              </w:rPr>
            </w:pPr>
            <w:r>
              <w:rPr>
                <w:rFonts w:eastAsiaTheme="minorEastAsia" w:hint="eastAsia"/>
                <w:lang w:val="en-US" w:eastAsia="zh-CN"/>
              </w:rPr>
              <w:t>We think Approach 5 is the same as X=0 (</w:t>
            </w:r>
            <w:proofErr w:type="gramStart"/>
            <w:r>
              <w:rPr>
                <w:rFonts w:eastAsiaTheme="minorEastAsia" w:hint="eastAsia"/>
                <w:lang w:val="en-US" w:eastAsia="zh-CN"/>
              </w:rPr>
              <w:t>i.e.</w:t>
            </w:r>
            <w:proofErr w:type="gramEnd"/>
            <w:r>
              <w:rPr>
                <w:rFonts w:eastAsiaTheme="minorEastAsia" w:hint="eastAsia"/>
                <w:lang w:val="en-US" w:eastAsia="zh-CN"/>
              </w:rPr>
              <w:t xml:space="preserve"> no additional X is defined)</w:t>
            </w:r>
          </w:p>
        </w:tc>
      </w:tr>
      <w:tr w:rsidR="00EB3CD9" w14:paraId="5AA06AC7" w14:textId="77777777">
        <w:tc>
          <w:tcPr>
            <w:tcW w:w="1479" w:type="dxa"/>
          </w:tcPr>
          <w:p w14:paraId="40366647"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01FE96CD"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1EEBE442" w14:textId="77777777" w:rsidR="00EB3CD9" w:rsidRDefault="00625853">
            <w:pPr>
              <w:jc w:val="left"/>
              <w:rPr>
                <w:rFonts w:eastAsiaTheme="minorEastAsia"/>
                <w:lang w:val="en-US" w:eastAsia="zh-CN"/>
              </w:rPr>
            </w:pPr>
            <w:r>
              <w:rPr>
                <w:rFonts w:eastAsiaTheme="minorEastAsia"/>
                <w:lang w:val="en-US" w:eastAsia="zh-CN"/>
              </w:rPr>
              <w:t xml:space="preserve">Without an assumption on value X, </w:t>
            </w:r>
            <w:proofErr w:type="spellStart"/>
            <w:r>
              <w:rPr>
                <w:rFonts w:eastAsiaTheme="minorEastAsia"/>
                <w:lang w:val="en-US" w:eastAsia="zh-CN"/>
              </w:rPr>
              <w:t>gNB</w:t>
            </w:r>
            <w:proofErr w:type="spellEnd"/>
            <w:r>
              <w:rPr>
                <w:rFonts w:eastAsiaTheme="minorEastAsia"/>
                <w:lang w:val="en-US" w:eastAsia="zh-CN"/>
              </w:rPr>
              <w:t xml:space="preserve">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EB3CD9" w14:paraId="69E4507A" w14:textId="77777777">
        <w:tc>
          <w:tcPr>
            <w:tcW w:w="1479" w:type="dxa"/>
          </w:tcPr>
          <w:p w14:paraId="572D4AFA"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7FA24E3B"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10A01F7A" w14:textId="77777777" w:rsidR="00EB3CD9" w:rsidRDefault="00EB3CD9">
            <w:pPr>
              <w:jc w:val="left"/>
              <w:rPr>
                <w:rFonts w:eastAsiaTheme="minorEastAsia"/>
                <w:lang w:val="en-US" w:eastAsia="zh-CN"/>
              </w:rPr>
            </w:pPr>
          </w:p>
        </w:tc>
      </w:tr>
      <w:tr w:rsidR="00EB3CD9" w14:paraId="64B91245" w14:textId="77777777">
        <w:tc>
          <w:tcPr>
            <w:tcW w:w="1479" w:type="dxa"/>
          </w:tcPr>
          <w:p w14:paraId="76F04B42"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7B84153D" w14:textId="77777777" w:rsidR="00EB3CD9" w:rsidRDefault="00625853">
            <w:pPr>
              <w:tabs>
                <w:tab w:val="left" w:pos="551"/>
              </w:tabs>
              <w:jc w:val="left"/>
              <w:rPr>
                <w:rFonts w:eastAsiaTheme="minorEastAsia"/>
                <w:lang w:val="en-US" w:eastAsia="zh-CN"/>
              </w:rPr>
            </w:pPr>
            <w:r>
              <w:t>N</w:t>
            </w:r>
          </w:p>
        </w:tc>
        <w:tc>
          <w:tcPr>
            <w:tcW w:w="6780" w:type="dxa"/>
          </w:tcPr>
          <w:p w14:paraId="152FC584" w14:textId="77777777" w:rsidR="00EB3CD9" w:rsidRDefault="00625853">
            <w:pPr>
              <w:jc w:val="left"/>
              <w:rPr>
                <w:rFonts w:eastAsiaTheme="minorEastAsia"/>
                <w:lang w:val="en-US" w:eastAsia="zh-CN"/>
              </w:rPr>
            </w:pPr>
            <w:r>
              <w:t>The network has no expectations when the UE can transmit Msg3</w:t>
            </w:r>
          </w:p>
        </w:tc>
      </w:tr>
      <w:tr w:rsidR="00EB3CD9" w14:paraId="69295548" w14:textId="77777777">
        <w:tc>
          <w:tcPr>
            <w:tcW w:w="1479" w:type="dxa"/>
          </w:tcPr>
          <w:p w14:paraId="2AFEDF8C"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D2C8B7" w14:textId="77777777" w:rsidR="00EB3CD9" w:rsidRDefault="00EB3CD9">
            <w:pPr>
              <w:tabs>
                <w:tab w:val="left" w:pos="551"/>
              </w:tabs>
              <w:jc w:val="left"/>
              <w:rPr>
                <w:rFonts w:eastAsiaTheme="minorEastAsia"/>
                <w:lang w:val="en-US" w:eastAsia="zh-CN"/>
              </w:rPr>
            </w:pPr>
          </w:p>
        </w:tc>
        <w:tc>
          <w:tcPr>
            <w:tcW w:w="6780" w:type="dxa"/>
          </w:tcPr>
          <w:p w14:paraId="476AD990" w14:textId="77777777" w:rsidR="00EB3CD9" w:rsidRDefault="00625853">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B301CC" w14:paraId="797749C7" w14:textId="77777777">
        <w:tc>
          <w:tcPr>
            <w:tcW w:w="1479" w:type="dxa"/>
          </w:tcPr>
          <w:p w14:paraId="71B9A18A"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9772B08"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BAD481" w14:textId="77777777" w:rsidR="00B301CC" w:rsidRDefault="00B301CC" w:rsidP="00B301CC">
            <w:pPr>
              <w:jc w:val="left"/>
              <w:rPr>
                <w:rFonts w:eastAsiaTheme="minorEastAsia"/>
                <w:lang w:val="en-US" w:eastAsia="zh-CN"/>
              </w:rPr>
            </w:pPr>
            <w:r w:rsidRPr="003A5DA5">
              <w:rPr>
                <w:rFonts w:eastAsiaTheme="minorEastAsia"/>
                <w:lang w:val="en-US" w:eastAsia="zh-CN"/>
              </w:rPr>
              <w:t xml:space="preserve">This </w:t>
            </w:r>
            <w:r>
              <w:rPr>
                <w:rFonts w:eastAsiaTheme="minorEastAsia"/>
                <w:lang w:val="en-US" w:eastAsia="zh-CN"/>
              </w:rPr>
              <w:t>will lead to</w:t>
            </w:r>
            <w:r w:rsidRPr="003A5DA5">
              <w:rPr>
                <w:rFonts w:eastAsiaTheme="minorEastAsia"/>
                <w:lang w:val="en-US" w:eastAsia="zh-CN"/>
              </w:rPr>
              <w:t xml:space="preserve"> </w:t>
            </w:r>
            <w:r>
              <w:rPr>
                <w:rFonts w:eastAsiaTheme="minorEastAsia"/>
                <w:lang w:val="en-US" w:eastAsia="zh-CN"/>
              </w:rPr>
              <w:t>“</w:t>
            </w:r>
            <w:r w:rsidRPr="003A5DA5">
              <w:rPr>
                <w:rFonts w:eastAsiaTheme="minorEastAsia"/>
                <w:lang w:val="en-US" w:eastAsia="zh-CN"/>
              </w:rPr>
              <w:t xml:space="preserve">no </w:t>
            </w:r>
            <w:r>
              <w:rPr>
                <w:rFonts w:eastAsiaTheme="minorEastAsia"/>
                <w:lang w:val="en-US" w:eastAsia="zh-CN"/>
              </w:rPr>
              <w:t>baseline”</w:t>
            </w:r>
            <w:r w:rsidRPr="003A5DA5">
              <w:rPr>
                <w:rFonts w:eastAsiaTheme="minorEastAsia"/>
                <w:lang w:val="en-US" w:eastAsia="zh-CN"/>
              </w:rPr>
              <w:t xml:space="preserve"> for UE implementations, and</w:t>
            </w:r>
            <w:r>
              <w:rPr>
                <w:rFonts w:eastAsiaTheme="minorEastAsia"/>
                <w:lang w:val="en-US" w:eastAsia="zh-CN"/>
              </w:rPr>
              <w:t xml:space="preserve"> the</w:t>
            </w:r>
            <w:r w:rsidRPr="003A5DA5">
              <w:rPr>
                <w:rFonts w:eastAsiaTheme="minorEastAsia"/>
                <w:lang w:val="en-US" w:eastAsia="zh-CN"/>
              </w:rPr>
              <w:t xml:space="preserve"> UE performance varies widely in </w:t>
            </w:r>
            <w:r>
              <w:rPr>
                <w:rFonts w:eastAsiaTheme="minorEastAsia"/>
                <w:lang w:val="en-US" w:eastAsia="zh-CN"/>
              </w:rPr>
              <w:t>random access procedure.</w:t>
            </w:r>
          </w:p>
        </w:tc>
      </w:tr>
      <w:tr w:rsidR="002F4839" w14:paraId="1234901D" w14:textId="77777777" w:rsidTr="002F4839">
        <w:tc>
          <w:tcPr>
            <w:tcW w:w="1479" w:type="dxa"/>
          </w:tcPr>
          <w:p w14:paraId="7310A0C6" w14:textId="77777777" w:rsidR="002F4839" w:rsidRDefault="002F4839" w:rsidP="00244491">
            <w:pPr>
              <w:jc w:val="left"/>
              <w:rPr>
                <w:rFonts w:eastAsiaTheme="minorEastAsia"/>
                <w:lang w:val="en-US" w:eastAsia="zh-CN"/>
              </w:rPr>
            </w:pPr>
            <w:r>
              <w:rPr>
                <w:rFonts w:eastAsiaTheme="minorEastAsia"/>
                <w:lang w:val="en-US" w:eastAsia="zh-CN"/>
              </w:rPr>
              <w:t>Nokia, NSB</w:t>
            </w:r>
          </w:p>
        </w:tc>
        <w:tc>
          <w:tcPr>
            <w:tcW w:w="1372" w:type="dxa"/>
          </w:tcPr>
          <w:p w14:paraId="5FF4D084" w14:textId="77777777" w:rsidR="002F4839" w:rsidRDefault="002F4839" w:rsidP="00244491">
            <w:pPr>
              <w:tabs>
                <w:tab w:val="left" w:pos="551"/>
              </w:tabs>
              <w:jc w:val="left"/>
              <w:rPr>
                <w:rFonts w:eastAsiaTheme="minorEastAsia"/>
                <w:lang w:val="en-US" w:eastAsia="zh-CN"/>
              </w:rPr>
            </w:pPr>
            <w:r>
              <w:rPr>
                <w:rFonts w:eastAsiaTheme="minorEastAsia"/>
                <w:lang w:val="en-US" w:eastAsia="zh-CN"/>
              </w:rPr>
              <w:t>N</w:t>
            </w:r>
          </w:p>
        </w:tc>
        <w:tc>
          <w:tcPr>
            <w:tcW w:w="6780" w:type="dxa"/>
          </w:tcPr>
          <w:p w14:paraId="4DF02E7F" w14:textId="77777777" w:rsidR="002F4839" w:rsidRDefault="002F4839" w:rsidP="00244491">
            <w:pPr>
              <w:jc w:val="left"/>
              <w:rPr>
                <w:rFonts w:eastAsiaTheme="minorEastAsia"/>
                <w:lang w:val="en-US" w:eastAsia="zh-CN"/>
              </w:rPr>
            </w:pPr>
            <w:r>
              <w:rPr>
                <w:rFonts w:eastAsiaTheme="minorEastAsia"/>
                <w:lang w:val="en-US" w:eastAsia="zh-CN"/>
              </w:rPr>
              <w:t>We should not revert previous agreement to extend processing time.</w:t>
            </w:r>
          </w:p>
        </w:tc>
      </w:tr>
      <w:tr w:rsidR="00784BC2" w14:paraId="68D7AD61" w14:textId="77777777" w:rsidTr="002F4839">
        <w:tc>
          <w:tcPr>
            <w:tcW w:w="1479" w:type="dxa"/>
          </w:tcPr>
          <w:p w14:paraId="7CDD82BA" w14:textId="790B8C68" w:rsidR="00784BC2" w:rsidRPr="00784BC2" w:rsidRDefault="00784BC2" w:rsidP="00244491">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8ED0517" w14:textId="4B165C2E" w:rsidR="00784BC2" w:rsidRPr="00784BC2" w:rsidRDefault="00784BC2" w:rsidP="00244491">
            <w:pPr>
              <w:tabs>
                <w:tab w:val="left" w:pos="551"/>
              </w:tabs>
              <w:jc w:val="left"/>
              <w:rPr>
                <w:rFonts w:eastAsia="游明朝"/>
                <w:lang w:val="en-US" w:eastAsia="ja-JP"/>
              </w:rPr>
            </w:pPr>
            <w:r>
              <w:rPr>
                <w:rFonts w:eastAsia="游明朝" w:hint="eastAsia"/>
                <w:lang w:val="en-US" w:eastAsia="ja-JP"/>
              </w:rPr>
              <w:t>N</w:t>
            </w:r>
          </w:p>
        </w:tc>
        <w:tc>
          <w:tcPr>
            <w:tcW w:w="6780" w:type="dxa"/>
          </w:tcPr>
          <w:p w14:paraId="17E93660" w14:textId="37E1146F" w:rsidR="00784BC2" w:rsidRPr="00784BC2" w:rsidRDefault="00784BC2" w:rsidP="00244491">
            <w:pPr>
              <w:jc w:val="left"/>
              <w:rPr>
                <w:rFonts w:eastAsia="游明朝"/>
                <w:lang w:val="en-US" w:eastAsia="ja-JP"/>
              </w:rPr>
            </w:pPr>
            <w:r>
              <w:rPr>
                <w:rFonts w:eastAsia="游明朝" w:hint="eastAsia"/>
                <w:lang w:val="en-US" w:eastAsia="ja-JP"/>
              </w:rPr>
              <w:t>T</w:t>
            </w:r>
            <w:r>
              <w:rPr>
                <w:rFonts w:eastAsia="游明朝"/>
                <w:lang w:val="en-US" w:eastAsia="ja-JP"/>
              </w:rPr>
              <w:t>his approach is impossible as companies commented.</w:t>
            </w:r>
          </w:p>
        </w:tc>
      </w:tr>
      <w:tr w:rsidR="0015229F" w14:paraId="4F5AED58" w14:textId="77777777" w:rsidTr="002F4839">
        <w:tc>
          <w:tcPr>
            <w:tcW w:w="1479" w:type="dxa"/>
          </w:tcPr>
          <w:p w14:paraId="72DA0A58" w14:textId="1C66C2BB" w:rsidR="0015229F" w:rsidRDefault="0015229F" w:rsidP="0015229F">
            <w:pPr>
              <w:jc w:val="left"/>
              <w:rPr>
                <w:rFonts w:eastAsia="游明朝"/>
                <w:lang w:val="en-US" w:eastAsia="ja-JP"/>
              </w:rPr>
            </w:pPr>
            <w:r>
              <w:rPr>
                <w:rFonts w:eastAsiaTheme="minorEastAsia"/>
                <w:lang w:val="en-US" w:eastAsia="zh-CN"/>
              </w:rPr>
              <w:t>Qualcomm</w:t>
            </w:r>
          </w:p>
        </w:tc>
        <w:tc>
          <w:tcPr>
            <w:tcW w:w="1372" w:type="dxa"/>
          </w:tcPr>
          <w:p w14:paraId="31CBC1B0" w14:textId="77777777" w:rsidR="0015229F" w:rsidRDefault="0015229F" w:rsidP="0015229F">
            <w:pPr>
              <w:tabs>
                <w:tab w:val="left" w:pos="551"/>
              </w:tabs>
              <w:jc w:val="left"/>
              <w:rPr>
                <w:rFonts w:eastAsia="游明朝"/>
                <w:lang w:val="en-US" w:eastAsia="ja-JP"/>
              </w:rPr>
            </w:pPr>
          </w:p>
        </w:tc>
        <w:tc>
          <w:tcPr>
            <w:tcW w:w="6780" w:type="dxa"/>
          </w:tcPr>
          <w:p w14:paraId="70D2502E" w14:textId="6537ACD8" w:rsidR="0015229F" w:rsidRDefault="0015229F" w:rsidP="0015229F">
            <w:pPr>
              <w:jc w:val="left"/>
              <w:rPr>
                <w:rFonts w:eastAsia="游明朝"/>
                <w:lang w:val="en-US" w:eastAsia="ja-JP"/>
              </w:rPr>
            </w:pPr>
            <w:r>
              <w:rPr>
                <w:rFonts w:eastAsiaTheme="minorEastAsia"/>
                <w:lang w:val="en-US" w:eastAsia="zh-CN"/>
              </w:rPr>
              <w:t>This requires some clarification. If X is not defined, then does it mean X = 0 regardless of RAR PDSCH BW?</w:t>
            </w:r>
          </w:p>
        </w:tc>
      </w:tr>
    </w:tbl>
    <w:p w14:paraId="70564D4D" w14:textId="77777777" w:rsidR="00EB3CD9" w:rsidRDefault="00EB3CD9">
      <w:pPr>
        <w:rPr>
          <w:rFonts w:eastAsia="SimSun"/>
          <w:lang w:eastAsia="zh-CN"/>
        </w:rPr>
      </w:pPr>
    </w:p>
    <w:p w14:paraId="39E08679"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593A167" w14:textId="77777777" w:rsidR="00EB3CD9" w:rsidRDefault="00625853">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EB3CD9" w14:paraId="1C5DFA9C" w14:textId="77777777">
        <w:tc>
          <w:tcPr>
            <w:tcW w:w="9630" w:type="dxa"/>
          </w:tcPr>
          <w:p w14:paraId="3BA3D744" w14:textId="77777777" w:rsidR="00EB3CD9" w:rsidRDefault="00625853">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7862672" w14:textId="77777777" w:rsidR="00EB3CD9" w:rsidRDefault="00625853">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07D959F"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CE19CB3"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551C0"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C63ED90" w14:textId="77777777" w:rsidR="00EB3CD9" w:rsidRDefault="00625853">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009DA4AD" w14:textId="77777777" w:rsidR="00EB3CD9" w:rsidRDefault="00625853">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3AC341E3" w14:textId="77777777" w:rsidR="00EB3CD9" w:rsidRDefault="00625853">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 xml:space="preserve">Contributions [9, 15, 16, 19, 23, 24, 27, 29, 32, 33] propose to support additional separate early indications in both Msg1 and Msg3. Contributions [19, 21] propose to clarify that it should also be possible to configure a Msg1 indication that is shared between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xml:space="preserve"> and Rel-18 </w:t>
      </w:r>
      <w:proofErr w:type="spellStart"/>
      <w:r>
        <w:rPr>
          <w:rFonts w:eastAsia="Microsoft YaHei UI"/>
          <w:sz w:val="20"/>
          <w:szCs w:val="22"/>
          <w:lang w:val="en-US" w:eastAsia="zh-CN"/>
        </w:rPr>
        <w:t>eRedCap</w:t>
      </w:r>
      <w:proofErr w:type="spellEnd"/>
      <w:r>
        <w:rPr>
          <w:rFonts w:eastAsia="Microsoft YaHei UI"/>
          <w:sz w:val="20"/>
          <w:szCs w:val="22"/>
          <w:lang w:val="en-US" w:eastAsia="zh-CN"/>
        </w:rPr>
        <w:t xml:space="preserve"> UEs.</w:t>
      </w:r>
    </w:p>
    <w:p w14:paraId="6FC36E6A" w14:textId="77777777" w:rsidR="00EB3CD9" w:rsidRDefault="00625853">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376FD2B7" w14:textId="77777777" w:rsidR="00EB3CD9" w:rsidRDefault="00625853">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57F39A35" w14:textId="77777777" w:rsidR="00EB3CD9" w:rsidRDefault="00625853">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 xml:space="preserve">Contributions [10, 11] express </w:t>
      </w:r>
      <w:proofErr w:type="gramStart"/>
      <w:r>
        <w:rPr>
          <w:rFonts w:eastAsia="Microsoft YaHei UI"/>
          <w:sz w:val="20"/>
          <w:szCs w:val="22"/>
          <w:lang w:val="en-US" w:eastAsia="zh-CN"/>
        </w:rPr>
        <w:t>that additional separate early indications</w:t>
      </w:r>
      <w:proofErr w:type="gramEnd"/>
      <w:r>
        <w:rPr>
          <w:rFonts w:eastAsia="Microsoft YaHei UI"/>
          <w:sz w:val="20"/>
          <w:szCs w:val="22"/>
          <w:lang w:val="en-US" w:eastAsia="zh-CN"/>
        </w:rPr>
        <w:t xml:space="preserve"> can be delivered by Msg1 and/or Msg3. Contribution [11] expresses that the down-selection should be made by RAN1, whereas contributions [10, 17, 20] express that it is up to RAN2.</w:t>
      </w:r>
    </w:p>
    <w:p w14:paraId="376FDA64" w14:textId="77777777" w:rsidR="00EB3CD9" w:rsidRDefault="00625853">
      <w:pPr>
        <w:rPr>
          <w:rFonts w:eastAsia="Microsoft YaHei UI"/>
          <w:lang w:val="en-US" w:eastAsia="zh-CN"/>
        </w:rPr>
      </w:pPr>
      <w:r>
        <w:rPr>
          <w:rFonts w:eastAsia="Microsoft YaHei UI"/>
          <w:lang w:val="en-US" w:eastAsia="zh-CN"/>
        </w:rPr>
        <w:lastRenderedPageBreak/>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591A00D3" w14:textId="77777777" w:rsidR="00EB3CD9" w:rsidRDefault="00625853">
      <w:pPr>
        <w:rPr>
          <w:rFonts w:eastAsia="Microsoft YaHei UI"/>
          <w:lang w:val="en-US" w:eastAsia="zh-CN"/>
        </w:rPr>
      </w:pPr>
      <w:r>
        <w:rPr>
          <w:rFonts w:eastAsia="Microsoft YaHei UI"/>
          <w:lang w:val="en-US" w:eastAsia="zh-CN"/>
        </w:rPr>
        <w:t>Based on the above considerations, perhaps the following proposal can be considered.</w:t>
      </w:r>
    </w:p>
    <w:p w14:paraId="559E77F7" w14:textId="77777777" w:rsidR="00EB3CD9" w:rsidRDefault="00625853">
      <w:pPr>
        <w:rPr>
          <w:b/>
          <w:lang w:val="en-US"/>
        </w:rPr>
      </w:pPr>
      <w:r>
        <w:rPr>
          <w:b/>
          <w:highlight w:val="yellow"/>
          <w:lang w:val="en-US"/>
        </w:rPr>
        <w:t>FL1 High Priority Proposal 2.3-1a</w:t>
      </w:r>
      <w:r>
        <w:rPr>
          <w:b/>
          <w:lang w:val="en-US"/>
        </w:rPr>
        <w:t>: From RAN1 perspective, support additional separate early indications in:</w:t>
      </w:r>
    </w:p>
    <w:p w14:paraId="3B6D2C5A" w14:textId="77777777" w:rsidR="00EB3CD9" w:rsidRDefault="00625853">
      <w:pPr>
        <w:pStyle w:val="afe"/>
        <w:numPr>
          <w:ilvl w:val="0"/>
          <w:numId w:val="20"/>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664B4891" w14:textId="77777777" w:rsidR="00EB3CD9" w:rsidRDefault="00625853">
      <w:pPr>
        <w:pStyle w:val="afe"/>
        <w:numPr>
          <w:ilvl w:val="0"/>
          <w:numId w:val="2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af7"/>
        <w:tblW w:w="9631" w:type="dxa"/>
        <w:tblLayout w:type="fixed"/>
        <w:tblLook w:val="04A0" w:firstRow="1" w:lastRow="0" w:firstColumn="1" w:lastColumn="0" w:noHBand="0" w:noVBand="1"/>
      </w:tblPr>
      <w:tblGrid>
        <w:gridCol w:w="1479"/>
        <w:gridCol w:w="1372"/>
        <w:gridCol w:w="6780"/>
      </w:tblGrid>
      <w:tr w:rsidR="00EB3CD9" w14:paraId="6E17EB77" w14:textId="77777777">
        <w:tc>
          <w:tcPr>
            <w:tcW w:w="1479" w:type="dxa"/>
            <w:shd w:val="clear" w:color="auto" w:fill="D9D9D9" w:themeFill="background1" w:themeFillShade="D9"/>
          </w:tcPr>
          <w:p w14:paraId="712BD4A4"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39897BFC"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6A66354E" w14:textId="77777777" w:rsidR="00EB3CD9" w:rsidRDefault="00625853">
            <w:pPr>
              <w:jc w:val="left"/>
              <w:rPr>
                <w:b/>
                <w:bCs/>
                <w:lang w:val="en-US"/>
              </w:rPr>
            </w:pPr>
            <w:r>
              <w:rPr>
                <w:b/>
                <w:bCs/>
                <w:lang w:val="en-US"/>
              </w:rPr>
              <w:t>Comments</w:t>
            </w:r>
          </w:p>
        </w:tc>
      </w:tr>
      <w:tr w:rsidR="00EB3CD9" w14:paraId="5FB14B5D" w14:textId="77777777">
        <w:tc>
          <w:tcPr>
            <w:tcW w:w="1479" w:type="dxa"/>
          </w:tcPr>
          <w:p w14:paraId="26B13748"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A29327"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F442BE" w14:textId="77777777" w:rsidR="00EB3CD9" w:rsidRDefault="0062585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EB3CD9" w14:paraId="539026BE" w14:textId="77777777">
        <w:tc>
          <w:tcPr>
            <w:tcW w:w="1479" w:type="dxa"/>
          </w:tcPr>
          <w:p w14:paraId="2FA50E8B"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2BC994" w14:textId="77777777" w:rsidR="00EB3CD9" w:rsidRDefault="00EB3CD9">
            <w:pPr>
              <w:tabs>
                <w:tab w:val="left" w:pos="551"/>
              </w:tabs>
              <w:jc w:val="left"/>
              <w:rPr>
                <w:rFonts w:eastAsiaTheme="minorEastAsia"/>
                <w:lang w:val="en-US" w:eastAsia="zh-CN"/>
              </w:rPr>
            </w:pPr>
          </w:p>
        </w:tc>
        <w:tc>
          <w:tcPr>
            <w:tcW w:w="6780" w:type="dxa"/>
          </w:tcPr>
          <w:p w14:paraId="2CE11FDD" w14:textId="77777777" w:rsidR="00EB3CD9" w:rsidRDefault="00625853">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EB3CD9" w14:paraId="49F99F75" w14:textId="77777777">
        <w:tc>
          <w:tcPr>
            <w:tcW w:w="1479" w:type="dxa"/>
          </w:tcPr>
          <w:p w14:paraId="5C2B2F79"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7FC916BC" w14:textId="77777777" w:rsidR="00EB3CD9" w:rsidRDefault="00EB3CD9">
            <w:pPr>
              <w:tabs>
                <w:tab w:val="left" w:pos="551"/>
              </w:tabs>
              <w:jc w:val="left"/>
              <w:rPr>
                <w:rFonts w:eastAsiaTheme="minorEastAsia"/>
                <w:lang w:val="en-US" w:eastAsia="zh-CN"/>
              </w:rPr>
            </w:pPr>
          </w:p>
        </w:tc>
        <w:tc>
          <w:tcPr>
            <w:tcW w:w="6780" w:type="dxa"/>
          </w:tcPr>
          <w:p w14:paraId="607A2C12" w14:textId="77777777" w:rsidR="00EB3CD9" w:rsidRDefault="00625853">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we do not find strong motivation to support early indication in Msg1. But RAN2 starts discussion on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early indication in this 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RAN1 can help RAN2 facilitate the discussion.</w:t>
            </w:r>
          </w:p>
        </w:tc>
      </w:tr>
      <w:tr w:rsidR="00EB3CD9" w14:paraId="390ECA8A" w14:textId="77777777">
        <w:tc>
          <w:tcPr>
            <w:tcW w:w="1479" w:type="dxa"/>
          </w:tcPr>
          <w:p w14:paraId="08671B15"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7686A45B"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265C2BF3" w14:textId="77777777" w:rsidR="00EB3CD9" w:rsidRDefault="00625853">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w:t>
            </w:r>
            <w:proofErr w:type="spellStart"/>
            <w:r>
              <w:rPr>
                <w:rFonts w:eastAsiaTheme="minorEastAsia"/>
                <w:lang w:val="en-US" w:eastAsia="zh-CN"/>
              </w:rPr>
              <w:t>gNB</w:t>
            </w:r>
            <w:proofErr w:type="spellEnd"/>
            <w:r>
              <w:rPr>
                <w:rFonts w:eastAsiaTheme="minorEastAsia"/>
                <w:lang w:val="en-US" w:eastAsia="zh-CN"/>
              </w:rPr>
              <w:t xml:space="preserve"> knows the UE type before transmission of RAR PDSCH. EI by msg1 is useful reference for msg3 scheduling too. </w:t>
            </w:r>
          </w:p>
        </w:tc>
      </w:tr>
      <w:tr w:rsidR="00EB3CD9" w14:paraId="7788DB28" w14:textId="77777777">
        <w:tc>
          <w:tcPr>
            <w:tcW w:w="1479" w:type="dxa"/>
          </w:tcPr>
          <w:p w14:paraId="077CF1FE"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5F5C594A"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74DA58AD" w14:textId="77777777" w:rsidR="00EB3CD9" w:rsidRDefault="00625853">
            <w:pPr>
              <w:jc w:val="left"/>
              <w:rPr>
                <w:rFonts w:eastAsiaTheme="minorEastAsia"/>
                <w:lang w:val="en-US" w:eastAsia="zh-CN"/>
              </w:rPr>
            </w:pPr>
            <w:r>
              <w:rPr>
                <w:rFonts w:eastAsiaTheme="minorEastAsia"/>
                <w:lang w:val="en-US" w:eastAsia="zh-CN"/>
              </w:rPr>
              <w:t xml:space="preserve">MSG1 is mandatory for UE already in R17, we do not see a reason why </w:t>
            </w:r>
            <w:proofErr w:type="spellStart"/>
            <w:r>
              <w:rPr>
                <w:rFonts w:eastAsiaTheme="minorEastAsia"/>
                <w:lang w:val="en-US" w:eastAsia="zh-CN"/>
              </w:rPr>
              <w:t>gNB</w:t>
            </w:r>
            <w:proofErr w:type="spellEnd"/>
            <w:r>
              <w:rPr>
                <w:rFonts w:eastAsiaTheme="minorEastAsia"/>
                <w:lang w:val="en-US" w:eastAsia="zh-CN"/>
              </w:rPr>
              <w:t xml:space="preserve"> should be precluded to use MSG1 EI, optionally.</w:t>
            </w:r>
          </w:p>
        </w:tc>
      </w:tr>
      <w:tr w:rsidR="00EB3CD9" w14:paraId="320336B3" w14:textId="77777777">
        <w:tc>
          <w:tcPr>
            <w:tcW w:w="1479" w:type="dxa"/>
          </w:tcPr>
          <w:p w14:paraId="584C868A" w14:textId="77777777" w:rsidR="00EB3CD9" w:rsidRDefault="00625853">
            <w:pPr>
              <w:jc w:val="left"/>
              <w:rPr>
                <w:rFonts w:eastAsiaTheme="minorEastAsia"/>
                <w:lang w:val="en-US" w:eastAsia="zh-CN"/>
              </w:rPr>
            </w:pPr>
            <w:r>
              <w:t>FUTUREWEI</w:t>
            </w:r>
          </w:p>
        </w:tc>
        <w:tc>
          <w:tcPr>
            <w:tcW w:w="1372" w:type="dxa"/>
          </w:tcPr>
          <w:p w14:paraId="0AD24376" w14:textId="77777777" w:rsidR="00EB3CD9" w:rsidRDefault="00625853">
            <w:pPr>
              <w:tabs>
                <w:tab w:val="left" w:pos="551"/>
              </w:tabs>
              <w:jc w:val="left"/>
              <w:rPr>
                <w:rFonts w:eastAsiaTheme="minorEastAsia"/>
                <w:lang w:val="en-US" w:eastAsia="zh-CN"/>
              </w:rPr>
            </w:pPr>
            <w:r>
              <w:t>Y</w:t>
            </w:r>
          </w:p>
        </w:tc>
        <w:tc>
          <w:tcPr>
            <w:tcW w:w="6780" w:type="dxa"/>
          </w:tcPr>
          <w:p w14:paraId="3F72CBDA" w14:textId="77777777" w:rsidR="00EB3CD9" w:rsidRDefault="00625853">
            <w:pPr>
              <w:jc w:val="left"/>
              <w:rPr>
                <w:rFonts w:eastAsiaTheme="minorEastAsia"/>
                <w:lang w:val="en-US" w:eastAsia="zh-CN"/>
              </w:rPr>
            </w:pPr>
            <w:r>
              <w:t xml:space="preserve">RAN1 left R17 EI up to RAN2 (separate preamble/RO in RAN1#106-e). We can do the same here for R18, and it is up to the network. If the ROs for R17 and R18 UEs are different, that means an additional separate Msg1 EI for R18 </w:t>
            </w:r>
            <w:proofErr w:type="spellStart"/>
            <w:r>
              <w:t>RedCap</w:t>
            </w:r>
            <w:proofErr w:type="spellEnd"/>
            <w:r>
              <w:t>.</w:t>
            </w:r>
          </w:p>
        </w:tc>
      </w:tr>
      <w:tr w:rsidR="00EB3CD9" w14:paraId="0728B95E" w14:textId="77777777">
        <w:tc>
          <w:tcPr>
            <w:tcW w:w="1479" w:type="dxa"/>
          </w:tcPr>
          <w:p w14:paraId="405635F6"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660FC67" w14:textId="77777777" w:rsidR="00EB3CD9" w:rsidRDefault="00EB3CD9">
            <w:pPr>
              <w:tabs>
                <w:tab w:val="left" w:pos="551"/>
              </w:tabs>
              <w:jc w:val="left"/>
              <w:rPr>
                <w:rFonts w:eastAsiaTheme="minorEastAsia"/>
                <w:lang w:val="en-US" w:eastAsia="zh-CN"/>
              </w:rPr>
            </w:pPr>
          </w:p>
        </w:tc>
        <w:tc>
          <w:tcPr>
            <w:tcW w:w="6780" w:type="dxa"/>
          </w:tcPr>
          <w:p w14:paraId="11BFD3B0" w14:textId="77777777" w:rsidR="00EB3CD9" w:rsidRDefault="00625853">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B301CC" w14:paraId="51B91BC7" w14:textId="77777777">
        <w:tc>
          <w:tcPr>
            <w:tcW w:w="1479" w:type="dxa"/>
          </w:tcPr>
          <w:p w14:paraId="405C07FE"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AB61A2" w14:textId="77777777" w:rsidR="00B301CC" w:rsidRDefault="00B301CC" w:rsidP="00B301CC">
            <w:pPr>
              <w:tabs>
                <w:tab w:val="left" w:pos="551"/>
              </w:tabs>
              <w:jc w:val="left"/>
              <w:rPr>
                <w:rFonts w:eastAsiaTheme="minorEastAsia"/>
                <w:lang w:val="en-US" w:eastAsia="zh-CN"/>
              </w:rPr>
            </w:pPr>
          </w:p>
        </w:tc>
        <w:tc>
          <w:tcPr>
            <w:tcW w:w="6780" w:type="dxa"/>
          </w:tcPr>
          <w:p w14:paraId="3ACD4CD5" w14:textId="77777777" w:rsidR="00B301CC" w:rsidRPr="002955C3" w:rsidRDefault="00B301CC" w:rsidP="00B301CC">
            <w:pPr>
              <w:jc w:val="left"/>
              <w:rPr>
                <w:rFonts w:eastAsiaTheme="minorEastAsia"/>
                <w:lang w:val="en-US" w:eastAsia="zh-CN"/>
              </w:rPr>
            </w:pPr>
            <w:r w:rsidRPr="002955C3">
              <w:rPr>
                <w:rFonts w:eastAsiaTheme="minorEastAsia"/>
                <w:lang w:val="en-US" w:eastAsia="zh-CN"/>
              </w:rPr>
              <w:t xml:space="preserve">For 4-step RACH, we see some potential benefit with only support Msg.1, </w:t>
            </w:r>
            <w:proofErr w:type="gramStart"/>
            <w:r w:rsidRPr="002955C3">
              <w:rPr>
                <w:rFonts w:eastAsiaTheme="minorEastAsia"/>
                <w:lang w:val="en-US" w:eastAsia="zh-CN"/>
              </w:rPr>
              <w:t>e.g.</w:t>
            </w:r>
            <w:proofErr w:type="gramEnd"/>
            <w:r w:rsidRPr="002955C3">
              <w:rPr>
                <w:rFonts w:eastAsiaTheme="minorEastAsia"/>
                <w:lang w:val="en-US" w:eastAsia="zh-CN"/>
              </w:rPr>
              <w:t xml:space="preserve"> limit the BW for RAR or the timing for Msg3, which will be simplified design on X.</w:t>
            </w:r>
          </w:p>
          <w:p w14:paraId="71095E11" w14:textId="77777777" w:rsidR="00B301CC" w:rsidRPr="002955C3" w:rsidRDefault="00B301CC" w:rsidP="00B301CC">
            <w:pPr>
              <w:jc w:val="left"/>
              <w:rPr>
                <w:rFonts w:eastAsiaTheme="minorEastAsia"/>
                <w:lang w:val="en-US" w:eastAsia="zh-CN"/>
              </w:rPr>
            </w:pPr>
            <w:r w:rsidRPr="002955C3">
              <w:rPr>
                <w:rFonts w:eastAsiaTheme="minorEastAsia"/>
                <w:lang w:val="en-US" w:eastAsia="zh-CN"/>
              </w:rPr>
              <w:t xml:space="preserve">For 2-step RACH, is the common understanding that R18 </w:t>
            </w:r>
            <w:proofErr w:type="spellStart"/>
            <w:r w:rsidRPr="002955C3">
              <w:rPr>
                <w:rFonts w:eastAsiaTheme="minorEastAsia"/>
                <w:lang w:val="en-US" w:eastAsia="zh-CN"/>
              </w:rPr>
              <w:t>RedCap</w:t>
            </w:r>
            <w:proofErr w:type="spellEnd"/>
            <w:r w:rsidRPr="002955C3">
              <w:rPr>
                <w:rFonts w:eastAsiaTheme="minorEastAsia"/>
                <w:lang w:val="en-US" w:eastAsia="zh-CN"/>
              </w:rPr>
              <w:t xml:space="preserve"> should support 2-step RACH? If not, prefer to add an FFS in front of the second sub-bullet.</w:t>
            </w:r>
          </w:p>
          <w:p w14:paraId="0F6AB873" w14:textId="77777777" w:rsidR="00B301CC" w:rsidRDefault="00B301CC" w:rsidP="00B301CC">
            <w:pPr>
              <w:jc w:val="left"/>
              <w:rPr>
                <w:rFonts w:eastAsiaTheme="minorEastAsia"/>
                <w:lang w:val="en-US" w:eastAsia="zh-CN"/>
              </w:rPr>
            </w:pPr>
            <w:r w:rsidRPr="002955C3">
              <w:rPr>
                <w:rFonts w:eastAsiaTheme="minorEastAsia"/>
                <w:lang w:val="en-US" w:eastAsia="zh-CN"/>
              </w:rPr>
              <w:t>Modification on Proposal 2.3-1a as below.</w:t>
            </w:r>
          </w:p>
          <w:p w14:paraId="0C32DA70" w14:textId="77777777" w:rsidR="00B301CC" w:rsidRDefault="00B301CC" w:rsidP="00B301CC">
            <w:pPr>
              <w:rPr>
                <w:rFonts w:eastAsia="SimSun"/>
                <w:b/>
                <w:bCs/>
                <w:lang w:val="en-US"/>
              </w:rPr>
            </w:pPr>
            <w:r>
              <w:rPr>
                <w:b/>
                <w:bCs/>
                <w:highlight w:val="yellow"/>
              </w:rPr>
              <w:t>FL1 High Priority Proposal 2.3-1a</w:t>
            </w:r>
            <w:r>
              <w:rPr>
                <w:b/>
                <w:bCs/>
              </w:rPr>
              <w:t>: From RAN1 perspective, support additional separate early indications in:</w:t>
            </w:r>
          </w:p>
          <w:p w14:paraId="15F2B92E" w14:textId="77777777" w:rsidR="00B301CC" w:rsidRPr="00B301CC" w:rsidRDefault="00B301CC" w:rsidP="00B301CC">
            <w:pPr>
              <w:pStyle w:val="afe"/>
              <w:numPr>
                <w:ilvl w:val="0"/>
                <w:numId w:val="20"/>
              </w:numPr>
              <w:rPr>
                <w:rFonts w:ascii="Times New Roman" w:hAnsi="Times New Roman" w:cs="Times New Roman"/>
                <w:b/>
                <w:bCs/>
                <w:sz w:val="16"/>
                <w:szCs w:val="20"/>
              </w:rPr>
            </w:pPr>
            <w:r w:rsidRPr="00B301CC">
              <w:rPr>
                <w:rFonts w:ascii="Times New Roman" w:hAnsi="Times New Roman" w:cs="Times New Roman"/>
                <w:b/>
                <w:bCs/>
                <w:sz w:val="20"/>
              </w:rPr>
              <w:t>For 4-step RACH: Msg1 and</w:t>
            </w:r>
            <w:r w:rsidRPr="00B301CC">
              <w:rPr>
                <w:rFonts w:ascii="Times New Roman" w:hAnsi="Times New Roman" w:cs="Times New Roman"/>
                <w:b/>
                <w:bCs/>
                <w:color w:val="FF0000"/>
                <w:sz w:val="20"/>
                <w:lang w:eastAsia="zh-CN"/>
              </w:rPr>
              <w:t>/or</w:t>
            </w:r>
            <w:r w:rsidRPr="00B301CC">
              <w:rPr>
                <w:rFonts w:ascii="Times New Roman" w:hAnsi="Times New Roman" w:cs="Times New Roman"/>
                <w:b/>
                <w:bCs/>
                <w:sz w:val="20"/>
              </w:rPr>
              <w:t xml:space="preserve"> Msg3</w:t>
            </w:r>
          </w:p>
          <w:p w14:paraId="1BB6DFEC" w14:textId="77777777" w:rsidR="00B301CC" w:rsidRPr="002955C3" w:rsidRDefault="00B301CC" w:rsidP="00B301CC">
            <w:pPr>
              <w:pStyle w:val="afe"/>
              <w:numPr>
                <w:ilvl w:val="0"/>
                <w:numId w:val="20"/>
              </w:numPr>
              <w:rPr>
                <w:rFonts w:ascii="Times New Roman" w:hAnsi="Times New Roman" w:cs="Times New Roman"/>
                <w:b/>
                <w:bCs/>
              </w:rPr>
            </w:pPr>
            <w:r w:rsidRPr="00B301CC">
              <w:rPr>
                <w:rFonts w:ascii="Times New Roman" w:hAnsi="Times New Roman" w:cs="Times New Roman"/>
                <w:b/>
                <w:bCs/>
                <w:color w:val="FF0000"/>
                <w:sz w:val="20"/>
              </w:rPr>
              <w:t xml:space="preserve">FFS </w:t>
            </w:r>
            <w:r w:rsidRPr="00B301CC">
              <w:rPr>
                <w:rFonts w:ascii="Times New Roman" w:hAnsi="Times New Roman" w:cs="Times New Roman"/>
                <w:b/>
                <w:bCs/>
                <w:strike/>
                <w:color w:val="FF0000"/>
                <w:sz w:val="20"/>
              </w:rPr>
              <w:t>F</w:t>
            </w:r>
            <w:r w:rsidRPr="00B301CC">
              <w:rPr>
                <w:rFonts w:ascii="Times New Roman" w:hAnsi="Times New Roman" w:cs="Times New Roman"/>
                <w:b/>
                <w:bCs/>
                <w:color w:val="FF0000"/>
                <w:sz w:val="20"/>
              </w:rPr>
              <w:t>f</w:t>
            </w:r>
            <w:r w:rsidRPr="00B301CC">
              <w:rPr>
                <w:rFonts w:ascii="Times New Roman" w:hAnsi="Times New Roman" w:cs="Times New Roman"/>
                <w:b/>
                <w:bCs/>
                <w:sz w:val="20"/>
              </w:rPr>
              <w:t>or 2-step RACH: MsgA PRACH and MsgA PUSCH</w:t>
            </w:r>
          </w:p>
        </w:tc>
      </w:tr>
      <w:tr w:rsidR="00A44E15" w14:paraId="66C196E0" w14:textId="77777777" w:rsidTr="00A44E15">
        <w:tc>
          <w:tcPr>
            <w:tcW w:w="1479" w:type="dxa"/>
          </w:tcPr>
          <w:p w14:paraId="7EEB30E8" w14:textId="77777777" w:rsidR="00A44E15" w:rsidRDefault="00A44E15" w:rsidP="00244491">
            <w:pPr>
              <w:jc w:val="left"/>
              <w:rPr>
                <w:rFonts w:eastAsiaTheme="minorEastAsia"/>
                <w:lang w:val="en-US" w:eastAsia="zh-CN"/>
              </w:rPr>
            </w:pPr>
            <w:r>
              <w:rPr>
                <w:rFonts w:eastAsiaTheme="minorEastAsia"/>
                <w:lang w:val="en-US" w:eastAsia="zh-CN"/>
              </w:rPr>
              <w:t>Nokia, NSB</w:t>
            </w:r>
          </w:p>
        </w:tc>
        <w:tc>
          <w:tcPr>
            <w:tcW w:w="1372" w:type="dxa"/>
          </w:tcPr>
          <w:p w14:paraId="1FC02640" w14:textId="77777777" w:rsidR="00A44E15" w:rsidRDefault="00A44E15" w:rsidP="00244491">
            <w:pPr>
              <w:tabs>
                <w:tab w:val="left" w:pos="551"/>
              </w:tabs>
              <w:jc w:val="left"/>
              <w:rPr>
                <w:rFonts w:eastAsiaTheme="minorEastAsia"/>
                <w:lang w:val="en-US" w:eastAsia="zh-CN"/>
              </w:rPr>
            </w:pPr>
          </w:p>
        </w:tc>
        <w:tc>
          <w:tcPr>
            <w:tcW w:w="6780" w:type="dxa"/>
          </w:tcPr>
          <w:p w14:paraId="2988235E" w14:textId="77777777" w:rsidR="00A44E15" w:rsidRDefault="00A44E15" w:rsidP="00244491">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r w:rsidR="00784BC2" w14:paraId="49C0BC28" w14:textId="77777777" w:rsidTr="00A44E15">
        <w:tc>
          <w:tcPr>
            <w:tcW w:w="1479" w:type="dxa"/>
          </w:tcPr>
          <w:p w14:paraId="5E2B0D28" w14:textId="3E8AE8F4" w:rsidR="00784BC2" w:rsidRDefault="00784BC2" w:rsidP="00784BC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4A49BDC" w14:textId="77777777" w:rsidR="00784BC2" w:rsidRDefault="00784BC2" w:rsidP="00784BC2">
            <w:pPr>
              <w:tabs>
                <w:tab w:val="left" w:pos="551"/>
              </w:tabs>
              <w:jc w:val="left"/>
              <w:rPr>
                <w:rFonts w:eastAsiaTheme="minorEastAsia"/>
                <w:lang w:val="en-US" w:eastAsia="zh-CN"/>
              </w:rPr>
            </w:pPr>
          </w:p>
        </w:tc>
        <w:tc>
          <w:tcPr>
            <w:tcW w:w="6780" w:type="dxa"/>
          </w:tcPr>
          <w:p w14:paraId="23889AE4" w14:textId="77777777" w:rsidR="00784BC2" w:rsidRPr="00C92A23" w:rsidRDefault="00784BC2" w:rsidP="00784BC2">
            <w:pPr>
              <w:jc w:val="left"/>
              <w:rPr>
                <w:rFonts w:eastAsia="游明朝"/>
                <w:lang w:val="en-US" w:eastAsia="ja-JP"/>
              </w:rPr>
            </w:pPr>
            <w:r w:rsidRPr="00C92A23">
              <w:rPr>
                <w:rFonts w:eastAsia="游明朝" w:hint="eastAsia"/>
                <w:lang w:val="en-US" w:eastAsia="ja-JP"/>
              </w:rPr>
              <w:t>F</w:t>
            </w:r>
            <w:r w:rsidRPr="00C92A23">
              <w:rPr>
                <w:rFonts w:eastAsia="游明朝"/>
                <w:lang w:val="en-US" w:eastAsia="ja-JP"/>
              </w:rPr>
              <w:t xml:space="preserve">or the early indication via Msg1/A PRACH, we think </w:t>
            </w:r>
            <w:r>
              <w:rPr>
                <w:rFonts w:eastAsia="游明朝"/>
                <w:lang w:val="en-US" w:eastAsia="ja-JP"/>
              </w:rPr>
              <w:t xml:space="preserve">it should be clarified that </w:t>
            </w:r>
            <w:r w:rsidRPr="00C92A23">
              <w:rPr>
                <w:rFonts w:eastAsia="游明朝"/>
                <w:lang w:val="en-US" w:eastAsia="ja-JP"/>
              </w:rPr>
              <w:t>there are two ways of realization:</w:t>
            </w:r>
          </w:p>
          <w:p w14:paraId="4AAAD88C" w14:textId="77777777" w:rsidR="00784BC2" w:rsidRDefault="00784BC2" w:rsidP="00784BC2">
            <w:pPr>
              <w:pStyle w:val="afe"/>
              <w:numPr>
                <w:ilvl w:val="0"/>
                <w:numId w:val="27"/>
              </w:numPr>
              <w:jc w:val="left"/>
              <w:rPr>
                <w:rFonts w:eastAsia="游明朝"/>
                <w:sz w:val="20"/>
                <w:szCs w:val="20"/>
                <w:lang w:val="en-US"/>
              </w:rPr>
            </w:pPr>
            <w:r w:rsidRPr="009651CE">
              <w:rPr>
                <w:rFonts w:eastAsia="游明朝"/>
                <w:sz w:val="20"/>
                <w:szCs w:val="20"/>
                <w:lang w:val="en-US"/>
              </w:rPr>
              <w:t xml:space="preserve">Rel-17 early indication via Msg1 </w:t>
            </w:r>
            <w:r>
              <w:rPr>
                <w:rFonts w:eastAsia="游明朝"/>
                <w:sz w:val="20"/>
                <w:szCs w:val="20"/>
                <w:lang w:val="en-US"/>
              </w:rPr>
              <w:t>is</w:t>
            </w:r>
            <w:r w:rsidRPr="009651CE">
              <w:rPr>
                <w:rFonts w:eastAsia="游明朝"/>
                <w:sz w:val="20"/>
                <w:szCs w:val="20"/>
                <w:lang w:val="en-US"/>
              </w:rPr>
              <w:t xml:space="preserve"> allowed to be shared between Rel-18 </w:t>
            </w:r>
            <w:proofErr w:type="spellStart"/>
            <w:r w:rsidRPr="009651CE">
              <w:rPr>
                <w:rFonts w:eastAsia="游明朝"/>
                <w:sz w:val="20"/>
                <w:szCs w:val="20"/>
                <w:lang w:val="en-US"/>
              </w:rPr>
              <w:t>eRedCap</w:t>
            </w:r>
            <w:proofErr w:type="spellEnd"/>
            <w:r w:rsidRPr="009651CE">
              <w:rPr>
                <w:rFonts w:eastAsia="游明朝"/>
                <w:sz w:val="20"/>
                <w:szCs w:val="20"/>
                <w:lang w:val="en-US"/>
              </w:rPr>
              <w:t xml:space="preserve"> and Rel-17 </w:t>
            </w:r>
            <w:proofErr w:type="spellStart"/>
            <w:r w:rsidRPr="009651CE">
              <w:rPr>
                <w:rFonts w:eastAsia="游明朝"/>
                <w:sz w:val="20"/>
                <w:szCs w:val="20"/>
                <w:lang w:val="en-US"/>
              </w:rPr>
              <w:t>RedCap</w:t>
            </w:r>
            <w:proofErr w:type="spellEnd"/>
            <w:r w:rsidRPr="009651CE">
              <w:rPr>
                <w:rFonts w:eastAsia="游明朝"/>
                <w:sz w:val="20"/>
                <w:szCs w:val="20"/>
                <w:lang w:val="en-US"/>
              </w:rPr>
              <w:t>.</w:t>
            </w:r>
          </w:p>
          <w:p w14:paraId="174243C9" w14:textId="41CD7956" w:rsidR="00784BC2" w:rsidRDefault="00784BC2" w:rsidP="00784BC2">
            <w:pPr>
              <w:pStyle w:val="afe"/>
              <w:numPr>
                <w:ilvl w:val="0"/>
                <w:numId w:val="27"/>
              </w:numPr>
              <w:jc w:val="left"/>
              <w:rPr>
                <w:rFonts w:eastAsia="游明朝"/>
                <w:sz w:val="20"/>
                <w:szCs w:val="20"/>
                <w:lang w:val="en-US"/>
              </w:rPr>
            </w:pPr>
            <w:r>
              <w:rPr>
                <w:rFonts w:eastAsia="游明朝" w:hint="eastAsia"/>
                <w:sz w:val="20"/>
                <w:szCs w:val="20"/>
                <w:lang w:val="en-US"/>
              </w:rPr>
              <w:lastRenderedPageBreak/>
              <w:t>R</w:t>
            </w:r>
            <w:r>
              <w:rPr>
                <w:rFonts w:eastAsia="游明朝"/>
                <w:sz w:val="20"/>
                <w:szCs w:val="20"/>
                <w:lang w:val="en-US"/>
              </w:rPr>
              <w:t xml:space="preserve">el-18 </w:t>
            </w:r>
            <w:proofErr w:type="spellStart"/>
            <w:r>
              <w:rPr>
                <w:rFonts w:eastAsia="游明朝"/>
                <w:sz w:val="20"/>
                <w:szCs w:val="20"/>
                <w:lang w:val="en-US"/>
              </w:rPr>
              <w:t>eRedCap</w:t>
            </w:r>
            <w:proofErr w:type="spellEnd"/>
            <w:r>
              <w:rPr>
                <w:rFonts w:eastAsia="游明朝"/>
                <w:sz w:val="20"/>
                <w:szCs w:val="20"/>
                <w:lang w:val="en-US"/>
              </w:rPr>
              <w:t xml:space="preserve">-specific early indication </w:t>
            </w:r>
            <w:r w:rsidR="00C2163B">
              <w:rPr>
                <w:rFonts w:eastAsia="游明朝"/>
                <w:sz w:val="20"/>
                <w:szCs w:val="20"/>
                <w:lang w:val="en-US"/>
              </w:rPr>
              <w:t xml:space="preserve">via Msg1/A PRACH </w:t>
            </w:r>
            <w:r>
              <w:rPr>
                <w:rFonts w:eastAsia="游明朝"/>
                <w:sz w:val="20"/>
                <w:szCs w:val="20"/>
                <w:lang w:val="en-US"/>
              </w:rPr>
              <w:t>is configured.</w:t>
            </w:r>
          </w:p>
          <w:p w14:paraId="29FC2914" w14:textId="642F3016" w:rsidR="00784BC2" w:rsidRDefault="00784BC2" w:rsidP="00784BC2">
            <w:pPr>
              <w:jc w:val="left"/>
              <w:rPr>
                <w:rFonts w:eastAsiaTheme="minorEastAsia"/>
                <w:lang w:val="en-US" w:eastAsia="zh-CN"/>
              </w:rPr>
            </w:pPr>
            <w:r>
              <w:rPr>
                <w:rFonts w:eastAsia="游明朝" w:hint="eastAsia"/>
                <w:lang w:val="en-US" w:eastAsia="ja-JP"/>
              </w:rPr>
              <w:t>I</w:t>
            </w:r>
            <w:r>
              <w:rPr>
                <w:rFonts w:eastAsia="游明朝"/>
                <w:lang w:val="en-US" w:eastAsia="ja-JP"/>
              </w:rPr>
              <w:t>n our view, both should be supported, and it should up to the NW which way is used.</w:t>
            </w:r>
          </w:p>
        </w:tc>
      </w:tr>
      <w:tr w:rsidR="00A74310" w14:paraId="6A9D26B0" w14:textId="77777777" w:rsidTr="00A44E15">
        <w:tc>
          <w:tcPr>
            <w:tcW w:w="1479" w:type="dxa"/>
          </w:tcPr>
          <w:p w14:paraId="4249D8D5" w14:textId="78686127" w:rsidR="00A74310" w:rsidRDefault="00A74310" w:rsidP="00A74310">
            <w:pPr>
              <w:jc w:val="left"/>
              <w:rPr>
                <w:rFonts w:eastAsia="游明朝"/>
                <w:lang w:val="en-US" w:eastAsia="ja-JP"/>
              </w:rPr>
            </w:pPr>
            <w:r>
              <w:rPr>
                <w:rFonts w:eastAsiaTheme="minorEastAsia"/>
                <w:lang w:val="en-US" w:eastAsia="zh-CN"/>
              </w:rPr>
              <w:lastRenderedPageBreak/>
              <w:t>Qualcomm</w:t>
            </w:r>
          </w:p>
        </w:tc>
        <w:tc>
          <w:tcPr>
            <w:tcW w:w="1372" w:type="dxa"/>
          </w:tcPr>
          <w:p w14:paraId="261044DD" w14:textId="57641405" w:rsidR="00A74310" w:rsidRDefault="00A74310" w:rsidP="00A74310">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592E91D3" w14:textId="2E3CE4B1" w:rsidR="000A19F6" w:rsidRPr="006B4D48" w:rsidRDefault="00A74310" w:rsidP="00A74310">
            <w:pPr>
              <w:jc w:val="left"/>
              <w:rPr>
                <w:rFonts w:eastAsiaTheme="minorEastAsia"/>
                <w:lang w:val="en-US" w:eastAsia="zh-CN"/>
              </w:rPr>
            </w:pPr>
            <w:r>
              <w:rPr>
                <w:rFonts w:eastAsiaTheme="minorEastAsia"/>
                <w:lang w:val="en-US" w:eastAsia="zh-CN"/>
              </w:rPr>
              <w:t>We can start the discussion for 4-step RACH case first.</w:t>
            </w:r>
            <w:r w:rsidR="006B4D48">
              <w:rPr>
                <w:rFonts w:eastAsiaTheme="minorEastAsia"/>
                <w:lang w:val="en-US" w:eastAsia="zh-CN"/>
              </w:rPr>
              <w:t xml:space="preserve"> And configuration of additional separate early indication is </w:t>
            </w:r>
            <w:r w:rsidR="00E64FEA">
              <w:rPr>
                <w:rFonts w:eastAsiaTheme="minorEastAsia"/>
                <w:lang w:val="en-US" w:eastAsia="zh-CN"/>
              </w:rPr>
              <w:t xml:space="preserve">totally </w:t>
            </w:r>
            <w:r w:rsidR="006B4D48">
              <w:rPr>
                <w:rFonts w:eastAsiaTheme="minorEastAsia"/>
                <w:lang w:val="en-US" w:eastAsia="zh-CN"/>
              </w:rPr>
              <w:t>up to NW.</w:t>
            </w:r>
          </w:p>
        </w:tc>
      </w:tr>
      <w:tr w:rsidR="00F76DA3" w14:paraId="6E715575" w14:textId="77777777" w:rsidTr="00A44E15">
        <w:tc>
          <w:tcPr>
            <w:tcW w:w="1479" w:type="dxa"/>
          </w:tcPr>
          <w:p w14:paraId="632039FF" w14:textId="0D3927DE" w:rsidR="00F76DA3" w:rsidRDefault="00F76DA3" w:rsidP="00F76DA3">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65DE265" w14:textId="77777777" w:rsidR="00F76DA3" w:rsidRDefault="00F76DA3" w:rsidP="00F76DA3">
            <w:pPr>
              <w:tabs>
                <w:tab w:val="left" w:pos="551"/>
              </w:tabs>
              <w:jc w:val="left"/>
              <w:rPr>
                <w:rFonts w:eastAsiaTheme="minorEastAsia"/>
                <w:lang w:val="en-US" w:eastAsia="zh-CN"/>
              </w:rPr>
            </w:pPr>
          </w:p>
        </w:tc>
        <w:tc>
          <w:tcPr>
            <w:tcW w:w="6780" w:type="dxa"/>
          </w:tcPr>
          <w:p w14:paraId="3AC33913" w14:textId="3DE2DE32" w:rsidR="00F76DA3" w:rsidRDefault="00F76DA3" w:rsidP="00F76DA3">
            <w:pPr>
              <w:jc w:val="left"/>
              <w:rPr>
                <w:rFonts w:eastAsiaTheme="minorEastAsia"/>
                <w:lang w:val="en-US" w:eastAsia="zh-CN"/>
              </w:rPr>
            </w:pPr>
            <w:r>
              <w:rPr>
                <w:rFonts w:eastAsia="游明朝"/>
                <w:lang w:val="en-US" w:eastAsia="ja-JP"/>
              </w:rPr>
              <w:t>It will be good to clarify this proposal does not imply mandatory support of EI in Msg1/</w:t>
            </w:r>
            <w:proofErr w:type="spellStart"/>
            <w:r>
              <w:rPr>
                <w:rFonts w:eastAsia="游明朝"/>
                <w:lang w:val="en-US" w:eastAsia="ja-JP"/>
              </w:rPr>
              <w:t>MsgA</w:t>
            </w:r>
            <w:proofErr w:type="spellEnd"/>
            <w:r>
              <w:rPr>
                <w:rFonts w:eastAsia="游明朝"/>
                <w:lang w:val="en-US" w:eastAsia="ja-JP"/>
              </w:rPr>
              <w:t xml:space="preserve"> PRACH. We are fine with reusing Rel-17 EI framework. PRACH preamble partitioning </w:t>
            </w:r>
            <w:r>
              <w:rPr>
                <w:rFonts w:eastAsia="游明朝"/>
                <w:lang w:val="en-US" w:eastAsia="ja-JP"/>
              </w:rPr>
              <w:t>may</w:t>
            </w:r>
            <w:r>
              <w:rPr>
                <w:rFonts w:eastAsia="游明朝"/>
                <w:lang w:val="en-US" w:eastAsia="ja-JP"/>
              </w:rPr>
              <w:t xml:space="preserve"> be supported optionally. No RAN1 specification impact is expected. Details can be up to RAN2.</w:t>
            </w:r>
          </w:p>
        </w:tc>
      </w:tr>
    </w:tbl>
    <w:p w14:paraId="456B803A" w14:textId="77777777" w:rsidR="00EB3CD9" w:rsidRDefault="00EB3CD9">
      <w:pPr>
        <w:rPr>
          <w:rFonts w:eastAsia="Microsoft YaHei UI"/>
          <w:lang w:val="en-US" w:eastAsia="zh-CN"/>
        </w:rPr>
      </w:pPr>
    </w:p>
    <w:p w14:paraId="4823103B"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04327523" w14:textId="77777777" w:rsidR="00EB3CD9" w:rsidRDefault="00625853">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EB3CD9" w14:paraId="0893C2D8" w14:textId="77777777">
        <w:tc>
          <w:tcPr>
            <w:tcW w:w="9630" w:type="dxa"/>
          </w:tcPr>
          <w:p w14:paraId="1EC4810E"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7397B88B" w14:textId="77777777" w:rsidR="00EB3CD9" w:rsidRDefault="00625853">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1E8FB11F" w14:textId="77777777"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098AB939" w14:textId="77777777"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29F073B5" w14:textId="77777777" w:rsidR="00EB3CD9" w:rsidRDefault="00EB3CD9">
            <w:pPr>
              <w:spacing w:after="0" w:line="240" w:lineRule="auto"/>
              <w:jc w:val="left"/>
              <w:rPr>
                <w:rFonts w:ascii="Times" w:hAnsi="Times"/>
                <w:szCs w:val="24"/>
                <w:lang w:val="en-US"/>
              </w:rPr>
            </w:pPr>
          </w:p>
        </w:tc>
      </w:tr>
    </w:tbl>
    <w:p w14:paraId="27A69503" w14:textId="77777777" w:rsidR="00EB3CD9" w:rsidRDefault="00625853">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 </w:t>
      </w:r>
      <w:r>
        <w:rPr>
          <w:rFonts w:eastAsia="Microsoft YaHei UI"/>
          <w:lang w:val="en-US" w:eastAsia="zh-CN"/>
        </w:rPr>
        <w:t>The last related FL proposal discussed in the previous RAN1 meeting was the following one [6]:</w:t>
      </w:r>
    </w:p>
    <w:tbl>
      <w:tblPr>
        <w:tblStyle w:val="af7"/>
        <w:tblW w:w="0" w:type="auto"/>
        <w:tblLook w:val="04A0" w:firstRow="1" w:lastRow="0" w:firstColumn="1" w:lastColumn="0" w:noHBand="0" w:noVBand="1"/>
      </w:tblPr>
      <w:tblGrid>
        <w:gridCol w:w="9630"/>
      </w:tblGrid>
      <w:tr w:rsidR="00EB3CD9" w14:paraId="5CE79528" w14:textId="77777777">
        <w:tc>
          <w:tcPr>
            <w:tcW w:w="9630" w:type="dxa"/>
          </w:tcPr>
          <w:p w14:paraId="3CAF64F0" w14:textId="77777777" w:rsidR="00EB3CD9" w:rsidRDefault="00625853">
            <w:pPr>
              <w:spacing w:after="0" w:line="240" w:lineRule="auto"/>
              <w:jc w:val="left"/>
              <w:rPr>
                <w:bCs/>
                <w:lang w:val="en-US"/>
              </w:rPr>
            </w:pPr>
            <w:r>
              <w:rPr>
                <w:bCs/>
                <w:lang w:val="en-US"/>
              </w:rPr>
              <w:t>RAN1#111 Medium Priority Proposal 2.4-3b:</w:t>
            </w:r>
          </w:p>
          <w:p w14:paraId="2FC024A7" w14:textId="77777777" w:rsidR="00EB3CD9" w:rsidRDefault="00625853">
            <w:pPr>
              <w:numPr>
                <w:ilvl w:val="0"/>
                <w:numId w:val="14"/>
              </w:numPr>
              <w:spacing w:after="0" w:line="240" w:lineRule="auto"/>
              <w:jc w:val="left"/>
              <w:rPr>
                <w:bCs/>
                <w:lang w:val="en-US"/>
              </w:rPr>
            </w:pPr>
            <w:r>
              <w:rPr>
                <w:bCs/>
                <w:lang w:val="en-US"/>
              </w:rPr>
              <w:t xml:space="preserve">For a cell supporting Rel-17 and/or Rel-18 </w:t>
            </w:r>
            <w:proofErr w:type="spellStart"/>
            <w:r>
              <w:rPr>
                <w:bCs/>
                <w:lang w:val="en-US"/>
              </w:rPr>
              <w:t>RedCap</w:t>
            </w:r>
            <w:proofErr w:type="spellEnd"/>
            <w:r>
              <w:rPr>
                <w:bCs/>
                <w:lang w:val="en-US"/>
              </w:rPr>
              <w:t xml:space="preserve"> UEs,</w:t>
            </w:r>
          </w:p>
          <w:p w14:paraId="794AEFDC" w14:textId="77777777" w:rsidR="00EB3CD9" w:rsidRDefault="00625853">
            <w:pPr>
              <w:pStyle w:val="afe"/>
              <w:numPr>
                <w:ilvl w:val="1"/>
                <w:numId w:val="21"/>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-specific) initial DL/UL BWP can be configured</w:t>
            </w:r>
            <w:r>
              <w:rPr>
                <w:rFonts w:ascii="Times New Roman" w:hAnsi="Times New Roman" w:cs="Times New Roman"/>
                <w:bCs/>
                <w:strike/>
                <w:sz w:val="20"/>
                <w:szCs w:val="20"/>
                <w:lang w:val="en-US"/>
              </w:rPr>
              <w:t xml:space="preserve"> for the following cases:</w:t>
            </w:r>
          </w:p>
          <w:p w14:paraId="4AE0B8EB" w14:textId="77777777" w:rsidR="00EB3CD9" w:rsidRDefault="00625853">
            <w:pPr>
              <w:pStyle w:val="afe"/>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Rel-17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UEs</w:t>
            </w:r>
          </w:p>
          <w:p w14:paraId="2A22DBBA" w14:textId="77777777" w:rsidR="00EB3CD9" w:rsidRDefault="00625853">
            <w:pPr>
              <w:pStyle w:val="afe"/>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UEs</w:t>
            </w:r>
          </w:p>
          <w:p w14:paraId="16542592" w14:textId="77777777" w:rsidR="00EB3CD9" w:rsidRDefault="00625853">
            <w:pPr>
              <w:pStyle w:val="afe"/>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Both Rel-17 and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UEs</w:t>
            </w:r>
          </w:p>
          <w:p w14:paraId="353211F4" w14:textId="77777777" w:rsidR="00EB3CD9" w:rsidRDefault="00625853">
            <w:pPr>
              <w:pStyle w:val="afe"/>
              <w:numPr>
                <w:ilvl w:val="1"/>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Note: Here,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 means a UE implementing the UE complexity reductions introduced by the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WI.</w:t>
            </w:r>
          </w:p>
        </w:tc>
      </w:tr>
    </w:tbl>
    <w:p w14:paraId="3B51FF5D" w14:textId="77777777" w:rsidR="00EB3CD9" w:rsidRDefault="00625853">
      <w:pPr>
        <w:rPr>
          <w:rFonts w:eastAsia="Microsoft YaHei UI"/>
          <w:lang w:val="en-US" w:eastAsia="zh-CN"/>
        </w:rPr>
      </w:pPr>
      <w:r>
        <w:rPr>
          <w:rFonts w:eastAsia="Microsoft YaHei UI"/>
          <w:lang w:val="en-US" w:eastAsia="zh-CN"/>
        </w:rPr>
        <w:br/>
        <w:t xml:space="preserve">Contribution [33] proposes to support an additional separate initial BWP specific to Rel-18 </w:t>
      </w:r>
      <w:proofErr w:type="spellStart"/>
      <w:r>
        <w:rPr>
          <w:rFonts w:eastAsia="Microsoft YaHei UI"/>
          <w:lang w:val="en-US" w:eastAsia="zh-CN"/>
        </w:rPr>
        <w:t>eRedCap</w:t>
      </w:r>
      <w:proofErr w:type="spellEnd"/>
      <w:r>
        <w:rPr>
          <w:rFonts w:eastAsia="Microsoft YaHei UI"/>
          <w:lang w:val="en-US" w:eastAsia="zh-CN"/>
        </w:rPr>
        <w:t xml:space="preserve"> UEs, whereas contributions [9, 10, 11, 12, 15, 16, 17, 19, 20, 21, 26, 32, 34, 35] express that they see no need for it. However, contribution [11] proposes to add an FFS for the dedicated (NPN) network case.</w:t>
      </w:r>
    </w:p>
    <w:p w14:paraId="53BE78D6" w14:textId="77777777" w:rsidR="00EB3CD9" w:rsidRDefault="00625853">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w:t>
      </w:r>
      <w:proofErr w:type="spellStart"/>
      <w:r>
        <w:rPr>
          <w:rFonts w:eastAsia="Microsoft YaHei UI"/>
          <w:lang w:val="en-US" w:eastAsia="zh-CN"/>
        </w:rPr>
        <w:t>eRedCap</w:t>
      </w:r>
      <w:proofErr w:type="spellEnd"/>
      <w:r>
        <w:rPr>
          <w:rFonts w:eastAsia="Microsoft YaHei UI"/>
          <w:lang w:val="en-US" w:eastAsia="zh-CN"/>
        </w:rPr>
        <w:t xml:space="preserve"> UEs and the case that the separate initial BWP is configured for both Rel-17 </w:t>
      </w:r>
      <w:proofErr w:type="spellStart"/>
      <w:r>
        <w:rPr>
          <w:rFonts w:eastAsia="Microsoft YaHei UI"/>
          <w:lang w:val="en-US" w:eastAsia="zh-CN"/>
        </w:rPr>
        <w:t>RedCap</w:t>
      </w:r>
      <w:proofErr w:type="spellEnd"/>
      <w:r>
        <w:rPr>
          <w:rFonts w:eastAsia="Microsoft YaHei UI"/>
          <w:lang w:val="en-US" w:eastAsia="zh-CN"/>
        </w:rPr>
        <w:t xml:space="preserve"> UEs and Rel-18 </w:t>
      </w:r>
      <w:proofErr w:type="spellStart"/>
      <w:r>
        <w:rPr>
          <w:rFonts w:eastAsia="Microsoft YaHei UI"/>
          <w:lang w:val="en-US" w:eastAsia="zh-CN"/>
        </w:rPr>
        <w:t>eRedCap</w:t>
      </w:r>
      <w:proofErr w:type="spellEnd"/>
      <w:r>
        <w:rPr>
          <w:rFonts w:eastAsia="Microsoft YaHei UI"/>
          <w:lang w:val="en-US" w:eastAsia="zh-CN"/>
        </w:rPr>
        <w:t xml:space="preserve"> UEs, where the detailed signaling solution would be up to RAN2. Contribution [15] also expresses that this approach should be considered.</w:t>
      </w:r>
    </w:p>
    <w:p w14:paraId="4D2E92B7" w14:textId="77777777" w:rsidR="00EB3CD9" w:rsidRDefault="00625853">
      <w:pPr>
        <w:rPr>
          <w:rFonts w:eastAsia="Microsoft YaHei UI"/>
          <w:lang w:val="en-US" w:eastAsia="zh-CN"/>
        </w:rPr>
      </w:pPr>
      <w:r>
        <w:rPr>
          <w:rFonts w:eastAsia="Microsoft YaHei UI"/>
          <w:lang w:val="en-US" w:eastAsia="zh-CN"/>
        </w:rPr>
        <w:t>Based on the above considerations, perhaps the following proposal can be considered.</w:t>
      </w:r>
    </w:p>
    <w:p w14:paraId="0EBF62AE" w14:textId="77777777" w:rsidR="00EB3CD9" w:rsidRDefault="00625853">
      <w:pPr>
        <w:rPr>
          <w:b/>
          <w:bCs/>
          <w:lang w:val="en-US"/>
        </w:rPr>
      </w:pPr>
      <w:r>
        <w:rPr>
          <w:b/>
          <w:highlight w:val="yellow"/>
          <w:lang w:val="en-US"/>
        </w:rPr>
        <w:t>FL1 High Priority Proposal 2.4-1a</w:t>
      </w:r>
      <w:r>
        <w:rPr>
          <w:b/>
          <w:bCs/>
          <w:lang w:val="en-US"/>
        </w:rPr>
        <w:t>:</w:t>
      </w:r>
    </w:p>
    <w:p w14:paraId="5F396BC6" w14:textId="77777777" w:rsidR="00EB3CD9" w:rsidRDefault="00625853">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introduced.</w:t>
      </w:r>
    </w:p>
    <w:p w14:paraId="38E87E78" w14:textId="77777777" w:rsidR="00EB3CD9" w:rsidRDefault="00625853">
      <w:pPr>
        <w:pStyle w:val="afe"/>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use the normal initial DL/UL BWP is up to RAN2.</w:t>
      </w:r>
    </w:p>
    <w:tbl>
      <w:tblPr>
        <w:tblStyle w:val="af7"/>
        <w:tblW w:w="9631" w:type="dxa"/>
        <w:tblLayout w:type="fixed"/>
        <w:tblLook w:val="04A0" w:firstRow="1" w:lastRow="0" w:firstColumn="1" w:lastColumn="0" w:noHBand="0" w:noVBand="1"/>
      </w:tblPr>
      <w:tblGrid>
        <w:gridCol w:w="1479"/>
        <w:gridCol w:w="1372"/>
        <w:gridCol w:w="6780"/>
      </w:tblGrid>
      <w:tr w:rsidR="00EB3CD9" w14:paraId="6B3A6618" w14:textId="77777777">
        <w:tc>
          <w:tcPr>
            <w:tcW w:w="1479" w:type="dxa"/>
            <w:shd w:val="clear" w:color="auto" w:fill="D9D9D9" w:themeFill="background1" w:themeFillShade="D9"/>
          </w:tcPr>
          <w:p w14:paraId="4A489EE1"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5F03FD0C"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70F90FF" w14:textId="77777777" w:rsidR="00EB3CD9" w:rsidRDefault="00625853">
            <w:pPr>
              <w:jc w:val="left"/>
              <w:rPr>
                <w:b/>
                <w:bCs/>
                <w:lang w:val="en-US"/>
              </w:rPr>
            </w:pPr>
            <w:r>
              <w:rPr>
                <w:b/>
                <w:bCs/>
                <w:lang w:val="en-US"/>
              </w:rPr>
              <w:t>Comments</w:t>
            </w:r>
          </w:p>
        </w:tc>
      </w:tr>
      <w:tr w:rsidR="00EB3CD9" w14:paraId="476EC823" w14:textId="77777777">
        <w:tc>
          <w:tcPr>
            <w:tcW w:w="1479" w:type="dxa"/>
          </w:tcPr>
          <w:p w14:paraId="3A6B904B"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8B648A"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tcPr>
          <w:p w14:paraId="3D9CCD10" w14:textId="77777777" w:rsidR="00EB3CD9" w:rsidRDefault="0062585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intention with the proposal. But </w:t>
            </w:r>
            <w:proofErr w:type="gramStart"/>
            <w:r>
              <w:rPr>
                <w:rFonts w:eastAsiaTheme="minorEastAsia"/>
                <w:lang w:val="en-US" w:eastAsia="zh-CN"/>
              </w:rPr>
              <w:t>still</w:t>
            </w:r>
            <w:proofErr w:type="gramEnd"/>
            <w:r>
              <w:rPr>
                <w:rFonts w:eastAsiaTheme="minorEastAsia"/>
                <w:lang w:val="en-US" w:eastAsia="zh-CN"/>
              </w:rPr>
              <w:t xml:space="preserve"> it is not clear the</w:t>
            </w:r>
            <w:r>
              <w:rPr>
                <w:b/>
                <w:bCs/>
                <w:lang w:val="en-US"/>
              </w:rPr>
              <w:t xml:space="preserve"> </w:t>
            </w:r>
            <w:r>
              <w:rPr>
                <w:rFonts w:eastAsiaTheme="minorEastAsia"/>
                <w:lang w:val="en-US" w:eastAsia="zh-CN"/>
              </w:rPr>
              <w:t xml:space="preserve">No additional separate initial DL/UL BWP is from UE perspective or “cell” </w:t>
            </w:r>
            <w:r>
              <w:rPr>
                <w:rFonts w:eastAsiaTheme="minorEastAsia"/>
                <w:lang w:val="en-US" w:eastAsia="zh-CN"/>
              </w:rPr>
              <w:lastRenderedPageBreak/>
              <w:t>perspective. To correctly reflect the intention, we suggest following modification”</w:t>
            </w:r>
          </w:p>
          <w:p w14:paraId="4373AADD" w14:textId="77777777" w:rsidR="00EB3CD9" w:rsidRDefault="00625853">
            <w:pPr>
              <w:pStyle w:val="afe"/>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EB3CD9" w14:paraId="2A1A829D" w14:textId="77777777">
        <w:tc>
          <w:tcPr>
            <w:tcW w:w="1479" w:type="dxa"/>
          </w:tcPr>
          <w:p w14:paraId="0000B71E" w14:textId="77777777" w:rsidR="00EB3CD9" w:rsidRDefault="0062585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367DA98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DE7426" w14:textId="77777777" w:rsidR="00EB3CD9" w:rsidRDefault="00EB3CD9">
            <w:pPr>
              <w:jc w:val="left"/>
              <w:rPr>
                <w:rFonts w:eastAsiaTheme="minorEastAsia"/>
                <w:lang w:val="en-US" w:eastAsia="zh-CN"/>
              </w:rPr>
            </w:pPr>
          </w:p>
        </w:tc>
      </w:tr>
      <w:tr w:rsidR="00EB3CD9" w14:paraId="402389DC" w14:textId="77777777">
        <w:tc>
          <w:tcPr>
            <w:tcW w:w="1479" w:type="dxa"/>
          </w:tcPr>
          <w:p w14:paraId="56118C56"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7A41AE22"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44C247F6" w14:textId="77777777" w:rsidR="00EB3CD9" w:rsidRDefault="00625853">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6C4F7AB6" w14:textId="77777777" w:rsidR="00EB3CD9" w:rsidRDefault="00625853">
            <w:pPr>
              <w:jc w:val="left"/>
              <w:rPr>
                <w:rFonts w:eastAsiaTheme="minorEastAsia"/>
                <w:lang w:val="en-US" w:eastAsia="zh-CN"/>
              </w:rPr>
            </w:pPr>
            <w:r>
              <w:rPr>
                <w:rFonts w:eastAsiaTheme="minorEastAsia" w:hint="eastAsia"/>
                <w:lang w:val="en-US" w:eastAsia="zh-CN"/>
              </w:rPr>
              <w:t xml:space="preserve">2) The sub-bullet seems wired. We do not see the benefit to make such division. </w:t>
            </w:r>
          </w:p>
        </w:tc>
      </w:tr>
      <w:tr w:rsidR="00EB3CD9" w14:paraId="3A42E9D5" w14:textId="77777777">
        <w:tc>
          <w:tcPr>
            <w:tcW w:w="1479" w:type="dxa"/>
          </w:tcPr>
          <w:p w14:paraId="2E6C8C92"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15599A1A"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2979A1DA" w14:textId="77777777" w:rsidR="00EB3CD9" w:rsidRDefault="00625853">
            <w:pPr>
              <w:jc w:val="left"/>
              <w:rPr>
                <w:rFonts w:eastAsiaTheme="minorEastAsia"/>
                <w:lang w:val="en-US" w:eastAsia="zh-CN"/>
              </w:rPr>
            </w:pPr>
            <w:r>
              <w:rPr>
                <w:rFonts w:eastAsiaTheme="minorEastAsia"/>
                <w:lang w:val="en-US" w:eastAsia="zh-CN"/>
              </w:rPr>
              <w:t>Fine to leave the issue to RAN2</w:t>
            </w:r>
          </w:p>
        </w:tc>
      </w:tr>
      <w:tr w:rsidR="00EB3CD9" w14:paraId="54FB088E" w14:textId="77777777">
        <w:tc>
          <w:tcPr>
            <w:tcW w:w="1479" w:type="dxa"/>
          </w:tcPr>
          <w:p w14:paraId="34116EB7"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1BD13042"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43351C48" w14:textId="77777777" w:rsidR="00EB3CD9" w:rsidRDefault="00625853">
            <w:pPr>
              <w:jc w:val="left"/>
              <w:rPr>
                <w:rFonts w:eastAsiaTheme="minorEastAsia"/>
                <w:lang w:val="en-US" w:eastAsia="zh-CN"/>
              </w:rPr>
            </w:pPr>
            <w:r>
              <w:rPr>
                <w:b/>
                <w:bCs/>
                <w:lang w:val="en-US"/>
              </w:rPr>
              <w:t xml:space="preserve">No additional separate initial DL/UL BWP specific to Rel-18 </w:t>
            </w:r>
            <w:proofErr w:type="spellStart"/>
            <w:r>
              <w:rPr>
                <w:b/>
                <w:bCs/>
                <w:lang w:val="en-US"/>
              </w:rPr>
              <w:t>RedCap</w:t>
            </w:r>
            <w:proofErr w:type="spellEnd"/>
            <w:r>
              <w:rPr>
                <w:b/>
                <w:bCs/>
                <w:lang w:val="en-US"/>
              </w:rPr>
              <w:t xml:space="preserve"> UEs is </w:t>
            </w:r>
            <w:r>
              <w:rPr>
                <w:b/>
                <w:bCs/>
                <w:strike/>
                <w:color w:val="FF0000"/>
                <w:lang w:val="en-US"/>
              </w:rPr>
              <w:t>introduced</w:t>
            </w:r>
            <w:r>
              <w:rPr>
                <w:b/>
                <w:bCs/>
                <w:color w:val="FF0000"/>
                <w:lang w:val="en-US"/>
              </w:rPr>
              <w:t xml:space="preserve"> configured by the SIB1 in the cell</w:t>
            </w:r>
            <w:r>
              <w:rPr>
                <w:b/>
                <w:bCs/>
                <w:lang w:val="en-US"/>
              </w:rPr>
              <w:t>.</w:t>
            </w:r>
          </w:p>
          <w:p w14:paraId="678ADADC" w14:textId="77777777" w:rsidR="00EB3CD9" w:rsidRDefault="00EB3CD9">
            <w:pPr>
              <w:jc w:val="left"/>
              <w:rPr>
                <w:rFonts w:eastAsiaTheme="minorEastAsia"/>
                <w:lang w:val="en-US" w:eastAsia="zh-CN"/>
              </w:rPr>
            </w:pPr>
          </w:p>
        </w:tc>
      </w:tr>
      <w:tr w:rsidR="00EB3CD9" w14:paraId="49DBAD83" w14:textId="77777777">
        <w:tc>
          <w:tcPr>
            <w:tcW w:w="1479" w:type="dxa"/>
          </w:tcPr>
          <w:p w14:paraId="3D84193C"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0FC8F0FC"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2AD1B363" w14:textId="77777777" w:rsidR="00EB3CD9" w:rsidRDefault="00EB3CD9">
            <w:pPr>
              <w:jc w:val="left"/>
              <w:rPr>
                <w:b/>
                <w:bCs/>
                <w:lang w:val="en-US"/>
              </w:rPr>
            </w:pPr>
          </w:p>
        </w:tc>
      </w:tr>
      <w:tr w:rsidR="00EB3CD9" w14:paraId="2E191D20" w14:textId="77777777">
        <w:tc>
          <w:tcPr>
            <w:tcW w:w="1479" w:type="dxa"/>
          </w:tcPr>
          <w:p w14:paraId="0B9C5E8C"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E3E02D" w14:textId="77777777" w:rsidR="00EB3CD9" w:rsidRDefault="00EB3CD9">
            <w:pPr>
              <w:tabs>
                <w:tab w:val="left" w:pos="551"/>
              </w:tabs>
              <w:jc w:val="left"/>
              <w:rPr>
                <w:rFonts w:eastAsiaTheme="minorEastAsia"/>
                <w:lang w:val="en-US" w:eastAsia="zh-CN"/>
              </w:rPr>
            </w:pPr>
          </w:p>
        </w:tc>
        <w:tc>
          <w:tcPr>
            <w:tcW w:w="6780" w:type="dxa"/>
          </w:tcPr>
          <w:p w14:paraId="291BE47B" w14:textId="77777777" w:rsidR="00EB3CD9" w:rsidRDefault="00625853">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w:t>
            </w:r>
            <w:proofErr w:type="gramStart"/>
            <w:r>
              <w:rPr>
                <w:rFonts w:eastAsiaTheme="minorEastAsia"/>
                <w:lang w:val="en-US" w:eastAsia="zh-CN"/>
              </w:rPr>
              <w:t>to remove</w:t>
            </w:r>
            <w:proofErr w:type="gramEnd"/>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B301CC" w14:paraId="27D3DC50" w14:textId="77777777">
        <w:tc>
          <w:tcPr>
            <w:tcW w:w="1479" w:type="dxa"/>
          </w:tcPr>
          <w:p w14:paraId="147F1152"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9C82F35" w14:textId="77777777" w:rsidR="00B301CC" w:rsidRDefault="00B301CC" w:rsidP="00B301CC">
            <w:pPr>
              <w:tabs>
                <w:tab w:val="left" w:pos="551"/>
              </w:tabs>
              <w:jc w:val="left"/>
              <w:rPr>
                <w:rFonts w:eastAsiaTheme="minorEastAsia"/>
                <w:lang w:val="en-US" w:eastAsia="zh-CN"/>
              </w:rPr>
            </w:pPr>
          </w:p>
        </w:tc>
        <w:tc>
          <w:tcPr>
            <w:tcW w:w="6780" w:type="dxa"/>
          </w:tcPr>
          <w:p w14:paraId="3FC7FBD7" w14:textId="77777777" w:rsidR="00B301CC" w:rsidRDefault="00B301CC" w:rsidP="00B301C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with the main bullet, </w:t>
            </w:r>
            <w:r w:rsidRPr="002955C3">
              <w:rPr>
                <w:rFonts w:eastAsiaTheme="minorEastAsia"/>
                <w:lang w:val="en-US" w:eastAsia="zh-CN"/>
              </w:rPr>
              <w:t>but what’s the intention on the sub-bullet?</w:t>
            </w:r>
          </w:p>
          <w:p w14:paraId="76153D0C" w14:textId="77777777" w:rsidR="00B301CC" w:rsidRPr="001D5BDB" w:rsidRDefault="00B301CC" w:rsidP="00B301CC">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w:t>
            </w:r>
            <w:proofErr w:type="spellStart"/>
            <w:r>
              <w:rPr>
                <w:rFonts w:eastAsiaTheme="minorEastAsia"/>
                <w:lang w:val="en-US" w:eastAsia="zh-CN"/>
              </w:rPr>
              <w:t>RedCap</w:t>
            </w:r>
            <w:proofErr w:type="spellEnd"/>
            <w:r>
              <w:rPr>
                <w:rFonts w:eastAsiaTheme="minorEastAsia"/>
                <w:lang w:val="en-US" w:eastAsia="zh-CN"/>
              </w:rPr>
              <w:t xml:space="preserve">. Then, the R18 </w:t>
            </w:r>
            <w:proofErr w:type="spellStart"/>
            <w:r>
              <w:rPr>
                <w:rFonts w:eastAsiaTheme="minorEastAsia"/>
                <w:lang w:val="en-US" w:eastAsia="zh-CN"/>
              </w:rPr>
              <w:t>RedCap</w:t>
            </w:r>
            <w:proofErr w:type="spellEnd"/>
            <w:r>
              <w:rPr>
                <w:rFonts w:eastAsiaTheme="minorEastAsia"/>
                <w:lang w:val="en-US" w:eastAsia="zh-CN"/>
              </w:rPr>
              <w:t xml:space="preserve"> will determine the initial BWP based on R17 BWP-IE. But if R17 BWP-IE is configured, R17 </w:t>
            </w:r>
            <w:proofErr w:type="spellStart"/>
            <w:r>
              <w:rPr>
                <w:rFonts w:eastAsiaTheme="minorEastAsia"/>
                <w:lang w:val="en-US" w:eastAsia="zh-CN"/>
              </w:rPr>
              <w:t>RedCap</w:t>
            </w:r>
            <w:proofErr w:type="spellEnd"/>
            <w:r>
              <w:rPr>
                <w:rFonts w:eastAsiaTheme="minorEastAsia"/>
                <w:lang w:val="en-US" w:eastAsia="zh-CN"/>
              </w:rPr>
              <w:t xml:space="preserve"> will also determine the initial BWP according to R17 BWP-IE, then the R18 </w:t>
            </w:r>
            <w:proofErr w:type="spellStart"/>
            <w:r>
              <w:rPr>
                <w:rFonts w:eastAsiaTheme="minorEastAsia"/>
                <w:lang w:val="en-US" w:eastAsia="zh-CN"/>
              </w:rPr>
              <w:t>RedCap</w:t>
            </w:r>
            <w:proofErr w:type="spellEnd"/>
            <w:r>
              <w:rPr>
                <w:rFonts w:eastAsiaTheme="minorEastAsia"/>
                <w:lang w:val="en-US" w:eastAsia="zh-CN"/>
              </w:rPr>
              <w:t xml:space="preserve"> and R17 </w:t>
            </w:r>
            <w:proofErr w:type="spellStart"/>
            <w:r>
              <w:rPr>
                <w:rFonts w:eastAsiaTheme="minorEastAsia"/>
                <w:lang w:val="en-US" w:eastAsia="zh-CN"/>
              </w:rPr>
              <w:t>RedCap</w:t>
            </w:r>
            <w:proofErr w:type="spellEnd"/>
            <w:r>
              <w:rPr>
                <w:rFonts w:eastAsiaTheme="minorEastAsia"/>
                <w:lang w:val="en-US" w:eastAsia="zh-CN"/>
              </w:rPr>
              <w:t xml:space="preserve">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580B6D" w14:paraId="27E3CA42" w14:textId="77777777" w:rsidTr="00580B6D">
        <w:tc>
          <w:tcPr>
            <w:tcW w:w="1479" w:type="dxa"/>
          </w:tcPr>
          <w:p w14:paraId="17943CB2" w14:textId="77777777" w:rsidR="00580B6D" w:rsidRDefault="00580B6D" w:rsidP="00244491">
            <w:pPr>
              <w:jc w:val="left"/>
              <w:rPr>
                <w:rFonts w:eastAsiaTheme="minorEastAsia"/>
                <w:lang w:val="en-US" w:eastAsia="zh-CN"/>
              </w:rPr>
            </w:pPr>
            <w:r>
              <w:rPr>
                <w:rFonts w:eastAsiaTheme="minorEastAsia"/>
                <w:lang w:val="en-US" w:eastAsia="zh-CN"/>
              </w:rPr>
              <w:t>Nokia, NSB</w:t>
            </w:r>
          </w:p>
        </w:tc>
        <w:tc>
          <w:tcPr>
            <w:tcW w:w="1372" w:type="dxa"/>
          </w:tcPr>
          <w:p w14:paraId="2CE93A74" w14:textId="77777777" w:rsidR="00580B6D" w:rsidRDefault="00580B6D" w:rsidP="00244491">
            <w:pPr>
              <w:tabs>
                <w:tab w:val="left" w:pos="551"/>
              </w:tabs>
              <w:jc w:val="left"/>
              <w:rPr>
                <w:rFonts w:eastAsiaTheme="minorEastAsia"/>
                <w:lang w:val="en-US" w:eastAsia="zh-CN"/>
              </w:rPr>
            </w:pPr>
          </w:p>
        </w:tc>
        <w:tc>
          <w:tcPr>
            <w:tcW w:w="6780" w:type="dxa"/>
          </w:tcPr>
          <w:p w14:paraId="0A743A0D" w14:textId="77777777" w:rsidR="00580B6D" w:rsidRDefault="00580B6D" w:rsidP="00244491">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4BC2" w14:paraId="5D39C88E" w14:textId="77777777" w:rsidTr="00580B6D">
        <w:tc>
          <w:tcPr>
            <w:tcW w:w="1479" w:type="dxa"/>
          </w:tcPr>
          <w:p w14:paraId="297A4310" w14:textId="22D725F1" w:rsidR="00784BC2" w:rsidRDefault="00784BC2" w:rsidP="00784BC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26B96F3" w14:textId="1BD7EB29" w:rsidR="00784BC2" w:rsidRDefault="00784BC2" w:rsidP="00784BC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48AD5D4" w14:textId="45653426" w:rsidR="00784BC2" w:rsidRDefault="00784BC2" w:rsidP="00784BC2">
            <w:pPr>
              <w:jc w:val="left"/>
              <w:rPr>
                <w:rFonts w:eastAsiaTheme="minorEastAsia"/>
                <w:lang w:val="en-US" w:eastAsia="zh-CN"/>
              </w:rPr>
            </w:pPr>
            <w:proofErr w:type="spellStart"/>
            <w:r>
              <w:rPr>
                <w:rFonts w:eastAsia="游明朝"/>
                <w:lang w:val="en-US" w:eastAsia="ja-JP"/>
              </w:rPr>
              <w:t>vivo’s</w:t>
            </w:r>
            <w:proofErr w:type="spellEnd"/>
            <w:r>
              <w:rPr>
                <w:rFonts w:eastAsia="游明朝"/>
                <w:lang w:val="en-US" w:eastAsia="ja-JP"/>
              </w:rPr>
              <w:t xml:space="preserve"> update is also acceptable.</w:t>
            </w:r>
          </w:p>
        </w:tc>
      </w:tr>
      <w:tr w:rsidR="00F25DB4" w14:paraId="1C5BE8E3" w14:textId="77777777" w:rsidTr="00580B6D">
        <w:tc>
          <w:tcPr>
            <w:tcW w:w="1479" w:type="dxa"/>
          </w:tcPr>
          <w:p w14:paraId="55F73146" w14:textId="0FDE862B" w:rsidR="00F25DB4" w:rsidRDefault="00F25DB4" w:rsidP="00F25DB4">
            <w:pPr>
              <w:jc w:val="left"/>
              <w:rPr>
                <w:rFonts w:eastAsia="游明朝"/>
                <w:lang w:val="en-US" w:eastAsia="ja-JP"/>
              </w:rPr>
            </w:pPr>
            <w:r>
              <w:rPr>
                <w:rFonts w:eastAsiaTheme="minorEastAsia"/>
                <w:lang w:val="en-US" w:eastAsia="zh-CN"/>
              </w:rPr>
              <w:t>Qualcomm</w:t>
            </w:r>
          </w:p>
        </w:tc>
        <w:tc>
          <w:tcPr>
            <w:tcW w:w="1372" w:type="dxa"/>
          </w:tcPr>
          <w:p w14:paraId="072A3009" w14:textId="76E83FF6" w:rsidR="00F25DB4" w:rsidRDefault="00F25DB4" w:rsidP="00F25DB4">
            <w:pPr>
              <w:tabs>
                <w:tab w:val="left" w:pos="551"/>
              </w:tabs>
              <w:jc w:val="left"/>
              <w:rPr>
                <w:rFonts w:eastAsia="游明朝"/>
                <w:lang w:val="en-US" w:eastAsia="ja-JP"/>
              </w:rPr>
            </w:pPr>
            <w:r>
              <w:rPr>
                <w:rFonts w:eastAsiaTheme="minorEastAsia"/>
                <w:lang w:val="en-US" w:eastAsia="zh-CN"/>
              </w:rPr>
              <w:t>Y</w:t>
            </w:r>
          </w:p>
        </w:tc>
        <w:tc>
          <w:tcPr>
            <w:tcW w:w="6780" w:type="dxa"/>
          </w:tcPr>
          <w:p w14:paraId="7881886E" w14:textId="56666875" w:rsidR="00F25DB4" w:rsidRDefault="00F25DB4" w:rsidP="00F25DB4">
            <w:pPr>
              <w:jc w:val="left"/>
              <w:rPr>
                <w:rFonts w:eastAsia="游明朝"/>
                <w:lang w:val="en-US" w:eastAsia="ja-JP"/>
              </w:rPr>
            </w:pPr>
            <w:r>
              <w:rPr>
                <w:rFonts w:eastAsiaTheme="minorEastAsia"/>
                <w:lang w:val="en-US" w:eastAsia="zh-CN"/>
              </w:rPr>
              <w:t xml:space="preserve">We are OK with the proposal. </w:t>
            </w:r>
          </w:p>
        </w:tc>
      </w:tr>
      <w:tr w:rsidR="00F76DA3" w14:paraId="5BA9B84B" w14:textId="77777777" w:rsidTr="00580B6D">
        <w:tc>
          <w:tcPr>
            <w:tcW w:w="1479" w:type="dxa"/>
          </w:tcPr>
          <w:p w14:paraId="657B6A30" w14:textId="1A316862" w:rsidR="00F76DA3" w:rsidRPr="00F76DA3" w:rsidRDefault="00F76DA3" w:rsidP="00F25DB4">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4AA5AE65" w14:textId="747E4872" w:rsidR="00F76DA3" w:rsidRPr="00F76DA3" w:rsidRDefault="00F76DA3" w:rsidP="00F25DB4">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5120354D" w14:textId="77777777" w:rsidR="00F76DA3" w:rsidRDefault="00F76DA3" w:rsidP="00F25DB4">
            <w:pPr>
              <w:jc w:val="left"/>
              <w:rPr>
                <w:rFonts w:eastAsiaTheme="minorEastAsia"/>
                <w:lang w:val="en-US" w:eastAsia="zh-CN"/>
              </w:rPr>
            </w:pPr>
          </w:p>
        </w:tc>
      </w:tr>
    </w:tbl>
    <w:p w14:paraId="05B7B2B9" w14:textId="77777777" w:rsidR="00EB3CD9" w:rsidRDefault="00EB3CD9">
      <w:pPr>
        <w:rPr>
          <w:rFonts w:eastAsia="Microsoft YaHei UI"/>
          <w:lang w:val="en-US" w:eastAsia="zh-CN"/>
        </w:rPr>
      </w:pPr>
    </w:p>
    <w:p w14:paraId="73500585"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5FF0C6DC" w14:textId="77777777" w:rsidR="00EB3CD9" w:rsidRDefault="00625853">
      <w:pPr>
        <w:rPr>
          <w:lang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EB3CD9" w14:paraId="1B728675" w14:textId="77777777">
        <w:tc>
          <w:tcPr>
            <w:tcW w:w="9629" w:type="dxa"/>
          </w:tcPr>
          <w:p w14:paraId="3309D664" w14:textId="77777777" w:rsidR="00EB3CD9" w:rsidRDefault="00625853">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39CFEF6" w14:textId="77777777" w:rsidR="00EB3CD9" w:rsidRDefault="0062585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EB3CD9" w14:paraId="4A5EE0EF" w14:textId="77777777">
        <w:tc>
          <w:tcPr>
            <w:tcW w:w="9629" w:type="dxa"/>
          </w:tcPr>
          <w:p w14:paraId="08EDEFA6" w14:textId="77777777" w:rsidR="00EB3CD9" w:rsidRDefault="0062585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2B0F6356" w14:textId="77777777" w:rsidR="00EB3CD9" w:rsidRDefault="00625853">
            <w:pPr>
              <w:rPr>
                <w:color w:val="000000"/>
                <w:kern w:val="2"/>
                <w:lang w:eastAsia="zh-CN"/>
              </w:rPr>
            </w:pPr>
            <w:r>
              <w:rPr>
                <w:color w:val="000000"/>
                <w:kern w:val="2"/>
                <w:lang w:eastAsia="zh-CN"/>
              </w:rPr>
              <w:lastRenderedPageBreak/>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08629E48" w14:textId="77777777" w:rsidR="00EB3CD9" w:rsidRDefault="00625853">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34E8142E" w14:textId="77777777" w:rsidR="00EB3CD9" w:rsidRDefault="00625853">
      <w:pPr>
        <w:rPr>
          <w:rFonts w:eastAsia="Microsoft YaHei UI"/>
          <w:lang w:val="en-US" w:eastAsia="zh-CN"/>
        </w:rPr>
      </w:pPr>
      <w:r>
        <w:rPr>
          <w:lang w:eastAsia="ja-JP"/>
        </w:rPr>
        <w:lastRenderedPageBreak/>
        <w:br/>
      </w:r>
      <w:r>
        <w:rPr>
          <w:rFonts w:eastAsia="Microsoft YaHei UI"/>
          <w:lang w:val="en-US" w:eastAsia="zh-CN"/>
        </w:rPr>
        <w:t xml:space="preserve">Contributions [14, 23] propose that an </w:t>
      </w:r>
      <w:proofErr w:type="spellStart"/>
      <w:r>
        <w:rPr>
          <w:rFonts w:eastAsia="Microsoft YaHei UI"/>
          <w:lang w:val="en-US" w:eastAsia="zh-CN"/>
        </w:rPr>
        <w:t>eRedCap</w:t>
      </w:r>
      <w:proofErr w:type="spellEnd"/>
      <w:r>
        <w:rPr>
          <w:rFonts w:eastAsia="Microsoft YaHei UI"/>
          <w:lang w:val="en-US" w:eastAsia="zh-CN"/>
        </w:rPr>
        <w:t xml:space="preserve"> UE should not be required to support reception of any two PDSCHs multiplexed in an FDM manner in a slot if the two PDSCHs span more than 5 </w:t>
      </w:r>
      <w:proofErr w:type="spellStart"/>
      <w:r>
        <w:rPr>
          <w:rFonts w:eastAsia="Microsoft YaHei UI"/>
          <w:lang w:val="en-US" w:eastAsia="zh-CN"/>
        </w:rPr>
        <w:t>MHz.</w:t>
      </w:r>
      <w:proofErr w:type="spellEnd"/>
    </w:p>
    <w:p w14:paraId="465AFD01" w14:textId="77777777" w:rsidR="00EB3CD9" w:rsidRDefault="00625853">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2BA8F677" w14:textId="77777777" w:rsidR="00EB3CD9" w:rsidRDefault="00625853">
      <w:pPr>
        <w:rPr>
          <w:rFonts w:eastAsia="Microsoft YaHei UI"/>
          <w:lang w:val="en-US" w:eastAsia="zh-CN"/>
        </w:rPr>
      </w:pPr>
      <w:r>
        <w:rPr>
          <w:rFonts w:eastAsia="Microsoft YaHei UI"/>
          <w:lang w:val="en-US" w:eastAsia="zh-CN"/>
        </w:rPr>
        <w:t xml:space="preserve">Contributions [15, 18, 26, 32] propose that simultaneous reception of two broadcast PDSCHs can follow the same principle as the reception of a single broadcast PDSCH, i.e., the UE may process them over multiple slots if their combined bandwidth exceeds 5 </w:t>
      </w:r>
      <w:proofErr w:type="spellStart"/>
      <w:r>
        <w:rPr>
          <w:rFonts w:eastAsia="Microsoft YaHei UI"/>
          <w:lang w:val="en-US" w:eastAsia="zh-CN"/>
        </w:rPr>
        <w:t>MHz.</w:t>
      </w:r>
      <w:proofErr w:type="spellEnd"/>
    </w:p>
    <w:p w14:paraId="0C040AAD" w14:textId="77777777" w:rsidR="00EB3CD9" w:rsidRDefault="00625853">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121A415A" w14:textId="77777777" w:rsidR="00EB3CD9" w:rsidRDefault="00625853">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1449DD82" w14:textId="77777777" w:rsidR="00EB3CD9" w:rsidRDefault="00625853">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EB3CD9" w14:paraId="629BC9EE" w14:textId="77777777">
        <w:tc>
          <w:tcPr>
            <w:tcW w:w="1479" w:type="dxa"/>
            <w:shd w:val="clear" w:color="auto" w:fill="D9D9D9" w:themeFill="background1" w:themeFillShade="D9"/>
          </w:tcPr>
          <w:p w14:paraId="70C38676"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180A4C97"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5E28E9BC" w14:textId="77777777" w:rsidR="00EB3CD9" w:rsidRDefault="00625853">
            <w:pPr>
              <w:jc w:val="left"/>
              <w:rPr>
                <w:b/>
                <w:bCs/>
                <w:lang w:val="en-US"/>
              </w:rPr>
            </w:pPr>
            <w:r>
              <w:rPr>
                <w:b/>
                <w:bCs/>
                <w:lang w:val="en-US"/>
              </w:rPr>
              <w:t>Comments</w:t>
            </w:r>
          </w:p>
        </w:tc>
      </w:tr>
      <w:tr w:rsidR="00EB3CD9" w14:paraId="255FDFEE" w14:textId="77777777">
        <w:tc>
          <w:tcPr>
            <w:tcW w:w="1479" w:type="dxa"/>
          </w:tcPr>
          <w:p w14:paraId="0D9E9A3D"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8FC36B"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48AE9F" w14:textId="77777777" w:rsidR="00EB3CD9" w:rsidRDefault="0062585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EB3CD9" w14:paraId="23A6DC58" w14:textId="77777777">
        <w:tc>
          <w:tcPr>
            <w:tcW w:w="1479" w:type="dxa"/>
          </w:tcPr>
          <w:p w14:paraId="6A1E82F4"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F92AE26"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92FA3AD" w14:textId="77777777" w:rsidR="00EB3CD9" w:rsidRDefault="00625853">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EB3CD9" w14:paraId="7424DC2E" w14:textId="77777777">
        <w:tc>
          <w:tcPr>
            <w:tcW w:w="1479" w:type="dxa"/>
          </w:tcPr>
          <w:p w14:paraId="535FF429"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23269AB8"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0A45CF" w14:textId="77777777" w:rsidR="00EB3CD9" w:rsidRDefault="00625853">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EB3CD9" w14:paraId="5717C5F8" w14:textId="77777777">
        <w:tc>
          <w:tcPr>
            <w:tcW w:w="1479" w:type="dxa"/>
          </w:tcPr>
          <w:p w14:paraId="451FC393"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6E9EC9C6"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5CAF95EE" w14:textId="77777777" w:rsidR="00EB3CD9" w:rsidRDefault="00625853">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EB3CD9" w14:paraId="10330A72" w14:textId="77777777">
        <w:tc>
          <w:tcPr>
            <w:tcW w:w="1479" w:type="dxa"/>
          </w:tcPr>
          <w:p w14:paraId="46129442"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51CE87A9"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7B373682" w14:textId="77777777" w:rsidR="00EB3CD9" w:rsidRDefault="00625853">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EB3CD9" w14:paraId="73AB61E7" w14:textId="77777777">
        <w:tc>
          <w:tcPr>
            <w:tcW w:w="1479" w:type="dxa"/>
          </w:tcPr>
          <w:p w14:paraId="11247C93" w14:textId="77777777" w:rsidR="00EB3CD9" w:rsidRDefault="00625853">
            <w:pPr>
              <w:jc w:val="left"/>
              <w:rPr>
                <w:rFonts w:eastAsiaTheme="minorEastAsia"/>
                <w:lang w:val="en-US" w:eastAsia="zh-CN"/>
              </w:rPr>
            </w:pPr>
            <w:r>
              <w:t>FUTUREWEI</w:t>
            </w:r>
          </w:p>
        </w:tc>
        <w:tc>
          <w:tcPr>
            <w:tcW w:w="1372" w:type="dxa"/>
          </w:tcPr>
          <w:p w14:paraId="3FCBDFFB" w14:textId="77777777" w:rsidR="00EB3CD9" w:rsidRDefault="00EB3CD9">
            <w:pPr>
              <w:tabs>
                <w:tab w:val="left" w:pos="551"/>
              </w:tabs>
              <w:jc w:val="left"/>
              <w:rPr>
                <w:rFonts w:eastAsiaTheme="minorEastAsia"/>
                <w:lang w:val="en-US" w:eastAsia="zh-CN"/>
              </w:rPr>
            </w:pPr>
          </w:p>
        </w:tc>
        <w:tc>
          <w:tcPr>
            <w:tcW w:w="6780" w:type="dxa"/>
          </w:tcPr>
          <w:p w14:paraId="0B5C6C17" w14:textId="77777777" w:rsidR="00EB3CD9" w:rsidRDefault="00625853">
            <w:pPr>
              <w:jc w:val="left"/>
              <w:rPr>
                <w:rFonts w:eastAsiaTheme="minorEastAsia"/>
                <w:lang w:val="en-US" w:eastAsia="zh-CN"/>
              </w:rPr>
            </w:pPr>
            <w:r>
              <w:t>We are open to discussing whether there is an issue especially for RAR</w:t>
            </w:r>
          </w:p>
        </w:tc>
      </w:tr>
      <w:tr w:rsidR="00EB3CD9" w14:paraId="2E56864F" w14:textId="77777777">
        <w:tc>
          <w:tcPr>
            <w:tcW w:w="1479" w:type="dxa"/>
          </w:tcPr>
          <w:p w14:paraId="10D7D9ED"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D00814" w14:textId="77777777" w:rsidR="00EB3CD9" w:rsidRDefault="00EB3CD9">
            <w:pPr>
              <w:tabs>
                <w:tab w:val="left" w:pos="551"/>
              </w:tabs>
              <w:jc w:val="left"/>
              <w:rPr>
                <w:rFonts w:eastAsiaTheme="minorEastAsia"/>
                <w:lang w:val="en-US" w:eastAsia="zh-CN"/>
              </w:rPr>
            </w:pPr>
          </w:p>
        </w:tc>
        <w:tc>
          <w:tcPr>
            <w:tcW w:w="6780" w:type="dxa"/>
          </w:tcPr>
          <w:p w14:paraId="1ED2BCD6" w14:textId="77777777" w:rsidR="00EB3CD9" w:rsidRDefault="00625853">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5A321DB" w14:textId="77777777" w:rsidR="00EB3CD9" w:rsidRDefault="00625853">
            <w:pPr>
              <w:jc w:val="left"/>
              <w:rPr>
                <w:rFonts w:eastAsiaTheme="minorEastAsia"/>
                <w:lang w:val="en-US" w:eastAsia="zh-CN"/>
              </w:rPr>
            </w:pPr>
            <w:r>
              <w:rPr>
                <w:rFonts w:eastAsiaTheme="minorEastAsia"/>
                <w:lang w:val="en-US" w:eastAsia="zh-CN"/>
              </w:rPr>
              <w:t>Which two broadcast PDSCHs also needs clarification.</w:t>
            </w:r>
          </w:p>
        </w:tc>
      </w:tr>
      <w:tr w:rsidR="00B301CC" w14:paraId="5AB60B14" w14:textId="77777777">
        <w:tc>
          <w:tcPr>
            <w:tcW w:w="1479" w:type="dxa"/>
          </w:tcPr>
          <w:p w14:paraId="486B3D92" w14:textId="77777777" w:rsidR="00B301CC" w:rsidRDefault="00B301CC" w:rsidP="00B301CC">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525DEB5"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8DDA956" w14:textId="77777777" w:rsidR="00B301CC" w:rsidRDefault="00B301CC" w:rsidP="00B301CC">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614BC0" w14:paraId="4E8F85CB" w14:textId="77777777" w:rsidTr="00614BC0">
        <w:tc>
          <w:tcPr>
            <w:tcW w:w="1479" w:type="dxa"/>
          </w:tcPr>
          <w:p w14:paraId="3DE578A5" w14:textId="77777777" w:rsidR="00614BC0" w:rsidRDefault="00614BC0" w:rsidP="00244491">
            <w:pPr>
              <w:jc w:val="left"/>
              <w:rPr>
                <w:rFonts w:eastAsiaTheme="minorEastAsia"/>
                <w:lang w:val="en-US" w:eastAsia="zh-CN"/>
              </w:rPr>
            </w:pPr>
            <w:r>
              <w:rPr>
                <w:rFonts w:eastAsiaTheme="minorEastAsia"/>
                <w:lang w:val="en-US" w:eastAsia="zh-CN"/>
              </w:rPr>
              <w:t>Nokia, NSB</w:t>
            </w:r>
          </w:p>
        </w:tc>
        <w:tc>
          <w:tcPr>
            <w:tcW w:w="1372" w:type="dxa"/>
          </w:tcPr>
          <w:p w14:paraId="27522710" w14:textId="77777777" w:rsidR="00614BC0" w:rsidRDefault="00614BC0" w:rsidP="00244491">
            <w:pPr>
              <w:tabs>
                <w:tab w:val="left" w:pos="551"/>
              </w:tabs>
              <w:jc w:val="left"/>
              <w:rPr>
                <w:rFonts w:eastAsiaTheme="minorEastAsia"/>
                <w:lang w:val="en-US" w:eastAsia="zh-CN"/>
              </w:rPr>
            </w:pPr>
            <w:r>
              <w:rPr>
                <w:rFonts w:eastAsiaTheme="minorEastAsia"/>
                <w:lang w:val="en-US" w:eastAsia="zh-CN"/>
              </w:rPr>
              <w:t>N</w:t>
            </w:r>
          </w:p>
        </w:tc>
        <w:tc>
          <w:tcPr>
            <w:tcW w:w="6780" w:type="dxa"/>
          </w:tcPr>
          <w:p w14:paraId="15B1517B" w14:textId="77777777" w:rsidR="00614BC0" w:rsidRDefault="00614BC0" w:rsidP="0024449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4BC2" w14:paraId="67CE6C73" w14:textId="77777777" w:rsidTr="00614BC0">
        <w:tc>
          <w:tcPr>
            <w:tcW w:w="1479" w:type="dxa"/>
          </w:tcPr>
          <w:p w14:paraId="3857ECC3" w14:textId="6819D1C3" w:rsidR="00784BC2" w:rsidRDefault="00784BC2" w:rsidP="00784BC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022BEF2" w14:textId="5DB9F846" w:rsidR="00784BC2" w:rsidRDefault="00784BC2" w:rsidP="00784BC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004160A" w14:textId="42768779" w:rsidR="00784BC2" w:rsidRDefault="00784BC2" w:rsidP="00784BC2">
            <w:pPr>
              <w:jc w:val="left"/>
              <w:rPr>
                <w:rFonts w:eastAsiaTheme="minorEastAsia"/>
                <w:lang w:val="en-US" w:eastAsia="zh-CN"/>
              </w:rPr>
            </w:pPr>
            <w:r>
              <w:rPr>
                <w:rFonts w:hint="eastAsia"/>
                <w:lang w:eastAsia="ja-JP"/>
              </w:rPr>
              <w:t>I</w:t>
            </w:r>
            <w:r>
              <w:rPr>
                <w:lang w:eastAsia="ja-JP"/>
              </w:rPr>
              <w:t xml:space="preserve">n our view, broadcast PDSCH utilize 20 MHz in many cases to keep the sufficient transmission power and maintain the coverage. To reduce the complexity, FDM of those PDSCH can be precluded for the </w:t>
            </w:r>
            <w:proofErr w:type="spellStart"/>
            <w:r>
              <w:rPr>
                <w:lang w:eastAsia="ja-JP"/>
              </w:rPr>
              <w:t>eRedCap</w:t>
            </w:r>
            <w:proofErr w:type="spellEnd"/>
            <w:r>
              <w:rPr>
                <w:lang w:eastAsia="ja-JP"/>
              </w:rPr>
              <w:t xml:space="preserve"> UEs.</w:t>
            </w:r>
          </w:p>
        </w:tc>
      </w:tr>
      <w:tr w:rsidR="00B86CD1" w14:paraId="37730268" w14:textId="77777777" w:rsidTr="00614BC0">
        <w:tc>
          <w:tcPr>
            <w:tcW w:w="1479" w:type="dxa"/>
          </w:tcPr>
          <w:p w14:paraId="3088232A" w14:textId="75FD2C8D" w:rsidR="00B86CD1" w:rsidRDefault="00B86CD1" w:rsidP="00B86CD1">
            <w:pPr>
              <w:jc w:val="left"/>
              <w:rPr>
                <w:rFonts w:eastAsia="游明朝"/>
                <w:lang w:val="en-US" w:eastAsia="ja-JP"/>
              </w:rPr>
            </w:pPr>
            <w:r>
              <w:rPr>
                <w:rFonts w:eastAsiaTheme="minorEastAsia"/>
                <w:lang w:val="en-US" w:eastAsia="zh-CN"/>
              </w:rPr>
              <w:lastRenderedPageBreak/>
              <w:t>Qualcomm</w:t>
            </w:r>
          </w:p>
        </w:tc>
        <w:tc>
          <w:tcPr>
            <w:tcW w:w="1372" w:type="dxa"/>
          </w:tcPr>
          <w:p w14:paraId="71B9D341" w14:textId="0CA31377" w:rsidR="00B86CD1" w:rsidRDefault="00B86CD1" w:rsidP="00B86CD1">
            <w:pPr>
              <w:tabs>
                <w:tab w:val="left" w:pos="551"/>
              </w:tabs>
              <w:jc w:val="left"/>
              <w:rPr>
                <w:rFonts w:eastAsia="游明朝"/>
                <w:lang w:val="en-US" w:eastAsia="ja-JP"/>
              </w:rPr>
            </w:pPr>
            <w:r>
              <w:rPr>
                <w:rFonts w:eastAsiaTheme="minorEastAsia"/>
                <w:lang w:val="en-US" w:eastAsia="zh-CN"/>
              </w:rPr>
              <w:t>N</w:t>
            </w:r>
          </w:p>
        </w:tc>
        <w:tc>
          <w:tcPr>
            <w:tcW w:w="6780" w:type="dxa"/>
          </w:tcPr>
          <w:p w14:paraId="00EA4C05" w14:textId="55151197" w:rsidR="00B86CD1" w:rsidRDefault="00B86CD1" w:rsidP="00B86CD1">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w:t>
            </w:r>
            <w:proofErr w:type="spellStart"/>
            <w:r>
              <w:rPr>
                <w:rFonts w:eastAsiaTheme="minorEastAsia"/>
                <w:lang w:val="en-US" w:eastAsia="zh-CN"/>
              </w:rPr>
              <w:t>eRedCap</w:t>
            </w:r>
            <w:proofErr w:type="spellEnd"/>
            <w:r>
              <w:rPr>
                <w:rFonts w:eastAsiaTheme="minorEastAsia"/>
                <w:lang w:val="en-US" w:eastAsia="zh-CN"/>
              </w:rPr>
              <w:t xml:space="preserve">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w:t>
            </w:r>
            <w:r w:rsidR="008355A0">
              <w:rPr>
                <w:rFonts w:eastAsiaTheme="minorEastAsia"/>
                <w:lang w:val="en-US" w:eastAsia="zh-CN"/>
              </w:rPr>
              <w:t>logic</w:t>
            </w:r>
            <w:r>
              <w:rPr>
                <w:rFonts w:eastAsiaTheme="minorEastAsia"/>
                <w:lang w:val="en-US" w:eastAsia="zh-CN"/>
              </w:rPr>
              <w:t xml:space="preserve"> how the previous RAN1 agreement (broadcast PDSCH larger than 5MHz) was made.</w:t>
            </w:r>
          </w:p>
        </w:tc>
      </w:tr>
    </w:tbl>
    <w:p w14:paraId="14D3D902" w14:textId="77777777" w:rsidR="00EB3CD9" w:rsidRDefault="00EB3CD9">
      <w:pPr>
        <w:rPr>
          <w:rFonts w:eastAsia="Microsoft YaHei UI"/>
          <w:lang w:val="en-US" w:eastAsia="zh-CN"/>
        </w:rPr>
      </w:pPr>
    </w:p>
    <w:p w14:paraId="1E38D3EE" w14:textId="77777777" w:rsidR="00EB3CD9" w:rsidRDefault="00625853">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EB3CD9" w14:paraId="5A53FCE0" w14:textId="77777777">
        <w:tc>
          <w:tcPr>
            <w:tcW w:w="1479" w:type="dxa"/>
            <w:shd w:val="clear" w:color="auto" w:fill="D9D9D9" w:themeFill="background1" w:themeFillShade="D9"/>
          </w:tcPr>
          <w:p w14:paraId="05271FC4"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48FA4E8F"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45A4B22B" w14:textId="77777777" w:rsidR="00EB3CD9" w:rsidRDefault="00625853">
            <w:pPr>
              <w:jc w:val="left"/>
              <w:rPr>
                <w:b/>
                <w:bCs/>
                <w:lang w:val="en-US"/>
              </w:rPr>
            </w:pPr>
            <w:r>
              <w:rPr>
                <w:b/>
                <w:bCs/>
                <w:lang w:val="en-US"/>
              </w:rPr>
              <w:t>Comments</w:t>
            </w:r>
          </w:p>
        </w:tc>
      </w:tr>
      <w:tr w:rsidR="00EB3CD9" w14:paraId="30957791" w14:textId="77777777">
        <w:tc>
          <w:tcPr>
            <w:tcW w:w="1479" w:type="dxa"/>
          </w:tcPr>
          <w:p w14:paraId="631914BC"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3D57B2"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5A3AFA" w14:textId="77777777" w:rsidR="00EB3CD9" w:rsidRDefault="00625853">
            <w:pPr>
              <w:jc w:val="left"/>
              <w:rPr>
                <w:rFonts w:eastAsiaTheme="minorEastAsia"/>
                <w:lang w:val="en-US" w:eastAsia="zh-CN"/>
              </w:rPr>
            </w:pPr>
            <w:r>
              <w:rPr>
                <w:rFonts w:eastAsiaTheme="minorEastAsia"/>
                <w:lang w:val="en-US" w:eastAsia="zh-CN"/>
              </w:rPr>
              <w:t xml:space="preserve">For unicast PDSCH, it may be scheduled in consecutive slots, for such case, </w:t>
            </w:r>
            <w:proofErr w:type="spellStart"/>
            <w:r>
              <w:rPr>
                <w:rFonts w:eastAsiaTheme="minorEastAsia"/>
                <w:lang w:val="en-US" w:eastAsia="zh-CN"/>
              </w:rPr>
              <w:t>eRedCap</w:t>
            </w:r>
            <w:proofErr w:type="spellEnd"/>
            <w:r>
              <w:rPr>
                <w:rFonts w:eastAsiaTheme="minorEastAsia"/>
                <w:lang w:val="en-US" w:eastAsia="zh-CN"/>
              </w:rPr>
              <w:t xml:space="preserve"> UE may not be able to process the broadcast PDSCH.  </w:t>
            </w:r>
          </w:p>
        </w:tc>
      </w:tr>
      <w:tr w:rsidR="00EB3CD9" w14:paraId="1FE6919F" w14:textId="77777777">
        <w:tc>
          <w:tcPr>
            <w:tcW w:w="1479" w:type="dxa"/>
          </w:tcPr>
          <w:p w14:paraId="7118BAFB"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CCA300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A29979" w14:textId="77777777" w:rsidR="00EB3CD9" w:rsidRDefault="00625853">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EB3CD9" w14:paraId="583BDA4D" w14:textId="77777777">
        <w:tc>
          <w:tcPr>
            <w:tcW w:w="1479" w:type="dxa"/>
          </w:tcPr>
          <w:p w14:paraId="6B6D525B"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5BFD65D7" w14:textId="77777777" w:rsidR="00EB3CD9" w:rsidRDefault="00EB3CD9">
            <w:pPr>
              <w:tabs>
                <w:tab w:val="left" w:pos="551"/>
              </w:tabs>
              <w:jc w:val="left"/>
              <w:rPr>
                <w:rFonts w:eastAsiaTheme="minorEastAsia"/>
                <w:lang w:val="en-US" w:eastAsia="zh-CN"/>
              </w:rPr>
            </w:pPr>
          </w:p>
        </w:tc>
        <w:tc>
          <w:tcPr>
            <w:tcW w:w="6780" w:type="dxa"/>
          </w:tcPr>
          <w:p w14:paraId="2338E1D1" w14:textId="77777777" w:rsidR="00EB3CD9" w:rsidRDefault="00625853">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EB3CD9" w14:paraId="1F21D480" w14:textId="77777777">
        <w:tc>
          <w:tcPr>
            <w:tcW w:w="1479" w:type="dxa"/>
          </w:tcPr>
          <w:p w14:paraId="0B32B1D7"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32DD2DDE"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6A35704B" w14:textId="77777777" w:rsidR="00EB3CD9" w:rsidRDefault="00625853">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EB3CD9" w14:paraId="423848B6" w14:textId="77777777">
        <w:tc>
          <w:tcPr>
            <w:tcW w:w="1479" w:type="dxa"/>
          </w:tcPr>
          <w:p w14:paraId="6FE1F183"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49FB2593"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42DD6353" w14:textId="77777777" w:rsidR="00EB3CD9" w:rsidRDefault="00625853">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EB3CD9" w14:paraId="6BDE3712" w14:textId="77777777">
        <w:tc>
          <w:tcPr>
            <w:tcW w:w="1479" w:type="dxa"/>
          </w:tcPr>
          <w:p w14:paraId="044A34A1" w14:textId="77777777" w:rsidR="00EB3CD9" w:rsidRDefault="00625853">
            <w:pPr>
              <w:jc w:val="left"/>
              <w:rPr>
                <w:rFonts w:eastAsiaTheme="minorEastAsia"/>
                <w:lang w:val="en-US" w:eastAsia="zh-CN"/>
              </w:rPr>
            </w:pPr>
            <w:r>
              <w:t>FUTUREWEI</w:t>
            </w:r>
          </w:p>
        </w:tc>
        <w:tc>
          <w:tcPr>
            <w:tcW w:w="1372" w:type="dxa"/>
          </w:tcPr>
          <w:p w14:paraId="2DD1B50B" w14:textId="77777777" w:rsidR="00EB3CD9" w:rsidRDefault="00EB3CD9">
            <w:pPr>
              <w:tabs>
                <w:tab w:val="left" w:pos="551"/>
              </w:tabs>
              <w:jc w:val="left"/>
              <w:rPr>
                <w:rFonts w:eastAsiaTheme="minorEastAsia"/>
                <w:lang w:val="en-US" w:eastAsia="zh-CN"/>
              </w:rPr>
            </w:pPr>
          </w:p>
        </w:tc>
        <w:tc>
          <w:tcPr>
            <w:tcW w:w="6780" w:type="dxa"/>
          </w:tcPr>
          <w:p w14:paraId="611B3572" w14:textId="77777777" w:rsidR="00EB3CD9" w:rsidRDefault="00625853">
            <w:pPr>
              <w:jc w:val="left"/>
              <w:rPr>
                <w:rFonts w:eastAsiaTheme="minorEastAsia"/>
                <w:lang w:val="en-US" w:eastAsia="zh-CN"/>
              </w:rPr>
            </w:pPr>
            <w:r>
              <w:t>If the network can avoid scheduling unicast PDSCH and broadcast PDSCH in the same slot, this may not be an issue</w:t>
            </w:r>
          </w:p>
        </w:tc>
      </w:tr>
      <w:tr w:rsidR="00EB3CD9" w14:paraId="725275DE" w14:textId="77777777">
        <w:tc>
          <w:tcPr>
            <w:tcW w:w="1479" w:type="dxa"/>
          </w:tcPr>
          <w:p w14:paraId="46F39384"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6F110A" w14:textId="77777777" w:rsidR="00EB3CD9" w:rsidRDefault="00EB3CD9">
            <w:pPr>
              <w:tabs>
                <w:tab w:val="left" w:pos="551"/>
              </w:tabs>
              <w:jc w:val="left"/>
              <w:rPr>
                <w:rFonts w:eastAsiaTheme="minorEastAsia"/>
                <w:lang w:val="en-US" w:eastAsia="zh-CN"/>
              </w:rPr>
            </w:pPr>
          </w:p>
        </w:tc>
        <w:tc>
          <w:tcPr>
            <w:tcW w:w="6780" w:type="dxa"/>
          </w:tcPr>
          <w:p w14:paraId="04ED5732" w14:textId="77777777" w:rsidR="00EB3CD9" w:rsidRDefault="00625853">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2036D33C" w14:textId="77777777" w:rsidR="00EB3CD9" w:rsidRDefault="00625853">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B301CC" w14:paraId="7B45427D" w14:textId="77777777">
        <w:tc>
          <w:tcPr>
            <w:tcW w:w="1479" w:type="dxa"/>
          </w:tcPr>
          <w:p w14:paraId="6080B404"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486ECB9" w14:textId="77777777" w:rsidR="00B301CC" w:rsidRDefault="00B301CC" w:rsidP="00B301CC">
            <w:pPr>
              <w:tabs>
                <w:tab w:val="left" w:pos="551"/>
              </w:tabs>
              <w:jc w:val="left"/>
              <w:rPr>
                <w:rFonts w:eastAsiaTheme="minorEastAsia"/>
                <w:lang w:val="en-US" w:eastAsia="zh-CN"/>
              </w:rPr>
            </w:pPr>
          </w:p>
        </w:tc>
        <w:tc>
          <w:tcPr>
            <w:tcW w:w="6780" w:type="dxa"/>
          </w:tcPr>
          <w:p w14:paraId="073444EF" w14:textId="77777777" w:rsidR="00B301CC" w:rsidRDefault="00B301CC" w:rsidP="00B301CC">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546F53" w14:paraId="73895529" w14:textId="77777777" w:rsidTr="00546F53">
        <w:tc>
          <w:tcPr>
            <w:tcW w:w="1479" w:type="dxa"/>
          </w:tcPr>
          <w:p w14:paraId="0159E7AD" w14:textId="77777777" w:rsidR="00546F53" w:rsidRDefault="00546F53" w:rsidP="00244491">
            <w:pPr>
              <w:jc w:val="left"/>
              <w:rPr>
                <w:rFonts w:eastAsiaTheme="minorEastAsia"/>
                <w:lang w:val="en-US" w:eastAsia="zh-CN"/>
              </w:rPr>
            </w:pPr>
            <w:r>
              <w:rPr>
                <w:rFonts w:eastAsiaTheme="minorEastAsia"/>
                <w:lang w:val="en-US" w:eastAsia="zh-CN"/>
              </w:rPr>
              <w:t>Nokia, NSB</w:t>
            </w:r>
          </w:p>
        </w:tc>
        <w:tc>
          <w:tcPr>
            <w:tcW w:w="1372" w:type="dxa"/>
          </w:tcPr>
          <w:p w14:paraId="71197B36" w14:textId="77777777" w:rsidR="00546F53" w:rsidRDefault="00546F53" w:rsidP="00244491">
            <w:pPr>
              <w:tabs>
                <w:tab w:val="left" w:pos="551"/>
              </w:tabs>
              <w:jc w:val="left"/>
              <w:rPr>
                <w:rFonts w:eastAsiaTheme="minorEastAsia"/>
                <w:lang w:val="en-US" w:eastAsia="zh-CN"/>
              </w:rPr>
            </w:pPr>
          </w:p>
        </w:tc>
        <w:tc>
          <w:tcPr>
            <w:tcW w:w="6780" w:type="dxa"/>
          </w:tcPr>
          <w:p w14:paraId="7998BCA1" w14:textId="77777777" w:rsidR="00546F53" w:rsidRDefault="00546F53" w:rsidP="00244491">
            <w:pPr>
              <w:jc w:val="left"/>
              <w:rPr>
                <w:rFonts w:eastAsiaTheme="minorEastAsia"/>
                <w:lang w:val="en-US" w:eastAsia="zh-CN"/>
              </w:rPr>
            </w:pPr>
            <w:r>
              <w:rPr>
                <w:rFonts w:eastAsiaTheme="minorEastAsia"/>
                <w:lang w:val="en-US" w:eastAsia="zh-CN"/>
              </w:rPr>
              <w:t>We can discuss further whether requirements should be relaxed.</w:t>
            </w:r>
          </w:p>
        </w:tc>
      </w:tr>
      <w:tr w:rsidR="00784BC2" w14:paraId="76818EAA" w14:textId="77777777" w:rsidTr="00546F53">
        <w:tc>
          <w:tcPr>
            <w:tcW w:w="1479" w:type="dxa"/>
          </w:tcPr>
          <w:p w14:paraId="33497494" w14:textId="4A4D9099" w:rsidR="00784BC2" w:rsidRDefault="00784BC2" w:rsidP="00784BC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40A2FA7" w14:textId="4BFB00AC" w:rsidR="00784BC2" w:rsidRDefault="00784BC2" w:rsidP="00784BC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35D2E3FF" w14:textId="775598AD" w:rsidR="00784BC2" w:rsidRDefault="00784BC2" w:rsidP="00784BC2">
            <w:pPr>
              <w:jc w:val="left"/>
              <w:rPr>
                <w:rFonts w:eastAsiaTheme="minorEastAsia"/>
                <w:lang w:val="en-US" w:eastAsia="zh-CN"/>
              </w:rPr>
            </w:pPr>
            <w:r>
              <w:rPr>
                <w:lang w:eastAsia="ja-JP"/>
              </w:rPr>
              <w:t>Same comment as one for the Question 2.5-1a.</w:t>
            </w:r>
          </w:p>
        </w:tc>
      </w:tr>
      <w:tr w:rsidR="00442073" w14:paraId="0BBF2642" w14:textId="77777777" w:rsidTr="00546F53">
        <w:tc>
          <w:tcPr>
            <w:tcW w:w="1479" w:type="dxa"/>
          </w:tcPr>
          <w:p w14:paraId="37BF41C8" w14:textId="42611FF0" w:rsidR="00442073" w:rsidRDefault="00442073" w:rsidP="00442073">
            <w:pPr>
              <w:jc w:val="left"/>
              <w:rPr>
                <w:rFonts w:eastAsia="游明朝"/>
                <w:lang w:val="en-US" w:eastAsia="ja-JP"/>
              </w:rPr>
            </w:pPr>
            <w:r>
              <w:rPr>
                <w:rFonts w:eastAsiaTheme="minorEastAsia"/>
                <w:lang w:val="en-US" w:eastAsia="zh-CN"/>
              </w:rPr>
              <w:t>Qualcomm</w:t>
            </w:r>
          </w:p>
        </w:tc>
        <w:tc>
          <w:tcPr>
            <w:tcW w:w="1372" w:type="dxa"/>
          </w:tcPr>
          <w:p w14:paraId="3F4B6621" w14:textId="231312B8" w:rsidR="00442073" w:rsidRDefault="00442073" w:rsidP="00442073">
            <w:pPr>
              <w:tabs>
                <w:tab w:val="left" w:pos="551"/>
              </w:tabs>
              <w:jc w:val="left"/>
              <w:rPr>
                <w:rFonts w:eastAsia="游明朝"/>
                <w:lang w:val="en-US" w:eastAsia="ja-JP"/>
              </w:rPr>
            </w:pPr>
            <w:r>
              <w:rPr>
                <w:rFonts w:eastAsiaTheme="minorEastAsia"/>
                <w:lang w:val="en-US" w:eastAsia="zh-CN"/>
              </w:rPr>
              <w:t>N</w:t>
            </w:r>
          </w:p>
        </w:tc>
        <w:tc>
          <w:tcPr>
            <w:tcW w:w="6780" w:type="dxa"/>
          </w:tcPr>
          <w:p w14:paraId="4A99DCF9" w14:textId="40B0AADD" w:rsidR="00442073" w:rsidRDefault="00442073" w:rsidP="00442073">
            <w:pPr>
              <w:jc w:val="left"/>
              <w:rPr>
                <w:lang w:eastAsia="ja-JP"/>
              </w:rPr>
            </w:pPr>
            <w:r>
              <w:rPr>
                <w:rFonts w:eastAsiaTheme="minorEastAsia"/>
                <w:lang w:val="en-US" w:eastAsia="zh-CN"/>
              </w:rPr>
              <w:t xml:space="preserve">Same comment and logic as </w:t>
            </w:r>
            <w:r w:rsidRPr="00EA795D">
              <w:rPr>
                <w:b/>
                <w:highlight w:val="yellow"/>
                <w:lang w:val="en-US"/>
              </w:rPr>
              <w:t>Question 2.</w:t>
            </w:r>
            <w:r>
              <w:rPr>
                <w:b/>
                <w:highlight w:val="yellow"/>
                <w:lang w:val="en-US"/>
              </w:rPr>
              <w:t>5</w:t>
            </w:r>
            <w:r w:rsidRPr="00EA795D">
              <w:rPr>
                <w:b/>
                <w:highlight w:val="yellow"/>
                <w:lang w:val="en-US"/>
              </w:rPr>
              <w:t>-1a</w:t>
            </w:r>
            <w:r>
              <w:rPr>
                <w:b/>
                <w:lang w:val="en-US"/>
              </w:rPr>
              <w:t>.</w:t>
            </w:r>
            <w:r>
              <w:rPr>
                <w:rFonts w:eastAsiaTheme="minorEastAsia"/>
                <w:lang w:val="en-US" w:eastAsia="zh-CN"/>
              </w:rPr>
              <w:t xml:space="preserve"> An </w:t>
            </w:r>
            <w:proofErr w:type="spellStart"/>
            <w:r>
              <w:rPr>
                <w:rFonts w:eastAsiaTheme="minorEastAsia"/>
                <w:lang w:val="en-US" w:eastAsia="zh-CN"/>
              </w:rPr>
              <w:t>eRedCap</w:t>
            </w:r>
            <w:proofErr w:type="spellEnd"/>
            <w:r>
              <w:rPr>
                <w:rFonts w:eastAsiaTheme="minorEastAsia"/>
                <w:lang w:val="en-US" w:eastAsia="zh-CN"/>
              </w:rPr>
              <w:t xml:space="preserve"> UE may decode unicast PDSCH first within the required time budget (N</w:t>
            </w:r>
            <w:r w:rsidRPr="00897E3A">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bl>
    <w:p w14:paraId="2B14A20F" w14:textId="77777777" w:rsidR="00EB3CD9" w:rsidRDefault="00EB3CD9">
      <w:pPr>
        <w:rPr>
          <w:rFonts w:eastAsia="Microsoft YaHei UI"/>
          <w:lang w:val="en-US" w:eastAsia="zh-CN"/>
        </w:rPr>
      </w:pPr>
    </w:p>
    <w:p w14:paraId="5199DB9C"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Paging PDSCH bandwidth</w:t>
      </w:r>
    </w:p>
    <w:p w14:paraId="168AD86D" w14:textId="77777777" w:rsidR="00EB3CD9" w:rsidRDefault="00625853">
      <w:pPr>
        <w:rPr>
          <w:lang w:val="en-US"/>
        </w:rPr>
      </w:pPr>
      <w:r>
        <w:rPr>
          <w:lang w:val="en-US"/>
        </w:rPr>
        <w:t>RAN1 has made the following agreement regarding the PDSCH bandwidth for paging [7]:</w:t>
      </w:r>
    </w:p>
    <w:tbl>
      <w:tblPr>
        <w:tblStyle w:val="af7"/>
        <w:tblW w:w="0" w:type="auto"/>
        <w:tblLook w:val="04A0" w:firstRow="1" w:lastRow="0" w:firstColumn="1" w:lastColumn="0" w:noHBand="0" w:noVBand="1"/>
      </w:tblPr>
      <w:tblGrid>
        <w:gridCol w:w="9630"/>
      </w:tblGrid>
      <w:tr w:rsidR="00EB3CD9" w14:paraId="3F9DF214" w14:textId="77777777">
        <w:tc>
          <w:tcPr>
            <w:tcW w:w="9630" w:type="dxa"/>
          </w:tcPr>
          <w:p w14:paraId="679D7E86"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00BCBF9" w14:textId="77777777" w:rsidR="00EB3CD9" w:rsidRDefault="00625853">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w:t>
            </w:r>
          </w:p>
          <w:p w14:paraId="7F9CDB81" w14:textId="77777777" w:rsidR="00EB3CD9" w:rsidRDefault="00EB3CD9">
            <w:pPr>
              <w:spacing w:after="0" w:line="240" w:lineRule="auto"/>
              <w:jc w:val="left"/>
              <w:rPr>
                <w:rFonts w:ascii="Times" w:hAnsi="Times"/>
                <w:szCs w:val="24"/>
                <w:lang w:val="en-US"/>
              </w:rPr>
            </w:pPr>
          </w:p>
        </w:tc>
      </w:tr>
    </w:tbl>
    <w:p w14:paraId="295CB9D1" w14:textId="77777777" w:rsidR="00EB3CD9" w:rsidRDefault="00625853">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65514484" w14:textId="77777777" w:rsidR="00EB3CD9" w:rsidRDefault="00625853">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79BE61A1" w14:textId="77777777" w:rsidR="00EB3CD9" w:rsidRDefault="00625853">
      <w:pPr>
        <w:pStyle w:val="afe"/>
        <w:numPr>
          <w:ilvl w:val="0"/>
          <w:numId w:val="24"/>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7"/>
        <w:tblW w:w="9631" w:type="dxa"/>
        <w:tblLayout w:type="fixed"/>
        <w:tblLook w:val="04A0" w:firstRow="1" w:lastRow="0" w:firstColumn="1" w:lastColumn="0" w:noHBand="0" w:noVBand="1"/>
      </w:tblPr>
      <w:tblGrid>
        <w:gridCol w:w="1479"/>
        <w:gridCol w:w="1372"/>
        <w:gridCol w:w="6780"/>
      </w:tblGrid>
      <w:tr w:rsidR="00EB3CD9" w14:paraId="5761F2E1" w14:textId="77777777">
        <w:tc>
          <w:tcPr>
            <w:tcW w:w="1479" w:type="dxa"/>
            <w:shd w:val="clear" w:color="auto" w:fill="D9D9D9" w:themeFill="background1" w:themeFillShade="D9"/>
          </w:tcPr>
          <w:p w14:paraId="17B449FD"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7A8722FB"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2D56009B" w14:textId="77777777" w:rsidR="00EB3CD9" w:rsidRDefault="00625853">
            <w:pPr>
              <w:jc w:val="left"/>
              <w:rPr>
                <w:b/>
                <w:bCs/>
                <w:lang w:val="en-US"/>
              </w:rPr>
            </w:pPr>
            <w:r>
              <w:rPr>
                <w:b/>
                <w:bCs/>
                <w:lang w:val="en-US"/>
              </w:rPr>
              <w:t>Comments</w:t>
            </w:r>
          </w:p>
        </w:tc>
      </w:tr>
      <w:tr w:rsidR="00EB3CD9" w14:paraId="164C83E4" w14:textId="77777777">
        <w:tc>
          <w:tcPr>
            <w:tcW w:w="1479" w:type="dxa"/>
          </w:tcPr>
          <w:p w14:paraId="63AF80E5"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F0C541"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CC3650" w14:textId="77777777" w:rsidR="00EB3CD9" w:rsidRDefault="00EB3CD9">
            <w:pPr>
              <w:jc w:val="left"/>
              <w:rPr>
                <w:rFonts w:eastAsiaTheme="minorEastAsia"/>
                <w:lang w:val="en-US" w:eastAsia="zh-CN"/>
              </w:rPr>
            </w:pPr>
          </w:p>
        </w:tc>
      </w:tr>
      <w:tr w:rsidR="00EB3CD9" w14:paraId="7DD0F215" w14:textId="77777777">
        <w:tc>
          <w:tcPr>
            <w:tcW w:w="1479" w:type="dxa"/>
          </w:tcPr>
          <w:p w14:paraId="106C79BA"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C869B61"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3A4AA" w14:textId="77777777" w:rsidR="00EB3CD9" w:rsidRDefault="00EB3CD9">
            <w:pPr>
              <w:jc w:val="left"/>
              <w:rPr>
                <w:rFonts w:eastAsiaTheme="minorEastAsia"/>
                <w:lang w:val="en-US" w:eastAsia="zh-CN"/>
              </w:rPr>
            </w:pPr>
          </w:p>
        </w:tc>
      </w:tr>
      <w:tr w:rsidR="00EB3CD9" w14:paraId="79328D32" w14:textId="77777777">
        <w:tc>
          <w:tcPr>
            <w:tcW w:w="1479" w:type="dxa"/>
          </w:tcPr>
          <w:p w14:paraId="53E41826"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707F41D8"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0DE5B7" w14:textId="77777777" w:rsidR="00EB3CD9" w:rsidRDefault="00EB3CD9">
            <w:pPr>
              <w:jc w:val="left"/>
              <w:rPr>
                <w:rFonts w:eastAsiaTheme="minorEastAsia"/>
                <w:lang w:val="en-US" w:eastAsia="zh-CN"/>
              </w:rPr>
            </w:pPr>
          </w:p>
        </w:tc>
      </w:tr>
      <w:tr w:rsidR="00EB3CD9" w14:paraId="0FCC322D" w14:textId="77777777">
        <w:tc>
          <w:tcPr>
            <w:tcW w:w="1479" w:type="dxa"/>
          </w:tcPr>
          <w:p w14:paraId="235FB0B3" w14:textId="77777777" w:rsidR="00EB3CD9" w:rsidRDefault="00625853">
            <w:pPr>
              <w:jc w:val="left"/>
              <w:rPr>
                <w:rFonts w:eastAsiaTheme="minorEastAsia"/>
                <w:lang w:val="en-US" w:eastAsia="zh-CN"/>
              </w:rPr>
            </w:pPr>
            <w:r>
              <w:rPr>
                <w:rFonts w:eastAsiaTheme="minorEastAsia"/>
                <w:lang w:val="en-US" w:eastAsia="zh-CN"/>
              </w:rPr>
              <w:t xml:space="preserve">Intel </w:t>
            </w:r>
          </w:p>
        </w:tc>
        <w:tc>
          <w:tcPr>
            <w:tcW w:w="1372" w:type="dxa"/>
          </w:tcPr>
          <w:p w14:paraId="290A8E7B" w14:textId="77777777" w:rsidR="00EB3CD9" w:rsidRDefault="00EB3CD9">
            <w:pPr>
              <w:tabs>
                <w:tab w:val="left" w:pos="551"/>
              </w:tabs>
              <w:jc w:val="left"/>
              <w:rPr>
                <w:rFonts w:eastAsiaTheme="minorEastAsia"/>
                <w:lang w:val="en-US" w:eastAsia="zh-CN"/>
              </w:rPr>
            </w:pPr>
          </w:p>
        </w:tc>
        <w:tc>
          <w:tcPr>
            <w:tcW w:w="6780" w:type="dxa"/>
          </w:tcPr>
          <w:p w14:paraId="1508DB27" w14:textId="77777777" w:rsidR="00EB3CD9" w:rsidRDefault="00625853">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EB3CD9" w14:paraId="65169C44" w14:textId="77777777">
        <w:tc>
          <w:tcPr>
            <w:tcW w:w="1479" w:type="dxa"/>
          </w:tcPr>
          <w:p w14:paraId="27AD9502"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493A2B18"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5794087E" w14:textId="77777777" w:rsidR="00EB3CD9" w:rsidRDefault="00EB3CD9">
            <w:pPr>
              <w:jc w:val="left"/>
              <w:rPr>
                <w:rFonts w:eastAsiaTheme="minorEastAsia"/>
                <w:lang w:val="en-US" w:eastAsia="zh-CN"/>
              </w:rPr>
            </w:pPr>
          </w:p>
        </w:tc>
      </w:tr>
      <w:tr w:rsidR="00EB3CD9" w14:paraId="34319AB7" w14:textId="77777777">
        <w:tc>
          <w:tcPr>
            <w:tcW w:w="1479" w:type="dxa"/>
          </w:tcPr>
          <w:p w14:paraId="2F75DC62"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579462DB" w14:textId="77777777" w:rsidR="00EB3CD9" w:rsidRDefault="00EB3CD9">
            <w:pPr>
              <w:tabs>
                <w:tab w:val="left" w:pos="551"/>
              </w:tabs>
              <w:jc w:val="left"/>
              <w:rPr>
                <w:rFonts w:eastAsiaTheme="minorEastAsia"/>
                <w:lang w:val="en-US" w:eastAsia="zh-CN"/>
              </w:rPr>
            </w:pPr>
          </w:p>
        </w:tc>
        <w:tc>
          <w:tcPr>
            <w:tcW w:w="6780" w:type="dxa"/>
          </w:tcPr>
          <w:p w14:paraId="72A161CB" w14:textId="77777777" w:rsidR="00EB3CD9" w:rsidRDefault="00625853">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B301CC" w14:paraId="2FA57A41" w14:textId="77777777">
        <w:tc>
          <w:tcPr>
            <w:tcW w:w="1479" w:type="dxa"/>
          </w:tcPr>
          <w:p w14:paraId="6E091C98"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9AE34F"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0F43B6" w14:textId="77777777" w:rsidR="00B301CC" w:rsidRDefault="00B301CC" w:rsidP="00B301CC">
            <w:pPr>
              <w:jc w:val="left"/>
              <w:rPr>
                <w:rFonts w:eastAsiaTheme="minorEastAsia"/>
                <w:lang w:val="en-US" w:eastAsia="zh-CN"/>
              </w:rPr>
            </w:pPr>
          </w:p>
        </w:tc>
      </w:tr>
      <w:tr w:rsidR="007A7B62" w14:paraId="32CD888D" w14:textId="77777777" w:rsidTr="007A7B62">
        <w:tc>
          <w:tcPr>
            <w:tcW w:w="1479" w:type="dxa"/>
          </w:tcPr>
          <w:p w14:paraId="5111DC1D" w14:textId="77777777" w:rsidR="007A7B62" w:rsidRDefault="007A7B62" w:rsidP="00244491">
            <w:pPr>
              <w:jc w:val="left"/>
              <w:rPr>
                <w:rFonts w:eastAsiaTheme="minorEastAsia"/>
                <w:lang w:val="en-US" w:eastAsia="zh-CN"/>
              </w:rPr>
            </w:pPr>
            <w:r>
              <w:rPr>
                <w:rFonts w:eastAsiaTheme="minorEastAsia"/>
                <w:lang w:val="en-US" w:eastAsia="zh-CN"/>
              </w:rPr>
              <w:t>Nokia, NSB</w:t>
            </w:r>
          </w:p>
        </w:tc>
        <w:tc>
          <w:tcPr>
            <w:tcW w:w="1372" w:type="dxa"/>
          </w:tcPr>
          <w:p w14:paraId="35362664" w14:textId="77777777" w:rsidR="007A7B62" w:rsidRDefault="007A7B62" w:rsidP="00244491">
            <w:pPr>
              <w:tabs>
                <w:tab w:val="left" w:pos="551"/>
              </w:tabs>
              <w:jc w:val="left"/>
              <w:rPr>
                <w:rFonts w:eastAsiaTheme="minorEastAsia"/>
                <w:lang w:val="en-US" w:eastAsia="zh-CN"/>
              </w:rPr>
            </w:pPr>
            <w:r>
              <w:rPr>
                <w:rFonts w:eastAsiaTheme="minorEastAsia"/>
                <w:lang w:val="en-US" w:eastAsia="zh-CN"/>
              </w:rPr>
              <w:t>Y</w:t>
            </w:r>
          </w:p>
        </w:tc>
        <w:tc>
          <w:tcPr>
            <w:tcW w:w="6780" w:type="dxa"/>
          </w:tcPr>
          <w:p w14:paraId="796BACB5" w14:textId="77777777" w:rsidR="007A7B62" w:rsidRDefault="007A7B62" w:rsidP="00244491">
            <w:pPr>
              <w:jc w:val="left"/>
              <w:rPr>
                <w:rFonts w:eastAsiaTheme="minorEastAsia"/>
                <w:lang w:val="en-US" w:eastAsia="zh-CN"/>
              </w:rPr>
            </w:pPr>
          </w:p>
        </w:tc>
      </w:tr>
      <w:tr w:rsidR="00784BC2" w14:paraId="3DF703ED" w14:textId="77777777" w:rsidTr="007A7B62">
        <w:tc>
          <w:tcPr>
            <w:tcW w:w="1479" w:type="dxa"/>
          </w:tcPr>
          <w:p w14:paraId="010FAF76" w14:textId="6E7F5E82" w:rsidR="00784BC2" w:rsidRPr="00784BC2" w:rsidRDefault="00784BC2" w:rsidP="00244491">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1CAE95B" w14:textId="275996A4" w:rsidR="00784BC2" w:rsidRPr="00784BC2" w:rsidRDefault="00784BC2" w:rsidP="00244491">
            <w:pPr>
              <w:tabs>
                <w:tab w:val="left" w:pos="551"/>
              </w:tabs>
              <w:jc w:val="left"/>
              <w:rPr>
                <w:rFonts w:eastAsia="游明朝"/>
                <w:lang w:val="en-US" w:eastAsia="ja-JP"/>
              </w:rPr>
            </w:pPr>
            <w:r>
              <w:rPr>
                <w:rFonts w:eastAsia="游明朝" w:hint="eastAsia"/>
                <w:lang w:val="en-US" w:eastAsia="ja-JP"/>
              </w:rPr>
              <w:t>Y</w:t>
            </w:r>
          </w:p>
        </w:tc>
        <w:tc>
          <w:tcPr>
            <w:tcW w:w="6780" w:type="dxa"/>
          </w:tcPr>
          <w:p w14:paraId="08BF7799" w14:textId="6C2B91EA" w:rsidR="00784BC2" w:rsidRDefault="00784BC2" w:rsidP="00244491">
            <w:pPr>
              <w:jc w:val="left"/>
              <w:rPr>
                <w:rFonts w:eastAsia="游明朝"/>
                <w:lang w:val="en-US" w:eastAsia="ja-JP"/>
              </w:rPr>
            </w:pPr>
            <w:r>
              <w:rPr>
                <w:rFonts w:eastAsia="游明朝" w:hint="eastAsia"/>
                <w:lang w:val="en-US" w:eastAsia="ja-JP"/>
              </w:rPr>
              <w:t>T</w:t>
            </w:r>
            <w:r>
              <w:rPr>
                <w:rFonts w:eastAsia="游明朝"/>
                <w:lang w:val="en-US" w:eastAsia="ja-JP"/>
              </w:rPr>
              <w:t>he sentence to be added has already been clarified in the following agreement for the RAR.</w:t>
            </w:r>
            <w:r w:rsidR="00AD4A19">
              <w:rPr>
                <w:rFonts w:eastAsia="游明朝"/>
                <w:lang w:val="en-US" w:eastAsia="ja-JP"/>
              </w:rPr>
              <w:t xml:space="preserve"> It is natural that those agreements are aligned.</w:t>
            </w:r>
          </w:p>
          <w:p w14:paraId="7DA1C1F2" w14:textId="77777777" w:rsidR="00AD4A19" w:rsidRDefault="00AD4A19" w:rsidP="00AD4A19">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0671755" w14:textId="5551D359" w:rsidR="00AD4A19" w:rsidRPr="00AD4A19" w:rsidRDefault="00AD4A19" w:rsidP="00AD4A19">
            <w:pPr>
              <w:spacing w:after="0" w:line="240" w:lineRule="auto"/>
              <w:ind w:leftChars="200" w:left="400"/>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w:t>
            </w:r>
            <w:r w:rsidRPr="00AD4A19">
              <w:rPr>
                <w:rFonts w:ascii="Times" w:eastAsia="ＭＳ Ｐゴシック" w:hAnsi="Times"/>
                <w:b/>
                <w:bCs/>
                <w:szCs w:val="24"/>
                <w:lang w:val="en-US" w:eastAsia="ja-JP"/>
              </w:rPr>
              <w:t xml:space="preserve"> is allowed to be larger than the maximum number of unicast PRBs that the UE can process per slot</w:t>
            </w:r>
            <w:r>
              <w:rPr>
                <w:rFonts w:ascii="Times" w:eastAsia="ＭＳ Ｐゴシック" w:hAnsi="Times"/>
                <w:szCs w:val="24"/>
                <w:lang w:val="en-US" w:eastAsia="ja-JP"/>
              </w:rPr>
              <w:t>.</w:t>
            </w:r>
          </w:p>
        </w:tc>
      </w:tr>
      <w:tr w:rsidR="00B600D6" w14:paraId="52247500" w14:textId="77777777" w:rsidTr="007A7B62">
        <w:tc>
          <w:tcPr>
            <w:tcW w:w="1479" w:type="dxa"/>
          </w:tcPr>
          <w:p w14:paraId="250EEEFD" w14:textId="1A381226" w:rsidR="00B600D6" w:rsidRDefault="00B600D6" w:rsidP="00B600D6">
            <w:pPr>
              <w:jc w:val="left"/>
              <w:rPr>
                <w:rFonts w:eastAsia="游明朝"/>
                <w:lang w:val="en-US" w:eastAsia="ja-JP"/>
              </w:rPr>
            </w:pPr>
            <w:r>
              <w:rPr>
                <w:rFonts w:eastAsiaTheme="minorEastAsia"/>
                <w:lang w:val="en-US" w:eastAsia="zh-CN"/>
              </w:rPr>
              <w:t>Qualcomm</w:t>
            </w:r>
          </w:p>
        </w:tc>
        <w:tc>
          <w:tcPr>
            <w:tcW w:w="1372" w:type="dxa"/>
          </w:tcPr>
          <w:p w14:paraId="48F31F73" w14:textId="741D0322" w:rsidR="00B600D6" w:rsidRDefault="00B600D6" w:rsidP="00B600D6">
            <w:pPr>
              <w:tabs>
                <w:tab w:val="left" w:pos="551"/>
              </w:tabs>
              <w:jc w:val="left"/>
              <w:rPr>
                <w:rFonts w:eastAsia="游明朝"/>
                <w:lang w:val="en-US" w:eastAsia="ja-JP"/>
              </w:rPr>
            </w:pPr>
            <w:r>
              <w:rPr>
                <w:rFonts w:eastAsiaTheme="minorEastAsia"/>
                <w:lang w:val="en-US" w:eastAsia="zh-CN"/>
              </w:rPr>
              <w:t>Y</w:t>
            </w:r>
          </w:p>
        </w:tc>
        <w:tc>
          <w:tcPr>
            <w:tcW w:w="6780" w:type="dxa"/>
          </w:tcPr>
          <w:p w14:paraId="320A59D1" w14:textId="77777777" w:rsidR="00B600D6" w:rsidRDefault="00B600D6" w:rsidP="00B600D6">
            <w:pPr>
              <w:jc w:val="left"/>
              <w:rPr>
                <w:rFonts w:eastAsia="游明朝"/>
                <w:lang w:val="en-US" w:eastAsia="ja-JP"/>
              </w:rPr>
            </w:pPr>
          </w:p>
        </w:tc>
      </w:tr>
      <w:tr w:rsidR="00F76DA3" w14:paraId="166231B8" w14:textId="77777777" w:rsidTr="007A7B62">
        <w:tc>
          <w:tcPr>
            <w:tcW w:w="1479" w:type="dxa"/>
          </w:tcPr>
          <w:p w14:paraId="4E012274" w14:textId="20C2CF55" w:rsidR="00F76DA3" w:rsidRDefault="00F76DA3" w:rsidP="00F76DA3">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C939A41" w14:textId="77777777" w:rsidR="00F76DA3" w:rsidRDefault="00F76DA3" w:rsidP="00F76DA3">
            <w:pPr>
              <w:tabs>
                <w:tab w:val="left" w:pos="551"/>
              </w:tabs>
              <w:jc w:val="left"/>
              <w:rPr>
                <w:rFonts w:eastAsiaTheme="minorEastAsia"/>
                <w:lang w:val="en-US" w:eastAsia="zh-CN"/>
              </w:rPr>
            </w:pPr>
          </w:p>
        </w:tc>
        <w:tc>
          <w:tcPr>
            <w:tcW w:w="6780" w:type="dxa"/>
          </w:tcPr>
          <w:p w14:paraId="6591687B" w14:textId="6C98C093" w:rsidR="00F76DA3" w:rsidRDefault="00F76DA3" w:rsidP="00F76DA3">
            <w:pPr>
              <w:jc w:val="left"/>
              <w:rPr>
                <w:rFonts w:eastAsia="游明朝"/>
                <w:lang w:val="en-US" w:eastAsia="ja-JP"/>
              </w:rPr>
            </w:pPr>
            <w:r>
              <w:rPr>
                <w:rFonts w:eastAsia="游明朝" w:hint="eastAsia"/>
                <w:lang w:val="en-US" w:eastAsia="ja-JP"/>
              </w:rPr>
              <w:t>A</w:t>
            </w:r>
            <w:r>
              <w:rPr>
                <w:rFonts w:eastAsia="游明朝"/>
                <w:lang w:val="en-US" w:eastAsia="ja-JP"/>
              </w:rPr>
              <w:t>gree with Intel.</w:t>
            </w:r>
          </w:p>
        </w:tc>
      </w:tr>
    </w:tbl>
    <w:p w14:paraId="7A4FE0FB" w14:textId="77777777" w:rsidR="00EB3CD9" w:rsidRDefault="00EB3CD9">
      <w:pPr>
        <w:rPr>
          <w:rFonts w:eastAsia="Microsoft YaHei UI"/>
          <w:lang w:val="en-US" w:eastAsia="zh-CN"/>
        </w:rPr>
      </w:pPr>
    </w:p>
    <w:p w14:paraId="6577076D"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2264BF62" w14:textId="77777777" w:rsidR="00EB3CD9" w:rsidRDefault="00625853">
      <w:pPr>
        <w:rPr>
          <w:lang w:val="en-US"/>
        </w:rPr>
      </w:pPr>
      <w:r>
        <w:rPr>
          <w:lang w:val="en-US"/>
        </w:rPr>
        <w:t>RAN1 has made the following agreement regarding the unicast PDSCH bandwidth [7]:</w:t>
      </w:r>
    </w:p>
    <w:tbl>
      <w:tblPr>
        <w:tblStyle w:val="af7"/>
        <w:tblW w:w="0" w:type="auto"/>
        <w:tblLook w:val="04A0" w:firstRow="1" w:lastRow="0" w:firstColumn="1" w:lastColumn="0" w:noHBand="0" w:noVBand="1"/>
      </w:tblPr>
      <w:tblGrid>
        <w:gridCol w:w="9630"/>
      </w:tblGrid>
      <w:tr w:rsidR="00EB3CD9" w14:paraId="0009CE56" w14:textId="77777777">
        <w:tc>
          <w:tcPr>
            <w:tcW w:w="9630" w:type="dxa"/>
          </w:tcPr>
          <w:p w14:paraId="0E0EE3D4"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C46EB98"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7C90D2B"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70B1AA3" w14:textId="77777777" w:rsidR="00EB3CD9" w:rsidRDefault="00EB3CD9">
            <w:pPr>
              <w:spacing w:after="0" w:line="240" w:lineRule="auto"/>
              <w:jc w:val="left"/>
              <w:rPr>
                <w:rFonts w:ascii="Times" w:hAnsi="Times"/>
                <w:szCs w:val="24"/>
                <w:lang w:val="en-US"/>
              </w:rPr>
            </w:pPr>
          </w:p>
        </w:tc>
      </w:tr>
    </w:tbl>
    <w:p w14:paraId="133D7B1B" w14:textId="77777777" w:rsidR="00EB3CD9" w:rsidRDefault="00625853">
      <w:pPr>
        <w:rPr>
          <w:rFonts w:eastAsia="Microsoft YaHei UI"/>
          <w:lang w:val="en-US" w:eastAsia="zh-CN"/>
        </w:rPr>
      </w:pPr>
      <w:r>
        <w:rPr>
          <w:rFonts w:eastAsia="Microsoft YaHei UI"/>
          <w:lang w:val="en-US" w:eastAsia="zh-CN"/>
        </w:rPr>
        <w:lastRenderedPageBreak/>
        <w:br/>
        <w:t>Contribution [29] proposes to restrict the PDSCH bandwidth for Msg4 in a similar way as in the above agreement.</w:t>
      </w:r>
    </w:p>
    <w:p w14:paraId="38A887B0" w14:textId="77777777" w:rsidR="00EB3CD9" w:rsidRDefault="00625853">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7"/>
        <w:tblW w:w="9631" w:type="dxa"/>
        <w:tblLayout w:type="fixed"/>
        <w:tblLook w:val="04A0" w:firstRow="1" w:lastRow="0" w:firstColumn="1" w:lastColumn="0" w:noHBand="0" w:noVBand="1"/>
      </w:tblPr>
      <w:tblGrid>
        <w:gridCol w:w="1479"/>
        <w:gridCol w:w="1372"/>
        <w:gridCol w:w="6780"/>
      </w:tblGrid>
      <w:tr w:rsidR="00EB3CD9" w14:paraId="105567DF" w14:textId="77777777">
        <w:tc>
          <w:tcPr>
            <w:tcW w:w="1479" w:type="dxa"/>
            <w:shd w:val="clear" w:color="auto" w:fill="D9D9D9" w:themeFill="background1" w:themeFillShade="D9"/>
          </w:tcPr>
          <w:p w14:paraId="346A3A02"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6A402289"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979CA5F" w14:textId="77777777" w:rsidR="00EB3CD9" w:rsidRDefault="00625853">
            <w:pPr>
              <w:jc w:val="left"/>
              <w:rPr>
                <w:b/>
                <w:bCs/>
                <w:lang w:val="en-US"/>
              </w:rPr>
            </w:pPr>
            <w:r>
              <w:rPr>
                <w:b/>
                <w:bCs/>
                <w:lang w:val="en-US"/>
              </w:rPr>
              <w:t>Comments</w:t>
            </w:r>
          </w:p>
        </w:tc>
      </w:tr>
      <w:tr w:rsidR="00EB3CD9" w14:paraId="4F8EB0FF" w14:textId="77777777">
        <w:tc>
          <w:tcPr>
            <w:tcW w:w="1479" w:type="dxa"/>
          </w:tcPr>
          <w:p w14:paraId="377E82D2"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6D7D98"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7F8C1" w14:textId="77777777" w:rsidR="00EB3CD9" w:rsidRDefault="00EB3CD9">
            <w:pPr>
              <w:jc w:val="left"/>
              <w:rPr>
                <w:rFonts w:eastAsiaTheme="minorEastAsia"/>
                <w:lang w:val="en-US" w:eastAsia="zh-CN"/>
              </w:rPr>
            </w:pPr>
          </w:p>
        </w:tc>
      </w:tr>
      <w:tr w:rsidR="00EB3CD9" w14:paraId="5D3CE5F0" w14:textId="77777777">
        <w:tc>
          <w:tcPr>
            <w:tcW w:w="1479" w:type="dxa"/>
          </w:tcPr>
          <w:p w14:paraId="3028F8E9"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EE1DE0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10B001" w14:textId="77777777" w:rsidR="00EB3CD9" w:rsidRDefault="00EB3CD9">
            <w:pPr>
              <w:jc w:val="left"/>
              <w:rPr>
                <w:rFonts w:eastAsiaTheme="minorEastAsia"/>
                <w:lang w:val="en-US" w:eastAsia="zh-CN"/>
              </w:rPr>
            </w:pPr>
          </w:p>
        </w:tc>
      </w:tr>
      <w:tr w:rsidR="00EB3CD9" w14:paraId="38261399" w14:textId="77777777">
        <w:tc>
          <w:tcPr>
            <w:tcW w:w="1479" w:type="dxa"/>
          </w:tcPr>
          <w:p w14:paraId="044DFE49"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3F20DEA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0BA0D6" w14:textId="77777777" w:rsidR="00EB3CD9" w:rsidRDefault="00625853">
            <w:pPr>
              <w:jc w:val="left"/>
              <w:rPr>
                <w:rFonts w:eastAsiaTheme="minorEastAsia"/>
                <w:lang w:val="en-US" w:eastAsia="zh-CN"/>
              </w:rPr>
            </w:pPr>
            <w:r>
              <w:rPr>
                <w:rFonts w:eastAsiaTheme="minorEastAsia" w:hint="eastAsia"/>
                <w:lang w:val="en-US" w:eastAsia="zh-CN"/>
              </w:rPr>
              <w:t>Seems natural since Msg4 is UE-specific.</w:t>
            </w:r>
          </w:p>
        </w:tc>
      </w:tr>
      <w:tr w:rsidR="00EB3CD9" w14:paraId="46FF5B3B" w14:textId="77777777">
        <w:tc>
          <w:tcPr>
            <w:tcW w:w="1479" w:type="dxa"/>
          </w:tcPr>
          <w:p w14:paraId="27CAB71D"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26DFA7E8"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6D3936FC" w14:textId="77777777" w:rsidR="00EB3CD9" w:rsidRDefault="00625853">
            <w:pPr>
              <w:jc w:val="left"/>
              <w:rPr>
                <w:rFonts w:eastAsiaTheme="minorEastAsia"/>
                <w:lang w:val="en-US" w:eastAsia="zh-CN"/>
              </w:rPr>
            </w:pPr>
            <w:r>
              <w:rPr>
                <w:rFonts w:eastAsiaTheme="minorEastAsia"/>
                <w:lang w:val="en-US" w:eastAsia="zh-CN"/>
              </w:rPr>
              <w:t>In our understanding, msg4 is already covered by the existing agreement</w:t>
            </w:r>
          </w:p>
        </w:tc>
      </w:tr>
      <w:tr w:rsidR="00EB3CD9" w14:paraId="2E7E2B59" w14:textId="77777777">
        <w:tc>
          <w:tcPr>
            <w:tcW w:w="1479" w:type="dxa"/>
          </w:tcPr>
          <w:p w14:paraId="4D5BBFAC"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53D51023"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2FD8E2B6" w14:textId="77777777" w:rsidR="00EB3CD9" w:rsidRDefault="00EB3CD9">
            <w:pPr>
              <w:jc w:val="left"/>
              <w:rPr>
                <w:rFonts w:eastAsiaTheme="minorEastAsia"/>
                <w:lang w:val="en-US" w:eastAsia="zh-CN"/>
              </w:rPr>
            </w:pPr>
          </w:p>
        </w:tc>
      </w:tr>
      <w:tr w:rsidR="00EB3CD9" w14:paraId="034F25C4" w14:textId="77777777">
        <w:tc>
          <w:tcPr>
            <w:tcW w:w="1479" w:type="dxa"/>
          </w:tcPr>
          <w:p w14:paraId="3951B6E5"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0EE24690"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19B9ADD9" w14:textId="77777777" w:rsidR="00EB3CD9" w:rsidRDefault="00EB3CD9">
            <w:pPr>
              <w:jc w:val="left"/>
              <w:rPr>
                <w:rFonts w:eastAsiaTheme="minorEastAsia"/>
                <w:lang w:val="en-US" w:eastAsia="zh-CN"/>
              </w:rPr>
            </w:pPr>
          </w:p>
        </w:tc>
      </w:tr>
      <w:tr w:rsidR="00B301CC" w14:paraId="72305D39" w14:textId="77777777">
        <w:tc>
          <w:tcPr>
            <w:tcW w:w="1479" w:type="dxa"/>
          </w:tcPr>
          <w:p w14:paraId="0E689212"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CB8630E"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BCE881" w14:textId="77777777" w:rsidR="00B301CC" w:rsidRDefault="00B301CC" w:rsidP="00B301CC">
            <w:pPr>
              <w:jc w:val="left"/>
              <w:rPr>
                <w:rFonts w:eastAsiaTheme="minorEastAsia"/>
                <w:lang w:val="en-US" w:eastAsia="zh-CN"/>
              </w:rPr>
            </w:pPr>
          </w:p>
        </w:tc>
      </w:tr>
      <w:tr w:rsidR="007A7B62" w14:paraId="1A2113F2" w14:textId="77777777" w:rsidTr="007A7B62">
        <w:tc>
          <w:tcPr>
            <w:tcW w:w="1479" w:type="dxa"/>
          </w:tcPr>
          <w:p w14:paraId="5A4D920D" w14:textId="77777777" w:rsidR="007A7B62" w:rsidRDefault="007A7B62" w:rsidP="00244491">
            <w:pPr>
              <w:jc w:val="left"/>
              <w:rPr>
                <w:rFonts w:eastAsiaTheme="minorEastAsia"/>
                <w:lang w:val="en-US" w:eastAsia="zh-CN"/>
              </w:rPr>
            </w:pPr>
            <w:r>
              <w:rPr>
                <w:rFonts w:eastAsiaTheme="minorEastAsia"/>
                <w:lang w:val="en-US" w:eastAsia="zh-CN"/>
              </w:rPr>
              <w:t>Nokia, NSB</w:t>
            </w:r>
          </w:p>
        </w:tc>
        <w:tc>
          <w:tcPr>
            <w:tcW w:w="1372" w:type="dxa"/>
          </w:tcPr>
          <w:p w14:paraId="6CE8EB2A" w14:textId="77777777" w:rsidR="007A7B62" w:rsidRDefault="007A7B62" w:rsidP="00244491">
            <w:pPr>
              <w:tabs>
                <w:tab w:val="left" w:pos="551"/>
              </w:tabs>
              <w:jc w:val="left"/>
              <w:rPr>
                <w:rFonts w:eastAsiaTheme="minorEastAsia"/>
                <w:lang w:val="en-US" w:eastAsia="zh-CN"/>
              </w:rPr>
            </w:pPr>
            <w:r>
              <w:rPr>
                <w:rFonts w:eastAsiaTheme="minorEastAsia"/>
                <w:lang w:val="en-US" w:eastAsia="zh-CN"/>
              </w:rPr>
              <w:t>Y</w:t>
            </w:r>
          </w:p>
        </w:tc>
        <w:tc>
          <w:tcPr>
            <w:tcW w:w="6780" w:type="dxa"/>
          </w:tcPr>
          <w:p w14:paraId="3E92A06C" w14:textId="77777777" w:rsidR="007A7B62" w:rsidRDefault="007A7B62" w:rsidP="00244491">
            <w:pPr>
              <w:jc w:val="left"/>
              <w:rPr>
                <w:rFonts w:eastAsiaTheme="minorEastAsia"/>
                <w:lang w:val="en-US" w:eastAsia="zh-CN"/>
              </w:rPr>
            </w:pPr>
          </w:p>
        </w:tc>
      </w:tr>
      <w:tr w:rsidR="00AD4A19" w14:paraId="303A31B2" w14:textId="77777777" w:rsidTr="007A7B62">
        <w:tc>
          <w:tcPr>
            <w:tcW w:w="1479" w:type="dxa"/>
          </w:tcPr>
          <w:p w14:paraId="39EA318B" w14:textId="6CA0E40C" w:rsidR="00AD4A19" w:rsidRPr="00AD4A19" w:rsidRDefault="00AD4A19" w:rsidP="00244491">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87B79C2" w14:textId="73598DE7" w:rsidR="00AD4A19" w:rsidRPr="00AD4A19" w:rsidRDefault="00AD4A19" w:rsidP="00244491">
            <w:pPr>
              <w:tabs>
                <w:tab w:val="left" w:pos="551"/>
              </w:tabs>
              <w:jc w:val="left"/>
              <w:rPr>
                <w:rFonts w:eastAsia="游明朝"/>
                <w:lang w:val="en-US" w:eastAsia="ja-JP"/>
              </w:rPr>
            </w:pPr>
            <w:r>
              <w:rPr>
                <w:rFonts w:eastAsia="游明朝" w:hint="eastAsia"/>
                <w:lang w:val="en-US" w:eastAsia="ja-JP"/>
              </w:rPr>
              <w:t>Y</w:t>
            </w:r>
          </w:p>
        </w:tc>
        <w:tc>
          <w:tcPr>
            <w:tcW w:w="6780" w:type="dxa"/>
          </w:tcPr>
          <w:p w14:paraId="63FB06A1" w14:textId="77777777" w:rsidR="00AD4A19" w:rsidRDefault="00AD4A19" w:rsidP="00244491">
            <w:pPr>
              <w:jc w:val="left"/>
              <w:rPr>
                <w:rFonts w:eastAsiaTheme="minorEastAsia"/>
                <w:lang w:val="en-US" w:eastAsia="zh-CN"/>
              </w:rPr>
            </w:pPr>
          </w:p>
        </w:tc>
      </w:tr>
      <w:tr w:rsidR="00B600D6" w14:paraId="242014DE" w14:textId="77777777" w:rsidTr="007A7B62">
        <w:tc>
          <w:tcPr>
            <w:tcW w:w="1479" w:type="dxa"/>
          </w:tcPr>
          <w:p w14:paraId="626F4EEA" w14:textId="38B559F5" w:rsidR="00B600D6" w:rsidRDefault="00B600D6" w:rsidP="00B600D6">
            <w:pPr>
              <w:jc w:val="left"/>
              <w:rPr>
                <w:rFonts w:eastAsia="游明朝"/>
                <w:lang w:val="en-US" w:eastAsia="ja-JP"/>
              </w:rPr>
            </w:pPr>
            <w:r>
              <w:rPr>
                <w:rFonts w:eastAsiaTheme="minorEastAsia"/>
                <w:lang w:val="en-US" w:eastAsia="zh-CN"/>
              </w:rPr>
              <w:t>Qualcomm</w:t>
            </w:r>
          </w:p>
        </w:tc>
        <w:tc>
          <w:tcPr>
            <w:tcW w:w="1372" w:type="dxa"/>
          </w:tcPr>
          <w:p w14:paraId="63336410" w14:textId="2048DA15" w:rsidR="00B600D6" w:rsidRDefault="00B600D6" w:rsidP="00B600D6">
            <w:pPr>
              <w:tabs>
                <w:tab w:val="left" w:pos="551"/>
              </w:tabs>
              <w:jc w:val="left"/>
              <w:rPr>
                <w:rFonts w:eastAsia="游明朝"/>
                <w:lang w:val="en-US" w:eastAsia="ja-JP"/>
              </w:rPr>
            </w:pPr>
            <w:r>
              <w:rPr>
                <w:rFonts w:eastAsiaTheme="minorEastAsia"/>
                <w:lang w:val="en-US" w:eastAsia="zh-CN"/>
              </w:rPr>
              <w:t>Y</w:t>
            </w:r>
          </w:p>
        </w:tc>
        <w:tc>
          <w:tcPr>
            <w:tcW w:w="6780" w:type="dxa"/>
          </w:tcPr>
          <w:p w14:paraId="459299B8" w14:textId="77777777" w:rsidR="00B600D6" w:rsidRDefault="00B600D6" w:rsidP="00B600D6">
            <w:pPr>
              <w:jc w:val="left"/>
              <w:rPr>
                <w:rFonts w:eastAsiaTheme="minorEastAsia"/>
                <w:lang w:val="en-US" w:eastAsia="zh-CN"/>
              </w:rPr>
            </w:pPr>
          </w:p>
        </w:tc>
      </w:tr>
      <w:tr w:rsidR="00F76DA3" w14:paraId="7DDE7919" w14:textId="77777777" w:rsidTr="007A7B62">
        <w:tc>
          <w:tcPr>
            <w:tcW w:w="1479" w:type="dxa"/>
          </w:tcPr>
          <w:p w14:paraId="6C93630C" w14:textId="144C838D" w:rsidR="00F76DA3" w:rsidRPr="00F76DA3" w:rsidRDefault="00F76DA3" w:rsidP="00B600D6">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6D4BB180" w14:textId="565F6D0C" w:rsidR="00F76DA3" w:rsidRPr="00F76DA3" w:rsidRDefault="00F76DA3" w:rsidP="00B600D6">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0BE57C4E" w14:textId="77777777" w:rsidR="00F76DA3" w:rsidRDefault="00F76DA3" w:rsidP="00B600D6">
            <w:pPr>
              <w:jc w:val="left"/>
              <w:rPr>
                <w:rFonts w:eastAsiaTheme="minorEastAsia"/>
                <w:lang w:val="en-US" w:eastAsia="zh-CN"/>
              </w:rPr>
            </w:pPr>
          </w:p>
        </w:tc>
      </w:tr>
    </w:tbl>
    <w:p w14:paraId="44755509" w14:textId="77777777" w:rsidR="00EB3CD9" w:rsidRDefault="00EB3CD9">
      <w:pPr>
        <w:rPr>
          <w:rFonts w:eastAsia="Microsoft YaHei UI"/>
          <w:lang w:val="en-US" w:eastAsia="zh-CN"/>
        </w:rPr>
      </w:pPr>
    </w:p>
    <w:p w14:paraId="644C0186"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52E367EA" w14:textId="77777777" w:rsidR="00EB3CD9" w:rsidRDefault="00625853">
      <w:pPr>
        <w:rPr>
          <w:lang w:val="en-US"/>
        </w:rPr>
      </w:pPr>
      <w:r>
        <w:rPr>
          <w:lang w:val="en-US"/>
        </w:rPr>
        <w:t>RAN1 has made the following agreement regarding the PUSCH bandwidth [7]:</w:t>
      </w:r>
    </w:p>
    <w:tbl>
      <w:tblPr>
        <w:tblStyle w:val="af7"/>
        <w:tblW w:w="0" w:type="auto"/>
        <w:tblLook w:val="04A0" w:firstRow="1" w:lastRow="0" w:firstColumn="1" w:lastColumn="0" w:noHBand="0" w:noVBand="1"/>
      </w:tblPr>
      <w:tblGrid>
        <w:gridCol w:w="9630"/>
      </w:tblGrid>
      <w:tr w:rsidR="00EB3CD9" w14:paraId="0AA0E8BE" w14:textId="77777777">
        <w:tc>
          <w:tcPr>
            <w:tcW w:w="9630" w:type="dxa"/>
          </w:tcPr>
          <w:p w14:paraId="79166DF8"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6C85CDDC"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64375A0B" w14:textId="77777777" w:rsidR="00EB3CD9" w:rsidRDefault="00EB3CD9">
            <w:pPr>
              <w:spacing w:after="0" w:line="240" w:lineRule="auto"/>
              <w:jc w:val="left"/>
              <w:rPr>
                <w:rFonts w:ascii="Times" w:hAnsi="Times"/>
                <w:szCs w:val="24"/>
                <w:lang w:val="en-US"/>
              </w:rPr>
            </w:pPr>
          </w:p>
          <w:p w14:paraId="3A865234"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4E0C788B"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F795CAA" w14:textId="77777777" w:rsidR="00EB3CD9" w:rsidRDefault="00EB3CD9">
            <w:pPr>
              <w:spacing w:after="0" w:line="240" w:lineRule="auto"/>
              <w:jc w:val="left"/>
              <w:rPr>
                <w:rFonts w:ascii="Times" w:hAnsi="Times"/>
                <w:szCs w:val="24"/>
                <w:lang w:val="en-US"/>
              </w:rPr>
            </w:pPr>
          </w:p>
          <w:p w14:paraId="7DE4BC5F"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1B87D1" w14:textId="77777777" w:rsidR="00EB3CD9" w:rsidRDefault="00625853">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7A3627C7" w14:textId="77777777" w:rsidR="00EB3CD9" w:rsidRDefault="00EB3CD9">
            <w:pPr>
              <w:spacing w:after="0" w:line="240" w:lineRule="auto"/>
              <w:jc w:val="left"/>
              <w:rPr>
                <w:rFonts w:ascii="Times" w:hAnsi="Times"/>
                <w:szCs w:val="24"/>
                <w:lang w:val="en-US"/>
              </w:rPr>
            </w:pPr>
          </w:p>
        </w:tc>
      </w:tr>
    </w:tbl>
    <w:p w14:paraId="5A0D86C8" w14:textId="77777777" w:rsidR="00EB3CD9" w:rsidRDefault="00625853">
      <w:pPr>
        <w:rPr>
          <w:rFonts w:eastAsia="Microsoft YaHei UI"/>
          <w:lang w:val="en-US" w:eastAsia="zh-CN"/>
        </w:rPr>
      </w:pPr>
      <w:r>
        <w:rPr>
          <w:rFonts w:eastAsia="Microsoft YaHei UI"/>
          <w:lang w:val="en-US" w:eastAsia="zh-CN"/>
        </w:rPr>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53F8849E" w14:textId="77777777" w:rsidR="00EB3CD9" w:rsidRDefault="00625853">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af7"/>
        <w:tblW w:w="9631" w:type="dxa"/>
        <w:tblLayout w:type="fixed"/>
        <w:tblLook w:val="04A0" w:firstRow="1" w:lastRow="0" w:firstColumn="1" w:lastColumn="0" w:noHBand="0" w:noVBand="1"/>
      </w:tblPr>
      <w:tblGrid>
        <w:gridCol w:w="1479"/>
        <w:gridCol w:w="1372"/>
        <w:gridCol w:w="6780"/>
      </w:tblGrid>
      <w:tr w:rsidR="00EB3CD9" w14:paraId="4DD6A28A" w14:textId="77777777">
        <w:tc>
          <w:tcPr>
            <w:tcW w:w="1479" w:type="dxa"/>
            <w:shd w:val="clear" w:color="auto" w:fill="D9D9D9" w:themeFill="background1" w:themeFillShade="D9"/>
          </w:tcPr>
          <w:p w14:paraId="000472B3"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45B0F393"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07D313C" w14:textId="77777777" w:rsidR="00EB3CD9" w:rsidRDefault="00625853">
            <w:pPr>
              <w:jc w:val="left"/>
              <w:rPr>
                <w:b/>
                <w:bCs/>
                <w:lang w:val="en-US"/>
              </w:rPr>
            </w:pPr>
            <w:r>
              <w:rPr>
                <w:b/>
                <w:bCs/>
                <w:lang w:val="en-US"/>
              </w:rPr>
              <w:t>Comments</w:t>
            </w:r>
          </w:p>
        </w:tc>
      </w:tr>
      <w:tr w:rsidR="00EB3CD9" w14:paraId="7D16BE70" w14:textId="77777777">
        <w:tc>
          <w:tcPr>
            <w:tcW w:w="1479" w:type="dxa"/>
          </w:tcPr>
          <w:p w14:paraId="3E265682"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D192EA"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FE051C" w14:textId="77777777" w:rsidR="00EB3CD9" w:rsidRDefault="00EB3CD9">
            <w:pPr>
              <w:jc w:val="left"/>
              <w:rPr>
                <w:rFonts w:eastAsiaTheme="minorEastAsia"/>
                <w:lang w:val="en-US" w:eastAsia="zh-CN"/>
              </w:rPr>
            </w:pPr>
          </w:p>
        </w:tc>
      </w:tr>
      <w:tr w:rsidR="00EB3CD9" w14:paraId="29036840" w14:textId="77777777">
        <w:tc>
          <w:tcPr>
            <w:tcW w:w="1479" w:type="dxa"/>
          </w:tcPr>
          <w:p w14:paraId="6C94C286" w14:textId="77777777" w:rsidR="00EB3CD9" w:rsidRDefault="0062585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1F787F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028D1BF" w14:textId="77777777" w:rsidR="00EB3CD9" w:rsidRDefault="00625853">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w:t>
            </w:r>
            <w:proofErr w:type="spellStart"/>
            <w:r>
              <w:rPr>
                <w:rFonts w:eastAsiaTheme="minorEastAsia"/>
                <w:lang w:val="en-US" w:eastAsia="zh-CN"/>
              </w:rPr>
              <w:t>eRedCap</w:t>
            </w:r>
            <w:proofErr w:type="spellEnd"/>
            <w:r>
              <w:rPr>
                <w:rFonts w:eastAsiaTheme="minorEastAsia"/>
                <w:lang w:val="en-US" w:eastAsia="zh-CN"/>
              </w:rPr>
              <w:t xml:space="preserve">,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w:t>
            </w:r>
            <w:proofErr w:type="spellStart"/>
            <w:r>
              <w:rPr>
                <w:rFonts w:eastAsiaTheme="minorEastAsia"/>
                <w:lang w:val="en-US" w:eastAsia="zh-CN"/>
              </w:rPr>
              <w:t>eRedCap</w:t>
            </w:r>
            <w:proofErr w:type="spellEnd"/>
            <w:r>
              <w:rPr>
                <w:rFonts w:eastAsiaTheme="minorEastAsia"/>
                <w:lang w:val="en-US" w:eastAsia="zh-CN"/>
              </w:rPr>
              <w:t xml:space="preserve"> UE can share the </w:t>
            </w:r>
            <w:proofErr w:type="spellStart"/>
            <w:r>
              <w:rPr>
                <w:rFonts w:eastAsiaTheme="minorEastAsia"/>
                <w:lang w:val="en-US" w:eastAsia="zh-CN"/>
              </w:rPr>
              <w:t>msgA</w:t>
            </w:r>
            <w:proofErr w:type="spellEnd"/>
            <w:r>
              <w:rPr>
                <w:rFonts w:eastAsiaTheme="minorEastAsia"/>
                <w:lang w:val="en-US" w:eastAsia="zh-CN"/>
              </w:rPr>
              <w:t xml:space="preserve"> resource with </w:t>
            </w:r>
            <w:proofErr w:type="spellStart"/>
            <w:r>
              <w:rPr>
                <w:rFonts w:eastAsiaTheme="minorEastAsia"/>
                <w:lang w:val="en-US" w:eastAsia="zh-CN"/>
              </w:rPr>
              <w:t>RedCap</w:t>
            </w:r>
            <w:proofErr w:type="spellEnd"/>
            <w:r>
              <w:rPr>
                <w:rFonts w:eastAsiaTheme="minorEastAsia"/>
                <w:lang w:val="en-US" w:eastAsia="zh-CN"/>
              </w:rPr>
              <w:t xml:space="preserve"> UE. </w:t>
            </w:r>
          </w:p>
        </w:tc>
      </w:tr>
      <w:tr w:rsidR="00EB3CD9" w14:paraId="0172E805" w14:textId="77777777">
        <w:tc>
          <w:tcPr>
            <w:tcW w:w="1479" w:type="dxa"/>
          </w:tcPr>
          <w:p w14:paraId="02C32D41"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14ABCD77"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F60036" w14:textId="77777777" w:rsidR="00EB3CD9" w:rsidRDefault="00EB3CD9">
            <w:pPr>
              <w:jc w:val="left"/>
              <w:rPr>
                <w:rFonts w:eastAsiaTheme="minorEastAsia"/>
                <w:lang w:val="en-US" w:eastAsia="zh-CN"/>
              </w:rPr>
            </w:pPr>
          </w:p>
        </w:tc>
      </w:tr>
      <w:tr w:rsidR="00EB3CD9" w14:paraId="2E00BDE9" w14:textId="77777777">
        <w:tc>
          <w:tcPr>
            <w:tcW w:w="1479" w:type="dxa"/>
          </w:tcPr>
          <w:p w14:paraId="303BB779"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7DFA6483"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09EEECD8" w14:textId="77777777" w:rsidR="00EB3CD9" w:rsidRDefault="00625853">
            <w:pPr>
              <w:jc w:val="left"/>
              <w:rPr>
                <w:rFonts w:eastAsiaTheme="minorEastAsia"/>
                <w:lang w:val="en-US" w:eastAsia="zh-CN"/>
              </w:rPr>
            </w:pPr>
            <w:r>
              <w:rPr>
                <w:rFonts w:eastAsiaTheme="minorEastAsia"/>
                <w:lang w:val="en-US" w:eastAsia="zh-CN"/>
              </w:rPr>
              <w:t>We prefer unified design for all PUSCHs</w:t>
            </w:r>
          </w:p>
        </w:tc>
      </w:tr>
      <w:tr w:rsidR="00EB3CD9" w14:paraId="5EA7A62C" w14:textId="77777777">
        <w:tc>
          <w:tcPr>
            <w:tcW w:w="1479" w:type="dxa"/>
          </w:tcPr>
          <w:p w14:paraId="6D826A42"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3F336548"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31C14603" w14:textId="77777777" w:rsidR="00EB3CD9" w:rsidRDefault="00EB3CD9">
            <w:pPr>
              <w:jc w:val="left"/>
              <w:rPr>
                <w:rFonts w:eastAsiaTheme="minorEastAsia"/>
                <w:lang w:val="en-US" w:eastAsia="zh-CN"/>
              </w:rPr>
            </w:pPr>
          </w:p>
        </w:tc>
      </w:tr>
      <w:tr w:rsidR="00EB3CD9" w14:paraId="5C30A3CA" w14:textId="77777777">
        <w:tc>
          <w:tcPr>
            <w:tcW w:w="1479" w:type="dxa"/>
          </w:tcPr>
          <w:p w14:paraId="609ED1F4"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47E97407"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62150A15" w14:textId="77777777" w:rsidR="00EB3CD9" w:rsidRDefault="00EB3CD9">
            <w:pPr>
              <w:jc w:val="left"/>
              <w:rPr>
                <w:rFonts w:eastAsiaTheme="minorEastAsia"/>
                <w:lang w:val="en-US" w:eastAsia="zh-CN"/>
              </w:rPr>
            </w:pPr>
          </w:p>
        </w:tc>
      </w:tr>
      <w:tr w:rsidR="00F70682" w14:paraId="6D797E1A" w14:textId="77777777">
        <w:tc>
          <w:tcPr>
            <w:tcW w:w="1479" w:type="dxa"/>
          </w:tcPr>
          <w:p w14:paraId="51086641" w14:textId="700F8197" w:rsidR="00F70682" w:rsidRDefault="00F70682" w:rsidP="00F70682">
            <w:pPr>
              <w:jc w:val="left"/>
              <w:rPr>
                <w:rFonts w:eastAsiaTheme="minorEastAsia"/>
                <w:lang w:val="en-US" w:eastAsia="zh-CN"/>
              </w:rPr>
            </w:pPr>
            <w:r>
              <w:rPr>
                <w:rFonts w:eastAsiaTheme="minorEastAsia"/>
                <w:lang w:val="en-US" w:eastAsia="zh-CN"/>
              </w:rPr>
              <w:t>Nokia, NSB</w:t>
            </w:r>
          </w:p>
        </w:tc>
        <w:tc>
          <w:tcPr>
            <w:tcW w:w="1372" w:type="dxa"/>
          </w:tcPr>
          <w:p w14:paraId="4A47BEB4" w14:textId="1DEB66A5" w:rsidR="00F70682" w:rsidRDefault="00F70682" w:rsidP="00F706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6BD93B" w14:textId="77777777" w:rsidR="00F70682" w:rsidRDefault="00F70682" w:rsidP="00F70682">
            <w:pPr>
              <w:jc w:val="left"/>
              <w:rPr>
                <w:rFonts w:eastAsiaTheme="minorEastAsia"/>
                <w:lang w:val="en-US" w:eastAsia="zh-CN"/>
              </w:rPr>
            </w:pPr>
          </w:p>
        </w:tc>
      </w:tr>
      <w:tr w:rsidR="00AD4A19" w14:paraId="13BFFAFD" w14:textId="77777777">
        <w:tc>
          <w:tcPr>
            <w:tcW w:w="1479" w:type="dxa"/>
          </w:tcPr>
          <w:p w14:paraId="3887E3D4" w14:textId="18B76A18" w:rsidR="00AD4A19" w:rsidRPr="00AD4A19" w:rsidRDefault="00AD4A19" w:rsidP="00F7068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03C054B" w14:textId="4F6DCA99" w:rsidR="00AD4A19" w:rsidRPr="00AD4A19" w:rsidRDefault="00AD4A19" w:rsidP="00F70682">
            <w:pPr>
              <w:tabs>
                <w:tab w:val="left" w:pos="551"/>
              </w:tabs>
              <w:jc w:val="left"/>
              <w:rPr>
                <w:rFonts w:eastAsia="游明朝"/>
                <w:lang w:val="en-US" w:eastAsia="ja-JP"/>
              </w:rPr>
            </w:pPr>
            <w:r>
              <w:rPr>
                <w:rFonts w:eastAsia="游明朝" w:hint="eastAsia"/>
                <w:lang w:val="en-US" w:eastAsia="ja-JP"/>
              </w:rPr>
              <w:t>Y</w:t>
            </w:r>
          </w:p>
        </w:tc>
        <w:tc>
          <w:tcPr>
            <w:tcW w:w="6780" w:type="dxa"/>
          </w:tcPr>
          <w:p w14:paraId="29A400D0" w14:textId="77777777" w:rsidR="00AD4A19" w:rsidRDefault="00AD4A19" w:rsidP="00F70682">
            <w:pPr>
              <w:jc w:val="left"/>
              <w:rPr>
                <w:rFonts w:eastAsiaTheme="minorEastAsia"/>
                <w:lang w:val="en-US" w:eastAsia="zh-CN"/>
              </w:rPr>
            </w:pPr>
          </w:p>
        </w:tc>
      </w:tr>
      <w:tr w:rsidR="00B600D6" w14:paraId="0EA9687B" w14:textId="77777777">
        <w:tc>
          <w:tcPr>
            <w:tcW w:w="1479" w:type="dxa"/>
          </w:tcPr>
          <w:p w14:paraId="538F0029" w14:textId="1CD4780B" w:rsidR="00B600D6" w:rsidRDefault="00B600D6" w:rsidP="00B600D6">
            <w:pPr>
              <w:jc w:val="left"/>
              <w:rPr>
                <w:rFonts w:eastAsia="游明朝"/>
                <w:lang w:val="en-US" w:eastAsia="ja-JP"/>
              </w:rPr>
            </w:pPr>
            <w:r>
              <w:rPr>
                <w:rFonts w:eastAsiaTheme="minorEastAsia"/>
                <w:lang w:val="en-US" w:eastAsia="zh-CN"/>
              </w:rPr>
              <w:t>Qualcomm</w:t>
            </w:r>
          </w:p>
        </w:tc>
        <w:tc>
          <w:tcPr>
            <w:tcW w:w="1372" w:type="dxa"/>
          </w:tcPr>
          <w:p w14:paraId="3005F525" w14:textId="1E0DF572" w:rsidR="00B600D6" w:rsidRDefault="00B600D6" w:rsidP="00B600D6">
            <w:pPr>
              <w:tabs>
                <w:tab w:val="left" w:pos="551"/>
              </w:tabs>
              <w:jc w:val="left"/>
              <w:rPr>
                <w:rFonts w:eastAsia="游明朝"/>
                <w:lang w:val="en-US" w:eastAsia="ja-JP"/>
              </w:rPr>
            </w:pPr>
            <w:r>
              <w:rPr>
                <w:rFonts w:eastAsiaTheme="minorEastAsia"/>
                <w:lang w:val="en-US" w:eastAsia="zh-CN"/>
              </w:rPr>
              <w:t>Y</w:t>
            </w:r>
          </w:p>
        </w:tc>
        <w:tc>
          <w:tcPr>
            <w:tcW w:w="6780" w:type="dxa"/>
          </w:tcPr>
          <w:p w14:paraId="6F9A5485" w14:textId="77777777" w:rsidR="00B600D6" w:rsidRDefault="00B600D6" w:rsidP="00B600D6">
            <w:pPr>
              <w:jc w:val="left"/>
              <w:rPr>
                <w:rFonts w:eastAsiaTheme="minorEastAsia"/>
                <w:lang w:val="en-US" w:eastAsia="zh-CN"/>
              </w:rPr>
            </w:pPr>
          </w:p>
        </w:tc>
      </w:tr>
      <w:tr w:rsidR="00F76DA3" w14:paraId="1BE0D299" w14:textId="77777777">
        <w:tc>
          <w:tcPr>
            <w:tcW w:w="1479" w:type="dxa"/>
          </w:tcPr>
          <w:p w14:paraId="17BF657B" w14:textId="4E4BE545" w:rsidR="00F76DA3" w:rsidRPr="00F76DA3" w:rsidRDefault="00F76DA3" w:rsidP="00B600D6">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24A4D21D" w14:textId="50A77516" w:rsidR="00F76DA3" w:rsidRPr="00F76DA3" w:rsidRDefault="00F76DA3" w:rsidP="00B600D6">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621D5F60" w14:textId="77777777" w:rsidR="00F76DA3" w:rsidRDefault="00F76DA3" w:rsidP="00B600D6">
            <w:pPr>
              <w:jc w:val="left"/>
              <w:rPr>
                <w:rFonts w:eastAsiaTheme="minorEastAsia"/>
                <w:lang w:val="en-US" w:eastAsia="zh-CN"/>
              </w:rPr>
            </w:pPr>
          </w:p>
        </w:tc>
      </w:tr>
    </w:tbl>
    <w:p w14:paraId="68E7AB32" w14:textId="77777777" w:rsidR="00EB3CD9" w:rsidRDefault="00EB3CD9">
      <w:pPr>
        <w:tabs>
          <w:tab w:val="left" w:pos="1545"/>
        </w:tabs>
        <w:rPr>
          <w:rFonts w:eastAsia="Microsoft YaHei UI"/>
          <w:lang w:val="en-US" w:eastAsia="zh-CN"/>
        </w:rPr>
      </w:pPr>
    </w:p>
    <w:p w14:paraId="1A9F91D4" w14:textId="77777777" w:rsidR="00EB3CD9" w:rsidRDefault="00625853">
      <w:pPr>
        <w:pStyle w:val="1"/>
        <w:numPr>
          <w:ilvl w:val="0"/>
          <w:numId w:val="0"/>
        </w:numPr>
        <w:ind w:left="1134" w:hanging="1134"/>
        <w:rPr>
          <w:lang w:val="en-US"/>
        </w:rPr>
      </w:pPr>
      <w:r>
        <w:rPr>
          <w:lang w:val="en-US"/>
        </w:rPr>
        <w:t>3</w:t>
      </w:r>
      <w:r>
        <w:rPr>
          <w:lang w:val="en-US"/>
        </w:rPr>
        <w:tab/>
        <w:t>UE peak data rate reduction</w:t>
      </w:r>
    </w:p>
    <w:p w14:paraId="76AA44BC"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D1BCE83" w14:textId="77777777" w:rsidR="00EB3CD9" w:rsidRDefault="00625853">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EB3CD9" w14:paraId="31646981" w14:textId="77777777">
        <w:tc>
          <w:tcPr>
            <w:tcW w:w="9630" w:type="dxa"/>
          </w:tcPr>
          <w:p w14:paraId="2ECE7F49"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42F5EB8F" w14:textId="77777777" w:rsidR="00EB3CD9" w:rsidRDefault="00625853">
            <w:pPr>
              <w:numPr>
                <w:ilvl w:val="0"/>
                <w:numId w:val="2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F5AB732"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632E8BC"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 xml:space="preserve">FFS: the value of X </w:t>
            </w:r>
          </w:p>
          <w:p w14:paraId="6A17399A" w14:textId="77777777" w:rsidR="00EB3CD9" w:rsidRDefault="00625853">
            <w:pPr>
              <w:numPr>
                <w:ilvl w:val="0"/>
                <w:numId w:val="2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809C9D3"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A906750"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FFS: the value of Y</w:t>
            </w:r>
          </w:p>
          <w:p w14:paraId="20D842BA"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2384AB2B" w14:textId="77777777" w:rsidR="00EB3CD9" w:rsidRDefault="00EB3CD9">
            <w:pPr>
              <w:spacing w:after="0" w:line="240" w:lineRule="auto"/>
              <w:jc w:val="left"/>
              <w:rPr>
                <w:rFonts w:ascii="Times" w:hAnsi="Times"/>
                <w:szCs w:val="24"/>
                <w:lang w:val="en-US"/>
              </w:rPr>
            </w:pPr>
          </w:p>
          <w:p w14:paraId="33A7630B"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78F6F58" w14:textId="77777777" w:rsidR="00EB3CD9" w:rsidRDefault="00625853">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4AF4E59" w14:textId="77777777" w:rsidR="00EB3CD9" w:rsidRDefault="00625853">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245D7BD5" w14:textId="77777777" w:rsidR="00EB3CD9" w:rsidRDefault="00EB3CD9">
            <w:pPr>
              <w:spacing w:after="0" w:line="240" w:lineRule="auto"/>
              <w:jc w:val="left"/>
              <w:rPr>
                <w:rFonts w:ascii="Times" w:hAnsi="Times"/>
                <w:szCs w:val="22"/>
                <w:lang w:val="en-US" w:eastAsia="zh-CN"/>
              </w:rPr>
            </w:pPr>
          </w:p>
        </w:tc>
      </w:tr>
    </w:tbl>
    <w:p w14:paraId="74304C82" w14:textId="77777777" w:rsidR="00EB3CD9" w:rsidRDefault="00EB3CD9">
      <w:pPr>
        <w:rPr>
          <w:rFonts w:eastAsia="Microsoft YaHei UI"/>
          <w:lang w:val="en-US" w:eastAsia="zh-CN"/>
        </w:rPr>
      </w:pPr>
    </w:p>
    <w:p w14:paraId="7BF3FE79"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5A7673D9" w14:textId="77777777" w:rsidR="00EB3CD9" w:rsidRDefault="00625853">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7"/>
        <w:tblW w:w="0" w:type="auto"/>
        <w:tblLook w:val="04A0" w:firstRow="1" w:lastRow="0" w:firstColumn="1" w:lastColumn="0" w:noHBand="0" w:noVBand="1"/>
      </w:tblPr>
      <w:tblGrid>
        <w:gridCol w:w="9630"/>
      </w:tblGrid>
      <w:tr w:rsidR="00EB3CD9" w14:paraId="6B4AFB9B" w14:textId="77777777">
        <w:tc>
          <w:tcPr>
            <w:tcW w:w="9630" w:type="dxa"/>
          </w:tcPr>
          <w:p w14:paraId="0D472A78" w14:textId="77777777" w:rsidR="00EB3CD9" w:rsidRDefault="00625853">
            <w:r>
              <w:t>Issue 4: Minimum target (downlink) peak data rate:</w:t>
            </w:r>
          </w:p>
          <w:p w14:paraId="7E3500E0" w14:textId="77777777" w:rsidR="00EB3CD9" w:rsidRDefault="00625853">
            <w:r>
              <w:t>Proposal: Keep the minimum target peak rate as 10Mbps</w:t>
            </w:r>
          </w:p>
          <w:p w14:paraId="526F95EC" w14:textId="77777777" w:rsidR="00EB3CD9" w:rsidRDefault="00625853">
            <w:r>
              <w:t>[…]</w:t>
            </w:r>
          </w:p>
          <w:p w14:paraId="1DD76504" w14:textId="77777777" w:rsidR="00EB3CD9" w:rsidRDefault="00625853">
            <w:r>
              <w:t>Conclusion: proposals for issue 3 and issue 4 are agreed</w:t>
            </w:r>
          </w:p>
        </w:tc>
      </w:tr>
    </w:tbl>
    <w:p w14:paraId="36A34925" w14:textId="77777777" w:rsidR="00EB3CD9" w:rsidRDefault="00625853">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3139D035" w14:textId="77777777" w:rsidR="00EB3CD9" w:rsidRDefault="00625853">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11F54AD6" w14:textId="77777777" w:rsidR="00EB3CD9" w:rsidRDefault="00625853">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lastRenderedPageBreak/>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0A44B575" w14:textId="77777777" w:rsidR="00EB3CD9" w:rsidRDefault="00625853">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8F20873" w14:textId="77777777" w:rsidR="00EB3CD9" w:rsidRDefault="00EB3CD9">
      <w:pPr>
        <w:spacing w:after="0" w:line="240" w:lineRule="auto"/>
        <w:jc w:val="left"/>
        <w:rPr>
          <w:rFonts w:ascii="Times" w:hAnsi="Times"/>
          <w:b/>
          <w:bCs/>
          <w:szCs w:val="22"/>
          <w:lang w:val="en-US" w:eastAsia="zh-CN"/>
        </w:rPr>
      </w:pPr>
    </w:p>
    <w:tbl>
      <w:tblPr>
        <w:tblStyle w:val="af7"/>
        <w:tblW w:w="9631" w:type="dxa"/>
        <w:tblLayout w:type="fixed"/>
        <w:tblLook w:val="04A0" w:firstRow="1" w:lastRow="0" w:firstColumn="1" w:lastColumn="0" w:noHBand="0" w:noVBand="1"/>
      </w:tblPr>
      <w:tblGrid>
        <w:gridCol w:w="1479"/>
        <w:gridCol w:w="1372"/>
        <w:gridCol w:w="6780"/>
      </w:tblGrid>
      <w:tr w:rsidR="00EB3CD9" w14:paraId="65AD8C12" w14:textId="77777777">
        <w:tc>
          <w:tcPr>
            <w:tcW w:w="1479" w:type="dxa"/>
            <w:shd w:val="clear" w:color="auto" w:fill="D9D9D9" w:themeFill="background1" w:themeFillShade="D9"/>
          </w:tcPr>
          <w:p w14:paraId="483AC712"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11F3C639"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50083386" w14:textId="77777777" w:rsidR="00EB3CD9" w:rsidRDefault="00625853">
            <w:pPr>
              <w:jc w:val="left"/>
              <w:rPr>
                <w:b/>
                <w:bCs/>
                <w:lang w:val="en-US"/>
              </w:rPr>
            </w:pPr>
            <w:r>
              <w:rPr>
                <w:b/>
                <w:bCs/>
                <w:lang w:val="en-US"/>
              </w:rPr>
              <w:t>Comments</w:t>
            </w:r>
          </w:p>
        </w:tc>
      </w:tr>
      <w:tr w:rsidR="00EB3CD9" w14:paraId="2376FD5A" w14:textId="77777777">
        <w:tc>
          <w:tcPr>
            <w:tcW w:w="1479" w:type="dxa"/>
          </w:tcPr>
          <w:p w14:paraId="4DE37A10"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CE8464"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B9BC3B" w14:textId="77777777" w:rsidR="00EB3CD9" w:rsidRDefault="00EB3CD9">
            <w:pPr>
              <w:jc w:val="left"/>
              <w:rPr>
                <w:rFonts w:eastAsiaTheme="minorEastAsia"/>
                <w:lang w:val="en-US" w:eastAsia="zh-CN"/>
              </w:rPr>
            </w:pPr>
          </w:p>
        </w:tc>
      </w:tr>
      <w:tr w:rsidR="00EB3CD9" w14:paraId="56C11637" w14:textId="77777777">
        <w:tc>
          <w:tcPr>
            <w:tcW w:w="1479" w:type="dxa"/>
          </w:tcPr>
          <w:p w14:paraId="26E217F9"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BE80BA"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5D2E2C" w14:textId="77777777" w:rsidR="00EB3CD9" w:rsidRDefault="00EB3CD9">
            <w:pPr>
              <w:jc w:val="left"/>
              <w:rPr>
                <w:rFonts w:eastAsiaTheme="minorEastAsia"/>
                <w:lang w:val="en-US" w:eastAsia="zh-CN"/>
              </w:rPr>
            </w:pPr>
          </w:p>
        </w:tc>
      </w:tr>
      <w:tr w:rsidR="00EB3CD9" w14:paraId="4146033F" w14:textId="77777777">
        <w:tc>
          <w:tcPr>
            <w:tcW w:w="1479" w:type="dxa"/>
          </w:tcPr>
          <w:p w14:paraId="487E19B7"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28AD643D"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EB3B13" w14:textId="77777777" w:rsidR="00EB3CD9" w:rsidRDefault="00EB3CD9">
            <w:pPr>
              <w:jc w:val="left"/>
              <w:rPr>
                <w:rFonts w:eastAsiaTheme="minorEastAsia"/>
                <w:lang w:val="en-US" w:eastAsia="zh-CN"/>
              </w:rPr>
            </w:pPr>
          </w:p>
        </w:tc>
      </w:tr>
      <w:tr w:rsidR="00EB3CD9" w14:paraId="7F32E5B5" w14:textId="77777777">
        <w:tc>
          <w:tcPr>
            <w:tcW w:w="1479" w:type="dxa"/>
          </w:tcPr>
          <w:p w14:paraId="35F75C55"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6D9DF78D"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602ED1C9" w14:textId="77777777" w:rsidR="00EB3CD9" w:rsidRDefault="00EB3CD9">
            <w:pPr>
              <w:jc w:val="left"/>
              <w:rPr>
                <w:rFonts w:eastAsiaTheme="minorEastAsia"/>
                <w:lang w:val="en-US" w:eastAsia="zh-CN"/>
              </w:rPr>
            </w:pPr>
          </w:p>
        </w:tc>
      </w:tr>
      <w:tr w:rsidR="00EB3CD9" w14:paraId="2F9BCC92" w14:textId="77777777">
        <w:tc>
          <w:tcPr>
            <w:tcW w:w="1479" w:type="dxa"/>
          </w:tcPr>
          <w:p w14:paraId="5EA33ADA"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37159ED4"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537AF87E" w14:textId="77777777" w:rsidR="00EB3CD9" w:rsidRDefault="00EB3CD9">
            <w:pPr>
              <w:jc w:val="left"/>
              <w:rPr>
                <w:rFonts w:eastAsiaTheme="minorEastAsia"/>
                <w:lang w:val="en-US" w:eastAsia="zh-CN"/>
              </w:rPr>
            </w:pPr>
          </w:p>
        </w:tc>
      </w:tr>
      <w:tr w:rsidR="00EB3CD9" w14:paraId="3BC12830" w14:textId="77777777">
        <w:tc>
          <w:tcPr>
            <w:tcW w:w="1479" w:type="dxa"/>
          </w:tcPr>
          <w:p w14:paraId="0703CBDE"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37B0BA6C"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11EC929C" w14:textId="77777777" w:rsidR="00EB3CD9" w:rsidRDefault="00EB3CD9">
            <w:pPr>
              <w:jc w:val="left"/>
              <w:rPr>
                <w:rFonts w:eastAsiaTheme="minorEastAsia"/>
                <w:lang w:val="en-US" w:eastAsia="zh-CN"/>
              </w:rPr>
            </w:pPr>
          </w:p>
        </w:tc>
      </w:tr>
      <w:tr w:rsidR="00EB3CD9" w14:paraId="7C12D109" w14:textId="77777777">
        <w:tc>
          <w:tcPr>
            <w:tcW w:w="1479" w:type="dxa"/>
          </w:tcPr>
          <w:p w14:paraId="7C2F9825"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ECB40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C47D97" w14:textId="77777777" w:rsidR="00EB3CD9" w:rsidRDefault="00EB3CD9">
            <w:pPr>
              <w:jc w:val="left"/>
              <w:rPr>
                <w:rFonts w:eastAsiaTheme="minorEastAsia"/>
                <w:lang w:val="en-US" w:eastAsia="zh-CN"/>
              </w:rPr>
            </w:pPr>
          </w:p>
        </w:tc>
      </w:tr>
      <w:tr w:rsidR="00B301CC" w14:paraId="00749FE7" w14:textId="77777777">
        <w:tc>
          <w:tcPr>
            <w:tcW w:w="1479" w:type="dxa"/>
          </w:tcPr>
          <w:p w14:paraId="78EA3589"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C14BEEE"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ED9B88" w14:textId="77777777" w:rsidR="00B301CC" w:rsidRDefault="00B301CC" w:rsidP="00B301CC">
            <w:pPr>
              <w:jc w:val="left"/>
              <w:rPr>
                <w:rFonts w:eastAsiaTheme="minorEastAsia"/>
                <w:lang w:val="en-US" w:eastAsia="zh-CN"/>
              </w:rPr>
            </w:pPr>
          </w:p>
        </w:tc>
      </w:tr>
      <w:tr w:rsidR="00D05411" w14:paraId="2E329B02" w14:textId="77777777" w:rsidTr="00D05411">
        <w:tc>
          <w:tcPr>
            <w:tcW w:w="1479" w:type="dxa"/>
          </w:tcPr>
          <w:p w14:paraId="54A0B292" w14:textId="77777777" w:rsidR="00D05411" w:rsidRDefault="00D05411" w:rsidP="00244491">
            <w:pPr>
              <w:jc w:val="left"/>
              <w:rPr>
                <w:rFonts w:eastAsiaTheme="minorEastAsia"/>
                <w:lang w:val="en-US" w:eastAsia="zh-CN"/>
              </w:rPr>
            </w:pPr>
            <w:r>
              <w:rPr>
                <w:rFonts w:eastAsiaTheme="minorEastAsia"/>
                <w:lang w:val="en-US" w:eastAsia="zh-CN"/>
              </w:rPr>
              <w:t>Nokia, NSB</w:t>
            </w:r>
          </w:p>
        </w:tc>
        <w:tc>
          <w:tcPr>
            <w:tcW w:w="1372" w:type="dxa"/>
          </w:tcPr>
          <w:p w14:paraId="33EF6F85" w14:textId="77777777" w:rsidR="00D05411" w:rsidRDefault="00D05411" w:rsidP="00244491">
            <w:pPr>
              <w:tabs>
                <w:tab w:val="left" w:pos="551"/>
              </w:tabs>
              <w:jc w:val="left"/>
              <w:rPr>
                <w:rFonts w:eastAsiaTheme="minorEastAsia"/>
                <w:lang w:val="en-US" w:eastAsia="zh-CN"/>
              </w:rPr>
            </w:pPr>
            <w:r>
              <w:rPr>
                <w:rFonts w:eastAsiaTheme="minorEastAsia"/>
                <w:lang w:val="en-US" w:eastAsia="zh-CN"/>
              </w:rPr>
              <w:t>Y</w:t>
            </w:r>
          </w:p>
        </w:tc>
        <w:tc>
          <w:tcPr>
            <w:tcW w:w="6780" w:type="dxa"/>
          </w:tcPr>
          <w:p w14:paraId="03960B0D" w14:textId="77777777" w:rsidR="00D05411" w:rsidRDefault="00D05411" w:rsidP="00244491">
            <w:pPr>
              <w:jc w:val="left"/>
              <w:rPr>
                <w:rFonts w:eastAsiaTheme="minorEastAsia"/>
                <w:lang w:val="en-US" w:eastAsia="zh-CN"/>
              </w:rPr>
            </w:pPr>
          </w:p>
        </w:tc>
      </w:tr>
      <w:tr w:rsidR="00AD4A19" w14:paraId="48A8D8F1" w14:textId="77777777" w:rsidTr="00D05411">
        <w:tc>
          <w:tcPr>
            <w:tcW w:w="1479" w:type="dxa"/>
          </w:tcPr>
          <w:p w14:paraId="780761CE" w14:textId="45A74BC0" w:rsidR="00AD4A19" w:rsidRPr="00AD4A19" w:rsidRDefault="00AD4A19" w:rsidP="00244491">
            <w:pPr>
              <w:jc w:val="left"/>
              <w:rPr>
                <w:rFonts w:eastAsia="游明朝"/>
                <w:lang w:val="en-US" w:eastAsia="ja-JP"/>
              </w:rPr>
            </w:pPr>
            <w:r>
              <w:rPr>
                <w:rFonts w:eastAsia="游明朝"/>
                <w:lang w:val="en-US" w:eastAsia="ja-JP"/>
              </w:rPr>
              <w:t>Panasonic</w:t>
            </w:r>
          </w:p>
        </w:tc>
        <w:tc>
          <w:tcPr>
            <w:tcW w:w="1372" w:type="dxa"/>
          </w:tcPr>
          <w:p w14:paraId="4E4005C9" w14:textId="3E11E82E" w:rsidR="00AD4A19" w:rsidRPr="00AD4A19" w:rsidRDefault="00AD4A19" w:rsidP="00244491">
            <w:pPr>
              <w:tabs>
                <w:tab w:val="left" w:pos="551"/>
              </w:tabs>
              <w:jc w:val="left"/>
              <w:rPr>
                <w:rFonts w:eastAsia="游明朝"/>
                <w:lang w:val="en-US" w:eastAsia="ja-JP"/>
              </w:rPr>
            </w:pPr>
            <w:r>
              <w:rPr>
                <w:rFonts w:eastAsia="游明朝" w:hint="eastAsia"/>
                <w:lang w:val="en-US" w:eastAsia="ja-JP"/>
              </w:rPr>
              <w:t>Y</w:t>
            </w:r>
          </w:p>
        </w:tc>
        <w:tc>
          <w:tcPr>
            <w:tcW w:w="6780" w:type="dxa"/>
          </w:tcPr>
          <w:p w14:paraId="092AC3DE" w14:textId="77777777" w:rsidR="00AD4A19" w:rsidRDefault="00AD4A19" w:rsidP="00244491">
            <w:pPr>
              <w:jc w:val="left"/>
              <w:rPr>
                <w:rFonts w:eastAsiaTheme="minorEastAsia"/>
                <w:lang w:val="en-US" w:eastAsia="zh-CN"/>
              </w:rPr>
            </w:pPr>
          </w:p>
        </w:tc>
      </w:tr>
      <w:tr w:rsidR="004B6FEB" w14:paraId="4DF90704" w14:textId="77777777" w:rsidTr="00D05411">
        <w:tc>
          <w:tcPr>
            <w:tcW w:w="1479" w:type="dxa"/>
          </w:tcPr>
          <w:p w14:paraId="71149DFA" w14:textId="5F90FBBE" w:rsidR="004B6FEB" w:rsidRDefault="004B6FEB" w:rsidP="004B6FEB">
            <w:pPr>
              <w:jc w:val="left"/>
              <w:rPr>
                <w:rFonts w:eastAsia="游明朝"/>
                <w:lang w:val="en-US" w:eastAsia="ja-JP"/>
              </w:rPr>
            </w:pPr>
            <w:r>
              <w:rPr>
                <w:rFonts w:eastAsiaTheme="minorEastAsia"/>
                <w:lang w:val="en-US" w:eastAsia="zh-CN"/>
              </w:rPr>
              <w:t>Qualcomm</w:t>
            </w:r>
          </w:p>
        </w:tc>
        <w:tc>
          <w:tcPr>
            <w:tcW w:w="1372" w:type="dxa"/>
          </w:tcPr>
          <w:p w14:paraId="3EFD8053" w14:textId="58169C50" w:rsidR="004B6FEB" w:rsidRDefault="004B6FEB" w:rsidP="004B6FEB">
            <w:pPr>
              <w:tabs>
                <w:tab w:val="left" w:pos="551"/>
              </w:tabs>
              <w:jc w:val="left"/>
              <w:rPr>
                <w:rFonts w:eastAsia="游明朝"/>
                <w:lang w:val="en-US" w:eastAsia="ja-JP"/>
              </w:rPr>
            </w:pPr>
            <w:r>
              <w:rPr>
                <w:rFonts w:eastAsiaTheme="minorEastAsia"/>
                <w:lang w:val="en-US" w:eastAsia="zh-CN"/>
              </w:rPr>
              <w:t>Y</w:t>
            </w:r>
          </w:p>
        </w:tc>
        <w:tc>
          <w:tcPr>
            <w:tcW w:w="6780" w:type="dxa"/>
          </w:tcPr>
          <w:p w14:paraId="1E30B769" w14:textId="77777777" w:rsidR="004B6FEB" w:rsidRDefault="004B6FEB" w:rsidP="004B6FEB">
            <w:pPr>
              <w:jc w:val="left"/>
              <w:rPr>
                <w:rFonts w:eastAsiaTheme="minorEastAsia"/>
                <w:lang w:val="en-US" w:eastAsia="zh-CN"/>
              </w:rPr>
            </w:pPr>
          </w:p>
        </w:tc>
      </w:tr>
      <w:tr w:rsidR="00F76DA3" w14:paraId="4A8EB9C0" w14:textId="77777777" w:rsidTr="00D05411">
        <w:tc>
          <w:tcPr>
            <w:tcW w:w="1479" w:type="dxa"/>
          </w:tcPr>
          <w:p w14:paraId="6336F391" w14:textId="0052AC92" w:rsidR="00F76DA3" w:rsidRPr="00F76DA3" w:rsidRDefault="00F76DA3" w:rsidP="004B6FEB">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4E2AE0D6" w14:textId="7EB30319" w:rsidR="00F76DA3" w:rsidRPr="00F76DA3" w:rsidRDefault="00F76DA3" w:rsidP="004B6FEB">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5E003F71" w14:textId="77777777" w:rsidR="00F76DA3" w:rsidRDefault="00F76DA3" w:rsidP="004B6FEB">
            <w:pPr>
              <w:jc w:val="left"/>
              <w:rPr>
                <w:rFonts w:eastAsiaTheme="minorEastAsia"/>
                <w:lang w:val="en-US" w:eastAsia="zh-CN"/>
              </w:rPr>
            </w:pPr>
          </w:p>
        </w:tc>
      </w:tr>
    </w:tbl>
    <w:p w14:paraId="15271F30" w14:textId="77777777" w:rsidR="00EB3CD9" w:rsidRDefault="00EB3CD9">
      <w:pPr>
        <w:rPr>
          <w:rFonts w:eastAsia="Microsoft YaHei UI"/>
          <w:szCs w:val="22"/>
          <w:lang w:val="en-US" w:eastAsia="zh-CN"/>
        </w:rPr>
      </w:pPr>
    </w:p>
    <w:p w14:paraId="18E425BF"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388BCF0" w14:textId="77777777" w:rsidR="00EB3CD9" w:rsidRDefault="00625853">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2FC4E2EC" w14:textId="77777777" w:rsidR="00EB3CD9" w:rsidRDefault="00625853">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2F423B82" w14:textId="77777777" w:rsidR="00EB3CD9" w:rsidRDefault="00625853">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1AF1BC2A" w14:textId="77777777" w:rsidR="00EB3CD9" w:rsidRDefault="00625853">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7"/>
        <w:tblW w:w="9634" w:type="dxa"/>
        <w:tblLayout w:type="fixed"/>
        <w:tblLook w:val="04A0" w:firstRow="1" w:lastRow="0" w:firstColumn="1" w:lastColumn="0" w:noHBand="0" w:noVBand="1"/>
      </w:tblPr>
      <w:tblGrid>
        <w:gridCol w:w="1479"/>
        <w:gridCol w:w="1372"/>
        <w:gridCol w:w="1255"/>
        <w:gridCol w:w="5528"/>
      </w:tblGrid>
      <w:tr w:rsidR="00EB3CD9" w14:paraId="62712D2B" w14:textId="77777777">
        <w:tc>
          <w:tcPr>
            <w:tcW w:w="1479" w:type="dxa"/>
            <w:shd w:val="clear" w:color="auto" w:fill="D9D9D9" w:themeFill="background1" w:themeFillShade="D9"/>
          </w:tcPr>
          <w:p w14:paraId="46CC4F7E"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271267C2" w14:textId="77777777" w:rsidR="00EB3CD9" w:rsidRDefault="00625853">
            <w:pPr>
              <w:jc w:val="left"/>
              <w:rPr>
                <w:b/>
                <w:bCs/>
                <w:lang w:val="en-US"/>
              </w:rPr>
            </w:pPr>
            <w:r>
              <w:rPr>
                <w:b/>
                <w:bCs/>
                <w:lang w:val="en-US"/>
              </w:rPr>
              <w:t>Value of X assuming Option 3</w:t>
            </w:r>
          </w:p>
        </w:tc>
        <w:tc>
          <w:tcPr>
            <w:tcW w:w="1255" w:type="dxa"/>
            <w:shd w:val="clear" w:color="auto" w:fill="D9D9D9" w:themeFill="background1" w:themeFillShade="D9"/>
          </w:tcPr>
          <w:p w14:paraId="08234A82" w14:textId="77777777" w:rsidR="00EB3CD9" w:rsidRDefault="00625853">
            <w:pPr>
              <w:jc w:val="left"/>
              <w:rPr>
                <w:b/>
                <w:bCs/>
                <w:lang w:val="en-US"/>
              </w:rPr>
            </w:pPr>
            <w:r>
              <w:rPr>
                <w:b/>
                <w:bCs/>
                <w:lang w:val="en-US"/>
              </w:rPr>
              <w:t>Value of X assuming Option 4</w:t>
            </w:r>
          </w:p>
        </w:tc>
        <w:tc>
          <w:tcPr>
            <w:tcW w:w="5528" w:type="dxa"/>
            <w:shd w:val="clear" w:color="auto" w:fill="D9D9D9" w:themeFill="background1" w:themeFillShade="D9"/>
          </w:tcPr>
          <w:p w14:paraId="4CEE0636" w14:textId="77777777" w:rsidR="00EB3CD9" w:rsidRDefault="00625853">
            <w:pPr>
              <w:jc w:val="left"/>
              <w:rPr>
                <w:b/>
                <w:bCs/>
                <w:lang w:val="en-US"/>
              </w:rPr>
            </w:pPr>
            <w:r>
              <w:rPr>
                <w:b/>
                <w:bCs/>
                <w:lang w:val="en-US"/>
              </w:rPr>
              <w:t>Comments</w:t>
            </w:r>
          </w:p>
        </w:tc>
      </w:tr>
      <w:tr w:rsidR="00EB3CD9" w14:paraId="6ACFD433" w14:textId="77777777">
        <w:tc>
          <w:tcPr>
            <w:tcW w:w="1479" w:type="dxa"/>
          </w:tcPr>
          <w:p w14:paraId="2ADEA583"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8052BB"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tcPr>
          <w:p w14:paraId="67F295FD" w14:textId="77777777" w:rsidR="00EB3CD9" w:rsidRDefault="00625853">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607104BE" w14:textId="77777777" w:rsidR="00EB3CD9" w:rsidRDefault="00EB3CD9">
            <w:pPr>
              <w:jc w:val="left"/>
              <w:rPr>
                <w:rFonts w:eastAsiaTheme="minorEastAsia"/>
                <w:lang w:val="en-US" w:eastAsia="zh-CN"/>
              </w:rPr>
            </w:pPr>
          </w:p>
        </w:tc>
      </w:tr>
      <w:tr w:rsidR="00EB3CD9" w14:paraId="7417A0B0" w14:textId="77777777">
        <w:tc>
          <w:tcPr>
            <w:tcW w:w="1479" w:type="dxa"/>
          </w:tcPr>
          <w:p w14:paraId="420C86F0"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75A179E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 or 3.2</w:t>
            </w:r>
          </w:p>
        </w:tc>
        <w:tc>
          <w:tcPr>
            <w:tcW w:w="1255" w:type="dxa"/>
          </w:tcPr>
          <w:p w14:paraId="4ECF8A02" w14:textId="77777777" w:rsidR="00EB3CD9" w:rsidRDefault="00625853">
            <w:pPr>
              <w:jc w:val="left"/>
              <w:rPr>
                <w:rFonts w:eastAsiaTheme="minorEastAsia"/>
                <w:lang w:val="en-US" w:eastAsia="zh-CN"/>
              </w:rPr>
            </w:pPr>
            <w:r>
              <w:rPr>
                <w:rFonts w:eastAsiaTheme="minorEastAsia" w:hint="eastAsia"/>
                <w:lang w:val="en-US" w:eastAsia="zh-CN"/>
              </w:rPr>
              <w:t>3 or 3.2</w:t>
            </w:r>
          </w:p>
        </w:tc>
        <w:tc>
          <w:tcPr>
            <w:tcW w:w="5528" w:type="dxa"/>
          </w:tcPr>
          <w:p w14:paraId="0AEE53F5" w14:textId="77777777" w:rsidR="00EB3CD9" w:rsidRDefault="00EB3CD9">
            <w:pPr>
              <w:jc w:val="left"/>
              <w:rPr>
                <w:rFonts w:eastAsiaTheme="minorEastAsia"/>
                <w:lang w:val="en-US" w:eastAsia="zh-CN"/>
              </w:rPr>
            </w:pPr>
          </w:p>
        </w:tc>
      </w:tr>
      <w:tr w:rsidR="00EB3CD9" w14:paraId="425E30B3" w14:textId="77777777">
        <w:tc>
          <w:tcPr>
            <w:tcW w:w="1479" w:type="dxa"/>
          </w:tcPr>
          <w:p w14:paraId="497C731A"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46588D54" w14:textId="77777777" w:rsidR="00EB3CD9" w:rsidRDefault="00625853">
            <w:pPr>
              <w:tabs>
                <w:tab w:val="left" w:pos="551"/>
              </w:tabs>
              <w:jc w:val="left"/>
              <w:rPr>
                <w:rFonts w:eastAsiaTheme="minorEastAsia"/>
                <w:lang w:val="en-US" w:eastAsia="zh-CN"/>
              </w:rPr>
            </w:pPr>
            <w:r>
              <w:rPr>
                <w:rFonts w:eastAsiaTheme="minorEastAsia"/>
                <w:lang w:val="en-US" w:eastAsia="zh-CN"/>
              </w:rPr>
              <w:t>3</w:t>
            </w:r>
          </w:p>
        </w:tc>
        <w:tc>
          <w:tcPr>
            <w:tcW w:w="1255" w:type="dxa"/>
          </w:tcPr>
          <w:p w14:paraId="4E32A409" w14:textId="77777777" w:rsidR="00EB3CD9" w:rsidRDefault="00625853">
            <w:pPr>
              <w:jc w:val="left"/>
              <w:rPr>
                <w:rFonts w:eastAsiaTheme="minorEastAsia"/>
                <w:lang w:val="en-US" w:eastAsia="zh-CN"/>
              </w:rPr>
            </w:pPr>
            <w:r>
              <w:rPr>
                <w:rFonts w:eastAsiaTheme="minorEastAsia"/>
                <w:lang w:val="en-US" w:eastAsia="zh-CN"/>
              </w:rPr>
              <w:t>3</w:t>
            </w:r>
          </w:p>
        </w:tc>
        <w:tc>
          <w:tcPr>
            <w:tcW w:w="5528" w:type="dxa"/>
          </w:tcPr>
          <w:p w14:paraId="07CBC2EB" w14:textId="77777777" w:rsidR="00EB3CD9" w:rsidRDefault="00625853">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w:t>
            </w:r>
            <w:r>
              <w:rPr>
                <w:rFonts w:eastAsiaTheme="minorEastAsia"/>
                <w:lang w:val="en-US" w:eastAsia="zh-CN"/>
              </w:rPr>
              <w:lastRenderedPageBreak/>
              <w:t xml:space="preserve">and is lower than 10Mbps for 30kHz. Then, it is up to UE capability to support higher X for larger data rate for SCS 30kHz. </w:t>
            </w:r>
          </w:p>
          <w:tbl>
            <w:tblPr>
              <w:tblStyle w:val="af7"/>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EB3CD9" w14:paraId="09BABA25" w14:textId="77777777">
              <w:trPr>
                <w:trHeight w:val="334"/>
              </w:trPr>
              <w:tc>
                <w:tcPr>
                  <w:tcW w:w="818" w:type="dxa"/>
                  <w:vMerge w:val="restart"/>
                  <w:vAlign w:val="center"/>
                </w:tcPr>
                <w:p w14:paraId="2F015616"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615063FB" w14:textId="77777777" w:rsidR="00EB3CD9" w:rsidRDefault="006C2959">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A8A8E86"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708A6E6A"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EB3CD9" w14:paraId="2A3D45DE" w14:textId="77777777">
              <w:trPr>
                <w:trHeight w:val="334"/>
              </w:trPr>
              <w:tc>
                <w:tcPr>
                  <w:tcW w:w="818" w:type="dxa"/>
                  <w:vMerge/>
                </w:tcPr>
                <w:p w14:paraId="5B83C4A1" w14:textId="77777777" w:rsidR="00EB3CD9" w:rsidRDefault="00EB3CD9">
                  <w:pPr>
                    <w:pStyle w:val="N1"/>
                    <w:ind w:left="0"/>
                    <w:jc w:val="center"/>
                    <w:rPr>
                      <w:rFonts w:ascii="Times New Roman" w:hAnsi="Times New Roman" w:cs="Times New Roman"/>
                      <w:b/>
                      <w:bCs/>
                      <w:sz w:val="16"/>
                      <w:szCs w:val="16"/>
                    </w:rPr>
                  </w:pPr>
                </w:p>
              </w:tc>
              <w:tc>
                <w:tcPr>
                  <w:tcW w:w="606" w:type="dxa"/>
                  <w:vMerge/>
                  <w:vAlign w:val="center"/>
                </w:tcPr>
                <w:p w14:paraId="691B2E40" w14:textId="77777777" w:rsidR="00EB3CD9" w:rsidRDefault="00EB3CD9">
                  <w:pPr>
                    <w:pStyle w:val="N1"/>
                    <w:ind w:left="0"/>
                    <w:jc w:val="center"/>
                    <w:rPr>
                      <w:rFonts w:ascii="Times New Roman" w:eastAsia="SimSun" w:hAnsi="Times New Roman" w:cs="Times New Roman"/>
                      <w:b/>
                      <w:bCs/>
                      <w:sz w:val="16"/>
                      <w:szCs w:val="16"/>
                    </w:rPr>
                  </w:pPr>
                </w:p>
              </w:tc>
              <w:tc>
                <w:tcPr>
                  <w:tcW w:w="621" w:type="dxa"/>
                  <w:vAlign w:val="center"/>
                </w:tcPr>
                <w:p w14:paraId="52CA3E51"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33C586F0" w14:textId="77777777" w:rsidR="00EB3CD9" w:rsidRDefault="00625853">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3BD6730A"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2D0815E9" w14:textId="77777777" w:rsidR="00EB3CD9" w:rsidRDefault="00625853">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EB3CD9" w14:paraId="2173B708" w14:textId="77777777">
              <w:trPr>
                <w:trHeight w:val="163"/>
              </w:trPr>
              <w:tc>
                <w:tcPr>
                  <w:tcW w:w="818" w:type="dxa"/>
                </w:tcPr>
                <w:p w14:paraId="0BAE0E4C"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2F673960"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610E175"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70A60737"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6FAE49"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537DF02C"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EB3CD9" w14:paraId="7630B9F3" w14:textId="77777777">
              <w:trPr>
                <w:trHeight w:val="163"/>
              </w:trPr>
              <w:tc>
                <w:tcPr>
                  <w:tcW w:w="818" w:type="dxa"/>
                </w:tcPr>
                <w:p w14:paraId="6F4168B9"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B5B719A"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3E21E61B"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35856663"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59B5AFDE"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2A28B190"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EB3CD9" w14:paraId="480247A6" w14:textId="77777777">
              <w:trPr>
                <w:trHeight w:val="163"/>
              </w:trPr>
              <w:tc>
                <w:tcPr>
                  <w:tcW w:w="818" w:type="dxa"/>
                </w:tcPr>
                <w:p w14:paraId="465A9AE9"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1CF5AB66"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17BD17DD"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4C49286A"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2DA04E04"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79DDAB51"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1A8383A6" w14:textId="77777777" w:rsidR="00EB3CD9" w:rsidRDefault="00EB3CD9">
            <w:pPr>
              <w:jc w:val="left"/>
              <w:rPr>
                <w:rFonts w:eastAsiaTheme="minorEastAsia"/>
                <w:lang w:val="en-US" w:eastAsia="zh-CN"/>
              </w:rPr>
            </w:pPr>
          </w:p>
        </w:tc>
      </w:tr>
      <w:tr w:rsidR="00EB3CD9" w14:paraId="297315C5" w14:textId="77777777">
        <w:tc>
          <w:tcPr>
            <w:tcW w:w="1479" w:type="dxa"/>
          </w:tcPr>
          <w:p w14:paraId="327F221D" w14:textId="77777777" w:rsidR="00EB3CD9" w:rsidRDefault="00625853">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524C7944" w14:textId="77777777" w:rsidR="00EB3CD9" w:rsidRDefault="00625853">
            <w:pPr>
              <w:tabs>
                <w:tab w:val="left" w:pos="551"/>
              </w:tabs>
              <w:jc w:val="left"/>
              <w:rPr>
                <w:rFonts w:eastAsiaTheme="minorEastAsia"/>
                <w:lang w:val="en-US" w:eastAsia="zh-CN"/>
              </w:rPr>
            </w:pPr>
            <w:r>
              <w:rPr>
                <w:rFonts w:eastAsiaTheme="minorEastAsia"/>
                <w:lang w:val="en-US" w:eastAsia="zh-CN"/>
              </w:rPr>
              <w:t>3</w:t>
            </w:r>
          </w:p>
        </w:tc>
        <w:tc>
          <w:tcPr>
            <w:tcW w:w="1255" w:type="dxa"/>
          </w:tcPr>
          <w:p w14:paraId="5AD51186" w14:textId="77777777" w:rsidR="00EB3CD9" w:rsidRDefault="00625853">
            <w:pPr>
              <w:jc w:val="left"/>
              <w:rPr>
                <w:rFonts w:eastAsiaTheme="minorEastAsia"/>
                <w:lang w:val="en-US" w:eastAsia="zh-CN"/>
              </w:rPr>
            </w:pPr>
            <w:r>
              <w:rPr>
                <w:rFonts w:eastAsiaTheme="minorEastAsia"/>
                <w:lang w:val="en-US" w:eastAsia="zh-CN"/>
              </w:rPr>
              <w:t>3</w:t>
            </w:r>
          </w:p>
        </w:tc>
        <w:tc>
          <w:tcPr>
            <w:tcW w:w="5528" w:type="dxa"/>
          </w:tcPr>
          <w:p w14:paraId="3B0E2A21" w14:textId="77777777" w:rsidR="00EB3CD9" w:rsidRDefault="00EB3CD9">
            <w:pPr>
              <w:jc w:val="left"/>
              <w:rPr>
                <w:rFonts w:eastAsiaTheme="minorEastAsia"/>
                <w:lang w:val="en-US" w:eastAsia="zh-CN"/>
              </w:rPr>
            </w:pPr>
          </w:p>
        </w:tc>
      </w:tr>
      <w:tr w:rsidR="00EB3CD9" w14:paraId="6F7CE617" w14:textId="77777777">
        <w:tc>
          <w:tcPr>
            <w:tcW w:w="1479" w:type="dxa"/>
          </w:tcPr>
          <w:p w14:paraId="3F1701FB"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70B3C4BC" w14:textId="77777777" w:rsidR="00EB3CD9" w:rsidRDefault="00625853">
            <w:pPr>
              <w:tabs>
                <w:tab w:val="left" w:pos="551"/>
              </w:tabs>
              <w:jc w:val="left"/>
              <w:rPr>
                <w:rFonts w:eastAsiaTheme="minorEastAsia"/>
                <w:lang w:val="en-US" w:eastAsia="zh-CN"/>
              </w:rPr>
            </w:pPr>
            <w:r>
              <w:t>3, 3.1</w:t>
            </w:r>
          </w:p>
        </w:tc>
        <w:tc>
          <w:tcPr>
            <w:tcW w:w="1255" w:type="dxa"/>
          </w:tcPr>
          <w:p w14:paraId="3B8F563C" w14:textId="77777777" w:rsidR="00EB3CD9" w:rsidRDefault="00625853">
            <w:pPr>
              <w:jc w:val="left"/>
              <w:rPr>
                <w:rFonts w:eastAsiaTheme="minorEastAsia"/>
                <w:lang w:val="en-US" w:eastAsia="zh-CN"/>
              </w:rPr>
            </w:pPr>
            <w:r>
              <w:t>3.2</w:t>
            </w:r>
          </w:p>
        </w:tc>
        <w:tc>
          <w:tcPr>
            <w:tcW w:w="5528" w:type="dxa"/>
          </w:tcPr>
          <w:p w14:paraId="04EC120B" w14:textId="77777777" w:rsidR="00EB3CD9" w:rsidRDefault="00625853">
            <w:pPr>
              <w:jc w:val="left"/>
              <w:rPr>
                <w:rFonts w:eastAsiaTheme="minorEastAsia"/>
                <w:lang w:val="en-US" w:eastAsia="zh-CN"/>
              </w:rPr>
            </w:pPr>
            <w:r>
              <w:t xml:space="preserve">In our view, the 10 Mbps value is not exact target value. A small variability in the value is acceptable </w:t>
            </w:r>
          </w:p>
        </w:tc>
      </w:tr>
      <w:tr w:rsidR="00EB3CD9" w14:paraId="098CDDF5" w14:textId="77777777">
        <w:tc>
          <w:tcPr>
            <w:tcW w:w="1479" w:type="dxa"/>
          </w:tcPr>
          <w:p w14:paraId="2594061B" w14:textId="77777777" w:rsidR="00EB3CD9" w:rsidRDefault="00625853">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ABAF620"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tcPr>
          <w:p w14:paraId="31810BEF" w14:textId="77777777" w:rsidR="00EB3CD9" w:rsidRDefault="00625853">
            <w:pPr>
              <w:jc w:val="left"/>
              <w:rPr>
                <w:rFonts w:eastAsiaTheme="minorEastAsia"/>
                <w:lang w:val="en-US" w:eastAsia="zh-CN"/>
              </w:rPr>
            </w:pPr>
            <w:r>
              <w:rPr>
                <w:rFonts w:eastAsiaTheme="minorEastAsia" w:hint="eastAsia"/>
                <w:lang w:val="en-US" w:eastAsia="zh-CN"/>
              </w:rPr>
              <w:t>3</w:t>
            </w:r>
          </w:p>
        </w:tc>
        <w:tc>
          <w:tcPr>
            <w:tcW w:w="5528" w:type="dxa"/>
          </w:tcPr>
          <w:p w14:paraId="3EB38F4A" w14:textId="77777777" w:rsidR="00EB3CD9" w:rsidRDefault="00EB3CD9">
            <w:pPr>
              <w:jc w:val="left"/>
            </w:pPr>
          </w:p>
        </w:tc>
      </w:tr>
      <w:tr w:rsidR="00B301CC" w14:paraId="260283A1" w14:textId="77777777">
        <w:tc>
          <w:tcPr>
            <w:tcW w:w="1479" w:type="dxa"/>
          </w:tcPr>
          <w:p w14:paraId="7C2BABD5"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26C148C"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tcPr>
          <w:p w14:paraId="775D1699" w14:textId="77777777" w:rsidR="00B301CC" w:rsidRDefault="00B301CC" w:rsidP="00B301CC">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4938E052" w14:textId="77777777" w:rsidR="00B301CC" w:rsidRDefault="00B301CC" w:rsidP="00B301CC">
            <w:pPr>
              <w:jc w:val="left"/>
            </w:pPr>
          </w:p>
        </w:tc>
      </w:tr>
      <w:tr w:rsidR="00717A32" w14:paraId="6C7554FD" w14:textId="77777777" w:rsidTr="00717A32">
        <w:tc>
          <w:tcPr>
            <w:tcW w:w="1479" w:type="dxa"/>
          </w:tcPr>
          <w:p w14:paraId="37A67025" w14:textId="77777777" w:rsidR="00717A32" w:rsidRDefault="00717A32" w:rsidP="00244491">
            <w:pPr>
              <w:jc w:val="left"/>
              <w:rPr>
                <w:rFonts w:eastAsiaTheme="minorEastAsia"/>
                <w:lang w:val="en-US" w:eastAsia="zh-CN"/>
              </w:rPr>
            </w:pPr>
            <w:r>
              <w:rPr>
                <w:rFonts w:eastAsiaTheme="minorEastAsia"/>
                <w:lang w:val="en-US" w:eastAsia="zh-CN"/>
              </w:rPr>
              <w:t>Nokia, NSB</w:t>
            </w:r>
          </w:p>
        </w:tc>
        <w:tc>
          <w:tcPr>
            <w:tcW w:w="1372" w:type="dxa"/>
          </w:tcPr>
          <w:p w14:paraId="072914E9" w14:textId="77777777" w:rsidR="00717A32" w:rsidRDefault="00717A32" w:rsidP="00244491">
            <w:pPr>
              <w:tabs>
                <w:tab w:val="left" w:pos="551"/>
              </w:tabs>
              <w:jc w:val="left"/>
              <w:rPr>
                <w:rFonts w:eastAsiaTheme="minorEastAsia"/>
                <w:lang w:val="en-US" w:eastAsia="zh-CN"/>
              </w:rPr>
            </w:pPr>
            <w:r>
              <w:rPr>
                <w:rFonts w:eastAsiaTheme="minorEastAsia"/>
                <w:lang w:val="en-US" w:eastAsia="zh-CN"/>
              </w:rPr>
              <w:t>3.2</w:t>
            </w:r>
          </w:p>
        </w:tc>
        <w:tc>
          <w:tcPr>
            <w:tcW w:w="1255" w:type="dxa"/>
          </w:tcPr>
          <w:p w14:paraId="4E13DD79" w14:textId="77777777" w:rsidR="00717A32" w:rsidRDefault="00717A32" w:rsidP="00244491">
            <w:pPr>
              <w:jc w:val="left"/>
              <w:rPr>
                <w:rFonts w:eastAsiaTheme="minorEastAsia"/>
                <w:lang w:val="en-US" w:eastAsia="zh-CN"/>
              </w:rPr>
            </w:pPr>
            <w:r>
              <w:rPr>
                <w:rFonts w:eastAsiaTheme="minorEastAsia"/>
                <w:lang w:val="en-US" w:eastAsia="zh-CN"/>
              </w:rPr>
              <w:t>3.4</w:t>
            </w:r>
          </w:p>
        </w:tc>
        <w:tc>
          <w:tcPr>
            <w:tcW w:w="5528" w:type="dxa"/>
          </w:tcPr>
          <w:p w14:paraId="6B2458F3" w14:textId="77777777" w:rsidR="00717A32" w:rsidRDefault="00717A32" w:rsidP="00244491">
            <w:pPr>
              <w:jc w:val="left"/>
              <w:rPr>
                <w:rFonts w:eastAsiaTheme="minorEastAsia"/>
                <w:lang w:val="en-US" w:eastAsia="zh-CN"/>
              </w:rPr>
            </w:pPr>
          </w:p>
        </w:tc>
      </w:tr>
      <w:tr w:rsidR="00AD4A19" w14:paraId="27A4E956" w14:textId="77777777" w:rsidTr="00717A32">
        <w:tc>
          <w:tcPr>
            <w:tcW w:w="1479" w:type="dxa"/>
          </w:tcPr>
          <w:p w14:paraId="48215ED2" w14:textId="67855AC4" w:rsidR="00AD4A19" w:rsidRDefault="00AD4A19" w:rsidP="00AD4A19">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33F88C3" w14:textId="10F5AD22" w:rsidR="00AD4A19" w:rsidRDefault="00AD4A19" w:rsidP="00AD4A19">
            <w:pPr>
              <w:tabs>
                <w:tab w:val="left" w:pos="551"/>
              </w:tabs>
              <w:jc w:val="left"/>
              <w:rPr>
                <w:rFonts w:eastAsiaTheme="minorEastAsia"/>
                <w:lang w:val="en-US" w:eastAsia="zh-CN"/>
              </w:rPr>
            </w:pPr>
            <w:r>
              <w:rPr>
                <w:rFonts w:eastAsia="游明朝" w:hint="eastAsia"/>
                <w:lang w:val="en-US" w:eastAsia="ja-JP"/>
              </w:rPr>
              <w:t>3</w:t>
            </w:r>
          </w:p>
        </w:tc>
        <w:tc>
          <w:tcPr>
            <w:tcW w:w="1255" w:type="dxa"/>
          </w:tcPr>
          <w:p w14:paraId="776E7EF2" w14:textId="3BFFA427" w:rsidR="00AD4A19" w:rsidRDefault="00AD4A19" w:rsidP="00AD4A19">
            <w:pPr>
              <w:jc w:val="left"/>
              <w:rPr>
                <w:rFonts w:eastAsiaTheme="minorEastAsia"/>
                <w:lang w:val="en-US" w:eastAsia="zh-CN"/>
              </w:rPr>
            </w:pPr>
            <w:r>
              <w:rPr>
                <w:rFonts w:eastAsia="游明朝" w:hint="eastAsia"/>
                <w:lang w:val="en-US" w:eastAsia="ja-JP"/>
              </w:rPr>
              <w:t>3</w:t>
            </w:r>
          </w:p>
        </w:tc>
        <w:tc>
          <w:tcPr>
            <w:tcW w:w="5528" w:type="dxa"/>
          </w:tcPr>
          <w:p w14:paraId="65090F82" w14:textId="59494BDA" w:rsidR="00AD4A19" w:rsidRDefault="00AD4A19" w:rsidP="00AD4A19">
            <w:pPr>
              <w:jc w:val="left"/>
              <w:rPr>
                <w:rFonts w:eastAsiaTheme="minorEastAsia"/>
                <w:lang w:val="en-US" w:eastAsia="zh-CN"/>
              </w:rPr>
            </w:pPr>
            <w:r>
              <w:rPr>
                <w:rFonts w:eastAsia="游明朝"/>
                <w:lang w:val="en-US" w:eastAsia="ja-JP"/>
              </w:rPr>
              <w:t>10 Mbps can be achieved when the SCS is 15 kHz with X=3. We prefer as low complexity as possible.</w:t>
            </w:r>
          </w:p>
        </w:tc>
      </w:tr>
      <w:tr w:rsidR="00230A85" w14:paraId="178690BC" w14:textId="77777777" w:rsidTr="00717A32">
        <w:tc>
          <w:tcPr>
            <w:tcW w:w="1479" w:type="dxa"/>
          </w:tcPr>
          <w:p w14:paraId="6C2485BB" w14:textId="03FD26B6" w:rsidR="00230A85" w:rsidRDefault="00230A85" w:rsidP="00230A85">
            <w:pPr>
              <w:jc w:val="left"/>
              <w:rPr>
                <w:rFonts w:eastAsia="游明朝"/>
                <w:lang w:val="en-US" w:eastAsia="ja-JP"/>
              </w:rPr>
            </w:pPr>
            <w:r>
              <w:rPr>
                <w:rFonts w:eastAsiaTheme="minorEastAsia"/>
                <w:lang w:val="en-US" w:eastAsia="zh-CN"/>
              </w:rPr>
              <w:t>Qualcomm</w:t>
            </w:r>
          </w:p>
        </w:tc>
        <w:tc>
          <w:tcPr>
            <w:tcW w:w="1372" w:type="dxa"/>
          </w:tcPr>
          <w:p w14:paraId="502B4B26" w14:textId="21C2C280" w:rsidR="00230A85" w:rsidRDefault="00230A85" w:rsidP="00230A85">
            <w:pPr>
              <w:tabs>
                <w:tab w:val="left" w:pos="551"/>
              </w:tabs>
              <w:jc w:val="left"/>
              <w:rPr>
                <w:rFonts w:eastAsia="游明朝"/>
                <w:lang w:val="en-US" w:eastAsia="ja-JP"/>
              </w:rPr>
            </w:pPr>
            <w:r>
              <w:rPr>
                <w:rFonts w:eastAsiaTheme="minorEastAsia"/>
                <w:lang w:val="en-US" w:eastAsia="zh-CN"/>
              </w:rPr>
              <w:t>3.2</w:t>
            </w:r>
          </w:p>
        </w:tc>
        <w:tc>
          <w:tcPr>
            <w:tcW w:w="1255" w:type="dxa"/>
          </w:tcPr>
          <w:p w14:paraId="27EEC028" w14:textId="47AC6CAF" w:rsidR="00230A85" w:rsidRDefault="00230A85" w:rsidP="00230A85">
            <w:pPr>
              <w:jc w:val="left"/>
              <w:rPr>
                <w:rFonts w:eastAsia="游明朝"/>
                <w:lang w:val="en-US" w:eastAsia="ja-JP"/>
              </w:rPr>
            </w:pPr>
            <w:r>
              <w:rPr>
                <w:rFonts w:eastAsiaTheme="minorEastAsia"/>
                <w:lang w:val="en-US" w:eastAsia="zh-CN"/>
              </w:rPr>
              <w:t>3.2 for UL, 4 for DL</w:t>
            </w:r>
          </w:p>
        </w:tc>
        <w:tc>
          <w:tcPr>
            <w:tcW w:w="5528" w:type="dxa"/>
          </w:tcPr>
          <w:p w14:paraId="3CD25AA7" w14:textId="77777777" w:rsidR="00230A85" w:rsidRDefault="00230A85" w:rsidP="00230A85">
            <w:pPr>
              <w:jc w:val="left"/>
              <w:rPr>
                <w:rFonts w:eastAsiaTheme="minorEastAsia"/>
                <w:lang w:val="en-US" w:eastAsia="zh-CN"/>
              </w:rPr>
            </w:pPr>
            <w:r>
              <w:rPr>
                <w:rFonts w:eastAsiaTheme="minorEastAsia"/>
                <w:lang w:val="en-US" w:eastAsia="zh-CN"/>
              </w:rPr>
              <w:t>We prefer to discuss it after the RAN plenary decision on peak rate reduction.</w:t>
            </w:r>
          </w:p>
          <w:p w14:paraId="0D4E7FB9" w14:textId="41771C5F" w:rsidR="00230A85" w:rsidRDefault="00230A85" w:rsidP="00230A85">
            <w:pPr>
              <w:jc w:val="left"/>
              <w:rPr>
                <w:rFonts w:eastAsia="游明朝"/>
                <w:lang w:val="en-US" w:eastAsia="ja-JP"/>
              </w:rPr>
            </w:pPr>
            <w:r>
              <w:rPr>
                <w:rFonts w:eastAsiaTheme="minorEastAsia"/>
                <w:lang w:val="en-US" w:eastAsia="zh-CN"/>
              </w:rPr>
              <w:t xml:space="preserve">We do not want to introduce any new values for </w:t>
            </w:r>
            <w:proofErr w:type="spellStart"/>
            <w:r w:rsidRPr="00E36D5A">
              <w:rPr>
                <w:rFonts w:eastAsia="SimSun"/>
                <w:i/>
                <w:iCs/>
                <w:lang w:eastAsia="ja-JP"/>
              </w:rPr>
              <w:t>scalingFactor</w:t>
            </w:r>
            <w:proofErr w:type="spellEnd"/>
            <w:r>
              <w:rPr>
                <w:rFonts w:eastAsia="SimSun"/>
                <w:i/>
                <w:iCs/>
                <w:lang w:eastAsia="ja-JP"/>
              </w:rPr>
              <w:t xml:space="preserve"> </w:t>
            </w:r>
            <w:r w:rsidRPr="00897E3A">
              <w:rPr>
                <w:rFonts w:eastAsia="SimSun"/>
                <w:lang w:eastAsia="ja-JP"/>
              </w:rPr>
              <w:t xml:space="preserve">other than </w:t>
            </w:r>
            <w:r>
              <w:rPr>
                <w:rFonts w:eastAsia="SimSun"/>
                <w:lang w:eastAsia="ja-JP"/>
              </w:rPr>
              <w:t xml:space="preserve">the </w:t>
            </w:r>
            <w:r w:rsidRPr="00897E3A">
              <w:rPr>
                <w:rFonts w:eastAsia="SimSun"/>
                <w:lang w:eastAsia="ja-JP"/>
              </w:rPr>
              <w:t>values supported in existing spec</w:t>
            </w:r>
            <w:r>
              <w:rPr>
                <w:rFonts w:eastAsia="SimSun"/>
                <w:lang w:eastAsia="ja-JP"/>
              </w:rPr>
              <w:t xml:space="preserve"> 38.306. Currently possible values are 1, 0.8, 0.75, and 0.4. This has to be clarified first before deciding the value itself.</w:t>
            </w:r>
          </w:p>
        </w:tc>
      </w:tr>
    </w:tbl>
    <w:p w14:paraId="49808929" w14:textId="77777777" w:rsidR="00EB3CD9" w:rsidRDefault="00EB3CD9">
      <w:pPr>
        <w:rPr>
          <w:rFonts w:eastAsia="Microsoft YaHei UI"/>
          <w:lang w:val="en-US" w:eastAsia="zh-CN"/>
        </w:rPr>
      </w:pPr>
    </w:p>
    <w:p w14:paraId="631AC348"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4C295BF" w14:textId="77777777" w:rsidR="00EB3CD9" w:rsidRDefault="00625853">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07F78C25" w14:textId="77777777" w:rsidR="00EB3CD9" w:rsidRDefault="00625853">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3EC80D0E" w14:textId="77777777" w:rsidR="00EB3CD9" w:rsidRDefault="00625853">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7"/>
        <w:tblW w:w="9631" w:type="dxa"/>
        <w:tblLayout w:type="fixed"/>
        <w:tblLook w:val="04A0" w:firstRow="1" w:lastRow="0" w:firstColumn="1" w:lastColumn="0" w:noHBand="0" w:noVBand="1"/>
      </w:tblPr>
      <w:tblGrid>
        <w:gridCol w:w="1479"/>
        <w:gridCol w:w="1372"/>
        <w:gridCol w:w="6780"/>
      </w:tblGrid>
      <w:tr w:rsidR="00EB3CD9" w14:paraId="752B3249" w14:textId="77777777">
        <w:tc>
          <w:tcPr>
            <w:tcW w:w="1479" w:type="dxa"/>
            <w:shd w:val="clear" w:color="auto" w:fill="D9D9D9" w:themeFill="background1" w:themeFillShade="D9"/>
          </w:tcPr>
          <w:p w14:paraId="1BA9B2F9"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5843A89D" w14:textId="77777777" w:rsidR="00EB3CD9" w:rsidRDefault="00625853">
            <w:pPr>
              <w:jc w:val="left"/>
              <w:rPr>
                <w:b/>
                <w:bCs/>
                <w:lang w:val="en-US"/>
              </w:rPr>
            </w:pPr>
            <w:r>
              <w:rPr>
                <w:b/>
                <w:bCs/>
                <w:lang w:val="en-US"/>
              </w:rPr>
              <w:t>Value of Y</w:t>
            </w:r>
          </w:p>
        </w:tc>
        <w:tc>
          <w:tcPr>
            <w:tcW w:w="6780" w:type="dxa"/>
            <w:shd w:val="clear" w:color="auto" w:fill="D9D9D9" w:themeFill="background1" w:themeFillShade="D9"/>
          </w:tcPr>
          <w:p w14:paraId="36A864AE" w14:textId="77777777" w:rsidR="00EB3CD9" w:rsidRDefault="00625853">
            <w:pPr>
              <w:jc w:val="left"/>
              <w:rPr>
                <w:b/>
                <w:bCs/>
                <w:lang w:val="en-US"/>
              </w:rPr>
            </w:pPr>
            <w:r>
              <w:rPr>
                <w:b/>
                <w:bCs/>
                <w:lang w:val="en-US"/>
              </w:rPr>
              <w:t>Comments</w:t>
            </w:r>
          </w:p>
        </w:tc>
      </w:tr>
      <w:tr w:rsidR="00EB3CD9" w14:paraId="64715382" w14:textId="77777777">
        <w:tc>
          <w:tcPr>
            <w:tcW w:w="1479" w:type="dxa"/>
          </w:tcPr>
          <w:p w14:paraId="15351AE0"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4BCB2"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1AD7D0C8" w14:textId="77777777" w:rsidR="00EB3CD9" w:rsidRDefault="00EB3CD9">
            <w:pPr>
              <w:jc w:val="left"/>
              <w:rPr>
                <w:rFonts w:eastAsiaTheme="minorEastAsia"/>
                <w:lang w:val="en-US" w:eastAsia="zh-CN"/>
              </w:rPr>
            </w:pPr>
          </w:p>
        </w:tc>
      </w:tr>
      <w:tr w:rsidR="00EB3CD9" w14:paraId="093E8F96" w14:textId="77777777">
        <w:tc>
          <w:tcPr>
            <w:tcW w:w="1479" w:type="dxa"/>
          </w:tcPr>
          <w:p w14:paraId="6A9D8DAC"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3950EB75"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65B786" w14:textId="77777777" w:rsidR="00EB3CD9" w:rsidRDefault="00EB3CD9">
            <w:pPr>
              <w:jc w:val="left"/>
              <w:rPr>
                <w:rFonts w:eastAsiaTheme="minorEastAsia"/>
                <w:lang w:val="en-US" w:eastAsia="zh-CN"/>
              </w:rPr>
            </w:pPr>
          </w:p>
        </w:tc>
      </w:tr>
      <w:tr w:rsidR="00EB3CD9" w14:paraId="5E54A6EE" w14:textId="77777777">
        <w:tc>
          <w:tcPr>
            <w:tcW w:w="1479" w:type="dxa"/>
          </w:tcPr>
          <w:p w14:paraId="4017235E"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52B497A0" w14:textId="77777777" w:rsidR="00EB3CD9" w:rsidRDefault="00EB3CD9">
            <w:pPr>
              <w:tabs>
                <w:tab w:val="left" w:pos="551"/>
              </w:tabs>
              <w:jc w:val="left"/>
              <w:rPr>
                <w:rFonts w:eastAsiaTheme="minorEastAsia"/>
                <w:lang w:val="en-US" w:eastAsia="zh-CN"/>
              </w:rPr>
            </w:pPr>
          </w:p>
        </w:tc>
        <w:tc>
          <w:tcPr>
            <w:tcW w:w="6780" w:type="dxa"/>
          </w:tcPr>
          <w:p w14:paraId="7529C417" w14:textId="77777777" w:rsidR="00EB3CD9" w:rsidRDefault="00625853">
            <w:pPr>
              <w:jc w:val="left"/>
              <w:rPr>
                <w:rFonts w:eastAsiaTheme="minorEastAsia"/>
                <w:lang w:val="en-US" w:eastAsia="zh-CN"/>
              </w:rPr>
            </w:pPr>
            <w:r>
              <w:rPr>
                <w:rFonts w:eastAsiaTheme="minorEastAsia"/>
                <w:lang w:val="en-US" w:eastAsia="zh-CN"/>
              </w:rPr>
              <w:t>We prefer to wait for guideline from RAN plenary</w:t>
            </w:r>
          </w:p>
        </w:tc>
      </w:tr>
      <w:tr w:rsidR="00EB3CD9" w14:paraId="54FDC707" w14:textId="77777777">
        <w:tc>
          <w:tcPr>
            <w:tcW w:w="1479" w:type="dxa"/>
          </w:tcPr>
          <w:p w14:paraId="7094ECF9"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1C53F79B" w14:textId="77777777" w:rsidR="00EB3CD9" w:rsidRDefault="00EB3CD9">
            <w:pPr>
              <w:tabs>
                <w:tab w:val="left" w:pos="551"/>
              </w:tabs>
              <w:jc w:val="left"/>
              <w:rPr>
                <w:rFonts w:eastAsiaTheme="minorEastAsia"/>
                <w:lang w:val="en-US" w:eastAsia="zh-CN"/>
              </w:rPr>
            </w:pPr>
          </w:p>
        </w:tc>
        <w:tc>
          <w:tcPr>
            <w:tcW w:w="6780" w:type="dxa"/>
          </w:tcPr>
          <w:p w14:paraId="5C4EC58E" w14:textId="77777777" w:rsidR="00EB3CD9" w:rsidRDefault="00625853">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B301CC" w14:paraId="19C722D7" w14:textId="77777777">
        <w:tc>
          <w:tcPr>
            <w:tcW w:w="1479" w:type="dxa"/>
          </w:tcPr>
          <w:p w14:paraId="26C94DB5" w14:textId="77777777" w:rsidR="00B301CC" w:rsidRDefault="00B301CC" w:rsidP="00B301CC">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3B6DD64" w14:textId="77777777" w:rsidR="00B301CC" w:rsidRDefault="00B301CC" w:rsidP="00B301CC">
            <w:pPr>
              <w:tabs>
                <w:tab w:val="left" w:pos="551"/>
              </w:tabs>
              <w:jc w:val="left"/>
              <w:rPr>
                <w:rFonts w:eastAsiaTheme="minorEastAsia"/>
                <w:lang w:val="en-US" w:eastAsia="zh-CN"/>
              </w:rPr>
            </w:pPr>
          </w:p>
        </w:tc>
        <w:tc>
          <w:tcPr>
            <w:tcW w:w="6780" w:type="dxa"/>
          </w:tcPr>
          <w:p w14:paraId="6958077D" w14:textId="77777777" w:rsidR="00B301CC" w:rsidRDefault="00B301CC" w:rsidP="00B301CC">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7"/>
              <w:tblW w:w="0" w:type="auto"/>
              <w:tblLayout w:type="fixed"/>
              <w:tblLook w:val="04A0" w:firstRow="1" w:lastRow="0" w:firstColumn="1" w:lastColumn="0" w:noHBand="0" w:noVBand="1"/>
            </w:tblPr>
            <w:tblGrid>
              <w:gridCol w:w="6554"/>
            </w:tblGrid>
            <w:tr w:rsidR="00B301CC" w14:paraId="6A291512" w14:textId="77777777" w:rsidTr="00C812AE">
              <w:tc>
                <w:tcPr>
                  <w:tcW w:w="6554" w:type="dxa"/>
                </w:tcPr>
                <w:p w14:paraId="71242F28" w14:textId="77777777" w:rsidR="00B301CC" w:rsidRPr="00846556" w:rsidRDefault="00B301CC" w:rsidP="00B301CC">
                  <w:pPr>
                    <w:tabs>
                      <w:tab w:val="left" w:pos="426"/>
                      <w:tab w:val="left" w:pos="720"/>
                    </w:tabs>
                    <w:spacing w:after="0" w:line="240" w:lineRule="auto"/>
                    <w:jc w:val="left"/>
                    <w:rPr>
                      <w:rFonts w:ascii="SimSun" w:eastAsia="SimSun" w:hAnsi="SimSun" w:cs="SimSun"/>
                      <w:i/>
                      <w:sz w:val="11"/>
                      <w:szCs w:val="24"/>
                      <w:lang w:val="en-US" w:eastAsia="zh-CN"/>
                    </w:rPr>
                  </w:pPr>
                  <w:r w:rsidRPr="00846556">
                    <w:rPr>
                      <w:rFonts w:eastAsia="SimSun" w:cs="+mn-cs"/>
                      <w:b/>
                      <w:bCs/>
                      <w:i/>
                      <w:color w:val="000000"/>
                      <w:kern w:val="24"/>
                      <w:sz w:val="18"/>
                      <w:szCs w:val="40"/>
                      <w:lang w:val="en-US" w:eastAsia="zh-CN"/>
                    </w:rPr>
                    <w:t>For Issue – 1 UE peak rate reduction as a standalone feature</w:t>
                  </w:r>
                </w:p>
                <w:p w14:paraId="14320F30" w14:textId="77777777" w:rsidR="00B301CC" w:rsidRPr="00846556" w:rsidRDefault="00B301CC" w:rsidP="00B301CC">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sidRPr="00846556">
                    <w:rPr>
                      <w:rFonts w:eastAsia="SimSun" w:cs="+mn-cs"/>
                      <w:b/>
                      <w:bCs/>
                      <w:i/>
                      <w:color w:val="000000"/>
                      <w:kern w:val="24"/>
                      <w:sz w:val="18"/>
                      <w:szCs w:val="40"/>
                      <w:lang w:val="en-US" w:eastAsia="zh-CN"/>
                    </w:rPr>
                    <w:t>Conclusion</w:t>
                  </w:r>
                </w:p>
                <w:p w14:paraId="5F7D6F70" w14:textId="77777777" w:rsidR="00B301CC" w:rsidRPr="00846556" w:rsidRDefault="00B301CC" w:rsidP="00B301CC">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sidRPr="00846556">
                    <w:rPr>
                      <w:rFonts w:eastAsia="SimSun" w:cs="+mn-cs"/>
                      <w:i/>
                      <w:color w:val="000000"/>
                      <w:kern w:val="24"/>
                      <w:sz w:val="18"/>
                      <w:szCs w:val="40"/>
                      <w:lang w:val="en-US" w:eastAsia="zh-CN"/>
                    </w:rPr>
                    <w:t>Revisit in RAN#99 (</w:t>
                  </w:r>
                  <w:r w:rsidRPr="00846556">
                    <w:rPr>
                      <w:rFonts w:eastAsia="SimSun" w:cs="+mn-cs"/>
                      <w:i/>
                      <w:color w:val="FF0000"/>
                      <w:kern w:val="24"/>
                      <w:sz w:val="18"/>
                      <w:szCs w:val="40"/>
                      <w:lang w:val="en-US" w:eastAsia="zh-CN"/>
                    </w:rPr>
                    <w:t>no additional discussion in RAN1 in 1Q’23</w:t>
                  </w:r>
                  <w:r w:rsidRPr="00846556">
                    <w:rPr>
                      <w:rFonts w:eastAsia="SimSun" w:cs="+mn-cs"/>
                      <w:i/>
                      <w:color w:val="000000"/>
                      <w:kern w:val="24"/>
                      <w:sz w:val="18"/>
                      <w:szCs w:val="40"/>
                      <w:lang w:val="en-US" w:eastAsia="zh-CN"/>
                    </w:rPr>
                    <w:t>)</w:t>
                  </w:r>
                </w:p>
              </w:tc>
            </w:tr>
          </w:tbl>
          <w:p w14:paraId="451A3745" w14:textId="77777777" w:rsidR="00B301CC" w:rsidRDefault="00B301CC" w:rsidP="00B301CC">
            <w:pPr>
              <w:jc w:val="left"/>
              <w:rPr>
                <w:rFonts w:eastAsiaTheme="minorEastAsia"/>
                <w:lang w:val="en-US" w:eastAsia="zh-CN"/>
              </w:rPr>
            </w:pPr>
          </w:p>
        </w:tc>
      </w:tr>
      <w:tr w:rsidR="00925D0B" w14:paraId="2335E1CB" w14:textId="77777777">
        <w:tc>
          <w:tcPr>
            <w:tcW w:w="1479" w:type="dxa"/>
          </w:tcPr>
          <w:p w14:paraId="63773E3D" w14:textId="4FAE5600" w:rsidR="00925D0B" w:rsidRDefault="00925D0B" w:rsidP="00925D0B">
            <w:pPr>
              <w:jc w:val="left"/>
              <w:rPr>
                <w:rFonts w:eastAsiaTheme="minorEastAsia"/>
                <w:lang w:val="en-US" w:eastAsia="zh-CN"/>
              </w:rPr>
            </w:pPr>
            <w:r>
              <w:rPr>
                <w:rFonts w:eastAsiaTheme="minorEastAsia"/>
                <w:lang w:val="en-US" w:eastAsia="zh-CN"/>
              </w:rPr>
              <w:t>Qualcomm</w:t>
            </w:r>
          </w:p>
        </w:tc>
        <w:tc>
          <w:tcPr>
            <w:tcW w:w="1372" w:type="dxa"/>
          </w:tcPr>
          <w:p w14:paraId="709BA45E" w14:textId="77777777" w:rsidR="00925D0B" w:rsidRDefault="00925D0B" w:rsidP="00925D0B">
            <w:pPr>
              <w:tabs>
                <w:tab w:val="left" w:pos="551"/>
              </w:tabs>
              <w:jc w:val="left"/>
              <w:rPr>
                <w:rFonts w:eastAsiaTheme="minorEastAsia"/>
                <w:lang w:val="en-US" w:eastAsia="zh-CN"/>
              </w:rPr>
            </w:pPr>
          </w:p>
        </w:tc>
        <w:tc>
          <w:tcPr>
            <w:tcW w:w="6780" w:type="dxa"/>
          </w:tcPr>
          <w:p w14:paraId="1DFD8DCE" w14:textId="6852F923" w:rsidR="00925D0B" w:rsidRDefault="00925D0B" w:rsidP="00925D0B">
            <w:pPr>
              <w:jc w:val="left"/>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discuss</w:t>
            </w:r>
            <w:proofErr w:type="gramEnd"/>
            <w:r>
              <w:rPr>
                <w:rFonts w:eastAsiaTheme="minorEastAsia"/>
                <w:lang w:val="en-US" w:eastAsia="zh-CN"/>
              </w:rPr>
              <w:t xml:space="preserve"> it after RAN plenary decision on peak rate reduction.</w:t>
            </w:r>
          </w:p>
        </w:tc>
      </w:tr>
    </w:tbl>
    <w:p w14:paraId="0790649B" w14:textId="77777777" w:rsidR="00EB3CD9" w:rsidRDefault="00EB3CD9">
      <w:pPr>
        <w:rPr>
          <w:rFonts w:eastAsia="Microsoft YaHei UI"/>
          <w:lang w:val="en-US" w:eastAsia="zh-CN"/>
        </w:rPr>
      </w:pPr>
    </w:p>
    <w:p w14:paraId="49704142" w14:textId="77777777" w:rsidR="00EB3CD9" w:rsidRDefault="00625853">
      <w:pPr>
        <w:pStyle w:val="1"/>
        <w:numPr>
          <w:ilvl w:val="0"/>
          <w:numId w:val="0"/>
        </w:numPr>
        <w:ind w:left="1134" w:hanging="1134"/>
        <w:rPr>
          <w:lang w:val="en-US"/>
        </w:rPr>
      </w:pPr>
      <w:r>
        <w:rPr>
          <w:lang w:val="en-US"/>
        </w:rPr>
        <w:t>4</w:t>
      </w:r>
      <w:r>
        <w:rPr>
          <w:lang w:val="en-US"/>
        </w:rPr>
        <w:tab/>
        <w:t>Other aspects</w:t>
      </w:r>
    </w:p>
    <w:p w14:paraId="72846E98" w14:textId="77777777" w:rsidR="00EB3CD9" w:rsidRDefault="00625853">
      <w:pPr>
        <w:rPr>
          <w:lang w:val="en-US"/>
        </w:rPr>
      </w:pPr>
      <w:r>
        <w:rPr>
          <w:lang w:val="en-US"/>
        </w:rPr>
        <w:t>The submitted contributions bring up the following other aspects which are not covered in any other section in this FLS.</w:t>
      </w:r>
    </w:p>
    <w:p w14:paraId="5D93B374" w14:textId="77777777" w:rsidR="00EB3CD9" w:rsidRDefault="00625853">
      <w:pPr>
        <w:rPr>
          <w:rFonts w:eastAsia="Microsoft YaHei UI"/>
          <w:b/>
          <w:bCs/>
          <w:u w:val="single"/>
          <w:lang w:val="en-US" w:eastAsia="zh-CN"/>
        </w:rPr>
      </w:pPr>
      <w:r>
        <w:rPr>
          <w:rFonts w:eastAsia="Microsoft YaHei UI"/>
          <w:b/>
          <w:bCs/>
          <w:u w:val="single"/>
          <w:lang w:val="en-US" w:eastAsia="zh-CN"/>
        </w:rPr>
        <w:t>Cell barring</w:t>
      </w:r>
    </w:p>
    <w:p w14:paraId="06585B43" w14:textId="77777777" w:rsidR="00EB3CD9" w:rsidRDefault="00625853">
      <w:pPr>
        <w:pStyle w:val="afe"/>
        <w:numPr>
          <w:ilvl w:val="0"/>
          <w:numId w:val="26"/>
        </w:numPr>
        <w:rPr>
          <w:sz w:val="20"/>
          <w:szCs w:val="22"/>
          <w:lang w:val="en-US"/>
        </w:rPr>
      </w:pPr>
      <w:r>
        <w:rPr>
          <w:sz w:val="20"/>
          <w:szCs w:val="22"/>
          <w:lang w:val="en-US"/>
        </w:rPr>
        <w:t>Introduce a new cell barring indication and an IFRI field in SIB1 [16].</w:t>
      </w:r>
    </w:p>
    <w:p w14:paraId="06B1BEF5" w14:textId="77777777" w:rsidR="00EB3CD9" w:rsidRDefault="00625853">
      <w:pPr>
        <w:pStyle w:val="afe"/>
        <w:numPr>
          <w:ilvl w:val="0"/>
          <w:numId w:val="26"/>
        </w:numPr>
        <w:rPr>
          <w:sz w:val="20"/>
          <w:szCs w:val="22"/>
          <w:lang w:val="en-US"/>
        </w:rPr>
      </w:pPr>
      <w:r>
        <w:rPr>
          <w:sz w:val="20"/>
          <w:szCs w:val="22"/>
          <w:lang w:val="en-US"/>
        </w:rPr>
        <w:t>The final decision on whether to introduce additional cell access/barring indication is up to RAN2 [17].</w:t>
      </w:r>
    </w:p>
    <w:p w14:paraId="6BF77785" w14:textId="77777777" w:rsidR="00EB3CD9" w:rsidRDefault="00625853">
      <w:pPr>
        <w:rPr>
          <w:rFonts w:eastAsia="Microsoft YaHei UI"/>
          <w:b/>
          <w:bCs/>
          <w:u w:val="single"/>
          <w:lang w:val="en-US" w:eastAsia="zh-CN"/>
        </w:rPr>
      </w:pPr>
      <w:r>
        <w:rPr>
          <w:rFonts w:eastAsia="Microsoft YaHei UI"/>
          <w:b/>
          <w:bCs/>
          <w:u w:val="single"/>
          <w:lang w:val="en-US" w:eastAsia="zh-CN"/>
        </w:rPr>
        <w:t>Feature group / UE type / capability reporting</w:t>
      </w:r>
    </w:p>
    <w:p w14:paraId="0FB12434" w14:textId="77777777" w:rsidR="00EB3CD9" w:rsidRDefault="00625853">
      <w:pPr>
        <w:pStyle w:val="afe"/>
        <w:numPr>
          <w:ilvl w:val="0"/>
          <w:numId w:val="26"/>
        </w:numPr>
        <w:rPr>
          <w:sz w:val="20"/>
          <w:szCs w:val="22"/>
          <w:lang w:val="en-US"/>
        </w:rPr>
      </w:pPr>
      <w:r>
        <w:rPr>
          <w:sz w:val="20"/>
          <w:szCs w:val="22"/>
          <w:lang w:val="en-US"/>
        </w:rPr>
        <w:t xml:space="preserve">Define new and/or reuse existing </w:t>
      </w:r>
      <w:proofErr w:type="spellStart"/>
      <w:r>
        <w:rPr>
          <w:sz w:val="20"/>
          <w:szCs w:val="22"/>
          <w:lang w:val="en-US"/>
        </w:rPr>
        <w:t>RedCap</w:t>
      </w:r>
      <w:proofErr w:type="spellEnd"/>
      <w:r>
        <w:rPr>
          <w:sz w:val="20"/>
          <w:szCs w:val="22"/>
          <w:lang w:val="en-US"/>
        </w:rPr>
        <w:t>-related UE feature groups [11].</w:t>
      </w:r>
    </w:p>
    <w:p w14:paraId="19C68E2C" w14:textId="77777777" w:rsidR="00EB3CD9" w:rsidRDefault="00625853">
      <w:pPr>
        <w:pStyle w:val="afe"/>
        <w:numPr>
          <w:ilvl w:val="0"/>
          <w:numId w:val="26"/>
        </w:numPr>
        <w:rPr>
          <w:sz w:val="20"/>
          <w:szCs w:val="22"/>
          <w:lang w:val="en-US"/>
        </w:rPr>
      </w:pPr>
      <w:r>
        <w:rPr>
          <w:sz w:val="20"/>
          <w:szCs w:val="22"/>
          <w:lang w:val="en-US"/>
        </w:rPr>
        <w:t>The new UE type is defined by its support of UE BB bandwidth reduction [16].</w:t>
      </w:r>
    </w:p>
    <w:p w14:paraId="7148F90F" w14:textId="77777777" w:rsidR="00EB3CD9" w:rsidRDefault="00625853">
      <w:pPr>
        <w:pStyle w:val="afe"/>
        <w:numPr>
          <w:ilvl w:val="0"/>
          <w:numId w:val="26"/>
        </w:numPr>
        <w:rPr>
          <w:sz w:val="20"/>
          <w:szCs w:val="22"/>
          <w:lang w:val="en-US"/>
        </w:rPr>
      </w:pPr>
      <w:r>
        <w:rPr>
          <w:sz w:val="20"/>
          <w:szCs w:val="22"/>
          <w:lang w:val="en-US"/>
        </w:rPr>
        <w:t>The new UE type is defined by its support of the two UE complexity reduction features [26].</w:t>
      </w:r>
    </w:p>
    <w:p w14:paraId="1787B4CE" w14:textId="77777777" w:rsidR="00EB3CD9" w:rsidRDefault="00625853">
      <w:pPr>
        <w:rPr>
          <w:rFonts w:eastAsia="Microsoft YaHei UI"/>
          <w:b/>
          <w:u w:val="single"/>
          <w:lang w:val="en-US" w:eastAsia="zh-CN"/>
        </w:rPr>
      </w:pPr>
      <w:r>
        <w:rPr>
          <w:rFonts w:eastAsia="Microsoft YaHei UI"/>
          <w:b/>
          <w:u w:val="single"/>
          <w:lang w:val="en-US" w:eastAsia="zh-CN"/>
        </w:rPr>
        <w:t>FDRA optimization</w:t>
      </w:r>
    </w:p>
    <w:p w14:paraId="4C2FFC28" w14:textId="77777777" w:rsidR="00EB3CD9" w:rsidRDefault="00625853">
      <w:pPr>
        <w:pStyle w:val="afe"/>
        <w:numPr>
          <w:ilvl w:val="0"/>
          <w:numId w:val="26"/>
        </w:numPr>
        <w:rPr>
          <w:sz w:val="20"/>
          <w:szCs w:val="22"/>
          <w:lang w:val="en-US"/>
        </w:rPr>
      </w:pPr>
      <w:r>
        <w:rPr>
          <w:sz w:val="20"/>
          <w:szCs w:val="22"/>
          <w:lang w:val="en-US"/>
        </w:rPr>
        <w:t>There is no need to consider potential optimization of FDRA indications [17, 18, 28, 35].</w:t>
      </w:r>
    </w:p>
    <w:p w14:paraId="67E962A5" w14:textId="77777777" w:rsidR="00EB3CD9" w:rsidRDefault="00625853">
      <w:pPr>
        <w:pStyle w:val="afe"/>
        <w:numPr>
          <w:ilvl w:val="0"/>
          <w:numId w:val="26"/>
        </w:numPr>
        <w:rPr>
          <w:sz w:val="20"/>
          <w:szCs w:val="22"/>
          <w:lang w:val="en-US"/>
        </w:rPr>
      </w:pPr>
      <w:r>
        <w:rPr>
          <w:sz w:val="20"/>
          <w:szCs w:val="22"/>
          <w:lang w:val="en-US"/>
        </w:rPr>
        <w:t>Consider potential optimizations of FDRA indication for PUSCH but not for PDSCH [13].</w:t>
      </w:r>
    </w:p>
    <w:p w14:paraId="7F7A4528" w14:textId="77777777" w:rsidR="00EB3CD9" w:rsidRDefault="00625853">
      <w:pPr>
        <w:pStyle w:val="afe"/>
        <w:numPr>
          <w:ilvl w:val="0"/>
          <w:numId w:val="26"/>
        </w:numPr>
        <w:rPr>
          <w:sz w:val="20"/>
          <w:szCs w:val="22"/>
          <w:lang w:val="en-US"/>
        </w:rPr>
      </w:pPr>
      <w:r>
        <w:rPr>
          <w:sz w:val="20"/>
          <w:szCs w:val="22"/>
          <w:lang w:val="en-US"/>
        </w:rPr>
        <w:t>Consider potential optimizations of FDRA indications in case of large RBG size [25].</w:t>
      </w:r>
    </w:p>
    <w:p w14:paraId="10BBFAFB" w14:textId="77777777" w:rsidR="00EB3CD9" w:rsidRDefault="00625853">
      <w:pPr>
        <w:pStyle w:val="afe"/>
        <w:numPr>
          <w:ilvl w:val="0"/>
          <w:numId w:val="26"/>
        </w:numPr>
        <w:rPr>
          <w:sz w:val="20"/>
          <w:szCs w:val="22"/>
          <w:lang w:val="en-US"/>
        </w:rPr>
      </w:pPr>
      <w:r>
        <w:rPr>
          <w:sz w:val="20"/>
          <w:szCs w:val="22"/>
          <w:lang w:val="en-US"/>
        </w:rPr>
        <w:t>Discuss whether/how to use potential spare bits in FDRA field in RAR UL grant [25].</w:t>
      </w:r>
    </w:p>
    <w:p w14:paraId="169834F2" w14:textId="77777777" w:rsidR="00EB3CD9" w:rsidRDefault="00625853">
      <w:pPr>
        <w:pStyle w:val="afe"/>
        <w:numPr>
          <w:ilvl w:val="0"/>
          <w:numId w:val="26"/>
        </w:numPr>
        <w:rPr>
          <w:sz w:val="20"/>
          <w:szCs w:val="22"/>
          <w:lang w:val="en-US"/>
        </w:rPr>
      </w:pPr>
      <w:r>
        <w:rPr>
          <w:sz w:val="20"/>
          <w:szCs w:val="22"/>
          <w:lang w:val="en-US"/>
        </w:rPr>
        <w:t>For unicast, the FDRA indications and RBG sizes can be based on 5-MHz sub-bands [29].</w:t>
      </w:r>
    </w:p>
    <w:p w14:paraId="6833DF82" w14:textId="77777777" w:rsidR="00EB3CD9" w:rsidRDefault="00625853">
      <w:pPr>
        <w:rPr>
          <w:rFonts w:eastAsia="Microsoft YaHei UI"/>
          <w:b/>
          <w:u w:val="single"/>
          <w:lang w:val="en-US" w:eastAsia="zh-CN"/>
        </w:rPr>
      </w:pPr>
      <w:r>
        <w:rPr>
          <w:rFonts w:eastAsia="Microsoft YaHei UI"/>
          <w:b/>
          <w:u w:val="single"/>
          <w:lang w:val="en-US" w:eastAsia="zh-CN"/>
        </w:rPr>
        <w:t>Other functionality</w:t>
      </w:r>
    </w:p>
    <w:p w14:paraId="291275E4" w14:textId="77777777" w:rsidR="00EB3CD9" w:rsidRDefault="00625853">
      <w:pPr>
        <w:pStyle w:val="afe"/>
        <w:numPr>
          <w:ilvl w:val="0"/>
          <w:numId w:val="26"/>
        </w:numPr>
        <w:rPr>
          <w:sz w:val="20"/>
          <w:szCs w:val="22"/>
          <w:lang w:val="en-US"/>
        </w:rPr>
      </w:pPr>
      <w:r>
        <w:rPr>
          <w:sz w:val="20"/>
          <w:szCs w:val="22"/>
          <w:lang w:val="en-US"/>
        </w:rPr>
        <w:t>Consider enhancements of user multiplexing capacity for common PUCCH [25, 33].</w:t>
      </w:r>
    </w:p>
    <w:p w14:paraId="44416260" w14:textId="77777777" w:rsidR="00EB3CD9" w:rsidRDefault="00625853">
      <w:pPr>
        <w:pStyle w:val="afe"/>
        <w:numPr>
          <w:ilvl w:val="0"/>
          <w:numId w:val="26"/>
        </w:numPr>
        <w:rPr>
          <w:sz w:val="20"/>
          <w:szCs w:val="22"/>
          <w:lang w:val="en-US"/>
        </w:rPr>
      </w:pPr>
      <w:r>
        <w:rPr>
          <w:sz w:val="20"/>
          <w:szCs w:val="22"/>
          <w:lang w:val="en-US"/>
        </w:rPr>
        <w:t>Restrict the SRS bandwidth to 5 MHz, like the other UL bandwidths [28].</w:t>
      </w:r>
    </w:p>
    <w:p w14:paraId="1B67DFB5" w14:textId="77777777" w:rsidR="00EB3CD9" w:rsidRDefault="00625853">
      <w:pPr>
        <w:pStyle w:val="afe"/>
        <w:numPr>
          <w:ilvl w:val="0"/>
          <w:numId w:val="26"/>
        </w:numPr>
        <w:rPr>
          <w:sz w:val="20"/>
          <w:szCs w:val="22"/>
          <w:lang w:val="en-US"/>
        </w:rPr>
      </w:pPr>
      <w:r>
        <w:rPr>
          <w:sz w:val="20"/>
          <w:szCs w:val="22"/>
          <w:lang w:val="en-US"/>
        </w:rPr>
        <w:t>Support PRS- and SRS-based positioning methods [11].</w:t>
      </w:r>
    </w:p>
    <w:p w14:paraId="7AFDECA1" w14:textId="77777777" w:rsidR="00EB3CD9" w:rsidRDefault="00625853">
      <w:pPr>
        <w:pStyle w:val="afe"/>
        <w:numPr>
          <w:ilvl w:val="0"/>
          <w:numId w:val="26"/>
        </w:numPr>
        <w:rPr>
          <w:sz w:val="20"/>
          <w:szCs w:val="22"/>
          <w:lang w:val="en-US"/>
        </w:rPr>
      </w:pPr>
      <w:r>
        <w:rPr>
          <w:sz w:val="20"/>
          <w:szCs w:val="22"/>
          <w:lang w:val="en-US"/>
        </w:rPr>
        <w:t>Support operation in dedicated spectrum &lt;5 MHz at least optionally [11].</w:t>
      </w:r>
    </w:p>
    <w:p w14:paraId="7A6BE06F" w14:textId="77777777" w:rsidR="00EB3CD9" w:rsidRDefault="00625853">
      <w:pPr>
        <w:pStyle w:val="afe"/>
        <w:numPr>
          <w:ilvl w:val="0"/>
          <w:numId w:val="26"/>
        </w:numPr>
        <w:rPr>
          <w:sz w:val="20"/>
          <w:szCs w:val="22"/>
          <w:lang w:val="en-US"/>
        </w:rPr>
      </w:pPr>
      <w:r>
        <w:rPr>
          <w:sz w:val="20"/>
          <w:szCs w:val="22"/>
          <w:lang w:val="en-US"/>
        </w:rPr>
        <w:t>Confirm whether and how to support MBS, SUL, V2X, and NR-U [11].</w:t>
      </w:r>
    </w:p>
    <w:p w14:paraId="178DFD96" w14:textId="77777777" w:rsidR="00EB3CD9" w:rsidRDefault="00625853">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3D460F53" w14:textId="77777777" w:rsidR="00EB3CD9" w:rsidRDefault="00625853">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EB3CD9" w14:paraId="50B50787" w14:textId="77777777">
        <w:tc>
          <w:tcPr>
            <w:tcW w:w="1479" w:type="dxa"/>
            <w:shd w:val="clear" w:color="auto" w:fill="D9D9D9" w:themeFill="background1" w:themeFillShade="D9"/>
          </w:tcPr>
          <w:p w14:paraId="43C6C6F5"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3BCB7CBF"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087D79C4" w14:textId="77777777" w:rsidR="00EB3CD9" w:rsidRDefault="00625853">
            <w:pPr>
              <w:jc w:val="left"/>
              <w:rPr>
                <w:b/>
                <w:bCs/>
                <w:lang w:val="en-US"/>
              </w:rPr>
            </w:pPr>
            <w:r>
              <w:rPr>
                <w:b/>
                <w:bCs/>
                <w:lang w:val="en-US"/>
              </w:rPr>
              <w:t>Comments</w:t>
            </w:r>
          </w:p>
        </w:tc>
      </w:tr>
      <w:tr w:rsidR="00EB3CD9" w14:paraId="69B4E703" w14:textId="77777777">
        <w:tc>
          <w:tcPr>
            <w:tcW w:w="1479" w:type="dxa"/>
          </w:tcPr>
          <w:p w14:paraId="4BEEB024"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E836B6"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87B198" w14:textId="77777777" w:rsidR="00EB3CD9" w:rsidRDefault="00EB3CD9">
            <w:pPr>
              <w:jc w:val="left"/>
              <w:rPr>
                <w:rFonts w:eastAsiaTheme="minorEastAsia"/>
                <w:lang w:val="en-US" w:eastAsia="zh-CN"/>
              </w:rPr>
            </w:pPr>
          </w:p>
        </w:tc>
      </w:tr>
      <w:tr w:rsidR="00EB3CD9" w14:paraId="7B239D41" w14:textId="77777777">
        <w:tc>
          <w:tcPr>
            <w:tcW w:w="1479" w:type="dxa"/>
          </w:tcPr>
          <w:p w14:paraId="5C0F5347"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52FAA7E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0926D5" w14:textId="77777777" w:rsidR="00EB3CD9" w:rsidRDefault="00625853">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EB3CD9" w14:paraId="255E7CF5" w14:textId="77777777">
        <w:tc>
          <w:tcPr>
            <w:tcW w:w="1479" w:type="dxa"/>
          </w:tcPr>
          <w:p w14:paraId="2054CBC3"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7019C922"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284620A1" w14:textId="77777777" w:rsidR="00EB3CD9" w:rsidRDefault="00EB3CD9">
            <w:pPr>
              <w:jc w:val="left"/>
              <w:rPr>
                <w:rFonts w:eastAsiaTheme="minorEastAsia"/>
                <w:lang w:val="en-US" w:eastAsia="zh-CN"/>
              </w:rPr>
            </w:pPr>
          </w:p>
        </w:tc>
      </w:tr>
      <w:tr w:rsidR="00EF4EB3" w14:paraId="6A7AA43F" w14:textId="77777777">
        <w:tc>
          <w:tcPr>
            <w:tcW w:w="1479" w:type="dxa"/>
          </w:tcPr>
          <w:p w14:paraId="7D4A26D1" w14:textId="342C3448" w:rsidR="00EF4EB3" w:rsidRDefault="00EF4EB3" w:rsidP="00EF4EB3">
            <w:pPr>
              <w:jc w:val="left"/>
              <w:rPr>
                <w:rFonts w:eastAsiaTheme="minorEastAsia"/>
                <w:lang w:val="en-US" w:eastAsia="zh-CN"/>
              </w:rPr>
            </w:pPr>
            <w:r>
              <w:rPr>
                <w:rFonts w:eastAsiaTheme="minorEastAsia"/>
                <w:lang w:val="en-US" w:eastAsia="zh-CN"/>
              </w:rPr>
              <w:t>Qualcomm</w:t>
            </w:r>
          </w:p>
        </w:tc>
        <w:tc>
          <w:tcPr>
            <w:tcW w:w="1372" w:type="dxa"/>
          </w:tcPr>
          <w:p w14:paraId="20C01CFC" w14:textId="1EDE6B00" w:rsidR="00EF4EB3" w:rsidRDefault="00EF4EB3" w:rsidP="00EF4EB3">
            <w:pPr>
              <w:tabs>
                <w:tab w:val="left" w:pos="551"/>
              </w:tabs>
              <w:jc w:val="left"/>
              <w:rPr>
                <w:rFonts w:eastAsiaTheme="minorEastAsia"/>
                <w:lang w:val="en-US" w:eastAsia="zh-CN"/>
              </w:rPr>
            </w:pPr>
            <w:r>
              <w:rPr>
                <w:rFonts w:eastAsiaTheme="minorEastAsia"/>
                <w:lang w:val="en-US" w:eastAsia="zh-CN"/>
              </w:rPr>
              <w:t>N</w:t>
            </w:r>
          </w:p>
        </w:tc>
        <w:tc>
          <w:tcPr>
            <w:tcW w:w="6780" w:type="dxa"/>
          </w:tcPr>
          <w:p w14:paraId="0524A92C" w14:textId="55BBA55B" w:rsidR="00EF4EB3" w:rsidRDefault="00EF4EB3" w:rsidP="00EF4EB3">
            <w:pPr>
              <w:jc w:val="left"/>
              <w:rPr>
                <w:rFonts w:eastAsiaTheme="minorEastAsia"/>
                <w:lang w:val="en-US" w:eastAsia="zh-CN"/>
              </w:rPr>
            </w:pPr>
            <w:r>
              <w:rPr>
                <w:rFonts w:eastAsiaTheme="minorEastAsia"/>
                <w:lang w:val="en-US" w:eastAsia="zh-CN"/>
              </w:rPr>
              <w:t>Not needed in this meeting.</w:t>
            </w:r>
          </w:p>
        </w:tc>
      </w:tr>
    </w:tbl>
    <w:p w14:paraId="34EC8CE2" w14:textId="77777777" w:rsidR="00EB3CD9" w:rsidRDefault="00EB3CD9">
      <w:pPr>
        <w:rPr>
          <w:szCs w:val="22"/>
          <w:lang w:val="en-US"/>
        </w:rPr>
      </w:pPr>
    </w:p>
    <w:p w14:paraId="71E597AF" w14:textId="77777777" w:rsidR="00EB3CD9" w:rsidRDefault="00625853">
      <w:pPr>
        <w:pStyle w:val="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B3CD9" w14:paraId="4A51F871" w14:textId="77777777">
        <w:trPr>
          <w:trHeight w:val="450"/>
        </w:trPr>
        <w:tc>
          <w:tcPr>
            <w:tcW w:w="704" w:type="dxa"/>
            <w:shd w:val="clear" w:color="auto" w:fill="FFFFFF"/>
            <w:tcMar>
              <w:top w:w="0" w:type="dxa"/>
              <w:left w:w="70" w:type="dxa"/>
              <w:bottom w:w="0" w:type="dxa"/>
              <w:right w:w="70" w:type="dxa"/>
            </w:tcMar>
          </w:tcPr>
          <w:bookmarkEnd w:id="4"/>
          <w:p w14:paraId="0FF90FC2" w14:textId="77777777" w:rsidR="00EB3CD9" w:rsidRDefault="00625853">
            <w:pPr>
              <w:jc w:val="left"/>
              <w:rPr>
                <w:lang w:val="en-US" w:eastAsia="sv-SE"/>
              </w:rPr>
            </w:pPr>
            <w:r>
              <w:rPr>
                <w:lang w:val="en-US"/>
              </w:rPr>
              <w:t>[1]</w:t>
            </w:r>
          </w:p>
        </w:tc>
        <w:tc>
          <w:tcPr>
            <w:tcW w:w="1456" w:type="dxa"/>
            <w:tcMar>
              <w:top w:w="0" w:type="dxa"/>
              <w:left w:w="70" w:type="dxa"/>
              <w:bottom w:w="0" w:type="dxa"/>
              <w:right w:w="70" w:type="dxa"/>
            </w:tcMar>
          </w:tcPr>
          <w:p w14:paraId="60DE50A1" w14:textId="77777777" w:rsidR="00EB3CD9" w:rsidRDefault="006C2959">
            <w:pPr>
              <w:jc w:val="left"/>
              <w:rPr>
                <w:color w:val="0000FF"/>
                <w:u w:val="single"/>
                <w:lang w:val="en-US"/>
              </w:rPr>
            </w:pPr>
            <w:hyperlink r:id="rId14" w:history="1">
              <w:r w:rsidR="00625853">
                <w:rPr>
                  <w:rStyle w:val="afa"/>
                  <w:color w:val="0000FF"/>
                </w:rPr>
                <w:t>RP-223544</w:t>
              </w:r>
            </w:hyperlink>
          </w:p>
        </w:tc>
        <w:tc>
          <w:tcPr>
            <w:tcW w:w="4921" w:type="dxa"/>
            <w:tcMar>
              <w:top w:w="0" w:type="dxa"/>
              <w:left w:w="70" w:type="dxa"/>
              <w:bottom w:w="0" w:type="dxa"/>
              <w:right w:w="70" w:type="dxa"/>
            </w:tcMar>
          </w:tcPr>
          <w:p w14:paraId="4BC81172" w14:textId="77777777" w:rsidR="00EB3CD9" w:rsidRDefault="00625853">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55521DE7" w14:textId="77777777" w:rsidR="00EB3CD9" w:rsidRDefault="00625853">
            <w:pPr>
              <w:jc w:val="left"/>
              <w:rPr>
                <w:lang w:val="en-US"/>
              </w:rPr>
            </w:pPr>
            <w:r>
              <w:rPr>
                <w:lang w:val="en-US"/>
              </w:rPr>
              <w:t>Ericsson</w:t>
            </w:r>
          </w:p>
        </w:tc>
      </w:tr>
      <w:tr w:rsidR="00EB3CD9" w14:paraId="455A1DFE" w14:textId="77777777">
        <w:trPr>
          <w:trHeight w:val="450"/>
        </w:trPr>
        <w:tc>
          <w:tcPr>
            <w:tcW w:w="704" w:type="dxa"/>
            <w:shd w:val="clear" w:color="auto" w:fill="FFFFFF"/>
            <w:tcMar>
              <w:top w:w="0" w:type="dxa"/>
              <w:left w:w="70" w:type="dxa"/>
              <w:bottom w:w="0" w:type="dxa"/>
              <w:right w:w="70" w:type="dxa"/>
            </w:tcMar>
          </w:tcPr>
          <w:p w14:paraId="45B4D281" w14:textId="77777777" w:rsidR="00EB3CD9" w:rsidRDefault="00625853">
            <w:pPr>
              <w:jc w:val="left"/>
              <w:rPr>
                <w:lang w:val="en-US"/>
              </w:rPr>
            </w:pPr>
            <w:r>
              <w:rPr>
                <w:color w:val="000000"/>
                <w:lang w:val="en-US"/>
              </w:rPr>
              <w:t>[2]</w:t>
            </w:r>
          </w:p>
        </w:tc>
        <w:tc>
          <w:tcPr>
            <w:tcW w:w="1456" w:type="dxa"/>
            <w:tcMar>
              <w:top w:w="0" w:type="dxa"/>
              <w:left w:w="70" w:type="dxa"/>
              <w:bottom w:w="0" w:type="dxa"/>
              <w:right w:w="70" w:type="dxa"/>
            </w:tcMar>
          </w:tcPr>
          <w:p w14:paraId="44FC7555" w14:textId="77777777" w:rsidR="00EB3CD9" w:rsidRDefault="006C2959">
            <w:pPr>
              <w:jc w:val="left"/>
              <w:rPr>
                <w:rFonts w:eastAsia="Calibri"/>
                <w:color w:val="0000FF"/>
                <w:u w:val="single"/>
                <w:lang w:val="en-US"/>
              </w:rPr>
            </w:pPr>
            <w:hyperlink r:id="rId15" w:history="1">
              <w:r w:rsidR="00625853">
                <w:rPr>
                  <w:rStyle w:val="afa"/>
                  <w:color w:val="0000FF"/>
                </w:rPr>
                <w:t>R1-2300177</w:t>
              </w:r>
            </w:hyperlink>
          </w:p>
        </w:tc>
        <w:tc>
          <w:tcPr>
            <w:tcW w:w="4921" w:type="dxa"/>
            <w:tcMar>
              <w:top w:w="0" w:type="dxa"/>
              <w:left w:w="70" w:type="dxa"/>
              <w:bottom w:w="0" w:type="dxa"/>
              <w:right w:w="70" w:type="dxa"/>
            </w:tcMar>
          </w:tcPr>
          <w:p w14:paraId="242E08E2" w14:textId="77777777" w:rsidR="00EB3CD9" w:rsidRDefault="00625853">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15179920" w14:textId="77777777" w:rsidR="00EB3CD9" w:rsidRDefault="00625853">
            <w:pPr>
              <w:jc w:val="left"/>
              <w:rPr>
                <w:lang w:val="en-US"/>
              </w:rPr>
            </w:pPr>
            <w:r>
              <w:rPr>
                <w:lang w:val="en-US"/>
              </w:rPr>
              <w:t>Rapporteur (Ericsson)</w:t>
            </w:r>
          </w:p>
        </w:tc>
      </w:tr>
      <w:tr w:rsidR="00EB3CD9" w14:paraId="50EA28B9" w14:textId="77777777">
        <w:trPr>
          <w:trHeight w:val="450"/>
        </w:trPr>
        <w:tc>
          <w:tcPr>
            <w:tcW w:w="704" w:type="dxa"/>
            <w:shd w:val="clear" w:color="auto" w:fill="FFFFFF"/>
            <w:tcMar>
              <w:top w:w="0" w:type="dxa"/>
              <w:left w:w="70" w:type="dxa"/>
              <w:bottom w:w="0" w:type="dxa"/>
              <w:right w:w="70" w:type="dxa"/>
            </w:tcMar>
          </w:tcPr>
          <w:p w14:paraId="2D3D6A0C" w14:textId="77777777" w:rsidR="00EB3CD9" w:rsidRDefault="00625853">
            <w:pPr>
              <w:jc w:val="left"/>
              <w:rPr>
                <w:color w:val="000000"/>
                <w:lang w:val="en-US"/>
              </w:rPr>
            </w:pPr>
            <w:r>
              <w:rPr>
                <w:color w:val="000000"/>
                <w:lang w:val="en-US"/>
              </w:rPr>
              <w:t>[3]</w:t>
            </w:r>
          </w:p>
        </w:tc>
        <w:tc>
          <w:tcPr>
            <w:tcW w:w="1456" w:type="dxa"/>
            <w:tcMar>
              <w:top w:w="0" w:type="dxa"/>
              <w:left w:w="70" w:type="dxa"/>
              <w:bottom w:w="0" w:type="dxa"/>
              <w:right w:w="70" w:type="dxa"/>
            </w:tcMar>
          </w:tcPr>
          <w:p w14:paraId="281A20DB" w14:textId="77777777" w:rsidR="00EB3CD9" w:rsidRDefault="006C2959">
            <w:pPr>
              <w:jc w:val="left"/>
              <w:rPr>
                <w:rStyle w:val="afa"/>
                <w:color w:val="0000FF"/>
              </w:rPr>
            </w:pPr>
            <w:hyperlink r:id="rId16" w:history="1">
              <w:r w:rsidR="00625853">
                <w:rPr>
                  <w:rStyle w:val="afa"/>
                  <w:color w:val="0000FF"/>
                </w:rPr>
                <w:t>R1-2212533</w:t>
              </w:r>
            </w:hyperlink>
          </w:p>
        </w:tc>
        <w:tc>
          <w:tcPr>
            <w:tcW w:w="4921" w:type="dxa"/>
            <w:tcMar>
              <w:top w:w="0" w:type="dxa"/>
              <w:left w:w="70" w:type="dxa"/>
              <w:bottom w:w="0" w:type="dxa"/>
              <w:right w:w="70" w:type="dxa"/>
            </w:tcMar>
          </w:tcPr>
          <w:p w14:paraId="0D6B4AE0" w14:textId="77777777" w:rsidR="00EB3CD9" w:rsidRDefault="00625853">
            <w:pPr>
              <w:jc w:val="left"/>
              <w:rPr>
                <w:lang w:val="en-US"/>
              </w:rPr>
            </w:pPr>
            <w:r>
              <w:rPr>
                <w:lang w:eastAsia="zh-CN"/>
              </w:rPr>
              <w:t xml:space="preserve">FL summary #1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68243AA1" w14:textId="77777777" w:rsidR="00EB3CD9" w:rsidRDefault="00625853">
            <w:pPr>
              <w:jc w:val="left"/>
              <w:rPr>
                <w:lang w:val="en-US"/>
              </w:rPr>
            </w:pPr>
            <w:r>
              <w:rPr>
                <w:lang w:eastAsia="zh-CN"/>
              </w:rPr>
              <w:t>Moderator (Ericsson)</w:t>
            </w:r>
          </w:p>
        </w:tc>
      </w:tr>
      <w:tr w:rsidR="00EB3CD9" w14:paraId="0B941C51" w14:textId="77777777">
        <w:trPr>
          <w:trHeight w:val="450"/>
        </w:trPr>
        <w:tc>
          <w:tcPr>
            <w:tcW w:w="704" w:type="dxa"/>
            <w:shd w:val="clear" w:color="auto" w:fill="FFFFFF"/>
            <w:tcMar>
              <w:top w:w="0" w:type="dxa"/>
              <w:left w:w="70" w:type="dxa"/>
              <w:bottom w:w="0" w:type="dxa"/>
              <w:right w:w="70" w:type="dxa"/>
            </w:tcMar>
          </w:tcPr>
          <w:p w14:paraId="4229332C" w14:textId="77777777" w:rsidR="00EB3CD9" w:rsidRDefault="00625853">
            <w:pPr>
              <w:jc w:val="left"/>
              <w:rPr>
                <w:lang w:val="en-US"/>
              </w:rPr>
            </w:pPr>
            <w:r>
              <w:rPr>
                <w:color w:val="000000"/>
                <w:lang w:val="en-US"/>
              </w:rPr>
              <w:lastRenderedPageBreak/>
              <w:t>[4]</w:t>
            </w:r>
          </w:p>
        </w:tc>
        <w:tc>
          <w:tcPr>
            <w:tcW w:w="1456" w:type="dxa"/>
            <w:tcMar>
              <w:top w:w="0" w:type="dxa"/>
              <w:left w:w="70" w:type="dxa"/>
              <w:bottom w:w="0" w:type="dxa"/>
              <w:right w:w="70" w:type="dxa"/>
            </w:tcMar>
          </w:tcPr>
          <w:p w14:paraId="419D0363" w14:textId="77777777" w:rsidR="00EB3CD9" w:rsidRDefault="006C2959">
            <w:pPr>
              <w:jc w:val="left"/>
              <w:rPr>
                <w:rStyle w:val="afa"/>
                <w:color w:val="0000FF"/>
              </w:rPr>
            </w:pPr>
            <w:hyperlink r:id="rId17" w:history="1">
              <w:r w:rsidR="00625853">
                <w:rPr>
                  <w:rStyle w:val="afa"/>
                  <w:color w:val="0000FF"/>
                </w:rPr>
                <w:t>R1-2212534</w:t>
              </w:r>
            </w:hyperlink>
          </w:p>
        </w:tc>
        <w:tc>
          <w:tcPr>
            <w:tcW w:w="4921" w:type="dxa"/>
            <w:tcMar>
              <w:top w:w="0" w:type="dxa"/>
              <w:left w:w="70" w:type="dxa"/>
              <w:bottom w:w="0" w:type="dxa"/>
              <w:right w:w="70" w:type="dxa"/>
            </w:tcMar>
          </w:tcPr>
          <w:p w14:paraId="3F97D617" w14:textId="77777777" w:rsidR="00EB3CD9" w:rsidRDefault="00625853">
            <w:pPr>
              <w:jc w:val="left"/>
              <w:rPr>
                <w:lang w:val="en-US"/>
              </w:rPr>
            </w:pPr>
            <w:r>
              <w:rPr>
                <w:lang w:eastAsia="zh-CN"/>
              </w:rPr>
              <w:t xml:space="preserve">FL summary #2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3EFD0420" w14:textId="77777777" w:rsidR="00EB3CD9" w:rsidRDefault="00625853">
            <w:pPr>
              <w:jc w:val="left"/>
              <w:rPr>
                <w:lang w:val="en-US"/>
              </w:rPr>
            </w:pPr>
            <w:r>
              <w:rPr>
                <w:lang w:eastAsia="zh-CN"/>
              </w:rPr>
              <w:t>Moderator (Ericsson)</w:t>
            </w:r>
          </w:p>
        </w:tc>
      </w:tr>
      <w:tr w:rsidR="00EB3CD9" w14:paraId="1D409A5C" w14:textId="77777777">
        <w:trPr>
          <w:trHeight w:val="450"/>
        </w:trPr>
        <w:tc>
          <w:tcPr>
            <w:tcW w:w="704" w:type="dxa"/>
            <w:shd w:val="clear" w:color="auto" w:fill="FFFFFF"/>
            <w:tcMar>
              <w:top w:w="0" w:type="dxa"/>
              <w:left w:w="70" w:type="dxa"/>
              <w:bottom w:w="0" w:type="dxa"/>
              <w:right w:w="70" w:type="dxa"/>
            </w:tcMar>
          </w:tcPr>
          <w:p w14:paraId="4C0EF6FD" w14:textId="77777777" w:rsidR="00EB3CD9" w:rsidRDefault="00625853">
            <w:pPr>
              <w:jc w:val="left"/>
              <w:rPr>
                <w:lang w:val="en-US"/>
              </w:rPr>
            </w:pPr>
            <w:r>
              <w:rPr>
                <w:color w:val="000000"/>
                <w:lang w:val="en-US"/>
              </w:rPr>
              <w:t>[5]</w:t>
            </w:r>
          </w:p>
        </w:tc>
        <w:tc>
          <w:tcPr>
            <w:tcW w:w="1456" w:type="dxa"/>
            <w:tcMar>
              <w:top w:w="0" w:type="dxa"/>
              <w:left w:w="70" w:type="dxa"/>
              <w:bottom w:w="0" w:type="dxa"/>
              <w:right w:w="70" w:type="dxa"/>
            </w:tcMar>
          </w:tcPr>
          <w:p w14:paraId="75261E26" w14:textId="77777777" w:rsidR="00EB3CD9" w:rsidRDefault="006C2959">
            <w:pPr>
              <w:jc w:val="left"/>
              <w:rPr>
                <w:rStyle w:val="afa"/>
                <w:color w:val="0000FF"/>
              </w:rPr>
            </w:pPr>
            <w:hyperlink r:id="rId18" w:history="1">
              <w:r w:rsidR="00625853">
                <w:rPr>
                  <w:rStyle w:val="afa"/>
                  <w:color w:val="0000FF"/>
                </w:rPr>
                <w:t>R1-2212535</w:t>
              </w:r>
            </w:hyperlink>
          </w:p>
        </w:tc>
        <w:tc>
          <w:tcPr>
            <w:tcW w:w="4921" w:type="dxa"/>
            <w:tcMar>
              <w:top w:w="0" w:type="dxa"/>
              <w:left w:w="70" w:type="dxa"/>
              <w:bottom w:w="0" w:type="dxa"/>
              <w:right w:w="70" w:type="dxa"/>
            </w:tcMar>
          </w:tcPr>
          <w:p w14:paraId="525F9AA1" w14:textId="77777777" w:rsidR="00EB3CD9" w:rsidRDefault="00625853">
            <w:pPr>
              <w:jc w:val="left"/>
              <w:rPr>
                <w:lang w:val="en-US"/>
              </w:rPr>
            </w:pPr>
            <w:r>
              <w:rPr>
                <w:lang w:eastAsia="zh-CN"/>
              </w:rPr>
              <w:t xml:space="preserve">FL summary #3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38BBF206" w14:textId="77777777" w:rsidR="00EB3CD9" w:rsidRDefault="00625853">
            <w:pPr>
              <w:jc w:val="left"/>
              <w:rPr>
                <w:lang w:val="en-US"/>
              </w:rPr>
            </w:pPr>
            <w:r>
              <w:rPr>
                <w:lang w:eastAsia="zh-CN"/>
              </w:rPr>
              <w:t>Moderator (Ericsson)</w:t>
            </w:r>
          </w:p>
        </w:tc>
      </w:tr>
      <w:tr w:rsidR="00EB3CD9" w14:paraId="2801480F" w14:textId="77777777">
        <w:trPr>
          <w:trHeight w:val="450"/>
        </w:trPr>
        <w:tc>
          <w:tcPr>
            <w:tcW w:w="704" w:type="dxa"/>
            <w:shd w:val="clear" w:color="auto" w:fill="FFFFFF"/>
            <w:tcMar>
              <w:top w:w="0" w:type="dxa"/>
              <w:left w:w="70" w:type="dxa"/>
              <w:bottom w:w="0" w:type="dxa"/>
              <w:right w:w="70" w:type="dxa"/>
            </w:tcMar>
          </w:tcPr>
          <w:p w14:paraId="526E8E84" w14:textId="77777777" w:rsidR="00EB3CD9" w:rsidRDefault="00625853">
            <w:pPr>
              <w:jc w:val="left"/>
              <w:rPr>
                <w:lang w:val="en-US"/>
              </w:rPr>
            </w:pPr>
            <w:r>
              <w:rPr>
                <w:color w:val="000000"/>
                <w:lang w:val="en-US"/>
              </w:rPr>
              <w:t>[6]</w:t>
            </w:r>
          </w:p>
        </w:tc>
        <w:tc>
          <w:tcPr>
            <w:tcW w:w="1456" w:type="dxa"/>
            <w:tcMar>
              <w:top w:w="0" w:type="dxa"/>
              <w:left w:w="70" w:type="dxa"/>
              <w:bottom w:w="0" w:type="dxa"/>
              <w:right w:w="70" w:type="dxa"/>
            </w:tcMar>
          </w:tcPr>
          <w:p w14:paraId="765E48A6" w14:textId="77777777" w:rsidR="00EB3CD9" w:rsidRDefault="006C2959">
            <w:pPr>
              <w:jc w:val="left"/>
              <w:rPr>
                <w:rStyle w:val="afa"/>
                <w:color w:val="0000FF"/>
              </w:rPr>
            </w:pPr>
            <w:hyperlink r:id="rId19" w:history="1">
              <w:r w:rsidR="00625853">
                <w:rPr>
                  <w:rStyle w:val="afa"/>
                  <w:color w:val="0000FF"/>
                </w:rPr>
                <w:t>R1-2212536</w:t>
              </w:r>
            </w:hyperlink>
          </w:p>
        </w:tc>
        <w:tc>
          <w:tcPr>
            <w:tcW w:w="4921" w:type="dxa"/>
            <w:tcMar>
              <w:top w:w="0" w:type="dxa"/>
              <w:left w:w="70" w:type="dxa"/>
              <w:bottom w:w="0" w:type="dxa"/>
              <w:right w:w="70" w:type="dxa"/>
            </w:tcMar>
          </w:tcPr>
          <w:p w14:paraId="1A15FB52" w14:textId="77777777" w:rsidR="00EB3CD9" w:rsidRDefault="00625853">
            <w:pPr>
              <w:jc w:val="left"/>
              <w:rPr>
                <w:lang w:val="en-US"/>
              </w:rPr>
            </w:pPr>
            <w:r>
              <w:rPr>
                <w:lang w:eastAsia="zh-CN"/>
              </w:rPr>
              <w:t xml:space="preserve">FL summary #4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58574BBC" w14:textId="77777777" w:rsidR="00EB3CD9" w:rsidRDefault="00625853">
            <w:pPr>
              <w:jc w:val="left"/>
              <w:rPr>
                <w:lang w:val="en-US"/>
              </w:rPr>
            </w:pPr>
            <w:r>
              <w:rPr>
                <w:lang w:eastAsia="zh-CN"/>
              </w:rPr>
              <w:t>Moderator (Ericsson)</w:t>
            </w:r>
          </w:p>
        </w:tc>
      </w:tr>
      <w:tr w:rsidR="00EB3CD9" w14:paraId="3DACDBC2" w14:textId="77777777">
        <w:trPr>
          <w:trHeight w:val="450"/>
        </w:trPr>
        <w:tc>
          <w:tcPr>
            <w:tcW w:w="704" w:type="dxa"/>
            <w:shd w:val="clear" w:color="auto" w:fill="FFFFFF"/>
            <w:tcMar>
              <w:top w:w="0" w:type="dxa"/>
              <w:left w:w="70" w:type="dxa"/>
              <w:bottom w:w="0" w:type="dxa"/>
              <w:right w:w="70" w:type="dxa"/>
            </w:tcMar>
          </w:tcPr>
          <w:p w14:paraId="54363C58" w14:textId="77777777" w:rsidR="00EB3CD9" w:rsidRDefault="00625853">
            <w:pPr>
              <w:jc w:val="left"/>
              <w:rPr>
                <w:lang w:val="en-US"/>
              </w:rPr>
            </w:pPr>
            <w:r>
              <w:rPr>
                <w:color w:val="000000"/>
                <w:lang w:val="en-US"/>
              </w:rPr>
              <w:t>[7]</w:t>
            </w:r>
          </w:p>
        </w:tc>
        <w:tc>
          <w:tcPr>
            <w:tcW w:w="1456" w:type="dxa"/>
            <w:tcMar>
              <w:top w:w="0" w:type="dxa"/>
              <w:left w:w="70" w:type="dxa"/>
              <w:bottom w:w="0" w:type="dxa"/>
              <w:right w:w="70" w:type="dxa"/>
            </w:tcMar>
          </w:tcPr>
          <w:p w14:paraId="3FB5CE17" w14:textId="77777777" w:rsidR="00EB3CD9" w:rsidRDefault="006C2959">
            <w:pPr>
              <w:jc w:val="left"/>
              <w:rPr>
                <w:rStyle w:val="afa"/>
                <w:color w:val="0000FF"/>
                <w:lang w:val="en-US" w:eastAsia="sv-SE"/>
              </w:rPr>
            </w:pPr>
            <w:hyperlink r:id="rId20" w:history="1">
              <w:r w:rsidR="00625853">
                <w:rPr>
                  <w:rStyle w:val="afa"/>
                  <w:color w:val="0000FF"/>
                  <w:lang w:val="en-US"/>
                </w:rPr>
                <w:t>R1-2212982</w:t>
              </w:r>
            </w:hyperlink>
          </w:p>
        </w:tc>
        <w:tc>
          <w:tcPr>
            <w:tcW w:w="4921" w:type="dxa"/>
            <w:tcMar>
              <w:top w:w="0" w:type="dxa"/>
              <w:left w:w="70" w:type="dxa"/>
              <w:bottom w:w="0" w:type="dxa"/>
              <w:right w:w="70" w:type="dxa"/>
            </w:tcMar>
          </w:tcPr>
          <w:p w14:paraId="3CB02531" w14:textId="77777777" w:rsidR="00EB3CD9" w:rsidRDefault="00625853">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4C8FA4AA" w14:textId="77777777" w:rsidR="00EB3CD9" w:rsidRDefault="00625853">
            <w:pPr>
              <w:jc w:val="left"/>
              <w:rPr>
                <w:lang w:val="en-US"/>
              </w:rPr>
            </w:pPr>
            <w:r>
              <w:rPr>
                <w:lang w:val="en-US"/>
              </w:rPr>
              <w:t>Rapporteur (Ericsson)</w:t>
            </w:r>
          </w:p>
        </w:tc>
      </w:tr>
      <w:tr w:rsidR="00EB3CD9" w14:paraId="04636E6F" w14:textId="77777777">
        <w:trPr>
          <w:trHeight w:val="450"/>
        </w:trPr>
        <w:tc>
          <w:tcPr>
            <w:tcW w:w="704" w:type="dxa"/>
            <w:shd w:val="clear" w:color="auto" w:fill="FFFFFF"/>
            <w:tcMar>
              <w:top w:w="0" w:type="dxa"/>
              <w:left w:w="70" w:type="dxa"/>
              <w:bottom w:w="0" w:type="dxa"/>
              <w:right w:w="70" w:type="dxa"/>
            </w:tcMar>
          </w:tcPr>
          <w:p w14:paraId="2B777EB0" w14:textId="77777777" w:rsidR="00EB3CD9" w:rsidRDefault="00625853">
            <w:pPr>
              <w:jc w:val="left"/>
              <w:rPr>
                <w:lang w:val="en-US"/>
              </w:rPr>
            </w:pPr>
            <w:r>
              <w:rPr>
                <w:color w:val="000000"/>
                <w:lang w:val="en-US"/>
              </w:rPr>
              <w:t>[8]</w:t>
            </w:r>
          </w:p>
        </w:tc>
        <w:tc>
          <w:tcPr>
            <w:tcW w:w="1456" w:type="dxa"/>
            <w:tcMar>
              <w:top w:w="0" w:type="dxa"/>
              <w:left w:w="70" w:type="dxa"/>
              <w:bottom w:w="0" w:type="dxa"/>
              <w:right w:w="70" w:type="dxa"/>
            </w:tcMar>
          </w:tcPr>
          <w:p w14:paraId="2243FE48" w14:textId="77777777" w:rsidR="00EB3CD9" w:rsidRDefault="006C2959">
            <w:pPr>
              <w:jc w:val="left"/>
              <w:rPr>
                <w:rStyle w:val="afa"/>
                <w:color w:val="0000FF"/>
                <w:lang w:val="en-US" w:eastAsia="sv-SE"/>
              </w:rPr>
            </w:pPr>
            <w:hyperlink r:id="rId21" w:history="1">
              <w:r w:rsidR="00625853">
                <w:rPr>
                  <w:rFonts w:eastAsia="Calibri"/>
                  <w:color w:val="0000FF"/>
                  <w:u w:val="single"/>
                  <w:lang w:val="en-US"/>
                </w:rPr>
                <w:t>TR 38.865 V18.0.0</w:t>
              </w:r>
            </w:hyperlink>
          </w:p>
        </w:tc>
        <w:tc>
          <w:tcPr>
            <w:tcW w:w="4921" w:type="dxa"/>
            <w:tcMar>
              <w:top w:w="0" w:type="dxa"/>
              <w:left w:w="70" w:type="dxa"/>
              <w:bottom w:w="0" w:type="dxa"/>
              <w:right w:w="70" w:type="dxa"/>
            </w:tcMar>
          </w:tcPr>
          <w:p w14:paraId="257EC98E" w14:textId="77777777" w:rsidR="00EB3CD9" w:rsidRDefault="00625853">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0C07054F" w14:textId="77777777" w:rsidR="00EB3CD9" w:rsidRDefault="00625853">
            <w:pPr>
              <w:jc w:val="left"/>
              <w:rPr>
                <w:lang w:val="en-US"/>
              </w:rPr>
            </w:pPr>
            <w:r>
              <w:rPr>
                <w:lang w:val="en-US"/>
              </w:rPr>
              <w:t>RAN1</w:t>
            </w:r>
          </w:p>
        </w:tc>
      </w:tr>
      <w:tr w:rsidR="00EB3CD9" w14:paraId="55186867" w14:textId="77777777">
        <w:trPr>
          <w:trHeight w:val="450"/>
        </w:trPr>
        <w:tc>
          <w:tcPr>
            <w:tcW w:w="704" w:type="dxa"/>
            <w:shd w:val="clear" w:color="auto" w:fill="FFFFFF"/>
            <w:tcMar>
              <w:top w:w="0" w:type="dxa"/>
              <w:left w:w="70" w:type="dxa"/>
              <w:bottom w:w="0" w:type="dxa"/>
              <w:right w:w="70" w:type="dxa"/>
            </w:tcMar>
          </w:tcPr>
          <w:p w14:paraId="75905DC8" w14:textId="77777777" w:rsidR="00EB3CD9" w:rsidRDefault="00625853">
            <w:pPr>
              <w:jc w:val="left"/>
              <w:rPr>
                <w:lang w:val="en-US"/>
              </w:rPr>
            </w:pPr>
            <w:r>
              <w:rPr>
                <w:color w:val="000000"/>
                <w:lang w:val="en-US"/>
              </w:rPr>
              <w:t>[9]</w:t>
            </w:r>
          </w:p>
        </w:tc>
        <w:tc>
          <w:tcPr>
            <w:tcW w:w="1456" w:type="dxa"/>
            <w:tcMar>
              <w:top w:w="0" w:type="dxa"/>
              <w:left w:w="70" w:type="dxa"/>
              <w:bottom w:w="0" w:type="dxa"/>
              <w:right w:w="70" w:type="dxa"/>
            </w:tcMar>
          </w:tcPr>
          <w:p w14:paraId="3E6AAA1B" w14:textId="77777777" w:rsidR="00EB3CD9" w:rsidRDefault="006C2959">
            <w:pPr>
              <w:jc w:val="left"/>
              <w:rPr>
                <w:rStyle w:val="afa"/>
                <w:color w:val="0000FF"/>
                <w:lang w:val="en-US" w:eastAsia="sv-SE"/>
              </w:rPr>
            </w:pPr>
            <w:hyperlink r:id="rId22" w:history="1">
              <w:r w:rsidR="00625853">
                <w:rPr>
                  <w:rStyle w:val="afa"/>
                  <w:color w:val="0000FF"/>
                </w:rPr>
                <w:t>R1-2300058</w:t>
              </w:r>
            </w:hyperlink>
          </w:p>
        </w:tc>
        <w:tc>
          <w:tcPr>
            <w:tcW w:w="4921" w:type="dxa"/>
            <w:tcMar>
              <w:top w:w="0" w:type="dxa"/>
              <w:left w:w="70" w:type="dxa"/>
              <w:bottom w:w="0" w:type="dxa"/>
              <w:right w:w="70" w:type="dxa"/>
            </w:tcMar>
          </w:tcPr>
          <w:p w14:paraId="1D0CAFBE" w14:textId="77777777" w:rsidR="00EB3CD9" w:rsidRDefault="00625853">
            <w:pPr>
              <w:jc w:val="left"/>
              <w:rPr>
                <w:lang w:val="en-US"/>
              </w:rPr>
            </w:pPr>
            <w:r>
              <w:t xml:space="preserve">Discussion on R18 </w:t>
            </w:r>
            <w:proofErr w:type="spellStart"/>
            <w:r>
              <w:t>RedCap</w:t>
            </w:r>
            <w:proofErr w:type="spellEnd"/>
            <w:r>
              <w:t xml:space="preserve"> complexity techniques</w:t>
            </w:r>
          </w:p>
        </w:tc>
        <w:tc>
          <w:tcPr>
            <w:tcW w:w="2551" w:type="dxa"/>
            <w:tcMar>
              <w:top w:w="0" w:type="dxa"/>
              <w:left w:w="70" w:type="dxa"/>
              <w:bottom w:w="0" w:type="dxa"/>
              <w:right w:w="70" w:type="dxa"/>
            </w:tcMar>
          </w:tcPr>
          <w:p w14:paraId="0ABECF03" w14:textId="77777777" w:rsidR="00EB3CD9" w:rsidRDefault="00625853">
            <w:pPr>
              <w:jc w:val="left"/>
              <w:rPr>
                <w:lang w:val="en-US"/>
              </w:rPr>
            </w:pPr>
            <w:r>
              <w:t>FUTUREWEI</w:t>
            </w:r>
          </w:p>
        </w:tc>
      </w:tr>
      <w:tr w:rsidR="00EB3CD9" w14:paraId="37531BB8" w14:textId="77777777">
        <w:trPr>
          <w:trHeight w:val="450"/>
        </w:trPr>
        <w:tc>
          <w:tcPr>
            <w:tcW w:w="704" w:type="dxa"/>
            <w:shd w:val="clear" w:color="auto" w:fill="FFFFFF"/>
            <w:tcMar>
              <w:top w:w="0" w:type="dxa"/>
              <w:left w:w="70" w:type="dxa"/>
              <w:bottom w:w="0" w:type="dxa"/>
              <w:right w:w="70" w:type="dxa"/>
            </w:tcMar>
          </w:tcPr>
          <w:p w14:paraId="246A07BE" w14:textId="77777777" w:rsidR="00EB3CD9" w:rsidRDefault="00625853">
            <w:pPr>
              <w:jc w:val="left"/>
              <w:rPr>
                <w:lang w:val="en-US"/>
              </w:rPr>
            </w:pPr>
            <w:r>
              <w:rPr>
                <w:color w:val="000000"/>
                <w:lang w:val="en-US"/>
              </w:rPr>
              <w:t>[10]</w:t>
            </w:r>
          </w:p>
        </w:tc>
        <w:tc>
          <w:tcPr>
            <w:tcW w:w="1456" w:type="dxa"/>
            <w:tcMar>
              <w:top w:w="0" w:type="dxa"/>
              <w:left w:w="70" w:type="dxa"/>
              <w:bottom w:w="0" w:type="dxa"/>
              <w:right w:w="70" w:type="dxa"/>
            </w:tcMar>
          </w:tcPr>
          <w:p w14:paraId="12B7D313" w14:textId="77777777" w:rsidR="00EB3CD9" w:rsidRDefault="006C2959">
            <w:pPr>
              <w:jc w:val="left"/>
              <w:rPr>
                <w:rStyle w:val="afa"/>
                <w:color w:val="0000FF"/>
                <w:lang w:val="en-US" w:eastAsia="sv-SE"/>
              </w:rPr>
            </w:pPr>
            <w:hyperlink r:id="rId23" w:history="1">
              <w:r w:rsidR="00625853">
                <w:rPr>
                  <w:rStyle w:val="afa"/>
                  <w:color w:val="0000FF"/>
                </w:rPr>
                <w:t>R1-2300114</w:t>
              </w:r>
            </w:hyperlink>
          </w:p>
        </w:tc>
        <w:tc>
          <w:tcPr>
            <w:tcW w:w="4921" w:type="dxa"/>
            <w:tcMar>
              <w:top w:w="0" w:type="dxa"/>
              <w:left w:w="70" w:type="dxa"/>
              <w:bottom w:w="0" w:type="dxa"/>
              <w:right w:w="70" w:type="dxa"/>
            </w:tcMar>
          </w:tcPr>
          <w:p w14:paraId="31294B95" w14:textId="77777777" w:rsidR="00EB3CD9" w:rsidRDefault="00625853">
            <w:pPr>
              <w:jc w:val="left"/>
              <w:rPr>
                <w:lang w:val="en-US"/>
              </w:rPr>
            </w:pPr>
            <w:r>
              <w:t>Discussion on potential solutions to further reduce UE complexity</w:t>
            </w:r>
          </w:p>
        </w:tc>
        <w:tc>
          <w:tcPr>
            <w:tcW w:w="2551" w:type="dxa"/>
            <w:tcMar>
              <w:top w:w="0" w:type="dxa"/>
              <w:left w:w="70" w:type="dxa"/>
              <w:bottom w:w="0" w:type="dxa"/>
              <w:right w:w="70" w:type="dxa"/>
            </w:tcMar>
          </w:tcPr>
          <w:p w14:paraId="18455824" w14:textId="77777777" w:rsidR="00EB3CD9" w:rsidRDefault="00625853">
            <w:pPr>
              <w:jc w:val="left"/>
              <w:rPr>
                <w:lang w:val="en-US"/>
              </w:rPr>
            </w:pPr>
            <w:r>
              <w:t xml:space="preserve">Huawei, </w:t>
            </w:r>
            <w:proofErr w:type="spellStart"/>
            <w:r>
              <w:t>HiSilicon</w:t>
            </w:r>
            <w:proofErr w:type="spellEnd"/>
          </w:p>
        </w:tc>
      </w:tr>
      <w:tr w:rsidR="00EB3CD9" w14:paraId="07738187" w14:textId="77777777">
        <w:trPr>
          <w:trHeight w:val="450"/>
        </w:trPr>
        <w:tc>
          <w:tcPr>
            <w:tcW w:w="704" w:type="dxa"/>
            <w:shd w:val="clear" w:color="auto" w:fill="FFFFFF"/>
            <w:tcMar>
              <w:top w:w="0" w:type="dxa"/>
              <w:left w:w="70" w:type="dxa"/>
              <w:bottom w:w="0" w:type="dxa"/>
              <w:right w:w="70" w:type="dxa"/>
            </w:tcMar>
          </w:tcPr>
          <w:p w14:paraId="0A5B35FE" w14:textId="77777777" w:rsidR="00EB3CD9" w:rsidRDefault="00625853">
            <w:pPr>
              <w:jc w:val="left"/>
              <w:rPr>
                <w:lang w:val="en-US"/>
              </w:rPr>
            </w:pPr>
            <w:r>
              <w:rPr>
                <w:color w:val="000000"/>
                <w:lang w:val="en-US"/>
              </w:rPr>
              <w:t>[11]</w:t>
            </w:r>
          </w:p>
        </w:tc>
        <w:tc>
          <w:tcPr>
            <w:tcW w:w="1456" w:type="dxa"/>
            <w:tcMar>
              <w:top w:w="0" w:type="dxa"/>
              <w:left w:w="70" w:type="dxa"/>
              <w:bottom w:w="0" w:type="dxa"/>
              <w:right w:w="70" w:type="dxa"/>
            </w:tcMar>
          </w:tcPr>
          <w:p w14:paraId="68330413" w14:textId="77777777" w:rsidR="00EB3CD9" w:rsidRDefault="006C2959">
            <w:pPr>
              <w:jc w:val="left"/>
              <w:rPr>
                <w:rStyle w:val="afa"/>
                <w:color w:val="0000FF"/>
                <w:lang w:val="en-US" w:eastAsia="sv-SE"/>
              </w:rPr>
            </w:pPr>
            <w:hyperlink r:id="rId24" w:history="1">
              <w:r w:rsidR="00625853">
                <w:rPr>
                  <w:rStyle w:val="afa"/>
                  <w:color w:val="0000FF"/>
                </w:rPr>
                <w:t>R1-2300229</w:t>
              </w:r>
            </w:hyperlink>
          </w:p>
        </w:tc>
        <w:tc>
          <w:tcPr>
            <w:tcW w:w="4921" w:type="dxa"/>
            <w:tcMar>
              <w:top w:w="0" w:type="dxa"/>
              <w:left w:w="70" w:type="dxa"/>
              <w:bottom w:w="0" w:type="dxa"/>
              <w:right w:w="70" w:type="dxa"/>
            </w:tcMar>
          </w:tcPr>
          <w:p w14:paraId="08302C97" w14:textId="77777777" w:rsidR="00EB3CD9" w:rsidRDefault="00625853">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3B2B4E9C" w14:textId="77777777" w:rsidR="00EB3CD9" w:rsidRDefault="00625853">
            <w:pPr>
              <w:jc w:val="left"/>
              <w:rPr>
                <w:lang w:val="en-US"/>
              </w:rPr>
            </w:pPr>
            <w:proofErr w:type="spellStart"/>
            <w:r>
              <w:t>Spreadtrum</w:t>
            </w:r>
            <w:proofErr w:type="spellEnd"/>
            <w:r>
              <w:t xml:space="preserve"> Communications, New H3C</w:t>
            </w:r>
          </w:p>
        </w:tc>
      </w:tr>
      <w:tr w:rsidR="00EB3CD9" w14:paraId="7BE516E2" w14:textId="77777777">
        <w:trPr>
          <w:trHeight w:val="450"/>
        </w:trPr>
        <w:tc>
          <w:tcPr>
            <w:tcW w:w="704" w:type="dxa"/>
            <w:shd w:val="clear" w:color="auto" w:fill="FFFFFF"/>
            <w:tcMar>
              <w:top w:w="0" w:type="dxa"/>
              <w:left w:w="70" w:type="dxa"/>
              <w:bottom w:w="0" w:type="dxa"/>
              <w:right w:w="70" w:type="dxa"/>
            </w:tcMar>
          </w:tcPr>
          <w:p w14:paraId="753CDD20" w14:textId="77777777" w:rsidR="00EB3CD9" w:rsidRDefault="00625853">
            <w:pPr>
              <w:jc w:val="left"/>
              <w:rPr>
                <w:lang w:val="en-US"/>
              </w:rPr>
            </w:pPr>
            <w:r>
              <w:rPr>
                <w:color w:val="000000"/>
                <w:lang w:val="en-US"/>
              </w:rPr>
              <w:t>[12]</w:t>
            </w:r>
          </w:p>
        </w:tc>
        <w:tc>
          <w:tcPr>
            <w:tcW w:w="1456" w:type="dxa"/>
            <w:tcMar>
              <w:top w:w="0" w:type="dxa"/>
              <w:left w:w="70" w:type="dxa"/>
              <w:bottom w:w="0" w:type="dxa"/>
              <w:right w:w="70" w:type="dxa"/>
            </w:tcMar>
          </w:tcPr>
          <w:p w14:paraId="3AFC0099" w14:textId="77777777" w:rsidR="00EB3CD9" w:rsidRDefault="006C2959">
            <w:pPr>
              <w:jc w:val="left"/>
              <w:rPr>
                <w:rStyle w:val="afa"/>
                <w:color w:val="0000FF"/>
                <w:lang w:val="en-US" w:eastAsia="sv-SE"/>
              </w:rPr>
            </w:pPr>
            <w:hyperlink r:id="rId25" w:history="1">
              <w:r w:rsidR="00625853">
                <w:rPr>
                  <w:rStyle w:val="afa"/>
                  <w:color w:val="0000FF"/>
                </w:rPr>
                <w:t>R1-2300272</w:t>
              </w:r>
            </w:hyperlink>
          </w:p>
        </w:tc>
        <w:tc>
          <w:tcPr>
            <w:tcW w:w="4921" w:type="dxa"/>
            <w:tcMar>
              <w:top w:w="0" w:type="dxa"/>
              <w:left w:w="70" w:type="dxa"/>
              <w:bottom w:w="0" w:type="dxa"/>
              <w:right w:w="70" w:type="dxa"/>
            </w:tcMar>
          </w:tcPr>
          <w:p w14:paraId="70AFBDAD" w14:textId="77777777" w:rsidR="00EB3CD9" w:rsidRDefault="00625853">
            <w:pPr>
              <w:jc w:val="left"/>
              <w:rPr>
                <w:lang w:val="en-US"/>
              </w:rPr>
            </w:pPr>
            <w:r>
              <w:t>Further consideration on reduced UE complexity</w:t>
            </w:r>
          </w:p>
        </w:tc>
        <w:tc>
          <w:tcPr>
            <w:tcW w:w="2551" w:type="dxa"/>
            <w:tcMar>
              <w:top w:w="0" w:type="dxa"/>
              <w:left w:w="70" w:type="dxa"/>
              <w:bottom w:w="0" w:type="dxa"/>
              <w:right w:w="70" w:type="dxa"/>
            </w:tcMar>
          </w:tcPr>
          <w:p w14:paraId="210C9CB9" w14:textId="77777777" w:rsidR="00EB3CD9" w:rsidRDefault="00625853">
            <w:pPr>
              <w:jc w:val="left"/>
              <w:rPr>
                <w:lang w:val="en-US"/>
              </w:rPr>
            </w:pPr>
            <w:r>
              <w:t>OPPO</w:t>
            </w:r>
          </w:p>
        </w:tc>
      </w:tr>
      <w:tr w:rsidR="00EB3CD9" w14:paraId="4188ADBE" w14:textId="77777777">
        <w:trPr>
          <w:trHeight w:val="450"/>
        </w:trPr>
        <w:tc>
          <w:tcPr>
            <w:tcW w:w="704" w:type="dxa"/>
            <w:shd w:val="clear" w:color="auto" w:fill="FFFFFF"/>
            <w:tcMar>
              <w:top w:w="0" w:type="dxa"/>
              <w:left w:w="70" w:type="dxa"/>
              <w:bottom w:w="0" w:type="dxa"/>
              <w:right w:w="70" w:type="dxa"/>
            </w:tcMar>
          </w:tcPr>
          <w:p w14:paraId="1EABC65A" w14:textId="77777777" w:rsidR="00EB3CD9" w:rsidRDefault="00625853">
            <w:pPr>
              <w:jc w:val="left"/>
              <w:rPr>
                <w:lang w:val="en-US"/>
              </w:rPr>
            </w:pPr>
            <w:r>
              <w:rPr>
                <w:color w:val="000000"/>
                <w:lang w:val="en-US"/>
              </w:rPr>
              <w:t>[13]</w:t>
            </w:r>
          </w:p>
        </w:tc>
        <w:tc>
          <w:tcPr>
            <w:tcW w:w="1456" w:type="dxa"/>
            <w:tcMar>
              <w:top w:w="0" w:type="dxa"/>
              <w:left w:w="70" w:type="dxa"/>
              <w:bottom w:w="0" w:type="dxa"/>
              <w:right w:w="70" w:type="dxa"/>
            </w:tcMar>
          </w:tcPr>
          <w:p w14:paraId="3EE5340D" w14:textId="77777777" w:rsidR="00EB3CD9" w:rsidRDefault="006C2959">
            <w:pPr>
              <w:jc w:val="left"/>
              <w:rPr>
                <w:rStyle w:val="afa"/>
                <w:color w:val="0000FF"/>
                <w:lang w:val="en-US" w:eastAsia="sv-SE"/>
              </w:rPr>
            </w:pPr>
            <w:hyperlink r:id="rId26" w:history="1">
              <w:r w:rsidR="00625853">
                <w:rPr>
                  <w:rStyle w:val="afa"/>
                  <w:color w:val="0000FF"/>
                </w:rPr>
                <w:t>R1-2300371</w:t>
              </w:r>
            </w:hyperlink>
          </w:p>
        </w:tc>
        <w:tc>
          <w:tcPr>
            <w:tcW w:w="4921" w:type="dxa"/>
            <w:tcMar>
              <w:top w:w="0" w:type="dxa"/>
              <w:left w:w="70" w:type="dxa"/>
              <w:bottom w:w="0" w:type="dxa"/>
              <w:right w:w="70" w:type="dxa"/>
            </w:tcMar>
          </w:tcPr>
          <w:p w14:paraId="7A0AA9E4" w14:textId="77777777" w:rsidR="00EB3CD9" w:rsidRDefault="00625853">
            <w:pPr>
              <w:jc w:val="left"/>
              <w:rPr>
                <w:lang w:val="en-US"/>
              </w:rPr>
            </w:pPr>
            <w:r>
              <w:t>Discussion on further UE complexity reduction</w:t>
            </w:r>
          </w:p>
        </w:tc>
        <w:tc>
          <w:tcPr>
            <w:tcW w:w="2551" w:type="dxa"/>
            <w:tcMar>
              <w:top w:w="0" w:type="dxa"/>
              <w:left w:w="70" w:type="dxa"/>
              <w:bottom w:w="0" w:type="dxa"/>
              <w:right w:w="70" w:type="dxa"/>
            </w:tcMar>
          </w:tcPr>
          <w:p w14:paraId="06248180" w14:textId="77777777" w:rsidR="00EB3CD9" w:rsidRDefault="00625853">
            <w:pPr>
              <w:jc w:val="left"/>
              <w:rPr>
                <w:lang w:val="en-US"/>
              </w:rPr>
            </w:pPr>
            <w:r>
              <w:t xml:space="preserve">ZTE, </w:t>
            </w:r>
            <w:proofErr w:type="spellStart"/>
            <w:r>
              <w:t>Sanechips</w:t>
            </w:r>
            <w:proofErr w:type="spellEnd"/>
          </w:p>
        </w:tc>
      </w:tr>
      <w:tr w:rsidR="00EB3CD9" w14:paraId="31403DF8" w14:textId="77777777">
        <w:trPr>
          <w:trHeight w:val="450"/>
        </w:trPr>
        <w:tc>
          <w:tcPr>
            <w:tcW w:w="704" w:type="dxa"/>
            <w:shd w:val="clear" w:color="auto" w:fill="FFFFFF"/>
            <w:tcMar>
              <w:top w:w="0" w:type="dxa"/>
              <w:left w:w="70" w:type="dxa"/>
              <w:bottom w:w="0" w:type="dxa"/>
              <w:right w:w="70" w:type="dxa"/>
            </w:tcMar>
          </w:tcPr>
          <w:p w14:paraId="337E2C3D" w14:textId="77777777" w:rsidR="00EB3CD9" w:rsidRDefault="00625853">
            <w:pPr>
              <w:jc w:val="left"/>
              <w:rPr>
                <w:color w:val="000000"/>
                <w:lang w:val="en-US"/>
              </w:rPr>
            </w:pPr>
            <w:r>
              <w:rPr>
                <w:color w:val="000000"/>
                <w:lang w:val="en-US"/>
              </w:rPr>
              <w:t>[14]</w:t>
            </w:r>
          </w:p>
        </w:tc>
        <w:tc>
          <w:tcPr>
            <w:tcW w:w="1456" w:type="dxa"/>
            <w:tcMar>
              <w:top w:w="0" w:type="dxa"/>
              <w:left w:w="70" w:type="dxa"/>
              <w:bottom w:w="0" w:type="dxa"/>
              <w:right w:w="70" w:type="dxa"/>
            </w:tcMar>
          </w:tcPr>
          <w:p w14:paraId="0A73EE50" w14:textId="77777777" w:rsidR="00EB3CD9" w:rsidRDefault="006C2959">
            <w:pPr>
              <w:jc w:val="left"/>
              <w:rPr>
                <w:rStyle w:val="afa"/>
                <w:color w:val="0000FF"/>
                <w:lang w:val="en-US" w:eastAsia="sv-SE"/>
              </w:rPr>
            </w:pPr>
            <w:hyperlink r:id="rId27" w:history="1">
              <w:r w:rsidR="00625853">
                <w:rPr>
                  <w:rStyle w:val="afa"/>
                  <w:color w:val="0000FF"/>
                </w:rPr>
                <w:t>R1-2300464</w:t>
              </w:r>
            </w:hyperlink>
          </w:p>
        </w:tc>
        <w:tc>
          <w:tcPr>
            <w:tcW w:w="4921" w:type="dxa"/>
            <w:tcMar>
              <w:top w:w="0" w:type="dxa"/>
              <w:left w:w="70" w:type="dxa"/>
              <w:bottom w:w="0" w:type="dxa"/>
              <w:right w:w="70" w:type="dxa"/>
            </w:tcMar>
          </w:tcPr>
          <w:p w14:paraId="1C8A37D9" w14:textId="77777777" w:rsidR="00EB3CD9" w:rsidRDefault="00625853">
            <w:pPr>
              <w:jc w:val="left"/>
              <w:rPr>
                <w:lang w:val="en-US"/>
              </w:rPr>
            </w:pPr>
            <w:r>
              <w:t>Discussion on further UE complexity reduction</w:t>
            </w:r>
          </w:p>
        </w:tc>
        <w:tc>
          <w:tcPr>
            <w:tcW w:w="2551" w:type="dxa"/>
            <w:tcMar>
              <w:top w:w="0" w:type="dxa"/>
              <w:left w:w="70" w:type="dxa"/>
              <w:bottom w:w="0" w:type="dxa"/>
              <w:right w:w="70" w:type="dxa"/>
            </w:tcMar>
          </w:tcPr>
          <w:p w14:paraId="7D8D4FED" w14:textId="77777777" w:rsidR="00EB3CD9" w:rsidRDefault="00625853">
            <w:pPr>
              <w:jc w:val="left"/>
              <w:rPr>
                <w:lang w:val="en-US"/>
              </w:rPr>
            </w:pPr>
            <w:r>
              <w:t>Vivo</w:t>
            </w:r>
          </w:p>
        </w:tc>
      </w:tr>
      <w:tr w:rsidR="00EB3CD9" w14:paraId="6D4EF5F6" w14:textId="77777777">
        <w:trPr>
          <w:trHeight w:val="450"/>
        </w:trPr>
        <w:tc>
          <w:tcPr>
            <w:tcW w:w="704" w:type="dxa"/>
            <w:shd w:val="clear" w:color="auto" w:fill="FFFFFF"/>
            <w:tcMar>
              <w:top w:w="0" w:type="dxa"/>
              <w:left w:w="70" w:type="dxa"/>
              <w:bottom w:w="0" w:type="dxa"/>
              <w:right w:w="70" w:type="dxa"/>
            </w:tcMar>
          </w:tcPr>
          <w:p w14:paraId="08962B23" w14:textId="77777777" w:rsidR="00EB3CD9" w:rsidRDefault="00625853">
            <w:pPr>
              <w:jc w:val="left"/>
              <w:rPr>
                <w:lang w:val="en-US"/>
              </w:rPr>
            </w:pPr>
            <w:r>
              <w:rPr>
                <w:color w:val="000000"/>
                <w:lang w:val="en-US"/>
              </w:rPr>
              <w:t>[15]</w:t>
            </w:r>
          </w:p>
        </w:tc>
        <w:tc>
          <w:tcPr>
            <w:tcW w:w="1456" w:type="dxa"/>
            <w:tcMar>
              <w:top w:w="0" w:type="dxa"/>
              <w:left w:w="70" w:type="dxa"/>
              <w:bottom w:w="0" w:type="dxa"/>
              <w:right w:w="70" w:type="dxa"/>
            </w:tcMar>
          </w:tcPr>
          <w:p w14:paraId="0401A19B" w14:textId="77777777" w:rsidR="00EB3CD9" w:rsidRDefault="006C2959">
            <w:pPr>
              <w:jc w:val="left"/>
              <w:rPr>
                <w:rStyle w:val="afa"/>
                <w:color w:val="0000FF"/>
                <w:lang w:val="en-US" w:eastAsia="sv-SE"/>
              </w:rPr>
            </w:pPr>
            <w:hyperlink r:id="rId28" w:history="1">
              <w:r w:rsidR="00625853">
                <w:rPr>
                  <w:rStyle w:val="afa"/>
                  <w:color w:val="0000FF"/>
                </w:rPr>
                <w:t>R1-2300500</w:t>
              </w:r>
            </w:hyperlink>
          </w:p>
        </w:tc>
        <w:tc>
          <w:tcPr>
            <w:tcW w:w="4921" w:type="dxa"/>
            <w:tcMar>
              <w:top w:w="0" w:type="dxa"/>
              <w:left w:w="70" w:type="dxa"/>
              <w:bottom w:w="0" w:type="dxa"/>
              <w:right w:w="70" w:type="dxa"/>
            </w:tcMar>
          </w:tcPr>
          <w:p w14:paraId="4DA15A26" w14:textId="77777777" w:rsidR="00EB3CD9" w:rsidRDefault="00625853">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20C4F67" w14:textId="77777777" w:rsidR="00EB3CD9" w:rsidRDefault="00625853">
            <w:pPr>
              <w:jc w:val="left"/>
              <w:rPr>
                <w:lang w:val="en-US"/>
              </w:rPr>
            </w:pPr>
            <w:r>
              <w:t>Ericsson</w:t>
            </w:r>
          </w:p>
        </w:tc>
      </w:tr>
      <w:tr w:rsidR="00EB3CD9" w14:paraId="0CA2A260" w14:textId="77777777">
        <w:trPr>
          <w:trHeight w:val="450"/>
        </w:trPr>
        <w:tc>
          <w:tcPr>
            <w:tcW w:w="704" w:type="dxa"/>
            <w:shd w:val="clear" w:color="auto" w:fill="FFFFFF"/>
            <w:tcMar>
              <w:top w:w="0" w:type="dxa"/>
              <w:left w:w="70" w:type="dxa"/>
              <w:bottom w:w="0" w:type="dxa"/>
              <w:right w:w="70" w:type="dxa"/>
            </w:tcMar>
          </w:tcPr>
          <w:p w14:paraId="093ECC84" w14:textId="77777777" w:rsidR="00EB3CD9" w:rsidRDefault="00625853">
            <w:pPr>
              <w:jc w:val="left"/>
              <w:rPr>
                <w:lang w:val="en-US"/>
              </w:rPr>
            </w:pPr>
            <w:r>
              <w:rPr>
                <w:color w:val="000000"/>
                <w:lang w:val="en-US"/>
              </w:rPr>
              <w:t>[16]</w:t>
            </w:r>
          </w:p>
        </w:tc>
        <w:tc>
          <w:tcPr>
            <w:tcW w:w="1456" w:type="dxa"/>
            <w:tcMar>
              <w:top w:w="0" w:type="dxa"/>
              <w:left w:w="70" w:type="dxa"/>
              <w:bottom w:w="0" w:type="dxa"/>
              <w:right w:w="70" w:type="dxa"/>
            </w:tcMar>
          </w:tcPr>
          <w:p w14:paraId="49389807" w14:textId="77777777" w:rsidR="00EB3CD9" w:rsidRDefault="006C2959">
            <w:pPr>
              <w:jc w:val="left"/>
              <w:rPr>
                <w:rStyle w:val="afa"/>
                <w:color w:val="0000FF"/>
                <w:lang w:val="en-US" w:eastAsia="sv-SE"/>
              </w:rPr>
            </w:pPr>
            <w:hyperlink r:id="rId29" w:history="1">
              <w:r w:rsidR="00625853">
                <w:rPr>
                  <w:rStyle w:val="afa"/>
                  <w:color w:val="0000FF"/>
                </w:rPr>
                <w:t>R1-2300586</w:t>
              </w:r>
            </w:hyperlink>
          </w:p>
        </w:tc>
        <w:tc>
          <w:tcPr>
            <w:tcW w:w="4921" w:type="dxa"/>
            <w:tcMar>
              <w:top w:w="0" w:type="dxa"/>
              <w:left w:w="70" w:type="dxa"/>
              <w:bottom w:w="0" w:type="dxa"/>
              <w:right w:w="70" w:type="dxa"/>
            </w:tcMar>
          </w:tcPr>
          <w:p w14:paraId="1B2D279A" w14:textId="77777777" w:rsidR="00EB3CD9" w:rsidRDefault="00625853">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E54F75E" w14:textId="77777777" w:rsidR="00EB3CD9" w:rsidRDefault="00625853">
            <w:pPr>
              <w:jc w:val="left"/>
              <w:rPr>
                <w:lang w:val="en-US"/>
              </w:rPr>
            </w:pPr>
            <w:r>
              <w:t>Xiaomi</w:t>
            </w:r>
          </w:p>
        </w:tc>
      </w:tr>
      <w:tr w:rsidR="00EB3CD9" w14:paraId="748BFEFC" w14:textId="77777777">
        <w:trPr>
          <w:trHeight w:val="450"/>
        </w:trPr>
        <w:tc>
          <w:tcPr>
            <w:tcW w:w="704" w:type="dxa"/>
            <w:shd w:val="clear" w:color="auto" w:fill="FFFFFF"/>
            <w:tcMar>
              <w:top w:w="0" w:type="dxa"/>
              <w:left w:w="70" w:type="dxa"/>
              <w:bottom w:w="0" w:type="dxa"/>
              <w:right w:w="70" w:type="dxa"/>
            </w:tcMar>
          </w:tcPr>
          <w:p w14:paraId="563BEC74" w14:textId="77777777" w:rsidR="00EB3CD9" w:rsidRDefault="00625853">
            <w:pPr>
              <w:jc w:val="left"/>
              <w:rPr>
                <w:lang w:val="en-US"/>
              </w:rPr>
            </w:pPr>
            <w:r>
              <w:rPr>
                <w:color w:val="000000"/>
                <w:lang w:val="en-US"/>
              </w:rPr>
              <w:t>[17]</w:t>
            </w:r>
          </w:p>
        </w:tc>
        <w:tc>
          <w:tcPr>
            <w:tcW w:w="1456" w:type="dxa"/>
            <w:tcMar>
              <w:top w:w="0" w:type="dxa"/>
              <w:left w:w="70" w:type="dxa"/>
              <w:bottom w:w="0" w:type="dxa"/>
              <w:right w:w="70" w:type="dxa"/>
            </w:tcMar>
          </w:tcPr>
          <w:p w14:paraId="53EB0517" w14:textId="77777777" w:rsidR="00EB3CD9" w:rsidRDefault="006C2959">
            <w:pPr>
              <w:jc w:val="left"/>
              <w:rPr>
                <w:rStyle w:val="afa"/>
                <w:color w:val="0000FF"/>
                <w:lang w:val="en-US" w:eastAsia="sv-SE"/>
              </w:rPr>
            </w:pPr>
            <w:hyperlink r:id="rId30" w:history="1">
              <w:r w:rsidR="00625853">
                <w:rPr>
                  <w:rStyle w:val="afa"/>
                  <w:color w:val="0000FF"/>
                </w:rPr>
                <w:t>R1-2300691</w:t>
              </w:r>
            </w:hyperlink>
          </w:p>
        </w:tc>
        <w:tc>
          <w:tcPr>
            <w:tcW w:w="4921" w:type="dxa"/>
            <w:tcMar>
              <w:top w:w="0" w:type="dxa"/>
              <w:left w:w="70" w:type="dxa"/>
              <w:bottom w:w="0" w:type="dxa"/>
              <w:right w:w="70" w:type="dxa"/>
            </w:tcMar>
          </w:tcPr>
          <w:p w14:paraId="7A2F3338" w14:textId="77777777" w:rsidR="00EB3CD9" w:rsidRDefault="00625853">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7FCCF2CF" w14:textId="77777777" w:rsidR="00EB3CD9" w:rsidRDefault="00625853">
            <w:pPr>
              <w:jc w:val="left"/>
              <w:rPr>
                <w:lang w:val="en-US"/>
              </w:rPr>
            </w:pPr>
            <w:r>
              <w:t>CATT</w:t>
            </w:r>
          </w:p>
        </w:tc>
      </w:tr>
      <w:tr w:rsidR="00EB3CD9" w14:paraId="42BDBF79" w14:textId="77777777">
        <w:trPr>
          <w:trHeight w:val="450"/>
        </w:trPr>
        <w:tc>
          <w:tcPr>
            <w:tcW w:w="704" w:type="dxa"/>
            <w:shd w:val="clear" w:color="auto" w:fill="FFFFFF"/>
            <w:tcMar>
              <w:top w:w="0" w:type="dxa"/>
              <w:left w:w="70" w:type="dxa"/>
              <w:bottom w:w="0" w:type="dxa"/>
              <w:right w:w="70" w:type="dxa"/>
            </w:tcMar>
          </w:tcPr>
          <w:p w14:paraId="39C1F944" w14:textId="77777777" w:rsidR="00EB3CD9" w:rsidRDefault="00625853">
            <w:pPr>
              <w:jc w:val="left"/>
              <w:rPr>
                <w:lang w:val="en-US"/>
              </w:rPr>
            </w:pPr>
            <w:r>
              <w:rPr>
                <w:color w:val="000000"/>
                <w:lang w:val="en-US"/>
              </w:rPr>
              <w:t>[18]</w:t>
            </w:r>
          </w:p>
        </w:tc>
        <w:tc>
          <w:tcPr>
            <w:tcW w:w="1456" w:type="dxa"/>
            <w:tcMar>
              <w:top w:w="0" w:type="dxa"/>
              <w:left w:w="70" w:type="dxa"/>
              <w:bottom w:w="0" w:type="dxa"/>
              <w:right w:w="70" w:type="dxa"/>
            </w:tcMar>
          </w:tcPr>
          <w:p w14:paraId="618478F2" w14:textId="77777777" w:rsidR="00EB3CD9" w:rsidRDefault="006C2959">
            <w:pPr>
              <w:jc w:val="left"/>
              <w:rPr>
                <w:rStyle w:val="afa"/>
                <w:color w:val="0000FF"/>
                <w:lang w:val="en-US" w:eastAsia="sv-SE"/>
              </w:rPr>
            </w:pPr>
            <w:hyperlink r:id="rId31" w:history="1">
              <w:r w:rsidR="00625853">
                <w:rPr>
                  <w:rStyle w:val="afa"/>
                  <w:color w:val="0000FF"/>
                </w:rPr>
                <w:t>R1-2300794</w:t>
              </w:r>
            </w:hyperlink>
          </w:p>
        </w:tc>
        <w:tc>
          <w:tcPr>
            <w:tcW w:w="4921" w:type="dxa"/>
            <w:tcMar>
              <w:top w:w="0" w:type="dxa"/>
              <w:left w:w="70" w:type="dxa"/>
              <w:bottom w:w="0" w:type="dxa"/>
              <w:right w:w="70" w:type="dxa"/>
            </w:tcMar>
          </w:tcPr>
          <w:p w14:paraId="3220D48D" w14:textId="77777777" w:rsidR="00EB3CD9" w:rsidRDefault="00625853">
            <w:pPr>
              <w:jc w:val="left"/>
              <w:rPr>
                <w:lang w:val="en-US"/>
              </w:rPr>
            </w:pPr>
            <w:r>
              <w:t>Discussion on UE complexity reduction</w:t>
            </w:r>
          </w:p>
        </w:tc>
        <w:tc>
          <w:tcPr>
            <w:tcW w:w="2551" w:type="dxa"/>
            <w:tcMar>
              <w:top w:w="0" w:type="dxa"/>
              <w:left w:w="70" w:type="dxa"/>
              <w:bottom w:w="0" w:type="dxa"/>
              <w:right w:w="70" w:type="dxa"/>
            </w:tcMar>
          </w:tcPr>
          <w:p w14:paraId="3086E9A2" w14:textId="77777777" w:rsidR="00EB3CD9" w:rsidRDefault="00625853">
            <w:pPr>
              <w:jc w:val="left"/>
              <w:rPr>
                <w:lang w:val="en-US"/>
              </w:rPr>
            </w:pPr>
            <w:r>
              <w:t>Sharp</w:t>
            </w:r>
          </w:p>
        </w:tc>
      </w:tr>
      <w:tr w:rsidR="00EB3CD9" w14:paraId="5A6044A2" w14:textId="77777777">
        <w:trPr>
          <w:trHeight w:val="450"/>
        </w:trPr>
        <w:tc>
          <w:tcPr>
            <w:tcW w:w="704" w:type="dxa"/>
            <w:shd w:val="clear" w:color="auto" w:fill="FFFFFF"/>
            <w:tcMar>
              <w:top w:w="0" w:type="dxa"/>
              <w:left w:w="70" w:type="dxa"/>
              <w:bottom w:w="0" w:type="dxa"/>
              <w:right w:w="70" w:type="dxa"/>
            </w:tcMar>
          </w:tcPr>
          <w:p w14:paraId="046753B6" w14:textId="77777777" w:rsidR="00EB3CD9" w:rsidRDefault="00625853">
            <w:pPr>
              <w:jc w:val="left"/>
              <w:rPr>
                <w:lang w:val="en-US"/>
              </w:rPr>
            </w:pPr>
            <w:r>
              <w:rPr>
                <w:color w:val="000000"/>
                <w:lang w:val="en-US"/>
              </w:rPr>
              <w:t>[19]</w:t>
            </w:r>
          </w:p>
        </w:tc>
        <w:tc>
          <w:tcPr>
            <w:tcW w:w="1456" w:type="dxa"/>
            <w:tcMar>
              <w:top w:w="0" w:type="dxa"/>
              <w:left w:w="70" w:type="dxa"/>
              <w:bottom w:w="0" w:type="dxa"/>
              <w:right w:w="70" w:type="dxa"/>
            </w:tcMar>
          </w:tcPr>
          <w:p w14:paraId="0B031CED" w14:textId="77777777" w:rsidR="00EB3CD9" w:rsidRDefault="006C2959">
            <w:pPr>
              <w:jc w:val="left"/>
              <w:rPr>
                <w:rStyle w:val="afa"/>
                <w:color w:val="0000FF"/>
                <w:lang w:val="en-US" w:eastAsia="sv-SE"/>
              </w:rPr>
            </w:pPr>
            <w:hyperlink r:id="rId32" w:history="1">
              <w:r w:rsidR="00625853">
                <w:rPr>
                  <w:rStyle w:val="afa"/>
                  <w:color w:val="0000FF"/>
                </w:rPr>
                <w:t>R1-2300852</w:t>
              </w:r>
            </w:hyperlink>
          </w:p>
        </w:tc>
        <w:tc>
          <w:tcPr>
            <w:tcW w:w="4921" w:type="dxa"/>
            <w:tcMar>
              <w:top w:w="0" w:type="dxa"/>
              <w:left w:w="70" w:type="dxa"/>
              <w:bottom w:w="0" w:type="dxa"/>
              <w:right w:w="70" w:type="dxa"/>
            </w:tcMar>
          </w:tcPr>
          <w:p w14:paraId="11795F3B" w14:textId="77777777" w:rsidR="00EB3CD9" w:rsidRDefault="00625853">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78471792" w14:textId="77777777" w:rsidR="00EB3CD9" w:rsidRDefault="00625853">
            <w:pPr>
              <w:jc w:val="left"/>
              <w:rPr>
                <w:lang w:val="en-US"/>
              </w:rPr>
            </w:pPr>
            <w:r>
              <w:t>Panasonic</w:t>
            </w:r>
          </w:p>
        </w:tc>
      </w:tr>
      <w:tr w:rsidR="00EB3CD9" w14:paraId="18335F4C" w14:textId="77777777">
        <w:trPr>
          <w:trHeight w:val="450"/>
        </w:trPr>
        <w:tc>
          <w:tcPr>
            <w:tcW w:w="704" w:type="dxa"/>
            <w:shd w:val="clear" w:color="auto" w:fill="FFFFFF"/>
            <w:tcMar>
              <w:top w:w="0" w:type="dxa"/>
              <w:left w:w="70" w:type="dxa"/>
              <w:bottom w:w="0" w:type="dxa"/>
              <w:right w:w="70" w:type="dxa"/>
            </w:tcMar>
          </w:tcPr>
          <w:p w14:paraId="3A35D9C9" w14:textId="77777777" w:rsidR="00EB3CD9" w:rsidRDefault="00625853">
            <w:pPr>
              <w:jc w:val="left"/>
              <w:rPr>
                <w:lang w:val="en-US"/>
              </w:rPr>
            </w:pPr>
            <w:r>
              <w:rPr>
                <w:color w:val="000000"/>
                <w:lang w:val="en-US"/>
              </w:rPr>
              <w:t>[20]</w:t>
            </w:r>
          </w:p>
        </w:tc>
        <w:tc>
          <w:tcPr>
            <w:tcW w:w="1456" w:type="dxa"/>
            <w:tcMar>
              <w:top w:w="0" w:type="dxa"/>
              <w:left w:w="70" w:type="dxa"/>
              <w:bottom w:w="0" w:type="dxa"/>
              <w:right w:w="70" w:type="dxa"/>
            </w:tcMar>
          </w:tcPr>
          <w:p w14:paraId="3EF0D32E" w14:textId="77777777" w:rsidR="00EB3CD9" w:rsidRDefault="006C2959">
            <w:pPr>
              <w:jc w:val="left"/>
              <w:rPr>
                <w:rStyle w:val="afa"/>
                <w:color w:val="0000FF"/>
                <w:lang w:val="en-US" w:eastAsia="sv-SE"/>
              </w:rPr>
            </w:pPr>
            <w:hyperlink r:id="rId33" w:history="1">
              <w:r w:rsidR="00625853">
                <w:rPr>
                  <w:rStyle w:val="afa"/>
                  <w:color w:val="0000FF"/>
                </w:rPr>
                <w:t>R1-2300855</w:t>
              </w:r>
            </w:hyperlink>
          </w:p>
        </w:tc>
        <w:tc>
          <w:tcPr>
            <w:tcW w:w="4921" w:type="dxa"/>
            <w:tcMar>
              <w:top w:w="0" w:type="dxa"/>
              <w:left w:w="70" w:type="dxa"/>
              <w:bottom w:w="0" w:type="dxa"/>
              <w:right w:w="70" w:type="dxa"/>
            </w:tcMar>
          </w:tcPr>
          <w:p w14:paraId="37E2596A" w14:textId="77777777" w:rsidR="00EB3CD9" w:rsidRDefault="00625853">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018CF8D9" w14:textId="77777777" w:rsidR="00EB3CD9" w:rsidRDefault="00625853">
            <w:pPr>
              <w:jc w:val="left"/>
              <w:rPr>
                <w:lang w:val="en-US"/>
              </w:rPr>
            </w:pPr>
            <w:r>
              <w:t>NEC</w:t>
            </w:r>
          </w:p>
        </w:tc>
      </w:tr>
      <w:tr w:rsidR="00EB3CD9" w14:paraId="62AE3E9E" w14:textId="77777777">
        <w:trPr>
          <w:trHeight w:val="450"/>
        </w:trPr>
        <w:tc>
          <w:tcPr>
            <w:tcW w:w="704" w:type="dxa"/>
            <w:shd w:val="clear" w:color="auto" w:fill="FFFFFF"/>
            <w:tcMar>
              <w:top w:w="0" w:type="dxa"/>
              <w:left w:w="70" w:type="dxa"/>
              <w:bottom w:w="0" w:type="dxa"/>
              <w:right w:w="70" w:type="dxa"/>
            </w:tcMar>
          </w:tcPr>
          <w:p w14:paraId="05DB9E83" w14:textId="77777777" w:rsidR="00EB3CD9" w:rsidRDefault="00625853">
            <w:pPr>
              <w:jc w:val="left"/>
              <w:rPr>
                <w:lang w:val="en-US"/>
              </w:rPr>
            </w:pPr>
            <w:r>
              <w:rPr>
                <w:color w:val="000000"/>
                <w:lang w:val="en-US"/>
              </w:rPr>
              <w:t>[21]</w:t>
            </w:r>
          </w:p>
        </w:tc>
        <w:tc>
          <w:tcPr>
            <w:tcW w:w="1456" w:type="dxa"/>
            <w:tcMar>
              <w:top w:w="0" w:type="dxa"/>
              <w:left w:w="70" w:type="dxa"/>
              <w:bottom w:w="0" w:type="dxa"/>
              <w:right w:w="70" w:type="dxa"/>
            </w:tcMar>
          </w:tcPr>
          <w:p w14:paraId="555CB389" w14:textId="77777777" w:rsidR="00EB3CD9" w:rsidRDefault="006C2959">
            <w:pPr>
              <w:jc w:val="left"/>
              <w:rPr>
                <w:rStyle w:val="afa"/>
                <w:color w:val="0000FF"/>
                <w:lang w:val="en-US" w:eastAsia="sv-SE"/>
              </w:rPr>
            </w:pPr>
            <w:hyperlink r:id="rId34" w:history="1">
              <w:r w:rsidR="00625853">
                <w:rPr>
                  <w:rStyle w:val="afa"/>
                  <w:color w:val="0000FF"/>
                </w:rPr>
                <w:t>R1-2300858</w:t>
              </w:r>
            </w:hyperlink>
          </w:p>
        </w:tc>
        <w:tc>
          <w:tcPr>
            <w:tcW w:w="4921" w:type="dxa"/>
            <w:tcMar>
              <w:top w:w="0" w:type="dxa"/>
              <w:left w:w="70" w:type="dxa"/>
              <w:bottom w:w="0" w:type="dxa"/>
              <w:right w:w="70" w:type="dxa"/>
            </w:tcMar>
          </w:tcPr>
          <w:p w14:paraId="606069D8" w14:textId="77777777" w:rsidR="00EB3CD9" w:rsidRDefault="00625853">
            <w:pPr>
              <w:jc w:val="left"/>
              <w:rPr>
                <w:lang w:val="en-US"/>
              </w:rPr>
            </w:pPr>
            <w:r>
              <w:t>UE complexity reduction</w:t>
            </w:r>
          </w:p>
        </w:tc>
        <w:tc>
          <w:tcPr>
            <w:tcW w:w="2551" w:type="dxa"/>
            <w:tcMar>
              <w:top w:w="0" w:type="dxa"/>
              <w:left w:w="70" w:type="dxa"/>
              <w:bottom w:w="0" w:type="dxa"/>
              <w:right w:w="70" w:type="dxa"/>
            </w:tcMar>
          </w:tcPr>
          <w:p w14:paraId="6DC9682B" w14:textId="77777777" w:rsidR="00EB3CD9" w:rsidRDefault="00625853">
            <w:pPr>
              <w:jc w:val="left"/>
              <w:rPr>
                <w:lang w:val="en-US"/>
              </w:rPr>
            </w:pPr>
            <w:r>
              <w:t>Lenovo</w:t>
            </w:r>
          </w:p>
        </w:tc>
      </w:tr>
      <w:tr w:rsidR="00EB3CD9" w14:paraId="2BBA02BA" w14:textId="77777777">
        <w:trPr>
          <w:trHeight w:val="450"/>
        </w:trPr>
        <w:tc>
          <w:tcPr>
            <w:tcW w:w="704" w:type="dxa"/>
            <w:shd w:val="clear" w:color="auto" w:fill="FFFFFF"/>
            <w:tcMar>
              <w:top w:w="0" w:type="dxa"/>
              <w:left w:w="70" w:type="dxa"/>
              <w:bottom w:w="0" w:type="dxa"/>
              <w:right w:w="70" w:type="dxa"/>
            </w:tcMar>
          </w:tcPr>
          <w:p w14:paraId="51A51D1F" w14:textId="77777777" w:rsidR="00EB3CD9" w:rsidRDefault="00625853">
            <w:pPr>
              <w:jc w:val="left"/>
              <w:rPr>
                <w:lang w:val="en-US"/>
              </w:rPr>
            </w:pPr>
            <w:r>
              <w:rPr>
                <w:color w:val="000000"/>
                <w:lang w:val="en-US"/>
              </w:rPr>
              <w:t>[22]</w:t>
            </w:r>
          </w:p>
        </w:tc>
        <w:tc>
          <w:tcPr>
            <w:tcW w:w="1456" w:type="dxa"/>
            <w:tcMar>
              <w:top w:w="0" w:type="dxa"/>
              <w:left w:w="70" w:type="dxa"/>
              <w:bottom w:w="0" w:type="dxa"/>
              <w:right w:w="70" w:type="dxa"/>
            </w:tcMar>
          </w:tcPr>
          <w:p w14:paraId="465B136A" w14:textId="77777777" w:rsidR="00EB3CD9" w:rsidRDefault="006C2959">
            <w:pPr>
              <w:jc w:val="left"/>
              <w:rPr>
                <w:rStyle w:val="afa"/>
                <w:color w:val="0000FF"/>
                <w:lang w:val="en-US" w:eastAsia="sv-SE"/>
              </w:rPr>
            </w:pPr>
            <w:hyperlink r:id="rId35" w:history="1">
              <w:r w:rsidR="00625853">
                <w:rPr>
                  <w:rStyle w:val="afa"/>
                  <w:color w:val="0000FF"/>
                </w:rPr>
                <w:t>R1-2300884</w:t>
              </w:r>
            </w:hyperlink>
          </w:p>
        </w:tc>
        <w:tc>
          <w:tcPr>
            <w:tcW w:w="4921" w:type="dxa"/>
            <w:tcMar>
              <w:top w:w="0" w:type="dxa"/>
              <w:left w:w="70" w:type="dxa"/>
              <w:bottom w:w="0" w:type="dxa"/>
              <w:right w:w="70" w:type="dxa"/>
            </w:tcMar>
          </w:tcPr>
          <w:p w14:paraId="2F04AB97" w14:textId="77777777" w:rsidR="00EB3CD9" w:rsidRDefault="00625853">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613790C7" w14:textId="77777777" w:rsidR="00EB3CD9" w:rsidRDefault="00625853">
            <w:pPr>
              <w:jc w:val="left"/>
              <w:rPr>
                <w:lang w:val="en-US"/>
              </w:rPr>
            </w:pPr>
            <w:r>
              <w:t>Sony</w:t>
            </w:r>
          </w:p>
        </w:tc>
      </w:tr>
      <w:tr w:rsidR="00EB3CD9" w14:paraId="51F6583F" w14:textId="77777777">
        <w:trPr>
          <w:trHeight w:val="450"/>
        </w:trPr>
        <w:tc>
          <w:tcPr>
            <w:tcW w:w="704" w:type="dxa"/>
            <w:shd w:val="clear" w:color="auto" w:fill="FFFFFF"/>
            <w:tcMar>
              <w:top w:w="0" w:type="dxa"/>
              <w:left w:w="70" w:type="dxa"/>
              <w:bottom w:w="0" w:type="dxa"/>
              <w:right w:w="70" w:type="dxa"/>
            </w:tcMar>
          </w:tcPr>
          <w:p w14:paraId="1A076AA5" w14:textId="77777777" w:rsidR="00EB3CD9" w:rsidRDefault="00625853">
            <w:pPr>
              <w:jc w:val="left"/>
              <w:rPr>
                <w:lang w:val="en-US"/>
              </w:rPr>
            </w:pPr>
            <w:r>
              <w:rPr>
                <w:color w:val="000000"/>
                <w:lang w:val="en-US"/>
              </w:rPr>
              <w:t>[23]</w:t>
            </w:r>
          </w:p>
        </w:tc>
        <w:tc>
          <w:tcPr>
            <w:tcW w:w="1456" w:type="dxa"/>
            <w:tcMar>
              <w:top w:w="0" w:type="dxa"/>
              <w:left w:w="70" w:type="dxa"/>
              <w:bottom w:w="0" w:type="dxa"/>
              <w:right w:w="70" w:type="dxa"/>
            </w:tcMar>
          </w:tcPr>
          <w:p w14:paraId="299303F3" w14:textId="77777777" w:rsidR="00EB3CD9" w:rsidRDefault="006C2959">
            <w:pPr>
              <w:jc w:val="left"/>
              <w:rPr>
                <w:rStyle w:val="afa"/>
                <w:color w:val="0000FF"/>
                <w:lang w:val="en-US" w:eastAsia="sv-SE"/>
              </w:rPr>
            </w:pPr>
            <w:hyperlink r:id="rId36" w:history="1">
              <w:r w:rsidR="00625853">
                <w:rPr>
                  <w:rStyle w:val="afa"/>
                  <w:color w:val="0000FF"/>
                </w:rPr>
                <w:t>R1-2300959</w:t>
              </w:r>
            </w:hyperlink>
          </w:p>
        </w:tc>
        <w:tc>
          <w:tcPr>
            <w:tcW w:w="4921" w:type="dxa"/>
            <w:tcMar>
              <w:top w:w="0" w:type="dxa"/>
              <w:left w:w="70" w:type="dxa"/>
              <w:bottom w:w="0" w:type="dxa"/>
              <w:right w:w="70" w:type="dxa"/>
            </w:tcMar>
          </w:tcPr>
          <w:p w14:paraId="080B4A1D" w14:textId="77777777" w:rsidR="00EB3CD9" w:rsidRDefault="00625853">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3426DCEE" w14:textId="77777777" w:rsidR="00EB3CD9" w:rsidRDefault="00625853">
            <w:pPr>
              <w:jc w:val="left"/>
              <w:rPr>
                <w:lang w:val="en-US"/>
              </w:rPr>
            </w:pPr>
            <w:r>
              <w:t>Intel Corporation</w:t>
            </w:r>
          </w:p>
        </w:tc>
      </w:tr>
      <w:tr w:rsidR="00EB3CD9" w14:paraId="52169353" w14:textId="77777777">
        <w:trPr>
          <w:trHeight w:val="450"/>
        </w:trPr>
        <w:tc>
          <w:tcPr>
            <w:tcW w:w="704" w:type="dxa"/>
            <w:shd w:val="clear" w:color="auto" w:fill="FFFFFF"/>
            <w:tcMar>
              <w:top w:w="0" w:type="dxa"/>
              <w:left w:w="70" w:type="dxa"/>
              <w:bottom w:w="0" w:type="dxa"/>
              <w:right w:w="70" w:type="dxa"/>
            </w:tcMar>
          </w:tcPr>
          <w:p w14:paraId="72A45528" w14:textId="77777777" w:rsidR="00EB3CD9" w:rsidRDefault="00625853">
            <w:pPr>
              <w:jc w:val="left"/>
              <w:rPr>
                <w:lang w:val="en-US"/>
              </w:rPr>
            </w:pPr>
            <w:r>
              <w:rPr>
                <w:color w:val="000000"/>
                <w:lang w:val="en-US"/>
              </w:rPr>
              <w:t>[24]</w:t>
            </w:r>
          </w:p>
        </w:tc>
        <w:tc>
          <w:tcPr>
            <w:tcW w:w="1456" w:type="dxa"/>
            <w:tcMar>
              <w:top w:w="0" w:type="dxa"/>
              <w:left w:w="70" w:type="dxa"/>
              <w:bottom w:w="0" w:type="dxa"/>
              <w:right w:w="70" w:type="dxa"/>
            </w:tcMar>
          </w:tcPr>
          <w:p w14:paraId="2563CB6E" w14:textId="77777777" w:rsidR="00EB3CD9" w:rsidRDefault="006C2959">
            <w:pPr>
              <w:jc w:val="left"/>
              <w:rPr>
                <w:rStyle w:val="afa"/>
                <w:color w:val="0000FF"/>
                <w:lang w:val="en-US" w:eastAsia="sv-SE"/>
              </w:rPr>
            </w:pPr>
            <w:hyperlink r:id="rId37" w:history="1">
              <w:r w:rsidR="00625853">
                <w:rPr>
                  <w:rStyle w:val="afa"/>
                  <w:color w:val="0000FF"/>
                </w:rPr>
                <w:t>R1-2301078</w:t>
              </w:r>
            </w:hyperlink>
          </w:p>
        </w:tc>
        <w:tc>
          <w:tcPr>
            <w:tcW w:w="4921" w:type="dxa"/>
            <w:tcMar>
              <w:top w:w="0" w:type="dxa"/>
              <w:left w:w="70" w:type="dxa"/>
              <w:bottom w:w="0" w:type="dxa"/>
              <w:right w:w="70" w:type="dxa"/>
            </w:tcMar>
          </w:tcPr>
          <w:p w14:paraId="00800405" w14:textId="77777777" w:rsidR="00EB3CD9" w:rsidRDefault="00625853">
            <w:pPr>
              <w:jc w:val="left"/>
              <w:rPr>
                <w:lang w:val="en-US"/>
              </w:rPr>
            </w:pPr>
            <w:r>
              <w:t>Discussion on UE complexity reduction</w:t>
            </w:r>
          </w:p>
        </w:tc>
        <w:tc>
          <w:tcPr>
            <w:tcW w:w="2551" w:type="dxa"/>
            <w:tcMar>
              <w:top w:w="0" w:type="dxa"/>
              <w:left w:w="70" w:type="dxa"/>
              <w:bottom w:w="0" w:type="dxa"/>
              <w:right w:w="70" w:type="dxa"/>
            </w:tcMar>
          </w:tcPr>
          <w:p w14:paraId="4A26EB1D" w14:textId="77777777" w:rsidR="00EB3CD9" w:rsidRDefault="00625853">
            <w:pPr>
              <w:jc w:val="left"/>
              <w:rPr>
                <w:lang w:val="en-US"/>
              </w:rPr>
            </w:pPr>
            <w:r>
              <w:t>DENSO CORPORATION</w:t>
            </w:r>
          </w:p>
        </w:tc>
      </w:tr>
      <w:tr w:rsidR="00EB3CD9" w14:paraId="6EC96DC6" w14:textId="77777777">
        <w:trPr>
          <w:trHeight w:val="450"/>
        </w:trPr>
        <w:tc>
          <w:tcPr>
            <w:tcW w:w="704" w:type="dxa"/>
            <w:shd w:val="clear" w:color="auto" w:fill="FFFFFF"/>
            <w:tcMar>
              <w:top w:w="0" w:type="dxa"/>
              <w:left w:w="70" w:type="dxa"/>
              <w:bottom w:w="0" w:type="dxa"/>
              <w:right w:w="70" w:type="dxa"/>
            </w:tcMar>
          </w:tcPr>
          <w:p w14:paraId="471EA9A6" w14:textId="77777777" w:rsidR="00EB3CD9" w:rsidRDefault="00625853">
            <w:pPr>
              <w:jc w:val="left"/>
              <w:rPr>
                <w:lang w:val="en-US"/>
              </w:rPr>
            </w:pPr>
            <w:r>
              <w:rPr>
                <w:color w:val="000000"/>
                <w:lang w:val="en-US"/>
              </w:rPr>
              <w:t>[25]</w:t>
            </w:r>
          </w:p>
        </w:tc>
        <w:tc>
          <w:tcPr>
            <w:tcW w:w="1456" w:type="dxa"/>
            <w:tcMar>
              <w:top w:w="0" w:type="dxa"/>
              <w:left w:w="70" w:type="dxa"/>
              <w:bottom w:w="0" w:type="dxa"/>
              <w:right w:w="70" w:type="dxa"/>
            </w:tcMar>
          </w:tcPr>
          <w:p w14:paraId="7E5F1E9E" w14:textId="77777777" w:rsidR="00EB3CD9" w:rsidRDefault="006C2959">
            <w:pPr>
              <w:jc w:val="left"/>
              <w:rPr>
                <w:rStyle w:val="afa"/>
                <w:color w:val="0000FF"/>
                <w:lang w:val="en-US" w:eastAsia="sv-SE"/>
              </w:rPr>
            </w:pPr>
            <w:hyperlink r:id="rId38" w:history="1">
              <w:r w:rsidR="00625853">
                <w:rPr>
                  <w:rStyle w:val="afa"/>
                  <w:color w:val="0000FF"/>
                </w:rPr>
                <w:t>R1-2301106</w:t>
              </w:r>
            </w:hyperlink>
          </w:p>
        </w:tc>
        <w:tc>
          <w:tcPr>
            <w:tcW w:w="4921" w:type="dxa"/>
            <w:tcMar>
              <w:top w:w="0" w:type="dxa"/>
              <w:left w:w="70" w:type="dxa"/>
              <w:bottom w:w="0" w:type="dxa"/>
              <w:right w:w="70" w:type="dxa"/>
            </w:tcMar>
          </w:tcPr>
          <w:p w14:paraId="22268105" w14:textId="77777777" w:rsidR="00EB3CD9" w:rsidRDefault="00625853">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A306CC4" w14:textId="77777777" w:rsidR="00EB3CD9" w:rsidRDefault="00625853">
            <w:pPr>
              <w:jc w:val="left"/>
              <w:rPr>
                <w:lang w:val="en-US"/>
              </w:rPr>
            </w:pPr>
            <w:r>
              <w:t>LG Electronics</w:t>
            </w:r>
          </w:p>
        </w:tc>
      </w:tr>
      <w:tr w:rsidR="00EB3CD9" w14:paraId="4CD85A77" w14:textId="77777777">
        <w:trPr>
          <w:trHeight w:val="450"/>
        </w:trPr>
        <w:tc>
          <w:tcPr>
            <w:tcW w:w="704" w:type="dxa"/>
            <w:shd w:val="clear" w:color="auto" w:fill="FFFFFF"/>
            <w:tcMar>
              <w:top w:w="0" w:type="dxa"/>
              <w:left w:w="70" w:type="dxa"/>
              <w:bottom w:w="0" w:type="dxa"/>
              <w:right w:w="70" w:type="dxa"/>
            </w:tcMar>
          </w:tcPr>
          <w:p w14:paraId="40852536" w14:textId="77777777" w:rsidR="00EB3CD9" w:rsidRDefault="00625853">
            <w:pPr>
              <w:jc w:val="left"/>
              <w:rPr>
                <w:lang w:val="en-US"/>
              </w:rPr>
            </w:pPr>
            <w:r>
              <w:rPr>
                <w:color w:val="000000"/>
                <w:lang w:val="en-US"/>
              </w:rPr>
              <w:t>[26]</w:t>
            </w:r>
          </w:p>
        </w:tc>
        <w:tc>
          <w:tcPr>
            <w:tcW w:w="1456" w:type="dxa"/>
            <w:tcMar>
              <w:top w:w="0" w:type="dxa"/>
              <w:left w:w="70" w:type="dxa"/>
              <w:bottom w:w="0" w:type="dxa"/>
              <w:right w:w="70" w:type="dxa"/>
            </w:tcMar>
          </w:tcPr>
          <w:p w14:paraId="4EF17231" w14:textId="77777777" w:rsidR="00EB3CD9" w:rsidRDefault="006C2959">
            <w:pPr>
              <w:jc w:val="left"/>
              <w:rPr>
                <w:rStyle w:val="afa"/>
                <w:color w:val="0000FF"/>
                <w:lang w:val="en-US" w:eastAsia="sv-SE"/>
              </w:rPr>
            </w:pPr>
            <w:hyperlink r:id="rId39" w:history="1">
              <w:r w:rsidR="00625853">
                <w:rPr>
                  <w:rStyle w:val="afa"/>
                  <w:color w:val="0000FF"/>
                </w:rPr>
                <w:t>R1-2301149</w:t>
              </w:r>
            </w:hyperlink>
          </w:p>
        </w:tc>
        <w:tc>
          <w:tcPr>
            <w:tcW w:w="4921" w:type="dxa"/>
            <w:tcMar>
              <w:top w:w="0" w:type="dxa"/>
              <w:left w:w="70" w:type="dxa"/>
              <w:bottom w:w="0" w:type="dxa"/>
              <w:right w:w="70" w:type="dxa"/>
            </w:tcMar>
          </w:tcPr>
          <w:p w14:paraId="1FB69905" w14:textId="77777777" w:rsidR="00EB3CD9" w:rsidRDefault="00625853">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3B1918C7" w14:textId="77777777" w:rsidR="00EB3CD9" w:rsidRDefault="00625853">
            <w:pPr>
              <w:jc w:val="left"/>
              <w:rPr>
                <w:lang w:val="en-US"/>
              </w:rPr>
            </w:pPr>
            <w:r>
              <w:t>Nokia, Nokia Shanghai Bell</w:t>
            </w:r>
          </w:p>
        </w:tc>
      </w:tr>
      <w:tr w:rsidR="00EB3CD9" w14:paraId="20CDE98D" w14:textId="77777777">
        <w:trPr>
          <w:trHeight w:val="450"/>
        </w:trPr>
        <w:tc>
          <w:tcPr>
            <w:tcW w:w="704" w:type="dxa"/>
            <w:shd w:val="clear" w:color="auto" w:fill="FFFFFF"/>
            <w:tcMar>
              <w:top w:w="0" w:type="dxa"/>
              <w:left w:w="70" w:type="dxa"/>
              <w:bottom w:w="0" w:type="dxa"/>
              <w:right w:w="70" w:type="dxa"/>
            </w:tcMar>
          </w:tcPr>
          <w:p w14:paraId="23136EB5" w14:textId="77777777" w:rsidR="00EB3CD9" w:rsidRDefault="00625853">
            <w:pPr>
              <w:jc w:val="left"/>
              <w:rPr>
                <w:lang w:val="en-US"/>
              </w:rPr>
            </w:pPr>
            <w:r>
              <w:rPr>
                <w:color w:val="000000"/>
                <w:lang w:val="en-US"/>
              </w:rPr>
              <w:t>[27]</w:t>
            </w:r>
          </w:p>
        </w:tc>
        <w:tc>
          <w:tcPr>
            <w:tcW w:w="1456" w:type="dxa"/>
            <w:tcMar>
              <w:top w:w="0" w:type="dxa"/>
              <w:left w:w="70" w:type="dxa"/>
              <w:bottom w:w="0" w:type="dxa"/>
              <w:right w:w="70" w:type="dxa"/>
            </w:tcMar>
          </w:tcPr>
          <w:p w14:paraId="3B8AE9AD" w14:textId="77777777" w:rsidR="00EB3CD9" w:rsidRDefault="006C2959">
            <w:pPr>
              <w:jc w:val="left"/>
              <w:rPr>
                <w:rStyle w:val="afa"/>
                <w:color w:val="0000FF"/>
                <w:lang w:val="en-US" w:eastAsia="sv-SE"/>
              </w:rPr>
            </w:pPr>
            <w:hyperlink r:id="rId40" w:history="1">
              <w:r w:rsidR="00625853">
                <w:rPr>
                  <w:rStyle w:val="afa"/>
                  <w:color w:val="0000FF"/>
                </w:rPr>
                <w:t>R1-2301188</w:t>
              </w:r>
            </w:hyperlink>
          </w:p>
        </w:tc>
        <w:tc>
          <w:tcPr>
            <w:tcW w:w="4921" w:type="dxa"/>
            <w:tcMar>
              <w:top w:w="0" w:type="dxa"/>
              <w:left w:w="70" w:type="dxa"/>
              <w:bottom w:w="0" w:type="dxa"/>
              <w:right w:w="70" w:type="dxa"/>
            </w:tcMar>
          </w:tcPr>
          <w:p w14:paraId="5B33561B" w14:textId="77777777" w:rsidR="00EB3CD9" w:rsidRDefault="00625853">
            <w:pPr>
              <w:jc w:val="left"/>
              <w:rPr>
                <w:lang w:val="en-US"/>
              </w:rPr>
            </w:pPr>
            <w:r>
              <w:t>Considerations for further UE complexity reduction</w:t>
            </w:r>
          </w:p>
        </w:tc>
        <w:tc>
          <w:tcPr>
            <w:tcW w:w="2551" w:type="dxa"/>
            <w:tcMar>
              <w:top w:w="0" w:type="dxa"/>
              <w:left w:w="70" w:type="dxa"/>
              <w:bottom w:w="0" w:type="dxa"/>
              <w:right w:w="70" w:type="dxa"/>
            </w:tcMar>
          </w:tcPr>
          <w:p w14:paraId="5B7B35DB" w14:textId="77777777" w:rsidR="00EB3CD9" w:rsidRDefault="00625853">
            <w:pPr>
              <w:jc w:val="left"/>
              <w:rPr>
                <w:lang w:val="en-US"/>
              </w:rPr>
            </w:pPr>
            <w:r>
              <w:t>Sierra Wireless. S.A.</w:t>
            </w:r>
          </w:p>
        </w:tc>
      </w:tr>
      <w:tr w:rsidR="00EB3CD9" w14:paraId="49C0C910" w14:textId="77777777">
        <w:trPr>
          <w:trHeight w:val="450"/>
        </w:trPr>
        <w:tc>
          <w:tcPr>
            <w:tcW w:w="704" w:type="dxa"/>
            <w:shd w:val="clear" w:color="auto" w:fill="FFFFFF"/>
            <w:tcMar>
              <w:top w:w="0" w:type="dxa"/>
              <w:left w:w="70" w:type="dxa"/>
              <w:bottom w:w="0" w:type="dxa"/>
              <w:right w:w="70" w:type="dxa"/>
            </w:tcMar>
          </w:tcPr>
          <w:p w14:paraId="16859BA5" w14:textId="77777777" w:rsidR="00EB3CD9" w:rsidRDefault="00625853">
            <w:pPr>
              <w:jc w:val="left"/>
              <w:rPr>
                <w:color w:val="000000"/>
                <w:lang w:val="en-US"/>
              </w:rPr>
            </w:pPr>
            <w:r>
              <w:rPr>
                <w:color w:val="000000"/>
                <w:lang w:val="en-US"/>
              </w:rPr>
              <w:t>[28]</w:t>
            </w:r>
          </w:p>
        </w:tc>
        <w:tc>
          <w:tcPr>
            <w:tcW w:w="1456" w:type="dxa"/>
            <w:tcMar>
              <w:top w:w="0" w:type="dxa"/>
              <w:left w:w="70" w:type="dxa"/>
              <w:bottom w:w="0" w:type="dxa"/>
              <w:right w:w="70" w:type="dxa"/>
            </w:tcMar>
          </w:tcPr>
          <w:p w14:paraId="1EB0BF1E" w14:textId="77777777" w:rsidR="00EB3CD9" w:rsidRDefault="006C2959">
            <w:pPr>
              <w:jc w:val="left"/>
              <w:rPr>
                <w:rStyle w:val="afa"/>
                <w:color w:val="0000FF"/>
                <w:lang w:val="en-US" w:eastAsia="sv-SE"/>
              </w:rPr>
            </w:pPr>
            <w:hyperlink r:id="rId41" w:history="1">
              <w:r w:rsidR="00625853">
                <w:rPr>
                  <w:rStyle w:val="afa"/>
                  <w:color w:val="0000FF"/>
                </w:rPr>
                <w:t>R1-2301874</w:t>
              </w:r>
            </w:hyperlink>
          </w:p>
        </w:tc>
        <w:tc>
          <w:tcPr>
            <w:tcW w:w="4921" w:type="dxa"/>
            <w:tcMar>
              <w:top w:w="0" w:type="dxa"/>
              <w:left w:w="70" w:type="dxa"/>
              <w:bottom w:w="0" w:type="dxa"/>
              <w:right w:w="70" w:type="dxa"/>
            </w:tcMar>
          </w:tcPr>
          <w:p w14:paraId="7DA0A1E2" w14:textId="77777777" w:rsidR="00EB3CD9" w:rsidRDefault="00625853">
            <w:pPr>
              <w:jc w:val="left"/>
              <w:rPr>
                <w:lang w:val="en-US" w:eastAsia="sv-SE"/>
              </w:rPr>
            </w:pPr>
            <w:r>
              <w:t>On further complexity reduction of NR UE</w:t>
            </w:r>
            <w:r>
              <w:br/>
              <w:t xml:space="preserve">(revision of </w:t>
            </w:r>
            <w:hyperlink r:id="rId42" w:history="1">
              <w:r>
                <w:rPr>
                  <w:rStyle w:val="afa"/>
                  <w:color w:val="0000FF"/>
                </w:rPr>
                <w:t>R1-2301193</w:t>
              </w:r>
            </w:hyperlink>
            <w:r>
              <w:t>)</w:t>
            </w:r>
          </w:p>
        </w:tc>
        <w:tc>
          <w:tcPr>
            <w:tcW w:w="2551" w:type="dxa"/>
            <w:tcMar>
              <w:top w:w="0" w:type="dxa"/>
              <w:left w:w="70" w:type="dxa"/>
              <w:bottom w:w="0" w:type="dxa"/>
              <w:right w:w="70" w:type="dxa"/>
            </w:tcMar>
          </w:tcPr>
          <w:p w14:paraId="166F5FF4" w14:textId="77777777" w:rsidR="00EB3CD9" w:rsidRDefault="00625853">
            <w:pPr>
              <w:jc w:val="left"/>
              <w:rPr>
                <w:lang w:val="en-US" w:eastAsia="sv-SE"/>
              </w:rPr>
            </w:pPr>
            <w:r>
              <w:t>Nordic Semiconductor ASA</w:t>
            </w:r>
          </w:p>
        </w:tc>
      </w:tr>
      <w:tr w:rsidR="00EB3CD9" w14:paraId="05D51F59" w14:textId="77777777">
        <w:trPr>
          <w:trHeight w:val="450"/>
        </w:trPr>
        <w:tc>
          <w:tcPr>
            <w:tcW w:w="704" w:type="dxa"/>
            <w:shd w:val="clear" w:color="auto" w:fill="FFFFFF"/>
            <w:tcMar>
              <w:top w:w="0" w:type="dxa"/>
              <w:left w:w="70" w:type="dxa"/>
              <w:bottom w:w="0" w:type="dxa"/>
              <w:right w:w="70" w:type="dxa"/>
            </w:tcMar>
          </w:tcPr>
          <w:p w14:paraId="03EE5836" w14:textId="77777777" w:rsidR="00EB3CD9" w:rsidRDefault="00625853">
            <w:pPr>
              <w:jc w:val="left"/>
              <w:rPr>
                <w:lang w:val="en-US"/>
              </w:rPr>
            </w:pPr>
            <w:r>
              <w:rPr>
                <w:color w:val="000000"/>
                <w:lang w:val="en-US"/>
              </w:rPr>
              <w:t>[29]</w:t>
            </w:r>
          </w:p>
        </w:tc>
        <w:tc>
          <w:tcPr>
            <w:tcW w:w="1456" w:type="dxa"/>
            <w:tcMar>
              <w:top w:w="0" w:type="dxa"/>
              <w:left w:w="70" w:type="dxa"/>
              <w:bottom w:w="0" w:type="dxa"/>
              <w:right w:w="70" w:type="dxa"/>
            </w:tcMar>
          </w:tcPr>
          <w:p w14:paraId="69BACA95" w14:textId="77777777" w:rsidR="00EB3CD9" w:rsidRDefault="006C2959">
            <w:pPr>
              <w:jc w:val="left"/>
              <w:rPr>
                <w:rStyle w:val="afa"/>
                <w:color w:val="0000FF"/>
                <w:lang w:val="en-US" w:eastAsia="sv-SE"/>
              </w:rPr>
            </w:pPr>
            <w:hyperlink r:id="rId43" w:history="1">
              <w:r w:rsidR="00625853">
                <w:rPr>
                  <w:rStyle w:val="afa"/>
                  <w:color w:val="0000FF"/>
                </w:rPr>
                <w:t>R1-2301275</w:t>
              </w:r>
            </w:hyperlink>
          </w:p>
        </w:tc>
        <w:tc>
          <w:tcPr>
            <w:tcW w:w="4921" w:type="dxa"/>
            <w:tcMar>
              <w:top w:w="0" w:type="dxa"/>
              <w:left w:w="70" w:type="dxa"/>
              <w:bottom w:w="0" w:type="dxa"/>
              <w:right w:w="70" w:type="dxa"/>
            </w:tcMar>
          </w:tcPr>
          <w:p w14:paraId="3DFAB475" w14:textId="77777777" w:rsidR="00EB3CD9" w:rsidRDefault="00625853">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55E9CFC8" w14:textId="77777777" w:rsidR="00EB3CD9" w:rsidRDefault="00625853">
            <w:pPr>
              <w:jc w:val="left"/>
              <w:rPr>
                <w:lang w:val="en-US"/>
              </w:rPr>
            </w:pPr>
            <w:r>
              <w:t>Samsung</w:t>
            </w:r>
          </w:p>
        </w:tc>
      </w:tr>
      <w:tr w:rsidR="00EB3CD9" w14:paraId="40BD7A4D" w14:textId="77777777">
        <w:trPr>
          <w:trHeight w:val="450"/>
        </w:trPr>
        <w:tc>
          <w:tcPr>
            <w:tcW w:w="704" w:type="dxa"/>
            <w:shd w:val="clear" w:color="auto" w:fill="FFFFFF"/>
            <w:tcMar>
              <w:top w:w="0" w:type="dxa"/>
              <w:left w:w="70" w:type="dxa"/>
              <w:bottom w:w="0" w:type="dxa"/>
              <w:right w:w="70" w:type="dxa"/>
            </w:tcMar>
          </w:tcPr>
          <w:p w14:paraId="5C205E31" w14:textId="77777777" w:rsidR="00EB3CD9" w:rsidRDefault="00625853">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60CA54DE" w14:textId="77777777" w:rsidR="00EB3CD9" w:rsidRDefault="006C2959">
            <w:pPr>
              <w:jc w:val="left"/>
              <w:rPr>
                <w:rStyle w:val="afa"/>
                <w:color w:val="0000FF"/>
                <w:lang w:val="en-US" w:eastAsia="sv-SE"/>
              </w:rPr>
            </w:pPr>
            <w:hyperlink r:id="rId44" w:history="1">
              <w:r w:rsidR="00625853">
                <w:rPr>
                  <w:rStyle w:val="afa"/>
                  <w:color w:val="0000FF"/>
                </w:rPr>
                <w:t>R1-2301309</w:t>
              </w:r>
            </w:hyperlink>
          </w:p>
        </w:tc>
        <w:tc>
          <w:tcPr>
            <w:tcW w:w="4921" w:type="dxa"/>
            <w:tcMar>
              <w:top w:w="0" w:type="dxa"/>
              <w:left w:w="70" w:type="dxa"/>
              <w:bottom w:w="0" w:type="dxa"/>
              <w:right w:w="70" w:type="dxa"/>
            </w:tcMar>
          </w:tcPr>
          <w:p w14:paraId="4D26A509" w14:textId="77777777" w:rsidR="00EB3CD9" w:rsidRDefault="00625853">
            <w:pPr>
              <w:jc w:val="left"/>
              <w:rPr>
                <w:lang w:val="en-US"/>
              </w:rPr>
            </w:pPr>
            <w:r>
              <w:t>Discussion on UE complexity reduction</w:t>
            </w:r>
          </w:p>
        </w:tc>
        <w:tc>
          <w:tcPr>
            <w:tcW w:w="2551" w:type="dxa"/>
            <w:tcMar>
              <w:top w:w="0" w:type="dxa"/>
              <w:left w:w="70" w:type="dxa"/>
              <w:bottom w:w="0" w:type="dxa"/>
              <w:right w:w="70" w:type="dxa"/>
            </w:tcMar>
          </w:tcPr>
          <w:p w14:paraId="5E9622AF" w14:textId="77777777" w:rsidR="00EB3CD9" w:rsidRDefault="00625853">
            <w:pPr>
              <w:jc w:val="left"/>
              <w:rPr>
                <w:lang w:val="en-US"/>
              </w:rPr>
            </w:pPr>
            <w:proofErr w:type="spellStart"/>
            <w:r>
              <w:t>Transsion</w:t>
            </w:r>
            <w:proofErr w:type="spellEnd"/>
            <w:r>
              <w:t xml:space="preserve"> Holdings</w:t>
            </w:r>
          </w:p>
        </w:tc>
      </w:tr>
      <w:tr w:rsidR="00EB3CD9" w14:paraId="55D50C1F" w14:textId="77777777">
        <w:trPr>
          <w:trHeight w:val="450"/>
        </w:trPr>
        <w:tc>
          <w:tcPr>
            <w:tcW w:w="704" w:type="dxa"/>
            <w:shd w:val="clear" w:color="auto" w:fill="FFFFFF"/>
            <w:tcMar>
              <w:top w:w="0" w:type="dxa"/>
              <w:left w:w="70" w:type="dxa"/>
              <w:bottom w:w="0" w:type="dxa"/>
              <w:right w:w="70" w:type="dxa"/>
            </w:tcMar>
          </w:tcPr>
          <w:p w14:paraId="4009B6F0" w14:textId="77777777" w:rsidR="00EB3CD9" w:rsidRDefault="00625853">
            <w:pPr>
              <w:jc w:val="left"/>
              <w:rPr>
                <w:color w:val="000000"/>
                <w:lang w:val="en-US"/>
              </w:rPr>
            </w:pPr>
            <w:r>
              <w:rPr>
                <w:color w:val="000000"/>
                <w:lang w:val="en-US"/>
              </w:rPr>
              <w:t>[31]</w:t>
            </w:r>
          </w:p>
        </w:tc>
        <w:tc>
          <w:tcPr>
            <w:tcW w:w="1456" w:type="dxa"/>
            <w:tcMar>
              <w:top w:w="0" w:type="dxa"/>
              <w:left w:w="70" w:type="dxa"/>
              <w:bottom w:w="0" w:type="dxa"/>
              <w:right w:w="70" w:type="dxa"/>
            </w:tcMar>
          </w:tcPr>
          <w:p w14:paraId="4FBBDC4B" w14:textId="77777777" w:rsidR="00EB3CD9" w:rsidRDefault="006C2959">
            <w:pPr>
              <w:jc w:val="left"/>
              <w:rPr>
                <w:rStyle w:val="afa"/>
                <w:color w:val="0000FF"/>
                <w:lang w:val="en-US" w:eastAsia="sv-SE"/>
              </w:rPr>
            </w:pPr>
            <w:hyperlink r:id="rId45" w:history="1">
              <w:r w:rsidR="00625853">
                <w:rPr>
                  <w:rStyle w:val="afa"/>
                  <w:color w:val="0000FF"/>
                </w:rPr>
                <w:t>R1-2301357</w:t>
              </w:r>
            </w:hyperlink>
          </w:p>
        </w:tc>
        <w:tc>
          <w:tcPr>
            <w:tcW w:w="4921" w:type="dxa"/>
            <w:tcMar>
              <w:top w:w="0" w:type="dxa"/>
              <w:left w:w="70" w:type="dxa"/>
              <w:bottom w:w="0" w:type="dxa"/>
              <w:right w:w="70" w:type="dxa"/>
            </w:tcMar>
          </w:tcPr>
          <w:p w14:paraId="74FF118B" w14:textId="77777777" w:rsidR="00EB3CD9" w:rsidRDefault="00625853">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7850FBB3" w14:textId="77777777" w:rsidR="00EB3CD9" w:rsidRDefault="00625853">
            <w:pPr>
              <w:jc w:val="left"/>
              <w:rPr>
                <w:lang w:val="en-US"/>
              </w:rPr>
            </w:pPr>
            <w:r>
              <w:t>Apple</w:t>
            </w:r>
          </w:p>
        </w:tc>
      </w:tr>
      <w:tr w:rsidR="00EB3CD9" w14:paraId="1BA7B0A6" w14:textId="77777777">
        <w:trPr>
          <w:trHeight w:val="450"/>
        </w:trPr>
        <w:tc>
          <w:tcPr>
            <w:tcW w:w="704" w:type="dxa"/>
            <w:shd w:val="clear" w:color="auto" w:fill="FFFFFF"/>
            <w:tcMar>
              <w:top w:w="0" w:type="dxa"/>
              <w:left w:w="70" w:type="dxa"/>
              <w:bottom w:w="0" w:type="dxa"/>
              <w:right w:w="70" w:type="dxa"/>
            </w:tcMar>
          </w:tcPr>
          <w:p w14:paraId="693ED21B" w14:textId="77777777" w:rsidR="00EB3CD9" w:rsidRDefault="00625853">
            <w:pPr>
              <w:jc w:val="left"/>
              <w:rPr>
                <w:color w:val="000000"/>
                <w:lang w:val="en-US"/>
              </w:rPr>
            </w:pPr>
            <w:r>
              <w:rPr>
                <w:color w:val="000000"/>
                <w:lang w:val="en-US"/>
              </w:rPr>
              <w:t>[32]</w:t>
            </w:r>
          </w:p>
        </w:tc>
        <w:tc>
          <w:tcPr>
            <w:tcW w:w="1456" w:type="dxa"/>
            <w:tcMar>
              <w:top w:w="0" w:type="dxa"/>
              <w:left w:w="70" w:type="dxa"/>
              <w:bottom w:w="0" w:type="dxa"/>
              <w:right w:w="70" w:type="dxa"/>
            </w:tcMar>
          </w:tcPr>
          <w:p w14:paraId="2A0F55A3" w14:textId="77777777" w:rsidR="00EB3CD9" w:rsidRDefault="006C2959">
            <w:pPr>
              <w:jc w:val="left"/>
              <w:rPr>
                <w:rStyle w:val="afa"/>
                <w:color w:val="0000FF"/>
                <w:lang w:val="en-US" w:eastAsia="sv-SE"/>
              </w:rPr>
            </w:pPr>
            <w:hyperlink r:id="rId46" w:history="1">
              <w:r w:rsidR="00625853">
                <w:rPr>
                  <w:rStyle w:val="afa"/>
                  <w:color w:val="0000FF"/>
                </w:rPr>
                <w:t>R1-2301424</w:t>
              </w:r>
            </w:hyperlink>
          </w:p>
        </w:tc>
        <w:tc>
          <w:tcPr>
            <w:tcW w:w="4921" w:type="dxa"/>
            <w:tcMar>
              <w:top w:w="0" w:type="dxa"/>
              <w:left w:w="70" w:type="dxa"/>
              <w:bottom w:w="0" w:type="dxa"/>
              <w:right w:w="70" w:type="dxa"/>
            </w:tcMar>
          </w:tcPr>
          <w:p w14:paraId="29552369" w14:textId="77777777" w:rsidR="00EB3CD9" w:rsidRDefault="00625853">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23C3AC7" w14:textId="77777777" w:rsidR="00EB3CD9" w:rsidRDefault="00625853">
            <w:pPr>
              <w:jc w:val="left"/>
              <w:rPr>
                <w:lang w:val="en-US"/>
              </w:rPr>
            </w:pPr>
            <w:r>
              <w:t>Qualcomm Incorporated</w:t>
            </w:r>
          </w:p>
        </w:tc>
      </w:tr>
      <w:tr w:rsidR="00EB3CD9" w14:paraId="1C7CE753" w14:textId="77777777">
        <w:trPr>
          <w:trHeight w:val="450"/>
        </w:trPr>
        <w:tc>
          <w:tcPr>
            <w:tcW w:w="704" w:type="dxa"/>
            <w:shd w:val="clear" w:color="auto" w:fill="FFFFFF"/>
            <w:tcMar>
              <w:top w:w="0" w:type="dxa"/>
              <w:left w:w="70" w:type="dxa"/>
              <w:bottom w:w="0" w:type="dxa"/>
              <w:right w:w="70" w:type="dxa"/>
            </w:tcMar>
          </w:tcPr>
          <w:p w14:paraId="0B30874E" w14:textId="77777777" w:rsidR="00EB3CD9" w:rsidRDefault="00625853">
            <w:pPr>
              <w:jc w:val="left"/>
              <w:rPr>
                <w:color w:val="000000"/>
                <w:lang w:val="en-US"/>
              </w:rPr>
            </w:pPr>
            <w:r>
              <w:rPr>
                <w:color w:val="000000"/>
                <w:lang w:val="en-US"/>
              </w:rPr>
              <w:t>[33]</w:t>
            </w:r>
          </w:p>
        </w:tc>
        <w:tc>
          <w:tcPr>
            <w:tcW w:w="1456" w:type="dxa"/>
            <w:tcMar>
              <w:top w:w="0" w:type="dxa"/>
              <w:left w:w="70" w:type="dxa"/>
              <w:bottom w:w="0" w:type="dxa"/>
              <w:right w:w="70" w:type="dxa"/>
            </w:tcMar>
          </w:tcPr>
          <w:p w14:paraId="5FC37B40" w14:textId="77777777" w:rsidR="00EB3CD9" w:rsidRDefault="006C2959">
            <w:pPr>
              <w:jc w:val="left"/>
              <w:rPr>
                <w:color w:val="000000"/>
                <w:lang w:val="en-US"/>
              </w:rPr>
            </w:pPr>
            <w:hyperlink r:id="rId47" w:history="1">
              <w:r w:rsidR="00625853">
                <w:rPr>
                  <w:rStyle w:val="afa"/>
                  <w:color w:val="0000FF"/>
                </w:rPr>
                <w:t>R1-2301504</w:t>
              </w:r>
            </w:hyperlink>
          </w:p>
        </w:tc>
        <w:tc>
          <w:tcPr>
            <w:tcW w:w="4921" w:type="dxa"/>
            <w:tcMar>
              <w:top w:w="0" w:type="dxa"/>
              <w:left w:w="70" w:type="dxa"/>
              <w:bottom w:w="0" w:type="dxa"/>
              <w:right w:w="70" w:type="dxa"/>
            </w:tcMar>
          </w:tcPr>
          <w:p w14:paraId="695C1DC4" w14:textId="77777777" w:rsidR="00EB3CD9" w:rsidRDefault="00625853">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DEEC80A" w14:textId="77777777" w:rsidR="00EB3CD9" w:rsidRDefault="00625853">
            <w:pPr>
              <w:jc w:val="left"/>
              <w:rPr>
                <w:color w:val="000000"/>
                <w:lang w:val="en-US"/>
              </w:rPr>
            </w:pPr>
            <w:r>
              <w:t>NTT DOCOMO, INC.</w:t>
            </w:r>
          </w:p>
        </w:tc>
      </w:tr>
      <w:tr w:rsidR="00EB3CD9" w14:paraId="0FFFF7D4" w14:textId="77777777">
        <w:trPr>
          <w:trHeight w:val="450"/>
        </w:trPr>
        <w:tc>
          <w:tcPr>
            <w:tcW w:w="704" w:type="dxa"/>
            <w:shd w:val="clear" w:color="auto" w:fill="FFFFFF"/>
            <w:tcMar>
              <w:top w:w="0" w:type="dxa"/>
              <w:left w:w="70" w:type="dxa"/>
              <w:bottom w:w="0" w:type="dxa"/>
              <w:right w:w="70" w:type="dxa"/>
            </w:tcMar>
          </w:tcPr>
          <w:p w14:paraId="7EC31DC3" w14:textId="77777777" w:rsidR="00EB3CD9" w:rsidRDefault="00625853">
            <w:pPr>
              <w:jc w:val="left"/>
              <w:rPr>
                <w:color w:val="000000"/>
                <w:lang w:val="en-US"/>
              </w:rPr>
            </w:pPr>
            <w:r>
              <w:rPr>
                <w:color w:val="000000"/>
                <w:lang w:val="en-US"/>
              </w:rPr>
              <w:t>[34]</w:t>
            </w:r>
          </w:p>
        </w:tc>
        <w:tc>
          <w:tcPr>
            <w:tcW w:w="1456" w:type="dxa"/>
            <w:tcMar>
              <w:top w:w="0" w:type="dxa"/>
              <w:left w:w="70" w:type="dxa"/>
              <w:bottom w:w="0" w:type="dxa"/>
              <w:right w:w="70" w:type="dxa"/>
            </w:tcMar>
          </w:tcPr>
          <w:p w14:paraId="1E59AE0A" w14:textId="77777777" w:rsidR="00EB3CD9" w:rsidRDefault="006C2959">
            <w:pPr>
              <w:jc w:val="left"/>
              <w:rPr>
                <w:color w:val="000000"/>
                <w:lang w:val="en-US"/>
              </w:rPr>
            </w:pPr>
            <w:hyperlink r:id="rId48" w:history="1">
              <w:r w:rsidR="00625853">
                <w:rPr>
                  <w:rStyle w:val="afa"/>
                  <w:color w:val="0000FF"/>
                </w:rPr>
                <w:t>R1-2301772</w:t>
              </w:r>
            </w:hyperlink>
          </w:p>
        </w:tc>
        <w:tc>
          <w:tcPr>
            <w:tcW w:w="4921" w:type="dxa"/>
            <w:tcMar>
              <w:top w:w="0" w:type="dxa"/>
              <w:left w:w="70" w:type="dxa"/>
              <w:bottom w:w="0" w:type="dxa"/>
              <w:right w:w="70" w:type="dxa"/>
            </w:tcMar>
          </w:tcPr>
          <w:p w14:paraId="71767432" w14:textId="77777777" w:rsidR="00EB3CD9" w:rsidRDefault="00625853">
            <w:pPr>
              <w:jc w:val="left"/>
              <w:rPr>
                <w:color w:val="000000"/>
                <w:lang w:val="en-US"/>
              </w:rPr>
            </w:pPr>
            <w:r>
              <w:t>Discussion on further reduced UE complexity</w:t>
            </w:r>
            <w:r>
              <w:br/>
              <w:t xml:space="preserve">(revision of </w:t>
            </w:r>
            <w:hyperlink r:id="rId49" w:history="1">
              <w:r>
                <w:rPr>
                  <w:rStyle w:val="afa"/>
                  <w:color w:val="0000FF"/>
                </w:rPr>
                <w:t>R1-2301013</w:t>
              </w:r>
            </w:hyperlink>
            <w:r>
              <w:t>)</w:t>
            </w:r>
          </w:p>
        </w:tc>
        <w:tc>
          <w:tcPr>
            <w:tcW w:w="2551" w:type="dxa"/>
            <w:tcMar>
              <w:top w:w="0" w:type="dxa"/>
              <w:left w:w="70" w:type="dxa"/>
              <w:bottom w:w="0" w:type="dxa"/>
              <w:right w:w="70" w:type="dxa"/>
            </w:tcMar>
          </w:tcPr>
          <w:p w14:paraId="685495B4" w14:textId="77777777" w:rsidR="00EB3CD9" w:rsidRDefault="00625853">
            <w:pPr>
              <w:jc w:val="left"/>
              <w:rPr>
                <w:color w:val="000000"/>
                <w:lang w:val="en-US"/>
              </w:rPr>
            </w:pPr>
            <w:r>
              <w:t>CMCC</w:t>
            </w:r>
          </w:p>
        </w:tc>
      </w:tr>
      <w:tr w:rsidR="00EB3CD9" w14:paraId="32F2EF23" w14:textId="77777777">
        <w:trPr>
          <w:trHeight w:val="450"/>
        </w:trPr>
        <w:tc>
          <w:tcPr>
            <w:tcW w:w="704" w:type="dxa"/>
            <w:shd w:val="clear" w:color="auto" w:fill="FFFFFF"/>
            <w:tcMar>
              <w:top w:w="0" w:type="dxa"/>
              <w:left w:w="70" w:type="dxa"/>
              <w:bottom w:w="0" w:type="dxa"/>
              <w:right w:w="70" w:type="dxa"/>
            </w:tcMar>
          </w:tcPr>
          <w:p w14:paraId="69D346E5" w14:textId="77777777" w:rsidR="00EB3CD9" w:rsidRDefault="00625853">
            <w:pPr>
              <w:jc w:val="left"/>
              <w:rPr>
                <w:color w:val="000000"/>
                <w:lang w:val="en-US"/>
              </w:rPr>
            </w:pPr>
            <w:r>
              <w:rPr>
                <w:color w:val="000000"/>
                <w:lang w:val="en-US"/>
              </w:rPr>
              <w:t>[35]</w:t>
            </w:r>
          </w:p>
        </w:tc>
        <w:tc>
          <w:tcPr>
            <w:tcW w:w="1456" w:type="dxa"/>
            <w:tcMar>
              <w:top w:w="0" w:type="dxa"/>
              <w:left w:w="70" w:type="dxa"/>
              <w:bottom w:w="0" w:type="dxa"/>
              <w:right w:w="70" w:type="dxa"/>
            </w:tcMar>
          </w:tcPr>
          <w:p w14:paraId="6953B8F3" w14:textId="77777777" w:rsidR="00EB3CD9" w:rsidRDefault="006C2959">
            <w:pPr>
              <w:jc w:val="left"/>
              <w:rPr>
                <w:rStyle w:val="afa"/>
                <w:color w:val="0000FF"/>
              </w:rPr>
            </w:pPr>
            <w:hyperlink r:id="rId50" w:history="1">
              <w:r w:rsidR="00625853">
                <w:rPr>
                  <w:rStyle w:val="afa"/>
                  <w:color w:val="0000FF"/>
                </w:rPr>
                <w:t>R1-2301783</w:t>
              </w:r>
            </w:hyperlink>
          </w:p>
        </w:tc>
        <w:tc>
          <w:tcPr>
            <w:tcW w:w="4921" w:type="dxa"/>
            <w:tcMar>
              <w:top w:w="0" w:type="dxa"/>
              <w:left w:w="70" w:type="dxa"/>
              <w:bottom w:w="0" w:type="dxa"/>
              <w:right w:w="70" w:type="dxa"/>
            </w:tcMar>
          </w:tcPr>
          <w:p w14:paraId="4BEB227C" w14:textId="77777777" w:rsidR="00EB3CD9" w:rsidRDefault="00625853">
            <w:pPr>
              <w:jc w:val="left"/>
            </w:pPr>
            <w:r>
              <w:t xml:space="preserve">On </w:t>
            </w:r>
            <w:proofErr w:type="spellStart"/>
            <w:r>
              <w:t>eRedCap</w:t>
            </w:r>
            <w:proofErr w:type="spellEnd"/>
            <w:r>
              <w:t xml:space="preserve"> UE complexity reduction</w:t>
            </w:r>
            <w:r>
              <w:br/>
              <w:t xml:space="preserve">(revision of </w:t>
            </w:r>
            <w:hyperlink r:id="rId51" w:history="1">
              <w:r>
                <w:rPr>
                  <w:rStyle w:val="afa"/>
                  <w:color w:val="0000FF"/>
                </w:rPr>
                <w:t>R1-2301608</w:t>
              </w:r>
            </w:hyperlink>
            <w:r>
              <w:t>)</w:t>
            </w:r>
          </w:p>
        </w:tc>
        <w:tc>
          <w:tcPr>
            <w:tcW w:w="2551" w:type="dxa"/>
            <w:tcMar>
              <w:top w:w="0" w:type="dxa"/>
              <w:left w:w="70" w:type="dxa"/>
              <w:bottom w:w="0" w:type="dxa"/>
              <w:right w:w="70" w:type="dxa"/>
            </w:tcMar>
          </w:tcPr>
          <w:p w14:paraId="1696D195" w14:textId="77777777" w:rsidR="00EB3CD9" w:rsidRDefault="00625853">
            <w:pPr>
              <w:jc w:val="left"/>
            </w:pPr>
            <w:r>
              <w:t>MediaTek Inc.</w:t>
            </w:r>
          </w:p>
        </w:tc>
      </w:tr>
      <w:tr w:rsidR="00EB3CD9" w14:paraId="6B1B2854" w14:textId="77777777">
        <w:trPr>
          <w:trHeight w:val="450"/>
        </w:trPr>
        <w:tc>
          <w:tcPr>
            <w:tcW w:w="704" w:type="dxa"/>
            <w:shd w:val="clear" w:color="auto" w:fill="FFFFFF"/>
            <w:tcMar>
              <w:top w:w="0" w:type="dxa"/>
              <w:left w:w="70" w:type="dxa"/>
              <w:bottom w:w="0" w:type="dxa"/>
              <w:right w:w="70" w:type="dxa"/>
            </w:tcMar>
          </w:tcPr>
          <w:p w14:paraId="2CCCD96C" w14:textId="77777777" w:rsidR="00EB3CD9" w:rsidRDefault="00625853">
            <w:pPr>
              <w:jc w:val="left"/>
              <w:rPr>
                <w:color w:val="000000"/>
                <w:lang w:val="en-US"/>
              </w:rPr>
            </w:pPr>
            <w:r>
              <w:rPr>
                <w:color w:val="000000"/>
                <w:lang w:val="en-US"/>
              </w:rPr>
              <w:t>[36]</w:t>
            </w:r>
          </w:p>
        </w:tc>
        <w:tc>
          <w:tcPr>
            <w:tcW w:w="1456" w:type="dxa"/>
            <w:tcMar>
              <w:top w:w="0" w:type="dxa"/>
              <w:left w:w="70" w:type="dxa"/>
              <w:bottom w:w="0" w:type="dxa"/>
              <w:right w:w="70" w:type="dxa"/>
            </w:tcMar>
          </w:tcPr>
          <w:p w14:paraId="49BDD78E" w14:textId="77777777" w:rsidR="00EB3CD9" w:rsidRDefault="006C2959">
            <w:pPr>
              <w:jc w:val="left"/>
            </w:pPr>
            <w:hyperlink r:id="rId52" w:history="1">
              <w:r w:rsidR="00625853">
                <w:rPr>
                  <w:rStyle w:val="afa"/>
                  <w:color w:val="0000FF"/>
                </w:rPr>
                <w:t>RP-230052</w:t>
              </w:r>
            </w:hyperlink>
          </w:p>
        </w:tc>
        <w:tc>
          <w:tcPr>
            <w:tcW w:w="4921" w:type="dxa"/>
            <w:tcMar>
              <w:top w:w="0" w:type="dxa"/>
              <w:left w:w="70" w:type="dxa"/>
              <w:bottom w:w="0" w:type="dxa"/>
              <w:right w:w="70" w:type="dxa"/>
            </w:tcMar>
          </w:tcPr>
          <w:p w14:paraId="13033BD4" w14:textId="77777777" w:rsidR="00EB3CD9" w:rsidRDefault="00625853">
            <w:pPr>
              <w:jc w:val="left"/>
            </w:pPr>
            <w:r>
              <w:t>Revised draft report of electronic meeting RAN #98e</w:t>
            </w:r>
          </w:p>
        </w:tc>
        <w:tc>
          <w:tcPr>
            <w:tcW w:w="2551" w:type="dxa"/>
            <w:tcMar>
              <w:top w:w="0" w:type="dxa"/>
              <w:left w:w="70" w:type="dxa"/>
              <w:bottom w:w="0" w:type="dxa"/>
              <w:right w:w="70" w:type="dxa"/>
            </w:tcMar>
          </w:tcPr>
          <w:p w14:paraId="7E1AF44D" w14:textId="77777777" w:rsidR="00EB3CD9" w:rsidRDefault="00625853">
            <w:pPr>
              <w:jc w:val="left"/>
            </w:pPr>
            <w:r>
              <w:t>ETSI MCC</w:t>
            </w:r>
          </w:p>
        </w:tc>
      </w:tr>
    </w:tbl>
    <w:p w14:paraId="0BE7102F" w14:textId="77777777" w:rsidR="00EB3CD9" w:rsidRDefault="00EB3CD9">
      <w:pPr>
        <w:rPr>
          <w:lang w:val="en-US"/>
        </w:rPr>
      </w:pPr>
    </w:p>
    <w:sectPr w:rsidR="00EB3CD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13B3" w14:textId="77777777" w:rsidR="006C2959" w:rsidRDefault="006C2959">
      <w:pPr>
        <w:spacing w:line="240" w:lineRule="auto"/>
      </w:pPr>
      <w:r>
        <w:separator/>
      </w:r>
    </w:p>
  </w:endnote>
  <w:endnote w:type="continuationSeparator" w:id="0">
    <w:p w14:paraId="50CA7817" w14:textId="77777777" w:rsidR="006C2959" w:rsidRDefault="006C29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89F93" w14:textId="77777777" w:rsidR="006C2959" w:rsidRDefault="006C2959">
      <w:pPr>
        <w:spacing w:after="0"/>
      </w:pPr>
      <w:r>
        <w:separator/>
      </w:r>
    </w:p>
  </w:footnote>
  <w:footnote w:type="continuationSeparator" w:id="0">
    <w:p w14:paraId="307A81B7" w14:textId="77777777" w:rsidR="006C2959" w:rsidRDefault="006C29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74023BF"/>
    <w:multiLevelType w:val="hybridMultilevel"/>
    <w:tmpl w:val="80D85AB0"/>
    <w:lvl w:ilvl="0" w:tplc="26E46D82">
      <w:start w:val="3"/>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0E5FE1"/>
    <w:multiLevelType w:val="hybridMultilevel"/>
    <w:tmpl w:val="4C1EAD0A"/>
    <w:lvl w:ilvl="0" w:tplc="3774ADE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
  </w:num>
  <w:num w:numId="4">
    <w:abstractNumId w:val="0"/>
  </w:num>
  <w:num w:numId="5">
    <w:abstractNumId w:val="14"/>
  </w:num>
  <w:num w:numId="6">
    <w:abstractNumId w:val="17"/>
    <w:lvlOverride w:ilvl="0">
      <w:startOverride w:val="1"/>
    </w:lvlOverride>
  </w:num>
  <w:num w:numId="7">
    <w:abstractNumId w:val="18"/>
  </w:num>
  <w:num w:numId="8">
    <w:abstractNumId w:val="21"/>
  </w:num>
  <w:num w:numId="9">
    <w:abstractNumId w:val="25"/>
  </w:num>
  <w:num w:numId="10">
    <w:abstractNumId w:val="22"/>
  </w:num>
  <w:num w:numId="11">
    <w:abstractNumId w:val="15"/>
  </w:num>
  <w:num w:numId="12">
    <w:abstractNumId w:val="11"/>
  </w:num>
  <w:num w:numId="13">
    <w:abstractNumId w:val="23"/>
  </w:num>
  <w:num w:numId="14">
    <w:abstractNumId w:val="2"/>
  </w:num>
  <w:num w:numId="15">
    <w:abstractNumId w:val="12"/>
  </w:num>
  <w:num w:numId="16">
    <w:abstractNumId w:val="5"/>
  </w:num>
  <w:num w:numId="17">
    <w:abstractNumId w:val="26"/>
  </w:num>
  <w:num w:numId="18">
    <w:abstractNumId w:val="16"/>
  </w:num>
  <w:num w:numId="19">
    <w:abstractNumId w:val="20"/>
  </w:num>
  <w:num w:numId="20">
    <w:abstractNumId w:val="19"/>
  </w:num>
  <w:num w:numId="21">
    <w:abstractNumId w:val="13"/>
  </w:num>
  <w:num w:numId="22">
    <w:abstractNumId w:val="24"/>
  </w:num>
  <w:num w:numId="23">
    <w:abstractNumId w:val="4"/>
  </w:num>
  <w:num w:numId="24">
    <w:abstractNumId w:val="10"/>
  </w:num>
  <w:num w:numId="25">
    <w:abstractNumId w:val="27"/>
  </w:num>
  <w:num w:numId="26">
    <w:abstractNumId w:val="8"/>
  </w:num>
  <w:num w:numId="27">
    <w:abstractNumId w:val="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FA2"/>
    <w:rsid w:val="002C50B4"/>
    <w:rsid w:val="002C58B2"/>
    <w:rsid w:val="002C5A19"/>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F81"/>
    <w:rsid w:val="002F380A"/>
    <w:rsid w:val="002F3B96"/>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422"/>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0"/>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CD9"/>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4EB3"/>
    <w:rsid w:val="00EF50FD"/>
    <w:rsid w:val="00EF5491"/>
    <w:rsid w:val="00EF55D2"/>
    <w:rsid w:val="00EF59AF"/>
    <w:rsid w:val="00EF5AA2"/>
    <w:rsid w:val="00EF5B4A"/>
    <w:rsid w:val="00EF5D3E"/>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5DB4"/>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1DD"/>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EFCBDF"/>
  <w15:docId w15:val="{E94D0CA4-53F4-4909-96C1-A9E45F8A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목록 단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styleId="aff0">
    <w:name w:val="Unresolved Mention"/>
    <w:basedOn w:val="a1"/>
    <w:uiPriority w:val="99"/>
    <w:semiHidden/>
    <w:unhideWhenUsed/>
    <w:rsid w:val="00FB0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4180">
      <w:bodyDiv w:val="1"/>
      <w:marLeft w:val="0"/>
      <w:marRight w:val="0"/>
      <w:marTop w:val="0"/>
      <w:marBottom w:val="0"/>
      <w:divBdr>
        <w:top w:val="none" w:sz="0" w:space="0" w:color="auto"/>
        <w:left w:val="none" w:sz="0" w:space="0" w:color="auto"/>
        <w:bottom w:val="none" w:sz="0" w:space="0" w:color="auto"/>
        <w:right w:val="none" w:sz="0" w:space="0" w:color="auto"/>
      </w:divBdr>
      <w:divsChild>
        <w:div w:id="5626440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ongkwak@qti.qualcomm.com" TargetMode="External"/><Relationship Id="rId18" Type="http://schemas.openxmlformats.org/officeDocument/2006/relationships/hyperlink" Target="https://www.3gpp.org/ftp/tsg_ran/WG1_RL1/TSGR1_111/Docs/R1-2212535.zip" TargetMode="External"/><Relationship Id="rId26" Type="http://schemas.openxmlformats.org/officeDocument/2006/relationships/hyperlink" Target="https://www.3gpp.org/ftp/TSG_RAN/WG1_RL1/TSGR1_112/Docs/R1-2300371.zip" TargetMode="External"/><Relationship Id="rId39" Type="http://schemas.openxmlformats.org/officeDocument/2006/relationships/hyperlink" Target="https://www.3gpp.org/ftp/TSG_RAN/WG1_RL1/TSGR1_112/Docs/R1-2301149.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2/Docs/R1-2300858.zip" TargetMode="External"/><Relationship Id="rId42" Type="http://schemas.openxmlformats.org/officeDocument/2006/relationships/hyperlink" Target="https://www.3gpp.org/ftp/TSG_RAN/WG1_RL1/TSGR1_112/Docs/R1-2301193.zip" TargetMode="External"/><Relationship Id="rId47" Type="http://schemas.openxmlformats.org/officeDocument/2006/relationships/hyperlink" Target="https://www.3gpp.org/ftp/TSG_RAN/WG1_RL1/TSGR1_112/Docs/R1-2301504.zip" TargetMode="External"/><Relationship Id="rId50" Type="http://schemas.openxmlformats.org/officeDocument/2006/relationships/hyperlink" Target="https://www.3gpp.org/ftp/TSG_RAN/WG1_RL1/TSGR1_112/Docs/R1-230178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1/Docs/R1-2212533.zip" TargetMode="External"/><Relationship Id="rId29" Type="http://schemas.openxmlformats.org/officeDocument/2006/relationships/hyperlink" Target="https://www.3gpp.org/ftp/TSG_RAN/WG1_RL1/TSGR1_112/Docs/R1-2300586.zip" TargetMode="External"/><Relationship Id="rId11" Type="http://schemas.openxmlformats.org/officeDocument/2006/relationships/hyperlink" Target="https://www.3gpp.org/ftp/TSG_RAN/WG1_RL1/TSGR1_112/Docs/R1-2300003.zip" TargetMode="External"/><Relationship Id="rId24" Type="http://schemas.openxmlformats.org/officeDocument/2006/relationships/hyperlink" Target="https://www.3gpp.org/ftp/TSG_RAN/WG1_RL1/TSGR1_112/Docs/R1-2300229.zip" TargetMode="External"/><Relationship Id="rId32" Type="http://schemas.openxmlformats.org/officeDocument/2006/relationships/hyperlink" Target="https://www.3gpp.org/ftp/TSG_RAN/WG1_RL1/TSGR1_112/Docs/R1-2300852.zip" TargetMode="External"/><Relationship Id="rId37" Type="http://schemas.openxmlformats.org/officeDocument/2006/relationships/hyperlink" Target="https://www.3gpp.org/ftp/TSG_RAN/WG1_RL1/TSGR1_112/Docs/R1-2301078.zip" TargetMode="External"/><Relationship Id="rId40" Type="http://schemas.openxmlformats.org/officeDocument/2006/relationships/hyperlink" Target="https://www.3gpp.org/ftp/TSG_RAN/WG1_RL1/TSGR1_112/Docs/R1-2301188.zip" TargetMode="External"/><Relationship Id="rId45" Type="http://schemas.openxmlformats.org/officeDocument/2006/relationships/hyperlink" Target="https://www.3gpp.org/ftp/TSG_RAN/WG1_RL1/TSGR1_112/Docs/R1-2301357.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1/Docs/R1-2212536.zip" TargetMode="External"/><Relationship Id="rId31" Type="http://schemas.openxmlformats.org/officeDocument/2006/relationships/hyperlink" Target="https://www.3gpp.org/ftp/TSG_RAN/WG1_RL1/TSGR1_112/Docs/R1-2300794.zip" TargetMode="External"/><Relationship Id="rId44" Type="http://schemas.openxmlformats.org/officeDocument/2006/relationships/hyperlink" Target="https://www.3gpp.org/ftp/TSG_RAN/WG1_RL1/TSGR1_112/Docs/R1-2301309.zip" TargetMode="External"/><Relationship Id="rId52" Type="http://schemas.openxmlformats.org/officeDocument/2006/relationships/hyperlink" Target="https://www.3gpp.org/ftp/tsg_ran/TSG_RAN/TSGR_99/Docs/RP-23005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TSG_RAN/TSGR_98e/Docs/RP-223544.zip" TargetMode="External"/><Relationship Id="rId22" Type="http://schemas.openxmlformats.org/officeDocument/2006/relationships/hyperlink" Target="https://www.3gpp.org/ftp/TSG_RAN/WG1_RL1/TSGR1_112/Docs/R1-2300058.zip" TargetMode="External"/><Relationship Id="rId27" Type="http://schemas.openxmlformats.org/officeDocument/2006/relationships/hyperlink" Target="https://www.3gpp.org/ftp/TSG_RAN/WG1_RL1/TSGR1_112/Docs/R1-2300464.zip" TargetMode="External"/><Relationship Id="rId30" Type="http://schemas.openxmlformats.org/officeDocument/2006/relationships/hyperlink" Target="https://www.3gpp.org/ftp/TSG_RAN/WG1_RL1/TSGR1_112/Docs/R1-2300691.zip" TargetMode="External"/><Relationship Id="rId35" Type="http://schemas.openxmlformats.org/officeDocument/2006/relationships/hyperlink" Target="https://www.3gpp.org/ftp/TSG_RAN/WG1_RL1/TSGR1_112/Docs/R1-2300884.zip" TargetMode="External"/><Relationship Id="rId43" Type="http://schemas.openxmlformats.org/officeDocument/2006/relationships/hyperlink" Target="https://www.3gpp.org/ftp/TSG_RAN/WG1_RL1/TSGR1_112/Docs/R1-2301275.zip" TargetMode="External"/><Relationship Id="rId48" Type="http://schemas.openxmlformats.org/officeDocument/2006/relationships/hyperlink" Target="https://www.3gpp.org/ftp/TSG_RAN/WG1_RL1/TSGR1_112/Docs/R1-2301772.zip" TargetMode="External"/><Relationship Id="rId8" Type="http://schemas.openxmlformats.org/officeDocument/2006/relationships/webSettings" Target="webSettings.xml"/><Relationship Id="rId51" Type="http://schemas.openxmlformats.org/officeDocument/2006/relationships/hyperlink" Target="https://www.3gpp.org/ftp/TSG_RAN/WG1_RL1/TSGR1_112/Docs/R1-2301608.zip" TargetMode="External"/><Relationship Id="rId3" Type="http://schemas.openxmlformats.org/officeDocument/2006/relationships/customXml" Target="../customXml/item3.xml"/><Relationship Id="rId12" Type="http://schemas.openxmlformats.org/officeDocument/2006/relationships/hyperlink" Target="mailto:maki.shotaro@jp.panasonic.com" TargetMode="External"/><Relationship Id="rId17" Type="http://schemas.openxmlformats.org/officeDocument/2006/relationships/hyperlink" Target="https://www.3gpp.org/ftp/tsg_ran/WG1_RL1/TSGR1_111/Docs/R1-2212534.zip" TargetMode="External"/><Relationship Id="rId25" Type="http://schemas.openxmlformats.org/officeDocument/2006/relationships/hyperlink" Target="https://www.3gpp.org/ftp/TSG_RAN/WG1_RL1/TSGR1_112/Docs/R1-2300272.zip" TargetMode="External"/><Relationship Id="rId33" Type="http://schemas.openxmlformats.org/officeDocument/2006/relationships/hyperlink" Target="https://www.3gpp.org/ftp/TSG_RAN/WG1_RL1/TSGR1_112/Docs/R1-2300855.zip" TargetMode="External"/><Relationship Id="rId38" Type="http://schemas.openxmlformats.org/officeDocument/2006/relationships/hyperlink" Target="https://www.3gpp.org/ftp/TSG_RAN/WG1_RL1/TSGR1_112/Docs/R1-2301106.zip" TargetMode="External"/><Relationship Id="rId46" Type="http://schemas.openxmlformats.org/officeDocument/2006/relationships/hyperlink" Target="https://www.3gpp.org/ftp/TSG_RAN/WG1_RL1/TSGR1_112/Docs/R1-2301424.zip" TargetMode="External"/><Relationship Id="rId20" Type="http://schemas.openxmlformats.org/officeDocument/2006/relationships/hyperlink" Target="https://www.3gpp.org/ftp/tsg_ran/WG1_RL1/TSGR1_111/Docs/R1-2212982.zip" TargetMode="External"/><Relationship Id="rId41" Type="http://schemas.openxmlformats.org/officeDocument/2006/relationships/hyperlink" Target="https://www.3gpp.org/ftp/TSG_RAN/WG1_RL1/TSGR1_112/Docs/R1-230187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Docs/R1-2300177.zip" TargetMode="External"/><Relationship Id="rId23" Type="http://schemas.openxmlformats.org/officeDocument/2006/relationships/hyperlink" Target="https://www.3gpp.org/ftp/TSG_RAN/WG1_RL1/TSGR1_112/Docs/R1-2300114.zip" TargetMode="External"/><Relationship Id="rId28" Type="http://schemas.openxmlformats.org/officeDocument/2006/relationships/hyperlink" Target="https://www.3gpp.org/ftp/TSG_RAN/WG1_RL1/TSGR1_112/Docs/R1-2300500.zip" TargetMode="External"/><Relationship Id="rId36" Type="http://schemas.openxmlformats.org/officeDocument/2006/relationships/hyperlink" Target="https://www.3gpp.org/ftp/TSG_RAN/WG1_RL1/TSGR1_112/Docs/R1-2300959.zip" TargetMode="External"/><Relationship Id="rId49" Type="http://schemas.openxmlformats.org/officeDocument/2006/relationships/hyperlink" Target="https://www.3gpp.org/ftp/TSG_RAN/WG1_RL1/TSGR1_112/Docs/R1-230101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 ds:uri="http://schemas.microsoft.com/sharepoint/v3"/>
  </ds:schemaRefs>
</ds:datastoreItem>
</file>

<file path=customXml/itemProps3.xml><?xml version="1.0" encoding="utf-8"?>
<ds:datastoreItem xmlns:ds="http://schemas.openxmlformats.org/officeDocument/2006/customXml" ds:itemID="{123EAA72-1332-43E7-AECA-E3391FD3A982}">
  <ds:schemaRefs>
    <ds:schemaRef ds:uri="http://schemas.openxmlformats.org/officeDocument/2006/bibliography"/>
  </ds:schemaRefs>
</ds:datastoreItem>
</file>

<file path=customXml/itemProps4.xml><?xml version="1.0" encoding="utf-8"?>
<ds:datastoreItem xmlns:ds="http://schemas.openxmlformats.org/officeDocument/2006/customXml" ds:itemID="{D303EC39-213B-4498-A7DF-F415C8DF9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1</Pages>
  <Words>8669</Words>
  <Characters>49415</Characters>
  <Application>Microsoft Office Word</Application>
  <DocSecurity>0</DocSecurity>
  <Lines>411</Lines>
  <Paragraphs>115</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57969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30</cp:revision>
  <dcterms:created xsi:type="dcterms:W3CDTF">2023-02-27T09:54:00Z</dcterms:created>
  <dcterms:modified xsi:type="dcterms:W3CDTF">2023-02-27T12:12:00Z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2052-11.1.0.13703</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