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165A3" w14:textId="251375A6" w:rsidR="00414D7B" w:rsidRPr="00A80D3B" w:rsidRDefault="00414D7B" w:rsidP="00414D7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C7D2D" w:rsidRPr="00CC7D2D">
        <w:rPr>
          <w:rFonts w:ascii="Arial" w:hAnsi="Arial" w:cs="Arial"/>
          <w:b/>
          <w:bCs/>
          <w:sz w:val="28"/>
        </w:rPr>
        <w:t>R1-2301006</w:t>
      </w:r>
    </w:p>
    <w:p w14:paraId="5D04E851" w14:textId="77777777" w:rsidR="00414D7B" w:rsidRPr="009513AC" w:rsidRDefault="00414D7B" w:rsidP="00414D7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E893E96" w14:textId="77777777" w:rsidR="00D22AD6" w:rsidRPr="00414D7B" w:rsidRDefault="00D22AD6" w:rsidP="00572BA8">
      <w:pPr>
        <w:spacing w:after="0" w:line="288" w:lineRule="auto"/>
        <w:ind w:left="1988" w:hanging="1988"/>
        <w:jc w:val="both"/>
        <w:rPr>
          <w:rFonts w:ascii="Arial" w:hAnsi="Arial" w:cs="Arial"/>
          <w:b/>
          <w:sz w:val="24"/>
        </w:rPr>
      </w:pPr>
    </w:p>
    <w:p w14:paraId="68A16550" w14:textId="2F7E32D3"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w:t>
      </w:r>
      <w:r w:rsidR="00087669">
        <w:rPr>
          <w:rFonts w:ascii="Arial" w:hAnsi="Arial" w:cs="Arial"/>
          <w:b/>
          <w:sz w:val="24"/>
          <w:lang w:val="en-US"/>
        </w:rPr>
        <w:t>5</w:t>
      </w:r>
      <w:r w:rsidR="005A47E1" w:rsidRPr="007F6112">
        <w:rPr>
          <w:rFonts w:ascii="Arial" w:hAnsi="Arial" w:cs="Arial"/>
          <w:b/>
          <w:sz w:val="24"/>
          <w:lang w:val="en-US"/>
        </w:rPr>
        <w:t>.</w:t>
      </w:r>
      <w:r w:rsidR="00087669">
        <w:rPr>
          <w:rFonts w:ascii="Arial" w:hAnsi="Arial" w:cs="Arial"/>
          <w:b/>
          <w:sz w:val="24"/>
          <w:lang w:val="en-US"/>
        </w:rPr>
        <w:t>1.</w:t>
      </w:r>
      <w:r w:rsidR="000F653D">
        <w:rPr>
          <w:rFonts w:ascii="Arial" w:hAnsi="Arial" w:cs="Arial"/>
          <w:b/>
          <w:sz w:val="24"/>
          <w:lang w:val="en-US"/>
        </w:rPr>
        <w:t>1</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2E6006EA"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7669" w:rsidRPr="00087669">
        <w:rPr>
          <w:rFonts w:ascii="Arial" w:hAnsi="Arial" w:cs="Arial"/>
          <w:b/>
          <w:sz w:val="24"/>
          <w:lang w:val="en-US"/>
        </w:rPr>
        <w:t>Discussion on SL positioning</w:t>
      </w:r>
      <w:r w:rsidR="000F653D">
        <w:rPr>
          <w:rFonts w:ascii="Arial" w:hAnsi="Arial" w:cs="Arial"/>
          <w:b/>
          <w:sz w:val="24"/>
          <w:lang w:val="en-US"/>
        </w:rPr>
        <w:t xml:space="preserve"> reference signal</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45855D43" w14:textId="77777777" w:rsidR="00375F7B" w:rsidRDefault="00375F7B" w:rsidP="00375F7B">
      <w:pPr>
        <w:spacing w:afterLines="50" w:line="288" w:lineRule="auto"/>
        <w:jc w:val="both"/>
        <w:rPr>
          <w:rFonts w:ascii="Arial" w:hAnsi="Arial" w:cs="Arial"/>
          <w:lang w:eastAsia="zh-CN"/>
        </w:rPr>
      </w:pPr>
      <w:r>
        <w:rPr>
          <w:rFonts w:ascii="Arial" w:hAnsi="Arial" w:cs="Arial"/>
          <w:lang w:eastAsia="zh-CN"/>
        </w:rPr>
        <w:t xml:space="preserve">In RAN#98-e meeting, a new WID on expanded and improved NR positioning was approved </w:t>
      </w:r>
      <w:r>
        <w:rPr>
          <w:rFonts w:ascii="Arial" w:hAnsi="Arial" w:cs="Arial"/>
          <w:highlight w:val="yellow"/>
          <w:lang w:eastAsia="zh-CN"/>
        </w:rPr>
        <w:fldChar w:fldCharType="begin"/>
      </w:r>
      <w:r>
        <w:rPr>
          <w:rFonts w:ascii="Arial" w:hAnsi="Arial" w:cs="Arial"/>
          <w:lang w:eastAsia="zh-CN"/>
        </w:rPr>
        <w:instrText xml:space="preserve"> REF _Ref127173010 \r \h </w:instrText>
      </w:r>
      <w:r>
        <w:rPr>
          <w:rFonts w:ascii="Arial" w:hAnsi="Arial" w:cs="Arial"/>
          <w:highlight w:val="yellow"/>
          <w:lang w:eastAsia="zh-CN"/>
        </w:rPr>
      </w:r>
      <w:r>
        <w:rPr>
          <w:rFonts w:ascii="Arial" w:hAnsi="Arial" w:cs="Arial"/>
          <w:highlight w:val="yellow"/>
          <w:lang w:eastAsia="zh-CN"/>
        </w:rPr>
        <w:fldChar w:fldCharType="separate"/>
      </w:r>
      <w:r>
        <w:rPr>
          <w:rFonts w:ascii="Arial" w:hAnsi="Arial" w:cs="Arial"/>
          <w:lang w:eastAsia="zh-CN"/>
        </w:rPr>
        <w:t>[1]</w:t>
      </w:r>
      <w:r>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w:t>
      </w:r>
      <w:proofErr w:type="spellStart"/>
      <w:r>
        <w:rPr>
          <w:rFonts w:ascii="Arial" w:hAnsi="Arial" w:cs="Arial"/>
          <w:lang w:eastAsia="zh-CN"/>
        </w:rPr>
        <w:t>RedCap</w:t>
      </w:r>
      <w:proofErr w:type="spellEnd"/>
      <w:r>
        <w:rPr>
          <w:rFonts w:ascii="Arial" w:hAnsi="Arial" w:cs="Arial"/>
          <w:lang w:eastAsia="zh-CN"/>
        </w:rPr>
        <w:t xml:space="preserve"> UEs. </w:t>
      </w:r>
      <w:r>
        <w:rPr>
          <w:rFonts w:ascii="Arial" w:hAnsi="Arial" w:cs="Arial" w:hint="eastAsia"/>
          <w:lang w:eastAsia="zh-CN"/>
        </w:rPr>
        <w:t>T</w:t>
      </w:r>
      <w:r>
        <w:rPr>
          <w:rFonts w:ascii="Arial" w:hAnsi="Arial" w:cs="Arial"/>
          <w:lang w:eastAsia="zh-CN"/>
        </w:rPr>
        <w:t>o support sidelink positioning and ranging, the following objectives were identified:</w:t>
      </w:r>
    </w:p>
    <w:tbl>
      <w:tblPr>
        <w:tblStyle w:val="af1"/>
        <w:tblW w:w="0" w:type="auto"/>
        <w:tblLook w:val="04A0" w:firstRow="1" w:lastRow="0" w:firstColumn="1" w:lastColumn="0" w:noHBand="0" w:noVBand="1"/>
      </w:tblPr>
      <w:tblGrid>
        <w:gridCol w:w="9962"/>
      </w:tblGrid>
      <w:tr w:rsidR="00375F7B" w:rsidRPr="00DE453D" w14:paraId="4B3B95ED" w14:textId="77777777" w:rsidTr="002E5E83">
        <w:tc>
          <w:tcPr>
            <w:tcW w:w="9962" w:type="dxa"/>
          </w:tcPr>
          <w:p w14:paraId="2857AA69" w14:textId="77777777" w:rsidR="00375F7B" w:rsidRPr="00DE453D" w:rsidRDefault="00375F7B" w:rsidP="00375F7B">
            <w:pPr>
              <w:numPr>
                <w:ilvl w:val="0"/>
                <w:numId w:val="32"/>
              </w:numPr>
              <w:overflowPunct/>
              <w:autoSpaceDE/>
              <w:autoSpaceDN/>
              <w:adjustRightInd/>
              <w:spacing w:before="0" w:after="0" w:line="288" w:lineRule="auto"/>
              <w:ind w:left="714" w:hanging="357"/>
              <w:textAlignment w:val="auto"/>
              <w:rPr>
                <w:rFonts w:ascii="Arial" w:hAnsi="Arial" w:cs="Arial"/>
                <w:lang w:val="en-US" w:eastAsia="ko-KR"/>
              </w:rPr>
            </w:pPr>
            <w:r w:rsidRPr="00DE453D">
              <w:rPr>
                <w:rFonts w:ascii="Arial" w:hAnsi="Arial" w:cs="Arial"/>
                <w:lang w:val="en-US" w:eastAsia="ko-KR"/>
              </w:rPr>
              <w:t>Specify solutions for support of sidelink positioning (including ranging) in NR systems, including the following [RAN1, RAN2, RAN3, RAN4]:</w:t>
            </w:r>
          </w:p>
          <w:p w14:paraId="4631342B"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68AB2E09"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Specify support for SL PRS bandwidths of up to 100 MHz in FR1 spectrum.</w:t>
            </w:r>
          </w:p>
          <w:p w14:paraId="0A11F600"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 xml:space="preserve">NOTE: SL PRS transmission in FR2 is not precluded but no FR2 specific aspects will be specified. </w:t>
            </w:r>
          </w:p>
          <w:p w14:paraId="6E171299"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measurements to support RTT-type solutions using SL, SL-</w:t>
            </w:r>
            <w:proofErr w:type="spellStart"/>
            <w:r w:rsidRPr="00DE453D">
              <w:rPr>
                <w:rFonts w:ascii="Arial" w:hAnsi="Arial" w:cs="Arial"/>
                <w:lang w:val="en-US" w:eastAsia="ko-KR"/>
              </w:rPr>
              <w:t>AoA</w:t>
            </w:r>
            <w:proofErr w:type="spellEnd"/>
            <w:r w:rsidRPr="00DE453D">
              <w:rPr>
                <w:rFonts w:ascii="Arial" w:hAnsi="Arial" w:cs="Arial"/>
                <w:lang w:val="en-US" w:eastAsia="ko-KR"/>
              </w:rPr>
              <w:t>,</w:t>
            </w:r>
            <w:r w:rsidRPr="00DE453D">
              <w:rPr>
                <w:rFonts w:ascii="Arial" w:hAnsi="Arial" w:cs="Arial"/>
                <w:color w:val="00B0F0"/>
                <w:lang w:val="en-US" w:eastAsia="ko-KR"/>
              </w:rPr>
              <w:t xml:space="preserve"> </w:t>
            </w:r>
            <w:r w:rsidRPr="00DE453D">
              <w:rPr>
                <w:rFonts w:ascii="Arial" w:hAnsi="Arial" w:cs="Arial"/>
                <w:lang w:val="en-US" w:eastAsia="ko-KR"/>
              </w:rPr>
              <w:t>and SL-TDOA [RAN1, RAN2].</w:t>
            </w:r>
          </w:p>
          <w:p w14:paraId="0631650E"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support of resource allocation for SL PRS:</w:t>
            </w:r>
          </w:p>
          <w:p w14:paraId="2FFE8C19"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Including resource allocation Scheme 1 and Scheme 2, where Scheme 1 corresponds to a network-centric SL PRS resource allocation and Scheme 2 corresponds to UE autonomous SL PRS resource allocation [RAN1].</w:t>
            </w:r>
          </w:p>
          <w:p w14:paraId="535175E5" w14:textId="77777777" w:rsidR="00375F7B" w:rsidRPr="00DE453D" w:rsidRDefault="00375F7B" w:rsidP="00375F7B">
            <w:pPr>
              <w:numPr>
                <w:ilvl w:val="3"/>
                <w:numId w:val="32"/>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 xml:space="preserve">For resource allocation mechanism for SL PRS in Scheme 2: </w:t>
            </w:r>
          </w:p>
          <w:p w14:paraId="7724B1B9" w14:textId="77777777" w:rsidR="00375F7B" w:rsidRPr="00DE453D" w:rsidRDefault="00375F7B" w:rsidP="00375F7B">
            <w:pPr>
              <w:numPr>
                <w:ilvl w:val="4"/>
                <w:numId w:val="32"/>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hAnsi="Arial" w:cs="Arial"/>
                <w:bCs/>
              </w:rPr>
              <w:t>Study and specify support of sensing-based resource allocation, and/or a random resource selection [RAN1].</w:t>
            </w:r>
          </w:p>
          <w:p w14:paraId="55C2F6C0" w14:textId="77777777" w:rsidR="00375F7B" w:rsidRPr="00DE453D" w:rsidRDefault="00375F7B" w:rsidP="00375F7B">
            <w:pPr>
              <w:numPr>
                <w:ilvl w:val="4"/>
                <w:numId w:val="32"/>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eastAsia="MS Mincho" w:hAnsi="Arial" w:cs="Arial"/>
                <w:lang w:val="en-US" w:eastAsia="ko-KR"/>
              </w:rPr>
              <w:t>Study and specify solutions for congestion control for SL PRS and/or inter-UE coordination</w:t>
            </w:r>
            <w:r w:rsidRPr="00DE453D">
              <w:rPr>
                <w:rFonts w:ascii="Arial" w:hAnsi="Arial" w:cs="Arial"/>
                <w:lang w:val="en-US" w:eastAsia="ko-KR"/>
              </w:rPr>
              <w:t xml:space="preserve"> for SL-PRS [RAN1]</w:t>
            </w:r>
            <w:r w:rsidRPr="00DE453D">
              <w:rPr>
                <w:rFonts w:ascii="Arial" w:eastAsia="MS Mincho" w:hAnsi="Arial" w:cs="Arial"/>
                <w:lang w:val="en-US" w:eastAsia="ko-KR"/>
              </w:rPr>
              <w:t>.</w:t>
            </w:r>
          </w:p>
          <w:p w14:paraId="3380F6FF"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Support resource allocation for shared resource pool with Rel-16/17/18 sidelink communication and dedicated resource pool for SL PRS [RAN1].</w:t>
            </w:r>
          </w:p>
          <w:p w14:paraId="759066E8" w14:textId="77777777" w:rsidR="00375F7B" w:rsidRPr="00DE453D" w:rsidRDefault="00375F7B" w:rsidP="00375F7B">
            <w:pPr>
              <w:numPr>
                <w:ilvl w:val="3"/>
                <w:numId w:val="32"/>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NOTE: For SL positioning resource (pre-)configuration in a shared resource pool with Rel-16/17/18 sidelink communication, backward compatibility with legacy Rel-16/17 UEs should be ensured.</w:t>
            </w:r>
          </w:p>
          <w:p w14:paraId="3FC8BD0E"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procedures for transmit power control for SL PRS transmissions at least based on open loop power control (OLPC) [RAN1]. </w:t>
            </w:r>
          </w:p>
          <w:p w14:paraId="130995C9"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w:t>
            </w:r>
            <w:proofErr w:type="spellStart"/>
            <w:r w:rsidRPr="00DE453D">
              <w:rPr>
                <w:rFonts w:ascii="Arial" w:hAnsi="Arial" w:cs="Arial"/>
                <w:lang w:val="en-US" w:eastAsia="ko-KR"/>
              </w:rPr>
              <w:t>signalling</w:t>
            </w:r>
            <w:proofErr w:type="spellEnd"/>
            <w:r w:rsidRPr="00DE453D">
              <w:rPr>
                <w:rFonts w:ascii="Arial" w:hAnsi="Arial" w:cs="Arial"/>
                <w:lang w:val="en-US" w:eastAsia="ko-KR"/>
              </w:rPr>
              <w:t xml:space="preserve"> and associated UE behavior for support of unicast, groupcast (not including many to one) and broadcast of SL PRS transmissions [RAN1, RAN2].</w:t>
            </w:r>
          </w:p>
          <w:p w14:paraId="71C3EF5F"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reporting </w:t>
            </w:r>
            <w:proofErr w:type="spellStart"/>
            <w:r w:rsidRPr="00DE453D">
              <w:rPr>
                <w:rFonts w:ascii="Arial" w:hAnsi="Arial" w:cs="Arial"/>
                <w:lang w:val="en-US" w:eastAsia="ko-KR"/>
              </w:rPr>
              <w:t>signalling</w:t>
            </w:r>
            <w:proofErr w:type="spellEnd"/>
            <w:r w:rsidRPr="00DE453D">
              <w:rPr>
                <w:rFonts w:ascii="Arial" w:hAnsi="Arial" w:cs="Arial"/>
                <w:lang w:val="en-US" w:eastAsia="ko-KR"/>
              </w:rPr>
              <w:t xml:space="preserve"> and procedures to facilitate support of SL positioning in all coverage scenarios and for PC5-only and joint PC5-Uu scenarios [RAN2, RAN3]: </w:t>
            </w:r>
          </w:p>
          <w:p w14:paraId="04C307ED"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lastRenderedPageBreak/>
              <w:t xml:space="preserve">Specify the </w:t>
            </w:r>
            <w:r w:rsidRPr="00DE453D">
              <w:rPr>
                <w:rFonts w:ascii="Arial" w:eastAsia="等线" w:hAnsi="Arial" w:cs="Arial"/>
                <w:lang w:eastAsia="zh-CN"/>
              </w:rPr>
              <w:t>p</w:t>
            </w:r>
            <w:r w:rsidRPr="00DE453D">
              <w:rPr>
                <w:rFonts w:ascii="Arial" w:hAnsi="Arial" w:cs="Arial"/>
                <w:lang w:eastAsia="zh-CN"/>
              </w:rPr>
              <w:t xml:space="preserve">rotocol </w:t>
            </w:r>
            <w:r w:rsidRPr="00DE453D">
              <w:rPr>
                <w:rFonts w:ascii="Arial" w:eastAsia="等线" w:hAnsi="Arial" w:cs="Arial"/>
                <w:lang w:eastAsia="zh-CN"/>
              </w:rPr>
              <w:t xml:space="preserve">and procedures </w:t>
            </w:r>
            <w:r w:rsidRPr="00DE453D">
              <w:rPr>
                <w:rFonts w:ascii="Arial" w:hAnsi="Arial" w:cs="Arial"/>
                <w:lang w:eastAsia="zh-CN"/>
              </w:rPr>
              <w:t>for SL positioning between UEs (Protocol for Sidelink positioning procedures (SLPP))</w:t>
            </w:r>
            <w:r w:rsidRPr="00DE453D">
              <w:rPr>
                <w:rFonts w:ascii="Arial" w:hAnsi="Arial" w:cs="Arial"/>
                <w:lang w:val="en-US" w:eastAsia="ko-KR"/>
              </w:rPr>
              <w:t>.</w:t>
            </w:r>
          </w:p>
          <w:p w14:paraId="4913BEAD" w14:textId="77777777" w:rsidR="00375F7B" w:rsidRPr="00DE453D" w:rsidRDefault="00375F7B" w:rsidP="00375F7B">
            <w:pPr>
              <w:numPr>
                <w:ilvl w:val="2"/>
                <w:numId w:val="32"/>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t xml:space="preserve">Specify the </w:t>
            </w:r>
            <w:r w:rsidRPr="00DE453D">
              <w:rPr>
                <w:rFonts w:ascii="Arial" w:eastAsia="等线" w:hAnsi="Arial" w:cs="Arial"/>
                <w:lang w:eastAsia="zh-CN"/>
              </w:rPr>
              <w:t>protocol and procedures for SL positioning between UEs and LMF</w:t>
            </w:r>
            <w:r w:rsidRPr="00DE453D">
              <w:rPr>
                <w:rFonts w:ascii="Arial" w:eastAsia="MS Mincho" w:hAnsi="Arial" w:cs="Arial"/>
                <w:lang w:eastAsia="zh-CN"/>
              </w:rPr>
              <w:t xml:space="preserve">. </w:t>
            </w:r>
          </w:p>
          <w:p w14:paraId="1586D9CD"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w:t>
            </w:r>
            <w:proofErr w:type="spellStart"/>
            <w:r w:rsidRPr="00DE453D">
              <w:rPr>
                <w:rFonts w:ascii="Arial" w:hAnsi="Arial" w:cs="Arial"/>
                <w:lang w:val="en-US" w:eastAsia="ko-KR"/>
              </w:rPr>
              <w:t>signalling</w:t>
            </w:r>
            <w:proofErr w:type="spellEnd"/>
            <w:r w:rsidRPr="00DE453D">
              <w:rPr>
                <w:rFonts w:ascii="Arial" w:hAnsi="Arial" w:cs="Arial"/>
                <w:lang w:val="en-US" w:eastAsia="ko-KR"/>
              </w:rPr>
              <w:t xml:space="preserve"> to NG-RAN for</w:t>
            </w:r>
            <w:r w:rsidRPr="00DE453D" w:rsidDel="00527ADA">
              <w:rPr>
                <w:rFonts w:ascii="Arial" w:hAnsi="Arial" w:cs="Arial"/>
                <w:lang w:val="en-US" w:eastAsia="ko-KR"/>
              </w:rPr>
              <w:t xml:space="preserve"> </w:t>
            </w:r>
            <w:r w:rsidRPr="00DE453D">
              <w:rPr>
                <w:rFonts w:ascii="Arial" w:hAnsi="Arial" w:cs="Arial"/>
                <w:lang w:val="en-US" w:eastAsia="ko-KR"/>
              </w:rPr>
              <w:t xml:space="preserve">sidelink positioning and ranging service authorizations as needed. [RAN3, RAN2] </w:t>
            </w:r>
          </w:p>
          <w:p w14:paraId="715E56FA" w14:textId="77777777" w:rsidR="00375F7B" w:rsidRPr="00DE453D" w:rsidRDefault="00375F7B" w:rsidP="00375F7B">
            <w:pPr>
              <w:numPr>
                <w:ilvl w:val="1"/>
                <w:numId w:val="32"/>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corresponding new core requirements, as well as identifying and specify the impact on the existing RAN4 specification, including RRM measurements and procedures [RAN4].</w:t>
            </w:r>
          </w:p>
        </w:tc>
      </w:tr>
    </w:tbl>
    <w:p w14:paraId="47F38E86" w14:textId="77777777" w:rsidR="00375F7B" w:rsidRDefault="00375F7B" w:rsidP="00375F7B">
      <w:pPr>
        <w:spacing w:after="0" w:line="288" w:lineRule="auto"/>
        <w:jc w:val="both"/>
        <w:rPr>
          <w:rFonts w:ascii="Arial" w:hAnsi="Arial" w:cs="Arial"/>
          <w:lang w:eastAsia="zh-CN"/>
        </w:rPr>
      </w:pPr>
    </w:p>
    <w:p w14:paraId="65AF73F5" w14:textId="328B1AAF" w:rsidR="00375F7B" w:rsidRDefault="00375F7B" w:rsidP="00375F7B">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provide our initial views on </w:t>
      </w:r>
      <w:r w:rsidR="000B5AC2">
        <w:rPr>
          <w:rFonts w:ascii="Arial" w:hAnsi="Arial" w:cs="Arial"/>
          <w:lang w:eastAsia="zh-CN"/>
        </w:rPr>
        <w:t>SL PRS design.</w:t>
      </w:r>
    </w:p>
    <w:p w14:paraId="7B5429DB" w14:textId="1881C593" w:rsidR="00730A50" w:rsidRPr="00375F7B" w:rsidRDefault="00730A50" w:rsidP="00B92388">
      <w:pPr>
        <w:spacing w:beforeLines="50" w:before="120" w:afterLines="50" w:line="288" w:lineRule="auto"/>
        <w:jc w:val="both"/>
        <w:rPr>
          <w:rFonts w:ascii="Arial" w:hAnsi="Arial" w:cs="Arial"/>
          <w:lang w:eastAsia="zh-CN"/>
        </w:rPr>
      </w:pPr>
    </w:p>
    <w:p w14:paraId="5BD2A472" w14:textId="29E54197" w:rsidR="00BB308D" w:rsidRDefault="008106A3" w:rsidP="00E94EB9">
      <w:pPr>
        <w:pStyle w:val="3GPPH1"/>
        <w:rPr>
          <w:rFonts w:cs="Arial"/>
          <w:b/>
          <w:sz w:val="30"/>
          <w:szCs w:val="30"/>
        </w:rPr>
      </w:pPr>
      <w:r>
        <w:rPr>
          <w:rFonts w:cs="Arial"/>
          <w:b/>
          <w:sz w:val="30"/>
          <w:szCs w:val="30"/>
        </w:rPr>
        <w:t>SL PRS design</w:t>
      </w:r>
    </w:p>
    <w:p w14:paraId="42D7BC42" w14:textId="7B72EE17" w:rsidR="008106A3" w:rsidRDefault="008106A3" w:rsidP="008106A3">
      <w:pPr>
        <w:pStyle w:val="3GPPH2"/>
        <w:numPr>
          <w:ilvl w:val="0"/>
          <w:numId w:val="0"/>
        </w:numPr>
        <w:rPr>
          <w:sz w:val="24"/>
          <w:szCs w:val="24"/>
        </w:rPr>
      </w:pPr>
      <w:r w:rsidRPr="008106A3">
        <w:rPr>
          <w:sz w:val="24"/>
          <w:szCs w:val="24"/>
        </w:rPr>
        <w:t xml:space="preserve">2.1 </w:t>
      </w:r>
      <w:r w:rsidR="00AA1DA8">
        <w:rPr>
          <w:sz w:val="24"/>
          <w:szCs w:val="24"/>
        </w:rPr>
        <w:t>SL PRS slot structure</w:t>
      </w:r>
    </w:p>
    <w:p w14:paraId="1880EC42" w14:textId="337DDE01" w:rsidR="0040526D" w:rsidRDefault="0040526D" w:rsidP="00225D2F">
      <w:pPr>
        <w:spacing w:beforeLines="50" w:before="120" w:afterLines="5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903465">
        <w:rPr>
          <w:rFonts w:ascii="Arial" w:hAnsi="Arial" w:cs="Arial"/>
          <w:lang w:eastAsia="zh-CN"/>
        </w:rPr>
        <w:t xml:space="preserve">R16/17 NR </w:t>
      </w:r>
      <w:r>
        <w:rPr>
          <w:rFonts w:ascii="Arial" w:hAnsi="Arial" w:cs="Arial"/>
          <w:lang w:eastAsia="zh-CN"/>
        </w:rPr>
        <w:t xml:space="preserve">sidelink, only slot-based scheduling is specified. </w:t>
      </w:r>
      <w:r w:rsidR="00685DB7">
        <w:rPr>
          <w:rFonts w:ascii="Arial" w:hAnsi="Arial" w:cs="Arial"/>
          <w:lang w:eastAsia="zh-CN"/>
        </w:rPr>
        <w:t>In this sense, s</w:t>
      </w:r>
      <w:r>
        <w:rPr>
          <w:rFonts w:ascii="Arial" w:hAnsi="Arial" w:cs="Arial"/>
          <w:lang w:eastAsia="zh-CN"/>
        </w:rPr>
        <w:t>lot-based scheduling granularity for SL-PRS</w:t>
      </w:r>
      <w:r w:rsidR="00685DB7">
        <w:rPr>
          <w:rFonts w:ascii="Arial" w:hAnsi="Arial" w:cs="Arial"/>
          <w:lang w:eastAsia="zh-CN"/>
        </w:rPr>
        <w:t xml:space="preserve"> should be supported as starting point, and FFS whether sub-slot granularity can be considered</w:t>
      </w:r>
      <w:r>
        <w:rPr>
          <w:rFonts w:ascii="Arial" w:hAnsi="Arial" w:cs="Arial"/>
          <w:lang w:eastAsia="zh-CN"/>
        </w:rPr>
        <w:t>.</w:t>
      </w:r>
    </w:p>
    <w:p w14:paraId="5CD29A34" w14:textId="77777777" w:rsidR="00343A3F" w:rsidRDefault="00343A3F" w:rsidP="00343A3F">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 Slot-based scheduling granularity for SL-PRS is supported as the starting point.</w:t>
      </w:r>
    </w:p>
    <w:p w14:paraId="2F11E6DE" w14:textId="71FF903C" w:rsidR="00343A3F" w:rsidRPr="00343A3F" w:rsidRDefault="00343A3F" w:rsidP="00225D2F">
      <w:pPr>
        <w:pStyle w:val="af9"/>
        <w:numPr>
          <w:ilvl w:val="0"/>
          <w:numId w:val="34"/>
        </w:numPr>
        <w:spacing w:beforeLines="50" w:before="120" w:afterLines="50" w:after="120" w:line="288" w:lineRule="auto"/>
        <w:ind w:left="993"/>
        <w:jc w:val="both"/>
        <w:rPr>
          <w:rFonts w:ascii="Arial" w:hAnsi="Arial" w:cs="Arial"/>
          <w:b/>
          <w:bCs/>
          <w:sz w:val="20"/>
          <w:szCs w:val="20"/>
          <w:lang w:eastAsia="zh-CN"/>
        </w:rPr>
      </w:pPr>
      <w:r w:rsidRPr="00E76148">
        <w:rPr>
          <w:rFonts w:ascii="Arial" w:hAnsi="Arial" w:cs="Arial" w:hint="eastAsia"/>
          <w:b/>
          <w:bCs/>
          <w:sz w:val="20"/>
          <w:szCs w:val="20"/>
          <w:lang w:eastAsia="zh-CN"/>
        </w:rPr>
        <w:t>F</w:t>
      </w:r>
      <w:r w:rsidRPr="00E76148">
        <w:rPr>
          <w:rFonts w:ascii="Arial" w:hAnsi="Arial" w:cs="Arial"/>
          <w:b/>
          <w:bCs/>
          <w:sz w:val="20"/>
          <w:szCs w:val="20"/>
          <w:lang w:eastAsia="zh-CN"/>
        </w:rPr>
        <w:t>FS: Sub-slot scheduling granularity for SL-PRS.</w:t>
      </w:r>
    </w:p>
    <w:p w14:paraId="79FC6D89" w14:textId="1F26BD8A" w:rsidR="009F7B1C" w:rsidRDefault="00225D2F" w:rsidP="009F7B1C">
      <w:pPr>
        <w:spacing w:beforeLines="50" w:before="120" w:afterLines="50" w:line="288" w:lineRule="auto"/>
        <w:jc w:val="both"/>
        <w:rPr>
          <w:rFonts w:ascii="Arial" w:hAnsi="Arial" w:cs="Arial"/>
          <w:lang w:eastAsia="zh-CN"/>
        </w:rPr>
      </w:pPr>
      <w:r w:rsidRPr="00225D2F">
        <w:rPr>
          <w:rFonts w:ascii="Arial" w:hAnsi="Arial" w:cs="Arial" w:hint="eastAsia"/>
          <w:lang w:eastAsia="zh-CN"/>
        </w:rPr>
        <w:t>F</w:t>
      </w:r>
      <w:r w:rsidRPr="00225D2F">
        <w:rPr>
          <w:rFonts w:ascii="Arial" w:hAnsi="Arial" w:cs="Arial"/>
          <w:lang w:eastAsia="zh-CN"/>
        </w:rPr>
        <w:t xml:space="preserve">or </w:t>
      </w:r>
      <w:r w:rsidR="007904EF">
        <w:rPr>
          <w:rFonts w:ascii="Arial" w:hAnsi="Arial" w:cs="Arial"/>
          <w:lang w:eastAsia="zh-CN"/>
        </w:rPr>
        <w:t>the slot structure of</w:t>
      </w:r>
      <w:r w:rsidRPr="00225D2F">
        <w:rPr>
          <w:rFonts w:ascii="Arial" w:hAnsi="Arial" w:cs="Arial"/>
          <w:lang w:eastAsia="zh-CN"/>
        </w:rPr>
        <w:t xml:space="preserve"> SL</w:t>
      </w:r>
      <w:r>
        <w:rPr>
          <w:rFonts w:ascii="Arial" w:hAnsi="Arial" w:cs="Arial"/>
          <w:lang w:eastAsia="zh-CN"/>
        </w:rPr>
        <w:t>-</w:t>
      </w:r>
      <w:r w:rsidRPr="00225D2F">
        <w:rPr>
          <w:rFonts w:ascii="Arial" w:hAnsi="Arial" w:cs="Arial"/>
          <w:lang w:eastAsia="zh-CN"/>
        </w:rPr>
        <w:t xml:space="preserve">PRS, </w:t>
      </w:r>
      <w:r w:rsidR="007904EF">
        <w:rPr>
          <w:rFonts w:ascii="Arial" w:hAnsi="Arial" w:cs="Arial"/>
          <w:lang w:eastAsia="zh-CN"/>
        </w:rPr>
        <w:t xml:space="preserve">the discussion is related to the issue of which channels can be included in the resource pool in addition to SL-PRS, </w:t>
      </w:r>
      <w:r w:rsidR="0044651D">
        <w:rPr>
          <w:rFonts w:ascii="Arial" w:hAnsi="Arial" w:cs="Arial"/>
          <w:lang w:eastAsia="zh-CN"/>
        </w:rPr>
        <w:t xml:space="preserve">more </w:t>
      </w:r>
      <w:r w:rsidR="007904EF">
        <w:rPr>
          <w:rFonts w:ascii="Arial" w:hAnsi="Arial" w:cs="Arial"/>
          <w:lang w:eastAsia="zh-CN"/>
        </w:rPr>
        <w:t>details can be referred to our companion’s paper</w:t>
      </w:r>
      <w:r w:rsidR="00DD6730">
        <w:rPr>
          <w:rFonts w:ascii="Arial" w:hAnsi="Arial" w:cs="Arial"/>
          <w:lang w:eastAsia="zh-CN"/>
        </w:rPr>
        <w:t xml:space="preserve"> </w:t>
      </w:r>
      <w:r w:rsidR="00DD6730">
        <w:rPr>
          <w:rFonts w:ascii="Arial" w:hAnsi="Arial" w:cs="Arial"/>
          <w:highlight w:val="yellow"/>
          <w:lang w:eastAsia="zh-CN"/>
        </w:rPr>
        <w:fldChar w:fldCharType="begin"/>
      </w:r>
      <w:r w:rsidR="00DD6730">
        <w:rPr>
          <w:rFonts w:ascii="Arial" w:hAnsi="Arial" w:cs="Arial"/>
          <w:lang w:eastAsia="zh-CN"/>
        </w:rPr>
        <w:instrText xml:space="preserve"> REF _Ref127262104 \r \h </w:instrText>
      </w:r>
      <w:r w:rsidR="00DD6730">
        <w:rPr>
          <w:rFonts w:ascii="Arial" w:hAnsi="Arial" w:cs="Arial"/>
          <w:highlight w:val="yellow"/>
          <w:lang w:eastAsia="zh-CN"/>
        </w:rPr>
      </w:r>
      <w:r w:rsidR="00DD6730">
        <w:rPr>
          <w:rFonts w:ascii="Arial" w:hAnsi="Arial" w:cs="Arial"/>
          <w:highlight w:val="yellow"/>
          <w:lang w:eastAsia="zh-CN"/>
        </w:rPr>
        <w:fldChar w:fldCharType="separate"/>
      </w:r>
      <w:r w:rsidR="00DD6730">
        <w:rPr>
          <w:rFonts w:ascii="Arial" w:hAnsi="Arial" w:cs="Arial"/>
          <w:lang w:eastAsia="zh-CN"/>
        </w:rPr>
        <w:t>[2]</w:t>
      </w:r>
      <w:r w:rsidR="00DD6730">
        <w:rPr>
          <w:rFonts w:ascii="Arial" w:hAnsi="Arial" w:cs="Arial"/>
          <w:highlight w:val="yellow"/>
          <w:lang w:eastAsia="zh-CN"/>
        </w:rPr>
        <w:fldChar w:fldCharType="end"/>
      </w:r>
      <w:r w:rsidR="007904EF">
        <w:rPr>
          <w:rFonts w:ascii="Arial" w:hAnsi="Arial" w:cs="Arial"/>
          <w:lang w:eastAsia="zh-CN"/>
        </w:rPr>
        <w:t xml:space="preserve">. In our views, </w:t>
      </w:r>
      <w:r w:rsidR="00590F92">
        <w:rPr>
          <w:rFonts w:ascii="Arial" w:hAnsi="Arial" w:cs="Arial" w:hint="eastAsia"/>
          <w:lang w:eastAsia="zh-CN"/>
        </w:rPr>
        <w:t>t</w:t>
      </w:r>
      <w:r w:rsidR="00590F92">
        <w:rPr>
          <w:rFonts w:ascii="Arial" w:hAnsi="Arial" w:cs="Arial"/>
          <w:lang w:eastAsia="zh-CN"/>
        </w:rPr>
        <w:t xml:space="preserve">he discussion on SL PRS slot structure </w:t>
      </w:r>
      <w:r w:rsidR="0044651D">
        <w:rPr>
          <w:rFonts w:ascii="Arial" w:hAnsi="Arial" w:cs="Arial"/>
          <w:lang w:eastAsia="zh-CN"/>
        </w:rPr>
        <w:t>needs to</w:t>
      </w:r>
      <w:r w:rsidR="00590F92">
        <w:rPr>
          <w:rFonts w:ascii="Arial" w:hAnsi="Arial" w:cs="Arial"/>
          <w:lang w:eastAsia="zh-CN"/>
        </w:rPr>
        <w:t xml:space="preserve"> be postponed until the consensus on which channels are included in the resource pool in addition to SL-PRS is reached. </w:t>
      </w:r>
    </w:p>
    <w:p w14:paraId="2EE700DB" w14:textId="240E7002" w:rsidR="007904EF" w:rsidRDefault="00225D2F" w:rsidP="004A3C25">
      <w:pPr>
        <w:spacing w:beforeLines="50" w:before="120" w:afterLines="50" w:line="288" w:lineRule="auto"/>
        <w:jc w:val="both"/>
        <w:rPr>
          <w:rFonts w:ascii="Arial" w:hAnsi="Arial" w:cs="Arial" w:hint="eastAsia"/>
          <w:lang w:eastAsia="zh-CN"/>
        </w:rPr>
      </w:pPr>
      <w:r>
        <w:rPr>
          <w:rFonts w:ascii="Arial" w:hAnsi="Arial" w:cs="Arial"/>
          <w:lang w:eastAsia="zh-CN"/>
        </w:rPr>
        <w:t xml:space="preserve">In addition, </w:t>
      </w:r>
      <w:r w:rsidR="001C35D0">
        <w:rPr>
          <w:rFonts w:ascii="Arial" w:hAnsi="Arial" w:cs="Arial"/>
          <w:lang w:eastAsia="zh-CN"/>
        </w:rPr>
        <w:t>no matter whether/which channels are included in addition to SL PRS, the symbols for AGC purpose and Rx</w:t>
      </w:r>
      <w:r w:rsidR="003E008C">
        <w:rPr>
          <w:rFonts w:ascii="Arial" w:hAnsi="Arial" w:cs="Arial"/>
          <w:lang w:eastAsia="zh-CN"/>
        </w:rPr>
        <w:t>-</w:t>
      </w:r>
      <w:r w:rsidR="001C35D0">
        <w:rPr>
          <w:rFonts w:ascii="Arial" w:hAnsi="Arial" w:cs="Arial"/>
          <w:lang w:eastAsia="zh-CN"/>
        </w:rPr>
        <w:t xml:space="preserve">Tx turnaround </w:t>
      </w:r>
      <w:r w:rsidR="00DA4690">
        <w:rPr>
          <w:rFonts w:ascii="Arial" w:hAnsi="Arial" w:cs="Arial"/>
          <w:lang w:eastAsia="zh-CN"/>
        </w:rPr>
        <w:t>of</w:t>
      </w:r>
      <w:r w:rsidR="001C35D0">
        <w:rPr>
          <w:rFonts w:ascii="Arial" w:hAnsi="Arial" w:cs="Arial"/>
          <w:lang w:eastAsia="zh-CN"/>
        </w:rPr>
        <w:t xml:space="preserve"> SL-PRS can be </w:t>
      </w:r>
      <w:bookmarkStart w:id="1" w:name="OLE_LINK62"/>
      <w:r w:rsidR="001C35D0">
        <w:rPr>
          <w:rFonts w:ascii="Arial" w:hAnsi="Arial" w:cs="Arial"/>
          <w:lang w:eastAsia="zh-CN"/>
        </w:rPr>
        <w:t xml:space="preserve">individually </w:t>
      </w:r>
      <w:bookmarkEnd w:id="1"/>
      <w:r w:rsidR="001C35D0">
        <w:rPr>
          <w:rFonts w:ascii="Arial" w:hAnsi="Arial" w:cs="Arial"/>
          <w:lang w:eastAsia="zh-CN"/>
        </w:rPr>
        <w:t>discussed</w:t>
      </w:r>
      <w:r w:rsidR="003E008C">
        <w:rPr>
          <w:rFonts w:ascii="Arial" w:hAnsi="Arial" w:cs="Arial"/>
          <w:lang w:eastAsia="zh-CN"/>
        </w:rPr>
        <w:t xml:space="preserve">. Similar as the design principle in sidelink, we </w:t>
      </w:r>
      <w:r w:rsidR="00C5025C">
        <w:rPr>
          <w:rFonts w:ascii="Arial" w:hAnsi="Arial" w:cs="Arial"/>
          <w:lang w:eastAsia="zh-CN"/>
        </w:rPr>
        <w:t>believed</w:t>
      </w:r>
      <w:r w:rsidR="003E008C">
        <w:rPr>
          <w:rFonts w:ascii="Arial" w:hAnsi="Arial" w:cs="Arial"/>
          <w:lang w:eastAsia="zh-CN"/>
        </w:rPr>
        <w:t xml:space="preserve"> that </w:t>
      </w:r>
      <w:r>
        <w:rPr>
          <w:rFonts w:ascii="Arial" w:hAnsi="Arial" w:cs="Arial"/>
          <w:lang w:eastAsia="zh-CN"/>
        </w:rPr>
        <w:t>the 1</w:t>
      </w:r>
      <w:r w:rsidRPr="00225D2F">
        <w:rPr>
          <w:rFonts w:ascii="Arial" w:hAnsi="Arial" w:cs="Arial"/>
          <w:vertAlign w:val="superscript"/>
          <w:lang w:eastAsia="zh-CN"/>
        </w:rPr>
        <w:t>st</w:t>
      </w:r>
      <w:r>
        <w:rPr>
          <w:rFonts w:ascii="Arial" w:hAnsi="Arial" w:cs="Arial"/>
          <w:lang w:eastAsia="zh-CN"/>
        </w:rPr>
        <w:t xml:space="preserve"> symbol of SL-PRS should be used as the AGC symbol, which is the duplication of </w:t>
      </w:r>
      <w:r w:rsidR="001E7ADE">
        <w:rPr>
          <w:rFonts w:ascii="Arial" w:hAnsi="Arial" w:cs="Arial"/>
          <w:lang w:eastAsia="zh-CN"/>
        </w:rPr>
        <w:t xml:space="preserve">the </w:t>
      </w:r>
      <w:r>
        <w:rPr>
          <w:rFonts w:ascii="Arial" w:hAnsi="Arial" w:cs="Arial"/>
          <w:lang w:eastAsia="zh-CN"/>
        </w:rPr>
        <w:t>2</w:t>
      </w:r>
      <w:r w:rsidRPr="00225D2F">
        <w:rPr>
          <w:rFonts w:ascii="Arial" w:hAnsi="Arial" w:cs="Arial"/>
          <w:vertAlign w:val="superscript"/>
          <w:lang w:eastAsia="zh-CN"/>
        </w:rPr>
        <w:t>nd</w:t>
      </w:r>
      <w:r>
        <w:rPr>
          <w:rFonts w:ascii="Arial" w:hAnsi="Arial" w:cs="Arial"/>
          <w:lang w:eastAsia="zh-CN"/>
        </w:rPr>
        <w:t xml:space="preserve"> symbol of the RS. A gap symbol for Rx-Tx turnaround </w:t>
      </w:r>
      <w:bookmarkStart w:id="2" w:name="OLE_LINK63"/>
      <w:r w:rsidR="0044651D">
        <w:rPr>
          <w:rFonts w:ascii="Arial" w:hAnsi="Arial" w:cs="Arial"/>
          <w:lang w:eastAsia="zh-CN"/>
        </w:rPr>
        <w:t>is also required i</w:t>
      </w:r>
      <w:r w:rsidR="0044651D" w:rsidRPr="0044651D">
        <w:rPr>
          <w:rFonts w:ascii="Arial" w:hAnsi="Arial" w:cs="Arial"/>
          <w:lang w:eastAsia="zh-CN"/>
        </w:rPr>
        <w:t>mmediately after the last symbol of SL-PRS</w:t>
      </w:r>
      <w:bookmarkEnd w:id="2"/>
      <w:r w:rsidR="003E008C">
        <w:rPr>
          <w:rFonts w:ascii="Arial" w:hAnsi="Arial" w:cs="Arial"/>
          <w:lang w:eastAsia="zh-CN"/>
        </w:rPr>
        <w:t>, as shown below</w:t>
      </w:r>
      <w:r>
        <w:rPr>
          <w:rFonts w:ascii="Arial" w:hAnsi="Arial" w:cs="Arial"/>
          <w:lang w:eastAsia="zh-CN"/>
        </w:rPr>
        <w:t xml:space="preserve">. </w:t>
      </w:r>
    </w:p>
    <w:p w14:paraId="4A9AB14B" w14:textId="39E688E1" w:rsidR="00FA740F" w:rsidRDefault="003E008C" w:rsidP="00861705">
      <w:pPr>
        <w:spacing w:beforeLines="50" w:before="120" w:afterLines="50" w:line="288" w:lineRule="auto"/>
        <w:jc w:val="center"/>
        <w:rPr>
          <w:rFonts w:ascii="Arial" w:hAnsi="Arial" w:cs="Arial"/>
          <w:lang w:eastAsia="zh-CN"/>
        </w:rPr>
      </w:pPr>
      <w:r>
        <w:object w:dxaOrig="4128" w:dyaOrig="2136" w14:anchorId="3D485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7pt;height:86.3pt" o:ole="">
            <v:imagedata r:id="rId14" o:title=""/>
          </v:shape>
          <o:OLEObject Type="Embed" ProgID="Visio.Drawing.15" ShapeID="_x0000_i1026" DrawAspect="Content" ObjectID="_1738146022" r:id="rId15"/>
        </w:object>
      </w:r>
    </w:p>
    <w:p w14:paraId="4AFEE8D9" w14:textId="174971CD" w:rsidR="00811E46" w:rsidRDefault="00811E46" w:rsidP="000919ED">
      <w:pPr>
        <w:spacing w:beforeLines="50" w:before="120" w:afterLines="50" w:line="288" w:lineRule="auto"/>
        <w:jc w:val="center"/>
        <w:rPr>
          <w:rFonts w:ascii="Arial" w:hAnsi="Arial" w:cs="Arial"/>
          <w:b/>
          <w:bCs/>
          <w:lang w:eastAsia="zh-CN"/>
        </w:rPr>
      </w:pPr>
      <w:r w:rsidRPr="001E7ADE">
        <w:rPr>
          <w:rFonts w:ascii="Arial" w:hAnsi="Arial" w:cs="Arial" w:hint="eastAsia"/>
          <w:lang w:eastAsia="zh-CN"/>
        </w:rPr>
        <w:t>F</w:t>
      </w:r>
      <w:r w:rsidRPr="001E7ADE">
        <w:rPr>
          <w:rFonts w:ascii="Arial" w:hAnsi="Arial" w:cs="Arial"/>
          <w:lang w:eastAsia="zh-CN"/>
        </w:rPr>
        <w:t xml:space="preserve">igure </w:t>
      </w:r>
      <w:r w:rsidR="003E008C">
        <w:rPr>
          <w:rFonts w:ascii="Arial" w:hAnsi="Arial" w:cs="Arial"/>
          <w:lang w:eastAsia="zh-CN"/>
        </w:rPr>
        <w:t>1</w:t>
      </w:r>
      <w:r w:rsidRPr="001E7ADE">
        <w:rPr>
          <w:rFonts w:ascii="Arial" w:hAnsi="Arial" w:cs="Arial"/>
          <w:lang w:eastAsia="zh-CN"/>
        </w:rPr>
        <w:t xml:space="preserve">: Illustration of </w:t>
      </w:r>
      <w:r w:rsidR="003E008C">
        <w:rPr>
          <w:rFonts w:ascii="Arial" w:hAnsi="Arial" w:cs="Arial"/>
          <w:lang w:eastAsia="zh-CN"/>
        </w:rPr>
        <w:t>AGC and GAP symbols of SL-PRS</w:t>
      </w:r>
    </w:p>
    <w:p w14:paraId="12AF3EEA" w14:textId="548E2BE4" w:rsidR="00FA740F" w:rsidRDefault="001E7ADE" w:rsidP="001E7ADE">
      <w:pPr>
        <w:spacing w:beforeLines="50" w:before="120" w:afterLines="50" w:line="288" w:lineRule="auto"/>
        <w:jc w:val="both"/>
        <w:rPr>
          <w:rFonts w:ascii="Arial" w:hAnsi="Arial" w:cs="Arial"/>
          <w:b/>
          <w:bCs/>
          <w:lang w:eastAsia="zh-CN"/>
        </w:rPr>
      </w:pPr>
      <w:r w:rsidRPr="00AA1204">
        <w:rPr>
          <w:rFonts w:ascii="Arial" w:hAnsi="Arial" w:cs="Arial" w:hint="eastAsia"/>
          <w:b/>
          <w:bCs/>
          <w:lang w:eastAsia="zh-CN"/>
        </w:rPr>
        <w:t>P</w:t>
      </w:r>
      <w:r w:rsidRPr="00AA1204">
        <w:rPr>
          <w:rFonts w:ascii="Arial" w:hAnsi="Arial" w:cs="Arial"/>
          <w:b/>
          <w:bCs/>
          <w:lang w:eastAsia="zh-CN"/>
        </w:rPr>
        <w:t xml:space="preserve">roposal </w:t>
      </w:r>
      <w:r w:rsidR="003E008C">
        <w:rPr>
          <w:rFonts w:ascii="Arial" w:hAnsi="Arial" w:cs="Arial"/>
          <w:b/>
          <w:bCs/>
          <w:lang w:eastAsia="zh-CN"/>
        </w:rPr>
        <w:t>2</w:t>
      </w:r>
      <w:r w:rsidRPr="00AA1204">
        <w:rPr>
          <w:rFonts w:ascii="Arial" w:hAnsi="Arial" w:cs="Arial"/>
          <w:b/>
          <w:bCs/>
          <w:lang w:eastAsia="zh-CN"/>
        </w:rPr>
        <w:t>: For a SL-PRS slot</w:t>
      </w:r>
      <w:r w:rsidR="00FA740F">
        <w:rPr>
          <w:rFonts w:ascii="Arial" w:hAnsi="Arial" w:cs="Arial"/>
          <w:b/>
          <w:bCs/>
          <w:lang w:eastAsia="zh-CN"/>
        </w:rPr>
        <w:t>:</w:t>
      </w:r>
    </w:p>
    <w:p w14:paraId="1433B9C8" w14:textId="6762C4AF" w:rsidR="001E7ADE" w:rsidRPr="00FA740F" w:rsidRDefault="00FA740F" w:rsidP="00FA740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T</w:t>
      </w:r>
      <w:r w:rsidR="001E7ADE" w:rsidRPr="00FA740F">
        <w:rPr>
          <w:rFonts w:ascii="Arial" w:hAnsi="Arial" w:cs="Arial"/>
          <w:b/>
          <w:bCs/>
          <w:sz w:val="20"/>
          <w:szCs w:val="20"/>
          <w:lang w:eastAsia="zh-CN"/>
        </w:rPr>
        <w:t>he 1st symbol of SL-PRS should be used as the AGC symbol, which is the duplication of the 2nd symbol of</w:t>
      </w:r>
      <w:r>
        <w:rPr>
          <w:rFonts w:ascii="Arial" w:hAnsi="Arial" w:cs="Arial"/>
          <w:b/>
          <w:bCs/>
          <w:sz w:val="20"/>
          <w:szCs w:val="20"/>
          <w:lang w:eastAsia="zh-CN"/>
        </w:rPr>
        <w:t xml:space="preserve"> </w:t>
      </w:r>
      <w:r w:rsidR="001E7ADE" w:rsidRPr="00FA740F">
        <w:rPr>
          <w:rFonts w:ascii="Arial" w:hAnsi="Arial" w:cs="Arial"/>
          <w:b/>
          <w:bCs/>
          <w:sz w:val="20"/>
          <w:szCs w:val="20"/>
          <w:lang w:eastAsia="zh-CN"/>
        </w:rPr>
        <w:t>SL-PRS.</w:t>
      </w:r>
    </w:p>
    <w:p w14:paraId="50D708DA" w14:textId="6D36B845" w:rsidR="001E7ADE" w:rsidRPr="00FA740F" w:rsidRDefault="001E7ADE" w:rsidP="00FA740F">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sidRPr="00FA740F">
        <w:rPr>
          <w:rFonts w:ascii="Arial" w:hAnsi="Arial" w:cs="Arial"/>
          <w:b/>
          <w:bCs/>
          <w:sz w:val="20"/>
          <w:szCs w:val="20"/>
          <w:lang w:eastAsia="zh-CN"/>
        </w:rPr>
        <w:t xml:space="preserve">A </w:t>
      </w:r>
      <w:r w:rsidR="00811E46">
        <w:rPr>
          <w:rFonts w:ascii="Arial" w:hAnsi="Arial" w:cs="Arial"/>
          <w:b/>
          <w:bCs/>
          <w:sz w:val="20"/>
          <w:szCs w:val="20"/>
          <w:lang w:eastAsia="zh-CN"/>
        </w:rPr>
        <w:t>GAP</w:t>
      </w:r>
      <w:r w:rsidRPr="00FA740F">
        <w:rPr>
          <w:rFonts w:ascii="Arial" w:hAnsi="Arial" w:cs="Arial"/>
          <w:b/>
          <w:bCs/>
          <w:sz w:val="20"/>
          <w:szCs w:val="20"/>
          <w:lang w:eastAsia="zh-CN"/>
        </w:rPr>
        <w:t xml:space="preserve"> symbol for Rx-Tx turnaround </w:t>
      </w:r>
      <w:r w:rsidR="0044651D" w:rsidRPr="0044651D">
        <w:rPr>
          <w:rFonts w:ascii="Arial" w:hAnsi="Arial" w:cs="Arial"/>
          <w:b/>
          <w:bCs/>
          <w:sz w:val="20"/>
          <w:szCs w:val="20"/>
          <w:lang w:eastAsia="zh-CN"/>
        </w:rPr>
        <w:t>is also required immediately after the last symbol of SL-PRS</w:t>
      </w:r>
      <w:r w:rsidRPr="00FA740F">
        <w:rPr>
          <w:rFonts w:ascii="Arial" w:hAnsi="Arial" w:cs="Arial"/>
          <w:b/>
          <w:bCs/>
          <w:sz w:val="20"/>
          <w:szCs w:val="20"/>
          <w:lang w:eastAsia="zh-CN"/>
        </w:rPr>
        <w:t>.</w:t>
      </w:r>
    </w:p>
    <w:p w14:paraId="087023D8" w14:textId="77777777" w:rsidR="001E7ADE" w:rsidRDefault="001E7ADE" w:rsidP="00AA1DA8">
      <w:pPr>
        <w:pStyle w:val="3GPPText"/>
        <w:rPr>
          <w:lang w:val="en-GB" w:eastAsia="zh-CN"/>
        </w:rPr>
      </w:pPr>
    </w:p>
    <w:p w14:paraId="0DFF8C22" w14:textId="68A37B0C" w:rsidR="00AA1DA8" w:rsidRPr="00AA1DA8" w:rsidRDefault="00AA1DA8" w:rsidP="00AA1DA8">
      <w:pPr>
        <w:pStyle w:val="3GPPH2"/>
        <w:numPr>
          <w:ilvl w:val="0"/>
          <w:numId w:val="0"/>
        </w:numPr>
        <w:rPr>
          <w:sz w:val="24"/>
          <w:szCs w:val="24"/>
        </w:rPr>
      </w:pPr>
      <w:r w:rsidRPr="008106A3">
        <w:rPr>
          <w:sz w:val="24"/>
          <w:szCs w:val="24"/>
        </w:rPr>
        <w:lastRenderedPageBreak/>
        <w:t>2.</w:t>
      </w:r>
      <w:r>
        <w:rPr>
          <w:sz w:val="24"/>
          <w:szCs w:val="24"/>
        </w:rPr>
        <w:t>2</w:t>
      </w:r>
      <w:r w:rsidRPr="008106A3">
        <w:rPr>
          <w:sz w:val="24"/>
          <w:szCs w:val="24"/>
        </w:rPr>
        <w:t xml:space="preserve"> </w:t>
      </w:r>
      <w:r>
        <w:rPr>
          <w:sz w:val="24"/>
          <w:szCs w:val="24"/>
        </w:rPr>
        <w:t>SL PRS pattern</w:t>
      </w:r>
    </w:p>
    <w:p w14:paraId="399CCD50" w14:textId="0CC3E0FD" w:rsidR="008106A3" w:rsidRDefault="008106A3" w:rsidP="008106A3">
      <w:pPr>
        <w:spacing w:beforeLines="50" w:before="120" w:afterLines="50" w:line="288" w:lineRule="auto"/>
        <w:jc w:val="both"/>
        <w:rPr>
          <w:rFonts w:ascii="Arial" w:hAnsi="Arial" w:cs="Arial"/>
          <w:lang w:eastAsia="zh-CN"/>
        </w:rPr>
      </w:pPr>
      <w:r w:rsidRPr="008106A3">
        <w:rPr>
          <w:rFonts w:ascii="Arial" w:hAnsi="Arial" w:cs="Arial" w:hint="eastAsia"/>
          <w:lang w:eastAsia="zh-CN"/>
        </w:rPr>
        <w:t>D</w:t>
      </w:r>
      <w:r w:rsidRPr="008106A3">
        <w:rPr>
          <w:rFonts w:ascii="Arial" w:hAnsi="Arial" w:cs="Arial"/>
          <w:lang w:eastAsia="zh-CN"/>
        </w:rPr>
        <w:t xml:space="preserve">uring </w:t>
      </w:r>
      <w:r>
        <w:rPr>
          <w:rFonts w:ascii="Arial" w:hAnsi="Arial" w:cs="Arial"/>
          <w:lang w:eastAsia="zh-CN"/>
        </w:rPr>
        <w:t xml:space="preserve">the SI phase, </w:t>
      </w:r>
      <w:r w:rsidR="00225D2F">
        <w:rPr>
          <w:rFonts w:ascii="Arial" w:hAnsi="Arial" w:cs="Arial"/>
          <w:lang w:eastAsia="zh-CN"/>
        </w:rPr>
        <w:t xml:space="preserve">a SL-PRS with comb frequency pattern was agreed. </w:t>
      </w:r>
      <w:r w:rsidR="00916784">
        <w:rPr>
          <w:rFonts w:ascii="Arial" w:hAnsi="Arial" w:cs="Arial"/>
          <w:lang w:eastAsia="zh-CN"/>
        </w:rPr>
        <w:t>T</w:t>
      </w:r>
      <w:r>
        <w:rPr>
          <w:rFonts w:ascii="Arial" w:hAnsi="Arial" w:cs="Arial"/>
          <w:lang w:eastAsia="zh-CN"/>
        </w:rPr>
        <w:t xml:space="preserve">he following agreement on the frequency and time domain pattern of SL-PRS was </w:t>
      </w:r>
      <w:r w:rsidR="00916784">
        <w:rPr>
          <w:rFonts w:ascii="Arial" w:hAnsi="Arial" w:cs="Arial"/>
          <w:lang w:eastAsia="zh-CN"/>
        </w:rPr>
        <w:t>recapped</w:t>
      </w:r>
      <w:r>
        <w:rPr>
          <w:rFonts w:ascii="Arial" w:hAnsi="Arial" w:cs="Arial"/>
          <w:lang w:eastAsia="zh-CN"/>
        </w:rPr>
        <w:t>:</w:t>
      </w:r>
    </w:p>
    <w:tbl>
      <w:tblPr>
        <w:tblStyle w:val="af1"/>
        <w:tblW w:w="0" w:type="auto"/>
        <w:tblLook w:val="04A0" w:firstRow="1" w:lastRow="0" w:firstColumn="1" w:lastColumn="0" w:noHBand="0" w:noVBand="1"/>
      </w:tblPr>
      <w:tblGrid>
        <w:gridCol w:w="10055"/>
      </w:tblGrid>
      <w:tr w:rsidR="008106A3" w14:paraId="69277A31" w14:textId="77777777" w:rsidTr="008106A3">
        <w:tc>
          <w:tcPr>
            <w:tcW w:w="10055" w:type="dxa"/>
          </w:tcPr>
          <w:p w14:paraId="18A40BB2" w14:textId="77777777" w:rsidR="008106A3" w:rsidRPr="00003882" w:rsidRDefault="008106A3" w:rsidP="008106A3">
            <w:pPr>
              <w:pStyle w:val="0Maintext"/>
              <w:rPr>
                <w:rFonts w:ascii="Arial" w:hAnsi="Arial" w:cs="Arial"/>
                <w:b/>
                <w:u w:val="single"/>
                <w:lang w:eastAsia="zh-CN"/>
              </w:rPr>
            </w:pPr>
            <w:r w:rsidRPr="00003882">
              <w:rPr>
                <w:rFonts w:ascii="Arial" w:hAnsi="Arial" w:cs="Arial"/>
                <w:b/>
                <w:highlight w:val="green"/>
                <w:u w:val="single"/>
                <w:lang w:eastAsia="zh-CN"/>
              </w:rPr>
              <w:t xml:space="preserve">Agreement </w:t>
            </w:r>
          </w:p>
          <w:p w14:paraId="686172EB" w14:textId="77777777" w:rsidR="008106A3" w:rsidRPr="00003882" w:rsidRDefault="008106A3" w:rsidP="008106A3">
            <w:pPr>
              <w:rPr>
                <w:rFonts w:ascii="Arial" w:hAnsi="Arial" w:cs="Arial"/>
              </w:rPr>
            </w:pPr>
            <w:r w:rsidRPr="00003882">
              <w:rPr>
                <w:rFonts w:ascii="Arial" w:hAnsi="Arial" w:cs="Arial"/>
              </w:rPr>
              <w:t xml:space="preserve">With regards to the frequency and time domain pattern of a </w:t>
            </w:r>
            <w:r w:rsidRPr="00003882">
              <w:rPr>
                <w:rFonts w:ascii="Arial" w:hAnsi="Arial" w:cs="Arial"/>
                <w:i/>
                <w:iCs/>
              </w:rPr>
              <w:t>SL-PRS resource</w:t>
            </w:r>
            <w:r w:rsidRPr="00003882">
              <w:rPr>
                <w:rFonts w:ascii="Arial" w:hAnsi="Arial" w:cs="Arial"/>
              </w:rPr>
              <w:t xml:space="preserve"> within a slot has the following characteristics:</w:t>
            </w:r>
          </w:p>
          <w:p w14:paraId="7D82979B" w14:textId="77777777" w:rsidR="008106A3" w:rsidRPr="00003882" w:rsidRDefault="008106A3" w:rsidP="008106A3">
            <w:pPr>
              <w:numPr>
                <w:ilvl w:val="0"/>
                <w:numId w:val="25"/>
              </w:numPr>
              <w:overflowPunct/>
              <w:autoSpaceDE/>
              <w:autoSpaceDN/>
              <w:adjustRightInd/>
              <w:spacing w:after="0" w:line="256" w:lineRule="auto"/>
              <w:textAlignment w:val="auto"/>
              <w:rPr>
                <w:rFonts w:ascii="Arial" w:hAnsi="Arial" w:cs="Arial"/>
              </w:rPr>
            </w:pPr>
            <w:r w:rsidRPr="00003882">
              <w:rPr>
                <w:rFonts w:ascii="Arial" w:hAnsi="Arial" w:cs="Arial"/>
              </w:rPr>
              <w:t xml:space="preserve">With regards to the value N (comb size) and the number M of SL-PRS symbols within a slot </w:t>
            </w:r>
            <w:r w:rsidRPr="00003882">
              <w:rPr>
                <w:rFonts w:ascii="Arial" w:hAnsi="Arial" w:cs="Arial"/>
                <w:i/>
                <w:iCs/>
              </w:rPr>
              <w:t>excluding</w:t>
            </w:r>
            <w:r w:rsidRPr="00003882">
              <w:rPr>
                <w:rFonts w:ascii="Arial" w:hAnsi="Arial" w:cs="Arial"/>
              </w:rPr>
              <w:t xml:space="preserve"> the symbol(s) used for AGC training / RxTx Turnaround:</w:t>
            </w:r>
          </w:p>
          <w:p w14:paraId="15FF0747" w14:textId="77777777" w:rsidR="008106A3" w:rsidRPr="00003882" w:rsidRDefault="008106A3" w:rsidP="008106A3">
            <w:pPr>
              <w:numPr>
                <w:ilvl w:val="1"/>
                <w:numId w:val="25"/>
              </w:numPr>
              <w:overflowPunct/>
              <w:autoSpaceDE/>
              <w:autoSpaceDN/>
              <w:adjustRightInd/>
              <w:spacing w:after="0" w:line="256" w:lineRule="auto"/>
              <w:textAlignment w:val="auto"/>
              <w:rPr>
                <w:rFonts w:ascii="Arial" w:hAnsi="Arial" w:cs="Arial"/>
              </w:rPr>
            </w:pPr>
            <w:r w:rsidRPr="00003882">
              <w:rPr>
                <w:rFonts w:ascii="Arial" w:hAnsi="Arial" w:cs="Arial"/>
              </w:rPr>
              <w:t>At least the following values are considered as potential candidate values: N = {1,2,4,6,8,12}</w:t>
            </w:r>
          </w:p>
          <w:p w14:paraId="73C6ECE8" w14:textId="77777777" w:rsidR="008106A3" w:rsidRPr="00003882" w:rsidRDefault="008106A3" w:rsidP="008106A3">
            <w:pPr>
              <w:numPr>
                <w:ilvl w:val="1"/>
                <w:numId w:val="25"/>
              </w:numPr>
              <w:overflowPunct/>
              <w:autoSpaceDE/>
              <w:autoSpaceDN/>
              <w:adjustRightInd/>
              <w:spacing w:after="0" w:line="256" w:lineRule="auto"/>
              <w:textAlignment w:val="auto"/>
              <w:rPr>
                <w:rFonts w:ascii="Arial" w:hAnsi="Arial" w:cs="Arial"/>
              </w:rPr>
            </w:pPr>
            <w:r w:rsidRPr="00003882">
              <w:rPr>
                <w:rFonts w:ascii="Arial" w:hAnsi="Arial" w:cs="Arial"/>
              </w:rPr>
              <w:t>FFS: the values considered as potential candidate values for M</w:t>
            </w:r>
          </w:p>
          <w:p w14:paraId="317B7060" w14:textId="77777777" w:rsidR="008106A3" w:rsidRPr="00003882" w:rsidRDefault="008106A3" w:rsidP="008106A3">
            <w:pPr>
              <w:numPr>
                <w:ilvl w:val="1"/>
                <w:numId w:val="25"/>
              </w:numPr>
              <w:overflowPunct/>
              <w:autoSpaceDE/>
              <w:autoSpaceDN/>
              <w:adjustRightInd/>
              <w:spacing w:after="0" w:line="256" w:lineRule="auto"/>
              <w:textAlignment w:val="auto"/>
              <w:rPr>
                <w:rFonts w:ascii="Arial" w:hAnsi="Arial" w:cs="Arial"/>
              </w:rPr>
            </w:pPr>
            <w:r w:rsidRPr="00003882">
              <w:rPr>
                <w:rFonts w:ascii="Arial" w:hAnsi="Arial" w:cs="Arial"/>
              </w:rPr>
              <w:t xml:space="preserve">FFS1: Whether to consider N&gt;12 as a potential candidate value(s) </w:t>
            </w:r>
          </w:p>
          <w:p w14:paraId="6792E286" w14:textId="77777777" w:rsidR="008106A3" w:rsidRPr="00003882" w:rsidRDefault="008106A3" w:rsidP="008106A3">
            <w:pPr>
              <w:numPr>
                <w:ilvl w:val="0"/>
                <w:numId w:val="25"/>
              </w:numPr>
              <w:overflowPunct/>
              <w:autoSpaceDE/>
              <w:autoSpaceDN/>
              <w:adjustRightInd/>
              <w:spacing w:after="0" w:line="256" w:lineRule="auto"/>
              <w:textAlignment w:val="auto"/>
              <w:rPr>
                <w:rFonts w:ascii="Arial" w:hAnsi="Arial" w:cs="Arial"/>
              </w:rPr>
            </w:pPr>
            <w:r w:rsidRPr="00003882">
              <w:rPr>
                <w:rFonts w:ascii="Arial" w:hAnsi="Arial" w:cs="Arial"/>
              </w:rPr>
              <w:t>The symbols of a SL-PRS resource within a slot are consecutive symbols</w:t>
            </w:r>
          </w:p>
          <w:p w14:paraId="09090BBF" w14:textId="77777777" w:rsidR="008106A3" w:rsidRPr="00003882" w:rsidRDefault="008106A3" w:rsidP="008106A3">
            <w:pPr>
              <w:numPr>
                <w:ilvl w:val="1"/>
                <w:numId w:val="25"/>
              </w:numPr>
              <w:overflowPunct/>
              <w:autoSpaceDE/>
              <w:autoSpaceDN/>
              <w:adjustRightInd/>
              <w:spacing w:after="0" w:line="256" w:lineRule="auto"/>
              <w:textAlignment w:val="auto"/>
              <w:rPr>
                <w:rFonts w:ascii="Arial" w:hAnsi="Arial" w:cs="Arial"/>
              </w:rPr>
            </w:pPr>
            <w:r w:rsidRPr="00003882">
              <w:rPr>
                <w:rFonts w:ascii="Arial" w:hAnsi="Arial" w:cs="Arial"/>
              </w:rPr>
              <w:t xml:space="preserve">FFS: consecutive and/or non-consecutive symbols for shared resource pool (if supported) </w:t>
            </w:r>
          </w:p>
          <w:p w14:paraId="5CCE15CE" w14:textId="0C70F703" w:rsidR="008106A3" w:rsidRPr="008106A3" w:rsidRDefault="008106A3" w:rsidP="008106A3">
            <w:pPr>
              <w:numPr>
                <w:ilvl w:val="0"/>
                <w:numId w:val="19"/>
              </w:numPr>
              <w:overflowPunct/>
              <w:autoSpaceDE/>
              <w:autoSpaceDN/>
              <w:adjustRightInd/>
              <w:spacing w:before="0" w:after="0" w:line="256" w:lineRule="auto"/>
              <w:ind w:left="480" w:hanging="480"/>
              <w:contextualSpacing/>
              <w:textAlignment w:val="auto"/>
              <w:rPr>
                <w:rFonts w:ascii="Arial" w:hAnsi="Arial" w:cs="Arial"/>
                <w:lang w:eastAsia="x-none"/>
              </w:rPr>
            </w:pPr>
            <w:r w:rsidRPr="00003882">
              <w:rPr>
                <w:rFonts w:ascii="Arial" w:hAnsi="Arial" w:cs="Arial"/>
              </w:rPr>
              <w:t>FFS: RE-Offset sequence within a SL-PRS resource, including whether to have in the end of the SL-PRS pattern a symbol with the same RE-offset as the first symbol, for phase-tracking purpose</w:t>
            </w:r>
          </w:p>
        </w:tc>
      </w:tr>
    </w:tbl>
    <w:p w14:paraId="7E86AD2B" w14:textId="070FF240" w:rsidR="008106A3" w:rsidRDefault="008106A3" w:rsidP="008106A3">
      <w:pPr>
        <w:spacing w:beforeLines="50" w:before="120" w:afterLines="50" w:line="288" w:lineRule="auto"/>
        <w:jc w:val="both"/>
        <w:rPr>
          <w:rFonts w:ascii="Arial" w:hAnsi="Arial" w:cs="Arial"/>
          <w:lang w:eastAsia="zh-CN"/>
        </w:rPr>
      </w:pPr>
    </w:p>
    <w:p w14:paraId="09CD431E" w14:textId="6748253A" w:rsidR="00026E85" w:rsidRDefault="00026E85" w:rsidP="008106A3">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or the values of comb size N and number of SL-PRS symbols M (excluding AGC and GAP symbols), the values supported in DL PRS and/or UL SRS</w:t>
      </w:r>
      <w:r w:rsidR="00F35408">
        <w:rPr>
          <w:rFonts w:ascii="Arial" w:hAnsi="Arial" w:cs="Arial"/>
          <w:lang w:eastAsia="zh-CN"/>
        </w:rPr>
        <w:t>-</w:t>
      </w:r>
      <w:proofErr w:type="spellStart"/>
      <w:r>
        <w:rPr>
          <w:rFonts w:ascii="Arial" w:hAnsi="Arial" w:cs="Arial"/>
          <w:lang w:eastAsia="zh-CN"/>
        </w:rPr>
        <w:t>pos</w:t>
      </w:r>
      <w:proofErr w:type="spellEnd"/>
      <w:r>
        <w:rPr>
          <w:rFonts w:ascii="Arial" w:hAnsi="Arial" w:cs="Arial"/>
          <w:lang w:eastAsia="zh-CN"/>
        </w:rPr>
        <w:t xml:space="preserve"> should be considered as starting points.</w:t>
      </w:r>
    </w:p>
    <w:p w14:paraId="05E76F9C" w14:textId="1AB820CA" w:rsidR="00AA1DA8" w:rsidRPr="008106A3" w:rsidRDefault="00AA1DA8" w:rsidP="008106A3">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the values of </w:t>
      </w:r>
      <w:r w:rsidR="00026E85">
        <w:rPr>
          <w:rFonts w:ascii="Arial" w:hAnsi="Arial" w:cs="Arial"/>
          <w:lang w:eastAsia="zh-CN"/>
        </w:rPr>
        <w:t xml:space="preserve">number of SL-PRS symbols M, as discussed in the above sub-section, </w:t>
      </w:r>
      <w:bookmarkStart w:id="3" w:name="_Hlk127450272"/>
      <w:bookmarkStart w:id="4" w:name="OLE_LINK64"/>
      <w:r w:rsidR="00026E85">
        <w:rPr>
          <w:rFonts w:ascii="Arial" w:hAnsi="Arial" w:cs="Arial"/>
          <w:lang w:eastAsia="zh-CN"/>
        </w:rPr>
        <w:t xml:space="preserve">considering </w:t>
      </w:r>
      <w:r w:rsidR="00484F26">
        <w:rPr>
          <w:rFonts w:ascii="Arial" w:hAnsi="Arial" w:cs="Arial"/>
          <w:lang w:eastAsia="zh-CN"/>
        </w:rPr>
        <w:t>the slot structure including both PSCCH and SL-PRS</w:t>
      </w:r>
      <w:bookmarkEnd w:id="3"/>
      <w:bookmarkEnd w:id="4"/>
      <w:r w:rsidR="00484F26">
        <w:rPr>
          <w:rFonts w:ascii="Arial" w:hAnsi="Arial" w:cs="Arial"/>
          <w:lang w:eastAsia="zh-CN"/>
        </w:rPr>
        <w:t xml:space="preserve">, as </w:t>
      </w:r>
      <w:r w:rsidR="00026E85">
        <w:rPr>
          <w:rFonts w:ascii="Arial" w:hAnsi="Arial" w:cs="Arial"/>
          <w:lang w:eastAsia="zh-CN"/>
        </w:rPr>
        <w:t>PSCCH occupying 2 or 3 symbols (as defined in sidelink), 2 AGC symbols with one for PSCCH and the other for SL-PRS</w:t>
      </w:r>
      <w:r w:rsidR="002473AE">
        <w:rPr>
          <w:rFonts w:ascii="Arial" w:hAnsi="Arial" w:cs="Arial"/>
          <w:lang w:eastAsia="zh-CN"/>
        </w:rPr>
        <w:t xml:space="preserve">, </w:t>
      </w:r>
      <w:r w:rsidR="00026E85">
        <w:rPr>
          <w:rFonts w:ascii="Arial" w:hAnsi="Arial" w:cs="Arial"/>
          <w:lang w:eastAsia="zh-CN"/>
        </w:rPr>
        <w:t xml:space="preserve">and 1 GAP symbol at the end of SL-PRS, at least M = 2, 4, 6, 8 can be </w:t>
      </w:r>
      <w:r w:rsidR="002473AE">
        <w:rPr>
          <w:rFonts w:ascii="Arial" w:hAnsi="Arial" w:cs="Arial"/>
          <w:lang w:eastAsia="zh-CN"/>
        </w:rPr>
        <w:t>supported.</w:t>
      </w:r>
      <w:r w:rsidR="00F413AC">
        <w:rPr>
          <w:rFonts w:ascii="Arial" w:hAnsi="Arial" w:cs="Arial" w:hint="eastAsia"/>
          <w:lang w:eastAsia="zh-CN"/>
        </w:rPr>
        <w:t xml:space="preserve"> </w:t>
      </w:r>
      <w:r w:rsidR="002473AE">
        <w:rPr>
          <w:rFonts w:ascii="Arial" w:hAnsi="Arial" w:cs="Arial"/>
          <w:lang w:eastAsia="zh-CN"/>
        </w:rPr>
        <w:t xml:space="preserve">For the values of </w:t>
      </w:r>
      <w:r>
        <w:rPr>
          <w:rFonts w:ascii="Arial" w:hAnsi="Arial" w:cs="Arial"/>
          <w:lang w:eastAsia="zh-CN"/>
        </w:rPr>
        <w:t>comb size N</w:t>
      </w:r>
      <w:r w:rsidR="002473AE">
        <w:rPr>
          <w:rFonts w:ascii="Arial" w:hAnsi="Arial" w:cs="Arial"/>
          <w:lang w:eastAsia="zh-CN"/>
        </w:rPr>
        <w:t>, N = 2, 4, 6, 8 can be supported.</w:t>
      </w:r>
      <w:r w:rsidR="00D352BE">
        <w:rPr>
          <w:rFonts w:ascii="Arial" w:hAnsi="Arial" w:cs="Arial"/>
          <w:lang w:eastAsia="zh-CN"/>
        </w:rPr>
        <w:t xml:space="preserve"> Both full staggering and partial staggering pattern is supported for SL-PRS.</w:t>
      </w:r>
      <w:r w:rsidR="00F35408">
        <w:rPr>
          <w:rFonts w:ascii="Arial" w:hAnsi="Arial" w:cs="Arial"/>
          <w:lang w:eastAsia="zh-CN"/>
        </w:rPr>
        <w:t xml:space="preserve"> On the other hand, </w:t>
      </w:r>
      <w:r w:rsidR="00F35408" w:rsidRPr="00F35408">
        <w:rPr>
          <w:rFonts w:ascii="Arial" w:hAnsi="Arial" w:cs="Arial"/>
          <w:lang w:eastAsia="zh-CN"/>
        </w:rPr>
        <w:t>considering the slot structure including SL-PRS</w:t>
      </w:r>
      <w:r w:rsidR="00F35408">
        <w:rPr>
          <w:rFonts w:ascii="Arial" w:hAnsi="Arial" w:cs="Arial"/>
          <w:lang w:eastAsia="zh-CN"/>
        </w:rPr>
        <w:t xml:space="preserve"> only without PSCCH, maybe </w:t>
      </w:r>
      <w:r w:rsidR="00F35408" w:rsidRPr="00F35408">
        <w:rPr>
          <w:rFonts w:ascii="Arial" w:hAnsi="Arial" w:cs="Arial"/>
          <w:lang w:eastAsia="zh-CN"/>
        </w:rPr>
        <w:t>N = 1</w:t>
      </w:r>
      <w:r w:rsidR="00F35408">
        <w:rPr>
          <w:rFonts w:ascii="Arial" w:hAnsi="Arial" w:cs="Arial"/>
          <w:lang w:eastAsia="zh-CN"/>
        </w:rPr>
        <w:t>2</w:t>
      </w:r>
      <w:r w:rsidR="00F35408" w:rsidRPr="00F35408">
        <w:rPr>
          <w:rFonts w:ascii="Arial" w:hAnsi="Arial" w:cs="Arial"/>
          <w:lang w:eastAsia="zh-CN"/>
        </w:rPr>
        <w:t xml:space="preserve"> and M = 1</w:t>
      </w:r>
      <w:r w:rsidR="00F35408">
        <w:rPr>
          <w:rFonts w:ascii="Arial" w:hAnsi="Arial" w:cs="Arial"/>
          <w:lang w:eastAsia="zh-CN"/>
        </w:rPr>
        <w:t>2</w:t>
      </w:r>
      <w:r w:rsidR="00F35408" w:rsidRPr="00F35408">
        <w:rPr>
          <w:rFonts w:ascii="Arial" w:hAnsi="Arial" w:cs="Arial"/>
          <w:lang w:eastAsia="zh-CN"/>
        </w:rPr>
        <w:t xml:space="preserve"> can be further </w:t>
      </w:r>
      <w:r w:rsidR="00F35408">
        <w:rPr>
          <w:rFonts w:ascii="Arial" w:hAnsi="Arial" w:cs="Arial"/>
          <w:lang w:eastAsia="zh-CN"/>
        </w:rPr>
        <w:t>supported.</w:t>
      </w:r>
    </w:p>
    <w:p w14:paraId="5152C307" w14:textId="76E57A86" w:rsidR="008106A3" w:rsidRDefault="0040526D" w:rsidP="00417944">
      <w:pPr>
        <w:spacing w:beforeLines="50" w:before="120" w:afterLines="50" w:line="288" w:lineRule="auto"/>
        <w:jc w:val="both"/>
        <w:rPr>
          <w:rFonts w:ascii="Arial" w:hAnsi="Arial" w:cs="Arial"/>
          <w:lang w:eastAsia="zh-CN"/>
        </w:rPr>
      </w:pPr>
      <w:r w:rsidRPr="00417944">
        <w:rPr>
          <w:rFonts w:ascii="Arial" w:hAnsi="Arial" w:cs="Arial" w:hint="eastAsia"/>
          <w:lang w:eastAsia="zh-CN"/>
        </w:rPr>
        <w:t>I</w:t>
      </w:r>
      <w:r w:rsidRPr="00417944">
        <w:rPr>
          <w:rFonts w:ascii="Arial" w:hAnsi="Arial" w:cs="Arial"/>
          <w:lang w:eastAsia="zh-CN"/>
        </w:rPr>
        <w:t xml:space="preserve">n addition, </w:t>
      </w:r>
      <w:r w:rsidR="00417944">
        <w:rPr>
          <w:rFonts w:ascii="Arial" w:hAnsi="Arial" w:cs="Arial"/>
          <w:lang w:eastAsia="zh-CN"/>
        </w:rPr>
        <w:t xml:space="preserve">N = 1 to support full RE mapping was also proposed by some companies to cope with the potential IBE issues and doppler shift. In our views, </w:t>
      </w:r>
      <w:bookmarkStart w:id="5" w:name="OLE_LINK65"/>
      <w:bookmarkStart w:id="6" w:name="OLE_LINK66"/>
      <w:r w:rsidR="00417944">
        <w:rPr>
          <w:rFonts w:ascii="Arial" w:hAnsi="Arial" w:cs="Arial"/>
          <w:lang w:eastAsia="zh-CN"/>
        </w:rPr>
        <w:t>N = 1 and M = 1 can be further studied</w:t>
      </w:r>
      <w:bookmarkEnd w:id="5"/>
      <w:bookmarkEnd w:id="6"/>
      <w:r w:rsidR="00417944">
        <w:rPr>
          <w:rFonts w:ascii="Arial" w:hAnsi="Arial" w:cs="Arial"/>
          <w:lang w:eastAsia="zh-CN"/>
        </w:rPr>
        <w:t>.</w:t>
      </w:r>
    </w:p>
    <w:p w14:paraId="67DDDC86" w14:textId="1D0A0D93" w:rsidR="00417944" w:rsidRDefault="00417944" w:rsidP="00417944">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3E008C">
        <w:rPr>
          <w:rFonts w:ascii="Arial" w:hAnsi="Arial" w:cs="Arial"/>
          <w:b/>
          <w:bCs/>
          <w:lang w:eastAsia="zh-CN"/>
        </w:rPr>
        <w:t>3</w:t>
      </w:r>
      <w:r w:rsidRPr="00417944">
        <w:rPr>
          <w:rFonts w:ascii="Arial" w:hAnsi="Arial" w:cs="Arial"/>
          <w:b/>
          <w:bCs/>
          <w:lang w:eastAsia="zh-CN"/>
        </w:rPr>
        <w:t xml:space="preserve">: </w:t>
      </w:r>
      <w:r>
        <w:rPr>
          <w:rFonts w:ascii="Arial" w:hAnsi="Arial" w:cs="Arial"/>
          <w:b/>
          <w:bCs/>
          <w:lang w:eastAsia="zh-CN"/>
        </w:rPr>
        <w:t>For</w:t>
      </w:r>
      <w:r w:rsidRPr="00417944">
        <w:rPr>
          <w:rFonts w:ascii="Arial" w:hAnsi="Arial" w:cs="Arial"/>
          <w:b/>
          <w:bCs/>
          <w:lang w:eastAsia="zh-CN"/>
        </w:rPr>
        <w:t xml:space="preserve"> the</w:t>
      </w:r>
      <w:r>
        <w:rPr>
          <w:rFonts w:ascii="Arial" w:hAnsi="Arial" w:cs="Arial"/>
          <w:b/>
          <w:bCs/>
          <w:lang w:eastAsia="zh-CN"/>
        </w:rPr>
        <w:t xml:space="preserve"> comb size </w:t>
      </w:r>
      <w:r w:rsidRPr="00417944">
        <w:rPr>
          <w:rFonts w:ascii="Arial" w:hAnsi="Arial" w:cs="Arial"/>
          <w:b/>
          <w:bCs/>
          <w:lang w:eastAsia="zh-CN"/>
        </w:rPr>
        <w:t>N</w:t>
      </w:r>
      <w:r>
        <w:rPr>
          <w:rFonts w:ascii="Arial" w:hAnsi="Arial" w:cs="Arial"/>
          <w:b/>
          <w:bCs/>
          <w:lang w:eastAsia="zh-CN"/>
        </w:rPr>
        <w:t xml:space="preserve"> of SL-PRS, consider at least the following values:</w:t>
      </w:r>
    </w:p>
    <w:p w14:paraId="60148537" w14:textId="77EA5D7B" w:rsidR="00417944" w:rsidRPr="00417944" w:rsidRDefault="00417944" w:rsidP="00417944">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sidRPr="00417944">
        <w:rPr>
          <w:rFonts w:ascii="Arial" w:hAnsi="Arial" w:cs="Arial"/>
          <w:b/>
          <w:bCs/>
          <w:sz w:val="20"/>
          <w:szCs w:val="20"/>
          <w:lang w:eastAsia="zh-CN"/>
        </w:rPr>
        <w:t>N = {</w:t>
      </w:r>
      <w:r>
        <w:rPr>
          <w:rFonts w:ascii="Arial" w:hAnsi="Arial" w:cs="Arial"/>
          <w:b/>
          <w:bCs/>
          <w:sz w:val="20"/>
          <w:szCs w:val="20"/>
          <w:lang w:eastAsia="zh-CN"/>
        </w:rPr>
        <w:t>[</w:t>
      </w:r>
      <w:r w:rsidRPr="00417944">
        <w:rPr>
          <w:rFonts w:ascii="Arial" w:hAnsi="Arial" w:cs="Arial"/>
          <w:b/>
          <w:bCs/>
          <w:sz w:val="20"/>
          <w:szCs w:val="20"/>
          <w:lang w:eastAsia="zh-CN"/>
        </w:rPr>
        <w:t>1</w:t>
      </w:r>
      <w:r>
        <w:rPr>
          <w:rFonts w:ascii="Arial" w:hAnsi="Arial" w:cs="Arial"/>
          <w:b/>
          <w:bCs/>
          <w:sz w:val="20"/>
          <w:szCs w:val="20"/>
          <w:lang w:eastAsia="zh-CN"/>
        </w:rPr>
        <w:t>]</w:t>
      </w:r>
      <w:r w:rsidRPr="00417944">
        <w:rPr>
          <w:rFonts w:ascii="Arial" w:hAnsi="Arial" w:cs="Arial"/>
          <w:b/>
          <w:bCs/>
          <w:sz w:val="20"/>
          <w:szCs w:val="20"/>
          <w:lang w:eastAsia="zh-CN"/>
        </w:rPr>
        <w:t>,2,4,6,8</w:t>
      </w:r>
      <w:bookmarkStart w:id="7" w:name="OLE_LINK67"/>
      <w:r w:rsidRPr="00417944">
        <w:rPr>
          <w:rFonts w:ascii="Arial" w:hAnsi="Arial" w:cs="Arial"/>
          <w:b/>
          <w:bCs/>
          <w:sz w:val="20"/>
          <w:szCs w:val="20"/>
          <w:lang w:eastAsia="zh-CN"/>
        </w:rPr>
        <w:t>,</w:t>
      </w:r>
      <w:r>
        <w:rPr>
          <w:rFonts w:ascii="Arial" w:hAnsi="Arial" w:cs="Arial"/>
          <w:b/>
          <w:bCs/>
          <w:sz w:val="20"/>
          <w:szCs w:val="20"/>
          <w:lang w:eastAsia="zh-CN"/>
        </w:rPr>
        <w:t>[</w:t>
      </w:r>
      <w:r w:rsidRPr="00417944">
        <w:rPr>
          <w:rFonts w:ascii="Arial" w:hAnsi="Arial" w:cs="Arial"/>
          <w:b/>
          <w:bCs/>
          <w:sz w:val="20"/>
          <w:szCs w:val="20"/>
          <w:lang w:eastAsia="zh-CN"/>
        </w:rPr>
        <w:t>12</w:t>
      </w:r>
      <w:r>
        <w:rPr>
          <w:rFonts w:ascii="Arial" w:hAnsi="Arial" w:cs="Arial"/>
          <w:b/>
          <w:bCs/>
          <w:sz w:val="20"/>
          <w:szCs w:val="20"/>
          <w:lang w:eastAsia="zh-CN"/>
        </w:rPr>
        <w:t>]</w:t>
      </w:r>
      <w:bookmarkEnd w:id="7"/>
      <w:r w:rsidRPr="00417944">
        <w:rPr>
          <w:rFonts w:ascii="Arial" w:hAnsi="Arial" w:cs="Arial"/>
          <w:b/>
          <w:bCs/>
          <w:sz w:val="20"/>
          <w:szCs w:val="20"/>
          <w:lang w:eastAsia="zh-CN"/>
        </w:rPr>
        <w:t>}</w:t>
      </w:r>
    </w:p>
    <w:p w14:paraId="08868A54" w14:textId="25B77EAB" w:rsidR="00417944" w:rsidRDefault="00417944" w:rsidP="00417944">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3E008C">
        <w:rPr>
          <w:rFonts w:ascii="Arial" w:hAnsi="Arial" w:cs="Arial"/>
          <w:b/>
          <w:bCs/>
          <w:lang w:eastAsia="zh-CN"/>
        </w:rPr>
        <w:t>4</w:t>
      </w:r>
      <w:r w:rsidRPr="00417944">
        <w:rPr>
          <w:rFonts w:ascii="Arial" w:hAnsi="Arial" w:cs="Arial"/>
          <w:b/>
          <w:bCs/>
          <w:lang w:eastAsia="zh-CN"/>
        </w:rPr>
        <w:t xml:space="preserve">: </w:t>
      </w:r>
      <w:r>
        <w:rPr>
          <w:rFonts w:ascii="Arial" w:hAnsi="Arial" w:cs="Arial"/>
          <w:b/>
          <w:bCs/>
          <w:lang w:eastAsia="zh-CN"/>
        </w:rPr>
        <w:t>For</w:t>
      </w:r>
      <w:r w:rsidRPr="00417944">
        <w:rPr>
          <w:rFonts w:ascii="Arial" w:hAnsi="Arial" w:cs="Arial"/>
          <w:b/>
          <w:bCs/>
          <w:lang w:eastAsia="zh-CN"/>
        </w:rPr>
        <w:t xml:space="preserve"> the</w:t>
      </w:r>
      <w:r>
        <w:rPr>
          <w:rFonts w:ascii="Arial" w:hAnsi="Arial" w:cs="Arial"/>
          <w:b/>
          <w:bCs/>
          <w:lang w:eastAsia="zh-CN"/>
        </w:rPr>
        <w:t xml:space="preserve"> number of SL-PRS symbols M (excluding AGC and GAP symbols), consider at least the following values:</w:t>
      </w:r>
    </w:p>
    <w:p w14:paraId="2C7574C2" w14:textId="0A2A4415" w:rsidR="00417944" w:rsidRDefault="00417944" w:rsidP="00417944">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 xml:space="preserve">M </w:t>
      </w:r>
      <w:r w:rsidRPr="00417944">
        <w:rPr>
          <w:rFonts w:ascii="Arial" w:hAnsi="Arial" w:cs="Arial"/>
          <w:b/>
          <w:bCs/>
          <w:sz w:val="20"/>
          <w:szCs w:val="20"/>
          <w:lang w:eastAsia="zh-CN"/>
        </w:rPr>
        <w:t>= {</w:t>
      </w:r>
      <w:r>
        <w:rPr>
          <w:rFonts w:ascii="Arial" w:hAnsi="Arial" w:cs="Arial"/>
          <w:b/>
          <w:bCs/>
          <w:sz w:val="20"/>
          <w:szCs w:val="20"/>
          <w:lang w:eastAsia="zh-CN"/>
        </w:rPr>
        <w:t>[</w:t>
      </w:r>
      <w:r w:rsidRPr="00417944">
        <w:rPr>
          <w:rFonts w:ascii="Arial" w:hAnsi="Arial" w:cs="Arial"/>
          <w:b/>
          <w:bCs/>
          <w:sz w:val="20"/>
          <w:szCs w:val="20"/>
          <w:lang w:eastAsia="zh-CN"/>
        </w:rPr>
        <w:t>1</w:t>
      </w:r>
      <w:r>
        <w:rPr>
          <w:rFonts w:ascii="Arial" w:hAnsi="Arial" w:cs="Arial"/>
          <w:b/>
          <w:bCs/>
          <w:sz w:val="20"/>
          <w:szCs w:val="20"/>
          <w:lang w:eastAsia="zh-CN"/>
        </w:rPr>
        <w:t>]</w:t>
      </w:r>
      <w:r w:rsidRPr="00417944">
        <w:rPr>
          <w:rFonts w:ascii="Arial" w:hAnsi="Arial" w:cs="Arial"/>
          <w:b/>
          <w:bCs/>
          <w:sz w:val="20"/>
          <w:szCs w:val="20"/>
          <w:lang w:eastAsia="zh-CN"/>
        </w:rPr>
        <w:t>,2,4,6,8</w:t>
      </w:r>
      <w:r w:rsidR="00F35408" w:rsidRPr="00417944">
        <w:rPr>
          <w:rFonts w:ascii="Arial" w:hAnsi="Arial" w:cs="Arial"/>
          <w:b/>
          <w:bCs/>
          <w:sz w:val="20"/>
          <w:szCs w:val="20"/>
          <w:lang w:eastAsia="zh-CN"/>
        </w:rPr>
        <w:t>,</w:t>
      </w:r>
      <w:r w:rsidR="00F35408">
        <w:rPr>
          <w:rFonts w:ascii="Arial" w:hAnsi="Arial" w:cs="Arial"/>
          <w:b/>
          <w:bCs/>
          <w:sz w:val="20"/>
          <w:szCs w:val="20"/>
          <w:lang w:eastAsia="zh-CN"/>
        </w:rPr>
        <w:t>[</w:t>
      </w:r>
      <w:r w:rsidR="00F35408" w:rsidRPr="00417944">
        <w:rPr>
          <w:rFonts w:ascii="Arial" w:hAnsi="Arial" w:cs="Arial"/>
          <w:b/>
          <w:bCs/>
          <w:sz w:val="20"/>
          <w:szCs w:val="20"/>
          <w:lang w:eastAsia="zh-CN"/>
        </w:rPr>
        <w:t>12</w:t>
      </w:r>
      <w:r w:rsidR="00F35408">
        <w:rPr>
          <w:rFonts w:ascii="Arial" w:hAnsi="Arial" w:cs="Arial"/>
          <w:b/>
          <w:bCs/>
          <w:sz w:val="20"/>
          <w:szCs w:val="20"/>
          <w:lang w:eastAsia="zh-CN"/>
        </w:rPr>
        <w:t>]</w:t>
      </w:r>
      <w:r w:rsidRPr="00417944">
        <w:rPr>
          <w:rFonts w:ascii="Arial" w:hAnsi="Arial" w:cs="Arial"/>
          <w:b/>
          <w:bCs/>
          <w:sz w:val="20"/>
          <w:szCs w:val="20"/>
          <w:lang w:eastAsia="zh-CN"/>
        </w:rPr>
        <w:t>}</w:t>
      </w:r>
    </w:p>
    <w:p w14:paraId="30FC75D9" w14:textId="0B833DCA" w:rsidR="00D352BE" w:rsidRPr="00D352BE" w:rsidRDefault="00D352BE" w:rsidP="00D352BE">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3E008C">
        <w:rPr>
          <w:rFonts w:ascii="Arial" w:hAnsi="Arial" w:cs="Arial"/>
          <w:b/>
          <w:bCs/>
          <w:lang w:eastAsia="zh-CN"/>
        </w:rPr>
        <w:t>5</w:t>
      </w:r>
      <w:r>
        <w:rPr>
          <w:rFonts w:ascii="Arial" w:hAnsi="Arial" w:cs="Arial"/>
          <w:b/>
          <w:bCs/>
          <w:lang w:eastAsia="zh-CN"/>
        </w:rPr>
        <w:t xml:space="preserve">: Both full staggering and partial staggering </w:t>
      </w:r>
      <w:r w:rsidR="009E356D">
        <w:rPr>
          <w:rFonts w:ascii="Arial" w:hAnsi="Arial" w:cs="Arial"/>
          <w:b/>
          <w:bCs/>
          <w:lang w:eastAsia="zh-CN"/>
        </w:rPr>
        <w:t xml:space="preserve">pattern </w:t>
      </w:r>
      <w:r>
        <w:rPr>
          <w:rFonts w:ascii="Arial" w:hAnsi="Arial" w:cs="Arial"/>
          <w:b/>
          <w:bCs/>
          <w:lang w:eastAsia="zh-CN"/>
        </w:rPr>
        <w:t>are supported for SL-PRS.</w:t>
      </w:r>
    </w:p>
    <w:p w14:paraId="71EC31FE" w14:textId="63473B16" w:rsidR="000510A7" w:rsidRDefault="00D34C2A" w:rsidP="00E17692">
      <w:pPr>
        <w:widowControl w:val="0"/>
        <w:spacing w:beforeLines="50" w:before="120" w:line="288" w:lineRule="auto"/>
        <w:jc w:val="both"/>
        <w:rPr>
          <w:rFonts w:ascii="Arial" w:hAnsi="Arial" w:cs="Arial"/>
          <w:lang w:eastAsia="zh-CN"/>
        </w:rPr>
      </w:pPr>
      <w:bookmarkStart w:id="8" w:name="OLE_LINK592"/>
      <w:bookmarkStart w:id="9" w:name="OLE_LINK593"/>
      <w:r>
        <w:rPr>
          <w:rFonts w:ascii="Arial" w:hAnsi="Arial" w:cs="Arial"/>
          <w:lang w:eastAsia="zh-CN"/>
        </w:rPr>
        <w:t xml:space="preserve">Furthermore, the </w:t>
      </w:r>
      <w:r w:rsidR="000510A7" w:rsidRPr="000510A7">
        <w:rPr>
          <w:rFonts w:ascii="Arial" w:hAnsi="Arial" w:cs="Arial"/>
          <w:lang w:eastAsia="zh-CN"/>
        </w:rPr>
        <w:t xml:space="preserve">issue </w:t>
      </w:r>
      <w:r w:rsidR="000510A7">
        <w:rPr>
          <w:rFonts w:ascii="Arial" w:hAnsi="Arial" w:cs="Arial"/>
          <w:lang w:eastAsia="zh-CN"/>
        </w:rPr>
        <w:t>on</w:t>
      </w:r>
      <w:r w:rsidR="000510A7" w:rsidRPr="000510A7">
        <w:rPr>
          <w:rFonts w:ascii="Arial" w:hAnsi="Arial" w:cs="Arial"/>
          <w:lang w:eastAsia="zh-CN"/>
        </w:rPr>
        <w:t xml:space="preserve"> whether non-</w:t>
      </w:r>
      <w:bookmarkStart w:id="10" w:name="OLE_LINK102"/>
      <w:bookmarkStart w:id="11" w:name="OLE_LINK103"/>
      <w:r w:rsidR="000510A7" w:rsidRPr="000510A7">
        <w:rPr>
          <w:rFonts w:ascii="Arial" w:hAnsi="Arial" w:cs="Arial"/>
          <w:lang w:eastAsia="zh-CN"/>
        </w:rPr>
        <w:t>consecutive</w:t>
      </w:r>
      <w:bookmarkEnd w:id="10"/>
      <w:bookmarkEnd w:id="11"/>
      <w:r w:rsidR="000510A7" w:rsidRPr="000510A7">
        <w:rPr>
          <w:rFonts w:ascii="Arial" w:hAnsi="Arial" w:cs="Arial"/>
          <w:lang w:eastAsia="zh-CN"/>
        </w:rPr>
        <w:t xml:space="preserve"> symbols </w:t>
      </w:r>
      <w:bookmarkStart w:id="12" w:name="OLE_LINK68"/>
      <w:r w:rsidR="00F35408">
        <w:rPr>
          <w:rFonts w:ascii="Arial" w:hAnsi="Arial" w:cs="Arial" w:hint="eastAsia"/>
          <w:lang w:eastAsia="zh-CN"/>
        </w:rPr>
        <w:t>SL-PRS</w:t>
      </w:r>
      <w:bookmarkEnd w:id="12"/>
      <w:r w:rsidR="00F35408">
        <w:rPr>
          <w:rFonts w:ascii="Arial" w:hAnsi="Arial" w:cs="Arial"/>
          <w:lang w:eastAsia="zh-CN"/>
        </w:rPr>
        <w:t xml:space="preserve"> </w:t>
      </w:r>
      <w:r w:rsidR="000510A7">
        <w:rPr>
          <w:rFonts w:ascii="Arial" w:hAnsi="Arial" w:cs="Arial"/>
          <w:lang w:eastAsia="zh-CN"/>
        </w:rPr>
        <w:t>can be</w:t>
      </w:r>
      <w:r w:rsidR="000510A7" w:rsidRPr="000510A7">
        <w:rPr>
          <w:rFonts w:ascii="Arial" w:hAnsi="Arial" w:cs="Arial"/>
          <w:lang w:eastAsia="zh-CN"/>
        </w:rPr>
        <w:t xml:space="preserve"> supported for shared resource pool </w:t>
      </w:r>
      <w:r>
        <w:rPr>
          <w:rFonts w:ascii="Arial" w:hAnsi="Arial" w:cs="Arial"/>
          <w:lang w:eastAsia="zh-CN"/>
        </w:rPr>
        <w:t>was raised during the study item phase</w:t>
      </w:r>
      <w:r w:rsidR="000510A7">
        <w:rPr>
          <w:rFonts w:ascii="Arial" w:hAnsi="Arial" w:cs="Arial"/>
          <w:lang w:eastAsia="zh-CN"/>
        </w:rPr>
        <w:t xml:space="preserve">. The proponents’ view to support the </w:t>
      </w:r>
      <w:r w:rsidR="000510A7" w:rsidRPr="000510A7">
        <w:rPr>
          <w:rFonts w:ascii="Arial" w:hAnsi="Arial" w:cs="Arial"/>
          <w:lang w:eastAsia="zh-CN"/>
        </w:rPr>
        <w:t>non-consecutive symbols</w:t>
      </w:r>
      <w:r w:rsidR="000510A7">
        <w:rPr>
          <w:rFonts w:ascii="Arial" w:hAnsi="Arial" w:cs="Arial"/>
          <w:lang w:eastAsia="zh-CN"/>
        </w:rPr>
        <w:t xml:space="preserve"> </w:t>
      </w:r>
      <w:r w:rsidR="004F6D86">
        <w:rPr>
          <w:rFonts w:ascii="Arial" w:hAnsi="Arial" w:cs="Arial"/>
          <w:lang w:eastAsia="zh-CN"/>
        </w:rPr>
        <w:t xml:space="preserve">of SL-PRS </w:t>
      </w:r>
      <w:r w:rsidR="000510A7">
        <w:rPr>
          <w:rFonts w:ascii="Arial" w:hAnsi="Arial" w:cs="Arial"/>
          <w:lang w:eastAsia="zh-CN"/>
        </w:rPr>
        <w:t xml:space="preserve">is the SL-PRS may overlap with other physical channel and signal in time domain, e.g., DMRS, PSCCH, etc. In our view, however, take SRS in Uu as </w:t>
      </w:r>
      <w:r w:rsidR="00E05134">
        <w:rPr>
          <w:rFonts w:ascii="Arial" w:hAnsi="Arial" w:cs="Arial"/>
          <w:lang w:eastAsia="zh-CN"/>
        </w:rPr>
        <w:t>an example</w:t>
      </w:r>
      <w:r w:rsidR="000510A7">
        <w:rPr>
          <w:rFonts w:ascii="Arial" w:hAnsi="Arial" w:cs="Arial"/>
          <w:lang w:eastAsia="zh-CN"/>
        </w:rPr>
        <w:t>, in this case, the symbols of SRS overlaps with other channel/signal are just “punctured”</w:t>
      </w:r>
      <w:r w:rsidR="000F1D2B">
        <w:rPr>
          <w:rFonts w:ascii="Arial" w:hAnsi="Arial" w:cs="Arial"/>
          <w:lang w:eastAsia="zh-CN"/>
        </w:rPr>
        <w:t xml:space="preserve"> due to priority rule</w:t>
      </w:r>
      <w:r w:rsidR="000510A7">
        <w:rPr>
          <w:rFonts w:ascii="Arial" w:hAnsi="Arial" w:cs="Arial"/>
          <w:lang w:eastAsia="zh-CN"/>
        </w:rPr>
        <w:t xml:space="preserve">, which does not mean </w:t>
      </w:r>
      <w:r w:rsidR="00C33F21">
        <w:rPr>
          <w:rFonts w:ascii="Arial" w:hAnsi="Arial" w:cs="Arial"/>
          <w:lang w:eastAsia="zh-CN"/>
        </w:rPr>
        <w:t>the symbols of this RS itself are “non-</w:t>
      </w:r>
      <w:r w:rsidR="00C33F21" w:rsidRPr="00C33F21">
        <w:rPr>
          <w:rFonts w:ascii="Arial" w:hAnsi="Arial" w:cs="Arial"/>
          <w:lang w:eastAsia="zh-CN"/>
        </w:rPr>
        <w:t>consecutive</w:t>
      </w:r>
      <w:r w:rsidR="00C33F21">
        <w:rPr>
          <w:rFonts w:ascii="Arial" w:hAnsi="Arial" w:cs="Arial"/>
          <w:lang w:eastAsia="zh-CN"/>
        </w:rPr>
        <w:t>”. On the other hand, even if share</w:t>
      </w:r>
      <w:r w:rsidR="00095765">
        <w:rPr>
          <w:rFonts w:ascii="Arial" w:hAnsi="Arial" w:cs="Arial"/>
          <w:lang w:eastAsia="zh-CN"/>
        </w:rPr>
        <w:t>d</w:t>
      </w:r>
      <w:r w:rsidR="00C33F21">
        <w:rPr>
          <w:rFonts w:ascii="Arial" w:hAnsi="Arial" w:cs="Arial"/>
          <w:lang w:eastAsia="zh-CN"/>
        </w:rPr>
        <w:t xml:space="preserve"> resource pool is </w:t>
      </w:r>
      <w:r>
        <w:rPr>
          <w:rFonts w:ascii="Arial" w:hAnsi="Arial" w:cs="Arial"/>
          <w:lang w:eastAsia="zh-CN"/>
        </w:rPr>
        <w:t>included in the WID scope</w:t>
      </w:r>
      <w:r w:rsidR="00C33F21">
        <w:rPr>
          <w:rFonts w:ascii="Arial" w:hAnsi="Arial" w:cs="Arial"/>
          <w:lang w:eastAsia="zh-CN"/>
        </w:rPr>
        <w:t xml:space="preserve">, this condition can </w:t>
      </w:r>
      <w:r w:rsidR="00250BDA">
        <w:rPr>
          <w:rFonts w:ascii="Arial" w:hAnsi="Arial" w:cs="Arial"/>
          <w:lang w:eastAsia="zh-CN"/>
        </w:rPr>
        <w:t xml:space="preserve">still </w:t>
      </w:r>
      <w:r w:rsidR="00C33F21">
        <w:rPr>
          <w:rFonts w:ascii="Arial" w:hAnsi="Arial" w:cs="Arial"/>
          <w:lang w:eastAsia="zh-CN"/>
        </w:rPr>
        <w:t xml:space="preserve">be avoided by proper configuration, for example, </w:t>
      </w:r>
      <w:r w:rsidR="00FC17A4">
        <w:rPr>
          <w:rFonts w:ascii="Arial" w:hAnsi="Arial" w:cs="Arial"/>
          <w:lang w:eastAsia="zh-CN"/>
        </w:rPr>
        <w:t>when</w:t>
      </w:r>
      <w:r w:rsidR="00C33F21">
        <w:rPr>
          <w:rFonts w:ascii="Arial" w:hAnsi="Arial" w:cs="Arial"/>
          <w:lang w:eastAsia="zh-CN"/>
        </w:rPr>
        <w:t xml:space="preserve"> SL-PRS and SL data </w:t>
      </w:r>
      <w:r w:rsidR="00FC17A4">
        <w:rPr>
          <w:rFonts w:ascii="Arial" w:hAnsi="Arial" w:cs="Arial"/>
          <w:lang w:eastAsia="zh-CN"/>
        </w:rPr>
        <w:t>are</w:t>
      </w:r>
      <w:r w:rsidR="00C33F21">
        <w:rPr>
          <w:rFonts w:ascii="Arial" w:hAnsi="Arial" w:cs="Arial"/>
          <w:lang w:eastAsia="zh-CN"/>
        </w:rPr>
        <w:t xml:space="preserve"> </w:t>
      </w:r>
      <w:r w:rsidR="00095765">
        <w:rPr>
          <w:rFonts w:ascii="Arial" w:hAnsi="Arial" w:cs="Arial"/>
          <w:lang w:eastAsia="zh-CN"/>
        </w:rPr>
        <w:t xml:space="preserve">symbol level </w:t>
      </w:r>
      <w:r w:rsidR="00C33F21">
        <w:rPr>
          <w:rFonts w:ascii="Arial" w:hAnsi="Arial" w:cs="Arial"/>
          <w:lang w:eastAsia="zh-CN"/>
        </w:rPr>
        <w:t>semi-static</w:t>
      </w:r>
      <w:r w:rsidR="00100416">
        <w:rPr>
          <w:rFonts w:ascii="Arial" w:hAnsi="Arial" w:cs="Arial"/>
          <w:lang w:eastAsia="zh-CN"/>
        </w:rPr>
        <w:t>ally</w:t>
      </w:r>
      <w:r w:rsidR="00C33F21">
        <w:rPr>
          <w:rFonts w:ascii="Arial" w:hAnsi="Arial" w:cs="Arial"/>
          <w:lang w:eastAsia="zh-CN"/>
        </w:rPr>
        <w:t xml:space="preserve"> TDMed in a shared resource pool (</w:t>
      </w:r>
      <w:r>
        <w:rPr>
          <w:rFonts w:ascii="Arial" w:hAnsi="Arial" w:cs="Arial"/>
          <w:lang w:eastAsia="zh-CN"/>
        </w:rPr>
        <w:t>detail</w:t>
      </w:r>
      <w:r w:rsidR="00DD6730">
        <w:rPr>
          <w:rFonts w:ascii="Arial" w:hAnsi="Arial" w:cs="Arial"/>
          <w:lang w:eastAsia="zh-CN"/>
        </w:rPr>
        <w:t>s</w:t>
      </w:r>
      <w:r>
        <w:rPr>
          <w:rFonts w:ascii="Arial" w:hAnsi="Arial" w:cs="Arial"/>
          <w:lang w:eastAsia="zh-CN"/>
        </w:rPr>
        <w:t xml:space="preserve"> please refer to our companion’s paper </w:t>
      </w:r>
      <w:r w:rsidR="00DD6730">
        <w:rPr>
          <w:rFonts w:ascii="Arial" w:hAnsi="Arial" w:cs="Arial"/>
          <w:highlight w:val="yellow"/>
          <w:lang w:eastAsia="zh-CN"/>
        </w:rPr>
        <w:fldChar w:fldCharType="begin"/>
      </w:r>
      <w:r w:rsidR="00DD6730">
        <w:rPr>
          <w:rFonts w:ascii="Arial" w:hAnsi="Arial" w:cs="Arial"/>
          <w:lang w:eastAsia="zh-CN"/>
        </w:rPr>
        <w:instrText xml:space="preserve"> REF _Ref127262104 \r \h </w:instrText>
      </w:r>
      <w:r w:rsidR="00DD6730">
        <w:rPr>
          <w:rFonts w:ascii="Arial" w:hAnsi="Arial" w:cs="Arial"/>
          <w:highlight w:val="yellow"/>
          <w:lang w:eastAsia="zh-CN"/>
        </w:rPr>
      </w:r>
      <w:r w:rsidR="00DD6730">
        <w:rPr>
          <w:rFonts w:ascii="Arial" w:hAnsi="Arial" w:cs="Arial"/>
          <w:highlight w:val="yellow"/>
          <w:lang w:eastAsia="zh-CN"/>
        </w:rPr>
        <w:fldChar w:fldCharType="separate"/>
      </w:r>
      <w:r w:rsidR="00DD6730">
        <w:rPr>
          <w:rFonts w:ascii="Arial" w:hAnsi="Arial" w:cs="Arial"/>
          <w:lang w:eastAsia="zh-CN"/>
        </w:rPr>
        <w:t>[2]</w:t>
      </w:r>
      <w:r w:rsidR="00DD6730">
        <w:rPr>
          <w:rFonts w:ascii="Arial" w:hAnsi="Arial" w:cs="Arial"/>
          <w:highlight w:val="yellow"/>
          <w:lang w:eastAsia="zh-CN"/>
        </w:rPr>
        <w:fldChar w:fldCharType="end"/>
      </w:r>
      <w:r w:rsidR="00C33F21">
        <w:rPr>
          <w:rFonts w:ascii="Arial" w:hAnsi="Arial" w:cs="Arial"/>
          <w:lang w:eastAsia="zh-CN"/>
        </w:rPr>
        <w:t>), i</w:t>
      </w:r>
      <w:r w:rsidR="00C33F21" w:rsidRPr="00C33F21">
        <w:rPr>
          <w:rFonts w:ascii="Arial" w:hAnsi="Arial" w:cs="Arial"/>
          <w:lang w:eastAsia="zh-CN"/>
        </w:rPr>
        <w:t xml:space="preserve">n that case, the </w:t>
      </w:r>
      <w:r w:rsidR="00C33F21">
        <w:rPr>
          <w:rFonts w:ascii="Arial" w:hAnsi="Arial" w:cs="Arial"/>
          <w:lang w:eastAsia="zh-CN"/>
        </w:rPr>
        <w:t>issue</w:t>
      </w:r>
      <w:r w:rsidR="00C33F21" w:rsidRPr="00C33F21">
        <w:rPr>
          <w:rFonts w:ascii="Arial" w:hAnsi="Arial" w:cs="Arial"/>
          <w:lang w:eastAsia="zh-CN"/>
        </w:rPr>
        <w:t xml:space="preserve"> will never exist</w:t>
      </w:r>
      <w:r w:rsidR="00C33F21">
        <w:rPr>
          <w:rFonts w:ascii="Arial" w:hAnsi="Arial" w:cs="Arial"/>
          <w:lang w:eastAsia="zh-CN"/>
        </w:rPr>
        <w:t>.</w:t>
      </w:r>
    </w:p>
    <w:p w14:paraId="30FEB214" w14:textId="44E635CA" w:rsidR="00C33F21" w:rsidRPr="00CC656F" w:rsidRDefault="00C33F21" w:rsidP="00E17692">
      <w:pPr>
        <w:widowControl w:val="0"/>
        <w:spacing w:beforeLines="50" w:before="120" w:line="288" w:lineRule="auto"/>
        <w:jc w:val="both"/>
        <w:rPr>
          <w:rFonts w:ascii="Arial" w:hAnsi="Arial" w:cs="Arial"/>
          <w:b/>
          <w:lang w:eastAsia="zh-CN"/>
        </w:rPr>
      </w:pPr>
      <w:r w:rsidRPr="00CC656F">
        <w:rPr>
          <w:rFonts w:ascii="Arial" w:hAnsi="Arial" w:cs="Arial"/>
          <w:b/>
          <w:lang w:eastAsia="zh-CN"/>
        </w:rPr>
        <w:lastRenderedPageBreak/>
        <w:t xml:space="preserve">Proposal </w:t>
      </w:r>
      <w:r w:rsidR="003E008C" w:rsidRPr="00CC656F">
        <w:rPr>
          <w:rFonts w:ascii="Arial" w:hAnsi="Arial" w:cs="Arial"/>
          <w:b/>
          <w:lang w:eastAsia="zh-CN"/>
        </w:rPr>
        <w:t>6</w:t>
      </w:r>
      <w:r w:rsidRPr="00CC656F">
        <w:rPr>
          <w:rFonts w:ascii="Arial" w:hAnsi="Arial" w:cs="Arial"/>
          <w:b/>
          <w:lang w:eastAsia="zh-CN"/>
        </w:rPr>
        <w:t xml:space="preserve">: RAN1 does not consider non-consecutive symbols </w:t>
      </w:r>
      <w:r w:rsidR="00F35408" w:rsidRPr="00CC656F">
        <w:rPr>
          <w:rFonts w:ascii="Arial" w:hAnsi="Arial" w:cs="Arial" w:hint="eastAsia"/>
          <w:b/>
          <w:lang w:eastAsia="zh-CN"/>
        </w:rPr>
        <w:t>SL-PRS</w:t>
      </w:r>
      <w:r w:rsidR="00F35408" w:rsidRPr="00CC656F">
        <w:rPr>
          <w:rFonts w:ascii="Arial" w:hAnsi="Arial" w:cs="Arial"/>
          <w:b/>
          <w:lang w:eastAsia="zh-CN"/>
        </w:rPr>
        <w:t xml:space="preserve"> </w:t>
      </w:r>
      <w:r w:rsidRPr="00CC656F">
        <w:rPr>
          <w:rFonts w:ascii="Arial" w:hAnsi="Arial" w:cs="Arial"/>
          <w:b/>
          <w:lang w:eastAsia="zh-CN"/>
        </w:rPr>
        <w:t>for shared resource pool.</w:t>
      </w:r>
    </w:p>
    <w:bookmarkEnd w:id="8"/>
    <w:bookmarkEnd w:id="9"/>
    <w:p w14:paraId="191C2EF1" w14:textId="2220E75E" w:rsidR="00AA1DA8" w:rsidRDefault="00AA1DA8" w:rsidP="00B22171">
      <w:pPr>
        <w:spacing w:beforeLines="50" w:before="120" w:afterLines="50" w:line="288" w:lineRule="auto"/>
        <w:jc w:val="both"/>
        <w:rPr>
          <w:rFonts w:ascii="Arial" w:hAnsi="Arial" w:cs="Arial"/>
          <w:lang w:eastAsia="zh-CN"/>
        </w:rPr>
      </w:pPr>
    </w:p>
    <w:p w14:paraId="5DB7288E" w14:textId="14D0CCB9" w:rsidR="00AA1DA8" w:rsidRPr="00AA1DA8" w:rsidRDefault="00AA1DA8" w:rsidP="00AA1DA8">
      <w:pPr>
        <w:pStyle w:val="3GPPH2"/>
        <w:numPr>
          <w:ilvl w:val="0"/>
          <w:numId w:val="0"/>
        </w:numPr>
        <w:rPr>
          <w:sz w:val="24"/>
          <w:szCs w:val="24"/>
        </w:rPr>
      </w:pPr>
      <w:r w:rsidRPr="008106A3">
        <w:rPr>
          <w:sz w:val="24"/>
          <w:szCs w:val="24"/>
        </w:rPr>
        <w:t>2.</w:t>
      </w:r>
      <w:r>
        <w:rPr>
          <w:sz w:val="24"/>
          <w:szCs w:val="24"/>
        </w:rPr>
        <w:t>3</w:t>
      </w:r>
      <w:r w:rsidRPr="008106A3">
        <w:rPr>
          <w:sz w:val="24"/>
          <w:szCs w:val="24"/>
        </w:rPr>
        <w:t xml:space="preserve"> </w:t>
      </w:r>
      <w:r>
        <w:rPr>
          <w:sz w:val="24"/>
          <w:szCs w:val="24"/>
        </w:rPr>
        <w:t>SL PRS configuration</w:t>
      </w:r>
    </w:p>
    <w:p w14:paraId="62CD3531" w14:textId="6FBF183E" w:rsidR="006C538A" w:rsidRDefault="006C538A" w:rsidP="006C538A">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or the configuration</w:t>
      </w:r>
      <w:r w:rsidRPr="005414E3">
        <w:rPr>
          <w:rFonts w:ascii="Arial" w:hAnsi="Arial" w:cs="Arial"/>
          <w:lang w:eastAsia="zh-CN"/>
        </w:rPr>
        <w:t>/activation/deactivation/triggering</w:t>
      </w:r>
      <w:r>
        <w:rPr>
          <w:rFonts w:ascii="Arial" w:hAnsi="Arial" w:cs="Arial"/>
          <w:lang w:eastAsia="zh-CN"/>
        </w:rPr>
        <w:t xml:space="preserve"> of SL-PRS, </w:t>
      </w:r>
      <w:r w:rsidR="000F4286">
        <w:rPr>
          <w:rFonts w:ascii="Arial" w:hAnsi="Arial" w:cs="Arial"/>
          <w:lang w:eastAsia="zh-CN"/>
        </w:rPr>
        <w:t>the following two options were agreed for further down-selection in SI:</w:t>
      </w:r>
    </w:p>
    <w:tbl>
      <w:tblPr>
        <w:tblStyle w:val="af1"/>
        <w:tblW w:w="0" w:type="auto"/>
        <w:tblLook w:val="04A0" w:firstRow="1" w:lastRow="0" w:firstColumn="1" w:lastColumn="0" w:noHBand="0" w:noVBand="1"/>
      </w:tblPr>
      <w:tblGrid>
        <w:gridCol w:w="10055"/>
      </w:tblGrid>
      <w:tr w:rsidR="000F4286" w14:paraId="1635235E" w14:textId="77777777" w:rsidTr="000F4286">
        <w:tc>
          <w:tcPr>
            <w:tcW w:w="10055" w:type="dxa"/>
          </w:tcPr>
          <w:p w14:paraId="0F9A7F5B" w14:textId="77777777" w:rsidR="000F4286" w:rsidRPr="005414E3" w:rsidRDefault="000F4286" w:rsidP="000F4286">
            <w:pPr>
              <w:tabs>
                <w:tab w:val="left" w:pos="1276"/>
              </w:tabs>
              <w:rPr>
                <w:rFonts w:ascii="Arial" w:eastAsia="Batang" w:hAnsi="Arial" w:cs="Arial"/>
              </w:rPr>
            </w:pPr>
            <w:r w:rsidRPr="005414E3">
              <w:rPr>
                <w:rFonts w:ascii="Arial" w:eastAsia="Batang" w:hAnsi="Arial" w:cs="Arial"/>
                <w:highlight w:val="green"/>
              </w:rPr>
              <w:t>Agreement</w:t>
            </w:r>
          </w:p>
          <w:p w14:paraId="35146DFF" w14:textId="77777777" w:rsidR="000F4286" w:rsidRPr="00BF0A79" w:rsidRDefault="000F4286" w:rsidP="000F4286">
            <w:pPr>
              <w:rPr>
                <w:rFonts w:ascii="Arial" w:eastAsia="Batang" w:hAnsi="Arial" w:cs="Arial"/>
                <w:lang w:eastAsia="x-none"/>
              </w:rPr>
            </w:pPr>
            <w:r w:rsidRPr="00BF0A79">
              <w:rPr>
                <w:rFonts w:ascii="Arial" w:eastAsia="Batang" w:hAnsi="Arial" w:cs="Arial"/>
                <w:lang w:eastAsia="x-none"/>
              </w:rPr>
              <w:t>With regards to the configuration/activation/deactivation/triggering of SL-PRS, study the following options:</w:t>
            </w:r>
          </w:p>
          <w:p w14:paraId="6BCCA25B" w14:textId="77777777" w:rsidR="000F4286" w:rsidRPr="00BF0A79" w:rsidRDefault="000F4286" w:rsidP="000F4286">
            <w:pPr>
              <w:numPr>
                <w:ilvl w:val="0"/>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Option 1: High-layer-only signaling involvement in the SL-PRS configuration</w:t>
            </w:r>
          </w:p>
          <w:p w14:paraId="247D6B48" w14:textId="77777777" w:rsidR="000F4286" w:rsidRPr="00BF0A79" w:rsidRDefault="000F4286" w:rsidP="000F4286">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No Lower layer involvement, e.g., SL-MAC-CE or SCI or DCI, for the activation or the triggering of a SL-PRS. </w:t>
            </w:r>
          </w:p>
          <w:p w14:paraId="7A89641F" w14:textId="77777777" w:rsidR="000F4286" w:rsidRPr="00BF0A79" w:rsidRDefault="000F4286" w:rsidP="000F4286">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Based on the study, this option may correspond to</w:t>
            </w:r>
          </w:p>
          <w:p w14:paraId="03D2F798" w14:textId="77777777" w:rsidR="000F4286" w:rsidRPr="00BF0A79" w:rsidRDefault="000F4286" w:rsidP="000F4286">
            <w:pPr>
              <w:numPr>
                <w:ilvl w:val="2"/>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A SL-PRS configuration that is a </w:t>
            </w:r>
            <w:proofErr w:type="gramStart"/>
            <w:r w:rsidRPr="00BF0A79">
              <w:rPr>
                <w:rFonts w:ascii="Arial" w:eastAsia="Batang" w:hAnsi="Arial" w:cs="Arial"/>
                <w:lang w:eastAsia="x-none"/>
              </w:rPr>
              <w:t>single-shot or multiple shots</w:t>
            </w:r>
            <w:proofErr w:type="gramEnd"/>
          </w:p>
          <w:p w14:paraId="4F713F49" w14:textId="77777777" w:rsidR="000F4286" w:rsidRPr="00BF0A79" w:rsidRDefault="000F4286" w:rsidP="000F4286">
            <w:pPr>
              <w:numPr>
                <w:ilvl w:val="2"/>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A high-layer configuration that may be received from an LMF, a gNB, or a UE</w:t>
            </w:r>
          </w:p>
          <w:p w14:paraId="4695AEC8" w14:textId="77777777" w:rsidR="000F4286" w:rsidRPr="00BF0A79" w:rsidRDefault="000F4286" w:rsidP="000F4286">
            <w:pPr>
              <w:numPr>
                <w:ilvl w:val="0"/>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Option 2: High-layer and lower-layer signaling involvement in the SL-PRS configuration</w:t>
            </w:r>
          </w:p>
          <w:p w14:paraId="05A62C0F" w14:textId="77777777" w:rsidR="000F4286" w:rsidRDefault="000F4286" w:rsidP="000F4286">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Lower-layer may correspond to SL-MAC-CE, or SCI, or DCI</w:t>
            </w:r>
          </w:p>
          <w:p w14:paraId="58DFA120" w14:textId="24B317D6" w:rsidR="000F4286" w:rsidRPr="000F4286" w:rsidRDefault="000F4286" w:rsidP="000F4286">
            <w:pPr>
              <w:numPr>
                <w:ilvl w:val="2"/>
                <w:numId w:val="15"/>
              </w:numPr>
              <w:overflowPunct/>
              <w:autoSpaceDE/>
              <w:autoSpaceDN/>
              <w:adjustRightInd/>
              <w:spacing w:after="0"/>
              <w:textAlignment w:val="auto"/>
              <w:rPr>
                <w:rFonts w:ascii="Arial" w:eastAsia="Batang" w:hAnsi="Arial" w:cs="Arial"/>
                <w:lang w:eastAsia="x-none"/>
              </w:rPr>
            </w:pPr>
            <w:r w:rsidRPr="000F4286">
              <w:rPr>
                <w:rFonts w:ascii="Arial" w:eastAsia="Batang" w:hAnsi="Arial" w:cs="Arial"/>
                <w:lang w:eastAsia="x-none"/>
              </w:rPr>
              <w:t>For example, high layer signaling can may be used for SL-PRS configuration and lower layer signaling can may be used for initiating SL positioning and/or configuration/triggering/ activating/deactivating/indicating and potential resource indication/reservation transmission of SL-PRS.</w:t>
            </w:r>
          </w:p>
        </w:tc>
      </w:tr>
    </w:tbl>
    <w:p w14:paraId="0EE35422" w14:textId="088A7E71" w:rsidR="006C538A" w:rsidRDefault="000731F8" w:rsidP="006C538A">
      <w:pPr>
        <w:spacing w:beforeLines="50" w:before="120" w:afterLines="50" w:line="288" w:lineRule="auto"/>
        <w:jc w:val="both"/>
        <w:rPr>
          <w:rFonts w:ascii="Arial" w:hAnsi="Arial" w:cs="Arial"/>
          <w:lang w:eastAsia="zh-CN"/>
        </w:rPr>
      </w:pPr>
      <w:r>
        <w:rPr>
          <w:rFonts w:ascii="Arial" w:hAnsi="Arial" w:cs="Arial"/>
          <w:lang w:eastAsia="zh-CN"/>
        </w:rPr>
        <w:t>B</w:t>
      </w:r>
      <w:r w:rsidR="006C538A">
        <w:rPr>
          <w:rFonts w:ascii="Arial" w:hAnsi="Arial" w:cs="Arial"/>
          <w:lang w:eastAsia="zh-CN"/>
        </w:rPr>
        <w:t>efore making the down-selection between option 1 and option 2, two questions should be clarified since the current descriptions in the above agreements may cause some confusions among companies. Some understanding should be aligned during RAN1 discussion in order to select a better option.</w:t>
      </w:r>
    </w:p>
    <w:p w14:paraId="421F5932" w14:textId="77777777" w:rsidR="006C538A" w:rsidRPr="00D07A9E" w:rsidRDefault="006C538A" w:rsidP="006C538A">
      <w:pPr>
        <w:spacing w:beforeLines="50" w:before="120" w:afterLines="50" w:line="288" w:lineRule="auto"/>
        <w:jc w:val="both"/>
        <w:rPr>
          <w:rFonts w:ascii="Arial" w:hAnsi="Arial" w:cs="Arial"/>
          <w:b/>
          <w:u w:val="single"/>
          <w:lang w:eastAsia="zh-CN"/>
        </w:rPr>
      </w:pPr>
      <w:r w:rsidRPr="00D07A9E">
        <w:rPr>
          <w:rFonts w:ascii="Arial" w:hAnsi="Arial" w:cs="Arial"/>
          <w:b/>
          <w:u w:val="single"/>
          <w:lang w:eastAsia="zh-CN"/>
        </w:rPr>
        <w:t xml:space="preserve">Q1:  What is </w:t>
      </w:r>
      <w:bookmarkStart w:id="13" w:name="OLE_LINK95"/>
      <w:bookmarkStart w:id="14" w:name="OLE_LINK96"/>
      <w:r>
        <w:rPr>
          <w:rFonts w:ascii="Arial" w:hAnsi="Arial" w:cs="Arial"/>
          <w:b/>
          <w:u w:val="single"/>
          <w:lang w:eastAsia="zh-CN"/>
        </w:rPr>
        <w:t xml:space="preserve">the definition of </w:t>
      </w:r>
      <w:r w:rsidRPr="00D07A9E">
        <w:rPr>
          <w:rFonts w:ascii="Arial" w:hAnsi="Arial" w:cs="Arial"/>
          <w:b/>
          <w:u w:val="single"/>
          <w:lang w:eastAsia="zh-CN"/>
        </w:rPr>
        <w:t>high-layer configuration for SL-PRS</w:t>
      </w:r>
      <w:bookmarkEnd w:id="13"/>
      <w:bookmarkEnd w:id="14"/>
      <w:r w:rsidRPr="00D07A9E">
        <w:rPr>
          <w:rFonts w:ascii="Arial" w:hAnsi="Arial" w:cs="Arial"/>
          <w:b/>
          <w:u w:val="single"/>
          <w:lang w:eastAsia="zh-CN"/>
        </w:rPr>
        <w:t>?</w:t>
      </w:r>
    </w:p>
    <w:p w14:paraId="47AD9986" w14:textId="75AB97B7" w:rsidR="006C538A" w:rsidRDefault="006C538A" w:rsidP="006C538A">
      <w:pPr>
        <w:spacing w:beforeLines="50" w:before="120" w:afterLines="50" w:line="288" w:lineRule="auto"/>
        <w:jc w:val="both"/>
        <w:rPr>
          <w:rFonts w:ascii="Arial" w:hAnsi="Arial" w:cs="Arial"/>
          <w:lang w:eastAsia="zh-CN"/>
        </w:rPr>
      </w:pPr>
      <w:r>
        <w:rPr>
          <w:rFonts w:ascii="Arial" w:hAnsi="Arial" w:cs="Arial"/>
          <w:lang w:eastAsia="zh-CN"/>
        </w:rPr>
        <w:t>In our views, there are several</w:t>
      </w:r>
      <w:r>
        <w:rPr>
          <w:rFonts w:ascii="Arial" w:hAnsi="Arial" w:cs="Arial" w:hint="eastAsia"/>
          <w:lang w:eastAsia="zh-CN"/>
        </w:rPr>
        <w:t xml:space="preserve"> </w:t>
      </w:r>
      <w:r>
        <w:rPr>
          <w:rFonts w:ascii="Arial" w:hAnsi="Arial" w:cs="Arial"/>
          <w:lang w:eastAsia="zh-CN"/>
        </w:rPr>
        <w:t xml:space="preserve">categories of high-layer configuration. One is as in NR sidelink, some parameters for sidelink data transmission is up to BWP level configuration, e.g., </w:t>
      </w:r>
      <w:r w:rsidRPr="00DC4F7C">
        <w:rPr>
          <w:rFonts w:ascii="Arial" w:hAnsi="Arial" w:cs="Arial"/>
          <w:i/>
          <w:lang w:eastAsia="zh-CN"/>
        </w:rPr>
        <w:t>StartSymbol</w:t>
      </w:r>
      <w:r w:rsidRPr="00DC4F7C">
        <w:rPr>
          <w:rFonts w:ascii="Arial" w:hAnsi="Arial" w:cs="Arial"/>
          <w:lang w:eastAsia="zh-CN"/>
        </w:rPr>
        <w:t xml:space="preserve"> </w:t>
      </w:r>
      <w:r>
        <w:rPr>
          <w:rFonts w:ascii="Arial" w:hAnsi="Arial" w:cs="Arial"/>
          <w:lang w:eastAsia="zh-CN"/>
        </w:rPr>
        <w:t xml:space="preserve">and </w:t>
      </w:r>
      <w:r w:rsidRPr="00DC4F7C">
        <w:rPr>
          <w:rFonts w:ascii="Arial" w:hAnsi="Arial" w:cs="Arial"/>
          <w:i/>
          <w:lang w:eastAsia="zh-CN"/>
        </w:rPr>
        <w:t>LengthSymbol</w:t>
      </w:r>
      <w:r w:rsidRPr="00DC4F7C">
        <w:rPr>
          <w:rFonts w:ascii="Arial" w:hAnsi="Arial" w:cs="Arial"/>
          <w:lang w:eastAsia="zh-CN"/>
        </w:rPr>
        <w:t xml:space="preserve"> </w:t>
      </w:r>
      <w:r>
        <w:rPr>
          <w:rFonts w:ascii="Arial" w:hAnsi="Arial" w:cs="Arial"/>
          <w:lang w:eastAsia="zh-CN"/>
        </w:rPr>
        <w:t xml:space="preserve">for </w:t>
      </w:r>
      <w:r>
        <w:rPr>
          <w:rFonts w:ascii="Arial" w:hAnsi="Arial" w:cs="Arial" w:hint="eastAsia"/>
          <w:lang w:eastAsia="zh-CN"/>
        </w:rPr>
        <w:t>PSSCH</w:t>
      </w:r>
      <w:r>
        <w:rPr>
          <w:rFonts w:ascii="Arial" w:hAnsi="Arial" w:cs="Arial"/>
          <w:lang w:eastAsia="zh-CN"/>
        </w:rPr>
        <w:t xml:space="preserve"> </w:t>
      </w:r>
      <w:r>
        <w:rPr>
          <w:rFonts w:ascii="Arial" w:hAnsi="Arial" w:cs="Arial" w:hint="eastAsia"/>
          <w:lang w:eastAsia="zh-CN"/>
        </w:rPr>
        <w:t>transmission</w:t>
      </w:r>
      <w:r>
        <w:rPr>
          <w:rFonts w:ascii="Arial" w:hAnsi="Arial" w:cs="Arial"/>
          <w:lang w:eastAsia="zh-CN"/>
        </w:rPr>
        <w:t xml:space="preserve">, or resource pool level configuration, e.g., </w:t>
      </w:r>
      <w:r w:rsidRPr="00F6369B">
        <w:rPr>
          <w:rFonts w:ascii="Arial" w:hAnsi="Arial" w:cs="Arial"/>
          <w:i/>
          <w:lang w:eastAsia="zh-CN"/>
        </w:rPr>
        <w:t>PSSCH-DMRS-TimePattern</w:t>
      </w:r>
      <w:r w:rsidRPr="00F6780F">
        <w:rPr>
          <w:rFonts w:ascii="Arial" w:hAnsi="Arial" w:cs="Arial"/>
          <w:iCs/>
          <w:lang w:eastAsia="zh-CN"/>
        </w:rPr>
        <w:t xml:space="preserve">, which is </w:t>
      </w:r>
      <w:r>
        <w:rPr>
          <w:rFonts w:ascii="Arial" w:hAnsi="Arial" w:cs="Arial"/>
          <w:iCs/>
          <w:lang w:eastAsia="zh-CN"/>
        </w:rPr>
        <w:t>(pre-)</w:t>
      </w:r>
      <w:r w:rsidRPr="00F6780F">
        <w:rPr>
          <w:rFonts w:ascii="Arial" w:hAnsi="Arial" w:cs="Arial"/>
          <w:iCs/>
          <w:lang w:eastAsia="zh-CN"/>
        </w:rPr>
        <w:t xml:space="preserve">configured by the NW. </w:t>
      </w:r>
      <w:r>
        <w:rPr>
          <w:rFonts w:ascii="Arial" w:hAnsi="Arial" w:cs="Arial"/>
          <w:iCs/>
          <w:lang w:eastAsia="zh-CN"/>
        </w:rPr>
        <w:t>Another</w:t>
      </w:r>
      <w:r w:rsidRPr="00F6780F">
        <w:rPr>
          <w:rFonts w:ascii="Arial" w:hAnsi="Arial" w:cs="Arial"/>
          <w:iCs/>
          <w:lang w:eastAsia="zh-CN"/>
        </w:rPr>
        <w:t xml:space="preserve"> is </w:t>
      </w:r>
      <w:r>
        <w:rPr>
          <w:rFonts w:ascii="Arial" w:hAnsi="Arial" w:cs="Arial"/>
          <w:iCs/>
          <w:lang w:eastAsia="zh-CN"/>
        </w:rPr>
        <w:t xml:space="preserve">as </w:t>
      </w:r>
      <w:r>
        <w:rPr>
          <w:rFonts w:ascii="Arial" w:hAnsi="Arial" w:cs="Arial"/>
          <w:lang w:eastAsia="zh-CN"/>
        </w:rPr>
        <w:t>f</w:t>
      </w:r>
      <w:r w:rsidRPr="00EF781B">
        <w:rPr>
          <w:rFonts w:ascii="Arial" w:hAnsi="Arial" w:cs="Arial"/>
          <w:lang w:eastAsia="zh-CN"/>
        </w:rPr>
        <w:t>or SL CS</w:t>
      </w:r>
      <w:r w:rsidRPr="00EF781B">
        <w:rPr>
          <w:rFonts w:ascii="Arial" w:hAnsi="Arial" w:cs="Arial" w:hint="eastAsia"/>
          <w:lang w:eastAsia="zh-CN"/>
        </w:rPr>
        <w:t>I</w:t>
      </w:r>
      <w:r w:rsidRPr="00EF781B">
        <w:rPr>
          <w:rFonts w:ascii="Arial" w:hAnsi="Arial" w:cs="Arial"/>
          <w:lang w:eastAsia="zh-CN"/>
        </w:rPr>
        <w:t>-</w:t>
      </w:r>
      <w:r w:rsidRPr="00EF781B">
        <w:rPr>
          <w:rFonts w:ascii="Arial" w:hAnsi="Arial" w:cs="Arial" w:hint="eastAsia"/>
          <w:lang w:eastAsia="zh-CN"/>
        </w:rPr>
        <w:t>RS</w:t>
      </w:r>
      <w:r>
        <w:rPr>
          <w:rFonts w:ascii="Arial" w:hAnsi="Arial" w:cs="Arial"/>
          <w:lang w:eastAsia="zh-CN"/>
        </w:rPr>
        <w:t>, the configuration is conveyed by PC5 RRC signalling. In addition, the SL-PRS configuration may also depend on SLPP signalling</w:t>
      </w:r>
      <w:r>
        <w:rPr>
          <w:rFonts w:ascii="Arial" w:hAnsi="Arial" w:cs="Arial" w:hint="eastAsia"/>
          <w:lang w:eastAsia="zh-CN"/>
        </w:rPr>
        <w:t>,</w:t>
      </w:r>
      <w:r>
        <w:rPr>
          <w:rFonts w:ascii="Arial" w:hAnsi="Arial" w:cs="Arial"/>
          <w:lang w:eastAsia="zh-CN"/>
        </w:rPr>
        <w:t xml:space="preserve"> which is under the discussion in RAN2 and follows the Uu positioning principle. </w:t>
      </w:r>
      <w:r w:rsidR="00626641">
        <w:rPr>
          <w:rFonts w:ascii="Arial" w:hAnsi="Arial" w:cs="Arial"/>
          <w:lang w:eastAsia="zh-CN"/>
        </w:rPr>
        <w:t>In our views,</w:t>
      </w:r>
      <w:r>
        <w:rPr>
          <w:rFonts w:ascii="Arial" w:hAnsi="Arial" w:cs="Arial"/>
          <w:lang w:eastAsia="zh-CN"/>
        </w:rPr>
        <w:t xml:space="preserve"> all these configuration methods </w:t>
      </w:r>
      <w:r w:rsidR="00626641">
        <w:rPr>
          <w:rFonts w:ascii="Arial" w:hAnsi="Arial" w:cs="Arial"/>
          <w:lang w:eastAsia="zh-CN"/>
        </w:rPr>
        <w:t>are not</w:t>
      </w:r>
      <w:r>
        <w:rPr>
          <w:rFonts w:ascii="Arial" w:hAnsi="Arial" w:cs="Arial"/>
          <w:lang w:eastAsia="zh-CN"/>
        </w:rPr>
        <w:t xml:space="preserve"> precluded.</w:t>
      </w:r>
      <w:r w:rsidDel="008C6179">
        <w:rPr>
          <w:rFonts w:ascii="Arial" w:hAnsi="Arial" w:cs="Arial"/>
          <w:lang w:eastAsia="zh-CN"/>
        </w:rPr>
        <w:t xml:space="preserve"> </w:t>
      </w:r>
    </w:p>
    <w:p w14:paraId="69E772A8" w14:textId="25770024" w:rsidR="006C538A" w:rsidRDefault="006C538A" w:rsidP="006C538A">
      <w:pPr>
        <w:spacing w:beforeLines="50" w:before="120" w:afterLines="50" w:line="288" w:lineRule="auto"/>
        <w:jc w:val="both"/>
        <w:rPr>
          <w:rFonts w:ascii="Arial" w:hAnsi="Arial" w:cs="Arial"/>
          <w:b/>
          <w:lang w:eastAsia="zh-CN"/>
        </w:rPr>
      </w:pPr>
      <w:r w:rsidRPr="00AB1A46">
        <w:rPr>
          <w:rFonts w:ascii="Arial" w:hAnsi="Arial" w:cs="Arial"/>
          <w:b/>
          <w:lang w:eastAsia="zh-CN"/>
        </w:rPr>
        <w:t xml:space="preserve">Observation </w:t>
      </w:r>
      <w:r w:rsidR="00E1247C">
        <w:rPr>
          <w:rFonts w:ascii="Arial" w:hAnsi="Arial" w:cs="Arial"/>
          <w:b/>
          <w:lang w:eastAsia="zh-CN"/>
        </w:rPr>
        <w:t>1</w:t>
      </w:r>
      <w:r w:rsidRPr="00AB1A46">
        <w:rPr>
          <w:rFonts w:ascii="Arial" w:hAnsi="Arial" w:cs="Arial"/>
          <w:b/>
          <w:lang w:eastAsia="zh-CN"/>
        </w:rPr>
        <w:t>: The high-level configuration signalling of SL-PRS may include one or a combination of resource pool/BWP level configuration, PC5-RRC signalling or SLPP signalling which is potentially designed in RAN2.</w:t>
      </w:r>
    </w:p>
    <w:p w14:paraId="53C8C673" w14:textId="42F3409A" w:rsidR="00E1247C" w:rsidRDefault="00626641" w:rsidP="00626641">
      <w:pPr>
        <w:spacing w:beforeLines="50" w:before="120" w:afterLines="50" w:line="288" w:lineRule="auto"/>
        <w:jc w:val="both"/>
        <w:rPr>
          <w:rFonts w:ascii="Arial" w:hAnsi="Arial" w:cs="Arial"/>
          <w:lang w:eastAsia="zh-CN"/>
        </w:rPr>
      </w:pPr>
      <w:r>
        <w:rPr>
          <w:rFonts w:ascii="Arial" w:hAnsi="Arial" w:cs="Arial"/>
          <w:lang w:eastAsia="zh-CN"/>
        </w:rPr>
        <w:t>Note that since no</w:t>
      </w:r>
      <w:r w:rsidRPr="006C1E51">
        <w:rPr>
          <w:rFonts w:ascii="Arial" w:hAnsi="Arial" w:cs="Arial"/>
          <w:lang w:eastAsia="zh-CN"/>
        </w:rPr>
        <w:t xml:space="preserve"> g</w:t>
      </w:r>
      <w:r w:rsidRPr="006C1E51">
        <w:rPr>
          <w:rFonts w:ascii="Arial" w:hAnsi="Arial" w:cs="Arial" w:hint="eastAsia"/>
          <w:lang w:eastAsia="zh-CN"/>
        </w:rPr>
        <w:t>NB</w:t>
      </w:r>
      <w:r w:rsidRPr="006C1E51">
        <w:rPr>
          <w:rFonts w:ascii="Arial" w:hAnsi="Arial" w:cs="Arial"/>
          <w:lang w:eastAsia="zh-CN"/>
        </w:rPr>
        <w:t xml:space="preserve"> scheduling </w:t>
      </w:r>
      <w:r>
        <w:rPr>
          <w:rFonts w:ascii="Arial" w:hAnsi="Arial" w:cs="Arial"/>
          <w:lang w:eastAsia="zh-CN"/>
        </w:rPr>
        <w:t xml:space="preserve">is included in Scheme 2 resource allocation, </w:t>
      </w:r>
      <w:r w:rsidRPr="006C1E51">
        <w:rPr>
          <w:rFonts w:ascii="Arial" w:hAnsi="Arial" w:cs="Arial"/>
          <w:lang w:eastAsia="zh-CN"/>
        </w:rPr>
        <w:t xml:space="preserve">the </w:t>
      </w:r>
      <w:r>
        <w:rPr>
          <w:rFonts w:ascii="Arial" w:hAnsi="Arial" w:cs="Arial"/>
          <w:lang w:eastAsia="zh-CN"/>
        </w:rPr>
        <w:t xml:space="preserve">SL PRS configuration </w:t>
      </w:r>
      <w:r w:rsidR="00E1247C">
        <w:rPr>
          <w:rFonts w:ascii="Arial" w:hAnsi="Arial" w:cs="Arial"/>
          <w:lang w:eastAsia="zh-CN"/>
        </w:rPr>
        <w:t xml:space="preserve">in a dedicated RP </w:t>
      </w:r>
      <w:r w:rsidRPr="006C1E51">
        <w:rPr>
          <w:rFonts w:ascii="Arial" w:hAnsi="Arial" w:cs="Arial"/>
          <w:lang w:eastAsia="zh-CN"/>
        </w:rPr>
        <w:t xml:space="preserve">cannot be supported as </w:t>
      </w:r>
      <w:r>
        <w:rPr>
          <w:rFonts w:ascii="Arial" w:hAnsi="Arial" w:cs="Arial"/>
          <w:lang w:eastAsia="zh-CN"/>
        </w:rPr>
        <w:t xml:space="preserve">so much </w:t>
      </w:r>
      <w:r w:rsidRPr="006C1E51">
        <w:rPr>
          <w:rFonts w:ascii="Arial" w:hAnsi="Arial" w:cs="Arial"/>
          <w:lang w:eastAsia="zh-CN"/>
        </w:rPr>
        <w:t xml:space="preserve">flexible as NR </w:t>
      </w:r>
      <w:r>
        <w:rPr>
          <w:rFonts w:ascii="Arial" w:hAnsi="Arial" w:cs="Arial"/>
          <w:lang w:eastAsia="zh-CN"/>
        </w:rPr>
        <w:t>DL PRS and/or UL SRS pos; otherwise, some</w:t>
      </w:r>
      <w:r w:rsidRPr="006C1E51">
        <w:rPr>
          <w:rFonts w:ascii="Arial" w:hAnsi="Arial" w:cs="Arial"/>
          <w:lang w:eastAsia="zh-CN"/>
        </w:rPr>
        <w:t xml:space="preserve"> big issue</w:t>
      </w:r>
      <w:r>
        <w:rPr>
          <w:rFonts w:ascii="Arial" w:hAnsi="Arial" w:cs="Arial"/>
          <w:lang w:eastAsia="zh-CN"/>
        </w:rPr>
        <w:t>s</w:t>
      </w:r>
      <w:r w:rsidRPr="006C1E51">
        <w:rPr>
          <w:rFonts w:ascii="Arial" w:hAnsi="Arial" w:cs="Arial"/>
          <w:lang w:eastAsia="zh-CN"/>
        </w:rPr>
        <w:t xml:space="preserve"> </w:t>
      </w:r>
      <w:r>
        <w:rPr>
          <w:rFonts w:ascii="Arial" w:hAnsi="Arial" w:cs="Arial"/>
          <w:lang w:eastAsia="zh-CN"/>
        </w:rPr>
        <w:t xml:space="preserve">such as resource collision, </w:t>
      </w:r>
      <w:r>
        <w:rPr>
          <w:rFonts w:ascii="Arial" w:hAnsi="Arial" w:cs="Arial" w:hint="eastAsia"/>
          <w:lang w:eastAsia="zh-CN"/>
        </w:rPr>
        <w:t>AGC</w:t>
      </w:r>
      <w:r>
        <w:rPr>
          <w:rFonts w:ascii="Arial" w:hAnsi="Arial" w:cs="Arial"/>
          <w:lang w:eastAsia="zh-CN"/>
        </w:rPr>
        <w:t xml:space="preserve"> </w:t>
      </w:r>
      <w:r>
        <w:rPr>
          <w:rFonts w:ascii="Arial" w:hAnsi="Arial" w:cs="Arial" w:hint="eastAsia"/>
          <w:lang w:eastAsia="zh-CN"/>
        </w:rPr>
        <w:t>performance</w:t>
      </w:r>
      <w:r>
        <w:rPr>
          <w:rFonts w:ascii="Arial" w:hAnsi="Arial" w:cs="Arial"/>
          <w:lang w:eastAsia="zh-CN"/>
        </w:rPr>
        <w:t xml:space="preserve"> </w:t>
      </w:r>
      <w:r>
        <w:rPr>
          <w:rFonts w:ascii="Arial" w:hAnsi="Arial" w:cs="Arial" w:hint="eastAsia"/>
          <w:lang w:eastAsia="zh-CN"/>
        </w:rPr>
        <w:t>degra</w:t>
      </w:r>
      <w:r>
        <w:rPr>
          <w:rFonts w:ascii="Arial" w:hAnsi="Arial" w:cs="Arial"/>
          <w:lang w:eastAsia="zh-CN"/>
        </w:rPr>
        <w:t>dation</w:t>
      </w:r>
      <w:r>
        <w:rPr>
          <w:rFonts w:ascii="Arial" w:hAnsi="Arial" w:cs="Arial" w:hint="eastAsia"/>
          <w:lang w:eastAsia="zh-CN"/>
        </w:rPr>
        <w:t>,</w:t>
      </w:r>
      <w:r>
        <w:rPr>
          <w:rFonts w:ascii="Arial" w:hAnsi="Arial" w:cs="Arial"/>
          <w:lang w:eastAsia="zh-CN"/>
        </w:rPr>
        <w:t xml:space="preserve"> etc., may be caused, and these issues may </w:t>
      </w:r>
      <w:r w:rsidRPr="006C1E51">
        <w:rPr>
          <w:rFonts w:ascii="Arial" w:hAnsi="Arial" w:cs="Arial"/>
          <w:lang w:eastAsia="zh-CN"/>
        </w:rPr>
        <w:t xml:space="preserve">have </w:t>
      </w:r>
      <w:r>
        <w:rPr>
          <w:rFonts w:ascii="Arial" w:hAnsi="Arial" w:cs="Arial"/>
          <w:lang w:eastAsia="zh-CN"/>
        </w:rPr>
        <w:t>negative</w:t>
      </w:r>
      <w:r w:rsidRPr="006C1E51">
        <w:rPr>
          <w:rFonts w:ascii="Arial" w:hAnsi="Arial" w:cs="Arial"/>
          <w:lang w:eastAsia="zh-CN"/>
        </w:rPr>
        <w:t xml:space="preserve"> impacts on the positioning performance. </w:t>
      </w:r>
      <w:r w:rsidR="00C25A2E">
        <w:rPr>
          <w:rFonts w:ascii="Arial" w:hAnsi="Arial" w:cs="Arial"/>
          <w:lang w:eastAsia="zh-CN"/>
        </w:rPr>
        <w:t>In this sense</w:t>
      </w:r>
      <w:r w:rsidRPr="006C1E51">
        <w:rPr>
          <w:rFonts w:ascii="Arial" w:hAnsi="Arial" w:cs="Arial"/>
          <w:lang w:eastAsia="zh-CN"/>
        </w:rPr>
        <w:t xml:space="preserve">, we propose to </w:t>
      </w:r>
      <w:r w:rsidR="00C25A2E">
        <w:rPr>
          <w:rFonts w:ascii="Arial" w:hAnsi="Arial" w:cs="Arial"/>
          <w:lang w:eastAsia="zh-CN"/>
        </w:rPr>
        <w:t>(pre-)configure parameters of SL PRS in a resource pool level, including at least SL PRS pattern (i.e.,</w:t>
      </w:r>
      <w:r w:rsidRPr="006C1E51">
        <w:rPr>
          <w:rFonts w:ascii="Arial" w:hAnsi="Arial" w:cs="Arial"/>
          <w:lang w:eastAsia="zh-CN"/>
        </w:rPr>
        <w:t xml:space="preserve"> number of symbols,</w:t>
      </w:r>
      <w:r w:rsidR="00E1247C">
        <w:rPr>
          <w:rFonts w:ascii="Arial" w:hAnsi="Arial" w:cs="Arial"/>
          <w:lang w:eastAsia="zh-CN"/>
        </w:rPr>
        <w:t xml:space="preserve"> </w:t>
      </w:r>
      <w:r w:rsidRPr="006C1E51">
        <w:rPr>
          <w:rFonts w:ascii="Arial" w:hAnsi="Arial" w:cs="Arial"/>
          <w:lang w:eastAsia="zh-CN"/>
        </w:rPr>
        <w:t>comb size</w:t>
      </w:r>
      <w:r w:rsidR="00C25A2E">
        <w:rPr>
          <w:rFonts w:ascii="Arial" w:hAnsi="Arial" w:cs="Arial"/>
          <w:lang w:eastAsia="zh-CN"/>
        </w:rPr>
        <w:t>)</w:t>
      </w:r>
      <w:r w:rsidRPr="006C1E51">
        <w:rPr>
          <w:rFonts w:ascii="Arial" w:hAnsi="Arial" w:cs="Arial"/>
          <w:lang w:eastAsia="zh-CN"/>
        </w:rPr>
        <w:t xml:space="preserve"> and </w:t>
      </w:r>
      <w:r w:rsidR="00CD1D54">
        <w:rPr>
          <w:rFonts w:ascii="Arial" w:hAnsi="Arial" w:cs="Arial"/>
          <w:lang w:eastAsia="zh-CN"/>
        </w:rPr>
        <w:t>the bandwidth of the SL PRS</w:t>
      </w:r>
      <w:r w:rsidRPr="006C1E51">
        <w:rPr>
          <w:rFonts w:ascii="Arial" w:hAnsi="Arial" w:cs="Arial"/>
          <w:lang w:eastAsia="zh-CN"/>
        </w:rPr>
        <w:t xml:space="preserve">. </w:t>
      </w:r>
    </w:p>
    <w:p w14:paraId="7C0307F3" w14:textId="41162288" w:rsidR="00E1247C" w:rsidRDefault="00E1247C" w:rsidP="00E1247C">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3E008C">
        <w:rPr>
          <w:rFonts w:ascii="Arial" w:hAnsi="Arial" w:cs="Arial"/>
          <w:b/>
          <w:lang w:eastAsia="zh-CN"/>
        </w:rPr>
        <w:t>7</w:t>
      </w:r>
      <w:r w:rsidRPr="00F54B66">
        <w:rPr>
          <w:rFonts w:ascii="Arial" w:hAnsi="Arial" w:cs="Arial"/>
          <w:b/>
          <w:lang w:eastAsia="zh-CN"/>
        </w:rPr>
        <w:t xml:space="preserve">: Parameters of </w:t>
      </w:r>
      <w:r>
        <w:rPr>
          <w:rFonts w:ascii="Arial" w:hAnsi="Arial" w:cs="Arial"/>
          <w:b/>
          <w:lang w:eastAsia="zh-CN"/>
        </w:rPr>
        <w:t>SL-PRS</w:t>
      </w:r>
      <w:r w:rsidRPr="00F54B66">
        <w:rPr>
          <w:rFonts w:ascii="Arial" w:hAnsi="Arial" w:cs="Arial"/>
          <w:b/>
          <w:lang w:eastAsia="zh-CN"/>
        </w:rPr>
        <w:t xml:space="preserve">, e.g., </w:t>
      </w:r>
      <w:r w:rsidRPr="00E1247C">
        <w:rPr>
          <w:rFonts w:ascii="Arial" w:hAnsi="Arial" w:cs="Arial"/>
          <w:b/>
          <w:lang w:eastAsia="zh-CN"/>
        </w:rPr>
        <w:t>SL PRS pattern</w:t>
      </w:r>
      <w:r>
        <w:rPr>
          <w:rFonts w:ascii="Arial" w:hAnsi="Arial" w:cs="Arial"/>
          <w:b/>
          <w:lang w:eastAsia="zh-CN"/>
        </w:rPr>
        <w:t xml:space="preserve"> (incl. </w:t>
      </w:r>
      <w:r w:rsidRPr="00F54B66">
        <w:rPr>
          <w:rFonts w:ascii="Arial" w:hAnsi="Arial" w:cs="Arial"/>
          <w:b/>
          <w:lang w:eastAsia="zh-CN"/>
        </w:rPr>
        <w:t>number of symbols,</w:t>
      </w:r>
      <w:r>
        <w:rPr>
          <w:rFonts w:ascii="Arial" w:hAnsi="Arial" w:cs="Arial"/>
          <w:b/>
          <w:lang w:eastAsia="zh-CN"/>
        </w:rPr>
        <w:t xml:space="preserve"> c</w:t>
      </w:r>
      <w:r w:rsidRPr="00F54B66">
        <w:rPr>
          <w:rFonts w:ascii="Arial" w:hAnsi="Arial" w:cs="Arial"/>
          <w:b/>
          <w:lang w:eastAsia="zh-CN"/>
        </w:rPr>
        <w:t>omb size</w:t>
      </w:r>
      <w:r>
        <w:rPr>
          <w:rFonts w:ascii="Arial" w:hAnsi="Arial" w:cs="Arial"/>
          <w:b/>
          <w:lang w:eastAsia="zh-CN"/>
        </w:rPr>
        <w:t>)</w:t>
      </w:r>
      <w:r w:rsidRPr="00F54B66">
        <w:rPr>
          <w:rFonts w:ascii="Arial" w:hAnsi="Arial" w:cs="Arial"/>
          <w:b/>
          <w:lang w:eastAsia="zh-CN"/>
        </w:rPr>
        <w:t xml:space="preserve">, and </w:t>
      </w:r>
      <w:r>
        <w:rPr>
          <w:rFonts w:ascii="Arial" w:hAnsi="Arial" w:cs="Arial"/>
          <w:b/>
          <w:lang w:eastAsia="zh-CN"/>
        </w:rPr>
        <w:lastRenderedPageBreak/>
        <w:t>bandwi</w:t>
      </w:r>
      <w:r w:rsidR="00786583">
        <w:rPr>
          <w:rFonts w:ascii="Arial" w:hAnsi="Arial" w:cs="Arial"/>
          <w:b/>
          <w:lang w:eastAsia="zh-CN"/>
        </w:rPr>
        <w:t>d</w:t>
      </w:r>
      <w:r>
        <w:rPr>
          <w:rFonts w:ascii="Arial" w:hAnsi="Arial" w:cs="Arial"/>
          <w:b/>
          <w:lang w:eastAsia="zh-CN"/>
        </w:rPr>
        <w:t>t</w:t>
      </w:r>
      <w:r w:rsidR="00786583">
        <w:rPr>
          <w:rFonts w:ascii="Arial" w:hAnsi="Arial" w:cs="Arial"/>
          <w:b/>
          <w:lang w:eastAsia="zh-CN"/>
        </w:rPr>
        <w:t>h</w:t>
      </w:r>
      <w:r w:rsidRPr="00F54B66">
        <w:rPr>
          <w:rFonts w:ascii="Arial" w:hAnsi="Arial" w:cs="Arial"/>
          <w:b/>
          <w:lang w:eastAsia="zh-CN"/>
        </w:rPr>
        <w:t xml:space="preserve">, should </w:t>
      </w:r>
      <w:r>
        <w:rPr>
          <w:rFonts w:ascii="Arial" w:hAnsi="Arial" w:cs="Arial"/>
          <w:b/>
          <w:lang w:eastAsia="zh-CN"/>
        </w:rPr>
        <w:t>be (pre</w:t>
      </w:r>
      <w:r w:rsidR="00786583">
        <w:rPr>
          <w:rFonts w:ascii="Arial" w:hAnsi="Arial" w:cs="Arial"/>
          <w:b/>
          <w:lang w:eastAsia="zh-CN"/>
        </w:rPr>
        <w:t>-</w:t>
      </w:r>
      <w:r>
        <w:rPr>
          <w:rFonts w:ascii="Arial" w:hAnsi="Arial" w:cs="Arial"/>
          <w:b/>
          <w:lang w:eastAsia="zh-CN"/>
        </w:rPr>
        <w:t>)configured</w:t>
      </w:r>
      <w:r w:rsidRPr="00F54B66">
        <w:rPr>
          <w:rFonts w:ascii="Arial" w:hAnsi="Arial" w:cs="Arial"/>
          <w:b/>
          <w:lang w:eastAsia="zh-CN"/>
        </w:rPr>
        <w:t xml:space="preserve"> </w:t>
      </w:r>
      <w:r w:rsidR="00786583">
        <w:rPr>
          <w:rFonts w:ascii="Arial" w:hAnsi="Arial" w:cs="Arial"/>
          <w:b/>
          <w:lang w:eastAsia="zh-CN"/>
        </w:rPr>
        <w:t>in</w:t>
      </w:r>
      <w:r w:rsidR="00490A3B">
        <w:rPr>
          <w:rFonts w:ascii="Arial" w:hAnsi="Arial" w:cs="Arial"/>
          <w:b/>
          <w:lang w:eastAsia="zh-CN"/>
        </w:rPr>
        <w:t xml:space="preserve"> a</w:t>
      </w:r>
      <w:r w:rsidRPr="00F54B66">
        <w:rPr>
          <w:rFonts w:ascii="Arial" w:hAnsi="Arial" w:cs="Arial"/>
          <w:b/>
          <w:lang w:eastAsia="zh-CN"/>
        </w:rPr>
        <w:t xml:space="preserve"> resource pool level.</w:t>
      </w:r>
    </w:p>
    <w:p w14:paraId="4F45C1D7" w14:textId="60D4D0CA" w:rsidR="000F4286" w:rsidRDefault="00626641" w:rsidP="00626641">
      <w:pPr>
        <w:spacing w:beforeLines="50" w:before="120" w:afterLines="50" w:line="288" w:lineRule="auto"/>
        <w:jc w:val="both"/>
        <w:rPr>
          <w:rFonts w:ascii="Arial" w:hAnsi="Arial" w:cs="Arial"/>
          <w:lang w:eastAsia="zh-CN"/>
        </w:rPr>
      </w:pPr>
      <w:r w:rsidRPr="006C1E51">
        <w:rPr>
          <w:rFonts w:ascii="Arial" w:hAnsi="Arial" w:cs="Arial"/>
          <w:lang w:eastAsia="zh-CN"/>
        </w:rPr>
        <w:t xml:space="preserve">Furthermore, for the </w:t>
      </w:r>
      <w:r w:rsidR="000F4286">
        <w:rPr>
          <w:rFonts w:ascii="Arial" w:hAnsi="Arial" w:cs="Arial"/>
          <w:lang w:eastAsia="zh-CN"/>
        </w:rPr>
        <w:t xml:space="preserve">bandwidth of </w:t>
      </w:r>
      <w:r>
        <w:rPr>
          <w:rFonts w:ascii="Arial" w:hAnsi="Arial" w:cs="Arial"/>
          <w:lang w:eastAsia="zh-CN"/>
        </w:rPr>
        <w:t>SL-P</w:t>
      </w:r>
      <w:r w:rsidRPr="006C1E51">
        <w:rPr>
          <w:rFonts w:ascii="Arial" w:hAnsi="Arial" w:cs="Arial"/>
          <w:lang w:eastAsia="zh-CN"/>
        </w:rPr>
        <w:t>RS</w:t>
      </w:r>
      <w:r w:rsidR="000F4286">
        <w:rPr>
          <w:rFonts w:ascii="Arial" w:hAnsi="Arial" w:cs="Arial"/>
          <w:lang w:eastAsia="zh-CN"/>
        </w:rPr>
        <w:t xml:space="preserve"> in a dedicated RP</w:t>
      </w:r>
      <w:r w:rsidRPr="006C1E51">
        <w:rPr>
          <w:rFonts w:ascii="Arial" w:hAnsi="Arial" w:cs="Arial"/>
          <w:lang w:eastAsia="zh-CN"/>
        </w:rPr>
        <w:t xml:space="preserve">, </w:t>
      </w:r>
      <w:r w:rsidR="000F4286">
        <w:rPr>
          <w:rFonts w:ascii="Arial" w:hAnsi="Arial" w:cs="Arial"/>
          <w:lang w:eastAsia="zh-CN"/>
        </w:rPr>
        <w:t>the following agreement was made during the study item:</w:t>
      </w:r>
    </w:p>
    <w:tbl>
      <w:tblPr>
        <w:tblStyle w:val="af1"/>
        <w:tblW w:w="0" w:type="auto"/>
        <w:tblLook w:val="04A0" w:firstRow="1" w:lastRow="0" w:firstColumn="1" w:lastColumn="0" w:noHBand="0" w:noVBand="1"/>
      </w:tblPr>
      <w:tblGrid>
        <w:gridCol w:w="10055"/>
      </w:tblGrid>
      <w:tr w:rsidR="000F4286" w14:paraId="310AAB40" w14:textId="77777777" w:rsidTr="000F4286">
        <w:tc>
          <w:tcPr>
            <w:tcW w:w="10055" w:type="dxa"/>
          </w:tcPr>
          <w:p w14:paraId="5108ACC9" w14:textId="77777777" w:rsidR="000F4286" w:rsidRPr="00AB0BBF" w:rsidRDefault="000F4286" w:rsidP="000F4286">
            <w:pPr>
              <w:pStyle w:val="0Maintext"/>
              <w:rPr>
                <w:rFonts w:ascii="Arial" w:hAnsi="Arial" w:cs="Arial"/>
                <w:b/>
                <w:u w:val="single"/>
                <w:lang w:eastAsia="zh-CN"/>
              </w:rPr>
            </w:pPr>
            <w:r w:rsidRPr="00AB0BBF">
              <w:rPr>
                <w:rFonts w:ascii="Arial" w:hAnsi="Arial" w:cs="Arial"/>
                <w:b/>
                <w:highlight w:val="green"/>
                <w:u w:val="single"/>
                <w:lang w:eastAsia="zh-CN"/>
              </w:rPr>
              <w:t xml:space="preserve">Agreement </w:t>
            </w:r>
          </w:p>
          <w:p w14:paraId="54D973A9" w14:textId="77777777" w:rsidR="000F4286" w:rsidRPr="00AB0BBF" w:rsidRDefault="000F4286" w:rsidP="000F4286">
            <w:pPr>
              <w:rPr>
                <w:rFonts w:ascii="Arial" w:hAnsi="Arial" w:cs="Arial"/>
              </w:rPr>
            </w:pPr>
            <w:r w:rsidRPr="00AB0BBF">
              <w:rPr>
                <w:rFonts w:ascii="Arial" w:hAnsi="Arial" w:cs="Arial"/>
              </w:rPr>
              <w:t>At least for a dedicated resource pool for positioning,</w:t>
            </w:r>
          </w:p>
          <w:p w14:paraId="3536EFAA" w14:textId="77777777" w:rsidR="000F4286" w:rsidRPr="00AB0BBF" w:rsidRDefault="000F4286" w:rsidP="000F4286">
            <w:pPr>
              <w:numPr>
                <w:ilvl w:val="0"/>
                <w:numId w:val="29"/>
              </w:numPr>
              <w:overflowPunct/>
              <w:autoSpaceDE/>
              <w:autoSpaceDN/>
              <w:adjustRightInd/>
              <w:spacing w:after="0" w:line="252" w:lineRule="auto"/>
              <w:textAlignment w:val="auto"/>
              <w:rPr>
                <w:rFonts w:ascii="Arial" w:hAnsi="Arial" w:cs="Arial"/>
              </w:rPr>
            </w:pPr>
            <w:r w:rsidRPr="00AB0BBF">
              <w:rPr>
                <w:rFonts w:ascii="Arial" w:hAnsi="Arial" w:cs="Arial"/>
              </w:rPr>
              <w:t xml:space="preserve">With regards to the bandwidth of SL-PRS transmission, downselect from the following alternatives: </w:t>
            </w:r>
          </w:p>
          <w:p w14:paraId="17951B5C" w14:textId="77777777" w:rsidR="000F4286" w:rsidRPr="00AB0BBF" w:rsidRDefault="000F4286" w:rsidP="000F4286">
            <w:pPr>
              <w:numPr>
                <w:ilvl w:val="1"/>
                <w:numId w:val="29"/>
              </w:numPr>
              <w:overflowPunct/>
              <w:autoSpaceDE/>
              <w:autoSpaceDN/>
              <w:adjustRightInd/>
              <w:spacing w:after="0" w:line="252" w:lineRule="auto"/>
              <w:textAlignment w:val="auto"/>
              <w:rPr>
                <w:rFonts w:ascii="Arial" w:hAnsi="Arial" w:cs="Arial"/>
              </w:rPr>
            </w:pPr>
            <w:r w:rsidRPr="00AB0BBF">
              <w:rPr>
                <w:rFonts w:ascii="Arial" w:hAnsi="Arial" w:cs="Arial"/>
              </w:rPr>
              <w:t>Alt. 1: The bandwidth of SL-PRS can be same or smaller than that of the resource pool</w:t>
            </w:r>
          </w:p>
          <w:p w14:paraId="4E4760A7" w14:textId="77777777" w:rsidR="000F4286" w:rsidRPr="00AB0BBF" w:rsidRDefault="000F4286" w:rsidP="000F4286">
            <w:pPr>
              <w:numPr>
                <w:ilvl w:val="1"/>
                <w:numId w:val="29"/>
              </w:numPr>
              <w:overflowPunct/>
              <w:autoSpaceDE/>
              <w:autoSpaceDN/>
              <w:adjustRightInd/>
              <w:spacing w:after="0" w:line="252" w:lineRule="auto"/>
              <w:textAlignment w:val="auto"/>
              <w:rPr>
                <w:rFonts w:ascii="Arial" w:hAnsi="Arial" w:cs="Arial"/>
              </w:rPr>
            </w:pPr>
            <w:r w:rsidRPr="00AB0BBF">
              <w:rPr>
                <w:rFonts w:ascii="Arial" w:hAnsi="Arial" w:cs="Arial"/>
              </w:rPr>
              <w:t xml:space="preserve">Alt. 2: The bandwidth of SL-PRS shall be the same as that of the resource pool </w:t>
            </w:r>
          </w:p>
          <w:p w14:paraId="2353C468" w14:textId="77777777" w:rsidR="000F4286" w:rsidRPr="00AB0BBF" w:rsidRDefault="000F4286" w:rsidP="000F4286">
            <w:pPr>
              <w:numPr>
                <w:ilvl w:val="0"/>
                <w:numId w:val="29"/>
              </w:numPr>
              <w:overflowPunct/>
              <w:autoSpaceDE/>
              <w:autoSpaceDN/>
              <w:adjustRightInd/>
              <w:spacing w:after="0" w:line="252" w:lineRule="auto"/>
              <w:textAlignment w:val="auto"/>
              <w:rPr>
                <w:rFonts w:ascii="Arial" w:hAnsi="Arial" w:cs="Arial"/>
              </w:rPr>
            </w:pPr>
            <w:r w:rsidRPr="00AB0BBF">
              <w:rPr>
                <w:rFonts w:ascii="Arial" w:hAnsi="Arial" w:cs="Arial"/>
              </w:rPr>
              <w:t>Note: Companies are encouraged to provide their analysis and views on the above alternatives</w:t>
            </w:r>
          </w:p>
          <w:p w14:paraId="35985BE8" w14:textId="6A663612" w:rsidR="000F4286" w:rsidRPr="000F4286" w:rsidRDefault="000F4286" w:rsidP="000F4286">
            <w:pPr>
              <w:numPr>
                <w:ilvl w:val="0"/>
                <w:numId w:val="29"/>
              </w:numPr>
              <w:overflowPunct/>
              <w:autoSpaceDE/>
              <w:autoSpaceDN/>
              <w:adjustRightInd/>
              <w:spacing w:before="0" w:after="0" w:line="252" w:lineRule="auto"/>
              <w:textAlignment w:val="auto"/>
            </w:pPr>
            <w:r w:rsidRPr="00AB0BBF">
              <w:rPr>
                <w:rFonts w:ascii="Arial" w:hAnsi="Arial" w:cs="Arial"/>
              </w:rPr>
              <w:t>FFS: Bandwidth of SL-PRS transmission for shared resource pool (if supported)</w:t>
            </w:r>
          </w:p>
        </w:tc>
      </w:tr>
    </w:tbl>
    <w:p w14:paraId="3BE7A736" w14:textId="3FCF6F0F" w:rsidR="00626641" w:rsidRDefault="000F4286" w:rsidP="00626641">
      <w:pPr>
        <w:spacing w:beforeLines="50" w:before="120" w:afterLines="50" w:line="288" w:lineRule="auto"/>
        <w:jc w:val="both"/>
        <w:rPr>
          <w:rFonts w:ascii="Arial" w:hAnsi="Arial" w:cs="Arial"/>
          <w:lang w:eastAsia="zh-CN"/>
        </w:rPr>
      </w:pPr>
      <w:r>
        <w:rPr>
          <w:rFonts w:ascii="Arial" w:hAnsi="Arial" w:cs="Arial"/>
          <w:lang w:eastAsia="zh-CN"/>
        </w:rPr>
        <w:t xml:space="preserve">In our views, </w:t>
      </w:r>
      <w:r w:rsidR="00626641">
        <w:rPr>
          <w:rFonts w:ascii="Arial" w:hAnsi="Arial" w:cs="Arial"/>
          <w:lang w:eastAsia="zh-CN"/>
        </w:rPr>
        <w:t xml:space="preserve">it should be directly equal to the bandwidth of the resource pool, in order to provide higher positioning accuracy. </w:t>
      </w:r>
    </w:p>
    <w:p w14:paraId="0A9C5048" w14:textId="0937939A" w:rsidR="00626641" w:rsidRDefault="00626641" w:rsidP="000F4286">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3E008C">
        <w:rPr>
          <w:rFonts w:ascii="Arial" w:hAnsi="Arial" w:cs="Arial"/>
          <w:b/>
          <w:lang w:eastAsia="zh-CN"/>
        </w:rPr>
        <w:t>8</w:t>
      </w:r>
      <w:r w:rsidRPr="00F54B66">
        <w:rPr>
          <w:rFonts w:ascii="Arial" w:hAnsi="Arial" w:cs="Arial"/>
          <w:b/>
          <w:lang w:eastAsia="zh-CN"/>
        </w:rPr>
        <w:t xml:space="preserve">: </w:t>
      </w:r>
      <w:r>
        <w:rPr>
          <w:rFonts w:ascii="Arial" w:hAnsi="Arial" w:cs="Arial"/>
          <w:b/>
          <w:lang w:eastAsia="zh-CN"/>
        </w:rPr>
        <w:t>To improve the positioning accuracy, it can be considered defining the BW of SL-PRS to be equal to that of the resource pool (Support Alt. 2)</w:t>
      </w:r>
      <w:r w:rsidRPr="00E51EA5">
        <w:rPr>
          <w:rFonts w:ascii="Arial" w:hAnsi="Arial" w:cs="Arial"/>
          <w:b/>
          <w:lang w:eastAsia="zh-CN"/>
        </w:rPr>
        <w:t>.</w:t>
      </w:r>
    </w:p>
    <w:p w14:paraId="58E19DC3" w14:textId="4421678D" w:rsidR="000F4286" w:rsidRDefault="000F4286" w:rsidP="000F4286">
      <w:pPr>
        <w:widowControl w:val="0"/>
        <w:spacing w:beforeLines="50" w:before="120" w:line="288" w:lineRule="auto"/>
        <w:jc w:val="both"/>
        <w:rPr>
          <w:rFonts w:ascii="Arial" w:hAnsi="Arial" w:cs="Arial"/>
          <w:b/>
          <w:lang w:eastAsia="zh-CN"/>
        </w:rPr>
      </w:pPr>
    </w:p>
    <w:p w14:paraId="508E7665" w14:textId="7F67C1A7" w:rsidR="000731F8" w:rsidRPr="000731F8" w:rsidRDefault="000731F8" w:rsidP="000731F8">
      <w:pPr>
        <w:spacing w:beforeLines="50" w:before="120" w:afterLines="50" w:line="288" w:lineRule="auto"/>
        <w:jc w:val="both"/>
        <w:rPr>
          <w:rFonts w:ascii="Arial" w:hAnsi="Arial" w:cs="Arial"/>
          <w:lang w:eastAsia="zh-CN"/>
        </w:rPr>
      </w:pPr>
      <w:r w:rsidRPr="000731F8">
        <w:rPr>
          <w:rFonts w:ascii="Arial" w:hAnsi="Arial" w:cs="Arial" w:hint="eastAsia"/>
          <w:lang w:eastAsia="zh-CN"/>
        </w:rPr>
        <w:t>T</w:t>
      </w:r>
      <w:r w:rsidRPr="000731F8">
        <w:rPr>
          <w:rFonts w:ascii="Arial" w:hAnsi="Arial" w:cs="Arial"/>
          <w:lang w:eastAsia="zh-CN"/>
        </w:rPr>
        <w:t>he second question regarding the</w:t>
      </w:r>
      <w:r w:rsidR="00F176A8">
        <w:rPr>
          <w:rFonts w:ascii="Arial" w:hAnsi="Arial" w:cs="Arial"/>
          <w:lang w:eastAsia="zh-CN"/>
        </w:rPr>
        <w:t xml:space="preserve"> </w:t>
      </w:r>
      <w:r w:rsidRPr="000731F8">
        <w:rPr>
          <w:rFonts w:ascii="Arial" w:hAnsi="Arial" w:cs="Arial"/>
          <w:lang w:eastAsia="zh-CN"/>
        </w:rPr>
        <w:t>agreement on SL PRS configuration/activation/deactivation/triggering is that:</w:t>
      </w:r>
    </w:p>
    <w:p w14:paraId="6F269416" w14:textId="77777777" w:rsidR="006C538A" w:rsidRPr="00D07A9E" w:rsidRDefault="006C538A" w:rsidP="006C538A">
      <w:pPr>
        <w:spacing w:beforeLines="50" w:before="120" w:afterLines="50" w:line="288" w:lineRule="auto"/>
        <w:jc w:val="both"/>
        <w:rPr>
          <w:rFonts w:ascii="Arial" w:hAnsi="Arial" w:cs="Arial"/>
          <w:b/>
          <w:u w:val="single"/>
          <w:lang w:eastAsia="zh-CN"/>
        </w:rPr>
      </w:pPr>
      <w:r w:rsidRPr="00D07A9E">
        <w:rPr>
          <w:rFonts w:ascii="Arial" w:hAnsi="Arial" w:cs="Arial"/>
          <w:b/>
          <w:u w:val="single"/>
          <w:lang w:eastAsia="zh-CN"/>
        </w:rPr>
        <w:t>Q</w:t>
      </w:r>
      <w:r>
        <w:rPr>
          <w:rFonts w:ascii="Arial" w:hAnsi="Arial" w:cs="Arial"/>
          <w:b/>
          <w:u w:val="single"/>
          <w:lang w:eastAsia="zh-CN"/>
        </w:rPr>
        <w:t>2</w:t>
      </w:r>
      <w:r w:rsidRPr="00D07A9E">
        <w:rPr>
          <w:rFonts w:ascii="Arial" w:hAnsi="Arial" w:cs="Arial"/>
          <w:b/>
          <w:u w:val="single"/>
          <w:lang w:eastAsia="zh-CN"/>
        </w:rPr>
        <w:t xml:space="preserve">:  What is </w:t>
      </w:r>
      <w:r>
        <w:rPr>
          <w:rFonts w:ascii="Arial" w:hAnsi="Arial" w:cs="Arial"/>
          <w:b/>
          <w:u w:val="single"/>
          <w:lang w:eastAsia="zh-CN"/>
        </w:rPr>
        <w:t>the definition of low</w:t>
      </w:r>
      <w:r w:rsidRPr="00D07A9E">
        <w:rPr>
          <w:rFonts w:ascii="Arial" w:hAnsi="Arial" w:cs="Arial"/>
          <w:b/>
          <w:u w:val="single"/>
          <w:lang w:eastAsia="zh-CN"/>
        </w:rPr>
        <w:t xml:space="preserve">-layer </w:t>
      </w:r>
      <w:r w:rsidRPr="006E48D3">
        <w:rPr>
          <w:rFonts w:ascii="Arial" w:hAnsi="Arial" w:cs="Arial"/>
          <w:b/>
          <w:u w:val="single"/>
          <w:lang w:eastAsia="zh-CN"/>
        </w:rPr>
        <w:t>activation</w:t>
      </w:r>
      <w:r>
        <w:rPr>
          <w:rFonts w:ascii="Arial" w:hAnsi="Arial" w:cs="Arial"/>
          <w:b/>
          <w:u w:val="single"/>
          <w:lang w:eastAsia="zh-CN"/>
        </w:rPr>
        <w:t xml:space="preserve">/indication/reservation/triggering </w:t>
      </w:r>
      <w:r w:rsidRPr="00D07A9E">
        <w:rPr>
          <w:rFonts w:ascii="Arial" w:hAnsi="Arial" w:cs="Arial"/>
          <w:b/>
          <w:u w:val="single"/>
          <w:lang w:eastAsia="zh-CN"/>
        </w:rPr>
        <w:t>for SL-PRS?</w:t>
      </w:r>
    </w:p>
    <w:p w14:paraId="360BEFE7" w14:textId="42A54900" w:rsidR="006C538A" w:rsidRDefault="006C538A" w:rsidP="006C538A">
      <w:pPr>
        <w:spacing w:beforeLines="50" w:before="120" w:afterLines="50" w:line="288" w:lineRule="auto"/>
        <w:jc w:val="both"/>
        <w:rPr>
          <w:rFonts w:ascii="Arial" w:hAnsi="Arial" w:cs="Arial"/>
          <w:lang w:eastAsia="zh-CN"/>
        </w:rPr>
      </w:pPr>
      <w:r w:rsidRPr="008D390B">
        <w:rPr>
          <w:rFonts w:ascii="Arial" w:hAnsi="Arial" w:cs="Arial"/>
          <w:lang w:eastAsia="zh-CN"/>
        </w:rPr>
        <w:t xml:space="preserve">First of all, from our understanding, activation/deactivation mechanism does not exist in </w:t>
      </w:r>
      <w:r w:rsidR="00ED3506">
        <w:rPr>
          <w:rFonts w:ascii="Arial" w:hAnsi="Arial" w:cs="Arial"/>
          <w:lang w:eastAsia="zh-CN"/>
        </w:rPr>
        <w:t>s</w:t>
      </w:r>
      <w:r w:rsidRPr="008D390B">
        <w:rPr>
          <w:rFonts w:ascii="Arial" w:hAnsi="Arial" w:cs="Arial"/>
          <w:lang w:eastAsia="zh-CN"/>
        </w:rPr>
        <w:t xml:space="preserve">idelink because this </w:t>
      </w:r>
      <w:r>
        <w:rPr>
          <w:rFonts w:ascii="Arial" w:hAnsi="Arial" w:cs="Arial"/>
          <w:lang w:eastAsia="zh-CN"/>
        </w:rPr>
        <w:t xml:space="preserve">kind of </w:t>
      </w:r>
      <w:r w:rsidRPr="008D390B">
        <w:rPr>
          <w:rFonts w:ascii="Arial" w:hAnsi="Arial" w:cs="Arial"/>
          <w:lang w:eastAsia="zh-CN"/>
        </w:rPr>
        <w:t>semi-persistent mechanism by sending MAC</w:t>
      </w:r>
      <w:r w:rsidR="003A20B5">
        <w:rPr>
          <w:rFonts w:ascii="Arial" w:hAnsi="Arial" w:cs="Arial"/>
          <w:lang w:eastAsia="zh-CN"/>
        </w:rPr>
        <w:t>-</w:t>
      </w:r>
      <w:r w:rsidRPr="008D390B">
        <w:rPr>
          <w:rFonts w:ascii="Arial" w:hAnsi="Arial" w:cs="Arial"/>
          <w:lang w:eastAsia="zh-CN"/>
        </w:rPr>
        <w:t xml:space="preserve">CE </w:t>
      </w:r>
      <w:r>
        <w:rPr>
          <w:rFonts w:ascii="Arial" w:hAnsi="Arial" w:cs="Arial"/>
          <w:lang w:eastAsia="zh-CN"/>
        </w:rPr>
        <w:t>is not supported. Next, SCI is used to indicate the PSSCH transmission within the same slot of the PSCCH, for the UE(s) with</w:t>
      </w:r>
      <w:r w:rsidRPr="00DD53FD">
        <w:rPr>
          <w:rFonts w:ascii="Arial" w:hAnsi="Arial" w:cs="Arial"/>
          <w:lang w:eastAsia="zh-CN"/>
        </w:rPr>
        <w:t xml:space="preserve"> a specific destination ID</w:t>
      </w:r>
      <w:r>
        <w:rPr>
          <w:rFonts w:ascii="Arial" w:hAnsi="Arial" w:cs="Arial"/>
          <w:lang w:eastAsia="zh-CN"/>
        </w:rPr>
        <w:t xml:space="preserve">, and it </w:t>
      </w:r>
      <w:r w:rsidRPr="00DD53FD">
        <w:rPr>
          <w:rFonts w:ascii="Arial" w:hAnsi="Arial" w:cs="Arial"/>
          <w:lang w:eastAsia="zh-CN"/>
        </w:rPr>
        <w:t xml:space="preserve">can also reserve </w:t>
      </w:r>
      <w:r>
        <w:rPr>
          <w:rFonts w:ascii="Arial" w:hAnsi="Arial" w:cs="Arial"/>
          <w:lang w:eastAsia="zh-CN"/>
        </w:rPr>
        <w:t xml:space="preserve">further </w:t>
      </w:r>
      <w:r w:rsidRPr="00DD53FD">
        <w:rPr>
          <w:rFonts w:ascii="Arial" w:hAnsi="Arial" w:cs="Arial"/>
          <w:lang w:eastAsia="zh-CN"/>
        </w:rPr>
        <w:t>resources</w:t>
      </w:r>
      <w:r>
        <w:rPr>
          <w:rFonts w:ascii="Arial" w:hAnsi="Arial" w:cs="Arial"/>
          <w:lang w:eastAsia="zh-CN"/>
        </w:rPr>
        <w:t xml:space="preserve"> for the subsequent transmission. From a receiver UE’s perspective, i</w:t>
      </w:r>
      <w:r w:rsidRPr="00DD53FD">
        <w:rPr>
          <w:rFonts w:ascii="Arial" w:hAnsi="Arial" w:cs="Arial"/>
          <w:lang w:eastAsia="zh-CN"/>
        </w:rPr>
        <w:t xml:space="preserve">ts </w:t>
      </w:r>
      <w:r>
        <w:rPr>
          <w:rFonts w:ascii="Arial" w:hAnsi="Arial" w:cs="Arial"/>
          <w:lang w:eastAsia="zh-CN"/>
        </w:rPr>
        <w:t xml:space="preserve">PSSCH </w:t>
      </w:r>
      <w:r w:rsidRPr="00DD53FD">
        <w:rPr>
          <w:rFonts w:ascii="Arial" w:hAnsi="Arial" w:cs="Arial"/>
          <w:lang w:eastAsia="zh-CN"/>
        </w:rPr>
        <w:t xml:space="preserve">reception is based on </w:t>
      </w:r>
      <w:r>
        <w:rPr>
          <w:rFonts w:ascii="Arial" w:hAnsi="Arial" w:cs="Arial"/>
          <w:lang w:eastAsia="zh-CN"/>
        </w:rPr>
        <w:t xml:space="preserve">the decoded </w:t>
      </w:r>
      <w:r w:rsidRPr="00DD53FD">
        <w:rPr>
          <w:rFonts w:ascii="Arial" w:hAnsi="Arial" w:cs="Arial"/>
          <w:lang w:eastAsia="zh-CN"/>
        </w:rPr>
        <w:t xml:space="preserve">SCI </w:t>
      </w:r>
      <w:r>
        <w:rPr>
          <w:rFonts w:ascii="Arial" w:hAnsi="Arial" w:cs="Arial"/>
          <w:lang w:eastAsia="zh-CN"/>
        </w:rPr>
        <w:t>within</w:t>
      </w:r>
      <w:r w:rsidRPr="00DD53FD">
        <w:rPr>
          <w:rFonts w:ascii="Arial" w:hAnsi="Arial" w:cs="Arial"/>
          <w:lang w:eastAsia="zh-CN"/>
        </w:rPr>
        <w:t xml:space="preserve"> the same slot, and is </w:t>
      </w:r>
      <w:r>
        <w:rPr>
          <w:rFonts w:ascii="Arial" w:hAnsi="Arial" w:cs="Arial"/>
          <w:lang w:eastAsia="zh-CN"/>
        </w:rPr>
        <w:t xml:space="preserve">achieved by </w:t>
      </w:r>
      <w:bookmarkStart w:id="15" w:name="_Hlk115429380"/>
      <w:bookmarkStart w:id="16" w:name="OLE_LINK104"/>
      <w:r>
        <w:rPr>
          <w:rFonts w:ascii="Arial" w:hAnsi="Arial" w:cs="Arial"/>
          <w:lang w:eastAsia="zh-CN"/>
        </w:rPr>
        <w:t>identifying</w:t>
      </w:r>
      <w:r w:rsidRPr="00DD53FD">
        <w:rPr>
          <w:rFonts w:ascii="Arial" w:hAnsi="Arial" w:cs="Arial"/>
          <w:lang w:eastAsia="zh-CN"/>
        </w:rPr>
        <w:t xml:space="preserve"> </w:t>
      </w:r>
      <w:bookmarkEnd w:id="15"/>
      <w:bookmarkEnd w:id="16"/>
      <w:r w:rsidRPr="00DD53FD">
        <w:rPr>
          <w:rFonts w:ascii="Arial" w:hAnsi="Arial" w:cs="Arial"/>
          <w:lang w:eastAsia="zh-CN"/>
        </w:rPr>
        <w:t xml:space="preserve">that it is the intended receiver </w:t>
      </w:r>
      <w:r>
        <w:rPr>
          <w:rFonts w:ascii="Arial" w:hAnsi="Arial" w:cs="Arial"/>
          <w:lang w:eastAsia="zh-CN"/>
        </w:rPr>
        <w:t xml:space="preserve">of the corresponding </w:t>
      </w:r>
      <w:r w:rsidRPr="00DD53FD">
        <w:rPr>
          <w:rFonts w:ascii="Arial" w:hAnsi="Arial" w:cs="Arial"/>
          <w:lang w:eastAsia="zh-CN"/>
        </w:rPr>
        <w:t xml:space="preserve">destination ID indicated </w:t>
      </w:r>
      <w:r>
        <w:rPr>
          <w:rFonts w:ascii="Arial" w:hAnsi="Arial" w:cs="Arial"/>
          <w:lang w:eastAsia="zh-CN"/>
        </w:rPr>
        <w:t>in the SCI; however, the resource reservation is only for other transmitter UE’s resource exclusion procedure, not the receiver UE’s reception because the transmission may be dropped even the resource has been reserved, or the reserved resource may also be changed by the pre-emption procedure.</w:t>
      </w:r>
    </w:p>
    <w:p w14:paraId="02FF3794" w14:textId="26C50648" w:rsidR="006C538A" w:rsidRDefault="006C538A" w:rsidP="006C538A">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w:t>
      </w:r>
      <w:r w:rsidR="00F20D3B">
        <w:rPr>
          <w:rFonts w:ascii="Arial" w:hAnsi="Arial" w:cs="Arial"/>
          <w:b/>
          <w:lang w:eastAsia="zh-CN"/>
        </w:rPr>
        <w:t>2</w:t>
      </w:r>
      <w:r w:rsidRPr="007745B2">
        <w:rPr>
          <w:rFonts w:ascii="Arial" w:hAnsi="Arial" w:cs="Arial"/>
          <w:b/>
          <w:lang w:eastAsia="zh-CN"/>
        </w:rPr>
        <w:t>:</w:t>
      </w:r>
      <w:r w:rsidRPr="000E2A9F">
        <w:rPr>
          <w:rFonts w:ascii="Arial" w:hAnsi="Arial" w:cs="Arial"/>
          <w:b/>
          <w:lang w:eastAsia="zh-CN"/>
        </w:rPr>
        <w:t xml:space="preserve"> In NR sidelink, SCI is used to indicate the PSSCH transmission within a same slot of PSCCH, and is also used to reserve further resource for subsequent transmission.</w:t>
      </w:r>
    </w:p>
    <w:p w14:paraId="1403E742" w14:textId="53438A84" w:rsidR="006C538A" w:rsidRDefault="006C538A" w:rsidP="006C538A">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w:t>
      </w:r>
      <w:r w:rsidR="00F20D3B">
        <w:rPr>
          <w:rFonts w:ascii="Arial" w:hAnsi="Arial" w:cs="Arial"/>
          <w:b/>
          <w:lang w:eastAsia="zh-CN"/>
        </w:rPr>
        <w:t>3</w:t>
      </w:r>
      <w:r w:rsidRPr="007745B2">
        <w:rPr>
          <w:rFonts w:ascii="Arial" w:hAnsi="Arial" w:cs="Arial"/>
          <w:b/>
          <w:lang w:eastAsia="zh-CN"/>
        </w:rPr>
        <w:t>:</w:t>
      </w:r>
      <w:r>
        <w:rPr>
          <w:rFonts w:ascii="Arial" w:hAnsi="Arial" w:cs="Arial"/>
          <w:b/>
          <w:lang w:eastAsia="zh-CN"/>
        </w:rPr>
        <w:t xml:space="preserve"> In NR sidelink, </w:t>
      </w:r>
      <w:r w:rsidRPr="000E2A9F">
        <w:rPr>
          <w:rFonts w:ascii="Arial" w:hAnsi="Arial" w:cs="Arial"/>
          <w:b/>
          <w:lang w:eastAsia="zh-CN"/>
        </w:rPr>
        <w:t xml:space="preserve">from the perspective of receiver UE(s), its reception is achieved by </w:t>
      </w:r>
      <w:r w:rsidRPr="00F2217B">
        <w:rPr>
          <w:rFonts w:ascii="Arial" w:hAnsi="Arial" w:cs="Arial"/>
          <w:b/>
          <w:lang w:eastAsia="zh-CN"/>
        </w:rPr>
        <w:t xml:space="preserve">identifying </w:t>
      </w:r>
      <w:r w:rsidRPr="000E2A9F">
        <w:rPr>
          <w:rFonts w:ascii="Arial" w:hAnsi="Arial" w:cs="Arial"/>
          <w:b/>
          <w:lang w:eastAsia="zh-CN"/>
        </w:rPr>
        <w:t>that it is the intended receiver of the corresponding destination ID indicated in the SCI within the same slot; not based on the reservation information of a transmitter UE.</w:t>
      </w:r>
    </w:p>
    <w:p w14:paraId="74CB952F" w14:textId="0455EC12" w:rsidR="006C538A" w:rsidRDefault="006C538A" w:rsidP="006C538A">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w:t>
      </w:r>
      <w:r w:rsidR="00F20D3B">
        <w:rPr>
          <w:rFonts w:ascii="Arial" w:hAnsi="Arial" w:cs="Arial"/>
          <w:b/>
          <w:lang w:eastAsia="zh-CN"/>
        </w:rPr>
        <w:t>4</w:t>
      </w:r>
      <w:r w:rsidRPr="007745B2">
        <w:rPr>
          <w:rFonts w:ascii="Arial" w:hAnsi="Arial" w:cs="Arial"/>
          <w:b/>
          <w:lang w:eastAsia="zh-CN"/>
        </w:rPr>
        <w:t>:</w:t>
      </w:r>
      <w:r>
        <w:rPr>
          <w:rFonts w:ascii="Arial" w:hAnsi="Arial" w:cs="Arial"/>
          <w:b/>
          <w:lang w:eastAsia="zh-CN"/>
        </w:rPr>
        <w:t xml:space="preserve"> In NR sidelink, </w:t>
      </w:r>
      <w:r w:rsidRPr="000E2A9F">
        <w:rPr>
          <w:rFonts w:ascii="Arial" w:hAnsi="Arial" w:cs="Arial"/>
          <w:b/>
          <w:lang w:eastAsia="zh-CN"/>
        </w:rPr>
        <w:t>from the perspective of other transmitter UE(s), the resource reservation information is used for resource exclusion procedure.</w:t>
      </w:r>
    </w:p>
    <w:p w14:paraId="4127247C" w14:textId="77777777" w:rsidR="006C538A" w:rsidRDefault="006C538A" w:rsidP="006C538A">
      <w:pPr>
        <w:spacing w:beforeLines="50" w:before="120" w:afterLines="5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above analysis, there are two alternatives for SL-PRS reception. The first one is to follow NR sidelink principle, then the aforementioned mechanism for NR sidelink data should be reused; the second one is to follow NR Uu principle, where SCI can be used as “triggering” for one or more transmissions to notify the receiver UE the corresponding resources to perform reception, in this case one SCI can be used to trigger multiple PSSCH transmission, i.e., there is no need to transmit a PSCCH along with each PSSCH. However, since the SL resources may need to be changed, more collision and </w:t>
      </w:r>
      <w:r w:rsidRPr="00AA6F22">
        <w:rPr>
          <w:rFonts w:ascii="Arial" w:hAnsi="Arial" w:cs="Arial"/>
          <w:lang w:eastAsia="zh-CN"/>
        </w:rPr>
        <w:t>redundant</w:t>
      </w:r>
      <w:r>
        <w:rPr>
          <w:rFonts w:ascii="Arial" w:hAnsi="Arial" w:cs="Arial"/>
          <w:lang w:eastAsia="zh-CN"/>
        </w:rPr>
        <w:t xml:space="preserve"> reservation issues will be caused accordingly. </w:t>
      </w:r>
    </w:p>
    <w:p w14:paraId="15AF7EFE" w14:textId="5D0FA211" w:rsidR="006C538A" w:rsidRDefault="006C538A" w:rsidP="006C538A">
      <w:pPr>
        <w:spacing w:beforeLines="50" w:before="120" w:afterLines="50" w:line="288" w:lineRule="auto"/>
        <w:jc w:val="both"/>
        <w:rPr>
          <w:rFonts w:ascii="Arial" w:hAnsi="Arial" w:cs="Arial"/>
          <w:lang w:eastAsia="zh-CN"/>
        </w:rPr>
      </w:pPr>
      <w:r>
        <w:rPr>
          <w:rFonts w:ascii="Arial" w:hAnsi="Arial" w:cs="Arial"/>
          <w:lang w:eastAsia="zh-CN"/>
        </w:rPr>
        <w:t xml:space="preserve">Moreover, regardless of which alternatives above is finally selected, option 2 in the agreement should be agreed since </w:t>
      </w:r>
      <w:r w:rsidRPr="00AA6F22">
        <w:rPr>
          <w:rFonts w:ascii="Arial" w:hAnsi="Arial" w:cs="Arial"/>
          <w:lang w:eastAsia="zh-CN"/>
        </w:rPr>
        <w:t xml:space="preserve">SCI </w:t>
      </w:r>
      <w:r>
        <w:rPr>
          <w:rFonts w:ascii="Arial" w:hAnsi="Arial" w:cs="Arial"/>
          <w:lang w:eastAsia="zh-CN"/>
        </w:rPr>
        <w:t>has been</w:t>
      </w:r>
      <w:r w:rsidRPr="00AA6F22">
        <w:rPr>
          <w:rFonts w:ascii="Arial" w:hAnsi="Arial" w:cs="Arial"/>
          <w:lang w:eastAsia="zh-CN"/>
        </w:rPr>
        <w:t xml:space="preserve"> in</w:t>
      </w:r>
      <w:r>
        <w:rPr>
          <w:rFonts w:ascii="Arial" w:hAnsi="Arial" w:cs="Arial"/>
          <w:lang w:eastAsia="zh-CN"/>
        </w:rPr>
        <w:t>volve</w:t>
      </w:r>
      <w:r w:rsidRPr="00AA6F22">
        <w:rPr>
          <w:rFonts w:ascii="Arial" w:hAnsi="Arial" w:cs="Arial"/>
          <w:lang w:eastAsia="zh-CN"/>
        </w:rPr>
        <w:t xml:space="preserve">d in both </w:t>
      </w:r>
      <w:r>
        <w:rPr>
          <w:rFonts w:ascii="Arial" w:hAnsi="Arial" w:cs="Arial"/>
          <w:lang w:eastAsia="zh-CN"/>
        </w:rPr>
        <w:t>of the two alternatives.</w:t>
      </w:r>
    </w:p>
    <w:p w14:paraId="08A796DE" w14:textId="34262668" w:rsidR="006C538A" w:rsidRPr="008D390B" w:rsidRDefault="006C538A" w:rsidP="006C538A">
      <w:pPr>
        <w:spacing w:beforeLines="50" w:before="120" w:afterLines="50" w:line="288" w:lineRule="auto"/>
        <w:jc w:val="both"/>
        <w:rPr>
          <w:rFonts w:ascii="Arial" w:hAnsi="Arial" w:cs="Arial"/>
          <w:b/>
          <w:lang w:eastAsia="zh-CN"/>
        </w:rPr>
      </w:pPr>
      <w:r w:rsidRPr="008D390B">
        <w:rPr>
          <w:rFonts w:ascii="Arial" w:hAnsi="Arial" w:cs="Arial"/>
          <w:b/>
          <w:lang w:eastAsia="zh-CN"/>
        </w:rPr>
        <w:lastRenderedPageBreak/>
        <w:t xml:space="preserve">Proposal </w:t>
      </w:r>
      <w:r w:rsidR="003E008C">
        <w:rPr>
          <w:rFonts w:ascii="Arial" w:hAnsi="Arial" w:cs="Arial"/>
          <w:b/>
          <w:lang w:eastAsia="zh-CN"/>
        </w:rPr>
        <w:t>9</w:t>
      </w:r>
      <w:r w:rsidRPr="008D390B">
        <w:rPr>
          <w:rFonts w:ascii="Arial" w:hAnsi="Arial" w:cs="Arial"/>
          <w:b/>
          <w:lang w:eastAsia="zh-CN"/>
        </w:rPr>
        <w:t>: RAN1 should further study the following alternatives for SL-PRS reception:</w:t>
      </w:r>
    </w:p>
    <w:p w14:paraId="205365CB" w14:textId="77777777" w:rsidR="006C538A" w:rsidRPr="008D390B" w:rsidRDefault="006C538A" w:rsidP="00733608">
      <w:pPr>
        <w:pStyle w:val="af9"/>
        <w:widowControl w:val="0"/>
        <w:numPr>
          <w:ilvl w:val="0"/>
          <w:numId w:val="14"/>
        </w:numPr>
        <w:spacing w:beforeLines="50" w:before="120" w:line="288" w:lineRule="auto"/>
        <w:ind w:left="709"/>
        <w:jc w:val="both"/>
        <w:rPr>
          <w:rFonts w:ascii="Arial" w:hAnsi="Arial" w:cs="Arial"/>
          <w:b/>
          <w:sz w:val="20"/>
          <w:szCs w:val="20"/>
          <w:lang w:eastAsia="zh-CN"/>
        </w:rPr>
      </w:pPr>
      <w:r w:rsidRPr="008D390B">
        <w:rPr>
          <w:rFonts w:ascii="Arial" w:hAnsi="Arial" w:cs="Arial"/>
          <w:b/>
          <w:sz w:val="20"/>
          <w:szCs w:val="20"/>
          <w:lang w:eastAsia="zh-CN"/>
        </w:rPr>
        <w:t>Alt 1: The NR sidelink principle is followed.</w:t>
      </w:r>
    </w:p>
    <w:p w14:paraId="3A74D77E" w14:textId="77777777" w:rsidR="006C538A" w:rsidRPr="008D390B" w:rsidRDefault="006C538A" w:rsidP="00733608">
      <w:pPr>
        <w:pStyle w:val="af9"/>
        <w:widowControl w:val="0"/>
        <w:numPr>
          <w:ilvl w:val="1"/>
          <w:numId w:val="21"/>
        </w:numPr>
        <w:spacing w:beforeLines="50" w:before="120" w:line="288" w:lineRule="auto"/>
        <w:ind w:left="1134"/>
        <w:jc w:val="both"/>
        <w:rPr>
          <w:rFonts w:ascii="Arial" w:hAnsi="Arial" w:cs="Arial"/>
          <w:b/>
          <w:sz w:val="20"/>
          <w:szCs w:val="20"/>
          <w:lang w:eastAsia="zh-CN"/>
        </w:rPr>
      </w:pPr>
      <w:r w:rsidRPr="008D390B">
        <w:rPr>
          <w:rFonts w:ascii="Arial" w:hAnsi="Arial" w:cs="Arial"/>
          <w:b/>
          <w:sz w:val="20"/>
          <w:szCs w:val="20"/>
          <w:lang w:eastAsia="zh-CN"/>
        </w:rPr>
        <w:t>SCI is used to indicate the current PSSCH for receiver UE, and reserve subsequent resources for the resource exclusion procedure of other transmitter UE(s)</w:t>
      </w:r>
      <w:r>
        <w:rPr>
          <w:rFonts w:ascii="Arial" w:hAnsi="Arial" w:cs="Arial"/>
          <w:b/>
          <w:sz w:val="20"/>
          <w:szCs w:val="20"/>
          <w:lang w:eastAsia="zh-CN"/>
        </w:rPr>
        <w:t xml:space="preserve"> only</w:t>
      </w:r>
      <w:r w:rsidRPr="008D390B">
        <w:rPr>
          <w:rFonts w:ascii="Arial" w:hAnsi="Arial" w:cs="Arial"/>
          <w:b/>
          <w:sz w:val="20"/>
          <w:szCs w:val="20"/>
          <w:lang w:eastAsia="zh-CN"/>
        </w:rPr>
        <w:t>.</w:t>
      </w:r>
    </w:p>
    <w:p w14:paraId="2F7BBFD6" w14:textId="77777777" w:rsidR="006C538A" w:rsidRPr="008D390B" w:rsidRDefault="006C538A" w:rsidP="00733608">
      <w:pPr>
        <w:pStyle w:val="af9"/>
        <w:widowControl w:val="0"/>
        <w:numPr>
          <w:ilvl w:val="0"/>
          <w:numId w:val="14"/>
        </w:numPr>
        <w:spacing w:beforeLines="50" w:before="120" w:line="288" w:lineRule="auto"/>
        <w:ind w:left="709"/>
        <w:jc w:val="both"/>
        <w:rPr>
          <w:rFonts w:ascii="Arial" w:hAnsi="Arial" w:cs="Arial"/>
          <w:b/>
          <w:sz w:val="20"/>
          <w:szCs w:val="20"/>
          <w:lang w:eastAsia="zh-CN"/>
        </w:rPr>
      </w:pPr>
      <w:r w:rsidRPr="008D390B">
        <w:rPr>
          <w:rFonts w:ascii="Arial" w:hAnsi="Arial" w:cs="Arial"/>
          <w:b/>
          <w:sz w:val="20"/>
          <w:szCs w:val="20"/>
          <w:lang w:eastAsia="zh-CN"/>
        </w:rPr>
        <w:t>Alt 2: The NR Uu principle is followed.</w:t>
      </w:r>
    </w:p>
    <w:p w14:paraId="397B3E06" w14:textId="77777777" w:rsidR="006C538A" w:rsidRPr="008D390B" w:rsidRDefault="006C538A" w:rsidP="00733608">
      <w:pPr>
        <w:pStyle w:val="af9"/>
        <w:widowControl w:val="0"/>
        <w:numPr>
          <w:ilvl w:val="1"/>
          <w:numId w:val="21"/>
        </w:numPr>
        <w:spacing w:beforeLines="50" w:before="120" w:line="288" w:lineRule="auto"/>
        <w:ind w:left="1134"/>
        <w:jc w:val="both"/>
        <w:rPr>
          <w:rFonts w:ascii="Arial" w:hAnsi="Arial" w:cs="Arial"/>
          <w:b/>
          <w:sz w:val="20"/>
          <w:szCs w:val="20"/>
          <w:lang w:eastAsia="zh-CN"/>
        </w:rPr>
      </w:pPr>
      <w:r w:rsidRPr="008D390B">
        <w:rPr>
          <w:rFonts w:ascii="Arial" w:hAnsi="Arial" w:cs="Arial"/>
          <w:b/>
          <w:sz w:val="20"/>
          <w:szCs w:val="20"/>
          <w:lang w:eastAsia="zh-CN"/>
        </w:rPr>
        <w:t>SCI is used to trigger one or more transmissions and to notify the receiver UE where to perform resource reception.</w:t>
      </w:r>
    </w:p>
    <w:p w14:paraId="48073862" w14:textId="369C24BF" w:rsidR="006C538A" w:rsidRDefault="006C538A" w:rsidP="006C538A">
      <w:pPr>
        <w:spacing w:beforeLines="50" w:before="120" w:afterLines="50" w:line="288" w:lineRule="auto"/>
        <w:jc w:val="both"/>
        <w:rPr>
          <w:rFonts w:ascii="Arial" w:hAnsi="Arial" w:cs="Arial"/>
          <w:b/>
          <w:lang w:eastAsia="zh-CN"/>
        </w:rPr>
      </w:pPr>
      <w:r>
        <w:rPr>
          <w:rFonts w:ascii="Arial" w:hAnsi="Arial" w:cs="Arial"/>
          <w:b/>
          <w:lang w:eastAsia="zh-CN"/>
        </w:rPr>
        <w:t xml:space="preserve">Proposal </w:t>
      </w:r>
      <w:r w:rsidR="003E008C">
        <w:rPr>
          <w:rFonts w:ascii="Arial" w:hAnsi="Arial" w:cs="Arial"/>
          <w:b/>
          <w:lang w:eastAsia="zh-CN"/>
        </w:rPr>
        <w:t>10</w:t>
      </w:r>
      <w:r>
        <w:rPr>
          <w:rFonts w:ascii="Arial" w:hAnsi="Arial" w:cs="Arial"/>
          <w:b/>
          <w:lang w:eastAsia="zh-CN"/>
        </w:rPr>
        <w:t xml:space="preserve">: </w:t>
      </w:r>
      <w:r w:rsidRPr="008D390B">
        <w:rPr>
          <w:rFonts w:ascii="Arial" w:hAnsi="Arial" w:cs="Arial"/>
          <w:b/>
          <w:lang w:eastAsia="zh-CN"/>
        </w:rPr>
        <w:t>With regards to the configuration/activation/deactivation/triggering of SL-PRS, option 2 in the agreements from RAN1#109-e should be selected.</w:t>
      </w:r>
    </w:p>
    <w:p w14:paraId="258ACCBC" w14:textId="77777777" w:rsidR="006C538A" w:rsidRPr="002C215A" w:rsidRDefault="006C538A" w:rsidP="00415D63">
      <w:pPr>
        <w:spacing w:beforeLines="50" w:before="120" w:afterLines="50" w:line="288" w:lineRule="auto"/>
        <w:jc w:val="both"/>
        <w:rPr>
          <w:rFonts w:ascii="Arial" w:hAnsi="Arial" w:cs="Arial"/>
          <w:b/>
          <w:lang w:eastAsia="zh-CN"/>
        </w:rPr>
      </w:pPr>
    </w:p>
    <w:p w14:paraId="7045C269" w14:textId="0B71570E" w:rsidR="00415D63" w:rsidRDefault="00415D63" w:rsidP="00415D63">
      <w:pPr>
        <w:pStyle w:val="3GPPH2"/>
        <w:numPr>
          <w:ilvl w:val="0"/>
          <w:numId w:val="0"/>
        </w:numPr>
        <w:rPr>
          <w:sz w:val="24"/>
          <w:szCs w:val="24"/>
        </w:rPr>
      </w:pPr>
      <w:r w:rsidRPr="00415D63">
        <w:rPr>
          <w:rFonts w:hint="eastAsia"/>
          <w:sz w:val="24"/>
          <w:szCs w:val="24"/>
        </w:rPr>
        <w:t>2</w:t>
      </w:r>
      <w:r w:rsidRPr="00415D63">
        <w:rPr>
          <w:sz w:val="24"/>
          <w:szCs w:val="24"/>
        </w:rPr>
        <w:t>.</w:t>
      </w:r>
      <w:r w:rsidR="00AF7F1C">
        <w:rPr>
          <w:sz w:val="24"/>
          <w:szCs w:val="24"/>
        </w:rPr>
        <w:t>4</w:t>
      </w:r>
      <w:r w:rsidRPr="00415D63">
        <w:rPr>
          <w:sz w:val="24"/>
          <w:szCs w:val="24"/>
        </w:rPr>
        <w:t xml:space="preserve"> Power control</w:t>
      </w:r>
    </w:p>
    <w:p w14:paraId="2FD42ADB" w14:textId="1F3A795F" w:rsidR="00AE7F1A" w:rsidRDefault="00AE7F1A" w:rsidP="00AE7F1A">
      <w:pPr>
        <w:spacing w:beforeLines="50" w:before="120" w:afterLines="50" w:line="288" w:lineRule="auto"/>
        <w:jc w:val="both"/>
        <w:rPr>
          <w:rFonts w:ascii="Arial" w:hAnsi="Arial" w:cs="Arial"/>
          <w:lang w:eastAsia="zh-CN"/>
        </w:rPr>
      </w:pPr>
      <w:r w:rsidRPr="00AE7F1A">
        <w:rPr>
          <w:rFonts w:ascii="Arial" w:hAnsi="Arial" w:cs="Arial" w:hint="eastAsia"/>
          <w:lang w:eastAsia="zh-CN"/>
        </w:rPr>
        <w:t>I</w:t>
      </w:r>
      <w:r w:rsidRPr="00AE7F1A">
        <w:rPr>
          <w:rFonts w:ascii="Arial" w:hAnsi="Arial" w:cs="Arial"/>
          <w:lang w:eastAsia="zh-CN"/>
        </w:rPr>
        <w:t xml:space="preserve">n NR sidelink, </w:t>
      </w:r>
      <w:r>
        <w:rPr>
          <w:rFonts w:ascii="Arial" w:hAnsi="Arial" w:cs="Arial"/>
          <w:lang w:eastAsia="zh-CN"/>
        </w:rPr>
        <w:t>OLPC based on DL pathloss and/or SL pathloss are specified. For the power control of SL-PRS, to mitigate the potential interference to both UL or SL, we think that same mechanism of NR sidelink OPLC should be supported as the starting point, i.e., support</w:t>
      </w:r>
      <w:r w:rsidR="00CC01BE">
        <w:rPr>
          <w:rFonts w:ascii="Arial" w:hAnsi="Arial" w:cs="Arial" w:hint="eastAsia"/>
          <w:lang w:eastAsia="zh-CN"/>
        </w:rPr>
        <w:t>ing</w:t>
      </w:r>
      <w:r>
        <w:rPr>
          <w:rFonts w:ascii="Arial" w:hAnsi="Arial" w:cs="Arial"/>
          <w:lang w:eastAsia="zh-CN"/>
        </w:rPr>
        <w:t xml:space="preserve"> both DL pathloss-based and SL pathloss-based OLPC</w:t>
      </w:r>
    </w:p>
    <w:p w14:paraId="63CAF40A" w14:textId="214EFE04" w:rsidR="00AE7F1A" w:rsidRPr="00AE7F1A" w:rsidRDefault="00AE7F1A" w:rsidP="00AE7F1A">
      <w:pPr>
        <w:spacing w:beforeLines="50" w:before="120" w:afterLines="50" w:line="288" w:lineRule="auto"/>
        <w:jc w:val="both"/>
        <w:rPr>
          <w:rFonts w:ascii="Arial" w:hAnsi="Arial" w:cs="Arial"/>
          <w:b/>
          <w:lang w:eastAsia="zh-CN"/>
        </w:rPr>
      </w:pPr>
      <w:r w:rsidRPr="00AE7F1A">
        <w:rPr>
          <w:rFonts w:ascii="Arial" w:hAnsi="Arial" w:cs="Arial"/>
          <w:b/>
          <w:lang w:eastAsia="zh-CN"/>
        </w:rPr>
        <w:t>Proposal 1</w:t>
      </w:r>
      <w:r w:rsidR="003E008C">
        <w:rPr>
          <w:rFonts w:ascii="Arial" w:hAnsi="Arial" w:cs="Arial"/>
          <w:b/>
          <w:lang w:eastAsia="zh-CN"/>
        </w:rPr>
        <w:t>1</w:t>
      </w:r>
      <w:r w:rsidRPr="00AE7F1A">
        <w:rPr>
          <w:rFonts w:ascii="Arial" w:hAnsi="Arial" w:cs="Arial"/>
          <w:b/>
          <w:lang w:eastAsia="zh-CN"/>
        </w:rPr>
        <w:t>: Both DL pathloss-based and SL pathloss-based OLPC should be supported for SL-PRS.</w:t>
      </w:r>
    </w:p>
    <w:p w14:paraId="2B444BD3" w14:textId="0D1F3855" w:rsidR="007D5586" w:rsidRDefault="000C3286" w:rsidP="000C3286">
      <w:pPr>
        <w:spacing w:beforeLines="50" w:before="120" w:afterLines="50" w:line="288" w:lineRule="auto"/>
        <w:jc w:val="both"/>
        <w:rPr>
          <w:rFonts w:ascii="Arial" w:hAnsi="Arial" w:cs="Arial"/>
          <w:lang w:eastAsia="zh-CN"/>
        </w:rPr>
      </w:pPr>
      <w:r w:rsidRPr="000C3286">
        <w:rPr>
          <w:rFonts w:ascii="Arial" w:hAnsi="Arial" w:cs="Arial"/>
          <w:lang w:eastAsia="zh-CN"/>
        </w:rPr>
        <w:t>In addition, for the PSCCH associated with the SL PRS</w:t>
      </w:r>
      <w:r>
        <w:rPr>
          <w:rFonts w:ascii="Arial" w:hAnsi="Arial" w:cs="Arial"/>
          <w:lang w:eastAsia="zh-CN"/>
        </w:rPr>
        <w:t xml:space="preserve">, the power control mechanism should be </w:t>
      </w:r>
      <w:r w:rsidR="00092EAE">
        <w:rPr>
          <w:rFonts w:ascii="Arial" w:hAnsi="Arial" w:cs="Arial"/>
          <w:lang w:eastAsia="zh-CN"/>
        </w:rPr>
        <w:t>considered</w:t>
      </w:r>
      <w:r>
        <w:rPr>
          <w:rFonts w:ascii="Arial" w:hAnsi="Arial" w:cs="Arial"/>
          <w:lang w:eastAsia="zh-CN"/>
        </w:rPr>
        <w:t xml:space="preserve">. In NR sidelink, the transmit power of the PSCCH is determined based on its associated PSSCH. </w:t>
      </w:r>
      <w:r w:rsidR="00092EAE">
        <w:rPr>
          <w:rFonts w:ascii="Arial" w:hAnsi="Arial" w:cs="Arial"/>
          <w:lang w:eastAsia="zh-CN"/>
        </w:rPr>
        <w:t>A straightforward solution is that the transmit power of the PSCCH is determined based on its associated SL PRS as well. Details</w:t>
      </w:r>
      <w:r w:rsidR="00AA6964">
        <w:rPr>
          <w:rFonts w:ascii="Arial" w:hAnsi="Arial" w:cs="Arial"/>
          <w:lang w:eastAsia="zh-CN"/>
        </w:rPr>
        <w:t xml:space="preserve"> including its impact on resource exclusion</w:t>
      </w:r>
      <w:r w:rsidR="00092EAE">
        <w:rPr>
          <w:rFonts w:ascii="Arial" w:hAnsi="Arial" w:cs="Arial"/>
          <w:lang w:eastAsia="zh-CN"/>
        </w:rPr>
        <w:t xml:space="preserve"> can be further studied.</w:t>
      </w:r>
    </w:p>
    <w:p w14:paraId="7CFB3E80" w14:textId="6E73A462" w:rsidR="00092EAE" w:rsidRPr="00092EAE" w:rsidRDefault="00092EAE" w:rsidP="000C3286">
      <w:pPr>
        <w:spacing w:beforeLines="50" w:before="120" w:afterLines="50" w:line="288" w:lineRule="auto"/>
        <w:jc w:val="both"/>
        <w:rPr>
          <w:rFonts w:ascii="Arial" w:hAnsi="Arial" w:cs="Arial"/>
          <w:b/>
          <w:lang w:eastAsia="zh-CN"/>
        </w:rPr>
      </w:pPr>
      <w:r w:rsidRPr="00092EAE">
        <w:rPr>
          <w:rFonts w:ascii="Arial" w:hAnsi="Arial" w:cs="Arial" w:hint="eastAsia"/>
          <w:b/>
          <w:lang w:eastAsia="zh-CN"/>
        </w:rPr>
        <w:t>P</w:t>
      </w:r>
      <w:r w:rsidRPr="00092EAE">
        <w:rPr>
          <w:rFonts w:ascii="Arial" w:hAnsi="Arial" w:cs="Arial"/>
          <w:b/>
          <w:lang w:eastAsia="zh-CN"/>
        </w:rPr>
        <w:t xml:space="preserve">roposal </w:t>
      </w:r>
      <w:r w:rsidR="003E008C" w:rsidRPr="00092EAE">
        <w:rPr>
          <w:rFonts w:ascii="Arial" w:hAnsi="Arial" w:cs="Arial"/>
          <w:b/>
          <w:lang w:eastAsia="zh-CN"/>
        </w:rPr>
        <w:t>1</w:t>
      </w:r>
      <w:r w:rsidR="003E008C">
        <w:rPr>
          <w:rFonts w:ascii="Arial" w:hAnsi="Arial" w:cs="Arial"/>
          <w:b/>
          <w:lang w:eastAsia="zh-CN"/>
        </w:rPr>
        <w:t>2</w:t>
      </w:r>
      <w:r w:rsidRPr="00092EAE">
        <w:rPr>
          <w:rFonts w:ascii="Arial" w:hAnsi="Arial" w:cs="Arial"/>
          <w:b/>
          <w:lang w:eastAsia="zh-CN"/>
        </w:rPr>
        <w:t xml:space="preserve">: The transmit power of the PSCCH is determined based on its associated SL PRS. </w:t>
      </w:r>
      <w:r w:rsidRPr="00092EAE">
        <w:rPr>
          <w:rFonts w:ascii="Arial" w:hAnsi="Arial" w:cs="Arial" w:hint="eastAsia"/>
          <w:b/>
          <w:lang w:eastAsia="zh-CN"/>
        </w:rPr>
        <w:t>F</w:t>
      </w:r>
      <w:r w:rsidRPr="00092EAE">
        <w:rPr>
          <w:rFonts w:ascii="Arial" w:hAnsi="Arial" w:cs="Arial"/>
          <w:b/>
          <w:lang w:eastAsia="zh-CN"/>
        </w:rPr>
        <w:t>FS details.</w:t>
      </w:r>
    </w:p>
    <w:p w14:paraId="6380EB2C" w14:textId="77777777" w:rsidR="00AE7F1A" w:rsidRPr="007D5586" w:rsidRDefault="00AE7F1A" w:rsidP="007D5586">
      <w:pPr>
        <w:pStyle w:val="3GPPText"/>
        <w:rPr>
          <w:lang w:val="en-GB"/>
        </w:rPr>
      </w:pPr>
    </w:p>
    <w:p w14:paraId="0DDD2F13" w14:textId="5AABB881" w:rsidR="00984C6B" w:rsidRPr="007F6112" w:rsidRDefault="00D97565" w:rsidP="00572BA8">
      <w:pPr>
        <w:pStyle w:val="3GPPH1"/>
        <w:spacing w:line="288" w:lineRule="auto"/>
        <w:rPr>
          <w:rFonts w:cs="Arial"/>
          <w:b/>
          <w:sz w:val="30"/>
          <w:szCs w:val="30"/>
          <w:lang w:val="en-US"/>
        </w:rPr>
      </w:pPr>
      <w:bookmarkStart w:id="17" w:name="_Ref31533076"/>
      <w:r w:rsidRPr="007F6112">
        <w:rPr>
          <w:rFonts w:cs="Arial"/>
          <w:b/>
          <w:sz w:val="30"/>
          <w:szCs w:val="30"/>
          <w:lang w:val="en-US"/>
        </w:rPr>
        <w:t>Conclusions</w:t>
      </w:r>
    </w:p>
    <w:bookmarkEnd w:id="17"/>
    <w:p w14:paraId="143038D7" w14:textId="0E368F77" w:rsidR="00D915DF" w:rsidRPr="00BF7A11"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have shared our </w:t>
      </w:r>
      <w:r w:rsidR="00FE5876">
        <w:rPr>
          <w:rFonts w:ascii="Arial" w:hAnsi="Arial" w:cs="Arial"/>
          <w:bCs/>
          <w:lang w:val="en-US" w:eastAsia="zh-CN"/>
        </w:rPr>
        <w:t>initial</w:t>
      </w:r>
      <w:r w:rsidR="009A0773">
        <w:rPr>
          <w:rFonts w:ascii="Arial" w:hAnsi="Arial" w:cs="Arial"/>
          <w:bCs/>
          <w:lang w:val="en-US" w:eastAsia="zh-CN"/>
        </w:rPr>
        <w:t xml:space="preserve"> </w:t>
      </w:r>
      <w:r w:rsidRPr="00BF7A11">
        <w:rPr>
          <w:rFonts w:ascii="Arial" w:hAnsi="Arial" w:cs="Arial"/>
          <w:bCs/>
          <w:lang w:val="en-US" w:eastAsia="zh-CN"/>
        </w:rPr>
        <w:t>views on SL positioning</w:t>
      </w:r>
      <w:r w:rsidR="00FE5876">
        <w:rPr>
          <w:rFonts w:ascii="Arial" w:hAnsi="Arial" w:cs="Arial"/>
          <w:bCs/>
          <w:lang w:val="en-US" w:eastAsia="zh-CN"/>
        </w:rPr>
        <w:t xml:space="preserve"> reference signal</w:t>
      </w:r>
      <w:r w:rsidRPr="00BF7A11">
        <w:rPr>
          <w:rFonts w:ascii="Arial" w:hAnsi="Arial" w:cs="Arial"/>
          <w:bCs/>
          <w:lang w:val="en-US" w:eastAsia="zh-CN"/>
        </w:rPr>
        <w:t>, the following observations and proposals are provided:</w:t>
      </w:r>
    </w:p>
    <w:p w14:paraId="0E94CD67" w14:textId="77777777" w:rsidR="00733608" w:rsidRDefault="00733608" w:rsidP="00733608">
      <w:pPr>
        <w:spacing w:beforeLines="50" w:before="120" w:afterLines="50" w:line="288" w:lineRule="auto"/>
        <w:jc w:val="both"/>
        <w:rPr>
          <w:rFonts w:ascii="Arial" w:hAnsi="Arial" w:cs="Arial"/>
          <w:b/>
          <w:lang w:eastAsia="zh-CN"/>
        </w:rPr>
      </w:pPr>
      <w:r w:rsidRPr="00AB1A46">
        <w:rPr>
          <w:rFonts w:ascii="Arial" w:hAnsi="Arial" w:cs="Arial"/>
          <w:b/>
          <w:lang w:eastAsia="zh-CN"/>
        </w:rPr>
        <w:t xml:space="preserve">Observation </w:t>
      </w:r>
      <w:r>
        <w:rPr>
          <w:rFonts w:ascii="Arial" w:hAnsi="Arial" w:cs="Arial"/>
          <w:b/>
          <w:lang w:eastAsia="zh-CN"/>
        </w:rPr>
        <w:t>1</w:t>
      </w:r>
      <w:r w:rsidRPr="00AB1A46">
        <w:rPr>
          <w:rFonts w:ascii="Arial" w:hAnsi="Arial" w:cs="Arial"/>
          <w:b/>
          <w:lang w:eastAsia="zh-CN"/>
        </w:rPr>
        <w:t>: The high-level configuration signalling of SL-PRS may include one or a combination of resource pool/BWP level configuration, PC5-RRC signalling or SLPP signalling which is potentially designed in RAN2.</w:t>
      </w:r>
    </w:p>
    <w:p w14:paraId="116C27A1" w14:textId="77777777" w:rsidR="00733608" w:rsidRDefault="00733608" w:rsidP="00733608">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2</w:t>
      </w:r>
      <w:r w:rsidRPr="007745B2">
        <w:rPr>
          <w:rFonts w:ascii="Arial" w:hAnsi="Arial" w:cs="Arial"/>
          <w:b/>
          <w:lang w:eastAsia="zh-CN"/>
        </w:rPr>
        <w:t>:</w:t>
      </w:r>
      <w:r w:rsidRPr="000E2A9F">
        <w:rPr>
          <w:rFonts w:ascii="Arial" w:hAnsi="Arial" w:cs="Arial"/>
          <w:b/>
          <w:lang w:eastAsia="zh-CN"/>
        </w:rPr>
        <w:t xml:space="preserve"> In NR sidelink, SCI is used to indicate the PSSCH transmission within a same slot of PSCCH, and is also used to reserve further resource for subsequent transmission.</w:t>
      </w:r>
    </w:p>
    <w:p w14:paraId="7D38FD2A" w14:textId="77777777" w:rsidR="00733608" w:rsidRDefault="00733608" w:rsidP="00733608">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3</w:t>
      </w:r>
      <w:r w:rsidRPr="007745B2">
        <w:rPr>
          <w:rFonts w:ascii="Arial" w:hAnsi="Arial" w:cs="Arial"/>
          <w:b/>
          <w:lang w:eastAsia="zh-CN"/>
        </w:rPr>
        <w:t>:</w:t>
      </w:r>
      <w:r>
        <w:rPr>
          <w:rFonts w:ascii="Arial" w:hAnsi="Arial" w:cs="Arial"/>
          <w:b/>
          <w:lang w:eastAsia="zh-CN"/>
        </w:rPr>
        <w:t xml:space="preserve"> In NR sidelink, </w:t>
      </w:r>
      <w:r w:rsidRPr="000E2A9F">
        <w:rPr>
          <w:rFonts w:ascii="Arial" w:hAnsi="Arial" w:cs="Arial"/>
          <w:b/>
          <w:lang w:eastAsia="zh-CN"/>
        </w:rPr>
        <w:t xml:space="preserve">from the perspective of receiver UE(s), its reception is achieved by </w:t>
      </w:r>
      <w:r w:rsidRPr="00F2217B">
        <w:rPr>
          <w:rFonts w:ascii="Arial" w:hAnsi="Arial" w:cs="Arial"/>
          <w:b/>
          <w:lang w:eastAsia="zh-CN"/>
        </w:rPr>
        <w:t xml:space="preserve">identifying </w:t>
      </w:r>
      <w:r w:rsidRPr="000E2A9F">
        <w:rPr>
          <w:rFonts w:ascii="Arial" w:hAnsi="Arial" w:cs="Arial"/>
          <w:b/>
          <w:lang w:eastAsia="zh-CN"/>
        </w:rPr>
        <w:t>that it is the intended receiver of the corresponding destination ID indicated in the SCI within the same slot; not based on the reservation information of a transmitter UE.</w:t>
      </w:r>
    </w:p>
    <w:p w14:paraId="0E551E82" w14:textId="77777777" w:rsidR="00733608" w:rsidRDefault="00733608" w:rsidP="00733608">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4</w:t>
      </w:r>
      <w:r w:rsidRPr="007745B2">
        <w:rPr>
          <w:rFonts w:ascii="Arial" w:hAnsi="Arial" w:cs="Arial"/>
          <w:b/>
          <w:lang w:eastAsia="zh-CN"/>
        </w:rPr>
        <w:t>:</w:t>
      </w:r>
      <w:r>
        <w:rPr>
          <w:rFonts w:ascii="Arial" w:hAnsi="Arial" w:cs="Arial"/>
          <w:b/>
          <w:lang w:eastAsia="zh-CN"/>
        </w:rPr>
        <w:t xml:space="preserve"> In NR sidelink, </w:t>
      </w:r>
      <w:r w:rsidRPr="000E2A9F">
        <w:rPr>
          <w:rFonts w:ascii="Arial" w:hAnsi="Arial" w:cs="Arial"/>
          <w:b/>
          <w:lang w:eastAsia="zh-CN"/>
        </w:rPr>
        <w:t>from the perspective of other transmitter UE(s), the resource reservation information is used for resource exclusion procedure.</w:t>
      </w:r>
    </w:p>
    <w:p w14:paraId="580248B4" w14:textId="77777777" w:rsidR="00733608" w:rsidRPr="00733608" w:rsidRDefault="00733608" w:rsidP="00733608">
      <w:pPr>
        <w:spacing w:beforeLines="50" w:before="120" w:afterLines="50" w:line="288" w:lineRule="auto"/>
        <w:jc w:val="both"/>
        <w:rPr>
          <w:rFonts w:ascii="Arial" w:hAnsi="Arial" w:cs="Arial"/>
          <w:b/>
          <w:bCs/>
          <w:lang w:eastAsia="zh-CN"/>
        </w:rPr>
      </w:pPr>
    </w:p>
    <w:p w14:paraId="606320A8" w14:textId="5B369516" w:rsidR="00733608" w:rsidRDefault="00733608" w:rsidP="00733608">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 Slot-based scheduling granularity for SL-PRS is supported as the starting point.</w:t>
      </w:r>
    </w:p>
    <w:p w14:paraId="424A6CEB" w14:textId="7E49A429" w:rsidR="00733608" w:rsidRPr="00DF6310" w:rsidRDefault="00733608" w:rsidP="00DF6310">
      <w:pPr>
        <w:pStyle w:val="af9"/>
        <w:numPr>
          <w:ilvl w:val="0"/>
          <w:numId w:val="34"/>
        </w:numPr>
        <w:spacing w:beforeLines="50" w:before="120" w:afterLines="50" w:after="120" w:line="288" w:lineRule="auto"/>
        <w:ind w:left="993"/>
        <w:jc w:val="both"/>
        <w:rPr>
          <w:rFonts w:ascii="Arial" w:hAnsi="Arial" w:cs="Arial" w:hint="eastAsia"/>
          <w:b/>
          <w:bCs/>
          <w:sz w:val="20"/>
          <w:szCs w:val="20"/>
          <w:lang w:eastAsia="zh-CN"/>
        </w:rPr>
      </w:pPr>
      <w:r w:rsidRPr="00E76148">
        <w:rPr>
          <w:rFonts w:ascii="Arial" w:hAnsi="Arial" w:cs="Arial" w:hint="eastAsia"/>
          <w:b/>
          <w:bCs/>
          <w:sz w:val="20"/>
          <w:szCs w:val="20"/>
          <w:lang w:eastAsia="zh-CN"/>
        </w:rPr>
        <w:t>F</w:t>
      </w:r>
      <w:r w:rsidRPr="00E76148">
        <w:rPr>
          <w:rFonts w:ascii="Arial" w:hAnsi="Arial" w:cs="Arial"/>
          <w:b/>
          <w:bCs/>
          <w:sz w:val="20"/>
          <w:szCs w:val="20"/>
          <w:lang w:eastAsia="zh-CN"/>
        </w:rPr>
        <w:t>FS: Sub-slot scheduling granularity for SL-PRS.</w:t>
      </w:r>
    </w:p>
    <w:p w14:paraId="53CE1070" w14:textId="08F513A9" w:rsidR="00733608" w:rsidRDefault="00733608" w:rsidP="00733608">
      <w:pPr>
        <w:spacing w:beforeLines="50" w:before="120" w:afterLines="50" w:line="288" w:lineRule="auto"/>
        <w:jc w:val="both"/>
        <w:rPr>
          <w:rFonts w:ascii="Arial" w:hAnsi="Arial" w:cs="Arial"/>
          <w:b/>
          <w:bCs/>
          <w:lang w:eastAsia="zh-CN"/>
        </w:rPr>
      </w:pPr>
      <w:r w:rsidRPr="00AA1204">
        <w:rPr>
          <w:rFonts w:ascii="Arial" w:hAnsi="Arial" w:cs="Arial" w:hint="eastAsia"/>
          <w:b/>
          <w:bCs/>
          <w:lang w:eastAsia="zh-CN"/>
        </w:rPr>
        <w:lastRenderedPageBreak/>
        <w:t>P</w:t>
      </w:r>
      <w:r w:rsidRPr="00AA1204">
        <w:rPr>
          <w:rFonts w:ascii="Arial" w:hAnsi="Arial" w:cs="Arial"/>
          <w:b/>
          <w:bCs/>
          <w:lang w:eastAsia="zh-CN"/>
        </w:rPr>
        <w:t xml:space="preserve">roposal </w:t>
      </w:r>
      <w:r w:rsidR="003E008C">
        <w:rPr>
          <w:rFonts w:ascii="Arial" w:hAnsi="Arial" w:cs="Arial"/>
          <w:b/>
          <w:bCs/>
          <w:lang w:eastAsia="zh-CN"/>
        </w:rPr>
        <w:t>2</w:t>
      </w:r>
      <w:r w:rsidRPr="00AA1204">
        <w:rPr>
          <w:rFonts w:ascii="Arial" w:hAnsi="Arial" w:cs="Arial"/>
          <w:b/>
          <w:bCs/>
          <w:lang w:eastAsia="zh-CN"/>
        </w:rPr>
        <w:t>: For a SL-PRS slot</w:t>
      </w:r>
      <w:r>
        <w:rPr>
          <w:rFonts w:ascii="Arial" w:hAnsi="Arial" w:cs="Arial"/>
          <w:b/>
          <w:bCs/>
          <w:lang w:eastAsia="zh-CN"/>
        </w:rPr>
        <w:t>:</w:t>
      </w:r>
    </w:p>
    <w:p w14:paraId="23597693" w14:textId="77777777" w:rsidR="00733608" w:rsidRPr="00FA740F" w:rsidRDefault="00733608" w:rsidP="00733608">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T</w:t>
      </w:r>
      <w:r w:rsidRPr="00FA740F">
        <w:rPr>
          <w:rFonts w:ascii="Arial" w:hAnsi="Arial" w:cs="Arial"/>
          <w:b/>
          <w:bCs/>
          <w:sz w:val="20"/>
          <w:szCs w:val="20"/>
          <w:lang w:eastAsia="zh-CN"/>
        </w:rPr>
        <w:t>he 1st symbol of SL-PRS should be used as the AGC symbol, which is the duplication of the 2nd symbol of</w:t>
      </w:r>
      <w:r>
        <w:rPr>
          <w:rFonts w:ascii="Arial" w:hAnsi="Arial" w:cs="Arial"/>
          <w:b/>
          <w:bCs/>
          <w:sz w:val="20"/>
          <w:szCs w:val="20"/>
          <w:lang w:eastAsia="zh-CN"/>
        </w:rPr>
        <w:t xml:space="preserve"> </w:t>
      </w:r>
      <w:r w:rsidRPr="00FA740F">
        <w:rPr>
          <w:rFonts w:ascii="Arial" w:hAnsi="Arial" w:cs="Arial"/>
          <w:b/>
          <w:bCs/>
          <w:sz w:val="20"/>
          <w:szCs w:val="20"/>
          <w:lang w:eastAsia="zh-CN"/>
        </w:rPr>
        <w:t>SL-PRS.</w:t>
      </w:r>
    </w:p>
    <w:p w14:paraId="3A26AFBB" w14:textId="42A2C6AF" w:rsidR="00733608" w:rsidRPr="00FA740F" w:rsidRDefault="00733608" w:rsidP="00733608">
      <w:pPr>
        <w:pStyle w:val="af9"/>
        <w:numPr>
          <w:ilvl w:val="0"/>
          <w:numId w:val="36"/>
        </w:numPr>
        <w:spacing w:beforeLines="50" w:before="120" w:afterLines="50" w:after="120" w:line="288" w:lineRule="auto"/>
        <w:ind w:left="851"/>
        <w:jc w:val="both"/>
        <w:rPr>
          <w:rFonts w:ascii="Arial" w:hAnsi="Arial" w:cs="Arial"/>
          <w:b/>
          <w:bCs/>
          <w:sz w:val="20"/>
          <w:szCs w:val="20"/>
          <w:lang w:eastAsia="zh-CN"/>
        </w:rPr>
      </w:pPr>
      <w:r w:rsidRPr="00FA740F">
        <w:rPr>
          <w:rFonts w:ascii="Arial" w:hAnsi="Arial" w:cs="Arial"/>
          <w:b/>
          <w:bCs/>
          <w:sz w:val="20"/>
          <w:szCs w:val="20"/>
          <w:lang w:eastAsia="zh-CN"/>
        </w:rPr>
        <w:t xml:space="preserve">A </w:t>
      </w:r>
      <w:r>
        <w:rPr>
          <w:rFonts w:ascii="Arial" w:hAnsi="Arial" w:cs="Arial"/>
          <w:b/>
          <w:bCs/>
          <w:sz w:val="20"/>
          <w:szCs w:val="20"/>
          <w:lang w:eastAsia="zh-CN"/>
        </w:rPr>
        <w:t>GAP</w:t>
      </w:r>
      <w:r w:rsidRPr="00FA740F">
        <w:rPr>
          <w:rFonts w:ascii="Arial" w:hAnsi="Arial" w:cs="Arial"/>
          <w:b/>
          <w:bCs/>
          <w:sz w:val="20"/>
          <w:szCs w:val="20"/>
          <w:lang w:eastAsia="zh-CN"/>
        </w:rPr>
        <w:t xml:space="preserve"> symbol for Rx-Tx turnaround </w:t>
      </w:r>
      <w:r w:rsidR="00DD59BB" w:rsidRPr="00DD59BB">
        <w:rPr>
          <w:rFonts w:ascii="Arial" w:hAnsi="Arial" w:cs="Arial"/>
          <w:b/>
          <w:bCs/>
          <w:sz w:val="20"/>
          <w:szCs w:val="20"/>
          <w:lang w:eastAsia="zh-CN"/>
        </w:rPr>
        <w:t>is also required immediately after the last symbol of SL-PRS</w:t>
      </w:r>
      <w:r w:rsidRPr="00FA740F">
        <w:rPr>
          <w:rFonts w:ascii="Arial" w:hAnsi="Arial" w:cs="Arial"/>
          <w:b/>
          <w:bCs/>
          <w:sz w:val="20"/>
          <w:szCs w:val="20"/>
          <w:lang w:eastAsia="zh-CN"/>
        </w:rPr>
        <w:t>.</w:t>
      </w:r>
    </w:p>
    <w:p w14:paraId="190555BC" w14:textId="79ACEF47" w:rsidR="00733608" w:rsidRDefault="00733608" w:rsidP="00733608">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3E008C">
        <w:rPr>
          <w:rFonts w:ascii="Arial" w:hAnsi="Arial" w:cs="Arial"/>
          <w:b/>
          <w:bCs/>
          <w:lang w:eastAsia="zh-CN"/>
        </w:rPr>
        <w:t>3</w:t>
      </w:r>
      <w:r w:rsidRPr="00417944">
        <w:rPr>
          <w:rFonts w:ascii="Arial" w:hAnsi="Arial" w:cs="Arial"/>
          <w:b/>
          <w:bCs/>
          <w:lang w:eastAsia="zh-CN"/>
        </w:rPr>
        <w:t xml:space="preserve">: </w:t>
      </w:r>
      <w:r>
        <w:rPr>
          <w:rFonts w:ascii="Arial" w:hAnsi="Arial" w:cs="Arial"/>
          <w:b/>
          <w:bCs/>
          <w:lang w:eastAsia="zh-CN"/>
        </w:rPr>
        <w:t>For</w:t>
      </w:r>
      <w:r w:rsidRPr="00417944">
        <w:rPr>
          <w:rFonts w:ascii="Arial" w:hAnsi="Arial" w:cs="Arial"/>
          <w:b/>
          <w:bCs/>
          <w:lang w:eastAsia="zh-CN"/>
        </w:rPr>
        <w:t xml:space="preserve"> the</w:t>
      </w:r>
      <w:r>
        <w:rPr>
          <w:rFonts w:ascii="Arial" w:hAnsi="Arial" w:cs="Arial"/>
          <w:b/>
          <w:bCs/>
          <w:lang w:eastAsia="zh-CN"/>
        </w:rPr>
        <w:t xml:space="preserve"> comb size </w:t>
      </w:r>
      <w:r w:rsidRPr="00417944">
        <w:rPr>
          <w:rFonts w:ascii="Arial" w:hAnsi="Arial" w:cs="Arial"/>
          <w:b/>
          <w:bCs/>
          <w:lang w:eastAsia="zh-CN"/>
        </w:rPr>
        <w:t>N</w:t>
      </w:r>
      <w:r>
        <w:rPr>
          <w:rFonts w:ascii="Arial" w:hAnsi="Arial" w:cs="Arial"/>
          <w:b/>
          <w:bCs/>
          <w:lang w:eastAsia="zh-CN"/>
        </w:rPr>
        <w:t xml:space="preserve"> of SL-PRS, consider at least the following values:</w:t>
      </w:r>
    </w:p>
    <w:p w14:paraId="7CB6DB25" w14:textId="77777777" w:rsidR="00733608" w:rsidRPr="00417944" w:rsidRDefault="00733608" w:rsidP="00733608">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sidRPr="00417944">
        <w:rPr>
          <w:rFonts w:ascii="Arial" w:hAnsi="Arial" w:cs="Arial"/>
          <w:b/>
          <w:bCs/>
          <w:sz w:val="20"/>
          <w:szCs w:val="20"/>
          <w:lang w:eastAsia="zh-CN"/>
        </w:rPr>
        <w:t>N = {</w:t>
      </w:r>
      <w:r>
        <w:rPr>
          <w:rFonts w:ascii="Arial" w:hAnsi="Arial" w:cs="Arial"/>
          <w:b/>
          <w:bCs/>
          <w:sz w:val="20"/>
          <w:szCs w:val="20"/>
          <w:lang w:eastAsia="zh-CN"/>
        </w:rPr>
        <w:t>[</w:t>
      </w:r>
      <w:r w:rsidRPr="00417944">
        <w:rPr>
          <w:rFonts w:ascii="Arial" w:hAnsi="Arial" w:cs="Arial"/>
          <w:b/>
          <w:bCs/>
          <w:sz w:val="20"/>
          <w:szCs w:val="20"/>
          <w:lang w:eastAsia="zh-CN"/>
        </w:rPr>
        <w:t>1</w:t>
      </w:r>
      <w:r>
        <w:rPr>
          <w:rFonts w:ascii="Arial" w:hAnsi="Arial" w:cs="Arial"/>
          <w:b/>
          <w:bCs/>
          <w:sz w:val="20"/>
          <w:szCs w:val="20"/>
          <w:lang w:eastAsia="zh-CN"/>
        </w:rPr>
        <w:t>]</w:t>
      </w:r>
      <w:r w:rsidRPr="00417944">
        <w:rPr>
          <w:rFonts w:ascii="Arial" w:hAnsi="Arial" w:cs="Arial"/>
          <w:b/>
          <w:bCs/>
          <w:sz w:val="20"/>
          <w:szCs w:val="20"/>
          <w:lang w:eastAsia="zh-CN"/>
        </w:rPr>
        <w:t>,2,4,6,8,</w:t>
      </w:r>
      <w:r>
        <w:rPr>
          <w:rFonts w:ascii="Arial" w:hAnsi="Arial" w:cs="Arial"/>
          <w:b/>
          <w:bCs/>
          <w:sz w:val="20"/>
          <w:szCs w:val="20"/>
          <w:lang w:eastAsia="zh-CN"/>
        </w:rPr>
        <w:t>[</w:t>
      </w:r>
      <w:r w:rsidRPr="00417944">
        <w:rPr>
          <w:rFonts w:ascii="Arial" w:hAnsi="Arial" w:cs="Arial"/>
          <w:b/>
          <w:bCs/>
          <w:sz w:val="20"/>
          <w:szCs w:val="20"/>
          <w:lang w:eastAsia="zh-CN"/>
        </w:rPr>
        <w:t>12</w:t>
      </w:r>
      <w:r>
        <w:rPr>
          <w:rFonts w:ascii="Arial" w:hAnsi="Arial" w:cs="Arial"/>
          <w:b/>
          <w:bCs/>
          <w:sz w:val="20"/>
          <w:szCs w:val="20"/>
          <w:lang w:eastAsia="zh-CN"/>
        </w:rPr>
        <w:t>]</w:t>
      </w:r>
      <w:r w:rsidRPr="00417944">
        <w:rPr>
          <w:rFonts w:ascii="Arial" w:hAnsi="Arial" w:cs="Arial"/>
          <w:b/>
          <w:bCs/>
          <w:sz w:val="20"/>
          <w:szCs w:val="20"/>
          <w:lang w:eastAsia="zh-CN"/>
        </w:rPr>
        <w:t>}</w:t>
      </w:r>
    </w:p>
    <w:p w14:paraId="0E021015" w14:textId="7A647079" w:rsidR="00733608" w:rsidRDefault="00733608" w:rsidP="00733608">
      <w:pPr>
        <w:spacing w:beforeLines="50" w:before="120" w:afterLines="50" w:line="288" w:lineRule="auto"/>
        <w:jc w:val="both"/>
        <w:rPr>
          <w:rFonts w:ascii="Arial" w:hAnsi="Arial" w:cs="Arial"/>
          <w:b/>
          <w:bCs/>
          <w:lang w:eastAsia="zh-CN"/>
        </w:rPr>
      </w:pPr>
      <w:r w:rsidRPr="00417944">
        <w:rPr>
          <w:rFonts w:ascii="Arial" w:hAnsi="Arial" w:cs="Arial" w:hint="eastAsia"/>
          <w:b/>
          <w:bCs/>
          <w:lang w:eastAsia="zh-CN"/>
        </w:rPr>
        <w:t>P</w:t>
      </w:r>
      <w:r w:rsidRPr="00417944">
        <w:rPr>
          <w:rFonts w:ascii="Arial" w:hAnsi="Arial" w:cs="Arial"/>
          <w:b/>
          <w:bCs/>
          <w:lang w:eastAsia="zh-CN"/>
        </w:rPr>
        <w:t xml:space="preserve">roposal </w:t>
      </w:r>
      <w:r w:rsidR="003E008C">
        <w:rPr>
          <w:rFonts w:ascii="Arial" w:hAnsi="Arial" w:cs="Arial"/>
          <w:b/>
          <w:bCs/>
          <w:lang w:eastAsia="zh-CN"/>
        </w:rPr>
        <w:t>4</w:t>
      </w:r>
      <w:r w:rsidRPr="00417944">
        <w:rPr>
          <w:rFonts w:ascii="Arial" w:hAnsi="Arial" w:cs="Arial"/>
          <w:b/>
          <w:bCs/>
          <w:lang w:eastAsia="zh-CN"/>
        </w:rPr>
        <w:t xml:space="preserve">: </w:t>
      </w:r>
      <w:r>
        <w:rPr>
          <w:rFonts w:ascii="Arial" w:hAnsi="Arial" w:cs="Arial"/>
          <w:b/>
          <w:bCs/>
          <w:lang w:eastAsia="zh-CN"/>
        </w:rPr>
        <w:t>For</w:t>
      </w:r>
      <w:r w:rsidRPr="00417944">
        <w:rPr>
          <w:rFonts w:ascii="Arial" w:hAnsi="Arial" w:cs="Arial"/>
          <w:b/>
          <w:bCs/>
          <w:lang w:eastAsia="zh-CN"/>
        </w:rPr>
        <w:t xml:space="preserve"> the</w:t>
      </w:r>
      <w:r>
        <w:rPr>
          <w:rFonts w:ascii="Arial" w:hAnsi="Arial" w:cs="Arial"/>
          <w:b/>
          <w:bCs/>
          <w:lang w:eastAsia="zh-CN"/>
        </w:rPr>
        <w:t xml:space="preserve"> number of SL-PRS symbols M (excluding AGC and GAP symbols), consider at least the following values:</w:t>
      </w:r>
    </w:p>
    <w:p w14:paraId="002FB001" w14:textId="4FBA4F14" w:rsidR="00733608" w:rsidRDefault="00733608" w:rsidP="00733608">
      <w:pPr>
        <w:pStyle w:val="af9"/>
        <w:numPr>
          <w:ilvl w:val="0"/>
          <w:numId w:val="34"/>
        </w:numPr>
        <w:spacing w:beforeLines="50" w:before="120" w:afterLines="50" w:after="120" w:line="288" w:lineRule="auto"/>
        <w:ind w:left="851"/>
        <w:jc w:val="both"/>
        <w:rPr>
          <w:rFonts w:ascii="Arial" w:hAnsi="Arial" w:cs="Arial"/>
          <w:b/>
          <w:bCs/>
          <w:sz w:val="20"/>
          <w:szCs w:val="20"/>
          <w:lang w:eastAsia="zh-CN"/>
        </w:rPr>
      </w:pPr>
      <w:r>
        <w:rPr>
          <w:rFonts w:ascii="Arial" w:hAnsi="Arial" w:cs="Arial"/>
          <w:b/>
          <w:bCs/>
          <w:sz w:val="20"/>
          <w:szCs w:val="20"/>
          <w:lang w:eastAsia="zh-CN"/>
        </w:rPr>
        <w:t xml:space="preserve">M </w:t>
      </w:r>
      <w:r w:rsidRPr="00417944">
        <w:rPr>
          <w:rFonts w:ascii="Arial" w:hAnsi="Arial" w:cs="Arial"/>
          <w:b/>
          <w:bCs/>
          <w:sz w:val="20"/>
          <w:szCs w:val="20"/>
          <w:lang w:eastAsia="zh-CN"/>
        </w:rPr>
        <w:t>= {</w:t>
      </w:r>
      <w:r>
        <w:rPr>
          <w:rFonts w:ascii="Arial" w:hAnsi="Arial" w:cs="Arial"/>
          <w:b/>
          <w:bCs/>
          <w:sz w:val="20"/>
          <w:szCs w:val="20"/>
          <w:lang w:eastAsia="zh-CN"/>
        </w:rPr>
        <w:t>[</w:t>
      </w:r>
      <w:r w:rsidRPr="00417944">
        <w:rPr>
          <w:rFonts w:ascii="Arial" w:hAnsi="Arial" w:cs="Arial"/>
          <w:b/>
          <w:bCs/>
          <w:sz w:val="20"/>
          <w:szCs w:val="20"/>
          <w:lang w:eastAsia="zh-CN"/>
        </w:rPr>
        <w:t>1</w:t>
      </w:r>
      <w:r>
        <w:rPr>
          <w:rFonts w:ascii="Arial" w:hAnsi="Arial" w:cs="Arial"/>
          <w:b/>
          <w:bCs/>
          <w:sz w:val="20"/>
          <w:szCs w:val="20"/>
          <w:lang w:eastAsia="zh-CN"/>
        </w:rPr>
        <w:t>]</w:t>
      </w:r>
      <w:r w:rsidRPr="00417944">
        <w:rPr>
          <w:rFonts w:ascii="Arial" w:hAnsi="Arial" w:cs="Arial"/>
          <w:b/>
          <w:bCs/>
          <w:sz w:val="20"/>
          <w:szCs w:val="20"/>
          <w:lang w:eastAsia="zh-CN"/>
        </w:rPr>
        <w:t>,2,4,6,8</w:t>
      </w:r>
      <w:r w:rsidR="00F35408" w:rsidRPr="00F35408">
        <w:rPr>
          <w:rFonts w:ascii="Arial" w:hAnsi="Arial" w:cs="Arial"/>
          <w:b/>
          <w:bCs/>
          <w:sz w:val="20"/>
          <w:szCs w:val="20"/>
          <w:lang w:eastAsia="zh-CN"/>
        </w:rPr>
        <w:t>,[12]</w:t>
      </w:r>
      <w:r w:rsidRPr="00417944">
        <w:rPr>
          <w:rFonts w:ascii="Arial" w:hAnsi="Arial" w:cs="Arial"/>
          <w:b/>
          <w:bCs/>
          <w:sz w:val="20"/>
          <w:szCs w:val="20"/>
          <w:lang w:eastAsia="zh-CN"/>
        </w:rPr>
        <w:t>}</w:t>
      </w:r>
    </w:p>
    <w:p w14:paraId="407FB695" w14:textId="7A3BD18F" w:rsidR="00733608" w:rsidRPr="00D352BE" w:rsidRDefault="00733608" w:rsidP="00733608">
      <w:pPr>
        <w:spacing w:beforeLines="50" w:before="120" w:afterLines="5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3E008C">
        <w:rPr>
          <w:rFonts w:ascii="Arial" w:hAnsi="Arial" w:cs="Arial"/>
          <w:b/>
          <w:bCs/>
          <w:lang w:eastAsia="zh-CN"/>
        </w:rPr>
        <w:t>5</w:t>
      </w:r>
      <w:r>
        <w:rPr>
          <w:rFonts w:ascii="Arial" w:hAnsi="Arial" w:cs="Arial"/>
          <w:b/>
          <w:bCs/>
          <w:lang w:eastAsia="zh-CN"/>
        </w:rPr>
        <w:t>: Both full staggering and partial staggering pattern are supported for SL-PRS.</w:t>
      </w:r>
    </w:p>
    <w:p w14:paraId="67E6822B" w14:textId="63E341AD" w:rsidR="00733608" w:rsidRPr="00832A2B" w:rsidRDefault="00733608" w:rsidP="00733608">
      <w:pPr>
        <w:widowControl w:val="0"/>
        <w:spacing w:beforeLines="50" w:before="120" w:line="288" w:lineRule="auto"/>
        <w:jc w:val="both"/>
        <w:rPr>
          <w:rFonts w:ascii="Arial" w:hAnsi="Arial" w:cs="Arial"/>
          <w:b/>
          <w:lang w:eastAsia="zh-CN"/>
        </w:rPr>
      </w:pPr>
      <w:bookmarkStart w:id="18" w:name="_GoBack"/>
      <w:r w:rsidRPr="00832A2B">
        <w:rPr>
          <w:rFonts w:ascii="Arial" w:hAnsi="Arial" w:cs="Arial"/>
          <w:b/>
          <w:lang w:eastAsia="zh-CN"/>
        </w:rPr>
        <w:t xml:space="preserve">Proposal </w:t>
      </w:r>
      <w:r w:rsidR="003E008C" w:rsidRPr="00832A2B">
        <w:rPr>
          <w:rFonts w:ascii="Arial" w:hAnsi="Arial" w:cs="Arial"/>
          <w:b/>
          <w:lang w:eastAsia="zh-CN"/>
        </w:rPr>
        <w:t>6</w:t>
      </w:r>
      <w:r w:rsidRPr="00832A2B">
        <w:rPr>
          <w:rFonts w:ascii="Arial" w:hAnsi="Arial" w:cs="Arial"/>
          <w:b/>
          <w:lang w:eastAsia="zh-CN"/>
        </w:rPr>
        <w:t xml:space="preserve">: RAN1 does not consider non-consecutive symbols </w:t>
      </w:r>
      <w:r w:rsidR="00F35408" w:rsidRPr="00832A2B">
        <w:rPr>
          <w:rFonts w:ascii="Arial" w:hAnsi="Arial" w:cs="Arial" w:hint="eastAsia"/>
          <w:b/>
          <w:lang w:eastAsia="zh-CN"/>
        </w:rPr>
        <w:t>SL-PRS</w:t>
      </w:r>
      <w:r w:rsidR="00F35408" w:rsidRPr="00832A2B">
        <w:rPr>
          <w:rFonts w:ascii="Arial" w:hAnsi="Arial" w:cs="Arial"/>
          <w:b/>
          <w:lang w:eastAsia="zh-CN"/>
        </w:rPr>
        <w:t xml:space="preserve"> </w:t>
      </w:r>
      <w:r w:rsidRPr="00832A2B">
        <w:rPr>
          <w:rFonts w:ascii="Arial" w:hAnsi="Arial" w:cs="Arial"/>
          <w:b/>
          <w:lang w:eastAsia="zh-CN"/>
        </w:rPr>
        <w:t>for shared resource pool.</w:t>
      </w:r>
    </w:p>
    <w:bookmarkEnd w:id="18"/>
    <w:p w14:paraId="65CC0D64" w14:textId="205B64E3" w:rsidR="00733608" w:rsidRDefault="00733608" w:rsidP="00733608">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3E008C">
        <w:rPr>
          <w:rFonts w:ascii="Arial" w:hAnsi="Arial" w:cs="Arial"/>
          <w:b/>
          <w:lang w:eastAsia="zh-CN"/>
        </w:rPr>
        <w:t>7</w:t>
      </w:r>
      <w:r w:rsidRPr="00F54B66">
        <w:rPr>
          <w:rFonts w:ascii="Arial" w:hAnsi="Arial" w:cs="Arial"/>
          <w:b/>
          <w:lang w:eastAsia="zh-CN"/>
        </w:rPr>
        <w:t xml:space="preserve">: Parameters of </w:t>
      </w:r>
      <w:r>
        <w:rPr>
          <w:rFonts w:ascii="Arial" w:hAnsi="Arial" w:cs="Arial"/>
          <w:b/>
          <w:lang w:eastAsia="zh-CN"/>
        </w:rPr>
        <w:t>SL-PRS</w:t>
      </w:r>
      <w:r w:rsidRPr="00F54B66">
        <w:rPr>
          <w:rFonts w:ascii="Arial" w:hAnsi="Arial" w:cs="Arial"/>
          <w:b/>
          <w:lang w:eastAsia="zh-CN"/>
        </w:rPr>
        <w:t xml:space="preserve">, e.g., </w:t>
      </w:r>
      <w:r w:rsidRPr="00E1247C">
        <w:rPr>
          <w:rFonts w:ascii="Arial" w:hAnsi="Arial" w:cs="Arial"/>
          <w:b/>
          <w:lang w:eastAsia="zh-CN"/>
        </w:rPr>
        <w:t>SL PRS pattern</w:t>
      </w:r>
      <w:r>
        <w:rPr>
          <w:rFonts w:ascii="Arial" w:hAnsi="Arial" w:cs="Arial"/>
          <w:b/>
          <w:lang w:eastAsia="zh-CN"/>
        </w:rPr>
        <w:t xml:space="preserve"> (incl. </w:t>
      </w:r>
      <w:r w:rsidRPr="00F54B66">
        <w:rPr>
          <w:rFonts w:ascii="Arial" w:hAnsi="Arial" w:cs="Arial"/>
          <w:b/>
          <w:lang w:eastAsia="zh-CN"/>
        </w:rPr>
        <w:t>number of symbols,</w:t>
      </w:r>
      <w:r>
        <w:rPr>
          <w:rFonts w:ascii="Arial" w:hAnsi="Arial" w:cs="Arial"/>
          <w:b/>
          <w:lang w:eastAsia="zh-CN"/>
        </w:rPr>
        <w:t xml:space="preserve"> c</w:t>
      </w:r>
      <w:r w:rsidRPr="00F54B66">
        <w:rPr>
          <w:rFonts w:ascii="Arial" w:hAnsi="Arial" w:cs="Arial"/>
          <w:b/>
          <w:lang w:eastAsia="zh-CN"/>
        </w:rPr>
        <w:t>omb size</w:t>
      </w:r>
      <w:r>
        <w:rPr>
          <w:rFonts w:ascii="Arial" w:hAnsi="Arial" w:cs="Arial"/>
          <w:b/>
          <w:lang w:eastAsia="zh-CN"/>
        </w:rPr>
        <w:t>)</w:t>
      </w:r>
      <w:r w:rsidRPr="00F54B66">
        <w:rPr>
          <w:rFonts w:ascii="Arial" w:hAnsi="Arial" w:cs="Arial"/>
          <w:b/>
          <w:lang w:eastAsia="zh-CN"/>
        </w:rPr>
        <w:t xml:space="preserve">, and </w:t>
      </w:r>
      <w:r>
        <w:rPr>
          <w:rFonts w:ascii="Arial" w:hAnsi="Arial" w:cs="Arial"/>
          <w:b/>
          <w:lang w:eastAsia="zh-CN"/>
        </w:rPr>
        <w:t>bandwidth</w:t>
      </w:r>
      <w:r w:rsidRPr="00F54B66">
        <w:rPr>
          <w:rFonts w:ascii="Arial" w:hAnsi="Arial" w:cs="Arial"/>
          <w:b/>
          <w:lang w:eastAsia="zh-CN"/>
        </w:rPr>
        <w:t xml:space="preserve">, should </w:t>
      </w:r>
      <w:r>
        <w:rPr>
          <w:rFonts w:ascii="Arial" w:hAnsi="Arial" w:cs="Arial"/>
          <w:b/>
          <w:lang w:eastAsia="zh-CN"/>
        </w:rPr>
        <w:t>be (pre-)configured</w:t>
      </w:r>
      <w:r w:rsidRPr="00F54B66">
        <w:rPr>
          <w:rFonts w:ascii="Arial" w:hAnsi="Arial" w:cs="Arial"/>
          <w:b/>
          <w:lang w:eastAsia="zh-CN"/>
        </w:rPr>
        <w:t xml:space="preserve"> </w:t>
      </w:r>
      <w:r>
        <w:rPr>
          <w:rFonts w:ascii="Arial" w:hAnsi="Arial" w:cs="Arial"/>
          <w:b/>
          <w:lang w:eastAsia="zh-CN"/>
        </w:rPr>
        <w:t>in a</w:t>
      </w:r>
      <w:r w:rsidRPr="00F54B66">
        <w:rPr>
          <w:rFonts w:ascii="Arial" w:hAnsi="Arial" w:cs="Arial"/>
          <w:b/>
          <w:lang w:eastAsia="zh-CN"/>
        </w:rPr>
        <w:t xml:space="preserve"> resource pool level.</w:t>
      </w:r>
    </w:p>
    <w:p w14:paraId="04143E98" w14:textId="20C655E0" w:rsidR="003E008C" w:rsidRPr="003E008C" w:rsidRDefault="003E008C" w:rsidP="00733608">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8</w:t>
      </w:r>
      <w:r w:rsidRPr="00F54B66">
        <w:rPr>
          <w:rFonts w:ascii="Arial" w:hAnsi="Arial" w:cs="Arial"/>
          <w:b/>
          <w:lang w:eastAsia="zh-CN"/>
        </w:rPr>
        <w:t xml:space="preserve">: </w:t>
      </w:r>
      <w:r>
        <w:rPr>
          <w:rFonts w:ascii="Arial" w:hAnsi="Arial" w:cs="Arial"/>
          <w:b/>
          <w:lang w:eastAsia="zh-CN"/>
        </w:rPr>
        <w:t>To improve the positioning accuracy, it can be considered defining the BW of SL-PRS to be equal to that of the resource pool (Support Alt. 2)</w:t>
      </w:r>
      <w:r w:rsidRPr="00E51EA5">
        <w:rPr>
          <w:rFonts w:ascii="Arial" w:hAnsi="Arial" w:cs="Arial"/>
          <w:b/>
          <w:lang w:eastAsia="zh-CN"/>
        </w:rPr>
        <w:t>.</w:t>
      </w:r>
    </w:p>
    <w:p w14:paraId="35767D77" w14:textId="6D3A268A" w:rsidR="00EB2ECE" w:rsidRPr="008D390B" w:rsidRDefault="00EB2ECE" w:rsidP="00EB2ECE">
      <w:pPr>
        <w:spacing w:beforeLines="50" w:before="120" w:afterLines="50" w:line="288" w:lineRule="auto"/>
        <w:jc w:val="both"/>
        <w:rPr>
          <w:rFonts w:ascii="Arial" w:hAnsi="Arial" w:cs="Arial"/>
          <w:b/>
          <w:lang w:eastAsia="zh-CN"/>
        </w:rPr>
      </w:pPr>
      <w:r w:rsidRPr="008D390B">
        <w:rPr>
          <w:rFonts w:ascii="Arial" w:hAnsi="Arial" w:cs="Arial"/>
          <w:b/>
          <w:lang w:eastAsia="zh-CN"/>
        </w:rPr>
        <w:t xml:space="preserve">Proposal </w:t>
      </w:r>
      <w:r w:rsidR="003E008C">
        <w:rPr>
          <w:rFonts w:ascii="Arial" w:hAnsi="Arial" w:cs="Arial"/>
          <w:b/>
          <w:lang w:eastAsia="zh-CN"/>
        </w:rPr>
        <w:t>9</w:t>
      </w:r>
      <w:r w:rsidRPr="008D390B">
        <w:rPr>
          <w:rFonts w:ascii="Arial" w:hAnsi="Arial" w:cs="Arial"/>
          <w:b/>
          <w:lang w:eastAsia="zh-CN"/>
        </w:rPr>
        <w:t>: RAN1 should further study the following alternatives for SL-PRS reception:</w:t>
      </w:r>
    </w:p>
    <w:p w14:paraId="1DB80E08" w14:textId="77777777" w:rsidR="00EB2ECE" w:rsidRPr="008D390B" w:rsidRDefault="00EB2ECE" w:rsidP="00EB2ECE">
      <w:pPr>
        <w:pStyle w:val="af9"/>
        <w:widowControl w:val="0"/>
        <w:numPr>
          <w:ilvl w:val="0"/>
          <w:numId w:val="14"/>
        </w:numPr>
        <w:spacing w:beforeLines="50" w:before="120" w:line="288" w:lineRule="auto"/>
        <w:ind w:left="709"/>
        <w:jc w:val="both"/>
        <w:rPr>
          <w:rFonts w:ascii="Arial" w:hAnsi="Arial" w:cs="Arial"/>
          <w:b/>
          <w:sz w:val="20"/>
          <w:szCs w:val="20"/>
          <w:lang w:eastAsia="zh-CN"/>
        </w:rPr>
      </w:pPr>
      <w:r w:rsidRPr="008D390B">
        <w:rPr>
          <w:rFonts w:ascii="Arial" w:hAnsi="Arial" w:cs="Arial"/>
          <w:b/>
          <w:sz w:val="20"/>
          <w:szCs w:val="20"/>
          <w:lang w:eastAsia="zh-CN"/>
        </w:rPr>
        <w:t>Alt 1: The NR sidelink principle is followed.</w:t>
      </w:r>
    </w:p>
    <w:p w14:paraId="38FF0D8B" w14:textId="77777777" w:rsidR="00EB2ECE" w:rsidRPr="008D390B" w:rsidRDefault="00EB2ECE" w:rsidP="00EB2ECE">
      <w:pPr>
        <w:pStyle w:val="af9"/>
        <w:widowControl w:val="0"/>
        <w:numPr>
          <w:ilvl w:val="1"/>
          <w:numId w:val="21"/>
        </w:numPr>
        <w:spacing w:beforeLines="50" w:before="120" w:line="288" w:lineRule="auto"/>
        <w:ind w:left="1134"/>
        <w:jc w:val="both"/>
        <w:rPr>
          <w:rFonts w:ascii="Arial" w:hAnsi="Arial" w:cs="Arial"/>
          <w:b/>
          <w:sz w:val="20"/>
          <w:szCs w:val="20"/>
          <w:lang w:eastAsia="zh-CN"/>
        </w:rPr>
      </w:pPr>
      <w:r w:rsidRPr="008D390B">
        <w:rPr>
          <w:rFonts w:ascii="Arial" w:hAnsi="Arial" w:cs="Arial"/>
          <w:b/>
          <w:sz w:val="20"/>
          <w:szCs w:val="20"/>
          <w:lang w:eastAsia="zh-CN"/>
        </w:rPr>
        <w:t>SCI is used to indicate the current PSSCH for receiver UE, and reserve subsequent resources for the resource exclusion procedure of other transmitter UE(s)</w:t>
      </w:r>
      <w:r>
        <w:rPr>
          <w:rFonts w:ascii="Arial" w:hAnsi="Arial" w:cs="Arial"/>
          <w:b/>
          <w:sz w:val="20"/>
          <w:szCs w:val="20"/>
          <w:lang w:eastAsia="zh-CN"/>
        </w:rPr>
        <w:t xml:space="preserve"> only</w:t>
      </w:r>
      <w:r w:rsidRPr="008D390B">
        <w:rPr>
          <w:rFonts w:ascii="Arial" w:hAnsi="Arial" w:cs="Arial"/>
          <w:b/>
          <w:sz w:val="20"/>
          <w:szCs w:val="20"/>
          <w:lang w:eastAsia="zh-CN"/>
        </w:rPr>
        <w:t>.</w:t>
      </w:r>
    </w:p>
    <w:p w14:paraId="2BB74FA9" w14:textId="77777777" w:rsidR="00EB2ECE" w:rsidRPr="008D390B" w:rsidRDefault="00EB2ECE" w:rsidP="00EB2ECE">
      <w:pPr>
        <w:pStyle w:val="af9"/>
        <w:widowControl w:val="0"/>
        <w:numPr>
          <w:ilvl w:val="0"/>
          <w:numId w:val="14"/>
        </w:numPr>
        <w:spacing w:beforeLines="50" w:before="120" w:line="288" w:lineRule="auto"/>
        <w:ind w:left="709"/>
        <w:jc w:val="both"/>
        <w:rPr>
          <w:rFonts w:ascii="Arial" w:hAnsi="Arial" w:cs="Arial"/>
          <w:b/>
          <w:sz w:val="20"/>
          <w:szCs w:val="20"/>
          <w:lang w:eastAsia="zh-CN"/>
        </w:rPr>
      </w:pPr>
      <w:r w:rsidRPr="008D390B">
        <w:rPr>
          <w:rFonts w:ascii="Arial" w:hAnsi="Arial" w:cs="Arial"/>
          <w:b/>
          <w:sz w:val="20"/>
          <w:szCs w:val="20"/>
          <w:lang w:eastAsia="zh-CN"/>
        </w:rPr>
        <w:t>Alt 2: The NR Uu principle is followed.</w:t>
      </w:r>
    </w:p>
    <w:p w14:paraId="3277C8C8" w14:textId="77777777" w:rsidR="00EB2ECE" w:rsidRPr="008D390B" w:rsidRDefault="00EB2ECE" w:rsidP="00EB2ECE">
      <w:pPr>
        <w:pStyle w:val="af9"/>
        <w:widowControl w:val="0"/>
        <w:numPr>
          <w:ilvl w:val="1"/>
          <w:numId w:val="21"/>
        </w:numPr>
        <w:spacing w:beforeLines="50" w:before="120" w:line="288" w:lineRule="auto"/>
        <w:ind w:left="1134"/>
        <w:jc w:val="both"/>
        <w:rPr>
          <w:rFonts w:ascii="Arial" w:hAnsi="Arial" w:cs="Arial"/>
          <w:b/>
          <w:sz w:val="20"/>
          <w:szCs w:val="20"/>
          <w:lang w:eastAsia="zh-CN"/>
        </w:rPr>
      </w:pPr>
      <w:r w:rsidRPr="008D390B">
        <w:rPr>
          <w:rFonts w:ascii="Arial" w:hAnsi="Arial" w:cs="Arial"/>
          <w:b/>
          <w:sz w:val="20"/>
          <w:szCs w:val="20"/>
          <w:lang w:eastAsia="zh-CN"/>
        </w:rPr>
        <w:t>SCI is used to trigger one or more transmissions and to notify the receiver UE where to perform resource reception.</w:t>
      </w:r>
    </w:p>
    <w:p w14:paraId="5DD546F5" w14:textId="6AE5604F" w:rsidR="00733608" w:rsidRDefault="00733608" w:rsidP="00733608">
      <w:pPr>
        <w:spacing w:beforeLines="50" w:before="120" w:afterLines="50" w:line="288" w:lineRule="auto"/>
        <w:jc w:val="both"/>
        <w:rPr>
          <w:rFonts w:ascii="Arial" w:hAnsi="Arial" w:cs="Arial"/>
          <w:b/>
          <w:lang w:eastAsia="zh-CN"/>
        </w:rPr>
      </w:pPr>
      <w:r>
        <w:rPr>
          <w:rFonts w:ascii="Arial" w:hAnsi="Arial" w:cs="Arial"/>
          <w:b/>
          <w:lang w:eastAsia="zh-CN"/>
        </w:rPr>
        <w:t xml:space="preserve">Proposal </w:t>
      </w:r>
      <w:r w:rsidR="003E008C">
        <w:rPr>
          <w:rFonts w:ascii="Arial" w:hAnsi="Arial" w:cs="Arial"/>
          <w:b/>
          <w:lang w:eastAsia="zh-CN"/>
        </w:rPr>
        <w:t>10</w:t>
      </w:r>
      <w:r>
        <w:rPr>
          <w:rFonts w:ascii="Arial" w:hAnsi="Arial" w:cs="Arial"/>
          <w:b/>
          <w:lang w:eastAsia="zh-CN"/>
        </w:rPr>
        <w:t xml:space="preserve">: </w:t>
      </w:r>
      <w:r w:rsidRPr="008D390B">
        <w:rPr>
          <w:rFonts w:ascii="Arial" w:hAnsi="Arial" w:cs="Arial"/>
          <w:b/>
          <w:lang w:eastAsia="zh-CN"/>
        </w:rPr>
        <w:t>With regards to the configuration/activation/deactivation/triggering of SL-PRS, option 2 in the agreements from RAN1#109-e should be selected.</w:t>
      </w:r>
    </w:p>
    <w:p w14:paraId="6EAAA834" w14:textId="7CACB15A" w:rsidR="00DD6730" w:rsidRPr="00AE7F1A" w:rsidRDefault="00DD6730" w:rsidP="00DD6730">
      <w:pPr>
        <w:spacing w:beforeLines="50" w:before="120" w:afterLines="50" w:line="288" w:lineRule="auto"/>
        <w:jc w:val="both"/>
        <w:rPr>
          <w:rFonts w:ascii="Arial" w:hAnsi="Arial" w:cs="Arial"/>
          <w:b/>
          <w:lang w:eastAsia="zh-CN"/>
        </w:rPr>
      </w:pPr>
      <w:r w:rsidRPr="00AE7F1A">
        <w:rPr>
          <w:rFonts w:ascii="Arial" w:hAnsi="Arial" w:cs="Arial"/>
          <w:b/>
          <w:lang w:eastAsia="zh-CN"/>
        </w:rPr>
        <w:t xml:space="preserve">Proposal </w:t>
      </w:r>
      <w:r w:rsidR="003E008C" w:rsidRPr="00AE7F1A">
        <w:rPr>
          <w:rFonts w:ascii="Arial" w:hAnsi="Arial" w:cs="Arial"/>
          <w:b/>
          <w:lang w:eastAsia="zh-CN"/>
        </w:rPr>
        <w:t>1</w:t>
      </w:r>
      <w:r w:rsidR="003E008C">
        <w:rPr>
          <w:rFonts w:ascii="Arial" w:hAnsi="Arial" w:cs="Arial"/>
          <w:b/>
          <w:lang w:eastAsia="zh-CN"/>
        </w:rPr>
        <w:t>1</w:t>
      </w:r>
      <w:r w:rsidRPr="00AE7F1A">
        <w:rPr>
          <w:rFonts w:ascii="Arial" w:hAnsi="Arial" w:cs="Arial"/>
          <w:b/>
          <w:lang w:eastAsia="zh-CN"/>
        </w:rPr>
        <w:t>: Both DL pathloss-based and SL pathloss-based OLPC should be supported for SL-PRS.</w:t>
      </w:r>
    </w:p>
    <w:p w14:paraId="42168DD8" w14:textId="081CD73D" w:rsidR="00DD6730" w:rsidRPr="00092EAE" w:rsidRDefault="00DD6730" w:rsidP="00DD6730">
      <w:pPr>
        <w:spacing w:beforeLines="50" w:before="120" w:afterLines="50" w:line="288" w:lineRule="auto"/>
        <w:jc w:val="both"/>
        <w:rPr>
          <w:rFonts w:ascii="Arial" w:hAnsi="Arial" w:cs="Arial"/>
          <w:b/>
          <w:lang w:eastAsia="zh-CN"/>
        </w:rPr>
      </w:pPr>
      <w:r w:rsidRPr="00092EAE">
        <w:rPr>
          <w:rFonts w:ascii="Arial" w:hAnsi="Arial" w:cs="Arial" w:hint="eastAsia"/>
          <w:b/>
          <w:lang w:eastAsia="zh-CN"/>
        </w:rPr>
        <w:t>P</w:t>
      </w:r>
      <w:r w:rsidRPr="00092EAE">
        <w:rPr>
          <w:rFonts w:ascii="Arial" w:hAnsi="Arial" w:cs="Arial"/>
          <w:b/>
          <w:lang w:eastAsia="zh-CN"/>
        </w:rPr>
        <w:t xml:space="preserve">roposal </w:t>
      </w:r>
      <w:r w:rsidR="003E008C" w:rsidRPr="00092EAE">
        <w:rPr>
          <w:rFonts w:ascii="Arial" w:hAnsi="Arial" w:cs="Arial"/>
          <w:b/>
          <w:lang w:eastAsia="zh-CN"/>
        </w:rPr>
        <w:t>1</w:t>
      </w:r>
      <w:r w:rsidR="003E008C">
        <w:rPr>
          <w:rFonts w:ascii="Arial" w:hAnsi="Arial" w:cs="Arial"/>
          <w:b/>
          <w:lang w:eastAsia="zh-CN"/>
        </w:rPr>
        <w:t>2</w:t>
      </w:r>
      <w:r w:rsidRPr="00092EAE">
        <w:rPr>
          <w:rFonts w:ascii="Arial" w:hAnsi="Arial" w:cs="Arial"/>
          <w:b/>
          <w:lang w:eastAsia="zh-CN"/>
        </w:rPr>
        <w:t xml:space="preserve">: The transmit power of the PSCCH is determined based on its associated SL PRS. </w:t>
      </w:r>
      <w:r w:rsidRPr="00092EAE">
        <w:rPr>
          <w:rFonts w:ascii="Arial" w:hAnsi="Arial" w:cs="Arial" w:hint="eastAsia"/>
          <w:b/>
          <w:lang w:eastAsia="zh-CN"/>
        </w:rPr>
        <w:t>F</w:t>
      </w:r>
      <w:r w:rsidRPr="00092EAE">
        <w:rPr>
          <w:rFonts w:ascii="Arial" w:hAnsi="Arial" w:cs="Arial"/>
          <w:b/>
          <w:lang w:eastAsia="zh-CN"/>
        </w:rPr>
        <w:t>FS details.</w:t>
      </w:r>
    </w:p>
    <w:p w14:paraId="443D5AD3" w14:textId="77777777" w:rsidR="00FE5876" w:rsidRPr="00DD6730" w:rsidRDefault="00FE5876" w:rsidP="00FE5876">
      <w:pPr>
        <w:spacing w:beforeLines="50" w:before="120" w:afterLines="50" w:line="288" w:lineRule="auto"/>
        <w:jc w:val="both"/>
        <w:rPr>
          <w:rFonts w:ascii="Arial" w:hAnsi="Arial" w:cs="Arial"/>
          <w:b/>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2FEF9C3C" w14:textId="6AAC07D1" w:rsidR="00414D7B" w:rsidRPr="00733608" w:rsidRDefault="00414D7B" w:rsidP="00414D7B">
      <w:pPr>
        <w:widowControl w:val="0"/>
        <w:numPr>
          <w:ilvl w:val="0"/>
          <w:numId w:val="2"/>
        </w:numPr>
        <w:overflowPunct/>
        <w:autoSpaceDE/>
        <w:adjustRightInd/>
        <w:spacing w:line="288" w:lineRule="auto"/>
        <w:jc w:val="both"/>
        <w:textAlignment w:val="auto"/>
        <w:rPr>
          <w:rFonts w:ascii="Arial" w:eastAsia="宋体" w:hAnsi="Arial" w:cs="Arial"/>
          <w:bCs/>
        </w:rPr>
      </w:pPr>
      <w:bookmarkStart w:id="19"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19"/>
    </w:p>
    <w:p w14:paraId="64B4C260" w14:textId="545DD3B5" w:rsidR="00733608" w:rsidRPr="00DD6730" w:rsidRDefault="00733608" w:rsidP="00414D7B">
      <w:pPr>
        <w:widowControl w:val="0"/>
        <w:numPr>
          <w:ilvl w:val="0"/>
          <w:numId w:val="2"/>
        </w:numPr>
        <w:overflowPunct/>
        <w:autoSpaceDE/>
        <w:adjustRightInd/>
        <w:spacing w:line="288" w:lineRule="auto"/>
        <w:jc w:val="both"/>
        <w:textAlignment w:val="auto"/>
        <w:rPr>
          <w:rFonts w:ascii="Arial" w:eastAsia="宋体" w:hAnsi="Arial" w:cs="Arial"/>
          <w:bCs/>
        </w:rPr>
      </w:pPr>
      <w:bookmarkStart w:id="20" w:name="_Ref127262104"/>
      <w:r w:rsidRPr="00C857A1">
        <w:rPr>
          <w:rFonts w:ascii="Arial" w:hAnsi="Arial" w:cs="Arial" w:hint="eastAsia"/>
          <w:bCs/>
          <w:lang w:eastAsia="zh-CN"/>
        </w:rPr>
        <w:t>R</w:t>
      </w:r>
      <w:r w:rsidRPr="00C857A1">
        <w:rPr>
          <w:rFonts w:ascii="Arial" w:hAnsi="Arial" w:cs="Arial"/>
          <w:bCs/>
          <w:lang w:eastAsia="zh-CN"/>
        </w:rPr>
        <w:t>1-23</w:t>
      </w:r>
      <w:r w:rsidR="00FC24A7">
        <w:rPr>
          <w:rFonts w:ascii="Arial" w:hAnsi="Arial" w:cs="Arial"/>
          <w:bCs/>
          <w:lang w:eastAsia="zh-CN"/>
        </w:rPr>
        <w:t>01008</w:t>
      </w:r>
      <w:r w:rsidRPr="00DD6730">
        <w:rPr>
          <w:rFonts w:ascii="Arial" w:hAnsi="Arial" w:cs="Arial"/>
          <w:bCs/>
          <w:lang w:eastAsia="zh-CN"/>
        </w:rPr>
        <w:t xml:space="preserve">, Discussion on </w:t>
      </w:r>
      <w:r w:rsidR="00DD6730" w:rsidRPr="00DD6730">
        <w:rPr>
          <w:rFonts w:ascii="Arial" w:hAnsi="Arial" w:cs="Arial"/>
          <w:bCs/>
          <w:lang w:eastAsia="zh-CN"/>
        </w:rPr>
        <w:t>resource allocation for SL positioning reference signal, CMCC, 3GPP RAN1#112 meeting.</w:t>
      </w:r>
      <w:bookmarkEnd w:id="20"/>
    </w:p>
    <w:p w14:paraId="6FEEE973" w14:textId="700943D5" w:rsidR="008703D6" w:rsidRPr="00FC24A7" w:rsidRDefault="008703D6" w:rsidP="008D2FAA">
      <w:pPr>
        <w:widowControl w:val="0"/>
        <w:overflowPunct/>
        <w:autoSpaceDE/>
        <w:adjustRightInd/>
        <w:spacing w:line="288" w:lineRule="auto"/>
        <w:jc w:val="both"/>
        <w:textAlignment w:val="auto"/>
        <w:rPr>
          <w:rFonts w:ascii="Arial" w:eastAsia="宋体" w:hAnsi="Arial"/>
        </w:rPr>
      </w:pPr>
    </w:p>
    <w:sectPr w:rsidR="008703D6" w:rsidRPr="00FC24A7" w:rsidSect="000B4FAA">
      <w:headerReference w:type="even" r:id="rId16"/>
      <w:footerReference w:type="even" r:id="rId17"/>
      <w:footerReference w:type="default" r:id="rId18"/>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A5E71" w14:textId="77777777" w:rsidR="00D30689" w:rsidRDefault="00D30689">
      <w:r>
        <w:separator/>
      </w:r>
    </w:p>
  </w:endnote>
  <w:endnote w:type="continuationSeparator" w:id="0">
    <w:p w14:paraId="3D90DE88" w14:textId="77777777" w:rsidR="00D30689" w:rsidRDefault="00D3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3B70F8" w:rsidRDefault="003B70F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3B70F8" w:rsidRDefault="003B70F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3B70F8" w:rsidRPr="00270202" w:rsidRDefault="003B70F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7F09C" w14:textId="77777777" w:rsidR="00D30689" w:rsidRDefault="00D30689">
      <w:r>
        <w:separator/>
      </w:r>
    </w:p>
  </w:footnote>
  <w:footnote w:type="continuationSeparator" w:id="0">
    <w:p w14:paraId="572A1140" w14:textId="77777777" w:rsidR="00D30689" w:rsidRDefault="00D30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3B70F8" w:rsidRDefault="003B70F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A76BCD"/>
    <w:multiLevelType w:val="hybridMultilevel"/>
    <w:tmpl w:val="AA805B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E14E9"/>
    <w:multiLevelType w:val="hybridMultilevel"/>
    <w:tmpl w:val="1CD6C010"/>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A739AF"/>
    <w:multiLevelType w:val="hybridMultilevel"/>
    <w:tmpl w:val="8AC2AFD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AE2F83"/>
    <w:multiLevelType w:val="hybridMultilevel"/>
    <w:tmpl w:val="C1BE0CC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96493"/>
    <w:multiLevelType w:val="hybridMultilevel"/>
    <w:tmpl w:val="4D24E7E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E0683F"/>
    <w:multiLevelType w:val="hybridMultilevel"/>
    <w:tmpl w:val="31D4ED2A"/>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5"/>
  </w:num>
  <w:num w:numId="2">
    <w:abstractNumId w:val="10"/>
  </w:num>
  <w:num w:numId="3">
    <w:abstractNumId w:val="3"/>
  </w:num>
  <w:num w:numId="4">
    <w:abstractNumId w:val="16"/>
  </w:num>
  <w:num w:numId="5">
    <w:abstractNumId w:val="17"/>
  </w:num>
  <w:num w:numId="6">
    <w:abstractNumId w:val="7"/>
  </w:num>
  <w:num w:numId="7">
    <w:abstractNumId w:val="4"/>
  </w:num>
  <w:num w:numId="8">
    <w:abstractNumId w:val="19"/>
  </w:num>
  <w:num w:numId="9">
    <w:abstractNumId w:val="21"/>
  </w:num>
  <w:num w:numId="10">
    <w:abstractNumId w:val="2"/>
  </w:num>
  <w:num w:numId="11">
    <w:abstractNumId w:val="6"/>
  </w:num>
  <w:num w:numId="12">
    <w:abstractNumId w:val="25"/>
  </w:num>
  <w:num w:numId="13">
    <w:abstractNumId w:val="22"/>
  </w:num>
  <w:num w:numId="14">
    <w:abstractNumId w:val="18"/>
  </w:num>
  <w:num w:numId="15">
    <w:abstractNumId w:val="26"/>
  </w:num>
  <w:num w:numId="16">
    <w:abstractNumId w:val="0"/>
  </w:num>
  <w:num w:numId="17">
    <w:abstractNumId w:val="31"/>
  </w:num>
  <w:num w:numId="18">
    <w:abstractNumId w:val="11"/>
  </w:num>
  <w:num w:numId="19">
    <w:abstractNumId w:val="24"/>
  </w:num>
  <w:num w:numId="20">
    <w:abstractNumId w:val="26"/>
  </w:num>
  <w:num w:numId="21">
    <w:abstractNumId w:val="13"/>
  </w:num>
  <w:num w:numId="22">
    <w:abstractNumId w:val="28"/>
  </w:num>
  <w:num w:numId="23">
    <w:abstractNumId w:val="30"/>
  </w:num>
  <w:num w:numId="24">
    <w:abstractNumId w:val="9"/>
  </w:num>
  <w:num w:numId="25">
    <w:abstractNumId w:val="23"/>
  </w:num>
  <w:num w:numId="26">
    <w:abstractNumId w:val="8"/>
  </w:num>
  <w:num w:numId="27">
    <w:abstractNumId w:val="20"/>
  </w:num>
  <w:num w:numId="28">
    <w:abstractNumId w:val="5"/>
  </w:num>
  <w:num w:numId="29">
    <w:abstractNumId w:val="20"/>
  </w:num>
  <w:num w:numId="30">
    <w:abstractNumId w:val="29"/>
  </w:num>
  <w:num w:numId="31">
    <w:abstractNumId w:val="8"/>
  </w:num>
  <w:num w:numId="32">
    <w:abstractNumId w:val="32"/>
  </w:num>
  <w:num w:numId="33">
    <w:abstractNumId w:val="6"/>
  </w:num>
  <w:num w:numId="34">
    <w:abstractNumId w:val="14"/>
  </w:num>
  <w:num w:numId="35">
    <w:abstractNumId w:val="27"/>
  </w:num>
  <w:num w:numId="36">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85"/>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0DD"/>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1F8"/>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494"/>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9ED"/>
    <w:rsid w:val="00091A28"/>
    <w:rsid w:val="00091A9C"/>
    <w:rsid w:val="00091E84"/>
    <w:rsid w:val="000921E3"/>
    <w:rsid w:val="00092277"/>
    <w:rsid w:val="00092301"/>
    <w:rsid w:val="00092334"/>
    <w:rsid w:val="000924B2"/>
    <w:rsid w:val="0009253D"/>
    <w:rsid w:val="000927F0"/>
    <w:rsid w:val="00092EAE"/>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AC2"/>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A25"/>
    <w:rsid w:val="000C2CA1"/>
    <w:rsid w:val="000C2DE1"/>
    <w:rsid w:val="000C2FDD"/>
    <w:rsid w:val="000C30AB"/>
    <w:rsid w:val="000C3286"/>
    <w:rsid w:val="000C3321"/>
    <w:rsid w:val="000C393F"/>
    <w:rsid w:val="000C3987"/>
    <w:rsid w:val="000C3DF7"/>
    <w:rsid w:val="000C3F16"/>
    <w:rsid w:val="000C42D8"/>
    <w:rsid w:val="000C4367"/>
    <w:rsid w:val="000C4A4B"/>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59C"/>
    <w:rsid w:val="000E0F97"/>
    <w:rsid w:val="000E11AB"/>
    <w:rsid w:val="000E11DF"/>
    <w:rsid w:val="000E14B9"/>
    <w:rsid w:val="000E182B"/>
    <w:rsid w:val="000E19C4"/>
    <w:rsid w:val="000E1C52"/>
    <w:rsid w:val="000E1E8E"/>
    <w:rsid w:val="000E1F19"/>
    <w:rsid w:val="000E279B"/>
    <w:rsid w:val="000E297C"/>
    <w:rsid w:val="000E2A4C"/>
    <w:rsid w:val="000E2A9F"/>
    <w:rsid w:val="000E3075"/>
    <w:rsid w:val="000E32B4"/>
    <w:rsid w:val="000E3358"/>
    <w:rsid w:val="000E3445"/>
    <w:rsid w:val="000E3498"/>
    <w:rsid w:val="000E34E6"/>
    <w:rsid w:val="000E38ED"/>
    <w:rsid w:val="000E3B9E"/>
    <w:rsid w:val="000E3F84"/>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86"/>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3D"/>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0F71"/>
    <w:rsid w:val="001115C0"/>
    <w:rsid w:val="001115F4"/>
    <w:rsid w:val="00111647"/>
    <w:rsid w:val="001118AA"/>
    <w:rsid w:val="001118CD"/>
    <w:rsid w:val="001119CC"/>
    <w:rsid w:val="00111AD9"/>
    <w:rsid w:val="00111B37"/>
    <w:rsid w:val="00111BE0"/>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8E6"/>
    <w:rsid w:val="001509F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25F"/>
    <w:rsid w:val="001C3474"/>
    <w:rsid w:val="001C356F"/>
    <w:rsid w:val="001C35D0"/>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200"/>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E7ADE"/>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435"/>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2F"/>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81E"/>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E65"/>
    <w:rsid w:val="00240F76"/>
    <w:rsid w:val="0024103F"/>
    <w:rsid w:val="00241210"/>
    <w:rsid w:val="00241702"/>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3AE"/>
    <w:rsid w:val="0024742A"/>
    <w:rsid w:val="0024778F"/>
    <w:rsid w:val="0024785A"/>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817"/>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ED6"/>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15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02"/>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07D"/>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2A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00A"/>
    <w:rsid w:val="00335250"/>
    <w:rsid w:val="00335664"/>
    <w:rsid w:val="0033592C"/>
    <w:rsid w:val="00335DF1"/>
    <w:rsid w:val="00335E2A"/>
    <w:rsid w:val="00336225"/>
    <w:rsid w:val="00336780"/>
    <w:rsid w:val="003367C5"/>
    <w:rsid w:val="00336928"/>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3F"/>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7B"/>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0B5"/>
    <w:rsid w:val="003A29A0"/>
    <w:rsid w:val="003A2AAB"/>
    <w:rsid w:val="003A2D39"/>
    <w:rsid w:val="003A2FE7"/>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87"/>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08C"/>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26D"/>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D7B"/>
    <w:rsid w:val="00414F50"/>
    <w:rsid w:val="00414F5F"/>
    <w:rsid w:val="004150A2"/>
    <w:rsid w:val="00415172"/>
    <w:rsid w:val="004152BA"/>
    <w:rsid w:val="0041577E"/>
    <w:rsid w:val="004157F6"/>
    <w:rsid w:val="004158F6"/>
    <w:rsid w:val="004159D3"/>
    <w:rsid w:val="00415A14"/>
    <w:rsid w:val="00415D63"/>
    <w:rsid w:val="00415FB4"/>
    <w:rsid w:val="0041616C"/>
    <w:rsid w:val="004163D3"/>
    <w:rsid w:val="00416965"/>
    <w:rsid w:val="00416A66"/>
    <w:rsid w:val="00416B16"/>
    <w:rsid w:val="00416C3B"/>
    <w:rsid w:val="00416D41"/>
    <w:rsid w:val="00416DCB"/>
    <w:rsid w:val="00417123"/>
    <w:rsid w:val="004174DB"/>
    <w:rsid w:val="00417678"/>
    <w:rsid w:val="00417944"/>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51D"/>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D5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6CC"/>
    <w:rsid w:val="00472A35"/>
    <w:rsid w:val="00472ACB"/>
    <w:rsid w:val="00472DCC"/>
    <w:rsid w:val="004732BC"/>
    <w:rsid w:val="004739BD"/>
    <w:rsid w:val="00473D2D"/>
    <w:rsid w:val="00473ED1"/>
    <w:rsid w:val="00473F5F"/>
    <w:rsid w:val="004740D7"/>
    <w:rsid w:val="0047410D"/>
    <w:rsid w:val="00474827"/>
    <w:rsid w:val="00474B33"/>
    <w:rsid w:val="00474EEA"/>
    <w:rsid w:val="00474FB4"/>
    <w:rsid w:val="00475036"/>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F26"/>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A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CF3"/>
    <w:rsid w:val="004A1EC3"/>
    <w:rsid w:val="004A1F24"/>
    <w:rsid w:val="004A201F"/>
    <w:rsid w:val="004A2348"/>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C25"/>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2A"/>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2C"/>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BE4"/>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1AB"/>
    <w:rsid w:val="00590203"/>
    <w:rsid w:val="005905E0"/>
    <w:rsid w:val="00590B59"/>
    <w:rsid w:val="00590BF6"/>
    <w:rsid w:val="00590BFF"/>
    <w:rsid w:val="00590F92"/>
    <w:rsid w:val="005910DC"/>
    <w:rsid w:val="005911E8"/>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9F"/>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D0C"/>
    <w:rsid w:val="00606F98"/>
    <w:rsid w:val="00607039"/>
    <w:rsid w:val="0060708D"/>
    <w:rsid w:val="00607244"/>
    <w:rsid w:val="0060731A"/>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641"/>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0AD"/>
    <w:rsid w:val="006366EE"/>
    <w:rsid w:val="0063681F"/>
    <w:rsid w:val="00636A76"/>
    <w:rsid w:val="00636BD9"/>
    <w:rsid w:val="00636CF0"/>
    <w:rsid w:val="006373C7"/>
    <w:rsid w:val="006374F0"/>
    <w:rsid w:val="0063774D"/>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5DB7"/>
    <w:rsid w:val="0068608B"/>
    <w:rsid w:val="006860A4"/>
    <w:rsid w:val="0068623E"/>
    <w:rsid w:val="00686310"/>
    <w:rsid w:val="00686366"/>
    <w:rsid w:val="006864F7"/>
    <w:rsid w:val="00686533"/>
    <w:rsid w:val="0068653A"/>
    <w:rsid w:val="0068673B"/>
    <w:rsid w:val="006867BE"/>
    <w:rsid w:val="00687141"/>
    <w:rsid w:val="0068721F"/>
    <w:rsid w:val="00687AB5"/>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20"/>
    <w:rsid w:val="006C4B0F"/>
    <w:rsid w:val="006C4B11"/>
    <w:rsid w:val="006C4C99"/>
    <w:rsid w:val="006C4D69"/>
    <w:rsid w:val="006C4D88"/>
    <w:rsid w:val="006C4F94"/>
    <w:rsid w:val="006C4FD6"/>
    <w:rsid w:val="006C50C3"/>
    <w:rsid w:val="006C50CB"/>
    <w:rsid w:val="006C5215"/>
    <w:rsid w:val="006C538A"/>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8D3"/>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608"/>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583"/>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E0F"/>
    <w:rsid w:val="0078600C"/>
    <w:rsid w:val="00786032"/>
    <w:rsid w:val="007861D1"/>
    <w:rsid w:val="00786272"/>
    <w:rsid w:val="007864B2"/>
    <w:rsid w:val="00786566"/>
    <w:rsid w:val="00786583"/>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4EF"/>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3F9D"/>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FF2"/>
    <w:rsid w:val="007D50CE"/>
    <w:rsid w:val="007D512C"/>
    <w:rsid w:val="007D523F"/>
    <w:rsid w:val="007D526F"/>
    <w:rsid w:val="007D5586"/>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4DD"/>
    <w:rsid w:val="008105AC"/>
    <w:rsid w:val="008106A3"/>
    <w:rsid w:val="00810A0D"/>
    <w:rsid w:val="00810C3E"/>
    <w:rsid w:val="00810D23"/>
    <w:rsid w:val="00810DE9"/>
    <w:rsid w:val="00810EAE"/>
    <w:rsid w:val="00811036"/>
    <w:rsid w:val="008117CD"/>
    <w:rsid w:val="00811954"/>
    <w:rsid w:val="00811E46"/>
    <w:rsid w:val="00811EF6"/>
    <w:rsid w:val="00811FC6"/>
    <w:rsid w:val="008123D5"/>
    <w:rsid w:val="008124AF"/>
    <w:rsid w:val="008124FE"/>
    <w:rsid w:val="008127B0"/>
    <w:rsid w:val="00812C01"/>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82"/>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AC"/>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A2B"/>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340"/>
    <w:rsid w:val="0084242D"/>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682"/>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705"/>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465"/>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784"/>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01D"/>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6D"/>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1C"/>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CC2"/>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84"/>
    <w:rsid w:val="00A26C90"/>
    <w:rsid w:val="00A26D60"/>
    <w:rsid w:val="00A26EE0"/>
    <w:rsid w:val="00A271A7"/>
    <w:rsid w:val="00A2769C"/>
    <w:rsid w:val="00A27BFB"/>
    <w:rsid w:val="00A27ED1"/>
    <w:rsid w:val="00A302B3"/>
    <w:rsid w:val="00A3030C"/>
    <w:rsid w:val="00A3055D"/>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4E0E"/>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723"/>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204"/>
    <w:rsid w:val="00AA158B"/>
    <w:rsid w:val="00AA179E"/>
    <w:rsid w:val="00AA1D12"/>
    <w:rsid w:val="00AA1DA8"/>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64"/>
    <w:rsid w:val="00AA69EF"/>
    <w:rsid w:val="00AA6B64"/>
    <w:rsid w:val="00AA6F22"/>
    <w:rsid w:val="00AA6F9A"/>
    <w:rsid w:val="00AA7744"/>
    <w:rsid w:val="00AA7ABD"/>
    <w:rsid w:val="00AA7C4F"/>
    <w:rsid w:val="00AB001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4F5E"/>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8F9"/>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E7F1A"/>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AF7F1C"/>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7CC"/>
    <w:rsid w:val="00B1489F"/>
    <w:rsid w:val="00B14D07"/>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D7FEC"/>
    <w:rsid w:val="00BE00A9"/>
    <w:rsid w:val="00BE0407"/>
    <w:rsid w:val="00BE0702"/>
    <w:rsid w:val="00BE072F"/>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A2E"/>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E46"/>
    <w:rsid w:val="00C47F2A"/>
    <w:rsid w:val="00C47F76"/>
    <w:rsid w:val="00C5025C"/>
    <w:rsid w:val="00C5060F"/>
    <w:rsid w:val="00C5063D"/>
    <w:rsid w:val="00C5078D"/>
    <w:rsid w:val="00C508B7"/>
    <w:rsid w:val="00C50ADC"/>
    <w:rsid w:val="00C50DA6"/>
    <w:rsid w:val="00C50DF4"/>
    <w:rsid w:val="00C50F10"/>
    <w:rsid w:val="00C5160F"/>
    <w:rsid w:val="00C51D11"/>
    <w:rsid w:val="00C5257E"/>
    <w:rsid w:val="00C52712"/>
    <w:rsid w:val="00C527AF"/>
    <w:rsid w:val="00C5285D"/>
    <w:rsid w:val="00C52BEC"/>
    <w:rsid w:val="00C52C1B"/>
    <w:rsid w:val="00C52DDA"/>
    <w:rsid w:val="00C52F77"/>
    <w:rsid w:val="00C52FA2"/>
    <w:rsid w:val="00C531B4"/>
    <w:rsid w:val="00C532F9"/>
    <w:rsid w:val="00C5365C"/>
    <w:rsid w:val="00C536C2"/>
    <w:rsid w:val="00C536EF"/>
    <w:rsid w:val="00C537B4"/>
    <w:rsid w:val="00C53D25"/>
    <w:rsid w:val="00C53E22"/>
    <w:rsid w:val="00C53FA3"/>
    <w:rsid w:val="00C5400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B7"/>
    <w:rsid w:val="00C8080E"/>
    <w:rsid w:val="00C8099A"/>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7A1"/>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1BE"/>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56F"/>
    <w:rsid w:val="00CC6B0F"/>
    <w:rsid w:val="00CC6C99"/>
    <w:rsid w:val="00CC728B"/>
    <w:rsid w:val="00CC7356"/>
    <w:rsid w:val="00CC73FD"/>
    <w:rsid w:val="00CC74D5"/>
    <w:rsid w:val="00CC772C"/>
    <w:rsid w:val="00CC7A6D"/>
    <w:rsid w:val="00CC7BD9"/>
    <w:rsid w:val="00CC7D2D"/>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54"/>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7EC"/>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D13"/>
    <w:rsid w:val="00D15D5B"/>
    <w:rsid w:val="00D15D9D"/>
    <w:rsid w:val="00D1624D"/>
    <w:rsid w:val="00D1678C"/>
    <w:rsid w:val="00D16A0D"/>
    <w:rsid w:val="00D16BA8"/>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689"/>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C2A"/>
    <w:rsid w:val="00D34FBC"/>
    <w:rsid w:val="00D351C4"/>
    <w:rsid w:val="00D352BE"/>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4E"/>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936"/>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690"/>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0CEA"/>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9BB"/>
    <w:rsid w:val="00DD5AFD"/>
    <w:rsid w:val="00DD6147"/>
    <w:rsid w:val="00DD6396"/>
    <w:rsid w:val="00DD63EF"/>
    <w:rsid w:val="00DD6633"/>
    <w:rsid w:val="00DD6730"/>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310"/>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34"/>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579"/>
    <w:rsid w:val="00E1074E"/>
    <w:rsid w:val="00E107C4"/>
    <w:rsid w:val="00E10F50"/>
    <w:rsid w:val="00E113E5"/>
    <w:rsid w:val="00E11A13"/>
    <w:rsid w:val="00E11C22"/>
    <w:rsid w:val="00E11CAF"/>
    <w:rsid w:val="00E11EB8"/>
    <w:rsid w:val="00E1247C"/>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17D11"/>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79"/>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148"/>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C16"/>
    <w:rsid w:val="00EA5EB9"/>
    <w:rsid w:val="00EA5F39"/>
    <w:rsid w:val="00EA6141"/>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2ECE"/>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06"/>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3D"/>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6A8"/>
    <w:rsid w:val="00F178C3"/>
    <w:rsid w:val="00F17A8F"/>
    <w:rsid w:val="00F20046"/>
    <w:rsid w:val="00F20540"/>
    <w:rsid w:val="00F206FE"/>
    <w:rsid w:val="00F20891"/>
    <w:rsid w:val="00F2094D"/>
    <w:rsid w:val="00F20D3B"/>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408"/>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95"/>
    <w:rsid w:val="00F37ECB"/>
    <w:rsid w:val="00F40179"/>
    <w:rsid w:val="00F40385"/>
    <w:rsid w:val="00F40744"/>
    <w:rsid w:val="00F4081B"/>
    <w:rsid w:val="00F40E45"/>
    <w:rsid w:val="00F410E2"/>
    <w:rsid w:val="00F411DF"/>
    <w:rsid w:val="00F4125D"/>
    <w:rsid w:val="00F413AC"/>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08"/>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40F"/>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FE"/>
    <w:rsid w:val="00FC23FA"/>
    <w:rsid w:val="00FC24A5"/>
    <w:rsid w:val="00FC24A7"/>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876"/>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8B6"/>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364155B1-0568-4A94-B47E-0ECC23358716}">
  <ds:schemaRefs>
    <ds:schemaRef ds:uri="http://schemas.openxmlformats.org/officeDocument/2006/bibliography"/>
  </ds:schemaRefs>
</ds:datastoreItem>
</file>

<file path=customXml/itemProps6.xml><?xml version="1.0" encoding="utf-8"?>
<ds:datastoreItem xmlns:ds="http://schemas.openxmlformats.org/officeDocument/2006/customXml" ds:itemID="{E18B83F7-B5F6-4BF3-B548-D7737C9DA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2900</Words>
  <Characters>16535</Characters>
  <Application>Microsoft Office Word</Application>
  <DocSecurity>0</DocSecurity>
  <Lines>137</Lines>
  <Paragraphs>38</Paragraphs>
  <ScaleCrop>false</ScaleCrop>
  <Company>CMCC</Company>
  <LinksUpToDate>false</LinksUpToDate>
  <CharactersWithSpaces>19397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CMCC</cp:lastModifiedBy>
  <cp:revision>5</cp:revision>
  <cp:lastPrinted>2016-05-08T07:33:00Z</cp:lastPrinted>
  <dcterms:created xsi:type="dcterms:W3CDTF">2023-02-17T04:58:00Z</dcterms:created>
  <dcterms:modified xsi:type="dcterms:W3CDTF">2023-02-17T04:59:00Z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