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007DD97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175F20">
        <w:rPr>
          <w:b/>
          <w:noProof/>
          <w:lang w:eastAsia="zh-CN"/>
        </w:rPr>
        <w:t>2</w:t>
      </w:r>
      <w:r w:rsidRPr="00CF195E">
        <w:rPr>
          <w:b/>
          <w:kern w:val="2"/>
          <w:lang w:eastAsia="zh-CN"/>
        </w:rPr>
        <w:tab/>
      </w:r>
      <w:r w:rsidR="006120B2" w:rsidRPr="006120B2">
        <w:rPr>
          <w:b/>
          <w:kern w:val="2"/>
          <w:lang w:eastAsia="zh-CN"/>
        </w:rPr>
        <w:t>R1-2</w:t>
      </w:r>
      <w:r w:rsidR="00053880">
        <w:rPr>
          <w:b/>
          <w:kern w:val="2"/>
          <w:lang w:eastAsia="zh-CN"/>
        </w:rPr>
        <w:t>300081</w:t>
      </w:r>
    </w:p>
    <w:p w14:paraId="2E876DCB" w14:textId="12D5722A" w:rsidR="006C08E1" w:rsidRPr="00810DC4" w:rsidRDefault="00F90F0C" w:rsidP="006C08E1">
      <w:pPr>
        <w:rPr>
          <w:b/>
          <w:kern w:val="2"/>
          <w:lang w:eastAsia="zh-CN"/>
        </w:rPr>
      </w:pPr>
      <w:r>
        <w:rPr>
          <w:b/>
          <w:kern w:val="2"/>
          <w:lang w:eastAsia="zh-CN"/>
        </w:rPr>
        <w:t>Athens</w:t>
      </w:r>
      <w:r w:rsidR="004C000D">
        <w:rPr>
          <w:b/>
          <w:kern w:val="2"/>
          <w:lang w:eastAsia="zh-CN"/>
        </w:rPr>
        <w:t xml:space="preserve">, </w:t>
      </w:r>
      <w:r>
        <w:rPr>
          <w:b/>
          <w:kern w:val="2"/>
          <w:lang w:eastAsia="zh-CN"/>
        </w:rPr>
        <w:t>Greece</w:t>
      </w:r>
      <w:r w:rsidR="00545368" w:rsidRPr="00545368">
        <w:rPr>
          <w:b/>
          <w:kern w:val="2"/>
          <w:lang w:eastAsia="zh-CN"/>
        </w:rPr>
        <w:t xml:space="preserve">, </w:t>
      </w:r>
      <w:r w:rsidR="00175F20">
        <w:rPr>
          <w:rFonts w:hint="eastAsia"/>
          <w:b/>
          <w:kern w:val="2"/>
          <w:lang w:eastAsia="zh-CN"/>
        </w:rPr>
        <w:t>February</w:t>
      </w:r>
      <w:r w:rsidR="00545368" w:rsidRPr="00545368">
        <w:rPr>
          <w:b/>
          <w:kern w:val="2"/>
          <w:lang w:eastAsia="zh-CN"/>
        </w:rPr>
        <w:t xml:space="preserve"> </w:t>
      </w:r>
      <w:r w:rsidR="00175F20">
        <w:rPr>
          <w:b/>
          <w:kern w:val="2"/>
          <w:lang w:eastAsia="zh-CN"/>
        </w:rPr>
        <w:t>27</w:t>
      </w:r>
      <w:r w:rsidR="002B56D9">
        <w:rPr>
          <w:b/>
          <w:kern w:val="2"/>
          <w:lang w:eastAsia="zh-CN"/>
        </w:rPr>
        <w:t xml:space="preserve"> </w:t>
      </w:r>
      <w:r w:rsidR="00545368" w:rsidRPr="00545368">
        <w:rPr>
          <w:b/>
          <w:kern w:val="2"/>
          <w:lang w:eastAsia="zh-CN"/>
        </w:rPr>
        <w:t xml:space="preserve">– </w:t>
      </w:r>
      <w:r w:rsidR="00175F20">
        <w:rPr>
          <w:rFonts w:hint="eastAsia"/>
          <w:b/>
          <w:kern w:val="2"/>
          <w:lang w:eastAsia="zh-CN"/>
        </w:rPr>
        <w:t>M</w:t>
      </w:r>
      <w:r w:rsidR="00175F20">
        <w:rPr>
          <w:b/>
          <w:kern w:val="2"/>
          <w:lang w:eastAsia="zh-CN"/>
        </w:rPr>
        <w:t>arch 3</w:t>
      </w:r>
      <w:r w:rsidR="00545368" w:rsidRPr="00545368">
        <w:rPr>
          <w:b/>
          <w:kern w:val="2"/>
          <w:lang w:eastAsia="zh-CN"/>
        </w:rPr>
        <w:t>, 202</w:t>
      </w:r>
      <w:r w:rsidR="00175F20">
        <w:rPr>
          <w:b/>
          <w:kern w:val="2"/>
          <w:lang w:eastAsia="zh-CN"/>
        </w:rPr>
        <w:t>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701F11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175F20">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B85EEF0" w14:textId="6FC7C1F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B56D9" w:rsidRPr="002B56D9">
        <w:rPr>
          <w:b/>
          <w:color w:val="000000" w:themeColor="text1"/>
          <w:kern w:val="2"/>
          <w:lang w:eastAsia="zh-CN"/>
        </w:rPr>
        <w:t>Re</w:t>
      </w:r>
      <w:r w:rsidR="00175F20">
        <w:rPr>
          <w:b/>
          <w:color w:val="000000" w:themeColor="text1"/>
          <w:kern w:val="2"/>
          <w:lang w:eastAsia="zh-CN"/>
        </w:rPr>
        <w:t>source allocations for SL positioning</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1F7ADD2" w14:textId="6477B7D4" w:rsidR="00294F09" w:rsidRDefault="00AB3DBD" w:rsidP="0090314E">
      <w:pPr>
        <w:rPr>
          <w:lang w:eastAsia="zh-CN"/>
        </w:rPr>
      </w:pPr>
      <w:r>
        <w:rPr>
          <w:lang w:eastAsia="zh-CN"/>
        </w:rPr>
        <w:t>In RAN</w:t>
      </w:r>
      <w:r w:rsidR="00A44491">
        <w:rPr>
          <w:lang w:eastAsia="zh-CN"/>
        </w:rPr>
        <w:t>P</w:t>
      </w:r>
      <w:r>
        <w:rPr>
          <w:lang w:eastAsia="zh-CN"/>
        </w:rPr>
        <w:t>#</w:t>
      </w:r>
      <w:r w:rsidR="00A44491">
        <w:rPr>
          <w:lang w:eastAsia="zh-CN"/>
        </w:rPr>
        <w:t>98-e</w:t>
      </w:r>
      <w:r w:rsidR="004C70E5">
        <w:rPr>
          <w:lang w:eastAsia="zh-CN"/>
        </w:rPr>
        <w:t xml:space="preserve"> </w:t>
      </w:r>
      <w:r w:rsidR="00A44491">
        <w:rPr>
          <w:lang w:eastAsia="zh-CN"/>
        </w:rPr>
        <w:fldChar w:fldCharType="begin"/>
      </w:r>
      <w:r w:rsidR="00A44491">
        <w:rPr>
          <w:lang w:eastAsia="zh-CN"/>
        </w:rPr>
        <w:instrText xml:space="preserve"> REF _Ref100738124 \r \h </w:instrText>
      </w:r>
      <w:r w:rsidR="00A44491">
        <w:rPr>
          <w:lang w:eastAsia="zh-CN"/>
        </w:rPr>
      </w:r>
      <w:r w:rsidR="00A44491">
        <w:rPr>
          <w:lang w:eastAsia="zh-CN"/>
        </w:rPr>
        <w:fldChar w:fldCharType="separate"/>
      </w:r>
      <w:r w:rsidR="005C5ED1">
        <w:rPr>
          <w:lang w:eastAsia="zh-CN"/>
        </w:rPr>
        <w:t>[1]</w:t>
      </w:r>
      <w:r w:rsidR="00A44491">
        <w:rPr>
          <w:lang w:eastAsia="zh-CN"/>
        </w:rPr>
        <w:fldChar w:fldCharType="end"/>
      </w:r>
      <w:r>
        <w:rPr>
          <w:lang w:eastAsia="zh-CN"/>
        </w:rPr>
        <w:t xml:space="preserve">, </w:t>
      </w:r>
      <w:r w:rsidR="00A44491">
        <w:rPr>
          <w:lang w:eastAsia="zh-CN"/>
        </w:rPr>
        <w:t>a new WID on positioning was approved and we have the following objectives related with the SL positioning:</w:t>
      </w:r>
    </w:p>
    <w:tbl>
      <w:tblPr>
        <w:tblStyle w:val="ae"/>
        <w:tblW w:w="0" w:type="auto"/>
        <w:tblLook w:val="04A0" w:firstRow="1" w:lastRow="0" w:firstColumn="1" w:lastColumn="0" w:noHBand="0" w:noVBand="1"/>
      </w:tblPr>
      <w:tblGrid>
        <w:gridCol w:w="9307"/>
      </w:tblGrid>
      <w:tr w:rsidR="00A44491" w14:paraId="76526CE2" w14:textId="77777777" w:rsidTr="00121A8D">
        <w:tc>
          <w:tcPr>
            <w:tcW w:w="9307" w:type="dxa"/>
          </w:tcPr>
          <w:p w14:paraId="69241E31" w14:textId="77777777" w:rsidR="00A44491" w:rsidRPr="002F3906" w:rsidRDefault="00A44491" w:rsidP="00766E79">
            <w:pPr>
              <w:numPr>
                <w:ilvl w:val="0"/>
                <w:numId w:val="6"/>
              </w:numPr>
              <w:overflowPunct w:val="0"/>
              <w:autoSpaceDE/>
              <w:autoSpaceDN/>
              <w:adjustRightInd/>
              <w:snapToGrid/>
              <w:spacing w:after="0" w:line="276" w:lineRule="auto"/>
              <w:ind w:left="714" w:hanging="357"/>
              <w:jc w:val="left"/>
              <w:textAlignment w:val="baseline"/>
              <w:rPr>
                <w:sz w:val="20"/>
                <w:szCs w:val="20"/>
                <w:lang w:eastAsia="ko-KR"/>
              </w:rPr>
            </w:pPr>
            <w:r w:rsidRPr="002F3906">
              <w:rPr>
                <w:sz w:val="20"/>
                <w:szCs w:val="20"/>
                <w:lang w:eastAsia="ko-KR"/>
              </w:rPr>
              <w:t xml:space="preserve">Specify solutions for support of </w:t>
            </w:r>
            <w:proofErr w:type="spellStart"/>
            <w:r w:rsidRPr="002F3906">
              <w:rPr>
                <w:sz w:val="20"/>
                <w:szCs w:val="20"/>
                <w:lang w:eastAsia="ko-KR"/>
              </w:rPr>
              <w:t>sidelink</w:t>
            </w:r>
            <w:proofErr w:type="spellEnd"/>
            <w:r w:rsidRPr="002F3906">
              <w:rPr>
                <w:sz w:val="20"/>
                <w:szCs w:val="20"/>
                <w:lang w:eastAsia="ko-KR"/>
              </w:rPr>
              <w:t xml:space="preserve"> positioning (including ranging) in NR systems, including the following [RAN1, RAN2, RAN3, RAN4]:</w:t>
            </w:r>
          </w:p>
          <w:p w14:paraId="29A72EF2" w14:textId="77777777" w:rsidR="00A44491" w:rsidRPr="002F3906" w:rsidRDefault="00A44491" w:rsidP="00766E79">
            <w:pPr>
              <w:numPr>
                <w:ilvl w:val="1"/>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SL PRS for support of </w:t>
            </w:r>
            <w:proofErr w:type="spellStart"/>
            <w:r w:rsidRPr="002F3906">
              <w:rPr>
                <w:sz w:val="20"/>
                <w:szCs w:val="20"/>
                <w:lang w:eastAsia="ko-KR"/>
              </w:rPr>
              <w:t>sidelink</w:t>
            </w:r>
            <w:proofErr w:type="spellEnd"/>
            <w:r w:rsidRPr="002F390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DC0B808" w14:textId="77777777" w:rsidR="00A44491" w:rsidRPr="002F3906" w:rsidRDefault="00A44491" w:rsidP="00766E79">
            <w:pPr>
              <w:numPr>
                <w:ilvl w:val="2"/>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Specify support for SL PRS bandwidths of up to 100 MHz in FR1 spectrum.</w:t>
            </w:r>
          </w:p>
          <w:p w14:paraId="3560D4A3" w14:textId="77777777" w:rsidR="00A44491" w:rsidRPr="002F3906" w:rsidRDefault="00A44491" w:rsidP="00766E79">
            <w:pPr>
              <w:numPr>
                <w:ilvl w:val="2"/>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NOTE: SL PRS transmission in FR2 is not precluded but no FR2 specific aspects will be specified. </w:t>
            </w:r>
          </w:p>
          <w:p w14:paraId="5ECA40DD" w14:textId="77777777" w:rsidR="00A44491" w:rsidRPr="002F3906" w:rsidRDefault="00A44491" w:rsidP="00766E79">
            <w:pPr>
              <w:numPr>
                <w:ilvl w:val="1"/>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Specify measurements to support RTT-type solutions using SL, SL-</w:t>
            </w:r>
            <w:proofErr w:type="spellStart"/>
            <w:r w:rsidRPr="002F3906">
              <w:rPr>
                <w:sz w:val="20"/>
                <w:szCs w:val="20"/>
                <w:lang w:eastAsia="ko-KR"/>
              </w:rPr>
              <w:t>AoA</w:t>
            </w:r>
            <w:proofErr w:type="spellEnd"/>
            <w:r w:rsidRPr="002F3906">
              <w:rPr>
                <w:sz w:val="20"/>
                <w:szCs w:val="20"/>
                <w:lang w:eastAsia="ko-KR"/>
              </w:rPr>
              <w:t>,</w:t>
            </w:r>
            <w:r w:rsidRPr="002F3906">
              <w:rPr>
                <w:color w:val="00B0F0"/>
                <w:sz w:val="20"/>
                <w:szCs w:val="20"/>
                <w:lang w:eastAsia="ko-KR"/>
              </w:rPr>
              <w:t xml:space="preserve"> </w:t>
            </w:r>
            <w:r w:rsidRPr="002F3906">
              <w:rPr>
                <w:sz w:val="20"/>
                <w:szCs w:val="20"/>
                <w:lang w:eastAsia="ko-KR"/>
              </w:rPr>
              <w:t>and SL-TDOA [RAN1, RAN2].</w:t>
            </w:r>
          </w:p>
          <w:p w14:paraId="10273B59" w14:textId="77777777" w:rsidR="00A44491" w:rsidRPr="002F3906" w:rsidRDefault="00A44491" w:rsidP="00766E79">
            <w:pPr>
              <w:numPr>
                <w:ilvl w:val="1"/>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Specify support of resource allocation for SL PRS:</w:t>
            </w:r>
          </w:p>
          <w:p w14:paraId="4C1C8FBC" w14:textId="77777777" w:rsidR="00A44491" w:rsidRPr="002F3906" w:rsidRDefault="00A44491" w:rsidP="00766E79">
            <w:pPr>
              <w:numPr>
                <w:ilvl w:val="2"/>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Including resource allocation Scheme 1 and Scheme 2, where Scheme 1 corresponds to a network-centric SL PRS resource allocation and Scheme 2 corresponds to UE autonomous SL PRS resource allocation [RAN1].</w:t>
            </w:r>
          </w:p>
          <w:p w14:paraId="7EC3074B" w14:textId="77777777" w:rsidR="00A44491" w:rsidRPr="002F3906" w:rsidRDefault="00A44491" w:rsidP="00766E79">
            <w:pPr>
              <w:numPr>
                <w:ilvl w:val="3"/>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For resource allocation mechanism for SL PRS in Scheme 2: </w:t>
            </w:r>
          </w:p>
          <w:p w14:paraId="1AFBCCF2" w14:textId="77777777" w:rsidR="00A44491" w:rsidRPr="002F3906" w:rsidRDefault="00A44491" w:rsidP="00766E79">
            <w:pPr>
              <w:numPr>
                <w:ilvl w:val="4"/>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bCs/>
                <w:sz w:val="20"/>
                <w:szCs w:val="20"/>
                <w:lang w:val="en-GB" w:eastAsia="en-GB"/>
              </w:rPr>
              <w:t>Study and specify support of sensing-based resource allocation, and/or a random resource selection [RAN1].</w:t>
            </w:r>
          </w:p>
          <w:p w14:paraId="48F22DC4" w14:textId="77777777" w:rsidR="00A44491" w:rsidRPr="002F3906" w:rsidRDefault="00A44491" w:rsidP="00766E79">
            <w:pPr>
              <w:numPr>
                <w:ilvl w:val="4"/>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rFonts w:eastAsia="MS Mincho"/>
                <w:sz w:val="20"/>
                <w:szCs w:val="20"/>
                <w:lang w:eastAsia="ko-KR"/>
              </w:rPr>
              <w:t>Study and specify solutions for congestion control for SL PRS and/or inter-UE coordination</w:t>
            </w:r>
            <w:r w:rsidRPr="002F3906">
              <w:rPr>
                <w:sz w:val="20"/>
                <w:szCs w:val="20"/>
                <w:lang w:eastAsia="ko-KR"/>
              </w:rPr>
              <w:t xml:space="preserve"> for SL-PRS [RAN1]</w:t>
            </w:r>
            <w:r w:rsidRPr="002F3906">
              <w:rPr>
                <w:rFonts w:eastAsia="MS Mincho"/>
                <w:sz w:val="20"/>
                <w:szCs w:val="20"/>
                <w:lang w:eastAsia="ko-KR"/>
              </w:rPr>
              <w:t>.</w:t>
            </w:r>
          </w:p>
          <w:p w14:paraId="0DD2877B" w14:textId="77777777" w:rsidR="00A44491" w:rsidRPr="002F3906" w:rsidRDefault="00A44491" w:rsidP="00766E79">
            <w:pPr>
              <w:numPr>
                <w:ilvl w:val="2"/>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Support resource allocation for shared resource pool with Rel-16/17/18 </w:t>
            </w:r>
            <w:proofErr w:type="spellStart"/>
            <w:r w:rsidRPr="002F3906">
              <w:rPr>
                <w:sz w:val="20"/>
                <w:szCs w:val="20"/>
                <w:lang w:eastAsia="ko-KR"/>
              </w:rPr>
              <w:t>sidelink</w:t>
            </w:r>
            <w:proofErr w:type="spellEnd"/>
            <w:r w:rsidRPr="002F3906">
              <w:rPr>
                <w:sz w:val="20"/>
                <w:szCs w:val="20"/>
                <w:lang w:eastAsia="ko-KR"/>
              </w:rPr>
              <w:t xml:space="preserve"> communication and dedicated resource pool for SL PRS [RAN1].</w:t>
            </w:r>
          </w:p>
          <w:p w14:paraId="60A433E7" w14:textId="77777777" w:rsidR="00A44491" w:rsidRPr="002F3906" w:rsidRDefault="00A44491" w:rsidP="00766E79">
            <w:pPr>
              <w:numPr>
                <w:ilvl w:val="3"/>
                <w:numId w:val="6"/>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NOTE: For SL positioning resource (pre-)configuration in a shared resource pool with Rel-16/17/18 </w:t>
            </w:r>
            <w:proofErr w:type="spellStart"/>
            <w:r w:rsidRPr="002F3906">
              <w:rPr>
                <w:sz w:val="20"/>
                <w:szCs w:val="20"/>
                <w:lang w:eastAsia="ko-KR"/>
              </w:rPr>
              <w:t>sidelink</w:t>
            </w:r>
            <w:proofErr w:type="spellEnd"/>
            <w:r w:rsidRPr="002F3906">
              <w:rPr>
                <w:sz w:val="20"/>
                <w:szCs w:val="20"/>
                <w:lang w:eastAsia="ko-KR"/>
              </w:rPr>
              <w:t xml:space="preserve"> communication, backward compatibility with legacy Rel-16/17 UEs should be ensured.</w:t>
            </w:r>
          </w:p>
          <w:p w14:paraId="166803EE" w14:textId="77777777" w:rsidR="00A44491" w:rsidRPr="002F3906" w:rsidRDefault="00A44491" w:rsidP="00766E79">
            <w:pPr>
              <w:numPr>
                <w:ilvl w:val="1"/>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procedures for transmit power control for SL PRS transmissions at least based on open loop power control (OLPC) [RAN1]. </w:t>
            </w:r>
          </w:p>
          <w:p w14:paraId="2F6B813A" w14:textId="77777777" w:rsidR="00A44491" w:rsidRPr="002F3906" w:rsidRDefault="00A44491" w:rsidP="00766E79">
            <w:pPr>
              <w:numPr>
                <w:ilvl w:val="1"/>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w:t>
            </w:r>
            <w:proofErr w:type="spellStart"/>
            <w:r w:rsidRPr="002F3906">
              <w:rPr>
                <w:sz w:val="20"/>
                <w:szCs w:val="20"/>
                <w:lang w:eastAsia="ko-KR"/>
              </w:rPr>
              <w:t>signalling</w:t>
            </w:r>
            <w:proofErr w:type="spellEnd"/>
            <w:r w:rsidRPr="002F3906">
              <w:rPr>
                <w:sz w:val="20"/>
                <w:szCs w:val="20"/>
                <w:lang w:eastAsia="ko-KR"/>
              </w:rPr>
              <w:t xml:space="preserve"> and associated UE behavior for support of unicast, groupcast (not including many to one) and broadcast of SL PRS transmissions [RAN1, RAN2].</w:t>
            </w:r>
          </w:p>
          <w:p w14:paraId="4A4957A6" w14:textId="77777777" w:rsidR="00A44491" w:rsidRPr="002F3906" w:rsidRDefault="00A44491" w:rsidP="00766E79">
            <w:pPr>
              <w:numPr>
                <w:ilvl w:val="1"/>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reporting </w:t>
            </w:r>
            <w:proofErr w:type="spellStart"/>
            <w:r w:rsidRPr="002F3906">
              <w:rPr>
                <w:sz w:val="20"/>
                <w:szCs w:val="20"/>
                <w:lang w:eastAsia="ko-KR"/>
              </w:rPr>
              <w:t>signalling</w:t>
            </w:r>
            <w:proofErr w:type="spellEnd"/>
            <w:r w:rsidRPr="002F3906">
              <w:rPr>
                <w:sz w:val="20"/>
                <w:szCs w:val="20"/>
                <w:lang w:eastAsia="ko-KR"/>
              </w:rPr>
              <w:t xml:space="preserve"> and procedures to facilitate support of SL positioning in all coverage scenarios and for PC5-only and joint PC5-Uu scenarios [RAN2, RAN3]: </w:t>
            </w:r>
          </w:p>
          <w:p w14:paraId="7AB46360" w14:textId="77777777" w:rsidR="00A44491" w:rsidRPr="002F3906" w:rsidRDefault="00A44491" w:rsidP="00766E79">
            <w:pPr>
              <w:numPr>
                <w:ilvl w:val="2"/>
                <w:numId w:val="6"/>
              </w:numPr>
              <w:overflowPunct w:val="0"/>
              <w:autoSpaceDE/>
              <w:autoSpaceDN/>
              <w:adjustRightInd/>
              <w:snapToGrid/>
              <w:spacing w:after="0" w:line="276" w:lineRule="auto"/>
              <w:jc w:val="left"/>
              <w:textAlignment w:val="baseline"/>
              <w:rPr>
                <w:sz w:val="20"/>
                <w:szCs w:val="20"/>
                <w:lang w:eastAsia="ko-KR"/>
              </w:rPr>
            </w:pPr>
            <w:r w:rsidRPr="002F3906">
              <w:rPr>
                <w:bCs/>
                <w:sz w:val="20"/>
                <w:szCs w:val="20"/>
                <w:lang w:val="en-GB" w:eastAsia="en-GB"/>
              </w:rPr>
              <w:t xml:space="preserve">Specify the </w:t>
            </w:r>
            <w:r w:rsidRPr="002F3906">
              <w:rPr>
                <w:rFonts w:eastAsia="等线" w:hint="eastAsia"/>
                <w:sz w:val="20"/>
                <w:szCs w:val="20"/>
                <w:lang w:val="en-GB" w:eastAsia="zh-CN"/>
              </w:rPr>
              <w:t>p</w:t>
            </w:r>
            <w:r w:rsidRPr="002F3906">
              <w:rPr>
                <w:sz w:val="20"/>
                <w:szCs w:val="20"/>
                <w:lang w:val="en-GB" w:eastAsia="zh-CN"/>
              </w:rPr>
              <w:t xml:space="preserve">rotocol </w:t>
            </w:r>
            <w:r w:rsidRPr="002F3906">
              <w:rPr>
                <w:rFonts w:eastAsia="等线" w:hint="eastAsia"/>
                <w:sz w:val="20"/>
                <w:szCs w:val="20"/>
                <w:lang w:val="en-GB" w:eastAsia="zh-CN"/>
              </w:rPr>
              <w:t xml:space="preserve">and procedures </w:t>
            </w:r>
            <w:r w:rsidRPr="002F3906">
              <w:rPr>
                <w:sz w:val="20"/>
                <w:szCs w:val="20"/>
                <w:lang w:val="en-GB" w:eastAsia="zh-CN"/>
              </w:rPr>
              <w:t xml:space="preserve">for SL positioning between UEs (Protocol for </w:t>
            </w:r>
            <w:proofErr w:type="spellStart"/>
            <w:r w:rsidRPr="002F3906">
              <w:rPr>
                <w:sz w:val="20"/>
                <w:szCs w:val="20"/>
                <w:lang w:val="en-GB" w:eastAsia="zh-CN"/>
              </w:rPr>
              <w:t>Sidelink</w:t>
            </w:r>
            <w:proofErr w:type="spellEnd"/>
            <w:r w:rsidRPr="002F3906">
              <w:rPr>
                <w:sz w:val="20"/>
                <w:szCs w:val="20"/>
                <w:lang w:val="en-GB" w:eastAsia="zh-CN"/>
              </w:rPr>
              <w:t xml:space="preserve"> positioning procedures (SLPP))</w:t>
            </w:r>
            <w:r w:rsidRPr="002F3906">
              <w:rPr>
                <w:sz w:val="20"/>
                <w:szCs w:val="20"/>
                <w:lang w:eastAsia="ko-KR"/>
              </w:rPr>
              <w:t>.</w:t>
            </w:r>
          </w:p>
          <w:p w14:paraId="7555658A" w14:textId="77777777" w:rsidR="00A44491" w:rsidRPr="002F3906" w:rsidRDefault="00A44491" w:rsidP="00766E79">
            <w:pPr>
              <w:numPr>
                <w:ilvl w:val="2"/>
                <w:numId w:val="6"/>
              </w:numPr>
              <w:overflowPunct w:val="0"/>
              <w:autoSpaceDE/>
              <w:autoSpaceDN/>
              <w:adjustRightInd/>
              <w:snapToGrid/>
              <w:spacing w:after="0" w:line="276" w:lineRule="auto"/>
              <w:jc w:val="left"/>
              <w:textAlignment w:val="baseline"/>
              <w:rPr>
                <w:sz w:val="20"/>
                <w:szCs w:val="20"/>
                <w:lang w:eastAsia="ko-KR"/>
              </w:rPr>
            </w:pPr>
            <w:r w:rsidRPr="002F3906">
              <w:rPr>
                <w:bCs/>
                <w:sz w:val="20"/>
                <w:szCs w:val="20"/>
                <w:lang w:val="en-GB" w:eastAsia="en-GB"/>
              </w:rPr>
              <w:t xml:space="preserve">Specify the </w:t>
            </w:r>
            <w:r w:rsidRPr="002F3906">
              <w:rPr>
                <w:rFonts w:eastAsia="等线"/>
                <w:sz w:val="20"/>
                <w:szCs w:val="20"/>
                <w:lang w:val="en-GB" w:eastAsia="zh-CN"/>
              </w:rPr>
              <w:t>protocol and procedures for SL positioning between UEs and LMF</w:t>
            </w:r>
            <w:r w:rsidRPr="002F3906">
              <w:rPr>
                <w:rFonts w:eastAsia="MS Mincho"/>
                <w:sz w:val="20"/>
                <w:szCs w:val="20"/>
                <w:lang w:val="en-GB" w:eastAsia="zh-CN"/>
              </w:rPr>
              <w:t xml:space="preserve">. </w:t>
            </w:r>
          </w:p>
          <w:p w14:paraId="68254F26" w14:textId="77777777" w:rsidR="00A44491" w:rsidRDefault="00A44491" w:rsidP="00766E79">
            <w:pPr>
              <w:numPr>
                <w:ilvl w:val="1"/>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w:t>
            </w:r>
            <w:proofErr w:type="spellStart"/>
            <w:r w:rsidRPr="002F3906">
              <w:rPr>
                <w:sz w:val="20"/>
                <w:szCs w:val="20"/>
                <w:lang w:eastAsia="ko-KR"/>
              </w:rPr>
              <w:t>signalling</w:t>
            </w:r>
            <w:proofErr w:type="spellEnd"/>
            <w:r w:rsidRPr="002F3906">
              <w:rPr>
                <w:sz w:val="20"/>
                <w:szCs w:val="20"/>
                <w:lang w:eastAsia="ko-KR"/>
              </w:rPr>
              <w:t xml:space="preserve"> to NG-RAN for</w:t>
            </w:r>
            <w:r w:rsidRPr="002F3906" w:rsidDel="00527ADA">
              <w:rPr>
                <w:sz w:val="20"/>
                <w:szCs w:val="20"/>
                <w:lang w:eastAsia="ko-KR"/>
              </w:rPr>
              <w:t xml:space="preserve"> </w:t>
            </w:r>
            <w:proofErr w:type="spellStart"/>
            <w:r w:rsidRPr="002F3906">
              <w:rPr>
                <w:sz w:val="20"/>
                <w:szCs w:val="20"/>
                <w:lang w:eastAsia="ko-KR"/>
              </w:rPr>
              <w:t>sidelink</w:t>
            </w:r>
            <w:proofErr w:type="spellEnd"/>
            <w:r w:rsidRPr="002F3906">
              <w:rPr>
                <w:sz w:val="20"/>
                <w:szCs w:val="20"/>
                <w:lang w:eastAsia="ko-KR"/>
              </w:rPr>
              <w:t xml:space="preserve"> positioning and ranging service authorizations as needed. [RAN3, RAN2] </w:t>
            </w:r>
          </w:p>
          <w:p w14:paraId="7A5A53EC" w14:textId="6A5EA6E9" w:rsidR="00A44491" w:rsidRPr="00A83E2D" w:rsidRDefault="00A83E2D" w:rsidP="00121A8D">
            <w:pPr>
              <w:numPr>
                <w:ilvl w:val="1"/>
                <w:numId w:val="6"/>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tc>
      </w:tr>
    </w:tbl>
    <w:p w14:paraId="5B3AA840" w14:textId="77777777" w:rsidR="00A44491" w:rsidRPr="00A44491" w:rsidRDefault="00A44491" w:rsidP="0090314E">
      <w:pPr>
        <w:rPr>
          <w:lang w:eastAsia="zh-CN"/>
        </w:rPr>
      </w:pPr>
    </w:p>
    <w:p w14:paraId="1ABB2A57" w14:textId="25C906DA" w:rsidR="00C45687" w:rsidRDefault="00AB3DBD" w:rsidP="0090314E">
      <w:pPr>
        <w:rPr>
          <w:lang w:eastAsia="zh-CN"/>
        </w:rPr>
      </w:pPr>
      <w:r>
        <w:rPr>
          <w:lang w:eastAsia="zh-CN"/>
        </w:rPr>
        <w:t>In this paper, we further provide our views</w:t>
      </w:r>
      <w:r w:rsidR="00F27C40">
        <w:rPr>
          <w:lang w:eastAsia="zh-CN"/>
        </w:rPr>
        <w:t xml:space="preserve"> on </w:t>
      </w:r>
      <w:r w:rsidR="00BB1836">
        <w:rPr>
          <w:rFonts w:hint="eastAsia"/>
          <w:lang w:eastAsia="zh-CN"/>
        </w:rPr>
        <w:t>the</w:t>
      </w:r>
      <w:r w:rsidR="00BB1836">
        <w:rPr>
          <w:lang w:eastAsia="zh-CN"/>
        </w:rPr>
        <w:t xml:space="preserve"> </w:t>
      </w:r>
      <w:r w:rsidR="00294F09">
        <w:rPr>
          <w:lang w:eastAsia="zh-CN"/>
        </w:rPr>
        <w:t>re</w:t>
      </w:r>
      <w:r w:rsidR="00175F20">
        <w:rPr>
          <w:lang w:eastAsia="zh-CN"/>
        </w:rPr>
        <w:t>source allocations</w:t>
      </w:r>
      <w:r w:rsidR="00F27C40">
        <w:rPr>
          <w:lang w:eastAsia="zh-CN"/>
        </w:rPr>
        <w:t xml:space="preserve"> </w:t>
      </w:r>
      <w:r w:rsidR="00175F20">
        <w:rPr>
          <w:lang w:eastAsia="zh-CN"/>
        </w:rPr>
        <w:t>for</w:t>
      </w:r>
      <w:r>
        <w:rPr>
          <w:lang w:eastAsia="zh-CN"/>
        </w:rPr>
        <w:t xml:space="preserve"> SL positioning</w:t>
      </w:r>
      <w:r w:rsidR="00F27C40">
        <w:rPr>
          <w:lang w:eastAsia="zh-CN"/>
        </w:rPr>
        <w:t>.</w:t>
      </w:r>
      <w:r w:rsidR="00C36F93">
        <w:rPr>
          <w:lang w:eastAsia="zh-CN"/>
        </w:rPr>
        <w:t xml:space="preserve"> </w:t>
      </w:r>
    </w:p>
    <w:p w14:paraId="791370D5" w14:textId="77777777" w:rsidR="003325F7" w:rsidRDefault="003325F7" w:rsidP="006E532F">
      <w:pPr>
        <w:pStyle w:val="3GPPAgreements"/>
        <w:numPr>
          <w:ilvl w:val="0"/>
          <w:numId w:val="0"/>
        </w:numPr>
        <w:autoSpaceDE/>
        <w:autoSpaceDN/>
        <w:adjustRightInd/>
        <w:snapToGrid/>
        <w:jc w:val="left"/>
        <w:rPr>
          <w:b/>
          <w:i/>
        </w:rPr>
      </w:pPr>
    </w:p>
    <w:p w14:paraId="76D7D8F6" w14:textId="0D68FA5A" w:rsidR="00FB39A3" w:rsidRDefault="00177216" w:rsidP="00FB39A3">
      <w:pPr>
        <w:pStyle w:val="1"/>
        <w:rPr>
          <w:lang w:eastAsia="zh-CN"/>
        </w:rPr>
      </w:pPr>
      <w:r>
        <w:rPr>
          <w:lang w:eastAsia="zh-CN"/>
        </w:rPr>
        <w:t>Dedicated r</w:t>
      </w:r>
      <w:r w:rsidR="00FB39A3">
        <w:rPr>
          <w:lang w:eastAsia="zh-CN"/>
        </w:rPr>
        <w:t xml:space="preserve">esource </w:t>
      </w:r>
      <w:r w:rsidR="00BA6F85">
        <w:rPr>
          <w:lang w:eastAsia="zh-CN"/>
        </w:rPr>
        <w:t xml:space="preserve">pool </w:t>
      </w:r>
      <w:r w:rsidR="00FB39A3">
        <w:rPr>
          <w:lang w:eastAsia="zh-CN"/>
        </w:rPr>
        <w:t xml:space="preserve">for </w:t>
      </w:r>
      <w:r w:rsidR="00FB39A3">
        <w:rPr>
          <w:rFonts w:hint="eastAsia"/>
          <w:lang w:eastAsia="zh-CN"/>
        </w:rPr>
        <w:t>SL</w:t>
      </w:r>
      <w:r w:rsidR="00FB39A3">
        <w:rPr>
          <w:lang w:eastAsia="zh-CN"/>
        </w:rPr>
        <w:t>-PRS</w:t>
      </w:r>
    </w:p>
    <w:p w14:paraId="64C33028" w14:textId="0A36C645" w:rsidR="00D3648E" w:rsidRDefault="00FE22C2" w:rsidP="00D3648E">
      <w:pPr>
        <w:pStyle w:val="2"/>
        <w:rPr>
          <w:lang w:eastAsia="zh-CN"/>
        </w:rPr>
      </w:pPr>
      <w:r>
        <w:rPr>
          <w:lang w:eastAsia="zh-CN"/>
        </w:rPr>
        <w:t xml:space="preserve">Slot </w:t>
      </w:r>
      <w:r w:rsidR="00177216">
        <w:rPr>
          <w:lang w:eastAsia="zh-CN"/>
        </w:rPr>
        <w:t>structure</w:t>
      </w:r>
    </w:p>
    <w:p w14:paraId="744FC82F" w14:textId="6FFFBF98" w:rsidR="00AF6546" w:rsidRPr="000A3286" w:rsidRDefault="00AF6546" w:rsidP="00AF6546">
      <w:pPr>
        <w:rPr>
          <w:lang w:eastAsia="zh-CN"/>
        </w:rPr>
      </w:pPr>
      <w:r>
        <w:rPr>
          <w:rFonts w:hint="eastAsia"/>
          <w:lang w:eastAsia="zh-CN"/>
        </w:rPr>
        <w:t>I</w:t>
      </w:r>
      <w:r>
        <w:rPr>
          <w:lang w:eastAsia="zh-CN"/>
        </w:rPr>
        <w:t>n RAN1#110bis-e</w:t>
      </w:r>
      <w:r w:rsidR="006009B2">
        <w:rPr>
          <w:lang w:eastAsia="zh-CN"/>
        </w:rPr>
        <w:t xml:space="preserve"> </w:t>
      </w:r>
      <w:r w:rsidR="00755A1F">
        <w:rPr>
          <w:lang w:eastAsia="zh-CN"/>
        </w:rPr>
        <w:t>[</w:t>
      </w:r>
      <w:r w:rsidR="00DE308C">
        <w:rPr>
          <w:lang w:eastAsia="zh-CN"/>
        </w:rPr>
        <w:t>2</w:t>
      </w:r>
      <w:r w:rsidR="00755A1F">
        <w:rPr>
          <w:lang w:eastAsia="zh-CN"/>
        </w:rPr>
        <w:t>]</w:t>
      </w:r>
      <w:r>
        <w:rPr>
          <w:lang w:eastAsia="zh-CN"/>
        </w:rPr>
        <w:t xml:space="preserve">, </w:t>
      </w:r>
      <w:r w:rsidR="004B77A6">
        <w:t xml:space="preserve">channel </w:t>
      </w:r>
      <w:r>
        <w:t>structure for the dedicated resource pool</w:t>
      </w:r>
      <w:r>
        <w:rPr>
          <w:lang w:eastAsia="zh-CN"/>
        </w:rPr>
        <w:t xml:space="preserve"> have been discussed and we have the following agreement.</w:t>
      </w:r>
    </w:p>
    <w:tbl>
      <w:tblPr>
        <w:tblStyle w:val="ae"/>
        <w:tblW w:w="0" w:type="auto"/>
        <w:tblLook w:val="04A0" w:firstRow="1" w:lastRow="0" w:firstColumn="1" w:lastColumn="0" w:noHBand="0" w:noVBand="1"/>
      </w:tblPr>
      <w:tblGrid>
        <w:gridCol w:w="9307"/>
      </w:tblGrid>
      <w:tr w:rsidR="00AF6546" w14:paraId="532F527A" w14:textId="77777777" w:rsidTr="00EC0B16">
        <w:tc>
          <w:tcPr>
            <w:tcW w:w="9307" w:type="dxa"/>
          </w:tcPr>
          <w:p w14:paraId="67E955EF" w14:textId="77777777" w:rsidR="007842F5" w:rsidRPr="00197EC2" w:rsidRDefault="007842F5" w:rsidP="007842F5">
            <w:pPr>
              <w:pStyle w:val="0Maintext"/>
              <w:rPr>
                <w:b/>
                <w:u w:val="single"/>
                <w:lang w:eastAsia="zh-CN"/>
              </w:rPr>
            </w:pPr>
            <w:r w:rsidRPr="00197EC2">
              <w:rPr>
                <w:b/>
                <w:highlight w:val="green"/>
                <w:u w:val="single"/>
                <w:lang w:eastAsia="zh-CN"/>
              </w:rPr>
              <w:t>Agreement</w:t>
            </w:r>
          </w:p>
          <w:p w14:paraId="7D92AAD4" w14:textId="77777777" w:rsidR="007842F5" w:rsidRPr="001134EC" w:rsidRDefault="007842F5" w:rsidP="007842F5">
            <w:r w:rsidRPr="001134EC">
              <w:t>For a dedicated resource pool for SL positioning,</w:t>
            </w:r>
          </w:p>
          <w:p w14:paraId="7EB094A0" w14:textId="77777777" w:rsidR="007842F5" w:rsidRPr="001134EC" w:rsidRDefault="007842F5" w:rsidP="00766E79">
            <w:pPr>
              <w:numPr>
                <w:ilvl w:val="0"/>
                <w:numId w:val="5"/>
              </w:numPr>
              <w:autoSpaceDE/>
              <w:autoSpaceDN/>
              <w:adjustRightInd/>
              <w:snapToGrid/>
              <w:spacing w:after="160" w:line="252" w:lineRule="auto"/>
              <w:contextualSpacing/>
              <w:jc w:val="left"/>
            </w:pPr>
            <w:r w:rsidRPr="001134EC">
              <w:t>With regards to which channels can be included in the resource pool in addition to SL-PRS, consider the following options:</w:t>
            </w:r>
          </w:p>
          <w:p w14:paraId="5742CA04" w14:textId="77777777" w:rsidR="007842F5" w:rsidRPr="001134EC" w:rsidRDefault="007842F5" w:rsidP="00766E79">
            <w:pPr>
              <w:numPr>
                <w:ilvl w:val="1"/>
                <w:numId w:val="5"/>
              </w:numPr>
              <w:autoSpaceDE/>
              <w:autoSpaceDN/>
              <w:adjustRightInd/>
              <w:snapToGrid/>
              <w:spacing w:after="0" w:line="252" w:lineRule="auto"/>
              <w:contextualSpacing/>
              <w:jc w:val="left"/>
            </w:pPr>
            <w:r w:rsidRPr="001134EC">
              <w:t>Opt. 1: No other channel can be included beyond SL-PRS</w:t>
            </w:r>
          </w:p>
          <w:p w14:paraId="384CDA17" w14:textId="77777777" w:rsidR="007842F5" w:rsidRPr="001134EC" w:rsidRDefault="007842F5" w:rsidP="00766E79">
            <w:pPr>
              <w:numPr>
                <w:ilvl w:val="1"/>
                <w:numId w:val="5"/>
              </w:numPr>
              <w:autoSpaceDE/>
              <w:autoSpaceDN/>
              <w:adjustRightInd/>
              <w:snapToGrid/>
              <w:spacing w:after="0" w:line="252" w:lineRule="auto"/>
              <w:contextualSpacing/>
              <w:jc w:val="left"/>
            </w:pPr>
            <w:r w:rsidRPr="001134EC">
              <w:t>Opt. 2: PSCCH which carries SCI associated with SL-PRS transmission(s) is included</w:t>
            </w:r>
          </w:p>
          <w:p w14:paraId="775767A3" w14:textId="77777777" w:rsidR="007842F5" w:rsidRPr="001134EC" w:rsidRDefault="007842F5" w:rsidP="00766E79">
            <w:pPr>
              <w:numPr>
                <w:ilvl w:val="1"/>
                <w:numId w:val="5"/>
              </w:numPr>
              <w:autoSpaceDE/>
              <w:autoSpaceDN/>
              <w:adjustRightInd/>
              <w:snapToGrid/>
              <w:spacing w:after="0" w:line="252" w:lineRule="auto"/>
              <w:contextualSpacing/>
              <w:jc w:val="left"/>
            </w:pPr>
            <w:r w:rsidRPr="001134EC">
              <w:t>Opt. 3: PSCCH which carries SCI associated with SL-PRS transmission(s) and PSSCH associated with SL-PRS transmission(s) are included</w:t>
            </w:r>
          </w:p>
          <w:p w14:paraId="6F2FDCC3" w14:textId="77777777" w:rsidR="007842F5" w:rsidRPr="001134EC" w:rsidRDefault="007842F5" w:rsidP="00766E79">
            <w:pPr>
              <w:numPr>
                <w:ilvl w:val="2"/>
                <w:numId w:val="5"/>
              </w:numPr>
              <w:autoSpaceDE/>
              <w:autoSpaceDN/>
              <w:adjustRightInd/>
              <w:snapToGrid/>
              <w:spacing w:after="0" w:line="252" w:lineRule="auto"/>
              <w:contextualSpacing/>
              <w:jc w:val="left"/>
            </w:pPr>
            <w:r w:rsidRPr="001134EC">
              <w:t>FFS: Details</w:t>
            </w:r>
          </w:p>
          <w:p w14:paraId="1A350B1F" w14:textId="77777777" w:rsidR="007842F5" w:rsidRPr="001134EC" w:rsidRDefault="007842F5" w:rsidP="00766E79">
            <w:pPr>
              <w:numPr>
                <w:ilvl w:val="2"/>
                <w:numId w:val="5"/>
              </w:numPr>
              <w:autoSpaceDE/>
              <w:autoSpaceDN/>
              <w:adjustRightInd/>
              <w:snapToGrid/>
              <w:spacing w:after="0" w:line="252" w:lineRule="auto"/>
              <w:contextualSpacing/>
              <w:jc w:val="left"/>
            </w:pPr>
            <w:r w:rsidRPr="001134EC">
              <w:t>FFS: definition of PSSCH associated with SL-PRS transmission(s)</w:t>
            </w:r>
          </w:p>
          <w:p w14:paraId="7FF8557C" w14:textId="77777777" w:rsidR="007842F5" w:rsidRPr="001134EC" w:rsidRDefault="007842F5" w:rsidP="00766E79">
            <w:pPr>
              <w:numPr>
                <w:ilvl w:val="0"/>
                <w:numId w:val="5"/>
              </w:numPr>
              <w:autoSpaceDE/>
              <w:autoSpaceDN/>
              <w:adjustRightInd/>
              <w:snapToGrid/>
              <w:spacing w:after="0" w:line="252" w:lineRule="auto"/>
              <w:contextualSpacing/>
              <w:jc w:val="left"/>
            </w:pPr>
            <w:r w:rsidRPr="001134EC">
              <w:t>Note: Companies are encouraged to provide their analysis and views on the above</w:t>
            </w:r>
          </w:p>
          <w:p w14:paraId="32892A7A" w14:textId="77777777" w:rsidR="00AF6546" w:rsidRPr="007842F5" w:rsidRDefault="00AF6546" w:rsidP="00EC0B16">
            <w:pPr>
              <w:autoSpaceDE/>
              <w:autoSpaceDN/>
              <w:adjustRightInd/>
              <w:snapToGrid/>
              <w:spacing w:after="0" w:line="252" w:lineRule="auto"/>
              <w:contextualSpacing/>
              <w:jc w:val="left"/>
              <w:rPr>
                <w:rFonts w:eastAsia="Malgun Gothic"/>
                <w:lang w:eastAsia="ko-KR"/>
              </w:rPr>
            </w:pPr>
          </w:p>
        </w:tc>
      </w:tr>
    </w:tbl>
    <w:p w14:paraId="5AB6A700" w14:textId="3015282F" w:rsidR="005468C3" w:rsidRDefault="005468C3" w:rsidP="005468C3">
      <w:pPr>
        <w:spacing w:before="240"/>
        <w:rPr>
          <w:lang w:eastAsia="zh-CN"/>
        </w:rPr>
      </w:pPr>
      <w:r>
        <w:rPr>
          <w:rFonts w:hint="eastAsia"/>
          <w:lang w:eastAsia="zh-CN"/>
        </w:rPr>
        <w:t>T</w:t>
      </w:r>
      <w:r>
        <w:rPr>
          <w:lang w:eastAsia="zh-CN"/>
        </w:rPr>
        <w:t>he motivation of introducing the SL-PRS dedicated resource pool is that it guarantees larger SL-PRS bandwidth and more flexible design to support SL positioning. However, we do not see any benefit of including PSSCH in the SL-PRS dedicated resource pool</w:t>
      </w:r>
      <w:r w:rsidR="00612E38">
        <w:rPr>
          <w:lang w:eastAsia="zh-CN"/>
        </w:rPr>
        <w:t xml:space="preserve"> but rather predict </w:t>
      </w:r>
      <w:r w:rsidR="00D54B9E">
        <w:rPr>
          <w:lang w:eastAsia="zh-CN"/>
        </w:rPr>
        <w:t>a</w:t>
      </w:r>
      <w:r w:rsidR="00612E38">
        <w:rPr>
          <w:lang w:eastAsia="zh-CN"/>
        </w:rPr>
        <w:t xml:space="preserve"> large specification effort for the support</w:t>
      </w:r>
      <w:r>
        <w:rPr>
          <w:lang w:eastAsia="zh-CN"/>
        </w:rPr>
        <w:t xml:space="preserve">. </w:t>
      </w:r>
      <w:r w:rsidR="00D54B9E">
        <w:rPr>
          <w:lang w:eastAsia="zh-CN"/>
        </w:rPr>
        <w:t xml:space="preserve">Considering </w:t>
      </w:r>
      <w:r>
        <w:rPr>
          <w:lang w:eastAsia="zh-CN"/>
        </w:rPr>
        <w:t>what can be transmitted on PSSCH is determined by high layer</w:t>
      </w:r>
      <w:r w:rsidR="00D54B9E">
        <w:rPr>
          <w:lang w:eastAsia="zh-CN"/>
        </w:rPr>
        <w:t xml:space="preserve"> anyway, i</w:t>
      </w:r>
      <w:r w:rsidR="004B77A6">
        <w:rPr>
          <w:lang w:eastAsia="zh-CN"/>
        </w:rPr>
        <w:t xml:space="preserve">t is not clear what </w:t>
      </w:r>
      <w:r>
        <w:rPr>
          <w:lang w:eastAsia="zh-CN"/>
        </w:rPr>
        <w:t xml:space="preserve">difference </w:t>
      </w:r>
      <w:r w:rsidR="00D54B9E">
        <w:rPr>
          <w:lang w:eastAsia="zh-CN"/>
        </w:rPr>
        <w:t xml:space="preserve">would </w:t>
      </w:r>
      <w:r w:rsidR="004B77A6">
        <w:rPr>
          <w:lang w:eastAsia="zh-CN"/>
        </w:rPr>
        <w:t xml:space="preserve">be </w:t>
      </w:r>
      <w:r>
        <w:rPr>
          <w:lang w:eastAsia="zh-CN"/>
        </w:rPr>
        <w:t>between a SL-PRS dedicated resource pool containing PSSCH and a shared resource pool containing SL-PRS</w:t>
      </w:r>
      <w:r w:rsidR="004B77A6">
        <w:rPr>
          <w:lang w:eastAsia="zh-CN"/>
        </w:rPr>
        <w:t>.</w:t>
      </w:r>
      <w:r w:rsidR="00317D31">
        <w:rPr>
          <w:lang w:eastAsia="zh-CN"/>
        </w:rPr>
        <w:t xml:space="preserve"> </w:t>
      </w:r>
      <w:r>
        <w:rPr>
          <w:rFonts w:hint="eastAsia"/>
          <w:lang w:eastAsia="zh-CN"/>
        </w:rPr>
        <w:t>In</w:t>
      </w:r>
      <w:r>
        <w:rPr>
          <w:lang w:eastAsia="zh-CN"/>
        </w:rPr>
        <w:t xml:space="preserve"> our opinion, a SL-PRS dedicated resource pool should only contain necessary information to support SL-PRS transmission and reception. Hence, we do not support Opt. 3.</w:t>
      </w:r>
    </w:p>
    <w:p w14:paraId="2C31A236" w14:textId="29D00517" w:rsidR="005468C3" w:rsidRDefault="005468C3" w:rsidP="005468C3">
      <w:pPr>
        <w:rPr>
          <w:lang w:eastAsia="zh-CN"/>
        </w:rPr>
      </w:pPr>
      <w:r>
        <w:rPr>
          <w:lang w:eastAsia="zh-CN"/>
        </w:rPr>
        <w:t xml:space="preserve">On the other hand, </w:t>
      </w:r>
      <w:r w:rsidR="00317D31">
        <w:rPr>
          <w:lang w:eastAsia="zh-CN"/>
        </w:rPr>
        <w:t>we</w:t>
      </w:r>
      <w:r>
        <w:rPr>
          <w:lang w:eastAsia="zh-CN"/>
        </w:rPr>
        <w:t xml:space="preserve"> </w:t>
      </w:r>
      <w:r w:rsidR="00FB50AC">
        <w:rPr>
          <w:lang w:eastAsia="zh-CN"/>
        </w:rPr>
        <w:t xml:space="preserve">view </w:t>
      </w:r>
      <w:r>
        <w:rPr>
          <w:lang w:eastAsia="zh-CN"/>
        </w:rPr>
        <w:t>that the PSCCH, which contains necessary control and resource indication information for SL-PRS, should be included. Based on the control and resource indication information</w:t>
      </w:r>
      <w:r w:rsidR="00A22412">
        <w:rPr>
          <w:lang w:eastAsia="zh-CN"/>
        </w:rPr>
        <w:t xml:space="preserve"> carried in PSCCH</w:t>
      </w:r>
      <w:r>
        <w:rPr>
          <w:lang w:eastAsia="zh-CN"/>
        </w:rPr>
        <w:t>, the Rx UE can be aware on what resources to receive SL-PRS and the reservation information of future SL-PRS transmission</w:t>
      </w:r>
      <w:r w:rsidR="00287F90">
        <w:rPr>
          <w:lang w:eastAsia="zh-CN"/>
        </w:rPr>
        <w:t>s</w:t>
      </w:r>
      <w:r>
        <w:rPr>
          <w:lang w:eastAsia="zh-CN"/>
        </w:rPr>
        <w:t>. Based on the reservation information, the sensing-based resource allocation scheme can be supported as well. Hence, in our opinion we think that PSCCH is necessary to support SL-PRS transmission and reception</w:t>
      </w:r>
      <w:r>
        <w:rPr>
          <w:rFonts w:hint="eastAsia"/>
          <w:lang w:eastAsia="zh-CN"/>
        </w:rPr>
        <w:t>,</w:t>
      </w:r>
      <w:r>
        <w:rPr>
          <w:lang w:eastAsia="zh-CN"/>
        </w:rPr>
        <w:t xml:space="preserve"> i.e., support Opt. 2.</w:t>
      </w:r>
    </w:p>
    <w:p w14:paraId="107BD8D4" w14:textId="2C601720" w:rsidR="00A22412" w:rsidRDefault="00A22412" w:rsidP="005468C3">
      <w:pPr>
        <w:rPr>
          <w:lang w:eastAsia="zh-CN"/>
        </w:rPr>
      </w:pPr>
      <w:r>
        <w:rPr>
          <w:lang w:eastAsia="zh-CN"/>
        </w:rPr>
        <w:t xml:space="preserve">As at least PSCCH with necessary control and resource indication information for SL-PRS is needed, in our view </w:t>
      </w:r>
      <w:r w:rsidR="00287F90">
        <w:rPr>
          <w:lang w:eastAsia="zh-CN"/>
        </w:rPr>
        <w:t xml:space="preserve">no need to support </w:t>
      </w:r>
      <w:r>
        <w:rPr>
          <w:lang w:eastAsia="zh-CN"/>
        </w:rPr>
        <w:t>Opt. 1.</w:t>
      </w:r>
    </w:p>
    <w:p w14:paraId="7655BD25" w14:textId="6C0CBF1A" w:rsidR="005468C3" w:rsidRDefault="005468C3" w:rsidP="005468C3">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1</w:t>
      </w:r>
      <w:r w:rsidRPr="00CF4249">
        <w:rPr>
          <w:b/>
          <w:i/>
        </w:rPr>
        <w:fldChar w:fldCharType="end"/>
      </w:r>
      <w:r w:rsidRPr="00CF4249">
        <w:rPr>
          <w:b/>
          <w:i/>
        </w:rPr>
        <w:t>:</w:t>
      </w:r>
      <w:r>
        <w:rPr>
          <w:b/>
          <w:i/>
        </w:rPr>
        <w:t xml:space="preserve"> For the design of dedicated resource pool</w:t>
      </w:r>
      <w:r w:rsidR="006B2249">
        <w:rPr>
          <w:b/>
          <w:i/>
        </w:rPr>
        <w:t xml:space="preserve"> for SL-PRS</w:t>
      </w:r>
      <w:r>
        <w:rPr>
          <w:b/>
          <w:i/>
        </w:rPr>
        <w:t>,</w:t>
      </w:r>
    </w:p>
    <w:p w14:paraId="5E68AABD" w14:textId="23CD045E" w:rsidR="005468C3" w:rsidRPr="005468C3" w:rsidRDefault="005468C3" w:rsidP="00766E79">
      <w:pPr>
        <w:pStyle w:val="3GPPAgreements"/>
        <w:numPr>
          <w:ilvl w:val="0"/>
          <w:numId w:val="16"/>
        </w:numPr>
        <w:autoSpaceDE/>
        <w:autoSpaceDN/>
        <w:adjustRightInd/>
        <w:snapToGrid/>
        <w:jc w:val="left"/>
        <w:rPr>
          <w:lang w:eastAsia="zh-CN"/>
        </w:rPr>
      </w:pPr>
      <w:r>
        <w:rPr>
          <w:b/>
          <w:i/>
        </w:rPr>
        <w:t>Support to include PSCCH, i.e., Opt. 2</w:t>
      </w:r>
    </w:p>
    <w:p w14:paraId="4EFC9119" w14:textId="77777777" w:rsidR="00A22412" w:rsidRPr="00A22412" w:rsidRDefault="005468C3" w:rsidP="00766E79">
      <w:pPr>
        <w:pStyle w:val="3GPPAgreements"/>
        <w:numPr>
          <w:ilvl w:val="0"/>
          <w:numId w:val="16"/>
        </w:numPr>
        <w:autoSpaceDE/>
        <w:autoSpaceDN/>
        <w:adjustRightInd/>
        <w:snapToGrid/>
        <w:jc w:val="left"/>
        <w:rPr>
          <w:lang w:eastAsia="zh-CN"/>
        </w:rPr>
      </w:pPr>
      <w:r>
        <w:rPr>
          <w:b/>
          <w:i/>
        </w:rPr>
        <w:t>Do not support to include PSSCH in addition to SL-PRS, i.e., Opt. 3</w:t>
      </w:r>
    </w:p>
    <w:p w14:paraId="0728CB16" w14:textId="3B87A6F1" w:rsidR="005468C3" w:rsidRDefault="00A22412" w:rsidP="00766E79">
      <w:pPr>
        <w:pStyle w:val="3GPPAgreements"/>
        <w:numPr>
          <w:ilvl w:val="0"/>
          <w:numId w:val="16"/>
        </w:numPr>
        <w:autoSpaceDE/>
        <w:autoSpaceDN/>
        <w:adjustRightInd/>
        <w:snapToGrid/>
        <w:jc w:val="left"/>
        <w:rPr>
          <w:lang w:eastAsia="zh-CN"/>
        </w:rPr>
      </w:pPr>
      <w:r>
        <w:rPr>
          <w:b/>
          <w:i/>
        </w:rPr>
        <w:t>Do not support Opt. 1</w:t>
      </w:r>
      <w:r w:rsidR="005468C3">
        <w:rPr>
          <w:b/>
          <w:i/>
        </w:rPr>
        <w:t>.</w:t>
      </w:r>
    </w:p>
    <w:p w14:paraId="4303B9D3" w14:textId="29689460" w:rsidR="005468C3" w:rsidRDefault="00141005" w:rsidP="005468C3">
      <w:pPr>
        <w:rPr>
          <w:lang w:eastAsia="zh-CN"/>
        </w:rPr>
      </w:pPr>
      <w:r>
        <w:rPr>
          <w:lang w:eastAsia="zh-CN"/>
        </w:rPr>
        <w:t>With the above analysis,</w:t>
      </w:r>
      <w:r w:rsidRPr="00141005">
        <w:rPr>
          <w:lang w:eastAsia="zh-CN"/>
        </w:rPr>
        <w:t xml:space="preserve"> the slot structure </w:t>
      </w:r>
      <w:r>
        <w:rPr>
          <w:lang w:eastAsia="zh-CN"/>
        </w:rPr>
        <w:t xml:space="preserve">for supporting PSCCH and SL-PRS in the dedicated resource pool can be illustrated as an </w:t>
      </w:r>
      <w:r w:rsidR="005468C3">
        <w:rPr>
          <w:lang w:eastAsia="zh-CN"/>
        </w:rPr>
        <w:t>example</w:t>
      </w:r>
      <w:r>
        <w:rPr>
          <w:lang w:eastAsia="zh-CN"/>
        </w:rPr>
        <w:t xml:space="preserve"> in </w:t>
      </w:r>
      <w:r w:rsidR="007C5B1B">
        <w:rPr>
          <w:lang w:eastAsia="zh-CN"/>
        </w:rPr>
        <w:fldChar w:fldCharType="begin"/>
      </w:r>
      <w:r w:rsidR="007C5B1B">
        <w:rPr>
          <w:lang w:eastAsia="zh-CN"/>
        </w:rPr>
        <w:instrText xml:space="preserve"> REF _Ref127439272 \h </w:instrText>
      </w:r>
      <w:r w:rsidR="007C5B1B">
        <w:rPr>
          <w:lang w:eastAsia="zh-CN"/>
        </w:rPr>
      </w:r>
      <w:r w:rsidR="007C5B1B">
        <w:rPr>
          <w:lang w:eastAsia="zh-CN"/>
        </w:rPr>
        <w:fldChar w:fldCharType="separate"/>
      </w:r>
      <w:r w:rsidR="005C5ED1">
        <w:t xml:space="preserve">Figure </w:t>
      </w:r>
      <w:r w:rsidR="005C5ED1">
        <w:rPr>
          <w:noProof/>
        </w:rPr>
        <w:t>1</w:t>
      </w:r>
      <w:r w:rsidR="007C5B1B">
        <w:rPr>
          <w:lang w:eastAsia="zh-CN"/>
        </w:rPr>
        <w:fldChar w:fldCharType="end"/>
      </w:r>
      <w:r w:rsidR="005468C3">
        <w:rPr>
          <w:lang w:eastAsia="zh-CN"/>
        </w:rPr>
        <w:t>:</w:t>
      </w:r>
    </w:p>
    <w:p w14:paraId="00FC9B4A" w14:textId="77777777" w:rsidR="005468C3" w:rsidRDefault="005468C3" w:rsidP="005468C3">
      <w:pPr>
        <w:keepNext/>
      </w:pPr>
      <w:r>
        <w:rPr>
          <w:noProof/>
          <w:lang w:eastAsia="zh-CN"/>
        </w:rPr>
        <w:lastRenderedPageBreak/>
        <mc:AlternateContent>
          <mc:Choice Requires="wpc">
            <w:drawing>
              <wp:inline distT="0" distB="0" distL="0" distR="0" wp14:anchorId="2375972F" wp14:editId="1FBFDE32">
                <wp:extent cx="5916295" cy="3094279"/>
                <wp:effectExtent l="0" t="0" r="0" b="0"/>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 name="矩形 16"/>
                        <wps:cNvSpPr/>
                        <wps:spPr>
                          <a:xfrm>
                            <a:off x="1893590" y="2583866"/>
                            <a:ext cx="973511" cy="429628"/>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72B963" w14:textId="77777777" w:rsidR="004E0932" w:rsidRPr="00F56520" w:rsidRDefault="004E0932" w:rsidP="005468C3">
                              <w:pPr>
                                <w:pStyle w:val="afb"/>
                                <w:spacing w:before="0" w:beforeAutospacing="0" w:after="120" w:afterAutospacing="0"/>
                                <w:jc w:val="center"/>
                                <w:rPr>
                                  <w:rFonts w:ascii="Times New Roman" w:hAnsi="Times New Roman"/>
                                  <w:color w:val="000000"/>
                                  <w:sz w:val="15"/>
                                  <w:szCs w:val="22"/>
                                </w:rPr>
                              </w:pPr>
                              <w:r w:rsidRPr="00F56520">
                                <w:rPr>
                                  <w:rFonts w:ascii="Times New Roman" w:hAnsi="Times New Roman"/>
                                  <w:color w:val="000000"/>
                                  <w:sz w:val="15"/>
                                  <w:szCs w:val="22"/>
                                </w:rPr>
                                <w:t>2-3 symbol</w:t>
                              </w:r>
                              <w:r>
                                <w:rPr>
                                  <w:rFonts w:ascii="Times New Roman" w:hAnsi="Times New Roman"/>
                                  <w:color w:val="000000"/>
                                  <w:sz w:val="15"/>
                                  <w:szCs w:val="22"/>
                                </w:rPr>
                                <w:t>s</w:t>
                              </w:r>
                              <w:r w:rsidRPr="00F56520">
                                <w:rPr>
                                  <w:rFonts w:ascii="Times New Roman" w:hAnsi="Times New Roman"/>
                                  <w:color w:val="000000"/>
                                  <w:sz w:val="15"/>
                                  <w:szCs w:val="22"/>
                                </w:rPr>
                                <w:t xml:space="preserve"> </w:t>
                              </w:r>
                            </w:p>
                            <w:p w14:paraId="693ED5D1" w14:textId="77777777" w:rsidR="004E0932" w:rsidRPr="00F56520" w:rsidRDefault="004E0932" w:rsidP="005468C3">
                              <w:pPr>
                                <w:pStyle w:val="afb"/>
                                <w:spacing w:before="0" w:beforeAutospacing="0" w:after="120" w:afterAutospacing="0"/>
                                <w:jc w:val="center"/>
                                <w:rPr>
                                  <w:sz w:val="16"/>
                                </w:rPr>
                              </w:pPr>
                              <w:r w:rsidRPr="00F56520">
                                <w:rPr>
                                  <w:rFonts w:ascii="Times New Roman" w:hAnsi="Times New Roman"/>
                                  <w:color w:val="000000"/>
                                  <w:sz w:val="15"/>
                                  <w:szCs w:val="22"/>
                                </w:rPr>
                                <w:t xml:space="preserve">Candidate PSCCH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矩形 17"/>
                        <wps:cNvSpPr/>
                        <wps:spPr>
                          <a:xfrm>
                            <a:off x="2998774" y="2590529"/>
                            <a:ext cx="1051229" cy="30872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9D9E60" w14:textId="77777777" w:rsidR="004E0932" w:rsidRPr="00F56520" w:rsidRDefault="004E0932" w:rsidP="005468C3">
                              <w:pPr>
                                <w:pStyle w:val="afb"/>
                                <w:spacing w:before="0" w:beforeAutospacing="0" w:after="120" w:afterAutospacing="0"/>
                                <w:jc w:val="center"/>
                                <w:rPr>
                                  <w:rFonts w:ascii="Times New Roman" w:hAnsi="Times New Roman"/>
                                  <w:color w:val="000000"/>
                                  <w:sz w:val="15"/>
                                  <w:szCs w:val="13"/>
                                </w:rPr>
                              </w:pPr>
                              <w:r w:rsidRPr="00F56520">
                                <w:rPr>
                                  <w:rFonts w:ascii="Times New Roman" w:hAnsi="Times New Roman"/>
                                  <w:color w:val="000000"/>
                                  <w:sz w:val="15"/>
                                  <w:szCs w:val="13"/>
                                </w:rPr>
                                <w:t>8-9 symbols</w:t>
                              </w:r>
                            </w:p>
                            <w:p w14:paraId="7BD18E7B" w14:textId="77777777" w:rsidR="004E0932" w:rsidRPr="00F56520" w:rsidRDefault="004E0932" w:rsidP="005468C3">
                              <w:pPr>
                                <w:pStyle w:val="afb"/>
                                <w:spacing w:before="0" w:beforeAutospacing="0" w:after="120" w:afterAutospacing="0"/>
                                <w:jc w:val="center"/>
                                <w:rPr>
                                  <w:sz w:val="28"/>
                                </w:rPr>
                              </w:pPr>
                              <w:r w:rsidRPr="00F56520">
                                <w:rPr>
                                  <w:rFonts w:ascii="Times New Roman" w:hAnsi="Times New Roman"/>
                                  <w:color w:val="000000"/>
                                  <w:sz w:val="15"/>
                                  <w:szCs w:val="13"/>
                                </w:rPr>
                                <w:t>SL-PRS Resources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8" name="组合 18"/>
                        <wpg:cNvGrpSpPr/>
                        <wpg:grpSpPr>
                          <a:xfrm>
                            <a:off x="1851790" y="847472"/>
                            <a:ext cx="2661687" cy="1709793"/>
                            <a:chOff x="2312649" y="211083"/>
                            <a:chExt cx="1917152" cy="1709793"/>
                          </a:xfrm>
                        </wpg:grpSpPr>
                        <wps:wsp>
                          <wps:cNvPr id="19" name="矩形 19"/>
                          <wps:cNvSpPr/>
                          <wps:spPr>
                            <a:xfrm>
                              <a:off x="2312649" y="211937"/>
                              <a:ext cx="176953" cy="1568126"/>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3FB12" w14:textId="77777777" w:rsidR="004E0932" w:rsidRDefault="004E0932" w:rsidP="005468C3">
                                <w:pPr>
                                  <w:jc w:val="center"/>
                                  <w:rPr>
                                    <w:color w:val="000000" w:themeColor="text1"/>
                                    <w:lang w:eastAsia="zh-CN"/>
                                  </w:rPr>
                                </w:pPr>
                                <w:r w:rsidRPr="00054FEB">
                                  <w:rPr>
                                    <w:rFonts w:hint="eastAsia"/>
                                    <w:color w:val="000000" w:themeColor="text1"/>
                                    <w:lang w:eastAsia="zh-CN"/>
                                  </w:rPr>
                                  <w:t>A</w:t>
                                </w:r>
                              </w:p>
                              <w:p w14:paraId="7DD3BB13" w14:textId="77777777" w:rsidR="004E0932" w:rsidRDefault="004E0932" w:rsidP="005468C3">
                                <w:pPr>
                                  <w:jc w:val="center"/>
                                  <w:rPr>
                                    <w:color w:val="000000" w:themeColor="text1"/>
                                    <w:lang w:eastAsia="zh-CN"/>
                                  </w:rPr>
                                </w:pPr>
                                <w:r w:rsidRPr="00054FEB">
                                  <w:rPr>
                                    <w:rFonts w:hint="eastAsia"/>
                                    <w:color w:val="000000" w:themeColor="text1"/>
                                    <w:lang w:eastAsia="zh-CN"/>
                                  </w:rPr>
                                  <w:t>G</w:t>
                                </w:r>
                              </w:p>
                              <w:p w14:paraId="3EBCCA6E" w14:textId="77777777" w:rsidR="004E0932" w:rsidRPr="00054FEB" w:rsidRDefault="004E0932" w:rsidP="005468C3">
                                <w:pPr>
                                  <w:jc w:val="center"/>
                                  <w:rPr>
                                    <w:color w:val="000000" w:themeColor="text1"/>
                                    <w:lang w:eastAsia="zh-CN"/>
                                  </w:rPr>
                                </w:pPr>
                                <w:r w:rsidRPr="00054FEB">
                                  <w:rPr>
                                    <w:rFonts w:hint="eastAsia"/>
                                    <w:color w:val="000000" w:themeColor="text1"/>
                                    <w:lang w:eastAsia="zh-CN"/>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 name="矩形 20"/>
                          <wps:cNvSpPr/>
                          <wps:spPr>
                            <a:xfrm>
                              <a:off x="3119389" y="211083"/>
                              <a:ext cx="933459" cy="1567193"/>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AEA19E" w14:textId="77777777" w:rsidR="004E0932" w:rsidRDefault="004E0932" w:rsidP="005468C3">
                                <w:pPr>
                                  <w:jc w:val="center"/>
                                  <w:rPr>
                                    <w:color w:val="000000" w:themeColor="text1"/>
                                    <w:sz w:val="16"/>
                                    <w:lang w:eastAsia="zh-CN"/>
                                  </w:rPr>
                                </w:pPr>
                                <w:r w:rsidRPr="00054FEB">
                                  <w:rPr>
                                    <w:rFonts w:hint="eastAsia"/>
                                    <w:color w:val="000000" w:themeColor="text1"/>
                                    <w:sz w:val="16"/>
                                    <w:lang w:eastAsia="zh-CN"/>
                                  </w:rPr>
                                  <w:t>SL-PRS</w:t>
                                </w:r>
                              </w:p>
                              <w:p w14:paraId="257B2B6D" w14:textId="77777777" w:rsidR="004E0932" w:rsidRPr="00054FEB" w:rsidRDefault="004E0932" w:rsidP="005468C3">
                                <w:pPr>
                                  <w:jc w:val="center"/>
                                  <w:rPr>
                                    <w:color w:val="000000" w:themeColor="text1"/>
                                    <w:sz w:val="16"/>
                                    <w:lang w:eastAsia="zh-CN"/>
                                  </w:rPr>
                                </w:pPr>
                                <w:r>
                                  <w:rPr>
                                    <w:color w:val="000000" w:themeColor="text1"/>
                                    <w:sz w:val="16"/>
                                    <w:lang w:eastAsia="zh-CN"/>
                                  </w:rPr>
                                  <w:t>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4052848" y="214161"/>
                              <a:ext cx="176953" cy="1565599"/>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3DC659" w14:textId="77777777" w:rsidR="004E0932" w:rsidRDefault="004E0932" w:rsidP="005468C3">
                                <w:pPr>
                                  <w:jc w:val="center"/>
                                  <w:rPr>
                                    <w:color w:val="000000" w:themeColor="text1"/>
                                    <w:lang w:eastAsia="zh-CN"/>
                                  </w:rPr>
                                </w:pPr>
                                <w:r w:rsidRPr="00054FEB">
                                  <w:rPr>
                                    <w:rFonts w:hint="eastAsia"/>
                                    <w:color w:val="000000" w:themeColor="text1"/>
                                    <w:lang w:eastAsia="zh-CN"/>
                                  </w:rPr>
                                  <w:t>G</w:t>
                                </w:r>
                              </w:p>
                              <w:p w14:paraId="39EEFE54" w14:textId="77777777" w:rsidR="004E0932" w:rsidRDefault="004E0932" w:rsidP="005468C3">
                                <w:pPr>
                                  <w:jc w:val="center"/>
                                  <w:rPr>
                                    <w:color w:val="000000" w:themeColor="text1"/>
                                    <w:lang w:eastAsia="zh-CN"/>
                                  </w:rPr>
                                </w:pPr>
                                <w:r w:rsidRPr="00054FEB">
                                  <w:rPr>
                                    <w:rFonts w:hint="eastAsia"/>
                                    <w:color w:val="000000" w:themeColor="text1"/>
                                    <w:lang w:eastAsia="zh-CN"/>
                                  </w:rPr>
                                  <w:t>A</w:t>
                                </w:r>
                              </w:p>
                              <w:p w14:paraId="209FA6A0" w14:textId="77777777" w:rsidR="004E0932" w:rsidRPr="00054FEB" w:rsidRDefault="004E0932" w:rsidP="005468C3">
                                <w:pPr>
                                  <w:jc w:val="center"/>
                                  <w:rPr>
                                    <w:color w:val="000000" w:themeColor="text1"/>
                                    <w:lang w:eastAsia="zh-CN"/>
                                  </w:rPr>
                                </w:pPr>
                                <w:r w:rsidRPr="00054FEB">
                                  <w:rPr>
                                    <w:rFonts w:hint="eastAsia"/>
                                    <w:color w:val="000000" w:themeColor="text1"/>
                                    <w:lang w:eastAsia="zh-CN"/>
                                  </w:rPr>
                                  <w:t>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矩形 22"/>
                          <wps:cNvSpPr/>
                          <wps:spPr>
                            <a:xfrm>
                              <a:off x="2942435" y="212871"/>
                              <a:ext cx="176953" cy="1567355"/>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C7F95B" w14:textId="77777777" w:rsidR="004E0932" w:rsidRDefault="004E0932" w:rsidP="005468C3">
                                <w:pPr>
                                  <w:jc w:val="center"/>
                                  <w:rPr>
                                    <w:color w:val="000000" w:themeColor="text1"/>
                                    <w:lang w:eastAsia="zh-CN"/>
                                  </w:rPr>
                                </w:pPr>
                                <w:r w:rsidRPr="00054FEB">
                                  <w:rPr>
                                    <w:rFonts w:hint="eastAsia"/>
                                    <w:color w:val="000000" w:themeColor="text1"/>
                                    <w:lang w:eastAsia="zh-CN"/>
                                  </w:rPr>
                                  <w:t>A</w:t>
                                </w:r>
                              </w:p>
                              <w:p w14:paraId="3DB5D87F" w14:textId="77777777" w:rsidR="004E0932" w:rsidRDefault="004E0932" w:rsidP="005468C3">
                                <w:pPr>
                                  <w:jc w:val="center"/>
                                  <w:rPr>
                                    <w:color w:val="000000" w:themeColor="text1"/>
                                    <w:lang w:eastAsia="zh-CN"/>
                                  </w:rPr>
                                </w:pPr>
                                <w:r w:rsidRPr="00054FEB">
                                  <w:rPr>
                                    <w:rFonts w:hint="eastAsia"/>
                                    <w:color w:val="000000" w:themeColor="text1"/>
                                    <w:lang w:eastAsia="zh-CN"/>
                                  </w:rPr>
                                  <w:t>G</w:t>
                                </w:r>
                              </w:p>
                              <w:p w14:paraId="043F6212" w14:textId="77777777" w:rsidR="004E0932" w:rsidRPr="00054FEB" w:rsidRDefault="004E0932" w:rsidP="005468C3">
                                <w:pPr>
                                  <w:jc w:val="center"/>
                                  <w:rPr>
                                    <w:color w:val="000000" w:themeColor="text1"/>
                                    <w:lang w:eastAsia="zh-CN"/>
                                  </w:rPr>
                                </w:pPr>
                                <w:r w:rsidRPr="00054FEB">
                                  <w:rPr>
                                    <w:rFonts w:hint="eastAsia"/>
                                    <w:color w:val="000000" w:themeColor="text1"/>
                                    <w:lang w:eastAsia="zh-CN"/>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左大括号 23"/>
                          <wps:cNvSpPr/>
                          <wps:spPr>
                            <a:xfrm rot="16200000">
                              <a:off x="2671334" y="1649699"/>
                              <a:ext cx="89521" cy="45283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左大括号 24"/>
                          <wps:cNvSpPr/>
                          <wps:spPr>
                            <a:xfrm rot="16200000">
                              <a:off x="3541432" y="1408851"/>
                              <a:ext cx="89523" cy="9334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5" name="组合 25"/>
                          <wpg:cNvGrpSpPr/>
                          <wpg:grpSpPr>
                            <a:xfrm>
                              <a:off x="2489602" y="211254"/>
                              <a:ext cx="452833" cy="647048"/>
                              <a:chOff x="2489602" y="211287"/>
                              <a:chExt cx="452833" cy="539944"/>
                            </a:xfrm>
                          </wpg:grpSpPr>
                          <wps:wsp>
                            <wps:cNvPr id="26" name="矩形 26"/>
                            <wps:cNvSpPr/>
                            <wps:spPr>
                              <a:xfrm>
                                <a:off x="2489602" y="211287"/>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A20F87"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矩形 27"/>
                            <wps:cNvSpPr/>
                            <wps:spPr>
                              <a:xfrm>
                                <a:off x="2489602" y="481238"/>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3A705A"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g:grpSp>
                        <wpg:grpSp>
                          <wpg:cNvPr id="28" name="组合 28"/>
                          <wpg:cNvGrpSpPr/>
                          <wpg:grpSpPr>
                            <a:xfrm>
                              <a:off x="2489602" y="1161232"/>
                              <a:ext cx="452944" cy="617521"/>
                              <a:chOff x="2489602" y="1238928"/>
                              <a:chExt cx="452944" cy="540105"/>
                            </a:xfrm>
                          </wpg:grpSpPr>
                          <wps:wsp>
                            <wps:cNvPr id="29" name="矩形 29"/>
                            <wps:cNvSpPr/>
                            <wps:spPr>
                              <a:xfrm>
                                <a:off x="2489602" y="1509040"/>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5B35A8"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0" name="矩形 30"/>
                            <wps:cNvSpPr/>
                            <wps:spPr>
                              <a:xfrm>
                                <a:off x="2489713" y="1238928"/>
                                <a:ext cx="452833" cy="269993"/>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C10257"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wps:txbx>
                            <wps:bodyPr rot="0" spcFirstLastPara="0" vert="horz" wrap="square" lIns="0" tIns="0" rIns="0" bIns="0" numCol="1" spcCol="0" rtlCol="0" fromWordArt="0" anchor="ctr" anchorCtr="0" forceAA="0" compatLnSpc="1">
                              <a:prstTxWarp prst="textNoShape">
                                <a:avLst/>
                              </a:prstTxWarp>
                              <a:noAutofit/>
                            </wps:bodyPr>
                          </wps:wsp>
                        </wpg:grpSp>
                        <wps:wsp>
                          <wps:cNvPr id="31" name="文本框 31"/>
                          <wps:cNvSpPr txBox="1"/>
                          <wps:spPr>
                            <a:xfrm>
                              <a:off x="2531777" y="858181"/>
                              <a:ext cx="348847" cy="2729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EB1CC3" w14:textId="77777777" w:rsidR="004E0932" w:rsidRPr="00F56520" w:rsidRDefault="004E0932" w:rsidP="005468C3">
                                <w:pPr>
                                  <w:rPr>
                                    <w:lang w:eastAsia="zh-CN"/>
                                  </w:rPr>
                                </w:pPr>
                                <w:r w:rsidRPr="00F56520">
                                  <w:rPr>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291" name="左大括号 291"/>
                        <wps:cNvSpPr/>
                        <wps:spPr>
                          <a:xfrm>
                            <a:off x="1412535" y="850429"/>
                            <a:ext cx="198755" cy="156654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矩形 292"/>
                        <wps:cNvSpPr/>
                        <wps:spPr>
                          <a:xfrm>
                            <a:off x="180000" y="1430184"/>
                            <a:ext cx="1231900" cy="51943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7AB586" w14:textId="77777777" w:rsidR="004E0932" w:rsidRPr="00803463" w:rsidRDefault="004E0932" w:rsidP="004431C5">
                              <w:pPr>
                                <w:pStyle w:val="afb"/>
                                <w:spacing w:before="0" w:beforeAutospacing="0" w:after="120" w:afterAutospacing="0"/>
                                <w:jc w:val="center"/>
                                <w:rPr>
                                  <w:color w:val="000000" w:themeColor="text1"/>
                                </w:rPr>
                              </w:pPr>
                              <w:r w:rsidRPr="00803463">
                                <w:rPr>
                                  <w:rFonts w:ascii="Times New Roman" w:hAnsi="Times New Roman"/>
                                  <w:color w:val="000000" w:themeColor="text1"/>
                                  <w:sz w:val="15"/>
                                  <w:szCs w:val="15"/>
                                </w:rPr>
                                <w:t>Bandwidth of the SL-PRS dedicated resource pool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3" name="矩形 293"/>
                        <wps:cNvSpPr/>
                        <wps:spPr>
                          <a:xfrm>
                            <a:off x="2726829" y="253153"/>
                            <a:ext cx="973455" cy="42926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2F803E" w14:textId="77777777" w:rsidR="004E0932" w:rsidRPr="00803463" w:rsidRDefault="004E0932" w:rsidP="004431C5">
                              <w:pPr>
                                <w:pStyle w:val="afb"/>
                                <w:spacing w:before="0" w:beforeAutospacing="0" w:after="120" w:afterAutospacing="0"/>
                                <w:jc w:val="center"/>
                                <w:rPr>
                                  <w:color w:val="000000" w:themeColor="text1"/>
                                </w:rPr>
                              </w:pPr>
                              <w:r w:rsidRPr="00803463">
                                <w:rPr>
                                  <w:rFonts w:ascii="Times New Roman" w:hAnsi="Times New Roman"/>
                                  <w:color w:val="000000" w:themeColor="text1"/>
                                  <w:sz w:val="15"/>
                                  <w:szCs w:val="15"/>
                                </w:rPr>
                                <w:t>One slot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4" name="左大括号 294"/>
                        <wps:cNvSpPr/>
                        <wps:spPr>
                          <a:xfrm rot="5400000">
                            <a:off x="3083699" y="-747607"/>
                            <a:ext cx="198755" cy="26612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375972F" id="画布 32" o:spid="_x0000_s1026" editas="canvas" style="width:465.85pt;height:243.65pt;mso-position-horizontal-relative:char;mso-position-vertical-relative:line" coordsize="59162,30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30937;visibility:visible;mso-wrap-style:square">
                  <v:fill o:detectmouseclick="t"/>
                  <v:path o:connecttype="none"/>
                </v:shape>
                <v:rect id="矩形 16" o:spid="_x0000_s1028" style="position:absolute;left:18935;top:25838;width:9736;height:4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" fillcolor="white [3212]" stroked="f" strokeweight=".5pt">
                  <v:textbox inset="0,0,0,0">
                    <w:txbxContent>
                      <w:p w14:paraId="4172B963" w14:textId="77777777" w:rsidR="004E0932" w:rsidRPr="00F56520" w:rsidRDefault="004E0932" w:rsidP="005468C3">
                        <w:pPr>
                          <w:pStyle w:val="afb"/>
                          <w:spacing w:before="0" w:beforeAutospacing="0" w:after="120" w:afterAutospacing="0"/>
                          <w:jc w:val="center"/>
                          <w:rPr>
                            <w:rFonts w:ascii="Times New Roman" w:hAnsi="Times New Roman"/>
                            <w:color w:val="000000"/>
                            <w:sz w:val="15"/>
                            <w:szCs w:val="22"/>
                          </w:rPr>
                        </w:pPr>
                        <w:r w:rsidRPr="00F56520">
                          <w:rPr>
                            <w:rFonts w:ascii="Times New Roman" w:hAnsi="Times New Roman"/>
                            <w:color w:val="000000"/>
                            <w:sz w:val="15"/>
                            <w:szCs w:val="22"/>
                          </w:rPr>
                          <w:t>2-3 symbol</w:t>
                        </w:r>
                        <w:r>
                          <w:rPr>
                            <w:rFonts w:ascii="Times New Roman" w:hAnsi="Times New Roman"/>
                            <w:color w:val="000000"/>
                            <w:sz w:val="15"/>
                            <w:szCs w:val="22"/>
                          </w:rPr>
                          <w:t>s</w:t>
                        </w:r>
                        <w:r w:rsidRPr="00F56520">
                          <w:rPr>
                            <w:rFonts w:ascii="Times New Roman" w:hAnsi="Times New Roman"/>
                            <w:color w:val="000000"/>
                            <w:sz w:val="15"/>
                            <w:szCs w:val="22"/>
                          </w:rPr>
                          <w:t xml:space="preserve"> </w:t>
                        </w:r>
                      </w:p>
                      <w:p w14:paraId="693ED5D1" w14:textId="77777777" w:rsidR="004E0932" w:rsidRPr="00F56520" w:rsidRDefault="004E0932" w:rsidP="005468C3">
                        <w:pPr>
                          <w:pStyle w:val="afb"/>
                          <w:spacing w:before="0" w:beforeAutospacing="0" w:after="120" w:afterAutospacing="0"/>
                          <w:jc w:val="center"/>
                          <w:rPr>
                            <w:sz w:val="16"/>
                          </w:rPr>
                        </w:pPr>
                        <w:r w:rsidRPr="00F56520">
                          <w:rPr>
                            <w:rFonts w:ascii="Times New Roman" w:hAnsi="Times New Roman"/>
                            <w:color w:val="000000"/>
                            <w:sz w:val="15"/>
                            <w:szCs w:val="22"/>
                          </w:rPr>
                          <w:t xml:space="preserve">Candidate PSCCH </w:t>
                        </w:r>
                      </w:p>
                    </w:txbxContent>
                  </v:textbox>
                </v:rect>
                <v:rect id="矩形 17" o:spid="_x0000_s1029" style="position:absolute;left:29987;top:25905;width:10513;height:3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" fillcolor="white [3212]" stroked="f" strokeweight=".5pt">
                  <v:textbox inset="0,0,0,0">
                    <w:txbxContent>
                      <w:p w14:paraId="2A9D9E60" w14:textId="77777777" w:rsidR="004E0932" w:rsidRPr="00F56520" w:rsidRDefault="004E0932" w:rsidP="005468C3">
                        <w:pPr>
                          <w:pStyle w:val="afb"/>
                          <w:spacing w:before="0" w:beforeAutospacing="0" w:after="120" w:afterAutospacing="0"/>
                          <w:jc w:val="center"/>
                          <w:rPr>
                            <w:rFonts w:ascii="Times New Roman" w:hAnsi="Times New Roman"/>
                            <w:color w:val="000000"/>
                            <w:sz w:val="15"/>
                            <w:szCs w:val="13"/>
                          </w:rPr>
                        </w:pPr>
                        <w:r w:rsidRPr="00F56520">
                          <w:rPr>
                            <w:rFonts w:ascii="Times New Roman" w:hAnsi="Times New Roman"/>
                            <w:color w:val="000000"/>
                            <w:sz w:val="15"/>
                            <w:szCs w:val="13"/>
                          </w:rPr>
                          <w:t>8-9 symbols</w:t>
                        </w:r>
                      </w:p>
                      <w:p w14:paraId="7BD18E7B" w14:textId="77777777" w:rsidR="004E0932" w:rsidRPr="00F56520" w:rsidRDefault="004E0932" w:rsidP="005468C3">
                        <w:pPr>
                          <w:pStyle w:val="afb"/>
                          <w:spacing w:before="0" w:beforeAutospacing="0" w:after="120" w:afterAutospacing="0"/>
                          <w:jc w:val="center"/>
                          <w:rPr>
                            <w:sz w:val="28"/>
                          </w:rPr>
                        </w:pPr>
                        <w:r w:rsidRPr="00F56520">
                          <w:rPr>
                            <w:rFonts w:ascii="Times New Roman" w:hAnsi="Times New Roman"/>
                            <w:color w:val="000000"/>
                            <w:sz w:val="15"/>
                            <w:szCs w:val="13"/>
                          </w:rPr>
                          <w:t>SL-PRS Resources</w:t>
                        </w:r>
                      </w:p>
                    </w:txbxContent>
                  </v:textbox>
                </v:rect>
                <v:group id="组合 18" o:spid="_x0000_s1030" style="position:absolute;left:18517;top:8474;width:26617;height:17098" coordorigin="23126,2110" coordsize="19171,17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矩形 19" o:spid="_x0000_s1031" style="position:absolute;left:23126;top:2119;width:1770;height:15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" fillcolor="#4f81bd [3204]" strokecolor="black [3213]" strokeweight=".5pt">
                    <v:textbox inset="0,0,0,0">
                      <w:txbxContent>
                        <w:p w14:paraId="3153FB12" w14:textId="77777777" w:rsidR="004E0932" w:rsidRDefault="004E0932" w:rsidP="005468C3">
                          <w:pPr>
                            <w:jc w:val="center"/>
                            <w:rPr>
                              <w:color w:val="000000" w:themeColor="text1"/>
                              <w:lang w:eastAsia="zh-CN"/>
                            </w:rPr>
                          </w:pPr>
                          <w:r w:rsidRPr="00054FEB">
                            <w:rPr>
                              <w:rFonts w:hint="eastAsia"/>
                              <w:color w:val="000000" w:themeColor="text1"/>
                              <w:lang w:eastAsia="zh-CN"/>
                            </w:rPr>
                            <w:t>A</w:t>
                          </w:r>
                        </w:p>
                        <w:p w14:paraId="7DD3BB13" w14:textId="77777777" w:rsidR="004E0932" w:rsidRDefault="004E0932" w:rsidP="005468C3">
                          <w:pPr>
                            <w:jc w:val="center"/>
                            <w:rPr>
                              <w:color w:val="000000" w:themeColor="text1"/>
                              <w:lang w:eastAsia="zh-CN"/>
                            </w:rPr>
                          </w:pPr>
                          <w:r w:rsidRPr="00054FEB">
                            <w:rPr>
                              <w:rFonts w:hint="eastAsia"/>
                              <w:color w:val="000000" w:themeColor="text1"/>
                              <w:lang w:eastAsia="zh-CN"/>
                            </w:rPr>
                            <w:t>G</w:t>
                          </w:r>
                        </w:p>
                        <w:p w14:paraId="3EBCCA6E" w14:textId="77777777" w:rsidR="004E0932" w:rsidRPr="00054FEB" w:rsidRDefault="004E0932" w:rsidP="005468C3">
                          <w:pPr>
                            <w:jc w:val="center"/>
                            <w:rPr>
                              <w:color w:val="000000" w:themeColor="text1"/>
                              <w:lang w:eastAsia="zh-CN"/>
                            </w:rPr>
                          </w:pPr>
                          <w:r w:rsidRPr="00054FEB">
                            <w:rPr>
                              <w:rFonts w:hint="eastAsia"/>
                              <w:color w:val="000000" w:themeColor="text1"/>
                              <w:lang w:eastAsia="zh-CN"/>
                            </w:rPr>
                            <w:t>C</w:t>
                          </w:r>
                        </w:p>
                      </w:txbxContent>
                    </v:textbox>
                  </v:rect>
                  <v:rect id="矩形 20" o:spid="_x0000_s1032" style="position:absolute;left:31193;top:2110;width:9335;height:15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" fillcolor="#00b0f0" strokecolor="black [3213]" strokeweight=".5pt">
                    <v:textbox>
                      <w:txbxContent>
                        <w:p w14:paraId="6BAEA19E" w14:textId="77777777" w:rsidR="004E0932" w:rsidRDefault="004E0932" w:rsidP="005468C3">
                          <w:pPr>
                            <w:jc w:val="center"/>
                            <w:rPr>
                              <w:color w:val="000000" w:themeColor="text1"/>
                              <w:sz w:val="16"/>
                              <w:lang w:eastAsia="zh-CN"/>
                            </w:rPr>
                          </w:pPr>
                          <w:r w:rsidRPr="00054FEB">
                            <w:rPr>
                              <w:rFonts w:hint="eastAsia"/>
                              <w:color w:val="000000" w:themeColor="text1"/>
                              <w:sz w:val="16"/>
                              <w:lang w:eastAsia="zh-CN"/>
                            </w:rPr>
                            <w:t>SL-PRS</w:t>
                          </w:r>
                        </w:p>
                        <w:p w14:paraId="257B2B6D" w14:textId="77777777" w:rsidR="004E0932" w:rsidRPr="00054FEB" w:rsidRDefault="004E0932" w:rsidP="005468C3">
                          <w:pPr>
                            <w:jc w:val="center"/>
                            <w:rPr>
                              <w:color w:val="000000" w:themeColor="text1"/>
                              <w:sz w:val="16"/>
                              <w:lang w:eastAsia="zh-CN"/>
                            </w:rPr>
                          </w:pPr>
                          <w:r>
                            <w:rPr>
                              <w:color w:val="000000" w:themeColor="text1"/>
                              <w:sz w:val="16"/>
                              <w:lang w:eastAsia="zh-CN"/>
                            </w:rPr>
                            <w:t>Resources</w:t>
                          </w:r>
                        </w:p>
                      </w:txbxContent>
                    </v:textbox>
                  </v:rect>
                  <v:rect id="矩形 21" o:spid="_x0000_s1033" style="position:absolute;left:40528;top:2141;width:1770;height:1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" fillcolor="white [3212]" strokecolor="black [3213]" strokeweight=".5pt">
                    <v:textbox inset="0,0,0,0">
                      <w:txbxContent>
                        <w:p w14:paraId="013DC659" w14:textId="77777777" w:rsidR="004E0932" w:rsidRDefault="004E0932" w:rsidP="005468C3">
                          <w:pPr>
                            <w:jc w:val="center"/>
                            <w:rPr>
                              <w:color w:val="000000" w:themeColor="text1"/>
                              <w:lang w:eastAsia="zh-CN"/>
                            </w:rPr>
                          </w:pPr>
                          <w:r w:rsidRPr="00054FEB">
                            <w:rPr>
                              <w:rFonts w:hint="eastAsia"/>
                              <w:color w:val="000000" w:themeColor="text1"/>
                              <w:lang w:eastAsia="zh-CN"/>
                            </w:rPr>
                            <w:t>G</w:t>
                          </w:r>
                        </w:p>
                        <w:p w14:paraId="39EEFE54" w14:textId="77777777" w:rsidR="004E0932" w:rsidRDefault="004E0932" w:rsidP="005468C3">
                          <w:pPr>
                            <w:jc w:val="center"/>
                            <w:rPr>
                              <w:color w:val="000000" w:themeColor="text1"/>
                              <w:lang w:eastAsia="zh-CN"/>
                            </w:rPr>
                          </w:pPr>
                          <w:r w:rsidRPr="00054FEB">
                            <w:rPr>
                              <w:rFonts w:hint="eastAsia"/>
                              <w:color w:val="000000" w:themeColor="text1"/>
                              <w:lang w:eastAsia="zh-CN"/>
                            </w:rPr>
                            <w:t>A</w:t>
                          </w:r>
                        </w:p>
                        <w:p w14:paraId="209FA6A0" w14:textId="77777777" w:rsidR="004E0932" w:rsidRPr="00054FEB" w:rsidRDefault="004E0932" w:rsidP="005468C3">
                          <w:pPr>
                            <w:jc w:val="center"/>
                            <w:rPr>
                              <w:color w:val="000000" w:themeColor="text1"/>
                              <w:lang w:eastAsia="zh-CN"/>
                            </w:rPr>
                          </w:pPr>
                          <w:r w:rsidRPr="00054FEB">
                            <w:rPr>
                              <w:rFonts w:hint="eastAsia"/>
                              <w:color w:val="000000" w:themeColor="text1"/>
                              <w:lang w:eastAsia="zh-CN"/>
                            </w:rPr>
                            <w:t>P</w:t>
                          </w:r>
                        </w:p>
                      </w:txbxContent>
                    </v:textbox>
                  </v:rect>
                  <v:rect id="矩形 22" o:spid="_x0000_s1034" style="position:absolute;left:29424;top:2128;width:1769;height:15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" fillcolor="#4f81bd [3204]" strokecolor="black [3213]" strokeweight=".5pt">
                    <v:textbox inset="0,0,0,0">
                      <w:txbxContent>
                        <w:p w14:paraId="27C7F95B" w14:textId="77777777" w:rsidR="004E0932" w:rsidRDefault="004E0932" w:rsidP="005468C3">
                          <w:pPr>
                            <w:jc w:val="center"/>
                            <w:rPr>
                              <w:color w:val="000000" w:themeColor="text1"/>
                              <w:lang w:eastAsia="zh-CN"/>
                            </w:rPr>
                          </w:pPr>
                          <w:r w:rsidRPr="00054FEB">
                            <w:rPr>
                              <w:rFonts w:hint="eastAsia"/>
                              <w:color w:val="000000" w:themeColor="text1"/>
                              <w:lang w:eastAsia="zh-CN"/>
                            </w:rPr>
                            <w:t>A</w:t>
                          </w:r>
                        </w:p>
                        <w:p w14:paraId="3DB5D87F" w14:textId="77777777" w:rsidR="004E0932" w:rsidRDefault="004E0932" w:rsidP="005468C3">
                          <w:pPr>
                            <w:jc w:val="center"/>
                            <w:rPr>
                              <w:color w:val="000000" w:themeColor="text1"/>
                              <w:lang w:eastAsia="zh-CN"/>
                            </w:rPr>
                          </w:pPr>
                          <w:r w:rsidRPr="00054FEB">
                            <w:rPr>
                              <w:rFonts w:hint="eastAsia"/>
                              <w:color w:val="000000" w:themeColor="text1"/>
                              <w:lang w:eastAsia="zh-CN"/>
                            </w:rPr>
                            <w:t>G</w:t>
                          </w:r>
                        </w:p>
                        <w:p w14:paraId="043F6212" w14:textId="77777777" w:rsidR="004E0932" w:rsidRPr="00054FEB" w:rsidRDefault="004E0932" w:rsidP="005468C3">
                          <w:pPr>
                            <w:jc w:val="center"/>
                            <w:rPr>
                              <w:color w:val="000000" w:themeColor="text1"/>
                              <w:lang w:eastAsia="zh-CN"/>
                            </w:rPr>
                          </w:pPr>
                          <w:r w:rsidRPr="00054FEB">
                            <w:rPr>
                              <w:rFonts w:hint="eastAsia"/>
                              <w:color w:val="000000" w:themeColor="text1"/>
                              <w:lang w:eastAsia="zh-CN"/>
                            </w:rPr>
                            <w:t>C</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3" o:spid="_x0000_s1035" type="#_x0000_t87" style="position:absolute;left:26713;top:16496;width:895;height:452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" adj="356" strokecolor="#4579b8 [3044]"/>
                  <v:shape id="左大括号 24" o:spid="_x0000_s1036" type="#_x0000_t87" style="position:absolute;left:35414;top:14088;width:895;height:93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" adj="173" strokecolor="#4579b8 [3044]"/>
                  <v:group id="组合 25" o:spid="_x0000_s1037" style="position:absolute;left:24896;top:2112;width:4528;height:6471" coordorigin="24896,2112" coordsize="4528,5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矩形 26" o:spid="_x0000_s1038" style="position:absolute;left:24896;top:2112;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" fillcolor="#ffc000" strokecolor="black [3213]" strokeweight=".5pt">
                      <v:textbox inset="0,0,0,0">
                        <w:txbxContent>
                          <w:p w14:paraId="0EA20F87"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rect id="矩形 27" o:spid="_x0000_s1039" style="position:absolute;left:24896;top:4812;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" fillcolor="#ffc000" strokecolor="black [3213]" strokeweight=".5pt">
                      <v:textbox inset="0,0,0,0">
                        <w:txbxContent>
                          <w:p w14:paraId="7A3A705A"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group>
                  <v:group id="组合 28" o:spid="_x0000_s1040" style="position:absolute;left:24896;top:11612;width:4529;height:6175" coordorigin="24896,12389" coordsize="4529,5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矩形 29" o:spid="_x0000_s1041" style="position:absolute;left:24896;top:15090;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" fillcolor="#ffc000" strokecolor="black [3213]" strokeweight=".5pt">
                      <v:textbox inset="0,0,0,0">
                        <w:txbxContent>
                          <w:p w14:paraId="0D5B35A8"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rect id="矩形 30" o:spid="_x0000_s1042" style="position:absolute;left:24897;top:12389;width:452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" fillcolor="#ffc000" strokecolor="black [3213]" strokeweight=".5pt">
                      <v:textbox inset="0,0,0,0">
                        <w:txbxContent>
                          <w:p w14:paraId="72C10257" w14:textId="77777777" w:rsidR="004E0932" w:rsidRPr="00995342" w:rsidRDefault="004E0932" w:rsidP="005468C3">
                            <w:pPr>
                              <w:spacing w:after="0"/>
                              <w:jc w:val="center"/>
                              <w:rPr>
                                <w:color w:val="000000" w:themeColor="text1"/>
                                <w:sz w:val="15"/>
                                <w:lang w:eastAsia="zh-CN"/>
                              </w:rPr>
                            </w:pPr>
                            <w:r w:rsidRPr="00995342">
                              <w:rPr>
                                <w:rFonts w:hint="eastAsia"/>
                                <w:color w:val="000000" w:themeColor="text1"/>
                                <w:sz w:val="15"/>
                                <w:lang w:eastAsia="zh-CN"/>
                              </w:rPr>
                              <w:t>PSCCH</w:t>
                            </w:r>
                            <w:r>
                              <w:rPr>
                                <w:color w:val="000000" w:themeColor="text1"/>
                                <w:sz w:val="15"/>
                                <w:lang w:eastAsia="zh-CN"/>
                              </w:rPr>
                              <w:t xml:space="preserve"> candidate</w:t>
                            </w:r>
                          </w:p>
                        </w:txbxContent>
                      </v:textbox>
                    </v:rect>
                  </v:group>
                  <v:shapetype id="_x0000_t202" coordsize="21600,21600" o:spt="202" path="m,l,21600r21600,l21600,xe">
                    <v:stroke joinstyle="miter"/>
                    <v:path gradientshapeok="t" o:connecttype="rect"/>
                  </v:shapetype>
                  <v:shape id="文本框 31" o:spid="_x0000_s1043" type="#_x0000_t202" style="position:absolute;left:25317;top:8581;width:3489;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62EB1CC3" w14:textId="77777777" w:rsidR="004E0932" w:rsidRPr="00F56520" w:rsidRDefault="004E0932" w:rsidP="005468C3">
                          <w:pPr>
                            <w:rPr>
                              <w:lang w:eastAsia="zh-CN"/>
                            </w:rPr>
                          </w:pPr>
                          <w:r w:rsidRPr="00F56520">
                            <w:rPr>
                              <w:lang w:eastAsia="zh-CN"/>
                            </w:rPr>
                            <w:t>…</w:t>
                          </w:r>
                        </w:p>
                      </w:txbxContent>
                    </v:textbox>
                  </v:shape>
                </v:group>
                <v:shape id="左大括号 291" o:spid="_x0000_s1044" type="#_x0000_t87" style="position:absolute;left:14125;top:8504;width:1987;height:15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" adj="228" strokecolor="black [3213]"/>
                <v:rect id="矩形 292" o:spid="_x0000_s1045" style="position:absolute;left:1800;top:14301;width:12319;height:51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" fillcolor="white [3212]" stroked="f" strokeweight=".5pt">
                  <v:textbox inset="0,0,0,0">
                    <w:txbxContent>
                      <w:p w14:paraId="4F7AB586" w14:textId="77777777" w:rsidR="004E0932" w:rsidRPr="00803463" w:rsidRDefault="004E0932" w:rsidP="004431C5">
                        <w:pPr>
                          <w:pStyle w:val="afb"/>
                          <w:spacing w:before="0" w:beforeAutospacing="0" w:after="120" w:afterAutospacing="0"/>
                          <w:jc w:val="center"/>
                          <w:rPr>
                            <w:color w:val="000000" w:themeColor="text1"/>
                          </w:rPr>
                        </w:pPr>
                        <w:r w:rsidRPr="00803463">
                          <w:rPr>
                            <w:rFonts w:ascii="Times New Roman" w:hAnsi="Times New Roman"/>
                            <w:color w:val="000000" w:themeColor="text1"/>
                            <w:sz w:val="15"/>
                            <w:szCs w:val="15"/>
                          </w:rPr>
                          <w:t>Bandwidth of the SL-PRS dedicated resource pool</w:t>
                        </w:r>
                      </w:p>
                    </w:txbxContent>
                  </v:textbox>
                </v:rect>
                <v:rect id="矩形 293" o:spid="_x0000_s1046" style="position:absolute;left:27268;top:2531;width:9734;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" fillcolor="white [3212]" stroked="f" strokeweight=".5pt">
                  <v:textbox inset="0,0,0,0">
                    <w:txbxContent>
                      <w:p w14:paraId="292F803E" w14:textId="77777777" w:rsidR="004E0932" w:rsidRPr="00803463" w:rsidRDefault="004E0932" w:rsidP="004431C5">
                        <w:pPr>
                          <w:pStyle w:val="afb"/>
                          <w:spacing w:before="0" w:beforeAutospacing="0" w:after="120" w:afterAutospacing="0"/>
                          <w:jc w:val="center"/>
                          <w:rPr>
                            <w:color w:val="000000" w:themeColor="text1"/>
                          </w:rPr>
                        </w:pPr>
                        <w:r w:rsidRPr="00803463">
                          <w:rPr>
                            <w:rFonts w:ascii="Times New Roman" w:hAnsi="Times New Roman"/>
                            <w:color w:val="000000" w:themeColor="text1"/>
                            <w:sz w:val="15"/>
                            <w:szCs w:val="15"/>
                          </w:rPr>
                          <w:t>One slot</w:t>
                        </w:r>
                      </w:p>
                    </w:txbxContent>
                  </v:textbox>
                </v:rect>
                <v:shape id="左大括号 294" o:spid="_x0000_s1047" type="#_x0000_t87" style="position:absolute;left:30837;top:-7477;width:1988;height:2661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" adj="134" strokecolor="black [3213]"/>
                <w10:anchorlock/>
              </v:group>
            </w:pict>
          </mc:Fallback>
        </mc:AlternateContent>
      </w:r>
    </w:p>
    <w:p w14:paraId="75DE0BDE" w14:textId="1593DED4" w:rsidR="005468C3" w:rsidRDefault="005468C3" w:rsidP="005468C3">
      <w:pPr>
        <w:pStyle w:val="a6"/>
      </w:pPr>
      <w:bookmarkStart w:id="0" w:name="_Ref127439272"/>
      <w:r>
        <w:t xml:space="preserve">Figure </w:t>
      </w:r>
      <w:r>
        <w:rPr>
          <w:noProof/>
        </w:rPr>
        <w:fldChar w:fldCharType="begin"/>
      </w:r>
      <w:r>
        <w:rPr>
          <w:noProof/>
        </w:rPr>
        <w:instrText xml:space="preserve"> SEQ Figure \* ARABIC </w:instrText>
      </w:r>
      <w:r>
        <w:rPr>
          <w:noProof/>
        </w:rPr>
        <w:fldChar w:fldCharType="separate"/>
      </w:r>
      <w:r w:rsidR="005C5ED1">
        <w:rPr>
          <w:noProof/>
        </w:rPr>
        <w:t>1</w:t>
      </w:r>
      <w:r>
        <w:rPr>
          <w:noProof/>
        </w:rPr>
        <w:fldChar w:fldCharType="end"/>
      </w:r>
      <w:bookmarkEnd w:id="0"/>
      <w:r>
        <w:t xml:space="preserve">: slot structure </w:t>
      </w:r>
      <w:r w:rsidR="007C5B1B">
        <w:t>for</w:t>
      </w:r>
      <w:r w:rsidR="00164758">
        <w:t xml:space="preserve"> the</w:t>
      </w:r>
      <w:r>
        <w:t xml:space="preserve"> dedicated resource pool</w:t>
      </w:r>
    </w:p>
    <w:p w14:paraId="627A475F" w14:textId="2FFECBB8" w:rsidR="005468C3" w:rsidRDefault="00D65E8B" w:rsidP="005468C3">
      <w:pPr>
        <w:rPr>
          <w:lang w:eastAsia="zh-CN"/>
        </w:rPr>
      </w:pPr>
      <w:r>
        <w:rPr>
          <w:lang w:eastAsia="zh-CN"/>
        </w:rPr>
        <w:t>As shown in the figure, t</w:t>
      </w:r>
      <w:r w:rsidR="005468C3">
        <w:rPr>
          <w:lang w:eastAsia="zh-CN"/>
        </w:rPr>
        <w:t xml:space="preserve">he PSCCH and the SL-PRS </w:t>
      </w:r>
      <w:r w:rsidR="004E0932">
        <w:rPr>
          <w:lang w:eastAsia="zh-CN"/>
        </w:rPr>
        <w:t xml:space="preserve">should </w:t>
      </w:r>
      <w:r w:rsidR="005468C3">
        <w:rPr>
          <w:lang w:eastAsia="zh-CN"/>
        </w:rPr>
        <w:t>occupy different symbols so that the bandwidth of SL-PRS</w:t>
      </w:r>
      <w:r>
        <w:rPr>
          <w:lang w:eastAsia="zh-CN"/>
        </w:rPr>
        <w:t xml:space="preserve"> </w:t>
      </w:r>
      <w:r w:rsidR="004E0932">
        <w:rPr>
          <w:lang w:eastAsia="zh-CN"/>
        </w:rPr>
        <w:t>is not</w:t>
      </w:r>
      <w:r w:rsidR="00E83E6B">
        <w:rPr>
          <w:lang w:eastAsia="zh-CN"/>
        </w:rPr>
        <w:t xml:space="preserve"> impacted by the presence of</w:t>
      </w:r>
      <w:r w:rsidR="005468C3">
        <w:rPr>
          <w:lang w:eastAsia="zh-CN"/>
        </w:rPr>
        <w:t xml:space="preserve"> PSCCH. Similar to the legacy</w:t>
      </w:r>
      <w:r>
        <w:rPr>
          <w:lang w:eastAsia="zh-CN"/>
        </w:rPr>
        <w:t xml:space="preserve"> </w:t>
      </w:r>
      <w:r w:rsidR="005468C3">
        <w:rPr>
          <w:lang w:eastAsia="zh-CN"/>
        </w:rPr>
        <w:t>resource pool</w:t>
      </w:r>
      <w:r>
        <w:rPr>
          <w:lang w:eastAsia="zh-CN"/>
        </w:rPr>
        <w:t xml:space="preserve"> for SL communication</w:t>
      </w:r>
      <w:r w:rsidR="005468C3">
        <w:rPr>
          <w:lang w:eastAsia="zh-CN"/>
        </w:rPr>
        <w:t xml:space="preserve">, the PSCCH could occupy 2-3 symbols depending on the bandwidth and the number of PSCCH candidates within the resource pool. </w:t>
      </w:r>
      <w:r w:rsidR="00EB71DC">
        <w:rPr>
          <w:lang w:eastAsia="zh-CN"/>
        </w:rPr>
        <w:t>Moreover, t</w:t>
      </w:r>
      <w:r w:rsidR="005468C3">
        <w:rPr>
          <w:lang w:eastAsia="zh-CN"/>
        </w:rPr>
        <w:t>he PSCCH symbols c</w:t>
      </w:r>
      <w:r w:rsidR="00D6398F">
        <w:rPr>
          <w:lang w:eastAsia="zh-CN"/>
        </w:rPr>
        <w:t>ould contain</w:t>
      </w:r>
      <w:r w:rsidR="005468C3">
        <w:rPr>
          <w:lang w:eastAsia="zh-CN"/>
        </w:rPr>
        <w:t xml:space="preserve"> several PSCCH candidates</w:t>
      </w:r>
      <w:r w:rsidR="00D6398F">
        <w:rPr>
          <w:lang w:eastAsia="zh-CN"/>
        </w:rPr>
        <w:t xml:space="preserve"> which are </w:t>
      </w:r>
      <w:proofErr w:type="spellStart"/>
      <w:r w:rsidR="00D6398F">
        <w:rPr>
          <w:lang w:eastAsia="zh-CN"/>
        </w:rPr>
        <w:t>FDMed</w:t>
      </w:r>
      <w:proofErr w:type="spellEnd"/>
      <w:r w:rsidR="00D6398F">
        <w:rPr>
          <w:lang w:eastAsia="zh-CN"/>
        </w:rPr>
        <w:t xml:space="preserve"> in the frequency domain.</w:t>
      </w:r>
      <w:r w:rsidR="00E83E6B">
        <w:rPr>
          <w:lang w:eastAsia="zh-CN"/>
        </w:rPr>
        <w:t xml:space="preserve"> </w:t>
      </w:r>
      <w:r w:rsidR="00D6398F">
        <w:rPr>
          <w:lang w:eastAsia="zh-CN"/>
        </w:rPr>
        <w:t>D</w:t>
      </w:r>
      <w:r w:rsidR="005468C3">
        <w:rPr>
          <w:lang w:eastAsia="zh-CN"/>
        </w:rPr>
        <w:t xml:space="preserve">ifferent candidates can be </w:t>
      </w:r>
      <w:r w:rsidR="00A22412">
        <w:rPr>
          <w:lang w:eastAsia="zh-CN"/>
        </w:rPr>
        <w:t xml:space="preserve">transmitted </w:t>
      </w:r>
      <w:r w:rsidR="005468C3">
        <w:rPr>
          <w:lang w:eastAsia="zh-CN"/>
        </w:rPr>
        <w:t>by different UEs based on the sensing</w:t>
      </w:r>
      <w:r w:rsidR="005468C3">
        <w:rPr>
          <w:rFonts w:hint="eastAsia"/>
          <w:lang w:eastAsia="zh-CN"/>
        </w:rPr>
        <w:t>/scheduling</w:t>
      </w:r>
      <w:r w:rsidR="005468C3">
        <w:rPr>
          <w:lang w:eastAsia="zh-CN"/>
        </w:rPr>
        <w:t xml:space="preserve"> results to avoid collision.</w:t>
      </w:r>
      <w:r w:rsidR="00D6398F">
        <w:rPr>
          <w:lang w:eastAsia="zh-CN"/>
        </w:rPr>
        <w:t xml:space="preserve"> </w:t>
      </w:r>
      <w:r w:rsidR="005468C3">
        <w:rPr>
          <w:lang w:eastAsia="zh-CN"/>
        </w:rPr>
        <w:t xml:space="preserve"> The control and reservation information of the SL-PRS resources are carried by PSCCH. </w:t>
      </w:r>
    </w:p>
    <w:p w14:paraId="0810F955" w14:textId="582C9C28" w:rsidR="005468C3" w:rsidRDefault="005468C3" w:rsidP="000F0930">
      <w:pPr>
        <w:pStyle w:val="3GPPAgreements"/>
        <w:numPr>
          <w:ilvl w:val="0"/>
          <w:numId w:val="0"/>
        </w:numPr>
        <w:autoSpaceDE/>
        <w:autoSpaceDN/>
        <w:adjustRightInd/>
        <w:snapToGrid/>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2</w:t>
      </w:r>
      <w:r w:rsidRPr="00CF4249">
        <w:rPr>
          <w:b/>
          <w:i/>
        </w:rPr>
        <w:fldChar w:fldCharType="end"/>
      </w:r>
      <w:r w:rsidRPr="00CF4249">
        <w:rPr>
          <w:b/>
          <w:i/>
        </w:rPr>
        <w:t>:</w:t>
      </w:r>
      <w:r>
        <w:rPr>
          <w:b/>
          <w:i/>
        </w:rPr>
        <w:t xml:space="preserve"> </w:t>
      </w:r>
      <w:r w:rsidR="00EB71DC">
        <w:rPr>
          <w:b/>
          <w:i/>
        </w:rPr>
        <w:t xml:space="preserve">Support intra-slot </w:t>
      </w:r>
      <w:proofErr w:type="spellStart"/>
      <w:r>
        <w:rPr>
          <w:b/>
          <w:i/>
        </w:rPr>
        <w:t>TDM</w:t>
      </w:r>
      <w:r w:rsidR="00EB71DC">
        <w:rPr>
          <w:b/>
          <w:i/>
        </w:rPr>
        <w:t>ed</w:t>
      </w:r>
      <w:proofErr w:type="spellEnd"/>
      <w:r>
        <w:rPr>
          <w:b/>
          <w:i/>
        </w:rPr>
        <w:t xml:space="preserve"> PSCCH and SL-PRS resources </w:t>
      </w:r>
      <w:r w:rsidR="00EB71DC">
        <w:rPr>
          <w:b/>
          <w:i/>
        </w:rPr>
        <w:t>for</w:t>
      </w:r>
      <w:r w:rsidR="007662B4">
        <w:rPr>
          <w:b/>
          <w:i/>
        </w:rPr>
        <w:t xml:space="preserve"> </w:t>
      </w:r>
      <w:r>
        <w:rPr>
          <w:b/>
          <w:i/>
        </w:rPr>
        <w:t>the dedicated resource pool.</w:t>
      </w:r>
    </w:p>
    <w:p w14:paraId="0E39E1FC" w14:textId="6EF104DD" w:rsidR="005468C3" w:rsidRDefault="005468C3" w:rsidP="000F0930">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3</w:t>
      </w:r>
      <w:r w:rsidRPr="00CF4249">
        <w:rPr>
          <w:b/>
          <w:i/>
        </w:rPr>
        <w:fldChar w:fldCharType="end"/>
      </w:r>
      <w:r w:rsidRPr="00CF4249">
        <w:rPr>
          <w:b/>
          <w:i/>
        </w:rPr>
        <w:t>:</w:t>
      </w:r>
      <w:r>
        <w:rPr>
          <w:b/>
          <w:i/>
        </w:rPr>
        <w:t xml:space="preserve"> Support multiple</w:t>
      </w:r>
      <w:r w:rsidR="00D6398F">
        <w:rPr>
          <w:b/>
          <w:i/>
        </w:rPr>
        <w:t xml:space="preserve"> </w:t>
      </w:r>
      <w:proofErr w:type="spellStart"/>
      <w:r w:rsidR="00D6398F">
        <w:rPr>
          <w:b/>
          <w:i/>
        </w:rPr>
        <w:t>FDMed</w:t>
      </w:r>
      <w:proofErr w:type="spellEnd"/>
      <w:r>
        <w:rPr>
          <w:b/>
          <w:i/>
        </w:rPr>
        <w:t xml:space="preserve"> PSCCH candidates</w:t>
      </w:r>
      <w:r w:rsidR="007662B4">
        <w:rPr>
          <w:b/>
          <w:i/>
        </w:rPr>
        <w:t xml:space="preserve"> </w:t>
      </w:r>
      <w:r w:rsidR="00D6398F">
        <w:rPr>
          <w:b/>
          <w:i/>
        </w:rPr>
        <w:t>with</w:t>
      </w:r>
      <w:r w:rsidR="007662B4">
        <w:rPr>
          <w:b/>
          <w:i/>
        </w:rPr>
        <w:t xml:space="preserve">in </w:t>
      </w:r>
      <w:r w:rsidR="00D6398F">
        <w:rPr>
          <w:b/>
          <w:i/>
        </w:rPr>
        <w:t>each</w:t>
      </w:r>
      <w:r w:rsidR="007662B4">
        <w:rPr>
          <w:b/>
          <w:i/>
        </w:rPr>
        <w:t xml:space="preserve"> slot</w:t>
      </w:r>
      <w:r>
        <w:rPr>
          <w:b/>
          <w:i/>
        </w:rPr>
        <w:t xml:space="preserve"> </w:t>
      </w:r>
      <w:r w:rsidR="00D6398F">
        <w:rPr>
          <w:b/>
          <w:i/>
        </w:rPr>
        <w:t>of</w:t>
      </w:r>
      <w:r>
        <w:rPr>
          <w:b/>
          <w:i/>
        </w:rPr>
        <w:t xml:space="preserve"> the dedicated resource pool.</w:t>
      </w:r>
    </w:p>
    <w:p w14:paraId="5D9F4B8C" w14:textId="15AEF043" w:rsidR="005468C3" w:rsidRDefault="005468C3" w:rsidP="005468C3">
      <w:pPr>
        <w:rPr>
          <w:lang w:eastAsia="zh-CN"/>
        </w:rPr>
      </w:pPr>
      <w:r>
        <w:rPr>
          <w:rFonts w:hint="eastAsia"/>
          <w:lang w:eastAsia="zh-CN"/>
        </w:rPr>
        <w:t>S</w:t>
      </w:r>
      <w:r>
        <w:rPr>
          <w:lang w:eastAsia="zh-CN"/>
        </w:rPr>
        <w:t>ince there are multiple PSCCH candidates, the PSCCH candidate selection scheme need to be designed</w:t>
      </w:r>
      <w:r w:rsidR="000F0930">
        <w:rPr>
          <w:lang w:eastAsia="zh-CN"/>
        </w:rPr>
        <w:t xml:space="preserve">. </w:t>
      </w:r>
      <w:r>
        <w:rPr>
          <w:lang w:eastAsia="zh-CN"/>
        </w:rPr>
        <w:t>In our opinion, the selected PSCCH candidate should be associated with the selected SL-PRS resource. When different UE</w:t>
      </w:r>
      <w:r w:rsidR="00EB71DC">
        <w:rPr>
          <w:lang w:eastAsia="zh-CN"/>
        </w:rPr>
        <w:t>s</w:t>
      </w:r>
      <w:r>
        <w:rPr>
          <w:lang w:eastAsia="zh-CN"/>
        </w:rPr>
        <w:t xml:space="preserve"> select different SL-PRS resources, different PSCCH candidates can be selected accordingly hence collision can be naturally avoided.</w:t>
      </w:r>
    </w:p>
    <w:p w14:paraId="1214B542" w14:textId="43D8E64F" w:rsidR="005468C3" w:rsidRDefault="005468C3" w:rsidP="000F0930">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4</w:t>
      </w:r>
      <w:r w:rsidRPr="00CF4249">
        <w:rPr>
          <w:b/>
          <w:i/>
        </w:rPr>
        <w:fldChar w:fldCharType="end"/>
      </w:r>
      <w:r w:rsidRPr="00CF4249">
        <w:rPr>
          <w:b/>
          <w:i/>
        </w:rPr>
        <w:t>:</w:t>
      </w:r>
      <w:r>
        <w:rPr>
          <w:b/>
          <w:i/>
        </w:rPr>
        <w:t xml:space="preserve"> Support to associate PSCCH candidates with the SL-PRS resources</w:t>
      </w:r>
      <w:r w:rsidR="00292B5E">
        <w:rPr>
          <w:b/>
          <w:i/>
        </w:rPr>
        <w:t xml:space="preserve"> in a dedicated resource pool</w:t>
      </w:r>
      <w:r>
        <w:rPr>
          <w:b/>
          <w:i/>
        </w:rPr>
        <w:t>.</w:t>
      </w:r>
    </w:p>
    <w:p w14:paraId="3F7A4F63" w14:textId="4B668C4D" w:rsidR="005468C3" w:rsidRDefault="005468C3" w:rsidP="005468C3">
      <w:pPr>
        <w:rPr>
          <w:lang w:eastAsia="zh-CN"/>
        </w:rPr>
      </w:pPr>
      <w:r>
        <w:rPr>
          <w:lang w:eastAsia="zh-CN"/>
        </w:rPr>
        <w:t xml:space="preserve">It is observed that </w:t>
      </w:r>
      <w:r w:rsidR="007662B4">
        <w:rPr>
          <w:lang w:eastAsia="zh-CN"/>
        </w:rPr>
        <w:t xml:space="preserve">as </w:t>
      </w:r>
      <w:r>
        <w:rPr>
          <w:lang w:eastAsia="zh-CN"/>
        </w:rPr>
        <w:t xml:space="preserve">the bandwidth of the PSCCH candidate and SL-PRS resource may </w:t>
      </w:r>
      <w:r w:rsidR="007662B4">
        <w:rPr>
          <w:lang w:eastAsia="zh-CN"/>
        </w:rPr>
        <w:t xml:space="preserve">be </w:t>
      </w:r>
      <w:r>
        <w:rPr>
          <w:lang w:eastAsia="zh-CN"/>
        </w:rPr>
        <w:t xml:space="preserve">different, </w:t>
      </w:r>
      <w:r w:rsidR="007662B4">
        <w:rPr>
          <w:lang w:eastAsia="zh-CN"/>
        </w:rPr>
        <w:t xml:space="preserve">e.g., not all PSCCH candidates may be occupied, </w:t>
      </w:r>
      <w:r>
        <w:rPr>
          <w:lang w:eastAsia="zh-CN"/>
        </w:rPr>
        <w:t>two independent AGC symbols are needed for automatic gain control</w:t>
      </w:r>
      <w:r w:rsidR="007662B4">
        <w:rPr>
          <w:lang w:eastAsia="zh-CN"/>
        </w:rPr>
        <w:t>:</w:t>
      </w:r>
      <w:r w:rsidRPr="00F56520">
        <w:rPr>
          <w:lang w:eastAsia="zh-CN"/>
        </w:rPr>
        <w:t xml:space="preserve"> </w:t>
      </w:r>
      <w:r w:rsidR="00975CC2">
        <w:rPr>
          <w:lang w:eastAsia="zh-CN"/>
        </w:rPr>
        <w:t xml:space="preserve">one </w:t>
      </w:r>
      <w:r>
        <w:rPr>
          <w:lang w:eastAsia="zh-CN"/>
        </w:rPr>
        <w:t xml:space="preserve">AGC for PSCCH and </w:t>
      </w:r>
      <w:r w:rsidR="00975CC2">
        <w:rPr>
          <w:lang w:eastAsia="zh-CN"/>
        </w:rPr>
        <w:t xml:space="preserve">the other </w:t>
      </w:r>
      <w:r>
        <w:rPr>
          <w:lang w:eastAsia="zh-CN"/>
        </w:rPr>
        <w:t xml:space="preserve">for </w:t>
      </w:r>
      <w:r w:rsidR="00AC50E9">
        <w:rPr>
          <w:lang w:eastAsia="zh-CN"/>
        </w:rPr>
        <w:t xml:space="preserve">the </w:t>
      </w:r>
      <w:r>
        <w:rPr>
          <w:lang w:eastAsia="zh-CN"/>
        </w:rPr>
        <w:t>SL-PRS.</w:t>
      </w:r>
    </w:p>
    <w:p w14:paraId="52445B76" w14:textId="7D90D589" w:rsidR="005468C3" w:rsidRDefault="005468C3" w:rsidP="005468C3">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5</w:t>
      </w:r>
      <w:r w:rsidRPr="00CF4249">
        <w:rPr>
          <w:b/>
          <w:i/>
        </w:rPr>
        <w:fldChar w:fldCharType="end"/>
      </w:r>
      <w:r w:rsidRPr="00CF4249">
        <w:rPr>
          <w:b/>
          <w:i/>
        </w:rPr>
        <w:t>:</w:t>
      </w:r>
      <w:r>
        <w:rPr>
          <w:b/>
          <w:i/>
        </w:rPr>
        <w:t xml:space="preserve"> Support independent AGC symbols for PSCCH and SL-PRS</w:t>
      </w:r>
      <w:r w:rsidR="00292B5E">
        <w:rPr>
          <w:b/>
          <w:i/>
        </w:rPr>
        <w:t xml:space="preserve"> in a dedicated resource pool</w:t>
      </w:r>
      <w:r>
        <w:rPr>
          <w:b/>
          <w:i/>
        </w:rPr>
        <w:t>.</w:t>
      </w:r>
    </w:p>
    <w:p w14:paraId="79D22BED" w14:textId="19717C8E" w:rsidR="005468C3" w:rsidRDefault="005468C3" w:rsidP="005468C3">
      <w:pPr>
        <w:pStyle w:val="3GPPAgreements"/>
        <w:numPr>
          <w:ilvl w:val="0"/>
          <w:numId w:val="0"/>
        </w:numPr>
        <w:autoSpaceDE/>
        <w:autoSpaceDN/>
        <w:adjustRightInd/>
        <w:snapToGrid/>
        <w:jc w:val="left"/>
        <w:rPr>
          <w:lang w:eastAsia="zh-CN"/>
        </w:rPr>
      </w:pPr>
    </w:p>
    <w:p w14:paraId="72D488E0" w14:textId="03240A34" w:rsidR="00177216" w:rsidRDefault="008039F5" w:rsidP="00177216">
      <w:pPr>
        <w:pStyle w:val="2"/>
        <w:rPr>
          <w:lang w:eastAsia="zh-CN"/>
        </w:rPr>
      </w:pPr>
      <w:r>
        <w:rPr>
          <w:lang w:eastAsia="zh-CN"/>
        </w:rPr>
        <w:t xml:space="preserve">Resource reservation </w:t>
      </w:r>
    </w:p>
    <w:p w14:paraId="71962EBD" w14:textId="612CC71A" w:rsidR="005468C3" w:rsidRPr="00EF0FDD" w:rsidRDefault="005468C3" w:rsidP="005468C3">
      <w:pPr>
        <w:rPr>
          <w:lang w:eastAsia="zh-CN"/>
        </w:rPr>
      </w:pPr>
      <w:r w:rsidRPr="00EF0FDD">
        <w:rPr>
          <w:rFonts w:hint="eastAsia"/>
          <w:lang w:eastAsia="zh-CN"/>
        </w:rPr>
        <w:t>W</w:t>
      </w:r>
      <w:r w:rsidRPr="00EF0FDD">
        <w:rPr>
          <w:lang w:eastAsia="zh-CN"/>
        </w:rPr>
        <w:t xml:space="preserve">ith </w:t>
      </w:r>
      <w:r w:rsidR="00975CC2" w:rsidRPr="00EF0FDD">
        <w:rPr>
          <w:lang w:eastAsia="zh-CN"/>
        </w:rPr>
        <w:t>regard</w:t>
      </w:r>
      <w:r w:rsidR="00975CC2">
        <w:rPr>
          <w:lang w:eastAsia="zh-CN"/>
        </w:rPr>
        <w:t>s</w:t>
      </w:r>
      <w:r w:rsidR="00975CC2" w:rsidRPr="00EF0FDD">
        <w:rPr>
          <w:lang w:eastAsia="zh-CN"/>
        </w:rPr>
        <w:t xml:space="preserve"> </w:t>
      </w:r>
      <w:r w:rsidRPr="00EF0FDD">
        <w:rPr>
          <w:lang w:eastAsia="zh-CN"/>
        </w:rPr>
        <w:t xml:space="preserve">to the resource indication and reservation, to reduce the specification workload, we believe it should reuse the current design as much as possible. </w:t>
      </w:r>
      <w:r w:rsidR="00FE5BCF">
        <w:rPr>
          <w:lang w:eastAsia="zh-CN"/>
        </w:rPr>
        <w:t>This means that o</w:t>
      </w:r>
      <w:r w:rsidRPr="00EF0FDD">
        <w:rPr>
          <w:lang w:eastAsia="zh-CN"/>
        </w:rPr>
        <w:t xml:space="preserve">ne SCI should be able to indicate and reserve up to 3 SL-PRS </w:t>
      </w:r>
      <w:r>
        <w:rPr>
          <w:lang w:eastAsia="zh-CN"/>
        </w:rPr>
        <w:t>transmissions</w:t>
      </w:r>
      <w:r w:rsidRPr="00EF0FDD">
        <w:rPr>
          <w:lang w:eastAsia="zh-CN"/>
        </w:rPr>
        <w:t xml:space="preserve"> within</w:t>
      </w:r>
      <w:r w:rsidR="004431C5">
        <w:rPr>
          <w:lang w:eastAsia="zh-CN"/>
        </w:rPr>
        <w:t xml:space="preserve"> the future 32 slots, similar to the resource reservation for </w:t>
      </w:r>
      <w:r w:rsidR="00B517AE">
        <w:rPr>
          <w:lang w:eastAsia="zh-CN"/>
        </w:rPr>
        <w:t xml:space="preserve">a current transmission and up to two </w:t>
      </w:r>
      <w:r w:rsidR="004431C5">
        <w:rPr>
          <w:lang w:eastAsia="zh-CN"/>
        </w:rPr>
        <w:t>retransmission</w:t>
      </w:r>
      <w:r w:rsidR="00B517AE">
        <w:rPr>
          <w:lang w:eastAsia="zh-CN"/>
        </w:rPr>
        <w:t>s</w:t>
      </w:r>
      <w:r w:rsidR="004431C5">
        <w:rPr>
          <w:lang w:eastAsia="zh-CN"/>
        </w:rPr>
        <w:t xml:space="preserve"> </w:t>
      </w:r>
      <w:r w:rsidR="00B517AE">
        <w:rPr>
          <w:lang w:eastAsia="zh-CN"/>
        </w:rPr>
        <w:t>in</w:t>
      </w:r>
      <w:r w:rsidR="004431C5">
        <w:rPr>
          <w:lang w:eastAsia="zh-CN"/>
        </w:rPr>
        <w:t xml:space="preserve"> </w:t>
      </w:r>
      <w:proofErr w:type="spellStart"/>
      <w:r w:rsidR="004431C5">
        <w:rPr>
          <w:lang w:eastAsia="zh-CN"/>
        </w:rPr>
        <w:t>sidelink</w:t>
      </w:r>
      <w:proofErr w:type="spellEnd"/>
      <w:r w:rsidR="004431C5">
        <w:rPr>
          <w:lang w:eastAsia="zh-CN"/>
        </w:rPr>
        <w:t xml:space="preserve"> communication</w:t>
      </w:r>
      <w:r>
        <w:rPr>
          <w:lang w:eastAsia="zh-CN"/>
        </w:rPr>
        <w:t>. Each slot only contains one SL-PRS transmission associated with one SCI</w:t>
      </w:r>
      <w:r w:rsidR="00643F21">
        <w:rPr>
          <w:lang w:eastAsia="zh-CN"/>
        </w:rPr>
        <w:t xml:space="preserve"> sent in the same slot</w:t>
      </w:r>
      <w:r>
        <w:rPr>
          <w:lang w:eastAsia="zh-CN"/>
        </w:rPr>
        <w:t>.</w:t>
      </w:r>
    </w:p>
    <w:p w14:paraId="62313915" w14:textId="498EFCBE" w:rsidR="005468C3" w:rsidRDefault="004431C5" w:rsidP="005468C3">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6</w:t>
      </w:r>
      <w:r w:rsidRPr="00CF4249">
        <w:rPr>
          <w:b/>
          <w:i/>
        </w:rPr>
        <w:fldChar w:fldCharType="end"/>
      </w:r>
      <w:r w:rsidR="005468C3">
        <w:rPr>
          <w:b/>
          <w:i/>
        </w:rPr>
        <w:t xml:space="preserve">: </w:t>
      </w:r>
      <w:r w:rsidR="00292B5E">
        <w:rPr>
          <w:b/>
          <w:i/>
        </w:rPr>
        <w:t>In a dedicated resource pool, s</w:t>
      </w:r>
      <w:r w:rsidR="005468C3">
        <w:rPr>
          <w:b/>
          <w:i/>
        </w:rPr>
        <w:t xml:space="preserve">upport up to 3 </w:t>
      </w:r>
      <w:r w:rsidR="00292B5E">
        <w:rPr>
          <w:b/>
          <w:i/>
        </w:rPr>
        <w:t xml:space="preserve">SL-PRS </w:t>
      </w:r>
      <w:r w:rsidR="005468C3">
        <w:rPr>
          <w:b/>
          <w:i/>
        </w:rPr>
        <w:t>transmissions reserved</w:t>
      </w:r>
      <w:r w:rsidR="005468C3">
        <w:rPr>
          <w:rFonts w:hint="eastAsia"/>
          <w:b/>
          <w:i/>
          <w:lang w:eastAsia="zh-CN"/>
        </w:rPr>
        <w:t>/indicated</w:t>
      </w:r>
      <w:r w:rsidR="005468C3">
        <w:rPr>
          <w:b/>
          <w:i/>
          <w:lang w:eastAsia="zh-CN"/>
        </w:rPr>
        <w:t xml:space="preserve"> by one SCI (one</w:t>
      </w:r>
      <w:r w:rsidR="00953AB1">
        <w:rPr>
          <w:b/>
          <w:i/>
          <w:lang w:eastAsia="zh-CN"/>
        </w:rPr>
        <w:t xml:space="preserve"> SL-PRS transmission</w:t>
      </w:r>
      <w:r w:rsidR="005468C3">
        <w:rPr>
          <w:b/>
          <w:i/>
          <w:lang w:eastAsia="zh-CN"/>
        </w:rPr>
        <w:t xml:space="preserve"> within the same slot as the </w:t>
      </w:r>
      <w:r w:rsidR="00953AB1">
        <w:rPr>
          <w:b/>
          <w:i/>
          <w:lang w:eastAsia="zh-CN"/>
        </w:rPr>
        <w:t xml:space="preserve">associated </w:t>
      </w:r>
      <w:r w:rsidR="005468C3">
        <w:rPr>
          <w:b/>
          <w:i/>
          <w:lang w:eastAsia="zh-CN"/>
        </w:rPr>
        <w:t>SCI and two</w:t>
      </w:r>
      <w:r w:rsidR="00953AB1">
        <w:rPr>
          <w:b/>
          <w:i/>
          <w:lang w:eastAsia="zh-CN"/>
        </w:rPr>
        <w:t xml:space="preserve"> more SL-PRS transmissions</w:t>
      </w:r>
      <w:r w:rsidR="005468C3">
        <w:rPr>
          <w:b/>
          <w:i/>
          <w:lang w:eastAsia="zh-CN"/>
        </w:rPr>
        <w:t xml:space="preserve"> within future</w:t>
      </w:r>
      <w:r>
        <w:rPr>
          <w:b/>
          <w:i/>
          <w:lang w:eastAsia="zh-CN"/>
        </w:rPr>
        <w:t xml:space="preserve"> 32</w:t>
      </w:r>
      <w:r w:rsidR="005468C3">
        <w:rPr>
          <w:b/>
          <w:i/>
          <w:lang w:eastAsia="zh-CN"/>
        </w:rPr>
        <w:t xml:space="preserve"> slots)</w:t>
      </w:r>
      <w:r w:rsidR="005468C3">
        <w:rPr>
          <w:b/>
          <w:i/>
        </w:rPr>
        <w:t>.</w:t>
      </w:r>
    </w:p>
    <w:p w14:paraId="1567BA77" w14:textId="2615A1C5" w:rsidR="005468C3" w:rsidRDefault="005C5ED1" w:rsidP="00766E79">
      <w:pPr>
        <w:pStyle w:val="3GPPAgreements"/>
        <w:numPr>
          <w:ilvl w:val="0"/>
          <w:numId w:val="14"/>
        </w:numPr>
        <w:autoSpaceDE/>
        <w:autoSpaceDN/>
        <w:adjustRightInd/>
        <w:snapToGrid/>
        <w:jc w:val="left"/>
        <w:rPr>
          <w:b/>
          <w:i/>
          <w:lang w:eastAsia="zh-CN"/>
        </w:rPr>
      </w:pPr>
      <w:r w:rsidRPr="00EF0FDD">
        <w:rPr>
          <w:b/>
          <w:i/>
          <w:lang w:eastAsia="zh-CN"/>
        </w:rPr>
        <w:lastRenderedPageBreak/>
        <w:t>One</w:t>
      </w:r>
      <w:r w:rsidR="00D3553C" w:rsidRPr="00EF0FDD">
        <w:rPr>
          <w:b/>
          <w:i/>
          <w:lang w:eastAsia="zh-CN"/>
        </w:rPr>
        <w:t xml:space="preserve"> SCI</w:t>
      </w:r>
      <w:r w:rsidR="00D3553C">
        <w:rPr>
          <w:b/>
          <w:i/>
          <w:lang w:eastAsia="zh-CN"/>
        </w:rPr>
        <w:t xml:space="preserve"> only associates with </w:t>
      </w:r>
      <w:r w:rsidR="005468C3" w:rsidRPr="00EF0FDD">
        <w:rPr>
          <w:b/>
          <w:i/>
          <w:lang w:eastAsia="zh-CN"/>
        </w:rPr>
        <w:t xml:space="preserve">one SL-PRS transmission </w:t>
      </w:r>
      <w:r w:rsidR="00643F21">
        <w:rPr>
          <w:b/>
          <w:i/>
          <w:lang w:eastAsia="zh-CN"/>
        </w:rPr>
        <w:t>in the same slot</w:t>
      </w:r>
      <w:r w:rsidR="005468C3" w:rsidRPr="00EF0FDD">
        <w:rPr>
          <w:b/>
          <w:i/>
          <w:lang w:eastAsia="zh-CN"/>
        </w:rPr>
        <w:t>.</w:t>
      </w:r>
    </w:p>
    <w:p w14:paraId="2BF271B9" w14:textId="26EBBD89" w:rsidR="004431C5" w:rsidRDefault="004431C5" w:rsidP="005468C3">
      <w:pPr>
        <w:rPr>
          <w:lang w:eastAsia="zh-CN"/>
        </w:rPr>
      </w:pPr>
      <w:r>
        <w:rPr>
          <w:lang w:eastAsia="zh-CN"/>
        </w:rPr>
        <w:t xml:space="preserve">Considering periodic SL positioning services, a UE needs to transmit SL-PRS periodically (transmission period may change due to resource collision). </w:t>
      </w:r>
      <w:r>
        <w:rPr>
          <w:rFonts w:hint="eastAsia"/>
          <w:lang w:eastAsia="zh-CN"/>
        </w:rPr>
        <w:t>I</w:t>
      </w:r>
      <w:r>
        <w:rPr>
          <w:lang w:eastAsia="zh-CN"/>
        </w:rPr>
        <w:t xml:space="preserve">n addition to the aperiodic resource reservation, periodic SL-PRS resource reservation with </w:t>
      </w:r>
      <w:r w:rsidRPr="004431C5">
        <w:rPr>
          <w:lang w:eastAsia="zh-CN"/>
        </w:rPr>
        <w:t>pre-configured reservation intervals</w:t>
      </w:r>
      <w:r>
        <w:rPr>
          <w:lang w:eastAsia="zh-CN"/>
        </w:rPr>
        <w:t xml:space="preserve"> should be supported, similar to the periodic resource reservation for </w:t>
      </w:r>
      <w:r w:rsidR="00101E48">
        <w:rPr>
          <w:lang w:eastAsia="zh-CN"/>
        </w:rPr>
        <w:t>a</w:t>
      </w:r>
      <w:r>
        <w:rPr>
          <w:lang w:eastAsia="zh-CN"/>
        </w:rPr>
        <w:t xml:space="preserve"> TB transmission of legacy SL communication. By periodic reservation, </w:t>
      </w:r>
      <w:r w:rsidR="008B4C98">
        <w:rPr>
          <w:lang w:eastAsia="zh-CN"/>
        </w:rPr>
        <w:t>a semi-persistent resource for SL-PRS transmission could be efficiently supported</w:t>
      </w:r>
      <w:r>
        <w:rPr>
          <w:lang w:eastAsia="zh-CN"/>
        </w:rPr>
        <w:t xml:space="preserve">. </w:t>
      </w:r>
    </w:p>
    <w:p w14:paraId="72EDA5D0" w14:textId="66223378" w:rsidR="004431C5" w:rsidRDefault="004431C5" w:rsidP="003E3DE2">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7</w:t>
      </w:r>
      <w:r w:rsidRPr="00CF4249">
        <w:rPr>
          <w:b/>
          <w:i/>
        </w:rPr>
        <w:fldChar w:fldCharType="end"/>
      </w:r>
      <w:r>
        <w:rPr>
          <w:b/>
          <w:i/>
        </w:rPr>
        <w:t xml:space="preserve">: In a dedicated resource pool, support periodic SL-PRS resource reservation with pre-configured reservation intervals, similar to the periodic resource reservation for </w:t>
      </w:r>
      <w:r w:rsidR="00F22102">
        <w:rPr>
          <w:b/>
          <w:i/>
        </w:rPr>
        <w:t>a</w:t>
      </w:r>
      <w:r>
        <w:rPr>
          <w:b/>
          <w:i/>
        </w:rPr>
        <w:t xml:space="preserve"> TB in legacy SL communication.</w:t>
      </w:r>
    </w:p>
    <w:p w14:paraId="03318EB6" w14:textId="77777777" w:rsidR="001D61C8" w:rsidRDefault="001D61C8" w:rsidP="003E3DE2">
      <w:pPr>
        <w:rPr>
          <w:b/>
          <w:i/>
        </w:rPr>
      </w:pPr>
    </w:p>
    <w:p w14:paraId="7DA2FD44" w14:textId="491D784E" w:rsidR="004431C5" w:rsidRDefault="004431C5" w:rsidP="004431C5">
      <w:pPr>
        <w:pStyle w:val="2"/>
        <w:rPr>
          <w:lang w:eastAsia="zh-CN"/>
        </w:rPr>
      </w:pPr>
      <w:r>
        <w:rPr>
          <w:lang w:eastAsia="zh-CN"/>
        </w:rPr>
        <w:t>SCI design</w:t>
      </w:r>
    </w:p>
    <w:p w14:paraId="41BEC327" w14:textId="0A9D2FE4" w:rsidR="004431C5" w:rsidRPr="000A3286" w:rsidRDefault="004431C5" w:rsidP="004431C5">
      <w:pPr>
        <w:rPr>
          <w:lang w:eastAsia="zh-CN"/>
        </w:rPr>
      </w:pPr>
      <w:r>
        <w:rPr>
          <w:rFonts w:hint="eastAsia"/>
          <w:lang w:eastAsia="zh-CN"/>
        </w:rPr>
        <w:t>I</w:t>
      </w:r>
      <w:r>
        <w:rPr>
          <w:lang w:eastAsia="zh-CN"/>
        </w:rPr>
        <w:t>n RAN1#110bis-e [</w:t>
      </w:r>
      <w:r w:rsidR="00DE308C">
        <w:rPr>
          <w:lang w:eastAsia="zh-CN"/>
        </w:rPr>
        <w:t>2</w:t>
      </w:r>
      <w:r>
        <w:rPr>
          <w:lang w:eastAsia="zh-CN"/>
        </w:rPr>
        <w:t>], the SCI design for SL positioning has been discussed.</w:t>
      </w:r>
    </w:p>
    <w:tbl>
      <w:tblPr>
        <w:tblStyle w:val="ae"/>
        <w:tblW w:w="0" w:type="auto"/>
        <w:tblLook w:val="04A0" w:firstRow="1" w:lastRow="0" w:firstColumn="1" w:lastColumn="0" w:noHBand="0" w:noVBand="1"/>
      </w:tblPr>
      <w:tblGrid>
        <w:gridCol w:w="9307"/>
      </w:tblGrid>
      <w:tr w:rsidR="004431C5" w14:paraId="22E78AF0" w14:textId="77777777" w:rsidTr="00975CC2">
        <w:tc>
          <w:tcPr>
            <w:tcW w:w="9307" w:type="dxa"/>
          </w:tcPr>
          <w:p w14:paraId="4E51759A" w14:textId="77777777" w:rsidR="004431C5" w:rsidRDefault="004431C5" w:rsidP="00975CC2">
            <w:pPr>
              <w:pStyle w:val="0Maintext"/>
              <w:rPr>
                <w:b/>
                <w:highlight w:val="green"/>
                <w:u w:val="single"/>
                <w:lang w:eastAsia="zh-CN"/>
              </w:rPr>
            </w:pPr>
            <w:r w:rsidRPr="00197EC2">
              <w:rPr>
                <w:b/>
                <w:highlight w:val="green"/>
                <w:u w:val="single"/>
                <w:lang w:eastAsia="zh-CN"/>
              </w:rPr>
              <w:t>Agreement</w:t>
            </w:r>
          </w:p>
          <w:p w14:paraId="261964E5" w14:textId="77777777" w:rsidR="004431C5" w:rsidRPr="00197EC2" w:rsidRDefault="004431C5" w:rsidP="00975CC2">
            <w:pPr>
              <w:pStyle w:val="0Maintext"/>
              <w:rPr>
                <w:b/>
                <w:u w:val="single"/>
                <w:lang w:eastAsia="zh-CN"/>
              </w:rPr>
            </w:pPr>
          </w:p>
          <w:p w14:paraId="374077C3" w14:textId="77777777" w:rsidR="004431C5" w:rsidRDefault="004431C5" w:rsidP="00975CC2">
            <w:r>
              <w:t xml:space="preserve">With regards to </w:t>
            </w:r>
            <w:r w:rsidRPr="001134EC">
              <w:t>SL signaling of</w:t>
            </w:r>
            <w:r>
              <w:t xml:space="preserve"> the reservation/indication of SL-PRS resource(s) for dedicated resource pool and shared resource pool (if supported) for positioning:</w:t>
            </w:r>
          </w:p>
          <w:p w14:paraId="3F3F5420" w14:textId="77777777" w:rsidR="004431C5" w:rsidRPr="001134EC" w:rsidRDefault="004431C5" w:rsidP="00975CC2">
            <w:pPr>
              <w:numPr>
                <w:ilvl w:val="0"/>
                <w:numId w:val="5"/>
              </w:numPr>
              <w:autoSpaceDE/>
              <w:autoSpaceDN/>
              <w:adjustRightInd/>
              <w:snapToGrid/>
              <w:spacing w:after="160" w:line="252" w:lineRule="auto"/>
              <w:contextualSpacing/>
              <w:jc w:val="left"/>
            </w:pPr>
            <w:r w:rsidRPr="001134EC">
              <w:t>Option A.1: SCI can be used for reserving/indicating one or more SL-PRS resource(s)</w:t>
            </w:r>
          </w:p>
          <w:p w14:paraId="7B8B12C2" w14:textId="77777777" w:rsidR="004431C5" w:rsidRPr="001134EC" w:rsidRDefault="004431C5" w:rsidP="00975CC2">
            <w:pPr>
              <w:numPr>
                <w:ilvl w:val="1"/>
                <w:numId w:val="5"/>
              </w:numPr>
              <w:autoSpaceDE/>
              <w:autoSpaceDN/>
              <w:adjustRightInd/>
              <w:snapToGrid/>
              <w:spacing w:after="0" w:line="252" w:lineRule="auto"/>
              <w:contextualSpacing/>
              <w:jc w:val="left"/>
            </w:pPr>
            <w:r w:rsidRPr="001134EC">
              <w:t>Note: This does NOT mean that only SCI is being used. There can still be higher layer signaling for the purpose of indicating a part of SL-PRS configuration.</w:t>
            </w:r>
          </w:p>
          <w:p w14:paraId="215B9317" w14:textId="77777777" w:rsidR="004431C5" w:rsidRPr="001134EC" w:rsidRDefault="004431C5" w:rsidP="00975CC2">
            <w:pPr>
              <w:numPr>
                <w:ilvl w:val="1"/>
                <w:numId w:val="5"/>
              </w:numPr>
              <w:autoSpaceDE/>
              <w:autoSpaceDN/>
              <w:adjustRightInd/>
              <w:snapToGrid/>
              <w:spacing w:after="0" w:line="252" w:lineRule="auto"/>
              <w:contextualSpacing/>
              <w:jc w:val="left"/>
            </w:pPr>
            <w:r w:rsidRPr="001134EC">
              <w:t>FFS: Whether SCI is single stage SCI or two stage SCI</w:t>
            </w:r>
          </w:p>
          <w:p w14:paraId="5126A183" w14:textId="77777777" w:rsidR="004431C5" w:rsidRPr="001134EC" w:rsidRDefault="004431C5" w:rsidP="00975CC2">
            <w:pPr>
              <w:numPr>
                <w:ilvl w:val="0"/>
                <w:numId w:val="5"/>
              </w:numPr>
              <w:autoSpaceDE/>
              <w:autoSpaceDN/>
              <w:adjustRightInd/>
              <w:snapToGrid/>
              <w:spacing w:after="160" w:line="252" w:lineRule="auto"/>
              <w:contextualSpacing/>
              <w:jc w:val="left"/>
            </w:pPr>
            <w:r w:rsidRPr="001134EC">
              <w:t>FFS: SL-MAC-CE or other higher-layer signaling reservation/indication</w:t>
            </w:r>
          </w:p>
          <w:p w14:paraId="520EF55B" w14:textId="77777777" w:rsidR="004431C5" w:rsidRPr="007842F5" w:rsidRDefault="004431C5" w:rsidP="00975CC2">
            <w:pPr>
              <w:autoSpaceDE/>
              <w:autoSpaceDN/>
              <w:adjustRightInd/>
              <w:snapToGrid/>
              <w:spacing w:after="0" w:line="252" w:lineRule="auto"/>
              <w:contextualSpacing/>
              <w:jc w:val="left"/>
              <w:rPr>
                <w:rFonts w:eastAsia="Malgun Gothic"/>
                <w:lang w:eastAsia="ko-KR"/>
              </w:rPr>
            </w:pPr>
          </w:p>
        </w:tc>
      </w:tr>
    </w:tbl>
    <w:p w14:paraId="036B2D8A" w14:textId="77777777" w:rsidR="004431C5" w:rsidRPr="004431C5" w:rsidRDefault="004431C5" w:rsidP="00BE1A06">
      <w:pPr>
        <w:rPr>
          <w:lang w:eastAsia="zh-CN"/>
        </w:rPr>
      </w:pPr>
    </w:p>
    <w:p w14:paraId="1DE89FEF" w14:textId="17E0B618" w:rsidR="004431C5" w:rsidRDefault="004431C5" w:rsidP="005468C3">
      <w:pPr>
        <w:rPr>
          <w:lang w:eastAsia="zh-CN"/>
        </w:rPr>
      </w:pPr>
      <w:r>
        <w:rPr>
          <w:rFonts w:hint="eastAsia"/>
          <w:lang w:eastAsia="zh-CN"/>
        </w:rPr>
        <w:t>C</w:t>
      </w:r>
      <w:r>
        <w:rPr>
          <w:lang w:eastAsia="zh-CN"/>
        </w:rPr>
        <w:t xml:space="preserve">ompared to the shared resource pool, one of the advantages of the SL-PRS dedicated pool is </w:t>
      </w:r>
      <w:r w:rsidR="00AA2076">
        <w:rPr>
          <w:lang w:eastAsia="zh-CN"/>
        </w:rPr>
        <w:t xml:space="preserve">no </w:t>
      </w:r>
      <w:r>
        <w:rPr>
          <w:lang w:eastAsia="zh-CN"/>
        </w:rPr>
        <w:t xml:space="preserve">backward compatibility </w:t>
      </w:r>
      <w:r w:rsidR="00AA2076">
        <w:rPr>
          <w:lang w:eastAsia="zh-CN"/>
        </w:rPr>
        <w:t>issue</w:t>
      </w:r>
      <w:r>
        <w:rPr>
          <w:lang w:eastAsia="zh-CN"/>
        </w:rPr>
        <w:t>. Only Rel-18 UEs with positioning capability would be configured with a SL-PRS dedicated resource pool. No coexistence with Rel-16</w:t>
      </w:r>
      <w:r>
        <w:rPr>
          <w:rFonts w:hint="eastAsia"/>
          <w:lang w:eastAsia="zh-CN"/>
        </w:rPr>
        <w:t>/Rel-</w:t>
      </w:r>
      <w:r>
        <w:rPr>
          <w:lang w:eastAsia="zh-CN"/>
        </w:rPr>
        <w:t xml:space="preserve">17 UEs needs to be considered. Hence, the SCI </w:t>
      </w:r>
      <w:r w:rsidR="00F22102">
        <w:rPr>
          <w:lang w:eastAsia="zh-CN"/>
        </w:rPr>
        <w:t xml:space="preserve">in the dedicated resource </w:t>
      </w:r>
      <w:r>
        <w:rPr>
          <w:lang w:eastAsia="zh-CN"/>
        </w:rPr>
        <w:t>could be designed focusing</w:t>
      </w:r>
      <w:r w:rsidR="00F22102">
        <w:rPr>
          <w:lang w:eastAsia="zh-CN"/>
        </w:rPr>
        <w:t xml:space="preserve"> solely</w:t>
      </w:r>
      <w:r>
        <w:rPr>
          <w:lang w:eastAsia="zh-CN"/>
        </w:rPr>
        <w:t xml:space="preserve"> on the positioning purpose. For example, the fields, such as “DMRS pattern”</w:t>
      </w:r>
      <w:r>
        <w:rPr>
          <w:rFonts w:hint="eastAsia"/>
          <w:lang w:eastAsia="zh-CN"/>
        </w:rPr>
        <w:t>,</w:t>
      </w:r>
      <w:r w:rsidRPr="004431C5">
        <w:rPr>
          <w:lang w:eastAsia="zh-CN"/>
        </w:rPr>
        <w:t xml:space="preserve"> </w:t>
      </w:r>
      <w:r>
        <w:rPr>
          <w:lang w:eastAsia="zh-CN"/>
        </w:rPr>
        <w:t>“Number of DMRS port”,</w:t>
      </w:r>
      <w:r w:rsidRPr="004431C5">
        <w:rPr>
          <w:lang w:eastAsia="zh-CN"/>
        </w:rPr>
        <w:t xml:space="preserve"> </w:t>
      </w:r>
      <w:r>
        <w:rPr>
          <w:lang w:eastAsia="zh-CN"/>
        </w:rPr>
        <w:t>“Modulation and coding scheme”</w:t>
      </w:r>
      <w:r w:rsidR="00BE1A06">
        <w:rPr>
          <w:lang w:eastAsia="zh-CN"/>
        </w:rPr>
        <w:t xml:space="preserve"> of the current 1</w:t>
      </w:r>
      <w:r w:rsidR="00BE1A06" w:rsidRPr="00BE1A06">
        <w:rPr>
          <w:vertAlign w:val="superscript"/>
          <w:lang w:eastAsia="zh-CN"/>
        </w:rPr>
        <w:t>st</w:t>
      </w:r>
      <w:r w:rsidR="00BE1A06">
        <w:rPr>
          <w:lang w:eastAsia="zh-CN"/>
        </w:rPr>
        <w:t>-stage SCI</w:t>
      </w:r>
      <w:r>
        <w:rPr>
          <w:lang w:eastAsia="zh-CN"/>
        </w:rPr>
        <w:t xml:space="preserve"> </w:t>
      </w:r>
      <w:r w:rsidR="00AA2076">
        <w:rPr>
          <w:lang w:eastAsia="zh-CN"/>
        </w:rPr>
        <w:t>are not needed</w:t>
      </w:r>
      <w:r>
        <w:rPr>
          <w:lang w:eastAsia="zh-CN"/>
        </w:rPr>
        <w:t>.</w:t>
      </w:r>
    </w:p>
    <w:p w14:paraId="15D0B2BE" w14:textId="5CDA1128" w:rsidR="004431C5" w:rsidRDefault="004431C5" w:rsidP="004431C5">
      <w:pPr>
        <w:rPr>
          <w:lang w:eastAsia="zh-CN"/>
        </w:rPr>
      </w:pPr>
      <w:r>
        <w:rPr>
          <w:rFonts w:hint="eastAsia"/>
          <w:lang w:eastAsia="zh-CN"/>
        </w:rPr>
        <w:t>W</w:t>
      </w:r>
      <w:r>
        <w:rPr>
          <w:lang w:eastAsia="zh-CN"/>
        </w:rPr>
        <w:t xml:space="preserve">ith </w:t>
      </w:r>
      <w:r w:rsidR="00AA2076">
        <w:rPr>
          <w:lang w:eastAsia="zh-CN"/>
        </w:rPr>
        <w:t>simplifying</w:t>
      </w:r>
      <w:r>
        <w:rPr>
          <w:lang w:eastAsia="zh-CN"/>
        </w:rPr>
        <w:t xml:space="preserve"> the 1</w:t>
      </w:r>
      <w:r w:rsidRPr="00E454F5">
        <w:rPr>
          <w:vertAlign w:val="superscript"/>
          <w:lang w:eastAsia="zh-CN"/>
        </w:rPr>
        <w:t>st</w:t>
      </w:r>
      <w:r>
        <w:rPr>
          <w:lang w:eastAsia="zh-CN"/>
        </w:rPr>
        <w:t xml:space="preserve"> stage SCI </w:t>
      </w:r>
      <w:r w:rsidR="000E59C1">
        <w:rPr>
          <w:lang w:eastAsia="zh-CN"/>
        </w:rPr>
        <w:t xml:space="preserve">for </w:t>
      </w:r>
      <w:r>
        <w:rPr>
          <w:lang w:eastAsia="zh-CN"/>
        </w:rPr>
        <w:t xml:space="preserve">the dedicated resource pool, the </w:t>
      </w:r>
      <w:r w:rsidR="0094225E">
        <w:rPr>
          <w:lang w:eastAsia="zh-CN"/>
        </w:rPr>
        <w:t xml:space="preserve">indications </w:t>
      </w:r>
      <w:r>
        <w:rPr>
          <w:lang w:eastAsia="zh-CN"/>
        </w:rPr>
        <w:t>originally carried by the 2</w:t>
      </w:r>
      <w:r w:rsidRPr="00E454F5">
        <w:rPr>
          <w:vertAlign w:val="superscript"/>
          <w:lang w:eastAsia="zh-CN"/>
        </w:rPr>
        <w:t>nd</w:t>
      </w:r>
      <w:r>
        <w:rPr>
          <w:lang w:eastAsia="zh-CN"/>
        </w:rPr>
        <w:t xml:space="preserve"> stage SCI can </w:t>
      </w:r>
      <w:r w:rsidR="0094225E">
        <w:rPr>
          <w:lang w:eastAsia="zh-CN"/>
        </w:rPr>
        <w:t xml:space="preserve">then </w:t>
      </w:r>
      <w:r>
        <w:rPr>
          <w:lang w:eastAsia="zh-CN"/>
        </w:rPr>
        <w:t>be carried by the 1</w:t>
      </w:r>
      <w:r w:rsidRPr="00E454F5">
        <w:rPr>
          <w:vertAlign w:val="superscript"/>
          <w:lang w:eastAsia="zh-CN"/>
        </w:rPr>
        <w:t>st</w:t>
      </w:r>
      <w:r>
        <w:rPr>
          <w:lang w:eastAsia="zh-CN"/>
        </w:rPr>
        <w:t xml:space="preserve"> stage SCI, such as the source ID and destination ID. Hence, </w:t>
      </w:r>
      <w:r w:rsidR="00E4229A">
        <w:rPr>
          <w:lang w:eastAsia="zh-CN"/>
        </w:rPr>
        <w:t xml:space="preserve">a new SCI format could be introduced and </w:t>
      </w:r>
      <w:r>
        <w:rPr>
          <w:lang w:eastAsia="zh-CN"/>
        </w:rPr>
        <w:t xml:space="preserve">only a single stage SCI </w:t>
      </w:r>
      <w:r w:rsidR="004E0932">
        <w:rPr>
          <w:lang w:eastAsia="zh-CN"/>
        </w:rPr>
        <w:t>is</w:t>
      </w:r>
      <w:r>
        <w:rPr>
          <w:lang w:eastAsia="zh-CN"/>
        </w:rPr>
        <w:t xml:space="preserve"> enough.</w:t>
      </w:r>
    </w:p>
    <w:p w14:paraId="44E81093" w14:textId="32044085" w:rsidR="004431C5" w:rsidRDefault="004431C5" w:rsidP="005468C3">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8</w:t>
      </w:r>
      <w:r w:rsidRPr="00CF4249">
        <w:rPr>
          <w:b/>
          <w:i/>
        </w:rPr>
        <w:fldChar w:fldCharType="end"/>
      </w:r>
      <w:r w:rsidRPr="00CF4249">
        <w:rPr>
          <w:b/>
          <w:i/>
        </w:rPr>
        <w:t>:</w:t>
      </w:r>
      <w:r>
        <w:rPr>
          <w:b/>
          <w:i/>
        </w:rPr>
        <w:t xml:space="preserve"> In the dedicated resource pool, support to introduce a single stage SCI</w:t>
      </w:r>
      <w:r w:rsidR="00E4229A">
        <w:rPr>
          <w:b/>
          <w:i/>
        </w:rPr>
        <w:t xml:space="preserve"> format</w:t>
      </w:r>
      <w:r>
        <w:rPr>
          <w:b/>
          <w:i/>
        </w:rPr>
        <w:t xml:space="preserve"> for resource reservation</w:t>
      </w:r>
      <w:r>
        <w:rPr>
          <w:rFonts w:hint="eastAsia"/>
          <w:b/>
          <w:i/>
          <w:lang w:eastAsia="zh-CN"/>
        </w:rPr>
        <w:t>/indi</w:t>
      </w:r>
      <w:r>
        <w:rPr>
          <w:b/>
          <w:i/>
          <w:lang w:eastAsia="zh-CN"/>
        </w:rPr>
        <w:t>cation</w:t>
      </w:r>
      <w:r w:rsidR="003545E3">
        <w:rPr>
          <w:b/>
          <w:i/>
          <w:lang w:eastAsia="zh-CN"/>
        </w:rPr>
        <w:t xml:space="preserve"> and reception</w:t>
      </w:r>
      <w:r w:rsidR="009162B9">
        <w:rPr>
          <w:b/>
          <w:i/>
          <w:lang w:eastAsia="zh-CN"/>
        </w:rPr>
        <w:t xml:space="preserve"> for SL-PRS</w:t>
      </w:r>
      <w:r w:rsidR="006666E7">
        <w:rPr>
          <w:b/>
          <w:i/>
          <w:lang w:eastAsia="zh-CN"/>
        </w:rPr>
        <w:t>.</w:t>
      </w:r>
    </w:p>
    <w:p w14:paraId="2806EE59" w14:textId="7A2C0AA5" w:rsidR="005468C3" w:rsidRDefault="005468C3" w:rsidP="005468C3">
      <w:pPr>
        <w:rPr>
          <w:lang w:eastAsia="zh-CN"/>
        </w:rPr>
      </w:pPr>
      <w:r>
        <w:rPr>
          <w:rFonts w:hint="eastAsia"/>
          <w:lang w:eastAsia="zh-CN"/>
        </w:rPr>
        <w:t>To</w:t>
      </w:r>
      <w:r>
        <w:rPr>
          <w:lang w:eastAsia="zh-CN"/>
        </w:rPr>
        <w:t xml:space="preserve"> support SL-PRS resource indication and </w:t>
      </w:r>
      <w:r w:rsidR="003545E3">
        <w:rPr>
          <w:lang w:eastAsia="zh-CN"/>
        </w:rPr>
        <w:t>reception</w:t>
      </w:r>
      <w:r>
        <w:rPr>
          <w:lang w:eastAsia="zh-CN"/>
        </w:rPr>
        <w:t xml:space="preserve">, the SCI </w:t>
      </w:r>
      <w:r w:rsidR="00E43B7E">
        <w:rPr>
          <w:lang w:eastAsia="zh-CN"/>
        </w:rPr>
        <w:t xml:space="preserve">contents </w:t>
      </w:r>
      <w:r>
        <w:rPr>
          <w:lang w:eastAsia="zh-CN"/>
        </w:rPr>
        <w:t>need to be re-designed. In our opinion, the following fields should be included:</w:t>
      </w:r>
    </w:p>
    <w:p w14:paraId="52B3527F" w14:textId="54B42B1D" w:rsidR="004431C5" w:rsidRDefault="004431C5" w:rsidP="004431C5">
      <w:pPr>
        <w:pStyle w:val="af3"/>
        <w:numPr>
          <w:ilvl w:val="0"/>
          <w:numId w:val="15"/>
        </w:numPr>
        <w:ind w:firstLineChars="0"/>
        <w:rPr>
          <w:lang w:eastAsia="zh-CN"/>
        </w:rPr>
      </w:pPr>
      <w:r>
        <w:rPr>
          <w:lang w:eastAsia="zh-CN"/>
        </w:rPr>
        <w:t>Priority: Similar to the priority</w:t>
      </w:r>
      <w:r w:rsidR="00D73014">
        <w:rPr>
          <w:lang w:eastAsia="zh-CN"/>
        </w:rPr>
        <w:t xml:space="preserve"> indication</w:t>
      </w:r>
      <w:r>
        <w:rPr>
          <w:lang w:eastAsia="zh-CN"/>
        </w:rPr>
        <w:t xml:space="preserve"> in SCI </w:t>
      </w:r>
      <w:r w:rsidR="00D73014">
        <w:rPr>
          <w:lang w:eastAsia="zh-CN"/>
        </w:rPr>
        <w:t xml:space="preserve">format 1-A </w:t>
      </w:r>
      <w:r>
        <w:rPr>
          <w:lang w:eastAsia="zh-CN"/>
        </w:rPr>
        <w:t>indicating the priority of the associated TB transmission, a priority can be introduced for SL-PRS transmission, indicating the priority information of the associated positioning services.</w:t>
      </w:r>
    </w:p>
    <w:p w14:paraId="2CF2922B" w14:textId="7A016AE7" w:rsidR="005468C3" w:rsidRDefault="005468C3" w:rsidP="00766E79">
      <w:pPr>
        <w:pStyle w:val="af3"/>
        <w:numPr>
          <w:ilvl w:val="0"/>
          <w:numId w:val="15"/>
        </w:numPr>
        <w:ind w:firstLineChars="0"/>
        <w:rPr>
          <w:lang w:eastAsia="zh-CN"/>
        </w:rPr>
      </w:pPr>
      <w:r>
        <w:rPr>
          <w:rFonts w:hint="eastAsia"/>
          <w:lang w:eastAsia="zh-CN"/>
        </w:rPr>
        <w:t>T</w:t>
      </w:r>
      <w:r>
        <w:rPr>
          <w:lang w:eastAsia="zh-CN"/>
        </w:rPr>
        <w:t xml:space="preserve">ime resource assignment: </w:t>
      </w:r>
      <w:r w:rsidR="004431C5">
        <w:rPr>
          <w:lang w:eastAsia="zh-CN"/>
        </w:rPr>
        <w:t>I</w:t>
      </w:r>
      <w:r>
        <w:rPr>
          <w:lang w:eastAsia="zh-CN"/>
        </w:rPr>
        <w:t>ndicates the time domain position</w:t>
      </w:r>
      <w:r w:rsidR="003545E3">
        <w:rPr>
          <w:lang w:eastAsia="zh-CN"/>
        </w:rPr>
        <w:t xml:space="preserve"> (i.e., slot)</w:t>
      </w:r>
      <w:r>
        <w:rPr>
          <w:lang w:eastAsia="zh-CN"/>
        </w:rPr>
        <w:t xml:space="preserve"> of the reserved </w:t>
      </w:r>
      <w:r w:rsidR="004431C5">
        <w:rPr>
          <w:lang w:eastAsia="zh-CN"/>
        </w:rPr>
        <w:t xml:space="preserve">aperiodic </w:t>
      </w:r>
      <w:r>
        <w:rPr>
          <w:lang w:eastAsia="zh-CN"/>
        </w:rPr>
        <w:t xml:space="preserve">SL-PRS resources. </w:t>
      </w:r>
    </w:p>
    <w:p w14:paraId="516CBA48" w14:textId="1EE6C77C" w:rsidR="00AB00F4" w:rsidRDefault="005468C3" w:rsidP="00A9442D">
      <w:pPr>
        <w:pStyle w:val="af3"/>
        <w:numPr>
          <w:ilvl w:val="0"/>
          <w:numId w:val="15"/>
        </w:numPr>
        <w:ind w:firstLineChars="0"/>
        <w:rPr>
          <w:lang w:eastAsia="zh-CN"/>
        </w:rPr>
      </w:pPr>
      <w:r>
        <w:rPr>
          <w:lang w:eastAsia="zh-CN"/>
        </w:rPr>
        <w:t xml:space="preserve">SL-PRS resource </w:t>
      </w:r>
      <w:r w:rsidR="00B759DA">
        <w:rPr>
          <w:lang w:eastAsia="zh-CN"/>
        </w:rPr>
        <w:t>indication</w:t>
      </w:r>
      <w:r>
        <w:rPr>
          <w:lang w:eastAsia="zh-CN"/>
        </w:rPr>
        <w:t xml:space="preserve">: </w:t>
      </w:r>
      <w:r w:rsidR="004431C5">
        <w:rPr>
          <w:lang w:eastAsia="zh-CN"/>
        </w:rPr>
        <w:t>I</w:t>
      </w:r>
      <w:r>
        <w:rPr>
          <w:lang w:eastAsia="zh-CN"/>
        </w:rPr>
        <w:t xml:space="preserve">ndicates which </w:t>
      </w:r>
      <w:r w:rsidR="00873472">
        <w:rPr>
          <w:lang w:eastAsia="zh-CN"/>
        </w:rPr>
        <w:t xml:space="preserve">of the (pre-)configured </w:t>
      </w:r>
      <w:r>
        <w:rPr>
          <w:lang w:eastAsia="zh-CN"/>
        </w:rPr>
        <w:t>SL-PRS resource</w:t>
      </w:r>
      <w:r w:rsidR="00873472">
        <w:rPr>
          <w:lang w:eastAsia="zh-CN"/>
        </w:rPr>
        <w:t>s</w:t>
      </w:r>
      <w:r>
        <w:rPr>
          <w:lang w:eastAsia="zh-CN"/>
        </w:rPr>
        <w:t xml:space="preserve"> is reserved within each </w:t>
      </w:r>
      <w:r w:rsidR="004431C5">
        <w:rPr>
          <w:lang w:eastAsia="zh-CN"/>
        </w:rPr>
        <w:t xml:space="preserve">reserved </w:t>
      </w:r>
      <w:r>
        <w:rPr>
          <w:lang w:eastAsia="zh-CN"/>
        </w:rPr>
        <w:t>slot.</w:t>
      </w:r>
    </w:p>
    <w:p w14:paraId="09B4BD7F" w14:textId="584E2248" w:rsidR="004431C5" w:rsidRDefault="004431C5" w:rsidP="00A9442D">
      <w:pPr>
        <w:pStyle w:val="af3"/>
        <w:numPr>
          <w:ilvl w:val="0"/>
          <w:numId w:val="15"/>
        </w:numPr>
        <w:ind w:firstLineChars="0"/>
        <w:rPr>
          <w:lang w:eastAsia="zh-CN"/>
        </w:rPr>
      </w:pPr>
      <w:r>
        <w:rPr>
          <w:lang w:eastAsia="zh-CN"/>
        </w:rPr>
        <w:t>Resource reservation period: By this field, a periodic resource could be reserved from the pre-configured resource reservation interval</w:t>
      </w:r>
      <w:r w:rsidR="00D73014">
        <w:rPr>
          <w:lang w:eastAsia="zh-CN"/>
        </w:rPr>
        <w:t>s</w:t>
      </w:r>
      <w:r>
        <w:rPr>
          <w:lang w:eastAsia="zh-CN"/>
        </w:rPr>
        <w:t>.</w:t>
      </w:r>
    </w:p>
    <w:p w14:paraId="09888FEA" w14:textId="334DC66B" w:rsidR="004431C5" w:rsidRDefault="004431C5" w:rsidP="00A9442D">
      <w:pPr>
        <w:pStyle w:val="af3"/>
        <w:numPr>
          <w:ilvl w:val="0"/>
          <w:numId w:val="15"/>
        </w:numPr>
        <w:ind w:firstLineChars="0"/>
        <w:rPr>
          <w:lang w:eastAsia="zh-CN"/>
        </w:rPr>
      </w:pPr>
      <w:r>
        <w:rPr>
          <w:lang w:eastAsia="zh-CN"/>
        </w:rPr>
        <w:t>Source ID: Indicating the SL-PRS is transmitted by which UE.</w:t>
      </w:r>
    </w:p>
    <w:p w14:paraId="51F8AA6B" w14:textId="242FEB46" w:rsidR="004431C5" w:rsidRDefault="004431C5" w:rsidP="004431C5">
      <w:pPr>
        <w:pStyle w:val="af3"/>
        <w:numPr>
          <w:ilvl w:val="0"/>
          <w:numId w:val="15"/>
        </w:numPr>
        <w:ind w:firstLineChars="0"/>
        <w:rPr>
          <w:lang w:eastAsia="zh-CN"/>
        </w:rPr>
      </w:pPr>
      <w:r>
        <w:rPr>
          <w:lang w:eastAsia="zh-CN"/>
        </w:rPr>
        <w:lastRenderedPageBreak/>
        <w:t>Destination ID: indicating which UE the SL-PRS is transmitted to.</w:t>
      </w:r>
    </w:p>
    <w:p w14:paraId="5A24E6C4" w14:textId="7816E819" w:rsidR="004431C5" w:rsidRDefault="004431C5" w:rsidP="004431C5">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9</w:t>
      </w:r>
      <w:r w:rsidRPr="00CF4249">
        <w:rPr>
          <w:b/>
          <w:i/>
        </w:rPr>
        <w:fldChar w:fldCharType="end"/>
      </w:r>
      <w:r w:rsidRPr="00CF4249">
        <w:rPr>
          <w:b/>
          <w:i/>
        </w:rPr>
        <w:t>:</w:t>
      </w:r>
      <w:r>
        <w:rPr>
          <w:b/>
          <w:i/>
        </w:rPr>
        <w:t xml:space="preserve"> In the dedicated resource pool, SCI for SL-PRS should include following required fields:</w:t>
      </w:r>
    </w:p>
    <w:p w14:paraId="54B5C3BF" w14:textId="77777777" w:rsidR="004431C5" w:rsidRDefault="004431C5" w:rsidP="004431C5">
      <w:pPr>
        <w:pStyle w:val="af3"/>
        <w:numPr>
          <w:ilvl w:val="1"/>
          <w:numId w:val="12"/>
        </w:numPr>
        <w:ind w:firstLineChars="0"/>
        <w:rPr>
          <w:b/>
          <w:i/>
          <w:lang w:eastAsia="zh-CN"/>
        </w:rPr>
      </w:pPr>
      <w:r>
        <w:rPr>
          <w:b/>
          <w:i/>
          <w:lang w:eastAsia="zh-CN"/>
        </w:rPr>
        <w:t xml:space="preserve">Priority; </w:t>
      </w:r>
    </w:p>
    <w:p w14:paraId="509BC052" w14:textId="77777777" w:rsidR="004431C5" w:rsidRDefault="004431C5" w:rsidP="004431C5">
      <w:pPr>
        <w:pStyle w:val="af3"/>
        <w:numPr>
          <w:ilvl w:val="1"/>
          <w:numId w:val="12"/>
        </w:numPr>
        <w:ind w:firstLineChars="0"/>
        <w:rPr>
          <w:b/>
          <w:i/>
          <w:lang w:eastAsia="zh-CN"/>
        </w:rPr>
      </w:pPr>
      <w:r w:rsidRPr="00593643">
        <w:rPr>
          <w:b/>
          <w:i/>
          <w:lang w:eastAsia="zh-CN"/>
        </w:rPr>
        <w:t>Time resource</w:t>
      </w:r>
      <w:r>
        <w:rPr>
          <w:b/>
          <w:i/>
          <w:lang w:eastAsia="zh-CN"/>
        </w:rPr>
        <w:t xml:space="preserve"> assignment</w:t>
      </w:r>
      <w:r w:rsidRPr="00593643">
        <w:rPr>
          <w:b/>
          <w:i/>
          <w:lang w:eastAsia="zh-CN"/>
        </w:rPr>
        <w:t xml:space="preserve">; </w:t>
      </w:r>
    </w:p>
    <w:p w14:paraId="75E76FF2" w14:textId="167FB29F" w:rsidR="004431C5" w:rsidRPr="00593643" w:rsidRDefault="004431C5" w:rsidP="004431C5">
      <w:pPr>
        <w:pStyle w:val="af3"/>
        <w:numPr>
          <w:ilvl w:val="1"/>
          <w:numId w:val="12"/>
        </w:numPr>
        <w:ind w:firstLineChars="0"/>
        <w:rPr>
          <w:b/>
          <w:i/>
          <w:lang w:eastAsia="zh-CN"/>
        </w:rPr>
      </w:pPr>
      <w:r>
        <w:rPr>
          <w:b/>
          <w:i/>
          <w:lang w:eastAsia="zh-CN"/>
        </w:rPr>
        <w:t xml:space="preserve">SL-PRS resource </w:t>
      </w:r>
      <w:r w:rsidR="00B759DA">
        <w:rPr>
          <w:b/>
          <w:i/>
          <w:lang w:eastAsia="zh-CN"/>
        </w:rPr>
        <w:t>indication</w:t>
      </w:r>
      <w:r>
        <w:rPr>
          <w:b/>
          <w:i/>
          <w:lang w:eastAsia="zh-CN"/>
        </w:rPr>
        <w:t>;</w:t>
      </w:r>
    </w:p>
    <w:p w14:paraId="022DEDE6" w14:textId="48FAD73F" w:rsidR="004431C5" w:rsidRDefault="004431C5" w:rsidP="004431C5">
      <w:pPr>
        <w:pStyle w:val="af3"/>
        <w:numPr>
          <w:ilvl w:val="1"/>
          <w:numId w:val="12"/>
        </w:numPr>
        <w:ind w:firstLineChars="0"/>
        <w:rPr>
          <w:b/>
          <w:i/>
          <w:lang w:eastAsia="zh-CN"/>
        </w:rPr>
      </w:pPr>
      <w:r>
        <w:rPr>
          <w:b/>
          <w:i/>
          <w:lang w:eastAsia="zh-CN"/>
        </w:rPr>
        <w:t>Resource reservation period</w:t>
      </w:r>
      <w:r w:rsidR="004438F7">
        <w:rPr>
          <w:b/>
          <w:i/>
          <w:lang w:eastAsia="zh-CN"/>
        </w:rPr>
        <w:t>;</w:t>
      </w:r>
    </w:p>
    <w:p w14:paraId="4C992E9E" w14:textId="5A2077B5" w:rsidR="004431C5" w:rsidRDefault="004431C5" w:rsidP="004431C5">
      <w:pPr>
        <w:pStyle w:val="af3"/>
        <w:numPr>
          <w:ilvl w:val="1"/>
          <w:numId w:val="12"/>
        </w:numPr>
        <w:ind w:firstLineChars="0"/>
        <w:rPr>
          <w:b/>
          <w:i/>
          <w:lang w:eastAsia="zh-CN"/>
        </w:rPr>
      </w:pPr>
      <w:r>
        <w:rPr>
          <w:b/>
          <w:i/>
          <w:lang w:eastAsia="zh-CN"/>
        </w:rPr>
        <w:t>Source ID</w:t>
      </w:r>
      <w:r w:rsidR="004438F7">
        <w:rPr>
          <w:b/>
          <w:i/>
          <w:lang w:eastAsia="zh-CN"/>
        </w:rPr>
        <w:t>;</w:t>
      </w:r>
    </w:p>
    <w:p w14:paraId="4A04DB0D" w14:textId="1DAE93BE" w:rsidR="004431C5" w:rsidRDefault="004431C5" w:rsidP="004431C5">
      <w:pPr>
        <w:pStyle w:val="af3"/>
        <w:numPr>
          <w:ilvl w:val="1"/>
          <w:numId w:val="12"/>
        </w:numPr>
        <w:ind w:firstLineChars="0"/>
        <w:rPr>
          <w:b/>
          <w:i/>
          <w:lang w:eastAsia="zh-CN"/>
        </w:rPr>
      </w:pPr>
      <w:r>
        <w:rPr>
          <w:b/>
          <w:i/>
          <w:lang w:eastAsia="zh-CN"/>
        </w:rPr>
        <w:t>Destination ID</w:t>
      </w:r>
      <w:r w:rsidR="001D61C8">
        <w:rPr>
          <w:b/>
          <w:i/>
          <w:lang w:eastAsia="zh-CN"/>
        </w:rPr>
        <w:t>.</w:t>
      </w:r>
    </w:p>
    <w:p w14:paraId="390405F0" w14:textId="77777777" w:rsidR="004431C5" w:rsidRPr="00A9442D" w:rsidRDefault="004431C5" w:rsidP="004431C5">
      <w:pPr>
        <w:rPr>
          <w:lang w:eastAsia="zh-CN"/>
        </w:rPr>
      </w:pPr>
    </w:p>
    <w:p w14:paraId="6D8B020C" w14:textId="763D8985" w:rsidR="000A33B4" w:rsidRDefault="000A33B4" w:rsidP="000A33B4">
      <w:pPr>
        <w:pStyle w:val="1"/>
        <w:rPr>
          <w:lang w:eastAsia="zh-CN"/>
        </w:rPr>
      </w:pPr>
      <w:r>
        <w:rPr>
          <w:lang w:eastAsia="zh-CN"/>
        </w:rPr>
        <w:t xml:space="preserve">Shared resource pool for </w:t>
      </w:r>
      <w:r>
        <w:rPr>
          <w:rFonts w:hint="eastAsia"/>
          <w:lang w:eastAsia="zh-CN"/>
        </w:rPr>
        <w:t>SL</w:t>
      </w:r>
      <w:r>
        <w:rPr>
          <w:lang w:eastAsia="zh-CN"/>
        </w:rPr>
        <w:t>-PRS</w:t>
      </w:r>
    </w:p>
    <w:p w14:paraId="269E8930" w14:textId="72AB6D60" w:rsidR="004842FA" w:rsidRDefault="00620527" w:rsidP="004842FA">
      <w:pPr>
        <w:pStyle w:val="2"/>
        <w:rPr>
          <w:lang w:eastAsia="zh-CN"/>
        </w:rPr>
      </w:pPr>
      <w:r>
        <w:rPr>
          <w:lang w:eastAsia="zh-CN"/>
        </w:rPr>
        <w:t>Slot structure</w:t>
      </w:r>
    </w:p>
    <w:p w14:paraId="7BCCE006" w14:textId="77777777" w:rsidR="00B759DA" w:rsidRDefault="004842FA" w:rsidP="00703919">
      <w:pPr>
        <w:rPr>
          <w:lang w:eastAsia="zh-CN"/>
        </w:rPr>
      </w:pPr>
      <w:r>
        <w:rPr>
          <w:lang w:eastAsia="zh-CN"/>
        </w:rPr>
        <w:t xml:space="preserve">In a shared resource pool, different designs can be considered for accommodating SL-PRS and </w:t>
      </w:r>
      <w:proofErr w:type="spellStart"/>
      <w:r>
        <w:rPr>
          <w:lang w:eastAsia="zh-CN"/>
        </w:rPr>
        <w:t>sidelink</w:t>
      </w:r>
      <w:proofErr w:type="spellEnd"/>
      <w:r>
        <w:rPr>
          <w:lang w:eastAsia="zh-CN"/>
        </w:rPr>
        <w:t xml:space="preserve"> communication. </w:t>
      </w:r>
    </w:p>
    <w:p w14:paraId="12C1C3C9" w14:textId="77A0FC57" w:rsidR="00B759DA" w:rsidRPr="00F050E2" w:rsidRDefault="00B759DA" w:rsidP="00F050E2">
      <w:pPr>
        <w:pStyle w:val="af3"/>
        <w:numPr>
          <w:ilvl w:val="0"/>
          <w:numId w:val="27"/>
        </w:numPr>
        <w:ind w:firstLineChars="0"/>
        <w:rPr>
          <w:b/>
          <w:lang w:eastAsia="zh-CN"/>
        </w:rPr>
      </w:pPr>
      <w:r w:rsidRPr="00F050E2">
        <w:rPr>
          <w:b/>
          <w:lang w:eastAsia="zh-CN"/>
        </w:rPr>
        <w:t>Slot structure Option1 for the shared pool</w:t>
      </w:r>
    </w:p>
    <w:p w14:paraId="26566D5A" w14:textId="7DBB3A8A" w:rsidR="002A0D70" w:rsidRDefault="00377C58" w:rsidP="00703919">
      <w:pPr>
        <w:rPr>
          <w:lang w:eastAsia="zh-CN"/>
        </w:rPr>
      </w:pPr>
      <w:r>
        <w:rPr>
          <w:lang w:eastAsia="zh-CN"/>
        </w:rPr>
        <w:t xml:space="preserve">When a Tx UE has data to transmit as well as SL-PRS to another UE, the SL-PRS can be transmitted embedded in a PSSCH carrying the data. </w:t>
      </w:r>
      <w:r w:rsidR="004842FA">
        <w:rPr>
          <w:lang w:eastAsia="zh-CN"/>
        </w:rPr>
        <w:t xml:space="preserve">Similar to SL CSI-RS in NR V2X, SL-PRS can be multiplexed with PSSCH as shown in </w:t>
      </w:r>
      <w:r w:rsidR="004842FA">
        <w:rPr>
          <w:lang w:eastAsia="zh-CN"/>
        </w:rPr>
        <w:fldChar w:fldCharType="begin"/>
      </w:r>
      <w:r w:rsidR="004842FA">
        <w:rPr>
          <w:lang w:eastAsia="zh-CN"/>
        </w:rPr>
        <w:instrText xml:space="preserve"> REF _Ref109910371 \h </w:instrText>
      </w:r>
      <w:r w:rsidR="004842FA">
        <w:rPr>
          <w:lang w:eastAsia="zh-CN"/>
        </w:rPr>
      </w:r>
      <w:r w:rsidR="004842FA">
        <w:rPr>
          <w:lang w:eastAsia="zh-CN"/>
        </w:rPr>
        <w:fldChar w:fldCharType="separate"/>
      </w:r>
      <w:r w:rsidR="005C5ED1">
        <w:t xml:space="preserve">Figure </w:t>
      </w:r>
      <w:r w:rsidR="005C5ED1">
        <w:rPr>
          <w:noProof/>
        </w:rPr>
        <w:t>2</w:t>
      </w:r>
      <w:r w:rsidR="004842FA">
        <w:rPr>
          <w:lang w:eastAsia="zh-CN"/>
        </w:rPr>
        <w:fldChar w:fldCharType="end"/>
      </w:r>
      <w:r w:rsidR="004842FA">
        <w:rPr>
          <w:lang w:eastAsia="zh-CN"/>
        </w:rPr>
        <w:t xml:space="preserve">. </w:t>
      </w:r>
      <w:r w:rsidR="00AD49CB">
        <w:rPr>
          <w:lang w:eastAsia="zh-CN"/>
        </w:rPr>
        <w:t xml:space="preserve">In this case, SL-PRS is sent with PSSCH </w:t>
      </w:r>
      <w:r w:rsidR="00492D60">
        <w:rPr>
          <w:lang w:eastAsia="zh-CN"/>
        </w:rPr>
        <w:t>in</w:t>
      </w:r>
      <w:r w:rsidR="00AD49CB">
        <w:rPr>
          <w:lang w:eastAsia="zh-CN"/>
        </w:rPr>
        <w:t xml:space="preserve"> </w:t>
      </w:r>
      <w:r w:rsidR="00CC43F7">
        <w:rPr>
          <w:lang w:eastAsia="zh-CN"/>
        </w:rPr>
        <w:t>a</w:t>
      </w:r>
      <w:r w:rsidR="00AD49CB">
        <w:rPr>
          <w:lang w:eastAsia="zh-CN"/>
        </w:rPr>
        <w:t xml:space="preserve"> same symbol.</w:t>
      </w:r>
    </w:p>
    <w:p w14:paraId="18933870" w14:textId="77777777" w:rsidR="004842FA" w:rsidRDefault="004842FA" w:rsidP="004842FA">
      <w:pPr>
        <w:keepNext/>
        <w:jc w:val="center"/>
      </w:pPr>
      <w:r>
        <w:rPr>
          <w:noProof/>
          <w:lang w:eastAsia="zh-CN"/>
        </w:rPr>
        <mc:AlternateContent>
          <mc:Choice Requires="wpc">
            <w:drawing>
              <wp:inline distT="0" distB="0" distL="0" distR="0" wp14:anchorId="4CB86AD7" wp14:editId="59E791D8">
                <wp:extent cx="5313680" cy="2286000"/>
                <wp:effectExtent l="0" t="0" r="0" b="0"/>
                <wp:docPr id="137" name="画布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8" name="矩形 138"/>
                        <wps:cNvSpPr/>
                        <wps:spPr>
                          <a:xfrm>
                            <a:off x="1296647" y="105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1296647" y="2491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1296701" y="3925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296701" y="536052"/>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1296268" y="67873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1296268" y="8222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296268" y="96575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1296268" y="1109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1296268" y="125118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1296268" y="139469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296268" y="153820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1296268" y="1681080"/>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440647" y="105586"/>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1440647" y="249095"/>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1440647" y="392605"/>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1440647" y="53611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1440647" y="678990"/>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1440647" y="82250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1440647" y="9653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1440647" y="110888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1440647" y="125112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440647" y="139463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1440647" y="153814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1440647" y="1681020"/>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1584647" y="10462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1584647" y="24813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1584647" y="39164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矩形 169"/>
                        <wps:cNvSpPr/>
                        <wps:spPr>
                          <a:xfrm>
                            <a:off x="1584647" y="53515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矩形 170"/>
                        <wps:cNvSpPr/>
                        <wps:spPr>
                          <a:xfrm>
                            <a:off x="1584647" y="67803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矩形 171"/>
                        <wps:cNvSpPr/>
                        <wps:spPr>
                          <a:xfrm>
                            <a:off x="1584647" y="82154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矩形 172"/>
                        <wps:cNvSpPr/>
                        <wps:spPr>
                          <a:xfrm>
                            <a:off x="1584647" y="96441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矩形 173"/>
                        <wps:cNvSpPr/>
                        <wps:spPr>
                          <a:xfrm>
                            <a:off x="1584647" y="110792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1584647" y="125016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1584647" y="13936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1584647" y="153718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1584647" y="168069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1728792" y="10462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1728792" y="24813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1728792" y="39164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1728792" y="53515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矩形 182"/>
                        <wps:cNvSpPr/>
                        <wps:spPr>
                          <a:xfrm>
                            <a:off x="1728792" y="678031"/>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1728792" y="821541"/>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1728792" y="96441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1728792" y="110792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1728792" y="125016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1728792" y="139367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矩形 188"/>
                        <wps:cNvSpPr/>
                        <wps:spPr>
                          <a:xfrm>
                            <a:off x="1728792" y="153718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1728792" y="168069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1872792" y="1045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1872792"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1872792" y="39157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1872792"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1872792" y="67796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1872792"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1872792" y="96434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1872792"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1872792" y="125009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1872792"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wps:cNvSpPr/>
                        <wps:spPr>
                          <a:xfrm>
                            <a:off x="1872792" y="153711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1872792"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2016937" y="10455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2016937"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2016937" y="39157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wps:cNvSpPr/>
                        <wps:spPr>
                          <a:xfrm>
                            <a:off x="2016937"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wps:cNvSpPr/>
                        <wps:spPr>
                          <a:xfrm>
                            <a:off x="2016937" y="677963"/>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wps:cNvSpPr/>
                        <wps:spPr>
                          <a:xfrm>
                            <a:off x="2016937"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wps:cNvSpPr/>
                        <wps:spPr>
                          <a:xfrm>
                            <a:off x="2016937" y="96434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wps:cNvSpPr/>
                        <wps:spPr>
                          <a:xfrm>
                            <a:off x="2016937"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wps:cNvSpPr/>
                        <wps:spPr>
                          <a:xfrm>
                            <a:off x="2016937" y="125009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2016937"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2016937" y="153711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wps:cNvSpPr/>
                        <wps:spPr>
                          <a:xfrm>
                            <a:off x="2016937"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wps:cNvSpPr/>
                        <wps:spPr>
                          <a:xfrm>
                            <a:off x="230395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2303957" y="24644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wps:cNvSpPr/>
                        <wps:spPr>
                          <a:xfrm>
                            <a:off x="230395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2303957" y="53346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2303957" y="6757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2303957" y="8192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2303957" y="96208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wps:cNvSpPr/>
                        <wps:spPr>
                          <a:xfrm>
                            <a:off x="2303957" y="110559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wps:cNvSpPr/>
                        <wps:spPr>
                          <a:xfrm>
                            <a:off x="2303957" y="12478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wps:cNvSpPr/>
                        <wps:spPr>
                          <a:xfrm>
                            <a:off x="2303957" y="139134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2303957" y="153485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wps:cNvSpPr/>
                        <wps:spPr>
                          <a:xfrm>
                            <a:off x="2303957" y="167836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4000029" y="277910"/>
                            <a:ext cx="143510" cy="14351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4000029" y="516019"/>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4000029" y="746984"/>
                            <a:ext cx="143510" cy="14351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4000029" y="990428"/>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文本框 338"/>
                        <wps:cNvSpPr txBox="1"/>
                        <wps:spPr>
                          <a:xfrm>
                            <a:off x="4200526" y="222248"/>
                            <a:ext cx="456713" cy="232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C8AA4" w14:textId="77777777" w:rsidR="004E0932" w:rsidRPr="00B04B2C" w:rsidRDefault="004E0932" w:rsidP="004842FA">
                              <w:pPr>
                                <w:rPr>
                                  <w:sz w:val="18"/>
                                  <w:lang w:eastAsia="zh-CN"/>
                                </w:rPr>
                              </w:pPr>
                              <w:r w:rsidRPr="00B04B2C">
                                <w:rPr>
                                  <w:rFonts w:hint="eastAsia"/>
                                  <w:sz w:val="18"/>
                                  <w:lang w:eastAsia="zh-CN"/>
                                </w:rPr>
                                <w:t>AGC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9" name="文本框 338"/>
                        <wps:cNvSpPr txBox="1"/>
                        <wps:spPr>
                          <a:xfrm>
                            <a:off x="4200525" y="454828"/>
                            <a:ext cx="1113616" cy="2695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95BADD" w14:textId="77777777" w:rsidR="004E0932" w:rsidRDefault="004E0932" w:rsidP="004842FA">
                              <w:pPr>
                                <w:pStyle w:val="af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文本框 338"/>
                        <wps:cNvSpPr txBox="1"/>
                        <wps:spPr>
                          <a:xfrm>
                            <a:off x="4200526" y="708840"/>
                            <a:ext cx="646718" cy="2358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C35BCF" w14:textId="77777777" w:rsidR="004E0932" w:rsidRDefault="004E0932" w:rsidP="004842FA">
                              <w:pPr>
                                <w:pStyle w:val="afb"/>
                                <w:spacing w:before="0" w:beforeAutospacing="0" w:after="120" w:afterAutospacing="0"/>
                                <w:jc w:val="both"/>
                              </w:pPr>
                              <w:r>
                                <w:rPr>
                                  <w:rFonts w:ascii="Times New Roman" w:hAnsi="Times New Roman"/>
                                  <w:sz w:val="18"/>
                                  <w:szCs w:val="18"/>
                                </w:rPr>
                                <w:t>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文本框 338"/>
                        <wps:cNvSpPr txBox="1"/>
                        <wps:spPr>
                          <a:xfrm>
                            <a:off x="4200814" y="950567"/>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6B63B4" w14:textId="77777777" w:rsidR="004E0932" w:rsidRDefault="004E0932" w:rsidP="004842FA">
                              <w:pPr>
                                <w:pStyle w:val="afb"/>
                                <w:spacing w:before="0" w:beforeAutospacing="0" w:after="120" w:afterAutospacing="0"/>
                                <w:jc w:val="both"/>
                              </w:pPr>
                              <w:r>
                                <w:rPr>
                                  <w:rFonts w:ascii="Times New Roman" w:hAnsi="Times New Roman"/>
                                  <w:sz w:val="18"/>
                                  <w:szCs w:val="18"/>
                                </w:rPr>
                                <w:t>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 name="矩形 1058"/>
                        <wps:cNvSpPr/>
                        <wps:spPr>
                          <a:xfrm>
                            <a:off x="216044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2160447" y="2464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216044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1" name="矩形 1061"/>
                        <wps:cNvSpPr/>
                        <wps:spPr>
                          <a:xfrm>
                            <a:off x="2160447" y="5334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2160447" y="6763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2160447" y="81984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2160447" y="9627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5" name="矩形 1065"/>
                        <wps:cNvSpPr/>
                        <wps:spPr>
                          <a:xfrm>
                            <a:off x="2160447" y="11062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6" name="矩形 1066"/>
                        <wps:cNvSpPr/>
                        <wps:spPr>
                          <a:xfrm>
                            <a:off x="2160447" y="124847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7" name="矩形 1067"/>
                        <wps:cNvSpPr/>
                        <wps:spPr>
                          <a:xfrm>
                            <a:off x="2160447" y="139198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2160447" y="15354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矩形 1069"/>
                        <wps:cNvSpPr/>
                        <wps:spPr>
                          <a:xfrm>
                            <a:off x="2160447" y="167836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4" name="矩形 1094"/>
                        <wps:cNvSpPr/>
                        <wps:spPr>
                          <a:xfrm>
                            <a:off x="4000029" y="1220179"/>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5" name="文本框 338"/>
                        <wps:cNvSpPr txBox="1"/>
                        <wps:spPr>
                          <a:xfrm>
                            <a:off x="4218821" y="1196345"/>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6A631A" w14:textId="77777777" w:rsidR="004E0932" w:rsidRDefault="004E0932" w:rsidP="004842FA">
                              <w:pPr>
                                <w:pStyle w:val="afb"/>
                                <w:spacing w:before="0" w:beforeAutospacing="0" w:after="120" w:afterAutospacing="0"/>
                                <w:jc w:val="both"/>
                              </w:pPr>
                              <w:r>
                                <w:rPr>
                                  <w:rFonts w:ascii="Times New Roman" w:hAnsi="Times New Roman"/>
                                  <w:sz w:val="18"/>
                                  <w:szCs w:val="18"/>
                                </w:rPr>
                                <w:t>DMRS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6" name="矩形 1096"/>
                        <wps:cNvSpPr/>
                        <wps:spPr>
                          <a:xfrm>
                            <a:off x="2590977" y="10660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7" name="矩形 1097"/>
                        <wps:cNvSpPr/>
                        <wps:spPr>
                          <a:xfrm>
                            <a:off x="2590977" y="25011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8" name="矩形 1098"/>
                        <wps:cNvSpPr/>
                        <wps:spPr>
                          <a:xfrm>
                            <a:off x="2590977" y="39362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9" name="矩形 1099"/>
                        <wps:cNvSpPr/>
                        <wps:spPr>
                          <a:xfrm>
                            <a:off x="2590977" y="53713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0" name="矩形 1100"/>
                        <wps:cNvSpPr/>
                        <wps:spPr>
                          <a:xfrm>
                            <a:off x="2590977" y="67937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1" name="矩形 1101"/>
                        <wps:cNvSpPr/>
                        <wps:spPr>
                          <a:xfrm>
                            <a:off x="2590977" y="82288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2" name="矩形 1102"/>
                        <wps:cNvSpPr/>
                        <wps:spPr>
                          <a:xfrm>
                            <a:off x="2590977" y="96575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3" name="矩形 1103"/>
                        <wps:cNvSpPr/>
                        <wps:spPr>
                          <a:xfrm>
                            <a:off x="2590977" y="110926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4" name="矩形 1104"/>
                        <wps:cNvSpPr/>
                        <wps:spPr>
                          <a:xfrm>
                            <a:off x="2590977" y="125150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5" name="矩形 1105"/>
                        <wps:cNvSpPr/>
                        <wps:spPr>
                          <a:xfrm>
                            <a:off x="2590977" y="139501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6" name="矩形 1106"/>
                        <wps:cNvSpPr/>
                        <wps:spPr>
                          <a:xfrm>
                            <a:off x="2590977" y="153852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7" name="矩形 1107"/>
                        <wps:cNvSpPr/>
                        <wps:spPr>
                          <a:xfrm>
                            <a:off x="4000029" y="150557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8" name="文本框 338"/>
                        <wps:cNvSpPr txBox="1"/>
                        <wps:spPr>
                          <a:xfrm>
                            <a:off x="4236828" y="1476168"/>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089EF4" w14:textId="77777777" w:rsidR="004E0932" w:rsidRDefault="004E0932" w:rsidP="004842FA">
                              <w:pPr>
                                <w:pStyle w:val="afb"/>
                                <w:spacing w:before="0" w:beforeAutospacing="0" w:after="120" w:afterAutospacing="0"/>
                                <w:jc w:val="both"/>
                              </w:pPr>
                              <w:r>
                                <w:rPr>
                                  <w:rFonts w:ascii="Times New Roman" w:hAnsi="Times New Roman"/>
                                  <w:sz w:val="18"/>
                                  <w:szCs w:val="18"/>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9" name="矩形 1109"/>
                        <wps:cNvSpPr/>
                        <wps:spPr>
                          <a:xfrm>
                            <a:off x="2590977" y="1682006"/>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2" name="矩形 1122"/>
                        <wps:cNvSpPr/>
                        <wps:spPr>
                          <a:xfrm>
                            <a:off x="2447467" y="10660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3" name="矩形 1123"/>
                        <wps:cNvSpPr/>
                        <wps:spPr>
                          <a:xfrm>
                            <a:off x="2447467" y="2501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4" name="矩形 1124"/>
                        <wps:cNvSpPr/>
                        <wps:spPr>
                          <a:xfrm>
                            <a:off x="2447467" y="3936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5" name="矩形 1125"/>
                        <wps:cNvSpPr/>
                        <wps:spPr>
                          <a:xfrm>
                            <a:off x="2447467" y="5371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6" name="矩形 1126"/>
                        <wps:cNvSpPr/>
                        <wps:spPr>
                          <a:xfrm>
                            <a:off x="2447467" y="68000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7" name="矩形 1127"/>
                        <wps:cNvSpPr/>
                        <wps:spPr>
                          <a:xfrm>
                            <a:off x="2447467" y="82351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8" name="矩形 1128"/>
                        <wps:cNvSpPr/>
                        <wps:spPr>
                          <a:xfrm>
                            <a:off x="2447467" y="9663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9" name="矩形 1129"/>
                        <wps:cNvSpPr/>
                        <wps:spPr>
                          <a:xfrm>
                            <a:off x="2447467" y="11099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0" name="矩形 1130"/>
                        <wps:cNvSpPr/>
                        <wps:spPr>
                          <a:xfrm>
                            <a:off x="2447467" y="12521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矩形 1131"/>
                        <wps:cNvSpPr/>
                        <wps:spPr>
                          <a:xfrm>
                            <a:off x="2447467" y="13956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 name="矩形 1132"/>
                        <wps:cNvSpPr/>
                        <wps:spPr>
                          <a:xfrm>
                            <a:off x="2447467" y="15391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 name="矩形 1133"/>
                        <wps:cNvSpPr/>
                        <wps:spPr>
                          <a:xfrm>
                            <a:off x="2447467" y="16820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左大括号 74"/>
                        <wps:cNvSpPr/>
                        <wps:spPr>
                          <a:xfrm>
                            <a:off x="1061358" y="102929"/>
                            <a:ext cx="155235" cy="17203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文本框 338"/>
                        <wps:cNvSpPr txBox="1"/>
                        <wps:spPr>
                          <a:xfrm>
                            <a:off x="277602" y="724381"/>
                            <a:ext cx="1382486" cy="5979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6C3702" w14:textId="77777777" w:rsidR="004E0932" w:rsidRDefault="004E0932" w:rsidP="004842FA">
                              <w:pPr>
                                <w:pStyle w:val="af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6F871F04" w14:textId="77777777" w:rsidR="004E0932" w:rsidRPr="00530A71" w:rsidRDefault="004E0932" w:rsidP="004842FA">
                              <w:pPr>
                                <w:pStyle w:val="af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文本框 338"/>
                        <wps:cNvSpPr txBox="1"/>
                        <wps:spPr>
                          <a:xfrm>
                            <a:off x="1728647" y="1963783"/>
                            <a:ext cx="75501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8AE470" w14:textId="77777777" w:rsidR="004E0932" w:rsidRPr="00530A71" w:rsidRDefault="004E0932" w:rsidP="004842FA">
                              <w:pPr>
                                <w:pStyle w:val="af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7" name="左大括号 74"/>
                        <wps:cNvSpPr/>
                        <wps:spPr>
                          <a:xfrm rot="16200000">
                            <a:off x="1966779" y="1208049"/>
                            <a:ext cx="97608" cy="143780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CB86AD7" id="画布 137" o:spid="_x0000_s1048" editas="canvas" style="width:418.4pt;height:180pt;mso-position-horizontal-relative:char;mso-position-vertical-relative:line" coordsize="53136,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">
                <v:shape id="_x0000_s1049" type="#_x0000_t75" style="position:absolute;width:53136;height:22860;visibility:visible;mso-wrap-style:square">
                  <v:fill o:detectmouseclick="t"/>
                  <v:path o:connecttype="none"/>
                </v:shape>
                <v:rect id="矩形 138" o:spid="_x0000_s1050" style="position:absolute;left:12966;top:105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" fillcolor="#4f81bd [3204]" strokecolor="black [3213]" strokeweight=".5pt"/>
                <v:rect id="矩形 141" o:spid="_x0000_s1051" style="position:absolute;left:12966;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" fillcolor="#4f81bd [3204]" strokecolor="black [3213]" strokeweight=".5pt"/>
                <v:rect id="矩形 142" o:spid="_x0000_s1052" style="position:absolute;left:12967;top:39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" fillcolor="#4f81bd [3204]" strokecolor="black [3213]" strokeweight=".5pt"/>
                <v:rect id="矩形 143" o:spid="_x0000_s1053" style="position:absolute;left:12967;top:536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" fillcolor="#4f81bd [3204]" strokecolor="black [3213]" strokeweight=".5pt"/>
                <v:rect id="矩形 144" o:spid="_x0000_s1054" style="position:absolute;left:12962;top:678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" fillcolor="#4f81bd [3204]" strokecolor="black [3213]" strokeweight=".5pt"/>
                <v:rect id="矩形 145" o:spid="_x0000_s1055" style="position:absolute;left:12962;top:822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" fillcolor="#4f81bd [3204]" strokecolor="black [3213]" strokeweight=".5pt"/>
                <v:rect id="矩形 146" o:spid="_x0000_s1056" style="position:absolute;left:12962;top:965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" fillcolor="#4f81bd [3204]" strokecolor="black [3213]" strokeweight=".5pt"/>
                <v:rect id="矩形 147" o:spid="_x0000_s1057" style="position:absolute;left:12962;top:1109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" fillcolor="#4f81bd [3204]" strokecolor="black [3213]" strokeweight=".5pt"/>
                <v:rect id="矩形 148" o:spid="_x0000_s1058" style="position:absolute;left:12962;top:125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" fillcolor="#4f81bd [3204]" strokecolor="black [3213]" strokeweight=".5pt"/>
                <v:rect id="矩形 149" o:spid="_x0000_s1059" style="position:absolute;left:12962;top:139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" fillcolor="#4f81bd [3204]" strokecolor="black [3213]" strokeweight=".5pt"/>
                <v:rect id="矩形 150" o:spid="_x0000_s1060" style="position:absolute;left:12962;top:1538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" fillcolor="#4f81bd [3204]" strokecolor="black [3213]" strokeweight=".5pt"/>
                <v:rect id="矩形 151" o:spid="_x0000_s1061" style="position:absolute;left:12962;top:16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" fillcolor="#4f81bd [3204]" strokecolor="black [3213]" strokeweight=".5pt"/>
                <v:rect id="矩形 152" o:spid="_x0000_s1062" style="position:absolute;left:14406;top:105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" fillcolor="#fde9d9 [665]" strokecolor="black [3213]" strokeweight=".5pt"/>
                <v:rect id="矩形 153" o:spid="_x0000_s1063" style="position:absolute;left:14406;top:249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" fillcolor="#d6e3bc [1302]" strokecolor="black [3213]" strokeweight=".5pt"/>
                <v:rect id="矩形 154" o:spid="_x0000_s1064" style="position:absolute;left:14406;top:392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" fillcolor="#fde9d9 [665]" strokecolor="black [3213]" strokeweight=".5pt"/>
                <v:rect id="矩形 155" o:spid="_x0000_s1065" style="position:absolute;left:14406;top:536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" fillcolor="#d6e3bc [1302]" strokecolor="black [3213]" strokeweight=".5pt"/>
                <v:rect id="矩形 156" o:spid="_x0000_s1066" style="position:absolute;left:14406;top:678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" fillcolor="#fde9d9 [665]" strokecolor="black [3213]" strokeweight=".5pt"/>
                <v:rect id="矩形 157" o:spid="_x0000_s1067" style="position:absolute;left:14406;top:82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" fillcolor="#d6e3bc [1302]" strokecolor="black [3213]" strokeweight=".5pt"/>
                <v:rect id="矩形 158" o:spid="_x0000_s1068" style="position:absolute;left:14406;top:9653;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" fillcolor="#ffc000" strokecolor="black [3213]" strokeweight=".5pt"/>
                <v:rect id="矩形 159" o:spid="_x0000_s1069" style="position:absolute;left:14406;top:11088;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" fillcolor="#ffc000" strokecolor="black [3213]" strokeweight=".5pt"/>
                <v:rect id="矩形 160" o:spid="_x0000_s1070" style="position:absolute;left:14406;top:125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" fillcolor="#ffc000" strokecolor="black [3213]" strokeweight=".5pt"/>
                <v:rect id="矩形 161" o:spid="_x0000_s1071" style="position:absolute;left:14406;top:139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" fillcolor="#ffc000" strokecolor="black [3213]" strokeweight=".5pt"/>
                <v:rect id="矩形 162" o:spid="_x0000_s1072" style="position:absolute;left:14406;top:153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" fillcolor="#ffc000" strokecolor="black [3213]" strokeweight=".5pt"/>
                <v:rect id="矩形 163" o:spid="_x0000_s1073" style="position:absolute;left:14406;top:16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" fillcolor="#ffc000" strokecolor="black [3213]" strokeweight=".5pt"/>
                <v:rect id="矩形 166" o:spid="_x0000_s1074" style="position:absolute;left:15846;top:10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" fillcolor="#d6e3bc [1302]" strokecolor="black [3213]" strokeweight=".5pt"/>
                <v:rect id="矩形 167" o:spid="_x0000_s1075" style="position:absolute;left:15846;top:24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" fillcolor="#d6e3bc [1302]" strokecolor="black [3213]" strokeweight=".5pt"/>
                <v:rect id="矩形 168" o:spid="_x0000_s1076" style="position:absolute;left:15846;top:391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" fillcolor="#d6e3bc [1302]" strokecolor="black [3213]" strokeweight=".5pt"/>
                <v:rect id="矩形 169" o:spid="_x0000_s1077" style="position:absolute;left:15846;top:53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" fillcolor="#d6e3bc [1302]" strokecolor="black [3213]" strokeweight=".5pt"/>
                <v:rect id="矩形 170" o:spid="_x0000_s1078" style="position:absolute;left:15846;top:6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" fillcolor="#d6e3bc [1302]" strokecolor="black [3213]" strokeweight=".5pt"/>
                <v:rect id="矩形 171" o:spid="_x0000_s1079" style="position:absolute;left:15846;top:8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" fillcolor="#d6e3bc [1302]" strokecolor="black [3213]" strokeweight=".5pt"/>
                <v:rect id="矩形 172" o:spid="_x0000_s1080" style="position:absolute;left:15846;top:9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" fillcolor="#ffc000" strokecolor="black [3213]" strokeweight=".5pt"/>
                <v:rect id="矩形 173" o:spid="_x0000_s1081" style="position:absolute;left:15846;top:11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nm4wAAAANwAAAAPAAAAZHJzL2Rvd25yZXYueG1sRE9Li8Iw&#10;EL4L/ocwgjdNVdB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DEJ5uMAAAADcAAAADwAAAAAA&#10;AAAAAAAAAAAHAgAAZHJzL2Rvd25yZXYueG1sUEsFBgAAAAADAAMAtwAAAPQCAAAAAA==&#10;" fillcolor="#ffc000" strokecolor="black [3213]" strokeweight=".5pt"/>
                <v:rect id="矩形 174" o:spid="_x0000_s1082" style="position:absolute;left:15846;top:125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MwAAAANwAAAAPAAAAZHJzL2Rvd25yZXYueG1sRE9Li8Iw&#10;EL4L/ocwgjdNFdF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g6vhzMAAAADcAAAADwAAAAAA&#10;AAAAAAAAAAAHAgAAZHJzL2Rvd25yZXYueG1sUEsFBgAAAAADAAMAtwAAAPQCAAAAAA==&#10;" fillcolor="#ffc000" strokecolor="black [3213]" strokeweight=".5pt"/>
                <v:rect id="矩形 175" o:spid="_x0000_s1083" style="position:absolute;left:15846;top:139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RXwAAAANwAAAAPAAAAZHJzL2Rvd25yZXYueG1sRE9Li8Iw&#10;EL4L/ocwgjdNFdR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7OdEV8AAAADcAAAADwAAAAAA&#10;AAAAAAAAAAAHAgAAZHJzL2Rvd25yZXYueG1sUEsFBgAAAAADAAMAtwAAAPQCAAAAAA==&#10;" fillcolor="#ffc000" strokecolor="black [3213]" strokeweight=".5pt"/>
                <v:rect id="矩形 176" o:spid="_x0000_s1084" style="position:absolute;left:15846;top:1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" fillcolor="#ffc000" strokecolor="black [3213]" strokeweight=".5pt"/>
                <v:rect id="矩形 177" o:spid="_x0000_s1085" style="position:absolute;left:15846;top:1680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" fillcolor="#ffc000" strokecolor="black [3213]" strokeweight=".5pt"/>
                <v:rect id="矩形 178" o:spid="_x0000_s1086" style="position:absolute;left:17287;top:10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" fillcolor="#00b0f0" strokecolor="black [3213]" strokeweight=".5pt"/>
                <v:rect id="矩形 179" o:spid="_x0000_s1087" style="position:absolute;left:17287;top:24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" fillcolor="#c2d69b [1942]" strokecolor="black [3213]" strokeweight=".5pt"/>
                <v:rect id="矩形 180" o:spid="_x0000_s1088" style="position:absolute;left:17287;top:391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" fillcolor="#c2d69b [1942]" strokecolor="black [3213]" strokeweight=".5pt"/>
                <v:rect id="矩形 181" o:spid="_x0000_s1089" style="position:absolute;left:17287;top:53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" fillcolor="#c2d69b [1942]" strokecolor="black [3213]" strokeweight=".5pt"/>
                <v:rect id="矩形 182" o:spid="_x0000_s1090" style="position:absolute;left:17287;top:6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" fillcolor="#00b0f0" strokecolor="black [3213]" strokeweight=".5pt"/>
                <v:rect id="矩形 183" o:spid="_x0000_s1091" style="position:absolute;left:17287;top:8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" fillcolor="#c2d69b [1942]" strokecolor="black [3213]" strokeweight=".5pt"/>
                <v:rect id="矩形 184" o:spid="_x0000_s1092" style="position:absolute;left:17287;top:9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" fillcolor="#c2d69b [1942]" strokecolor="black [3213]" strokeweight=".5pt"/>
                <v:rect id="矩形 185" o:spid="_x0000_s1093" style="position:absolute;left:17287;top:11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" fillcolor="#c2d69b [1942]" strokecolor="black [3213]" strokeweight=".5pt"/>
                <v:rect id="矩形 186" o:spid="_x0000_s1094" style="position:absolute;left:17287;top:125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" fillcolor="#00b0f0" strokecolor="black [3213]" strokeweight=".5pt"/>
                <v:rect id="矩形 187" o:spid="_x0000_s1095" style="position:absolute;left:17287;top:139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" fillcolor="#c2d69b [1942]" strokecolor="black [3213]" strokeweight=".5pt"/>
                <v:rect id="矩形 188" o:spid="_x0000_s1096" style="position:absolute;left:17287;top:1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" fillcolor="#c2d69b [1942]" strokecolor="black [3213]" strokeweight=".5pt"/>
                <v:rect id="矩形 189" o:spid="_x0000_s1097" style="position:absolute;left:17287;top:1680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" fillcolor="#c2d69b [1942]" strokecolor="black [3213]" strokeweight=".5pt"/>
                <v:rect id="矩形 190" o:spid="_x0000_s1098" style="position:absolute;left:18727;top:104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" fillcolor="#c2d69b [1942]" strokecolor="black [3213]" strokeweight=".5pt"/>
                <v:rect id="矩形 191" o:spid="_x0000_s1099" style="position:absolute;left:18727;top:248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" fillcolor="#c2d69b [1942]" strokecolor="black [3213]" strokeweight=".5pt"/>
                <v:rect id="矩形 192" o:spid="_x0000_s1100" style="position:absolute;left:18727;top:391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" fillcolor="#00b0f0" strokecolor="black [3213]" strokeweight=".5pt"/>
                <v:rect id="矩形 193" o:spid="_x0000_s1101" style="position:absolute;left:18727;top:535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" fillcolor="#c2d69b [1942]" strokecolor="black [3213]" strokeweight=".5pt"/>
                <v:rect id="矩形 194" o:spid="_x0000_s1102" style="position:absolute;left:18727;top:6779;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" fillcolor="#c2d69b [1942]" strokecolor="black [3213]" strokeweight=".5pt"/>
                <v:rect id="矩形 195" o:spid="_x0000_s1103" style="position:absolute;left:18727;top:8214;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" fillcolor="#c2d69b [1942]" strokecolor="black [3213]" strokeweight=".5pt"/>
                <v:rect id="矩形 196" o:spid="_x0000_s1104" style="position:absolute;left:18727;top:9643;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" fillcolor="#00b0f0" strokecolor="black [3213]" strokeweight=".5pt"/>
                <v:rect id="矩形 197" o:spid="_x0000_s1105" style="position:absolute;left:18727;top:11078;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" fillcolor="#c2d69b [1942]" strokecolor="black [3213]" strokeweight=".5pt"/>
                <v:rect id="矩形 198" o:spid="_x0000_s1106" style="position:absolute;left:18727;top:12500;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" fillcolor="#c2d69b [1942]" strokecolor="black [3213]" strokeweight=".5pt"/>
                <v:rect id="矩形 199" o:spid="_x0000_s1107" style="position:absolute;left:18727;top:13936;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" fillcolor="#c2d69b [1942]" strokecolor="black [3213]" strokeweight=".5pt"/>
                <v:rect id="矩形 200" o:spid="_x0000_s1108" style="position:absolute;left:18727;top:15371;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" fillcolor="#00b0f0" strokecolor="black [3213]" strokeweight=".5pt"/>
                <v:rect id="矩形 201" o:spid="_x0000_s1109" style="position:absolute;left:18727;top:16799;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" fillcolor="#c2d69b [1942]" strokecolor="black [3213]" strokeweight=".5pt"/>
                <v:rect id="矩形 202" o:spid="_x0000_s1110" style="position:absolute;left:20169;top:104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" fillcolor="#fde9d9 [665]" strokecolor="black [3213]" strokeweight=".5pt"/>
                <v:rect id="矩形 203" o:spid="_x0000_s1111" style="position:absolute;left:20169;top:248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" fillcolor="#c2d69b [1942]" strokecolor="black [3213]" strokeweight=".5pt"/>
                <v:rect id="矩形 204" o:spid="_x0000_s1112" style="position:absolute;left:20169;top:39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" fillcolor="#fde9d9 [665]" strokecolor="black [3213]" strokeweight=".5pt"/>
                <v:rect id="矩形 205" o:spid="_x0000_s1113" style="position:absolute;left:20169;top:535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" fillcolor="#c2d69b [1942]" strokecolor="black [3213]" strokeweight=".5pt"/>
                <v:rect id="矩形 206" o:spid="_x0000_s1114" style="position:absolute;left:20169;top:67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" fillcolor="#fde9d9 [665]" strokecolor="black [3213]" strokeweight=".5pt"/>
                <v:rect id="矩形 207" o:spid="_x0000_s1115" style="position:absolute;left:20169;top:821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" fillcolor="#c2d69b [1942]" strokecolor="black [3213]" strokeweight=".5pt"/>
                <v:rect id="矩形 208" o:spid="_x0000_s1116" style="position:absolute;left:20169;top:964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" fillcolor="#fde9d9 [665]" strokecolor="black [3213]" strokeweight=".5pt"/>
                <v:rect id="矩形 209" o:spid="_x0000_s1117" style="position:absolute;left:20169;top:1107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" fillcolor="#c2d69b [1942]" strokecolor="black [3213]" strokeweight=".5pt"/>
                <v:rect id="矩形 210" o:spid="_x0000_s1118" style="position:absolute;left:20169;top:12500;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" fillcolor="#fde9d9 [665]" strokecolor="black [3213]" strokeweight=".5pt"/>
                <v:rect id="矩形 211" o:spid="_x0000_s1119" style="position:absolute;left:20169;top:1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" fillcolor="#c2d69b [1942]" strokecolor="black [3213]" strokeweight=".5pt"/>
                <v:rect id="矩形 212" o:spid="_x0000_s1120" style="position:absolute;left:20169;top:1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" fillcolor="#fde9d9 [665]" strokecolor="black [3213]" strokeweight=".5pt"/>
                <v:rect id="矩形 213" o:spid="_x0000_s1121" style="position:absolute;left:20169;top:16799;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" fillcolor="#c2d69b [1942]" strokecolor="black [3213]" strokeweight=".5pt"/>
                <v:rect id="矩形 214" o:spid="_x0000_s1122" style="position:absolute;left:23039;top:102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" fillcolor="#c2d69b [1942]" strokecolor="black [3213]" strokeweight=".5pt"/>
                <v:rect id="矩形 215" o:spid="_x0000_s1123" style="position:absolute;left:23039;top:24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" fillcolor="#c2d69b [1942]" strokecolor="black [3213]" strokeweight=".5pt"/>
                <v:rect id="矩形 216" o:spid="_x0000_s1124" style="position:absolute;left:23039;top:38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" fillcolor="#c2d69b [1942]" strokecolor="black [3213]" strokeweight=".5pt"/>
                <v:rect id="矩形 217" o:spid="_x0000_s1125" style="position:absolute;left:23039;top:5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" fillcolor="#00b0f0" strokecolor="black [3213]" strokeweight=".5pt"/>
                <v:rect id="矩形 218" o:spid="_x0000_s1126" style="position:absolute;left:23039;top:67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" fillcolor="#c2d69b [1942]" strokecolor="black [3213]" strokeweight=".5pt"/>
                <v:rect id="矩形 219" o:spid="_x0000_s1127" style="position:absolute;left:23039;top:819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" fillcolor="#c2d69b [1942]" strokecolor="black [3213]" strokeweight=".5pt"/>
                <v:rect id="矩形 220" o:spid="_x0000_s1128" style="position:absolute;left:23039;top:96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" fillcolor="#c2d69b [1942]" strokecolor="black [3213]" strokeweight=".5pt"/>
                <v:rect id="矩形 221" o:spid="_x0000_s1129" style="position:absolute;left:23039;top:11055;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" fillcolor="#c2d69b [1942]" strokecolor="black [3213]" strokeweight=".5pt"/>
                <v:rect id="矩形 222" o:spid="_x0000_s1130" style="position:absolute;left:23039;top:1247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" fillcolor="#c2d69b [1942]" strokecolor="black [3213]" strokeweight=".5pt"/>
                <v:rect id="矩形 223" o:spid="_x0000_s1131" style="position:absolute;left:23039;top:1391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" fillcolor="#c2d69b [1942]" strokecolor="black [3213]" strokeweight=".5pt"/>
                <v:rect id="矩形 224" o:spid="_x0000_s1132" style="position:absolute;left:23039;top:1534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" fillcolor="#c2d69b [1942]" strokecolor="black [3213]" strokeweight=".5pt"/>
                <v:rect id="矩形 225" o:spid="_x0000_s1133" style="position:absolute;left:23039;top:1678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" fillcolor="#00b0f0" strokecolor="black [3213]" strokeweight=".5pt"/>
                <v:rect id="矩形 334" o:spid="_x0000_s1134" style="position:absolute;left:40000;top:27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" fillcolor="#4f81bd [3204]" strokecolor="black [3213]" strokeweight=".5pt"/>
                <v:rect id="矩形 335" o:spid="_x0000_s1135" style="position:absolute;left:40000;top:516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" fillcolor="#ffc000" strokecolor="black [3213]" strokeweight=".5pt"/>
                <v:rect id="矩形 336" o:spid="_x0000_s1136" style="position:absolute;left:40000;top:746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" fillcolor="#d6e3bc [1302]" strokecolor="black [3213]" strokeweight=".5pt"/>
                <v:rect id="矩形 337" o:spid="_x0000_s1137" style="position:absolute;left:40000;top:990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" fillcolor="#00b0f0" strokecolor="black [3213]" strokeweight=".5pt"/>
                <v:shape id="文本框 338" o:spid="_x0000_s1138" type="#_x0000_t202" style="position:absolute;left:42005;top:2222;width:4567;height:2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452C8AA4" w14:textId="77777777" w:rsidR="004E0932" w:rsidRPr="00B04B2C" w:rsidRDefault="004E0932" w:rsidP="004842FA">
                        <w:pPr>
                          <w:rPr>
                            <w:sz w:val="18"/>
                            <w:lang w:eastAsia="zh-CN"/>
                          </w:rPr>
                        </w:pPr>
                        <w:r w:rsidRPr="00B04B2C">
                          <w:rPr>
                            <w:rFonts w:hint="eastAsia"/>
                            <w:sz w:val="18"/>
                            <w:lang w:eastAsia="zh-CN"/>
                          </w:rPr>
                          <w:t>AGC</w:t>
                        </w:r>
                      </w:p>
                    </w:txbxContent>
                  </v:textbox>
                </v:shape>
                <v:shape id="文本框 338" o:spid="_x0000_s1139" type="#_x0000_t202" style="position:absolute;left:42005;top:4548;width:11136;height:2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" filled="f" stroked="f" strokeweight=".5pt">
                  <v:textbox>
                    <w:txbxContent>
                      <w:p w14:paraId="2C95BADD" w14:textId="77777777" w:rsidR="004E0932" w:rsidRDefault="004E0932" w:rsidP="004842FA">
                        <w:pPr>
                          <w:pStyle w:val="afb"/>
                          <w:spacing w:before="0" w:beforeAutospacing="0" w:after="120" w:afterAutospacing="0"/>
                          <w:jc w:val="both"/>
                        </w:pPr>
                        <w:r>
                          <w:rPr>
                            <w:rFonts w:ascii="Times New Roman" w:hAnsi="Times New Roman"/>
                            <w:sz w:val="18"/>
                            <w:szCs w:val="18"/>
                          </w:rPr>
                          <w:t xml:space="preserve">PSCCH </w:t>
                        </w:r>
                      </w:p>
                    </w:txbxContent>
                  </v:textbox>
                </v:shape>
                <v:shape id="文本框 338" o:spid="_x0000_s1140" type="#_x0000_t202" style="position:absolute;left:42005;top:7088;width:6467;height:2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" filled="f" stroked="f" strokeweight=".5pt">
                  <v:textbox>
                    <w:txbxContent>
                      <w:p w14:paraId="1FC35BCF" w14:textId="77777777" w:rsidR="004E0932" w:rsidRDefault="004E0932" w:rsidP="004842FA">
                        <w:pPr>
                          <w:pStyle w:val="afb"/>
                          <w:spacing w:before="0" w:beforeAutospacing="0" w:after="120" w:afterAutospacing="0"/>
                          <w:jc w:val="both"/>
                        </w:pPr>
                        <w:r>
                          <w:rPr>
                            <w:rFonts w:ascii="Times New Roman" w:hAnsi="Times New Roman"/>
                            <w:sz w:val="18"/>
                            <w:szCs w:val="18"/>
                          </w:rPr>
                          <w:t>PSSCH</w:t>
                        </w:r>
                      </w:p>
                    </w:txbxContent>
                  </v:textbox>
                </v:shape>
                <v:shape id="文本框 338" o:spid="_x0000_s1141" type="#_x0000_t202" style="position:absolute;left:42008;top:9505;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076B63B4" w14:textId="77777777" w:rsidR="004E0932" w:rsidRDefault="004E0932" w:rsidP="004842FA">
                        <w:pPr>
                          <w:pStyle w:val="afb"/>
                          <w:spacing w:before="0" w:beforeAutospacing="0" w:after="120" w:afterAutospacing="0"/>
                          <w:jc w:val="both"/>
                        </w:pPr>
                        <w:r>
                          <w:rPr>
                            <w:rFonts w:ascii="Times New Roman" w:hAnsi="Times New Roman"/>
                            <w:sz w:val="18"/>
                            <w:szCs w:val="18"/>
                          </w:rPr>
                          <w:t>SL-PRS</w:t>
                        </w:r>
                      </w:p>
                    </w:txbxContent>
                  </v:textbox>
                </v:shape>
                <v:rect id="矩形 1058" o:spid="_x0000_s1142" style="position:absolute;left:21604;top:102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" fillcolor="#c2d69b [1942]" strokecolor="black [3213]" strokeweight=".5pt"/>
                <v:rect id="矩形 1059" o:spid="_x0000_s1143" style="position:absolute;left:21604;top:24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" fillcolor="#00b0f0" strokecolor="black [3213]" strokeweight=".5pt"/>
                <v:rect id="矩形 1060" o:spid="_x0000_s1144" style="position:absolute;left:21604;top:38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" fillcolor="#c2d69b [1942]" strokecolor="black [3213]" strokeweight=".5pt"/>
                <v:rect id="矩形 1061" o:spid="_x0000_s1145" style="position:absolute;left:21604;top:5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" fillcolor="#c2d69b [1942]" strokecolor="black [3213]" strokeweight=".5pt"/>
                <v:rect id="矩形 1062" o:spid="_x0000_s1146" style="position:absolute;left:21604;top:676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" fillcolor="#c2d69b [1942]" strokecolor="black [3213]" strokeweight=".5pt"/>
                <v:rect id="矩形 1063" o:spid="_x0000_s1147" style="position:absolute;left:21604;top:819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" fillcolor="#00b0f0" strokecolor="black [3213]" strokeweight=".5pt"/>
                <v:rect id="矩形 1064" o:spid="_x0000_s1148" style="position:absolute;left:21604;top:962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" fillcolor="#c2d69b [1942]" strokecolor="black [3213]" strokeweight=".5pt"/>
                <v:rect id="矩形 1065" o:spid="_x0000_s1149" style="position:absolute;left:21604;top:1106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" fillcolor="#c2d69b [1942]" strokecolor="black [3213]" strokeweight=".5pt"/>
                <v:rect id="矩形 1066" o:spid="_x0000_s1150" style="position:absolute;left:21604;top:1248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" fillcolor="#c2d69b [1942]" strokecolor="black [3213]" strokeweight=".5pt"/>
                <v:rect id="矩形 1067" o:spid="_x0000_s1151" style="position:absolute;left:21604;top:1391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" fillcolor="#00b0f0" strokecolor="black [3213]" strokeweight=".5pt"/>
                <v:rect id="矩形 1068" o:spid="_x0000_s1152" style="position:absolute;left:21604;top:15354;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" fillcolor="#c2d69b [1942]" strokecolor="black [3213]" strokeweight=".5pt"/>
                <v:rect id="矩形 1069" o:spid="_x0000_s1153" style="position:absolute;left:21604;top:1678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" fillcolor="#c2d69b [1942]" strokecolor="black [3213]" strokeweight=".5pt"/>
                <v:rect id="矩形 1094" o:spid="_x0000_s1154" style="position:absolute;left:40000;top:122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" fillcolor="#fde9d9 [665]" strokecolor="black [3213]" strokeweight=".5pt"/>
                <v:shape id="文本框 338" o:spid="_x0000_s1155" type="#_x0000_t202" style="position:absolute;left:42188;top:11963;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" filled="f" stroked="f" strokeweight=".5pt">
                  <v:textbox>
                    <w:txbxContent>
                      <w:p w14:paraId="556A631A" w14:textId="77777777" w:rsidR="004E0932" w:rsidRDefault="004E0932" w:rsidP="004842FA">
                        <w:pPr>
                          <w:pStyle w:val="afb"/>
                          <w:spacing w:before="0" w:beforeAutospacing="0" w:after="120" w:afterAutospacing="0"/>
                          <w:jc w:val="both"/>
                        </w:pPr>
                        <w:r>
                          <w:rPr>
                            <w:rFonts w:ascii="Times New Roman" w:hAnsi="Times New Roman"/>
                            <w:sz w:val="18"/>
                            <w:szCs w:val="18"/>
                          </w:rPr>
                          <w:t>DMRS</w:t>
                        </w:r>
                      </w:p>
                    </w:txbxContent>
                  </v:textbox>
                </v:shape>
                <v:rect id="矩形 1096" o:spid="_x0000_s1156" style="position:absolute;left:25909;top:1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" fillcolor="white [3212]" strokecolor="black [3213]" strokeweight=".5pt"/>
                <v:rect id="矩形 1097" o:spid="_x0000_s1157" style="position:absolute;left:25909;top:25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" fillcolor="white [3212]" strokecolor="black [3213]" strokeweight=".5pt"/>
                <v:rect id="矩形 1098" o:spid="_x0000_s1158" style="position:absolute;left:25909;top: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" fillcolor="white [3212]" strokecolor="black [3213]" strokeweight=".5pt"/>
                <v:rect id="矩形 1099" o:spid="_x0000_s1159" style="position:absolute;left:25909;top: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" fillcolor="white [3212]" strokecolor="black [3213]" strokeweight=".5pt"/>
                <v:rect id="矩形 1100" o:spid="_x0000_s1160" style="position:absolute;left:25909;top:679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" fillcolor="white [3212]" strokecolor="black [3213]" strokeweight=".5pt"/>
                <v:rect id="矩形 1101" o:spid="_x0000_s1161" style="position:absolute;left:25909;top:822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" fillcolor="white [3212]" strokecolor="black [3213]" strokeweight=".5pt"/>
                <v:rect id="矩形 1102" o:spid="_x0000_s1162" style="position:absolute;left:25909;top:96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" fillcolor="white [3212]" strokecolor="black [3213]" strokeweight=".5pt"/>
                <v:rect id="矩形 1103" o:spid="_x0000_s1163" style="position:absolute;left:25909;top:1109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" fillcolor="white [3212]" strokecolor="black [3213]" strokeweight=".5pt"/>
                <v:rect id="矩形 1104" o:spid="_x0000_s1164" style="position:absolute;left:25909;top:125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" fillcolor="white [3212]" strokecolor="black [3213]" strokeweight=".5pt"/>
                <v:rect id="矩形 1105" o:spid="_x0000_s1165" style="position:absolute;left:25909;top:1395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" fillcolor="white [3212]" strokecolor="black [3213]" strokeweight=".5pt"/>
                <v:rect id="矩形 1106" o:spid="_x0000_s1166" style="position:absolute;left:25909;top:1538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" fillcolor="white [3212]" strokecolor="black [3213]" strokeweight=".5pt"/>
                <v:rect id="矩形 1107" o:spid="_x0000_s1167" style="position:absolute;left:40000;top:1505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" fillcolor="white [3212]" strokecolor="black [3213]" strokeweight=".5pt"/>
                <v:shape id="文本框 338" o:spid="_x0000_s1168" type="#_x0000_t202" style="position:absolute;left:42368;top:14761;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" filled="f" stroked="f" strokeweight=".5pt">
                  <v:textbox>
                    <w:txbxContent>
                      <w:p w14:paraId="68089EF4" w14:textId="77777777" w:rsidR="004E0932" w:rsidRDefault="004E0932" w:rsidP="004842FA">
                        <w:pPr>
                          <w:pStyle w:val="afb"/>
                          <w:spacing w:before="0" w:beforeAutospacing="0" w:after="120" w:afterAutospacing="0"/>
                          <w:jc w:val="both"/>
                        </w:pPr>
                        <w:r>
                          <w:rPr>
                            <w:rFonts w:ascii="Times New Roman" w:hAnsi="Times New Roman"/>
                            <w:sz w:val="18"/>
                            <w:szCs w:val="18"/>
                          </w:rPr>
                          <w:t>GAP</w:t>
                        </w:r>
                      </w:p>
                    </w:txbxContent>
                  </v:textbox>
                </v:shape>
                <v:rect id="矩形 1109" o:spid="_x0000_s1169" style="position:absolute;left:25909;top:168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" fillcolor="white [3212]" strokecolor="black [3213]" strokeweight=".5pt"/>
                <v:rect id="矩形 1122" o:spid="_x0000_s1170" style="position:absolute;left:24474;top:1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" fillcolor="#00b0f0" strokecolor="black [3213]" strokeweight=".5pt"/>
                <v:rect id="矩形 1123" o:spid="_x0000_s1171" style="position:absolute;left:24474;top:25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" fillcolor="#c2d69b [1942]" strokecolor="black [3213]" strokeweight=".5pt"/>
                <v:rect id="矩形 1124" o:spid="_x0000_s1172" style="position:absolute;left:24474;top: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" fillcolor="#c2d69b [1942]" strokecolor="black [3213]" strokeweight=".5pt"/>
                <v:rect id="矩形 1125" o:spid="_x0000_s1173" style="position:absolute;left:24474;top: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" fillcolor="#c2d69b [1942]" strokecolor="black [3213]" strokeweight=".5pt"/>
                <v:rect id="矩形 1126" o:spid="_x0000_s1174" style="position:absolute;left:24474;top:680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" fillcolor="#00b0f0" strokecolor="black [3213]" strokeweight=".5pt"/>
                <v:rect id="矩形 1127" o:spid="_x0000_s1175" style="position:absolute;left:24474;top:823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" fillcolor="#c2d69b [1942]" strokecolor="black [3213]" strokeweight=".5pt"/>
                <v:rect id="矩形 1128" o:spid="_x0000_s1176" style="position:absolute;left:24474;top:9663;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" fillcolor="#c2d69b [1942]" strokecolor="black [3213]" strokeweight=".5pt"/>
                <v:rect id="矩形 1129" o:spid="_x0000_s1177" style="position:absolute;left:24474;top:110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" fillcolor="#c2d69b [1942]" strokecolor="black [3213]" strokeweight=".5pt"/>
                <v:rect id="矩形 1130" o:spid="_x0000_s1178" style="position:absolute;left:24474;top:125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" fillcolor="#00b0f0" strokecolor="black [3213]" strokeweight=".5pt"/>
                <v:rect id="矩形 1131" o:spid="_x0000_s1179" style="position:absolute;left:24474;top:1395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" fillcolor="#c2d69b [1942]" strokecolor="black [3213]" strokeweight=".5pt"/>
                <v:rect id="矩形 1132" o:spid="_x0000_s1180" style="position:absolute;left:24474;top:1539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" fillcolor="#c2d69b [1942]" strokecolor="black [3213]" strokeweight=".5pt"/>
                <v:rect id="矩形 1133" o:spid="_x0000_s1181" style="position:absolute;left:24474;top:168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" fillcolor="#c2d69b [1942]" strokecolor="black [3213]" strokeweight=".5pt"/>
                <v:shape id="左大括号 74" o:spid="_x0000_s1182" type="#_x0000_t87" style="position:absolute;left:10613;top:1029;width:1552;height:17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" adj="162" strokecolor="#4579b8 [3044]"/>
                <v:shape id="文本框 338" o:spid="_x0000_s1183" type="#_x0000_t202" style="position:absolute;left:2776;top:7243;width:13824;height:5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" filled="f" stroked="f" strokeweight=".5pt">
                  <v:textbox>
                    <w:txbxContent>
                      <w:p w14:paraId="416C3702" w14:textId="77777777" w:rsidR="004E0932" w:rsidRDefault="004E0932" w:rsidP="004842FA">
                        <w:pPr>
                          <w:pStyle w:val="af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6F871F04" w14:textId="77777777" w:rsidR="004E0932" w:rsidRPr="00530A71" w:rsidRDefault="004E0932" w:rsidP="004842FA">
                        <w:pPr>
                          <w:pStyle w:val="af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v:textbox>
                </v:shape>
                <v:shape id="文本框 338" o:spid="_x0000_s1184" type="#_x0000_t202" style="position:absolute;left:17286;top:19637;width:7550;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" filled="f" stroked="f" strokeweight=".5pt">
                  <v:textbox>
                    <w:txbxContent>
                      <w:p w14:paraId="658AE470" w14:textId="77777777" w:rsidR="004E0932" w:rsidRPr="00530A71" w:rsidRDefault="004E0932" w:rsidP="004842FA">
                        <w:pPr>
                          <w:pStyle w:val="af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v:textbox>
                </v:shape>
                <v:shape id="左大括号 74" o:spid="_x0000_s1185" type="#_x0000_t87" style="position:absolute;left:19667;top:12080;width:976;height:1437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" adj="122" strokecolor="#4579b8 [3044]"/>
                <w10:anchorlock/>
              </v:group>
            </w:pict>
          </mc:Fallback>
        </mc:AlternateContent>
      </w:r>
    </w:p>
    <w:p w14:paraId="62E8E79B" w14:textId="2A13D15E" w:rsidR="004842FA" w:rsidRDefault="004842FA" w:rsidP="004842FA">
      <w:pPr>
        <w:pStyle w:val="a6"/>
      </w:pPr>
      <w:bookmarkStart w:id="1" w:name="_Ref109910371"/>
      <w:r>
        <w:t xml:space="preserve">Figure </w:t>
      </w:r>
      <w:r>
        <w:rPr>
          <w:noProof/>
        </w:rPr>
        <w:fldChar w:fldCharType="begin"/>
      </w:r>
      <w:r>
        <w:rPr>
          <w:noProof/>
        </w:rPr>
        <w:instrText xml:space="preserve"> SEQ Figure \* ARABIC </w:instrText>
      </w:r>
      <w:r>
        <w:rPr>
          <w:noProof/>
        </w:rPr>
        <w:fldChar w:fldCharType="separate"/>
      </w:r>
      <w:r w:rsidR="005C5ED1">
        <w:rPr>
          <w:noProof/>
        </w:rPr>
        <w:t>2</w:t>
      </w:r>
      <w:r>
        <w:rPr>
          <w:noProof/>
        </w:rPr>
        <w:fldChar w:fldCharType="end"/>
      </w:r>
      <w:bookmarkEnd w:id="1"/>
      <w:r>
        <w:t xml:space="preserve">: </w:t>
      </w:r>
      <w:r w:rsidR="00373DD1">
        <w:t>Slot structure option 1 for</w:t>
      </w:r>
      <w:r>
        <w:t xml:space="preserve"> a shared resource pool</w:t>
      </w:r>
      <w:r w:rsidRPr="008B1CBC">
        <w:t xml:space="preserve"> </w:t>
      </w:r>
    </w:p>
    <w:p w14:paraId="67DCF425" w14:textId="77777777" w:rsidR="00703919" w:rsidRDefault="00703919" w:rsidP="00703919">
      <w:pPr>
        <w:rPr>
          <w:lang w:eastAsia="zh-CN"/>
        </w:rPr>
      </w:pPr>
      <w:r>
        <w:rPr>
          <w:lang w:eastAsia="zh-CN"/>
        </w:rPr>
        <w:t xml:space="preserve">With such a design, the SL-PRS has the same bandwidth as the PSSCH. This can reduce the system overhead in the shared resource pool, as the SL-PRS can share the resources with a PSSCH. </w:t>
      </w:r>
    </w:p>
    <w:p w14:paraId="228F2ADA" w14:textId="26CACFB1" w:rsidR="00703919" w:rsidRDefault="00703919" w:rsidP="00703919">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C5ED1">
        <w:rPr>
          <w:b/>
          <w:i/>
          <w:noProof/>
          <w:color w:val="000000" w:themeColor="text1"/>
        </w:rPr>
        <w:t>1</w:t>
      </w:r>
      <w:r w:rsidRPr="00236121">
        <w:rPr>
          <w:b/>
          <w:i/>
          <w:color w:val="000000" w:themeColor="text1"/>
        </w:rPr>
        <w:fldChar w:fldCharType="end"/>
      </w:r>
      <w:r>
        <w:rPr>
          <w:b/>
          <w:i/>
          <w:color w:val="000000" w:themeColor="text1"/>
        </w:rPr>
        <w:t xml:space="preserve">: </w:t>
      </w:r>
      <w:r>
        <w:rPr>
          <w:b/>
          <w:i/>
        </w:rPr>
        <w:t xml:space="preserve">When </w:t>
      </w:r>
      <w:r w:rsidRPr="00B14B66">
        <w:rPr>
          <w:b/>
          <w:i/>
          <w:lang w:eastAsia="zh-CN"/>
        </w:rPr>
        <w:t xml:space="preserve">SL-PRS is </w:t>
      </w:r>
      <w:r>
        <w:rPr>
          <w:b/>
          <w:i/>
          <w:lang w:eastAsia="zh-CN"/>
        </w:rPr>
        <w:t xml:space="preserve">transmitted with </w:t>
      </w:r>
      <w:r w:rsidRPr="00B14B66">
        <w:rPr>
          <w:b/>
          <w:i/>
          <w:lang w:eastAsia="zh-CN"/>
        </w:rPr>
        <w:t>PSSCH</w:t>
      </w:r>
      <w:r>
        <w:rPr>
          <w:b/>
          <w:i/>
        </w:rPr>
        <w:t>, the SL-PRS can be multiplexed with the PSSCH in similar manner as the multiplexing of SL CSI-RS, i.e. the bandwidth</w:t>
      </w:r>
      <w:r w:rsidR="009809E0">
        <w:rPr>
          <w:b/>
          <w:i/>
        </w:rPr>
        <w:t xml:space="preserve"> of the SL-PRS</w:t>
      </w:r>
      <w:r>
        <w:rPr>
          <w:b/>
          <w:i/>
        </w:rPr>
        <w:t xml:space="preserve"> is the same </w:t>
      </w:r>
      <w:r w:rsidR="009809E0">
        <w:rPr>
          <w:b/>
          <w:i/>
        </w:rPr>
        <w:t>as of the</w:t>
      </w:r>
      <w:r>
        <w:rPr>
          <w:b/>
          <w:i/>
        </w:rPr>
        <w:t xml:space="preserve"> PSSCH.</w:t>
      </w:r>
    </w:p>
    <w:p w14:paraId="69E1982D" w14:textId="3E46E63D" w:rsidR="000A09BE" w:rsidRDefault="002A0D70" w:rsidP="000A09BE">
      <w:pPr>
        <w:rPr>
          <w:lang w:eastAsia="zh-CN"/>
        </w:rPr>
      </w:pPr>
      <w:r>
        <w:rPr>
          <w:rFonts w:hint="eastAsia"/>
          <w:lang w:eastAsia="zh-CN"/>
        </w:rPr>
        <w:t>A</w:t>
      </w:r>
      <w:r>
        <w:rPr>
          <w:lang w:eastAsia="zh-CN"/>
        </w:rPr>
        <w:t xml:space="preserve">lthough the SL-PRS is transmitted in the shared resource pool, the SL-PRS transmission occasion, period and priority should be decided by the </w:t>
      </w:r>
      <w:r w:rsidR="000A09BE">
        <w:rPr>
          <w:lang w:eastAsia="zh-CN"/>
        </w:rPr>
        <w:t>higher</w:t>
      </w:r>
      <w:r>
        <w:rPr>
          <w:lang w:eastAsia="zh-CN"/>
        </w:rPr>
        <w:t xml:space="preserve"> layer</w:t>
      </w:r>
      <w:r w:rsidR="000A09BE">
        <w:rPr>
          <w:lang w:eastAsia="zh-CN"/>
        </w:rPr>
        <w:t>s</w:t>
      </w:r>
      <w:r>
        <w:rPr>
          <w:lang w:eastAsia="zh-CN"/>
        </w:rPr>
        <w:t xml:space="preserve">. </w:t>
      </w:r>
      <w:r w:rsidR="004E0932">
        <w:rPr>
          <w:lang w:eastAsia="zh-CN"/>
        </w:rPr>
        <w:t>In addition</w:t>
      </w:r>
      <w:r w:rsidR="000A09BE">
        <w:rPr>
          <w:lang w:eastAsia="zh-CN"/>
        </w:rPr>
        <w:t>, SL positioning</w:t>
      </w:r>
      <w:r>
        <w:rPr>
          <w:lang w:eastAsia="zh-CN"/>
        </w:rPr>
        <w:t xml:space="preserve"> aspects such as: the positioning requirement, positioning algorithm, the </w:t>
      </w:r>
      <w:r w:rsidR="000A09BE">
        <w:rPr>
          <w:lang w:eastAsia="zh-CN"/>
        </w:rPr>
        <w:t xml:space="preserve">positioning trigger device, network coverage, will impact the SL-PRS resource selection parameters. These aspects are separately determined from a data transmission. </w:t>
      </w:r>
      <w:r w:rsidR="005B43FB">
        <w:rPr>
          <w:lang w:eastAsia="zh-CN"/>
        </w:rPr>
        <w:t>Moreover</w:t>
      </w:r>
      <w:r w:rsidR="000A09BE">
        <w:rPr>
          <w:lang w:eastAsia="zh-CN"/>
        </w:rPr>
        <w:t xml:space="preserve">, the bandwidth requirements for a data transmission and of SL-PRS may be </w:t>
      </w:r>
      <w:r w:rsidR="00AD49CB">
        <w:rPr>
          <w:lang w:eastAsia="zh-CN"/>
        </w:rPr>
        <w:t>different</w:t>
      </w:r>
      <w:r w:rsidR="000A09BE">
        <w:rPr>
          <w:lang w:eastAsia="zh-CN"/>
        </w:rPr>
        <w:t xml:space="preserve">, e.g., a PSSCH </w:t>
      </w:r>
      <w:r w:rsidR="005B43FB">
        <w:rPr>
          <w:lang w:eastAsia="zh-CN"/>
        </w:rPr>
        <w:t xml:space="preserve">with data </w:t>
      </w:r>
      <w:r w:rsidR="000A09BE">
        <w:rPr>
          <w:lang w:eastAsia="zh-CN"/>
        </w:rPr>
        <w:t xml:space="preserve">may only need to occupy one sub-channel while multiple sub-channels may be required for SL-PRS. Thus, multiplexing SL-PRS with a </w:t>
      </w:r>
      <w:r w:rsidR="009809E0">
        <w:rPr>
          <w:lang w:eastAsia="zh-CN"/>
        </w:rPr>
        <w:t>PSSCH</w:t>
      </w:r>
      <w:r w:rsidR="000A09BE">
        <w:rPr>
          <w:lang w:eastAsia="zh-CN"/>
        </w:rPr>
        <w:t xml:space="preserve"> </w:t>
      </w:r>
      <w:r w:rsidR="00AD49CB">
        <w:rPr>
          <w:lang w:eastAsia="zh-CN"/>
        </w:rPr>
        <w:t xml:space="preserve">on the same symbols </w:t>
      </w:r>
      <w:r w:rsidR="000A09BE">
        <w:rPr>
          <w:lang w:eastAsia="zh-CN"/>
        </w:rPr>
        <w:t xml:space="preserve">may impose that a PSSCH spans more sub-channels than necessary. Furthermore, a Tx UE may not always need to </w:t>
      </w:r>
      <w:r w:rsidR="000A09BE">
        <w:rPr>
          <w:lang w:eastAsia="zh-CN"/>
        </w:rPr>
        <w:lastRenderedPageBreak/>
        <w:t xml:space="preserve">transmit data to an intended Rx UE of SL-PRS and hence, a </w:t>
      </w:r>
      <w:r w:rsidR="00EB7898">
        <w:rPr>
          <w:lang w:eastAsia="zh-CN"/>
        </w:rPr>
        <w:t xml:space="preserve">Tx </w:t>
      </w:r>
      <w:r w:rsidR="000A09BE">
        <w:rPr>
          <w:lang w:eastAsia="zh-CN"/>
        </w:rPr>
        <w:t>UE may end up transmitting only SL-PRS in one or more sub-channels.</w:t>
      </w:r>
      <w:r w:rsidR="00EB7898">
        <w:rPr>
          <w:lang w:eastAsia="zh-CN"/>
        </w:rPr>
        <w:t xml:space="preserve"> </w:t>
      </w:r>
      <w:r w:rsidR="009809E0">
        <w:rPr>
          <w:lang w:eastAsia="zh-CN"/>
        </w:rPr>
        <w:t>F</w:t>
      </w:r>
      <w:r w:rsidR="000A09BE">
        <w:rPr>
          <w:lang w:eastAsia="zh-CN"/>
        </w:rPr>
        <w:t xml:space="preserve">rom a resource selection perspective, the transmission parameters of SL-PRS </w:t>
      </w:r>
      <w:r w:rsidR="004E0932">
        <w:rPr>
          <w:lang w:eastAsia="zh-CN"/>
        </w:rPr>
        <w:t xml:space="preserve">should be </w:t>
      </w:r>
      <w:r w:rsidR="000A09BE">
        <w:rPr>
          <w:lang w:eastAsia="zh-CN"/>
        </w:rPr>
        <w:t xml:space="preserve">decoupled from the transmission parameters of a data transmission. </w:t>
      </w:r>
    </w:p>
    <w:p w14:paraId="1EE542DE" w14:textId="47601C98" w:rsidR="00EB7898" w:rsidRPr="005422D0" w:rsidRDefault="00EB7898" w:rsidP="00EB7898">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5C5ED1">
        <w:rPr>
          <w:b/>
          <w:i/>
          <w:noProof/>
          <w:color w:val="000000" w:themeColor="text1"/>
        </w:rPr>
        <w:t>2</w:t>
      </w:r>
      <w:r w:rsidRPr="005422D0">
        <w:rPr>
          <w:b/>
          <w:i/>
          <w:color w:val="000000" w:themeColor="text1"/>
        </w:rPr>
        <w:fldChar w:fldCharType="end"/>
      </w:r>
      <w:r w:rsidRPr="005422D0">
        <w:rPr>
          <w:b/>
          <w:i/>
          <w:color w:val="000000" w:themeColor="text1"/>
        </w:rPr>
        <w:t xml:space="preserve">: </w:t>
      </w:r>
      <w:r>
        <w:rPr>
          <w:b/>
          <w:i/>
          <w:color w:val="000000" w:themeColor="text1"/>
        </w:rPr>
        <w:t>W</w:t>
      </w:r>
      <w:r w:rsidRPr="005422D0">
        <w:rPr>
          <w:b/>
          <w:i/>
          <w:color w:val="000000" w:themeColor="text1"/>
        </w:rPr>
        <w:t xml:space="preserve">hen </w:t>
      </w:r>
      <w:r>
        <w:rPr>
          <w:b/>
          <w:i/>
          <w:color w:val="000000" w:themeColor="text1"/>
        </w:rPr>
        <w:t xml:space="preserve">a UE is </w:t>
      </w:r>
      <w:r w:rsidRPr="005422D0">
        <w:rPr>
          <w:b/>
          <w:i/>
          <w:color w:val="000000" w:themeColor="text1"/>
        </w:rPr>
        <w:t xml:space="preserve">triggered </w:t>
      </w:r>
      <w:r>
        <w:rPr>
          <w:b/>
          <w:i/>
          <w:color w:val="000000" w:themeColor="text1"/>
        </w:rPr>
        <w:t xml:space="preserve">to transmit </w:t>
      </w:r>
      <w:r w:rsidRPr="005422D0">
        <w:rPr>
          <w:b/>
          <w:i/>
          <w:color w:val="000000" w:themeColor="text1"/>
        </w:rPr>
        <w:t>SL-PRS, the</w:t>
      </w:r>
      <w:r>
        <w:rPr>
          <w:b/>
          <w:i/>
          <w:color w:val="000000" w:themeColor="text1"/>
        </w:rPr>
        <w:t xml:space="preserve"> UE may or may not have data to transmit</w:t>
      </w:r>
      <w:r w:rsidRPr="005422D0">
        <w:rPr>
          <w:b/>
          <w:i/>
          <w:lang w:eastAsia="zh-CN"/>
        </w:rPr>
        <w:t xml:space="preserve">. </w:t>
      </w:r>
    </w:p>
    <w:p w14:paraId="112A6BC7" w14:textId="0DF46524" w:rsidR="00EB7898" w:rsidRDefault="00EB7898" w:rsidP="004842FA">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5C5ED1">
        <w:rPr>
          <w:b/>
          <w:i/>
          <w:noProof/>
          <w:color w:val="000000" w:themeColor="text1"/>
        </w:rPr>
        <w:t>3</w:t>
      </w:r>
      <w:r w:rsidRPr="005422D0">
        <w:rPr>
          <w:b/>
          <w:i/>
          <w:color w:val="000000" w:themeColor="text1"/>
        </w:rPr>
        <w:fldChar w:fldCharType="end"/>
      </w:r>
      <w:r w:rsidRPr="005422D0">
        <w:rPr>
          <w:b/>
          <w:i/>
          <w:color w:val="000000" w:themeColor="text1"/>
        </w:rPr>
        <w:t xml:space="preserve">: </w:t>
      </w:r>
      <w:r w:rsidRPr="005422D0">
        <w:rPr>
          <w:b/>
          <w:i/>
          <w:lang w:eastAsia="zh-CN"/>
        </w:rPr>
        <w:t xml:space="preserve">In the shared resource pool, the transmission of SL-PRS </w:t>
      </w:r>
      <w:r w:rsidR="004E0932">
        <w:rPr>
          <w:b/>
          <w:i/>
          <w:lang w:eastAsia="zh-CN"/>
        </w:rPr>
        <w:t>should be</w:t>
      </w:r>
      <w:r w:rsidR="004E0932" w:rsidRPr="005422D0">
        <w:rPr>
          <w:b/>
          <w:i/>
          <w:lang w:eastAsia="zh-CN"/>
        </w:rPr>
        <w:t xml:space="preserve"> </w:t>
      </w:r>
      <w:r w:rsidRPr="005422D0">
        <w:rPr>
          <w:b/>
          <w:i/>
          <w:lang w:eastAsia="zh-CN"/>
        </w:rPr>
        <w:t xml:space="preserve">decoupled </w:t>
      </w:r>
      <w:r>
        <w:rPr>
          <w:b/>
          <w:i/>
          <w:lang w:eastAsia="zh-CN"/>
        </w:rPr>
        <w:t>from</w:t>
      </w:r>
      <w:r w:rsidRPr="005422D0">
        <w:rPr>
          <w:b/>
          <w:i/>
          <w:lang w:eastAsia="zh-CN"/>
        </w:rPr>
        <w:t xml:space="preserve"> the data transmission.</w:t>
      </w:r>
    </w:p>
    <w:p w14:paraId="60453E55" w14:textId="62F12D75" w:rsidR="007F6610" w:rsidRDefault="00082A7B" w:rsidP="00B77650">
      <w:pPr>
        <w:pStyle w:val="a6"/>
        <w:jc w:val="left"/>
        <w:rPr>
          <w:b w:val="0"/>
          <w:sz w:val="22"/>
          <w:szCs w:val="22"/>
          <w:lang w:eastAsia="zh-CN"/>
        </w:rPr>
      </w:pPr>
      <w:r w:rsidRPr="0057789B">
        <w:rPr>
          <w:b w:val="0"/>
          <w:sz w:val="22"/>
          <w:szCs w:val="22"/>
          <w:lang w:eastAsia="zh-CN"/>
        </w:rPr>
        <w:t xml:space="preserve">Thus, </w:t>
      </w:r>
      <w:r w:rsidR="00280D70" w:rsidRPr="0057789B">
        <w:rPr>
          <w:b w:val="0"/>
          <w:sz w:val="22"/>
          <w:szCs w:val="22"/>
          <w:lang w:eastAsia="zh-CN"/>
        </w:rPr>
        <w:t xml:space="preserve">multiplexing </w:t>
      </w:r>
      <w:r w:rsidR="00A62F69" w:rsidRPr="0057789B">
        <w:rPr>
          <w:b w:val="0"/>
          <w:sz w:val="22"/>
          <w:szCs w:val="22"/>
          <w:lang w:eastAsia="zh-CN"/>
        </w:rPr>
        <w:t xml:space="preserve">the transmissions </w:t>
      </w:r>
      <w:r w:rsidRPr="0057789B">
        <w:rPr>
          <w:b w:val="0"/>
          <w:sz w:val="22"/>
          <w:szCs w:val="22"/>
          <w:lang w:eastAsia="zh-CN"/>
        </w:rPr>
        <w:t>of SL-PRS and of data in a PSSCH</w:t>
      </w:r>
      <w:r w:rsidR="005B7778" w:rsidRPr="0057789B">
        <w:rPr>
          <w:b w:val="0"/>
          <w:sz w:val="22"/>
          <w:szCs w:val="22"/>
          <w:lang w:eastAsia="zh-CN"/>
        </w:rPr>
        <w:t xml:space="preserve"> </w:t>
      </w:r>
      <w:r w:rsidR="00130509" w:rsidRPr="0057789B">
        <w:rPr>
          <w:b w:val="0"/>
          <w:sz w:val="22"/>
          <w:szCs w:val="22"/>
          <w:lang w:eastAsia="zh-CN"/>
        </w:rPr>
        <w:t>i</w:t>
      </w:r>
      <w:r w:rsidR="005B7778" w:rsidRPr="0057789B">
        <w:rPr>
          <w:b w:val="0"/>
          <w:sz w:val="22"/>
          <w:szCs w:val="22"/>
          <w:lang w:eastAsia="zh-CN"/>
        </w:rPr>
        <w:t xml:space="preserve">n the same </w:t>
      </w:r>
      <w:r w:rsidR="00130509" w:rsidRPr="0057789B">
        <w:rPr>
          <w:b w:val="0"/>
          <w:sz w:val="22"/>
          <w:szCs w:val="22"/>
          <w:lang w:eastAsia="zh-CN"/>
        </w:rPr>
        <w:t>slot</w:t>
      </w:r>
      <w:r w:rsidRPr="0057789B">
        <w:rPr>
          <w:b w:val="0"/>
          <w:sz w:val="22"/>
          <w:szCs w:val="22"/>
          <w:lang w:eastAsia="zh-CN"/>
        </w:rPr>
        <w:t xml:space="preserve"> may have some drawbacks</w:t>
      </w:r>
      <w:r w:rsidR="00A62F69" w:rsidRPr="0057789B">
        <w:rPr>
          <w:b w:val="0"/>
          <w:sz w:val="22"/>
          <w:szCs w:val="22"/>
          <w:lang w:eastAsia="zh-CN"/>
        </w:rPr>
        <w:t xml:space="preserve">. </w:t>
      </w:r>
      <w:r w:rsidR="00CC0894">
        <w:rPr>
          <w:b w:val="0"/>
          <w:sz w:val="22"/>
          <w:szCs w:val="22"/>
          <w:lang w:eastAsia="zh-CN"/>
        </w:rPr>
        <w:t xml:space="preserve">It is worthwhile to consider other designs to overcome the drawbacks for the option1. </w:t>
      </w:r>
    </w:p>
    <w:p w14:paraId="00154136" w14:textId="77777777" w:rsidR="005C5ED1" w:rsidRPr="005C5ED1" w:rsidRDefault="005C5ED1" w:rsidP="00F050E2">
      <w:pPr>
        <w:rPr>
          <w:lang w:eastAsia="zh-CN"/>
        </w:rPr>
      </w:pPr>
    </w:p>
    <w:p w14:paraId="23080AAD" w14:textId="77777777" w:rsidR="007F6610" w:rsidRPr="002B7DFF" w:rsidRDefault="007F6610" w:rsidP="007F6610">
      <w:pPr>
        <w:pStyle w:val="af3"/>
        <w:numPr>
          <w:ilvl w:val="0"/>
          <w:numId w:val="27"/>
        </w:numPr>
        <w:ind w:firstLineChars="0"/>
        <w:rPr>
          <w:b/>
          <w:lang w:eastAsia="zh-CN"/>
        </w:rPr>
      </w:pPr>
      <w:r w:rsidRPr="0051092B">
        <w:rPr>
          <w:b/>
          <w:lang w:eastAsia="zh-CN"/>
        </w:rPr>
        <w:t>Slot structure Option</w:t>
      </w:r>
      <w:r>
        <w:rPr>
          <w:b/>
          <w:lang w:eastAsia="zh-CN"/>
        </w:rPr>
        <w:t>2</w:t>
      </w:r>
      <w:r w:rsidRPr="0051092B">
        <w:rPr>
          <w:b/>
          <w:lang w:eastAsia="zh-CN"/>
        </w:rPr>
        <w:t xml:space="preserve"> for the shared pool</w:t>
      </w:r>
    </w:p>
    <w:p w14:paraId="44852439" w14:textId="5553CB3A" w:rsidR="00B77650" w:rsidRPr="0057789B" w:rsidRDefault="004842FA" w:rsidP="00F050E2">
      <w:pPr>
        <w:pStyle w:val="a6"/>
        <w:jc w:val="both"/>
        <w:rPr>
          <w:b w:val="0"/>
          <w:sz w:val="22"/>
          <w:szCs w:val="22"/>
          <w:lang w:eastAsia="zh-CN"/>
        </w:rPr>
      </w:pPr>
      <w:r w:rsidRPr="0057789B">
        <w:rPr>
          <w:b w:val="0"/>
          <w:sz w:val="22"/>
          <w:szCs w:val="22"/>
          <w:lang w:eastAsia="zh-CN"/>
        </w:rPr>
        <w:t>Another design for a shared resource pool</w:t>
      </w:r>
      <w:r w:rsidR="00082A7B" w:rsidRPr="0057789B">
        <w:rPr>
          <w:b w:val="0"/>
          <w:sz w:val="22"/>
          <w:szCs w:val="22"/>
          <w:lang w:eastAsia="zh-CN"/>
        </w:rPr>
        <w:t xml:space="preserve"> consists in decoupling the transmission of SL-PRS and PSSCH</w:t>
      </w:r>
      <w:r w:rsidR="00464B33" w:rsidRPr="0057789B">
        <w:rPr>
          <w:b w:val="0"/>
          <w:sz w:val="22"/>
          <w:szCs w:val="22"/>
          <w:lang w:eastAsia="zh-CN"/>
        </w:rPr>
        <w:t>, i.e. transmitting SL-PRS without PSSCH</w:t>
      </w:r>
      <w:r w:rsidR="00EB3CD3" w:rsidRPr="0057789B">
        <w:rPr>
          <w:b w:val="0"/>
          <w:sz w:val="22"/>
          <w:szCs w:val="22"/>
          <w:lang w:eastAsia="zh-CN"/>
        </w:rPr>
        <w:t xml:space="preserve"> in the same slot</w:t>
      </w:r>
      <w:r w:rsidR="00464B33" w:rsidRPr="0057789B">
        <w:rPr>
          <w:b w:val="0"/>
          <w:sz w:val="22"/>
          <w:szCs w:val="22"/>
          <w:lang w:eastAsia="zh-CN"/>
        </w:rPr>
        <w:t>. In this case, PSSCH and SL-PRS are not sent</w:t>
      </w:r>
      <w:r w:rsidR="00EF657D" w:rsidRPr="0057789B">
        <w:rPr>
          <w:b w:val="0"/>
          <w:sz w:val="22"/>
          <w:szCs w:val="22"/>
          <w:lang w:eastAsia="zh-CN"/>
        </w:rPr>
        <w:t xml:space="preserve"> </w:t>
      </w:r>
      <w:r w:rsidR="00EB3CD3" w:rsidRPr="0057789B">
        <w:rPr>
          <w:b w:val="0"/>
          <w:sz w:val="22"/>
          <w:szCs w:val="22"/>
          <w:lang w:eastAsia="zh-CN"/>
        </w:rPr>
        <w:t xml:space="preserve">in the same slot </w:t>
      </w:r>
      <w:r w:rsidR="005B7778" w:rsidRPr="0057789B">
        <w:rPr>
          <w:b w:val="0"/>
          <w:sz w:val="22"/>
          <w:szCs w:val="22"/>
          <w:lang w:eastAsia="zh-CN"/>
        </w:rPr>
        <w:t xml:space="preserve">as shown in </w:t>
      </w:r>
      <w:r w:rsidR="00B77650" w:rsidRPr="0057789B">
        <w:rPr>
          <w:b w:val="0"/>
          <w:sz w:val="22"/>
          <w:szCs w:val="22"/>
          <w:lang w:eastAsia="zh-CN"/>
        </w:rPr>
        <w:fldChar w:fldCharType="begin"/>
      </w:r>
      <w:r w:rsidR="00B77650" w:rsidRPr="0057789B">
        <w:rPr>
          <w:b w:val="0"/>
          <w:sz w:val="22"/>
          <w:szCs w:val="22"/>
          <w:lang w:eastAsia="zh-CN"/>
        </w:rPr>
        <w:instrText xml:space="preserve"> REF _Ref126910832 \h </w:instrText>
      </w:r>
      <w:r w:rsidR="0047284E" w:rsidRPr="0057789B">
        <w:rPr>
          <w:b w:val="0"/>
          <w:sz w:val="22"/>
          <w:szCs w:val="22"/>
          <w:lang w:eastAsia="zh-CN"/>
        </w:rPr>
        <w:instrText xml:space="preserve"> \* MERGEFORMAT </w:instrText>
      </w:r>
      <w:r w:rsidR="00B77650" w:rsidRPr="0057789B">
        <w:rPr>
          <w:b w:val="0"/>
          <w:sz w:val="22"/>
          <w:szCs w:val="22"/>
          <w:lang w:eastAsia="zh-CN"/>
        </w:rPr>
      </w:r>
      <w:r w:rsidR="00B77650" w:rsidRPr="0057789B">
        <w:rPr>
          <w:b w:val="0"/>
          <w:sz w:val="22"/>
          <w:szCs w:val="22"/>
          <w:lang w:eastAsia="zh-CN"/>
        </w:rPr>
        <w:fldChar w:fldCharType="separate"/>
      </w:r>
      <w:r w:rsidR="005C5ED1" w:rsidRPr="00F050E2">
        <w:rPr>
          <w:b w:val="0"/>
          <w:sz w:val="22"/>
          <w:szCs w:val="22"/>
          <w:lang w:eastAsia="zh-CN"/>
        </w:rPr>
        <w:t>Figure 3</w:t>
      </w:r>
      <w:r w:rsidR="00B77650" w:rsidRPr="0057789B">
        <w:rPr>
          <w:b w:val="0"/>
          <w:sz w:val="22"/>
          <w:szCs w:val="22"/>
          <w:lang w:eastAsia="zh-CN"/>
        </w:rPr>
        <w:fldChar w:fldCharType="end"/>
      </w:r>
      <w:r w:rsidR="00B77650" w:rsidRPr="0057789B">
        <w:rPr>
          <w:b w:val="0"/>
          <w:sz w:val="22"/>
          <w:szCs w:val="22"/>
          <w:lang w:eastAsia="zh-CN"/>
        </w:rPr>
        <w:t>.</w:t>
      </w:r>
      <w:r w:rsidR="00272D48" w:rsidRPr="0057789B">
        <w:rPr>
          <w:b w:val="0"/>
          <w:sz w:val="22"/>
          <w:szCs w:val="22"/>
          <w:lang w:eastAsia="zh-CN"/>
        </w:rPr>
        <w:t xml:space="preserve"> In a shared resource pool, the sub-channels</w:t>
      </w:r>
      <w:r w:rsidR="00E27421" w:rsidRPr="0057789B">
        <w:rPr>
          <w:b w:val="0"/>
          <w:sz w:val="22"/>
          <w:szCs w:val="22"/>
          <w:lang w:eastAsia="zh-CN"/>
        </w:rPr>
        <w:t xml:space="preserve"> and symbols</w:t>
      </w:r>
      <w:r w:rsidR="00272D48" w:rsidRPr="0057789B">
        <w:rPr>
          <w:b w:val="0"/>
          <w:sz w:val="22"/>
          <w:szCs w:val="22"/>
          <w:lang w:eastAsia="zh-CN"/>
        </w:rPr>
        <w:t xml:space="preserve"> in a slot with SL-PRS resources can be (pre-)configured for Rel-18 UEs.</w:t>
      </w:r>
    </w:p>
    <w:p w14:paraId="48FC7A71" w14:textId="77777777" w:rsidR="004842FA" w:rsidRDefault="004842FA" w:rsidP="004842FA">
      <w:pPr>
        <w:jc w:val="center"/>
      </w:pPr>
      <w:r>
        <w:rPr>
          <w:noProof/>
          <w:lang w:eastAsia="zh-CN"/>
        </w:rPr>
        <mc:AlternateContent>
          <mc:Choice Requires="wpc">
            <w:drawing>
              <wp:inline distT="0" distB="0" distL="0" distR="0" wp14:anchorId="23D30036" wp14:editId="34C3DBA3">
                <wp:extent cx="5370394" cy="2568575"/>
                <wp:effectExtent l="0" t="0" r="0" b="3175"/>
                <wp:docPr id="69" name="画布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39" name="矩形 939"/>
                        <wps:cNvSpPr/>
                        <wps:spPr>
                          <a:xfrm>
                            <a:off x="1230247" y="144365"/>
                            <a:ext cx="900000" cy="36573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0" name="矩形 940"/>
                        <wps:cNvSpPr/>
                        <wps:spPr>
                          <a:xfrm>
                            <a:off x="1230247" y="510099"/>
                            <a:ext cx="900000" cy="36573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8" name="矩形 948"/>
                        <wps:cNvSpPr/>
                        <wps:spPr>
                          <a:xfrm>
                            <a:off x="1230247" y="873829"/>
                            <a:ext cx="900000" cy="37374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0" name="矩形 950"/>
                        <wps:cNvSpPr/>
                        <wps:spPr>
                          <a:xfrm>
                            <a:off x="1230246" y="1247576"/>
                            <a:ext cx="900000" cy="37374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左大括号 74"/>
                        <wps:cNvSpPr/>
                        <wps:spPr>
                          <a:xfrm>
                            <a:off x="985725" y="508024"/>
                            <a:ext cx="165926" cy="36552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矩形 954"/>
                        <wps:cNvSpPr/>
                        <wps:spPr>
                          <a:xfrm>
                            <a:off x="4425966" y="1270760"/>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5" name="文本框 338"/>
                        <wps:cNvSpPr txBox="1"/>
                        <wps:spPr>
                          <a:xfrm>
                            <a:off x="4594074" y="1239417"/>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6B7288" w14:textId="1E4F82CB" w:rsidR="004E0932" w:rsidRDefault="004E0932" w:rsidP="004842FA">
                              <w:pPr>
                                <w:pStyle w:val="afb"/>
                                <w:spacing w:before="0" w:beforeAutospacing="0" w:after="120" w:afterAutospacing="0"/>
                                <w:jc w:val="both"/>
                              </w:pPr>
                              <w:r>
                                <w:rPr>
                                  <w:rFonts w:ascii="Times New Roman" w:hAnsi="Times New Roman"/>
                                  <w:sz w:val="18"/>
                                  <w:szCs w:val="18"/>
                                </w:rPr>
                                <w:t>SL-PRS resources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 name="矩形 957"/>
                        <wps:cNvSpPr/>
                        <wps:spPr>
                          <a:xfrm>
                            <a:off x="4425966" y="881147"/>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8" name="文本框 338"/>
                        <wps:cNvSpPr txBox="1"/>
                        <wps:spPr>
                          <a:xfrm>
                            <a:off x="4594074" y="815217"/>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DE9A27" w14:textId="5E5E61CA" w:rsidR="004E0932" w:rsidRDefault="004E0932" w:rsidP="004842FA">
                              <w:pPr>
                                <w:pStyle w:val="afb"/>
                                <w:spacing w:before="0" w:beforeAutospacing="0" w:after="120" w:afterAutospacing="0"/>
                                <w:jc w:val="both"/>
                              </w:pPr>
                              <w:r>
                                <w:rPr>
                                  <w:rFonts w:ascii="Times New Roman" w:hAnsi="Times New Roman"/>
                                  <w:sz w:val="18"/>
                                  <w:szCs w:val="18"/>
                                </w:rPr>
                                <w:t xml:space="preserve">PSSCH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9" name="文本框 338"/>
                        <wps:cNvSpPr txBox="1"/>
                        <wps:spPr>
                          <a:xfrm>
                            <a:off x="4177" y="542714"/>
                            <a:ext cx="1018784" cy="22291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6BB3A4" w14:textId="77777777" w:rsidR="004E0932" w:rsidRDefault="004E0932" w:rsidP="004842FA">
                              <w:pPr>
                                <w:pStyle w:val="afb"/>
                                <w:spacing w:before="0" w:beforeAutospacing="0" w:after="120" w:afterAutospacing="0"/>
                                <w:jc w:val="both"/>
                              </w:pPr>
                              <w:r>
                                <w:rPr>
                                  <w:rFonts w:ascii="Times New Roman" w:hAnsi="Times New Roman"/>
                                  <w:sz w:val="18"/>
                                  <w:szCs w:val="18"/>
                                </w:rPr>
                                <w:t>One sub-channel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2" name="矩形 962"/>
                        <wps:cNvSpPr/>
                        <wps:spPr>
                          <a:xfrm>
                            <a:off x="1230247" y="1621313"/>
                            <a:ext cx="900000" cy="37374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文本框 338"/>
                        <wps:cNvSpPr txBox="1"/>
                        <wps:spPr>
                          <a:xfrm>
                            <a:off x="2082630" y="2141065"/>
                            <a:ext cx="1022794" cy="427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BFB3E2" w14:textId="757BEBE4" w:rsidR="004E0932" w:rsidRPr="00203F37" w:rsidRDefault="004E0932" w:rsidP="004B4677">
                              <w:pPr>
                                <w:pStyle w:val="af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0" name="左大括号 74"/>
                        <wps:cNvSpPr/>
                        <wps:spPr>
                          <a:xfrm rot="16200000">
                            <a:off x="1612923" y="1618722"/>
                            <a:ext cx="104876" cy="90308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文本框 338"/>
                        <wps:cNvSpPr txBox="1"/>
                        <wps:spPr>
                          <a:xfrm>
                            <a:off x="873960" y="2141220"/>
                            <a:ext cx="1262357"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501A2" w14:textId="1195D691" w:rsidR="004E0932" w:rsidRPr="004B4677" w:rsidRDefault="004E0932" w:rsidP="004B4677">
                              <w:pPr>
                                <w:pStyle w:val="afb"/>
                                <w:spacing w:before="0" w:beforeAutospacing="0" w:after="120" w:afterAutospacing="0"/>
                                <w:jc w:val="center"/>
                                <w:rPr>
                                  <w:rFonts w:ascii="Times New Roman" w:hAnsi="Times New Roman" w:cs="Times New Roman"/>
                                </w:rPr>
                              </w:pPr>
                              <w:r w:rsidRPr="004B4677">
                                <w:rPr>
                                  <w:rFonts w:ascii="Times New Roman" w:hAnsi="Times New Roman" w:cs="Times New Roman"/>
                                  <w:sz w:val="18"/>
                                  <w:szCs w:val="18"/>
                                </w:rPr>
                                <w:t xml:space="preserve">Slot with </w:t>
                              </w:r>
                              <w:r>
                                <w:rPr>
                                  <w:rFonts w:ascii="Times New Roman" w:hAnsi="Times New Roman" w:cs="Times New Roman"/>
                                  <w:sz w:val="18"/>
                                  <w:szCs w:val="18"/>
                                </w:rPr>
                                <w:t>sub-channels for PSCCH+PSSCH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左大括号 74"/>
                        <wps:cNvSpPr/>
                        <wps:spPr>
                          <a:xfrm rot="16200000">
                            <a:off x="2535125" y="1626348"/>
                            <a:ext cx="104775" cy="9023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矩形 939"/>
                        <wps:cNvSpPr/>
                        <wps:spPr>
                          <a:xfrm>
                            <a:off x="3024773" y="144875"/>
                            <a:ext cx="900000" cy="36512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矩形 940"/>
                        <wps:cNvSpPr/>
                        <wps:spPr>
                          <a:xfrm>
                            <a:off x="3024773" y="510635"/>
                            <a:ext cx="900000" cy="36512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矩形 962"/>
                        <wps:cNvSpPr/>
                        <wps:spPr>
                          <a:xfrm>
                            <a:off x="3024773" y="1621520"/>
                            <a:ext cx="900000" cy="373380"/>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矩形 940"/>
                        <wps:cNvSpPr/>
                        <wps:spPr>
                          <a:xfrm>
                            <a:off x="3024773" y="882890"/>
                            <a:ext cx="900000" cy="364490"/>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矩形 962"/>
                        <wps:cNvSpPr/>
                        <wps:spPr>
                          <a:xfrm>
                            <a:off x="3025042" y="1248640"/>
                            <a:ext cx="900000" cy="372745"/>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矩形 962"/>
                        <wps:cNvSpPr/>
                        <wps:spPr>
                          <a:xfrm>
                            <a:off x="1232015" y="179468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矩形 962"/>
                        <wps:cNvSpPr/>
                        <wps:spPr>
                          <a:xfrm>
                            <a:off x="1232015" y="1421301"/>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6" name="矩形 962"/>
                        <wps:cNvSpPr/>
                        <wps:spPr>
                          <a:xfrm>
                            <a:off x="1232014" y="1047205"/>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矩形 962"/>
                        <wps:cNvSpPr/>
                        <wps:spPr>
                          <a:xfrm>
                            <a:off x="1232015" y="675632"/>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矩形 962"/>
                        <wps:cNvSpPr/>
                        <wps:spPr>
                          <a:xfrm>
                            <a:off x="1232015" y="30995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矩形 962"/>
                        <wps:cNvSpPr/>
                        <wps:spPr>
                          <a:xfrm>
                            <a:off x="3025042" y="179468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矩形 962"/>
                        <wps:cNvSpPr/>
                        <wps:spPr>
                          <a:xfrm>
                            <a:off x="3025042" y="1421301"/>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矩形 962"/>
                        <wps:cNvSpPr/>
                        <wps:spPr>
                          <a:xfrm>
                            <a:off x="3025042" y="1047205"/>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矩形 962"/>
                        <wps:cNvSpPr/>
                        <wps:spPr>
                          <a:xfrm>
                            <a:off x="3025042" y="675632"/>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矩形 962"/>
                        <wps:cNvSpPr/>
                        <wps:spPr>
                          <a:xfrm>
                            <a:off x="3025042" y="30995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矩形 304"/>
                        <wps:cNvSpPr/>
                        <wps:spPr>
                          <a:xfrm>
                            <a:off x="4425966" y="462162"/>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文本框 338"/>
                        <wps:cNvSpPr txBox="1"/>
                        <wps:spPr>
                          <a:xfrm>
                            <a:off x="4594074" y="396232"/>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097F04" w14:textId="1CACDDCE" w:rsidR="004E0932" w:rsidRDefault="004E0932" w:rsidP="004842FA">
                              <w:pPr>
                                <w:pStyle w:val="af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1" name="矩形 939"/>
                        <wps:cNvSpPr/>
                        <wps:spPr>
                          <a:xfrm>
                            <a:off x="2135542" y="144365"/>
                            <a:ext cx="899795" cy="369953"/>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2" name="矩形 940"/>
                        <wps:cNvSpPr/>
                        <wps:spPr>
                          <a:xfrm>
                            <a:off x="2135621" y="514953"/>
                            <a:ext cx="899795" cy="36512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矩形 962"/>
                        <wps:cNvSpPr/>
                        <wps:spPr>
                          <a:xfrm>
                            <a:off x="2135621" y="1625568"/>
                            <a:ext cx="899795" cy="3733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矩形 940"/>
                        <wps:cNvSpPr/>
                        <wps:spPr>
                          <a:xfrm>
                            <a:off x="2135621" y="887063"/>
                            <a:ext cx="899795" cy="36449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矩形 962"/>
                        <wps:cNvSpPr/>
                        <wps:spPr>
                          <a:xfrm>
                            <a:off x="2136256" y="1252823"/>
                            <a:ext cx="899795" cy="37274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3D30036" id="画布 69" o:spid="_x0000_s1186" editas="canvas" style="width:422.85pt;height:202.25pt;mso-position-horizontal-relative:char;mso-position-vertical-relative:line" coordsize="53701,25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">
                <v:shape id="_x0000_s1187" type="#_x0000_t75" style="position:absolute;width:53701;height:25685;visibility:visible;mso-wrap-style:square">
                  <v:fill o:detectmouseclick="t"/>
                  <v:path o:connecttype="none"/>
                </v:shape>
                <v:rect id="矩形 939" o:spid="_x0000_s1188" style="position:absolute;left:12302;top:1443;width:90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" fillcolor="#fde9d9 [665]" strokecolor="black [3213]" strokeweight=".5pt"/>
                <v:rect id="矩形 940" o:spid="_x0000_s1189" style="position:absolute;left:12302;top:5100;width:90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" fillcolor="#fde9d9 [665]" strokecolor="black [3213]" strokeweight=".5pt"/>
                <v:rect id="矩形 948" o:spid="_x0000_s1190" style="position:absolute;left:12302;top:8738;width:9000;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" fillcolor="#fde9d9 [665]" strokecolor="black [3213]" strokeweight=".5pt"/>
                <v:rect id="矩形 950" o:spid="_x0000_s1191" style="position:absolute;left:12302;top:12475;width:9000;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" fillcolor="#fde9d9 [665]" strokecolor="black [3213]" strokeweight=".5pt"/>
                <v:shape id="左大括号 74" o:spid="_x0000_s1192" type="#_x0000_t87" style="position:absolute;left:9857;top:5080;width:1659;height:3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" adj="817" strokecolor="#4579b8 [3044]"/>
                <v:rect id="矩形 954" o:spid="_x0000_s1193" style="position:absolute;left:44259;top:1270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" fillcolor="#00b0f0" strokecolor="black [3213]" strokeweight=".5pt"/>
                <v:shape id="文本框 338" o:spid="_x0000_s1194" type="#_x0000_t202" style="position:absolute;left:45940;top:12394;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" filled="f" stroked="f" strokeweight=".5pt">
                  <v:textbox>
                    <w:txbxContent>
                      <w:p w14:paraId="3D6B7288" w14:textId="1E4F82CB" w:rsidR="004E0932" w:rsidRDefault="004E0932" w:rsidP="004842FA">
                        <w:pPr>
                          <w:pStyle w:val="afb"/>
                          <w:spacing w:before="0" w:beforeAutospacing="0" w:after="120" w:afterAutospacing="0"/>
                          <w:jc w:val="both"/>
                        </w:pPr>
                        <w:r>
                          <w:rPr>
                            <w:rFonts w:ascii="Times New Roman" w:hAnsi="Times New Roman"/>
                            <w:sz w:val="18"/>
                            <w:szCs w:val="18"/>
                          </w:rPr>
                          <w:t>SL-PRS resources</w:t>
                        </w:r>
                      </w:p>
                    </w:txbxContent>
                  </v:textbox>
                </v:shape>
                <v:rect id="矩形 957" o:spid="_x0000_s1195" style="position:absolute;left:44259;top:881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" fillcolor="#fde9d9 [665]" strokecolor="black [3213]" strokeweight=".5pt"/>
                <v:shape id="文本框 338" o:spid="_x0000_s1196" type="#_x0000_t202" style="position:absolute;left:45940;top:8152;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" filled="f" stroked="f" strokeweight=".5pt">
                  <v:textbox>
                    <w:txbxContent>
                      <w:p w14:paraId="7EDE9A27" w14:textId="5E5E61CA" w:rsidR="004E0932" w:rsidRDefault="004E0932" w:rsidP="004842FA">
                        <w:pPr>
                          <w:pStyle w:val="afb"/>
                          <w:spacing w:before="0" w:beforeAutospacing="0" w:after="120" w:afterAutospacing="0"/>
                          <w:jc w:val="both"/>
                        </w:pPr>
                        <w:r>
                          <w:rPr>
                            <w:rFonts w:ascii="Times New Roman" w:hAnsi="Times New Roman"/>
                            <w:sz w:val="18"/>
                            <w:szCs w:val="18"/>
                          </w:rPr>
                          <w:t xml:space="preserve">PSSCH </w:t>
                        </w:r>
                      </w:p>
                    </w:txbxContent>
                  </v:textbox>
                </v:shape>
                <v:shape id="文本框 338" o:spid="_x0000_s1197" type="#_x0000_t202" style="position:absolute;left:41;top:5427;width:10188;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" filled="f" stroked="f" strokeweight=".5pt">
                  <v:textbox>
                    <w:txbxContent>
                      <w:p w14:paraId="146BB3A4" w14:textId="77777777" w:rsidR="004E0932" w:rsidRDefault="004E0932" w:rsidP="004842FA">
                        <w:pPr>
                          <w:pStyle w:val="afb"/>
                          <w:spacing w:before="0" w:beforeAutospacing="0" w:after="120" w:afterAutospacing="0"/>
                          <w:jc w:val="both"/>
                        </w:pPr>
                        <w:r>
                          <w:rPr>
                            <w:rFonts w:ascii="Times New Roman" w:hAnsi="Times New Roman"/>
                            <w:sz w:val="18"/>
                            <w:szCs w:val="18"/>
                          </w:rPr>
                          <w:t>One sub-channel</w:t>
                        </w:r>
                      </w:p>
                    </w:txbxContent>
                  </v:textbox>
                </v:shape>
                <v:rect id="矩形 962" o:spid="_x0000_s1198" style="position:absolute;left:12302;top:16213;width:9000;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" fillcolor="#fde9d9 [665]" strokecolor="black [3213]" strokeweight=".5pt"/>
                <v:shape id="文本框 338" o:spid="_x0000_s1199" type="#_x0000_t202" style="position:absolute;left:20826;top:21410;width:10228;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" filled="f" stroked="f" strokeweight=".5pt">
                  <v:textbox>
                    <w:txbxContent>
                      <w:p w14:paraId="1CBFB3E2" w14:textId="757BEBE4" w:rsidR="004E0932" w:rsidRPr="00203F37" w:rsidRDefault="004E0932" w:rsidP="004B4677">
                        <w:pPr>
                          <w:pStyle w:val="af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w:t>
                        </w:r>
                      </w:p>
                    </w:txbxContent>
                  </v:textbox>
                </v:shape>
                <v:shape id="左大括号 74" o:spid="_x0000_s1200" type="#_x0000_t87" style="position:absolute;left:16129;top:16187;width:1049;height:90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" adj="209" strokecolor="#4579b8 [3044]"/>
                <v:shape id="文本框 338" o:spid="_x0000_s1201" type="#_x0000_t202" style="position:absolute;left:8739;top:21412;width:12624;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m2xwAAANwAAAAPAAAAZHJzL2Rvd25yZXYueG1sRI/Na8JA&#10;FMTvQv+H5RV6001TWi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PM0ObbHAAAA3AAA&#10;AA8AAAAAAAAAAAAAAAAABwIAAGRycy9kb3ducmV2LnhtbFBLBQYAAAAAAwADALcAAAD7AgAAAAA=&#10;" filled="f" stroked="f" strokeweight=".5pt">
                  <v:textbox>
                    <w:txbxContent>
                      <w:p w14:paraId="4AD501A2" w14:textId="1195D691" w:rsidR="004E0932" w:rsidRPr="004B4677" w:rsidRDefault="004E0932" w:rsidP="004B4677">
                        <w:pPr>
                          <w:pStyle w:val="afb"/>
                          <w:spacing w:before="0" w:beforeAutospacing="0" w:after="120" w:afterAutospacing="0"/>
                          <w:jc w:val="center"/>
                          <w:rPr>
                            <w:rFonts w:ascii="Times New Roman" w:hAnsi="Times New Roman" w:cs="Times New Roman"/>
                          </w:rPr>
                        </w:pPr>
                        <w:r w:rsidRPr="004B4677">
                          <w:rPr>
                            <w:rFonts w:ascii="Times New Roman" w:hAnsi="Times New Roman" w:cs="Times New Roman"/>
                            <w:sz w:val="18"/>
                            <w:szCs w:val="18"/>
                          </w:rPr>
                          <w:t xml:space="preserve">Slot with </w:t>
                        </w:r>
                        <w:r>
                          <w:rPr>
                            <w:rFonts w:ascii="Times New Roman" w:hAnsi="Times New Roman" w:cs="Times New Roman"/>
                            <w:sz w:val="18"/>
                            <w:szCs w:val="18"/>
                          </w:rPr>
                          <w:t>sub-channels for PSCCH+PSSCH</w:t>
                        </w:r>
                      </w:p>
                    </w:txbxContent>
                  </v:textbox>
                </v:shape>
                <v:shape id="左大括号 74" o:spid="_x0000_s1202" type="#_x0000_t87" style="position:absolute;left:25351;top:16263;width:1048;height:90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" adj="209" strokecolor="#4579b8 [3044]"/>
                <v:rect id="矩形 939" o:spid="_x0000_s1203" style="position:absolute;left:30247;top:1448;width:9000;height:3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" fillcolor="#fde9d9 [665]" strokecolor="black [3213]" strokeweight=".5pt"/>
                <v:rect id="矩形 940" o:spid="_x0000_s1204" style="position:absolute;left:30247;top:5106;width:9000;height:3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" fillcolor="#fde9d9 [665]" strokecolor="black [3213]" strokeweight=".5pt"/>
                <v:rect id="矩形 962" o:spid="_x0000_s1205" style="position:absolute;left:30247;top:16215;width:9000;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" fillcolor="#fdeada" strokecolor="black [3213]" strokeweight=".5pt"/>
                <v:rect id="矩形 940" o:spid="_x0000_s1206" style="position:absolute;left:30247;top:8828;width:9000;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" fillcolor="#fdeada" strokecolor="black [3213]" strokeweight=".5pt"/>
                <v:rect id="矩形 962" o:spid="_x0000_s1207" style="position:absolute;left:30250;top:12486;width:9000;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" fillcolor="#fdeada" strokecolor="black [3213]" strokeweight=".5pt"/>
                <v:rect id="矩形 962" o:spid="_x0000_s1208" style="position:absolute;left:12320;top:1794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" fillcolor="#ffc000" strokecolor="black [3213]" strokeweight=".5pt"/>
                <v:rect id="矩形 962" o:spid="_x0000_s1209" style="position:absolute;left:12320;top:14213;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" fillcolor="#ffc000" strokecolor="black [3213]" strokeweight=".5pt"/>
                <v:rect id="矩形 962" o:spid="_x0000_s1210" style="position:absolute;left:12320;top:10472;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" fillcolor="#ffc000" strokecolor="black [3213]" strokeweight=".5pt"/>
                <v:rect id="矩形 962" o:spid="_x0000_s1211" style="position:absolute;left:12320;top:675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" fillcolor="#ffc000" strokecolor="black [3213]" strokeweight=".5pt"/>
                <v:rect id="矩形 962" o:spid="_x0000_s1212" style="position:absolute;left:12320;top:3099;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" fillcolor="#ffc000" strokecolor="black [3213]" strokeweight=".5pt"/>
                <v:rect id="矩形 962" o:spid="_x0000_s1213" style="position:absolute;left:30250;top:1794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" fillcolor="#ffc000" strokecolor="black [3213]" strokeweight=".5pt"/>
                <v:rect id="矩形 962" o:spid="_x0000_s1214" style="position:absolute;left:30250;top:14213;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" fillcolor="#ffc000" strokecolor="black [3213]" strokeweight=".5pt"/>
                <v:rect id="矩形 962" o:spid="_x0000_s1215" style="position:absolute;left:30250;top:10472;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" fillcolor="#ffc000" strokecolor="black [3213]" strokeweight=".5pt"/>
                <v:rect id="矩形 962" o:spid="_x0000_s1216" style="position:absolute;left:30250;top:675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" fillcolor="#ffc000" strokecolor="black [3213]" strokeweight=".5pt"/>
                <v:rect id="矩形 962" o:spid="_x0000_s1217" style="position:absolute;left:30250;top:3099;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" fillcolor="#ffc000" strokecolor="black [3213]" strokeweight=".5pt"/>
                <v:rect id="矩形 304" o:spid="_x0000_s1218" style="position:absolute;left:44259;top:46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" fillcolor="#ffc000" strokecolor="black [3213]" strokeweight=".5pt"/>
                <v:shape id="文本框 338" o:spid="_x0000_s1219" type="#_x0000_t202" style="position:absolute;left:45940;top:3962;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" filled="f" stroked="f" strokeweight=".5pt">
                  <v:textbox>
                    <w:txbxContent>
                      <w:p w14:paraId="1A097F04" w14:textId="1CACDDCE" w:rsidR="004E0932" w:rsidRDefault="004E0932" w:rsidP="004842FA">
                        <w:pPr>
                          <w:pStyle w:val="afb"/>
                          <w:spacing w:before="0" w:beforeAutospacing="0" w:after="120" w:afterAutospacing="0"/>
                          <w:jc w:val="both"/>
                        </w:pPr>
                        <w:r>
                          <w:rPr>
                            <w:rFonts w:ascii="Times New Roman" w:hAnsi="Times New Roman"/>
                            <w:sz w:val="18"/>
                            <w:szCs w:val="18"/>
                          </w:rPr>
                          <w:t xml:space="preserve">PSCCH </w:t>
                        </w:r>
                      </w:p>
                    </w:txbxContent>
                  </v:textbox>
                </v:shape>
                <v:rect id="矩形 939" o:spid="_x0000_s1220" style="position:absolute;left:21355;top:1443;width:8998;height:3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" fillcolor="#00b0f0" strokecolor="black [3213]" strokeweight=".5pt"/>
                <v:rect id="矩形 940" o:spid="_x0000_s1221" style="position:absolute;left:21356;top:5149;width:8998;height:3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" fillcolor="#00b0f0" strokecolor="black [3213]" strokeweight=".5pt"/>
                <v:rect id="矩形 962" o:spid="_x0000_s1222" style="position:absolute;left:21356;top:16255;width:8998;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" fillcolor="#00b0f0" strokecolor="black [3213]" strokeweight=".5pt"/>
                <v:rect id="矩形 940" o:spid="_x0000_s1223" style="position:absolute;left:21356;top:8870;width:8998;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" fillcolor="#00b0f0" strokecolor="black [3213]" strokeweight=".5pt"/>
                <v:rect id="矩形 962" o:spid="_x0000_s1224" style="position:absolute;left:21362;top:12528;width:8998;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" fillcolor="#00b0f0" strokecolor="black [3213]" strokeweight=".5pt"/>
                <w10:anchorlock/>
              </v:group>
            </w:pict>
          </mc:Fallback>
        </mc:AlternateContent>
      </w:r>
    </w:p>
    <w:p w14:paraId="18F20D1B" w14:textId="7856F47C" w:rsidR="004842FA" w:rsidRDefault="004842FA">
      <w:pPr>
        <w:pStyle w:val="a6"/>
      </w:pPr>
      <w:bookmarkStart w:id="2" w:name="_Ref109983228"/>
      <w:bookmarkStart w:id="3" w:name="_Ref126910832"/>
      <w:r>
        <w:t xml:space="preserve">Figure </w:t>
      </w:r>
      <w:r>
        <w:rPr>
          <w:noProof/>
        </w:rPr>
        <w:fldChar w:fldCharType="begin"/>
      </w:r>
      <w:r>
        <w:rPr>
          <w:noProof/>
        </w:rPr>
        <w:instrText xml:space="preserve"> SEQ Figure \* ARABIC </w:instrText>
      </w:r>
      <w:r>
        <w:rPr>
          <w:noProof/>
        </w:rPr>
        <w:fldChar w:fldCharType="separate"/>
      </w:r>
      <w:r w:rsidR="005C5ED1">
        <w:rPr>
          <w:noProof/>
        </w:rPr>
        <w:t>3</w:t>
      </w:r>
      <w:r>
        <w:rPr>
          <w:noProof/>
        </w:rPr>
        <w:fldChar w:fldCharType="end"/>
      </w:r>
      <w:bookmarkEnd w:id="2"/>
      <w:bookmarkEnd w:id="3"/>
      <w:r>
        <w:t xml:space="preserve">: </w:t>
      </w:r>
      <w:r w:rsidR="00F303E3">
        <w:t>Slot structure option2</w:t>
      </w:r>
      <w:r>
        <w:t xml:space="preserve"> </w:t>
      </w:r>
      <w:r w:rsidR="00F303E3">
        <w:t>for</w:t>
      </w:r>
      <w:r>
        <w:t xml:space="preserve"> a shared resource pool</w:t>
      </w:r>
      <w:r w:rsidRPr="008B1CBC">
        <w:t xml:space="preserve"> </w:t>
      </w:r>
    </w:p>
    <w:p w14:paraId="18ED864C" w14:textId="73D8C5A8" w:rsidR="004842FA" w:rsidRDefault="004B4677" w:rsidP="004842FA">
      <w:pPr>
        <w:rPr>
          <w:lang w:eastAsia="zh-CN"/>
        </w:rPr>
      </w:pPr>
      <w:r>
        <w:rPr>
          <w:lang w:eastAsia="zh-CN"/>
        </w:rPr>
        <w:t>When a UE is triggered to send SL-PRS, it can send a SL-PRS without</w:t>
      </w:r>
      <w:r w:rsidR="00290D0F">
        <w:rPr>
          <w:lang w:eastAsia="zh-CN"/>
        </w:rPr>
        <w:t xml:space="preserve"> </w:t>
      </w:r>
      <w:r>
        <w:rPr>
          <w:lang w:eastAsia="zh-CN"/>
        </w:rPr>
        <w:t>transmit</w:t>
      </w:r>
      <w:r w:rsidR="00290D0F">
        <w:rPr>
          <w:lang w:eastAsia="zh-CN"/>
        </w:rPr>
        <w:t>ting</w:t>
      </w:r>
      <w:r>
        <w:rPr>
          <w:lang w:eastAsia="zh-CN"/>
        </w:rPr>
        <w:t xml:space="preserve"> PSSCH</w:t>
      </w:r>
      <w:r w:rsidR="00A15AFB">
        <w:rPr>
          <w:lang w:eastAsia="zh-CN"/>
        </w:rPr>
        <w:t xml:space="preserve"> </w:t>
      </w:r>
      <w:r w:rsidR="00D1545A">
        <w:rPr>
          <w:lang w:eastAsia="zh-CN"/>
        </w:rPr>
        <w:t xml:space="preserve">multiplexed </w:t>
      </w:r>
      <w:r w:rsidR="005124B9">
        <w:rPr>
          <w:lang w:eastAsia="zh-CN"/>
        </w:rPr>
        <w:t>in the same slot</w:t>
      </w:r>
      <w:r w:rsidR="00D1545A">
        <w:rPr>
          <w:lang w:eastAsia="zh-CN"/>
        </w:rPr>
        <w:t xml:space="preserve"> </w:t>
      </w:r>
      <w:r w:rsidR="00290D0F">
        <w:rPr>
          <w:lang w:eastAsia="zh-CN"/>
        </w:rPr>
        <w:t>with the SL-PRS</w:t>
      </w:r>
      <w:r>
        <w:rPr>
          <w:lang w:eastAsia="zh-CN"/>
        </w:rPr>
        <w:t xml:space="preserve">. </w:t>
      </w:r>
      <w:r w:rsidR="004842FA">
        <w:rPr>
          <w:lang w:eastAsia="zh-CN"/>
        </w:rPr>
        <w:t xml:space="preserve">This design has the advantage that </w:t>
      </w:r>
      <w:proofErr w:type="spellStart"/>
      <w:r w:rsidR="004842FA">
        <w:rPr>
          <w:lang w:eastAsia="zh-CN"/>
        </w:rPr>
        <w:t>sidelink</w:t>
      </w:r>
      <w:proofErr w:type="spellEnd"/>
      <w:r w:rsidR="004842FA">
        <w:rPr>
          <w:lang w:eastAsia="zh-CN"/>
        </w:rPr>
        <w:t xml:space="preserve"> communication and SL-PRS </w:t>
      </w:r>
      <w:r w:rsidR="00AA0128">
        <w:rPr>
          <w:lang w:eastAsia="zh-CN"/>
        </w:rPr>
        <w:t xml:space="preserve">can be </w:t>
      </w:r>
      <w:r w:rsidR="004842FA">
        <w:rPr>
          <w:lang w:eastAsia="zh-CN"/>
        </w:rPr>
        <w:t>decoupled, e.g., supporting SL</w:t>
      </w:r>
      <w:r w:rsidR="004E0932">
        <w:rPr>
          <w:lang w:eastAsia="zh-CN"/>
        </w:rPr>
        <w:t>-SCH</w:t>
      </w:r>
      <w:r w:rsidR="004842FA">
        <w:rPr>
          <w:lang w:eastAsia="zh-CN"/>
        </w:rPr>
        <w:t xml:space="preserve"> and SL-PRS transmissions with different bandwidth requirements. For example, a SL-PRS may span multiple sub-channels in a resource pool, e.g., all sub-channels in the resource pool, </w:t>
      </w:r>
      <w:r w:rsidR="0083113F">
        <w:rPr>
          <w:lang w:eastAsia="zh-CN"/>
        </w:rPr>
        <w:t>while</w:t>
      </w:r>
      <w:r>
        <w:rPr>
          <w:lang w:eastAsia="zh-CN"/>
        </w:rPr>
        <w:t xml:space="preserve"> one sub-channel can be used for a PSSCH</w:t>
      </w:r>
      <w:r w:rsidR="004E0932">
        <w:rPr>
          <w:lang w:eastAsia="zh-CN"/>
        </w:rPr>
        <w:t xml:space="preserve"> carrying the SL-SCH</w:t>
      </w:r>
      <w:r w:rsidR="004842FA">
        <w:rPr>
          <w:lang w:eastAsia="zh-CN"/>
        </w:rPr>
        <w:t xml:space="preserve">. </w:t>
      </w:r>
      <w:r w:rsidR="0083113F">
        <w:rPr>
          <w:lang w:eastAsia="zh-CN"/>
        </w:rPr>
        <w:t>This can be backward compatible with Rel-16/Rel-17 UEs</w:t>
      </w:r>
      <w:r w:rsidR="00B25D05">
        <w:rPr>
          <w:lang w:eastAsia="zh-CN"/>
        </w:rPr>
        <w:t>, on which the details can be found in section 3.</w:t>
      </w:r>
      <w:r w:rsidR="00F905E7">
        <w:rPr>
          <w:lang w:eastAsia="zh-CN"/>
        </w:rPr>
        <w:t>3</w:t>
      </w:r>
      <w:r w:rsidR="00B25D05">
        <w:rPr>
          <w:lang w:eastAsia="zh-CN"/>
        </w:rPr>
        <w:t xml:space="preserve"> of the paper.</w:t>
      </w:r>
    </w:p>
    <w:p w14:paraId="5B448149" w14:textId="5E23A4FB" w:rsidR="0005564C" w:rsidRPr="00124642" w:rsidRDefault="0005564C" w:rsidP="0005564C">
      <w:pPr>
        <w:rPr>
          <w:color w:val="000000" w:themeColor="text1"/>
        </w:rPr>
      </w:pPr>
      <w:r w:rsidRPr="00124642">
        <w:rPr>
          <w:color w:val="000000" w:themeColor="text1"/>
        </w:rPr>
        <w:t xml:space="preserve">Thus, if a UE has to transmit </w:t>
      </w:r>
      <w:r w:rsidR="004E0932">
        <w:rPr>
          <w:color w:val="000000" w:themeColor="text1"/>
        </w:rPr>
        <w:t>SL-SCH</w:t>
      </w:r>
      <w:r w:rsidR="004E0932" w:rsidRPr="00124642">
        <w:rPr>
          <w:color w:val="000000" w:themeColor="text1"/>
        </w:rPr>
        <w:t xml:space="preserve"> </w:t>
      </w:r>
      <w:r w:rsidRPr="00124642">
        <w:rPr>
          <w:color w:val="000000" w:themeColor="text1"/>
        </w:rPr>
        <w:t>and the bandwidth requirement of a PSSCH suffice</w:t>
      </w:r>
      <w:r w:rsidR="00E0582C">
        <w:rPr>
          <w:color w:val="000000" w:themeColor="text1"/>
        </w:rPr>
        <w:t>s</w:t>
      </w:r>
      <w:r w:rsidRPr="00124642">
        <w:rPr>
          <w:color w:val="000000" w:themeColor="text1"/>
        </w:rPr>
        <w:t xml:space="preserve"> for a SL-PRS, then Option 1 (SL-PRS with </w:t>
      </w:r>
      <w:r w:rsidR="00E17D62">
        <w:rPr>
          <w:color w:val="000000" w:themeColor="text1"/>
        </w:rPr>
        <w:t>SL-</w:t>
      </w:r>
      <w:r w:rsidR="00E17D62" w:rsidRPr="00124642">
        <w:rPr>
          <w:color w:val="000000" w:themeColor="text1"/>
        </w:rPr>
        <w:t>SCH</w:t>
      </w:r>
      <w:r w:rsidRPr="00124642">
        <w:rPr>
          <w:color w:val="000000" w:themeColor="text1"/>
        </w:rPr>
        <w:t xml:space="preserve">) can be considered. Otherwise, the UE can transmit SL-PRS with Option 2 (SL-PRS without </w:t>
      </w:r>
      <w:r w:rsidR="00E17D62">
        <w:rPr>
          <w:color w:val="000000" w:themeColor="text1"/>
        </w:rPr>
        <w:t>SL-</w:t>
      </w:r>
      <w:r w:rsidR="00E17D62" w:rsidRPr="00124642">
        <w:rPr>
          <w:color w:val="000000" w:themeColor="text1"/>
        </w:rPr>
        <w:t>SCH</w:t>
      </w:r>
      <w:r w:rsidRPr="00124642">
        <w:rPr>
          <w:color w:val="000000" w:themeColor="text1"/>
        </w:rPr>
        <w:t>).</w:t>
      </w:r>
      <w:r w:rsidR="000D61AE">
        <w:rPr>
          <w:color w:val="000000" w:themeColor="text1"/>
        </w:rPr>
        <w:t xml:space="preserve"> </w:t>
      </w:r>
    </w:p>
    <w:p w14:paraId="4D367C37" w14:textId="4C459C18" w:rsidR="005431D8" w:rsidRDefault="005431D8" w:rsidP="005431D8">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10</w:t>
      </w:r>
      <w:r w:rsidRPr="00CF4249">
        <w:rPr>
          <w:b/>
          <w:i/>
        </w:rPr>
        <w:fldChar w:fldCharType="end"/>
      </w:r>
      <w:r w:rsidRPr="00CF4249">
        <w:rPr>
          <w:b/>
          <w:i/>
        </w:rPr>
        <w:t>:</w:t>
      </w:r>
      <w:r>
        <w:rPr>
          <w:b/>
          <w:i/>
        </w:rPr>
        <w:t xml:space="preserve"> For the shared resource pool, the following two </w:t>
      </w:r>
      <w:r w:rsidR="009363C0">
        <w:rPr>
          <w:b/>
          <w:i/>
        </w:rPr>
        <w:t>options</w:t>
      </w:r>
      <w:r>
        <w:rPr>
          <w:b/>
          <w:i/>
        </w:rPr>
        <w:t xml:space="preserve"> </w:t>
      </w:r>
      <w:r w:rsidR="00620527">
        <w:rPr>
          <w:b/>
          <w:i/>
        </w:rPr>
        <w:t xml:space="preserve">on the slot structure </w:t>
      </w:r>
      <w:r>
        <w:rPr>
          <w:b/>
          <w:i/>
        </w:rPr>
        <w:t xml:space="preserve">are supported: </w:t>
      </w:r>
    </w:p>
    <w:p w14:paraId="3E482013" w14:textId="427D126A" w:rsidR="005431D8" w:rsidRPr="00B14B66" w:rsidRDefault="009363C0" w:rsidP="00C52C76">
      <w:pPr>
        <w:pStyle w:val="af3"/>
        <w:numPr>
          <w:ilvl w:val="0"/>
          <w:numId w:val="23"/>
        </w:numPr>
        <w:ind w:firstLineChars="0"/>
        <w:rPr>
          <w:b/>
          <w:i/>
          <w:lang w:eastAsia="zh-CN"/>
        </w:rPr>
      </w:pPr>
      <w:r>
        <w:rPr>
          <w:b/>
          <w:i/>
          <w:lang w:eastAsia="zh-CN"/>
        </w:rPr>
        <w:t>Option</w:t>
      </w:r>
      <w:r w:rsidR="005431D8" w:rsidRPr="00B14B66">
        <w:rPr>
          <w:b/>
          <w:i/>
          <w:lang w:eastAsia="zh-CN"/>
        </w:rPr>
        <w:t>1</w:t>
      </w:r>
      <w:r w:rsidR="00E54B37">
        <w:rPr>
          <w:b/>
          <w:i/>
          <w:lang w:eastAsia="zh-CN"/>
        </w:rPr>
        <w:t xml:space="preserve"> (SL-PRS with </w:t>
      </w:r>
      <w:r w:rsidR="00465D51">
        <w:rPr>
          <w:b/>
          <w:i/>
          <w:lang w:eastAsia="zh-CN"/>
        </w:rPr>
        <w:t>SL</w:t>
      </w:r>
      <w:r w:rsidR="00E17D62">
        <w:rPr>
          <w:b/>
          <w:i/>
          <w:lang w:eastAsia="zh-CN"/>
        </w:rPr>
        <w:t>-</w:t>
      </w:r>
      <w:r w:rsidR="00465D51">
        <w:rPr>
          <w:b/>
          <w:i/>
          <w:lang w:eastAsia="zh-CN"/>
        </w:rPr>
        <w:t>SCH</w:t>
      </w:r>
      <w:r w:rsidR="00E54B37">
        <w:rPr>
          <w:b/>
          <w:i/>
          <w:lang w:eastAsia="zh-CN"/>
        </w:rPr>
        <w:t>)</w:t>
      </w:r>
      <w:r w:rsidR="005431D8" w:rsidRPr="00B14B66">
        <w:rPr>
          <w:b/>
          <w:i/>
          <w:lang w:eastAsia="zh-CN"/>
        </w:rPr>
        <w:t xml:space="preserve">: SL-PRS </w:t>
      </w:r>
      <w:r w:rsidR="00677640">
        <w:rPr>
          <w:b/>
          <w:i/>
          <w:lang w:eastAsia="zh-CN"/>
        </w:rPr>
        <w:t>multiplexed</w:t>
      </w:r>
      <w:r w:rsidR="005124B9">
        <w:rPr>
          <w:b/>
          <w:i/>
          <w:lang w:eastAsia="zh-CN"/>
        </w:rPr>
        <w:t xml:space="preserve"> with</w:t>
      </w:r>
      <w:r w:rsidR="005431D8" w:rsidRPr="00B14B66">
        <w:rPr>
          <w:b/>
          <w:i/>
          <w:lang w:eastAsia="zh-CN"/>
        </w:rPr>
        <w:t xml:space="preserve"> PSSCH</w:t>
      </w:r>
      <w:r w:rsidR="00AA0128">
        <w:rPr>
          <w:b/>
          <w:i/>
          <w:lang w:eastAsia="zh-CN"/>
        </w:rPr>
        <w:t xml:space="preserve"> </w:t>
      </w:r>
      <w:r w:rsidR="004E0932" w:rsidRPr="004E0932">
        <w:rPr>
          <w:b/>
          <w:i/>
          <w:lang w:eastAsia="zh-CN"/>
        </w:rPr>
        <w:t xml:space="preserve">carrying SL-SCH for the same Tx UE </w:t>
      </w:r>
      <w:r w:rsidR="00AF2EBB">
        <w:rPr>
          <w:b/>
          <w:i/>
          <w:lang w:eastAsia="zh-CN"/>
        </w:rPr>
        <w:t>in a slot</w:t>
      </w:r>
      <w:r w:rsidR="00703919">
        <w:rPr>
          <w:b/>
          <w:i/>
          <w:lang w:eastAsia="zh-CN"/>
        </w:rPr>
        <w:t xml:space="preserve">, where SL-PRS is multiplexed with PSSCH in a similar manner as the </w:t>
      </w:r>
      <w:r w:rsidR="00703919">
        <w:rPr>
          <w:b/>
          <w:i/>
        </w:rPr>
        <w:t>multiplexing of SL CSI-RS</w:t>
      </w:r>
    </w:p>
    <w:p w14:paraId="7003476D" w14:textId="141473B0" w:rsidR="005431D8" w:rsidRPr="00B14B66" w:rsidRDefault="009363C0" w:rsidP="00C52C76">
      <w:pPr>
        <w:pStyle w:val="af3"/>
        <w:numPr>
          <w:ilvl w:val="0"/>
          <w:numId w:val="23"/>
        </w:numPr>
        <w:ind w:firstLineChars="0"/>
        <w:rPr>
          <w:b/>
          <w:i/>
          <w:lang w:eastAsia="zh-CN"/>
        </w:rPr>
      </w:pPr>
      <w:r>
        <w:rPr>
          <w:b/>
          <w:i/>
          <w:lang w:eastAsia="zh-CN"/>
        </w:rPr>
        <w:t>Option</w:t>
      </w:r>
      <w:r w:rsidR="005431D8" w:rsidRPr="00B14B66">
        <w:rPr>
          <w:b/>
          <w:i/>
          <w:lang w:eastAsia="zh-CN"/>
        </w:rPr>
        <w:t>2</w:t>
      </w:r>
      <w:r w:rsidR="00E54B37">
        <w:rPr>
          <w:b/>
          <w:i/>
          <w:lang w:eastAsia="zh-CN"/>
        </w:rPr>
        <w:t xml:space="preserve"> </w:t>
      </w:r>
      <w:bookmarkStart w:id="4" w:name="_Hlk127192257"/>
      <w:r w:rsidR="00E54B37">
        <w:rPr>
          <w:b/>
          <w:i/>
          <w:lang w:eastAsia="zh-CN"/>
        </w:rPr>
        <w:t xml:space="preserve">(SL-PRS without </w:t>
      </w:r>
      <w:bookmarkEnd w:id="4"/>
      <w:r w:rsidR="00E17D62">
        <w:rPr>
          <w:b/>
          <w:i/>
          <w:lang w:eastAsia="zh-CN"/>
        </w:rPr>
        <w:t>SL-SCH</w:t>
      </w:r>
      <w:r w:rsidR="00E54B37">
        <w:rPr>
          <w:b/>
          <w:i/>
          <w:lang w:eastAsia="zh-CN"/>
        </w:rPr>
        <w:t>)</w:t>
      </w:r>
      <w:r w:rsidR="005431D8" w:rsidRPr="00B14B66">
        <w:rPr>
          <w:b/>
          <w:i/>
          <w:lang w:eastAsia="zh-CN"/>
        </w:rPr>
        <w:t xml:space="preserve">: SL-PRS </w:t>
      </w:r>
      <w:r w:rsidR="00D94159">
        <w:rPr>
          <w:b/>
          <w:i/>
          <w:lang w:eastAsia="zh-CN"/>
        </w:rPr>
        <w:t xml:space="preserve">and </w:t>
      </w:r>
      <w:r w:rsidR="005431D8" w:rsidRPr="00B14B66">
        <w:rPr>
          <w:b/>
          <w:i/>
          <w:lang w:eastAsia="zh-CN"/>
        </w:rPr>
        <w:t>PSSCH</w:t>
      </w:r>
      <w:r w:rsidR="00045F42">
        <w:rPr>
          <w:b/>
          <w:i/>
          <w:lang w:eastAsia="zh-CN"/>
        </w:rPr>
        <w:t xml:space="preserve"> </w:t>
      </w:r>
      <w:r w:rsidR="004E0932" w:rsidRPr="004E0932">
        <w:rPr>
          <w:b/>
          <w:i/>
          <w:lang w:eastAsia="zh-CN"/>
        </w:rPr>
        <w:t xml:space="preserve">carrying SL-SCH for the same Tx UE </w:t>
      </w:r>
      <w:r w:rsidR="00045F42">
        <w:rPr>
          <w:b/>
          <w:i/>
          <w:lang w:eastAsia="zh-CN"/>
        </w:rPr>
        <w:t xml:space="preserve">multiplexed </w:t>
      </w:r>
      <w:r w:rsidR="00271021">
        <w:rPr>
          <w:b/>
          <w:i/>
          <w:lang w:eastAsia="zh-CN"/>
        </w:rPr>
        <w:t xml:space="preserve">on </w:t>
      </w:r>
      <w:r w:rsidR="00D94159">
        <w:rPr>
          <w:b/>
          <w:i/>
          <w:lang w:eastAsia="zh-CN"/>
        </w:rPr>
        <w:t>different</w:t>
      </w:r>
      <w:r w:rsidR="00045F42">
        <w:rPr>
          <w:b/>
          <w:i/>
          <w:lang w:eastAsia="zh-CN"/>
        </w:rPr>
        <w:t xml:space="preserve"> </w:t>
      </w:r>
      <w:r w:rsidR="00D94159">
        <w:rPr>
          <w:b/>
          <w:i/>
          <w:lang w:eastAsia="zh-CN"/>
        </w:rPr>
        <w:t>slots</w:t>
      </w:r>
      <w:r w:rsidR="005431D8" w:rsidRPr="00B14B66">
        <w:rPr>
          <w:b/>
          <w:i/>
          <w:lang w:eastAsia="zh-CN"/>
        </w:rPr>
        <w:t>.</w:t>
      </w:r>
    </w:p>
    <w:p w14:paraId="1C667CD6" w14:textId="69565135" w:rsidR="00B135C5" w:rsidRDefault="000D61AE" w:rsidP="004842FA">
      <w:pPr>
        <w:rPr>
          <w:lang w:eastAsia="zh-CN"/>
        </w:rPr>
      </w:pPr>
      <w:r>
        <w:rPr>
          <w:color w:val="000000" w:themeColor="text1"/>
        </w:rPr>
        <w:lastRenderedPageBreak/>
        <w:t>Section 3.</w:t>
      </w:r>
      <w:r w:rsidR="00F050E2">
        <w:rPr>
          <w:color w:val="000000" w:themeColor="text1"/>
        </w:rPr>
        <w:t>4</w:t>
      </w:r>
      <w:r>
        <w:rPr>
          <w:color w:val="000000" w:themeColor="text1"/>
        </w:rPr>
        <w:t xml:space="preserve"> discusses how a Rel-18 Rx UE is aware of a transmission with either option in a shared resource pool.</w:t>
      </w:r>
    </w:p>
    <w:p w14:paraId="62B6335F" w14:textId="0F642A03" w:rsidR="004842FA" w:rsidRDefault="00150295" w:rsidP="004842FA">
      <w:r w:rsidRPr="00D067FF">
        <w:rPr>
          <w:lang w:eastAsia="zh-CN"/>
        </w:rPr>
        <w:t>Although a SL-PRS resource</w:t>
      </w:r>
      <w:r>
        <w:rPr>
          <w:lang w:eastAsia="zh-CN"/>
        </w:rPr>
        <w:t xml:space="preserve"> can span all the sub-channels in a resource pool</w:t>
      </w:r>
      <w:r w:rsidR="00F331AF">
        <w:rPr>
          <w:lang w:eastAsia="zh-CN"/>
        </w:rPr>
        <w:t xml:space="preserve">, </w:t>
      </w:r>
      <w:r w:rsidR="004842FA">
        <w:rPr>
          <w:lang w:eastAsia="zh-CN"/>
        </w:rPr>
        <w:t xml:space="preserve">a SL-PRS resource may not occupy all symbols and </w:t>
      </w:r>
      <w:r w:rsidR="00394DD4">
        <w:rPr>
          <w:lang w:eastAsia="zh-CN"/>
        </w:rPr>
        <w:t xml:space="preserve">frequency resources </w:t>
      </w:r>
      <w:r w:rsidR="004842FA">
        <w:rPr>
          <w:lang w:eastAsia="zh-CN"/>
        </w:rPr>
        <w:t xml:space="preserve">in </w:t>
      </w:r>
      <w:r w:rsidR="00F331AF">
        <w:rPr>
          <w:lang w:eastAsia="zh-CN"/>
        </w:rPr>
        <w:t>the allocated</w:t>
      </w:r>
      <w:r w:rsidR="004842FA">
        <w:rPr>
          <w:lang w:eastAsia="zh-CN"/>
        </w:rPr>
        <w:t xml:space="preserve"> sub-channels</w:t>
      </w:r>
      <w:r w:rsidR="00394DD4">
        <w:rPr>
          <w:lang w:eastAsia="zh-CN"/>
        </w:rPr>
        <w:t>, as the SL-PRS uses</w:t>
      </w:r>
      <w:r w:rsidR="007409F9" w:rsidRPr="007409F9">
        <w:rPr>
          <w:lang w:eastAsia="zh-CN"/>
        </w:rPr>
        <w:t xml:space="preserve"> a Comb frequency domain structure</w:t>
      </w:r>
      <w:r w:rsidR="004842FA">
        <w:rPr>
          <w:lang w:eastAsia="zh-CN"/>
        </w:rPr>
        <w:t xml:space="preserve">. For a </w:t>
      </w:r>
      <w:r w:rsidR="00F331AF">
        <w:rPr>
          <w:lang w:eastAsia="zh-CN"/>
        </w:rPr>
        <w:t xml:space="preserve">more efficient </w:t>
      </w:r>
      <w:r w:rsidR="004842FA">
        <w:rPr>
          <w:lang w:eastAsia="zh-CN"/>
        </w:rPr>
        <w:t>use of the resources, multiplexing of multiple SL-PRS</w:t>
      </w:r>
      <w:r w:rsidR="00394DD4">
        <w:rPr>
          <w:lang w:eastAsia="zh-CN"/>
        </w:rPr>
        <w:t xml:space="preserve"> resources</w:t>
      </w:r>
      <w:r w:rsidR="004842FA">
        <w:rPr>
          <w:lang w:eastAsia="zh-CN"/>
        </w:rPr>
        <w:t xml:space="preserve"> </w:t>
      </w:r>
      <w:r w:rsidR="00620527">
        <w:rPr>
          <w:lang w:eastAsia="zh-CN"/>
        </w:rPr>
        <w:t>with</w:t>
      </w:r>
      <w:r w:rsidR="004842FA">
        <w:rPr>
          <w:lang w:eastAsia="zh-CN"/>
        </w:rPr>
        <w:t xml:space="preserve">in </w:t>
      </w:r>
      <w:r w:rsidR="00620527">
        <w:rPr>
          <w:lang w:eastAsia="zh-CN"/>
        </w:rPr>
        <w:t>a</w:t>
      </w:r>
      <w:r w:rsidR="004842FA">
        <w:rPr>
          <w:lang w:eastAsia="zh-CN"/>
        </w:rPr>
        <w:t xml:space="preserve"> sub-channel can be considered</w:t>
      </w:r>
      <w:r w:rsidR="00F331AF">
        <w:rPr>
          <w:lang w:eastAsia="zh-CN"/>
        </w:rPr>
        <w:t xml:space="preserve"> for </w:t>
      </w:r>
      <w:r w:rsidR="00E0582C">
        <w:rPr>
          <w:lang w:eastAsia="zh-CN"/>
        </w:rPr>
        <w:t xml:space="preserve">the </w:t>
      </w:r>
      <w:r w:rsidR="00620527">
        <w:rPr>
          <w:lang w:eastAsia="zh-CN"/>
        </w:rPr>
        <w:t>slot structure</w:t>
      </w:r>
      <w:r w:rsidR="00E0582C">
        <w:rPr>
          <w:lang w:eastAsia="zh-CN"/>
        </w:rPr>
        <w:t xml:space="preserve"> </w:t>
      </w:r>
      <w:r w:rsidR="007262E5">
        <w:rPr>
          <w:lang w:eastAsia="zh-CN"/>
        </w:rPr>
        <w:t>O</w:t>
      </w:r>
      <w:r w:rsidR="00E0582C">
        <w:rPr>
          <w:lang w:eastAsia="zh-CN"/>
        </w:rPr>
        <w:t>ption2</w:t>
      </w:r>
      <w:r w:rsidR="00620527">
        <w:rPr>
          <w:lang w:eastAsia="zh-CN"/>
        </w:rPr>
        <w:t xml:space="preserve"> (SL-PRS without </w:t>
      </w:r>
      <w:r w:rsidR="00E17D62">
        <w:rPr>
          <w:lang w:eastAsia="zh-CN"/>
        </w:rPr>
        <w:t>SL-SCH</w:t>
      </w:r>
      <w:r w:rsidR="00620527">
        <w:rPr>
          <w:lang w:eastAsia="zh-CN"/>
        </w:rPr>
        <w:t>)</w:t>
      </w:r>
      <w:r w:rsidR="004842FA">
        <w:rPr>
          <w:lang w:eastAsia="zh-CN"/>
        </w:rPr>
        <w:t>. For a symbo</w:t>
      </w:r>
      <w:r w:rsidR="004842FA" w:rsidRPr="00C4320B">
        <w:rPr>
          <w:lang w:eastAsia="zh-CN"/>
        </w:rPr>
        <w:t xml:space="preserve">l, this </w:t>
      </w:r>
      <w:r w:rsidR="004842FA">
        <w:rPr>
          <w:lang w:eastAsia="zh-CN"/>
        </w:rPr>
        <w:t xml:space="preserve">results in a similar </w:t>
      </w:r>
      <w:r w:rsidR="004842FA" w:rsidRPr="00C4320B">
        <w:rPr>
          <w:lang w:eastAsia="zh-CN"/>
        </w:rPr>
        <w:t xml:space="preserve">structure </w:t>
      </w:r>
      <w:r w:rsidR="004842FA">
        <w:rPr>
          <w:lang w:eastAsia="zh-CN"/>
        </w:rPr>
        <w:t>as the</w:t>
      </w:r>
      <w:r w:rsidR="004842FA" w:rsidRPr="00C4320B">
        <w:rPr>
          <w:lang w:eastAsia="zh-CN"/>
        </w:rPr>
        <w:t xml:space="preserve"> multiplexing PSFCH</w:t>
      </w:r>
      <w:r w:rsidR="003C6632">
        <w:rPr>
          <w:lang w:eastAsia="zh-CN"/>
        </w:rPr>
        <w:t>s</w:t>
      </w:r>
      <w:r w:rsidR="004842FA" w:rsidRPr="00C4320B">
        <w:rPr>
          <w:lang w:eastAsia="zh-CN"/>
        </w:rPr>
        <w:t xml:space="preserve"> from different UEs in a symbol</w:t>
      </w:r>
      <w:r w:rsidR="004842FA">
        <w:rPr>
          <w:lang w:eastAsia="zh-CN"/>
        </w:rPr>
        <w:t xml:space="preserve">, but </w:t>
      </w:r>
      <w:r w:rsidR="00620527">
        <w:rPr>
          <w:lang w:eastAsia="zh-CN"/>
        </w:rPr>
        <w:t xml:space="preserve">instead </w:t>
      </w:r>
      <w:r w:rsidR="004842FA">
        <w:rPr>
          <w:lang w:eastAsia="zh-CN"/>
        </w:rPr>
        <w:t>from a comb-based multiplexing perspective</w:t>
      </w:r>
      <w:r w:rsidR="004842FA" w:rsidRPr="00C4320B">
        <w:rPr>
          <w:lang w:eastAsia="zh-CN"/>
        </w:rPr>
        <w:t>.</w:t>
      </w:r>
      <w:r w:rsidR="00E0582C">
        <w:rPr>
          <w:lang w:eastAsia="zh-CN"/>
        </w:rPr>
        <w:t xml:space="preserve"> </w:t>
      </w:r>
      <w:r w:rsidR="00207999">
        <w:rPr>
          <w:lang w:eastAsia="zh-CN"/>
        </w:rPr>
        <w:t xml:space="preserve">Multiple </w:t>
      </w:r>
      <w:r w:rsidR="00900638">
        <w:rPr>
          <w:lang w:eastAsia="zh-CN"/>
        </w:rPr>
        <w:t>SL-PRS resources can be multiplexed in a slot</w:t>
      </w:r>
      <w:r w:rsidR="00207999">
        <w:rPr>
          <w:lang w:eastAsia="zh-CN"/>
        </w:rPr>
        <w:t>, then m</w:t>
      </w:r>
      <w:r w:rsidR="004842FA">
        <w:rPr>
          <w:lang w:eastAsia="zh-CN"/>
        </w:rPr>
        <w:t xml:space="preserve">ultiple SL-PRS </w:t>
      </w:r>
      <w:r w:rsidR="003C6632">
        <w:rPr>
          <w:lang w:eastAsia="zh-CN"/>
        </w:rPr>
        <w:t xml:space="preserve">resources </w:t>
      </w:r>
      <w:r w:rsidR="004842FA">
        <w:rPr>
          <w:lang w:eastAsia="zh-CN"/>
        </w:rPr>
        <w:t xml:space="preserve">can be sent by different UEs, e.g., by different UEs serving as anchor nodes. </w:t>
      </w:r>
    </w:p>
    <w:p w14:paraId="02DDABF7" w14:textId="26874B35" w:rsidR="004842FA" w:rsidRDefault="004842FA" w:rsidP="004842FA">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5C5ED1">
        <w:rPr>
          <w:b/>
          <w:i/>
          <w:noProof/>
          <w:lang w:eastAsia="zh-CN"/>
        </w:rPr>
        <w:t>11</w:t>
      </w:r>
      <w:r w:rsidRPr="00B93620">
        <w:rPr>
          <w:lang w:eastAsia="zh-CN"/>
        </w:rPr>
        <w:fldChar w:fldCharType="end"/>
      </w:r>
      <w:r w:rsidRPr="00B93620">
        <w:rPr>
          <w:b/>
          <w:i/>
          <w:lang w:eastAsia="zh-CN"/>
        </w:rPr>
        <w:t xml:space="preserve">: </w:t>
      </w:r>
      <w:r w:rsidR="000810A7">
        <w:rPr>
          <w:b/>
          <w:i/>
          <w:lang w:eastAsia="zh-CN"/>
        </w:rPr>
        <w:t xml:space="preserve">For </w:t>
      </w:r>
      <w:r w:rsidR="00620527">
        <w:rPr>
          <w:b/>
          <w:i/>
          <w:lang w:eastAsia="zh-CN"/>
        </w:rPr>
        <w:t>slot structure</w:t>
      </w:r>
      <w:r w:rsidR="00456D49">
        <w:rPr>
          <w:b/>
          <w:i/>
          <w:lang w:eastAsia="zh-CN"/>
        </w:rPr>
        <w:t xml:space="preserve"> </w:t>
      </w:r>
      <w:r w:rsidR="007262E5">
        <w:rPr>
          <w:b/>
          <w:i/>
          <w:lang w:eastAsia="zh-CN"/>
        </w:rPr>
        <w:t>O</w:t>
      </w:r>
      <w:r w:rsidR="00456D49">
        <w:rPr>
          <w:b/>
          <w:i/>
          <w:lang w:eastAsia="zh-CN"/>
        </w:rPr>
        <w:t>ption2</w:t>
      </w:r>
      <w:r w:rsidR="00620527">
        <w:rPr>
          <w:b/>
          <w:i/>
          <w:lang w:eastAsia="zh-CN"/>
        </w:rPr>
        <w:t xml:space="preserve"> (SL-PRS without </w:t>
      </w:r>
      <w:r w:rsidR="005C5ED1">
        <w:rPr>
          <w:b/>
          <w:i/>
          <w:lang w:eastAsia="zh-CN"/>
        </w:rPr>
        <w:t>SL-SCH</w:t>
      </w:r>
      <w:r w:rsidR="00620527">
        <w:rPr>
          <w:b/>
          <w:i/>
          <w:lang w:eastAsia="zh-CN"/>
        </w:rPr>
        <w:t>)</w:t>
      </w:r>
      <w:r w:rsidR="000810A7">
        <w:rPr>
          <w:b/>
          <w:i/>
          <w:lang w:eastAsia="zh-CN"/>
        </w:rPr>
        <w:t>, s</w:t>
      </w:r>
      <w:r>
        <w:rPr>
          <w:b/>
          <w:i/>
          <w:lang w:eastAsia="zh-CN"/>
        </w:rPr>
        <w:t xml:space="preserve">upport multiplexing of SL-PRS resources </w:t>
      </w:r>
      <w:r w:rsidR="00620527">
        <w:rPr>
          <w:rFonts w:hint="eastAsia"/>
          <w:b/>
          <w:i/>
          <w:lang w:eastAsia="zh-CN"/>
        </w:rPr>
        <w:t>on</w:t>
      </w:r>
      <w:r w:rsidR="00620527">
        <w:rPr>
          <w:b/>
          <w:i/>
          <w:lang w:eastAsia="zh-CN"/>
        </w:rPr>
        <w:t xml:space="preserve"> </w:t>
      </w:r>
      <w:r w:rsidR="00620527">
        <w:rPr>
          <w:rFonts w:hint="eastAsia"/>
          <w:b/>
          <w:i/>
          <w:lang w:eastAsia="zh-CN"/>
        </w:rPr>
        <w:t>th</w:t>
      </w:r>
      <w:r w:rsidR="00620527">
        <w:rPr>
          <w:b/>
          <w:i/>
          <w:lang w:eastAsia="zh-CN"/>
        </w:rPr>
        <w:t>e same symbol</w:t>
      </w:r>
      <w:r>
        <w:rPr>
          <w:b/>
          <w:i/>
          <w:lang w:eastAsia="zh-CN"/>
        </w:rPr>
        <w:t xml:space="preserve"> in a shared resource pool. </w:t>
      </w:r>
    </w:p>
    <w:p w14:paraId="2C859378" w14:textId="1F10EC5E" w:rsidR="006F1744" w:rsidRDefault="00E27421" w:rsidP="00E27421">
      <w:pPr>
        <w:rPr>
          <w:lang w:eastAsia="zh-CN"/>
        </w:rPr>
      </w:pPr>
      <w:bookmarkStart w:id="5" w:name="_Hlk126911036"/>
      <w:r>
        <w:rPr>
          <w:lang w:eastAsia="zh-CN"/>
        </w:rPr>
        <w:t>Besides the (pre-)configuration of resources (i.e., sub-channels and symbols in a slot) for SL-PRS,</w:t>
      </w:r>
      <w:r w:rsidR="0045472D">
        <w:rPr>
          <w:lang w:eastAsia="zh-CN"/>
        </w:rPr>
        <w:t xml:space="preserve"> </w:t>
      </w:r>
      <w:r w:rsidR="006F1744">
        <w:rPr>
          <w:lang w:eastAsia="zh-CN"/>
        </w:rPr>
        <w:t xml:space="preserve">the SL-PRS resources </w:t>
      </w:r>
      <w:r>
        <w:rPr>
          <w:lang w:eastAsia="zh-CN"/>
        </w:rPr>
        <w:t xml:space="preserve">(i.e., comb pattern, offset, symbols, etc.) </w:t>
      </w:r>
      <w:r w:rsidR="0045472D">
        <w:rPr>
          <w:lang w:eastAsia="zh-CN"/>
        </w:rPr>
        <w:t>in th</w:t>
      </w:r>
      <w:r>
        <w:rPr>
          <w:lang w:eastAsia="zh-CN"/>
        </w:rPr>
        <w:t>e</w:t>
      </w:r>
      <w:r w:rsidR="0045472D">
        <w:rPr>
          <w:lang w:eastAsia="zh-CN"/>
        </w:rPr>
        <w:t xml:space="preserve"> (pre-)configured </w:t>
      </w:r>
      <w:r>
        <w:rPr>
          <w:lang w:eastAsia="zh-CN"/>
        </w:rPr>
        <w:t>resources</w:t>
      </w:r>
      <w:r w:rsidR="0045472D">
        <w:rPr>
          <w:lang w:eastAsia="zh-CN"/>
        </w:rPr>
        <w:t xml:space="preserve"> can</w:t>
      </w:r>
      <w:r w:rsidR="006F1744">
        <w:rPr>
          <w:lang w:eastAsia="zh-CN"/>
        </w:rPr>
        <w:t xml:space="preserve"> also be (pre-)configured for Rel-18 UEs</w:t>
      </w:r>
      <w:r>
        <w:rPr>
          <w:lang w:eastAsia="zh-CN"/>
        </w:rPr>
        <w:t xml:space="preserve"> in a shared resource pool.</w:t>
      </w:r>
      <w:r w:rsidR="006F1744">
        <w:rPr>
          <w:lang w:eastAsia="zh-CN"/>
        </w:rPr>
        <w:t xml:space="preserve"> </w:t>
      </w:r>
      <w:r>
        <w:rPr>
          <w:lang w:eastAsia="zh-CN"/>
        </w:rPr>
        <w:t>Such (pre-)configuration allows Rel-18 UEs to have a common understanding of the SL-PRS resources and can be included in the Rel-18 (pre-)configuration of a shared resource pool.</w:t>
      </w:r>
    </w:p>
    <w:p w14:paraId="4B79DE51" w14:textId="030C7351" w:rsidR="0045472D" w:rsidRDefault="0045472D" w:rsidP="001D79FB">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5C5ED1">
        <w:rPr>
          <w:b/>
          <w:i/>
          <w:noProof/>
        </w:rPr>
        <w:t>12</w:t>
      </w:r>
      <w:r w:rsidRPr="00CF4249">
        <w:rPr>
          <w:b/>
          <w:i/>
        </w:rPr>
        <w:fldChar w:fldCharType="end"/>
      </w:r>
      <w:r w:rsidRPr="00CF4249">
        <w:rPr>
          <w:b/>
          <w:i/>
        </w:rPr>
        <w:t>:</w:t>
      </w:r>
      <w:r>
        <w:rPr>
          <w:b/>
          <w:i/>
        </w:rPr>
        <w:t xml:space="preserve"> For</w:t>
      </w:r>
      <w:r w:rsidR="00E27421">
        <w:rPr>
          <w:b/>
          <w:i/>
        </w:rPr>
        <w:t xml:space="preserve"> Rel-18 UEs</w:t>
      </w:r>
      <w:r>
        <w:rPr>
          <w:b/>
          <w:i/>
        </w:rPr>
        <w:t xml:space="preserve">, support the (pre-)configuration of SL-PRS resources </w:t>
      </w:r>
      <w:r w:rsidR="004A26F0">
        <w:rPr>
          <w:b/>
          <w:i/>
          <w:lang w:eastAsia="zh-CN"/>
        </w:rPr>
        <w:t>in</w:t>
      </w:r>
      <w:r w:rsidR="00677640">
        <w:rPr>
          <w:b/>
          <w:i/>
          <w:lang w:eastAsia="zh-CN"/>
        </w:rPr>
        <w:t xml:space="preserve"> a</w:t>
      </w:r>
      <w:r w:rsidR="004A26F0">
        <w:rPr>
          <w:b/>
          <w:i/>
          <w:lang w:eastAsia="zh-CN"/>
        </w:rPr>
        <w:t xml:space="preserve"> shared resource pool</w:t>
      </w:r>
      <w:r w:rsidR="00677640">
        <w:rPr>
          <w:b/>
          <w:i/>
          <w:lang w:eastAsia="zh-CN"/>
        </w:rPr>
        <w:t xml:space="preserve"> </w:t>
      </w:r>
      <w:r w:rsidR="002B675C">
        <w:rPr>
          <w:b/>
          <w:i/>
          <w:lang w:eastAsia="zh-CN"/>
        </w:rPr>
        <w:t xml:space="preserve">for both </w:t>
      </w:r>
      <w:r w:rsidR="007262E5">
        <w:rPr>
          <w:b/>
          <w:i/>
          <w:lang w:eastAsia="zh-CN"/>
        </w:rPr>
        <w:t xml:space="preserve">slot structure </w:t>
      </w:r>
      <w:r w:rsidR="002B675C">
        <w:rPr>
          <w:b/>
          <w:i/>
          <w:lang w:eastAsia="zh-CN"/>
        </w:rPr>
        <w:t>Option1 and Option2</w:t>
      </w:r>
      <w:r w:rsidR="004A26F0">
        <w:rPr>
          <w:b/>
          <w:i/>
          <w:lang w:eastAsia="zh-CN"/>
        </w:rPr>
        <w:t>.</w:t>
      </w:r>
    </w:p>
    <w:p w14:paraId="2AD299A7" w14:textId="6DFEE255" w:rsidR="00610F93" w:rsidRDefault="001D79FB">
      <w:pPr>
        <w:rPr>
          <w:b/>
          <w:i/>
          <w:lang w:eastAsia="zh-CN"/>
        </w:rPr>
      </w:pPr>
      <w:r>
        <w:rPr>
          <w:lang w:eastAsia="zh-CN"/>
        </w:rPr>
        <w:t xml:space="preserve">During the SI, the multiplexing of SL-PRS with PSCCH was also discussed for a shared resource pool. </w:t>
      </w:r>
      <w:r w:rsidR="00E02D6D">
        <w:rPr>
          <w:lang w:eastAsia="zh-CN"/>
        </w:rPr>
        <w:t xml:space="preserve">For slot structure Option2 </w:t>
      </w:r>
      <w:r w:rsidR="00E02D6D" w:rsidRPr="00E02D6D">
        <w:rPr>
          <w:lang w:eastAsia="zh-CN"/>
        </w:rPr>
        <w:t xml:space="preserve">(SL-PRS without </w:t>
      </w:r>
      <w:r w:rsidR="00E17D62">
        <w:rPr>
          <w:lang w:eastAsia="zh-CN"/>
        </w:rPr>
        <w:t>SL-</w:t>
      </w:r>
      <w:r w:rsidR="00E17D62" w:rsidRPr="00E02D6D">
        <w:rPr>
          <w:lang w:eastAsia="zh-CN"/>
        </w:rPr>
        <w:t>SCH</w:t>
      </w:r>
      <w:r w:rsidR="00E02D6D">
        <w:rPr>
          <w:lang w:eastAsia="zh-CN"/>
        </w:rPr>
        <w:t>), it can be considered whet</w:t>
      </w:r>
      <w:r w:rsidR="00E02D6D" w:rsidRPr="00FB5CBA">
        <w:rPr>
          <w:lang w:eastAsia="zh-CN"/>
        </w:rPr>
        <w:t>her PSCCH is multiplexed or not within a slot with SL-</w:t>
      </w:r>
      <w:r w:rsidR="00E02D6D">
        <w:rPr>
          <w:lang w:eastAsia="zh-CN"/>
        </w:rPr>
        <w:t xml:space="preserve">PRS resources. </w:t>
      </w:r>
      <w:r>
        <w:rPr>
          <w:lang w:eastAsia="zh-CN"/>
        </w:rPr>
        <w:t xml:space="preserve">A PSCCH can indicate the sub-channels occupied by the SL-PRS resources. However, the presence of a PSCCH may reduce the available resources for SL-PRS in a slot. For increased resource efficiency, it can be considered to not have PSCCH in the sub-channels with SL-PRS resources, </w:t>
      </w:r>
      <w:r w:rsidR="00C97A09">
        <w:rPr>
          <w:lang w:eastAsia="zh-CN"/>
        </w:rPr>
        <w:t>e.g.</w:t>
      </w:r>
      <w:r>
        <w:rPr>
          <w:lang w:eastAsia="zh-CN"/>
        </w:rPr>
        <w:t xml:space="preserve">, all 12 symbols in a slot can be used for SL-PRS resources. In this case, the resource reservation of the sub-channels with the SL-PRS resources can be indicated in a </w:t>
      </w:r>
      <w:r w:rsidR="00DB069F">
        <w:rPr>
          <w:lang w:eastAsia="zh-CN"/>
        </w:rPr>
        <w:t xml:space="preserve">SCI </w:t>
      </w:r>
      <w:r>
        <w:rPr>
          <w:lang w:eastAsia="zh-CN"/>
        </w:rPr>
        <w:t>sent in a prior slot, i.e., with one of the up to two reservations that can be indicated in the 1</w:t>
      </w:r>
      <w:r w:rsidRPr="00182435">
        <w:rPr>
          <w:vertAlign w:val="superscript"/>
          <w:lang w:eastAsia="zh-CN"/>
        </w:rPr>
        <w:t>st</w:t>
      </w:r>
      <w:r>
        <w:rPr>
          <w:lang w:eastAsia="zh-CN"/>
        </w:rPr>
        <w:t>-stage SCI for future transmissions.</w:t>
      </w:r>
      <w:r w:rsidR="00C97A09">
        <w:rPr>
          <w:lang w:eastAsia="zh-CN"/>
        </w:rPr>
        <w:t xml:space="preserve"> </w:t>
      </w:r>
      <w:bookmarkEnd w:id="5"/>
    </w:p>
    <w:p w14:paraId="5A05BEDC" w14:textId="77777777" w:rsidR="00AF6B59" w:rsidRDefault="00AF6B59" w:rsidP="004842FA">
      <w:pPr>
        <w:rPr>
          <w:b/>
          <w:i/>
          <w:lang w:eastAsia="zh-CN"/>
        </w:rPr>
      </w:pPr>
    </w:p>
    <w:p w14:paraId="3710F9DE" w14:textId="0652BFAC" w:rsidR="007409F9" w:rsidRDefault="007409F9" w:rsidP="007409F9">
      <w:pPr>
        <w:pStyle w:val="2"/>
        <w:rPr>
          <w:lang w:eastAsia="zh-CN"/>
        </w:rPr>
      </w:pPr>
      <w:r>
        <w:rPr>
          <w:lang w:eastAsia="zh-CN"/>
        </w:rPr>
        <w:t xml:space="preserve">Resource </w:t>
      </w:r>
      <w:r w:rsidR="000C0D2E">
        <w:rPr>
          <w:lang w:eastAsia="zh-CN"/>
        </w:rPr>
        <w:t>Granularity</w:t>
      </w:r>
    </w:p>
    <w:p w14:paraId="14551847" w14:textId="49F792C5" w:rsidR="00EA4804" w:rsidRPr="000A3286" w:rsidRDefault="00EA4804" w:rsidP="00F850C7">
      <w:pPr>
        <w:rPr>
          <w:lang w:eastAsia="zh-CN"/>
        </w:rPr>
      </w:pPr>
      <w:r>
        <w:rPr>
          <w:rFonts w:hint="eastAsia"/>
          <w:lang w:eastAsia="zh-CN"/>
        </w:rPr>
        <w:t>I</w:t>
      </w:r>
      <w:r>
        <w:rPr>
          <w:lang w:eastAsia="zh-CN"/>
        </w:rPr>
        <w:t>n RAN1#110bis-e [</w:t>
      </w:r>
      <w:r w:rsidR="00DE308C">
        <w:rPr>
          <w:lang w:eastAsia="zh-CN"/>
        </w:rPr>
        <w:t>2</w:t>
      </w:r>
      <w:r>
        <w:rPr>
          <w:lang w:eastAsia="zh-CN"/>
        </w:rPr>
        <w:t xml:space="preserve">], </w:t>
      </w:r>
      <w:r w:rsidR="00F850C7">
        <w:rPr>
          <w:lang w:eastAsia="zh-CN"/>
        </w:rPr>
        <w:t xml:space="preserve">the following agreements were made related to the </w:t>
      </w:r>
      <w:r w:rsidR="00F520DF">
        <w:rPr>
          <w:lang w:eastAsia="zh-CN"/>
        </w:rPr>
        <w:t xml:space="preserve">pattern and </w:t>
      </w:r>
      <w:r w:rsidR="00F850C7">
        <w:rPr>
          <w:lang w:eastAsia="zh-CN"/>
        </w:rPr>
        <w:t>granularity of a SL-PRS resource:</w:t>
      </w:r>
    </w:p>
    <w:tbl>
      <w:tblPr>
        <w:tblStyle w:val="ae"/>
        <w:tblW w:w="0" w:type="auto"/>
        <w:tblLook w:val="04A0" w:firstRow="1" w:lastRow="0" w:firstColumn="1" w:lastColumn="0" w:noHBand="0" w:noVBand="1"/>
      </w:tblPr>
      <w:tblGrid>
        <w:gridCol w:w="9307"/>
      </w:tblGrid>
      <w:tr w:rsidR="00EA4804" w14:paraId="245C8B57" w14:textId="77777777" w:rsidTr="00367BB8">
        <w:tc>
          <w:tcPr>
            <w:tcW w:w="9307" w:type="dxa"/>
          </w:tcPr>
          <w:p w14:paraId="23725EC8" w14:textId="77777777" w:rsidR="00F850C7" w:rsidRPr="00197EC2" w:rsidRDefault="00F850C7" w:rsidP="00F850C7">
            <w:pPr>
              <w:pStyle w:val="0Maintext"/>
              <w:rPr>
                <w:b/>
                <w:u w:val="single"/>
                <w:lang w:eastAsia="zh-CN"/>
              </w:rPr>
            </w:pPr>
            <w:r w:rsidRPr="00197EC2">
              <w:rPr>
                <w:b/>
                <w:highlight w:val="green"/>
                <w:u w:val="single"/>
                <w:lang w:eastAsia="zh-CN"/>
              </w:rPr>
              <w:t>Agreement</w:t>
            </w:r>
          </w:p>
          <w:p w14:paraId="75AAE6CF" w14:textId="77777777" w:rsidR="00F850C7" w:rsidRDefault="00F850C7" w:rsidP="00F850C7">
            <w:pPr>
              <w:rPr>
                <w:szCs w:val="20"/>
              </w:rPr>
            </w:pPr>
            <w:r w:rsidRPr="00C72193">
              <w:rPr>
                <w:szCs w:val="20"/>
              </w:rPr>
              <w:t xml:space="preserve">With regards to the frequency and time domain pattern of a </w:t>
            </w:r>
            <w:r w:rsidRPr="00C72193">
              <w:rPr>
                <w:i/>
                <w:iCs/>
                <w:szCs w:val="20"/>
              </w:rPr>
              <w:t>SL-PRS resource</w:t>
            </w:r>
            <w:r w:rsidRPr="00C72193">
              <w:rPr>
                <w:szCs w:val="20"/>
              </w:rPr>
              <w:t xml:space="preserve"> within a slot has the following characteristics:</w:t>
            </w:r>
          </w:p>
          <w:p w14:paraId="38659055" w14:textId="77777777" w:rsidR="00F850C7" w:rsidRPr="001134EC" w:rsidRDefault="00F850C7" w:rsidP="00F850C7">
            <w:pPr>
              <w:numPr>
                <w:ilvl w:val="0"/>
                <w:numId w:val="19"/>
              </w:numPr>
              <w:autoSpaceDE/>
              <w:autoSpaceDN/>
              <w:adjustRightInd/>
              <w:snapToGrid/>
              <w:spacing w:after="0" w:line="259" w:lineRule="auto"/>
              <w:contextualSpacing/>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2B5ECD8B" w14:textId="77777777" w:rsidR="00F850C7" w:rsidRPr="001134EC" w:rsidRDefault="00F850C7" w:rsidP="00F850C7">
            <w:pPr>
              <w:numPr>
                <w:ilvl w:val="1"/>
                <w:numId w:val="19"/>
              </w:numPr>
              <w:autoSpaceDE/>
              <w:autoSpaceDN/>
              <w:adjustRightInd/>
              <w:snapToGrid/>
              <w:spacing w:after="0" w:line="259" w:lineRule="auto"/>
              <w:contextualSpacing/>
              <w:rPr>
                <w:szCs w:val="20"/>
              </w:rPr>
            </w:pPr>
            <w:r w:rsidRPr="001134EC">
              <w:rPr>
                <w:szCs w:val="20"/>
              </w:rPr>
              <w:t>At least the following values are considered as potential candidate values: N = {1,2,4,6,8,12}</w:t>
            </w:r>
          </w:p>
          <w:p w14:paraId="6F001DF7" w14:textId="77777777" w:rsidR="00F850C7" w:rsidRPr="001134EC" w:rsidRDefault="00F850C7" w:rsidP="00F850C7">
            <w:pPr>
              <w:numPr>
                <w:ilvl w:val="1"/>
                <w:numId w:val="19"/>
              </w:numPr>
              <w:autoSpaceDE/>
              <w:autoSpaceDN/>
              <w:adjustRightInd/>
              <w:snapToGrid/>
              <w:spacing w:after="0" w:line="259" w:lineRule="auto"/>
              <w:contextualSpacing/>
              <w:rPr>
                <w:szCs w:val="20"/>
              </w:rPr>
            </w:pPr>
            <w:r w:rsidRPr="001134EC">
              <w:rPr>
                <w:szCs w:val="20"/>
              </w:rPr>
              <w:t>FFS: the values considered as potential candidate values for M</w:t>
            </w:r>
          </w:p>
          <w:p w14:paraId="728A9014" w14:textId="77777777" w:rsidR="00F850C7" w:rsidRPr="001134EC" w:rsidRDefault="00F850C7" w:rsidP="00F850C7">
            <w:pPr>
              <w:numPr>
                <w:ilvl w:val="1"/>
                <w:numId w:val="19"/>
              </w:numPr>
              <w:autoSpaceDE/>
              <w:autoSpaceDN/>
              <w:adjustRightInd/>
              <w:snapToGrid/>
              <w:spacing w:after="0" w:line="259" w:lineRule="auto"/>
              <w:contextualSpacing/>
              <w:rPr>
                <w:szCs w:val="20"/>
              </w:rPr>
            </w:pPr>
            <w:r w:rsidRPr="001134EC">
              <w:rPr>
                <w:szCs w:val="20"/>
              </w:rPr>
              <w:t>FFS1: Whether to consider N&gt;12 as a potential candidate value(s)</w:t>
            </w:r>
          </w:p>
          <w:p w14:paraId="48C63924" w14:textId="77777777" w:rsidR="00F850C7" w:rsidRPr="001134EC" w:rsidRDefault="00F850C7" w:rsidP="00F850C7">
            <w:pPr>
              <w:numPr>
                <w:ilvl w:val="0"/>
                <w:numId w:val="19"/>
              </w:numPr>
              <w:autoSpaceDE/>
              <w:autoSpaceDN/>
              <w:adjustRightInd/>
              <w:snapToGrid/>
              <w:spacing w:after="0" w:line="259" w:lineRule="auto"/>
              <w:contextualSpacing/>
              <w:rPr>
                <w:szCs w:val="20"/>
              </w:rPr>
            </w:pPr>
            <w:r w:rsidRPr="001134EC">
              <w:rPr>
                <w:szCs w:val="20"/>
              </w:rPr>
              <w:t>The symbols of a SL-PRS resource within a slot are consecutive symbols</w:t>
            </w:r>
          </w:p>
          <w:p w14:paraId="778AE6E0" w14:textId="77777777" w:rsidR="00F850C7" w:rsidRPr="001134EC" w:rsidRDefault="00F850C7" w:rsidP="00F850C7">
            <w:pPr>
              <w:numPr>
                <w:ilvl w:val="1"/>
                <w:numId w:val="19"/>
              </w:numPr>
              <w:autoSpaceDE/>
              <w:autoSpaceDN/>
              <w:adjustRightInd/>
              <w:snapToGrid/>
              <w:spacing w:after="0" w:line="259" w:lineRule="auto"/>
              <w:contextualSpacing/>
              <w:rPr>
                <w:szCs w:val="20"/>
              </w:rPr>
            </w:pPr>
            <w:r w:rsidRPr="001134EC">
              <w:rPr>
                <w:szCs w:val="20"/>
              </w:rPr>
              <w:t>FFS: consecutive and/or non-consecutive symbols for shared resource pool (if supported)</w:t>
            </w:r>
          </w:p>
          <w:p w14:paraId="26C8268C" w14:textId="77777777" w:rsidR="00F850C7" w:rsidRPr="001134EC" w:rsidRDefault="00F850C7" w:rsidP="00F850C7">
            <w:pPr>
              <w:numPr>
                <w:ilvl w:val="0"/>
                <w:numId w:val="19"/>
              </w:numPr>
              <w:autoSpaceDE/>
              <w:autoSpaceDN/>
              <w:adjustRightInd/>
              <w:snapToGrid/>
              <w:spacing w:after="0" w:line="259" w:lineRule="auto"/>
              <w:contextualSpacing/>
              <w:rPr>
                <w:szCs w:val="20"/>
              </w:rPr>
            </w:pPr>
            <w:r w:rsidRPr="001134EC">
              <w:rPr>
                <w:szCs w:val="20"/>
              </w:rPr>
              <w:t>FFS: RE-Offset sequence within a SL-PRS resource, including whether to have in the end of the SL-PRS pattern a symbol with the same RE-offset as the first symbol, for phase-tracking purpose</w:t>
            </w:r>
          </w:p>
          <w:p w14:paraId="0A55DD5C" w14:textId="77777777" w:rsidR="00F850C7" w:rsidRDefault="00F850C7" w:rsidP="00F850C7">
            <w:pPr>
              <w:pStyle w:val="0Maintext"/>
              <w:rPr>
                <w:b/>
                <w:highlight w:val="green"/>
                <w:u w:val="single"/>
                <w:lang w:eastAsia="zh-CN"/>
              </w:rPr>
            </w:pPr>
          </w:p>
          <w:p w14:paraId="5E109550" w14:textId="3229D825" w:rsidR="00F850C7" w:rsidRPr="00197EC2" w:rsidRDefault="00F850C7" w:rsidP="00F850C7">
            <w:pPr>
              <w:pStyle w:val="0Maintext"/>
              <w:rPr>
                <w:b/>
                <w:u w:val="single"/>
                <w:lang w:eastAsia="zh-CN"/>
              </w:rPr>
            </w:pPr>
            <w:r w:rsidRPr="00197EC2">
              <w:rPr>
                <w:b/>
                <w:highlight w:val="green"/>
                <w:u w:val="single"/>
                <w:lang w:eastAsia="zh-CN"/>
              </w:rPr>
              <w:t>Agreement</w:t>
            </w:r>
          </w:p>
          <w:p w14:paraId="3D3D0E75" w14:textId="77777777" w:rsidR="00F850C7" w:rsidRPr="006144F7" w:rsidRDefault="00F850C7" w:rsidP="00F850C7">
            <w:r w:rsidRPr="00C72193">
              <w:lastRenderedPageBreak/>
              <w:t>Study further the granularity of time-domain resource allocation for SL-PRS transmission.</w:t>
            </w:r>
          </w:p>
          <w:p w14:paraId="4D99E7C0" w14:textId="77777777" w:rsidR="00EA4804" w:rsidRPr="007842F5" w:rsidRDefault="00EA4804" w:rsidP="00367BB8">
            <w:pPr>
              <w:autoSpaceDE/>
              <w:autoSpaceDN/>
              <w:adjustRightInd/>
              <w:snapToGrid/>
              <w:spacing w:after="0" w:line="252" w:lineRule="auto"/>
              <w:contextualSpacing/>
              <w:jc w:val="left"/>
              <w:rPr>
                <w:rFonts w:eastAsia="Malgun Gothic"/>
                <w:lang w:eastAsia="ko-KR"/>
              </w:rPr>
            </w:pPr>
          </w:p>
        </w:tc>
      </w:tr>
    </w:tbl>
    <w:p w14:paraId="3AED6033" w14:textId="77777777" w:rsidR="00F520DF" w:rsidRDefault="00F520DF" w:rsidP="007409F9">
      <w:pPr>
        <w:rPr>
          <w:lang w:eastAsia="zh-CN"/>
        </w:rPr>
      </w:pPr>
    </w:p>
    <w:p w14:paraId="214E992F" w14:textId="09ED3683" w:rsidR="007409F9" w:rsidRDefault="007409F9" w:rsidP="00D76F30">
      <w:pPr>
        <w:rPr>
          <w:lang w:eastAsia="zh-CN"/>
        </w:rPr>
      </w:pPr>
      <w:r>
        <w:rPr>
          <w:lang w:eastAsia="zh-CN"/>
        </w:rPr>
        <w:t xml:space="preserve">In a shared resource pool, the resource granularity of a data transmission is a sub-channel, i.e., a PSSCH </w:t>
      </w:r>
      <w:r w:rsidR="00A71570">
        <w:rPr>
          <w:lang w:eastAsia="zh-CN"/>
        </w:rPr>
        <w:t>occupies</w:t>
      </w:r>
      <w:r>
        <w:rPr>
          <w:lang w:eastAsia="zh-CN"/>
        </w:rPr>
        <w:t xml:space="preserve"> one or more sub-channels. On the other hand, the granularity for </w:t>
      </w:r>
      <w:r w:rsidR="00185792">
        <w:rPr>
          <w:lang w:eastAsia="zh-CN"/>
        </w:rPr>
        <w:t xml:space="preserve">defining </w:t>
      </w:r>
      <w:r>
        <w:rPr>
          <w:lang w:eastAsia="zh-CN"/>
        </w:rPr>
        <w:t>a SL-PRS resource</w:t>
      </w:r>
      <w:r w:rsidR="00024085">
        <w:rPr>
          <w:lang w:eastAsia="zh-CN"/>
        </w:rPr>
        <w:t xml:space="preserve"> can be a subcarrier, as a SL-PRS resource can</w:t>
      </w:r>
      <w:r w:rsidR="00D76F30">
        <w:rPr>
          <w:lang w:eastAsia="zh-CN"/>
        </w:rPr>
        <w:t xml:space="preserve"> consist of resources spanning multiple symbols with a Comb pattern in the frequency domain. Although a SL-PRS resource may spa</w:t>
      </w:r>
      <w:r>
        <w:rPr>
          <w:lang w:eastAsia="zh-CN"/>
        </w:rPr>
        <w:t>n multiple sub-channels, e.g., the entire bandwidth of a resource pool</w:t>
      </w:r>
      <w:r w:rsidR="00D76F30">
        <w:rPr>
          <w:lang w:eastAsia="zh-CN"/>
        </w:rPr>
        <w:t xml:space="preserve">, the granularity of a SL-PRS resource is different than that of one or more sub-channels. </w:t>
      </w:r>
    </w:p>
    <w:p w14:paraId="5F576A40" w14:textId="3AD898A1" w:rsidR="007409F9" w:rsidRDefault="007409F9" w:rsidP="007409F9">
      <w:pPr>
        <w:rPr>
          <w:lang w:eastAsia="zh-CN"/>
        </w:rPr>
      </w:pPr>
      <w:r w:rsidRPr="005422D0">
        <w:rPr>
          <w:b/>
          <w:i/>
          <w:color w:val="000000" w:themeColor="text1"/>
        </w:rPr>
        <w:t>Obs</w:t>
      </w:r>
      <w:r w:rsidR="00F71823">
        <w:rPr>
          <w:b/>
          <w:i/>
          <w:color w:val="000000" w:themeColor="text1"/>
        </w:rPr>
        <w:t>ervat</w:t>
      </w:r>
      <w:r w:rsidRPr="005422D0">
        <w:rPr>
          <w:b/>
          <w:i/>
          <w:color w:val="000000" w:themeColor="text1"/>
        </w:rPr>
        <w:t xml:space="preserve">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5C5ED1">
        <w:rPr>
          <w:b/>
          <w:i/>
          <w:noProof/>
          <w:color w:val="000000" w:themeColor="text1"/>
        </w:rPr>
        <w:t>4</w:t>
      </w:r>
      <w:r w:rsidRPr="005422D0">
        <w:rPr>
          <w:b/>
          <w:i/>
          <w:color w:val="000000" w:themeColor="text1"/>
        </w:rPr>
        <w:fldChar w:fldCharType="end"/>
      </w:r>
      <w:r w:rsidRPr="005422D0">
        <w:rPr>
          <w:b/>
          <w:i/>
          <w:color w:val="000000" w:themeColor="text1"/>
        </w:rPr>
        <w:t xml:space="preserve">: </w:t>
      </w:r>
      <w:r>
        <w:rPr>
          <w:b/>
          <w:i/>
          <w:lang w:eastAsia="zh-CN"/>
        </w:rPr>
        <w:t>The resource allocation granularity of SL-PRS and of PSSCH is different</w:t>
      </w:r>
      <w:r w:rsidRPr="005422D0">
        <w:rPr>
          <w:b/>
          <w:i/>
          <w:lang w:eastAsia="zh-CN"/>
        </w:rPr>
        <w:t>.</w:t>
      </w:r>
    </w:p>
    <w:p w14:paraId="467EA863" w14:textId="56587BCA" w:rsidR="00E17DCA" w:rsidRPr="00E17DCA" w:rsidRDefault="00E17DCA" w:rsidP="00C52C76">
      <w:pPr>
        <w:rPr>
          <w:b/>
          <w:i/>
        </w:rPr>
      </w:pPr>
    </w:p>
    <w:p w14:paraId="5AC93338" w14:textId="60558309" w:rsidR="004842FA" w:rsidRDefault="004842FA" w:rsidP="00283EE1">
      <w:pPr>
        <w:pStyle w:val="2"/>
        <w:rPr>
          <w:lang w:eastAsia="zh-CN"/>
        </w:rPr>
      </w:pPr>
      <w:r>
        <w:t xml:space="preserve">Backward compatibility </w:t>
      </w:r>
    </w:p>
    <w:p w14:paraId="6ABAC13E" w14:textId="48EBEC33" w:rsidR="00C037F3" w:rsidRDefault="004842FA" w:rsidP="004842FA">
      <w:pPr>
        <w:rPr>
          <w:lang w:eastAsia="zh-CN"/>
        </w:rPr>
      </w:pPr>
      <w:r>
        <w:rPr>
          <w:lang w:eastAsia="zh-CN"/>
        </w:rPr>
        <w:t xml:space="preserve">For a shared resource pool with </w:t>
      </w:r>
      <w:r w:rsidRPr="00155A8C">
        <w:rPr>
          <w:lang w:eastAsia="zh-CN"/>
        </w:rPr>
        <w:t xml:space="preserve">Rel-16/17/18 </w:t>
      </w:r>
      <w:proofErr w:type="spellStart"/>
      <w:r w:rsidRPr="00155A8C">
        <w:rPr>
          <w:lang w:eastAsia="zh-CN"/>
        </w:rPr>
        <w:t>sidelink</w:t>
      </w:r>
      <w:proofErr w:type="spellEnd"/>
      <w:r w:rsidRPr="00155A8C">
        <w:rPr>
          <w:lang w:eastAsia="zh-CN"/>
        </w:rPr>
        <w:t xml:space="preserve"> communication, </w:t>
      </w:r>
      <w:r>
        <w:rPr>
          <w:lang w:eastAsia="zh-CN"/>
        </w:rPr>
        <w:t>b</w:t>
      </w:r>
      <w:r w:rsidRPr="00155A8C">
        <w:rPr>
          <w:lang w:eastAsia="zh-CN"/>
        </w:rPr>
        <w:t xml:space="preserve">ackward compatibility with legacy Rel-16/17 UEs </w:t>
      </w:r>
      <w:r>
        <w:rPr>
          <w:lang w:eastAsia="zh-CN"/>
        </w:rPr>
        <w:t>needs</w:t>
      </w:r>
      <w:r w:rsidRPr="00155A8C">
        <w:rPr>
          <w:lang w:eastAsia="zh-CN"/>
        </w:rPr>
        <w:t xml:space="preserve"> </w:t>
      </w:r>
      <w:r>
        <w:rPr>
          <w:lang w:eastAsia="zh-CN"/>
        </w:rPr>
        <w:t xml:space="preserve">to </w:t>
      </w:r>
      <w:r w:rsidRPr="00155A8C">
        <w:rPr>
          <w:lang w:eastAsia="zh-CN"/>
        </w:rPr>
        <w:t>be</w:t>
      </w:r>
      <w:r w:rsidR="00335CC6">
        <w:rPr>
          <w:lang w:eastAsia="zh-CN"/>
        </w:rPr>
        <w:t xml:space="preserve"> maintained</w:t>
      </w:r>
      <w:r w:rsidR="009D0471">
        <w:rPr>
          <w:lang w:eastAsia="zh-CN"/>
        </w:rPr>
        <w:t xml:space="preserve">. </w:t>
      </w:r>
    </w:p>
    <w:p w14:paraId="55D954D5" w14:textId="77777777" w:rsidR="00F83686" w:rsidRDefault="00E81938" w:rsidP="00E741C8">
      <w:r>
        <w:t xml:space="preserve">A </w:t>
      </w:r>
      <w:r w:rsidR="004842FA">
        <w:t>Rel</w:t>
      </w:r>
      <w:r w:rsidR="00620527">
        <w:t>-</w:t>
      </w:r>
      <w:r w:rsidR="004842FA">
        <w:t xml:space="preserve">16/17 Tx UE performs mode 2 sensing </w:t>
      </w:r>
      <w:r w:rsidR="00CD03BE">
        <w:t xml:space="preserve">to determine the </w:t>
      </w:r>
      <w:r w:rsidR="004842FA">
        <w:t>reservations of transmissions from other UEs</w:t>
      </w:r>
      <w:r w:rsidR="00206C7E">
        <w:t xml:space="preserve"> </w:t>
      </w:r>
      <w:r w:rsidR="004842FA">
        <w:t>with a granularity of sub-channels</w:t>
      </w:r>
      <w:r w:rsidR="00206C7E">
        <w:t>, i.e., with the granularity of PSSCH</w:t>
      </w:r>
      <w:r w:rsidR="004842FA">
        <w:t xml:space="preserve">. </w:t>
      </w:r>
      <w:r w:rsidR="00824499">
        <w:t>To ensure backward compatibility, Rel</w:t>
      </w:r>
      <w:r w:rsidR="00620527">
        <w:t>-</w:t>
      </w:r>
      <w:r w:rsidR="00824499">
        <w:t xml:space="preserve">16/17 Tx UEs need to be aware of reservations </w:t>
      </w:r>
      <w:r w:rsidR="00C92CF5">
        <w:t>of the sub-channels occupied by</w:t>
      </w:r>
      <w:r w:rsidR="00824499">
        <w:t xml:space="preserve"> SL-PRS resources reserved by Rel</w:t>
      </w:r>
      <w:r w:rsidR="00C92CF5">
        <w:t>-</w:t>
      </w:r>
      <w:r w:rsidR="00824499">
        <w:t xml:space="preserve">18 Tx UEs. </w:t>
      </w:r>
    </w:p>
    <w:p w14:paraId="335FFD39" w14:textId="0D9862FF" w:rsidR="00572D45" w:rsidRDefault="00C92CF5" w:rsidP="00E741C8">
      <w:r>
        <w:t>To realize this, the time and frequency resource reservation within the 1</w:t>
      </w:r>
      <w:r w:rsidRPr="00C52C76">
        <w:rPr>
          <w:vertAlign w:val="superscript"/>
        </w:rPr>
        <w:t>st</w:t>
      </w:r>
      <w:r>
        <w:t xml:space="preserve"> stage SCI should be present within the PSCCH transmitted by a Rel-18 UE.</w:t>
      </w:r>
      <w:r w:rsidR="00572D45">
        <w:rPr>
          <w:lang w:eastAsia="zh-CN"/>
        </w:rPr>
        <w:t xml:space="preserve"> </w:t>
      </w:r>
      <w:r>
        <w:rPr>
          <w:lang w:eastAsia="zh-CN"/>
        </w:rPr>
        <w:t>The current design of the shared resource pool would not require the change of 1</w:t>
      </w:r>
      <w:r w:rsidRPr="00C52C76">
        <w:rPr>
          <w:vertAlign w:val="superscript"/>
          <w:lang w:eastAsia="zh-CN"/>
        </w:rPr>
        <w:t>st</w:t>
      </w:r>
      <w:r>
        <w:rPr>
          <w:lang w:eastAsia="zh-CN"/>
        </w:rPr>
        <w:t xml:space="preserve"> stage SCI format, hence, the backward compatibility can be maintained from Tx  (sensing) perspective.</w:t>
      </w:r>
    </w:p>
    <w:p w14:paraId="483E13FA" w14:textId="51820F69" w:rsidR="00B65D6E" w:rsidRDefault="00CC657D" w:rsidP="00B65D6E">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5C5ED1">
        <w:rPr>
          <w:b/>
          <w:i/>
          <w:noProof/>
          <w:color w:val="000000" w:themeColor="text1"/>
        </w:rPr>
        <w:t>5</w:t>
      </w:r>
      <w:r w:rsidRPr="005422D0">
        <w:rPr>
          <w:b/>
          <w:i/>
          <w:color w:val="000000" w:themeColor="text1"/>
        </w:rPr>
        <w:fldChar w:fldCharType="end"/>
      </w:r>
      <w:r w:rsidRPr="005422D0">
        <w:rPr>
          <w:b/>
          <w:i/>
          <w:color w:val="000000" w:themeColor="text1"/>
        </w:rPr>
        <w:t xml:space="preserve">: </w:t>
      </w:r>
      <w:r>
        <w:rPr>
          <w:b/>
          <w:i/>
          <w:lang w:eastAsia="zh-CN"/>
        </w:rPr>
        <w:t xml:space="preserve">Backward compatibility can be ensured </w:t>
      </w:r>
      <w:r w:rsidR="00C92CF5">
        <w:rPr>
          <w:b/>
          <w:i/>
          <w:lang w:eastAsia="zh-CN"/>
        </w:rPr>
        <w:t>from the Tx and sensing perspective</w:t>
      </w:r>
      <w:r>
        <w:rPr>
          <w:b/>
          <w:i/>
          <w:lang w:eastAsia="zh-CN"/>
        </w:rPr>
        <w:t xml:space="preserve">, if </w:t>
      </w:r>
      <w:r w:rsidR="00B65D6E">
        <w:rPr>
          <w:b/>
          <w:i/>
          <w:lang w:eastAsia="zh-CN"/>
        </w:rPr>
        <w:t xml:space="preserve">the </w:t>
      </w:r>
      <w:r>
        <w:rPr>
          <w:b/>
          <w:i/>
          <w:lang w:eastAsia="zh-CN"/>
        </w:rPr>
        <w:t xml:space="preserve">a first stage SCI </w:t>
      </w:r>
      <w:r w:rsidR="00B65D6E">
        <w:rPr>
          <w:b/>
          <w:i/>
          <w:lang w:eastAsia="zh-CN"/>
        </w:rPr>
        <w:t xml:space="preserve">that includes at least the contents </w:t>
      </w:r>
      <w:r w:rsidR="00F83686">
        <w:rPr>
          <w:b/>
          <w:i/>
          <w:lang w:eastAsia="zh-CN"/>
        </w:rPr>
        <w:t xml:space="preserve">as </w:t>
      </w:r>
      <w:r w:rsidR="00B65D6E">
        <w:rPr>
          <w:b/>
          <w:i/>
          <w:lang w:eastAsia="zh-CN"/>
        </w:rPr>
        <w:t>in legacy SCI</w:t>
      </w:r>
      <w:r w:rsidR="00F83686">
        <w:rPr>
          <w:b/>
          <w:i/>
          <w:lang w:eastAsia="zh-CN"/>
        </w:rPr>
        <w:t xml:space="preserve"> format </w:t>
      </w:r>
      <w:r w:rsidR="00B65D6E">
        <w:rPr>
          <w:b/>
          <w:i/>
          <w:lang w:eastAsia="zh-CN"/>
        </w:rPr>
        <w:t>1</w:t>
      </w:r>
      <w:r w:rsidR="00F83686">
        <w:rPr>
          <w:b/>
          <w:i/>
          <w:lang w:eastAsia="zh-CN"/>
        </w:rPr>
        <w:t>-A</w:t>
      </w:r>
      <w:r w:rsidR="00B65D6E">
        <w:rPr>
          <w:b/>
          <w:i/>
          <w:lang w:eastAsia="zh-CN"/>
        </w:rPr>
        <w:t xml:space="preserve"> for sensing (i.e. priority/FDRA/TDRA/reservation period)</w:t>
      </w:r>
      <w:r w:rsidR="00C92CF5">
        <w:rPr>
          <w:b/>
          <w:i/>
          <w:lang w:eastAsia="zh-CN"/>
        </w:rPr>
        <w:t xml:space="preserve"> </w:t>
      </w:r>
      <w:r w:rsidR="00F83686">
        <w:rPr>
          <w:b/>
          <w:i/>
          <w:lang w:eastAsia="zh-CN"/>
        </w:rPr>
        <w:t xml:space="preserve">are </w:t>
      </w:r>
      <w:r w:rsidR="00C92CF5">
        <w:rPr>
          <w:b/>
          <w:i/>
          <w:lang w:eastAsia="zh-CN"/>
        </w:rPr>
        <w:t>in</w:t>
      </w:r>
      <w:r w:rsidR="00530102">
        <w:rPr>
          <w:b/>
          <w:i/>
          <w:lang w:eastAsia="zh-CN"/>
        </w:rPr>
        <w:t>cluded</w:t>
      </w:r>
      <w:r w:rsidR="00C92CF5">
        <w:rPr>
          <w:b/>
          <w:i/>
          <w:lang w:eastAsia="zh-CN"/>
        </w:rPr>
        <w:t xml:space="preserve"> for SL-PRS resource reservation</w:t>
      </w:r>
      <w:r w:rsidR="00C92CF5">
        <w:rPr>
          <w:rFonts w:hint="eastAsia"/>
          <w:b/>
          <w:i/>
          <w:lang w:eastAsia="zh-CN"/>
        </w:rPr>
        <w:t>/</w:t>
      </w:r>
      <w:r w:rsidR="00C92CF5">
        <w:rPr>
          <w:b/>
          <w:i/>
          <w:lang w:eastAsia="zh-CN"/>
        </w:rPr>
        <w:t>indication</w:t>
      </w:r>
      <w:r w:rsidR="00B65D6E">
        <w:rPr>
          <w:b/>
          <w:i/>
          <w:lang w:eastAsia="zh-CN"/>
        </w:rPr>
        <w:t>.</w:t>
      </w:r>
    </w:p>
    <w:p w14:paraId="789F5401" w14:textId="77777777" w:rsidR="00DE5213" w:rsidRDefault="00DE5213" w:rsidP="00B65D6E">
      <w:pPr>
        <w:rPr>
          <w:b/>
          <w:i/>
          <w:lang w:eastAsia="zh-CN"/>
        </w:rPr>
      </w:pPr>
    </w:p>
    <w:p w14:paraId="2D2F4733" w14:textId="079E8622" w:rsidR="00530102" w:rsidRDefault="00530102">
      <w:pPr>
        <w:pStyle w:val="2"/>
      </w:pPr>
      <w:r>
        <w:t xml:space="preserve">SCI design </w:t>
      </w:r>
    </w:p>
    <w:p w14:paraId="2875013E" w14:textId="1646D6F8" w:rsidR="00530102" w:rsidRPr="00C52C76" w:rsidRDefault="00530102" w:rsidP="00C52C76">
      <w:r>
        <w:rPr>
          <w:lang w:eastAsia="zh-CN"/>
        </w:rPr>
        <w:t>For the resource reservation and indication, the SCI in the shared resource pool needs to support both option 1 and option 2.</w:t>
      </w:r>
    </w:p>
    <w:p w14:paraId="7897E1D2" w14:textId="341B5BEC" w:rsidR="00D05D3E" w:rsidRDefault="00D545DA" w:rsidP="00D05D3E">
      <w:pPr>
        <w:pStyle w:val="3"/>
        <w:rPr>
          <w:lang w:eastAsia="zh-CN"/>
        </w:rPr>
      </w:pPr>
      <w:r>
        <w:t xml:space="preserve">Reception </w:t>
      </w:r>
      <w:r w:rsidR="00D05D3E">
        <w:t>of</w:t>
      </w:r>
      <w:r>
        <w:t xml:space="preserve"> </w:t>
      </w:r>
      <w:r w:rsidR="00D05D3E">
        <w:t>SL-PRS</w:t>
      </w:r>
      <w:r>
        <w:t xml:space="preserve"> resource</w:t>
      </w:r>
    </w:p>
    <w:p w14:paraId="75BF1BDD" w14:textId="1C422171" w:rsidR="00D05D3E" w:rsidRDefault="00D05D3E" w:rsidP="00D05D3E">
      <w:pPr>
        <w:rPr>
          <w:lang w:eastAsia="zh-CN"/>
        </w:rPr>
      </w:pPr>
      <w:r>
        <w:rPr>
          <w:lang w:eastAsia="zh-CN"/>
        </w:rPr>
        <w:t>In a shared resource pool, a Rel-18 Rx UE needs to be able to distinguish whether a 1</w:t>
      </w:r>
      <w:r w:rsidRPr="003C097C">
        <w:rPr>
          <w:vertAlign w:val="superscript"/>
          <w:lang w:eastAsia="zh-CN"/>
        </w:rPr>
        <w:t>st</w:t>
      </w:r>
      <w:r>
        <w:rPr>
          <w:lang w:eastAsia="zh-CN"/>
        </w:rPr>
        <w:t>-stage SCI is associated with a PSSCH only transmission</w:t>
      </w:r>
      <w:r w:rsidR="001431FC">
        <w:rPr>
          <w:lang w:eastAsia="zh-CN"/>
        </w:rPr>
        <w:t xml:space="preserve"> (legacy slot)</w:t>
      </w:r>
      <w:r>
        <w:rPr>
          <w:lang w:eastAsia="zh-CN"/>
        </w:rPr>
        <w:t xml:space="preserve"> or with a </w:t>
      </w:r>
      <w:r w:rsidR="001431FC">
        <w:rPr>
          <w:lang w:eastAsia="zh-CN"/>
        </w:rPr>
        <w:t>PSSCH+</w:t>
      </w:r>
      <w:r>
        <w:rPr>
          <w:lang w:eastAsia="zh-CN"/>
        </w:rPr>
        <w:t>SL-PRS</w:t>
      </w:r>
      <w:r w:rsidR="001431FC">
        <w:rPr>
          <w:lang w:eastAsia="zh-CN"/>
        </w:rPr>
        <w:t xml:space="preserve"> slot/SL-PRS only slot</w:t>
      </w:r>
      <w:r>
        <w:rPr>
          <w:lang w:eastAsia="zh-CN"/>
        </w:rPr>
        <w:t xml:space="preserve"> </w:t>
      </w:r>
      <w:r w:rsidR="001431FC">
        <w:rPr>
          <w:lang w:eastAsia="zh-CN"/>
        </w:rPr>
        <w:t>(</w:t>
      </w:r>
      <w:r>
        <w:rPr>
          <w:lang w:eastAsia="zh-CN"/>
        </w:rPr>
        <w:t>Option 1</w:t>
      </w:r>
      <w:r w:rsidR="001431FC">
        <w:rPr>
          <w:lang w:eastAsia="zh-CN"/>
        </w:rPr>
        <w:t>/Option 2</w:t>
      </w:r>
      <w:r w:rsidR="001431FC">
        <w:rPr>
          <w:rFonts w:hint="eastAsia"/>
          <w:lang w:eastAsia="zh-CN"/>
        </w:rPr>
        <w:t>).</w:t>
      </w:r>
      <w:r>
        <w:rPr>
          <w:lang w:eastAsia="zh-CN"/>
        </w:rPr>
        <w:t xml:space="preserve"> For this purpose, the reserved bits in the 1</w:t>
      </w:r>
      <w:r w:rsidRPr="003C097C">
        <w:rPr>
          <w:vertAlign w:val="superscript"/>
          <w:lang w:eastAsia="zh-CN"/>
        </w:rPr>
        <w:t>st</w:t>
      </w:r>
      <w:r>
        <w:rPr>
          <w:lang w:eastAsia="zh-CN"/>
        </w:rPr>
        <w:t>-stage SCI can be employed</w:t>
      </w:r>
      <w:r w:rsidR="00E74FE0">
        <w:rPr>
          <w:lang w:eastAsia="zh-CN"/>
        </w:rPr>
        <w:t>.</w:t>
      </w:r>
      <w:r>
        <w:rPr>
          <w:lang w:eastAsia="zh-CN"/>
        </w:rPr>
        <w:t xml:space="preserve"> </w:t>
      </w:r>
    </w:p>
    <w:p w14:paraId="52B79F0C" w14:textId="136F9093" w:rsidR="001431FC" w:rsidRDefault="00D05D3E" w:rsidP="00D05D3E">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13</w:t>
      </w:r>
      <w:r w:rsidRPr="00E10A28">
        <w:rPr>
          <w:b/>
          <w:i/>
        </w:rPr>
        <w:fldChar w:fldCharType="end"/>
      </w:r>
      <w:r>
        <w:rPr>
          <w:b/>
          <w:i/>
        </w:rPr>
        <w:t xml:space="preserve">: </w:t>
      </w:r>
      <w:r>
        <w:rPr>
          <w:b/>
          <w:i/>
          <w:color w:val="000000" w:themeColor="text1"/>
        </w:rPr>
        <w:t xml:space="preserve">For a shared resource pool, support </w:t>
      </w:r>
      <w:r w:rsidR="004E0932">
        <w:rPr>
          <w:b/>
          <w:i/>
          <w:color w:val="000000" w:themeColor="text1"/>
        </w:rPr>
        <w:t xml:space="preserve">to use </w:t>
      </w:r>
      <w:r>
        <w:rPr>
          <w:b/>
          <w:i/>
        </w:rPr>
        <w:t xml:space="preserve">some reserved bits in the SCI-1 to indicate a </w:t>
      </w:r>
      <w:r w:rsidRPr="00D05D3E">
        <w:rPr>
          <w:b/>
          <w:i/>
        </w:rPr>
        <w:t>PSSCH only transmission or</w:t>
      </w:r>
      <w:r>
        <w:rPr>
          <w:b/>
          <w:i/>
        </w:rPr>
        <w:t xml:space="preserve"> </w:t>
      </w:r>
      <w:r w:rsidRPr="00D05D3E">
        <w:rPr>
          <w:b/>
          <w:i/>
        </w:rPr>
        <w:t xml:space="preserve">a SL-PRS </w:t>
      </w:r>
      <w:r>
        <w:rPr>
          <w:b/>
          <w:i/>
        </w:rPr>
        <w:t xml:space="preserve">transmission </w:t>
      </w:r>
      <w:r w:rsidRPr="00D05D3E">
        <w:rPr>
          <w:b/>
          <w:i/>
        </w:rPr>
        <w:t>with slot structure Option 1 or Option 2</w:t>
      </w:r>
      <w:r>
        <w:rPr>
          <w:b/>
          <w:i/>
        </w:rPr>
        <w:t>.</w:t>
      </w:r>
    </w:p>
    <w:p w14:paraId="0046B5DE" w14:textId="291B5A33" w:rsidR="00D545DA" w:rsidRDefault="00D545DA" w:rsidP="00D545DA">
      <w:pPr>
        <w:pStyle w:val="3"/>
        <w:rPr>
          <w:lang w:eastAsia="zh-CN"/>
        </w:rPr>
      </w:pPr>
      <w:r>
        <w:rPr>
          <w:lang w:eastAsia="zh-CN"/>
        </w:rPr>
        <w:t>Transmission</w:t>
      </w:r>
      <w:r>
        <w:rPr>
          <w:rFonts w:hint="eastAsia"/>
          <w:lang w:eastAsia="zh-CN"/>
        </w:rPr>
        <w:t>/</w:t>
      </w:r>
      <w:r>
        <w:rPr>
          <w:lang w:eastAsia="zh-CN"/>
        </w:rPr>
        <w:t>Sensing</w:t>
      </w:r>
      <w:r>
        <w:t xml:space="preserve"> of SL-PRS resource</w:t>
      </w:r>
    </w:p>
    <w:p w14:paraId="03576E22" w14:textId="649EAC4F" w:rsidR="00845EEC" w:rsidRDefault="00D545DA" w:rsidP="00BB332B">
      <w:pPr>
        <w:rPr>
          <w:lang w:eastAsia="zh-CN"/>
        </w:rPr>
      </w:pPr>
      <w:r w:rsidRPr="00C52C76">
        <w:rPr>
          <w:lang w:eastAsia="zh-CN"/>
        </w:rPr>
        <w:t>For slot structure</w:t>
      </w:r>
      <w:r w:rsidR="00824499" w:rsidRPr="00E741C8">
        <w:t xml:space="preserve"> </w:t>
      </w:r>
      <w:r w:rsidR="00620527" w:rsidRPr="00D545DA">
        <w:t>O</w:t>
      </w:r>
      <w:r w:rsidR="00824499" w:rsidRPr="00D545DA">
        <w:t>ption</w:t>
      </w:r>
      <w:r w:rsidR="00824499">
        <w:t xml:space="preserve"> 1, only reservations with a sub-channel granularity need to be considered in a shared resource pool.</w:t>
      </w:r>
      <w:r w:rsidR="001431FC">
        <w:t xml:space="preserve"> The configuration SL-PRS resources can be configured by higher-layers. The existence of the SL-PRS does not need to be aware by </w:t>
      </w:r>
      <w:r w:rsidR="00C756FA">
        <w:t>Rel-18</w:t>
      </w:r>
      <w:r w:rsidR="001431FC">
        <w:t xml:space="preserve"> sensing UEs.</w:t>
      </w:r>
    </w:p>
    <w:p w14:paraId="17966C72" w14:textId="2E9ED2DF" w:rsidR="00F71823" w:rsidRDefault="00824499" w:rsidP="005738F3">
      <w:r>
        <w:t xml:space="preserve">For </w:t>
      </w:r>
      <w:r w:rsidR="00620527">
        <w:t>slot structure</w:t>
      </w:r>
      <w:r>
        <w:t xml:space="preserve"> </w:t>
      </w:r>
      <w:r w:rsidR="00620527">
        <w:t>O</w:t>
      </w:r>
      <w:r>
        <w:t xml:space="preserve">ption 2, a </w:t>
      </w:r>
      <w:r w:rsidR="00D734D2">
        <w:t xml:space="preserve">Rel-18 Tx UE performing sensing </w:t>
      </w:r>
      <w:r>
        <w:t xml:space="preserve">needs to determine </w:t>
      </w:r>
      <w:r w:rsidR="001431FC">
        <w:t xml:space="preserve">the specific </w:t>
      </w:r>
      <w:r>
        <w:t xml:space="preserve">resource reservations </w:t>
      </w:r>
      <w:r w:rsidR="005738F3">
        <w:t xml:space="preserve">of SL-PRS in a shared resource pool to </w:t>
      </w:r>
      <w:r w:rsidR="001431FC">
        <w:t>exclude occupied</w:t>
      </w:r>
      <w:r w:rsidR="005738F3">
        <w:t xml:space="preserve"> resources for SL-PRS.</w:t>
      </w:r>
      <w:r w:rsidR="00D734D2">
        <w:t xml:space="preserve"> </w:t>
      </w:r>
      <w:r w:rsidR="00C756FA">
        <w:t xml:space="preserve">In addition, as the resources can also be used for data transmission in a shared resource pool, a Rel-18 sensing UE needs to determine </w:t>
      </w:r>
      <w:r w:rsidR="0094037C">
        <w:t>as well reservations for PSSCH.</w:t>
      </w:r>
      <w:r w:rsidR="00C756FA">
        <w:t xml:space="preserve"> </w:t>
      </w:r>
      <w:r w:rsidR="00D734D2">
        <w:t xml:space="preserve">Hence, </w:t>
      </w:r>
      <w:r>
        <w:t>two</w:t>
      </w:r>
      <w:r w:rsidR="001431FC">
        <w:t xml:space="preserve"> level of</w:t>
      </w:r>
      <w:r>
        <w:t xml:space="preserve"> granularities, i.e., </w:t>
      </w:r>
      <w:r w:rsidR="0014284B">
        <w:t>first</w:t>
      </w:r>
      <w:r>
        <w:t xml:space="preserve"> </w:t>
      </w:r>
      <w:r w:rsidR="0014284B">
        <w:t>a subset of</w:t>
      </w:r>
      <w:r>
        <w:t xml:space="preserve"> sub-channel</w:t>
      </w:r>
      <w:r w:rsidR="0014284B">
        <w:t>s</w:t>
      </w:r>
      <w:r>
        <w:t xml:space="preserve"> </w:t>
      </w:r>
      <w:r w:rsidR="0014284B">
        <w:t>and then the specific</w:t>
      </w:r>
      <w:r>
        <w:t xml:space="preserve"> SL-PRS resources</w:t>
      </w:r>
      <w:r w:rsidR="0014284B">
        <w:t>, need to be determined</w:t>
      </w:r>
      <w:r>
        <w:t>.</w:t>
      </w:r>
    </w:p>
    <w:p w14:paraId="04B43FC8" w14:textId="7F984911" w:rsidR="00F71823" w:rsidRDefault="00F71823" w:rsidP="00F71823">
      <w:pPr>
        <w:rPr>
          <w:b/>
          <w:i/>
          <w:color w:val="000000" w:themeColor="text1"/>
        </w:rPr>
      </w:pPr>
      <w:r w:rsidRPr="005422D0">
        <w:rPr>
          <w:b/>
          <w:i/>
          <w:color w:val="000000" w:themeColor="text1"/>
        </w:rPr>
        <w:lastRenderedPageBreak/>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5C5ED1">
        <w:rPr>
          <w:b/>
          <w:i/>
          <w:noProof/>
          <w:color w:val="000000" w:themeColor="text1"/>
        </w:rPr>
        <w:t>6</w:t>
      </w:r>
      <w:r w:rsidRPr="005422D0">
        <w:rPr>
          <w:b/>
          <w:i/>
          <w:color w:val="000000" w:themeColor="text1"/>
        </w:rPr>
        <w:fldChar w:fldCharType="end"/>
      </w:r>
      <w:r w:rsidRPr="005422D0">
        <w:rPr>
          <w:b/>
          <w:i/>
          <w:color w:val="000000" w:themeColor="text1"/>
        </w:rPr>
        <w:t>:</w:t>
      </w:r>
      <w:r>
        <w:rPr>
          <w:b/>
          <w:i/>
          <w:color w:val="000000" w:themeColor="text1"/>
        </w:rPr>
        <w:t xml:space="preserve"> To support sensing of SL-PRS resources with slot structure </w:t>
      </w:r>
      <w:r w:rsidR="000F34D1">
        <w:rPr>
          <w:b/>
          <w:i/>
          <w:color w:val="000000" w:themeColor="text1"/>
        </w:rPr>
        <w:t xml:space="preserve">Option 2 </w:t>
      </w:r>
      <w:r>
        <w:rPr>
          <w:b/>
          <w:i/>
          <w:color w:val="000000" w:themeColor="text1"/>
        </w:rPr>
        <w:t xml:space="preserve">(SL-PRS without </w:t>
      </w:r>
      <w:r w:rsidR="00E17D62">
        <w:rPr>
          <w:b/>
          <w:i/>
          <w:color w:val="000000" w:themeColor="text1"/>
        </w:rPr>
        <w:t>SL-SCH</w:t>
      </w:r>
      <w:r>
        <w:rPr>
          <w:b/>
          <w:i/>
          <w:color w:val="000000" w:themeColor="text1"/>
        </w:rPr>
        <w:t>), Rel-18 Tx UEs need to send resource reservations with a granularity of SL-PRS resources.</w:t>
      </w:r>
    </w:p>
    <w:p w14:paraId="67CCCB66" w14:textId="10380671" w:rsidR="004842FA" w:rsidRPr="005576CC" w:rsidRDefault="00DA2602" w:rsidP="00EF6A0A">
      <w:pPr>
        <w:rPr>
          <w:lang w:eastAsia="zh-CN"/>
        </w:rPr>
      </w:pPr>
      <w:r>
        <w:t>T</w:t>
      </w:r>
      <w:r w:rsidR="0020064D">
        <w:t xml:space="preserve">o </w:t>
      </w:r>
      <w:r w:rsidR="00D734D2">
        <w:t>support the indication of resource reservations with two different granularities</w:t>
      </w:r>
      <w:r w:rsidR="00A2210E">
        <w:t xml:space="preserve"> for slot structure Option 2 (SL-PRS without </w:t>
      </w:r>
      <w:r w:rsidR="00E17D62">
        <w:t>SL-SCH</w:t>
      </w:r>
      <w:r w:rsidR="00A2210E">
        <w:t>)</w:t>
      </w:r>
      <w:r w:rsidR="0020064D">
        <w:t>, th</w:t>
      </w:r>
      <w:r w:rsidR="00D70D16">
        <w:t xml:space="preserve">e two stage SCI </w:t>
      </w:r>
      <w:r w:rsidR="0020064D">
        <w:t xml:space="preserve">structure </w:t>
      </w:r>
      <w:r w:rsidR="00D70D16">
        <w:t>can be used</w:t>
      </w:r>
      <w:r w:rsidR="00EF6A0A">
        <w:t xml:space="preserve"> with the introduction of a second stage SCI format associated with SL-PRS. </w:t>
      </w:r>
      <w:r w:rsidR="00A2210E">
        <w:t>While t</w:t>
      </w:r>
      <w:r w:rsidR="00D70D16">
        <w:t>he first stage SCI can be used to indica</w:t>
      </w:r>
      <w:r w:rsidR="00EF6A0A">
        <w:t>te resource reservations with a sub-channel granularity</w:t>
      </w:r>
      <w:r w:rsidR="00A2210E">
        <w:t>,</w:t>
      </w:r>
      <w:r w:rsidR="00EF6A0A">
        <w:t xml:space="preserve"> </w:t>
      </w:r>
      <w:r w:rsidR="00A2210E">
        <w:t xml:space="preserve">the </w:t>
      </w:r>
      <w:r w:rsidR="00EF6A0A">
        <w:t>second stage SCI can be used to indicate resource reservations with a granularity of SL-PRS resources.</w:t>
      </w:r>
      <w:r w:rsidR="002C27D3">
        <w:t xml:space="preserve"> Thus, a Rel-18 Tx UE performing sensing for SL-PRS needs to decode the first stage SCI and the second stage SCI. </w:t>
      </w:r>
    </w:p>
    <w:p w14:paraId="189CC105" w14:textId="3A0A1239" w:rsidR="00980541" w:rsidRDefault="00EF6A0A" w:rsidP="00A2210E">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5C5ED1">
        <w:rPr>
          <w:b/>
          <w:i/>
          <w:noProof/>
          <w:lang w:eastAsia="zh-CN"/>
        </w:rPr>
        <w:t>14</w:t>
      </w:r>
      <w:r w:rsidRPr="00B93620">
        <w:rPr>
          <w:lang w:eastAsia="zh-CN"/>
        </w:rPr>
        <w:fldChar w:fldCharType="end"/>
      </w:r>
      <w:r w:rsidRPr="00B93620">
        <w:rPr>
          <w:b/>
          <w:i/>
          <w:lang w:eastAsia="zh-CN"/>
        </w:rPr>
        <w:t xml:space="preserve">: </w:t>
      </w:r>
      <w:r w:rsidR="00A2210E">
        <w:rPr>
          <w:b/>
          <w:i/>
          <w:lang w:eastAsia="zh-CN"/>
        </w:rPr>
        <w:t xml:space="preserve">For </w:t>
      </w:r>
      <w:r>
        <w:rPr>
          <w:b/>
          <w:i/>
          <w:lang w:eastAsia="zh-CN"/>
        </w:rPr>
        <w:t xml:space="preserve">SL-PRS transmissions </w:t>
      </w:r>
      <w:r w:rsidR="00A2210E">
        <w:rPr>
          <w:b/>
          <w:i/>
          <w:lang w:eastAsia="zh-CN"/>
        </w:rPr>
        <w:t xml:space="preserve">with </w:t>
      </w:r>
      <w:r w:rsidR="00E07240" w:rsidRPr="00E07240">
        <w:rPr>
          <w:b/>
          <w:i/>
          <w:lang w:eastAsia="zh-CN"/>
        </w:rPr>
        <w:t xml:space="preserve">slot structure </w:t>
      </w:r>
      <w:r w:rsidR="00A2210E" w:rsidRPr="00A2210E">
        <w:rPr>
          <w:b/>
          <w:i/>
          <w:lang w:eastAsia="zh-CN"/>
        </w:rPr>
        <w:t xml:space="preserve">Option 2 (SL-PRS without </w:t>
      </w:r>
      <w:r w:rsidR="00E17D62">
        <w:rPr>
          <w:b/>
          <w:i/>
          <w:lang w:eastAsia="zh-CN"/>
        </w:rPr>
        <w:t>SL-</w:t>
      </w:r>
      <w:r w:rsidR="00E17D62" w:rsidRPr="00A2210E">
        <w:rPr>
          <w:b/>
          <w:i/>
          <w:lang w:eastAsia="zh-CN"/>
        </w:rPr>
        <w:t>SCH</w:t>
      </w:r>
      <w:r w:rsidR="00A2210E" w:rsidRPr="00A2210E">
        <w:rPr>
          <w:b/>
          <w:i/>
          <w:lang w:eastAsia="zh-CN"/>
        </w:rPr>
        <w:t>)</w:t>
      </w:r>
      <w:r w:rsidR="00A2210E">
        <w:rPr>
          <w:b/>
          <w:i/>
          <w:lang w:eastAsia="zh-CN"/>
        </w:rPr>
        <w:t xml:space="preserve"> </w:t>
      </w:r>
      <w:r>
        <w:rPr>
          <w:b/>
          <w:i/>
          <w:lang w:eastAsia="zh-CN"/>
        </w:rPr>
        <w:t>in a shared resource pool</w:t>
      </w:r>
      <w:r w:rsidR="00DD1199">
        <w:rPr>
          <w:b/>
          <w:i/>
          <w:lang w:eastAsia="zh-CN"/>
        </w:rPr>
        <w:t>,</w:t>
      </w:r>
      <w:r w:rsidR="00A2210E">
        <w:rPr>
          <w:b/>
          <w:i/>
          <w:lang w:eastAsia="zh-CN"/>
        </w:rPr>
        <w:t xml:space="preserve"> support a two-stage SCI with the inclusion of</w:t>
      </w:r>
      <w:r w:rsidR="00980541">
        <w:rPr>
          <w:b/>
          <w:i/>
          <w:lang w:eastAsia="zh-CN"/>
        </w:rPr>
        <w:t xml:space="preserve"> a second stage SCI format </w:t>
      </w:r>
      <w:r w:rsidR="00E512B1">
        <w:rPr>
          <w:b/>
          <w:i/>
          <w:lang w:eastAsia="zh-CN"/>
        </w:rPr>
        <w:t>to indicate the reservation of</w:t>
      </w:r>
      <w:r w:rsidR="00980541">
        <w:rPr>
          <w:b/>
          <w:i/>
          <w:lang w:eastAsia="zh-CN"/>
        </w:rPr>
        <w:t xml:space="preserve"> SL-PRS</w:t>
      </w:r>
      <w:r w:rsidR="00E512B1">
        <w:rPr>
          <w:b/>
          <w:i/>
          <w:lang w:eastAsia="zh-CN"/>
        </w:rPr>
        <w:t xml:space="preserve"> with a granularity of SL-PRS resource</w:t>
      </w:r>
      <w:r w:rsidR="00980541">
        <w:rPr>
          <w:b/>
          <w:i/>
          <w:lang w:eastAsia="zh-CN"/>
        </w:rPr>
        <w:t>.</w:t>
      </w:r>
    </w:p>
    <w:p w14:paraId="7D26A704" w14:textId="77777777" w:rsidR="001D61C8" w:rsidRPr="00343213" w:rsidRDefault="001D61C8" w:rsidP="00A2210E">
      <w:pPr>
        <w:rPr>
          <w:b/>
          <w:i/>
          <w:lang w:eastAsia="zh-CN"/>
        </w:rPr>
      </w:pPr>
    </w:p>
    <w:p w14:paraId="3478F3C5" w14:textId="718C5FBF" w:rsidR="00BA6F85" w:rsidRDefault="00D41845" w:rsidP="00BA6F85">
      <w:pPr>
        <w:pStyle w:val="1"/>
        <w:rPr>
          <w:lang w:eastAsia="zh-CN"/>
        </w:rPr>
      </w:pPr>
      <w:r>
        <w:rPr>
          <w:lang w:eastAsia="zh-CN"/>
        </w:rPr>
        <w:t>Un</w:t>
      </w:r>
      <w:r w:rsidR="004842FA">
        <w:rPr>
          <w:lang w:eastAsia="zh-CN"/>
        </w:rPr>
        <w:t>icast, Groupcast and Broadcast</w:t>
      </w:r>
    </w:p>
    <w:p w14:paraId="4381B3CB" w14:textId="6EE84ADE" w:rsidR="008048DF" w:rsidRDefault="00424DF0" w:rsidP="00D41845">
      <w:pPr>
        <w:rPr>
          <w:lang w:eastAsia="zh-CN"/>
        </w:rPr>
      </w:pPr>
      <w:r>
        <w:rPr>
          <w:lang w:eastAsia="ko-KR"/>
        </w:rPr>
        <w:t>In RANP#98-e, u</w:t>
      </w:r>
      <w:r w:rsidR="00CF063F" w:rsidRPr="00077148">
        <w:rPr>
          <w:lang w:eastAsia="ko-KR"/>
        </w:rPr>
        <w:t>nicast, groupcast</w:t>
      </w:r>
      <w:r>
        <w:rPr>
          <w:lang w:eastAsia="ko-KR"/>
        </w:rPr>
        <w:t xml:space="preserve"> </w:t>
      </w:r>
      <w:r w:rsidR="00CF063F" w:rsidRPr="00077148">
        <w:rPr>
          <w:lang w:eastAsia="ko-KR"/>
        </w:rPr>
        <w:t xml:space="preserve">and broadcast </w:t>
      </w:r>
      <w:r w:rsidR="00CF063F">
        <w:rPr>
          <w:lang w:eastAsia="ko-KR"/>
        </w:rPr>
        <w:t>are all supported</w:t>
      </w:r>
      <w:r w:rsidR="00CF063F" w:rsidRPr="00077148">
        <w:rPr>
          <w:lang w:eastAsia="ko-KR"/>
        </w:rPr>
        <w:t xml:space="preserve"> of SL</w:t>
      </w:r>
      <w:r w:rsidR="00E33122">
        <w:rPr>
          <w:lang w:eastAsia="ko-KR"/>
        </w:rPr>
        <w:t>-</w:t>
      </w:r>
      <w:r w:rsidR="00CF063F" w:rsidRPr="00077148">
        <w:rPr>
          <w:lang w:eastAsia="ko-KR"/>
        </w:rPr>
        <w:t>PRS transmissions</w:t>
      </w:r>
      <w:r w:rsidR="00CF063F">
        <w:rPr>
          <w:lang w:eastAsia="ko-KR"/>
        </w:rPr>
        <w:t xml:space="preserve">. </w:t>
      </w:r>
      <w:r w:rsidR="00211507">
        <w:rPr>
          <w:lang w:eastAsia="zh-CN"/>
        </w:rPr>
        <w:t xml:space="preserve">Unicast can be used at least for one-to-one relative positioning or ranging. </w:t>
      </w:r>
      <w:r w:rsidR="008048DF">
        <w:rPr>
          <w:lang w:eastAsia="zh-CN"/>
        </w:rPr>
        <w:t xml:space="preserve">From UE perspective, the destination ID should depend on the communication peer. </w:t>
      </w:r>
      <w:r w:rsidR="00211507">
        <w:rPr>
          <w:lang w:eastAsia="zh-CN"/>
        </w:rPr>
        <w:t>Groupcast</w:t>
      </w:r>
      <w:r w:rsidR="00822D1E">
        <w:rPr>
          <w:lang w:eastAsia="zh-CN"/>
        </w:rPr>
        <w:t xml:space="preserve"> and broadcast</w:t>
      </w:r>
      <w:r w:rsidR="00211507">
        <w:rPr>
          <w:lang w:eastAsia="zh-CN"/>
        </w:rPr>
        <w:t xml:space="preserve"> can be applied to relative or absolute positioning within a group</w:t>
      </w:r>
      <w:r>
        <w:rPr>
          <w:lang w:eastAsia="zh-CN"/>
        </w:rPr>
        <w:t xml:space="preserve"> which may </w:t>
      </w:r>
      <w:r w:rsidR="00822D1E">
        <w:rPr>
          <w:lang w:eastAsia="zh-CN"/>
        </w:rPr>
        <w:t>con</w:t>
      </w:r>
      <w:r>
        <w:rPr>
          <w:lang w:eastAsia="zh-CN"/>
        </w:rPr>
        <w:t>tain for example</w:t>
      </w:r>
      <w:r w:rsidR="00822D1E">
        <w:rPr>
          <w:lang w:eastAsia="zh-CN"/>
        </w:rPr>
        <w:t xml:space="preserve"> a target UE and one or more anchor UEs.</w:t>
      </w:r>
      <w:r w:rsidR="0013291C">
        <w:rPr>
          <w:lang w:eastAsia="zh-CN"/>
        </w:rPr>
        <w:t xml:space="preserve"> </w:t>
      </w:r>
      <w:r w:rsidR="00590A4B">
        <w:rPr>
          <w:lang w:eastAsia="zh-CN"/>
        </w:rPr>
        <w:t>G</w:t>
      </w:r>
      <w:r w:rsidR="008048DF">
        <w:rPr>
          <w:lang w:eastAsia="zh-CN"/>
        </w:rPr>
        <w:t xml:space="preserve">roupcast destination ID could be based on the group identifier. </w:t>
      </w:r>
      <w:r w:rsidR="00590A4B">
        <w:rPr>
          <w:lang w:eastAsia="zh-CN"/>
        </w:rPr>
        <w:t xml:space="preserve">While </w:t>
      </w:r>
      <w:r w:rsidR="008048DF">
        <w:rPr>
          <w:lang w:eastAsia="zh-CN"/>
        </w:rPr>
        <w:t>broadcast destin</w:t>
      </w:r>
      <w:r w:rsidR="00590A4B">
        <w:rPr>
          <w:lang w:eastAsia="zh-CN"/>
        </w:rPr>
        <w:t xml:space="preserve">ation ID may be used for indicating </w:t>
      </w:r>
      <w:r w:rsidR="004C393D">
        <w:rPr>
          <w:lang w:eastAsia="zh-CN"/>
        </w:rPr>
        <w:t xml:space="preserve">the </w:t>
      </w:r>
      <w:r w:rsidR="00590A4B">
        <w:rPr>
          <w:lang w:eastAsia="zh-CN"/>
        </w:rPr>
        <w:t xml:space="preserve">service. </w:t>
      </w:r>
    </w:p>
    <w:p w14:paraId="35B06F0C" w14:textId="608D06C8" w:rsidR="00211507" w:rsidRDefault="007033F0" w:rsidP="00D41845">
      <w:pPr>
        <w:rPr>
          <w:lang w:eastAsia="zh-CN"/>
        </w:rPr>
      </w:pPr>
      <w:r>
        <w:rPr>
          <w:lang w:eastAsia="zh-CN"/>
        </w:rPr>
        <w:t>For UE</w:t>
      </w:r>
      <w:r w:rsidR="00C90179">
        <w:rPr>
          <w:lang w:eastAsia="zh-CN"/>
        </w:rPr>
        <w:t>s</w:t>
      </w:r>
      <w:r>
        <w:rPr>
          <w:lang w:eastAsia="zh-CN"/>
        </w:rPr>
        <w:t xml:space="preserve"> well distinguish</w:t>
      </w:r>
      <w:r w:rsidR="00C90179">
        <w:rPr>
          <w:lang w:eastAsia="zh-CN"/>
        </w:rPr>
        <w:t>ing</w:t>
      </w:r>
      <w:r>
        <w:rPr>
          <w:lang w:eastAsia="zh-CN"/>
        </w:rPr>
        <w:t xml:space="preserve"> the cast types,</w:t>
      </w:r>
      <w:r w:rsidR="00314218">
        <w:rPr>
          <w:lang w:eastAsia="zh-CN"/>
        </w:rPr>
        <w:t xml:space="preserve"> it is </w:t>
      </w:r>
      <w:r w:rsidR="00C90179">
        <w:rPr>
          <w:lang w:eastAsia="zh-CN"/>
        </w:rPr>
        <w:t>beneficial</w:t>
      </w:r>
      <w:r w:rsidR="00314218">
        <w:rPr>
          <w:lang w:eastAsia="zh-CN"/>
        </w:rPr>
        <w:t xml:space="preserve"> to use destination ID to differentiate different cast types</w:t>
      </w:r>
      <w:r>
        <w:rPr>
          <w:lang w:eastAsia="zh-CN"/>
        </w:rPr>
        <w:t xml:space="preserve">. </w:t>
      </w:r>
      <w:r w:rsidR="00211507">
        <w:rPr>
          <w:lang w:eastAsia="zh-CN"/>
        </w:rPr>
        <w:t>Therefore, we have the following proposal:</w:t>
      </w:r>
    </w:p>
    <w:p w14:paraId="220098E0" w14:textId="5020EEBE" w:rsidR="006F6DC6" w:rsidRDefault="006F6DC6" w:rsidP="00D41845">
      <w:pPr>
        <w:rPr>
          <w:b/>
          <w:i/>
        </w:rPr>
      </w:pPr>
      <w:r>
        <w:rPr>
          <w:b/>
          <w:i/>
        </w:rPr>
        <w:t>Proposal</w:t>
      </w:r>
      <w:r w:rsidR="004E310C">
        <w:rPr>
          <w:b/>
          <w:i/>
        </w:rPr>
        <w:t xml:space="preserve"> </w:t>
      </w:r>
      <w:r w:rsidR="004E310C" w:rsidRPr="00E10A28">
        <w:rPr>
          <w:b/>
          <w:i/>
        </w:rPr>
        <w:fldChar w:fldCharType="begin"/>
      </w:r>
      <w:r w:rsidR="004E310C" w:rsidRPr="00E10A28">
        <w:rPr>
          <w:b/>
          <w:i/>
        </w:rPr>
        <w:instrText xml:space="preserve"> SEQ Proposal \* ARABIC </w:instrText>
      </w:r>
      <w:r w:rsidR="004E310C" w:rsidRPr="00E10A28">
        <w:rPr>
          <w:b/>
          <w:i/>
        </w:rPr>
        <w:fldChar w:fldCharType="separate"/>
      </w:r>
      <w:r w:rsidR="005C5ED1">
        <w:rPr>
          <w:b/>
          <w:i/>
          <w:noProof/>
        </w:rPr>
        <w:t>15</w:t>
      </w:r>
      <w:r w:rsidR="004E310C" w:rsidRPr="00E10A28">
        <w:rPr>
          <w:b/>
          <w:i/>
        </w:rPr>
        <w:fldChar w:fldCharType="end"/>
      </w:r>
      <w:r w:rsidRPr="00E10A28">
        <w:rPr>
          <w:b/>
          <w:i/>
        </w:rPr>
        <w:t>:</w:t>
      </w:r>
      <w:r>
        <w:rPr>
          <w:b/>
          <w:i/>
        </w:rPr>
        <w:t xml:space="preserve"> Support to use destination ID to differentiate different </w:t>
      </w:r>
      <w:r w:rsidR="00C90179">
        <w:rPr>
          <w:b/>
          <w:i/>
        </w:rPr>
        <w:t xml:space="preserve">SL-PRS </w:t>
      </w:r>
      <w:r w:rsidR="00AC13B0">
        <w:rPr>
          <w:b/>
          <w:i/>
        </w:rPr>
        <w:t xml:space="preserve">transmission </w:t>
      </w:r>
      <w:r>
        <w:rPr>
          <w:b/>
          <w:i/>
        </w:rPr>
        <w:t>types. Others should be left to RAN2 discussion.</w:t>
      </w:r>
    </w:p>
    <w:p w14:paraId="2B3AE6D3" w14:textId="77777777" w:rsidR="006F6DC6" w:rsidRPr="002E35BE" w:rsidRDefault="006F6DC6" w:rsidP="00D41845">
      <w:pPr>
        <w:rPr>
          <w:lang w:eastAsia="zh-CN"/>
        </w:rPr>
      </w:pPr>
    </w:p>
    <w:p w14:paraId="5A2A012D" w14:textId="23C8A228" w:rsidR="00FB39A3" w:rsidRDefault="00F30443" w:rsidP="00FB39A3">
      <w:pPr>
        <w:pStyle w:val="1"/>
        <w:rPr>
          <w:lang w:eastAsia="zh-CN"/>
        </w:rPr>
      </w:pPr>
      <w:r>
        <w:rPr>
          <w:lang w:eastAsia="zh-CN"/>
        </w:rPr>
        <w:t>Resource allocation in Scheme 1</w:t>
      </w:r>
    </w:p>
    <w:p w14:paraId="55DBAF9B" w14:textId="77777777" w:rsidR="00F85D34" w:rsidRDefault="00F85D34" w:rsidP="00F85D34">
      <w:pPr>
        <w:rPr>
          <w:lang w:eastAsia="zh-CN"/>
        </w:rPr>
      </w:pPr>
      <w:r>
        <w:rPr>
          <w:rFonts w:hint="eastAsia"/>
          <w:lang w:eastAsia="zh-CN"/>
        </w:rPr>
        <w:t>I</w:t>
      </w:r>
      <w:r>
        <w:rPr>
          <w:lang w:eastAsia="zh-CN"/>
        </w:rPr>
        <w:t xml:space="preserve">n Scheme 1, </w:t>
      </w:r>
      <w:proofErr w:type="spellStart"/>
      <w:r>
        <w:rPr>
          <w:lang w:eastAsia="zh-CN"/>
        </w:rPr>
        <w:t>gNB</w:t>
      </w:r>
      <w:proofErr w:type="spellEnd"/>
      <w:r>
        <w:rPr>
          <w:lang w:eastAsia="zh-CN"/>
        </w:rPr>
        <w:t xml:space="preserve"> controls the resource allocation for SL-PRS transmission. The general procedure can be described as follows. When a UE wants to transmit SL-PRS according to a certain positioning service, it first sends the SL-PRS transmission request to the </w:t>
      </w:r>
      <w:proofErr w:type="spellStart"/>
      <w:r>
        <w:rPr>
          <w:lang w:eastAsia="zh-CN"/>
        </w:rPr>
        <w:t>gNB</w:t>
      </w:r>
      <w:proofErr w:type="spellEnd"/>
      <w:r>
        <w:rPr>
          <w:lang w:eastAsia="zh-CN"/>
        </w:rPr>
        <w:t xml:space="preserve"> to request resources. Upon the request of the UE, </w:t>
      </w:r>
      <w:proofErr w:type="spellStart"/>
      <w:r>
        <w:rPr>
          <w:lang w:eastAsia="zh-CN"/>
        </w:rPr>
        <w:t>gNB</w:t>
      </w:r>
      <w:proofErr w:type="spellEnd"/>
      <w:r>
        <w:rPr>
          <w:lang w:eastAsia="zh-CN"/>
        </w:rPr>
        <w:t xml:space="preserve"> grants certain resources for transmitting the SL-PRS. The granted resource can be configured by </w:t>
      </w:r>
      <w:proofErr w:type="spellStart"/>
      <w:r>
        <w:rPr>
          <w:lang w:eastAsia="zh-CN"/>
        </w:rPr>
        <w:t>gNB</w:t>
      </w:r>
      <w:proofErr w:type="spellEnd"/>
      <w:r>
        <w:rPr>
          <w:lang w:eastAsia="zh-CN"/>
        </w:rPr>
        <w:t xml:space="preserve"> following the similar mechanism like mode 1 for SL communication, e.g. dynamic grant, configured grant type1/type 2.</w:t>
      </w:r>
    </w:p>
    <w:p w14:paraId="7BC6FAA1" w14:textId="2F69DEBD" w:rsidR="00F85D34" w:rsidRDefault="00F85D34" w:rsidP="00F85D34">
      <w:pPr>
        <w:rPr>
          <w:b/>
          <w:i/>
        </w:rPr>
      </w:pPr>
      <w:r>
        <w:rPr>
          <w:b/>
          <w:i/>
        </w:rPr>
        <w:t>Proposal</w:t>
      </w:r>
      <w:r w:rsidR="004E310C">
        <w:rPr>
          <w:b/>
          <w:i/>
        </w:rPr>
        <w:t xml:space="preserve"> </w:t>
      </w:r>
      <w:r w:rsidR="004E310C" w:rsidRPr="00E10A28">
        <w:rPr>
          <w:b/>
          <w:i/>
        </w:rPr>
        <w:fldChar w:fldCharType="begin"/>
      </w:r>
      <w:r w:rsidR="004E310C" w:rsidRPr="00E10A28">
        <w:rPr>
          <w:b/>
          <w:i/>
        </w:rPr>
        <w:instrText xml:space="preserve"> SEQ Proposal \* ARABIC </w:instrText>
      </w:r>
      <w:r w:rsidR="004E310C" w:rsidRPr="00E10A28">
        <w:rPr>
          <w:b/>
          <w:i/>
        </w:rPr>
        <w:fldChar w:fldCharType="separate"/>
      </w:r>
      <w:r w:rsidR="005C5ED1">
        <w:rPr>
          <w:b/>
          <w:i/>
          <w:noProof/>
        </w:rPr>
        <w:t>16</w:t>
      </w:r>
      <w:r w:rsidR="004E310C" w:rsidRPr="00E10A28">
        <w:rPr>
          <w:b/>
          <w:i/>
        </w:rPr>
        <w:fldChar w:fldCharType="end"/>
      </w:r>
      <w:r w:rsidRPr="00E10A28">
        <w:rPr>
          <w:b/>
          <w:i/>
        </w:rPr>
        <w:t>:</w:t>
      </w:r>
      <w:r>
        <w:rPr>
          <w:b/>
          <w:i/>
        </w:rPr>
        <w:t xml:space="preserve"> </w:t>
      </w:r>
      <w:r w:rsidR="00E512B1">
        <w:rPr>
          <w:b/>
          <w:i/>
        </w:rPr>
        <w:t>For resource allocation scheme 1, s</w:t>
      </w:r>
      <w:r w:rsidR="00E512B1">
        <w:rPr>
          <w:b/>
          <w:i/>
        </w:rPr>
        <w:t xml:space="preserve">upport </w:t>
      </w:r>
      <w:proofErr w:type="spellStart"/>
      <w:r w:rsidR="00E512B1">
        <w:rPr>
          <w:b/>
          <w:i/>
        </w:rPr>
        <w:t>gNB</w:t>
      </w:r>
      <w:proofErr w:type="spellEnd"/>
      <w:r w:rsidR="00E512B1">
        <w:rPr>
          <w:b/>
          <w:i/>
        </w:rPr>
        <w:t xml:space="preserve"> </w:t>
      </w:r>
      <w:r>
        <w:rPr>
          <w:b/>
          <w:i/>
        </w:rPr>
        <w:t xml:space="preserve">to grant </w:t>
      </w:r>
      <w:r w:rsidR="00BC5691">
        <w:rPr>
          <w:b/>
          <w:i/>
        </w:rPr>
        <w:t>UEs the</w:t>
      </w:r>
      <w:r w:rsidR="00BC5691" w:rsidRPr="00260650">
        <w:rPr>
          <w:b/>
          <w:i/>
        </w:rPr>
        <w:t xml:space="preserve"> </w:t>
      </w:r>
      <w:r w:rsidR="00920939">
        <w:rPr>
          <w:b/>
          <w:i/>
        </w:rPr>
        <w:t xml:space="preserve">SL-PRS </w:t>
      </w:r>
      <w:r>
        <w:rPr>
          <w:b/>
          <w:i/>
        </w:rPr>
        <w:t>resource</w:t>
      </w:r>
      <w:r w:rsidR="00BC5691">
        <w:rPr>
          <w:b/>
          <w:i/>
        </w:rPr>
        <w:t xml:space="preserve"> for transmission</w:t>
      </w:r>
      <w:r>
        <w:rPr>
          <w:b/>
          <w:i/>
        </w:rPr>
        <w:t xml:space="preserve"> </w:t>
      </w:r>
      <w:r w:rsidR="00260650" w:rsidRPr="00A44491">
        <w:rPr>
          <w:b/>
          <w:i/>
        </w:rPr>
        <w:t xml:space="preserve">at least </w:t>
      </w:r>
      <w:r w:rsidR="00260650">
        <w:rPr>
          <w:b/>
          <w:i/>
        </w:rPr>
        <w:t>by DL DCI</w:t>
      </w:r>
      <w:r>
        <w:rPr>
          <w:b/>
          <w:i/>
        </w:rPr>
        <w:t>.</w:t>
      </w:r>
    </w:p>
    <w:p w14:paraId="26AE4806" w14:textId="2861485B" w:rsidR="00260650" w:rsidRDefault="00260650" w:rsidP="00260650">
      <w:pPr>
        <w:rPr>
          <w:lang w:eastAsia="zh-CN"/>
        </w:rPr>
      </w:pPr>
      <w:r>
        <w:rPr>
          <w:lang w:eastAsia="zh-CN"/>
        </w:rPr>
        <w:t>For partial coverage scenario, it could be beneficial if one in-coverage UE could help to request SL-PRS for other out-of-coverage UEs. We think that the request of SL-PRS</w:t>
      </w:r>
      <w:r w:rsidRPr="00795F01">
        <w:rPr>
          <w:lang w:eastAsia="zh-CN"/>
        </w:rPr>
        <w:t xml:space="preserve"> </w:t>
      </w:r>
      <w:r>
        <w:rPr>
          <w:lang w:eastAsia="zh-CN"/>
        </w:rPr>
        <w:t xml:space="preserve">may include both the SL-PRS requirement for UE-A itself and for another OOC UE. </w:t>
      </w:r>
      <w:r w:rsidR="00BC5691">
        <w:rPr>
          <w:lang w:eastAsia="zh-CN"/>
        </w:rPr>
        <w:t xml:space="preserve">The request for </w:t>
      </w:r>
      <w:r>
        <w:rPr>
          <w:lang w:eastAsia="zh-CN"/>
        </w:rPr>
        <w:t>SL-PRS</w:t>
      </w:r>
      <w:r w:rsidR="00BC5691">
        <w:rPr>
          <w:lang w:eastAsia="zh-CN"/>
        </w:rPr>
        <w:t xml:space="preserve"> resource transmissions</w:t>
      </w:r>
      <w:r w:rsidR="00596596">
        <w:rPr>
          <w:lang w:eastAsia="zh-CN"/>
        </w:rPr>
        <w:t xml:space="preserve"> to </w:t>
      </w:r>
      <w:proofErr w:type="spellStart"/>
      <w:r w:rsidR="00596596">
        <w:rPr>
          <w:lang w:eastAsia="zh-CN"/>
        </w:rPr>
        <w:t>gNB</w:t>
      </w:r>
      <w:proofErr w:type="spellEnd"/>
      <w:r>
        <w:rPr>
          <w:lang w:eastAsia="zh-CN"/>
        </w:rPr>
        <w:t>, such as number of slots, can be carried by uplink MAC CE rather than UCI due to the limit</w:t>
      </w:r>
      <w:r w:rsidR="00F27D0B">
        <w:rPr>
          <w:lang w:eastAsia="zh-CN"/>
        </w:rPr>
        <w:t>ed</w:t>
      </w:r>
      <w:r>
        <w:rPr>
          <w:lang w:eastAsia="zh-CN"/>
        </w:rPr>
        <w:t xml:space="preserve"> capacity of uplink physical layer signaling.</w:t>
      </w:r>
    </w:p>
    <w:p w14:paraId="28CC3ECA" w14:textId="1FDCC772" w:rsidR="00260650" w:rsidRDefault="00260650" w:rsidP="00260650">
      <w:pPr>
        <w:rPr>
          <w:lang w:eastAsia="zh-CN"/>
        </w:rPr>
      </w:pPr>
      <w:r>
        <w:rPr>
          <w:rFonts w:hint="eastAsia"/>
          <w:lang w:eastAsia="zh-CN"/>
        </w:rPr>
        <w:t>T</w:t>
      </w:r>
      <w:r>
        <w:rPr>
          <w:lang w:eastAsia="zh-CN"/>
        </w:rPr>
        <w:t xml:space="preserve">he general diagram of resource allocation in Scheme 1 can be illustrated in </w:t>
      </w:r>
      <w:r>
        <w:rPr>
          <w:lang w:eastAsia="zh-CN"/>
        </w:rPr>
        <w:fldChar w:fldCharType="begin"/>
      </w:r>
      <w:r>
        <w:rPr>
          <w:lang w:eastAsia="zh-CN"/>
        </w:rPr>
        <w:instrText xml:space="preserve"> REF _Ref114508192 \h </w:instrText>
      </w:r>
      <w:r>
        <w:rPr>
          <w:lang w:eastAsia="zh-CN"/>
        </w:rPr>
      </w:r>
      <w:r>
        <w:rPr>
          <w:lang w:eastAsia="zh-CN"/>
        </w:rPr>
        <w:fldChar w:fldCharType="separate"/>
      </w:r>
      <w:r w:rsidR="005C5ED1">
        <w:t xml:space="preserve">Figure </w:t>
      </w:r>
      <w:r w:rsidR="005C5ED1">
        <w:rPr>
          <w:noProof/>
        </w:rPr>
        <w:t>4</w:t>
      </w:r>
      <w:r>
        <w:rPr>
          <w:lang w:eastAsia="zh-CN"/>
        </w:rPr>
        <w:fldChar w:fldCharType="end"/>
      </w:r>
      <w:r>
        <w:rPr>
          <w:lang w:eastAsia="zh-CN"/>
        </w:rPr>
        <w:t>.</w:t>
      </w:r>
    </w:p>
    <w:p w14:paraId="429DDA5B" w14:textId="77777777" w:rsidR="00260650" w:rsidRDefault="00260650" w:rsidP="00260650">
      <w:pPr>
        <w:keepNext/>
      </w:pPr>
      <w:r>
        <w:rPr>
          <w:noProof/>
          <w:lang w:eastAsia="zh-CN"/>
        </w:rPr>
        <w:lastRenderedPageBreak/>
        <mc:AlternateContent>
          <mc:Choice Requires="wpc">
            <w:drawing>
              <wp:inline distT="0" distB="0" distL="0" distR="0" wp14:anchorId="606EBB58" wp14:editId="1316162F">
                <wp:extent cx="5925185" cy="2584174"/>
                <wp:effectExtent l="0" t="0" r="0" b="0"/>
                <wp:docPr id="1248" name="画布 12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49" name="矩形 1249"/>
                        <wps:cNvSpPr/>
                        <wps:spPr>
                          <a:xfrm>
                            <a:off x="931902" y="277977"/>
                            <a:ext cx="694944" cy="27066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B637FC" w14:textId="77777777" w:rsidR="004E0932" w:rsidRPr="0058269E" w:rsidRDefault="004E0932" w:rsidP="00260650">
                              <w:pPr>
                                <w:jc w:val="center"/>
                                <w:rPr>
                                  <w:color w:val="000000" w:themeColor="text1"/>
                                  <w:lang w:eastAsia="zh-CN"/>
                                </w:rPr>
                              </w:pPr>
                              <w:r w:rsidRPr="0058269E">
                                <w:rPr>
                                  <w:rFonts w:hint="eastAsia"/>
                                  <w:color w:val="000000" w:themeColor="text1"/>
                                  <w:lang w:eastAsia="zh-CN"/>
                                </w:rPr>
                                <w:t>UE-B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矩形 1250"/>
                        <wps:cNvSpPr/>
                        <wps:spPr>
                          <a:xfrm>
                            <a:off x="2472527" y="278130"/>
                            <a:ext cx="694690" cy="2705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C37A2" w14:textId="77777777" w:rsidR="004E0932" w:rsidRPr="0058269E" w:rsidRDefault="004E0932" w:rsidP="00260650">
                              <w:pPr>
                                <w:jc w:val="center"/>
                                <w:rPr>
                                  <w:color w:val="000000" w:themeColor="text1"/>
                                  <w:lang w:eastAsia="zh-CN"/>
                                </w:rPr>
                              </w:pPr>
                              <w:r w:rsidRPr="0058269E">
                                <w:rPr>
                                  <w:rFonts w:hint="eastAsia"/>
                                  <w:color w:val="000000" w:themeColor="text1"/>
                                  <w:lang w:eastAsia="zh-CN"/>
                                </w:rPr>
                                <w:t>UE-A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1" name="矩形 1251"/>
                        <wps:cNvSpPr/>
                        <wps:spPr>
                          <a:xfrm>
                            <a:off x="4147707" y="277977"/>
                            <a:ext cx="694690" cy="2705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88E5BC" w14:textId="77777777" w:rsidR="004E0932" w:rsidRPr="0058269E" w:rsidRDefault="004E0932" w:rsidP="00260650">
                              <w:pPr>
                                <w:jc w:val="center"/>
                                <w:rPr>
                                  <w:color w:val="000000" w:themeColor="text1"/>
                                  <w:lang w:eastAsia="zh-CN"/>
                                </w:rPr>
                              </w:pPr>
                              <w:proofErr w:type="spellStart"/>
                              <w:r w:rsidRPr="0058269E">
                                <w:rPr>
                                  <w:rFonts w:hint="eastAsia"/>
                                  <w:color w:val="000000" w:themeColor="text1"/>
                                  <w:lang w:eastAsia="zh-CN"/>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2" name="直接连接符 1252"/>
                        <wps:cNvCnPr/>
                        <wps:spPr>
                          <a:xfrm flipH="1">
                            <a:off x="1283032" y="548640"/>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3" name="直接连接符 1253"/>
                        <wps:cNvCnPr/>
                        <wps:spPr>
                          <a:xfrm flipH="1">
                            <a:off x="2816240" y="548487"/>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4" name="直接连接符 1254"/>
                        <wps:cNvCnPr/>
                        <wps:spPr>
                          <a:xfrm flipH="1">
                            <a:off x="4520681" y="549224"/>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 name="直接箭头连接符 1255"/>
                        <wps:cNvCnPr/>
                        <wps:spPr>
                          <a:xfrm>
                            <a:off x="2816240" y="870507"/>
                            <a:ext cx="17044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7" name="直接箭头连接符 1257"/>
                        <wps:cNvCnPr/>
                        <wps:spPr>
                          <a:xfrm flipH="1">
                            <a:off x="2813277" y="1286206"/>
                            <a:ext cx="17044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8" name="直接箭头连接符 1258"/>
                        <wps:cNvCnPr/>
                        <wps:spPr>
                          <a:xfrm flipH="1">
                            <a:off x="1280048" y="1811624"/>
                            <a:ext cx="153619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9" name="文本框 1259"/>
                        <wps:cNvSpPr txBox="1"/>
                        <wps:spPr>
                          <a:xfrm>
                            <a:off x="3119145" y="570585"/>
                            <a:ext cx="1028562" cy="2926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9A9251" w14:textId="77777777" w:rsidR="004E0932" w:rsidRDefault="004E0932" w:rsidP="00260650">
                              <w:pPr>
                                <w:spacing w:after="0"/>
                                <w:jc w:val="center"/>
                                <w:rPr>
                                  <w:sz w:val="13"/>
                                  <w:szCs w:val="13"/>
                                  <w:lang w:eastAsia="zh-CN"/>
                                </w:rPr>
                              </w:pPr>
                              <w:r w:rsidRPr="00575E41">
                                <w:rPr>
                                  <w:rFonts w:hint="eastAsia"/>
                                  <w:sz w:val="13"/>
                                  <w:szCs w:val="13"/>
                                  <w:lang w:eastAsia="zh-CN"/>
                                </w:rPr>
                                <w:t>SL</w:t>
                              </w:r>
                              <w:r w:rsidRPr="00575E41">
                                <w:rPr>
                                  <w:sz w:val="13"/>
                                  <w:szCs w:val="13"/>
                                  <w:lang w:eastAsia="zh-CN"/>
                                </w:rPr>
                                <w:t>-PRS Request</w:t>
                              </w:r>
                            </w:p>
                            <w:p w14:paraId="55EC16C6" w14:textId="77777777" w:rsidR="004E0932" w:rsidRDefault="004E0932" w:rsidP="00260650">
                              <w:pPr>
                                <w:spacing w:after="0"/>
                                <w:jc w:val="center"/>
                                <w:rPr>
                                  <w:sz w:val="13"/>
                                  <w:szCs w:val="13"/>
                                  <w:lang w:eastAsia="zh-CN"/>
                                </w:rPr>
                              </w:pPr>
                              <w:r>
                                <w:rPr>
                                  <w:rFonts w:hint="eastAsia"/>
                                  <w:sz w:val="13"/>
                                  <w:szCs w:val="13"/>
                                  <w:lang w:eastAsia="zh-CN"/>
                                </w:rPr>
                                <w:t>(</w:t>
                              </w:r>
                              <w:r>
                                <w:rPr>
                                  <w:sz w:val="13"/>
                                  <w:szCs w:val="13"/>
                                  <w:lang w:eastAsia="zh-CN"/>
                                </w:rPr>
                                <w:t>MAC CE)</w:t>
                              </w:r>
                            </w:p>
                            <w:p w14:paraId="5D32929A" w14:textId="77777777" w:rsidR="004E0932" w:rsidRPr="00575E41" w:rsidRDefault="004E0932" w:rsidP="00260650">
                              <w:pPr>
                                <w:spacing w:after="0"/>
                                <w:jc w:val="center"/>
                                <w:rPr>
                                  <w:sz w:val="13"/>
                                  <w:szCs w:val="13"/>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1" name="文本框 1261"/>
                        <wps:cNvSpPr txBox="1"/>
                        <wps:spPr>
                          <a:xfrm>
                            <a:off x="3079606" y="972038"/>
                            <a:ext cx="1265530" cy="2978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3759E7" w14:textId="77777777" w:rsidR="004E0932" w:rsidRDefault="004E0932" w:rsidP="00260650">
                              <w:pPr>
                                <w:spacing w:after="0"/>
                                <w:jc w:val="center"/>
                                <w:rPr>
                                  <w:sz w:val="13"/>
                                  <w:szCs w:val="13"/>
                                  <w:lang w:eastAsia="zh-CN"/>
                                </w:rPr>
                              </w:pPr>
                              <w:r>
                                <w:rPr>
                                  <w:sz w:val="13"/>
                                  <w:szCs w:val="13"/>
                                  <w:lang w:eastAsia="zh-CN"/>
                                </w:rPr>
                                <w:t>Resource schedule</w:t>
                              </w:r>
                            </w:p>
                            <w:p w14:paraId="0380BEAD" w14:textId="77777777" w:rsidR="004E0932" w:rsidRPr="00575E41" w:rsidRDefault="004E0932" w:rsidP="00260650">
                              <w:pPr>
                                <w:spacing w:after="0"/>
                                <w:jc w:val="center"/>
                                <w:rPr>
                                  <w:sz w:val="13"/>
                                  <w:szCs w:val="13"/>
                                  <w:lang w:eastAsia="zh-CN"/>
                                </w:rPr>
                              </w:pPr>
                              <w:r>
                                <w:rPr>
                                  <w:rFonts w:hint="eastAsia"/>
                                  <w:sz w:val="13"/>
                                  <w:szCs w:val="13"/>
                                  <w:lang w:eastAsia="zh-CN"/>
                                </w:rPr>
                                <w:t>(</w:t>
                              </w:r>
                              <w:r>
                                <w:rPr>
                                  <w:sz w:val="13"/>
                                  <w:szCs w:val="13"/>
                                  <w:lang w:eastAsia="zh-CN"/>
                                </w:rPr>
                                <w:t>DCI</w:t>
                              </w:r>
                              <w:r>
                                <w:rPr>
                                  <w:rFonts w:hint="eastAsia"/>
                                  <w:sz w:val="13"/>
                                  <w:szCs w:val="13"/>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4" name="文本框 1264"/>
                        <wps:cNvSpPr txBox="1"/>
                        <wps:spPr>
                          <a:xfrm>
                            <a:off x="1327023" y="1475130"/>
                            <a:ext cx="1401536" cy="2926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28C7C0" w14:textId="77777777" w:rsidR="004E0932" w:rsidRDefault="004E0932" w:rsidP="00260650">
                              <w:pPr>
                                <w:spacing w:after="0"/>
                                <w:jc w:val="center"/>
                                <w:rPr>
                                  <w:sz w:val="13"/>
                                  <w:szCs w:val="13"/>
                                  <w:lang w:eastAsia="zh-CN"/>
                                </w:rPr>
                              </w:pPr>
                              <w:r w:rsidRPr="00575E41">
                                <w:rPr>
                                  <w:rFonts w:hint="eastAsia"/>
                                  <w:sz w:val="13"/>
                                  <w:szCs w:val="13"/>
                                  <w:lang w:eastAsia="zh-CN"/>
                                </w:rPr>
                                <w:t>SL</w:t>
                              </w:r>
                              <w:r w:rsidRPr="00575E41">
                                <w:rPr>
                                  <w:sz w:val="13"/>
                                  <w:szCs w:val="13"/>
                                  <w:lang w:eastAsia="zh-CN"/>
                                </w:rPr>
                                <w:t xml:space="preserve">-PRS </w:t>
                              </w:r>
                              <w:r>
                                <w:rPr>
                                  <w:sz w:val="13"/>
                                  <w:szCs w:val="13"/>
                                  <w:lang w:eastAsia="zh-CN"/>
                                </w:rPr>
                                <w:t>transmission</w:t>
                              </w:r>
                            </w:p>
                            <w:p w14:paraId="7783E557" w14:textId="77777777" w:rsidR="004E0932" w:rsidRDefault="004E0932" w:rsidP="00260650">
                              <w:pPr>
                                <w:spacing w:after="0"/>
                                <w:jc w:val="center"/>
                                <w:rPr>
                                  <w:sz w:val="13"/>
                                  <w:szCs w:val="13"/>
                                  <w:lang w:eastAsia="zh-CN"/>
                                </w:rPr>
                              </w:pPr>
                              <w:r>
                                <w:rPr>
                                  <w:sz w:val="13"/>
                                  <w:szCs w:val="13"/>
                                  <w:lang w:eastAsia="zh-CN"/>
                                </w:rPr>
                                <w:t>(SCI and SL-PRS)</w:t>
                              </w:r>
                            </w:p>
                            <w:p w14:paraId="1A023D95" w14:textId="77777777" w:rsidR="004E0932" w:rsidRPr="00575E41" w:rsidRDefault="004E0932" w:rsidP="00260650">
                              <w:pPr>
                                <w:spacing w:after="0"/>
                                <w:jc w:val="center"/>
                                <w:rPr>
                                  <w:sz w:val="13"/>
                                  <w:szCs w:val="13"/>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06EBB58" id="画布 1248" o:spid="_x0000_s1225" editas="canvas" style="width:466.55pt;height:203.5pt;mso-position-horizontal-relative:char;mso-position-vertical-relative:line" coordsize="59251,25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">
                <v:shape id="_x0000_s1226" type="#_x0000_t75" style="position:absolute;width:59251;height:25838;visibility:visible;mso-wrap-style:square">
                  <v:fill o:detectmouseclick="t"/>
                  <v:path o:connecttype="none"/>
                </v:shape>
                <v:rect id="矩形 1249" o:spid="_x0000_s1227" style="position:absolute;left:9319;top:2779;width:6949;height:2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" filled="f" strokecolor="black [3213]">
                  <v:textbox>
                    <w:txbxContent>
                      <w:p w14:paraId="26B637FC" w14:textId="77777777" w:rsidR="004E0932" w:rsidRPr="0058269E" w:rsidRDefault="004E0932" w:rsidP="00260650">
                        <w:pPr>
                          <w:jc w:val="center"/>
                          <w:rPr>
                            <w:color w:val="000000" w:themeColor="text1"/>
                            <w:lang w:eastAsia="zh-CN"/>
                          </w:rPr>
                        </w:pPr>
                        <w:r w:rsidRPr="0058269E">
                          <w:rPr>
                            <w:rFonts w:hint="eastAsia"/>
                            <w:color w:val="000000" w:themeColor="text1"/>
                            <w:lang w:eastAsia="zh-CN"/>
                          </w:rPr>
                          <w:t>UE-B</w:t>
                        </w:r>
                      </w:p>
                    </w:txbxContent>
                  </v:textbox>
                </v:rect>
                <v:rect id="矩形 1250" o:spid="_x0000_s1228" style="position:absolute;left:24725;top:2781;width:6947;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" filled="f" strokecolor="black [3213]">
                  <v:textbox>
                    <w:txbxContent>
                      <w:p w14:paraId="6F9C37A2" w14:textId="77777777" w:rsidR="004E0932" w:rsidRPr="0058269E" w:rsidRDefault="004E0932" w:rsidP="00260650">
                        <w:pPr>
                          <w:jc w:val="center"/>
                          <w:rPr>
                            <w:color w:val="000000" w:themeColor="text1"/>
                            <w:lang w:eastAsia="zh-CN"/>
                          </w:rPr>
                        </w:pPr>
                        <w:r w:rsidRPr="0058269E">
                          <w:rPr>
                            <w:rFonts w:hint="eastAsia"/>
                            <w:color w:val="000000" w:themeColor="text1"/>
                            <w:lang w:eastAsia="zh-CN"/>
                          </w:rPr>
                          <w:t>UE-A</w:t>
                        </w:r>
                      </w:p>
                    </w:txbxContent>
                  </v:textbox>
                </v:rect>
                <v:rect id="矩形 1251" o:spid="_x0000_s1229" style="position:absolute;left:41477;top:2779;width:6946;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" filled="f" strokecolor="black [3213]">
                  <v:textbox>
                    <w:txbxContent>
                      <w:p w14:paraId="7C88E5BC" w14:textId="77777777" w:rsidR="004E0932" w:rsidRPr="0058269E" w:rsidRDefault="004E0932" w:rsidP="00260650">
                        <w:pPr>
                          <w:jc w:val="center"/>
                          <w:rPr>
                            <w:color w:val="000000" w:themeColor="text1"/>
                            <w:lang w:eastAsia="zh-CN"/>
                          </w:rPr>
                        </w:pPr>
                        <w:proofErr w:type="spellStart"/>
                        <w:r w:rsidRPr="0058269E">
                          <w:rPr>
                            <w:rFonts w:hint="eastAsia"/>
                            <w:color w:val="000000" w:themeColor="text1"/>
                            <w:lang w:eastAsia="zh-CN"/>
                          </w:rPr>
                          <w:t>gNB</w:t>
                        </w:r>
                        <w:proofErr w:type="spellEnd"/>
                      </w:p>
                    </w:txbxContent>
                  </v:textbox>
                </v:rect>
                <v:line id="直接连接符 1252" o:spid="_x0000_s1230" style="position:absolute;flip:x;visibility:visible;mso-wrap-style:square" from="12830,5486" to="12830,23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" strokecolor="black [3213]"/>
                <v:line id="直接连接符 1253" o:spid="_x0000_s1231" style="position:absolute;flip:x;visibility:visible;mso-wrap-style:square" from="28162,5484" to="28162,23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" strokecolor="black [3213]"/>
                <v:line id="直接连接符 1254" o:spid="_x0000_s1232" style="position:absolute;flip:x;visibility:visible;mso-wrap-style:square" from="45206,5492" to="45206,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" strokecolor="black [3213]"/>
                <v:shapetype id="_x0000_t32" coordsize="21600,21600" o:spt="32" o:oned="t" path="m,l21600,21600e" filled="f">
                  <v:path arrowok="t" fillok="f" o:connecttype="none"/>
                  <o:lock v:ext="edit" shapetype="t"/>
                </v:shapetype>
                <v:shape id="直接箭头连接符 1255" o:spid="_x0000_s1233" type="#_x0000_t32" style="position:absolute;left:28162;top:8705;width:17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" strokecolor="black [3213]">
                  <v:stroke endarrow="block"/>
                </v:shape>
                <v:shape id="直接箭头连接符 1257" o:spid="_x0000_s1234" type="#_x0000_t32" style="position:absolute;left:28132;top:12862;width:170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" strokecolor="black [3213]">
                  <v:stroke endarrow="block"/>
                </v:shape>
                <v:shape id="直接箭头连接符 1258" o:spid="_x0000_s1235" type="#_x0000_t32" style="position:absolute;left:12800;top:18116;width:153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" strokecolor="black [3213]">
                  <v:stroke endarrow="block"/>
                </v:shape>
                <v:shape id="文本框 1259" o:spid="_x0000_s1236" type="#_x0000_t202" style="position:absolute;left:31191;top:5705;width:10286;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" fillcolor="white [3201]" stroked="f" strokeweight=".5pt">
                  <v:textbox>
                    <w:txbxContent>
                      <w:p w14:paraId="459A9251" w14:textId="77777777" w:rsidR="004E0932" w:rsidRDefault="004E0932" w:rsidP="00260650">
                        <w:pPr>
                          <w:spacing w:after="0"/>
                          <w:jc w:val="center"/>
                          <w:rPr>
                            <w:sz w:val="13"/>
                            <w:szCs w:val="13"/>
                            <w:lang w:eastAsia="zh-CN"/>
                          </w:rPr>
                        </w:pPr>
                        <w:r w:rsidRPr="00575E41">
                          <w:rPr>
                            <w:rFonts w:hint="eastAsia"/>
                            <w:sz w:val="13"/>
                            <w:szCs w:val="13"/>
                            <w:lang w:eastAsia="zh-CN"/>
                          </w:rPr>
                          <w:t>SL</w:t>
                        </w:r>
                        <w:r w:rsidRPr="00575E41">
                          <w:rPr>
                            <w:sz w:val="13"/>
                            <w:szCs w:val="13"/>
                            <w:lang w:eastAsia="zh-CN"/>
                          </w:rPr>
                          <w:t>-PRS Request</w:t>
                        </w:r>
                      </w:p>
                      <w:p w14:paraId="55EC16C6" w14:textId="77777777" w:rsidR="004E0932" w:rsidRDefault="004E0932" w:rsidP="00260650">
                        <w:pPr>
                          <w:spacing w:after="0"/>
                          <w:jc w:val="center"/>
                          <w:rPr>
                            <w:sz w:val="13"/>
                            <w:szCs w:val="13"/>
                            <w:lang w:eastAsia="zh-CN"/>
                          </w:rPr>
                        </w:pPr>
                        <w:r>
                          <w:rPr>
                            <w:rFonts w:hint="eastAsia"/>
                            <w:sz w:val="13"/>
                            <w:szCs w:val="13"/>
                            <w:lang w:eastAsia="zh-CN"/>
                          </w:rPr>
                          <w:t>(</w:t>
                        </w:r>
                        <w:r>
                          <w:rPr>
                            <w:sz w:val="13"/>
                            <w:szCs w:val="13"/>
                            <w:lang w:eastAsia="zh-CN"/>
                          </w:rPr>
                          <w:t>MAC CE)</w:t>
                        </w:r>
                      </w:p>
                      <w:p w14:paraId="5D32929A" w14:textId="77777777" w:rsidR="004E0932" w:rsidRPr="00575E41" w:rsidRDefault="004E0932" w:rsidP="00260650">
                        <w:pPr>
                          <w:spacing w:after="0"/>
                          <w:jc w:val="center"/>
                          <w:rPr>
                            <w:sz w:val="13"/>
                            <w:szCs w:val="13"/>
                            <w:lang w:eastAsia="zh-CN"/>
                          </w:rPr>
                        </w:pPr>
                      </w:p>
                    </w:txbxContent>
                  </v:textbox>
                </v:shape>
                <v:shape id="文本框 1261" o:spid="_x0000_s1237" type="#_x0000_t202" style="position:absolute;left:30796;top:9720;width:1265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" fillcolor="white [3201]" stroked="f" strokeweight=".5pt">
                  <v:textbox>
                    <w:txbxContent>
                      <w:p w14:paraId="413759E7" w14:textId="77777777" w:rsidR="004E0932" w:rsidRDefault="004E0932" w:rsidP="00260650">
                        <w:pPr>
                          <w:spacing w:after="0"/>
                          <w:jc w:val="center"/>
                          <w:rPr>
                            <w:sz w:val="13"/>
                            <w:szCs w:val="13"/>
                            <w:lang w:eastAsia="zh-CN"/>
                          </w:rPr>
                        </w:pPr>
                        <w:r>
                          <w:rPr>
                            <w:sz w:val="13"/>
                            <w:szCs w:val="13"/>
                            <w:lang w:eastAsia="zh-CN"/>
                          </w:rPr>
                          <w:t>Resource schedule</w:t>
                        </w:r>
                      </w:p>
                      <w:p w14:paraId="0380BEAD" w14:textId="77777777" w:rsidR="004E0932" w:rsidRPr="00575E41" w:rsidRDefault="004E0932" w:rsidP="00260650">
                        <w:pPr>
                          <w:spacing w:after="0"/>
                          <w:jc w:val="center"/>
                          <w:rPr>
                            <w:sz w:val="13"/>
                            <w:szCs w:val="13"/>
                            <w:lang w:eastAsia="zh-CN"/>
                          </w:rPr>
                        </w:pPr>
                        <w:r>
                          <w:rPr>
                            <w:rFonts w:hint="eastAsia"/>
                            <w:sz w:val="13"/>
                            <w:szCs w:val="13"/>
                            <w:lang w:eastAsia="zh-CN"/>
                          </w:rPr>
                          <w:t>(</w:t>
                        </w:r>
                        <w:r>
                          <w:rPr>
                            <w:sz w:val="13"/>
                            <w:szCs w:val="13"/>
                            <w:lang w:eastAsia="zh-CN"/>
                          </w:rPr>
                          <w:t>DCI</w:t>
                        </w:r>
                        <w:r>
                          <w:rPr>
                            <w:rFonts w:hint="eastAsia"/>
                            <w:sz w:val="13"/>
                            <w:szCs w:val="13"/>
                            <w:lang w:eastAsia="zh-CN"/>
                          </w:rPr>
                          <w:t>)</w:t>
                        </w:r>
                      </w:p>
                    </w:txbxContent>
                  </v:textbox>
                </v:shape>
                <v:shape id="文本框 1264" o:spid="_x0000_s1238" type="#_x0000_t202" style="position:absolute;left:13270;top:14751;width:14015;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" fillcolor="white [3201]" stroked="f" strokeweight=".5pt">
                  <v:textbox>
                    <w:txbxContent>
                      <w:p w14:paraId="4028C7C0" w14:textId="77777777" w:rsidR="004E0932" w:rsidRDefault="004E0932" w:rsidP="00260650">
                        <w:pPr>
                          <w:spacing w:after="0"/>
                          <w:jc w:val="center"/>
                          <w:rPr>
                            <w:sz w:val="13"/>
                            <w:szCs w:val="13"/>
                            <w:lang w:eastAsia="zh-CN"/>
                          </w:rPr>
                        </w:pPr>
                        <w:r w:rsidRPr="00575E41">
                          <w:rPr>
                            <w:rFonts w:hint="eastAsia"/>
                            <w:sz w:val="13"/>
                            <w:szCs w:val="13"/>
                            <w:lang w:eastAsia="zh-CN"/>
                          </w:rPr>
                          <w:t>SL</w:t>
                        </w:r>
                        <w:r w:rsidRPr="00575E41">
                          <w:rPr>
                            <w:sz w:val="13"/>
                            <w:szCs w:val="13"/>
                            <w:lang w:eastAsia="zh-CN"/>
                          </w:rPr>
                          <w:t xml:space="preserve">-PRS </w:t>
                        </w:r>
                        <w:r>
                          <w:rPr>
                            <w:sz w:val="13"/>
                            <w:szCs w:val="13"/>
                            <w:lang w:eastAsia="zh-CN"/>
                          </w:rPr>
                          <w:t>transmission</w:t>
                        </w:r>
                      </w:p>
                      <w:p w14:paraId="7783E557" w14:textId="77777777" w:rsidR="004E0932" w:rsidRDefault="004E0932" w:rsidP="00260650">
                        <w:pPr>
                          <w:spacing w:after="0"/>
                          <w:jc w:val="center"/>
                          <w:rPr>
                            <w:sz w:val="13"/>
                            <w:szCs w:val="13"/>
                            <w:lang w:eastAsia="zh-CN"/>
                          </w:rPr>
                        </w:pPr>
                        <w:r>
                          <w:rPr>
                            <w:sz w:val="13"/>
                            <w:szCs w:val="13"/>
                            <w:lang w:eastAsia="zh-CN"/>
                          </w:rPr>
                          <w:t>(SCI and SL-PRS)</w:t>
                        </w:r>
                      </w:p>
                      <w:p w14:paraId="1A023D95" w14:textId="77777777" w:rsidR="004E0932" w:rsidRPr="00575E41" w:rsidRDefault="004E0932" w:rsidP="00260650">
                        <w:pPr>
                          <w:spacing w:after="0"/>
                          <w:jc w:val="center"/>
                          <w:rPr>
                            <w:sz w:val="13"/>
                            <w:szCs w:val="13"/>
                            <w:lang w:eastAsia="zh-CN"/>
                          </w:rPr>
                        </w:pPr>
                      </w:p>
                    </w:txbxContent>
                  </v:textbox>
                </v:shape>
                <w10:anchorlock/>
              </v:group>
            </w:pict>
          </mc:Fallback>
        </mc:AlternateContent>
      </w:r>
    </w:p>
    <w:p w14:paraId="3CCEB125" w14:textId="73DC2618" w:rsidR="00260650" w:rsidRDefault="00260650" w:rsidP="00260650">
      <w:pPr>
        <w:pStyle w:val="a6"/>
        <w:rPr>
          <w:lang w:eastAsia="zh-CN"/>
        </w:rPr>
      </w:pPr>
      <w:bookmarkStart w:id="6" w:name="_Ref114508192"/>
      <w:r>
        <w:t xml:space="preserve">Figure </w:t>
      </w:r>
      <w:r>
        <w:rPr>
          <w:noProof/>
        </w:rPr>
        <w:fldChar w:fldCharType="begin"/>
      </w:r>
      <w:r>
        <w:rPr>
          <w:noProof/>
        </w:rPr>
        <w:instrText xml:space="preserve"> SEQ Figure \* ARABIC </w:instrText>
      </w:r>
      <w:r>
        <w:rPr>
          <w:noProof/>
        </w:rPr>
        <w:fldChar w:fldCharType="separate"/>
      </w:r>
      <w:r w:rsidR="005C5ED1">
        <w:rPr>
          <w:noProof/>
        </w:rPr>
        <w:t>4</w:t>
      </w:r>
      <w:r>
        <w:rPr>
          <w:noProof/>
        </w:rPr>
        <w:fldChar w:fldCharType="end"/>
      </w:r>
      <w:bookmarkEnd w:id="6"/>
      <w:r>
        <w:t xml:space="preserve"> Diagram of resource allocation procedure in Scheme 1</w:t>
      </w:r>
    </w:p>
    <w:p w14:paraId="59665C7C" w14:textId="77777777" w:rsidR="00260650" w:rsidRPr="00D94C7A" w:rsidRDefault="00260650" w:rsidP="00D94C7A">
      <w:pPr>
        <w:rPr>
          <w:color w:val="FF0000"/>
          <w:lang w:eastAsia="zh-CN"/>
        </w:rPr>
      </w:pPr>
    </w:p>
    <w:p w14:paraId="1F198344" w14:textId="0B92BDD3" w:rsidR="00260650" w:rsidRDefault="00260650" w:rsidP="0026065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17</w:t>
      </w:r>
      <w:r w:rsidRPr="00E10A28">
        <w:rPr>
          <w:b/>
          <w:i/>
        </w:rPr>
        <w:fldChar w:fldCharType="end"/>
      </w:r>
      <w:r w:rsidRPr="00E10A28">
        <w:rPr>
          <w:b/>
          <w:i/>
        </w:rPr>
        <w:t>:</w:t>
      </w:r>
      <w:r>
        <w:rPr>
          <w:b/>
          <w:i/>
        </w:rPr>
        <w:t xml:space="preserve"> </w:t>
      </w:r>
      <w:r w:rsidR="00E512B1">
        <w:rPr>
          <w:b/>
          <w:i/>
        </w:rPr>
        <w:t>For resource allocation scheme 1, s</w:t>
      </w:r>
      <w:r w:rsidR="00E512B1">
        <w:rPr>
          <w:b/>
          <w:i/>
        </w:rPr>
        <w:t xml:space="preserve">upport </w:t>
      </w:r>
      <w:r w:rsidR="00E512B1">
        <w:rPr>
          <w:b/>
          <w:i/>
        </w:rPr>
        <w:t xml:space="preserve">an in-coverage UE </w:t>
      </w:r>
      <w:r w:rsidR="00A44491">
        <w:rPr>
          <w:b/>
          <w:i/>
        </w:rPr>
        <w:t xml:space="preserve">to request resource </w:t>
      </w:r>
      <w:r w:rsidR="00574653">
        <w:rPr>
          <w:b/>
          <w:i/>
        </w:rPr>
        <w:t xml:space="preserve">for SL-PRS transmissions </w:t>
      </w:r>
      <w:r w:rsidR="00A44491">
        <w:rPr>
          <w:b/>
          <w:i/>
        </w:rPr>
        <w:t xml:space="preserve">from </w:t>
      </w:r>
      <w:proofErr w:type="spellStart"/>
      <w:r w:rsidR="00A44491">
        <w:rPr>
          <w:b/>
          <w:i/>
        </w:rPr>
        <w:t>gNB</w:t>
      </w:r>
      <w:proofErr w:type="spellEnd"/>
      <w:r w:rsidR="00A44491">
        <w:rPr>
          <w:b/>
          <w:i/>
        </w:rPr>
        <w:t xml:space="preserve"> by</w:t>
      </w:r>
      <w:r>
        <w:rPr>
          <w:b/>
          <w:i/>
        </w:rPr>
        <w:t xml:space="preserve"> UL MAC CE</w:t>
      </w:r>
      <w:r w:rsidR="00A44491">
        <w:rPr>
          <w:b/>
          <w:i/>
        </w:rPr>
        <w:t>, which also includes the requested SL-PRS characteristics.</w:t>
      </w:r>
    </w:p>
    <w:p w14:paraId="10471E83" w14:textId="77777777" w:rsidR="00F30443" w:rsidRDefault="00F30443" w:rsidP="00AF7B43">
      <w:pPr>
        <w:pStyle w:val="3GPPAgreements"/>
        <w:numPr>
          <w:ilvl w:val="0"/>
          <w:numId w:val="0"/>
        </w:numPr>
        <w:autoSpaceDE/>
        <w:autoSpaceDN/>
        <w:adjustRightInd/>
        <w:snapToGrid/>
        <w:jc w:val="left"/>
        <w:rPr>
          <w:b/>
          <w:i/>
        </w:rPr>
      </w:pPr>
    </w:p>
    <w:p w14:paraId="74E85664" w14:textId="34A1A3B0" w:rsidR="00F30443" w:rsidRDefault="00F30443" w:rsidP="00F30443">
      <w:pPr>
        <w:pStyle w:val="1"/>
        <w:rPr>
          <w:lang w:eastAsia="zh-CN"/>
        </w:rPr>
      </w:pPr>
      <w:r>
        <w:rPr>
          <w:lang w:eastAsia="zh-CN"/>
        </w:rPr>
        <w:t>Resource allocation in Scheme 2</w:t>
      </w:r>
    </w:p>
    <w:p w14:paraId="6C705613" w14:textId="1DC287D8" w:rsidR="00334B08" w:rsidRDefault="00334B08" w:rsidP="00334B08">
      <w:pPr>
        <w:rPr>
          <w:lang w:eastAsia="zh-CN"/>
        </w:rPr>
      </w:pPr>
      <w:r>
        <w:rPr>
          <w:lang w:eastAsia="zh-CN"/>
        </w:rPr>
        <w:t xml:space="preserve">There are a couple of positioning methods can be used for </w:t>
      </w:r>
      <w:proofErr w:type="spellStart"/>
      <w:r>
        <w:rPr>
          <w:lang w:eastAsia="zh-CN"/>
        </w:rPr>
        <w:t>sidelink</w:t>
      </w:r>
      <w:proofErr w:type="spellEnd"/>
      <w:r w:rsidR="004D0196">
        <w:rPr>
          <w:lang w:eastAsia="zh-CN"/>
        </w:rPr>
        <w:t xml:space="preserve"> separately or by </w:t>
      </w:r>
      <w:r w:rsidR="00C805D4">
        <w:rPr>
          <w:lang w:eastAsia="zh-CN"/>
        </w:rPr>
        <w:t>combination</w:t>
      </w:r>
      <w:r>
        <w:rPr>
          <w:lang w:eastAsia="zh-CN"/>
        </w:rPr>
        <w:t xml:space="preserve">, like: RTT, TDOA, </w:t>
      </w:r>
      <w:proofErr w:type="spellStart"/>
      <w:r>
        <w:rPr>
          <w:lang w:eastAsia="zh-CN"/>
        </w:rPr>
        <w:t>AoA</w:t>
      </w:r>
      <w:proofErr w:type="spellEnd"/>
      <w:r>
        <w:rPr>
          <w:lang w:eastAsia="zh-CN"/>
        </w:rPr>
        <w:t xml:space="preserve">, etc. Different </w:t>
      </w:r>
      <w:proofErr w:type="spellStart"/>
      <w:r>
        <w:rPr>
          <w:lang w:eastAsia="zh-CN"/>
        </w:rPr>
        <w:t>sidelink</w:t>
      </w:r>
      <w:proofErr w:type="spellEnd"/>
      <w:r>
        <w:rPr>
          <w:lang w:eastAsia="zh-CN"/>
        </w:rPr>
        <w:t xml:space="preserve"> position</w:t>
      </w:r>
      <w:r w:rsidR="002112AE">
        <w:rPr>
          <w:lang w:eastAsia="zh-CN"/>
        </w:rPr>
        <w:t>ing</w:t>
      </w:r>
      <w:r>
        <w:rPr>
          <w:lang w:eastAsia="zh-CN"/>
        </w:rPr>
        <w:t xml:space="preserve"> methods may require different operations among target UE and anchor UEs</w:t>
      </w:r>
      <w:r>
        <w:rPr>
          <w:rStyle w:val="af6"/>
        </w:rPr>
        <w:t>,</w:t>
      </w:r>
      <w:r>
        <w:rPr>
          <w:lang w:eastAsia="zh-CN"/>
        </w:rPr>
        <w:t xml:space="preserve"> but it</w:t>
      </w:r>
      <w:r w:rsidR="00620527">
        <w:rPr>
          <w:lang w:eastAsia="zh-CN"/>
        </w:rPr>
        <w:t xml:space="preserve"> is</w:t>
      </w:r>
      <w:r>
        <w:rPr>
          <w:lang w:eastAsia="zh-CN"/>
        </w:rPr>
        <w:t xml:space="preserve"> better to </w:t>
      </w:r>
      <w:r w:rsidR="00574653">
        <w:rPr>
          <w:lang w:eastAsia="zh-CN"/>
        </w:rPr>
        <w:t xml:space="preserve">have </w:t>
      </w:r>
      <w:r>
        <w:rPr>
          <w:lang w:eastAsia="zh-CN"/>
        </w:rPr>
        <w:t xml:space="preserve">a unified and transparent Scheme 2 design for different </w:t>
      </w:r>
      <w:proofErr w:type="spellStart"/>
      <w:r>
        <w:rPr>
          <w:lang w:eastAsia="zh-CN"/>
        </w:rPr>
        <w:t>sidelink</w:t>
      </w:r>
      <w:proofErr w:type="spellEnd"/>
      <w:r>
        <w:rPr>
          <w:lang w:eastAsia="zh-CN"/>
        </w:rPr>
        <w:t xml:space="preserve"> positioning/ranging methods </w:t>
      </w:r>
      <w:r w:rsidR="00574653">
        <w:rPr>
          <w:lang w:eastAsia="zh-CN"/>
        </w:rPr>
        <w:t>for simplicity and less specification impact</w:t>
      </w:r>
      <w:r>
        <w:rPr>
          <w:lang w:eastAsia="zh-CN"/>
        </w:rPr>
        <w:t xml:space="preserve">. </w:t>
      </w:r>
    </w:p>
    <w:p w14:paraId="476BC081" w14:textId="624341A4" w:rsidR="00D3015A" w:rsidRDefault="00D3015A" w:rsidP="00334B08">
      <w:pPr>
        <w:rPr>
          <w:lang w:eastAsia="zh-CN"/>
        </w:rPr>
      </w:pPr>
      <w:r w:rsidRPr="00D3015A">
        <w:rPr>
          <w:rFonts w:hint="eastAsia"/>
          <w:lang w:eastAsia="zh-CN"/>
        </w:rPr>
        <w:t>I</w:t>
      </w:r>
      <w:r w:rsidRPr="00D3015A">
        <w:rPr>
          <w:lang w:eastAsia="zh-CN"/>
        </w:rPr>
        <w:t xml:space="preserve">n </w:t>
      </w:r>
      <w:r w:rsidR="002C5400">
        <w:rPr>
          <w:lang w:eastAsia="zh-CN"/>
        </w:rPr>
        <w:t xml:space="preserve">RAN1#111, </w:t>
      </w:r>
      <w:r w:rsidR="004842FA">
        <w:rPr>
          <w:lang w:eastAsia="zh-CN"/>
        </w:rPr>
        <w:t>the following agreements</w:t>
      </w:r>
      <w:r w:rsidR="006F0537">
        <w:rPr>
          <w:lang w:eastAsia="zh-CN"/>
        </w:rPr>
        <w:t xml:space="preserve"> were made related to resource allocation mechanism for Scheme 2</w:t>
      </w:r>
      <w:r w:rsidR="00863D79">
        <w:rPr>
          <w:lang w:eastAsia="zh-CN"/>
        </w:rPr>
        <w:t>:</w:t>
      </w:r>
    </w:p>
    <w:tbl>
      <w:tblPr>
        <w:tblStyle w:val="ae"/>
        <w:tblW w:w="0" w:type="auto"/>
        <w:tblLook w:val="04A0" w:firstRow="1" w:lastRow="0" w:firstColumn="1" w:lastColumn="0" w:noHBand="0" w:noVBand="1"/>
      </w:tblPr>
      <w:tblGrid>
        <w:gridCol w:w="9307"/>
      </w:tblGrid>
      <w:tr w:rsidR="004842FA" w14:paraId="05D27F88" w14:textId="77777777" w:rsidTr="00292B5E">
        <w:tc>
          <w:tcPr>
            <w:tcW w:w="9307" w:type="dxa"/>
          </w:tcPr>
          <w:p w14:paraId="77C78996" w14:textId="77777777" w:rsidR="004842FA" w:rsidRPr="00FC2961" w:rsidRDefault="004842FA" w:rsidP="004842FA">
            <w:pPr>
              <w:rPr>
                <w:rFonts w:ascii="Times" w:eastAsia="Batang" w:hAnsi="Times"/>
                <w:b/>
              </w:rPr>
            </w:pPr>
            <w:r w:rsidRPr="00FC2961">
              <w:rPr>
                <w:rFonts w:ascii="Times" w:eastAsia="Batang" w:hAnsi="Times"/>
                <w:b/>
                <w:highlight w:val="green"/>
              </w:rPr>
              <w:t>Agreement</w:t>
            </w:r>
          </w:p>
          <w:p w14:paraId="3CF63834" w14:textId="77777777" w:rsidR="004842FA" w:rsidRPr="00FC2961" w:rsidRDefault="004842FA" w:rsidP="004842FA">
            <w:pPr>
              <w:rPr>
                <w:rFonts w:eastAsia="Times New Roman"/>
                <w:lang w:eastAsia="x-none"/>
              </w:rPr>
            </w:pPr>
            <w:r w:rsidRPr="00FC2961">
              <w:rPr>
                <w:rFonts w:eastAsia="Times New Roman"/>
                <w:lang w:eastAsia="x-none"/>
              </w:rPr>
              <w:t>For Scheme 2, with regards to Resource allocation mechanism for SL-PRS, pick one or both of the following options:</w:t>
            </w:r>
          </w:p>
          <w:p w14:paraId="4CD6EE58" w14:textId="77777777" w:rsidR="004842FA" w:rsidRPr="00FC2961" w:rsidRDefault="004842FA" w:rsidP="004842FA">
            <w:pPr>
              <w:numPr>
                <w:ilvl w:val="0"/>
                <w:numId w:val="7"/>
              </w:numPr>
              <w:overflowPunct w:val="0"/>
              <w:snapToGrid/>
              <w:spacing w:after="0"/>
              <w:ind w:left="714" w:hanging="357"/>
              <w:contextualSpacing/>
              <w:textAlignment w:val="baseline"/>
              <w:rPr>
                <w:rFonts w:eastAsia="Times New Roman"/>
                <w:lang w:eastAsia="x-none"/>
              </w:rPr>
            </w:pPr>
            <w:r w:rsidRPr="00FC2961">
              <w:rPr>
                <w:rFonts w:eastAsia="Times New Roman"/>
                <w:lang w:eastAsia="x-none"/>
              </w:rPr>
              <w:t xml:space="preserve">Option 1: A sensing based resource allocation should be introduced </w:t>
            </w:r>
          </w:p>
          <w:p w14:paraId="6C827C6F" w14:textId="77777777" w:rsidR="004842FA" w:rsidRPr="00FC2961" w:rsidRDefault="004842FA" w:rsidP="004842FA">
            <w:pPr>
              <w:numPr>
                <w:ilvl w:val="0"/>
                <w:numId w:val="7"/>
              </w:numPr>
              <w:overflowPunct w:val="0"/>
              <w:snapToGrid/>
              <w:spacing w:after="0"/>
              <w:ind w:left="714" w:hanging="357"/>
              <w:contextualSpacing/>
              <w:textAlignment w:val="baseline"/>
              <w:rPr>
                <w:rFonts w:eastAsia="Times New Roman"/>
                <w:lang w:eastAsia="x-none"/>
              </w:rPr>
            </w:pPr>
            <w:r w:rsidRPr="00FC2961">
              <w:rPr>
                <w:rFonts w:eastAsia="Times New Roman"/>
                <w:lang w:eastAsia="x-none"/>
              </w:rPr>
              <w:t>Option 2: A random resource selection should be introduced</w:t>
            </w:r>
          </w:p>
          <w:p w14:paraId="64EC9FB0" w14:textId="77777777" w:rsidR="004842FA" w:rsidRPr="00FC2961" w:rsidRDefault="004842FA" w:rsidP="004842FA">
            <w:pPr>
              <w:numPr>
                <w:ilvl w:val="0"/>
                <w:numId w:val="7"/>
              </w:numPr>
              <w:overflowPunct w:val="0"/>
              <w:snapToGrid/>
              <w:spacing w:after="0"/>
              <w:ind w:left="714" w:hanging="357"/>
              <w:contextualSpacing/>
              <w:textAlignment w:val="baseline"/>
              <w:rPr>
                <w:rFonts w:eastAsia="Times New Roman"/>
                <w:lang w:eastAsia="x-none"/>
              </w:rPr>
            </w:pPr>
            <w:r w:rsidRPr="00FC2961">
              <w:rPr>
                <w:rFonts w:eastAsia="Times New Roman"/>
                <w:lang w:eastAsia="x-none"/>
              </w:rPr>
              <w:t xml:space="preserve">In either option 1 or 2, the legacy designs for UE autonomous resource allocation should be used as a starting point. Study if/what enhancements may be needed. </w:t>
            </w:r>
          </w:p>
          <w:p w14:paraId="371A44E9" w14:textId="77777777" w:rsidR="004842FA" w:rsidRDefault="004842FA" w:rsidP="00292B5E">
            <w:pPr>
              <w:rPr>
                <w:lang w:eastAsia="zh-CN"/>
              </w:rPr>
            </w:pPr>
          </w:p>
        </w:tc>
      </w:tr>
    </w:tbl>
    <w:p w14:paraId="1A554383" w14:textId="77777777" w:rsidR="007A3C21" w:rsidRDefault="007A3C21" w:rsidP="00A555DC">
      <w:pPr>
        <w:rPr>
          <w:lang w:eastAsia="zh-CN"/>
        </w:rPr>
      </w:pPr>
    </w:p>
    <w:p w14:paraId="6659C9BC" w14:textId="7244B4CB" w:rsidR="00A555DC" w:rsidRDefault="007A3C21" w:rsidP="00A555DC">
      <w:pPr>
        <w:rPr>
          <w:lang w:eastAsia="zh-CN"/>
        </w:rPr>
      </w:pPr>
      <w:r>
        <w:rPr>
          <w:lang w:eastAsia="zh-CN"/>
        </w:rPr>
        <w:t xml:space="preserve">We think both above option 1 and option 2 should be supported and further details are given in the below section. </w:t>
      </w:r>
    </w:p>
    <w:p w14:paraId="4A735FDA" w14:textId="77777777" w:rsidR="005C5ED1" w:rsidRPr="00A555DC" w:rsidRDefault="005C5ED1" w:rsidP="00A555DC">
      <w:pPr>
        <w:rPr>
          <w:lang w:eastAsia="zh-CN"/>
        </w:rPr>
      </w:pPr>
    </w:p>
    <w:p w14:paraId="515A328E" w14:textId="3B800780" w:rsidR="00F30443" w:rsidRDefault="00F30443" w:rsidP="00F30443">
      <w:pPr>
        <w:pStyle w:val="2"/>
        <w:rPr>
          <w:lang w:eastAsia="zh-CN"/>
        </w:rPr>
      </w:pPr>
      <w:r>
        <w:rPr>
          <w:lang w:eastAsia="zh-CN"/>
        </w:rPr>
        <w:t>Sensing</w:t>
      </w:r>
    </w:p>
    <w:p w14:paraId="234CC989" w14:textId="76B226B1" w:rsidR="00926EBD" w:rsidRDefault="00926EBD" w:rsidP="00926EBD">
      <w:pPr>
        <w:rPr>
          <w:lang w:eastAsia="zh-CN"/>
        </w:rPr>
      </w:pPr>
      <w:r>
        <w:rPr>
          <w:lang w:eastAsia="zh-CN"/>
        </w:rPr>
        <w:t xml:space="preserve">With regards to sensing of SL-PRS, we think that the following procedure for sensing in </w:t>
      </w:r>
      <w:proofErr w:type="spellStart"/>
      <w:r>
        <w:rPr>
          <w:lang w:eastAsia="zh-CN"/>
        </w:rPr>
        <w:t>sidelink</w:t>
      </w:r>
      <w:proofErr w:type="spellEnd"/>
      <w:r>
        <w:rPr>
          <w:lang w:eastAsia="zh-CN"/>
        </w:rPr>
        <w:t xml:space="preserve"> communication can be </w:t>
      </w:r>
      <w:r w:rsidR="00161CDD">
        <w:rPr>
          <w:lang w:eastAsia="zh-CN"/>
        </w:rPr>
        <w:t xml:space="preserve">adjusted and </w:t>
      </w:r>
      <w:r>
        <w:rPr>
          <w:lang w:eastAsia="zh-CN"/>
        </w:rPr>
        <w:t xml:space="preserve">used: </w:t>
      </w:r>
    </w:p>
    <w:p w14:paraId="53DC5B38" w14:textId="19AEE732" w:rsidR="00926EBD" w:rsidRDefault="00926EBD" w:rsidP="00766E79">
      <w:pPr>
        <w:pStyle w:val="af3"/>
        <w:numPr>
          <w:ilvl w:val="0"/>
          <w:numId w:val="8"/>
        </w:numPr>
        <w:ind w:firstLineChars="0"/>
        <w:rPr>
          <w:lang w:eastAsia="zh-CN"/>
        </w:rPr>
      </w:pPr>
      <w:r>
        <w:rPr>
          <w:lang w:eastAsia="zh-CN"/>
        </w:rPr>
        <w:t>The resource selection UE-1 detects and decodes other UE-0’s SCI to obtain reserved resources,</w:t>
      </w:r>
      <w:r w:rsidR="000A2869">
        <w:rPr>
          <w:lang w:eastAsia="zh-CN"/>
        </w:rPr>
        <w:t xml:space="preserve"> including</w:t>
      </w:r>
      <w:r>
        <w:rPr>
          <w:lang w:eastAsia="zh-CN"/>
        </w:rPr>
        <w:t xml:space="preserve"> the reservation period and priority; </w:t>
      </w:r>
    </w:p>
    <w:p w14:paraId="47A45400" w14:textId="68DA8432" w:rsidR="00926EBD" w:rsidRDefault="00926EBD" w:rsidP="00766E79">
      <w:pPr>
        <w:pStyle w:val="af3"/>
        <w:numPr>
          <w:ilvl w:val="0"/>
          <w:numId w:val="8"/>
        </w:numPr>
        <w:ind w:firstLineChars="0"/>
        <w:rPr>
          <w:lang w:eastAsia="zh-CN"/>
        </w:rPr>
      </w:pPr>
      <w:r>
        <w:rPr>
          <w:lang w:eastAsia="zh-CN"/>
        </w:rPr>
        <w:t>The UE-1 determine the UE-0’s RSRP, e.g., according to PSCCH DMRS</w:t>
      </w:r>
      <w:r w:rsidR="00AE47B6">
        <w:rPr>
          <w:lang w:eastAsia="zh-CN"/>
        </w:rPr>
        <w:t xml:space="preserve"> or SL-PRS</w:t>
      </w:r>
      <w:r w:rsidR="00EF1C43">
        <w:rPr>
          <w:lang w:eastAsia="zh-CN"/>
        </w:rPr>
        <w:t xml:space="preserve"> </w:t>
      </w:r>
      <w:r w:rsidR="00161CDD">
        <w:rPr>
          <w:lang w:eastAsia="zh-CN"/>
        </w:rPr>
        <w:t>RSRP</w:t>
      </w:r>
      <w:r>
        <w:rPr>
          <w:lang w:eastAsia="zh-CN"/>
        </w:rPr>
        <w:t xml:space="preserve">; </w:t>
      </w:r>
    </w:p>
    <w:p w14:paraId="063769FB" w14:textId="77777777" w:rsidR="00926EBD" w:rsidRDefault="00926EBD" w:rsidP="00766E79">
      <w:pPr>
        <w:pStyle w:val="af3"/>
        <w:numPr>
          <w:ilvl w:val="0"/>
          <w:numId w:val="8"/>
        </w:numPr>
        <w:ind w:firstLineChars="0"/>
        <w:rPr>
          <w:lang w:eastAsia="zh-CN"/>
        </w:rPr>
      </w:pPr>
      <w:r>
        <w:rPr>
          <w:lang w:eastAsia="zh-CN"/>
        </w:rPr>
        <w:lastRenderedPageBreak/>
        <w:t xml:space="preserve">UE-1 compares the UE-0’s RSRP to the RSRP threshold </w:t>
      </w:r>
      <m:oMath>
        <m:r>
          <w:rPr>
            <w:rFonts w:ascii="Cambria Math" w:hAnsi="Cambria Math"/>
            <w:lang w:eastAsia="zh-CN"/>
          </w:rPr>
          <m:t>Th</m:t>
        </m:r>
        <m:d>
          <m:dPr>
            <m:ctrlPr>
              <w:rPr>
                <w:rFonts w:ascii="Cambria Math" w:hAnsi="Cambria Math"/>
              </w:rPr>
            </m:ctrlPr>
          </m:dPr>
          <m:e>
            <m:r>
              <w:rPr>
                <w:rFonts w:ascii="Cambria Math" w:hAnsi="Cambria Math"/>
                <w:lang w:eastAsia="zh-CN"/>
              </w:rPr>
              <m:t>pri</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RX</m:t>
                </m:r>
              </m:sub>
            </m:sSub>
            <m:r>
              <m:rPr>
                <m:sty m:val="p"/>
              </m:rPr>
              <w:rPr>
                <w:rFonts w:ascii="Cambria Math" w:hAnsi="Cambria Math"/>
                <w:lang w:eastAsia="zh-CN"/>
              </w:rPr>
              <m:t>,</m:t>
            </m:r>
            <m:r>
              <w:rPr>
                <w:rFonts w:ascii="Cambria Math" w:hAnsi="Cambria Math"/>
                <w:lang w:eastAsia="zh-CN"/>
              </w:rPr>
              <m:t>pri</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TX</m:t>
                </m:r>
              </m:sub>
            </m:sSub>
          </m:e>
        </m:d>
      </m:oMath>
      <w:r>
        <w:rPr>
          <w:lang w:eastAsia="zh-CN"/>
        </w:rPr>
        <w:t>;</w:t>
      </w:r>
    </w:p>
    <w:p w14:paraId="16E97DD4" w14:textId="77C3132A" w:rsidR="00926EBD" w:rsidRDefault="00926EBD" w:rsidP="00766E79">
      <w:pPr>
        <w:pStyle w:val="af3"/>
        <w:numPr>
          <w:ilvl w:val="0"/>
          <w:numId w:val="8"/>
        </w:numPr>
        <w:ind w:firstLineChars="0"/>
        <w:rPr>
          <w:lang w:eastAsia="zh-CN"/>
        </w:rPr>
      </w:pPr>
      <w:r>
        <w:rPr>
          <w:lang w:eastAsia="zh-CN"/>
        </w:rPr>
        <w:t>UE-1 does resource exclusion from the resource selection window.</w:t>
      </w:r>
    </w:p>
    <w:p w14:paraId="11C322E1" w14:textId="0415D722" w:rsidR="00286C53" w:rsidRDefault="00286C53" w:rsidP="00766E79">
      <w:pPr>
        <w:pStyle w:val="af3"/>
        <w:numPr>
          <w:ilvl w:val="0"/>
          <w:numId w:val="8"/>
        </w:numPr>
        <w:ind w:firstLineChars="0"/>
        <w:rPr>
          <w:lang w:eastAsia="zh-CN"/>
        </w:rPr>
      </w:pPr>
      <w:r>
        <w:rPr>
          <w:rFonts w:hint="eastAsia"/>
          <w:lang w:eastAsia="zh-CN"/>
        </w:rPr>
        <w:t>U</w:t>
      </w:r>
      <w:r>
        <w:rPr>
          <w:lang w:eastAsia="zh-CN"/>
        </w:rPr>
        <w:t xml:space="preserve">E-1 does re-evaluation and pre-emption check before SL-PRS transmission. </w:t>
      </w:r>
    </w:p>
    <w:p w14:paraId="748FA717" w14:textId="493A1BE0" w:rsidR="00F70E78" w:rsidRDefault="00F70E78" w:rsidP="00F70E78">
      <w:pPr>
        <w:rPr>
          <w:lang w:eastAsia="zh-CN"/>
        </w:rPr>
      </w:pPr>
      <w:r>
        <w:rPr>
          <w:lang w:eastAsia="zh-CN"/>
        </w:rPr>
        <w:t>The same mechanism can be used for SL-PRS Sch</w:t>
      </w:r>
      <w:r w:rsidR="006F0537">
        <w:rPr>
          <w:lang w:eastAsia="zh-CN"/>
        </w:rPr>
        <w:t>e</w:t>
      </w:r>
      <w:r>
        <w:rPr>
          <w:lang w:eastAsia="zh-CN"/>
        </w:rPr>
        <w:t>me</w:t>
      </w:r>
      <w:r w:rsidR="001D61C8">
        <w:rPr>
          <w:lang w:eastAsia="zh-CN"/>
        </w:rPr>
        <w:t xml:space="preserve"> </w:t>
      </w:r>
      <w:r>
        <w:rPr>
          <w:lang w:eastAsia="zh-CN"/>
        </w:rPr>
        <w:t>2 resource selection for</w:t>
      </w:r>
      <w:r w:rsidR="000A2869" w:rsidRPr="000A2869">
        <w:rPr>
          <w:lang w:eastAsia="zh-CN"/>
        </w:rPr>
        <w:t xml:space="preserve"> </w:t>
      </w:r>
      <w:r w:rsidR="000A2869">
        <w:rPr>
          <w:lang w:eastAsia="zh-CN"/>
        </w:rPr>
        <w:t>both</w:t>
      </w:r>
      <w:r>
        <w:rPr>
          <w:lang w:eastAsia="zh-CN"/>
        </w:rPr>
        <w:t xml:space="preserve"> shared and dedicated resource pool. </w:t>
      </w:r>
    </w:p>
    <w:p w14:paraId="4731009E" w14:textId="77777777" w:rsidR="005C5ED1" w:rsidRPr="0057634D" w:rsidRDefault="005C5ED1" w:rsidP="00F70E78">
      <w:pPr>
        <w:rPr>
          <w:lang w:eastAsia="zh-CN"/>
        </w:rPr>
      </w:pPr>
    </w:p>
    <w:p w14:paraId="460A12C5" w14:textId="2440BAD9" w:rsidR="00F70E78" w:rsidRDefault="00F70E78" w:rsidP="00F70E78">
      <w:pPr>
        <w:pStyle w:val="3"/>
        <w:rPr>
          <w:lang w:eastAsia="zh-CN"/>
        </w:rPr>
      </w:pPr>
      <w:r>
        <w:rPr>
          <w:lang w:eastAsia="zh-CN"/>
        </w:rPr>
        <w:t>Rel-16/17 UE</w:t>
      </w:r>
      <w:r w:rsidR="002F4D0E">
        <w:rPr>
          <w:lang w:eastAsia="zh-CN"/>
        </w:rPr>
        <w:t>s</w:t>
      </w:r>
    </w:p>
    <w:p w14:paraId="0B7EDB53" w14:textId="554C3E69" w:rsidR="00F70E78" w:rsidRDefault="00F70E78" w:rsidP="00F70E78">
      <w:pPr>
        <w:rPr>
          <w:lang w:eastAsia="zh-CN"/>
        </w:rPr>
      </w:pPr>
      <w:r>
        <w:rPr>
          <w:lang w:eastAsia="zh-CN"/>
        </w:rPr>
        <w:t xml:space="preserve">For legacy Rel-16/17 UE, the sensing related signaling </w:t>
      </w:r>
      <w:r w:rsidR="00286C4D">
        <w:rPr>
          <w:lang w:eastAsia="zh-CN"/>
        </w:rPr>
        <w:t>should</w:t>
      </w:r>
      <w:r>
        <w:rPr>
          <w:lang w:eastAsia="zh-CN"/>
        </w:rPr>
        <w:t xml:space="preserve"> be included in the first stage SCI</w:t>
      </w:r>
      <w:r w:rsidR="00286C4D">
        <w:rPr>
          <w:lang w:eastAsia="zh-CN"/>
        </w:rPr>
        <w:t>.</w:t>
      </w:r>
      <w:r>
        <w:rPr>
          <w:lang w:eastAsia="zh-CN"/>
        </w:rPr>
        <w:t xml:space="preserve"> </w:t>
      </w:r>
      <w:r w:rsidR="00286C4D">
        <w:rPr>
          <w:lang w:eastAsia="zh-CN"/>
        </w:rPr>
        <w:t xml:space="preserve">As </w:t>
      </w:r>
      <w:r>
        <w:rPr>
          <w:lang w:eastAsia="zh-CN"/>
        </w:rPr>
        <w:t>descri</w:t>
      </w:r>
      <w:r w:rsidR="00286C4D">
        <w:rPr>
          <w:lang w:eastAsia="zh-CN"/>
        </w:rPr>
        <w:t>b</w:t>
      </w:r>
      <w:r>
        <w:rPr>
          <w:lang w:eastAsia="zh-CN"/>
        </w:rPr>
        <w:t>ed in the above section</w:t>
      </w:r>
      <w:r w:rsidR="00767324">
        <w:rPr>
          <w:lang w:eastAsia="zh-CN"/>
        </w:rPr>
        <w:t xml:space="preserve"> 3.3</w:t>
      </w:r>
      <w:r>
        <w:rPr>
          <w:lang w:eastAsia="zh-CN"/>
        </w:rPr>
        <w:t xml:space="preserve">, </w:t>
      </w:r>
      <w:r w:rsidR="00286C4D">
        <w:rPr>
          <w:lang w:eastAsia="zh-CN"/>
        </w:rPr>
        <w:t>a</w:t>
      </w:r>
      <w:r>
        <w:rPr>
          <w:lang w:eastAsia="zh-CN"/>
        </w:rPr>
        <w:t xml:space="preserve"> legacy UE </w:t>
      </w:r>
      <w:r w:rsidR="000A2869">
        <w:rPr>
          <w:lang w:eastAsia="zh-CN"/>
        </w:rPr>
        <w:t xml:space="preserve">by decoding the first stage SCI </w:t>
      </w:r>
      <w:r>
        <w:rPr>
          <w:lang w:eastAsia="zh-CN"/>
        </w:rPr>
        <w:t>can identify the occupied resource</w:t>
      </w:r>
      <w:r w:rsidR="000A2869">
        <w:rPr>
          <w:lang w:eastAsia="zh-CN"/>
        </w:rPr>
        <w:t>s</w:t>
      </w:r>
      <w:r>
        <w:rPr>
          <w:lang w:eastAsia="zh-CN"/>
        </w:rPr>
        <w:t xml:space="preserve"> by </w:t>
      </w:r>
      <w:r w:rsidR="00286C4D">
        <w:rPr>
          <w:lang w:eastAsia="zh-CN"/>
        </w:rPr>
        <w:t>a</w:t>
      </w:r>
      <w:r>
        <w:rPr>
          <w:lang w:eastAsia="zh-CN"/>
        </w:rPr>
        <w:t xml:space="preserve"> Rel-18 UE</w:t>
      </w:r>
      <w:r w:rsidR="00C53B24">
        <w:rPr>
          <w:lang w:eastAsia="zh-CN"/>
        </w:rPr>
        <w:t xml:space="preserve">, regardless whether </w:t>
      </w:r>
      <w:r w:rsidR="00F178CC">
        <w:rPr>
          <w:lang w:eastAsia="zh-CN"/>
        </w:rPr>
        <w:t xml:space="preserve">the SL-PRS is sent with PSSCH </w:t>
      </w:r>
      <w:r w:rsidR="00AF2EBB">
        <w:rPr>
          <w:lang w:eastAsia="zh-CN"/>
        </w:rPr>
        <w:t>in the same slot</w:t>
      </w:r>
      <w:r w:rsidR="00F178CC">
        <w:rPr>
          <w:lang w:eastAsia="zh-CN"/>
        </w:rPr>
        <w:t xml:space="preserve"> or not</w:t>
      </w:r>
      <w:r>
        <w:rPr>
          <w:lang w:eastAsia="zh-CN"/>
        </w:rPr>
        <w:t xml:space="preserve">. The </w:t>
      </w:r>
      <w:r w:rsidR="000A2869">
        <w:rPr>
          <w:lang w:eastAsia="zh-CN"/>
        </w:rPr>
        <w:t xml:space="preserve">Rel-16/17 </w:t>
      </w:r>
      <w:r>
        <w:rPr>
          <w:lang w:eastAsia="zh-CN"/>
        </w:rPr>
        <w:t>UE</w:t>
      </w:r>
      <w:r w:rsidR="000A2869">
        <w:rPr>
          <w:lang w:eastAsia="zh-CN"/>
        </w:rPr>
        <w:t>s</w:t>
      </w:r>
      <w:r>
        <w:rPr>
          <w:lang w:eastAsia="zh-CN"/>
        </w:rPr>
        <w:t xml:space="preserve"> can do mode-2 resource selection </w:t>
      </w:r>
      <w:r w:rsidR="00C53B24">
        <w:rPr>
          <w:lang w:eastAsia="zh-CN"/>
        </w:rPr>
        <w:t>based on</w:t>
      </w:r>
      <w:r>
        <w:rPr>
          <w:lang w:eastAsia="zh-CN"/>
        </w:rPr>
        <w:t xml:space="preserve"> the priority, detected RSRP, resource exclusion, re-evaluation and pre-emption operation</w:t>
      </w:r>
      <w:r w:rsidR="000A2869">
        <w:rPr>
          <w:lang w:eastAsia="zh-CN"/>
        </w:rPr>
        <w:t xml:space="preserve"> as the legacy sensing and resource selection procedures </w:t>
      </w:r>
      <w:r>
        <w:rPr>
          <w:lang w:eastAsia="zh-CN"/>
        </w:rPr>
        <w:t xml:space="preserve">. </w:t>
      </w:r>
    </w:p>
    <w:p w14:paraId="3FADD416" w14:textId="7B17E19F" w:rsidR="00F70E78" w:rsidRDefault="000A2869" w:rsidP="00F70E78">
      <w:pPr>
        <w:rPr>
          <w:lang w:eastAsia="zh-CN"/>
        </w:rPr>
      </w:pPr>
      <w:r>
        <w:rPr>
          <w:lang w:eastAsia="zh-CN"/>
        </w:rPr>
        <w:t>Note that, f</w:t>
      </w:r>
      <w:r w:rsidR="00F70E78">
        <w:rPr>
          <w:lang w:eastAsia="zh-CN"/>
        </w:rPr>
        <w:t>or the RSRP measurement, either PSCCH-RSRP or PSSCH-RSRP measurement can be used according to the configuration in the resource pool</w:t>
      </w:r>
      <w:r>
        <w:rPr>
          <w:lang w:eastAsia="zh-CN"/>
        </w:rPr>
        <w:t xml:space="preserve"> for the legacy procedures</w:t>
      </w:r>
      <w:r w:rsidR="00F70E78">
        <w:rPr>
          <w:lang w:eastAsia="zh-CN"/>
        </w:rPr>
        <w:t>.</w:t>
      </w:r>
      <w:r>
        <w:rPr>
          <w:lang w:eastAsia="zh-CN"/>
        </w:rPr>
        <w:t xml:space="preserve"> F</w:t>
      </w:r>
      <w:r w:rsidR="00F70E78">
        <w:rPr>
          <w:lang w:eastAsia="zh-CN"/>
        </w:rPr>
        <w:t>or the</w:t>
      </w:r>
      <w:r>
        <w:rPr>
          <w:lang w:eastAsia="zh-CN"/>
        </w:rPr>
        <w:t xml:space="preserve"> slot structure</w:t>
      </w:r>
      <w:r w:rsidR="00F70E78">
        <w:rPr>
          <w:lang w:eastAsia="zh-CN"/>
        </w:rPr>
        <w:t xml:space="preserve"> </w:t>
      </w:r>
      <w:r w:rsidR="00F70E78" w:rsidRPr="0082719C">
        <w:rPr>
          <w:lang w:eastAsia="zh-CN"/>
        </w:rPr>
        <w:t xml:space="preserve">Option1 (SL-PRS with </w:t>
      </w:r>
      <w:r w:rsidR="00E17D62">
        <w:rPr>
          <w:lang w:eastAsia="zh-CN"/>
        </w:rPr>
        <w:t>SL-</w:t>
      </w:r>
      <w:r w:rsidR="00E17D62" w:rsidRPr="0082719C">
        <w:rPr>
          <w:lang w:eastAsia="zh-CN"/>
        </w:rPr>
        <w:t>SCH</w:t>
      </w:r>
      <w:r w:rsidR="00F70E78" w:rsidRPr="0082719C">
        <w:rPr>
          <w:lang w:eastAsia="zh-CN"/>
        </w:rPr>
        <w:t>)</w:t>
      </w:r>
      <w:r>
        <w:rPr>
          <w:lang w:eastAsia="zh-CN"/>
        </w:rPr>
        <w:t xml:space="preserve"> for the shared resource pool</w:t>
      </w:r>
      <w:r w:rsidR="00F70E78">
        <w:rPr>
          <w:lang w:eastAsia="zh-CN"/>
        </w:rPr>
        <w:t xml:space="preserve">, either RSRP measurement can be used. </w:t>
      </w:r>
      <w:r w:rsidR="00707294">
        <w:rPr>
          <w:lang w:eastAsia="zh-CN"/>
        </w:rPr>
        <w:t xml:space="preserve">However, </w:t>
      </w:r>
      <w:r w:rsidR="00F70E78">
        <w:rPr>
          <w:lang w:eastAsia="zh-CN"/>
        </w:rPr>
        <w:t>for</w:t>
      </w:r>
      <w:r w:rsidR="00707294">
        <w:rPr>
          <w:lang w:eastAsia="zh-CN"/>
        </w:rPr>
        <w:t xml:space="preserve"> the slot structure</w:t>
      </w:r>
      <w:r w:rsidR="00F70E78">
        <w:rPr>
          <w:lang w:eastAsia="zh-CN"/>
        </w:rPr>
        <w:t xml:space="preserve"> </w:t>
      </w:r>
      <w:r w:rsidR="00F70E78" w:rsidRPr="00A03B2F">
        <w:rPr>
          <w:lang w:eastAsia="zh-CN"/>
        </w:rPr>
        <w:t xml:space="preserve">Option2 (SL-PRS without </w:t>
      </w:r>
      <w:r w:rsidR="00E17D62">
        <w:rPr>
          <w:lang w:eastAsia="zh-CN"/>
        </w:rPr>
        <w:t>SL-</w:t>
      </w:r>
      <w:r w:rsidR="00E17D62" w:rsidRPr="00A03B2F">
        <w:rPr>
          <w:lang w:eastAsia="zh-CN"/>
        </w:rPr>
        <w:t>SCH</w:t>
      </w:r>
      <w:r w:rsidR="00F70E78" w:rsidRPr="00A03B2F">
        <w:rPr>
          <w:lang w:eastAsia="zh-CN"/>
        </w:rPr>
        <w:t>)</w:t>
      </w:r>
      <w:r w:rsidR="00707294" w:rsidRPr="00707294">
        <w:rPr>
          <w:lang w:eastAsia="zh-CN"/>
        </w:rPr>
        <w:t xml:space="preserve"> for the shared resource pool</w:t>
      </w:r>
      <w:r w:rsidR="00F70E78">
        <w:rPr>
          <w:lang w:eastAsia="zh-CN"/>
        </w:rPr>
        <w:t xml:space="preserve">, since there will be no PSSCH transmission </w:t>
      </w:r>
      <w:r w:rsidR="002663EE">
        <w:rPr>
          <w:lang w:eastAsia="zh-CN"/>
        </w:rPr>
        <w:t>sent with the SL-PRS</w:t>
      </w:r>
      <w:r w:rsidR="00F70E78">
        <w:rPr>
          <w:lang w:eastAsia="zh-CN"/>
        </w:rPr>
        <w:t xml:space="preserve">, only PSCCH-RSRP measurement is allowed. </w:t>
      </w:r>
    </w:p>
    <w:p w14:paraId="0AAE2484" w14:textId="5544E9F0" w:rsidR="00F70E78" w:rsidRDefault="00F70E78" w:rsidP="00F70E78">
      <w:pPr>
        <w:rPr>
          <w:b/>
          <w:i/>
          <w:color w:val="000000" w:themeColor="text1"/>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18</w:t>
      </w:r>
      <w:r w:rsidRPr="00E10A28">
        <w:rPr>
          <w:b/>
          <w:i/>
        </w:rPr>
        <w:fldChar w:fldCharType="end"/>
      </w:r>
      <w:r>
        <w:rPr>
          <w:b/>
          <w:i/>
        </w:rPr>
        <w:t xml:space="preserve">: </w:t>
      </w:r>
      <w:r>
        <w:rPr>
          <w:b/>
          <w:i/>
          <w:color w:val="000000" w:themeColor="text1"/>
        </w:rPr>
        <w:t>PSCCH-RSRP</w:t>
      </w:r>
      <w:r w:rsidR="004462F9">
        <w:rPr>
          <w:b/>
          <w:i/>
          <w:color w:val="000000" w:themeColor="text1"/>
        </w:rPr>
        <w:t xml:space="preserve"> </w:t>
      </w:r>
      <w:r w:rsidR="002663EE">
        <w:rPr>
          <w:b/>
          <w:i/>
          <w:color w:val="000000" w:themeColor="text1"/>
        </w:rPr>
        <w:t xml:space="preserve">should be configured </w:t>
      </w:r>
      <w:r w:rsidR="004462F9">
        <w:rPr>
          <w:b/>
          <w:i/>
          <w:color w:val="000000" w:themeColor="text1"/>
        </w:rPr>
        <w:t xml:space="preserve">for the sensing procedure </w:t>
      </w:r>
      <w:r w:rsidR="002663EE">
        <w:rPr>
          <w:b/>
          <w:i/>
          <w:color w:val="000000" w:themeColor="text1"/>
        </w:rPr>
        <w:t>in a shared resource pool when</w:t>
      </w:r>
      <w:r>
        <w:rPr>
          <w:b/>
          <w:i/>
          <w:color w:val="000000" w:themeColor="text1"/>
        </w:rPr>
        <w:t xml:space="preserve"> </w:t>
      </w:r>
      <w:r w:rsidR="00707294">
        <w:rPr>
          <w:b/>
          <w:i/>
          <w:color w:val="000000" w:themeColor="text1"/>
        </w:rPr>
        <w:t xml:space="preserve">the slot structure </w:t>
      </w:r>
      <w:r w:rsidRPr="00AD5ACD">
        <w:rPr>
          <w:b/>
          <w:i/>
          <w:color w:val="000000" w:themeColor="text1"/>
        </w:rPr>
        <w:t>Option2</w:t>
      </w:r>
      <w:r w:rsidR="002663EE">
        <w:rPr>
          <w:b/>
          <w:i/>
          <w:color w:val="000000" w:themeColor="text1"/>
        </w:rPr>
        <w:t xml:space="preserve"> </w:t>
      </w:r>
      <w:r w:rsidRPr="00AD5ACD">
        <w:rPr>
          <w:b/>
          <w:i/>
          <w:color w:val="000000" w:themeColor="text1"/>
        </w:rPr>
        <w:t xml:space="preserve">(SL-PRS without </w:t>
      </w:r>
      <w:r w:rsidR="00E17D62">
        <w:rPr>
          <w:b/>
          <w:i/>
          <w:color w:val="000000" w:themeColor="text1"/>
        </w:rPr>
        <w:t>SL-</w:t>
      </w:r>
      <w:r w:rsidR="00E17D62" w:rsidRPr="00AD5ACD">
        <w:rPr>
          <w:b/>
          <w:i/>
          <w:color w:val="000000" w:themeColor="text1"/>
        </w:rPr>
        <w:t>SCH</w:t>
      </w:r>
      <w:r w:rsidRPr="00AD5ACD">
        <w:rPr>
          <w:b/>
          <w:i/>
          <w:color w:val="000000" w:themeColor="text1"/>
        </w:rPr>
        <w:t>)</w:t>
      </w:r>
      <w:r>
        <w:rPr>
          <w:b/>
          <w:i/>
          <w:color w:val="000000" w:themeColor="text1"/>
        </w:rPr>
        <w:t xml:space="preserve"> is applied. </w:t>
      </w:r>
    </w:p>
    <w:p w14:paraId="3DF18D62" w14:textId="77777777" w:rsidR="005C5ED1" w:rsidRDefault="005C5ED1" w:rsidP="00F70E78">
      <w:pPr>
        <w:rPr>
          <w:lang w:eastAsia="zh-CN"/>
        </w:rPr>
      </w:pPr>
    </w:p>
    <w:p w14:paraId="16D947E1" w14:textId="79083A70" w:rsidR="00F70E78" w:rsidRDefault="00F70E78" w:rsidP="00F70E78">
      <w:pPr>
        <w:pStyle w:val="3"/>
        <w:rPr>
          <w:lang w:eastAsia="zh-CN"/>
        </w:rPr>
      </w:pPr>
      <w:r>
        <w:rPr>
          <w:lang w:eastAsia="zh-CN"/>
        </w:rPr>
        <w:t xml:space="preserve">Rel-18 SL-PRS </w:t>
      </w:r>
      <w:r w:rsidR="0068631B">
        <w:rPr>
          <w:lang w:eastAsia="zh-CN"/>
        </w:rPr>
        <w:t>Tx</w:t>
      </w:r>
      <w:r>
        <w:rPr>
          <w:lang w:eastAsia="zh-CN"/>
        </w:rPr>
        <w:t xml:space="preserve"> UE</w:t>
      </w:r>
    </w:p>
    <w:p w14:paraId="28A7365E" w14:textId="4BB6D2CC" w:rsidR="00F70E78" w:rsidRPr="00C52C76" w:rsidRDefault="00F70E78" w:rsidP="00F70E78">
      <w:pPr>
        <w:rPr>
          <w:u w:val="single"/>
          <w:lang w:eastAsia="zh-CN"/>
        </w:rPr>
      </w:pPr>
      <w:r w:rsidRPr="00C52C76">
        <w:rPr>
          <w:u w:val="single"/>
          <w:lang w:eastAsia="zh-CN"/>
        </w:rPr>
        <w:t>For shared resource pool</w:t>
      </w:r>
    </w:p>
    <w:p w14:paraId="74F083EC" w14:textId="625F16AE" w:rsidR="00F70E78" w:rsidRPr="0057634D" w:rsidRDefault="005A6D89" w:rsidP="00F70E78">
      <w:pPr>
        <w:rPr>
          <w:color w:val="000000" w:themeColor="text1"/>
        </w:rPr>
      </w:pPr>
      <w:r>
        <w:rPr>
          <w:color w:val="000000" w:themeColor="text1"/>
        </w:rPr>
        <w:t xml:space="preserve">Regarding </w:t>
      </w:r>
      <w:r w:rsidR="00F70E78">
        <w:rPr>
          <w:color w:val="000000" w:themeColor="text1"/>
        </w:rPr>
        <w:t xml:space="preserve">Rel-18 SL-PRS transmission, </w:t>
      </w:r>
      <w:r>
        <w:rPr>
          <w:color w:val="000000" w:themeColor="text1"/>
        </w:rPr>
        <w:t>a</w:t>
      </w:r>
      <w:r w:rsidR="00F70E78">
        <w:rPr>
          <w:color w:val="000000" w:themeColor="text1"/>
        </w:rPr>
        <w:t xml:space="preserve"> Rel-18 UE can </w:t>
      </w:r>
      <w:r>
        <w:rPr>
          <w:color w:val="000000" w:themeColor="text1"/>
        </w:rPr>
        <w:t>distinguish</w:t>
      </w:r>
      <w:r w:rsidR="00F70E78">
        <w:rPr>
          <w:color w:val="000000" w:themeColor="text1"/>
        </w:rPr>
        <w:t xml:space="preserve"> </w:t>
      </w:r>
      <w:r>
        <w:rPr>
          <w:color w:val="000000" w:themeColor="text1"/>
        </w:rPr>
        <w:t>a data</w:t>
      </w:r>
      <w:r w:rsidR="00F70E78">
        <w:rPr>
          <w:color w:val="000000" w:themeColor="text1"/>
        </w:rPr>
        <w:t xml:space="preserve"> transmission</w:t>
      </w:r>
      <w:r w:rsidR="00BB094F">
        <w:rPr>
          <w:color w:val="000000" w:themeColor="text1"/>
        </w:rPr>
        <w:t xml:space="preserve"> with SL-PRS or sole SL-PRS transmission</w:t>
      </w:r>
      <w:r w:rsidR="00F70E78">
        <w:rPr>
          <w:color w:val="000000" w:themeColor="text1"/>
          <w:lang w:eastAsia="zh-CN"/>
        </w:rPr>
        <w:t xml:space="preserve"> </w:t>
      </w:r>
      <w:r w:rsidR="00BB094F">
        <w:rPr>
          <w:color w:val="000000" w:themeColor="text1"/>
          <w:lang w:eastAsia="zh-CN"/>
        </w:rPr>
        <w:t>without data by the first stage SCI</w:t>
      </w:r>
      <w:r w:rsidR="00F70E78">
        <w:rPr>
          <w:color w:val="000000" w:themeColor="text1"/>
          <w:lang w:eastAsia="zh-CN"/>
        </w:rPr>
        <w:t>. For the shared resource pool, the SL-PRS resource granularity will be different from the sub-channel-based</w:t>
      </w:r>
      <w:r w:rsidR="004462F9">
        <w:rPr>
          <w:color w:val="000000" w:themeColor="text1"/>
          <w:lang w:eastAsia="zh-CN"/>
        </w:rPr>
        <w:t xml:space="preserve"> granularity for</w:t>
      </w:r>
      <w:r w:rsidR="00F70E78">
        <w:rPr>
          <w:color w:val="000000" w:themeColor="text1"/>
          <w:lang w:eastAsia="zh-CN"/>
        </w:rPr>
        <w:t xml:space="preserve"> data communication</w:t>
      </w:r>
      <w:r w:rsidR="00D24E09">
        <w:rPr>
          <w:color w:val="000000" w:themeColor="text1"/>
          <w:lang w:eastAsia="zh-CN"/>
        </w:rPr>
        <w:t xml:space="preserve">, </w:t>
      </w:r>
      <w:r w:rsidR="001D562D">
        <w:rPr>
          <w:color w:val="000000" w:themeColor="text1"/>
          <w:lang w:eastAsia="zh-CN"/>
        </w:rPr>
        <w:t xml:space="preserve">the details of </w:t>
      </w:r>
      <w:r w:rsidR="00D24E09">
        <w:rPr>
          <w:color w:val="000000" w:themeColor="text1"/>
          <w:lang w:eastAsia="zh-CN"/>
        </w:rPr>
        <w:t>two kind of granularities</w:t>
      </w:r>
      <w:r w:rsidR="001D562D">
        <w:rPr>
          <w:color w:val="000000" w:themeColor="text1"/>
          <w:lang w:eastAsia="zh-CN"/>
        </w:rPr>
        <w:t xml:space="preserve"> applied in </w:t>
      </w:r>
      <w:r w:rsidR="0025625D">
        <w:rPr>
          <w:color w:val="000000" w:themeColor="text1"/>
          <w:lang w:eastAsia="zh-CN"/>
        </w:rPr>
        <w:t xml:space="preserve">the slot structure </w:t>
      </w:r>
      <w:r w:rsidR="001D562D">
        <w:rPr>
          <w:color w:val="000000" w:themeColor="text1"/>
          <w:lang w:eastAsia="zh-CN"/>
        </w:rPr>
        <w:t>Option</w:t>
      </w:r>
      <w:r w:rsidR="00DE7FB0">
        <w:rPr>
          <w:color w:val="000000" w:themeColor="text1"/>
          <w:lang w:eastAsia="zh-CN"/>
        </w:rPr>
        <w:t xml:space="preserve"> </w:t>
      </w:r>
      <w:r w:rsidR="001D562D">
        <w:rPr>
          <w:color w:val="000000" w:themeColor="text1"/>
          <w:lang w:eastAsia="zh-CN"/>
        </w:rPr>
        <w:t>1</w:t>
      </w:r>
      <w:r w:rsidR="001D562D" w:rsidRPr="00D63049">
        <w:rPr>
          <w:color w:val="000000" w:themeColor="text1"/>
          <w:lang w:eastAsia="zh-CN"/>
        </w:rPr>
        <w:t xml:space="preserve">(SL-PRS with </w:t>
      </w:r>
      <w:r w:rsidR="00E17D62">
        <w:rPr>
          <w:color w:val="000000" w:themeColor="text1"/>
          <w:lang w:eastAsia="zh-CN"/>
        </w:rPr>
        <w:t>SL-</w:t>
      </w:r>
      <w:r w:rsidR="00E17D62" w:rsidRPr="00D63049">
        <w:rPr>
          <w:color w:val="000000" w:themeColor="text1"/>
          <w:lang w:eastAsia="zh-CN"/>
        </w:rPr>
        <w:t>SCH</w:t>
      </w:r>
      <w:r w:rsidR="001D562D" w:rsidRPr="00D63049">
        <w:rPr>
          <w:color w:val="000000" w:themeColor="text1"/>
          <w:lang w:eastAsia="zh-CN"/>
        </w:rPr>
        <w:t>)</w:t>
      </w:r>
      <w:r w:rsidR="001D562D">
        <w:rPr>
          <w:color w:val="000000" w:themeColor="text1"/>
          <w:lang w:eastAsia="zh-CN"/>
        </w:rPr>
        <w:t xml:space="preserve"> and </w:t>
      </w:r>
      <w:r w:rsidR="0025625D" w:rsidRPr="0025625D">
        <w:rPr>
          <w:color w:val="000000" w:themeColor="text1"/>
          <w:lang w:eastAsia="zh-CN"/>
        </w:rPr>
        <w:t xml:space="preserve">the slot structure </w:t>
      </w:r>
      <w:r w:rsidR="001D562D">
        <w:rPr>
          <w:color w:val="000000" w:themeColor="text1"/>
          <w:lang w:eastAsia="zh-CN"/>
        </w:rPr>
        <w:t>Option</w:t>
      </w:r>
      <w:r w:rsidR="00DE7FB0">
        <w:rPr>
          <w:color w:val="000000" w:themeColor="text1"/>
          <w:lang w:eastAsia="zh-CN"/>
        </w:rPr>
        <w:t xml:space="preserve"> </w:t>
      </w:r>
      <w:r w:rsidR="001D562D">
        <w:rPr>
          <w:color w:val="000000" w:themeColor="text1"/>
          <w:lang w:eastAsia="zh-CN"/>
        </w:rPr>
        <w:t>2</w:t>
      </w:r>
      <w:r w:rsidR="001D562D" w:rsidRPr="004A3975">
        <w:rPr>
          <w:color w:val="000000" w:themeColor="text1"/>
          <w:lang w:eastAsia="zh-CN"/>
        </w:rPr>
        <w:t xml:space="preserve"> (SL-PRS without </w:t>
      </w:r>
      <w:r w:rsidR="00E17D62">
        <w:rPr>
          <w:color w:val="000000" w:themeColor="text1"/>
          <w:lang w:eastAsia="zh-CN"/>
        </w:rPr>
        <w:t>SL-</w:t>
      </w:r>
      <w:r w:rsidR="00E17D62" w:rsidRPr="004A3975">
        <w:rPr>
          <w:color w:val="000000" w:themeColor="text1"/>
          <w:lang w:eastAsia="zh-CN"/>
        </w:rPr>
        <w:t>SCH</w:t>
      </w:r>
      <w:r w:rsidR="001D562D" w:rsidRPr="004A3975">
        <w:rPr>
          <w:color w:val="000000" w:themeColor="text1"/>
          <w:lang w:eastAsia="zh-CN"/>
        </w:rPr>
        <w:t>)</w:t>
      </w:r>
      <w:r w:rsidR="001D562D">
        <w:rPr>
          <w:color w:val="000000" w:themeColor="text1"/>
          <w:lang w:eastAsia="zh-CN"/>
        </w:rPr>
        <w:t xml:space="preserve"> have</w:t>
      </w:r>
      <w:r w:rsidR="001D61C8">
        <w:rPr>
          <w:color w:val="000000" w:themeColor="text1"/>
          <w:lang w:eastAsia="zh-CN"/>
        </w:rPr>
        <w:t xml:space="preserve"> been discussed in section 3.4.2</w:t>
      </w:r>
      <w:r w:rsidR="00F70E78">
        <w:rPr>
          <w:color w:val="000000" w:themeColor="text1"/>
          <w:lang w:eastAsia="zh-CN"/>
        </w:rPr>
        <w:t xml:space="preserve">. </w:t>
      </w:r>
    </w:p>
    <w:p w14:paraId="4A01F2C3" w14:textId="2BB04B39" w:rsidR="00F70E78" w:rsidRPr="00C52C76" w:rsidRDefault="00F70E78" w:rsidP="00F70E78">
      <w:pPr>
        <w:rPr>
          <w:u w:val="single"/>
          <w:lang w:eastAsia="zh-CN"/>
        </w:rPr>
      </w:pPr>
      <w:r w:rsidRPr="00C52C76">
        <w:rPr>
          <w:u w:val="single"/>
          <w:lang w:eastAsia="zh-CN"/>
        </w:rPr>
        <w:t>For dedicated resource pool</w:t>
      </w:r>
    </w:p>
    <w:p w14:paraId="6374A101" w14:textId="66BD3F2E" w:rsidR="003559D9" w:rsidRDefault="00F70E78" w:rsidP="006166AA">
      <w:pPr>
        <w:rPr>
          <w:color w:val="000000" w:themeColor="text1"/>
        </w:rPr>
      </w:pPr>
      <w:r>
        <w:rPr>
          <w:color w:val="000000" w:themeColor="text1"/>
        </w:rPr>
        <w:t>The SL-PRS resource</w:t>
      </w:r>
      <w:r w:rsidR="006E1DEC">
        <w:rPr>
          <w:color w:val="000000" w:themeColor="text1"/>
        </w:rPr>
        <w:t>s</w:t>
      </w:r>
      <w:r>
        <w:rPr>
          <w:color w:val="000000" w:themeColor="text1"/>
        </w:rPr>
        <w:t xml:space="preserve"> </w:t>
      </w:r>
      <w:r w:rsidR="006E1DEC">
        <w:rPr>
          <w:color w:val="000000" w:themeColor="text1"/>
        </w:rPr>
        <w:t xml:space="preserve">in the dedicated resource pool </w:t>
      </w:r>
      <w:r>
        <w:rPr>
          <w:color w:val="000000" w:themeColor="text1"/>
        </w:rPr>
        <w:t xml:space="preserve">will be </w:t>
      </w:r>
      <w:r w:rsidR="006E1DEC">
        <w:rPr>
          <w:color w:val="000000" w:themeColor="text1"/>
        </w:rPr>
        <w:t>selected</w:t>
      </w:r>
      <w:r>
        <w:rPr>
          <w:color w:val="000000" w:themeColor="text1"/>
        </w:rPr>
        <w:t xml:space="preserve"> among different UEs </w:t>
      </w:r>
      <w:r w:rsidR="007F5495">
        <w:rPr>
          <w:color w:val="000000" w:themeColor="text1"/>
        </w:rPr>
        <w:t>for</w:t>
      </w:r>
      <w:r>
        <w:rPr>
          <w:color w:val="000000" w:themeColor="text1"/>
        </w:rPr>
        <w:t xml:space="preserve"> transmission and resource selection. </w:t>
      </w:r>
      <w:r w:rsidR="006E1DEC">
        <w:rPr>
          <w:color w:val="000000" w:themeColor="text1"/>
        </w:rPr>
        <w:t xml:space="preserve">Considering the possibility of collision by different UEs, </w:t>
      </w:r>
      <w:r w:rsidR="003547CB">
        <w:rPr>
          <w:color w:val="000000" w:themeColor="text1"/>
        </w:rPr>
        <w:t xml:space="preserve">the </w:t>
      </w:r>
      <w:proofErr w:type="spellStart"/>
      <w:r w:rsidR="006E1DEC">
        <w:rPr>
          <w:color w:val="000000" w:themeColor="text1"/>
        </w:rPr>
        <w:t>FDMed</w:t>
      </w:r>
      <w:proofErr w:type="spellEnd"/>
      <w:r w:rsidR="006E1DEC">
        <w:rPr>
          <w:color w:val="000000" w:themeColor="text1"/>
        </w:rPr>
        <w:t xml:space="preserve"> PSCCH candidates within each sl</w:t>
      </w:r>
      <w:r w:rsidR="002F4D0E">
        <w:rPr>
          <w:color w:val="000000" w:themeColor="text1"/>
        </w:rPr>
        <w:t xml:space="preserve">ot is introduced, which is discussed in section 2.1. Since there is an association between the selected PSCCH candidate and </w:t>
      </w:r>
      <w:r w:rsidR="00BF196E">
        <w:rPr>
          <w:color w:val="000000" w:themeColor="text1"/>
        </w:rPr>
        <w:t xml:space="preserve">the </w:t>
      </w:r>
      <w:r w:rsidR="002F4D0E">
        <w:rPr>
          <w:color w:val="000000" w:themeColor="text1"/>
        </w:rPr>
        <w:t>SL-PRS resource,</w:t>
      </w:r>
      <w:r w:rsidR="002F4D0E" w:rsidRPr="002F4D0E">
        <w:rPr>
          <w:color w:val="000000" w:themeColor="text1"/>
          <w:lang w:eastAsia="zh-CN"/>
        </w:rPr>
        <w:t xml:space="preserve"> </w:t>
      </w:r>
      <w:r w:rsidR="002F4D0E">
        <w:rPr>
          <w:color w:val="000000" w:themeColor="text1"/>
          <w:lang w:eastAsia="zh-CN"/>
        </w:rPr>
        <w:t>w</w:t>
      </w:r>
      <w:r w:rsidR="001D61C8">
        <w:rPr>
          <w:color w:val="000000" w:themeColor="text1"/>
          <w:lang w:eastAsia="zh-CN"/>
        </w:rPr>
        <w:t xml:space="preserve">hen UE is doing Scheme </w:t>
      </w:r>
      <w:r w:rsidR="002F4D0E">
        <w:rPr>
          <w:color w:val="000000" w:themeColor="text1"/>
          <w:lang w:eastAsia="zh-CN"/>
        </w:rPr>
        <w:t>2 resource selection, both of the PSCCH resource and SL-PRS resource should be determined.</w:t>
      </w:r>
      <w:r w:rsidR="002F4D0E">
        <w:rPr>
          <w:color w:val="000000" w:themeColor="text1"/>
        </w:rPr>
        <w:t xml:space="preserve">  </w:t>
      </w:r>
    </w:p>
    <w:p w14:paraId="76C9B639" w14:textId="77777777" w:rsidR="005C5ED1" w:rsidRPr="004B45CB" w:rsidRDefault="005C5ED1" w:rsidP="006166AA">
      <w:pPr>
        <w:rPr>
          <w:b/>
          <w:lang w:eastAsia="zh-CN"/>
        </w:rPr>
      </w:pPr>
    </w:p>
    <w:p w14:paraId="58A812F7" w14:textId="3062095E" w:rsidR="009F1D1D" w:rsidRDefault="009F1D1D" w:rsidP="009F1D1D">
      <w:pPr>
        <w:pStyle w:val="2"/>
        <w:rPr>
          <w:lang w:eastAsia="zh-CN"/>
        </w:rPr>
      </w:pPr>
      <w:r>
        <w:rPr>
          <w:rFonts w:hint="eastAsia"/>
          <w:lang w:eastAsia="zh-CN"/>
        </w:rPr>
        <w:t>R</w:t>
      </w:r>
      <w:r>
        <w:rPr>
          <w:lang w:eastAsia="zh-CN"/>
        </w:rPr>
        <w:t>andom resource selection</w:t>
      </w:r>
    </w:p>
    <w:p w14:paraId="5808DBF1" w14:textId="1A0F8642" w:rsidR="0019247F" w:rsidRDefault="0019247F" w:rsidP="0019247F">
      <w:pPr>
        <w:rPr>
          <w:lang w:eastAsia="zh-CN"/>
        </w:rPr>
      </w:pPr>
      <w:proofErr w:type="spellStart"/>
      <w:r>
        <w:rPr>
          <w:lang w:eastAsia="zh-CN"/>
        </w:rPr>
        <w:t>Sidelink</w:t>
      </w:r>
      <w:proofErr w:type="spellEnd"/>
      <w:r>
        <w:rPr>
          <w:lang w:eastAsia="zh-CN"/>
        </w:rPr>
        <w:t xml:space="preserve"> positioning/ranging can be used for V2X, </w:t>
      </w:r>
      <w:proofErr w:type="spellStart"/>
      <w:r>
        <w:rPr>
          <w:lang w:eastAsia="zh-CN"/>
        </w:rPr>
        <w:t>IIoT</w:t>
      </w:r>
      <w:proofErr w:type="spellEnd"/>
      <w:r>
        <w:rPr>
          <w:lang w:eastAsia="zh-CN"/>
        </w:rPr>
        <w:t xml:space="preserve">, public safety and commercial use cases. In some cases, the UE participating </w:t>
      </w:r>
      <w:proofErr w:type="spellStart"/>
      <w:r>
        <w:rPr>
          <w:lang w:eastAsia="zh-CN"/>
        </w:rPr>
        <w:t>sidelink</w:t>
      </w:r>
      <w:proofErr w:type="spellEnd"/>
      <w:r>
        <w:rPr>
          <w:lang w:eastAsia="zh-CN"/>
        </w:rPr>
        <w:t xml:space="preserve"> positioning may be sensitive to power consumption. </w:t>
      </w:r>
      <w:r w:rsidR="00BF196E">
        <w:rPr>
          <w:lang w:eastAsia="zh-CN"/>
        </w:rPr>
        <w:t>F</w:t>
      </w:r>
      <w:r>
        <w:rPr>
          <w:lang w:eastAsia="zh-CN"/>
        </w:rPr>
        <w:t xml:space="preserve">urthermore, in V2X use cases, some VRU may or may not have the receive capability, but its location information is also important to the cars in some cases. This issue has been heavily discussed in </w:t>
      </w:r>
      <w:proofErr w:type="spellStart"/>
      <w:r>
        <w:rPr>
          <w:lang w:eastAsia="zh-CN"/>
        </w:rPr>
        <w:t>sidelink</w:t>
      </w:r>
      <w:proofErr w:type="spellEnd"/>
      <w:r>
        <w:rPr>
          <w:lang w:eastAsia="zh-CN"/>
        </w:rPr>
        <w:t xml:space="preserve"> enhancement in Rel-17. To support this kind of UE communication, random selection is supported for UE autonomous resource allocation. In Rel-16, random selection is also supported to be configured in the exceptional transmission resource pool. Hence</w:t>
      </w:r>
      <w:r w:rsidR="001B15D9">
        <w:rPr>
          <w:lang w:eastAsia="zh-CN"/>
        </w:rPr>
        <w:t>, resource allocation</w:t>
      </w:r>
      <w:r>
        <w:rPr>
          <w:lang w:eastAsia="zh-CN"/>
        </w:rPr>
        <w:t xml:space="preserve"> option 1 and option 2 </w:t>
      </w:r>
      <w:r w:rsidR="00BF196E">
        <w:rPr>
          <w:lang w:eastAsia="zh-CN"/>
        </w:rPr>
        <w:t xml:space="preserve">can be </w:t>
      </w:r>
      <w:r>
        <w:rPr>
          <w:lang w:eastAsia="zh-CN"/>
        </w:rPr>
        <w:t xml:space="preserve">supported. </w:t>
      </w:r>
    </w:p>
    <w:p w14:paraId="66EA9CDE" w14:textId="632F7A3D" w:rsidR="0019247F" w:rsidRDefault="0019247F" w:rsidP="0019247F">
      <w:pPr>
        <w:rPr>
          <w:b/>
          <w:i/>
        </w:rPr>
      </w:pPr>
      <w:r>
        <w:rPr>
          <w:b/>
          <w:i/>
        </w:rPr>
        <w:t xml:space="preserve">Proposal </w:t>
      </w:r>
      <w:r w:rsidR="0048704B" w:rsidRPr="00E10A28">
        <w:rPr>
          <w:b/>
          <w:i/>
        </w:rPr>
        <w:fldChar w:fldCharType="begin"/>
      </w:r>
      <w:r w:rsidR="0048704B" w:rsidRPr="00E10A28">
        <w:rPr>
          <w:b/>
          <w:i/>
        </w:rPr>
        <w:instrText xml:space="preserve"> SEQ Proposal \* ARABIC </w:instrText>
      </w:r>
      <w:r w:rsidR="0048704B" w:rsidRPr="00E10A28">
        <w:rPr>
          <w:b/>
          <w:i/>
        </w:rPr>
        <w:fldChar w:fldCharType="separate"/>
      </w:r>
      <w:r w:rsidR="005C5ED1">
        <w:rPr>
          <w:b/>
          <w:i/>
          <w:noProof/>
        </w:rPr>
        <w:t>19</w:t>
      </w:r>
      <w:r w:rsidR="0048704B" w:rsidRPr="00E10A28">
        <w:rPr>
          <w:b/>
          <w:i/>
        </w:rPr>
        <w:fldChar w:fldCharType="end"/>
      </w:r>
      <w:r>
        <w:rPr>
          <w:b/>
          <w:i/>
        </w:rPr>
        <w:t>: Both sensing based and random selection in Scheme 2 are supported according to UE capability or configuration</w:t>
      </w:r>
      <w:r w:rsidR="00AD69CA">
        <w:rPr>
          <w:b/>
          <w:i/>
        </w:rPr>
        <w:t xml:space="preserve"> as </w:t>
      </w:r>
      <w:r w:rsidR="00BF196E">
        <w:rPr>
          <w:b/>
          <w:i/>
        </w:rPr>
        <w:t xml:space="preserve">for </w:t>
      </w:r>
      <w:r w:rsidR="00AD69CA">
        <w:rPr>
          <w:b/>
          <w:i/>
        </w:rPr>
        <w:t xml:space="preserve">legacy NR </w:t>
      </w:r>
      <w:proofErr w:type="spellStart"/>
      <w:r w:rsidR="00AD69CA">
        <w:rPr>
          <w:b/>
          <w:i/>
        </w:rPr>
        <w:t>sidelink</w:t>
      </w:r>
      <w:proofErr w:type="spellEnd"/>
      <w:r w:rsidR="00BF196E">
        <w:rPr>
          <w:b/>
          <w:i/>
        </w:rPr>
        <w:t xml:space="preserve"> communication</w:t>
      </w:r>
      <w:r>
        <w:rPr>
          <w:b/>
          <w:i/>
        </w:rPr>
        <w:t>.</w:t>
      </w:r>
    </w:p>
    <w:p w14:paraId="5190D534" w14:textId="5DAE04DB" w:rsidR="0019247F" w:rsidRDefault="0019247F" w:rsidP="0019247F">
      <w:pPr>
        <w:rPr>
          <w:lang w:eastAsia="zh-CN"/>
        </w:rPr>
      </w:pPr>
      <w:r>
        <w:rPr>
          <w:lang w:eastAsia="zh-CN"/>
        </w:rPr>
        <w:lastRenderedPageBreak/>
        <w:t xml:space="preserve">For whether or not support </w:t>
      </w:r>
      <w:r w:rsidR="001D3D7C">
        <w:rPr>
          <w:lang w:eastAsia="zh-CN"/>
        </w:rPr>
        <w:t>higher layer resource selection</w:t>
      </w:r>
      <w:r>
        <w:rPr>
          <w:lang w:eastAsia="zh-CN"/>
        </w:rPr>
        <w:t>, we understand that the current resource selection is performed by the UE higher layers based on the measurement provided by the physical layer. In general, we do not think that it is needed to define the higher layer signaling between UEs for the purpose of resource selection, but it could be further investigated whether intra-UE cross-layer interaction is needed for resource selection.</w:t>
      </w:r>
    </w:p>
    <w:p w14:paraId="6399F862" w14:textId="18D3B446" w:rsidR="0019247F" w:rsidRDefault="0019247F" w:rsidP="0019247F">
      <w:pPr>
        <w:rPr>
          <w:lang w:eastAsia="zh-CN"/>
        </w:rPr>
      </w:pPr>
      <w:r>
        <w:rPr>
          <w:lang w:eastAsia="zh-CN"/>
        </w:rPr>
        <w:t xml:space="preserve">If random selection is supported, we think that </w:t>
      </w:r>
      <w:r w:rsidR="00791DED">
        <w:rPr>
          <w:lang w:eastAsia="zh-CN"/>
        </w:rPr>
        <w:t xml:space="preserve">it </w:t>
      </w:r>
      <w:r>
        <w:rPr>
          <w:lang w:eastAsia="zh-CN"/>
        </w:rPr>
        <w:t>should be enabled by higher layers. As already specified for SL communication, the random selection is allowed in ‘</w:t>
      </w:r>
      <w:proofErr w:type="spellStart"/>
      <w:r>
        <w:rPr>
          <w:i/>
          <w:lang w:eastAsia="zh-CN"/>
        </w:rPr>
        <w:t>sl-AllowedResourceSelectionConfig</w:t>
      </w:r>
      <w:proofErr w:type="spellEnd"/>
      <w:r>
        <w:rPr>
          <w:lang w:eastAsia="zh-CN"/>
        </w:rPr>
        <w:t xml:space="preserve">’, and it is </w:t>
      </w:r>
      <w:r w:rsidR="00791DED">
        <w:rPr>
          <w:lang w:eastAsia="zh-CN"/>
        </w:rPr>
        <w:t>up to</w:t>
      </w:r>
      <w:r>
        <w:rPr>
          <w:lang w:eastAsia="zh-CN"/>
        </w:rPr>
        <w:t xml:space="preserve"> UE implementation to decide whether perform random selection for the legacy Rel-17 UE. </w:t>
      </w:r>
      <w:r w:rsidR="00791DED">
        <w:rPr>
          <w:lang w:eastAsia="zh-CN"/>
        </w:rPr>
        <w:t>As f</w:t>
      </w:r>
      <w:r>
        <w:rPr>
          <w:lang w:eastAsia="zh-CN"/>
        </w:rPr>
        <w:t>or random selection of SL-PRS, we can reuse the legacy design above. Hence, we have proposal as:</w:t>
      </w:r>
    </w:p>
    <w:p w14:paraId="3360AFCE" w14:textId="0211C28C" w:rsidR="005C5ED1" w:rsidRDefault="0019247F" w:rsidP="0019247F">
      <w:pPr>
        <w:rPr>
          <w:b/>
          <w:i/>
        </w:rPr>
      </w:pPr>
      <w:r>
        <w:rPr>
          <w:b/>
          <w:i/>
        </w:rPr>
        <w:t xml:space="preserve">Proposal </w:t>
      </w:r>
      <w:r w:rsidR="0048704B" w:rsidRPr="00E10A28">
        <w:rPr>
          <w:b/>
          <w:i/>
        </w:rPr>
        <w:fldChar w:fldCharType="begin"/>
      </w:r>
      <w:r w:rsidR="0048704B" w:rsidRPr="00E10A28">
        <w:rPr>
          <w:b/>
          <w:i/>
        </w:rPr>
        <w:instrText xml:space="preserve"> SEQ Proposal \* ARABIC </w:instrText>
      </w:r>
      <w:r w:rsidR="0048704B" w:rsidRPr="00E10A28">
        <w:rPr>
          <w:b/>
          <w:i/>
        </w:rPr>
        <w:fldChar w:fldCharType="separate"/>
      </w:r>
      <w:r w:rsidR="005C5ED1">
        <w:rPr>
          <w:b/>
          <w:i/>
          <w:noProof/>
        </w:rPr>
        <w:t>20</w:t>
      </w:r>
      <w:r w:rsidR="0048704B" w:rsidRPr="00E10A28">
        <w:rPr>
          <w:b/>
          <w:i/>
        </w:rPr>
        <w:fldChar w:fldCharType="end"/>
      </w:r>
      <w:r>
        <w:rPr>
          <w:b/>
          <w:i/>
        </w:rPr>
        <w:t xml:space="preserve">: Whether sensing-based </w:t>
      </w:r>
      <w:r w:rsidR="009961AF">
        <w:rPr>
          <w:b/>
          <w:i/>
        </w:rPr>
        <w:t>and/</w:t>
      </w:r>
      <w:r>
        <w:rPr>
          <w:b/>
          <w:i/>
        </w:rPr>
        <w:t xml:space="preserve">or random selection in Scheme 2 is </w:t>
      </w:r>
      <w:r w:rsidR="00365342">
        <w:rPr>
          <w:b/>
          <w:i/>
        </w:rPr>
        <w:t>allowed</w:t>
      </w:r>
      <w:r w:rsidR="00AE56B5">
        <w:rPr>
          <w:b/>
          <w:i/>
        </w:rPr>
        <w:t xml:space="preserve"> for the resource pool</w:t>
      </w:r>
      <w:r w:rsidR="00365342">
        <w:rPr>
          <w:b/>
          <w:i/>
        </w:rPr>
        <w:t xml:space="preserve"> can be (</w:t>
      </w:r>
      <w:r>
        <w:rPr>
          <w:b/>
          <w:i/>
        </w:rPr>
        <w:t>pre-)configur</w:t>
      </w:r>
      <w:r w:rsidR="00365342">
        <w:rPr>
          <w:b/>
          <w:i/>
        </w:rPr>
        <w:t>ed</w:t>
      </w:r>
      <w:r>
        <w:rPr>
          <w:b/>
          <w:i/>
        </w:rPr>
        <w:t xml:space="preserve"> and</w:t>
      </w:r>
      <w:r w:rsidR="00365342">
        <w:rPr>
          <w:b/>
          <w:i/>
        </w:rPr>
        <w:t xml:space="preserve"> up to</w:t>
      </w:r>
      <w:r>
        <w:rPr>
          <w:b/>
          <w:i/>
        </w:rPr>
        <w:t xml:space="preserve"> UE implementation</w:t>
      </w:r>
      <w:r w:rsidR="00365342">
        <w:rPr>
          <w:b/>
          <w:i/>
        </w:rPr>
        <w:t xml:space="preserve"> once both are configured. </w:t>
      </w:r>
    </w:p>
    <w:p w14:paraId="24DAA50A" w14:textId="7E6122A3" w:rsidR="0019247F" w:rsidRDefault="0019247F" w:rsidP="0019247F">
      <w:pPr>
        <w:rPr>
          <w:b/>
          <w:lang w:eastAsia="zh-CN"/>
        </w:rPr>
      </w:pPr>
    </w:p>
    <w:p w14:paraId="68838610" w14:textId="066960C9" w:rsidR="009F1D1D" w:rsidRDefault="009F1D1D" w:rsidP="009F1D1D">
      <w:pPr>
        <w:pStyle w:val="2"/>
        <w:rPr>
          <w:lang w:eastAsia="zh-CN"/>
        </w:rPr>
      </w:pPr>
      <w:r>
        <w:rPr>
          <w:lang w:eastAsia="zh-CN"/>
        </w:rPr>
        <w:t>Inter-UE coordination</w:t>
      </w:r>
    </w:p>
    <w:p w14:paraId="13B2BA4A" w14:textId="3E972393" w:rsidR="00967B96" w:rsidRDefault="00F716BC" w:rsidP="00967B96">
      <w:pPr>
        <w:rPr>
          <w:lang w:eastAsia="zh-CN"/>
        </w:rPr>
      </w:pPr>
      <w:r>
        <w:rPr>
          <w:lang w:eastAsia="zh-CN"/>
        </w:rPr>
        <w:t>There are two Inter-UE coordination sch</w:t>
      </w:r>
      <w:r w:rsidR="0078787F">
        <w:rPr>
          <w:lang w:eastAsia="zh-CN"/>
        </w:rPr>
        <w:t xml:space="preserve">emes defined in Rel-17 NR </w:t>
      </w:r>
      <w:proofErr w:type="spellStart"/>
      <w:r w:rsidR="0078787F">
        <w:rPr>
          <w:lang w:eastAsia="zh-CN"/>
        </w:rPr>
        <w:t>sidelink</w:t>
      </w:r>
      <w:proofErr w:type="spellEnd"/>
      <w:r w:rsidR="0078787F">
        <w:rPr>
          <w:lang w:eastAsia="zh-CN"/>
        </w:rPr>
        <w:t xml:space="preserve"> communication</w:t>
      </w:r>
      <w:r w:rsidR="003F5943">
        <w:rPr>
          <w:lang w:eastAsia="zh-CN"/>
        </w:rPr>
        <w:t>:</w:t>
      </w:r>
    </w:p>
    <w:p w14:paraId="473C8309" w14:textId="6827259A" w:rsidR="003F5943" w:rsidRDefault="003F5943" w:rsidP="00766E79">
      <w:pPr>
        <w:pStyle w:val="af3"/>
        <w:numPr>
          <w:ilvl w:val="0"/>
          <w:numId w:val="8"/>
        </w:numPr>
        <w:ind w:firstLineChars="0"/>
        <w:rPr>
          <w:lang w:eastAsia="zh-CN"/>
        </w:rPr>
      </w:pPr>
      <w:r>
        <w:rPr>
          <w:lang w:eastAsia="zh-CN"/>
        </w:rPr>
        <w:t xml:space="preserve">Inter-UE coordination Scheme 1: </w:t>
      </w:r>
      <w:r w:rsidR="00611A2A">
        <w:rPr>
          <w:lang w:eastAsia="zh-CN"/>
        </w:rPr>
        <w:t>A</w:t>
      </w:r>
      <w:r w:rsidR="007307B1">
        <w:rPr>
          <w:lang w:eastAsia="zh-CN"/>
        </w:rPr>
        <w:t xml:space="preserve"> UE can </w:t>
      </w:r>
      <w:r w:rsidR="006B4D56">
        <w:rPr>
          <w:lang w:eastAsia="zh-CN"/>
        </w:rPr>
        <w:t>sen</w:t>
      </w:r>
      <w:r w:rsidR="006D6AD8">
        <w:rPr>
          <w:lang w:eastAsia="zh-CN"/>
        </w:rPr>
        <w:t>d</w:t>
      </w:r>
      <w:r w:rsidR="006B4D56">
        <w:rPr>
          <w:lang w:eastAsia="zh-CN"/>
        </w:rPr>
        <w:t xml:space="preserve"> preferred or not preferred resource information to the </w:t>
      </w:r>
      <w:r w:rsidR="00517738">
        <w:rPr>
          <w:lang w:eastAsia="zh-CN"/>
        </w:rPr>
        <w:t>reception UE.</w:t>
      </w:r>
    </w:p>
    <w:p w14:paraId="613BE690" w14:textId="6F7AC6BE" w:rsidR="00517738" w:rsidRDefault="00512616" w:rsidP="00766E79">
      <w:pPr>
        <w:pStyle w:val="af3"/>
        <w:numPr>
          <w:ilvl w:val="0"/>
          <w:numId w:val="8"/>
        </w:numPr>
        <w:ind w:firstLineChars="0"/>
        <w:rPr>
          <w:lang w:eastAsia="zh-CN"/>
        </w:rPr>
      </w:pPr>
      <w:r>
        <w:rPr>
          <w:lang w:eastAsia="zh-CN"/>
        </w:rPr>
        <w:t xml:space="preserve">Inter-UE coordination Scheme </w:t>
      </w:r>
      <w:r w:rsidR="007E08DA">
        <w:rPr>
          <w:lang w:eastAsia="zh-CN"/>
        </w:rPr>
        <w:t>2</w:t>
      </w:r>
      <w:r>
        <w:rPr>
          <w:lang w:eastAsia="zh-CN"/>
        </w:rPr>
        <w:t xml:space="preserve">: </w:t>
      </w:r>
      <w:r w:rsidR="00493E45">
        <w:rPr>
          <w:lang w:eastAsia="zh-CN"/>
        </w:rPr>
        <w:t xml:space="preserve">PSFCH based </w:t>
      </w:r>
      <w:r w:rsidR="00E316EA">
        <w:rPr>
          <w:lang w:eastAsia="zh-CN"/>
        </w:rPr>
        <w:t>conflict</w:t>
      </w:r>
      <w:r w:rsidR="0030126B">
        <w:rPr>
          <w:lang w:eastAsia="zh-CN"/>
        </w:rPr>
        <w:t xml:space="preserve"> </w:t>
      </w:r>
      <w:r w:rsidR="00493E45">
        <w:rPr>
          <w:lang w:eastAsia="zh-CN"/>
        </w:rPr>
        <w:t xml:space="preserve">indication. </w:t>
      </w:r>
    </w:p>
    <w:p w14:paraId="13B37FE6" w14:textId="0545BE1E" w:rsidR="00480CF5" w:rsidRPr="003F5943" w:rsidRDefault="00480CF5" w:rsidP="00967B96">
      <w:pPr>
        <w:rPr>
          <w:lang w:eastAsia="zh-CN"/>
        </w:rPr>
      </w:pPr>
      <w:r>
        <w:rPr>
          <w:lang w:eastAsia="zh-CN"/>
        </w:rPr>
        <w:t xml:space="preserve">When we consider reusing the IUC schemes to SL-PRS </w:t>
      </w:r>
      <w:r w:rsidR="00EA3F0C">
        <w:rPr>
          <w:lang w:eastAsia="zh-CN"/>
        </w:rPr>
        <w:t>transmission</w:t>
      </w:r>
      <w:r>
        <w:rPr>
          <w:lang w:eastAsia="zh-CN"/>
        </w:rPr>
        <w:t xml:space="preserve">, </w:t>
      </w:r>
      <w:r w:rsidR="00605E41">
        <w:rPr>
          <w:lang w:eastAsia="zh-CN"/>
        </w:rPr>
        <w:t xml:space="preserve">we need further check the suitable use cases. </w:t>
      </w:r>
      <w:r>
        <w:rPr>
          <w:lang w:eastAsia="zh-CN"/>
        </w:rPr>
        <w:t xml:space="preserve">For IUC Scheme 1, it can help the reception UE </w:t>
      </w:r>
      <w:r w:rsidR="000F67EB">
        <w:rPr>
          <w:lang w:eastAsia="zh-CN"/>
        </w:rPr>
        <w:t xml:space="preserve">to </w:t>
      </w:r>
      <w:r w:rsidR="00C6574D">
        <w:rPr>
          <w:lang w:eastAsia="zh-CN"/>
        </w:rPr>
        <w:t xml:space="preserve">select SL-PRS transmission resource, in the multiple UEs associated </w:t>
      </w:r>
      <w:proofErr w:type="spellStart"/>
      <w:r w:rsidR="00C6574D">
        <w:rPr>
          <w:lang w:eastAsia="zh-CN"/>
        </w:rPr>
        <w:t>sidelink</w:t>
      </w:r>
      <w:proofErr w:type="spellEnd"/>
      <w:r w:rsidR="00C6574D">
        <w:rPr>
          <w:lang w:eastAsia="zh-CN"/>
        </w:rPr>
        <w:t xml:space="preserve"> positioning procedure, e.g. RTT, </w:t>
      </w:r>
      <w:proofErr w:type="spellStart"/>
      <w:r w:rsidR="00C6574D">
        <w:rPr>
          <w:lang w:eastAsia="zh-CN"/>
        </w:rPr>
        <w:t>TDoA</w:t>
      </w:r>
      <w:proofErr w:type="spellEnd"/>
      <w:r w:rsidR="00CA15D0">
        <w:rPr>
          <w:lang w:eastAsia="zh-CN"/>
        </w:rPr>
        <w:t>,</w:t>
      </w:r>
      <w:r w:rsidR="009A7168">
        <w:rPr>
          <w:lang w:eastAsia="zh-CN"/>
        </w:rPr>
        <w:t xml:space="preserve"> etc</w:t>
      </w:r>
      <w:r w:rsidR="00CA15D0">
        <w:rPr>
          <w:lang w:eastAsia="zh-CN"/>
        </w:rPr>
        <w:t>.,</w:t>
      </w:r>
      <w:r w:rsidR="00551551">
        <w:rPr>
          <w:lang w:eastAsia="zh-CN"/>
        </w:rPr>
        <w:t xml:space="preserve"> since these algorithm</w:t>
      </w:r>
      <w:r w:rsidR="0034349B">
        <w:rPr>
          <w:lang w:eastAsia="zh-CN"/>
        </w:rPr>
        <w:t>s</w:t>
      </w:r>
      <w:r w:rsidR="00551551">
        <w:rPr>
          <w:lang w:eastAsia="zh-CN"/>
        </w:rPr>
        <w:t xml:space="preserve"> require a group of UE</w:t>
      </w:r>
      <w:r w:rsidR="00312127">
        <w:rPr>
          <w:lang w:eastAsia="zh-CN"/>
        </w:rPr>
        <w:t>s</w:t>
      </w:r>
      <w:r w:rsidR="00551551">
        <w:rPr>
          <w:lang w:eastAsia="zh-CN"/>
        </w:rPr>
        <w:t xml:space="preserve"> to </w:t>
      </w:r>
      <w:r w:rsidR="00312127">
        <w:rPr>
          <w:lang w:eastAsia="zh-CN"/>
        </w:rPr>
        <w:t>transmit</w:t>
      </w:r>
      <w:r w:rsidR="00551551">
        <w:rPr>
          <w:lang w:eastAsia="zh-CN"/>
        </w:rPr>
        <w:t>/rece</w:t>
      </w:r>
      <w:r w:rsidR="00312127">
        <w:rPr>
          <w:lang w:eastAsia="zh-CN"/>
        </w:rPr>
        <w:t>ive</w:t>
      </w:r>
      <w:r w:rsidR="00551551">
        <w:rPr>
          <w:lang w:eastAsia="zh-CN"/>
        </w:rPr>
        <w:t xml:space="preserve"> SL-PRS</w:t>
      </w:r>
      <w:r w:rsidR="009A7168">
        <w:rPr>
          <w:lang w:eastAsia="zh-CN"/>
        </w:rPr>
        <w:t xml:space="preserve">. </w:t>
      </w:r>
      <w:r w:rsidR="00C6574D">
        <w:rPr>
          <w:lang w:eastAsia="zh-CN"/>
        </w:rPr>
        <w:t xml:space="preserve"> </w:t>
      </w:r>
      <w:r w:rsidR="00AA7FC5">
        <w:rPr>
          <w:lang w:eastAsia="zh-CN"/>
        </w:rPr>
        <w:t xml:space="preserve">Hence, IUC Scheme 1 can be used to reduce the resource selection latency by </w:t>
      </w:r>
      <w:r w:rsidR="004F0B5F">
        <w:rPr>
          <w:lang w:eastAsia="zh-CN"/>
        </w:rPr>
        <w:t>this coordination</w:t>
      </w:r>
      <w:r w:rsidR="00AA7FC5">
        <w:rPr>
          <w:lang w:eastAsia="zh-CN"/>
        </w:rPr>
        <w:t xml:space="preserve">. </w:t>
      </w:r>
    </w:p>
    <w:p w14:paraId="4B6EF219" w14:textId="5F9B2D0F" w:rsidR="005B362E" w:rsidRDefault="003B4977" w:rsidP="00B03B88">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C5ED1">
        <w:rPr>
          <w:b/>
          <w:i/>
          <w:noProof/>
          <w:color w:val="000000" w:themeColor="text1"/>
        </w:rPr>
        <w:t>7</w:t>
      </w:r>
      <w:r w:rsidRPr="00236121">
        <w:rPr>
          <w:b/>
          <w:i/>
          <w:color w:val="000000" w:themeColor="text1"/>
        </w:rPr>
        <w:fldChar w:fldCharType="end"/>
      </w:r>
      <w:r w:rsidRPr="00236121">
        <w:rPr>
          <w:b/>
          <w:i/>
          <w:color w:val="000000" w:themeColor="text1"/>
        </w:rPr>
        <w:t>:</w:t>
      </w:r>
      <w:r>
        <w:rPr>
          <w:b/>
          <w:i/>
          <w:color w:val="000000" w:themeColor="text1"/>
        </w:rPr>
        <w:t xml:space="preserve"> </w:t>
      </w:r>
      <w:r w:rsidR="00005856">
        <w:rPr>
          <w:b/>
          <w:i/>
          <w:color w:val="000000" w:themeColor="text1"/>
        </w:rPr>
        <w:t xml:space="preserve">Rel-17 </w:t>
      </w:r>
      <w:r w:rsidR="00005856">
        <w:rPr>
          <w:b/>
          <w:i/>
        </w:rPr>
        <w:t>inter-UE coordination</w:t>
      </w:r>
      <w:r w:rsidR="00005856">
        <w:rPr>
          <w:b/>
          <w:i/>
          <w:color w:val="000000" w:themeColor="text1"/>
        </w:rPr>
        <w:t xml:space="preserve"> Scheme 1 can</w:t>
      </w:r>
      <w:r w:rsidR="00E60758">
        <w:rPr>
          <w:b/>
          <w:i/>
          <w:color w:val="000000" w:themeColor="text1"/>
        </w:rPr>
        <w:t xml:space="preserve"> r</w:t>
      </w:r>
      <w:r w:rsidR="005B362E" w:rsidRPr="005B362E">
        <w:rPr>
          <w:b/>
          <w:i/>
          <w:color w:val="000000" w:themeColor="text1"/>
        </w:rPr>
        <w:t>educ</w:t>
      </w:r>
      <w:r w:rsidR="00E60758">
        <w:rPr>
          <w:b/>
          <w:i/>
          <w:color w:val="000000" w:themeColor="text1"/>
        </w:rPr>
        <w:t>e</w:t>
      </w:r>
      <w:r w:rsidR="005B362E" w:rsidRPr="005B362E">
        <w:rPr>
          <w:b/>
          <w:i/>
          <w:color w:val="000000" w:themeColor="text1"/>
        </w:rPr>
        <w:t xml:space="preserve"> the resource selection latency</w:t>
      </w:r>
      <w:r w:rsidR="00312127">
        <w:rPr>
          <w:b/>
          <w:i/>
          <w:color w:val="000000" w:themeColor="text1"/>
        </w:rPr>
        <w:t xml:space="preserve"> for SL-PRS transmission</w:t>
      </w:r>
      <w:r w:rsidR="00AF6490" w:rsidRPr="002B1AE2">
        <w:rPr>
          <w:b/>
          <w:i/>
          <w:lang w:eastAsia="zh-CN"/>
        </w:rPr>
        <w:t xml:space="preserve">. </w:t>
      </w:r>
    </w:p>
    <w:p w14:paraId="30887641" w14:textId="74DCEC5A" w:rsidR="00B81035" w:rsidRPr="0033226C" w:rsidRDefault="00FE78BC" w:rsidP="00967B96">
      <w:pPr>
        <w:rPr>
          <w:lang w:eastAsia="zh-CN"/>
        </w:rPr>
      </w:pPr>
      <w:r>
        <w:rPr>
          <w:rFonts w:hint="eastAsia"/>
          <w:lang w:eastAsia="zh-CN"/>
        </w:rPr>
        <w:t>F</w:t>
      </w:r>
      <w:r>
        <w:rPr>
          <w:lang w:eastAsia="zh-CN"/>
        </w:rPr>
        <w:t xml:space="preserve">or IUC Scheme 2, since the SL-PRS transmission is </w:t>
      </w:r>
      <w:r w:rsidR="00DC5E70">
        <w:rPr>
          <w:lang w:eastAsia="zh-CN"/>
        </w:rPr>
        <w:t xml:space="preserve">a reference signal, </w:t>
      </w:r>
      <w:r w:rsidR="007E08DA">
        <w:rPr>
          <w:lang w:eastAsia="zh-CN"/>
        </w:rPr>
        <w:t xml:space="preserve">it </w:t>
      </w:r>
      <w:r w:rsidR="00DC5E70">
        <w:rPr>
          <w:lang w:eastAsia="zh-CN"/>
        </w:rPr>
        <w:t xml:space="preserve">can be </w:t>
      </w:r>
      <w:r w:rsidR="007E08DA">
        <w:rPr>
          <w:lang w:eastAsia="zh-CN"/>
        </w:rPr>
        <w:t>robust to</w:t>
      </w:r>
      <w:r w:rsidR="002E2406">
        <w:rPr>
          <w:lang w:eastAsia="zh-CN"/>
        </w:rPr>
        <w:t xml:space="preserve"> </w:t>
      </w:r>
      <w:r w:rsidR="007E08DA">
        <w:rPr>
          <w:lang w:eastAsia="zh-CN"/>
        </w:rPr>
        <w:t>potential interference</w:t>
      </w:r>
      <w:r w:rsidR="002E2406">
        <w:rPr>
          <w:lang w:eastAsia="zh-CN"/>
        </w:rPr>
        <w:t xml:space="preserve">. </w:t>
      </w:r>
      <w:r w:rsidR="00194ECC">
        <w:rPr>
          <w:lang w:eastAsia="zh-CN"/>
        </w:rPr>
        <w:t>F</w:t>
      </w:r>
      <w:r w:rsidR="002E2406">
        <w:rPr>
          <w:lang w:eastAsia="zh-CN"/>
        </w:rPr>
        <w:t>or data transmission, the overlapping PSSCH</w:t>
      </w:r>
      <w:r w:rsidR="009123F1">
        <w:rPr>
          <w:lang w:eastAsia="zh-CN"/>
        </w:rPr>
        <w:t>s</w:t>
      </w:r>
      <w:r w:rsidR="002E2406">
        <w:rPr>
          <w:lang w:eastAsia="zh-CN"/>
        </w:rPr>
        <w:t xml:space="preserve"> </w:t>
      </w:r>
      <w:r w:rsidR="007E08DA">
        <w:rPr>
          <w:lang w:eastAsia="zh-CN"/>
        </w:rPr>
        <w:t xml:space="preserve">due to collision </w:t>
      </w:r>
      <w:r w:rsidR="00DC113E">
        <w:rPr>
          <w:lang w:eastAsia="zh-CN"/>
        </w:rPr>
        <w:t>cannot</w:t>
      </w:r>
      <w:r w:rsidR="002E2406">
        <w:rPr>
          <w:lang w:eastAsia="zh-CN"/>
        </w:rPr>
        <w:t xml:space="preserve"> be decoded </w:t>
      </w:r>
      <w:r w:rsidR="00DC113E">
        <w:rPr>
          <w:lang w:eastAsia="zh-CN"/>
        </w:rPr>
        <w:t xml:space="preserve">at all. Hence the IUC Scheme 2 is </w:t>
      </w:r>
      <w:r w:rsidR="00CA15D0">
        <w:rPr>
          <w:lang w:eastAsia="zh-CN"/>
        </w:rPr>
        <w:t xml:space="preserve">less </w:t>
      </w:r>
      <w:r w:rsidR="00DC113E">
        <w:rPr>
          <w:lang w:eastAsia="zh-CN"/>
        </w:rPr>
        <w:t xml:space="preserve">suitable </w:t>
      </w:r>
      <w:r w:rsidR="009123F1">
        <w:rPr>
          <w:lang w:eastAsia="zh-CN"/>
        </w:rPr>
        <w:t xml:space="preserve">nor </w:t>
      </w:r>
      <w:r w:rsidR="00DC113E">
        <w:rPr>
          <w:lang w:eastAsia="zh-CN"/>
        </w:rPr>
        <w:t xml:space="preserve">useful </w:t>
      </w:r>
      <w:r w:rsidR="007E08DA">
        <w:rPr>
          <w:lang w:eastAsia="zh-CN"/>
        </w:rPr>
        <w:t xml:space="preserve">for </w:t>
      </w:r>
      <w:r w:rsidR="00DC113E">
        <w:rPr>
          <w:lang w:eastAsia="zh-CN"/>
        </w:rPr>
        <w:t xml:space="preserve">SL-PRS. Furthermore, </w:t>
      </w:r>
      <w:r w:rsidR="001838ED">
        <w:rPr>
          <w:lang w:eastAsia="zh-CN"/>
        </w:rPr>
        <w:t>IUC Scheme 2 will require additional 3 symbols for PSFCH</w:t>
      </w:r>
      <w:r w:rsidR="009123F1">
        <w:rPr>
          <w:lang w:eastAsia="zh-CN"/>
        </w:rPr>
        <w:t>s</w:t>
      </w:r>
      <w:r w:rsidR="001838ED">
        <w:rPr>
          <w:lang w:eastAsia="zh-CN"/>
        </w:rPr>
        <w:t xml:space="preserve">, </w:t>
      </w:r>
      <w:r w:rsidR="009123F1">
        <w:rPr>
          <w:lang w:eastAsia="zh-CN"/>
        </w:rPr>
        <w:t xml:space="preserve">which </w:t>
      </w:r>
      <w:r w:rsidR="001838ED">
        <w:rPr>
          <w:lang w:eastAsia="zh-CN"/>
        </w:rPr>
        <w:t xml:space="preserve">will increase the system overhead and reduce </w:t>
      </w:r>
      <w:r w:rsidR="009123F1">
        <w:rPr>
          <w:lang w:eastAsia="zh-CN"/>
        </w:rPr>
        <w:t xml:space="preserve">the available number of symbols for </w:t>
      </w:r>
      <w:r w:rsidR="001838ED">
        <w:rPr>
          <w:lang w:eastAsia="zh-CN"/>
        </w:rPr>
        <w:t xml:space="preserve">SL-PRS transmission. </w:t>
      </w:r>
    </w:p>
    <w:p w14:paraId="436D6359" w14:textId="7B1A298C" w:rsidR="003B5AEF" w:rsidRPr="0019247F" w:rsidRDefault="00A30068" w:rsidP="003B5AEF">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C5ED1">
        <w:rPr>
          <w:b/>
          <w:i/>
          <w:noProof/>
          <w:color w:val="000000" w:themeColor="text1"/>
        </w:rPr>
        <w:t>8</w:t>
      </w:r>
      <w:r w:rsidRPr="00236121">
        <w:rPr>
          <w:b/>
          <w:i/>
          <w:color w:val="000000" w:themeColor="text1"/>
        </w:rPr>
        <w:fldChar w:fldCharType="end"/>
      </w:r>
      <w:r w:rsidRPr="00236121">
        <w:rPr>
          <w:b/>
          <w:i/>
          <w:color w:val="000000" w:themeColor="text1"/>
        </w:rPr>
        <w:t>:</w:t>
      </w:r>
      <w:r>
        <w:rPr>
          <w:b/>
          <w:i/>
          <w:color w:val="000000" w:themeColor="text1"/>
        </w:rPr>
        <w:t xml:space="preserve"> </w:t>
      </w:r>
      <w:r w:rsidR="002B52D9">
        <w:rPr>
          <w:b/>
          <w:i/>
          <w:color w:val="000000" w:themeColor="text1"/>
        </w:rPr>
        <w:t xml:space="preserve">Less benefit </w:t>
      </w:r>
      <w:r w:rsidR="00E512B1">
        <w:rPr>
          <w:b/>
          <w:i/>
          <w:color w:val="000000" w:themeColor="text1"/>
        </w:rPr>
        <w:t>or</w:t>
      </w:r>
      <w:r w:rsidR="00E512B1">
        <w:rPr>
          <w:b/>
          <w:i/>
          <w:color w:val="000000" w:themeColor="text1"/>
        </w:rPr>
        <w:t xml:space="preserve"> </w:t>
      </w:r>
      <w:r w:rsidR="002B52D9">
        <w:rPr>
          <w:b/>
          <w:i/>
          <w:color w:val="000000" w:themeColor="text1"/>
        </w:rPr>
        <w:t>necessity are observed to support</w:t>
      </w:r>
      <w:r w:rsidR="002B1B08" w:rsidRPr="002B1B08">
        <w:rPr>
          <w:b/>
          <w:i/>
          <w:color w:val="000000" w:themeColor="text1"/>
        </w:rPr>
        <w:t xml:space="preserve"> </w:t>
      </w:r>
      <w:r w:rsidR="002B1B08">
        <w:rPr>
          <w:b/>
          <w:i/>
          <w:color w:val="000000" w:themeColor="text1"/>
        </w:rPr>
        <w:t xml:space="preserve">Rel-17 </w:t>
      </w:r>
      <w:r w:rsidR="002B52D9">
        <w:rPr>
          <w:b/>
          <w:i/>
        </w:rPr>
        <w:t>inter-UE coordination</w:t>
      </w:r>
      <w:r w:rsidR="002B52D9">
        <w:rPr>
          <w:b/>
          <w:i/>
          <w:color w:val="000000" w:themeColor="text1"/>
        </w:rPr>
        <w:t xml:space="preserve"> Scheme 2 for </w:t>
      </w:r>
      <w:proofErr w:type="spellStart"/>
      <w:r w:rsidR="002B52D9">
        <w:rPr>
          <w:b/>
          <w:i/>
          <w:color w:val="000000" w:themeColor="text1"/>
        </w:rPr>
        <w:t>sidelink</w:t>
      </w:r>
      <w:proofErr w:type="spellEnd"/>
      <w:r w:rsidR="002B52D9">
        <w:rPr>
          <w:b/>
          <w:i/>
          <w:color w:val="000000" w:themeColor="text1"/>
        </w:rPr>
        <w:t xml:space="preserve"> positioning. </w:t>
      </w:r>
    </w:p>
    <w:p w14:paraId="0EDAF0CE" w14:textId="77288FF7" w:rsidR="00D94C7A" w:rsidRDefault="00806D18" w:rsidP="00D94C7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21</w:t>
      </w:r>
      <w:r w:rsidRPr="00E10A28">
        <w:rPr>
          <w:b/>
          <w:i/>
        </w:rPr>
        <w:fldChar w:fldCharType="end"/>
      </w:r>
      <w:r>
        <w:rPr>
          <w:b/>
          <w:i/>
        </w:rPr>
        <w:t>:</w:t>
      </w:r>
      <w:r w:rsidR="00EF0F76">
        <w:rPr>
          <w:b/>
          <w:i/>
        </w:rPr>
        <w:t xml:space="preserve"> </w:t>
      </w:r>
      <w:r w:rsidR="002422F7">
        <w:rPr>
          <w:b/>
          <w:i/>
        </w:rPr>
        <w:t>O</w:t>
      </w:r>
      <w:r w:rsidR="00EF737E">
        <w:rPr>
          <w:b/>
          <w:i/>
        </w:rPr>
        <w:t xml:space="preserve">nly </w:t>
      </w:r>
      <w:r w:rsidR="00D01A98">
        <w:rPr>
          <w:b/>
          <w:i/>
        </w:rPr>
        <w:t>Rel-17</w:t>
      </w:r>
      <w:r w:rsidR="002422F7" w:rsidRPr="002422F7">
        <w:rPr>
          <w:b/>
          <w:i/>
        </w:rPr>
        <w:t xml:space="preserve"> </w:t>
      </w:r>
      <w:r w:rsidR="002422F7">
        <w:rPr>
          <w:b/>
          <w:i/>
        </w:rPr>
        <w:t>inter-UE coordination</w:t>
      </w:r>
      <w:r w:rsidR="00D01A98">
        <w:rPr>
          <w:b/>
          <w:i/>
        </w:rPr>
        <w:t xml:space="preserve"> S</w:t>
      </w:r>
      <w:r w:rsidR="00EF737E">
        <w:rPr>
          <w:b/>
          <w:i/>
        </w:rPr>
        <w:t xml:space="preserve">cheme 1 is </w:t>
      </w:r>
      <w:r w:rsidR="002422F7">
        <w:rPr>
          <w:b/>
          <w:i/>
        </w:rPr>
        <w:t xml:space="preserve">considered for the support of SL-PRS resource </w:t>
      </w:r>
      <w:r w:rsidR="00655634">
        <w:rPr>
          <w:b/>
          <w:i/>
        </w:rPr>
        <w:t>transmission</w:t>
      </w:r>
      <w:r w:rsidR="00EF737E">
        <w:rPr>
          <w:b/>
          <w:i/>
        </w:rPr>
        <w:t xml:space="preserve">. </w:t>
      </w:r>
    </w:p>
    <w:p w14:paraId="4277510E" w14:textId="62D9F189" w:rsidR="00AA20E6" w:rsidRDefault="000B0659" w:rsidP="00C52C76">
      <w:pPr>
        <w:pStyle w:val="af3"/>
        <w:numPr>
          <w:ilvl w:val="1"/>
          <w:numId w:val="8"/>
        </w:numPr>
        <w:ind w:firstLineChars="0"/>
        <w:rPr>
          <w:b/>
          <w:i/>
          <w:lang w:eastAsia="zh-CN"/>
        </w:rPr>
      </w:pPr>
      <w:r w:rsidRPr="00641EA9">
        <w:rPr>
          <w:b/>
          <w:i/>
          <w:lang w:eastAsia="zh-CN"/>
        </w:rPr>
        <w:t>The inter-UE coordination signaling will be indicated in SCI</w:t>
      </w:r>
      <w:r w:rsidR="00C452B8">
        <w:rPr>
          <w:b/>
          <w:i/>
          <w:lang w:eastAsia="zh-CN"/>
        </w:rPr>
        <w:t xml:space="preserve"> for both shared and </w:t>
      </w:r>
      <w:r w:rsidR="00372E21">
        <w:rPr>
          <w:b/>
          <w:i/>
          <w:lang w:eastAsia="zh-CN"/>
        </w:rPr>
        <w:t>dedicated</w:t>
      </w:r>
      <w:r w:rsidR="00C452B8">
        <w:rPr>
          <w:b/>
          <w:i/>
          <w:lang w:eastAsia="zh-CN"/>
        </w:rPr>
        <w:t xml:space="preserve"> resource pool</w:t>
      </w:r>
      <w:r w:rsidRPr="00641EA9">
        <w:rPr>
          <w:b/>
          <w:i/>
          <w:lang w:eastAsia="zh-CN"/>
        </w:rPr>
        <w:t>.</w:t>
      </w:r>
    </w:p>
    <w:p w14:paraId="2CFC2704" w14:textId="7CEA4D6E" w:rsidR="003B79CE" w:rsidRPr="00641EA9" w:rsidRDefault="003B79CE" w:rsidP="00845172">
      <w:pPr>
        <w:rPr>
          <w:b/>
          <w:i/>
          <w:lang w:eastAsia="zh-CN"/>
        </w:rPr>
      </w:pPr>
    </w:p>
    <w:p w14:paraId="06B4ED01" w14:textId="55695B7E" w:rsidR="001F72AA" w:rsidRDefault="00CF6571" w:rsidP="00CF6571">
      <w:pPr>
        <w:jc w:val="center"/>
        <w:rPr>
          <w:lang w:eastAsia="zh-CN"/>
        </w:rPr>
      </w:pPr>
      <w:r w:rsidRPr="00CF6571">
        <w:rPr>
          <w:noProof/>
          <w:lang w:eastAsia="zh-CN"/>
        </w:rPr>
        <w:drawing>
          <wp:inline distT="0" distB="0" distL="0" distR="0" wp14:anchorId="5F249CFE" wp14:editId="78FE78B3">
            <wp:extent cx="2781300" cy="18864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86218" cy="1889823"/>
                    </a:xfrm>
                    <a:prstGeom prst="rect">
                      <a:avLst/>
                    </a:prstGeom>
                  </pic:spPr>
                </pic:pic>
              </a:graphicData>
            </a:graphic>
          </wp:inline>
        </w:drawing>
      </w:r>
    </w:p>
    <w:p w14:paraId="37C0AAE9" w14:textId="107B775C" w:rsidR="00B1101B" w:rsidRDefault="00EC234C" w:rsidP="00B1101B">
      <w:pPr>
        <w:pStyle w:val="a6"/>
        <w:rPr>
          <w:lang w:eastAsia="zh-CN"/>
        </w:rPr>
      </w:pPr>
      <w:bookmarkStart w:id="7" w:name="_Ref127436725"/>
      <w:r>
        <w:lastRenderedPageBreak/>
        <w:t xml:space="preserve">Figure </w:t>
      </w:r>
      <w:r>
        <w:rPr>
          <w:noProof/>
        </w:rPr>
        <w:fldChar w:fldCharType="begin"/>
      </w:r>
      <w:r>
        <w:rPr>
          <w:noProof/>
        </w:rPr>
        <w:instrText xml:space="preserve"> SEQ Figure \* ARABIC </w:instrText>
      </w:r>
      <w:r>
        <w:rPr>
          <w:noProof/>
        </w:rPr>
        <w:fldChar w:fldCharType="separate"/>
      </w:r>
      <w:r w:rsidR="005C5ED1">
        <w:rPr>
          <w:noProof/>
        </w:rPr>
        <w:t>5</w:t>
      </w:r>
      <w:r>
        <w:rPr>
          <w:noProof/>
        </w:rPr>
        <w:fldChar w:fldCharType="end"/>
      </w:r>
      <w:bookmarkEnd w:id="7"/>
      <w:r>
        <w:t xml:space="preserve"> </w:t>
      </w:r>
      <w:r w:rsidR="00022261">
        <w:t>DL-like</w:t>
      </w:r>
      <w:r w:rsidR="003C42D9">
        <w:t xml:space="preserve"> </w:t>
      </w:r>
      <w:r w:rsidR="00022261">
        <w:t>SL-</w:t>
      </w:r>
      <w:proofErr w:type="spellStart"/>
      <w:r w:rsidR="003C42D9">
        <w:t>TDoA</w:t>
      </w:r>
      <w:proofErr w:type="spellEnd"/>
    </w:p>
    <w:p w14:paraId="789DE242" w14:textId="589C1A01" w:rsidR="003C00FD" w:rsidRPr="00A95F92" w:rsidRDefault="003B0156" w:rsidP="003C00FD">
      <w:pPr>
        <w:rPr>
          <w:lang w:eastAsia="zh-CN"/>
        </w:rPr>
      </w:pPr>
      <w:r>
        <w:rPr>
          <w:lang w:eastAsia="zh-CN"/>
        </w:rPr>
        <w:t xml:space="preserve">In the </w:t>
      </w:r>
      <w:r w:rsidR="00CA15D0">
        <w:rPr>
          <w:lang w:eastAsia="zh-CN"/>
        </w:rPr>
        <w:t>DL</w:t>
      </w:r>
      <w:r>
        <w:rPr>
          <w:lang w:eastAsia="zh-CN"/>
        </w:rPr>
        <w:t xml:space="preserve">-like </w:t>
      </w:r>
      <w:r w:rsidR="00CA15D0">
        <w:rPr>
          <w:lang w:eastAsia="zh-CN"/>
        </w:rPr>
        <w:t>SL-</w:t>
      </w:r>
      <w:proofErr w:type="spellStart"/>
      <w:r>
        <w:rPr>
          <w:lang w:eastAsia="zh-CN"/>
        </w:rPr>
        <w:t>TDoA</w:t>
      </w:r>
      <w:proofErr w:type="spellEnd"/>
      <w:r>
        <w:rPr>
          <w:lang w:eastAsia="zh-CN"/>
        </w:rPr>
        <w:t>, multiple UE</w:t>
      </w:r>
      <w:r w:rsidR="000F0930">
        <w:rPr>
          <w:lang w:eastAsia="zh-CN"/>
        </w:rPr>
        <w:t>s</w:t>
      </w:r>
      <w:r>
        <w:rPr>
          <w:lang w:eastAsia="zh-CN"/>
        </w:rPr>
        <w:t xml:space="preserve"> will transmit SL-PRS to the T-UE</w:t>
      </w:r>
      <w:r w:rsidR="00CA15D0">
        <w:rPr>
          <w:lang w:eastAsia="zh-CN"/>
        </w:rPr>
        <w:t xml:space="preserve"> (Target UE)</w:t>
      </w:r>
      <w:r>
        <w:rPr>
          <w:lang w:eastAsia="zh-CN"/>
        </w:rPr>
        <w:t xml:space="preserve">, </w:t>
      </w:r>
      <w:r w:rsidR="0040408F">
        <w:rPr>
          <w:lang w:eastAsia="zh-CN"/>
        </w:rPr>
        <w:t xml:space="preserve">as </w:t>
      </w:r>
      <w:r w:rsidR="000F0930">
        <w:rPr>
          <w:lang w:eastAsia="zh-CN"/>
        </w:rPr>
        <w:t xml:space="preserve">shown in </w:t>
      </w:r>
      <w:r w:rsidR="000F0930">
        <w:rPr>
          <w:lang w:eastAsia="zh-CN"/>
        </w:rPr>
        <w:fldChar w:fldCharType="begin"/>
      </w:r>
      <w:r w:rsidR="000F0930">
        <w:rPr>
          <w:lang w:eastAsia="zh-CN"/>
        </w:rPr>
        <w:instrText xml:space="preserve"> REF _Ref127436725 \h </w:instrText>
      </w:r>
      <w:r w:rsidR="000F0930">
        <w:rPr>
          <w:lang w:eastAsia="zh-CN"/>
        </w:rPr>
      </w:r>
      <w:r w:rsidR="000F0930">
        <w:rPr>
          <w:lang w:eastAsia="zh-CN"/>
        </w:rPr>
        <w:fldChar w:fldCharType="separate"/>
      </w:r>
      <w:r w:rsidR="005C5ED1">
        <w:t xml:space="preserve">Figure </w:t>
      </w:r>
      <w:r w:rsidR="005C5ED1">
        <w:rPr>
          <w:noProof/>
        </w:rPr>
        <w:t>5</w:t>
      </w:r>
      <w:r w:rsidR="000F0930">
        <w:rPr>
          <w:lang w:eastAsia="zh-CN"/>
        </w:rPr>
        <w:fldChar w:fldCharType="end"/>
      </w:r>
      <w:r w:rsidR="000F0930">
        <w:rPr>
          <w:lang w:eastAsia="zh-CN"/>
        </w:rPr>
        <w:t>. I</w:t>
      </w:r>
      <w:r>
        <w:rPr>
          <w:lang w:eastAsia="zh-CN"/>
        </w:rPr>
        <w:t>f the T-UE can select the resource</w:t>
      </w:r>
      <w:r w:rsidR="00A95F92">
        <w:rPr>
          <w:lang w:eastAsia="zh-CN"/>
        </w:rPr>
        <w:t>s</w:t>
      </w:r>
      <w:r>
        <w:rPr>
          <w:lang w:eastAsia="zh-CN"/>
        </w:rPr>
        <w:t xml:space="preserve"> for the three </w:t>
      </w:r>
      <w:r w:rsidR="00A95F92">
        <w:rPr>
          <w:lang w:eastAsia="zh-CN"/>
        </w:rPr>
        <w:t>Anchor</w:t>
      </w:r>
      <w:r>
        <w:rPr>
          <w:lang w:eastAsia="zh-CN"/>
        </w:rPr>
        <w:t xml:space="preserve"> UE</w:t>
      </w:r>
      <w:r w:rsidR="00CA15D0">
        <w:rPr>
          <w:lang w:eastAsia="zh-CN"/>
        </w:rPr>
        <w:t>s</w:t>
      </w:r>
      <w:r>
        <w:rPr>
          <w:lang w:eastAsia="zh-CN"/>
        </w:rPr>
        <w:t xml:space="preserve">, then </w:t>
      </w:r>
      <w:r w:rsidR="00CA15D0">
        <w:rPr>
          <w:lang w:eastAsia="zh-CN"/>
        </w:rPr>
        <w:t>the DL</w:t>
      </w:r>
      <w:r w:rsidR="00A95F92">
        <w:rPr>
          <w:lang w:eastAsia="zh-CN"/>
        </w:rPr>
        <w:t xml:space="preserve">-like </w:t>
      </w:r>
      <w:r w:rsidR="00CA15D0">
        <w:rPr>
          <w:lang w:eastAsia="zh-CN"/>
        </w:rPr>
        <w:t>SL-</w:t>
      </w:r>
      <w:proofErr w:type="spellStart"/>
      <w:r w:rsidR="00A95F92">
        <w:rPr>
          <w:lang w:eastAsia="zh-CN"/>
        </w:rPr>
        <w:t>TDoA</w:t>
      </w:r>
      <w:proofErr w:type="spellEnd"/>
      <w:r w:rsidR="00A95F92">
        <w:rPr>
          <w:lang w:eastAsia="zh-CN"/>
        </w:rPr>
        <w:t xml:space="preserve"> can be </w:t>
      </w:r>
      <w:r w:rsidR="00AC5977">
        <w:rPr>
          <w:lang w:eastAsia="zh-CN"/>
        </w:rPr>
        <w:t>executed</w:t>
      </w:r>
      <w:r w:rsidR="00A95F92">
        <w:rPr>
          <w:lang w:eastAsia="zh-CN"/>
        </w:rPr>
        <w:t xml:space="preserve"> more </w:t>
      </w:r>
      <w:r w:rsidR="009346D2">
        <w:rPr>
          <w:lang w:eastAsia="zh-CN"/>
        </w:rPr>
        <w:t>efficiently</w:t>
      </w:r>
      <w:r w:rsidR="00AC5977">
        <w:rPr>
          <w:lang w:eastAsia="zh-CN"/>
        </w:rPr>
        <w:t xml:space="preserve">. </w:t>
      </w:r>
    </w:p>
    <w:p w14:paraId="5BFDF9D5" w14:textId="627FE87C" w:rsidR="003C00FD" w:rsidRDefault="003C00FD" w:rsidP="003C00FD">
      <w:pPr>
        <w:rPr>
          <w:color w:val="000000" w:themeColor="text1"/>
          <w:lang w:eastAsia="zh-CN"/>
        </w:rPr>
      </w:pPr>
      <w:r>
        <w:rPr>
          <w:color w:val="000000" w:themeColor="text1"/>
          <w:lang w:eastAsia="zh-CN"/>
        </w:rPr>
        <w:t>For RTT based positioning, typically it needs two UEs take turns to transmit SL-PRS and measure the signal as shown in</w:t>
      </w:r>
      <w:r w:rsidR="000F0930">
        <w:rPr>
          <w:color w:val="000000" w:themeColor="text1"/>
          <w:lang w:eastAsia="zh-CN"/>
        </w:rPr>
        <w:t xml:space="preserve"> </w:t>
      </w:r>
      <w:r w:rsidR="000F0930">
        <w:rPr>
          <w:color w:val="000000" w:themeColor="text1"/>
          <w:lang w:eastAsia="zh-CN"/>
        </w:rPr>
        <w:fldChar w:fldCharType="begin"/>
      </w:r>
      <w:r w:rsidR="000F0930">
        <w:rPr>
          <w:color w:val="000000" w:themeColor="text1"/>
          <w:lang w:eastAsia="zh-CN"/>
        </w:rPr>
        <w:instrText xml:space="preserve"> REF _Ref127436776 \h </w:instrText>
      </w:r>
      <w:r w:rsidR="000F0930">
        <w:rPr>
          <w:color w:val="000000" w:themeColor="text1"/>
          <w:lang w:eastAsia="zh-CN"/>
        </w:rPr>
      </w:r>
      <w:r w:rsidR="000F0930">
        <w:rPr>
          <w:color w:val="000000" w:themeColor="text1"/>
          <w:lang w:eastAsia="zh-CN"/>
        </w:rPr>
        <w:fldChar w:fldCharType="separate"/>
      </w:r>
      <w:r w:rsidR="005C5ED1">
        <w:t xml:space="preserve">Figure </w:t>
      </w:r>
      <w:r w:rsidR="005C5ED1">
        <w:rPr>
          <w:noProof/>
        </w:rPr>
        <w:t>6</w:t>
      </w:r>
      <w:r w:rsidR="000F0930">
        <w:rPr>
          <w:color w:val="000000" w:themeColor="text1"/>
          <w:lang w:eastAsia="zh-CN"/>
        </w:rPr>
        <w:fldChar w:fldCharType="end"/>
      </w:r>
      <w:r>
        <w:rPr>
          <w:color w:val="000000" w:themeColor="text1"/>
          <w:lang w:eastAsia="zh-CN"/>
        </w:rPr>
        <w:t xml:space="preserve">. In order to ensure the RTT functionality for the SL-PRS transmission, the transmitting UE-A should request UE-B for </w:t>
      </w:r>
      <w:r w:rsidR="00456CA2">
        <w:rPr>
          <w:color w:val="000000" w:themeColor="text1"/>
          <w:lang w:eastAsia="zh-CN"/>
        </w:rPr>
        <w:t xml:space="preserve">the </w:t>
      </w:r>
      <w:r>
        <w:rPr>
          <w:color w:val="000000" w:themeColor="text1"/>
          <w:lang w:eastAsia="zh-CN"/>
        </w:rPr>
        <w:t>SL-PRS reverse transmission during an RTT session.</w:t>
      </w:r>
    </w:p>
    <w:p w14:paraId="396643F6" w14:textId="77777777" w:rsidR="003C00FD" w:rsidRDefault="003C00FD" w:rsidP="003C00FD">
      <w:pPr>
        <w:jc w:val="center"/>
        <w:rPr>
          <w:b/>
          <w:i/>
          <w:lang w:eastAsia="zh-CN"/>
        </w:rPr>
      </w:pPr>
      <w:r>
        <w:rPr>
          <w:noProof/>
          <w:lang w:eastAsia="zh-CN"/>
        </w:rPr>
        <mc:AlternateContent>
          <mc:Choice Requires="wpc">
            <w:drawing>
              <wp:inline distT="0" distB="0" distL="0" distR="0" wp14:anchorId="2D19535D" wp14:editId="3F9FD7D3">
                <wp:extent cx="5486400" cy="2075815"/>
                <wp:effectExtent l="0" t="0" r="0" b="635"/>
                <wp:docPr id="15" name="画布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文本框 1142"/>
                        <wps:cNvSpPr txBox="1">
                          <a:spLocks noChangeArrowheads="1"/>
                        </wps:cNvSpPr>
                        <wps:spPr bwMode="auto">
                          <a:xfrm>
                            <a:off x="3501200" y="809606"/>
                            <a:ext cx="543500" cy="3212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A452E1" w14:textId="77777777" w:rsidR="004E0932" w:rsidRDefault="004E0932" w:rsidP="003C00FD">
                              <w:pPr>
                                <w:rPr>
                                  <w:sz w:val="20"/>
                                  <w:szCs w:val="20"/>
                                  <w:lang w:eastAsia="zh-CN"/>
                                </w:rPr>
                              </w:pPr>
                              <w:r>
                                <w:rPr>
                                  <w:sz w:val="20"/>
                                  <w:szCs w:val="20"/>
                                  <w:lang w:eastAsia="zh-CN"/>
                                </w:rPr>
                                <w:t>PRS 3</w:t>
                              </w:r>
                            </w:p>
                          </w:txbxContent>
                        </wps:txbx>
                        <wps:bodyPr rot="0" vert="horz" wrap="square" lIns="91440" tIns="45720" rIns="91440" bIns="45720" anchor="t" anchorCtr="0" upright="1">
                          <a:noAutofit/>
                        </wps:bodyPr>
                      </wps:wsp>
                      <wps:wsp>
                        <wps:cNvPr id="3" name="文本框 1141"/>
                        <wps:cNvSpPr txBox="1">
                          <a:spLocks noChangeArrowheads="1"/>
                        </wps:cNvSpPr>
                        <wps:spPr bwMode="auto">
                          <a:xfrm>
                            <a:off x="2042900" y="809606"/>
                            <a:ext cx="543600" cy="3212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2E93F11" w14:textId="77777777" w:rsidR="004E0932" w:rsidRDefault="004E0932" w:rsidP="003C00FD">
                              <w:pPr>
                                <w:rPr>
                                  <w:sz w:val="20"/>
                                  <w:szCs w:val="20"/>
                                  <w:lang w:eastAsia="zh-CN"/>
                                </w:rPr>
                              </w:pPr>
                              <w:r>
                                <w:rPr>
                                  <w:sz w:val="20"/>
                                  <w:szCs w:val="20"/>
                                  <w:lang w:eastAsia="zh-CN"/>
                                </w:rPr>
                                <w:t>PRS 2</w:t>
                              </w:r>
                            </w:p>
                          </w:txbxContent>
                        </wps:txbx>
                        <wps:bodyPr rot="0" vert="horz" wrap="square" lIns="91440" tIns="45720" rIns="91440" bIns="45720" anchor="t" anchorCtr="0" upright="1">
                          <a:noAutofit/>
                        </wps:bodyPr>
                      </wps:wsp>
                      <wps:wsp>
                        <wps:cNvPr id="4" name="文本框 1140"/>
                        <wps:cNvSpPr txBox="1">
                          <a:spLocks noChangeArrowheads="1"/>
                        </wps:cNvSpPr>
                        <wps:spPr bwMode="auto">
                          <a:xfrm>
                            <a:off x="1021400" y="809606"/>
                            <a:ext cx="543600" cy="3212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DCD940" w14:textId="77777777" w:rsidR="004E0932" w:rsidRDefault="004E0932" w:rsidP="003C00FD">
                              <w:pPr>
                                <w:rPr>
                                  <w:sz w:val="20"/>
                                  <w:szCs w:val="20"/>
                                  <w:lang w:eastAsia="zh-CN"/>
                                </w:rPr>
                              </w:pPr>
                              <w:r>
                                <w:rPr>
                                  <w:sz w:val="20"/>
                                  <w:szCs w:val="20"/>
                                  <w:lang w:eastAsia="zh-CN"/>
                                </w:rPr>
                                <w:t>PRS 1</w:t>
                              </w:r>
                            </w:p>
                          </w:txbxContent>
                        </wps:txbx>
                        <wps:bodyPr rot="0" vert="horz" wrap="square" lIns="91440" tIns="45720" rIns="91440" bIns="45720" anchor="t" anchorCtr="0" upright="1">
                          <a:noAutofit/>
                        </wps:bodyPr>
                      </wps:wsp>
                      <wps:wsp>
                        <wps:cNvPr id="5" name="直接连接符 635"/>
                        <wps:cNvCnPr>
                          <a:cxnSpLocks noChangeShapeType="1"/>
                        </wps:cNvCnPr>
                        <wps:spPr bwMode="auto">
                          <a:xfrm>
                            <a:off x="1021400" y="265902"/>
                            <a:ext cx="329520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 name="直接连接符 1136"/>
                        <wps:cNvCnPr>
                          <a:cxnSpLocks noChangeShapeType="1"/>
                        </wps:cNvCnPr>
                        <wps:spPr bwMode="auto">
                          <a:xfrm>
                            <a:off x="1021600" y="1475111"/>
                            <a:ext cx="329500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 name="直接箭头连接符 636"/>
                        <wps:cNvCnPr>
                          <a:cxnSpLocks noChangeShapeType="1"/>
                        </wps:cNvCnPr>
                        <wps:spPr bwMode="auto">
                          <a:xfrm>
                            <a:off x="1416900" y="265902"/>
                            <a:ext cx="271800" cy="1209209"/>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8" name="直接箭头连接符 1137"/>
                        <wps:cNvCnPr>
                          <a:cxnSpLocks noChangeShapeType="1"/>
                        </wps:cNvCnPr>
                        <wps:spPr bwMode="auto">
                          <a:xfrm>
                            <a:off x="3393900" y="265902"/>
                            <a:ext cx="271900" cy="1209209"/>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9" name="直接箭头连接符 637"/>
                        <wps:cNvCnPr>
                          <a:cxnSpLocks noChangeShapeType="1"/>
                        </wps:cNvCnPr>
                        <wps:spPr bwMode="auto">
                          <a:xfrm flipV="1">
                            <a:off x="2397200" y="265902"/>
                            <a:ext cx="313000" cy="1209209"/>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0" name="文本框 639"/>
                        <wps:cNvSpPr txBox="1">
                          <a:spLocks noChangeArrowheads="1"/>
                        </wps:cNvSpPr>
                        <wps:spPr bwMode="auto">
                          <a:xfrm>
                            <a:off x="477900" y="101101"/>
                            <a:ext cx="543500" cy="321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732833" w14:textId="77777777" w:rsidR="004E0932" w:rsidRDefault="004E0932" w:rsidP="003C00FD">
                              <w:pPr>
                                <w:rPr>
                                  <w:sz w:val="20"/>
                                  <w:szCs w:val="20"/>
                                  <w:lang w:eastAsia="zh-CN"/>
                                </w:rPr>
                              </w:pPr>
                              <w:r>
                                <w:rPr>
                                  <w:sz w:val="20"/>
                                  <w:szCs w:val="20"/>
                                  <w:lang w:eastAsia="zh-CN"/>
                                </w:rPr>
                                <w:t>UE-A</w:t>
                              </w:r>
                            </w:p>
                          </w:txbxContent>
                        </wps:txbx>
                        <wps:bodyPr rot="0" vert="horz" wrap="square" lIns="91440" tIns="45720" rIns="91440" bIns="45720" anchor="t" anchorCtr="0" upright="1">
                          <a:noAutofit/>
                        </wps:bodyPr>
                      </wps:wsp>
                      <wps:wsp>
                        <wps:cNvPr id="11" name="文本框 1139"/>
                        <wps:cNvSpPr txBox="1">
                          <a:spLocks noChangeArrowheads="1"/>
                        </wps:cNvSpPr>
                        <wps:spPr bwMode="auto">
                          <a:xfrm>
                            <a:off x="477900" y="1279109"/>
                            <a:ext cx="543500" cy="321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362133" w14:textId="77777777" w:rsidR="004E0932" w:rsidRDefault="004E0932" w:rsidP="003C00FD">
                              <w:pPr>
                                <w:rPr>
                                  <w:sz w:val="20"/>
                                  <w:szCs w:val="20"/>
                                  <w:lang w:eastAsia="zh-CN"/>
                                </w:rPr>
                              </w:pPr>
                              <w:r>
                                <w:rPr>
                                  <w:sz w:val="20"/>
                                  <w:szCs w:val="20"/>
                                  <w:lang w:eastAsia="zh-CN"/>
                                </w:rPr>
                                <w:t>UE-B</w:t>
                              </w:r>
                            </w:p>
                          </w:txbxContent>
                        </wps:txbx>
                        <wps:bodyPr rot="0" vert="horz" wrap="square" lIns="91440" tIns="45720" rIns="91440" bIns="45720" anchor="t" anchorCtr="0" upright="1">
                          <a:noAutofit/>
                        </wps:bodyPr>
                      </wps:wsp>
                      <wps:wsp>
                        <wps:cNvPr id="12" name="右大括号 704"/>
                        <wps:cNvSpPr>
                          <a:spLocks/>
                        </wps:cNvSpPr>
                        <wps:spPr bwMode="auto">
                          <a:xfrm rot="5400000">
                            <a:off x="2418599" y="425612"/>
                            <a:ext cx="212502" cy="2446700"/>
                          </a:xfrm>
                          <a:prstGeom prst="rightBrace">
                            <a:avLst>
                              <a:gd name="adj1" fmla="val 8316"/>
                              <a:gd name="adj2" fmla="val 50000"/>
                            </a:avLst>
                          </a:prstGeom>
                          <a:noFill/>
                          <a:ln w="19050">
                            <a:solidFill>
                              <a:srgbClr val="0070C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4" name="文本框 1150"/>
                        <wps:cNvSpPr txBox="1">
                          <a:spLocks noChangeArrowheads="1"/>
                        </wps:cNvSpPr>
                        <wps:spPr bwMode="auto">
                          <a:xfrm>
                            <a:off x="1878300" y="1754413"/>
                            <a:ext cx="2067600" cy="321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A73997" w14:textId="77777777" w:rsidR="004E0932" w:rsidRDefault="004E0932" w:rsidP="003C00FD">
                              <w:pPr>
                                <w:rPr>
                                  <w:lang w:eastAsia="zh-CN"/>
                                </w:rPr>
                              </w:pPr>
                              <w:r>
                                <w:rPr>
                                  <w:lang w:eastAsia="zh-CN"/>
                                </w:rPr>
                                <w:t>One RTT session</w:t>
                              </w:r>
                            </w:p>
                          </w:txbxContent>
                        </wps:txbx>
                        <wps:bodyPr rot="0" vert="horz" wrap="square" lIns="91440" tIns="45720" rIns="91440" bIns="45720" anchor="t" anchorCtr="0" upright="1">
                          <a:noAutofit/>
                        </wps:bodyPr>
                      </wps:wsp>
                    </wpc:wpc>
                  </a:graphicData>
                </a:graphic>
              </wp:inline>
            </w:drawing>
          </mc:Choice>
          <mc:Fallback>
            <w:pict>
              <v:group w14:anchorId="2D19535D" id="画布 15" o:spid="_x0000_s1239" editas="canvas" style="width:6in;height:163.45pt;mso-position-horizontal-relative:char;mso-position-vertical-relative:line" coordsize="54864,2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">
                <v:shape id="_x0000_s1240" type="#_x0000_t75" style="position:absolute;width:54864;height:20758;visibility:visible;mso-wrap-style:square">
                  <v:fill o:detectmouseclick="t"/>
                  <v:path o:connecttype="none"/>
                </v:shape>
                <v:shape id="文本框 1142" o:spid="_x0000_s1241" type="#_x0000_t202" style="position:absolute;left:35012;top:8096;width:5435;height:3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2BA452E1" w14:textId="77777777" w:rsidR="004E0932" w:rsidRDefault="004E0932" w:rsidP="003C00FD">
                        <w:pPr>
                          <w:rPr>
                            <w:sz w:val="20"/>
                            <w:szCs w:val="20"/>
                            <w:lang w:eastAsia="zh-CN"/>
                          </w:rPr>
                        </w:pPr>
                        <w:r>
                          <w:rPr>
                            <w:sz w:val="20"/>
                            <w:szCs w:val="20"/>
                            <w:lang w:eastAsia="zh-CN"/>
                          </w:rPr>
                          <w:t>PRS 3</w:t>
                        </w:r>
                      </w:p>
                    </w:txbxContent>
                  </v:textbox>
                </v:shape>
                <v:shape id="文本框 1141" o:spid="_x0000_s1242" type="#_x0000_t202" style="position:absolute;left:20429;top:8096;width:5436;height:3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22E93F11" w14:textId="77777777" w:rsidR="004E0932" w:rsidRDefault="004E0932" w:rsidP="003C00FD">
                        <w:pPr>
                          <w:rPr>
                            <w:sz w:val="20"/>
                            <w:szCs w:val="20"/>
                            <w:lang w:eastAsia="zh-CN"/>
                          </w:rPr>
                        </w:pPr>
                        <w:r>
                          <w:rPr>
                            <w:sz w:val="20"/>
                            <w:szCs w:val="20"/>
                            <w:lang w:eastAsia="zh-CN"/>
                          </w:rPr>
                          <w:t>PRS 2</w:t>
                        </w:r>
                      </w:p>
                    </w:txbxContent>
                  </v:textbox>
                </v:shape>
                <v:shape id="文本框 1140" o:spid="_x0000_s1243" type="#_x0000_t202" style="position:absolute;left:10214;top:8096;width:5436;height:3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52DCD940" w14:textId="77777777" w:rsidR="004E0932" w:rsidRDefault="004E0932" w:rsidP="003C00FD">
                        <w:pPr>
                          <w:rPr>
                            <w:sz w:val="20"/>
                            <w:szCs w:val="20"/>
                            <w:lang w:eastAsia="zh-CN"/>
                          </w:rPr>
                        </w:pPr>
                        <w:r>
                          <w:rPr>
                            <w:sz w:val="20"/>
                            <w:szCs w:val="20"/>
                            <w:lang w:eastAsia="zh-CN"/>
                          </w:rPr>
                          <w:t>PRS 1</w:t>
                        </w:r>
                      </w:p>
                    </w:txbxContent>
                  </v:textbox>
                </v:shape>
                <v:line id="直接连接符 635" o:spid="_x0000_s1244" style="position:absolute;visibility:visible;mso-wrap-style:square" from="10214,2659" to="43166,2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" strokecolor="black [3213]"/>
                <v:line id="直接连接符 1136" o:spid="_x0000_s1245" style="position:absolute;visibility:visible;mso-wrap-style:square" from="10216,14751" to="43166,1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" strokecolor="black [3213]"/>
                <v:shape id="直接箭头连接符 636" o:spid="_x0000_s1246" type="#_x0000_t32" style="position:absolute;left:14169;top:2659;width:2718;height:12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v:shape>
                <v:shape id="直接箭头连接符 1137" o:spid="_x0000_s1247" type="#_x0000_t32" style="position:absolute;left:33939;top:2659;width:2719;height:12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" strokecolor="black [3213]">
                  <v:stroke endarrow="block"/>
                </v:shape>
                <v:shape id="直接箭头连接符 637" o:spid="_x0000_s1248" type="#_x0000_t32" style="position:absolute;left:23972;top:2659;width:3130;height:120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" strokecolor="black [3213]">
                  <v:stroke endarrow="block"/>
                </v:shape>
                <v:shape id="文本框 639" o:spid="_x0000_s1249" type="#_x0000_t202" style="position:absolute;left:4779;top:1011;width:543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4A732833" w14:textId="77777777" w:rsidR="004E0932" w:rsidRDefault="004E0932" w:rsidP="003C00FD">
                        <w:pPr>
                          <w:rPr>
                            <w:sz w:val="20"/>
                            <w:szCs w:val="20"/>
                            <w:lang w:eastAsia="zh-CN"/>
                          </w:rPr>
                        </w:pPr>
                        <w:r>
                          <w:rPr>
                            <w:sz w:val="20"/>
                            <w:szCs w:val="20"/>
                            <w:lang w:eastAsia="zh-CN"/>
                          </w:rPr>
                          <w:t>UE-A</w:t>
                        </w:r>
                      </w:p>
                    </w:txbxContent>
                  </v:textbox>
                </v:shape>
                <v:shape id="文本框 1139" o:spid="_x0000_s1250" type="#_x0000_t202" style="position:absolute;left:4779;top:12791;width:543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4C362133" w14:textId="77777777" w:rsidR="004E0932" w:rsidRDefault="004E0932" w:rsidP="003C00FD">
                        <w:pPr>
                          <w:rPr>
                            <w:sz w:val="20"/>
                            <w:szCs w:val="20"/>
                            <w:lang w:eastAsia="zh-CN"/>
                          </w:rPr>
                        </w:pPr>
                        <w:r>
                          <w:rPr>
                            <w:sz w:val="20"/>
                            <w:szCs w:val="20"/>
                            <w:lang w:eastAsia="zh-CN"/>
                          </w:rPr>
                          <w:t>UE-B</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04" o:spid="_x0000_s1251" type="#_x0000_t88" style="position:absolute;left:24186;top:4256;width:2125;height:244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" adj="156" strokecolor="#0070c0" strokeweight="1.5pt">
                  <v:stroke dashstyle="dash"/>
                </v:shape>
                <v:shape id="文本框 1150" o:spid="_x0000_s1252" type="#_x0000_t202" style="position:absolute;left:18783;top:17544;width:2067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6AA73997" w14:textId="77777777" w:rsidR="004E0932" w:rsidRDefault="004E0932" w:rsidP="003C00FD">
                        <w:pPr>
                          <w:rPr>
                            <w:lang w:eastAsia="zh-CN"/>
                          </w:rPr>
                        </w:pPr>
                        <w:r>
                          <w:rPr>
                            <w:lang w:eastAsia="zh-CN"/>
                          </w:rPr>
                          <w:t>One RTT session</w:t>
                        </w:r>
                      </w:p>
                    </w:txbxContent>
                  </v:textbox>
                </v:shape>
                <w10:anchorlock/>
              </v:group>
            </w:pict>
          </mc:Fallback>
        </mc:AlternateContent>
      </w:r>
    </w:p>
    <w:p w14:paraId="2349F735" w14:textId="6006C3FF" w:rsidR="003C00FD" w:rsidRDefault="0097444C" w:rsidP="003C00FD">
      <w:pPr>
        <w:pStyle w:val="a6"/>
        <w:rPr>
          <w:lang w:eastAsia="zh-CN"/>
        </w:rPr>
      </w:pPr>
      <w:bookmarkStart w:id="8" w:name="_Ref127436776"/>
      <w:r>
        <w:t xml:space="preserve">Figure </w:t>
      </w:r>
      <w:r>
        <w:rPr>
          <w:noProof/>
        </w:rPr>
        <w:fldChar w:fldCharType="begin"/>
      </w:r>
      <w:r>
        <w:rPr>
          <w:noProof/>
        </w:rPr>
        <w:instrText xml:space="preserve"> SEQ Figure \* ARABIC </w:instrText>
      </w:r>
      <w:r>
        <w:rPr>
          <w:noProof/>
        </w:rPr>
        <w:fldChar w:fldCharType="separate"/>
      </w:r>
      <w:r w:rsidR="005C5ED1">
        <w:rPr>
          <w:noProof/>
        </w:rPr>
        <w:t>6</w:t>
      </w:r>
      <w:r>
        <w:rPr>
          <w:noProof/>
        </w:rPr>
        <w:fldChar w:fldCharType="end"/>
      </w:r>
      <w:bookmarkEnd w:id="8"/>
      <w:r>
        <w:t xml:space="preserve"> </w:t>
      </w:r>
      <w:r w:rsidR="003C00FD">
        <w:t xml:space="preserve"> One RTT session includes multiple SL-PRS resources</w:t>
      </w:r>
    </w:p>
    <w:p w14:paraId="0909F98D" w14:textId="6C70C0C5" w:rsidR="00FC18B0" w:rsidRDefault="00FC18B0" w:rsidP="003C00FD">
      <w:pPr>
        <w:rPr>
          <w:b/>
          <w:i/>
          <w:color w:val="000000" w:themeColor="text1"/>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5C5ED1">
        <w:rPr>
          <w:b/>
          <w:i/>
          <w:noProof/>
          <w:color w:val="000000" w:themeColor="text1"/>
        </w:rPr>
        <w:t>9</w:t>
      </w:r>
      <w:r w:rsidRPr="005422D0">
        <w:rPr>
          <w:b/>
          <w:i/>
          <w:color w:val="000000" w:themeColor="text1"/>
        </w:rPr>
        <w:fldChar w:fldCharType="end"/>
      </w:r>
      <w:r w:rsidRPr="005422D0">
        <w:rPr>
          <w:b/>
          <w:i/>
          <w:color w:val="000000" w:themeColor="text1"/>
        </w:rPr>
        <w:t>:</w:t>
      </w:r>
      <w:r>
        <w:rPr>
          <w:b/>
          <w:i/>
          <w:color w:val="000000" w:themeColor="text1"/>
        </w:rPr>
        <w:t xml:space="preserve"> </w:t>
      </w:r>
      <w:r>
        <w:rPr>
          <w:b/>
          <w:i/>
          <w:lang w:eastAsia="zh-CN"/>
        </w:rPr>
        <w:t xml:space="preserve">For </w:t>
      </w:r>
      <w:proofErr w:type="spellStart"/>
      <w:r>
        <w:rPr>
          <w:b/>
          <w:i/>
          <w:lang w:eastAsia="zh-CN"/>
        </w:rPr>
        <w:t>TDoA</w:t>
      </w:r>
      <w:proofErr w:type="spellEnd"/>
      <w:r>
        <w:rPr>
          <w:b/>
          <w:i/>
          <w:lang w:eastAsia="zh-CN"/>
        </w:rPr>
        <w:t xml:space="preserve"> and RTT-based SL positioning, there are several associated SL-PRS transmissions.</w:t>
      </w:r>
    </w:p>
    <w:p w14:paraId="097F9B38" w14:textId="517FE5E0" w:rsidR="003E1388" w:rsidRDefault="00CA15D0" w:rsidP="003E1388">
      <w:pPr>
        <w:rPr>
          <w:lang w:eastAsia="zh-CN"/>
        </w:rPr>
      </w:pPr>
      <w:r>
        <w:rPr>
          <w:color w:val="000000" w:themeColor="text1"/>
          <w:lang w:eastAsia="zh-CN"/>
        </w:rPr>
        <w:t xml:space="preserve">For SL-PRS transmission triggering, lower layer signaling (i.e. SCI/MAC-CE) from other UE can also be used. Hence the SL-PRS transmission request can be at least carried by SL MAC-CE or SCI to reduce the latency following the IUC </w:t>
      </w:r>
      <w:r w:rsidR="001D61C8">
        <w:rPr>
          <w:color w:val="000000" w:themeColor="text1"/>
          <w:lang w:eastAsia="zh-CN"/>
        </w:rPr>
        <w:t>S</w:t>
      </w:r>
      <w:r>
        <w:rPr>
          <w:color w:val="000000" w:themeColor="text1"/>
          <w:lang w:eastAsia="zh-CN"/>
        </w:rPr>
        <w:t>cheme 1</w:t>
      </w:r>
      <w:r w:rsidR="003E1388">
        <w:rPr>
          <w:lang w:eastAsia="zh-CN"/>
        </w:rPr>
        <w:t xml:space="preserve">. </w:t>
      </w:r>
    </w:p>
    <w:p w14:paraId="1B90D90E" w14:textId="6B9EB353" w:rsidR="003C00FD" w:rsidRDefault="003C00FD" w:rsidP="003C00FD">
      <w:pPr>
        <w:rPr>
          <w:b/>
          <w:i/>
        </w:rPr>
      </w:pPr>
      <w:r>
        <w:rPr>
          <w:b/>
          <w:i/>
        </w:rPr>
        <w:t>Proposal</w:t>
      </w:r>
      <w:r w:rsidR="0097444C">
        <w:rPr>
          <w:b/>
          <w:i/>
        </w:rPr>
        <w:t xml:space="preserve"> </w:t>
      </w:r>
      <w:r w:rsidR="0097444C" w:rsidRPr="00E10A28">
        <w:rPr>
          <w:b/>
          <w:i/>
        </w:rPr>
        <w:fldChar w:fldCharType="begin"/>
      </w:r>
      <w:r w:rsidR="0097444C" w:rsidRPr="00E10A28">
        <w:rPr>
          <w:b/>
          <w:i/>
        </w:rPr>
        <w:instrText xml:space="preserve"> SEQ Proposal \* ARABIC </w:instrText>
      </w:r>
      <w:r w:rsidR="0097444C" w:rsidRPr="00E10A28">
        <w:rPr>
          <w:b/>
          <w:i/>
        </w:rPr>
        <w:fldChar w:fldCharType="separate"/>
      </w:r>
      <w:r w:rsidR="005C5ED1">
        <w:rPr>
          <w:b/>
          <w:i/>
          <w:noProof/>
        </w:rPr>
        <w:t>22</w:t>
      </w:r>
      <w:r w:rsidR="0097444C" w:rsidRPr="00E10A28">
        <w:rPr>
          <w:b/>
          <w:i/>
        </w:rPr>
        <w:fldChar w:fldCharType="end"/>
      </w:r>
      <w:r>
        <w:rPr>
          <w:b/>
          <w:i/>
        </w:rPr>
        <w:t>: Support</w:t>
      </w:r>
      <w:r w:rsidR="003A247A" w:rsidRPr="003A247A">
        <w:rPr>
          <w:b/>
          <w:i/>
        </w:rPr>
        <w:t xml:space="preserve"> </w:t>
      </w:r>
      <w:r w:rsidR="003A247A">
        <w:rPr>
          <w:b/>
          <w:i/>
        </w:rPr>
        <w:t>UE-A</w:t>
      </w:r>
      <w:r>
        <w:rPr>
          <w:b/>
          <w:i/>
        </w:rPr>
        <w:t xml:space="preserve"> to request</w:t>
      </w:r>
      <w:r w:rsidR="003A247A" w:rsidRPr="003A247A">
        <w:rPr>
          <w:b/>
          <w:i/>
        </w:rPr>
        <w:t xml:space="preserve"> </w:t>
      </w:r>
      <w:r w:rsidR="003A247A">
        <w:rPr>
          <w:b/>
          <w:i/>
        </w:rPr>
        <w:t>UE-B</w:t>
      </w:r>
      <w:r>
        <w:rPr>
          <w:b/>
          <w:i/>
        </w:rPr>
        <w:t xml:space="preserve"> </w:t>
      </w:r>
      <w:r w:rsidR="003A247A">
        <w:rPr>
          <w:b/>
          <w:i/>
        </w:rPr>
        <w:t xml:space="preserve">to transmit </w:t>
      </w:r>
      <w:r>
        <w:rPr>
          <w:b/>
          <w:i/>
        </w:rPr>
        <w:t>SL-PRS via SL MAC-CE or SCI</w:t>
      </w:r>
      <w:r w:rsidR="003A247A">
        <w:rPr>
          <w:b/>
          <w:i/>
        </w:rPr>
        <w:t xml:space="preserve"> sent by UE-A</w:t>
      </w:r>
      <w:r>
        <w:rPr>
          <w:b/>
          <w:i/>
        </w:rPr>
        <w:t>.</w:t>
      </w:r>
    </w:p>
    <w:p w14:paraId="1EE3BC63" w14:textId="51528C08" w:rsidR="003C00FD" w:rsidRDefault="000E25CB" w:rsidP="003C00FD">
      <w:pPr>
        <w:rPr>
          <w:lang w:eastAsia="zh-CN"/>
        </w:rPr>
      </w:pPr>
      <w:r>
        <w:rPr>
          <w:lang w:eastAsia="zh-CN"/>
        </w:rPr>
        <w:t>In addition, t</w:t>
      </w:r>
      <w:r w:rsidR="003C00FD">
        <w:rPr>
          <w:lang w:eastAsia="zh-CN"/>
        </w:rPr>
        <w:t xml:space="preserve">he request of SL-PRS transmissions can be done jointly with the transmission or reservation by UE-A via inter-UE coordination, which can make all the associated SL-PRS transmission resources within an expected time window. By this way, the transmission delay can be reduced compared to separate resource selection from every one-shot transmission. </w:t>
      </w:r>
      <w:r w:rsidR="00606E02">
        <w:rPr>
          <w:lang w:eastAsia="zh-CN"/>
        </w:rPr>
        <w:t xml:space="preserve">Similar to the inter-UE coordination in </w:t>
      </w:r>
      <w:proofErr w:type="spellStart"/>
      <w:r w:rsidR="00606E02">
        <w:rPr>
          <w:lang w:eastAsia="zh-CN"/>
        </w:rPr>
        <w:t>sidelink</w:t>
      </w:r>
      <w:proofErr w:type="spellEnd"/>
      <w:r w:rsidR="00606E02">
        <w:rPr>
          <w:lang w:eastAsia="zh-CN"/>
        </w:rPr>
        <w:t xml:space="preserve"> communication, </w:t>
      </w:r>
      <w:r w:rsidR="00E171AE">
        <w:rPr>
          <w:lang w:eastAsia="zh-CN"/>
        </w:rPr>
        <w:t>the</w:t>
      </w:r>
      <w:r w:rsidR="007F06B9">
        <w:rPr>
          <w:lang w:eastAsia="zh-CN"/>
        </w:rPr>
        <w:t xml:space="preserve"> </w:t>
      </w:r>
      <w:r>
        <w:rPr>
          <w:lang w:eastAsia="zh-CN"/>
        </w:rPr>
        <w:t xml:space="preserve">transmitting </w:t>
      </w:r>
      <w:r w:rsidR="007F06B9">
        <w:rPr>
          <w:lang w:eastAsia="zh-CN"/>
        </w:rPr>
        <w:t xml:space="preserve">UE can </w:t>
      </w:r>
      <w:r w:rsidR="00485626">
        <w:rPr>
          <w:lang w:eastAsia="zh-CN"/>
        </w:rPr>
        <w:t>provide</w:t>
      </w:r>
      <w:r w:rsidR="00F6615D">
        <w:rPr>
          <w:lang w:eastAsia="zh-CN"/>
        </w:rPr>
        <w:t xml:space="preserve"> the selected SL-PRS resources for the other </w:t>
      </w:r>
      <w:r w:rsidR="00485626">
        <w:rPr>
          <w:lang w:eastAsia="zh-CN"/>
        </w:rPr>
        <w:t>associated</w:t>
      </w:r>
      <w:r w:rsidR="00F6615D">
        <w:rPr>
          <w:lang w:eastAsia="zh-CN"/>
        </w:rPr>
        <w:t xml:space="preserve"> UEs in the same positioning/ranging session</w:t>
      </w:r>
      <w:r>
        <w:rPr>
          <w:lang w:eastAsia="zh-CN"/>
        </w:rPr>
        <w:t xml:space="preserve"> and</w:t>
      </w:r>
      <w:r w:rsidR="00485626">
        <w:rPr>
          <w:lang w:eastAsia="zh-CN"/>
        </w:rPr>
        <w:t xml:space="preserve"> the responding UE can also send request to ask for the SL-PRS</w:t>
      </w:r>
      <w:r w:rsidR="008442FF">
        <w:rPr>
          <w:lang w:eastAsia="zh-CN"/>
        </w:rPr>
        <w:t xml:space="preserve"> transmission</w:t>
      </w:r>
      <w:r w:rsidR="00485626">
        <w:rPr>
          <w:lang w:eastAsia="zh-CN"/>
        </w:rPr>
        <w:t xml:space="preserve">. </w:t>
      </w:r>
    </w:p>
    <w:p w14:paraId="4305D3E1" w14:textId="329913DB" w:rsidR="00FF5C5C" w:rsidRDefault="00FF5C5C" w:rsidP="00FF5C5C">
      <w:pPr>
        <w:rPr>
          <w:b/>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23</w:t>
      </w:r>
      <w:r w:rsidRPr="00E10A28">
        <w:rPr>
          <w:b/>
          <w:i/>
        </w:rPr>
        <w:fldChar w:fldCharType="end"/>
      </w:r>
      <w:r>
        <w:rPr>
          <w:b/>
          <w:i/>
        </w:rPr>
        <w:t xml:space="preserve">: For </w:t>
      </w:r>
      <w:r w:rsidR="00E512B1">
        <w:rPr>
          <w:b/>
          <w:i/>
        </w:rPr>
        <w:t>DL</w:t>
      </w:r>
      <w:r w:rsidR="00171098" w:rsidRPr="00171098">
        <w:rPr>
          <w:b/>
          <w:i/>
        </w:rPr>
        <w:t xml:space="preserve">-like </w:t>
      </w:r>
      <w:r w:rsidR="00E512B1">
        <w:rPr>
          <w:b/>
          <w:i/>
        </w:rPr>
        <w:t>SL-</w:t>
      </w:r>
      <w:proofErr w:type="spellStart"/>
      <w:r w:rsidR="00171098" w:rsidRPr="00171098">
        <w:rPr>
          <w:b/>
          <w:i/>
        </w:rPr>
        <w:t>TDoA</w:t>
      </w:r>
      <w:proofErr w:type="spellEnd"/>
      <w:r>
        <w:rPr>
          <w:b/>
          <w:i/>
        </w:rPr>
        <w:t>, the inter-UE coordination mechanism can be used to indicate the associated SL-PRS transmission among different UEs e.g.</w:t>
      </w:r>
    </w:p>
    <w:p w14:paraId="3DF8D6EC" w14:textId="0E7A2D36" w:rsidR="00FF5C5C" w:rsidRDefault="00FF5C5C" w:rsidP="00F050E2">
      <w:pPr>
        <w:pStyle w:val="af3"/>
        <w:numPr>
          <w:ilvl w:val="0"/>
          <w:numId w:val="13"/>
        </w:numPr>
        <w:ind w:left="840" w:firstLineChars="0"/>
        <w:rPr>
          <w:b/>
          <w:i/>
        </w:rPr>
      </w:pPr>
      <w:r>
        <w:rPr>
          <w:b/>
          <w:i/>
        </w:rPr>
        <w:t xml:space="preserve">The </w:t>
      </w:r>
      <w:r w:rsidR="006C5D08">
        <w:rPr>
          <w:b/>
          <w:i/>
        </w:rPr>
        <w:t>target</w:t>
      </w:r>
      <w:r>
        <w:rPr>
          <w:b/>
          <w:i/>
        </w:rPr>
        <w:t xml:space="preserve"> UE can allocate/recommend the associated SL-PRS resources for the responding UE within the reserved period. </w:t>
      </w:r>
    </w:p>
    <w:p w14:paraId="21BEF4B0" w14:textId="28EAF728" w:rsidR="003C00FD" w:rsidRDefault="003C00FD" w:rsidP="003C00FD">
      <w:pPr>
        <w:rPr>
          <w:b/>
          <w:lang w:eastAsia="zh-CN"/>
        </w:rPr>
      </w:pPr>
      <w:r>
        <w:rPr>
          <w:b/>
          <w:i/>
        </w:rPr>
        <w:t>Proposal</w:t>
      </w:r>
      <w:r w:rsidR="0097444C">
        <w:rPr>
          <w:b/>
          <w:i/>
        </w:rPr>
        <w:t xml:space="preserve"> </w:t>
      </w:r>
      <w:r w:rsidR="0097444C" w:rsidRPr="00E10A28">
        <w:rPr>
          <w:b/>
          <w:i/>
        </w:rPr>
        <w:fldChar w:fldCharType="begin"/>
      </w:r>
      <w:r w:rsidR="0097444C" w:rsidRPr="00E10A28">
        <w:rPr>
          <w:b/>
          <w:i/>
        </w:rPr>
        <w:instrText xml:space="preserve"> SEQ Proposal \* ARABIC </w:instrText>
      </w:r>
      <w:r w:rsidR="0097444C" w:rsidRPr="00E10A28">
        <w:rPr>
          <w:b/>
          <w:i/>
        </w:rPr>
        <w:fldChar w:fldCharType="separate"/>
      </w:r>
      <w:r w:rsidR="005C5ED1">
        <w:rPr>
          <w:b/>
          <w:i/>
          <w:noProof/>
        </w:rPr>
        <w:t>24</w:t>
      </w:r>
      <w:r w:rsidR="0097444C" w:rsidRPr="00E10A28">
        <w:rPr>
          <w:b/>
          <w:i/>
        </w:rPr>
        <w:fldChar w:fldCharType="end"/>
      </w:r>
      <w:r>
        <w:rPr>
          <w:b/>
          <w:i/>
        </w:rPr>
        <w:t>: For RTT</w:t>
      </w:r>
      <w:r w:rsidR="00E512B1">
        <w:rPr>
          <w:b/>
          <w:i/>
        </w:rPr>
        <w:t>-type positioning</w:t>
      </w:r>
      <w:r>
        <w:rPr>
          <w:b/>
          <w:i/>
        </w:rPr>
        <w:t>, the inter-UE coordination mechanism can be used to indicate the associated SL-PRS transmission among different UEs, e.g.</w:t>
      </w:r>
    </w:p>
    <w:p w14:paraId="35BDCBCB" w14:textId="7E9913E5" w:rsidR="003C00FD" w:rsidRDefault="003C00FD" w:rsidP="00F050E2">
      <w:pPr>
        <w:pStyle w:val="af3"/>
        <w:numPr>
          <w:ilvl w:val="0"/>
          <w:numId w:val="13"/>
        </w:numPr>
        <w:ind w:left="840" w:firstLineChars="0"/>
        <w:rPr>
          <w:b/>
          <w:i/>
        </w:rPr>
      </w:pPr>
      <w:r>
        <w:rPr>
          <w:b/>
          <w:i/>
        </w:rPr>
        <w:t>The transmitting UE can reserve the next associated SL-PRS resources for itself within the reserved period;</w:t>
      </w:r>
      <w:r w:rsidR="009342A1">
        <w:rPr>
          <w:b/>
          <w:i/>
        </w:rPr>
        <w:t xml:space="preserve"> and</w:t>
      </w:r>
    </w:p>
    <w:p w14:paraId="690FD366" w14:textId="5F799CE9" w:rsidR="00F729DB" w:rsidRDefault="003C00FD" w:rsidP="00F050E2">
      <w:pPr>
        <w:pStyle w:val="af3"/>
        <w:numPr>
          <w:ilvl w:val="0"/>
          <w:numId w:val="13"/>
        </w:numPr>
        <w:ind w:left="840" w:firstLineChars="0"/>
        <w:rPr>
          <w:lang w:eastAsia="zh-CN"/>
        </w:rPr>
      </w:pPr>
      <w:r w:rsidRPr="00E83E14">
        <w:rPr>
          <w:b/>
          <w:i/>
        </w:rPr>
        <w:t xml:space="preserve">The transmitting UE can </w:t>
      </w:r>
      <w:r w:rsidR="009342A1">
        <w:rPr>
          <w:b/>
          <w:i/>
        </w:rPr>
        <w:t>request</w:t>
      </w:r>
      <w:r w:rsidR="009342A1" w:rsidRPr="00E83E14">
        <w:rPr>
          <w:b/>
          <w:i/>
        </w:rPr>
        <w:t xml:space="preserve"> the responding UE</w:t>
      </w:r>
      <w:r w:rsidR="009342A1">
        <w:rPr>
          <w:b/>
          <w:i/>
        </w:rPr>
        <w:t xml:space="preserve"> to transmit SL-PRS based on </w:t>
      </w:r>
      <w:r w:rsidR="009342A1" w:rsidRPr="009342A1">
        <w:rPr>
          <w:b/>
          <w:i/>
        </w:rPr>
        <w:t xml:space="preserve">the responding UE </w:t>
      </w:r>
      <w:r w:rsidR="009342A1">
        <w:rPr>
          <w:b/>
          <w:i/>
        </w:rPr>
        <w:t>sensing</w:t>
      </w:r>
      <w:r w:rsidRPr="00E83E14">
        <w:rPr>
          <w:b/>
          <w:i/>
        </w:rPr>
        <w:t xml:space="preserve">. </w:t>
      </w:r>
    </w:p>
    <w:p w14:paraId="2939E30D" w14:textId="57856D8F" w:rsidR="00582468" w:rsidRDefault="00582468" w:rsidP="00D94C7A">
      <w:pPr>
        <w:rPr>
          <w:lang w:eastAsia="zh-CN"/>
        </w:rPr>
      </w:pPr>
      <w:r>
        <w:rPr>
          <w:lang w:eastAsia="zh-CN"/>
        </w:rPr>
        <w:t xml:space="preserve">To enable the above inter-UE coordination mechanism, the legacy </w:t>
      </w:r>
      <w:r w:rsidR="00331B3E">
        <w:rPr>
          <w:lang w:eastAsia="zh-CN"/>
        </w:rPr>
        <w:t>p</w:t>
      </w:r>
      <w:r>
        <w:rPr>
          <w:lang w:eastAsia="zh-CN"/>
        </w:rPr>
        <w:t>roviding/requesting indicator in current SCI</w:t>
      </w:r>
      <w:r w:rsidR="00E26872">
        <w:rPr>
          <w:lang w:eastAsia="zh-CN"/>
        </w:rPr>
        <w:t xml:space="preserve"> format 2-C</w:t>
      </w:r>
      <w:r>
        <w:rPr>
          <w:lang w:eastAsia="zh-CN"/>
        </w:rPr>
        <w:t xml:space="preserve"> can be reused to indicate the </w:t>
      </w:r>
      <w:r w:rsidR="000F18D0">
        <w:rPr>
          <w:lang w:eastAsia="zh-CN"/>
        </w:rPr>
        <w:t xml:space="preserve">SL-PRS resource </w:t>
      </w:r>
      <w:r w:rsidR="00D15EEA">
        <w:rPr>
          <w:lang w:eastAsia="zh-CN"/>
        </w:rPr>
        <w:t xml:space="preserve">allocation or request. </w:t>
      </w:r>
      <w:r w:rsidR="00E26872">
        <w:rPr>
          <w:lang w:eastAsia="zh-CN"/>
        </w:rPr>
        <w:t>T</w:t>
      </w:r>
      <w:r w:rsidR="000F3569">
        <w:rPr>
          <w:lang w:eastAsia="zh-CN"/>
        </w:rPr>
        <w:t>he similar signaling contents can</w:t>
      </w:r>
      <w:r w:rsidR="00E26872">
        <w:rPr>
          <w:lang w:eastAsia="zh-CN"/>
        </w:rPr>
        <w:t xml:space="preserve"> also</w:t>
      </w:r>
      <w:r w:rsidR="000F3569">
        <w:rPr>
          <w:lang w:eastAsia="zh-CN"/>
        </w:rPr>
        <w:t xml:space="preserve"> be considered as: </w:t>
      </w:r>
    </w:p>
    <w:p w14:paraId="66F0822B" w14:textId="78D4204A" w:rsidR="00BB4CC9" w:rsidRDefault="005B7105" w:rsidP="00D94C7A">
      <w:pPr>
        <w:rPr>
          <w:b/>
          <w:i/>
        </w:rPr>
      </w:pPr>
      <w:r>
        <w:rPr>
          <w:b/>
          <w:i/>
        </w:rPr>
        <w:lastRenderedPageBreak/>
        <w:t>Proposal</w:t>
      </w:r>
      <w:r w:rsidR="00C52C76">
        <w:rPr>
          <w:b/>
          <w:i/>
        </w:rPr>
        <w:t xml:space="preserve">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25</w:t>
      </w:r>
      <w:r w:rsidRPr="00E10A28">
        <w:rPr>
          <w:b/>
          <w:i/>
        </w:rPr>
        <w:fldChar w:fldCharType="end"/>
      </w:r>
      <w:r>
        <w:rPr>
          <w:b/>
          <w:i/>
        </w:rPr>
        <w:t xml:space="preserve">: For an associated </w:t>
      </w:r>
      <w:proofErr w:type="spellStart"/>
      <w:r>
        <w:rPr>
          <w:b/>
          <w:i/>
        </w:rPr>
        <w:t>sidelink</w:t>
      </w:r>
      <w:proofErr w:type="spellEnd"/>
      <w:r>
        <w:rPr>
          <w:b/>
          <w:i/>
        </w:rPr>
        <w:t xml:space="preserve"> positioning session, </w:t>
      </w:r>
      <w:r w:rsidR="009904B1">
        <w:rPr>
          <w:b/>
          <w:i/>
        </w:rPr>
        <w:t xml:space="preserve">to enable the </w:t>
      </w:r>
      <w:r w:rsidR="006345CB">
        <w:rPr>
          <w:b/>
          <w:i/>
        </w:rPr>
        <w:t>inter-UE coordination</w:t>
      </w:r>
      <w:r w:rsidR="00E26872" w:rsidRPr="00E26872">
        <w:rPr>
          <w:b/>
          <w:i/>
        </w:rPr>
        <w:t xml:space="preserve"> </w:t>
      </w:r>
      <w:r w:rsidR="00E26872">
        <w:rPr>
          <w:b/>
          <w:i/>
        </w:rPr>
        <w:t>Scheme-1</w:t>
      </w:r>
      <w:r w:rsidR="006345CB">
        <w:rPr>
          <w:b/>
          <w:i/>
        </w:rPr>
        <w:t xml:space="preserve"> mechanism</w:t>
      </w:r>
      <w:r w:rsidR="00E26872">
        <w:rPr>
          <w:b/>
          <w:i/>
        </w:rPr>
        <w:t xml:space="preserve"> for SL-PRS transmission</w:t>
      </w:r>
      <w:r w:rsidR="006345CB">
        <w:rPr>
          <w:b/>
          <w:i/>
        </w:rPr>
        <w:t xml:space="preserve">, the </w:t>
      </w:r>
      <w:r w:rsidR="004A3AFA">
        <w:rPr>
          <w:b/>
          <w:i/>
        </w:rPr>
        <w:t>SCI</w:t>
      </w:r>
      <w:r w:rsidR="006345CB">
        <w:rPr>
          <w:b/>
          <w:i/>
        </w:rPr>
        <w:t xml:space="preserve"> </w:t>
      </w:r>
      <w:r w:rsidR="00413512">
        <w:rPr>
          <w:b/>
          <w:i/>
        </w:rPr>
        <w:t>can</w:t>
      </w:r>
      <w:r w:rsidR="002B1435">
        <w:rPr>
          <w:b/>
          <w:i/>
        </w:rPr>
        <w:t xml:space="preserve"> </w:t>
      </w:r>
      <w:r w:rsidR="004A3AFA">
        <w:rPr>
          <w:b/>
          <w:i/>
        </w:rPr>
        <w:t>include</w:t>
      </w:r>
      <w:r w:rsidR="006345CB">
        <w:rPr>
          <w:b/>
          <w:i/>
        </w:rPr>
        <w:t>:</w:t>
      </w:r>
    </w:p>
    <w:p w14:paraId="166D9C76" w14:textId="171F9CB9" w:rsidR="009904B1" w:rsidRDefault="009904B1" w:rsidP="00C52C76">
      <w:pPr>
        <w:pStyle w:val="af3"/>
        <w:numPr>
          <w:ilvl w:val="0"/>
          <w:numId w:val="24"/>
        </w:numPr>
        <w:ind w:firstLineChars="0"/>
        <w:rPr>
          <w:b/>
          <w:i/>
          <w:lang w:eastAsia="zh-CN"/>
        </w:rPr>
      </w:pPr>
      <w:r w:rsidRPr="00641EA9">
        <w:rPr>
          <w:b/>
          <w:i/>
          <w:lang w:eastAsia="zh-CN"/>
        </w:rPr>
        <w:t>Providing/Requesting indicator</w:t>
      </w:r>
      <w:r w:rsidR="00BF26E6">
        <w:rPr>
          <w:b/>
          <w:i/>
          <w:lang w:eastAsia="zh-CN"/>
        </w:rPr>
        <w:t xml:space="preserve"> in SCI</w:t>
      </w:r>
    </w:p>
    <w:p w14:paraId="33B17B88" w14:textId="63C746CE" w:rsidR="0086366D" w:rsidRDefault="002C7E0E" w:rsidP="00C52C76">
      <w:pPr>
        <w:pStyle w:val="af3"/>
        <w:numPr>
          <w:ilvl w:val="0"/>
          <w:numId w:val="24"/>
        </w:numPr>
        <w:ind w:firstLineChars="0"/>
        <w:rPr>
          <w:b/>
          <w:i/>
          <w:lang w:eastAsia="zh-CN"/>
        </w:rPr>
      </w:pPr>
      <w:r>
        <w:rPr>
          <w:b/>
          <w:i/>
          <w:lang w:eastAsia="zh-CN"/>
        </w:rPr>
        <w:t>Allocated SL-PRS resource information when</w:t>
      </w:r>
      <w:r w:rsidR="002E4142" w:rsidRPr="002E4142">
        <w:rPr>
          <w:b/>
          <w:i/>
          <w:lang w:eastAsia="zh-CN"/>
        </w:rPr>
        <w:t xml:space="preserve"> </w:t>
      </w:r>
      <w:r w:rsidR="0019000A">
        <w:rPr>
          <w:b/>
          <w:i/>
          <w:lang w:eastAsia="zh-CN"/>
        </w:rPr>
        <w:t xml:space="preserve">the </w:t>
      </w:r>
      <w:r w:rsidR="002E4142" w:rsidRPr="0057634D">
        <w:rPr>
          <w:b/>
          <w:i/>
          <w:lang w:eastAsia="zh-CN"/>
        </w:rPr>
        <w:t>Providing/Requesting indicator</w:t>
      </w:r>
      <w:r>
        <w:rPr>
          <w:b/>
          <w:i/>
          <w:lang w:eastAsia="zh-CN"/>
        </w:rPr>
        <w:t xml:space="preserve"> indicate</w:t>
      </w:r>
      <w:r w:rsidR="0019000A">
        <w:rPr>
          <w:b/>
          <w:i/>
          <w:lang w:eastAsia="zh-CN"/>
        </w:rPr>
        <w:t>s</w:t>
      </w:r>
      <w:r>
        <w:rPr>
          <w:b/>
          <w:i/>
          <w:lang w:eastAsia="zh-CN"/>
        </w:rPr>
        <w:t xml:space="preserve"> ‘Providing’</w:t>
      </w:r>
    </w:p>
    <w:p w14:paraId="3D951EA1" w14:textId="60F19288" w:rsidR="005C5ED1" w:rsidRDefault="0031585F" w:rsidP="00C52C76">
      <w:pPr>
        <w:pStyle w:val="af3"/>
        <w:numPr>
          <w:ilvl w:val="0"/>
          <w:numId w:val="24"/>
        </w:numPr>
        <w:ind w:firstLineChars="0"/>
        <w:rPr>
          <w:b/>
          <w:i/>
          <w:lang w:eastAsia="zh-CN"/>
        </w:rPr>
      </w:pPr>
      <w:r>
        <w:rPr>
          <w:b/>
          <w:i/>
          <w:lang w:eastAsia="zh-CN"/>
        </w:rPr>
        <w:t>The request</w:t>
      </w:r>
      <w:r w:rsidR="00F02DF7">
        <w:rPr>
          <w:b/>
          <w:i/>
          <w:lang w:eastAsia="zh-CN"/>
        </w:rPr>
        <w:t xml:space="preserve"> for</w:t>
      </w:r>
      <w:r>
        <w:rPr>
          <w:b/>
          <w:i/>
          <w:lang w:eastAsia="zh-CN"/>
        </w:rPr>
        <w:t xml:space="preserve"> </w:t>
      </w:r>
      <w:r w:rsidR="002C7E0E" w:rsidRPr="002C7E0E">
        <w:rPr>
          <w:b/>
          <w:i/>
          <w:lang w:eastAsia="zh-CN"/>
        </w:rPr>
        <w:t xml:space="preserve">SL-PRS </w:t>
      </w:r>
      <w:r w:rsidR="00F02DF7">
        <w:rPr>
          <w:b/>
          <w:i/>
          <w:lang w:eastAsia="zh-CN"/>
        </w:rPr>
        <w:t>transmission from the responding UE</w:t>
      </w:r>
      <w:r w:rsidR="002C7E0E" w:rsidRPr="002C7E0E">
        <w:rPr>
          <w:b/>
          <w:i/>
          <w:lang w:eastAsia="zh-CN"/>
        </w:rPr>
        <w:t xml:space="preserve"> when</w:t>
      </w:r>
      <w:r w:rsidR="0019000A">
        <w:rPr>
          <w:b/>
          <w:i/>
          <w:lang w:eastAsia="zh-CN"/>
        </w:rPr>
        <w:t xml:space="preserve"> the</w:t>
      </w:r>
      <w:r w:rsidR="002E4142">
        <w:rPr>
          <w:b/>
          <w:i/>
          <w:lang w:eastAsia="zh-CN"/>
        </w:rPr>
        <w:t xml:space="preserve"> </w:t>
      </w:r>
      <w:r w:rsidR="002E4142" w:rsidRPr="0057634D">
        <w:rPr>
          <w:b/>
          <w:i/>
          <w:lang w:eastAsia="zh-CN"/>
        </w:rPr>
        <w:t>Providing/Requesting indicator</w:t>
      </w:r>
      <w:r w:rsidR="002C7E0E" w:rsidRPr="002C7E0E">
        <w:rPr>
          <w:b/>
          <w:i/>
          <w:lang w:eastAsia="zh-CN"/>
        </w:rPr>
        <w:t xml:space="preserve"> indicate</w:t>
      </w:r>
      <w:r w:rsidR="0019000A">
        <w:rPr>
          <w:b/>
          <w:i/>
          <w:lang w:eastAsia="zh-CN"/>
        </w:rPr>
        <w:t>s</w:t>
      </w:r>
      <w:r w:rsidR="002C7E0E" w:rsidRPr="002C7E0E">
        <w:rPr>
          <w:b/>
          <w:i/>
          <w:lang w:eastAsia="zh-CN"/>
        </w:rPr>
        <w:t xml:space="preserve"> ‘</w:t>
      </w:r>
      <w:r w:rsidRPr="0057634D">
        <w:rPr>
          <w:b/>
          <w:i/>
          <w:lang w:eastAsia="zh-CN"/>
        </w:rPr>
        <w:t>Requesting</w:t>
      </w:r>
      <w:r w:rsidR="00C52C76">
        <w:rPr>
          <w:b/>
          <w:i/>
          <w:lang w:eastAsia="zh-CN"/>
        </w:rPr>
        <w:t>’</w:t>
      </w:r>
      <w:r w:rsidR="007423A1">
        <w:rPr>
          <w:b/>
          <w:i/>
          <w:lang w:eastAsia="zh-CN"/>
        </w:rPr>
        <w:t>.</w:t>
      </w:r>
    </w:p>
    <w:p w14:paraId="6F294AFE" w14:textId="1CC4CCB3" w:rsidR="002C7E0E" w:rsidRPr="00F050E2" w:rsidRDefault="002C7E0E" w:rsidP="00F050E2">
      <w:pPr>
        <w:rPr>
          <w:b/>
          <w:i/>
          <w:lang w:eastAsia="zh-CN"/>
        </w:rPr>
      </w:pPr>
    </w:p>
    <w:p w14:paraId="6735AD49" w14:textId="3DE7CF9E" w:rsidR="009F1D1D" w:rsidRDefault="009F1D1D" w:rsidP="009F1D1D">
      <w:pPr>
        <w:pStyle w:val="2"/>
        <w:rPr>
          <w:lang w:eastAsia="zh-CN"/>
        </w:rPr>
      </w:pPr>
      <w:r>
        <w:rPr>
          <w:lang w:eastAsia="zh-CN"/>
        </w:rPr>
        <w:t>Congestion control</w:t>
      </w:r>
    </w:p>
    <w:p w14:paraId="41773216" w14:textId="2E8F45D9" w:rsidR="000B7436" w:rsidRDefault="00854579" w:rsidP="00120FF6">
      <w:pPr>
        <w:rPr>
          <w:lang w:eastAsia="zh-CN"/>
        </w:rPr>
      </w:pPr>
      <w:r>
        <w:rPr>
          <w:lang w:eastAsia="zh-CN"/>
        </w:rPr>
        <w:t xml:space="preserve">In </w:t>
      </w:r>
      <w:proofErr w:type="spellStart"/>
      <w:r>
        <w:rPr>
          <w:lang w:eastAsia="zh-CN"/>
        </w:rPr>
        <w:t>sidelink</w:t>
      </w:r>
      <w:proofErr w:type="spellEnd"/>
      <w:r>
        <w:rPr>
          <w:lang w:eastAsia="zh-CN"/>
        </w:rPr>
        <w:t xml:space="preserve"> communication, c</w:t>
      </w:r>
      <w:r w:rsidR="000B7436">
        <w:rPr>
          <w:lang w:eastAsia="zh-CN"/>
        </w:rPr>
        <w:t xml:space="preserve">ongestion control can be used to </w:t>
      </w:r>
      <w:r w:rsidR="00104E6A">
        <w:rPr>
          <w:lang w:eastAsia="zh-CN"/>
        </w:rPr>
        <w:t xml:space="preserve">control </w:t>
      </w:r>
      <w:r w:rsidR="004B1F2B">
        <w:rPr>
          <w:lang w:eastAsia="zh-CN"/>
        </w:rPr>
        <w:t xml:space="preserve">the PSSCH transmission parameters </w:t>
      </w:r>
      <w:r w:rsidR="00104E6A">
        <w:rPr>
          <w:lang w:eastAsia="zh-CN"/>
        </w:rPr>
        <w:t xml:space="preserve">in order to keep the system works well when the resource pool is under congestion. </w:t>
      </w:r>
      <w:r w:rsidR="00174D89">
        <w:rPr>
          <w:lang w:eastAsia="zh-CN"/>
        </w:rPr>
        <w:t xml:space="preserve">Under the congestion control, it will make </w:t>
      </w:r>
      <w:r w:rsidR="00CA15D0">
        <w:rPr>
          <w:lang w:eastAsia="zh-CN"/>
        </w:rPr>
        <w:t>e</w:t>
      </w:r>
      <w:r w:rsidR="00174D89">
        <w:rPr>
          <w:lang w:eastAsia="zh-CN"/>
        </w:rPr>
        <w:t>very UE has more chance to transmi</w:t>
      </w:r>
      <w:r w:rsidR="00CA15D0">
        <w:rPr>
          <w:lang w:eastAsia="zh-CN"/>
        </w:rPr>
        <w:t>t</w:t>
      </w:r>
      <w:r w:rsidR="00174D89">
        <w:rPr>
          <w:lang w:eastAsia="zh-CN"/>
        </w:rPr>
        <w:t xml:space="preserve"> the data. </w:t>
      </w:r>
      <w:r w:rsidR="009342A1">
        <w:rPr>
          <w:lang w:eastAsia="zh-CN"/>
        </w:rPr>
        <w:t>E</w:t>
      </w:r>
      <w:r w:rsidR="00174D89">
        <w:rPr>
          <w:lang w:eastAsia="zh-CN"/>
        </w:rPr>
        <w:t xml:space="preserve">specially, for the higher priority traffic, </w:t>
      </w:r>
      <w:r w:rsidR="00B5781E">
        <w:rPr>
          <w:lang w:eastAsia="zh-CN"/>
        </w:rPr>
        <w:t xml:space="preserve">the QoS can be </w:t>
      </w:r>
      <w:r w:rsidR="00D07165" w:rsidRPr="00D07165">
        <w:rPr>
          <w:lang w:eastAsia="zh-CN"/>
        </w:rPr>
        <w:t>guarantee</w:t>
      </w:r>
      <w:r w:rsidR="00D07165">
        <w:rPr>
          <w:lang w:eastAsia="zh-CN"/>
        </w:rPr>
        <w:t>d</w:t>
      </w:r>
      <w:r w:rsidR="00D07165" w:rsidRPr="00D07165">
        <w:rPr>
          <w:lang w:eastAsia="zh-CN"/>
        </w:rPr>
        <w:t xml:space="preserve"> </w:t>
      </w:r>
      <w:r w:rsidR="00B5781E">
        <w:rPr>
          <w:lang w:eastAsia="zh-CN"/>
        </w:rPr>
        <w:t>better under the congestion condition</w:t>
      </w:r>
      <w:r w:rsidR="00174D89">
        <w:rPr>
          <w:lang w:eastAsia="zh-CN"/>
        </w:rPr>
        <w:t xml:space="preserve">. </w:t>
      </w:r>
      <w:r w:rsidR="00396A5C">
        <w:rPr>
          <w:lang w:eastAsia="zh-CN"/>
        </w:rPr>
        <w:t xml:space="preserve">We think the mechanism is still helpful for SL-PRS </w:t>
      </w:r>
      <w:r w:rsidR="00FE012A">
        <w:rPr>
          <w:lang w:eastAsia="zh-CN"/>
        </w:rPr>
        <w:t>transmission</w:t>
      </w:r>
      <w:r w:rsidR="00396A5C">
        <w:rPr>
          <w:lang w:eastAsia="zh-CN"/>
        </w:rPr>
        <w:t xml:space="preserve">. </w:t>
      </w:r>
    </w:p>
    <w:p w14:paraId="1F40B122" w14:textId="29EF7BAD" w:rsidR="00F62405" w:rsidRDefault="00C52C76" w:rsidP="00120FF6">
      <w:pPr>
        <w:rPr>
          <w:b/>
          <w:i/>
        </w:rPr>
      </w:pPr>
      <w:r>
        <w:rPr>
          <w:b/>
          <w:i/>
        </w:rPr>
        <w:t>Proposal</w:t>
      </w:r>
      <w:r w:rsidR="006C3CCF">
        <w:rPr>
          <w:b/>
          <w:i/>
        </w:rPr>
        <w:t xml:space="preserve"> </w:t>
      </w:r>
      <w:r w:rsidR="006C3CCF" w:rsidRPr="00E10A28">
        <w:rPr>
          <w:b/>
          <w:i/>
        </w:rPr>
        <w:fldChar w:fldCharType="begin"/>
      </w:r>
      <w:r w:rsidR="006C3CCF" w:rsidRPr="00E10A28">
        <w:rPr>
          <w:b/>
          <w:i/>
        </w:rPr>
        <w:instrText xml:space="preserve"> SEQ Proposal \* ARABIC </w:instrText>
      </w:r>
      <w:r w:rsidR="006C3CCF" w:rsidRPr="00E10A28">
        <w:rPr>
          <w:b/>
          <w:i/>
        </w:rPr>
        <w:fldChar w:fldCharType="separate"/>
      </w:r>
      <w:r w:rsidR="005C5ED1">
        <w:rPr>
          <w:b/>
          <w:i/>
          <w:noProof/>
        </w:rPr>
        <w:t>26</w:t>
      </w:r>
      <w:r w:rsidR="006C3CCF" w:rsidRPr="00E10A28">
        <w:rPr>
          <w:b/>
          <w:i/>
        </w:rPr>
        <w:fldChar w:fldCharType="end"/>
      </w:r>
      <w:r w:rsidR="006C3CCF">
        <w:rPr>
          <w:b/>
          <w:i/>
        </w:rPr>
        <w:t xml:space="preserve">: Congestion control is supported for SL-PRS transmission. </w:t>
      </w:r>
    </w:p>
    <w:p w14:paraId="2B8CBAEF" w14:textId="42AF528D" w:rsidR="009B026E" w:rsidRPr="00641EA9" w:rsidRDefault="009B026E" w:rsidP="00565E1C">
      <w:pPr>
        <w:rPr>
          <w:lang w:val="en-GB" w:eastAsia="zh-CN"/>
        </w:rPr>
      </w:pPr>
      <w:r w:rsidRPr="00641EA9">
        <w:rPr>
          <w:lang w:val="en-GB" w:eastAsia="zh-CN"/>
        </w:rPr>
        <w:t xml:space="preserve">The following </w:t>
      </w:r>
      <w:r w:rsidR="00641EA9">
        <w:rPr>
          <w:lang w:val="en-GB" w:eastAsia="zh-CN"/>
        </w:rPr>
        <w:t>is</w:t>
      </w:r>
      <w:r w:rsidRPr="00641EA9">
        <w:rPr>
          <w:lang w:val="en-GB" w:eastAsia="zh-CN"/>
        </w:rPr>
        <w:t xml:space="preserve"> the </w:t>
      </w:r>
      <w:r w:rsidR="0048794C">
        <w:rPr>
          <w:lang w:val="en-GB" w:eastAsia="zh-CN"/>
        </w:rPr>
        <w:t xml:space="preserve">legacy </w:t>
      </w:r>
      <w:r w:rsidRPr="00641EA9">
        <w:rPr>
          <w:lang w:val="en-GB" w:eastAsia="zh-CN"/>
        </w:rPr>
        <w:t xml:space="preserve">definition for </w:t>
      </w:r>
      <w:r w:rsidR="0048794C">
        <w:rPr>
          <w:lang w:val="en-GB" w:eastAsia="zh-CN"/>
        </w:rPr>
        <w:t xml:space="preserve">CR and CBR for </w:t>
      </w:r>
      <w:proofErr w:type="spellStart"/>
      <w:r w:rsidR="0048794C">
        <w:rPr>
          <w:lang w:val="en-GB" w:eastAsia="zh-CN"/>
        </w:rPr>
        <w:t>sidelink</w:t>
      </w:r>
      <w:proofErr w:type="spellEnd"/>
      <w:r w:rsidR="0048794C">
        <w:rPr>
          <w:lang w:val="en-GB" w:eastAsia="zh-CN"/>
        </w:rPr>
        <w:t xml:space="preserve"> communication.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65E1C" w:rsidRPr="00565E1C" w14:paraId="5BA906E7" w14:textId="77777777" w:rsidTr="00BE1A0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764BD1" w14:textId="5F51F339" w:rsidR="00565E1C" w:rsidRPr="00565E1C" w:rsidRDefault="00044F7C" w:rsidP="00565E1C">
            <w:pPr>
              <w:rPr>
                <w:b/>
                <w:lang w:val="en-GB" w:eastAsia="zh-CN"/>
              </w:rPr>
            </w:pPr>
            <w:r>
              <w:rPr>
                <w:b/>
                <w:lang w:val="en-GB" w:eastAsia="zh-CN"/>
              </w:rPr>
              <w:t>Legacy d</w:t>
            </w:r>
            <w:r w:rsidR="00565E1C" w:rsidRPr="00565E1C">
              <w:rPr>
                <w:b/>
                <w:lang w:val="en-GB" w:eastAsia="zh-CN"/>
              </w:rPr>
              <w:t>efinition</w:t>
            </w:r>
            <w:r>
              <w:rPr>
                <w:b/>
                <w:lang w:val="en-GB" w:eastAsia="zh-CN"/>
              </w:rPr>
              <w:t xml:space="preserve"> for CR</w:t>
            </w:r>
          </w:p>
        </w:tc>
        <w:tc>
          <w:tcPr>
            <w:tcW w:w="7787" w:type="dxa"/>
            <w:tcBorders>
              <w:top w:val="single" w:sz="4" w:space="0" w:color="auto"/>
              <w:left w:val="single" w:sz="4" w:space="0" w:color="auto"/>
              <w:bottom w:val="single" w:sz="4" w:space="0" w:color="auto"/>
              <w:right w:val="single" w:sz="4" w:space="0" w:color="auto"/>
            </w:tcBorders>
            <w:hideMark/>
          </w:tcPr>
          <w:p w14:paraId="1D47843E" w14:textId="77777777" w:rsidR="00565E1C" w:rsidRPr="00565E1C" w:rsidRDefault="00565E1C" w:rsidP="00565E1C">
            <w:pPr>
              <w:rPr>
                <w:lang w:val="en-GB" w:eastAsia="zh-CN"/>
              </w:rPr>
            </w:pPr>
            <w:proofErr w:type="spellStart"/>
            <w:r w:rsidRPr="00565E1C">
              <w:rPr>
                <w:lang w:val="en-GB" w:eastAsia="zh-CN"/>
              </w:rPr>
              <w:t>Sidelink</w:t>
            </w:r>
            <w:proofErr w:type="spellEnd"/>
            <w:r w:rsidRPr="00565E1C">
              <w:rPr>
                <w:lang w:val="en-GB" w:eastAsia="zh-CN"/>
              </w:rPr>
              <w:t xml:space="preserve"> Channel Occupancy Ratio (SL CR) evaluated at slot </w:t>
            </w:r>
            <w:r w:rsidRPr="00565E1C">
              <w:rPr>
                <w:i/>
                <w:iCs/>
                <w:lang w:val="en-GB" w:eastAsia="zh-CN"/>
              </w:rPr>
              <w:t>n</w:t>
            </w:r>
            <w:r w:rsidRPr="00565E1C">
              <w:rPr>
                <w:lang w:val="en-GB" w:eastAsia="zh-CN"/>
              </w:rPr>
              <w:t xml:space="preserve"> is defined as the total number of sub-channels used for its transmissions in slots [</w:t>
            </w:r>
            <w:r w:rsidRPr="00565E1C">
              <w:rPr>
                <w:i/>
                <w:iCs/>
                <w:lang w:val="en-GB" w:eastAsia="zh-CN"/>
              </w:rPr>
              <w:t>n-a</w:t>
            </w:r>
            <w:r w:rsidRPr="00565E1C">
              <w:rPr>
                <w:lang w:val="en-GB" w:eastAsia="zh-CN"/>
              </w:rPr>
              <w:t xml:space="preserve">, </w:t>
            </w:r>
            <w:r w:rsidRPr="00565E1C">
              <w:rPr>
                <w:i/>
                <w:iCs/>
                <w:lang w:val="en-GB" w:eastAsia="zh-CN"/>
              </w:rPr>
              <w:t>n-1</w:t>
            </w:r>
            <w:r w:rsidRPr="00565E1C">
              <w:rPr>
                <w:lang w:val="en-GB" w:eastAsia="zh-CN"/>
              </w:rPr>
              <w:t>] and granted in slots [</w:t>
            </w:r>
            <w:r w:rsidRPr="00565E1C">
              <w:rPr>
                <w:i/>
                <w:iCs/>
                <w:lang w:val="en-GB" w:eastAsia="zh-CN"/>
              </w:rPr>
              <w:t>n</w:t>
            </w:r>
            <w:r w:rsidRPr="00565E1C">
              <w:rPr>
                <w:lang w:val="en-GB" w:eastAsia="zh-CN"/>
              </w:rPr>
              <w:t xml:space="preserve">, </w:t>
            </w:r>
            <w:proofErr w:type="spellStart"/>
            <w:r w:rsidRPr="00565E1C">
              <w:rPr>
                <w:i/>
                <w:iCs/>
                <w:lang w:val="en-GB" w:eastAsia="zh-CN"/>
              </w:rPr>
              <w:t>n+b</w:t>
            </w:r>
            <w:proofErr w:type="spellEnd"/>
            <w:r w:rsidRPr="00565E1C">
              <w:rPr>
                <w:lang w:val="en-GB" w:eastAsia="zh-CN"/>
              </w:rPr>
              <w:t>] divided by the total number of configured sub-channels in the transmission pool over [</w:t>
            </w:r>
            <w:r w:rsidRPr="00565E1C">
              <w:rPr>
                <w:i/>
                <w:iCs/>
                <w:lang w:val="en-GB" w:eastAsia="zh-CN"/>
              </w:rPr>
              <w:t>n-a</w:t>
            </w:r>
            <w:r w:rsidRPr="00565E1C">
              <w:rPr>
                <w:lang w:val="en-GB" w:eastAsia="zh-CN"/>
              </w:rPr>
              <w:t xml:space="preserve">, </w:t>
            </w:r>
            <w:proofErr w:type="spellStart"/>
            <w:r w:rsidRPr="00565E1C">
              <w:rPr>
                <w:i/>
                <w:iCs/>
                <w:lang w:val="en-GB" w:eastAsia="zh-CN"/>
              </w:rPr>
              <w:t>n+b</w:t>
            </w:r>
            <w:proofErr w:type="spellEnd"/>
            <w:r w:rsidRPr="00565E1C">
              <w:rPr>
                <w:lang w:val="en-GB" w:eastAsia="zh-CN"/>
              </w:rPr>
              <w:t>].</w:t>
            </w:r>
          </w:p>
        </w:tc>
      </w:tr>
    </w:tbl>
    <w:p w14:paraId="64657C56" w14:textId="0C442A13" w:rsidR="00565E1C" w:rsidRPr="00565E1C" w:rsidRDefault="00565E1C" w:rsidP="00565E1C">
      <w:pPr>
        <w:rPr>
          <w:b/>
          <w:lang w:val="en-GB"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65E1C" w:rsidRPr="00565E1C" w14:paraId="6A7D8A19" w14:textId="77777777" w:rsidTr="00BE1A0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5FD0CD" w14:textId="37979101" w:rsidR="00565E1C" w:rsidRPr="00565E1C" w:rsidRDefault="00044F7C" w:rsidP="00565E1C">
            <w:pPr>
              <w:rPr>
                <w:b/>
                <w:lang w:val="en-GB" w:eastAsia="zh-CN"/>
              </w:rPr>
            </w:pPr>
            <w:r>
              <w:rPr>
                <w:b/>
                <w:lang w:val="en-GB" w:eastAsia="zh-CN"/>
              </w:rPr>
              <w:t>Legacy d</w:t>
            </w:r>
            <w:r w:rsidR="00565E1C" w:rsidRPr="00565E1C">
              <w:rPr>
                <w:b/>
                <w:lang w:val="en-GB" w:eastAsia="zh-CN"/>
              </w:rPr>
              <w:t>efinition</w:t>
            </w:r>
            <w:r>
              <w:rPr>
                <w:b/>
                <w:lang w:val="en-GB" w:eastAsia="zh-CN"/>
              </w:rPr>
              <w:t xml:space="preserve"> for CBR</w:t>
            </w:r>
          </w:p>
        </w:tc>
        <w:tc>
          <w:tcPr>
            <w:tcW w:w="7787" w:type="dxa"/>
            <w:tcBorders>
              <w:top w:val="single" w:sz="4" w:space="0" w:color="auto"/>
              <w:left w:val="single" w:sz="4" w:space="0" w:color="auto"/>
              <w:bottom w:val="single" w:sz="4" w:space="0" w:color="auto"/>
              <w:right w:val="single" w:sz="4" w:space="0" w:color="auto"/>
            </w:tcBorders>
            <w:hideMark/>
          </w:tcPr>
          <w:p w14:paraId="0ADA0EFC" w14:textId="77777777" w:rsidR="00565E1C" w:rsidRPr="00565E1C" w:rsidRDefault="00565E1C" w:rsidP="00565E1C">
            <w:pPr>
              <w:rPr>
                <w:lang w:val="en-GB" w:eastAsia="zh-CN"/>
              </w:rPr>
            </w:pPr>
            <w:r w:rsidRPr="00565E1C">
              <w:rPr>
                <w:lang w:val="en-GB" w:eastAsia="zh-CN"/>
              </w:rPr>
              <w:t xml:space="preserve">SL Channel Busy Ratio (SL CBR) measured in slot </w:t>
            </w:r>
            <w:r w:rsidRPr="00565E1C">
              <w:rPr>
                <w:i/>
                <w:lang w:val="en-GB" w:eastAsia="zh-CN"/>
              </w:rPr>
              <w:t>n</w:t>
            </w:r>
            <w:r w:rsidRPr="00565E1C">
              <w:rPr>
                <w:lang w:val="en-GB" w:eastAsia="zh-CN"/>
              </w:rPr>
              <w:t xml:space="preserve"> is defined as the portion of sub-channels in the resource pool whose SL RSSI measured by the UE exceed a (pre-)configured threshold sensed over a CBR measurement window [</w:t>
            </w:r>
            <w:r w:rsidRPr="00565E1C">
              <w:rPr>
                <w:i/>
                <w:lang w:val="en-GB" w:eastAsia="zh-CN"/>
              </w:rPr>
              <w:t>n</w:t>
            </w:r>
            <w:r w:rsidRPr="00565E1C">
              <w:rPr>
                <w:lang w:val="en-GB" w:eastAsia="zh-CN"/>
              </w:rPr>
              <w:t>-</w:t>
            </w:r>
            <w:r w:rsidRPr="00565E1C">
              <w:rPr>
                <w:i/>
                <w:lang w:val="en-GB" w:eastAsia="zh-CN"/>
              </w:rPr>
              <w:t>a</w:t>
            </w:r>
            <w:r w:rsidRPr="00565E1C">
              <w:rPr>
                <w:lang w:val="en-GB" w:eastAsia="zh-CN"/>
              </w:rPr>
              <w:t xml:space="preserve">, </w:t>
            </w:r>
            <w:r w:rsidRPr="00565E1C">
              <w:rPr>
                <w:i/>
                <w:lang w:val="en-GB" w:eastAsia="zh-CN"/>
              </w:rPr>
              <w:t>n</w:t>
            </w:r>
            <w:r w:rsidRPr="00565E1C">
              <w:rPr>
                <w:lang w:val="en-GB" w:eastAsia="zh-CN"/>
              </w:rPr>
              <w:t xml:space="preserve">-1], wherein </w:t>
            </w:r>
            <w:r w:rsidRPr="00565E1C">
              <w:rPr>
                <w:i/>
                <w:lang w:val="en-GB" w:eastAsia="zh-CN"/>
              </w:rPr>
              <w:t>a</w:t>
            </w:r>
            <w:r w:rsidRPr="00565E1C">
              <w:rPr>
                <w:lang w:val="en-GB" w:eastAsia="zh-CN"/>
              </w:rPr>
              <w:t xml:space="preserve"> is equal to 100 or 100·2</w:t>
            </w:r>
            <w:r w:rsidRPr="00565E1C">
              <w:rPr>
                <w:vertAlign w:val="superscript"/>
                <w:lang w:val="en-GB" w:eastAsia="zh-CN"/>
              </w:rPr>
              <w:t>µ</w:t>
            </w:r>
            <w:r w:rsidRPr="00565E1C">
              <w:rPr>
                <w:lang w:val="en-GB" w:eastAsia="zh-CN"/>
              </w:rPr>
              <w:t xml:space="preserve"> slots,</w:t>
            </w:r>
            <w:r w:rsidRPr="00565E1C">
              <w:rPr>
                <w:iCs/>
                <w:lang w:val="en-GB" w:eastAsia="zh-CN"/>
              </w:rPr>
              <w:t xml:space="preserve"> </w:t>
            </w:r>
            <w:r w:rsidRPr="00565E1C">
              <w:rPr>
                <w:lang w:val="en-GB" w:eastAsia="zh-CN"/>
              </w:rPr>
              <w:t xml:space="preserve">according to higher layer parameter </w:t>
            </w:r>
            <w:proofErr w:type="spellStart"/>
            <w:r w:rsidRPr="00565E1C">
              <w:rPr>
                <w:i/>
                <w:iCs/>
                <w:lang w:val="en-GB" w:eastAsia="zh-CN"/>
              </w:rPr>
              <w:t>sl-TimeWindowSizeCBR</w:t>
            </w:r>
            <w:proofErr w:type="spellEnd"/>
            <w:r w:rsidRPr="00565E1C">
              <w:rPr>
                <w:lang w:val="en-GB" w:eastAsia="zh-CN"/>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bl>
    <w:p w14:paraId="053AEA24" w14:textId="77777777" w:rsidR="00565E1C" w:rsidRPr="00565E1C" w:rsidRDefault="00565E1C" w:rsidP="007B181D">
      <w:pPr>
        <w:rPr>
          <w:lang w:val="en-GB" w:eastAsia="zh-CN"/>
        </w:rPr>
      </w:pPr>
    </w:p>
    <w:p w14:paraId="2DFA8ED9" w14:textId="3AFC2015" w:rsidR="007C09B1" w:rsidRDefault="00A86785" w:rsidP="00A86785">
      <w:pPr>
        <w:rPr>
          <w:lang w:eastAsia="zh-CN"/>
        </w:rPr>
      </w:pPr>
      <w:r>
        <w:rPr>
          <w:lang w:eastAsia="zh-CN"/>
        </w:rPr>
        <w:t>For dedicated resource pool</w:t>
      </w:r>
      <w:r w:rsidR="00544C69">
        <w:rPr>
          <w:lang w:eastAsia="zh-CN"/>
        </w:rPr>
        <w:t xml:space="preserve"> and </w:t>
      </w:r>
      <w:r w:rsidR="00E512B1">
        <w:rPr>
          <w:lang w:eastAsia="zh-CN"/>
        </w:rPr>
        <w:t xml:space="preserve">option2 of </w:t>
      </w:r>
      <w:r w:rsidR="00544C69">
        <w:rPr>
          <w:lang w:eastAsia="zh-CN"/>
        </w:rPr>
        <w:t>shared resource pool</w:t>
      </w:r>
      <w:r w:rsidR="00743C70">
        <w:rPr>
          <w:lang w:eastAsia="zh-CN"/>
        </w:rPr>
        <w:t xml:space="preserve">, the resource granularity for SL-PRS is different from the </w:t>
      </w:r>
      <w:r w:rsidR="00544C69">
        <w:rPr>
          <w:lang w:eastAsia="zh-CN"/>
        </w:rPr>
        <w:t>data transmission</w:t>
      </w:r>
      <w:r w:rsidR="00743C70">
        <w:rPr>
          <w:lang w:eastAsia="zh-CN"/>
        </w:rPr>
        <w:t xml:space="preserve">. For example, </w:t>
      </w:r>
      <w:r w:rsidR="00051DCB">
        <w:rPr>
          <w:lang w:eastAsia="zh-CN"/>
        </w:rPr>
        <w:t xml:space="preserve">the SL-PRS resources in the same slot may take different </w:t>
      </w:r>
      <w:r w:rsidR="00743C70">
        <w:rPr>
          <w:lang w:eastAsia="zh-CN"/>
        </w:rPr>
        <w:t>RE offset</w:t>
      </w:r>
      <w:r w:rsidR="00051DCB">
        <w:rPr>
          <w:lang w:eastAsia="zh-CN"/>
        </w:rPr>
        <w:t>s</w:t>
      </w:r>
      <w:r w:rsidR="00743C70">
        <w:rPr>
          <w:lang w:eastAsia="zh-CN"/>
        </w:rPr>
        <w:t xml:space="preserve"> </w:t>
      </w:r>
      <w:r w:rsidR="00051DCB">
        <w:rPr>
          <w:lang w:eastAsia="zh-CN"/>
        </w:rPr>
        <w:t>for the same</w:t>
      </w:r>
      <w:r w:rsidR="00743C70">
        <w:rPr>
          <w:lang w:eastAsia="zh-CN"/>
        </w:rPr>
        <w:t xml:space="preserve"> Comb-N </w:t>
      </w:r>
      <w:r w:rsidR="00051DCB">
        <w:rPr>
          <w:lang w:eastAsia="zh-CN"/>
        </w:rPr>
        <w:t xml:space="preserve">size or different </w:t>
      </w:r>
      <w:r w:rsidR="00743C70">
        <w:rPr>
          <w:lang w:eastAsia="zh-CN"/>
        </w:rPr>
        <w:t>code</w:t>
      </w:r>
      <w:r w:rsidR="00051DCB">
        <w:rPr>
          <w:lang w:eastAsia="zh-CN"/>
        </w:rPr>
        <w:t>s</w:t>
      </w:r>
      <w:r w:rsidR="00743C70">
        <w:rPr>
          <w:lang w:eastAsia="zh-CN"/>
        </w:rPr>
        <w:t xml:space="preserve">, while the whole reserved subchannel will be used for </w:t>
      </w:r>
      <w:proofErr w:type="spellStart"/>
      <w:r w:rsidR="00743C70">
        <w:rPr>
          <w:lang w:eastAsia="zh-CN"/>
        </w:rPr>
        <w:t>sidelink</w:t>
      </w:r>
      <w:proofErr w:type="spellEnd"/>
      <w:r w:rsidR="00743C70">
        <w:rPr>
          <w:lang w:eastAsia="zh-CN"/>
        </w:rPr>
        <w:t xml:space="preserve"> communication</w:t>
      </w:r>
      <w:r w:rsidR="007C09B1">
        <w:rPr>
          <w:lang w:eastAsia="zh-CN"/>
        </w:rPr>
        <w:t>.</w:t>
      </w:r>
      <w:r w:rsidR="00743C70">
        <w:rPr>
          <w:lang w:eastAsia="zh-CN"/>
        </w:rPr>
        <w:t xml:space="preserve"> </w:t>
      </w:r>
    </w:p>
    <w:p w14:paraId="3A7D85CF" w14:textId="57B33FD8" w:rsidR="002A67C8" w:rsidRDefault="007C09B1" w:rsidP="00A86785">
      <w:pPr>
        <w:rPr>
          <w:lang w:eastAsia="zh-CN"/>
        </w:rPr>
      </w:pPr>
      <w:r>
        <w:rPr>
          <w:lang w:eastAsia="zh-CN"/>
        </w:rPr>
        <w:t>T</w:t>
      </w:r>
      <w:r w:rsidR="00743C70">
        <w:rPr>
          <w:lang w:eastAsia="zh-CN"/>
        </w:rPr>
        <w:t xml:space="preserve">he CR and CBR </w:t>
      </w:r>
      <w:r w:rsidR="00544C69">
        <w:rPr>
          <w:lang w:eastAsia="zh-CN"/>
        </w:rPr>
        <w:t>definition</w:t>
      </w:r>
      <w:r>
        <w:rPr>
          <w:lang w:eastAsia="zh-CN"/>
        </w:rPr>
        <w:t xml:space="preserve"> for SL-PRS would be likely different from that for SL communication and</w:t>
      </w:r>
      <w:r w:rsidR="00544C69">
        <w:rPr>
          <w:lang w:eastAsia="zh-CN"/>
        </w:rPr>
        <w:t xml:space="preserve"> </w:t>
      </w:r>
      <w:r>
        <w:rPr>
          <w:lang w:eastAsia="zh-CN"/>
        </w:rPr>
        <w:t xml:space="preserve">should be separately </w:t>
      </w:r>
      <w:r w:rsidR="00D93209">
        <w:rPr>
          <w:lang w:eastAsia="zh-CN"/>
        </w:rPr>
        <w:t>considered</w:t>
      </w:r>
      <w:r w:rsidR="00743C70">
        <w:rPr>
          <w:lang w:eastAsia="zh-CN"/>
        </w:rPr>
        <w:t xml:space="preserve">. </w:t>
      </w:r>
      <w:r w:rsidR="00774207">
        <w:rPr>
          <w:lang w:eastAsia="zh-CN"/>
        </w:rPr>
        <w:t xml:space="preserve">For example, </w:t>
      </w:r>
      <w:r w:rsidR="009A3500">
        <w:rPr>
          <w:lang w:eastAsia="zh-CN"/>
        </w:rPr>
        <w:t xml:space="preserve">the CR can be defined </w:t>
      </w:r>
      <w:r w:rsidR="00D0306D">
        <w:rPr>
          <w:lang w:eastAsia="zh-CN"/>
        </w:rPr>
        <w:t>for</w:t>
      </w:r>
      <w:r w:rsidR="009A3500">
        <w:rPr>
          <w:lang w:eastAsia="zh-CN"/>
        </w:rPr>
        <w:t xml:space="preserve"> the total SL-PRS resource</w:t>
      </w:r>
      <w:r w:rsidR="00F9647B">
        <w:rPr>
          <w:lang w:eastAsia="zh-CN"/>
        </w:rPr>
        <w:t>s within the slot</w:t>
      </w:r>
      <w:r w:rsidR="00D0306D">
        <w:rPr>
          <w:lang w:eastAsia="zh-CN"/>
        </w:rPr>
        <w:t xml:space="preserve"> and </w:t>
      </w:r>
      <w:r w:rsidR="00B1629F">
        <w:rPr>
          <w:lang w:eastAsia="zh-CN"/>
        </w:rPr>
        <w:t xml:space="preserve">the CBR can be defined </w:t>
      </w:r>
      <w:r w:rsidR="00F9647B">
        <w:rPr>
          <w:lang w:eastAsia="zh-CN"/>
        </w:rPr>
        <w:t>per SL-PR</w:t>
      </w:r>
      <w:r w:rsidR="00343213">
        <w:rPr>
          <w:lang w:eastAsia="zh-CN"/>
        </w:rPr>
        <w:t>S resource</w:t>
      </w:r>
      <w:r w:rsidR="00F9647B">
        <w:rPr>
          <w:lang w:eastAsia="zh-CN"/>
        </w:rPr>
        <w:t xml:space="preserve">, e.g., </w:t>
      </w:r>
      <w:r w:rsidR="00B1629F">
        <w:rPr>
          <w:lang w:eastAsia="zh-CN"/>
        </w:rPr>
        <w:t>for different RE offset</w:t>
      </w:r>
      <w:r w:rsidR="00F9647B">
        <w:rPr>
          <w:lang w:eastAsia="zh-CN"/>
        </w:rPr>
        <w:t>s</w:t>
      </w:r>
      <w:r w:rsidR="00B1629F">
        <w:rPr>
          <w:lang w:eastAsia="zh-CN"/>
        </w:rPr>
        <w:t xml:space="preserve"> for a given Comb size </w:t>
      </w:r>
      <w:r w:rsidR="00B1629F" w:rsidRPr="003E3DE2">
        <w:rPr>
          <w:i/>
          <w:lang w:eastAsia="zh-CN"/>
        </w:rPr>
        <w:t>N</w:t>
      </w:r>
      <w:r w:rsidR="00B1629F">
        <w:rPr>
          <w:lang w:eastAsia="zh-CN"/>
        </w:rPr>
        <w:t>.</w:t>
      </w:r>
    </w:p>
    <w:p w14:paraId="7B5BC3FA" w14:textId="63686F3E" w:rsidR="00574200" w:rsidRDefault="00574200" w:rsidP="0057420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C5ED1">
        <w:rPr>
          <w:b/>
          <w:i/>
          <w:noProof/>
        </w:rPr>
        <w:t>27</w:t>
      </w:r>
      <w:r w:rsidRPr="00E10A28">
        <w:rPr>
          <w:b/>
          <w:i/>
        </w:rPr>
        <w:fldChar w:fldCharType="end"/>
      </w:r>
      <w:r>
        <w:rPr>
          <w:b/>
          <w:i/>
        </w:rPr>
        <w:t xml:space="preserve">: </w:t>
      </w:r>
      <w:r w:rsidR="00544C69">
        <w:rPr>
          <w:b/>
          <w:i/>
        </w:rPr>
        <w:t xml:space="preserve">Define </w:t>
      </w:r>
      <w:r w:rsidR="009D21C2">
        <w:rPr>
          <w:b/>
          <w:i/>
        </w:rPr>
        <w:t>CR and CBR</w:t>
      </w:r>
      <w:r w:rsidR="00544C69">
        <w:rPr>
          <w:b/>
          <w:i/>
        </w:rPr>
        <w:t xml:space="preserve"> associated with SL-PRS transmissions</w:t>
      </w:r>
      <w:r w:rsidR="009D21C2">
        <w:rPr>
          <w:b/>
          <w:i/>
        </w:rPr>
        <w:t xml:space="preserve"> according to the </w:t>
      </w:r>
      <w:r>
        <w:rPr>
          <w:b/>
          <w:i/>
        </w:rPr>
        <w:t>SL-PRS transmission</w:t>
      </w:r>
      <w:r w:rsidR="009D21C2">
        <w:rPr>
          <w:b/>
          <w:i/>
        </w:rPr>
        <w:t xml:space="preserve"> resource</w:t>
      </w:r>
      <w:r>
        <w:rPr>
          <w:b/>
          <w:i/>
        </w:rPr>
        <w:t xml:space="preserve">. </w:t>
      </w:r>
    </w:p>
    <w:p w14:paraId="24F9B0BD" w14:textId="77777777" w:rsidR="002A67C8" w:rsidRPr="00BD0038" w:rsidRDefault="002A67C8" w:rsidP="007B181D">
      <w:pPr>
        <w:rPr>
          <w:lang w:eastAsia="zh-CN"/>
        </w:rPr>
      </w:pPr>
    </w:p>
    <w:p w14:paraId="4221B16D" w14:textId="77777777" w:rsidR="00E9347C" w:rsidRDefault="00E9347C" w:rsidP="00E9347C">
      <w:pPr>
        <w:pStyle w:val="1"/>
        <w:rPr>
          <w:lang w:eastAsia="zh-CN"/>
        </w:rPr>
      </w:pPr>
      <w:r>
        <w:rPr>
          <w:rFonts w:hint="eastAsia"/>
          <w:lang w:eastAsia="zh-CN"/>
        </w:rPr>
        <w:lastRenderedPageBreak/>
        <w:t>C</w:t>
      </w:r>
      <w:r>
        <w:rPr>
          <w:lang w:eastAsia="zh-CN"/>
        </w:rPr>
        <w:t>onclusion</w:t>
      </w:r>
    </w:p>
    <w:p w14:paraId="37245341" w14:textId="456EBCAE"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 xml:space="preserve">we provided our views on the </w:t>
      </w:r>
      <w:r w:rsidR="001D61C8">
        <w:rPr>
          <w:lang w:eastAsia="zh-CN"/>
        </w:rPr>
        <w:t>resource allocations for</w:t>
      </w:r>
      <w:r w:rsidR="000361EB">
        <w:rPr>
          <w:lang w:eastAsia="zh-CN"/>
        </w:rPr>
        <w:t xml:space="preserve"> SL positioning. Based on the discussion, we have the following observations and proposals.</w:t>
      </w:r>
    </w:p>
    <w:p w14:paraId="46A8BFAD" w14:textId="77777777" w:rsidR="005C5ED1" w:rsidRDefault="005C5ED1" w:rsidP="005C5ED1">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Pr>
          <w:b/>
          <w:i/>
          <w:color w:val="000000" w:themeColor="text1"/>
        </w:rPr>
        <w:t xml:space="preserve">: </w:t>
      </w:r>
      <w:r>
        <w:rPr>
          <w:b/>
          <w:i/>
        </w:rPr>
        <w:t xml:space="preserve">When </w:t>
      </w:r>
      <w:r w:rsidRPr="00B14B66">
        <w:rPr>
          <w:b/>
          <w:i/>
          <w:lang w:eastAsia="zh-CN"/>
        </w:rPr>
        <w:t xml:space="preserve">SL-PRS is </w:t>
      </w:r>
      <w:r>
        <w:rPr>
          <w:b/>
          <w:i/>
          <w:lang w:eastAsia="zh-CN"/>
        </w:rPr>
        <w:t xml:space="preserve">transmitted with </w:t>
      </w:r>
      <w:r w:rsidRPr="00B14B66">
        <w:rPr>
          <w:b/>
          <w:i/>
          <w:lang w:eastAsia="zh-CN"/>
        </w:rPr>
        <w:t>PSSCH</w:t>
      </w:r>
      <w:r>
        <w:rPr>
          <w:b/>
          <w:i/>
        </w:rPr>
        <w:t>, the SL-PRS can be multiplexed with the PSSCH in similar manner as the multiplexing of SL CSI-RS, i.e. the bandwidth of the SL-PRS is the same as of the PSSCH.</w:t>
      </w:r>
    </w:p>
    <w:p w14:paraId="12991772" w14:textId="77777777" w:rsidR="005C5ED1" w:rsidRPr="005422D0" w:rsidRDefault="005C5ED1" w:rsidP="005C5ED1">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2</w:t>
      </w:r>
      <w:r w:rsidRPr="005422D0">
        <w:rPr>
          <w:b/>
          <w:i/>
          <w:color w:val="000000" w:themeColor="text1"/>
        </w:rPr>
        <w:fldChar w:fldCharType="end"/>
      </w:r>
      <w:r w:rsidRPr="005422D0">
        <w:rPr>
          <w:b/>
          <w:i/>
          <w:color w:val="000000" w:themeColor="text1"/>
        </w:rPr>
        <w:t xml:space="preserve">: </w:t>
      </w:r>
      <w:r>
        <w:rPr>
          <w:b/>
          <w:i/>
          <w:color w:val="000000" w:themeColor="text1"/>
        </w:rPr>
        <w:t>W</w:t>
      </w:r>
      <w:r w:rsidRPr="005422D0">
        <w:rPr>
          <w:b/>
          <w:i/>
          <w:color w:val="000000" w:themeColor="text1"/>
        </w:rPr>
        <w:t xml:space="preserve">hen </w:t>
      </w:r>
      <w:r>
        <w:rPr>
          <w:b/>
          <w:i/>
          <w:color w:val="000000" w:themeColor="text1"/>
        </w:rPr>
        <w:t xml:space="preserve">a UE is </w:t>
      </w:r>
      <w:r w:rsidRPr="005422D0">
        <w:rPr>
          <w:b/>
          <w:i/>
          <w:color w:val="000000" w:themeColor="text1"/>
        </w:rPr>
        <w:t xml:space="preserve">triggered </w:t>
      </w:r>
      <w:r>
        <w:rPr>
          <w:b/>
          <w:i/>
          <w:color w:val="000000" w:themeColor="text1"/>
        </w:rPr>
        <w:t xml:space="preserve">to transmit </w:t>
      </w:r>
      <w:r w:rsidRPr="005422D0">
        <w:rPr>
          <w:b/>
          <w:i/>
          <w:color w:val="000000" w:themeColor="text1"/>
        </w:rPr>
        <w:t>SL-PRS, the</w:t>
      </w:r>
      <w:r>
        <w:rPr>
          <w:b/>
          <w:i/>
          <w:color w:val="000000" w:themeColor="text1"/>
        </w:rPr>
        <w:t xml:space="preserve"> UE may or may not have data to transmit</w:t>
      </w:r>
      <w:r w:rsidRPr="005422D0">
        <w:rPr>
          <w:b/>
          <w:i/>
          <w:lang w:eastAsia="zh-CN"/>
        </w:rPr>
        <w:t xml:space="preserve">. </w:t>
      </w:r>
    </w:p>
    <w:p w14:paraId="384523EE" w14:textId="1D2868B7" w:rsidR="00022261" w:rsidRDefault="00022261" w:rsidP="00022261">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3</w:t>
      </w:r>
      <w:r w:rsidRPr="005422D0">
        <w:rPr>
          <w:b/>
          <w:i/>
          <w:color w:val="000000" w:themeColor="text1"/>
        </w:rPr>
        <w:fldChar w:fldCharType="end"/>
      </w:r>
      <w:r w:rsidRPr="005422D0">
        <w:rPr>
          <w:b/>
          <w:i/>
          <w:color w:val="000000" w:themeColor="text1"/>
        </w:rPr>
        <w:t xml:space="preserve">: </w:t>
      </w:r>
      <w:r w:rsidRPr="005422D0">
        <w:rPr>
          <w:b/>
          <w:i/>
          <w:lang w:eastAsia="zh-CN"/>
        </w:rPr>
        <w:t xml:space="preserve">In the shared resource pool, the transmission of SL-PRS </w:t>
      </w:r>
      <w:r>
        <w:rPr>
          <w:b/>
          <w:i/>
          <w:lang w:eastAsia="zh-CN"/>
        </w:rPr>
        <w:t>should be</w:t>
      </w:r>
      <w:r w:rsidRPr="005422D0">
        <w:rPr>
          <w:b/>
          <w:i/>
          <w:lang w:eastAsia="zh-CN"/>
        </w:rPr>
        <w:t xml:space="preserve"> </w:t>
      </w:r>
      <w:r w:rsidRPr="005422D0">
        <w:rPr>
          <w:b/>
          <w:i/>
          <w:lang w:eastAsia="zh-CN"/>
        </w:rPr>
        <w:t xml:space="preserve">decoupled </w:t>
      </w:r>
      <w:r>
        <w:rPr>
          <w:b/>
          <w:i/>
          <w:lang w:eastAsia="zh-CN"/>
        </w:rPr>
        <w:t>from</w:t>
      </w:r>
      <w:r w:rsidRPr="005422D0">
        <w:rPr>
          <w:b/>
          <w:i/>
          <w:lang w:eastAsia="zh-CN"/>
        </w:rPr>
        <w:t xml:space="preserve"> the data transmission.</w:t>
      </w:r>
    </w:p>
    <w:p w14:paraId="1AF6F58E" w14:textId="77777777" w:rsidR="005C5ED1" w:rsidRDefault="005C5ED1" w:rsidP="005C5ED1">
      <w:pPr>
        <w:rPr>
          <w:lang w:eastAsia="zh-CN"/>
        </w:rPr>
      </w:pPr>
      <w:r w:rsidRPr="005422D0">
        <w:rPr>
          <w:b/>
          <w:i/>
          <w:color w:val="000000" w:themeColor="text1"/>
        </w:rPr>
        <w:t>Obs</w:t>
      </w:r>
      <w:r>
        <w:rPr>
          <w:b/>
          <w:i/>
          <w:color w:val="000000" w:themeColor="text1"/>
        </w:rPr>
        <w:t>ervat</w:t>
      </w:r>
      <w:r w:rsidRPr="005422D0">
        <w:rPr>
          <w:b/>
          <w:i/>
          <w:color w:val="000000" w:themeColor="text1"/>
        </w:rPr>
        <w:t xml:space="preserve">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4</w:t>
      </w:r>
      <w:r w:rsidRPr="005422D0">
        <w:rPr>
          <w:b/>
          <w:i/>
          <w:color w:val="000000" w:themeColor="text1"/>
        </w:rPr>
        <w:fldChar w:fldCharType="end"/>
      </w:r>
      <w:r w:rsidRPr="005422D0">
        <w:rPr>
          <w:b/>
          <w:i/>
          <w:color w:val="000000" w:themeColor="text1"/>
        </w:rPr>
        <w:t xml:space="preserve">: </w:t>
      </w:r>
      <w:r>
        <w:rPr>
          <w:b/>
          <w:i/>
          <w:lang w:eastAsia="zh-CN"/>
        </w:rPr>
        <w:t>The resource allocation granularity of SL-PRS and of PSSCH is different</w:t>
      </w:r>
      <w:r w:rsidRPr="005422D0">
        <w:rPr>
          <w:b/>
          <w:i/>
          <w:lang w:eastAsia="zh-CN"/>
        </w:rPr>
        <w:t>.</w:t>
      </w:r>
    </w:p>
    <w:p w14:paraId="551BB4F5" w14:textId="77777777" w:rsidR="005C5ED1" w:rsidRDefault="005C5ED1" w:rsidP="005C5ED1">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5</w:t>
      </w:r>
      <w:r w:rsidRPr="005422D0">
        <w:rPr>
          <w:b/>
          <w:i/>
          <w:color w:val="000000" w:themeColor="text1"/>
        </w:rPr>
        <w:fldChar w:fldCharType="end"/>
      </w:r>
      <w:r w:rsidRPr="005422D0">
        <w:rPr>
          <w:b/>
          <w:i/>
          <w:color w:val="000000" w:themeColor="text1"/>
        </w:rPr>
        <w:t xml:space="preserve">: </w:t>
      </w:r>
      <w:r>
        <w:rPr>
          <w:b/>
          <w:i/>
          <w:lang w:eastAsia="zh-CN"/>
        </w:rPr>
        <w:t>Backward compatibility can be ensured from the Tx and sensing perspective, if the a first stage SCI that includes at least the contents as in legacy SCI format 1-A for sensing (i.e. priority/FDRA/TDRA/reservation period) are included for SL-PRS resource reservation</w:t>
      </w:r>
      <w:r>
        <w:rPr>
          <w:rFonts w:hint="eastAsia"/>
          <w:b/>
          <w:i/>
          <w:lang w:eastAsia="zh-CN"/>
        </w:rPr>
        <w:t>/</w:t>
      </w:r>
      <w:r>
        <w:rPr>
          <w:b/>
          <w:i/>
          <w:lang w:eastAsia="zh-CN"/>
        </w:rPr>
        <w:t>indication.</w:t>
      </w:r>
    </w:p>
    <w:p w14:paraId="49540405" w14:textId="77777777" w:rsidR="005C5ED1" w:rsidRDefault="005C5ED1" w:rsidP="005C5ED1">
      <w:pPr>
        <w:rPr>
          <w:b/>
          <w:i/>
          <w:color w:val="000000" w:themeColor="text1"/>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6</w:t>
      </w:r>
      <w:r w:rsidRPr="005422D0">
        <w:rPr>
          <w:b/>
          <w:i/>
          <w:color w:val="000000" w:themeColor="text1"/>
        </w:rPr>
        <w:fldChar w:fldCharType="end"/>
      </w:r>
      <w:r w:rsidRPr="005422D0">
        <w:rPr>
          <w:b/>
          <w:i/>
          <w:color w:val="000000" w:themeColor="text1"/>
        </w:rPr>
        <w:t>:</w:t>
      </w:r>
      <w:r>
        <w:rPr>
          <w:b/>
          <w:i/>
          <w:color w:val="000000" w:themeColor="text1"/>
        </w:rPr>
        <w:t xml:space="preserve"> To support sensing of SL-PRS resources with slot structure Option 2 (SL-PRS without SL-SCH), Rel-18 Tx UEs need to send resource reservations with a granularity of SL-PRS resources.</w:t>
      </w:r>
    </w:p>
    <w:p w14:paraId="1D42CC7A" w14:textId="77777777" w:rsidR="005C5ED1" w:rsidRDefault="005C5ED1" w:rsidP="005C5ED1">
      <w:pPr>
        <w:rPr>
          <w:b/>
          <w:i/>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7</w:t>
      </w:r>
      <w:r w:rsidRPr="00236121">
        <w:rPr>
          <w:b/>
          <w:i/>
          <w:color w:val="000000" w:themeColor="text1"/>
        </w:rPr>
        <w:fldChar w:fldCharType="end"/>
      </w:r>
      <w:r w:rsidRPr="00236121">
        <w:rPr>
          <w:b/>
          <w:i/>
          <w:color w:val="000000" w:themeColor="text1"/>
        </w:rPr>
        <w:t>:</w:t>
      </w:r>
      <w:r>
        <w:rPr>
          <w:b/>
          <w:i/>
          <w:color w:val="000000" w:themeColor="text1"/>
        </w:rPr>
        <w:t xml:space="preserve"> Rel-17 </w:t>
      </w:r>
      <w:r>
        <w:rPr>
          <w:b/>
          <w:i/>
        </w:rPr>
        <w:t>inter-UE coordination</w:t>
      </w:r>
      <w:r>
        <w:rPr>
          <w:b/>
          <w:i/>
          <w:color w:val="000000" w:themeColor="text1"/>
        </w:rPr>
        <w:t xml:space="preserve"> Scheme 1 can r</w:t>
      </w:r>
      <w:r w:rsidRPr="005B362E">
        <w:rPr>
          <w:b/>
          <w:i/>
          <w:color w:val="000000" w:themeColor="text1"/>
        </w:rPr>
        <w:t>educ</w:t>
      </w:r>
      <w:r>
        <w:rPr>
          <w:b/>
          <w:i/>
          <w:color w:val="000000" w:themeColor="text1"/>
        </w:rPr>
        <w:t>e</w:t>
      </w:r>
      <w:r w:rsidRPr="005B362E">
        <w:rPr>
          <w:b/>
          <w:i/>
          <w:color w:val="000000" w:themeColor="text1"/>
        </w:rPr>
        <w:t xml:space="preserve"> the resource selection latency</w:t>
      </w:r>
      <w:r>
        <w:rPr>
          <w:b/>
          <w:i/>
          <w:color w:val="000000" w:themeColor="text1"/>
        </w:rPr>
        <w:t xml:space="preserve"> for SL-PRS transmission</w:t>
      </w:r>
      <w:r w:rsidRPr="002B1AE2">
        <w:rPr>
          <w:b/>
          <w:i/>
          <w:lang w:eastAsia="zh-CN"/>
        </w:rPr>
        <w:t xml:space="preserve">. </w:t>
      </w:r>
    </w:p>
    <w:p w14:paraId="60D44007" w14:textId="401405D7" w:rsidR="00022261" w:rsidRPr="0019247F" w:rsidRDefault="00022261" w:rsidP="00022261">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8</w:t>
      </w:r>
      <w:r w:rsidRPr="00236121">
        <w:rPr>
          <w:b/>
          <w:i/>
          <w:color w:val="000000" w:themeColor="text1"/>
        </w:rPr>
        <w:fldChar w:fldCharType="end"/>
      </w:r>
      <w:r w:rsidRPr="00236121">
        <w:rPr>
          <w:b/>
          <w:i/>
          <w:color w:val="000000" w:themeColor="text1"/>
        </w:rPr>
        <w:t>:</w:t>
      </w:r>
      <w:r>
        <w:rPr>
          <w:b/>
          <w:i/>
          <w:color w:val="000000" w:themeColor="text1"/>
        </w:rPr>
        <w:t xml:space="preserve"> Less benefit or</w:t>
      </w:r>
      <w:r>
        <w:rPr>
          <w:b/>
          <w:i/>
          <w:color w:val="000000" w:themeColor="text1"/>
        </w:rPr>
        <w:t xml:space="preserve"> </w:t>
      </w:r>
      <w:r>
        <w:rPr>
          <w:b/>
          <w:i/>
          <w:color w:val="000000" w:themeColor="text1"/>
        </w:rPr>
        <w:t>necessity are observed to support</w:t>
      </w:r>
      <w:r w:rsidRPr="002B1B08">
        <w:rPr>
          <w:b/>
          <w:i/>
          <w:color w:val="000000" w:themeColor="text1"/>
        </w:rPr>
        <w:t xml:space="preserve"> </w:t>
      </w:r>
      <w:r>
        <w:rPr>
          <w:b/>
          <w:i/>
          <w:color w:val="000000" w:themeColor="text1"/>
        </w:rPr>
        <w:t xml:space="preserve">Rel-17 </w:t>
      </w:r>
      <w:r>
        <w:rPr>
          <w:b/>
          <w:i/>
        </w:rPr>
        <w:t>inter-UE coordination</w:t>
      </w:r>
      <w:r>
        <w:rPr>
          <w:b/>
          <w:i/>
          <w:color w:val="000000" w:themeColor="text1"/>
        </w:rPr>
        <w:t xml:space="preserve"> Scheme 2 for </w:t>
      </w:r>
      <w:proofErr w:type="spellStart"/>
      <w:r>
        <w:rPr>
          <w:b/>
          <w:i/>
          <w:color w:val="000000" w:themeColor="text1"/>
        </w:rPr>
        <w:t>sidelink</w:t>
      </w:r>
      <w:proofErr w:type="spellEnd"/>
      <w:r>
        <w:rPr>
          <w:b/>
          <w:i/>
          <w:color w:val="000000" w:themeColor="text1"/>
        </w:rPr>
        <w:t xml:space="preserve"> positioning. </w:t>
      </w:r>
    </w:p>
    <w:p w14:paraId="7E65D286" w14:textId="77777777" w:rsidR="005C5ED1" w:rsidRDefault="005C5ED1" w:rsidP="005C5ED1">
      <w:pPr>
        <w:rPr>
          <w:b/>
          <w:i/>
          <w:color w:val="000000" w:themeColor="text1"/>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9</w:t>
      </w:r>
      <w:r w:rsidRPr="005422D0">
        <w:rPr>
          <w:b/>
          <w:i/>
          <w:color w:val="000000" w:themeColor="text1"/>
        </w:rPr>
        <w:fldChar w:fldCharType="end"/>
      </w:r>
      <w:r w:rsidRPr="005422D0">
        <w:rPr>
          <w:b/>
          <w:i/>
          <w:color w:val="000000" w:themeColor="text1"/>
        </w:rPr>
        <w:t>:</w:t>
      </w:r>
      <w:r>
        <w:rPr>
          <w:b/>
          <w:i/>
          <w:color w:val="000000" w:themeColor="text1"/>
        </w:rPr>
        <w:t xml:space="preserve"> </w:t>
      </w:r>
      <w:r>
        <w:rPr>
          <w:b/>
          <w:i/>
          <w:lang w:eastAsia="zh-CN"/>
        </w:rPr>
        <w:t xml:space="preserve">For </w:t>
      </w:r>
      <w:proofErr w:type="spellStart"/>
      <w:r>
        <w:rPr>
          <w:b/>
          <w:i/>
          <w:lang w:eastAsia="zh-CN"/>
        </w:rPr>
        <w:t>TDoA</w:t>
      </w:r>
      <w:proofErr w:type="spellEnd"/>
      <w:r>
        <w:rPr>
          <w:b/>
          <w:i/>
          <w:lang w:eastAsia="zh-CN"/>
        </w:rPr>
        <w:t xml:space="preserve"> and RTT-based SL positioning, there are several associated SL-PRS transmissions.</w:t>
      </w:r>
    </w:p>
    <w:p w14:paraId="29C4D1CB" w14:textId="77777777" w:rsidR="005C5ED1" w:rsidRPr="00932567" w:rsidRDefault="005C5ED1" w:rsidP="005C5ED1">
      <w:pPr>
        <w:pStyle w:val="3GPPAgreements"/>
        <w:numPr>
          <w:ilvl w:val="0"/>
          <w:numId w:val="0"/>
        </w:numPr>
        <w:autoSpaceDE/>
        <w:autoSpaceDN/>
        <w:adjustRightInd/>
        <w:snapToGrid/>
        <w:jc w:val="left"/>
        <w:rPr>
          <w:b/>
          <w:i/>
          <w:lang w:eastAsia="zh-CN"/>
        </w:rPr>
      </w:pPr>
    </w:p>
    <w:p w14:paraId="1E358A3D" w14:textId="77777777" w:rsidR="005C5ED1" w:rsidRDefault="005C5ED1" w:rsidP="005C5ED1">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CF4249">
        <w:rPr>
          <w:b/>
          <w:i/>
        </w:rPr>
        <w:t>:</w:t>
      </w:r>
      <w:r>
        <w:rPr>
          <w:b/>
          <w:i/>
        </w:rPr>
        <w:t xml:space="preserve"> For the design of dedicated resource pool for SL-PRS,</w:t>
      </w:r>
    </w:p>
    <w:p w14:paraId="070504BB" w14:textId="77777777" w:rsidR="005C5ED1" w:rsidRPr="005468C3" w:rsidRDefault="005C5ED1" w:rsidP="005C5ED1">
      <w:pPr>
        <w:pStyle w:val="3GPPAgreements"/>
        <w:numPr>
          <w:ilvl w:val="0"/>
          <w:numId w:val="16"/>
        </w:numPr>
        <w:autoSpaceDE/>
        <w:autoSpaceDN/>
        <w:adjustRightInd/>
        <w:snapToGrid/>
        <w:jc w:val="left"/>
        <w:rPr>
          <w:lang w:eastAsia="zh-CN"/>
        </w:rPr>
      </w:pPr>
      <w:r>
        <w:rPr>
          <w:b/>
          <w:i/>
        </w:rPr>
        <w:t>Support to include PSCCH, i.e., Opt. 2</w:t>
      </w:r>
    </w:p>
    <w:p w14:paraId="669320BF" w14:textId="77777777" w:rsidR="005C5ED1" w:rsidRPr="00A22412" w:rsidRDefault="005C5ED1" w:rsidP="005C5ED1">
      <w:pPr>
        <w:pStyle w:val="3GPPAgreements"/>
        <w:numPr>
          <w:ilvl w:val="0"/>
          <w:numId w:val="16"/>
        </w:numPr>
        <w:autoSpaceDE/>
        <w:autoSpaceDN/>
        <w:adjustRightInd/>
        <w:snapToGrid/>
        <w:jc w:val="left"/>
        <w:rPr>
          <w:lang w:eastAsia="zh-CN"/>
        </w:rPr>
      </w:pPr>
      <w:r>
        <w:rPr>
          <w:b/>
          <w:i/>
        </w:rPr>
        <w:t>Do not support to include PSSCH in addition to SL-PRS, i.e., Opt. 3</w:t>
      </w:r>
    </w:p>
    <w:p w14:paraId="355C1CAC" w14:textId="77777777" w:rsidR="005C5ED1" w:rsidRDefault="005C5ED1" w:rsidP="005C5ED1">
      <w:pPr>
        <w:pStyle w:val="3GPPAgreements"/>
        <w:numPr>
          <w:ilvl w:val="0"/>
          <w:numId w:val="16"/>
        </w:numPr>
        <w:autoSpaceDE/>
        <w:autoSpaceDN/>
        <w:adjustRightInd/>
        <w:snapToGrid/>
        <w:jc w:val="left"/>
        <w:rPr>
          <w:lang w:eastAsia="zh-CN"/>
        </w:rPr>
      </w:pPr>
      <w:r>
        <w:rPr>
          <w:b/>
          <w:i/>
        </w:rPr>
        <w:t>Do not support Opt. 1.</w:t>
      </w:r>
    </w:p>
    <w:p w14:paraId="6B215398" w14:textId="77777777" w:rsidR="005C5ED1" w:rsidRDefault="005C5ED1" w:rsidP="005C5ED1">
      <w:pPr>
        <w:pStyle w:val="3GPPAgreements"/>
        <w:numPr>
          <w:ilvl w:val="0"/>
          <w:numId w:val="0"/>
        </w:numPr>
        <w:autoSpaceDE/>
        <w:autoSpaceDN/>
        <w:adjustRightInd/>
        <w:snapToGrid/>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2</w:t>
      </w:r>
      <w:r w:rsidRPr="00CF4249">
        <w:rPr>
          <w:b/>
          <w:i/>
        </w:rPr>
        <w:fldChar w:fldCharType="end"/>
      </w:r>
      <w:r w:rsidRPr="00CF4249">
        <w:rPr>
          <w:b/>
          <w:i/>
        </w:rPr>
        <w:t>:</w:t>
      </w:r>
      <w:r>
        <w:rPr>
          <w:b/>
          <w:i/>
        </w:rPr>
        <w:t xml:space="preserve"> Support intra-slot </w:t>
      </w:r>
      <w:proofErr w:type="spellStart"/>
      <w:r>
        <w:rPr>
          <w:b/>
          <w:i/>
        </w:rPr>
        <w:t>TDMed</w:t>
      </w:r>
      <w:proofErr w:type="spellEnd"/>
      <w:r>
        <w:rPr>
          <w:b/>
          <w:i/>
        </w:rPr>
        <w:t xml:space="preserve"> PSCCH and SL-PRS resources for the dedicated resource pool.</w:t>
      </w:r>
    </w:p>
    <w:p w14:paraId="7890E055" w14:textId="77777777" w:rsidR="005C5ED1" w:rsidRDefault="005C5ED1" w:rsidP="005C5ED1">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3</w:t>
      </w:r>
      <w:r w:rsidRPr="00CF4249">
        <w:rPr>
          <w:b/>
          <w:i/>
        </w:rPr>
        <w:fldChar w:fldCharType="end"/>
      </w:r>
      <w:r w:rsidRPr="00CF4249">
        <w:rPr>
          <w:b/>
          <w:i/>
        </w:rPr>
        <w:t>:</w:t>
      </w:r>
      <w:r>
        <w:rPr>
          <w:b/>
          <w:i/>
        </w:rPr>
        <w:t xml:space="preserve"> Support multiple </w:t>
      </w:r>
      <w:proofErr w:type="spellStart"/>
      <w:r>
        <w:rPr>
          <w:b/>
          <w:i/>
        </w:rPr>
        <w:t>FDMed</w:t>
      </w:r>
      <w:proofErr w:type="spellEnd"/>
      <w:r>
        <w:rPr>
          <w:b/>
          <w:i/>
        </w:rPr>
        <w:t xml:space="preserve"> PSCCH candidates within each slot of the dedicated resource pool.</w:t>
      </w:r>
    </w:p>
    <w:p w14:paraId="0286982D" w14:textId="77777777" w:rsidR="005C5ED1" w:rsidRDefault="005C5ED1" w:rsidP="005C5ED1">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4</w:t>
      </w:r>
      <w:r w:rsidRPr="00CF4249">
        <w:rPr>
          <w:b/>
          <w:i/>
        </w:rPr>
        <w:fldChar w:fldCharType="end"/>
      </w:r>
      <w:r w:rsidRPr="00CF4249">
        <w:rPr>
          <w:b/>
          <w:i/>
        </w:rPr>
        <w:t>:</w:t>
      </w:r>
      <w:r>
        <w:rPr>
          <w:b/>
          <w:i/>
        </w:rPr>
        <w:t xml:space="preserve"> Support to associate PSCCH candidates with the SL-PRS resources in a dedicated resource pool.</w:t>
      </w:r>
    </w:p>
    <w:p w14:paraId="53329D76" w14:textId="77777777" w:rsidR="005C5ED1" w:rsidRDefault="005C5ED1" w:rsidP="005C5ED1">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5</w:t>
      </w:r>
      <w:r w:rsidRPr="00CF4249">
        <w:rPr>
          <w:b/>
          <w:i/>
        </w:rPr>
        <w:fldChar w:fldCharType="end"/>
      </w:r>
      <w:r w:rsidRPr="00CF4249">
        <w:rPr>
          <w:b/>
          <w:i/>
        </w:rPr>
        <w:t>:</w:t>
      </w:r>
      <w:r>
        <w:rPr>
          <w:b/>
          <w:i/>
        </w:rPr>
        <w:t xml:space="preserve"> Support independent AGC symbols for PSCCH and SL-PRS in a dedicated resource pool.</w:t>
      </w:r>
    </w:p>
    <w:p w14:paraId="0F17E904" w14:textId="77777777" w:rsidR="005C5ED1" w:rsidRDefault="005C5ED1" w:rsidP="005C5ED1">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6</w:t>
      </w:r>
      <w:r w:rsidRPr="00CF4249">
        <w:rPr>
          <w:b/>
          <w:i/>
        </w:rPr>
        <w:fldChar w:fldCharType="end"/>
      </w:r>
      <w:r>
        <w:rPr>
          <w:b/>
          <w:i/>
        </w:rPr>
        <w:t>: In a dedicated resource pool, support up to 3 SL-PRS transmissions reserved</w:t>
      </w:r>
      <w:r>
        <w:rPr>
          <w:rFonts w:hint="eastAsia"/>
          <w:b/>
          <w:i/>
          <w:lang w:eastAsia="zh-CN"/>
        </w:rPr>
        <w:t>/indicated</w:t>
      </w:r>
      <w:r>
        <w:rPr>
          <w:b/>
          <w:i/>
          <w:lang w:eastAsia="zh-CN"/>
        </w:rPr>
        <w:t xml:space="preserve"> by one SCI (one SL-PRS transmission within the same slot as the associated SCI and two more SL-PRS transmissions within future 32 slots)</w:t>
      </w:r>
      <w:r>
        <w:rPr>
          <w:b/>
          <w:i/>
        </w:rPr>
        <w:t>.</w:t>
      </w:r>
    </w:p>
    <w:p w14:paraId="235301BE" w14:textId="77777777" w:rsidR="005C5ED1" w:rsidRDefault="005C5ED1" w:rsidP="005C5ED1">
      <w:pPr>
        <w:pStyle w:val="3GPPAgreements"/>
        <w:numPr>
          <w:ilvl w:val="0"/>
          <w:numId w:val="14"/>
        </w:numPr>
        <w:autoSpaceDE/>
        <w:autoSpaceDN/>
        <w:adjustRightInd/>
        <w:snapToGrid/>
        <w:jc w:val="left"/>
        <w:rPr>
          <w:b/>
          <w:i/>
          <w:lang w:eastAsia="zh-CN"/>
        </w:rPr>
      </w:pPr>
      <w:r w:rsidRPr="00EF0FDD">
        <w:rPr>
          <w:b/>
          <w:i/>
          <w:lang w:eastAsia="zh-CN"/>
        </w:rPr>
        <w:t>One SCI</w:t>
      </w:r>
      <w:r>
        <w:rPr>
          <w:b/>
          <w:i/>
          <w:lang w:eastAsia="zh-CN"/>
        </w:rPr>
        <w:t xml:space="preserve"> only associates with </w:t>
      </w:r>
      <w:r w:rsidRPr="00EF0FDD">
        <w:rPr>
          <w:b/>
          <w:i/>
          <w:lang w:eastAsia="zh-CN"/>
        </w:rPr>
        <w:t xml:space="preserve">one SL-PRS transmission </w:t>
      </w:r>
      <w:r>
        <w:rPr>
          <w:b/>
          <w:i/>
          <w:lang w:eastAsia="zh-CN"/>
        </w:rPr>
        <w:t>in the same slot</w:t>
      </w:r>
      <w:r w:rsidRPr="00EF0FDD">
        <w:rPr>
          <w:b/>
          <w:i/>
          <w:lang w:eastAsia="zh-CN"/>
        </w:rPr>
        <w:t>.</w:t>
      </w:r>
    </w:p>
    <w:p w14:paraId="1ADE0009" w14:textId="77777777" w:rsidR="005C5ED1" w:rsidRDefault="005C5ED1" w:rsidP="005C5ED1">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7</w:t>
      </w:r>
      <w:r w:rsidRPr="00CF4249">
        <w:rPr>
          <w:b/>
          <w:i/>
        </w:rPr>
        <w:fldChar w:fldCharType="end"/>
      </w:r>
      <w:r>
        <w:rPr>
          <w:b/>
          <w:i/>
        </w:rPr>
        <w:t>: In a dedicated resource pool, support periodic SL-PRS resource reservation with pre-configured reservation intervals, similar to the periodic resource reservation for a TB in legacy SL communication.</w:t>
      </w:r>
    </w:p>
    <w:p w14:paraId="04DDDB9A" w14:textId="77777777" w:rsidR="005C5ED1" w:rsidRDefault="005C5ED1" w:rsidP="005C5ED1">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8</w:t>
      </w:r>
      <w:r w:rsidRPr="00CF4249">
        <w:rPr>
          <w:b/>
          <w:i/>
        </w:rPr>
        <w:fldChar w:fldCharType="end"/>
      </w:r>
      <w:r w:rsidRPr="00CF4249">
        <w:rPr>
          <w:b/>
          <w:i/>
        </w:rPr>
        <w:t>:</w:t>
      </w:r>
      <w:r>
        <w:rPr>
          <w:b/>
          <w:i/>
        </w:rPr>
        <w:t xml:space="preserve"> In the dedicated resource pool, support to introduce a single stage SCI format for resource reservation</w:t>
      </w:r>
      <w:r>
        <w:rPr>
          <w:rFonts w:hint="eastAsia"/>
          <w:b/>
          <w:i/>
          <w:lang w:eastAsia="zh-CN"/>
        </w:rPr>
        <w:t>/indi</w:t>
      </w:r>
      <w:r>
        <w:rPr>
          <w:b/>
          <w:i/>
          <w:lang w:eastAsia="zh-CN"/>
        </w:rPr>
        <w:t>cation and reception for SL-PRS.</w:t>
      </w:r>
    </w:p>
    <w:p w14:paraId="0E11C202" w14:textId="77777777" w:rsidR="005C5ED1" w:rsidRDefault="005C5ED1" w:rsidP="005C5ED1">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9</w:t>
      </w:r>
      <w:r w:rsidRPr="00CF4249">
        <w:rPr>
          <w:b/>
          <w:i/>
        </w:rPr>
        <w:fldChar w:fldCharType="end"/>
      </w:r>
      <w:r w:rsidRPr="00CF4249">
        <w:rPr>
          <w:b/>
          <w:i/>
        </w:rPr>
        <w:t>:</w:t>
      </w:r>
      <w:r>
        <w:rPr>
          <w:b/>
          <w:i/>
        </w:rPr>
        <w:t xml:space="preserve"> In the dedicated resource pool, SCI for SL-PRS should include following required fields:</w:t>
      </w:r>
    </w:p>
    <w:p w14:paraId="5A4C89C9" w14:textId="77777777" w:rsidR="005C5ED1" w:rsidRDefault="005C5ED1" w:rsidP="005C5ED1">
      <w:pPr>
        <w:pStyle w:val="af3"/>
        <w:numPr>
          <w:ilvl w:val="1"/>
          <w:numId w:val="12"/>
        </w:numPr>
        <w:ind w:firstLineChars="0"/>
        <w:rPr>
          <w:b/>
          <w:i/>
          <w:lang w:eastAsia="zh-CN"/>
        </w:rPr>
      </w:pPr>
      <w:r>
        <w:rPr>
          <w:b/>
          <w:i/>
          <w:lang w:eastAsia="zh-CN"/>
        </w:rPr>
        <w:t xml:space="preserve">Priority; </w:t>
      </w:r>
    </w:p>
    <w:p w14:paraId="454ED3AA" w14:textId="77777777" w:rsidR="005C5ED1" w:rsidRDefault="005C5ED1" w:rsidP="005C5ED1">
      <w:pPr>
        <w:pStyle w:val="af3"/>
        <w:numPr>
          <w:ilvl w:val="1"/>
          <w:numId w:val="12"/>
        </w:numPr>
        <w:ind w:firstLineChars="0"/>
        <w:rPr>
          <w:b/>
          <w:i/>
          <w:lang w:eastAsia="zh-CN"/>
        </w:rPr>
      </w:pPr>
      <w:r w:rsidRPr="00593643">
        <w:rPr>
          <w:b/>
          <w:i/>
          <w:lang w:eastAsia="zh-CN"/>
        </w:rPr>
        <w:lastRenderedPageBreak/>
        <w:t>Time resource</w:t>
      </w:r>
      <w:r>
        <w:rPr>
          <w:b/>
          <w:i/>
          <w:lang w:eastAsia="zh-CN"/>
        </w:rPr>
        <w:t xml:space="preserve"> assignment</w:t>
      </w:r>
      <w:r w:rsidRPr="00593643">
        <w:rPr>
          <w:b/>
          <w:i/>
          <w:lang w:eastAsia="zh-CN"/>
        </w:rPr>
        <w:t xml:space="preserve">; </w:t>
      </w:r>
    </w:p>
    <w:p w14:paraId="7C1AECF5" w14:textId="77777777" w:rsidR="005C5ED1" w:rsidRPr="00593643" w:rsidRDefault="005C5ED1" w:rsidP="005C5ED1">
      <w:pPr>
        <w:pStyle w:val="af3"/>
        <w:numPr>
          <w:ilvl w:val="1"/>
          <w:numId w:val="12"/>
        </w:numPr>
        <w:ind w:firstLineChars="0"/>
        <w:rPr>
          <w:b/>
          <w:i/>
          <w:lang w:eastAsia="zh-CN"/>
        </w:rPr>
      </w:pPr>
      <w:r>
        <w:rPr>
          <w:b/>
          <w:i/>
          <w:lang w:eastAsia="zh-CN"/>
        </w:rPr>
        <w:t>SL-PRS resource indication;</w:t>
      </w:r>
    </w:p>
    <w:p w14:paraId="300168CB" w14:textId="77777777" w:rsidR="005C5ED1" w:rsidRDefault="005C5ED1" w:rsidP="005C5ED1">
      <w:pPr>
        <w:pStyle w:val="af3"/>
        <w:numPr>
          <w:ilvl w:val="1"/>
          <w:numId w:val="12"/>
        </w:numPr>
        <w:ind w:firstLineChars="0"/>
        <w:rPr>
          <w:b/>
          <w:i/>
          <w:lang w:eastAsia="zh-CN"/>
        </w:rPr>
      </w:pPr>
      <w:r>
        <w:rPr>
          <w:b/>
          <w:i/>
          <w:lang w:eastAsia="zh-CN"/>
        </w:rPr>
        <w:t>Resource reservation period;</w:t>
      </w:r>
    </w:p>
    <w:p w14:paraId="411DFBE7" w14:textId="77777777" w:rsidR="005C5ED1" w:rsidRDefault="005C5ED1" w:rsidP="005C5ED1">
      <w:pPr>
        <w:pStyle w:val="af3"/>
        <w:numPr>
          <w:ilvl w:val="1"/>
          <w:numId w:val="12"/>
        </w:numPr>
        <w:ind w:firstLineChars="0"/>
        <w:rPr>
          <w:b/>
          <w:i/>
          <w:lang w:eastAsia="zh-CN"/>
        </w:rPr>
      </w:pPr>
      <w:r>
        <w:rPr>
          <w:b/>
          <w:i/>
          <w:lang w:eastAsia="zh-CN"/>
        </w:rPr>
        <w:t>Source ID;</w:t>
      </w:r>
    </w:p>
    <w:p w14:paraId="3655A3B0" w14:textId="77777777" w:rsidR="005C5ED1" w:rsidRDefault="005C5ED1" w:rsidP="005C5ED1">
      <w:pPr>
        <w:pStyle w:val="af3"/>
        <w:numPr>
          <w:ilvl w:val="1"/>
          <w:numId w:val="12"/>
        </w:numPr>
        <w:ind w:firstLineChars="0"/>
        <w:rPr>
          <w:b/>
          <w:i/>
          <w:lang w:eastAsia="zh-CN"/>
        </w:rPr>
      </w:pPr>
      <w:r>
        <w:rPr>
          <w:b/>
          <w:i/>
          <w:lang w:eastAsia="zh-CN"/>
        </w:rPr>
        <w:t>Destination ID.</w:t>
      </w:r>
    </w:p>
    <w:p w14:paraId="3A250F50" w14:textId="77777777" w:rsidR="00022261" w:rsidRDefault="00022261" w:rsidP="00022261">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10</w:t>
      </w:r>
      <w:r w:rsidRPr="00CF4249">
        <w:rPr>
          <w:b/>
          <w:i/>
        </w:rPr>
        <w:fldChar w:fldCharType="end"/>
      </w:r>
      <w:r w:rsidRPr="00CF4249">
        <w:rPr>
          <w:b/>
          <w:i/>
        </w:rPr>
        <w:t>:</w:t>
      </w:r>
      <w:r>
        <w:rPr>
          <w:b/>
          <w:i/>
        </w:rPr>
        <w:t xml:space="preserve"> For the shared resource pool, the following two options on the slot structure are supported: </w:t>
      </w:r>
    </w:p>
    <w:p w14:paraId="3AC93D2B" w14:textId="77777777" w:rsidR="00022261" w:rsidRPr="00B14B66" w:rsidRDefault="00022261" w:rsidP="00022261">
      <w:pPr>
        <w:pStyle w:val="af3"/>
        <w:numPr>
          <w:ilvl w:val="0"/>
          <w:numId w:val="23"/>
        </w:numPr>
        <w:ind w:firstLineChars="0"/>
        <w:rPr>
          <w:b/>
          <w:i/>
          <w:lang w:eastAsia="zh-CN"/>
        </w:rPr>
      </w:pPr>
      <w:r>
        <w:rPr>
          <w:b/>
          <w:i/>
          <w:lang w:eastAsia="zh-CN"/>
        </w:rPr>
        <w:t>Option</w:t>
      </w:r>
      <w:r w:rsidRPr="00B14B66">
        <w:rPr>
          <w:b/>
          <w:i/>
          <w:lang w:eastAsia="zh-CN"/>
        </w:rPr>
        <w:t>1</w:t>
      </w:r>
      <w:r>
        <w:rPr>
          <w:b/>
          <w:i/>
          <w:lang w:eastAsia="zh-CN"/>
        </w:rPr>
        <w:t xml:space="preserve"> (SL-PRS with SL-SCH)</w:t>
      </w:r>
      <w:r w:rsidRPr="00B14B66">
        <w:rPr>
          <w:b/>
          <w:i/>
          <w:lang w:eastAsia="zh-CN"/>
        </w:rPr>
        <w:t xml:space="preserve">: SL-PRS </w:t>
      </w:r>
      <w:r>
        <w:rPr>
          <w:b/>
          <w:i/>
          <w:lang w:eastAsia="zh-CN"/>
        </w:rPr>
        <w:t>multiplexed with</w:t>
      </w:r>
      <w:r w:rsidRPr="00B14B66">
        <w:rPr>
          <w:b/>
          <w:i/>
          <w:lang w:eastAsia="zh-CN"/>
        </w:rPr>
        <w:t xml:space="preserve"> PSSCH</w:t>
      </w:r>
      <w:r>
        <w:rPr>
          <w:b/>
          <w:i/>
          <w:lang w:eastAsia="zh-CN"/>
        </w:rPr>
        <w:t xml:space="preserve"> </w:t>
      </w:r>
      <w:r w:rsidRPr="004E0932">
        <w:rPr>
          <w:b/>
          <w:i/>
          <w:lang w:eastAsia="zh-CN"/>
        </w:rPr>
        <w:t xml:space="preserve">carrying SL-SCH for the same Tx UE </w:t>
      </w:r>
      <w:r>
        <w:rPr>
          <w:b/>
          <w:i/>
          <w:lang w:eastAsia="zh-CN"/>
        </w:rPr>
        <w:t xml:space="preserve">in a slot, where SL-PRS is multiplexed with PSSCH in a similar manner as the </w:t>
      </w:r>
      <w:r>
        <w:rPr>
          <w:b/>
          <w:i/>
        </w:rPr>
        <w:t>multiplexing of SL CSI-RS</w:t>
      </w:r>
    </w:p>
    <w:p w14:paraId="553C6194" w14:textId="77777777" w:rsidR="00022261" w:rsidRPr="00B14B66" w:rsidRDefault="00022261" w:rsidP="00022261">
      <w:pPr>
        <w:pStyle w:val="af3"/>
        <w:numPr>
          <w:ilvl w:val="0"/>
          <w:numId w:val="23"/>
        </w:numPr>
        <w:ind w:firstLineChars="0"/>
        <w:rPr>
          <w:b/>
          <w:i/>
          <w:lang w:eastAsia="zh-CN"/>
        </w:rPr>
      </w:pPr>
      <w:r>
        <w:rPr>
          <w:b/>
          <w:i/>
          <w:lang w:eastAsia="zh-CN"/>
        </w:rPr>
        <w:t>Option</w:t>
      </w:r>
      <w:r w:rsidRPr="00B14B66">
        <w:rPr>
          <w:b/>
          <w:i/>
          <w:lang w:eastAsia="zh-CN"/>
        </w:rPr>
        <w:t>2</w:t>
      </w:r>
      <w:r>
        <w:rPr>
          <w:b/>
          <w:i/>
          <w:lang w:eastAsia="zh-CN"/>
        </w:rPr>
        <w:t xml:space="preserve"> (SL-PRS without SL-SCH)</w:t>
      </w:r>
      <w:r w:rsidRPr="00B14B66">
        <w:rPr>
          <w:b/>
          <w:i/>
          <w:lang w:eastAsia="zh-CN"/>
        </w:rPr>
        <w:t xml:space="preserve">: SL-PRS </w:t>
      </w:r>
      <w:r>
        <w:rPr>
          <w:b/>
          <w:i/>
          <w:lang w:eastAsia="zh-CN"/>
        </w:rPr>
        <w:t xml:space="preserve">and </w:t>
      </w:r>
      <w:r w:rsidRPr="00B14B66">
        <w:rPr>
          <w:b/>
          <w:i/>
          <w:lang w:eastAsia="zh-CN"/>
        </w:rPr>
        <w:t>PSSCH</w:t>
      </w:r>
      <w:r>
        <w:rPr>
          <w:b/>
          <w:i/>
          <w:lang w:eastAsia="zh-CN"/>
        </w:rPr>
        <w:t xml:space="preserve"> </w:t>
      </w:r>
      <w:r w:rsidRPr="004E0932">
        <w:rPr>
          <w:b/>
          <w:i/>
          <w:lang w:eastAsia="zh-CN"/>
        </w:rPr>
        <w:t xml:space="preserve">carrying SL-SCH for the same Tx UE </w:t>
      </w:r>
      <w:r>
        <w:rPr>
          <w:b/>
          <w:i/>
          <w:lang w:eastAsia="zh-CN"/>
        </w:rPr>
        <w:t>multiplexed on different slots</w:t>
      </w:r>
      <w:r w:rsidRPr="00B14B66">
        <w:rPr>
          <w:b/>
          <w:i/>
          <w:lang w:eastAsia="zh-CN"/>
        </w:rPr>
        <w:t>.</w:t>
      </w:r>
    </w:p>
    <w:p w14:paraId="1CBE904C" w14:textId="77777777" w:rsidR="005C5ED1" w:rsidRDefault="005C5ED1" w:rsidP="005C5ED1">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11</w:t>
      </w:r>
      <w:r w:rsidRPr="00B93620">
        <w:rPr>
          <w:lang w:eastAsia="zh-CN"/>
        </w:rPr>
        <w:fldChar w:fldCharType="end"/>
      </w:r>
      <w:r w:rsidRPr="00B93620">
        <w:rPr>
          <w:b/>
          <w:i/>
          <w:lang w:eastAsia="zh-CN"/>
        </w:rPr>
        <w:t xml:space="preserve">: </w:t>
      </w:r>
      <w:r>
        <w:rPr>
          <w:b/>
          <w:i/>
          <w:lang w:eastAsia="zh-CN"/>
        </w:rPr>
        <w:t xml:space="preserve">For slot structure Option2 (SL-PRS without SL-SCH), support multiplexing of SL-PRS resources </w:t>
      </w:r>
      <w:r>
        <w:rPr>
          <w:rFonts w:hint="eastAsia"/>
          <w:b/>
          <w:i/>
          <w:lang w:eastAsia="zh-CN"/>
        </w:rPr>
        <w:t>on</w:t>
      </w:r>
      <w:r>
        <w:rPr>
          <w:b/>
          <w:i/>
          <w:lang w:eastAsia="zh-CN"/>
        </w:rPr>
        <w:t xml:space="preserve"> </w:t>
      </w:r>
      <w:r>
        <w:rPr>
          <w:rFonts w:hint="eastAsia"/>
          <w:b/>
          <w:i/>
          <w:lang w:eastAsia="zh-CN"/>
        </w:rPr>
        <w:t>th</w:t>
      </w:r>
      <w:r>
        <w:rPr>
          <w:b/>
          <w:i/>
          <w:lang w:eastAsia="zh-CN"/>
        </w:rPr>
        <w:t xml:space="preserve">e same symbol in a shared resource pool. </w:t>
      </w:r>
    </w:p>
    <w:p w14:paraId="6E9B9432" w14:textId="77777777" w:rsidR="005C5ED1" w:rsidRDefault="005C5ED1" w:rsidP="005C5ED1">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12</w:t>
      </w:r>
      <w:r w:rsidRPr="00CF4249">
        <w:rPr>
          <w:b/>
          <w:i/>
        </w:rPr>
        <w:fldChar w:fldCharType="end"/>
      </w:r>
      <w:r w:rsidRPr="00CF4249">
        <w:rPr>
          <w:b/>
          <w:i/>
        </w:rPr>
        <w:t>:</w:t>
      </w:r>
      <w:r>
        <w:rPr>
          <w:b/>
          <w:i/>
        </w:rPr>
        <w:t xml:space="preserve"> For Rel-18 UEs, support the (pre-)configuration of SL-PRS resources </w:t>
      </w:r>
      <w:r>
        <w:rPr>
          <w:b/>
          <w:i/>
          <w:lang w:eastAsia="zh-CN"/>
        </w:rPr>
        <w:t>in a shared resource pool for both slot structure Option1 and Option2.</w:t>
      </w:r>
    </w:p>
    <w:p w14:paraId="3EFCA6EE" w14:textId="7A96B114" w:rsidR="00022261" w:rsidRDefault="00022261" w:rsidP="0002226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13</w:t>
      </w:r>
      <w:r w:rsidRPr="00E10A28">
        <w:rPr>
          <w:b/>
          <w:i/>
        </w:rPr>
        <w:fldChar w:fldCharType="end"/>
      </w:r>
      <w:r>
        <w:rPr>
          <w:b/>
          <w:i/>
        </w:rPr>
        <w:t xml:space="preserve">: </w:t>
      </w:r>
      <w:r>
        <w:rPr>
          <w:b/>
          <w:i/>
          <w:color w:val="000000" w:themeColor="text1"/>
        </w:rPr>
        <w:t xml:space="preserve">For a shared resource pool, support </w:t>
      </w:r>
      <w:r>
        <w:rPr>
          <w:b/>
          <w:i/>
          <w:color w:val="000000" w:themeColor="text1"/>
        </w:rPr>
        <w:t xml:space="preserve">to use </w:t>
      </w:r>
      <w:r>
        <w:rPr>
          <w:b/>
          <w:i/>
        </w:rPr>
        <w:t xml:space="preserve">some reserved bits in the SCI-1 to indicate a </w:t>
      </w:r>
      <w:r w:rsidRPr="00D05D3E">
        <w:rPr>
          <w:b/>
          <w:i/>
        </w:rPr>
        <w:t>PSSCH only transmission or</w:t>
      </w:r>
      <w:r>
        <w:rPr>
          <w:b/>
          <w:i/>
        </w:rPr>
        <w:t xml:space="preserve"> </w:t>
      </w:r>
      <w:r w:rsidRPr="00D05D3E">
        <w:rPr>
          <w:b/>
          <w:i/>
        </w:rPr>
        <w:t xml:space="preserve">a SL-PRS </w:t>
      </w:r>
      <w:r>
        <w:rPr>
          <w:b/>
          <w:i/>
        </w:rPr>
        <w:t xml:space="preserve">transmission </w:t>
      </w:r>
      <w:r w:rsidRPr="00D05D3E">
        <w:rPr>
          <w:b/>
          <w:i/>
        </w:rPr>
        <w:t>with slot structure Option 1 or Option 2</w:t>
      </w:r>
      <w:r>
        <w:rPr>
          <w:b/>
          <w:i/>
        </w:rPr>
        <w:t>.</w:t>
      </w:r>
    </w:p>
    <w:p w14:paraId="02E6950A" w14:textId="02144534" w:rsidR="00022261" w:rsidRDefault="00022261" w:rsidP="00022261">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14</w:t>
      </w:r>
      <w:r w:rsidRPr="00B93620">
        <w:rPr>
          <w:lang w:eastAsia="zh-CN"/>
        </w:rPr>
        <w:fldChar w:fldCharType="end"/>
      </w:r>
      <w:r w:rsidRPr="00B93620">
        <w:rPr>
          <w:b/>
          <w:i/>
          <w:lang w:eastAsia="zh-CN"/>
        </w:rPr>
        <w:t xml:space="preserve">: </w:t>
      </w:r>
      <w:r>
        <w:rPr>
          <w:b/>
          <w:i/>
          <w:lang w:eastAsia="zh-CN"/>
        </w:rPr>
        <w:t xml:space="preserve">For SL-PRS transmissions with </w:t>
      </w:r>
      <w:r w:rsidRPr="00E07240">
        <w:rPr>
          <w:b/>
          <w:i/>
          <w:lang w:eastAsia="zh-CN"/>
        </w:rPr>
        <w:t xml:space="preserve">slot structure </w:t>
      </w:r>
      <w:r w:rsidRPr="00A2210E">
        <w:rPr>
          <w:b/>
          <w:i/>
          <w:lang w:eastAsia="zh-CN"/>
        </w:rPr>
        <w:t xml:space="preserve">Option 2 (SL-PRS without </w:t>
      </w:r>
      <w:r>
        <w:rPr>
          <w:b/>
          <w:i/>
          <w:lang w:eastAsia="zh-CN"/>
        </w:rPr>
        <w:t>SL-</w:t>
      </w:r>
      <w:r w:rsidRPr="00A2210E">
        <w:rPr>
          <w:b/>
          <w:i/>
          <w:lang w:eastAsia="zh-CN"/>
        </w:rPr>
        <w:t>SCH)</w:t>
      </w:r>
      <w:r>
        <w:rPr>
          <w:b/>
          <w:i/>
          <w:lang w:eastAsia="zh-CN"/>
        </w:rPr>
        <w:t xml:space="preserve"> in a shared resource pool, support a two-stage SCI with the inclusion of a second stage SCI format to indicate the reservation of SL-PRS with a granularity of SL-PRS resource.</w:t>
      </w:r>
    </w:p>
    <w:p w14:paraId="2813492F" w14:textId="77777777" w:rsidR="005C5ED1" w:rsidRDefault="005C5ED1" w:rsidP="005C5ED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15</w:t>
      </w:r>
      <w:r w:rsidRPr="00E10A28">
        <w:rPr>
          <w:b/>
          <w:i/>
        </w:rPr>
        <w:fldChar w:fldCharType="end"/>
      </w:r>
      <w:r w:rsidRPr="00E10A28">
        <w:rPr>
          <w:b/>
          <w:i/>
        </w:rPr>
        <w:t>:</w:t>
      </w:r>
      <w:r>
        <w:rPr>
          <w:b/>
          <w:i/>
        </w:rPr>
        <w:t xml:space="preserve"> Support to use destination ID to differentiate different SL-PRS transmission types. Others should be left to RAN2 discussion.</w:t>
      </w:r>
    </w:p>
    <w:p w14:paraId="378A16D9" w14:textId="5EAF95F5" w:rsidR="00022261" w:rsidRDefault="00022261" w:rsidP="0002226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16</w:t>
      </w:r>
      <w:r w:rsidRPr="00E10A28">
        <w:rPr>
          <w:b/>
          <w:i/>
        </w:rPr>
        <w:fldChar w:fldCharType="end"/>
      </w:r>
      <w:r w:rsidRPr="00E10A28">
        <w:rPr>
          <w:b/>
          <w:i/>
        </w:rPr>
        <w:t>:</w:t>
      </w:r>
      <w:r>
        <w:rPr>
          <w:b/>
          <w:i/>
        </w:rPr>
        <w:t xml:space="preserve"> For resource allocation scheme 1, s</w:t>
      </w:r>
      <w:r>
        <w:rPr>
          <w:b/>
          <w:i/>
        </w:rPr>
        <w:t xml:space="preserve">upport </w:t>
      </w:r>
      <w:proofErr w:type="spellStart"/>
      <w:r>
        <w:rPr>
          <w:b/>
          <w:i/>
        </w:rPr>
        <w:t>gNB</w:t>
      </w:r>
      <w:proofErr w:type="spellEnd"/>
      <w:r>
        <w:rPr>
          <w:b/>
          <w:i/>
        </w:rPr>
        <w:t xml:space="preserve"> to grant UEs the</w:t>
      </w:r>
      <w:r w:rsidRPr="00260650">
        <w:rPr>
          <w:b/>
          <w:i/>
        </w:rPr>
        <w:t xml:space="preserve"> </w:t>
      </w:r>
      <w:r>
        <w:rPr>
          <w:b/>
          <w:i/>
        </w:rPr>
        <w:t xml:space="preserve">SL-PRS resource for transmission </w:t>
      </w:r>
      <w:r w:rsidRPr="00A44491">
        <w:rPr>
          <w:b/>
          <w:i/>
        </w:rPr>
        <w:t xml:space="preserve">at least </w:t>
      </w:r>
      <w:r>
        <w:rPr>
          <w:b/>
          <w:i/>
        </w:rPr>
        <w:t>by DL DCI.</w:t>
      </w:r>
    </w:p>
    <w:p w14:paraId="2E86E0ED" w14:textId="1118CF72" w:rsidR="00022261" w:rsidRDefault="00022261" w:rsidP="0002226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17</w:t>
      </w:r>
      <w:r w:rsidRPr="00E10A28">
        <w:rPr>
          <w:b/>
          <w:i/>
        </w:rPr>
        <w:fldChar w:fldCharType="end"/>
      </w:r>
      <w:r w:rsidRPr="00E10A28">
        <w:rPr>
          <w:b/>
          <w:i/>
        </w:rPr>
        <w:t>:</w:t>
      </w:r>
      <w:r>
        <w:rPr>
          <w:b/>
          <w:i/>
        </w:rPr>
        <w:t xml:space="preserve"> For resource allocation scheme 1, s</w:t>
      </w:r>
      <w:r>
        <w:rPr>
          <w:b/>
          <w:i/>
        </w:rPr>
        <w:t xml:space="preserve">upport </w:t>
      </w:r>
      <w:r>
        <w:rPr>
          <w:b/>
          <w:i/>
        </w:rPr>
        <w:t xml:space="preserve">an in-coverage UE to request resource for SL-PRS transmissions from </w:t>
      </w:r>
      <w:proofErr w:type="spellStart"/>
      <w:r>
        <w:rPr>
          <w:b/>
          <w:i/>
        </w:rPr>
        <w:t>gNB</w:t>
      </w:r>
      <w:proofErr w:type="spellEnd"/>
      <w:r>
        <w:rPr>
          <w:b/>
          <w:i/>
        </w:rPr>
        <w:t xml:space="preserve"> by UL MAC CE, which also includes the requested SL-PRS characteristics.</w:t>
      </w:r>
    </w:p>
    <w:p w14:paraId="09D88EC5" w14:textId="77777777" w:rsidR="005C5ED1" w:rsidRDefault="005C5ED1" w:rsidP="005C5ED1">
      <w:pPr>
        <w:rPr>
          <w:b/>
          <w:i/>
          <w:color w:val="000000" w:themeColor="text1"/>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18</w:t>
      </w:r>
      <w:r w:rsidRPr="00E10A28">
        <w:rPr>
          <w:b/>
          <w:i/>
        </w:rPr>
        <w:fldChar w:fldCharType="end"/>
      </w:r>
      <w:r>
        <w:rPr>
          <w:b/>
          <w:i/>
        </w:rPr>
        <w:t xml:space="preserve">: </w:t>
      </w:r>
      <w:r>
        <w:rPr>
          <w:b/>
          <w:i/>
          <w:color w:val="000000" w:themeColor="text1"/>
        </w:rPr>
        <w:t xml:space="preserve">PSCCH-RSRP should be configured for the sensing procedure in a shared resource pool when the slot structure </w:t>
      </w:r>
      <w:r w:rsidRPr="00AD5ACD">
        <w:rPr>
          <w:b/>
          <w:i/>
          <w:color w:val="000000" w:themeColor="text1"/>
        </w:rPr>
        <w:t>Option2</w:t>
      </w:r>
      <w:r>
        <w:rPr>
          <w:b/>
          <w:i/>
          <w:color w:val="000000" w:themeColor="text1"/>
        </w:rPr>
        <w:t xml:space="preserve"> </w:t>
      </w:r>
      <w:r w:rsidRPr="00AD5ACD">
        <w:rPr>
          <w:b/>
          <w:i/>
          <w:color w:val="000000" w:themeColor="text1"/>
        </w:rPr>
        <w:t xml:space="preserve">(SL-PRS without </w:t>
      </w:r>
      <w:r>
        <w:rPr>
          <w:b/>
          <w:i/>
          <w:color w:val="000000" w:themeColor="text1"/>
        </w:rPr>
        <w:t>SL-</w:t>
      </w:r>
      <w:r w:rsidRPr="00AD5ACD">
        <w:rPr>
          <w:b/>
          <w:i/>
          <w:color w:val="000000" w:themeColor="text1"/>
        </w:rPr>
        <w:t>SCH)</w:t>
      </w:r>
      <w:r>
        <w:rPr>
          <w:b/>
          <w:i/>
          <w:color w:val="000000" w:themeColor="text1"/>
        </w:rPr>
        <w:t xml:space="preserve"> is applied. </w:t>
      </w:r>
    </w:p>
    <w:p w14:paraId="4D1FFA80" w14:textId="77777777" w:rsidR="005C5ED1" w:rsidRDefault="005C5ED1" w:rsidP="005C5ED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19</w:t>
      </w:r>
      <w:r w:rsidRPr="00E10A28">
        <w:rPr>
          <w:b/>
          <w:i/>
        </w:rPr>
        <w:fldChar w:fldCharType="end"/>
      </w:r>
      <w:r>
        <w:rPr>
          <w:b/>
          <w:i/>
        </w:rPr>
        <w:t xml:space="preserve">: Both sensing based and random selection in Scheme 2 are supported according to UE capability or configuration as for legacy NR </w:t>
      </w:r>
      <w:proofErr w:type="spellStart"/>
      <w:r>
        <w:rPr>
          <w:b/>
          <w:i/>
        </w:rPr>
        <w:t>sidelink</w:t>
      </w:r>
      <w:proofErr w:type="spellEnd"/>
      <w:r>
        <w:rPr>
          <w:b/>
          <w:i/>
        </w:rPr>
        <w:t xml:space="preserve"> communication.</w:t>
      </w:r>
    </w:p>
    <w:p w14:paraId="43BA03A1" w14:textId="77777777" w:rsidR="005C5ED1" w:rsidRDefault="005C5ED1" w:rsidP="005C5ED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20</w:t>
      </w:r>
      <w:r w:rsidRPr="00E10A28">
        <w:rPr>
          <w:b/>
          <w:i/>
        </w:rPr>
        <w:fldChar w:fldCharType="end"/>
      </w:r>
      <w:r>
        <w:rPr>
          <w:b/>
          <w:i/>
        </w:rPr>
        <w:t xml:space="preserve">: Whether sensing-based and/or random selection in Scheme 2 is allowed for the resource pool can be (pre-)configured and up to UE implementation once both are configured. </w:t>
      </w:r>
    </w:p>
    <w:p w14:paraId="6283C90A" w14:textId="77777777" w:rsidR="005C5ED1" w:rsidRDefault="005C5ED1" w:rsidP="005C5ED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21</w:t>
      </w:r>
      <w:r w:rsidRPr="00E10A28">
        <w:rPr>
          <w:b/>
          <w:i/>
        </w:rPr>
        <w:fldChar w:fldCharType="end"/>
      </w:r>
      <w:r>
        <w:rPr>
          <w:b/>
          <w:i/>
        </w:rPr>
        <w:t>: Only Rel-17</w:t>
      </w:r>
      <w:r w:rsidRPr="002422F7">
        <w:rPr>
          <w:b/>
          <w:i/>
        </w:rPr>
        <w:t xml:space="preserve"> </w:t>
      </w:r>
      <w:r>
        <w:rPr>
          <w:b/>
          <w:i/>
        </w:rPr>
        <w:t xml:space="preserve">inter-UE coordination Scheme 1 is considered for the support of SL-PRS resource transmission. </w:t>
      </w:r>
    </w:p>
    <w:p w14:paraId="74C460F1" w14:textId="77777777" w:rsidR="005C5ED1" w:rsidRDefault="005C5ED1" w:rsidP="005C5ED1">
      <w:pPr>
        <w:pStyle w:val="af3"/>
        <w:numPr>
          <w:ilvl w:val="1"/>
          <w:numId w:val="8"/>
        </w:numPr>
        <w:ind w:firstLineChars="0"/>
        <w:rPr>
          <w:b/>
          <w:i/>
          <w:lang w:eastAsia="zh-CN"/>
        </w:rPr>
      </w:pPr>
      <w:r w:rsidRPr="00641EA9">
        <w:rPr>
          <w:b/>
          <w:i/>
          <w:lang w:eastAsia="zh-CN"/>
        </w:rPr>
        <w:t>The inter-UE coordination signaling will be indicated in SCI</w:t>
      </w:r>
      <w:r>
        <w:rPr>
          <w:b/>
          <w:i/>
          <w:lang w:eastAsia="zh-CN"/>
        </w:rPr>
        <w:t xml:space="preserve"> for both shared and dedicated resource pool</w:t>
      </w:r>
      <w:r w:rsidRPr="00641EA9">
        <w:rPr>
          <w:b/>
          <w:i/>
          <w:lang w:eastAsia="zh-CN"/>
        </w:rPr>
        <w:t>.</w:t>
      </w:r>
    </w:p>
    <w:p w14:paraId="0B35414A" w14:textId="7FDB010E" w:rsidR="00022261" w:rsidRDefault="00022261" w:rsidP="0002226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22</w:t>
      </w:r>
      <w:r w:rsidRPr="00E10A28">
        <w:rPr>
          <w:b/>
          <w:i/>
        </w:rPr>
        <w:fldChar w:fldCharType="end"/>
      </w:r>
      <w:r>
        <w:rPr>
          <w:b/>
          <w:i/>
        </w:rPr>
        <w:t>: Support</w:t>
      </w:r>
      <w:r w:rsidRPr="003A247A">
        <w:rPr>
          <w:b/>
          <w:i/>
        </w:rPr>
        <w:t xml:space="preserve"> </w:t>
      </w:r>
      <w:r>
        <w:rPr>
          <w:b/>
          <w:i/>
        </w:rPr>
        <w:t>UE-A to request</w:t>
      </w:r>
      <w:r w:rsidRPr="003A247A">
        <w:rPr>
          <w:b/>
          <w:i/>
        </w:rPr>
        <w:t xml:space="preserve"> </w:t>
      </w:r>
      <w:r>
        <w:rPr>
          <w:b/>
          <w:i/>
        </w:rPr>
        <w:t>UE-B to transmit SL-PRS via SL MAC-CE or SCI sent by UE-A.</w:t>
      </w:r>
    </w:p>
    <w:p w14:paraId="1304BD90" w14:textId="23952631" w:rsidR="00022261" w:rsidRDefault="00022261" w:rsidP="00022261">
      <w:pPr>
        <w:rPr>
          <w:b/>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23</w:t>
      </w:r>
      <w:r w:rsidRPr="00E10A28">
        <w:rPr>
          <w:b/>
          <w:i/>
        </w:rPr>
        <w:fldChar w:fldCharType="end"/>
      </w:r>
      <w:r>
        <w:rPr>
          <w:b/>
          <w:i/>
        </w:rPr>
        <w:t>: For DL</w:t>
      </w:r>
      <w:r w:rsidRPr="00171098">
        <w:rPr>
          <w:b/>
          <w:i/>
        </w:rPr>
        <w:t xml:space="preserve">-like </w:t>
      </w:r>
      <w:r>
        <w:rPr>
          <w:b/>
          <w:i/>
        </w:rPr>
        <w:t>SL-</w:t>
      </w:r>
      <w:proofErr w:type="spellStart"/>
      <w:r w:rsidRPr="00171098">
        <w:rPr>
          <w:b/>
          <w:i/>
        </w:rPr>
        <w:t>TDoA</w:t>
      </w:r>
      <w:proofErr w:type="spellEnd"/>
      <w:r>
        <w:rPr>
          <w:b/>
          <w:i/>
        </w:rPr>
        <w:t>, the inter-UE coordination mechanism can be used to indicate the associated SL-PRS transmission among different UEs e.g.</w:t>
      </w:r>
    </w:p>
    <w:p w14:paraId="37E8EDA4" w14:textId="77777777" w:rsidR="00022261" w:rsidRDefault="00022261" w:rsidP="00022261">
      <w:pPr>
        <w:pStyle w:val="af3"/>
        <w:numPr>
          <w:ilvl w:val="0"/>
          <w:numId w:val="13"/>
        </w:numPr>
        <w:ind w:left="840" w:firstLineChars="0"/>
        <w:rPr>
          <w:b/>
          <w:i/>
        </w:rPr>
      </w:pPr>
      <w:r>
        <w:rPr>
          <w:b/>
          <w:i/>
        </w:rPr>
        <w:t xml:space="preserve">The target UE can allocate/recommend the associated SL-PRS resources for the responding UE within the reserved period. </w:t>
      </w:r>
    </w:p>
    <w:p w14:paraId="7DF18C7C" w14:textId="5744BFAF" w:rsidR="00022261" w:rsidRDefault="00022261" w:rsidP="00022261">
      <w:pPr>
        <w:rPr>
          <w:b/>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24</w:t>
      </w:r>
      <w:r w:rsidRPr="00E10A28">
        <w:rPr>
          <w:b/>
          <w:i/>
        </w:rPr>
        <w:fldChar w:fldCharType="end"/>
      </w:r>
      <w:r>
        <w:rPr>
          <w:b/>
          <w:i/>
        </w:rPr>
        <w:t>: For RTT-type positioning, the inter-UE coordination mechanism can be used to indicate the associated SL-PRS transmission among different UEs, e.g.</w:t>
      </w:r>
    </w:p>
    <w:p w14:paraId="7A7C27AE" w14:textId="77777777" w:rsidR="005C5ED1" w:rsidRDefault="005C5ED1" w:rsidP="00F050E2">
      <w:pPr>
        <w:pStyle w:val="af3"/>
        <w:numPr>
          <w:ilvl w:val="0"/>
          <w:numId w:val="13"/>
        </w:numPr>
        <w:ind w:left="840" w:firstLineChars="0"/>
        <w:rPr>
          <w:b/>
          <w:i/>
        </w:rPr>
      </w:pPr>
      <w:r>
        <w:rPr>
          <w:b/>
          <w:i/>
        </w:rPr>
        <w:lastRenderedPageBreak/>
        <w:t>The transmitting UE can reserve the next associated SL-PRS resources for itself within the reserved period; and</w:t>
      </w:r>
      <w:bookmarkStart w:id="9" w:name="_GoBack"/>
      <w:bookmarkEnd w:id="9"/>
    </w:p>
    <w:p w14:paraId="080B2B76" w14:textId="77777777" w:rsidR="005C5ED1" w:rsidRDefault="005C5ED1" w:rsidP="00F050E2">
      <w:pPr>
        <w:pStyle w:val="af3"/>
        <w:numPr>
          <w:ilvl w:val="0"/>
          <w:numId w:val="13"/>
        </w:numPr>
        <w:ind w:left="840" w:firstLineChars="0"/>
        <w:rPr>
          <w:lang w:eastAsia="zh-CN"/>
        </w:rPr>
      </w:pPr>
      <w:r w:rsidRPr="00E83E14">
        <w:rPr>
          <w:b/>
          <w:i/>
        </w:rPr>
        <w:t xml:space="preserve">The transmitting UE can </w:t>
      </w:r>
      <w:r>
        <w:rPr>
          <w:b/>
          <w:i/>
        </w:rPr>
        <w:t>request</w:t>
      </w:r>
      <w:r w:rsidRPr="00E83E14">
        <w:rPr>
          <w:b/>
          <w:i/>
        </w:rPr>
        <w:t xml:space="preserve"> the responding UE</w:t>
      </w:r>
      <w:r>
        <w:rPr>
          <w:b/>
          <w:i/>
        </w:rPr>
        <w:t xml:space="preserve"> to transmit SL-PRS based on </w:t>
      </w:r>
      <w:r w:rsidRPr="009342A1">
        <w:rPr>
          <w:b/>
          <w:i/>
        </w:rPr>
        <w:t xml:space="preserve">the responding UE </w:t>
      </w:r>
      <w:r>
        <w:rPr>
          <w:b/>
          <w:i/>
        </w:rPr>
        <w:t>sensing</w:t>
      </w:r>
      <w:r w:rsidRPr="00E83E14">
        <w:rPr>
          <w:b/>
          <w:i/>
        </w:rPr>
        <w:t xml:space="preserve">. </w:t>
      </w:r>
    </w:p>
    <w:p w14:paraId="3FF50542" w14:textId="77777777" w:rsidR="008E0E5C" w:rsidRDefault="008E0E5C" w:rsidP="008E0E5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25</w:t>
      </w:r>
      <w:r w:rsidRPr="00E10A28">
        <w:rPr>
          <w:b/>
          <w:i/>
        </w:rPr>
        <w:fldChar w:fldCharType="end"/>
      </w:r>
      <w:r>
        <w:rPr>
          <w:b/>
          <w:i/>
        </w:rPr>
        <w:t xml:space="preserve">: For an associated </w:t>
      </w:r>
      <w:proofErr w:type="spellStart"/>
      <w:r>
        <w:rPr>
          <w:b/>
          <w:i/>
        </w:rPr>
        <w:t>sidelink</w:t>
      </w:r>
      <w:proofErr w:type="spellEnd"/>
      <w:r>
        <w:rPr>
          <w:b/>
          <w:i/>
        </w:rPr>
        <w:t xml:space="preserve"> positioning session, to enable the inter-UE coordination</w:t>
      </w:r>
      <w:r w:rsidRPr="00E26872">
        <w:rPr>
          <w:b/>
          <w:i/>
        </w:rPr>
        <w:t xml:space="preserve"> </w:t>
      </w:r>
      <w:r>
        <w:rPr>
          <w:b/>
          <w:i/>
        </w:rPr>
        <w:t>Scheme-1 mechanism for SL-PRS transmission, the SCI can include:</w:t>
      </w:r>
    </w:p>
    <w:p w14:paraId="35D78A8C" w14:textId="77777777" w:rsidR="008E0E5C" w:rsidRDefault="008E0E5C" w:rsidP="008E0E5C">
      <w:pPr>
        <w:pStyle w:val="af3"/>
        <w:numPr>
          <w:ilvl w:val="0"/>
          <w:numId w:val="24"/>
        </w:numPr>
        <w:ind w:firstLineChars="0"/>
        <w:rPr>
          <w:b/>
          <w:i/>
          <w:lang w:eastAsia="zh-CN"/>
        </w:rPr>
      </w:pPr>
      <w:r w:rsidRPr="00641EA9">
        <w:rPr>
          <w:b/>
          <w:i/>
          <w:lang w:eastAsia="zh-CN"/>
        </w:rPr>
        <w:t>Providing/Requesting indicator</w:t>
      </w:r>
      <w:r>
        <w:rPr>
          <w:b/>
          <w:i/>
          <w:lang w:eastAsia="zh-CN"/>
        </w:rPr>
        <w:t xml:space="preserve"> in SCI</w:t>
      </w:r>
    </w:p>
    <w:p w14:paraId="28EAE0F9" w14:textId="77777777" w:rsidR="008E0E5C" w:rsidRDefault="008E0E5C" w:rsidP="008E0E5C">
      <w:pPr>
        <w:pStyle w:val="af3"/>
        <w:numPr>
          <w:ilvl w:val="0"/>
          <w:numId w:val="24"/>
        </w:numPr>
        <w:ind w:firstLineChars="0"/>
        <w:rPr>
          <w:b/>
          <w:i/>
          <w:lang w:eastAsia="zh-CN"/>
        </w:rPr>
      </w:pPr>
      <w:r>
        <w:rPr>
          <w:b/>
          <w:i/>
          <w:lang w:eastAsia="zh-CN"/>
        </w:rPr>
        <w:t>Allocated SL-PRS resource information when</w:t>
      </w:r>
      <w:r w:rsidRPr="002E4142">
        <w:rPr>
          <w:b/>
          <w:i/>
          <w:lang w:eastAsia="zh-CN"/>
        </w:rPr>
        <w:t xml:space="preserve"> </w:t>
      </w:r>
      <w:r>
        <w:rPr>
          <w:b/>
          <w:i/>
          <w:lang w:eastAsia="zh-CN"/>
        </w:rPr>
        <w:t xml:space="preserve">the </w:t>
      </w:r>
      <w:r w:rsidRPr="0057634D">
        <w:rPr>
          <w:b/>
          <w:i/>
          <w:lang w:eastAsia="zh-CN"/>
        </w:rPr>
        <w:t>Providing/Requesting indicator</w:t>
      </w:r>
      <w:r>
        <w:rPr>
          <w:b/>
          <w:i/>
          <w:lang w:eastAsia="zh-CN"/>
        </w:rPr>
        <w:t xml:space="preserve"> indicates ‘Providing’</w:t>
      </w:r>
    </w:p>
    <w:p w14:paraId="55C56834" w14:textId="77777777" w:rsidR="008E0E5C" w:rsidRDefault="008E0E5C" w:rsidP="008E0E5C">
      <w:pPr>
        <w:pStyle w:val="af3"/>
        <w:numPr>
          <w:ilvl w:val="0"/>
          <w:numId w:val="24"/>
        </w:numPr>
        <w:ind w:firstLineChars="0"/>
        <w:rPr>
          <w:b/>
          <w:i/>
          <w:lang w:eastAsia="zh-CN"/>
        </w:rPr>
      </w:pPr>
      <w:r>
        <w:rPr>
          <w:b/>
          <w:i/>
          <w:lang w:eastAsia="zh-CN"/>
        </w:rPr>
        <w:t xml:space="preserve">The request for </w:t>
      </w:r>
      <w:r w:rsidRPr="002C7E0E">
        <w:rPr>
          <w:b/>
          <w:i/>
          <w:lang w:eastAsia="zh-CN"/>
        </w:rPr>
        <w:t xml:space="preserve">SL-PRS </w:t>
      </w:r>
      <w:r>
        <w:rPr>
          <w:b/>
          <w:i/>
          <w:lang w:eastAsia="zh-CN"/>
        </w:rPr>
        <w:t>transmission from the responding UE</w:t>
      </w:r>
      <w:r w:rsidRPr="002C7E0E">
        <w:rPr>
          <w:b/>
          <w:i/>
          <w:lang w:eastAsia="zh-CN"/>
        </w:rPr>
        <w:t xml:space="preserve"> when</w:t>
      </w:r>
      <w:r>
        <w:rPr>
          <w:b/>
          <w:i/>
          <w:lang w:eastAsia="zh-CN"/>
        </w:rPr>
        <w:t xml:space="preserve"> the </w:t>
      </w:r>
      <w:r w:rsidRPr="0057634D">
        <w:rPr>
          <w:b/>
          <w:i/>
          <w:lang w:eastAsia="zh-CN"/>
        </w:rPr>
        <w:t>Providing/Requesting indicator</w:t>
      </w:r>
      <w:r w:rsidRPr="002C7E0E">
        <w:rPr>
          <w:b/>
          <w:i/>
          <w:lang w:eastAsia="zh-CN"/>
        </w:rPr>
        <w:t xml:space="preserve"> indicate</w:t>
      </w:r>
      <w:r>
        <w:rPr>
          <w:b/>
          <w:i/>
          <w:lang w:eastAsia="zh-CN"/>
        </w:rPr>
        <w:t>s</w:t>
      </w:r>
      <w:r w:rsidRPr="002C7E0E">
        <w:rPr>
          <w:b/>
          <w:i/>
          <w:lang w:eastAsia="zh-CN"/>
        </w:rPr>
        <w:t xml:space="preserve"> ‘</w:t>
      </w:r>
      <w:r w:rsidRPr="0057634D">
        <w:rPr>
          <w:b/>
          <w:i/>
          <w:lang w:eastAsia="zh-CN"/>
        </w:rPr>
        <w:t>Requesting</w:t>
      </w:r>
      <w:r>
        <w:rPr>
          <w:b/>
          <w:i/>
          <w:lang w:eastAsia="zh-CN"/>
        </w:rPr>
        <w:t>’.</w:t>
      </w:r>
    </w:p>
    <w:p w14:paraId="3415C364" w14:textId="41F5A1C7" w:rsidR="008E0E5C" w:rsidRDefault="008E0E5C" w:rsidP="008E0E5C">
      <w:pPr>
        <w:rPr>
          <w:b/>
          <w:i/>
        </w:rPr>
      </w:pPr>
      <w:r w:rsidRPr="008E0E5C">
        <w:rPr>
          <w:b/>
          <w:i/>
        </w:rPr>
        <w:t xml:space="preserve"> </w:t>
      </w: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26</w:t>
      </w:r>
      <w:r w:rsidRPr="00E10A28">
        <w:rPr>
          <w:b/>
          <w:i/>
        </w:rPr>
        <w:fldChar w:fldCharType="end"/>
      </w:r>
      <w:r>
        <w:rPr>
          <w:b/>
          <w:i/>
        </w:rPr>
        <w:t xml:space="preserve">: Congestion control is supported for SL-PRS transmission. </w:t>
      </w:r>
    </w:p>
    <w:p w14:paraId="10D86342" w14:textId="77777777" w:rsidR="008E0E5C" w:rsidRDefault="008E0E5C" w:rsidP="008E0E5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27</w:t>
      </w:r>
      <w:r w:rsidRPr="00E10A28">
        <w:rPr>
          <w:b/>
          <w:i/>
        </w:rPr>
        <w:fldChar w:fldCharType="end"/>
      </w:r>
      <w:r>
        <w:rPr>
          <w:b/>
          <w:i/>
        </w:rPr>
        <w:t xml:space="preserve">: Define CR and CBR associated with SL-PRS transmissions according to the SL-PRS transmission resource. </w:t>
      </w:r>
    </w:p>
    <w:p w14:paraId="20990674" w14:textId="77777777" w:rsidR="00D775B5" w:rsidRPr="00D775B5" w:rsidRDefault="00D775B5"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592E36DC" w:rsidR="002661A7" w:rsidRDefault="00A44491" w:rsidP="00711500">
      <w:pPr>
        <w:pStyle w:val="References"/>
        <w:numPr>
          <w:ilvl w:val="0"/>
          <w:numId w:val="4"/>
        </w:numPr>
        <w:rPr>
          <w:color w:val="000000" w:themeColor="text1"/>
        </w:rPr>
      </w:pPr>
      <w:bookmarkStart w:id="10" w:name="_Ref94100334"/>
      <w:bookmarkStart w:id="11" w:name="_Ref100738124"/>
      <w:bookmarkStart w:id="12" w:name="_Ref86845911"/>
      <w:r>
        <w:rPr>
          <w:color w:val="000000" w:themeColor="text1"/>
          <w:lang w:eastAsia="zh-CN"/>
        </w:rPr>
        <w:t>3GPP</w:t>
      </w:r>
      <w:r w:rsidR="0075417F">
        <w:rPr>
          <w:color w:val="000000" w:themeColor="text1"/>
          <w:lang w:eastAsia="zh-CN"/>
        </w:rPr>
        <w:t xml:space="preserve">, </w:t>
      </w:r>
      <w:bookmarkEnd w:id="10"/>
      <w:r w:rsidRPr="002F3906">
        <w:rPr>
          <w:color w:val="000000" w:themeColor="text1"/>
        </w:rPr>
        <w:t>RP-223549, “New WID on Expanded and Improved NR positioning”</w:t>
      </w:r>
      <w:r w:rsidR="0075417F" w:rsidRPr="00C745C2">
        <w:rPr>
          <w:color w:val="000000" w:themeColor="text1"/>
          <w:lang w:eastAsia="zh-CN"/>
        </w:rPr>
        <w:t>.</w:t>
      </w:r>
      <w:bookmarkEnd w:id="11"/>
    </w:p>
    <w:p w14:paraId="719497F5" w14:textId="77777777" w:rsidR="000559DC" w:rsidRDefault="000559DC" w:rsidP="000559DC">
      <w:pPr>
        <w:pStyle w:val="References"/>
        <w:numPr>
          <w:ilvl w:val="0"/>
          <w:numId w:val="4"/>
        </w:numPr>
        <w:rPr>
          <w:color w:val="000000" w:themeColor="text1"/>
        </w:rPr>
      </w:pPr>
      <w:r>
        <w:rPr>
          <w:color w:val="000000" w:themeColor="text1"/>
          <w:lang w:eastAsia="zh-CN"/>
        </w:rPr>
        <w:t>RAN1, Chair’s Notes RAN1#110 v17, RAN1#110bis-e, e-Meeting, 10nd</w:t>
      </w:r>
      <w:r w:rsidRPr="00E97B20">
        <w:rPr>
          <w:color w:val="000000" w:themeColor="text1"/>
          <w:lang w:eastAsia="zh-CN"/>
        </w:rPr>
        <w:t xml:space="preserve"> – </w:t>
      </w:r>
      <w:r>
        <w:rPr>
          <w:color w:val="000000" w:themeColor="text1"/>
          <w:lang w:eastAsia="zh-CN"/>
        </w:rPr>
        <w:t>19th October</w:t>
      </w:r>
      <w:r w:rsidRPr="00E97B20">
        <w:rPr>
          <w:color w:val="000000" w:themeColor="text1"/>
          <w:lang w:eastAsia="zh-CN"/>
        </w:rPr>
        <w:t>, 2022</w:t>
      </w:r>
      <w:r w:rsidRPr="00C745C2">
        <w:rPr>
          <w:color w:val="000000" w:themeColor="text1"/>
          <w:lang w:eastAsia="zh-CN"/>
        </w:rPr>
        <w:t>.</w:t>
      </w:r>
    </w:p>
    <w:p w14:paraId="5CFB6A4A" w14:textId="77777777" w:rsidR="000559DC" w:rsidRDefault="000559DC" w:rsidP="004517F4">
      <w:pPr>
        <w:pStyle w:val="References"/>
        <w:numPr>
          <w:ilvl w:val="0"/>
          <w:numId w:val="0"/>
        </w:numPr>
        <w:ind w:left="420"/>
        <w:rPr>
          <w:color w:val="000000" w:themeColor="text1"/>
        </w:rPr>
      </w:pPr>
    </w:p>
    <w:bookmarkEnd w:id="12"/>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906EA" w14:textId="77777777" w:rsidR="004E0932" w:rsidRDefault="004E0932">
      <w:r>
        <w:separator/>
      </w:r>
    </w:p>
  </w:endnote>
  <w:endnote w:type="continuationSeparator" w:id="0">
    <w:p w14:paraId="184AB78B" w14:textId="77777777" w:rsidR="004E0932" w:rsidRDefault="004E0932">
      <w:r>
        <w:continuationSeparator/>
      </w:r>
    </w:p>
  </w:endnote>
  <w:endnote w:type="continuationNotice" w:id="1">
    <w:p w14:paraId="371A6604" w14:textId="77777777" w:rsidR="004E0932" w:rsidRDefault="004E09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29448" w14:textId="77777777" w:rsidR="004E0932" w:rsidRDefault="004E0932">
      <w:r>
        <w:separator/>
      </w:r>
    </w:p>
  </w:footnote>
  <w:footnote w:type="continuationSeparator" w:id="0">
    <w:p w14:paraId="72C0AC52" w14:textId="77777777" w:rsidR="004E0932" w:rsidRDefault="004E0932">
      <w:r>
        <w:continuationSeparator/>
      </w:r>
    </w:p>
  </w:footnote>
  <w:footnote w:type="continuationNotice" w:id="1">
    <w:p w14:paraId="618F669A" w14:textId="77777777" w:rsidR="004E0932" w:rsidRDefault="004E09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F711B"/>
    <w:multiLevelType w:val="hybridMultilevel"/>
    <w:tmpl w:val="5686B808"/>
    <w:lvl w:ilvl="0" w:tplc="DB60718C">
      <w:start w:val="1"/>
      <w:numFmt w:val="bullet"/>
      <w:lvlText w:val="•"/>
      <w:lvlJc w:val="left"/>
      <w:pPr>
        <w:ind w:left="850" w:hanging="420"/>
      </w:pPr>
      <w:rPr>
        <w:rFonts w:ascii="Arial" w:hAnsi="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14583216"/>
    <w:multiLevelType w:val="hybridMultilevel"/>
    <w:tmpl w:val="93A483CA"/>
    <w:lvl w:ilvl="0" w:tplc="94C0238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EE4FBD"/>
    <w:multiLevelType w:val="hybridMultilevel"/>
    <w:tmpl w:val="8F88F52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E2286B"/>
    <w:multiLevelType w:val="hybridMultilevel"/>
    <w:tmpl w:val="B2ECA0C4"/>
    <w:lvl w:ilvl="0" w:tplc="936C0E84">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43E35"/>
    <w:multiLevelType w:val="hybridMultilevel"/>
    <w:tmpl w:val="880EEA1A"/>
    <w:lvl w:ilvl="0" w:tplc="94C02388">
      <w:start w:val="1"/>
      <w:numFmt w:val="bullet"/>
      <w:lvlText w:val="-"/>
      <w:lvlJc w:val="left"/>
      <w:pPr>
        <w:ind w:left="360" w:hanging="360"/>
      </w:pPr>
      <w:rPr>
        <w:rFonts w:ascii="Times New Roman" w:eastAsia="宋体" w:hAnsi="Times New Roman" w:cs="Times New Roman" w:hint="default"/>
      </w:rPr>
    </w:lvl>
    <w:lvl w:ilvl="1" w:tplc="C41CDEFA">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91380"/>
    <w:multiLevelType w:val="hybridMultilevel"/>
    <w:tmpl w:val="88025A80"/>
    <w:lvl w:ilvl="0" w:tplc="936C0E84">
      <w:start w:val="1"/>
      <w:numFmt w:val="bullet"/>
      <w:lvlText w:val="•"/>
      <w:lvlJc w:val="left"/>
      <w:pPr>
        <w:ind w:left="845" w:hanging="420"/>
      </w:pPr>
      <w:rPr>
        <w:rFonts w:ascii="宋体" w:hAnsi="宋体"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E8F7E50"/>
    <w:multiLevelType w:val="hybridMultilevel"/>
    <w:tmpl w:val="ACF007A8"/>
    <w:lvl w:ilvl="0" w:tplc="04090001">
      <w:start w:val="1"/>
      <w:numFmt w:val="bullet"/>
      <w:lvlText w:val=""/>
      <w:lvlJc w:val="left"/>
      <w:pPr>
        <w:ind w:left="420" w:hanging="420"/>
      </w:pPr>
      <w:rPr>
        <w:rFonts w:ascii="Symbol" w:hAnsi="Symbol" w:hint="default"/>
        <w:u w:val="none"/>
      </w:rPr>
    </w:lvl>
    <w:lvl w:ilvl="1" w:tplc="936C0E84">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392ADB"/>
    <w:multiLevelType w:val="hybridMultilevel"/>
    <w:tmpl w:val="82601482"/>
    <w:lvl w:ilvl="0" w:tplc="936C0E84">
      <w:start w:val="1"/>
      <w:numFmt w:val="bullet"/>
      <w:lvlText w:val="•"/>
      <w:lvlJc w:val="left"/>
      <w:pPr>
        <w:ind w:left="720" w:hanging="360"/>
      </w:pPr>
      <w:rPr>
        <w:rFonts w:ascii="宋体" w:hAnsi="宋体"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74716D8"/>
    <w:multiLevelType w:val="hybridMultilevel"/>
    <w:tmpl w:val="2C8E8A6E"/>
    <w:lvl w:ilvl="0" w:tplc="1F86E1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9476A1"/>
    <w:multiLevelType w:val="hybridMultilevel"/>
    <w:tmpl w:val="860E2F2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96D03"/>
    <w:multiLevelType w:val="hybridMultilevel"/>
    <w:tmpl w:val="40C41F44"/>
    <w:lvl w:ilvl="0" w:tplc="B5A8667A">
      <w:numFmt w:val="bullet"/>
      <w:lvlText w:val="-"/>
      <w:lvlJc w:val="left"/>
      <w:pPr>
        <w:ind w:left="845" w:hanging="420"/>
      </w:pPr>
      <w:rPr>
        <w:rFonts w:ascii="Times" w:eastAsia="Batang" w:hAnsi="Times" w:cs="Times" w:hint="default"/>
        <w:u w:val="none"/>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2E77B41"/>
    <w:multiLevelType w:val="hybridMultilevel"/>
    <w:tmpl w:val="A0A09058"/>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829F1"/>
    <w:multiLevelType w:val="hybridMultilevel"/>
    <w:tmpl w:val="57246FFA"/>
    <w:lvl w:ilvl="0" w:tplc="936C0E84">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43356B"/>
    <w:multiLevelType w:val="hybridMultilevel"/>
    <w:tmpl w:val="BCB4FD5C"/>
    <w:lvl w:ilvl="0" w:tplc="936C0E84">
      <w:start w:val="1"/>
      <w:numFmt w:val="bullet"/>
      <w:lvlText w:val="•"/>
      <w:lvlJc w:val="left"/>
      <w:pPr>
        <w:ind w:left="845" w:hanging="420"/>
      </w:pPr>
      <w:rPr>
        <w:rFonts w:ascii="宋体" w:hAnsi="宋体"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088651D"/>
    <w:multiLevelType w:val="hybridMultilevel"/>
    <w:tmpl w:val="972A97A0"/>
    <w:lvl w:ilvl="0" w:tplc="936C0E84">
      <w:start w:val="1"/>
      <w:numFmt w:val="bullet"/>
      <w:lvlText w:val="•"/>
      <w:lvlJc w:val="left"/>
      <w:pPr>
        <w:ind w:left="840" w:hanging="420"/>
      </w:pPr>
      <w:rPr>
        <w:rFonts w:ascii="宋体" w:hAnsi="宋体" w:hint="default"/>
        <w:u w:val="none"/>
      </w:rPr>
    </w:lvl>
    <w:lvl w:ilvl="1" w:tplc="936C0E84">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5FC1A0D"/>
    <w:multiLevelType w:val="hybridMultilevel"/>
    <w:tmpl w:val="B7B4102E"/>
    <w:lvl w:ilvl="0" w:tplc="0D46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3"/>
  </w:num>
  <w:num w:numId="4">
    <w:abstractNumId w:val="9"/>
  </w:num>
  <w:num w:numId="5">
    <w:abstractNumId w:val="10"/>
  </w:num>
  <w:num w:numId="6">
    <w:abstractNumId w:val="23"/>
  </w:num>
  <w:num w:numId="7">
    <w:abstractNumId w:val="2"/>
  </w:num>
  <w:num w:numId="8">
    <w:abstractNumId w:val="14"/>
  </w:num>
  <w:num w:numId="9">
    <w:abstractNumId w:val="7"/>
  </w:num>
  <w:num w:numId="10">
    <w:abstractNumId w:val="16"/>
  </w:num>
  <w:num w:numId="11">
    <w:abstractNumId w:val="1"/>
  </w:num>
  <w:num w:numId="12">
    <w:abstractNumId w:val="11"/>
  </w:num>
  <w:num w:numId="13">
    <w:abstractNumId w:val="20"/>
  </w:num>
  <w:num w:numId="14">
    <w:abstractNumId w:val="0"/>
  </w:num>
  <w:num w:numId="15">
    <w:abstractNumId w:val="18"/>
  </w:num>
  <w:num w:numId="16">
    <w:abstractNumId w:val="6"/>
  </w:num>
  <w:num w:numId="17">
    <w:abstractNumId w:val="13"/>
  </w:num>
  <w:num w:numId="18">
    <w:abstractNumId w:val="21"/>
  </w:num>
  <w:num w:numId="19">
    <w:abstractNumId w:val="12"/>
  </w:num>
  <w:num w:numId="20">
    <w:abstractNumId w:val="16"/>
  </w:num>
  <w:num w:numId="21">
    <w:abstractNumId w:val="4"/>
  </w:num>
  <w:num w:numId="22">
    <w:abstractNumId w:val="5"/>
  </w:num>
  <w:num w:numId="23">
    <w:abstractNumId w:val="15"/>
  </w:num>
  <w:num w:numId="24">
    <w:abstractNumId w:val="22"/>
  </w:num>
  <w:num w:numId="25">
    <w:abstractNumId w:val="19"/>
  </w:num>
  <w:num w:numId="26">
    <w:abstractNumId w:val="17"/>
  </w:num>
  <w:num w:numId="2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39"/>
    <w:rsid w:val="00003EC2"/>
    <w:rsid w:val="00003FB6"/>
    <w:rsid w:val="000040A9"/>
    <w:rsid w:val="000040DF"/>
    <w:rsid w:val="0000458E"/>
    <w:rsid w:val="00004E70"/>
    <w:rsid w:val="0000517C"/>
    <w:rsid w:val="00005856"/>
    <w:rsid w:val="00005B74"/>
    <w:rsid w:val="000072B6"/>
    <w:rsid w:val="00007813"/>
    <w:rsid w:val="000109E6"/>
    <w:rsid w:val="00010B31"/>
    <w:rsid w:val="00011F67"/>
    <w:rsid w:val="00012442"/>
    <w:rsid w:val="00012862"/>
    <w:rsid w:val="000128E6"/>
    <w:rsid w:val="0001339C"/>
    <w:rsid w:val="0001503F"/>
    <w:rsid w:val="0001512A"/>
    <w:rsid w:val="00015EFB"/>
    <w:rsid w:val="000165E2"/>
    <w:rsid w:val="000172BE"/>
    <w:rsid w:val="000173EE"/>
    <w:rsid w:val="00017D8A"/>
    <w:rsid w:val="0002016C"/>
    <w:rsid w:val="00020A5D"/>
    <w:rsid w:val="00020DD8"/>
    <w:rsid w:val="00022261"/>
    <w:rsid w:val="00022445"/>
    <w:rsid w:val="00022FFC"/>
    <w:rsid w:val="00023029"/>
    <w:rsid w:val="00023388"/>
    <w:rsid w:val="00023425"/>
    <w:rsid w:val="00023D23"/>
    <w:rsid w:val="00024085"/>
    <w:rsid w:val="000241BE"/>
    <w:rsid w:val="000242F2"/>
    <w:rsid w:val="00026D4B"/>
    <w:rsid w:val="000275C6"/>
    <w:rsid w:val="00027AD6"/>
    <w:rsid w:val="000300FC"/>
    <w:rsid w:val="0003024C"/>
    <w:rsid w:val="0003027E"/>
    <w:rsid w:val="00030F18"/>
    <w:rsid w:val="00031AD9"/>
    <w:rsid w:val="00031ADB"/>
    <w:rsid w:val="00032056"/>
    <w:rsid w:val="00032209"/>
    <w:rsid w:val="000328CA"/>
    <w:rsid w:val="00032B9F"/>
    <w:rsid w:val="00032E40"/>
    <w:rsid w:val="0003376B"/>
    <w:rsid w:val="00034676"/>
    <w:rsid w:val="000346E6"/>
    <w:rsid w:val="000352B3"/>
    <w:rsid w:val="00035B74"/>
    <w:rsid w:val="000361EB"/>
    <w:rsid w:val="00036ABB"/>
    <w:rsid w:val="00037D96"/>
    <w:rsid w:val="00040176"/>
    <w:rsid w:val="0004023E"/>
    <w:rsid w:val="0004024B"/>
    <w:rsid w:val="000404D9"/>
    <w:rsid w:val="00040C5B"/>
    <w:rsid w:val="00041BCC"/>
    <w:rsid w:val="00041C57"/>
    <w:rsid w:val="00041D40"/>
    <w:rsid w:val="0004202D"/>
    <w:rsid w:val="00042981"/>
    <w:rsid w:val="000434B7"/>
    <w:rsid w:val="000435E4"/>
    <w:rsid w:val="00043BE5"/>
    <w:rsid w:val="00044C63"/>
    <w:rsid w:val="00044F7C"/>
    <w:rsid w:val="00045F42"/>
    <w:rsid w:val="00046050"/>
    <w:rsid w:val="00046739"/>
    <w:rsid w:val="00046796"/>
    <w:rsid w:val="000467FD"/>
    <w:rsid w:val="000469A1"/>
    <w:rsid w:val="00046AAF"/>
    <w:rsid w:val="00046C7B"/>
    <w:rsid w:val="00047225"/>
    <w:rsid w:val="00047E60"/>
    <w:rsid w:val="00050596"/>
    <w:rsid w:val="00050D49"/>
    <w:rsid w:val="00050FBF"/>
    <w:rsid w:val="00051918"/>
    <w:rsid w:val="00051AA0"/>
    <w:rsid w:val="00051DCB"/>
    <w:rsid w:val="00052AD2"/>
    <w:rsid w:val="000530DF"/>
    <w:rsid w:val="00053880"/>
    <w:rsid w:val="00053AFF"/>
    <w:rsid w:val="000540A0"/>
    <w:rsid w:val="00054E0C"/>
    <w:rsid w:val="00054FEB"/>
    <w:rsid w:val="0005508B"/>
    <w:rsid w:val="0005541D"/>
    <w:rsid w:val="0005564C"/>
    <w:rsid w:val="000559DC"/>
    <w:rsid w:val="000559FC"/>
    <w:rsid w:val="000565C8"/>
    <w:rsid w:val="00056C51"/>
    <w:rsid w:val="00057331"/>
    <w:rsid w:val="00057DC8"/>
    <w:rsid w:val="0006075A"/>
    <w:rsid w:val="00060961"/>
    <w:rsid w:val="000612E1"/>
    <w:rsid w:val="000614FE"/>
    <w:rsid w:val="00063E8B"/>
    <w:rsid w:val="00065D38"/>
    <w:rsid w:val="00066110"/>
    <w:rsid w:val="00066848"/>
    <w:rsid w:val="00066A64"/>
    <w:rsid w:val="00067785"/>
    <w:rsid w:val="00067DD1"/>
    <w:rsid w:val="00070447"/>
    <w:rsid w:val="000706E7"/>
    <w:rsid w:val="00070852"/>
    <w:rsid w:val="00070C38"/>
    <w:rsid w:val="00070EF8"/>
    <w:rsid w:val="00071192"/>
    <w:rsid w:val="000713A7"/>
    <w:rsid w:val="00072A80"/>
    <w:rsid w:val="000731A0"/>
    <w:rsid w:val="000736C1"/>
    <w:rsid w:val="00073797"/>
    <w:rsid w:val="00073C60"/>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0A7"/>
    <w:rsid w:val="00081B32"/>
    <w:rsid w:val="00081BBF"/>
    <w:rsid w:val="000823B0"/>
    <w:rsid w:val="0008250E"/>
    <w:rsid w:val="00082951"/>
    <w:rsid w:val="00082A7B"/>
    <w:rsid w:val="0008335B"/>
    <w:rsid w:val="00083379"/>
    <w:rsid w:val="00083587"/>
    <w:rsid w:val="00083838"/>
    <w:rsid w:val="00083B6A"/>
    <w:rsid w:val="00085788"/>
    <w:rsid w:val="00085E04"/>
    <w:rsid w:val="00086800"/>
    <w:rsid w:val="00086DC4"/>
    <w:rsid w:val="00087913"/>
    <w:rsid w:val="00087CAF"/>
    <w:rsid w:val="000902DC"/>
    <w:rsid w:val="00090388"/>
    <w:rsid w:val="000911AE"/>
    <w:rsid w:val="000915A0"/>
    <w:rsid w:val="00091EA3"/>
    <w:rsid w:val="00092EC2"/>
    <w:rsid w:val="00093697"/>
    <w:rsid w:val="00093D42"/>
    <w:rsid w:val="00093DD0"/>
    <w:rsid w:val="00094A16"/>
    <w:rsid w:val="00094DE6"/>
    <w:rsid w:val="0009606A"/>
    <w:rsid w:val="00096356"/>
    <w:rsid w:val="00096C7B"/>
    <w:rsid w:val="00097C99"/>
    <w:rsid w:val="00097FA1"/>
    <w:rsid w:val="000A09BE"/>
    <w:rsid w:val="000A0F14"/>
    <w:rsid w:val="000A1441"/>
    <w:rsid w:val="000A149D"/>
    <w:rsid w:val="000A1A06"/>
    <w:rsid w:val="000A1B60"/>
    <w:rsid w:val="000A21B4"/>
    <w:rsid w:val="000A2869"/>
    <w:rsid w:val="000A29C9"/>
    <w:rsid w:val="000A2CC7"/>
    <w:rsid w:val="000A2ED6"/>
    <w:rsid w:val="000A3286"/>
    <w:rsid w:val="000A33B4"/>
    <w:rsid w:val="000A4021"/>
    <w:rsid w:val="000A402F"/>
    <w:rsid w:val="000A4205"/>
    <w:rsid w:val="000A45D1"/>
    <w:rsid w:val="000A4972"/>
    <w:rsid w:val="000A4984"/>
    <w:rsid w:val="000A4A19"/>
    <w:rsid w:val="000A4F88"/>
    <w:rsid w:val="000A532C"/>
    <w:rsid w:val="000A6126"/>
    <w:rsid w:val="000A6351"/>
    <w:rsid w:val="000A63D6"/>
    <w:rsid w:val="000A7B38"/>
    <w:rsid w:val="000B0343"/>
    <w:rsid w:val="000B0659"/>
    <w:rsid w:val="000B1093"/>
    <w:rsid w:val="000B12FD"/>
    <w:rsid w:val="000B1C0F"/>
    <w:rsid w:val="000B2985"/>
    <w:rsid w:val="000B2C88"/>
    <w:rsid w:val="000B3342"/>
    <w:rsid w:val="000B346E"/>
    <w:rsid w:val="000B39DA"/>
    <w:rsid w:val="000B4A96"/>
    <w:rsid w:val="000B4DF2"/>
    <w:rsid w:val="000B51FA"/>
    <w:rsid w:val="000B565A"/>
    <w:rsid w:val="000B5905"/>
    <w:rsid w:val="000B5975"/>
    <w:rsid w:val="000B5C49"/>
    <w:rsid w:val="000B6196"/>
    <w:rsid w:val="000B6E2C"/>
    <w:rsid w:val="000B7436"/>
    <w:rsid w:val="000B76C5"/>
    <w:rsid w:val="000B7A10"/>
    <w:rsid w:val="000C0D2E"/>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1F62"/>
    <w:rsid w:val="000D22CC"/>
    <w:rsid w:val="000D36AE"/>
    <w:rsid w:val="000D38A1"/>
    <w:rsid w:val="000D3AFA"/>
    <w:rsid w:val="000D3F03"/>
    <w:rsid w:val="000D49D9"/>
    <w:rsid w:val="000D4C4E"/>
    <w:rsid w:val="000D5077"/>
    <w:rsid w:val="000D516C"/>
    <w:rsid w:val="000D5362"/>
    <w:rsid w:val="000D57F8"/>
    <w:rsid w:val="000D5851"/>
    <w:rsid w:val="000D5C60"/>
    <w:rsid w:val="000D61AE"/>
    <w:rsid w:val="000D71E2"/>
    <w:rsid w:val="000D73A5"/>
    <w:rsid w:val="000D7D76"/>
    <w:rsid w:val="000E00CC"/>
    <w:rsid w:val="000E016E"/>
    <w:rsid w:val="000E07D6"/>
    <w:rsid w:val="000E1380"/>
    <w:rsid w:val="000E18DF"/>
    <w:rsid w:val="000E2023"/>
    <w:rsid w:val="000E25CB"/>
    <w:rsid w:val="000E59A0"/>
    <w:rsid w:val="000E59C1"/>
    <w:rsid w:val="000E62D9"/>
    <w:rsid w:val="000E7A84"/>
    <w:rsid w:val="000F0930"/>
    <w:rsid w:val="000F15BC"/>
    <w:rsid w:val="000F180A"/>
    <w:rsid w:val="000F18D0"/>
    <w:rsid w:val="000F19AE"/>
    <w:rsid w:val="000F1C92"/>
    <w:rsid w:val="000F2792"/>
    <w:rsid w:val="000F2EEE"/>
    <w:rsid w:val="000F34D1"/>
    <w:rsid w:val="000F3569"/>
    <w:rsid w:val="000F3697"/>
    <w:rsid w:val="000F36DD"/>
    <w:rsid w:val="000F3943"/>
    <w:rsid w:val="000F3CF3"/>
    <w:rsid w:val="000F4263"/>
    <w:rsid w:val="000F4E63"/>
    <w:rsid w:val="000F5D8C"/>
    <w:rsid w:val="000F62D3"/>
    <w:rsid w:val="000F64D3"/>
    <w:rsid w:val="000F67EB"/>
    <w:rsid w:val="000F6CF2"/>
    <w:rsid w:val="000F7060"/>
    <w:rsid w:val="000F7F58"/>
    <w:rsid w:val="00100128"/>
    <w:rsid w:val="00100FF3"/>
    <w:rsid w:val="001010B6"/>
    <w:rsid w:val="001017B2"/>
    <w:rsid w:val="00101E48"/>
    <w:rsid w:val="001026CA"/>
    <w:rsid w:val="00102F83"/>
    <w:rsid w:val="001032AF"/>
    <w:rsid w:val="00103C8A"/>
    <w:rsid w:val="00104023"/>
    <w:rsid w:val="001043C2"/>
    <w:rsid w:val="001043E1"/>
    <w:rsid w:val="00104E6A"/>
    <w:rsid w:val="0010505A"/>
    <w:rsid w:val="00105440"/>
    <w:rsid w:val="00105CC7"/>
    <w:rsid w:val="00106C79"/>
    <w:rsid w:val="00107497"/>
    <w:rsid w:val="00107779"/>
    <w:rsid w:val="001078C2"/>
    <w:rsid w:val="00107E1C"/>
    <w:rsid w:val="00110243"/>
    <w:rsid w:val="001112C4"/>
    <w:rsid w:val="00111444"/>
    <w:rsid w:val="00111654"/>
    <w:rsid w:val="00111723"/>
    <w:rsid w:val="001129B5"/>
    <w:rsid w:val="00112BE6"/>
    <w:rsid w:val="00112CC8"/>
    <w:rsid w:val="001141E3"/>
    <w:rsid w:val="001144DF"/>
    <w:rsid w:val="00115532"/>
    <w:rsid w:val="0011557B"/>
    <w:rsid w:val="00116751"/>
    <w:rsid w:val="00116C65"/>
    <w:rsid w:val="00117C85"/>
    <w:rsid w:val="00117D00"/>
    <w:rsid w:val="00120B13"/>
    <w:rsid w:val="00120FF6"/>
    <w:rsid w:val="001213C0"/>
    <w:rsid w:val="0012182E"/>
    <w:rsid w:val="00121A8D"/>
    <w:rsid w:val="00122519"/>
    <w:rsid w:val="001240DC"/>
    <w:rsid w:val="001242C8"/>
    <w:rsid w:val="001242E4"/>
    <w:rsid w:val="00124642"/>
    <w:rsid w:val="0012474C"/>
    <w:rsid w:val="00124A90"/>
    <w:rsid w:val="00124D84"/>
    <w:rsid w:val="001250DD"/>
    <w:rsid w:val="00125733"/>
    <w:rsid w:val="00125E13"/>
    <w:rsid w:val="001263AA"/>
    <w:rsid w:val="001263DA"/>
    <w:rsid w:val="00126ABF"/>
    <w:rsid w:val="001274AB"/>
    <w:rsid w:val="00130509"/>
    <w:rsid w:val="00130779"/>
    <w:rsid w:val="001307A1"/>
    <w:rsid w:val="001321D3"/>
    <w:rsid w:val="0013291C"/>
    <w:rsid w:val="00132A03"/>
    <w:rsid w:val="0013315F"/>
    <w:rsid w:val="00133599"/>
    <w:rsid w:val="00133BF7"/>
    <w:rsid w:val="00134274"/>
    <w:rsid w:val="00134B88"/>
    <w:rsid w:val="0013525C"/>
    <w:rsid w:val="00135C73"/>
    <w:rsid w:val="00136A23"/>
    <w:rsid w:val="00136B99"/>
    <w:rsid w:val="00137735"/>
    <w:rsid w:val="001404D1"/>
    <w:rsid w:val="0014063E"/>
    <w:rsid w:val="0014087D"/>
    <w:rsid w:val="00140BAE"/>
    <w:rsid w:val="00140F74"/>
    <w:rsid w:val="00141005"/>
    <w:rsid w:val="00141191"/>
    <w:rsid w:val="0014159C"/>
    <w:rsid w:val="001419C1"/>
    <w:rsid w:val="00142665"/>
    <w:rsid w:val="0014284B"/>
    <w:rsid w:val="001431FC"/>
    <w:rsid w:val="001435A2"/>
    <w:rsid w:val="0014384A"/>
    <w:rsid w:val="001442C6"/>
    <w:rsid w:val="0014450F"/>
    <w:rsid w:val="001448D1"/>
    <w:rsid w:val="00144D8F"/>
    <w:rsid w:val="00145393"/>
    <w:rsid w:val="00145C74"/>
    <w:rsid w:val="001462E9"/>
    <w:rsid w:val="00146E32"/>
    <w:rsid w:val="0014721B"/>
    <w:rsid w:val="00150295"/>
    <w:rsid w:val="00150D25"/>
    <w:rsid w:val="00150FBD"/>
    <w:rsid w:val="00151619"/>
    <w:rsid w:val="00151A7D"/>
    <w:rsid w:val="00152466"/>
    <w:rsid w:val="00152835"/>
    <w:rsid w:val="001559EB"/>
    <w:rsid w:val="001559FA"/>
    <w:rsid w:val="00156323"/>
    <w:rsid w:val="00156374"/>
    <w:rsid w:val="001563E8"/>
    <w:rsid w:val="001577D8"/>
    <w:rsid w:val="0015790C"/>
    <w:rsid w:val="00157FC3"/>
    <w:rsid w:val="0016027E"/>
    <w:rsid w:val="00160739"/>
    <w:rsid w:val="001610F3"/>
    <w:rsid w:val="00161CDD"/>
    <w:rsid w:val="0016271E"/>
    <w:rsid w:val="00162D7A"/>
    <w:rsid w:val="00163906"/>
    <w:rsid w:val="001646E6"/>
    <w:rsid w:val="00164758"/>
    <w:rsid w:val="001647C1"/>
    <w:rsid w:val="00164A17"/>
    <w:rsid w:val="00164DAB"/>
    <w:rsid w:val="00165BBB"/>
    <w:rsid w:val="00165C84"/>
    <w:rsid w:val="0016613F"/>
    <w:rsid w:val="00166215"/>
    <w:rsid w:val="00166591"/>
    <w:rsid w:val="001666BB"/>
    <w:rsid w:val="00166768"/>
    <w:rsid w:val="00166D08"/>
    <w:rsid w:val="001675D5"/>
    <w:rsid w:val="00167ED9"/>
    <w:rsid w:val="00171098"/>
    <w:rsid w:val="00171143"/>
    <w:rsid w:val="00172864"/>
    <w:rsid w:val="001729F9"/>
    <w:rsid w:val="00172B82"/>
    <w:rsid w:val="00172EFA"/>
    <w:rsid w:val="00172FBA"/>
    <w:rsid w:val="001730C2"/>
    <w:rsid w:val="00173509"/>
    <w:rsid w:val="00173608"/>
    <w:rsid w:val="00173D95"/>
    <w:rsid w:val="001745EC"/>
    <w:rsid w:val="001747B7"/>
    <w:rsid w:val="00174D89"/>
    <w:rsid w:val="00175C30"/>
    <w:rsid w:val="00175F20"/>
    <w:rsid w:val="00177069"/>
    <w:rsid w:val="00177216"/>
    <w:rsid w:val="00177DA7"/>
    <w:rsid w:val="00177FC1"/>
    <w:rsid w:val="001815A2"/>
    <w:rsid w:val="001818B6"/>
    <w:rsid w:val="00181D42"/>
    <w:rsid w:val="00181FC1"/>
    <w:rsid w:val="00182435"/>
    <w:rsid w:val="00182725"/>
    <w:rsid w:val="00183034"/>
    <w:rsid w:val="001830F7"/>
    <w:rsid w:val="001838ED"/>
    <w:rsid w:val="00183B6D"/>
    <w:rsid w:val="00183EE6"/>
    <w:rsid w:val="001841C5"/>
    <w:rsid w:val="00184685"/>
    <w:rsid w:val="00184A2C"/>
    <w:rsid w:val="00185792"/>
    <w:rsid w:val="0018588A"/>
    <w:rsid w:val="00185A47"/>
    <w:rsid w:val="001867A5"/>
    <w:rsid w:val="0018685F"/>
    <w:rsid w:val="00186DEF"/>
    <w:rsid w:val="00187252"/>
    <w:rsid w:val="0019000A"/>
    <w:rsid w:val="0019141E"/>
    <w:rsid w:val="00191432"/>
    <w:rsid w:val="001914C3"/>
    <w:rsid w:val="0019174A"/>
    <w:rsid w:val="00191C91"/>
    <w:rsid w:val="0019202D"/>
    <w:rsid w:val="0019247F"/>
    <w:rsid w:val="00192DD9"/>
    <w:rsid w:val="00193C50"/>
    <w:rsid w:val="00194171"/>
    <w:rsid w:val="00194339"/>
    <w:rsid w:val="00194848"/>
    <w:rsid w:val="001948E1"/>
    <w:rsid w:val="00194ECC"/>
    <w:rsid w:val="00194FCF"/>
    <w:rsid w:val="00195459"/>
    <w:rsid w:val="001958EA"/>
    <w:rsid w:val="00195AD8"/>
    <w:rsid w:val="00195E0E"/>
    <w:rsid w:val="0019755E"/>
    <w:rsid w:val="001A02D5"/>
    <w:rsid w:val="001A1382"/>
    <w:rsid w:val="001A180D"/>
    <w:rsid w:val="001A1BAC"/>
    <w:rsid w:val="001A1F2F"/>
    <w:rsid w:val="001A23CE"/>
    <w:rsid w:val="001A2C89"/>
    <w:rsid w:val="001A496E"/>
    <w:rsid w:val="001A4E1E"/>
    <w:rsid w:val="001A598F"/>
    <w:rsid w:val="001A5D4C"/>
    <w:rsid w:val="001A673E"/>
    <w:rsid w:val="001A6C24"/>
    <w:rsid w:val="001A7763"/>
    <w:rsid w:val="001B15D9"/>
    <w:rsid w:val="001B2026"/>
    <w:rsid w:val="001B2145"/>
    <w:rsid w:val="001B3964"/>
    <w:rsid w:val="001B3C48"/>
    <w:rsid w:val="001B3F1A"/>
    <w:rsid w:val="001B4131"/>
    <w:rsid w:val="001B4452"/>
    <w:rsid w:val="001B466C"/>
    <w:rsid w:val="001B4F34"/>
    <w:rsid w:val="001B52EC"/>
    <w:rsid w:val="001B548D"/>
    <w:rsid w:val="001B554A"/>
    <w:rsid w:val="001B55D6"/>
    <w:rsid w:val="001B586C"/>
    <w:rsid w:val="001B5F6B"/>
    <w:rsid w:val="001B6564"/>
    <w:rsid w:val="001B68A9"/>
    <w:rsid w:val="001B691A"/>
    <w:rsid w:val="001B6C09"/>
    <w:rsid w:val="001B6F87"/>
    <w:rsid w:val="001B7164"/>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971"/>
    <w:rsid w:val="001C7BCB"/>
    <w:rsid w:val="001D0A01"/>
    <w:rsid w:val="001D0C49"/>
    <w:rsid w:val="001D1D13"/>
    <w:rsid w:val="001D2360"/>
    <w:rsid w:val="001D2F6B"/>
    <w:rsid w:val="001D3109"/>
    <w:rsid w:val="001D332E"/>
    <w:rsid w:val="001D3D7C"/>
    <w:rsid w:val="001D4D62"/>
    <w:rsid w:val="001D5033"/>
    <w:rsid w:val="001D5563"/>
    <w:rsid w:val="001D562D"/>
    <w:rsid w:val="001D5C88"/>
    <w:rsid w:val="001D61C8"/>
    <w:rsid w:val="001D6567"/>
    <w:rsid w:val="001D695C"/>
    <w:rsid w:val="001D6FD9"/>
    <w:rsid w:val="001D710F"/>
    <w:rsid w:val="001D780E"/>
    <w:rsid w:val="001D79FB"/>
    <w:rsid w:val="001E05C3"/>
    <w:rsid w:val="001E0AD3"/>
    <w:rsid w:val="001E29AE"/>
    <w:rsid w:val="001E36E4"/>
    <w:rsid w:val="001E379D"/>
    <w:rsid w:val="001E3A3C"/>
    <w:rsid w:val="001E4E30"/>
    <w:rsid w:val="001E5365"/>
    <w:rsid w:val="001E5C23"/>
    <w:rsid w:val="001E7504"/>
    <w:rsid w:val="001E76DF"/>
    <w:rsid w:val="001E7FC0"/>
    <w:rsid w:val="001F0766"/>
    <w:rsid w:val="001F12FF"/>
    <w:rsid w:val="001F1308"/>
    <w:rsid w:val="001F1525"/>
    <w:rsid w:val="001F1CE2"/>
    <w:rsid w:val="001F1E87"/>
    <w:rsid w:val="001F1EB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2AA"/>
    <w:rsid w:val="001F7524"/>
    <w:rsid w:val="001F7E59"/>
    <w:rsid w:val="0020064D"/>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6C7E"/>
    <w:rsid w:val="00207468"/>
    <w:rsid w:val="00207503"/>
    <w:rsid w:val="00207999"/>
    <w:rsid w:val="002102A4"/>
    <w:rsid w:val="002105F5"/>
    <w:rsid w:val="00210860"/>
    <w:rsid w:val="00210B6A"/>
    <w:rsid w:val="00211056"/>
    <w:rsid w:val="002112AE"/>
    <w:rsid w:val="00211507"/>
    <w:rsid w:val="002126A3"/>
    <w:rsid w:val="00212CB6"/>
    <w:rsid w:val="00212E37"/>
    <w:rsid w:val="00213FC1"/>
    <w:rsid w:val="002140E5"/>
    <w:rsid w:val="002140FF"/>
    <w:rsid w:val="0021437E"/>
    <w:rsid w:val="002147FD"/>
    <w:rsid w:val="002158FC"/>
    <w:rsid w:val="00216199"/>
    <w:rsid w:val="002173D2"/>
    <w:rsid w:val="00217546"/>
    <w:rsid w:val="00220894"/>
    <w:rsid w:val="00220DB1"/>
    <w:rsid w:val="002220A6"/>
    <w:rsid w:val="002222E5"/>
    <w:rsid w:val="002229DA"/>
    <w:rsid w:val="00223471"/>
    <w:rsid w:val="00224952"/>
    <w:rsid w:val="00224BC6"/>
    <w:rsid w:val="00224DD2"/>
    <w:rsid w:val="0022547F"/>
    <w:rsid w:val="00225A6A"/>
    <w:rsid w:val="00225AC7"/>
    <w:rsid w:val="00225ACC"/>
    <w:rsid w:val="00226F12"/>
    <w:rsid w:val="002277F3"/>
    <w:rsid w:val="00227935"/>
    <w:rsid w:val="00227AEA"/>
    <w:rsid w:val="002304E0"/>
    <w:rsid w:val="002308C2"/>
    <w:rsid w:val="00230B4D"/>
    <w:rsid w:val="00231C25"/>
    <w:rsid w:val="00231C6F"/>
    <w:rsid w:val="002321CB"/>
    <w:rsid w:val="00232A90"/>
    <w:rsid w:val="00233270"/>
    <w:rsid w:val="00234151"/>
    <w:rsid w:val="00234F8C"/>
    <w:rsid w:val="00235542"/>
    <w:rsid w:val="00235C34"/>
    <w:rsid w:val="00236153"/>
    <w:rsid w:val="002362EF"/>
    <w:rsid w:val="002363A6"/>
    <w:rsid w:val="002363D3"/>
    <w:rsid w:val="002369B0"/>
    <w:rsid w:val="00236AD8"/>
    <w:rsid w:val="00237044"/>
    <w:rsid w:val="00237C7A"/>
    <w:rsid w:val="00237F27"/>
    <w:rsid w:val="002401F5"/>
    <w:rsid w:val="0024022A"/>
    <w:rsid w:val="00240E54"/>
    <w:rsid w:val="002422F7"/>
    <w:rsid w:val="002451C5"/>
    <w:rsid w:val="00245F1F"/>
    <w:rsid w:val="0024663B"/>
    <w:rsid w:val="00246BEB"/>
    <w:rsid w:val="00246DF0"/>
    <w:rsid w:val="00247103"/>
    <w:rsid w:val="00250067"/>
    <w:rsid w:val="00251162"/>
    <w:rsid w:val="002516DE"/>
    <w:rsid w:val="00251F81"/>
    <w:rsid w:val="00252439"/>
    <w:rsid w:val="0025285C"/>
    <w:rsid w:val="00252BE0"/>
    <w:rsid w:val="00253561"/>
    <w:rsid w:val="00253588"/>
    <w:rsid w:val="0025447F"/>
    <w:rsid w:val="002546F4"/>
    <w:rsid w:val="002551D0"/>
    <w:rsid w:val="00255374"/>
    <w:rsid w:val="00255FB0"/>
    <w:rsid w:val="0025625D"/>
    <w:rsid w:val="00256D09"/>
    <w:rsid w:val="00257162"/>
    <w:rsid w:val="0025717E"/>
    <w:rsid w:val="00257315"/>
    <w:rsid w:val="00257BF4"/>
    <w:rsid w:val="00257EF2"/>
    <w:rsid w:val="00260003"/>
    <w:rsid w:val="0026035D"/>
    <w:rsid w:val="00260650"/>
    <w:rsid w:val="002606D6"/>
    <w:rsid w:val="00260BE7"/>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3EE"/>
    <w:rsid w:val="00266B13"/>
    <w:rsid w:val="00267FED"/>
    <w:rsid w:val="00270728"/>
    <w:rsid w:val="00270AE0"/>
    <w:rsid w:val="00270D42"/>
    <w:rsid w:val="00271021"/>
    <w:rsid w:val="0027195D"/>
    <w:rsid w:val="00272208"/>
    <w:rsid w:val="00272297"/>
    <w:rsid w:val="00272B03"/>
    <w:rsid w:val="00272D48"/>
    <w:rsid w:val="00272E3B"/>
    <w:rsid w:val="002731AF"/>
    <w:rsid w:val="002733E2"/>
    <w:rsid w:val="00273914"/>
    <w:rsid w:val="00273C77"/>
    <w:rsid w:val="00274219"/>
    <w:rsid w:val="00274309"/>
    <w:rsid w:val="0027472F"/>
    <w:rsid w:val="002750B1"/>
    <w:rsid w:val="0027524D"/>
    <w:rsid w:val="00276024"/>
    <w:rsid w:val="0027605D"/>
    <w:rsid w:val="00276A35"/>
    <w:rsid w:val="00276FDA"/>
    <w:rsid w:val="00277522"/>
    <w:rsid w:val="00277835"/>
    <w:rsid w:val="00277C9A"/>
    <w:rsid w:val="00280656"/>
    <w:rsid w:val="00280AB1"/>
    <w:rsid w:val="00280D70"/>
    <w:rsid w:val="00282850"/>
    <w:rsid w:val="002830C3"/>
    <w:rsid w:val="00283E5E"/>
    <w:rsid w:val="00283EE1"/>
    <w:rsid w:val="002847E4"/>
    <w:rsid w:val="00284BAE"/>
    <w:rsid w:val="00285873"/>
    <w:rsid w:val="002858A4"/>
    <w:rsid w:val="002859AF"/>
    <w:rsid w:val="00286406"/>
    <w:rsid w:val="00286AE7"/>
    <w:rsid w:val="00286C4D"/>
    <w:rsid w:val="00286C53"/>
    <w:rsid w:val="00287243"/>
    <w:rsid w:val="002872EA"/>
    <w:rsid w:val="002873FC"/>
    <w:rsid w:val="00287F90"/>
    <w:rsid w:val="00290647"/>
    <w:rsid w:val="00290D0F"/>
    <w:rsid w:val="00291385"/>
    <w:rsid w:val="00291422"/>
    <w:rsid w:val="0029237F"/>
    <w:rsid w:val="00292715"/>
    <w:rsid w:val="00292952"/>
    <w:rsid w:val="00292B5E"/>
    <w:rsid w:val="00292B94"/>
    <w:rsid w:val="00292C3B"/>
    <w:rsid w:val="00293E3E"/>
    <w:rsid w:val="00293E57"/>
    <w:rsid w:val="00294215"/>
    <w:rsid w:val="002947D1"/>
    <w:rsid w:val="00294800"/>
    <w:rsid w:val="002948DF"/>
    <w:rsid w:val="00294D90"/>
    <w:rsid w:val="00294F09"/>
    <w:rsid w:val="00296515"/>
    <w:rsid w:val="002965FD"/>
    <w:rsid w:val="0029773F"/>
    <w:rsid w:val="00297D0D"/>
    <w:rsid w:val="002A0D70"/>
    <w:rsid w:val="002A10B5"/>
    <w:rsid w:val="002A12A8"/>
    <w:rsid w:val="002A1617"/>
    <w:rsid w:val="002A1E92"/>
    <w:rsid w:val="002A204D"/>
    <w:rsid w:val="002A2616"/>
    <w:rsid w:val="002A26E1"/>
    <w:rsid w:val="002A368A"/>
    <w:rsid w:val="002A4065"/>
    <w:rsid w:val="002A426D"/>
    <w:rsid w:val="002A4F3C"/>
    <w:rsid w:val="002A59F0"/>
    <w:rsid w:val="002A5F60"/>
    <w:rsid w:val="002A6096"/>
    <w:rsid w:val="002A6432"/>
    <w:rsid w:val="002A6509"/>
    <w:rsid w:val="002A67C8"/>
    <w:rsid w:val="002A6B29"/>
    <w:rsid w:val="002A6F1F"/>
    <w:rsid w:val="002A6F25"/>
    <w:rsid w:val="002A6FD3"/>
    <w:rsid w:val="002A773A"/>
    <w:rsid w:val="002B0A7D"/>
    <w:rsid w:val="002B1435"/>
    <w:rsid w:val="002B1879"/>
    <w:rsid w:val="002B1A69"/>
    <w:rsid w:val="002B1AE2"/>
    <w:rsid w:val="002B1B08"/>
    <w:rsid w:val="002B22B9"/>
    <w:rsid w:val="002B2723"/>
    <w:rsid w:val="002B303A"/>
    <w:rsid w:val="002B318B"/>
    <w:rsid w:val="002B4B20"/>
    <w:rsid w:val="002B52D9"/>
    <w:rsid w:val="002B538E"/>
    <w:rsid w:val="002B56D9"/>
    <w:rsid w:val="002B5B10"/>
    <w:rsid w:val="002B5DCA"/>
    <w:rsid w:val="002B630C"/>
    <w:rsid w:val="002B675C"/>
    <w:rsid w:val="002B6BDC"/>
    <w:rsid w:val="002B75B0"/>
    <w:rsid w:val="002B7B72"/>
    <w:rsid w:val="002B7EAF"/>
    <w:rsid w:val="002C02B5"/>
    <w:rsid w:val="002C06C0"/>
    <w:rsid w:val="002C07F0"/>
    <w:rsid w:val="002C099C"/>
    <w:rsid w:val="002C0B43"/>
    <w:rsid w:val="002C0B74"/>
    <w:rsid w:val="002C0C8B"/>
    <w:rsid w:val="002C0CBB"/>
    <w:rsid w:val="002C11CE"/>
    <w:rsid w:val="002C1201"/>
    <w:rsid w:val="002C1460"/>
    <w:rsid w:val="002C1E1A"/>
    <w:rsid w:val="002C20F2"/>
    <w:rsid w:val="002C27D3"/>
    <w:rsid w:val="002C38B2"/>
    <w:rsid w:val="002C3F9C"/>
    <w:rsid w:val="002C48B8"/>
    <w:rsid w:val="002C4CFC"/>
    <w:rsid w:val="002C5400"/>
    <w:rsid w:val="002C5AFA"/>
    <w:rsid w:val="002C6713"/>
    <w:rsid w:val="002C7832"/>
    <w:rsid w:val="002C7E0E"/>
    <w:rsid w:val="002D011E"/>
    <w:rsid w:val="002D02B8"/>
    <w:rsid w:val="002D0439"/>
    <w:rsid w:val="002D062A"/>
    <w:rsid w:val="002D08B4"/>
    <w:rsid w:val="002D11B7"/>
    <w:rsid w:val="002D1BCB"/>
    <w:rsid w:val="002D22DA"/>
    <w:rsid w:val="002D29AB"/>
    <w:rsid w:val="002D3BBC"/>
    <w:rsid w:val="002D3E5C"/>
    <w:rsid w:val="002D438A"/>
    <w:rsid w:val="002D481F"/>
    <w:rsid w:val="002D53B9"/>
    <w:rsid w:val="002D5738"/>
    <w:rsid w:val="002D5E53"/>
    <w:rsid w:val="002D5E81"/>
    <w:rsid w:val="002D65EC"/>
    <w:rsid w:val="002D741F"/>
    <w:rsid w:val="002E00F6"/>
    <w:rsid w:val="002E0319"/>
    <w:rsid w:val="002E0E96"/>
    <w:rsid w:val="002E179B"/>
    <w:rsid w:val="002E17DE"/>
    <w:rsid w:val="002E17F1"/>
    <w:rsid w:val="002E1A11"/>
    <w:rsid w:val="002E1C9E"/>
    <w:rsid w:val="002E1FD5"/>
    <w:rsid w:val="002E2406"/>
    <w:rsid w:val="002E2497"/>
    <w:rsid w:val="002E257B"/>
    <w:rsid w:val="002E35BE"/>
    <w:rsid w:val="002E392A"/>
    <w:rsid w:val="002E3C65"/>
    <w:rsid w:val="002E3F5B"/>
    <w:rsid w:val="002E4142"/>
    <w:rsid w:val="002E4362"/>
    <w:rsid w:val="002E4501"/>
    <w:rsid w:val="002E45FE"/>
    <w:rsid w:val="002E63D9"/>
    <w:rsid w:val="002E640E"/>
    <w:rsid w:val="002E6937"/>
    <w:rsid w:val="002E6F84"/>
    <w:rsid w:val="002E6FC2"/>
    <w:rsid w:val="002F0C28"/>
    <w:rsid w:val="002F1B5B"/>
    <w:rsid w:val="002F209B"/>
    <w:rsid w:val="002F254D"/>
    <w:rsid w:val="002F25F9"/>
    <w:rsid w:val="002F3CDE"/>
    <w:rsid w:val="002F488C"/>
    <w:rsid w:val="002F4D0E"/>
    <w:rsid w:val="002F4FB5"/>
    <w:rsid w:val="002F50F4"/>
    <w:rsid w:val="002F5DD6"/>
    <w:rsid w:val="002F5FEA"/>
    <w:rsid w:val="002F63E7"/>
    <w:rsid w:val="002F7193"/>
    <w:rsid w:val="002F735E"/>
    <w:rsid w:val="002F7407"/>
    <w:rsid w:val="002F7BE3"/>
    <w:rsid w:val="002F7E6A"/>
    <w:rsid w:val="002F7EB4"/>
    <w:rsid w:val="00300165"/>
    <w:rsid w:val="00300FFA"/>
    <w:rsid w:val="003010CF"/>
    <w:rsid w:val="0030126B"/>
    <w:rsid w:val="00301B98"/>
    <w:rsid w:val="00302396"/>
    <w:rsid w:val="00302EEB"/>
    <w:rsid w:val="00302F66"/>
    <w:rsid w:val="00303440"/>
    <w:rsid w:val="00304D9B"/>
    <w:rsid w:val="00305FF9"/>
    <w:rsid w:val="0030659D"/>
    <w:rsid w:val="00306921"/>
    <w:rsid w:val="003069BA"/>
    <w:rsid w:val="00306E6B"/>
    <w:rsid w:val="003076A1"/>
    <w:rsid w:val="003100C8"/>
    <w:rsid w:val="003109FC"/>
    <w:rsid w:val="00311161"/>
    <w:rsid w:val="003111D3"/>
    <w:rsid w:val="00311738"/>
    <w:rsid w:val="00311AD1"/>
    <w:rsid w:val="00312014"/>
    <w:rsid w:val="00312127"/>
    <w:rsid w:val="00312400"/>
    <w:rsid w:val="00312739"/>
    <w:rsid w:val="00312D10"/>
    <w:rsid w:val="00313B1C"/>
    <w:rsid w:val="00313BBA"/>
    <w:rsid w:val="00313BD5"/>
    <w:rsid w:val="00314218"/>
    <w:rsid w:val="00314328"/>
    <w:rsid w:val="00315611"/>
    <w:rsid w:val="00315769"/>
    <w:rsid w:val="0031585F"/>
    <w:rsid w:val="00317794"/>
    <w:rsid w:val="003178DA"/>
    <w:rsid w:val="00317D31"/>
    <w:rsid w:val="00317DB8"/>
    <w:rsid w:val="00317F7E"/>
    <w:rsid w:val="00320618"/>
    <w:rsid w:val="00320AE6"/>
    <w:rsid w:val="0032100B"/>
    <w:rsid w:val="0032105B"/>
    <w:rsid w:val="00321569"/>
    <w:rsid w:val="00321BD7"/>
    <w:rsid w:val="00321FD9"/>
    <w:rsid w:val="0032260F"/>
    <w:rsid w:val="003227E7"/>
    <w:rsid w:val="003228DA"/>
    <w:rsid w:val="00323D6B"/>
    <w:rsid w:val="003241BE"/>
    <w:rsid w:val="00324419"/>
    <w:rsid w:val="00324479"/>
    <w:rsid w:val="0032578A"/>
    <w:rsid w:val="00326957"/>
    <w:rsid w:val="00326AE2"/>
    <w:rsid w:val="00327411"/>
    <w:rsid w:val="0032754A"/>
    <w:rsid w:val="00331426"/>
    <w:rsid w:val="0033171D"/>
    <w:rsid w:val="00331B3E"/>
    <w:rsid w:val="00331FC3"/>
    <w:rsid w:val="0033226C"/>
    <w:rsid w:val="003325F7"/>
    <w:rsid w:val="003327C7"/>
    <w:rsid w:val="003336B3"/>
    <w:rsid w:val="003343D8"/>
    <w:rsid w:val="00334B08"/>
    <w:rsid w:val="003357A9"/>
    <w:rsid w:val="00335B75"/>
    <w:rsid w:val="00335CC6"/>
    <w:rsid w:val="00335D8C"/>
    <w:rsid w:val="00336072"/>
    <w:rsid w:val="003363A1"/>
    <w:rsid w:val="00341867"/>
    <w:rsid w:val="00341CD2"/>
    <w:rsid w:val="0034226D"/>
    <w:rsid w:val="00342972"/>
    <w:rsid w:val="00342E1F"/>
    <w:rsid w:val="00342FDD"/>
    <w:rsid w:val="00343213"/>
    <w:rsid w:val="0034349B"/>
    <w:rsid w:val="0034377D"/>
    <w:rsid w:val="0034429B"/>
    <w:rsid w:val="00344866"/>
    <w:rsid w:val="00344D79"/>
    <w:rsid w:val="003453BB"/>
    <w:rsid w:val="003459C3"/>
    <w:rsid w:val="0034638C"/>
    <w:rsid w:val="003468BB"/>
    <w:rsid w:val="00346F7F"/>
    <w:rsid w:val="00350108"/>
    <w:rsid w:val="00350227"/>
    <w:rsid w:val="00350762"/>
    <w:rsid w:val="003507C4"/>
    <w:rsid w:val="003519A1"/>
    <w:rsid w:val="00352480"/>
    <w:rsid w:val="003529CA"/>
    <w:rsid w:val="00352CF9"/>
    <w:rsid w:val="003530D2"/>
    <w:rsid w:val="0035331A"/>
    <w:rsid w:val="003534E1"/>
    <w:rsid w:val="0035448C"/>
    <w:rsid w:val="003545E3"/>
    <w:rsid w:val="003547AE"/>
    <w:rsid w:val="003547CB"/>
    <w:rsid w:val="003548D8"/>
    <w:rsid w:val="00354FF5"/>
    <w:rsid w:val="0035531D"/>
    <w:rsid w:val="003554CA"/>
    <w:rsid w:val="00355986"/>
    <w:rsid w:val="003559D9"/>
    <w:rsid w:val="00355C52"/>
    <w:rsid w:val="00355E13"/>
    <w:rsid w:val="00356867"/>
    <w:rsid w:val="00357243"/>
    <w:rsid w:val="0035747B"/>
    <w:rsid w:val="0035752B"/>
    <w:rsid w:val="00357CA6"/>
    <w:rsid w:val="00360232"/>
    <w:rsid w:val="003602E0"/>
    <w:rsid w:val="00360D01"/>
    <w:rsid w:val="00362529"/>
    <w:rsid w:val="00362569"/>
    <w:rsid w:val="00362AFB"/>
    <w:rsid w:val="003636CD"/>
    <w:rsid w:val="003638B3"/>
    <w:rsid w:val="0036487C"/>
    <w:rsid w:val="00365342"/>
    <w:rsid w:val="00365411"/>
    <w:rsid w:val="00365FA2"/>
    <w:rsid w:val="00366A9F"/>
    <w:rsid w:val="00366C69"/>
    <w:rsid w:val="003673B4"/>
    <w:rsid w:val="00367441"/>
    <w:rsid w:val="003675B1"/>
    <w:rsid w:val="00367B1D"/>
    <w:rsid w:val="00367BB8"/>
    <w:rsid w:val="00367F82"/>
    <w:rsid w:val="00370309"/>
    <w:rsid w:val="00370E4F"/>
    <w:rsid w:val="003711E1"/>
    <w:rsid w:val="00371215"/>
    <w:rsid w:val="0037280E"/>
    <w:rsid w:val="00372E21"/>
    <w:rsid w:val="00372F0D"/>
    <w:rsid w:val="0037306E"/>
    <w:rsid w:val="00373DD1"/>
    <w:rsid w:val="00373DDC"/>
    <w:rsid w:val="00374059"/>
    <w:rsid w:val="003746FC"/>
    <w:rsid w:val="00375107"/>
    <w:rsid w:val="0037535B"/>
    <w:rsid w:val="0037552D"/>
    <w:rsid w:val="003756DB"/>
    <w:rsid w:val="003765EF"/>
    <w:rsid w:val="003770BB"/>
    <w:rsid w:val="0037771A"/>
    <w:rsid w:val="003777CE"/>
    <w:rsid w:val="00377C58"/>
    <w:rsid w:val="00377F21"/>
    <w:rsid w:val="00380057"/>
    <w:rsid w:val="003802DC"/>
    <w:rsid w:val="00380E4E"/>
    <w:rsid w:val="00380FBF"/>
    <w:rsid w:val="0038146F"/>
    <w:rsid w:val="003822D5"/>
    <w:rsid w:val="00382A43"/>
    <w:rsid w:val="00382CF3"/>
    <w:rsid w:val="00382D60"/>
    <w:rsid w:val="00382F29"/>
    <w:rsid w:val="003836D0"/>
    <w:rsid w:val="003839F1"/>
    <w:rsid w:val="00383A14"/>
    <w:rsid w:val="00383C8D"/>
    <w:rsid w:val="003842CE"/>
    <w:rsid w:val="003852FB"/>
    <w:rsid w:val="00385429"/>
    <w:rsid w:val="00385B05"/>
    <w:rsid w:val="00386382"/>
    <w:rsid w:val="0038649B"/>
    <w:rsid w:val="003865EF"/>
    <w:rsid w:val="00386BA9"/>
    <w:rsid w:val="003877C8"/>
    <w:rsid w:val="00390017"/>
    <w:rsid w:val="003901A3"/>
    <w:rsid w:val="003904BC"/>
    <w:rsid w:val="0039072F"/>
    <w:rsid w:val="003924A0"/>
    <w:rsid w:val="00393D1B"/>
    <w:rsid w:val="00393EDB"/>
    <w:rsid w:val="003940CE"/>
    <w:rsid w:val="00394DD4"/>
    <w:rsid w:val="00395042"/>
    <w:rsid w:val="00395531"/>
    <w:rsid w:val="00395DE2"/>
    <w:rsid w:val="003967C2"/>
    <w:rsid w:val="00396A5C"/>
    <w:rsid w:val="00397B76"/>
    <w:rsid w:val="00397C1D"/>
    <w:rsid w:val="003A0B50"/>
    <w:rsid w:val="003A180F"/>
    <w:rsid w:val="003A181B"/>
    <w:rsid w:val="003A18DD"/>
    <w:rsid w:val="003A1FE0"/>
    <w:rsid w:val="003A20C8"/>
    <w:rsid w:val="003A247A"/>
    <w:rsid w:val="003A2C29"/>
    <w:rsid w:val="003A2EC3"/>
    <w:rsid w:val="003A36F2"/>
    <w:rsid w:val="003A3D39"/>
    <w:rsid w:val="003A3EC7"/>
    <w:rsid w:val="003A40B4"/>
    <w:rsid w:val="003A446A"/>
    <w:rsid w:val="003A493D"/>
    <w:rsid w:val="003A634F"/>
    <w:rsid w:val="003A6357"/>
    <w:rsid w:val="003A6750"/>
    <w:rsid w:val="003A69EA"/>
    <w:rsid w:val="003A7834"/>
    <w:rsid w:val="003B0156"/>
    <w:rsid w:val="003B0B0B"/>
    <w:rsid w:val="003B0B5B"/>
    <w:rsid w:val="003B0E79"/>
    <w:rsid w:val="003B198F"/>
    <w:rsid w:val="003B19A2"/>
    <w:rsid w:val="003B1C1F"/>
    <w:rsid w:val="003B2536"/>
    <w:rsid w:val="003B30E6"/>
    <w:rsid w:val="003B3166"/>
    <w:rsid w:val="003B3575"/>
    <w:rsid w:val="003B4977"/>
    <w:rsid w:val="003B50BC"/>
    <w:rsid w:val="003B5AEF"/>
    <w:rsid w:val="003B5D97"/>
    <w:rsid w:val="003B6366"/>
    <w:rsid w:val="003B63A4"/>
    <w:rsid w:val="003B68FE"/>
    <w:rsid w:val="003B6D7D"/>
    <w:rsid w:val="003B6FB5"/>
    <w:rsid w:val="003B7227"/>
    <w:rsid w:val="003B79CE"/>
    <w:rsid w:val="003B7D7E"/>
    <w:rsid w:val="003C00FD"/>
    <w:rsid w:val="003C097C"/>
    <w:rsid w:val="003C1012"/>
    <w:rsid w:val="003C11C9"/>
    <w:rsid w:val="003C1229"/>
    <w:rsid w:val="003C1FD4"/>
    <w:rsid w:val="003C213D"/>
    <w:rsid w:val="003C25AD"/>
    <w:rsid w:val="003C2B3D"/>
    <w:rsid w:val="003C2D21"/>
    <w:rsid w:val="003C42D9"/>
    <w:rsid w:val="003C511E"/>
    <w:rsid w:val="003C5E6B"/>
    <w:rsid w:val="003C622D"/>
    <w:rsid w:val="003C6632"/>
    <w:rsid w:val="003C7A6C"/>
    <w:rsid w:val="003C7AD7"/>
    <w:rsid w:val="003D0CAC"/>
    <w:rsid w:val="003D0FC3"/>
    <w:rsid w:val="003D150E"/>
    <w:rsid w:val="003D1795"/>
    <w:rsid w:val="003D2C1D"/>
    <w:rsid w:val="003D2C34"/>
    <w:rsid w:val="003D3027"/>
    <w:rsid w:val="003D3DDD"/>
    <w:rsid w:val="003D5441"/>
    <w:rsid w:val="003D5CBF"/>
    <w:rsid w:val="003D60BF"/>
    <w:rsid w:val="003D61D0"/>
    <w:rsid w:val="003D66D2"/>
    <w:rsid w:val="003D6E99"/>
    <w:rsid w:val="003D7B6B"/>
    <w:rsid w:val="003E07AE"/>
    <w:rsid w:val="003E1388"/>
    <w:rsid w:val="003E14FC"/>
    <w:rsid w:val="003E1BE4"/>
    <w:rsid w:val="003E2640"/>
    <w:rsid w:val="003E2976"/>
    <w:rsid w:val="003E3B08"/>
    <w:rsid w:val="003E3DE2"/>
    <w:rsid w:val="003E4858"/>
    <w:rsid w:val="003E53AD"/>
    <w:rsid w:val="003E62E7"/>
    <w:rsid w:val="003E6316"/>
    <w:rsid w:val="003E6884"/>
    <w:rsid w:val="003E6AC5"/>
    <w:rsid w:val="003E7425"/>
    <w:rsid w:val="003E784F"/>
    <w:rsid w:val="003F0096"/>
    <w:rsid w:val="003F0850"/>
    <w:rsid w:val="003F0B9A"/>
    <w:rsid w:val="003F0D12"/>
    <w:rsid w:val="003F160C"/>
    <w:rsid w:val="003F1630"/>
    <w:rsid w:val="003F16B6"/>
    <w:rsid w:val="003F20F1"/>
    <w:rsid w:val="003F3165"/>
    <w:rsid w:val="003F324F"/>
    <w:rsid w:val="003F33BC"/>
    <w:rsid w:val="003F3D4E"/>
    <w:rsid w:val="003F477E"/>
    <w:rsid w:val="003F4CED"/>
    <w:rsid w:val="003F5943"/>
    <w:rsid w:val="003F5DAF"/>
    <w:rsid w:val="003F6CD2"/>
    <w:rsid w:val="003F7410"/>
    <w:rsid w:val="003F788D"/>
    <w:rsid w:val="0040126E"/>
    <w:rsid w:val="004020D4"/>
    <w:rsid w:val="004021B6"/>
    <w:rsid w:val="00403E48"/>
    <w:rsid w:val="0040408F"/>
    <w:rsid w:val="00404235"/>
    <w:rsid w:val="00404519"/>
    <w:rsid w:val="004047C4"/>
    <w:rsid w:val="004049D2"/>
    <w:rsid w:val="00405607"/>
    <w:rsid w:val="0040570B"/>
    <w:rsid w:val="00405A52"/>
    <w:rsid w:val="00405EDB"/>
    <w:rsid w:val="00405FB1"/>
    <w:rsid w:val="00406460"/>
    <w:rsid w:val="00406ECB"/>
    <w:rsid w:val="00410B7B"/>
    <w:rsid w:val="00411BBF"/>
    <w:rsid w:val="00412461"/>
    <w:rsid w:val="00412546"/>
    <w:rsid w:val="00412DD1"/>
    <w:rsid w:val="00413053"/>
    <w:rsid w:val="0041319C"/>
    <w:rsid w:val="00413385"/>
    <w:rsid w:val="00413512"/>
    <w:rsid w:val="004137B6"/>
    <w:rsid w:val="00413A54"/>
    <w:rsid w:val="00413C10"/>
    <w:rsid w:val="00413CD9"/>
    <w:rsid w:val="00413F9A"/>
    <w:rsid w:val="004140CA"/>
    <w:rsid w:val="00414C65"/>
    <w:rsid w:val="00414F43"/>
    <w:rsid w:val="00415D76"/>
    <w:rsid w:val="0041622D"/>
    <w:rsid w:val="00416665"/>
    <w:rsid w:val="00416A67"/>
    <w:rsid w:val="00416ACB"/>
    <w:rsid w:val="00416DFB"/>
    <w:rsid w:val="00417C6E"/>
    <w:rsid w:val="00417CA4"/>
    <w:rsid w:val="00421085"/>
    <w:rsid w:val="00421954"/>
    <w:rsid w:val="00421DCF"/>
    <w:rsid w:val="00422341"/>
    <w:rsid w:val="00422E21"/>
    <w:rsid w:val="00423641"/>
    <w:rsid w:val="00424DF0"/>
    <w:rsid w:val="00424EB2"/>
    <w:rsid w:val="004259CA"/>
    <w:rsid w:val="00425BBA"/>
    <w:rsid w:val="00425CD5"/>
    <w:rsid w:val="00426266"/>
    <w:rsid w:val="00430A2D"/>
    <w:rsid w:val="00430EB7"/>
    <w:rsid w:val="00431505"/>
    <w:rsid w:val="0043163D"/>
    <w:rsid w:val="00431AF0"/>
    <w:rsid w:val="0043213A"/>
    <w:rsid w:val="004330DF"/>
    <w:rsid w:val="004330F4"/>
    <w:rsid w:val="00433590"/>
    <w:rsid w:val="0043393D"/>
    <w:rsid w:val="00433A5F"/>
    <w:rsid w:val="00434001"/>
    <w:rsid w:val="004344C7"/>
    <w:rsid w:val="004346AC"/>
    <w:rsid w:val="00435274"/>
    <w:rsid w:val="004352AD"/>
    <w:rsid w:val="0043545D"/>
    <w:rsid w:val="00435FE2"/>
    <w:rsid w:val="004362E4"/>
    <w:rsid w:val="00436D65"/>
    <w:rsid w:val="00436E2F"/>
    <w:rsid w:val="00436EAB"/>
    <w:rsid w:val="00440FC1"/>
    <w:rsid w:val="00441628"/>
    <w:rsid w:val="00441903"/>
    <w:rsid w:val="00442075"/>
    <w:rsid w:val="00442967"/>
    <w:rsid w:val="00443026"/>
    <w:rsid w:val="004431C5"/>
    <w:rsid w:val="00443690"/>
    <w:rsid w:val="004438F7"/>
    <w:rsid w:val="00445E41"/>
    <w:rsid w:val="004461D9"/>
    <w:rsid w:val="004462F9"/>
    <w:rsid w:val="00446AC6"/>
    <w:rsid w:val="0044759B"/>
    <w:rsid w:val="00447F54"/>
    <w:rsid w:val="004503F9"/>
    <w:rsid w:val="00450B7E"/>
    <w:rsid w:val="0045136B"/>
    <w:rsid w:val="0045156C"/>
    <w:rsid w:val="004517F4"/>
    <w:rsid w:val="00451A0F"/>
    <w:rsid w:val="00451C7E"/>
    <w:rsid w:val="0045262E"/>
    <w:rsid w:val="0045267B"/>
    <w:rsid w:val="00452816"/>
    <w:rsid w:val="0045347D"/>
    <w:rsid w:val="00453702"/>
    <w:rsid w:val="00453BB6"/>
    <w:rsid w:val="00453CAA"/>
    <w:rsid w:val="0045472D"/>
    <w:rsid w:val="0045488B"/>
    <w:rsid w:val="0045494A"/>
    <w:rsid w:val="00455113"/>
    <w:rsid w:val="004554CE"/>
    <w:rsid w:val="00456421"/>
    <w:rsid w:val="004565DA"/>
    <w:rsid w:val="00456A84"/>
    <w:rsid w:val="00456CA2"/>
    <w:rsid w:val="00456D49"/>
    <w:rsid w:val="00456DAB"/>
    <w:rsid w:val="00457055"/>
    <w:rsid w:val="004570FA"/>
    <w:rsid w:val="00457E06"/>
    <w:rsid w:val="00460652"/>
    <w:rsid w:val="00460CC3"/>
    <w:rsid w:val="00460CFB"/>
    <w:rsid w:val="00460E86"/>
    <w:rsid w:val="0046197E"/>
    <w:rsid w:val="004633CC"/>
    <w:rsid w:val="00463CD9"/>
    <w:rsid w:val="00464392"/>
    <w:rsid w:val="004646B4"/>
    <w:rsid w:val="004648C2"/>
    <w:rsid w:val="00464A88"/>
    <w:rsid w:val="00464B33"/>
    <w:rsid w:val="004651A0"/>
    <w:rsid w:val="00465D51"/>
    <w:rsid w:val="00465EFB"/>
    <w:rsid w:val="00466532"/>
    <w:rsid w:val="00467488"/>
    <w:rsid w:val="004676F0"/>
    <w:rsid w:val="00467A97"/>
    <w:rsid w:val="00470613"/>
    <w:rsid w:val="0047083E"/>
    <w:rsid w:val="00470EB5"/>
    <w:rsid w:val="0047284E"/>
    <w:rsid w:val="0047286B"/>
    <w:rsid w:val="00472A15"/>
    <w:rsid w:val="00472E27"/>
    <w:rsid w:val="00473455"/>
    <w:rsid w:val="00473DAE"/>
    <w:rsid w:val="00474220"/>
    <w:rsid w:val="00475294"/>
    <w:rsid w:val="004752D3"/>
    <w:rsid w:val="004754E1"/>
    <w:rsid w:val="00475A59"/>
    <w:rsid w:val="00475CE0"/>
    <w:rsid w:val="00476003"/>
    <w:rsid w:val="00476827"/>
    <w:rsid w:val="00476BD4"/>
    <w:rsid w:val="00477C35"/>
    <w:rsid w:val="00480218"/>
    <w:rsid w:val="00480988"/>
    <w:rsid w:val="00480CF5"/>
    <w:rsid w:val="00480E05"/>
    <w:rsid w:val="00481C6C"/>
    <w:rsid w:val="00482BBE"/>
    <w:rsid w:val="00483505"/>
    <w:rsid w:val="00483A12"/>
    <w:rsid w:val="004842FA"/>
    <w:rsid w:val="00484A77"/>
    <w:rsid w:val="00484BDB"/>
    <w:rsid w:val="00484F88"/>
    <w:rsid w:val="0048540F"/>
    <w:rsid w:val="00485626"/>
    <w:rsid w:val="00485970"/>
    <w:rsid w:val="00485AE2"/>
    <w:rsid w:val="00485C0D"/>
    <w:rsid w:val="00486307"/>
    <w:rsid w:val="00486575"/>
    <w:rsid w:val="00486584"/>
    <w:rsid w:val="004866D0"/>
    <w:rsid w:val="00486936"/>
    <w:rsid w:val="0048704B"/>
    <w:rsid w:val="0048794C"/>
    <w:rsid w:val="00490189"/>
    <w:rsid w:val="00490266"/>
    <w:rsid w:val="00490A08"/>
    <w:rsid w:val="00491F54"/>
    <w:rsid w:val="00492898"/>
    <w:rsid w:val="00492D57"/>
    <w:rsid w:val="00492D60"/>
    <w:rsid w:val="004932AB"/>
    <w:rsid w:val="004933FC"/>
    <w:rsid w:val="00493BDE"/>
    <w:rsid w:val="00493E45"/>
    <w:rsid w:val="004940DA"/>
    <w:rsid w:val="00494242"/>
    <w:rsid w:val="00494E8E"/>
    <w:rsid w:val="004955BC"/>
    <w:rsid w:val="00495BA9"/>
    <w:rsid w:val="00495D63"/>
    <w:rsid w:val="0049648F"/>
    <w:rsid w:val="00496606"/>
    <w:rsid w:val="00496BCA"/>
    <w:rsid w:val="00496F05"/>
    <w:rsid w:val="00496F89"/>
    <w:rsid w:val="00497232"/>
    <w:rsid w:val="00497370"/>
    <w:rsid w:val="004A008E"/>
    <w:rsid w:val="004A0211"/>
    <w:rsid w:val="004A0BCF"/>
    <w:rsid w:val="004A0CDA"/>
    <w:rsid w:val="004A0F39"/>
    <w:rsid w:val="004A1926"/>
    <w:rsid w:val="004A251F"/>
    <w:rsid w:val="004A26F0"/>
    <w:rsid w:val="004A3A21"/>
    <w:rsid w:val="004A3AFA"/>
    <w:rsid w:val="004A3B79"/>
    <w:rsid w:val="004A3BF1"/>
    <w:rsid w:val="004A3E42"/>
    <w:rsid w:val="004A4715"/>
    <w:rsid w:val="004A4FD1"/>
    <w:rsid w:val="004A5046"/>
    <w:rsid w:val="004A565E"/>
    <w:rsid w:val="004A5DF3"/>
    <w:rsid w:val="004A6134"/>
    <w:rsid w:val="004A7092"/>
    <w:rsid w:val="004A7158"/>
    <w:rsid w:val="004A76B4"/>
    <w:rsid w:val="004B10D4"/>
    <w:rsid w:val="004B1384"/>
    <w:rsid w:val="004B1A99"/>
    <w:rsid w:val="004B1F2B"/>
    <w:rsid w:val="004B257C"/>
    <w:rsid w:val="004B45CB"/>
    <w:rsid w:val="004B4663"/>
    <w:rsid w:val="004B4677"/>
    <w:rsid w:val="004B49E6"/>
    <w:rsid w:val="004B4D69"/>
    <w:rsid w:val="004B647A"/>
    <w:rsid w:val="004B6A7C"/>
    <w:rsid w:val="004B733C"/>
    <w:rsid w:val="004B77A6"/>
    <w:rsid w:val="004C000D"/>
    <w:rsid w:val="004C01A8"/>
    <w:rsid w:val="004C1840"/>
    <w:rsid w:val="004C1F0E"/>
    <w:rsid w:val="004C24C9"/>
    <w:rsid w:val="004C31B6"/>
    <w:rsid w:val="004C393D"/>
    <w:rsid w:val="004C49CF"/>
    <w:rsid w:val="004C5319"/>
    <w:rsid w:val="004C621F"/>
    <w:rsid w:val="004C646D"/>
    <w:rsid w:val="004C70E5"/>
    <w:rsid w:val="004C7843"/>
    <w:rsid w:val="004C7948"/>
    <w:rsid w:val="004C7BB8"/>
    <w:rsid w:val="004C7C60"/>
    <w:rsid w:val="004C7ED4"/>
    <w:rsid w:val="004D0196"/>
    <w:rsid w:val="004D0DFE"/>
    <w:rsid w:val="004D1D91"/>
    <w:rsid w:val="004D1EF3"/>
    <w:rsid w:val="004D22C3"/>
    <w:rsid w:val="004D3A28"/>
    <w:rsid w:val="004D52A7"/>
    <w:rsid w:val="004D52CE"/>
    <w:rsid w:val="004D6F4D"/>
    <w:rsid w:val="004D6F95"/>
    <w:rsid w:val="004D72FE"/>
    <w:rsid w:val="004D7372"/>
    <w:rsid w:val="004D7E91"/>
    <w:rsid w:val="004E003A"/>
    <w:rsid w:val="004E036E"/>
    <w:rsid w:val="004E0536"/>
    <w:rsid w:val="004E0768"/>
    <w:rsid w:val="004E0932"/>
    <w:rsid w:val="004E0BB6"/>
    <w:rsid w:val="004E0C38"/>
    <w:rsid w:val="004E1A31"/>
    <w:rsid w:val="004E1E5B"/>
    <w:rsid w:val="004E2DE0"/>
    <w:rsid w:val="004E310C"/>
    <w:rsid w:val="004E3715"/>
    <w:rsid w:val="004E4060"/>
    <w:rsid w:val="004E409A"/>
    <w:rsid w:val="004E4FF5"/>
    <w:rsid w:val="004E730B"/>
    <w:rsid w:val="004E756E"/>
    <w:rsid w:val="004F0B5F"/>
    <w:rsid w:val="004F0FB8"/>
    <w:rsid w:val="004F0FB9"/>
    <w:rsid w:val="004F270E"/>
    <w:rsid w:val="004F2F7E"/>
    <w:rsid w:val="004F32B5"/>
    <w:rsid w:val="004F407E"/>
    <w:rsid w:val="004F4532"/>
    <w:rsid w:val="004F5479"/>
    <w:rsid w:val="004F54FC"/>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92B"/>
    <w:rsid w:val="00510A2B"/>
    <w:rsid w:val="00511CA9"/>
    <w:rsid w:val="00511CAB"/>
    <w:rsid w:val="00511F15"/>
    <w:rsid w:val="005124B9"/>
    <w:rsid w:val="00512616"/>
    <w:rsid w:val="005126BF"/>
    <w:rsid w:val="00512C65"/>
    <w:rsid w:val="0051318C"/>
    <w:rsid w:val="00513C2C"/>
    <w:rsid w:val="00514070"/>
    <w:rsid w:val="005142CD"/>
    <w:rsid w:val="005143C9"/>
    <w:rsid w:val="005143F6"/>
    <w:rsid w:val="00514B71"/>
    <w:rsid w:val="0051565E"/>
    <w:rsid w:val="005157A9"/>
    <w:rsid w:val="00516764"/>
    <w:rsid w:val="005173A7"/>
    <w:rsid w:val="0051767C"/>
    <w:rsid w:val="00517738"/>
    <w:rsid w:val="005177E1"/>
    <w:rsid w:val="00517D63"/>
    <w:rsid w:val="0052003A"/>
    <w:rsid w:val="00520B54"/>
    <w:rsid w:val="00520C0A"/>
    <w:rsid w:val="005218B6"/>
    <w:rsid w:val="00522589"/>
    <w:rsid w:val="005230A8"/>
    <w:rsid w:val="00524545"/>
    <w:rsid w:val="00524994"/>
    <w:rsid w:val="00524C7A"/>
    <w:rsid w:val="00524DA3"/>
    <w:rsid w:val="005255BF"/>
    <w:rsid w:val="005257DE"/>
    <w:rsid w:val="0052710D"/>
    <w:rsid w:val="00527200"/>
    <w:rsid w:val="00530102"/>
    <w:rsid w:val="00530157"/>
    <w:rsid w:val="005304A8"/>
    <w:rsid w:val="00530BF3"/>
    <w:rsid w:val="00531EBE"/>
    <w:rsid w:val="00532305"/>
    <w:rsid w:val="00532F8B"/>
    <w:rsid w:val="00533737"/>
    <w:rsid w:val="005343C5"/>
    <w:rsid w:val="005350EF"/>
    <w:rsid w:val="0053596E"/>
    <w:rsid w:val="00535B79"/>
    <w:rsid w:val="00535D7C"/>
    <w:rsid w:val="00536048"/>
    <w:rsid w:val="00536579"/>
    <w:rsid w:val="00536C1E"/>
    <w:rsid w:val="0053738D"/>
    <w:rsid w:val="005412C2"/>
    <w:rsid w:val="005422D0"/>
    <w:rsid w:val="00542A14"/>
    <w:rsid w:val="00542A53"/>
    <w:rsid w:val="00542D46"/>
    <w:rsid w:val="005431D8"/>
    <w:rsid w:val="0054343A"/>
    <w:rsid w:val="0054385C"/>
    <w:rsid w:val="00543974"/>
    <w:rsid w:val="00543EBF"/>
    <w:rsid w:val="0054448C"/>
    <w:rsid w:val="00544ABA"/>
    <w:rsid w:val="00544C69"/>
    <w:rsid w:val="00545368"/>
    <w:rsid w:val="0054575B"/>
    <w:rsid w:val="0054593A"/>
    <w:rsid w:val="0054647E"/>
    <w:rsid w:val="00546591"/>
    <w:rsid w:val="005467FB"/>
    <w:rsid w:val="005468C3"/>
    <w:rsid w:val="00546AE9"/>
    <w:rsid w:val="00547989"/>
    <w:rsid w:val="00547E93"/>
    <w:rsid w:val="005508DB"/>
    <w:rsid w:val="00551320"/>
    <w:rsid w:val="00551551"/>
    <w:rsid w:val="005518A4"/>
    <w:rsid w:val="00551FD5"/>
    <w:rsid w:val="005524BD"/>
    <w:rsid w:val="00552768"/>
    <w:rsid w:val="00552935"/>
    <w:rsid w:val="00552DDC"/>
    <w:rsid w:val="00552EA3"/>
    <w:rsid w:val="00553127"/>
    <w:rsid w:val="005537D5"/>
    <w:rsid w:val="00554BE7"/>
    <w:rsid w:val="00554C8D"/>
    <w:rsid w:val="0055571A"/>
    <w:rsid w:val="00556D68"/>
    <w:rsid w:val="00557173"/>
    <w:rsid w:val="005576A1"/>
    <w:rsid w:val="005576CC"/>
    <w:rsid w:val="00557A64"/>
    <w:rsid w:val="00557E60"/>
    <w:rsid w:val="005605C0"/>
    <w:rsid w:val="00560D23"/>
    <w:rsid w:val="00560E60"/>
    <w:rsid w:val="00560EFE"/>
    <w:rsid w:val="005615D8"/>
    <w:rsid w:val="005626D6"/>
    <w:rsid w:val="00563340"/>
    <w:rsid w:val="005638D4"/>
    <w:rsid w:val="00564325"/>
    <w:rsid w:val="005656ED"/>
    <w:rsid w:val="005657A1"/>
    <w:rsid w:val="00565E1C"/>
    <w:rsid w:val="00566544"/>
    <w:rsid w:val="00566608"/>
    <w:rsid w:val="00566C83"/>
    <w:rsid w:val="00566D9D"/>
    <w:rsid w:val="005674BD"/>
    <w:rsid w:val="005700FE"/>
    <w:rsid w:val="00570D25"/>
    <w:rsid w:val="00570E24"/>
    <w:rsid w:val="00572357"/>
    <w:rsid w:val="005723F9"/>
    <w:rsid w:val="00572760"/>
    <w:rsid w:val="00572985"/>
    <w:rsid w:val="00572D45"/>
    <w:rsid w:val="005738F3"/>
    <w:rsid w:val="00574200"/>
    <w:rsid w:val="005743AE"/>
    <w:rsid w:val="005743DE"/>
    <w:rsid w:val="00574653"/>
    <w:rsid w:val="00574F3F"/>
    <w:rsid w:val="0057531C"/>
    <w:rsid w:val="0057562C"/>
    <w:rsid w:val="005759F6"/>
    <w:rsid w:val="00575E3E"/>
    <w:rsid w:val="00575E41"/>
    <w:rsid w:val="005765F5"/>
    <w:rsid w:val="0057684A"/>
    <w:rsid w:val="00576C93"/>
    <w:rsid w:val="00576D6C"/>
    <w:rsid w:val="00577276"/>
    <w:rsid w:val="0057789B"/>
    <w:rsid w:val="00577A2E"/>
    <w:rsid w:val="00580C37"/>
    <w:rsid w:val="00580E48"/>
    <w:rsid w:val="00580F0A"/>
    <w:rsid w:val="00581246"/>
    <w:rsid w:val="00581431"/>
    <w:rsid w:val="00581618"/>
    <w:rsid w:val="00582468"/>
    <w:rsid w:val="0058269E"/>
    <w:rsid w:val="00582C3A"/>
    <w:rsid w:val="00582E1A"/>
    <w:rsid w:val="00583147"/>
    <w:rsid w:val="005832AE"/>
    <w:rsid w:val="00583333"/>
    <w:rsid w:val="005836A1"/>
    <w:rsid w:val="00583E17"/>
    <w:rsid w:val="00584416"/>
    <w:rsid w:val="00584B39"/>
    <w:rsid w:val="00584E6D"/>
    <w:rsid w:val="00585028"/>
    <w:rsid w:val="005854D1"/>
    <w:rsid w:val="00585F5B"/>
    <w:rsid w:val="0058620A"/>
    <w:rsid w:val="00587FC0"/>
    <w:rsid w:val="005906AD"/>
    <w:rsid w:val="00590A4B"/>
    <w:rsid w:val="00590DA6"/>
    <w:rsid w:val="0059159E"/>
    <w:rsid w:val="00591692"/>
    <w:rsid w:val="00591C7D"/>
    <w:rsid w:val="00591D4B"/>
    <w:rsid w:val="00592B03"/>
    <w:rsid w:val="00592C4F"/>
    <w:rsid w:val="00592D74"/>
    <w:rsid w:val="00593643"/>
    <w:rsid w:val="005938F3"/>
    <w:rsid w:val="00593AB9"/>
    <w:rsid w:val="00593C98"/>
    <w:rsid w:val="0059463F"/>
    <w:rsid w:val="00594ABB"/>
    <w:rsid w:val="00594D1C"/>
    <w:rsid w:val="00594E36"/>
    <w:rsid w:val="00594F0A"/>
    <w:rsid w:val="0059525E"/>
    <w:rsid w:val="00595541"/>
    <w:rsid w:val="00595887"/>
    <w:rsid w:val="005961F7"/>
    <w:rsid w:val="00596596"/>
    <w:rsid w:val="00596B9C"/>
    <w:rsid w:val="00596EA6"/>
    <w:rsid w:val="0059722B"/>
    <w:rsid w:val="00597A3F"/>
    <w:rsid w:val="005A054D"/>
    <w:rsid w:val="005A0A46"/>
    <w:rsid w:val="005A10B9"/>
    <w:rsid w:val="005A11EA"/>
    <w:rsid w:val="005A128B"/>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B22"/>
    <w:rsid w:val="005A6CAB"/>
    <w:rsid w:val="005A6D89"/>
    <w:rsid w:val="005A7D5F"/>
    <w:rsid w:val="005B0542"/>
    <w:rsid w:val="005B0FD2"/>
    <w:rsid w:val="005B1941"/>
    <w:rsid w:val="005B2225"/>
    <w:rsid w:val="005B2799"/>
    <w:rsid w:val="005B2B77"/>
    <w:rsid w:val="005B34F1"/>
    <w:rsid w:val="005B362E"/>
    <w:rsid w:val="005B3D4A"/>
    <w:rsid w:val="005B43FB"/>
    <w:rsid w:val="005B47B6"/>
    <w:rsid w:val="005B4D87"/>
    <w:rsid w:val="005B5D3D"/>
    <w:rsid w:val="005B7105"/>
    <w:rsid w:val="005B7778"/>
    <w:rsid w:val="005B7A6B"/>
    <w:rsid w:val="005B7DD1"/>
    <w:rsid w:val="005C00A0"/>
    <w:rsid w:val="005C0496"/>
    <w:rsid w:val="005C1691"/>
    <w:rsid w:val="005C25CB"/>
    <w:rsid w:val="005C28FA"/>
    <w:rsid w:val="005C2CA2"/>
    <w:rsid w:val="005C3609"/>
    <w:rsid w:val="005C40F4"/>
    <w:rsid w:val="005C43BE"/>
    <w:rsid w:val="005C44F3"/>
    <w:rsid w:val="005C5A6F"/>
    <w:rsid w:val="005C5ED1"/>
    <w:rsid w:val="005C6AD3"/>
    <w:rsid w:val="005C6D9F"/>
    <w:rsid w:val="005C712D"/>
    <w:rsid w:val="005C7C75"/>
    <w:rsid w:val="005C7E50"/>
    <w:rsid w:val="005D0E4F"/>
    <w:rsid w:val="005D1E32"/>
    <w:rsid w:val="005D206B"/>
    <w:rsid w:val="005D22B7"/>
    <w:rsid w:val="005D266E"/>
    <w:rsid w:val="005D270F"/>
    <w:rsid w:val="005D2B8E"/>
    <w:rsid w:val="005D2BDE"/>
    <w:rsid w:val="005D3D76"/>
    <w:rsid w:val="005D4578"/>
    <w:rsid w:val="005D4EFA"/>
    <w:rsid w:val="005D55BA"/>
    <w:rsid w:val="005D5ADB"/>
    <w:rsid w:val="005D5EDC"/>
    <w:rsid w:val="005D648A"/>
    <w:rsid w:val="005D7BC2"/>
    <w:rsid w:val="005D7E0D"/>
    <w:rsid w:val="005E06B7"/>
    <w:rsid w:val="005E0ADE"/>
    <w:rsid w:val="005E15BC"/>
    <w:rsid w:val="005E16A4"/>
    <w:rsid w:val="005E17A3"/>
    <w:rsid w:val="005E1C04"/>
    <w:rsid w:val="005E234A"/>
    <w:rsid w:val="005E2A3A"/>
    <w:rsid w:val="005E354E"/>
    <w:rsid w:val="005E35CC"/>
    <w:rsid w:val="005E371E"/>
    <w:rsid w:val="005E44B7"/>
    <w:rsid w:val="005E45CC"/>
    <w:rsid w:val="005E5347"/>
    <w:rsid w:val="005E53F9"/>
    <w:rsid w:val="005E5912"/>
    <w:rsid w:val="005E654A"/>
    <w:rsid w:val="005E706B"/>
    <w:rsid w:val="005E713A"/>
    <w:rsid w:val="005E7573"/>
    <w:rsid w:val="005E775D"/>
    <w:rsid w:val="005F032B"/>
    <w:rsid w:val="005F0A43"/>
    <w:rsid w:val="005F0F85"/>
    <w:rsid w:val="005F1199"/>
    <w:rsid w:val="005F216B"/>
    <w:rsid w:val="005F27BF"/>
    <w:rsid w:val="005F290D"/>
    <w:rsid w:val="005F383E"/>
    <w:rsid w:val="005F3916"/>
    <w:rsid w:val="005F4171"/>
    <w:rsid w:val="005F46D6"/>
    <w:rsid w:val="005F4940"/>
    <w:rsid w:val="005F4DD6"/>
    <w:rsid w:val="005F50D8"/>
    <w:rsid w:val="005F53A1"/>
    <w:rsid w:val="005F644F"/>
    <w:rsid w:val="005F6B77"/>
    <w:rsid w:val="005F73B8"/>
    <w:rsid w:val="005F7487"/>
    <w:rsid w:val="006002C7"/>
    <w:rsid w:val="006004A6"/>
    <w:rsid w:val="006009B2"/>
    <w:rsid w:val="00600BA2"/>
    <w:rsid w:val="00600F95"/>
    <w:rsid w:val="00601839"/>
    <w:rsid w:val="00601924"/>
    <w:rsid w:val="0060257B"/>
    <w:rsid w:val="00602759"/>
    <w:rsid w:val="0060277A"/>
    <w:rsid w:val="0060293A"/>
    <w:rsid w:val="00602B7C"/>
    <w:rsid w:val="00602CB2"/>
    <w:rsid w:val="00603312"/>
    <w:rsid w:val="006033D3"/>
    <w:rsid w:val="00604AD0"/>
    <w:rsid w:val="00604DC7"/>
    <w:rsid w:val="00604E47"/>
    <w:rsid w:val="00605441"/>
    <w:rsid w:val="00605E41"/>
    <w:rsid w:val="00606970"/>
    <w:rsid w:val="00606A20"/>
    <w:rsid w:val="00606E02"/>
    <w:rsid w:val="006072C6"/>
    <w:rsid w:val="0060772C"/>
    <w:rsid w:val="00607A2E"/>
    <w:rsid w:val="00610D49"/>
    <w:rsid w:val="00610F93"/>
    <w:rsid w:val="00611A2A"/>
    <w:rsid w:val="00611DFB"/>
    <w:rsid w:val="00611F89"/>
    <w:rsid w:val="006120B2"/>
    <w:rsid w:val="00612E38"/>
    <w:rsid w:val="006130F7"/>
    <w:rsid w:val="0061366A"/>
    <w:rsid w:val="00613849"/>
    <w:rsid w:val="00613AF8"/>
    <w:rsid w:val="00613B02"/>
    <w:rsid w:val="00613D8E"/>
    <w:rsid w:val="006142E0"/>
    <w:rsid w:val="00615399"/>
    <w:rsid w:val="00615B4A"/>
    <w:rsid w:val="00615C74"/>
    <w:rsid w:val="00616112"/>
    <w:rsid w:val="00616525"/>
    <w:rsid w:val="006166AA"/>
    <w:rsid w:val="00616F0B"/>
    <w:rsid w:val="0061713E"/>
    <w:rsid w:val="00617382"/>
    <w:rsid w:val="006200DE"/>
    <w:rsid w:val="00620527"/>
    <w:rsid w:val="006205CA"/>
    <w:rsid w:val="006212B5"/>
    <w:rsid w:val="00621386"/>
    <w:rsid w:val="00621F53"/>
    <w:rsid w:val="00622E2A"/>
    <w:rsid w:val="00623089"/>
    <w:rsid w:val="0062308E"/>
    <w:rsid w:val="0062326D"/>
    <w:rsid w:val="006234C4"/>
    <w:rsid w:val="00623B01"/>
    <w:rsid w:val="0062423C"/>
    <w:rsid w:val="006244C9"/>
    <w:rsid w:val="006245F6"/>
    <w:rsid w:val="0062475D"/>
    <w:rsid w:val="0062495F"/>
    <w:rsid w:val="0062660B"/>
    <w:rsid w:val="0062677D"/>
    <w:rsid w:val="00626AD1"/>
    <w:rsid w:val="006304BC"/>
    <w:rsid w:val="00630660"/>
    <w:rsid w:val="006306F5"/>
    <w:rsid w:val="00630DCE"/>
    <w:rsid w:val="006310DC"/>
    <w:rsid w:val="0063120A"/>
    <w:rsid w:val="0063150B"/>
    <w:rsid w:val="00631585"/>
    <w:rsid w:val="00631EBA"/>
    <w:rsid w:val="00632A43"/>
    <w:rsid w:val="006331B6"/>
    <w:rsid w:val="006345CB"/>
    <w:rsid w:val="00634ACF"/>
    <w:rsid w:val="00635035"/>
    <w:rsid w:val="0063580D"/>
    <w:rsid w:val="00635CAE"/>
    <w:rsid w:val="00636513"/>
    <w:rsid w:val="00637240"/>
    <w:rsid w:val="00637710"/>
    <w:rsid w:val="00637732"/>
    <w:rsid w:val="00637AB1"/>
    <w:rsid w:val="006402EB"/>
    <w:rsid w:val="006410D8"/>
    <w:rsid w:val="006415B9"/>
    <w:rsid w:val="00641EA9"/>
    <w:rsid w:val="00643660"/>
    <w:rsid w:val="00643F21"/>
    <w:rsid w:val="00644C8A"/>
    <w:rsid w:val="0064535A"/>
    <w:rsid w:val="0064584D"/>
    <w:rsid w:val="00645F23"/>
    <w:rsid w:val="00650139"/>
    <w:rsid w:val="006504F6"/>
    <w:rsid w:val="00652756"/>
    <w:rsid w:val="00652AD8"/>
    <w:rsid w:val="00652B79"/>
    <w:rsid w:val="00653305"/>
    <w:rsid w:val="006533C3"/>
    <w:rsid w:val="00654068"/>
    <w:rsid w:val="00654402"/>
    <w:rsid w:val="00654B38"/>
    <w:rsid w:val="00654B83"/>
    <w:rsid w:val="00655061"/>
    <w:rsid w:val="0065510C"/>
    <w:rsid w:val="00655634"/>
    <w:rsid w:val="00655B63"/>
    <w:rsid w:val="006571F6"/>
    <w:rsid w:val="00660D7D"/>
    <w:rsid w:val="00660E31"/>
    <w:rsid w:val="006618CC"/>
    <w:rsid w:val="00662111"/>
    <w:rsid w:val="00662118"/>
    <w:rsid w:val="00662BB5"/>
    <w:rsid w:val="006638AD"/>
    <w:rsid w:val="0066474A"/>
    <w:rsid w:val="006649F8"/>
    <w:rsid w:val="00665125"/>
    <w:rsid w:val="00665908"/>
    <w:rsid w:val="006666E7"/>
    <w:rsid w:val="0066732C"/>
    <w:rsid w:val="006679F5"/>
    <w:rsid w:val="00667B77"/>
    <w:rsid w:val="006707E6"/>
    <w:rsid w:val="006716DA"/>
    <w:rsid w:val="006728ED"/>
    <w:rsid w:val="00672A2C"/>
    <w:rsid w:val="006730D4"/>
    <w:rsid w:val="006732B1"/>
    <w:rsid w:val="00673FAE"/>
    <w:rsid w:val="006740B0"/>
    <w:rsid w:val="0067446F"/>
    <w:rsid w:val="006746A4"/>
    <w:rsid w:val="00675558"/>
    <w:rsid w:val="00675611"/>
    <w:rsid w:val="00675A60"/>
    <w:rsid w:val="0067697E"/>
    <w:rsid w:val="00677443"/>
    <w:rsid w:val="00677640"/>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E5C"/>
    <w:rsid w:val="00685FD4"/>
    <w:rsid w:val="0068631B"/>
    <w:rsid w:val="00686612"/>
    <w:rsid w:val="0068661E"/>
    <w:rsid w:val="00686B33"/>
    <w:rsid w:val="00686B7A"/>
    <w:rsid w:val="00686C33"/>
    <w:rsid w:val="0068717A"/>
    <w:rsid w:val="006877C0"/>
    <w:rsid w:val="00687D50"/>
    <w:rsid w:val="0069002F"/>
    <w:rsid w:val="00690A49"/>
    <w:rsid w:val="00690BB6"/>
    <w:rsid w:val="0069124D"/>
    <w:rsid w:val="006914B6"/>
    <w:rsid w:val="00691B30"/>
    <w:rsid w:val="00691DDA"/>
    <w:rsid w:val="00693A1B"/>
    <w:rsid w:val="00693E1F"/>
    <w:rsid w:val="00693ECB"/>
    <w:rsid w:val="006941B7"/>
    <w:rsid w:val="00694797"/>
    <w:rsid w:val="00695604"/>
    <w:rsid w:val="00695887"/>
    <w:rsid w:val="00696660"/>
    <w:rsid w:val="00696723"/>
    <w:rsid w:val="00697733"/>
    <w:rsid w:val="00697E99"/>
    <w:rsid w:val="006A1DB7"/>
    <w:rsid w:val="006A254E"/>
    <w:rsid w:val="006A2C30"/>
    <w:rsid w:val="006A301C"/>
    <w:rsid w:val="006A3E2B"/>
    <w:rsid w:val="006A4144"/>
    <w:rsid w:val="006A5BC7"/>
    <w:rsid w:val="006A61BA"/>
    <w:rsid w:val="006A66F4"/>
    <w:rsid w:val="006A6E17"/>
    <w:rsid w:val="006A745B"/>
    <w:rsid w:val="006A7EC3"/>
    <w:rsid w:val="006B0A15"/>
    <w:rsid w:val="006B120D"/>
    <w:rsid w:val="006B17E7"/>
    <w:rsid w:val="006B19E8"/>
    <w:rsid w:val="006B1A8A"/>
    <w:rsid w:val="006B1FD5"/>
    <w:rsid w:val="006B2249"/>
    <w:rsid w:val="006B332D"/>
    <w:rsid w:val="006B4267"/>
    <w:rsid w:val="006B4A28"/>
    <w:rsid w:val="006B4D56"/>
    <w:rsid w:val="006B555A"/>
    <w:rsid w:val="006B56E3"/>
    <w:rsid w:val="006B600A"/>
    <w:rsid w:val="006B60BB"/>
    <w:rsid w:val="006B6635"/>
    <w:rsid w:val="006B7D22"/>
    <w:rsid w:val="006B7D2C"/>
    <w:rsid w:val="006B7DBD"/>
    <w:rsid w:val="006C08E1"/>
    <w:rsid w:val="006C1019"/>
    <w:rsid w:val="006C15ED"/>
    <w:rsid w:val="006C1978"/>
    <w:rsid w:val="006C2BB5"/>
    <w:rsid w:val="006C2BEE"/>
    <w:rsid w:val="006C2FEB"/>
    <w:rsid w:val="006C3AD8"/>
    <w:rsid w:val="006C3CCF"/>
    <w:rsid w:val="006C3EF4"/>
    <w:rsid w:val="006C4516"/>
    <w:rsid w:val="006C455E"/>
    <w:rsid w:val="006C525E"/>
    <w:rsid w:val="006C5958"/>
    <w:rsid w:val="006C5B4F"/>
    <w:rsid w:val="006C5D08"/>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BE1"/>
    <w:rsid w:val="006D48FC"/>
    <w:rsid w:val="006D4B02"/>
    <w:rsid w:val="006D56A1"/>
    <w:rsid w:val="006D586A"/>
    <w:rsid w:val="006D62BC"/>
    <w:rsid w:val="006D6450"/>
    <w:rsid w:val="006D6939"/>
    <w:rsid w:val="006D6AD8"/>
    <w:rsid w:val="006D6ADA"/>
    <w:rsid w:val="006D7253"/>
    <w:rsid w:val="006D77A2"/>
    <w:rsid w:val="006D7EB0"/>
    <w:rsid w:val="006E0138"/>
    <w:rsid w:val="006E02BB"/>
    <w:rsid w:val="006E03C1"/>
    <w:rsid w:val="006E0BB0"/>
    <w:rsid w:val="006E12C3"/>
    <w:rsid w:val="006E1753"/>
    <w:rsid w:val="006E1DEC"/>
    <w:rsid w:val="006E2529"/>
    <w:rsid w:val="006E3B23"/>
    <w:rsid w:val="006E3E01"/>
    <w:rsid w:val="006E45F3"/>
    <w:rsid w:val="006E47DE"/>
    <w:rsid w:val="006E4A2F"/>
    <w:rsid w:val="006E4ED4"/>
    <w:rsid w:val="006E51B3"/>
    <w:rsid w:val="006E532F"/>
    <w:rsid w:val="006E5E19"/>
    <w:rsid w:val="006E61C3"/>
    <w:rsid w:val="006E65ED"/>
    <w:rsid w:val="006E70CD"/>
    <w:rsid w:val="006E799D"/>
    <w:rsid w:val="006E7AD0"/>
    <w:rsid w:val="006E7DB5"/>
    <w:rsid w:val="006F00EA"/>
    <w:rsid w:val="006F04DF"/>
    <w:rsid w:val="006F0537"/>
    <w:rsid w:val="006F0593"/>
    <w:rsid w:val="006F0B47"/>
    <w:rsid w:val="006F1064"/>
    <w:rsid w:val="006F1744"/>
    <w:rsid w:val="006F1EB7"/>
    <w:rsid w:val="006F2505"/>
    <w:rsid w:val="006F25BA"/>
    <w:rsid w:val="006F52E5"/>
    <w:rsid w:val="006F6066"/>
    <w:rsid w:val="006F61FB"/>
    <w:rsid w:val="006F6610"/>
    <w:rsid w:val="006F6850"/>
    <w:rsid w:val="006F6DC6"/>
    <w:rsid w:val="006F7069"/>
    <w:rsid w:val="006F707E"/>
    <w:rsid w:val="006F74D5"/>
    <w:rsid w:val="006F78E1"/>
    <w:rsid w:val="007001DC"/>
    <w:rsid w:val="007025CB"/>
    <w:rsid w:val="007033F0"/>
    <w:rsid w:val="007034AA"/>
    <w:rsid w:val="0070380B"/>
    <w:rsid w:val="00703919"/>
    <w:rsid w:val="00703C9D"/>
    <w:rsid w:val="0070490C"/>
    <w:rsid w:val="00705C38"/>
    <w:rsid w:val="00706465"/>
    <w:rsid w:val="0070695A"/>
    <w:rsid w:val="00707294"/>
    <w:rsid w:val="007073DF"/>
    <w:rsid w:val="0070782D"/>
    <w:rsid w:val="007078FC"/>
    <w:rsid w:val="007109C2"/>
    <w:rsid w:val="00710B66"/>
    <w:rsid w:val="00710C9C"/>
    <w:rsid w:val="00710FAC"/>
    <w:rsid w:val="00711340"/>
    <w:rsid w:val="00711500"/>
    <w:rsid w:val="00712292"/>
    <w:rsid w:val="00712337"/>
    <w:rsid w:val="00712C42"/>
    <w:rsid w:val="0071384F"/>
    <w:rsid w:val="00713DE4"/>
    <w:rsid w:val="0071412F"/>
    <w:rsid w:val="00714C47"/>
    <w:rsid w:val="007157C8"/>
    <w:rsid w:val="00716462"/>
    <w:rsid w:val="0071681E"/>
    <w:rsid w:val="00720290"/>
    <w:rsid w:val="00721084"/>
    <w:rsid w:val="00721207"/>
    <w:rsid w:val="00721262"/>
    <w:rsid w:val="0072154C"/>
    <w:rsid w:val="00721D9B"/>
    <w:rsid w:val="00722121"/>
    <w:rsid w:val="007224B9"/>
    <w:rsid w:val="00722F94"/>
    <w:rsid w:val="00723AA7"/>
    <w:rsid w:val="0072432E"/>
    <w:rsid w:val="00726036"/>
    <w:rsid w:val="00726279"/>
    <w:rsid w:val="007262E5"/>
    <w:rsid w:val="00726A9B"/>
    <w:rsid w:val="00726FEA"/>
    <w:rsid w:val="00727366"/>
    <w:rsid w:val="00727530"/>
    <w:rsid w:val="0072777A"/>
    <w:rsid w:val="007304A1"/>
    <w:rsid w:val="00730566"/>
    <w:rsid w:val="007307B1"/>
    <w:rsid w:val="00731E7C"/>
    <w:rsid w:val="007325D1"/>
    <w:rsid w:val="0073272F"/>
    <w:rsid w:val="007329EF"/>
    <w:rsid w:val="0073327A"/>
    <w:rsid w:val="00733364"/>
    <w:rsid w:val="00733889"/>
    <w:rsid w:val="00733F60"/>
    <w:rsid w:val="00734EBE"/>
    <w:rsid w:val="00735148"/>
    <w:rsid w:val="007364BD"/>
    <w:rsid w:val="00736DD8"/>
    <w:rsid w:val="0073713F"/>
    <w:rsid w:val="007374E5"/>
    <w:rsid w:val="00737D80"/>
    <w:rsid w:val="007403E0"/>
    <w:rsid w:val="0074076A"/>
    <w:rsid w:val="007409F9"/>
    <w:rsid w:val="00740CC1"/>
    <w:rsid w:val="00741AF4"/>
    <w:rsid w:val="00741DCC"/>
    <w:rsid w:val="0074203A"/>
    <w:rsid w:val="007423A1"/>
    <w:rsid w:val="007427B5"/>
    <w:rsid w:val="007427EB"/>
    <w:rsid w:val="00742865"/>
    <w:rsid w:val="007428F5"/>
    <w:rsid w:val="0074296C"/>
    <w:rsid w:val="00742C83"/>
    <w:rsid w:val="0074360F"/>
    <w:rsid w:val="00743C70"/>
    <w:rsid w:val="007448F6"/>
    <w:rsid w:val="00744A64"/>
    <w:rsid w:val="00744D47"/>
    <w:rsid w:val="00744EA0"/>
    <w:rsid w:val="007451B9"/>
    <w:rsid w:val="00745A68"/>
    <w:rsid w:val="0074638D"/>
    <w:rsid w:val="00746484"/>
    <w:rsid w:val="00746CBE"/>
    <w:rsid w:val="0074704F"/>
    <w:rsid w:val="00747A3B"/>
    <w:rsid w:val="00747D26"/>
    <w:rsid w:val="00747F48"/>
    <w:rsid w:val="00747F4C"/>
    <w:rsid w:val="00750294"/>
    <w:rsid w:val="00751091"/>
    <w:rsid w:val="00751586"/>
    <w:rsid w:val="00751651"/>
    <w:rsid w:val="00751B83"/>
    <w:rsid w:val="00751D1B"/>
    <w:rsid w:val="00752538"/>
    <w:rsid w:val="00752E5B"/>
    <w:rsid w:val="007534D6"/>
    <w:rsid w:val="007539C0"/>
    <w:rsid w:val="0075417F"/>
    <w:rsid w:val="00754359"/>
    <w:rsid w:val="00754411"/>
    <w:rsid w:val="00754BD9"/>
    <w:rsid w:val="00754E7A"/>
    <w:rsid w:val="00755180"/>
    <w:rsid w:val="0075540C"/>
    <w:rsid w:val="007554E8"/>
    <w:rsid w:val="00755A1F"/>
    <w:rsid w:val="00755DB1"/>
    <w:rsid w:val="007574FC"/>
    <w:rsid w:val="00757C47"/>
    <w:rsid w:val="00757CEE"/>
    <w:rsid w:val="00760975"/>
    <w:rsid w:val="007610B0"/>
    <w:rsid w:val="00761FDA"/>
    <w:rsid w:val="007621FF"/>
    <w:rsid w:val="007622ED"/>
    <w:rsid w:val="007634E3"/>
    <w:rsid w:val="00764194"/>
    <w:rsid w:val="00764225"/>
    <w:rsid w:val="00764C26"/>
    <w:rsid w:val="00765ED3"/>
    <w:rsid w:val="00766166"/>
    <w:rsid w:val="007662B4"/>
    <w:rsid w:val="0076681D"/>
    <w:rsid w:val="00766A65"/>
    <w:rsid w:val="00766A96"/>
    <w:rsid w:val="00766E79"/>
    <w:rsid w:val="007671F5"/>
    <w:rsid w:val="00767324"/>
    <w:rsid w:val="00767368"/>
    <w:rsid w:val="00767583"/>
    <w:rsid w:val="007676B8"/>
    <w:rsid w:val="00767AC1"/>
    <w:rsid w:val="0077017C"/>
    <w:rsid w:val="00770ADC"/>
    <w:rsid w:val="0077175C"/>
    <w:rsid w:val="00771870"/>
    <w:rsid w:val="00771BF9"/>
    <w:rsid w:val="00772F8A"/>
    <w:rsid w:val="007734F9"/>
    <w:rsid w:val="00773605"/>
    <w:rsid w:val="007739C6"/>
    <w:rsid w:val="00774207"/>
    <w:rsid w:val="00774889"/>
    <w:rsid w:val="00774CA7"/>
    <w:rsid w:val="00774DDC"/>
    <w:rsid w:val="00774FF5"/>
    <w:rsid w:val="007750B3"/>
    <w:rsid w:val="00775EB3"/>
    <w:rsid w:val="00775F76"/>
    <w:rsid w:val="00776365"/>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4BE"/>
    <w:rsid w:val="0078787F"/>
    <w:rsid w:val="00787E2B"/>
    <w:rsid w:val="007901BE"/>
    <w:rsid w:val="0079162F"/>
    <w:rsid w:val="007916AC"/>
    <w:rsid w:val="00791B39"/>
    <w:rsid w:val="00791DED"/>
    <w:rsid w:val="00794924"/>
    <w:rsid w:val="00794D03"/>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3C21"/>
    <w:rsid w:val="007A43A2"/>
    <w:rsid w:val="007A4AFF"/>
    <w:rsid w:val="007A4D04"/>
    <w:rsid w:val="007A4DE6"/>
    <w:rsid w:val="007A4F07"/>
    <w:rsid w:val="007A6452"/>
    <w:rsid w:val="007A6EFF"/>
    <w:rsid w:val="007A7A96"/>
    <w:rsid w:val="007A7D9B"/>
    <w:rsid w:val="007B03AF"/>
    <w:rsid w:val="007B0469"/>
    <w:rsid w:val="007B1543"/>
    <w:rsid w:val="007B181D"/>
    <w:rsid w:val="007B1AC0"/>
    <w:rsid w:val="007B1F97"/>
    <w:rsid w:val="007B270A"/>
    <w:rsid w:val="007B2D3B"/>
    <w:rsid w:val="007B3251"/>
    <w:rsid w:val="007B470D"/>
    <w:rsid w:val="007B52CD"/>
    <w:rsid w:val="007B6B9C"/>
    <w:rsid w:val="007B6CFA"/>
    <w:rsid w:val="007B7DC1"/>
    <w:rsid w:val="007B7EDB"/>
    <w:rsid w:val="007B7F89"/>
    <w:rsid w:val="007C09B1"/>
    <w:rsid w:val="007C0A63"/>
    <w:rsid w:val="007C0B39"/>
    <w:rsid w:val="007C0CC5"/>
    <w:rsid w:val="007C18CD"/>
    <w:rsid w:val="007C19AD"/>
    <w:rsid w:val="007C2444"/>
    <w:rsid w:val="007C3598"/>
    <w:rsid w:val="007C3FA8"/>
    <w:rsid w:val="007C45B2"/>
    <w:rsid w:val="007C4741"/>
    <w:rsid w:val="007C498B"/>
    <w:rsid w:val="007C4F71"/>
    <w:rsid w:val="007C55AC"/>
    <w:rsid w:val="007C5B1B"/>
    <w:rsid w:val="007C68DA"/>
    <w:rsid w:val="007C6F32"/>
    <w:rsid w:val="007C7F85"/>
    <w:rsid w:val="007D0485"/>
    <w:rsid w:val="007D0A15"/>
    <w:rsid w:val="007D105D"/>
    <w:rsid w:val="007D10A9"/>
    <w:rsid w:val="007D1395"/>
    <w:rsid w:val="007D229A"/>
    <w:rsid w:val="007D2F44"/>
    <w:rsid w:val="007D2F4D"/>
    <w:rsid w:val="007D367D"/>
    <w:rsid w:val="007D4178"/>
    <w:rsid w:val="007D4C45"/>
    <w:rsid w:val="007D4D24"/>
    <w:rsid w:val="007D4D33"/>
    <w:rsid w:val="007D56C6"/>
    <w:rsid w:val="007D7175"/>
    <w:rsid w:val="007D72FF"/>
    <w:rsid w:val="007D7CFF"/>
    <w:rsid w:val="007E0175"/>
    <w:rsid w:val="007E08DA"/>
    <w:rsid w:val="007E0DEA"/>
    <w:rsid w:val="007E12D2"/>
    <w:rsid w:val="007E1369"/>
    <w:rsid w:val="007E13E2"/>
    <w:rsid w:val="007E1A1B"/>
    <w:rsid w:val="007E1A88"/>
    <w:rsid w:val="007E1CF0"/>
    <w:rsid w:val="007E2171"/>
    <w:rsid w:val="007E26CB"/>
    <w:rsid w:val="007E2CFD"/>
    <w:rsid w:val="007E3B31"/>
    <w:rsid w:val="007E4C88"/>
    <w:rsid w:val="007E51AE"/>
    <w:rsid w:val="007E585E"/>
    <w:rsid w:val="007E7DDF"/>
    <w:rsid w:val="007F06B9"/>
    <w:rsid w:val="007F11C8"/>
    <w:rsid w:val="007F1CFB"/>
    <w:rsid w:val="007F1E15"/>
    <w:rsid w:val="007F1F49"/>
    <w:rsid w:val="007F220B"/>
    <w:rsid w:val="007F257D"/>
    <w:rsid w:val="007F27DD"/>
    <w:rsid w:val="007F49E9"/>
    <w:rsid w:val="007F50E6"/>
    <w:rsid w:val="007F5495"/>
    <w:rsid w:val="007F5A79"/>
    <w:rsid w:val="007F6610"/>
    <w:rsid w:val="007F6880"/>
    <w:rsid w:val="007F76B4"/>
    <w:rsid w:val="008001B4"/>
    <w:rsid w:val="00800278"/>
    <w:rsid w:val="00800769"/>
    <w:rsid w:val="00800ED2"/>
    <w:rsid w:val="00802E74"/>
    <w:rsid w:val="00803085"/>
    <w:rsid w:val="00803463"/>
    <w:rsid w:val="0080356A"/>
    <w:rsid w:val="008039F5"/>
    <w:rsid w:val="008048DF"/>
    <w:rsid w:val="00804B92"/>
    <w:rsid w:val="00804E21"/>
    <w:rsid w:val="00805092"/>
    <w:rsid w:val="008051F2"/>
    <w:rsid w:val="008056F9"/>
    <w:rsid w:val="00806AAF"/>
    <w:rsid w:val="00806D18"/>
    <w:rsid w:val="008070AC"/>
    <w:rsid w:val="00807A60"/>
    <w:rsid w:val="008101FD"/>
    <w:rsid w:val="008106B7"/>
    <w:rsid w:val="00810D8D"/>
    <w:rsid w:val="00810DC4"/>
    <w:rsid w:val="0081145D"/>
    <w:rsid w:val="00811464"/>
    <w:rsid w:val="00811835"/>
    <w:rsid w:val="00813AFB"/>
    <w:rsid w:val="00815057"/>
    <w:rsid w:val="0081581D"/>
    <w:rsid w:val="00815FB3"/>
    <w:rsid w:val="00817065"/>
    <w:rsid w:val="008172BE"/>
    <w:rsid w:val="008177FA"/>
    <w:rsid w:val="00817B71"/>
    <w:rsid w:val="00820244"/>
    <w:rsid w:val="00821168"/>
    <w:rsid w:val="00821B67"/>
    <w:rsid w:val="008221B3"/>
    <w:rsid w:val="0082248E"/>
    <w:rsid w:val="00822D1E"/>
    <w:rsid w:val="00823D68"/>
    <w:rsid w:val="00824499"/>
    <w:rsid w:val="00824FDF"/>
    <w:rsid w:val="00825125"/>
    <w:rsid w:val="008257CC"/>
    <w:rsid w:val="008274BF"/>
    <w:rsid w:val="00827A14"/>
    <w:rsid w:val="00827D4E"/>
    <w:rsid w:val="00830178"/>
    <w:rsid w:val="00830DC3"/>
    <w:rsid w:val="0083113F"/>
    <w:rsid w:val="00831555"/>
    <w:rsid w:val="00831F52"/>
    <w:rsid w:val="00832154"/>
    <w:rsid w:val="00832F5C"/>
    <w:rsid w:val="00833BF4"/>
    <w:rsid w:val="008348FE"/>
    <w:rsid w:val="00834E7A"/>
    <w:rsid w:val="00835162"/>
    <w:rsid w:val="00835757"/>
    <w:rsid w:val="00835944"/>
    <w:rsid w:val="00835997"/>
    <w:rsid w:val="008359E0"/>
    <w:rsid w:val="00835CD5"/>
    <w:rsid w:val="00837256"/>
    <w:rsid w:val="008372D7"/>
    <w:rsid w:val="0083766E"/>
    <w:rsid w:val="008376F6"/>
    <w:rsid w:val="00837A57"/>
    <w:rsid w:val="00837D5B"/>
    <w:rsid w:val="00840607"/>
    <w:rsid w:val="00841CD2"/>
    <w:rsid w:val="0084203F"/>
    <w:rsid w:val="00842A60"/>
    <w:rsid w:val="00842AB0"/>
    <w:rsid w:val="00842B77"/>
    <w:rsid w:val="00842CD5"/>
    <w:rsid w:val="00842E30"/>
    <w:rsid w:val="0084309F"/>
    <w:rsid w:val="0084326A"/>
    <w:rsid w:val="00843809"/>
    <w:rsid w:val="00844020"/>
    <w:rsid w:val="008442FF"/>
    <w:rsid w:val="00844964"/>
    <w:rsid w:val="00845172"/>
    <w:rsid w:val="00845C12"/>
    <w:rsid w:val="00845EEC"/>
    <w:rsid w:val="008462E8"/>
    <w:rsid w:val="008469D9"/>
    <w:rsid w:val="00846DC0"/>
    <w:rsid w:val="0084707A"/>
    <w:rsid w:val="008474A7"/>
    <w:rsid w:val="00847BD2"/>
    <w:rsid w:val="008506B6"/>
    <w:rsid w:val="00850AE0"/>
    <w:rsid w:val="008524D2"/>
    <w:rsid w:val="00852E19"/>
    <w:rsid w:val="00854579"/>
    <w:rsid w:val="008548F0"/>
    <w:rsid w:val="008565C3"/>
    <w:rsid w:val="00856833"/>
    <w:rsid w:val="00856840"/>
    <w:rsid w:val="00857860"/>
    <w:rsid w:val="00860185"/>
    <w:rsid w:val="0086087C"/>
    <w:rsid w:val="00860D8E"/>
    <w:rsid w:val="008625C8"/>
    <w:rsid w:val="0086275E"/>
    <w:rsid w:val="0086350C"/>
    <w:rsid w:val="0086366D"/>
    <w:rsid w:val="00863D79"/>
    <w:rsid w:val="00864440"/>
    <w:rsid w:val="00864967"/>
    <w:rsid w:val="00864D76"/>
    <w:rsid w:val="008650FC"/>
    <w:rsid w:val="008657F2"/>
    <w:rsid w:val="008663FA"/>
    <w:rsid w:val="00866EB3"/>
    <w:rsid w:val="0086701A"/>
    <w:rsid w:val="00867309"/>
    <w:rsid w:val="00867BD2"/>
    <w:rsid w:val="008706B4"/>
    <w:rsid w:val="00871098"/>
    <w:rsid w:val="008712FD"/>
    <w:rsid w:val="008716A1"/>
    <w:rsid w:val="0087280F"/>
    <w:rsid w:val="00872D3F"/>
    <w:rsid w:val="008733E4"/>
    <w:rsid w:val="00873472"/>
    <w:rsid w:val="00873F15"/>
    <w:rsid w:val="00874096"/>
    <w:rsid w:val="00874502"/>
    <w:rsid w:val="00874690"/>
    <w:rsid w:val="00874BDF"/>
    <w:rsid w:val="00874E08"/>
    <w:rsid w:val="008756A4"/>
    <w:rsid w:val="00875F73"/>
    <w:rsid w:val="00875F97"/>
    <w:rsid w:val="00876154"/>
    <w:rsid w:val="00876B0A"/>
    <w:rsid w:val="0087721D"/>
    <w:rsid w:val="00880F30"/>
    <w:rsid w:val="00880F74"/>
    <w:rsid w:val="0088231B"/>
    <w:rsid w:val="008833E8"/>
    <w:rsid w:val="00885B92"/>
    <w:rsid w:val="00885D22"/>
    <w:rsid w:val="00887870"/>
    <w:rsid w:val="00887B48"/>
    <w:rsid w:val="00887C1A"/>
    <w:rsid w:val="0089005A"/>
    <w:rsid w:val="008903CB"/>
    <w:rsid w:val="0089176E"/>
    <w:rsid w:val="008917E0"/>
    <w:rsid w:val="00892365"/>
    <w:rsid w:val="00892BE5"/>
    <w:rsid w:val="0089387C"/>
    <w:rsid w:val="00893C4E"/>
    <w:rsid w:val="0089409F"/>
    <w:rsid w:val="0089444E"/>
    <w:rsid w:val="008949DF"/>
    <w:rsid w:val="008951DB"/>
    <w:rsid w:val="00895300"/>
    <w:rsid w:val="0089568B"/>
    <w:rsid w:val="00895F36"/>
    <w:rsid w:val="008965C5"/>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3F9"/>
    <w:rsid w:val="008A4CEA"/>
    <w:rsid w:val="008A5787"/>
    <w:rsid w:val="008A5940"/>
    <w:rsid w:val="008A71CC"/>
    <w:rsid w:val="008A73B2"/>
    <w:rsid w:val="008B043F"/>
    <w:rsid w:val="008B07D9"/>
    <w:rsid w:val="008B0808"/>
    <w:rsid w:val="008B0AEC"/>
    <w:rsid w:val="008B1B45"/>
    <w:rsid w:val="008B1CBC"/>
    <w:rsid w:val="008B1E53"/>
    <w:rsid w:val="008B1E5B"/>
    <w:rsid w:val="008B28ED"/>
    <w:rsid w:val="008B389D"/>
    <w:rsid w:val="008B3C5C"/>
    <w:rsid w:val="008B44F7"/>
    <w:rsid w:val="008B4C98"/>
    <w:rsid w:val="008B515F"/>
    <w:rsid w:val="008B5299"/>
    <w:rsid w:val="008B5A5F"/>
    <w:rsid w:val="008B5AB0"/>
    <w:rsid w:val="008B5B48"/>
    <w:rsid w:val="008B6054"/>
    <w:rsid w:val="008B6D28"/>
    <w:rsid w:val="008B6F0C"/>
    <w:rsid w:val="008B7B08"/>
    <w:rsid w:val="008B7C71"/>
    <w:rsid w:val="008C05C7"/>
    <w:rsid w:val="008C13F0"/>
    <w:rsid w:val="008C1AF4"/>
    <w:rsid w:val="008C1F26"/>
    <w:rsid w:val="008C2A3A"/>
    <w:rsid w:val="008C349A"/>
    <w:rsid w:val="008C35B4"/>
    <w:rsid w:val="008C3C82"/>
    <w:rsid w:val="008C4188"/>
    <w:rsid w:val="008C49CC"/>
    <w:rsid w:val="008C4C7E"/>
    <w:rsid w:val="008C507B"/>
    <w:rsid w:val="008C5C46"/>
    <w:rsid w:val="008C6184"/>
    <w:rsid w:val="008C785E"/>
    <w:rsid w:val="008D0AFB"/>
    <w:rsid w:val="008D0B70"/>
    <w:rsid w:val="008D0E07"/>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5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6DDE"/>
    <w:rsid w:val="008E7712"/>
    <w:rsid w:val="008F0A38"/>
    <w:rsid w:val="008F0E38"/>
    <w:rsid w:val="008F0F84"/>
    <w:rsid w:val="008F1014"/>
    <w:rsid w:val="008F110E"/>
    <w:rsid w:val="008F11C9"/>
    <w:rsid w:val="008F150F"/>
    <w:rsid w:val="008F1A58"/>
    <w:rsid w:val="008F23D8"/>
    <w:rsid w:val="008F2ECC"/>
    <w:rsid w:val="008F2FD5"/>
    <w:rsid w:val="008F33DA"/>
    <w:rsid w:val="008F345C"/>
    <w:rsid w:val="008F37E5"/>
    <w:rsid w:val="008F48C2"/>
    <w:rsid w:val="008F5840"/>
    <w:rsid w:val="008F5E32"/>
    <w:rsid w:val="008F5EEF"/>
    <w:rsid w:val="008F66FE"/>
    <w:rsid w:val="008F6FD1"/>
    <w:rsid w:val="008F72CC"/>
    <w:rsid w:val="008F72CD"/>
    <w:rsid w:val="00900638"/>
    <w:rsid w:val="009006AF"/>
    <w:rsid w:val="0090081F"/>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1BAD"/>
    <w:rsid w:val="009123F1"/>
    <w:rsid w:val="0091291A"/>
    <w:rsid w:val="00912AAE"/>
    <w:rsid w:val="00912C83"/>
    <w:rsid w:val="00912D3C"/>
    <w:rsid w:val="00913612"/>
    <w:rsid w:val="0091366A"/>
    <w:rsid w:val="00913824"/>
    <w:rsid w:val="00914E66"/>
    <w:rsid w:val="009154BE"/>
    <w:rsid w:val="00915757"/>
    <w:rsid w:val="009159B3"/>
    <w:rsid w:val="00915C44"/>
    <w:rsid w:val="00916181"/>
    <w:rsid w:val="009162B9"/>
    <w:rsid w:val="00916370"/>
    <w:rsid w:val="00916700"/>
    <w:rsid w:val="009173A3"/>
    <w:rsid w:val="009175C0"/>
    <w:rsid w:val="00917AA9"/>
    <w:rsid w:val="00917C35"/>
    <w:rsid w:val="009204C5"/>
    <w:rsid w:val="00920939"/>
    <w:rsid w:val="00920E2F"/>
    <w:rsid w:val="009216BE"/>
    <w:rsid w:val="0092180D"/>
    <w:rsid w:val="009232C9"/>
    <w:rsid w:val="0092339F"/>
    <w:rsid w:val="00923608"/>
    <w:rsid w:val="009238E5"/>
    <w:rsid w:val="00923E7F"/>
    <w:rsid w:val="00923F12"/>
    <w:rsid w:val="00923F3A"/>
    <w:rsid w:val="009242DF"/>
    <w:rsid w:val="00924FF8"/>
    <w:rsid w:val="0092504C"/>
    <w:rsid w:val="0092552C"/>
    <w:rsid w:val="00925BA8"/>
    <w:rsid w:val="0092687B"/>
    <w:rsid w:val="00926DA7"/>
    <w:rsid w:val="00926EBD"/>
    <w:rsid w:val="00927F8B"/>
    <w:rsid w:val="0093094D"/>
    <w:rsid w:val="00931761"/>
    <w:rsid w:val="00931D01"/>
    <w:rsid w:val="00932567"/>
    <w:rsid w:val="009328C7"/>
    <w:rsid w:val="009336EC"/>
    <w:rsid w:val="00933EBE"/>
    <w:rsid w:val="00933F56"/>
    <w:rsid w:val="009342A1"/>
    <w:rsid w:val="009346D2"/>
    <w:rsid w:val="00934C13"/>
    <w:rsid w:val="00935228"/>
    <w:rsid w:val="009352A9"/>
    <w:rsid w:val="009353D5"/>
    <w:rsid w:val="009355A2"/>
    <w:rsid w:val="00935DFC"/>
    <w:rsid w:val="00935F9E"/>
    <w:rsid w:val="009363C0"/>
    <w:rsid w:val="00936D98"/>
    <w:rsid w:val="009373E9"/>
    <w:rsid w:val="0094037C"/>
    <w:rsid w:val="0094063F"/>
    <w:rsid w:val="00940D7C"/>
    <w:rsid w:val="00940E3A"/>
    <w:rsid w:val="00941617"/>
    <w:rsid w:val="009420D8"/>
    <w:rsid w:val="0094225E"/>
    <w:rsid w:val="00942C80"/>
    <w:rsid w:val="00943197"/>
    <w:rsid w:val="009435F2"/>
    <w:rsid w:val="0094423D"/>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3AB1"/>
    <w:rsid w:val="00954267"/>
    <w:rsid w:val="00954353"/>
    <w:rsid w:val="009546F7"/>
    <w:rsid w:val="00954FED"/>
    <w:rsid w:val="00955C0A"/>
    <w:rsid w:val="00955C4F"/>
    <w:rsid w:val="00956F7D"/>
    <w:rsid w:val="00957DF3"/>
    <w:rsid w:val="00960612"/>
    <w:rsid w:val="009617B6"/>
    <w:rsid w:val="00962BA1"/>
    <w:rsid w:val="0096328C"/>
    <w:rsid w:val="0096409B"/>
    <w:rsid w:val="009644B1"/>
    <w:rsid w:val="009656A4"/>
    <w:rsid w:val="009656C1"/>
    <w:rsid w:val="009657F1"/>
    <w:rsid w:val="00965D9D"/>
    <w:rsid w:val="0096625D"/>
    <w:rsid w:val="00966724"/>
    <w:rsid w:val="00967B42"/>
    <w:rsid w:val="00967B96"/>
    <w:rsid w:val="009709F8"/>
    <w:rsid w:val="00970F84"/>
    <w:rsid w:val="00972087"/>
    <w:rsid w:val="00972929"/>
    <w:rsid w:val="00972F91"/>
    <w:rsid w:val="009735A7"/>
    <w:rsid w:val="00973827"/>
    <w:rsid w:val="009741F4"/>
    <w:rsid w:val="009742D3"/>
    <w:rsid w:val="0097444C"/>
    <w:rsid w:val="00974956"/>
    <w:rsid w:val="00974BA5"/>
    <w:rsid w:val="00974F55"/>
    <w:rsid w:val="00975CC2"/>
    <w:rsid w:val="00976148"/>
    <w:rsid w:val="00977BA7"/>
    <w:rsid w:val="00980517"/>
    <w:rsid w:val="00980541"/>
    <w:rsid w:val="009809E0"/>
    <w:rsid w:val="00980A67"/>
    <w:rsid w:val="0098194F"/>
    <w:rsid w:val="00982020"/>
    <w:rsid w:val="00982611"/>
    <w:rsid w:val="009826C8"/>
    <w:rsid w:val="00982BCD"/>
    <w:rsid w:val="00983298"/>
    <w:rsid w:val="009836E4"/>
    <w:rsid w:val="0098412F"/>
    <w:rsid w:val="009841A9"/>
    <w:rsid w:val="0098595D"/>
    <w:rsid w:val="00985D58"/>
    <w:rsid w:val="00985F28"/>
    <w:rsid w:val="00986149"/>
    <w:rsid w:val="00986176"/>
    <w:rsid w:val="00986E7F"/>
    <w:rsid w:val="00987536"/>
    <w:rsid w:val="009904B1"/>
    <w:rsid w:val="00990730"/>
    <w:rsid w:val="00990BD5"/>
    <w:rsid w:val="00990F53"/>
    <w:rsid w:val="00991919"/>
    <w:rsid w:val="0099196F"/>
    <w:rsid w:val="00991A0C"/>
    <w:rsid w:val="009922A5"/>
    <w:rsid w:val="00992B98"/>
    <w:rsid w:val="0099359F"/>
    <w:rsid w:val="009938B4"/>
    <w:rsid w:val="00993A57"/>
    <w:rsid w:val="0099474B"/>
    <w:rsid w:val="00994871"/>
    <w:rsid w:val="00994E08"/>
    <w:rsid w:val="009951F9"/>
    <w:rsid w:val="00995342"/>
    <w:rsid w:val="00995C95"/>
    <w:rsid w:val="00995E85"/>
    <w:rsid w:val="00996199"/>
    <w:rsid w:val="009961AF"/>
    <w:rsid w:val="00996468"/>
    <w:rsid w:val="00996876"/>
    <w:rsid w:val="00996C5A"/>
    <w:rsid w:val="00996FFA"/>
    <w:rsid w:val="00997023"/>
    <w:rsid w:val="00997140"/>
    <w:rsid w:val="009973F1"/>
    <w:rsid w:val="009973F3"/>
    <w:rsid w:val="00997800"/>
    <w:rsid w:val="009978E9"/>
    <w:rsid w:val="009A010D"/>
    <w:rsid w:val="009A03BE"/>
    <w:rsid w:val="009A0C0E"/>
    <w:rsid w:val="009A0C6F"/>
    <w:rsid w:val="009A111D"/>
    <w:rsid w:val="009A14EF"/>
    <w:rsid w:val="009A1994"/>
    <w:rsid w:val="009A2954"/>
    <w:rsid w:val="009A29FA"/>
    <w:rsid w:val="009A2BC4"/>
    <w:rsid w:val="009A2DF9"/>
    <w:rsid w:val="009A313D"/>
    <w:rsid w:val="009A3500"/>
    <w:rsid w:val="009A385D"/>
    <w:rsid w:val="009A3A86"/>
    <w:rsid w:val="009A4869"/>
    <w:rsid w:val="009A683D"/>
    <w:rsid w:val="009A6A6B"/>
    <w:rsid w:val="009A6A78"/>
    <w:rsid w:val="009A7168"/>
    <w:rsid w:val="009B026E"/>
    <w:rsid w:val="009B1CFB"/>
    <w:rsid w:val="009B1E2A"/>
    <w:rsid w:val="009B1EF9"/>
    <w:rsid w:val="009B26AC"/>
    <w:rsid w:val="009B37E2"/>
    <w:rsid w:val="009B4519"/>
    <w:rsid w:val="009B4FA7"/>
    <w:rsid w:val="009B506B"/>
    <w:rsid w:val="009B567F"/>
    <w:rsid w:val="009B57EF"/>
    <w:rsid w:val="009B5B85"/>
    <w:rsid w:val="009B6475"/>
    <w:rsid w:val="009B64FA"/>
    <w:rsid w:val="009B7204"/>
    <w:rsid w:val="009C0074"/>
    <w:rsid w:val="009C03AB"/>
    <w:rsid w:val="009C0564"/>
    <w:rsid w:val="009C186F"/>
    <w:rsid w:val="009C1DC8"/>
    <w:rsid w:val="009C2685"/>
    <w:rsid w:val="009C346F"/>
    <w:rsid w:val="009C39BC"/>
    <w:rsid w:val="009C4BC2"/>
    <w:rsid w:val="009C4D22"/>
    <w:rsid w:val="009C4DAD"/>
    <w:rsid w:val="009C5E04"/>
    <w:rsid w:val="009C7320"/>
    <w:rsid w:val="009C77D8"/>
    <w:rsid w:val="009D01D0"/>
    <w:rsid w:val="009D0471"/>
    <w:rsid w:val="009D053B"/>
    <w:rsid w:val="009D06CD"/>
    <w:rsid w:val="009D0729"/>
    <w:rsid w:val="009D0F66"/>
    <w:rsid w:val="009D12FE"/>
    <w:rsid w:val="009D1453"/>
    <w:rsid w:val="009D1A06"/>
    <w:rsid w:val="009D1BA4"/>
    <w:rsid w:val="009D21C2"/>
    <w:rsid w:val="009D22E4"/>
    <w:rsid w:val="009D22F7"/>
    <w:rsid w:val="009D24D0"/>
    <w:rsid w:val="009D2F05"/>
    <w:rsid w:val="009D30AE"/>
    <w:rsid w:val="009D319C"/>
    <w:rsid w:val="009D414E"/>
    <w:rsid w:val="009D4256"/>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3E19"/>
    <w:rsid w:val="009E4247"/>
    <w:rsid w:val="009E4652"/>
    <w:rsid w:val="009E4A07"/>
    <w:rsid w:val="009E4B16"/>
    <w:rsid w:val="009E5720"/>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7AD"/>
    <w:rsid w:val="009F2A4F"/>
    <w:rsid w:val="009F3C46"/>
    <w:rsid w:val="009F3F34"/>
    <w:rsid w:val="009F3FB5"/>
    <w:rsid w:val="009F4623"/>
    <w:rsid w:val="009F521F"/>
    <w:rsid w:val="009F553C"/>
    <w:rsid w:val="009F58F1"/>
    <w:rsid w:val="009F59F8"/>
    <w:rsid w:val="009F7074"/>
    <w:rsid w:val="00A00228"/>
    <w:rsid w:val="00A005B0"/>
    <w:rsid w:val="00A0103A"/>
    <w:rsid w:val="00A010D3"/>
    <w:rsid w:val="00A0158D"/>
    <w:rsid w:val="00A0180D"/>
    <w:rsid w:val="00A01D57"/>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EE9"/>
    <w:rsid w:val="00A1200D"/>
    <w:rsid w:val="00A130AB"/>
    <w:rsid w:val="00A137E4"/>
    <w:rsid w:val="00A1381E"/>
    <w:rsid w:val="00A14532"/>
    <w:rsid w:val="00A14813"/>
    <w:rsid w:val="00A15590"/>
    <w:rsid w:val="00A1566A"/>
    <w:rsid w:val="00A15A23"/>
    <w:rsid w:val="00A15A38"/>
    <w:rsid w:val="00A15AFB"/>
    <w:rsid w:val="00A15E75"/>
    <w:rsid w:val="00A165BF"/>
    <w:rsid w:val="00A166F6"/>
    <w:rsid w:val="00A172E8"/>
    <w:rsid w:val="00A179FF"/>
    <w:rsid w:val="00A21A36"/>
    <w:rsid w:val="00A2210E"/>
    <w:rsid w:val="00A22412"/>
    <w:rsid w:val="00A230FD"/>
    <w:rsid w:val="00A23D6D"/>
    <w:rsid w:val="00A23EC1"/>
    <w:rsid w:val="00A25294"/>
    <w:rsid w:val="00A252D9"/>
    <w:rsid w:val="00A2542A"/>
    <w:rsid w:val="00A254EE"/>
    <w:rsid w:val="00A25BE7"/>
    <w:rsid w:val="00A26817"/>
    <w:rsid w:val="00A27008"/>
    <w:rsid w:val="00A27654"/>
    <w:rsid w:val="00A2768B"/>
    <w:rsid w:val="00A27CDF"/>
    <w:rsid w:val="00A30068"/>
    <w:rsid w:val="00A309C6"/>
    <w:rsid w:val="00A30D13"/>
    <w:rsid w:val="00A314F9"/>
    <w:rsid w:val="00A319BE"/>
    <w:rsid w:val="00A319D0"/>
    <w:rsid w:val="00A31DF8"/>
    <w:rsid w:val="00A32155"/>
    <w:rsid w:val="00A32316"/>
    <w:rsid w:val="00A3258F"/>
    <w:rsid w:val="00A33172"/>
    <w:rsid w:val="00A3432B"/>
    <w:rsid w:val="00A3466B"/>
    <w:rsid w:val="00A346BA"/>
    <w:rsid w:val="00A34C67"/>
    <w:rsid w:val="00A34D62"/>
    <w:rsid w:val="00A35D99"/>
    <w:rsid w:val="00A3611D"/>
    <w:rsid w:val="00A362E0"/>
    <w:rsid w:val="00A36339"/>
    <w:rsid w:val="00A366E4"/>
    <w:rsid w:val="00A3683E"/>
    <w:rsid w:val="00A36B00"/>
    <w:rsid w:val="00A37D07"/>
    <w:rsid w:val="00A404E0"/>
    <w:rsid w:val="00A40B0B"/>
    <w:rsid w:val="00A41803"/>
    <w:rsid w:val="00A41CB5"/>
    <w:rsid w:val="00A4276D"/>
    <w:rsid w:val="00A4320F"/>
    <w:rsid w:val="00A43270"/>
    <w:rsid w:val="00A4376F"/>
    <w:rsid w:val="00A44063"/>
    <w:rsid w:val="00A44491"/>
    <w:rsid w:val="00A4549F"/>
    <w:rsid w:val="00A45B9B"/>
    <w:rsid w:val="00A462FE"/>
    <w:rsid w:val="00A47C62"/>
    <w:rsid w:val="00A47EDD"/>
    <w:rsid w:val="00A500F2"/>
    <w:rsid w:val="00A501C9"/>
    <w:rsid w:val="00A50506"/>
    <w:rsid w:val="00A51FFF"/>
    <w:rsid w:val="00A520CC"/>
    <w:rsid w:val="00A53F55"/>
    <w:rsid w:val="00A5417B"/>
    <w:rsid w:val="00A54436"/>
    <w:rsid w:val="00A54599"/>
    <w:rsid w:val="00A545B9"/>
    <w:rsid w:val="00A54B82"/>
    <w:rsid w:val="00A55248"/>
    <w:rsid w:val="00A55273"/>
    <w:rsid w:val="00A55486"/>
    <w:rsid w:val="00A555DC"/>
    <w:rsid w:val="00A558BC"/>
    <w:rsid w:val="00A55C86"/>
    <w:rsid w:val="00A569D4"/>
    <w:rsid w:val="00A57F1A"/>
    <w:rsid w:val="00A60163"/>
    <w:rsid w:val="00A6026A"/>
    <w:rsid w:val="00A6038D"/>
    <w:rsid w:val="00A60518"/>
    <w:rsid w:val="00A60CF0"/>
    <w:rsid w:val="00A60EFC"/>
    <w:rsid w:val="00A61355"/>
    <w:rsid w:val="00A61429"/>
    <w:rsid w:val="00A61514"/>
    <w:rsid w:val="00A61645"/>
    <w:rsid w:val="00A62080"/>
    <w:rsid w:val="00A62D56"/>
    <w:rsid w:val="00A62F69"/>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570"/>
    <w:rsid w:val="00A716DB"/>
    <w:rsid w:val="00A71CE6"/>
    <w:rsid w:val="00A71D23"/>
    <w:rsid w:val="00A72125"/>
    <w:rsid w:val="00A72A5E"/>
    <w:rsid w:val="00A7333A"/>
    <w:rsid w:val="00A737CD"/>
    <w:rsid w:val="00A7392A"/>
    <w:rsid w:val="00A73936"/>
    <w:rsid w:val="00A73C29"/>
    <w:rsid w:val="00A73D0D"/>
    <w:rsid w:val="00A741E4"/>
    <w:rsid w:val="00A74A92"/>
    <w:rsid w:val="00A75CC1"/>
    <w:rsid w:val="00A75E88"/>
    <w:rsid w:val="00A76FAA"/>
    <w:rsid w:val="00A77E8F"/>
    <w:rsid w:val="00A8056E"/>
    <w:rsid w:val="00A8081F"/>
    <w:rsid w:val="00A8094B"/>
    <w:rsid w:val="00A82A12"/>
    <w:rsid w:val="00A82D58"/>
    <w:rsid w:val="00A8398C"/>
    <w:rsid w:val="00A8399D"/>
    <w:rsid w:val="00A83E2D"/>
    <w:rsid w:val="00A83E3D"/>
    <w:rsid w:val="00A8443A"/>
    <w:rsid w:val="00A8479C"/>
    <w:rsid w:val="00A847FB"/>
    <w:rsid w:val="00A84BD0"/>
    <w:rsid w:val="00A8557B"/>
    <w:rsid w:val="00A85A05"/>
    <w:rsid w:val="00A85F91"/>
    <w:rsid w:val="00A86785"/>
    <w:rsid w:val="00A86966"/>
    <w:rsid w:val="00A86D63"/>
    <w:rsid w:val="00A87797"/>
    <w:rsid w:val="00A90E72"/>
    <w:rsid w:val="00A918D4"/>
    <w:rsid w:val="00A91DB8"/>
    <w:rsid w:val="00A92080"/>
    <w:rsid w:val="00A92109"/>
    <w:rsid w:val="00A922A2"/>
    <w:rsid w:val="00A922DB"/>
    <w:rsid w:val="00A9327B"/>
    <w:rsid w:val="00A93B69"/>
    <w:rsid w:val="00A93D59"/>
    <w:rsid w:val="00A9442D"/>
    <w:rsid w:val="00A94663"/>
    <w:rsid w:val="00A94983"/>
    <w:rsid w:val="00A95F0D"/>
    <w:rsid w:val="00A95F92"/>
    <w:rsid w:val="00A9602F"/>
    <w:rsid w:val="00A963C7"/>
    <w:rsid w:val="00A96504"/>
    <w:rsid w:val="00A96710"/>
    <w:rsid w:val="00AA0128"/>
    <w:rsid w:val="00AA024A"/>
    <w:rsid w:val="00AA104F"/>
    <w:rsid w:val="00AA132C"/>
    <w:rsid w:val="00AA1626"/>
    <w:rsid w:val="00AA1C25"/>
    <w:rsid w:val="00AA2076"/>
    <w:rsid w:val="00AA20E6"/>
    <w:rsid w:val="00AA23DE"/>
    <w:rsid w:val="00AA241B"/>
    <w:rsid w:val="00AA35AD"/>
    <w:rsid w:val="00AA3DB7"/>
    <w:rsid w:val="00AA40CE"/>
    <w:rsid w:val="00AA4AFB"/>
    <w:rsid w:val="00AA51F5"/>
    <w:rsid w:val="00AA53BE"/>
    <w:rsid w:val="00AA5E0C"/>
    <w:rsid w:val="00AA5E3B"/>
    <w:rsid w:val="00AA63C5"/>
    <w:rsid w:val="00AA68B4"/>
    <w:rsid w:val="00AA7FC5"/>
    <w:rsid w:val="00AB00F4"/>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3B0"/>
    <w:rsid w:val="00AC1D92"/>
    <w:rsid w:val="00AC269D"/>
    <w:rsid w:val="00AC2902"/>
    <w:rsid w:val="00AC367B"/>
    <w:rsid w:val="00AC4026"/>
    <w:rsid w:val="00AC4955"/>
    <w:rsid w:val="00AC4F69"/>
    <w:rsid w:val="00AC50E9"/>
    <w:rsid w:val="00AC5977"/>
    <w:rsid w:val="00AC6489"/>
    <w:rsid w:val="00AC6770"/>
    <w:rsid w:val="00AC6F1C"/>
    <w:rsid w:val="00AC7229"/>
    <w:rsid w:val="00AC74DA"/>
    <w:rsid w:val="00AC772A"/>
    <w:rsid w:val="00AC7A2B"/>
    <w:rsid w:val="00AC7C25"/>
    <w:rsid w:val="00AC7C76"/>
    <w:rsid w:val="00AC7F97"/>
    <w:rsid w:val="00AD07F0"/>
    <w:rsid w:val="00AD085D"/>
    <w:rsid w:val="00AD0A51"/>
    <w:rsid w:val="00AD0B37"/>
    <w:rsid w:val="00AD11F7"/>
    <w:rsid w:val="00AD199E"/>
    <w:rsid w:val="00AD1B97"/>
    <w:rsid w:val="00AD1DB7"/>
    <w:rsid w:val="00AD2167"/>
    <w:rsid w:val="00AD2852"/>
    <w:rsid w:val="00AD3976"/>
    <w:rsid w:val="00AD49CB"/>
    <w:rsid w:val="00AD4B34"/>
    <w:rsid w:val="00AD4D2A"/>
    <w:rsid w:val="00AD542F"/>
    <w:rsid w:val="00AD5EDB"/>
    <w:rsid w:val="00AD69CA"/>
    <w:rsid w:val="00AD6ADC"/>
    <w:rsid w:val="00AD7305"/>
    <w:rsid w:val="00AD7A89"/>
    <w:rsid w:val="00AD7E64"/>
    <w:rsid w:val="00AD7EBE"/>
    <w:rsid w:val="00AE06A8"/>
    <w:rsid w:val="00AE0A6F"/>
    <w:rsid w:val="00AE0A79"/>
    <w:rsid w:val="00AE0C56"/>
    <w:rsid w:val="00AE11E4"/>
    <w:rsid w:val="00AE149E"/>
    <w:rsid w:val="00AE21A6"/>
    <w:rsid w:val="00AE22F2"/>
    <w:rsid w:val="00AE29FC"/>
    <w:rsid w:val="00AE2CFC"/>
    <w:rsid w:val="00AE2F3F"/>
    <w:rsid w:val="00AE3B4E"/>
    <w:rsid w:val="00AE4720"/>
    <w:rsid w:val="00AE47B6"/>
    <w:rsid w:val="00AE55A2"/>
    <w:rsid w:val="00AE56B5"/>
    <w:rsid w:val="00AE59EC"/>
    <w:rsid w:val="00AE62FB"/>
    <w:rsid w:val="00AE64C0"/>
    <w:rsid w:val="00AE67B3"/>
    <w:rsid w:val="00AE7864"/>
    <w:rsid w:val="00AE7949"/>
    <w:rsid w:val="00AF06E8"/>
    <w:rsid w:val="00AF25D5"/>
    <w:rsid w:val="00AF2EBB"/>
    <w:rsid w:val="00AF3DBB"/>
    <w:rsid w:val="00AF4581"/>
    <w:rsid w:val="00AF5194"/>
    <w:rsid w:val="00AF520B"/>
    <w:rsid w:val="00AF53EF"/>
    <w:rsid w:val="00AF54B4"/>
    <w:rsid w:val="00AF54FA"/>
    <w:rsid w:val="00AF5BF7"/>
    <w:rsid w:val="00AF60BF"/>
    <w:rsid w:val="00AF6490"/>
    <w:rsid w:val="00AF6546"/>
    <w:rsid w:val="00AF66E8"/>
    <w:rsid w:val="00AF6B59"/>
    <w:rsid w:val="00AF73C3"/>
    <w:rsid w:val="00AF795C"/>
    <w:rsid w:val="00AF7B43"/>
    <w:rsid w:val="00B00547"/>
    <w:rsid w:val="00B00752"/>
    <w:rsid w:val="00B009A1"/>
    <w:rsid w:val="00B01B00"/>
    <w:rsid w:val="00B026C1"/>
    <w:rsid w:val="00B02B9C"/>
    <w:rsid w:val="00B0353B"/>
    <w:rsid w:val="00B03B88"/>
    <w:rsid w:val="00B03DF1"/>
    <w:rsid w:val="00B040B2"/>
    <w:rsid w:val="00B04546"/>
    <w:rsid w:val="00B04B2C"/>
    <w:rsid w:val="00B056C6"/>
    <w:rsid w:val="00B069B5"/>
    <w:rsid w:val="00B06B3A"/>
    <w:rsid w:val="00B10558"/>
    <w:rsid w:val="00B1101B"/>
    <w:rsid w:val="00B122B0"/>
    <w:rsid w:val="00B135C5"/>
    <w:rsid w:val="00B14A85"/>
    <w:rsid w:val="00B14AE8"/>
    <w:rsid w:val="00B14B66"/>
    <w:rsid w:val="00B14B8B"/>
    <w:rsid w:val="00B14BE2"/>
    <w:rsid w:val="00B156A9"/>
    <w:rsid w:val="00B15931"/>
    <w:rsid w:val="00B15F83"/>
    <w:rsid w:val="00B160FF"/>
    <w:rsid w:val="00B1629F"/>
    <w:rsid w:val="00B16322"/>
    <w:rsid w:val="00B1662E"/>
    <w:rsid w:val="00B166DD"/>
    <w:rsid w:val="00B16A6F"/>
    <w:rsid w:val="00B16D68"/>
    <w:rsid w:val="00B21D2C"/>
    <w:rsid w:val="00B2237F"/>
    <w:rsid w:val="00B22C0D"/>
    <w:rsid w:val="00B23AF4"/>
    <w:rsid w:val="00B23C15"/>
    <w:rsid w:val="00B247C1"/>
    <w:rsid w:val="00B25762"/>
    <w:rsid w:val="00B25932"/>
    <w:rsid w:val="00B25B40"/>
    <w:rsid w:val="00B25D05"/>
    <w:rsid w:val="00B25FDE"/>
    <w:rsid w:val="00B26AB0"/>
    <w:rsid w:val="00B26AD2"/>
    <w:rsid w:val="00B26CA2"/>
    <w:rsid w:val="00B27725"/>
    <w:rsid w:val="00B307BC"/>
    <w:rsid w:val="00B30840"/>
    <w:rsid w:val="00B30B4E"/>
    <w:rsid w:val="00B30E61"/>
    <w:rsid w:val="00B31246"/>
    <w:rsid w:val="00B32070"/>
    <w:rsid w:val="00B326FF"/>
    <w:rsid w:val="00B32E86"/>
    <w:rsid w:val="00B33017"/>
    <w:rsid w:val="00B340AA"/>
    <w:rsid w:val="00B34506"/>
    <w:rsid w:val="00B345F3"/>
    <w:rsid w:val="00B34771"/>
    <w:rsid w:val="00B34A9F"/>
    <w:rsid w:val="00B34B80"/>
    <w:rsid w:val="00B350E5"/>
    <w:rsid w:val="00B35CDA"/>
    <w:rsid w:val="00B35F36"/>
    <w:rsid w:val="00B36872"/>
    <w:rsid w:val="00B372CB"/>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020"/>
    <w:rsid w:val="00B44D75"/>
    <w:rsid w:val="00B44F99"/>
    <w:rsid w:val="00B45876"/>
    <w:rsid w:val="00B45A52"/>
    <w:rsid w:val="00B45B56"/>
    <w:rsid w:val="00B4673E"/>
    <w:rsid w:val="00B469FA"/>
    <w:rsid w:val="00B46E6B"/>
    <w:rsid w:val="00B51542"/>
    <w:rsid w:val="00B516DF"/>
    <w:rsid w:val="00B517AE"/>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46E"/>
    <w:rsid w:val="00B57777"/>
    <w:rsid w:val="00B5781E"/>
    <w:rsid w:val="00B57A17"/>
    <w:rsid w:val="00B61059"/>
    <w:rsid w:val="00B61251"/>
    <w:rsid w:val="00B6137B"/>
    <w:rsid w:val="00B617D5"/>
    <w:rsid w:val="00B61BE2"/>
    <w:rsid w:val="00B6266F"/>
    <w:rsid w:val="00B62E0B"/>
    <w:rsid w:val="00B63C32"/>
    <w:rsid w:val="00B64434"/>
    <w:rsid w:val="00B64CDA"/>
    <w:rsid w:val="00B65930"/>
    <w:rsid w:val="00B65D6E"/>
    <w:rsid w:val="00B66916"/>
    <w:rsid w:val="00B66B89"/>
    <w:rsid w:val="00B706CF"/>
    <w:rsid w:val="00B711CE"/>
    <w:rsid w:val="00B71669"/>
    <w:rsid w:val="00B71D46"/>
    <w:rsid w:val="00B71DC8"/>
    <w:rsid w:val="00B722F6"/>
    <w:rsid w:val="00B726DA"/>
    <w:rsid w:val="00B733F0"/>
    <w:rsid w:val="00B73EEF"/>
    <w:rsid w:val="00B73FC3"/>
    <w:rsid w:val="00B746C6"/>
    <w:rsid w:val="00B755BF"/>
    <w:rsid w:val="00B759DA"/>
    <w:rsid w:val="00B7604C"/>
    <w:rsid w:val="00B7652C"/>
    <w:rsid w:val="00B766BF"/>
    <w:rsid w:val="00B76C47"/>
    <w:rsid w:val="00B76FA6"/>
    <w:rsid w:val="00B77650"/>
    <w:rsid w:val="00B776DF"/>
    <w:rsid w:val="00B805D5"/>
    <w:rsid w:val="00B80910"/>
    <w:rsid w:val="00B80E33"/>
    <w:rsid w:val="00B81035"/>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3A95"/>
    <w:rsid w:val="00B94E17"/>
    <w:rsid w:val="00B95225"/>
    <w:rsid w:val="00B95487"/>
    <w:rsid w:val="00B957FE"/>
    <w:rsid w:val="00B95F02"/>
    <w:rsid w:val="00B96BEF"/>
    <w:rsid w:val="00B96FC0"/>
    <w:rsid w:val="00B97260"/>
    <w:rsid w:val="00B97A69"/>
    <w:rsid w:val="00BA0632"/>
    <w:rsid w:val="00BA0AAA"/>
    <w:rsid w:val="00BA0DFB"/>
    <w:rsid w:val="00BA1854"/>
    <w:rsid w:val="00BA2FEF"/>
    <w:rsid w:val="00BA55B9"/>
    <w:rsid w:val="00BA6F85"/>
    <w:rsid w:val="00BB094F"/>
    <w:rsid w:val="00BB0E20"/>
    <w:rsid w:val="00BB1548"/>
    <w:rsid w:val="00BB15BD"/>
    <w:rsid w:val="00BB1836"/>
    <w:rsid w:val="00BB18C8"/>
    <w:rsid w:val="00BB1CE7"/>
    <w:rsid w:val="00BB2BE9"/>
    <w:rsid w:val="00BB2FD3"/>
    <w:rsid w:val="00BB2FDF"/>
    <w:rsid w:val="00BB2FFF"/>
    <w:rsid w:val="00BB332B"/>
    <w:rsid w:val="00BB4652"/>
    <w:rsid w:val="00BB4CC9"/>
    <w:rsid w:val="00BB50D9"/>
    <w:rsid w:val="00BB510A"/>
    <w:rsid w:val="00BB5C0F"/>
    <w:rsid w:val="00BB5FCB"/>
    <w:rsid w:val="00BB5FF1"/>
    <w:rsid w:val="00BB602F"/>
    <w:rsid w:val="00BB604B"/>
    <w:rsid w:val="00BC00EC"/>
    <w:rsid w:val="00BC08C5"/>
    <w:rsid w:val="00BC0F9A"/>
    <w:rsid w:val="00BC12FB"/>
    <w:rsid w:val="00BC1C3C"/>
    <w:rsid w:val="00BC23A6"/>
    <w:rsid w:val="00BC2670"/>
    <w:rsid w:val="00BC307F"/>
    <w:rsid w:val="00BC3159"/>
    <w:rsid w:val="00BC3257"/>
    <w:rsid w:val="00BC39DB"/>
    <w:rsid w:val="00BC3A32"/>
    <w:rsid w:val="00BC3B07"/>
    <w:rsid w:val="00BC40D1"/>
    <w:rsid w:val="00BC46EF"/>
    <w:rsid w:val="00BC4854"/>
    <w:rsid w:val="00BC5691"/>
    <w:rsid w:val="00BC6924"/>
    <w:rsid w:val="00BC6B16"/>
    <w:rsid w:val="00BC6FD6"/>
    <w:rsid w:val="00BC7E81"/>
    <w:rsid w:val="00BC7EEC"/>
    <w:rsid w:val="00BD0038"/>
    <w:rsid w:val="00BD008E"/>
    <w:rsid w:val="00BD1222"/>
    <w:rsid w:val="00BD2EDE"/>
    <w:rsid w:val="00BD2F3B"/>
    <w:rsid w:val="00BD3372"/>
    <w:rsid w:val="00BD50AA"/>
    <w:rsid w:val="00BD5135"/>
    <w:rsid w:val="00BD7291"/>
    <w:rsid w:val="00BD7EA3"/>
    <w:rsid w:val="00BD7FE2"/>
    <w:rsid w:val="00BE0B19"/>
    <w:rsid w:val="00BE0DD8"/>
    <w:rsid w:val="00BE13F0"/>
    <w:rsid w:val="00BE1529"/>
    <w:rsid w:val="00BE1A06"/>
    <w:rsid w:val="00BE1BC7"/>
    <w:rsid w:val="00BE1D17"/>
    <w:rsid w:val="00BE1D82"/>
    <w:rsid w:val="00BE1EE4"/>
    <w:rsid w:val="00BE1F8B"/>
    <w:rsid w:val="00BE2B4F"/>
    <w:rsid w:val="00BE2F39"/>
    <w:rsid w:val="00BE332D"/>
    <w:rsid w:val="00BE3CF1"/>
    <w:rsid w:val="00BE431B"/>
    <w:rsid w:val="00BE49F5"/>
    <w:rsid w:val="00BE4B20"/>
    <w:rsid w:val="00BE5116"/>
    <w:rsid w:val="00BE5FC4"/>
    <w:rsid w:val="00BE7275"/>
    <w:rsid w:val="00BE7C4D"/>
    <w:rsid w:val="00BE7F6A"/>
    <w:rsid w:val="00BF0274"/>
    <w:rsid w:val="00BF08C4"/>
    <w:rsid w:val="00BF0BAF"/>
    <w:rsid w:val="00BF0DFD"/>
    <w:rsid w:val="00BF196E"/>
    <w:rsid w:val="00BF19CE"/>
    <w:rsid w:val="00BF1DD1"/>
    <w:rsid w:val="00BF1F98"/>
    <w:rsid w:val="00BF26E6"/>
    <w:rsid w:val="00BF2B6F"/>
    <w:rsid w:val="00BF2D97"/>
    <w:rsid w:val="00BF351A"/>
    <w:rsid w:val="00BF3914"/>
    <w:rsid w:val="00BF49B1"/>
    <w:rsid w:val="00BF5552"/>
    <w:rsid w:val="00BF6562"/>
    <w:rsid w:val="00BF73F2"/>
    <w:rsid w:val="00C01671"/>
    <w:rsid w:val="00C02419"/>
    <w:rsid w:val="00C02766"/>
    <w:rsid w:val="00C033C4"/>
    <w:rsid w:val="00C037F3"/>
    <w:rsid w:val="00C03EE8"/>
    <w:rsid w:val="00C05BEC"/>
    <w:rsid w:val="00C06E7D"/>
    <w:rsid w:val="00C07667"/>
    <w:rsid w:val="00C108DD"/>
    <w:rsid w:val="00C1112B"/>
    <w:rsid w:val="00C11A88"/>
    <w:rsid w:val="00C12012"/>
    <w:rsid w:val="00C12874"/>
    <w:rsid w:val="00C12BC1"/>
    <w:rsid w:val="00C12F5A"/>
    <w:rsid w:val="00C13BDA"/>
    <w:rsid w:val="00C13FFD"/>
    <w:rsid w:val="00C14632"/>
    <w:rsid w:val="00C15EEE"/>
    <w:rsid w:val="00C16972"/>
    <w:rsid w:val="00C16C30"/>
    <w:rsid w:val="00C2044F"/>
    <w:rsid w:val="00C2083F"/>
    <w:rsid w:val="00C20847"/>
    <w:rsid w:val="00C20A00"/>
    <w:rsid w:val="00C20E9D"/>
    <w:rsid w:val="00C21337"/>
    <w:rsid w:val="00C21673"/>
    <w:rsid w:val="00C21C7A"/>
    <w:rsid w:val="00C224C1"/>
    <w:rsid w:val="00C224E2"/>
    <w:rsid w:val="00C226AE"/>
    <w:rsid w:val="00C23130"/>
    <w:rsid w:val="00C23C98"/>
    <w:rsid w:val="00C24CA7"/>
    <w:rsid w:val="00C2528E"/>
    <w:rsid w:val="00C255A5"/>
    <w:rsid w:val="00C2584B"/>
    <w:rsid w:val="00C25942"/>
    <w:rsid w:val="00C25DD9"/>
    <w:rsid w:val="00C25E02"/>
    <w:rsid w:val="00C2610C"/>
    <w:rsid w:val="00C2663F"/>
    <w:rsid w:val="00C26DB8"/>
    <w:rsid w:val="00C311E1"/>
    <w:rsid w:val="00C3400F"/>
    <w:rsid w:val="00C3421D"/>
    <w:rsid w:val="00C34B64"/>
    <w:rsid w:val="00C34C36"/>
    <w:rsid w:val="00C352B3"/>
    <w:rsid w:val="00C3654C"/>
    <w:rsid w:val="00C3681F"/>
    <w:rsid w:val="00C3694A"/>
    <w:rsid w:val="00C36BF5"/>
    <w:rsid w:val="00C36DBC"/>
    <w:rsid w:val="00C36F93"/>
    <w:rsid w:val="00C376BA"/>
    <w:rsid w:val="00C37CF0"/>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B8"/>
    <w:rsid w:val="00C452F5"/>
    <w:rsid w:val="00C45687"/>
    <w:rsid w:val="00C457AB"/>
    <w:rsid w:val="00C45F0B"/>
    <w:rsid w:val="00C463FD"/>
    <w:rsid w:val="00C46555"/>
    <w:rsid w:val="00C46B15"/>
    <w:rsid w:val="00C46C16"/>
    <w:rsid w:val="00C46F7D"/>
    <w:rsid w:val="00C4721F"/>
    <w:rsid w:val="00C479B5"/>
    <w:rsid w:val="00C50091"/>
    <w:rsid w:val="00C50242"/>
    <w:rsid w:val="00C5034D"/>
    <w:rsid w:val="00C5050E"/>
    <w:rsid w:val="00C50E99"/>
    <w:rsid w:val="00C515C1"/>
    <w:rsid w:val="00C51D5C"/>
    <w:rsid w:val="00C52744"/>
    <w:rsid w:val="00C52C76"/>
    <w:rsid w:val="00C53B24"/>
    <w:rsid w:val="00C53EB3"/>
    <w:rsid w:val="00C54125"/>
    <w:rsid w:val="00C542D4"/>
    <w:rsid w:val="00C54C52"/>
    <w:rsid w:val="00C54D71"/>
    <w:rsid w:val="00C54F9F"/>
    <w:rsid w:val="00C55418"/>
    <w:rsid w:val="00C5609F"/>
    <w:rsid w:val="00C563F5"/>
    <w:rsid w:val="00C570F7"/>
    <w:rsid w:val="00C572CC"/>
    <w:rsid w:val="00C61EC2"/>
    <w:rsid w:val="00C62CD5"/>
    <w:rsid w:val="00C636E6"/>
    <w:rsid w:val="00C639D6"/>
    <w:rsid w:val="00C63F8E"/>
    <w:rsid w:val="00C6476B"/>
    <w:rsid w:val="00C647FB"/>
    <w:rsid w:val="00C654E0"/>
    <w:rsid w:val="00C6574D"/>
    <w:rsid w:val="00C660CE"/>
    <w:rsid w:val="00C66DC9"/>
    <w:rsid w:val="00C67EAB"/>
    <w:rsid w:val="00C67FB8"/>
    <w:rsid w:val="00C70DFF"/>
    <w:rsid w:val="00C71336"/>
    <w:rsid w:val="00C719D8"/>
    <w:rsid w:val="00C72540"/>
    <w:rsid w:val="00C72830"/>
    <w:rsid w:val="00C745C2"/>
    <w:rsid w:val="00C74662"/>
    <w:rsid w:val="00C756FA"/>
    <w:rsid w:val="00C75A6B"/>
    <w:rsid w:val="00C763B6"/>
    <w:rsid w:val="00C7644F"/>
    <w:rsid w:val="00C768F6"/>
    <w:rsid w:val="00C774CF"/>
    <w:rsid w:val="00C77E91"/>
    <w:rsid w:val="00C80073"/>
    <w:rsid w:val="00C805D4"/>
    <w:rsid w:val="00C80DEA"/>
    <w:rsid w:val="00C81F05"/>
    <w:rsid w:val="00C82136"/>
    <w:rsid w:val="00C82195"/>
    <w:rsid w:val="00C82DD7"/>
    <w:rsid w:val="00C832DC"/>
    <w:rsid w:val="00C8366D"/>
    <w:rsid w:val="00C8377F"/>
    <w:rsid w:val="00C846FC"/>
    <w:rsid w:val="00C84CD1"/>
    <w:rsid w:val="00C853DD"/>
    <w:rsid w:val="00C857D3"/>
    <w:rsid w:val="00C85CEF"/>
    <w:rsid w:val="00C8632D"/>
    <w:rsid w:val="00C8646D"/>
    <w:rsid w:val="00C86DE2"/>
    <w:rsid w:val="00C87A5A"/>
    <w:rsid w:val="00C90179"/>
    <w:rsid w:val="00C90300"/>
    <w:rsid w:val="00C91374"/>
    <w:rsid w:val="00C91DE3"/>
    <w:rsid w:val="00C92610"/>
    <w:rsid w:val="00C92C7F"/>
    <w:rsid w:val="00C92CF5"/>
    <w:rsid w:val="00C9369D"/>
    <w:rsid w:val="00C944FA"/>
    <w:rsid w:val="00C95854"/>
    <w:rsid w:val="00C95E1C"/>
    <w:rsid w:val="00C95EFF"/>
    <w:rsid w:val="00C966C0"/>
    <w:rsid w:val="00C96B50"/>
    <w:rsid w:val="00C96E6F"/>
    <w:rsid w:val="00C97872"/>
    <w:rsid w:val="00C97A09"/>
    <w:rsid w:val="00CA0532"/>
    <w:rsid w:val="00CA15D0"/>
    <w:rsid w:val="00CA2045"/>
    <w:rsid w:val="00CA2241"/>
    <w:rsid w:val="00CA3CDD"/>
    <w:rsid w:val="00CA403B"/>
    <w:rsid w:val="00CA454A"/>
    <w:rsid w:val="00CA505A"/>
    <w:rsid w:val="00CA5765"/>
    <w:rsid w:val="00CA59DD"/>
    <w:rsid w:val="00CA652C"/>
    <w:rsid w:val="00CB008E"/>
    <w:rsid w:val="00CB01FA"/>
    <w:rsid w:val="00CB0737"/>
    <w:rsid w:val="00CB097A"/>
    <w:rsid w:val="00CB21D2"/>
    <w:rsid w:val="00CB26EC"/>
    <w:rsid w:val="00CB2D2A"/>
    <w:rsid w:val="00CB2E7E"/>
    <w:rsid w:val="00CB33CF"/>
    <w:rsid w:val="00CB4D2F"/>
    <w:rsid w:val="00CB4E76"/>
    <w:rsid w:val="00CB51C6"/>
    <w:rsid w:val="00CB55C6"/>
    <w:rsid w:val="00CB5A3C"/>
    <w:rsid w:val="00CB5B1E"/>
    <w:rsid w:val="00CB6A56"/>
    <w:rsid w:val="00CB70A2"/>
    <w:rsid w:val="00CB7261"/>
    <w:rsid w:val="00CB787A"/>
    <w:rsid w:val="00CC0894"/>
    <w:rsid w:val="00CC0C4A"/>
    <w:rsid w:val="00CC11CA"/>
    <w:rsid w:val="00CC17F0"/>
    <w:rsid w:val="00CC1853"/>
    <w:rsid w:val="00CC1AE8"/>
    <w:rsid w:val="00CC1FAE"/>
    <w:rsid w:val="00CC27C6"/>
    <w:rsid w:val="00CC336E"/>
    <w:rsid w:val="00CC3A23"/>
    <w:rsid w:val="00CC3B79"/>
    <w:rsid w:val="00CC43F7"/>
    <w:rsid w:val="00CC59D3"/>
    <w:rsid w:val="00CC629E"/>
    <w:rsid w:val="00CC657D"/>
    <w:rsid w:val="00CC69C2"/>
    <w:rsid w:val="00CC737C"/>
    <w:rsid w:val="00CC76DB"/>
    <w:rsid w:val="00CD03BE"/>
    <w:rsid w:val="00CD07A2"/>
    <w:rsid w:val="00CD087D"/>
    <w:rsid w:val="00CD08FB"/>
    <w:rsid w:val="00CD0974"/>
    <w:rsid w:val="00CD0F5D"/>
    <w:rsid w:val="00CD1C0B"/>
    <w:rsid w:val="00CD239A"/>
    <w:rsid w:val="00CD2C59"/>
    <w:rsid w:val="00CD32F0"/>
    <w:rsid w:val="00CD4F93"/>
    <w:rsid w:val="00CD5512"/>
    <w:rsid w:val="00CD649B"/>
    <w:rsid w:val="00CD6C8B"/>
    <w:rsid w:val="00CD6E3D"/>
    <w:rsid w:val="00CD71AB"/>
    <w:rsid w:val="00CD72BA"/>
    <w:rsid w:val="00CD76E3"/>
    <w:rsid w:val="00CD7C7C"/>
    <w:rsid w:val="00CE0109"/>
    <w:rsid w:val="00CE03F0"/>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63F"/>
    <w:rsid w:val="00CF08B5"/>
    <w:rsid w:val="00CF0FEB"/>
    <w:rsid w:val="00CF195E"/>
    <w:rsid w:val="00CF19DA"/>
    <w:rsid w:val="00CF1C7F"/>
    <w:rsid w:val="00CF1CC0"/>
    <w:rsid w:val="00CF1CF2"/>
    <w:rsid w:val="00CF1FEE"/>
    <w:rsid w:val="00CF2048"/>
    <w:rsid w:val="00CF20BB"/>
    <w:rsid w:val="00CF24F8"/>
    <w:rsid w:val="00CF2653"/>
    <w:rsid w:val="00CF2E7A"/>
    <w:rsid w:val="00CF4247"/>
    <w:rsid w:val="00CF4249"/>
    <w:rsid w:val="00CF4467"/>
    <w:rsid w:val="00CF490A"/>
    <w:rsid w:val="00CF5263"/>
    <w:rsid w:val="00CF60B5"/>
    <w:rsid w:val="00CF6111"/>
    <w:rsid w:val="00CF631E"/>
    <w:rsid w:val="00CF6571"/>
    <w:rsid w:val="00CF78E6"/>
    <w:rsid w:val="00CF7D4C"/>
    <w:rsid w:val="00D004FA"/>
    <w:rsid w:val="00D01A98"/>
    <w:rsid w:val="00D01B21"/>
    <w:rsid w:val="00D01BC6"/>
    <w:rsid w:val="00D01E2F"/>
    <w:rsid w:val="00D02238"/>
    <w:rsid w:val="00D023D9"/>
    <w:rsid w:val="00D0306D"/>
    <w:rsid w:val="00D03102"/>
    <w:rsid w:val="00D03727"/>
    <w:rsid w:val="00D0378A"/>
    <w:rsid w:val="00D039CC"/>
    <w:rsid w:val="00D0505E"/>
    <w:rsid w:val="00D05132"/>
    <w:rsid w:val="00D0524E"/>
    <w:rsid w:val="00D05D3E"/>
    <w:rsid w:val="00D05DCF"/>
    <w:rsid w:val="00D05EA9"/>
    <w:rsid w:val="00D06225"/>
    <w:rsid w:val="00D065A4"/>
    <w:rsid w:val="00D067FF"/>
    <w:rsid w:val="00D07165"/>
    <w:rsid w:val="00D071F8"/>
    <w:rsid w:val="00D07252"/>
    <w:rsid w:val="00D074F4"/>
    <w:rsid w:val="00D07CE1"/>
    <w:rsid w:val="00D1026A"/>
    <w:rsid w:val="00D107CF"/>
    <w:rsid w:val="00D11B0B"/>
    <w:rsid w:val="00D1222E"/>
    <w:rsid w:val="00D12293"/>
    <w:rsid w:val="00D13297"/>
    <w:rsid w:val="00D13F54"/>
    <w:rsid w:val="00D14236"/>
    <w:rsid w:val="00D14553"/>
    <w:rsid w:val="00D14C8E"/>
    <w:rsid w:val="00D14DB1"/>
    <w:rsid w:val="00D1545A"/>
    <w:rsid w:val="00D1556A"/>
    <w:rsid w:val="00D15EEA"/>
    <w:rsid w:val="00D15F43"/>
    <w:rsid w:val="00D16E87"/>
    <w:rsid w:val="00D16F33"/>
    <w:rsid w:val="00D17A7D"/>
    <w:rsid w:val="00D208A4"/>
    <w:rsid w:val="00D20B8B"/>
    <w:rsid w:val="00D21097"/>
    <w:rsid w:val="00D2162C"/>
    <w:rsid w:val="00D21A3C"/>
    <w:rsid w:val="00D22848"/>
    <w:rsid w:val="00D230DC"/>
    <w:rsid w:val="00D233F1"/>
    <w:rsid w:val="00D2467B"/>
    <w:rsid w:val="00D24E09"/>
    <w:rsid w:val="00D256F8"/>
    <w:rsid w:val="00D2685C"/>
    <w:rsid w:val="00D26A3B"/>
    <w:rsid w:val="00D27839"/>
    <w:rsid w:val="00D3015A"/>
    <w:rsid w:val="00D302FD"/>
    <w:rsid w:val="00D3038A"/>
    <w:rsid w:val="00D305B6"/>
    <w:rsid w:val="00D3098D"/>
    <w:rsid w:val="00D3100F"/>
    <w:rsid w:val="00D31A02"/>
    <w:rsid w:val="00D31AEC"/>
    <w:rsid w:val="00D32D77"/>
    <w:rsid w:val="00D3323C"/>
    <w:rsid w:val="00D33456"/>
    <w:rsid w:val="00D33734"/>
    <w:rsid w:val="00D3396F"/>
    <w:rsid w:val="00D33D4D"/>
    <w:rsid w:val="00D34A0B"/>
    <w:rsid w:val="00D3553C"/>
    <w:rsid w:val="00D36003"/>
    <w:rsid w:val="00D36234"/>
    <w:rsid w:val="00D36371"/>
    <w:rsid w:val="00D3648E"/>
    <w:rsid w:val="00D37C23"/>
    <w:rsid w:val="00D37D77"/>
    <w:rsid w:val="00D40535"/>
    <w:rsid w:val="00D405D2"/>
    <w:rsid w:val="00D41845"/>
    <w:rsid w:val="00D42ED6"/>
    <w:rsid w:val="00D437D8"/>
    <w:rsid w:val="00D44994"/>
    <w:rsid w:val="00D45DF3"/>
    <w:rsid w:val="00D46174"/>
    <w:rsid w:val="00D462C7"/>
    <w:rsid w:val="00D4687F"/>
    <w:rsid w:val="00D46A22"/>
    <w:rsid w:val="00D47096"/>
    <w:rsid w:val="00D47DD0"/>
    <w:rsid w:val="00D50102"/>
    <w:rsid w:val="00D50183"/>
    <w:rsid w:val="00D5129D"/>
    <w:rsid w:val="00D516DF"/>
    <w:rsid w:val="00D51D12"/>
    <w:rsid w:val="00D523B9"/>
    <w:rsid w:val="00D5319D"/>
    <w:rsid w:val="00D5362B"/>
    <w:rsid w:val="00D53FCE"/>
    <w:rsid w:val="00D5416E"/>
    <w:rsid w:val="00D545DA"/>
    <w:rsid w:val="00D54B9E"/>
    <w:rsid w:val="00D55072"/>
    <w:rsid w:val="00D551B5"/>
    <w:rsid w:val="00D55E74"/>
    <w:rsid w:val="00D56DB2"/>
    <w:rsid w:val="00D56EE4"/>
    <w:rsid w:val="00D5747F"/>
    <w:rsid w:val="00D57495"/>
    <w:rsid w:val="00D574FA"/>
    <w:rsid w:val="00D57C68"/>
    <w:rsid w:val="00D60C8D"/>
    <w:rsid w:val="00D60F8B"/>
    <w:rsid w:val="00D61374"/>
    <w:rsid w:val="00D6168A"/>
    <w:rsid w:val="00D616A5"/>
    <w:rsid w:val="00D6176A"/>
    <w:rsid w:val="00D61FF0"/>
    <w:rsid w:val="00D6211D"/>
    <w:rsid w:val="00D624D8"/>
    <w:rsid w:val="00D62C97"/>
    <w:rsid w:val="00D62EAF"/>
    <w:rsid w:val="00D63517"/>
    <w:rsid w:val="00D6398F"/>
    <w:rsid w:val="00D63B75"/>
    <w:rsid w:val="00D63E12"/>
    <w:rsid w:val="00D642F7"/>
    <w:rsid w:val="00D659B1"/>
    <w:rsid w:val="00D65E8B"/>
    <w:rsid w:val="00D65F0A"/>
    <w:rsid w:val="00D660C6"/>
    <w:rsid w:val="00D66237"/>
    <w:rsid w:val="00D66E18"/>
    <w:rsid w:val="00D6734D"/>
    <w:rsid w:val="00D67633"/>
    <w:rsid w:val="00D679CF"/>
    <w:rsid w:val="00D679D3"/>
    <w:rsid w:val="00D704DF"/>
    <w:rsid w:val="00D7096C"/>
    <w:rsid w:val="00D70D16"/>
    <w:rsid w:val="00D71AC8"/>
    <w:rsid w:val="00D71FD7"/>
    <w:rsid w:val="00D73014"/>
    <w:rsid w:val="00D7313E"/>
    <w:rsid w:val="00D734D2"/>
    <w:rsid w:val="00D7356F"/>
    <w:rsid w:val="00D73587"/>
    <w:rsid w:val="00D73EBB"/>
    <w:rsid w:val="00D7434E"/>
    <w:rsid w:val="00D751FB"/>
    <w:rsid w:val="00D754D6"/>
    <w:rsid w:val="00D761AA"/>
    <w:rsid w:val="00D76391"/>
    <w:rsid w:val="00D76F30"/>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CD3"/>
    <w:rsid w:val="00D919E6"/>
    <w:rsid w:val="00D91BE1"/>
    <w:rsid w:val="00D91C7B"/>
    <w:rsid w:val="00D92574"/>
    <w:rsid w:val="00D92C29"/>
    <w:rsid w:val="00D93209"/>
    <w:rsid w:val="00D936E2"/>
    <w:rsid w:val="00D94159"/>
    <w:rsid w:val="00D943D4"/>
    <w:rsid w:val="00D949F8"/>
    <w:rsid w:val="00D94C7A"/>
    <w:rsid w:val="00D95104"/>
    <w:rsid w:val="00D95137"/>
    <w:rsid w:val="00D9557D"/>
    <w:rsid w:val="00D95600"/>
    <w:rsid w:val="00D9574B"/>
    <w:rsid w:val="00D967FC"/>
    <w:rsid w:val="00D9683C"/>
    <w:rsid w:val="00D96AAA"/>
    <w:rsid w:val="00D97884"/>
    <w:rsid w:val="00DA09C9"/>
    <w:rsid w:val="00DA0A7F"/>
    <w:rsid w:val="00DA1C31"/>
    <w:rsid w:val="00DA20BC"/>
    <w:rsid w:val="00DA2602"/>
    <w:rsid w:val="00DA2ED7"/>
    <w:rsid w:val="00DA3122"/>
    <w:rsid w:val="00DA3E7A"/>
    <w:rsid w:val="00DA3F25"/>
    <w:rsid w:val="00DA4169"/>
    <w:rsid w:val="00DA430C"/>
    <w:rsid w:val="00DA460C"/>
    <w:rsid w:val="00DA4DF1"/>
    <w:rsid w:val="00DA615D"/>
    <w:rsid w:val="00DA6598"/>
    <w:rsid w:val="00DA6C0F"/>
    <w:rsid w:val="00DA702F"/>
    <w:rsid w:val="00DA7563"/>
    <w:rsid w:val="00DA7ABA"/>
    <w:rsid w:val="00DA7F8A"/>
    <w:rsid w:val="00DB0176"/>
    <w:rsid w:val="00DB0404"/>
    <w:rsid w:val="00DB069F"/>
    <w:rsid w:val="00DB07D4"/>
    <w:rsid w:val="00DB0A34"/>
    <w:rsid w:val="00DB11F8"/>
    <w:rsid w:val="00DB18F8"/>
    <w:rsid w:val="00DB1F2A"/>
    <w:rsid w:val="00DB217B"/>
    <w:rsid w:val="00DB297F"/>
    <w:rsid w:val="00DB3153"/>
    <w:rsid w:val="00DB317A"/>
    <w:rsid w:val="00DB33C4"/>
    <w:rsid w:val="00DB3B82"/>
    <w:rsid w:val="00DB485D"/>
    <w:rsid w:val="00DB4D21"/>
    <w:rsid w:val="00DB50DD"/>
    <w:rsid w:val="00DB53C1"/>
    <w:rsid w:val="00DB7094"/>
    <w:rsid w:val="00DB7F92"/>
    <w:rsid w:val="00DC0AEF"/>
    <w:rsid w:val="00DC0E9C"/>
    <w:rsid w:val="00DC10E2"/>
    <w:rsid w:val="00DC113E"/>
    <w:rsid w:val="00DC1327"/>
    <w:rsid w:val="00DC1350"/>
    <w:rsid w:val="00DC2CA1"/>
    <w:rsid w:val="00DC2E31"/>
    <w:rsid w:val="00DC3004"/>
    <w:rsid w:val="00DC3237"/>
    <w:rsid w:val="00DC41A4"/>
    <w:rsid w:val="00DC42DA"/>
    <w:rsid w:val="00DC5564"/>
    <w:rsid w:val="00DC5672"/>
    <w:rsid w:val="00DC5E70"/>
    <w:rsid w:val="00DC60A2"/>
    <w:rsid w:val="00DC6600"/>
    <w:rsid w:val="00DC67BD"/>
    <w:rsid w:val="00DC6924"/>
    <w:rsid w:val="00DC71F2"/>
    <w:rsid w:val="00DC7789"/>
    <w:rsid w:val="00DD0646"/>
    <w:rsid w:val="00DD1199"/>
    <w:rsid w:val="00DD145A"/>
    <w:rsid w:val="00DD1D9C"/>
    <w:rsid w:val="00DD2025"/>
    <w:rsid w:val="00DD2222"/>
    <w:rsid w:val="00DD22EA"/>
    <w:rsid w:val="00DD23A0"/>
    <w:rsid w:val="00DD2F75"/>
    <w:rsid w:val="00DD389C"/>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308C"/>
    <w:rsid w:val="00DE5213"/>
    <w:rsid w:val="00DE52E3"/>
    <w:rsid w:val="00DE5831"/>
    <w:rsid w:val="00DE5BB9"/>
    <w:rsid w:val="00DE624E"/>
    <w:rsid w:val="00DE78F5"/>
    <w:rsid w:val="00DE7C00"/>
    <w:rsid w:val="00DE7DA8"/>
    <w:rsid w:val="00DE7FB0"/>
    <w:rsid w:val="00DF0194"/>
    <w:rsid w:val="00DF03E9"/>
    <w:rsid w:val="00DF03ED"/>
    <w:rsid w:val="00DF04EE"/>
    <w:rsid w:val="00DF0BF4"/>
    <w:rsid w:val="00DF1011"/>
    <w:rsid w:val="00DF179D"/>
    <w:rsid w:val="00DF1E9C"/>
    <w:rsid w:val="00DF4572"/>
    <w:rsid w:val="00DF4658"/>
    <w:rsid w:val="00DF4ACA"/>
    <w:rsid w:val="00DF564D"/>
    <w:rsid w:val="00DF595E"/>
    <w:rsid w:val="00DF6003"/>
    <w:rsid w:val="00DF6C8B"/>
    <w:rsid w:val="00DF6F17"/>
    <w:rsid w:val="00DF78FA"/>
    <w:rsid w:val="00DF7A09"/>
    <w:rsid w:val="00E00082"/>
    <w:rsid w:val="00E002F1"/>
    <w:rsid w:val="00E0082C"/>
    <w:rsid w:val="00E01723"/>
    <w:rsid w:val="00E01DAA"/>
    <w:rsid w:val="00E023E5"/>
    <w:rsid w:val="00E02432"/>
    <w:rsid w:val="00E02D6D"/>
    <w:rsid w:val="00E03B17"/>
    <w:rsid w:val="00E04022"/>
    <w:rsid w:val="00E04577"/>
    <w:rsid w:val="00E05195"/>
    <w:rsid w:val="00E05736"/>
    <w:rsid w:val="00E0582C"/>
    <w:rsid w:val="00E05E61"/>
    <w:rsid w:val="00E06B83"/>
    <w:rsid w:val="00E07240"/>
    <w:rsid w:val="00E0728F"/>
    <w:rsid w:val="00E0755C"/>
    <w:rsid w:val="00E1046A"/>
    <w:rsid w:val="00E13A2A"/>
    <w:rsid w:val="00E13EA1"/>
    <w:rsid w:val="00E14A7E"/>
    <w:rsid w:val="00E14EE6"/>
    <w:rsid w:val="00E151E1"/>
    <w:rsid w:val="00E168A5"/>
    <w:rsid w:val="00E171AE"/>
    <w:rsid w:val="00E172FF"/>
    <w:rsid w:val="00E17619"/>
    <w:rsid w:val="00E17805"/>
    <w:rsid w:val="00E17D62"/>
    <w:rsid w:val="00E17DCA"/>
    <w:rsid w:val="00E20F79"/>
    <w:rsid w:val="00E20FD6"/>
    <w:rsid w:val="00E21278"/>
    <w:rsid w:val="00E226B0"/>
    <w:rsid w:val="00E22CCD"/>
    <w:rsid w:val="00E235C9"/>
    <w:rsid w:val="00E23A11"/>
    <w:rsid w:val="00E23C60"/>
    <w:rsid w:val="00E23FB7"/>
    <w:rsid w:val="00E24A27"/>
    <w:rsid w:val="00E256DE"/>
    <w:rsid w:val="00E25F89"/>
    <w:rsid w:val="00E26872"/>
    <w:rsid w:val="00E27421"/>
    <w:rsid w:val="00E2745F"/>
    <w:rsid w:val="00E316EA"/>
    <w:rsid w:val="00E318FE"/>
    <w:rsid w:val="00E323D5"/>
    <w:rsid w:val="00E32D62"/>
    <w:rsid w:val="00E33122"/>
    <w:rsid w:val="00E339DC"/>
    <w:rsid w:val="00E33E15"/>
    <w:rsid w:val="00E33E17"/>
    <w:rsid w:val="00E346D5"/>
    <w:rsid w:val="00E35210"/>
    <w:rsid w:val="00E358C7"/>
    <w:rsid w:val="00E361B8"/>
    <w:rsid w:val="00E36A1B"/>
    <w:rsid w:val="00E4229A"/>
    <w:rsid w:val="00E429ED"/>
    <w:rsid w:val="00E43B7E"/>
    <w:rsid w:val="00E43F37"/>
    <w:rsid w:val="00E450ED"/>
    <w:rsid w:val="00E46723"/>
    <w:rsid w:val="00E4791B"/>
    <w:rsid w:val="00E47E31"/>
    <w:rsid w:val="00E504F6"/>
    <w:rsid w:val="00E50AC6"/>
    <w:rsid w:val="00E50DE0"/>
    <w:rsid w:val="00E512B1"/>
    <w:rsid w:val="00E51851"/>
    <w:rsid w:val="00E51DDD"/>
    <w:rsid w:val="00E51FDD"/>
    <w:rsid w:val="00E5225D"/>
    <w:rsid w:val="00E52435"/>
    <w:rsid w:val="00E53122"/>
    <w:rsid w:val="00E5351B"/>
    <w:rsid w:val="00E53FA9"/>
    <w:rsid w:val="00E5414C"/>
    <w:rsid w:val="00E5443C"/>
    <w:rsid w:val="00E5478E"/>
    <w:rsid w:val="00E547B3"/>
    <w:rsid w:val="00E54B37"/>
    <w:rsid w:val="00E56440"/>
    <w:rsid w:val="00E56BF5"/>
    <w:rsid w:val="00E5733D"/>
    <w:rsid w:val="00E57DBB"/>
    <w:rsid w:val="00E601AD"/>
    <w:rsid w:val="00E60758"/>
    <w:rsid w:val="00E615CA"/>
    <w:rsid w:val="00E61CC0"/>
    <w:rsid w:val="00E6247B"/>
    <w:rsid w:val="00E626CC"/>
    <w:rsid w:val="00E6277B"/>
    <w:rsid w:val="00E63645"/>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1C8"/>
    <w:rsid w:val="00E744F4"/>
    <w:rsid w:val="00E74FE0"/>
    <w:rsid w:val="00E75174"/>
    <w:rsid w:val="00E75EBA"/>
    <w:rsid w:val="00E76021"/>
    <w:rsid w:val="00E763B4"/>
    <w:rsid w:val="00E7666D"/>
    <w:rsid w:val="00E772B6"/>
    <w:rsid w:val="00E77848"/>
    <w:rsid w:val="00E80514"/>
    <w:rsid w:val="00E80E5B"/>
    <w:rsid w:val="00E816C5"/>
    <w:rsid w:val="00E81938"/>
    <w:rsid w:val="00E81C36"/>
    <w:rsid w:val="00E81CE0"/>
    <w:rsid w:val="00E81E7C"/>
    <w:rsid w:val="00E8224D"/>
    <w:rsid w:val="00E8357B"/>
    <w:rsid w:val="00E83B90"/>
    <w:rsid w:val="00E83E14"/>
    <w:rsid w:val="00E83E6B"/>
    <w:rsid w:val="00E84FEC"/>
    <w:rsid w:val="00E8519F"/>
    <w:rsid w:val="00E853A8"/>
    <w:rsid w:val="00E85CC3"/>
    <w:rsid w:val="00E8644A"/>
    <w:rsid w:val="00E87438"/>
    <w:rsid w:val="00E90279"/>
    <w:rsid w:val="00E90486"/>
    <w:rsid w:val="00E90635"/>
    <w:rsid w:val="00E90702"/>
    <w:rsid w:val="00E909A1"/>
    <w:rsid w:val="00E90BFF"/>
    <w:rsid w:val="00E91616"/>
    <w:rsid w:val="00E91F04"/>
    <w:rsid w:val="00E91F35"/>
    <w:rsid w:val="00E9347C"/>
    <w:rsid w:val="00E937AC"/>
    <w:rsid w:val="00E945C6"/>
    <w:rsid w:val="00E946DF"/>
    <w:rsid w:val="00E95AFF"/>
    <w:rsid w:val="00E95BA6"/>
    <w:rsid w:val="00E97648"/>
    <w:rsid w:val="00E979AC"/>
    <w:rsid w:val="00E97B20"/>
    <w:rsid w:val="00EA0E4A"/>
    <w:rsid w:val="00EA119F"/>
    <w:rsid w:val="00EA1A54"/>
    <w:rsid w:val="00EA2226"/>
    <w:rsid w:val="00EA26FC"/>
    <w:rsid w:val="00EA313D"/>
    <w:rsid w:val="00EA3B5A"/>
    <w:rsid w:val="00EA3F0C"/>
    <w:rsid w:val="00EA410E"/>
    <w:rsid w:val="00EA436A"/>
    <w:rsid w:val="00EA44DD"/>
    <w:rsid w:val="00EA4804"/>
    <w:rsid w:val="00EA4E0B"/>
    <w:rsid w:val="00EA4FD1"/>
    <w:rsid w:val="00EA53C2"/>
    <w:rsid w:val="00EA5695"/>
    <w:rsid w:val="00EA58A1"/>
    <w:rsid w:val="00EA5B0A"/>
    <w:rsid w:val="00EA5F21"/>
    <w:rsid w:val="00EA65AD"/>
    <w:rsid w:val="00EA6D0C"/>
    <w:rsid w:val="00EA6E02"/>
    <w:rsid w:val="00EA765D"/>
    <w:rsid w:val="00EA7FCF"/>
    <w:rsid w:val="00EB01AC"/>
    <w:rsid w:val="00EB0A38"/>
    <w:rsid w:val="00EB0CA3"/>
    <w:rsid w:val="00EB104F"/>
    <w:rsid w:val="00EB1348"/>
    <w:rsid w:val="00EB1B27"/>
    <w:rsid w:val="00EB1DA8"/>
    <w:rsid w:val="00EB2C3D"/>
    <w:rsid w:val="00EB386E"/>
    <w:rsid w:val="00EB3CD3"/>
    <w:rsid w:val="00EB4CFF"/>
    <w:rsid w:val="00EB4F27"/>
    <w:rsid w:val="00EB5476"/>
    <w:rsid w:val="00EB578F"/>
    <w:rsid w:val="00EB5BE7"/>
    <w:rsid w:val="00EB6102"/>
    <w:rsid w:val="00EB6215"/>
    <w:rsid w:val="00EB642D"/>
    <w:rsid w:val="00EB6629"/>
    <w:rsid w:val="00EB6A4D"/>
    <w:rsid w:val="00EB70B0"/>
    <w:rsid w:val="00EB71DC"/>
    <w:rsid w:val="00EB7633"/>
    <w:rsid w:val="00EB7736"/>
    <w:rsid w:val="00EB7898"/>
    <w:rsid w:val="00EC0B16"/>
    <w:rsid w:val="00EC1C8D"/>
    <w:rsid w:val="00EC1E53"/>
    <w:rsid w:val="00EC234C"/>
    <w:rsid w:val="00EC2E2D"/>
    <w:rsid w:val="00EC37BB"/>
    <w:rsid w:val="00EC3B59"/>
    <w:rsid w:val="00EC4077"/>
    <w:rsid w:val="00EC462B"/>
    <w:rsid w:val="00EC4723"/>
    <w:rsid w:val="00EC56E0"/>
    <w:rsid w:val="00EC5A38"/>
    <w:rsid w:val="00EC6057"/>
    <w:rsid w:val="00EC63CE"/>
    <w:rsid w:val="00EC6847"/>
    <w:rsid w:val="00EC7728"/>
    <w:rsid w:val="00EC7DB6"/>
    <w:rsid w:val="00ED162F"/>
    <w:rsid w:val="00ED1F1D"/>
    <w:rsid w:val="00ED2A37"/>
    <w:rsid w:val="00ED2DFF"/>
    <w:rsid w:val="00ED2E52"/>
    <w:rsid w:val="00ED3024"/>
    <w:rsid w:val="00ED33AA"/>
    <w:rsid w:val="00ED3A0F"/>
    <w:rsid w:val="00ED419F"/>
    <w:rsid w:val="00ED4DAE"/>
    <w:rsid w:val="00ED4EC0"/>
    <w:rsid w:val="00ED543F"/>
    <w:rsid w:val="00ED5F86"/>
    <w:rsid w:val="00ED5FE4"/>
    <w:rsid w:val="00ED71C5"/>
    <w:rsid w:val="00EE0D1A"/>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0F76"/>
    <w:rsid w:val="00EF1C43"/>
    <w:rsid w:val="00EF1D6B"/>
    <w:rsid w:val="00EF1F9C"/>
    <w:rsid w:val="00EF2034"/>
    <w:rsid w:val="00EF2784"/>
    <w:rsid w:val="00EF393F"/>
    <w:rsid w:val="00EF3F69"/>
    <w:rsid w:val="00EF4366"/>
    <w:rsid w:val="00EF4CD6"/>
    <w:rsid w:val="00EF55A0"/>
    <w:rsid w:val="00EF5E4E"/>
    <w:rsid w:val="00EF62B6"/>
    <w:rsid w:val="00EF63D1"/>
    <w:rsid w:val="00EF6513"/>
    <w:rsid w:val="00EF657D"/>
    <w:rsid w:val="00EF6683"/>
    <w:rsid w:val="00EF6A0A"/>
    <w:rsid w:val="00EF6F53"/>
    <w:rsid w:val="00EF7002"/>
    <w:rsid w:val="00EF737E"/>
    <w:rsid w:val="00EF767C"/>
    <w:rsid w:val="00EF769B"/>
    <w:rsid w:val="00F0110F"/>
    <w:rsid w:val="00F0120A"/>
    <w:rsid w:val="00F01473"/>
    <w:rsid w:val="00F0151E"/>
    <w:rsid w:val="00F01AFD"/>
    <w:rsid w:val="00F020F1"/>
    <w:rsid w:val="00F027BA"/>
    <w:rsid w:val="00F02904"/>
    <w:rsid w:val="00F02DF7"/>
    <w:rsid w:val="00F03E79"/>
    <w:rsid w:val="00F050E2"/>
    <w:rsid w:val="00F05D63"/>
    <w:rsid w:val="00F0628D"/>
    <w:rsid w:val="00F06651"/>
    <w:rsid w:val="00F066C6"/>
    <w:rsid w:val="00F070FC"/>
    <w:rsid w:val="00F07DE6"/>
    <w:rsid w:val="00F1056C"/>
    <w:rsid w:val="00F107F1"/>
    <w:rsid w:val="00F10A7F"/>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419"/>
    <w:rsid w:val="00F165BF"/>
    <w:rsid w:val="00F16B53"/>
    <w:rsid w:val="00F16BF2"/>
    <w:rsid w:val="00F178CC"/>
    <w:rsid w:val="00F17EAE"/>
    <w:rsid w:val="00F218D4"/>
    <w:rsid w:val="00F22102"/>
    <w:rsid w:val="00F2250A"/>
    <w:rsid w:val="00F23246"/>
    <w:rsid w:val="00F23490"/>
    <w:rsid w:val="00F23F88"/>
    <w:rsid w:val="00F24788"/>
    <w:rsid w:val="00F24A63"/>
    <w:rsid w:val="00F2640F"/>
    <w:rsid w:val="00F26BF1"/>
    <w:rsid w:val="00F27C34"/>
    <w:rsid w:val="00F27C40"/>
    <w:rsid w:val="00F27D0B"/>
    <w:rsid w:val="00F27D26"/>
    <w:rsid w:val="00F27E46"/>
    <w:rsid w:val="00F301C2"/>
    <w:rsid w:val="00F302E1"/>
    <w:rsid w:val="00F303E3"/>
    <w:rsid w:val="00F30443"/>
    <w:rsid w:val="00F31B22"/>
    <w:rsid w:val="00F31B49"/>
    <w:rsid w:val="00F32F56"/>
    <w:rsid w:val="00F331AF"/>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0FD4"/>
    <w:rsid w:val="00F41270"/>
    <w:rsid w:val="00F41F05"/>
    <w:rsid w:val="00F4272F"/>
    <w:rsid w:val="00F433BD"/>
    <w:rsid w:val="00F443FC"/>
    <w:rsid w:val="00F44EC5"/>
    <w:rsid w:val="00F46619"/>
    <w:rsid w:val="00F4726C"/>
    <w:rsid w:val="00F47498"/>
    <w:rsid w:val="00F47A0E"/>
    <w:rsid w:val="00F47E7E"/>
    <w:rsid w:val="00F512B2"/>
    <w:rsid w:val="00F51883"/>
    <w:rsid w:val="00F520DF"/>
    <w:rsid w:val="00F52302"/>
    <w:rsid w:val="00F5283D"/>
    <w:rsid w:val="00F5285F"/>
    <w:rsid w:val="00F52ABA"/>
    <w:rsid w:val="00F52BC7"/>
    <w:rsid w:val="00F536A5"/>
    <w:rsid w:val="00F53833"/>
    <w:rsid w:val="00F53BF4"/>
    <w:rsid w:val="00F54038"/>
    <w:rsid w:val="00F54266"/>
    <w:rsid w:val="00F55043"/>
    <w:rsid w:val="00F55988"/>
    <w:rsid w:val="00F55C2E"/>
    <w:rsid w:val="00F56A08"/>
    <w:rsid w:val="00F56DCF"/>
    <w:rsid w:val="00F57034"/>
    <w:rsid w:val="00F60965"/>
    <w:rsid w:val="00F60BE9"/>
    <w:rsid w:val="00F614F1"/>
    <w:rsid w:val="00F619B3"/>
    <w:rsid w:val="00F61FD8"/>
    <w:rsid w:val="00F62405"/>
    <w:rsid w:val="00F62705"/>
    <w:rsid w:val="00F62BA2"/>
    <w:rsid w:val="00F62DBF"/>
    <w:rsid w:val="00F63502"/>
    <w:rsid w:val="00F641C4"/>
    <w:rsid w:val="00F641FC"/>
    <w:rsid w:val="00F64418"/>
    <w:rsid w:val="00F647F7"/>
    <w:rsid w:val="00F65617"/>
    <w:rsid w:val="00F6583C"/>
    <w:rsid w:val="00F6589A"/>
    <w:rsid w:val="00F6615D"/>
    <w:rsid w:val="00F6783E"/>
    <w:rsid w:val="00F67F52"/>
    <w:rsid w:val="00F70DBE"/>
    <w:rsid w:val="00F70E78"/>
    <w:rsid w:val="00F71124"/>
    <w:rsid w:val="00F716BC"/>
    <w:rsid w:val="00F71823"/>
    <w:rsid w:val="00F71888"/>
    <w:rsid w:val="00F719CD"/>
    <w:rsid w:val="00F71BB8"/>
    <w:rsid w:val="00F72584"/>
    <w:rsid w:val="00F7290D"/>
    <w:rsid w:val="00F729DB"/>
    <w:rsid w:val="00F72A76"/>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3686"/>
    <w:rsid w:val="00F83829"/>
    <w:rsid w:val="00F83BD1"/>
    <w:rsid w:val="00F84069"/>
    <w:rsid w:val="00F843D7"/>
    <w:rsid w:val="00F84C6D"/>
    <w:rsid w:val="00F84FAB"/>
    <w:rsid w:val="00F850C7"/>
    <w:rsid w:val="00F85536"/>
    <w:rsid w:val="00F85D34"/>
    <w:rsid w:val="00F8657A"/>
    <w:rsid w:val="00F8679A"/>
    <w:rsid w:val="00F87117"/>
    <w:rsid w:val="00F872FD"/>
    <w:rsid w:val="00F8736C"/>
    <w:rsid w:val="00F8786B"/>
    <w:rsid w:val="00F9022B"/>
    <w:rsid w:val="00F9030E"/>
    <w:rsid w:val="00F905E7"/>
    <w:rsid w:val="00F90ADB"/>
    <w:rsid w:val="00F90E78"/>
    <w:rsid w:val="00F90F0C"/>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47B"/>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A7AED"/>
    <w:rsid w:val="00FB0082"/>
    <w:rsid w:val="00FB0243"/>
    <w:rsid w:val="00FB14D7"/>
    <w:rsid w:val="00FB1527"/>
    <w:rsid w:val="00FB1BAC"/>
    <w:rsid w:val="00FB2537"/>
    <w:rsid w:val="00FB28F2"/>
    <w:rsid w:val="00FB2E66"/>
    <w:rsid w:val="00FB33DC"/>
    <w:rsid w:val="00FB39A3"/>
    <w:rsid w:val="00FB4338"/>
    <w:rsid w:val="00FB477E"/>
    <w:rsid w:val="00FB4C9C"/>
    <w:rsid w:val="00FB5089"/>
    <w:rsid w:val="00FB50AC"/>
    <w:rsid w:val="00FB5CBA"/>
    <w:rsid w:val="00FB5F80"/>
    <w:rsid w:val="00FB6165"/>
    <w:rsid w:val="00FB6C80"/>
    <w:rsid w:val="00FC0150"/>
    <w:rsid w:val="00FC028A"/>
    <w:rsid w:val="00FC03AB"/>
    <w:rsid w:val="00FC0EA5"/>
    <w:rsid w:val="00FC1656"/>
    <w:rsid w:val="00FC18B0"/>
    <w:rsid w:val="00FC194B"/>
    <w:rsid w:val="00FC1E31"/>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EA"/>
    <w:rsid w:val="00FD37F6"/>
    <w:rsid w:val="00FD3826"/>
    <w:rsid w:val="00FD4589"/>
    <w:rsid w:val="00FD473E"/>
    <w:rsid w:val="00FD503B"/>
    <w:rsid w:val="00FD5157"/>
    <w:rsid w:val="00FD5488"/>
    <w:rsid w:val="00FD5AFD"/>
    <w:rsid w:val="00FD66E6"/>
    <w:rsid w:val="00FD7DF9"/>
    <w:rsid w:val="00FE012A"/>
    <w:rsid w:val="00FE09F1"/>
    <w:rsid w:val="00FE0B51"/>
    <w:rsid w:val="00FE0B78"/>
    <w:rsid w:val="00FE0ED4"/>
    <w:rsid w:val="00FE1EAB"/>
    <w:rsid w:val="00FE22C2"/>
    <w:rsid w:val="00FE3465"/>
    <w:rsid w:val="00FE36AE"/>
    <w:rsid w:val="00FE3DF5"/>
    <w:rsid w:val="00FE43C4"/>
    <w:rsid w:val="00FE4A47"/>
    <w:rsid w:val="00FE5790"/>
    <w:rsid w:val="00FE5BCF"/>
    <w:rsid w:val="00FE67CF"/>
    <w:rsid w:val="00FE6D20"/>
    <w:rsid w:val="00FE6FB9"/>
    <w:rsid w:val="00FE7549"/>
    <w:rsid w:val="00FE78BC"/>
    <w:rsid w:val="00FE7BCC"/>
    <w:rsid w:val="00FF126D"/>
    <w:rsid w:val="00FF171B"/>
    <w:rsid w:val="00FF1C55"/>
    <w:rsid w:val="00FF2310"/>
    <w:rsid w:val="00FF279E"/>
    <w:rsid w:val="00FF2BB3"/>
    <w:rsid w:val="00FF2CCE"/>
    <w:rsid w:val="00FF2E73"/>
    <w:rsid w:val="00FF4AE2"/>
    <w:rsid w:val="00FF50A8"/>
    <w:rsid w:val="00FF571E"/>
    <w:rsid w:val="00FF5C5C"/>
    <w:rsid w:val="00FF6BD1"/>
    <w:rsid w:val="00FF6CC0"/>
    <w:rsid w:val="00FF7267"/>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58A4"/>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 w:type="character" w:customStyle="1" w:styleId="30">
    <w:name w:val="标题 3 字符"/>
    <w:basedOn w:val="a0"/>
    <w:link w:val="3"/>
    <w:rsid w:val="00283EE1"/>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849922">
      <w:bodyDiv w:val="1"/>
      <w:marLeft w:val="0"/>
      <w:marRight w:val="0"/>
      <w:marTop w:val="0"/>
      <w:marBottom w:val="0"/>
      <w:divBdr>
        <w:top w:val="none" w:sz="0" w:space="0" w:color="auto"/>
        <w:left w:val="none" w:sz="0" w:space="0" w:color="auto"/>
        <w:bottom w:val="none" w:sz="0" w:space="0" w:color="auto"/>
        <w:right w:val="none" w:sz="0" w:space="0" w:color="auto"/>
      </w:divBdr>
    </w:div>
    <w:div w:id="40095425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36835817">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5445316">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BDC9D-6AD4-4170-8975-226B26AD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7237</Words>
  <Characters>41252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2023-02-17T03:29:00Z</dcterms:created>
  <dcterms:modified xsi:type="dcterms:W3CDTF">2023-02-17T03:29:00Z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(3)WG+VdvVkKb8DnS0JViFRIstKAE+s1ux6n5OisckYNHHD872XdxEFNigWQSXZQfK7E6Uq6+na
7zWVz6aipwIyj2robMo61esemGhn/fPjKOhsNKJ5AjdokPV6swIbtMqfmk+ky9S+Ykiu3YjO
caHbl9cX0CNhYNIiW0CW7reK1LqO1V/pff2rb3K5xzB3b7GKWXBfrmDtip3aYlgCXd1i55z4
lgTyx/Yu7JpafzKSnw</vt:lpwstr>
  </property>
  <property fmtid="{D5CDD505-2E9C-101B-9397-08002B2CF9AE}" pid="13" name="_2015_ms_pID_725343_00">
    <vt:lpwstr>_2015_ms_pID_725343</vt:lpwstr>
  </property>
  <property fmtid="{D5CDD505-2E9C-101B-9397-08002B2CF9AE}" pid="14" name="_2015_ms_pID_7253431">
    <vt:lpwstr>nWfBpEYvYu57kwODytgEFT7KEhnnhUds0b6boh67QJ/mpDq9ysKaaB
mlNZwiT57w74+Clj9JPJgh+ktHWYHsFk2FQWyoDNQlvi/q/EhiQoTuQaRucdco4XGNThY48L
jYH+ukAqBFPjptRV9GcuJUFYi/R6g7I7N/8wTWbNtuRrRnLQQdf3LjXETNKF7AG8PE41OV2z
SjYD298t5liCyT3NmT3FZKhVlDuVQw9H+hhK</vt:lpwstr>
  </property>
  <property fmtid="{D5CDD505-2E9C-101B-9397-08002B2CF9AE}" pid="15" name="_2015_ms_pID_7253431_00">
    <vt:lpwstr>_2015_ms_pID_7253431</vt:lpwstr>
  </property>
  <property fmtid="{D5CDD505-2E9C-101B-9397-08002B2CF9AE}" pid="16" name="_2015_ms_pID_7253432">
    <vt:lpwstr>TMyKAX2M+6AL6SG0ohzAKfgus+X4R5YssMnB
mWKlTH9+cvW52NtJstyneWOeJEhD7w==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1676518639</vt:lpwstr>
  </property>
</Properties>
</file>