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8F3" w:rsidRPr="00E75AB2" w:rsidRDefault="00A258F3" w:rsidP="00760311">
      <w:pPr>
        <w:spacing w:line="276" w:lineRule="auto"/>
        <w:rPr>
          <w:lang w:val="en-US"/>
        </w:rPr>
      </w:pPr>
      <w:r w:rsidRPr="003539D3">
        <w:rPr>
          <w:rFonts w:ascii="Arial" w:hAnsi="Arial" w:cs="Arial"/>
          <w:b/>
          <w:lang w:val="en-US"/>
        </w:rPr>
        <w:t xml:space="preserve">3GPP TSG RAN WG1 </w:t>
      </w:r>
      <w:r w:rsidR="009818DB" w:rsidRPr="003539D3">
        <w:rPr>
          <w:rFonts w:ascii="Arial" w:hAnsi="Arial" w:cs="Arial"/>
          <w:b/>
          <w:lang w:val="en-US"/>
        </w:rPr>
        <w:t>Meeting</w:t>
      </w:r>
      <w:r w:rsidRPr="003539D3">
        <w:rPr>
          <w:rFonts w:ascii="Arial" w:hAnsi="Arial" w:cs="Arial"/>
          <w:b/>
          <w:lang w:val="en-US"/>
        </w:rPr>
        <w:t>#</w:t>
      </w:r>
      <w:r w:rsidR="00C7282E" w:rsidRPr="003539D3">
        <w:rPr>
          <w:rFonts w:ascii="Arial" w:hAnsi="Arial" w:cs="Arial"/>
          <w:b/>
          <w:lang w:val="en-US"/>
        </w:rPr>
        <w:t>111</w:t>
      </w:r>
      <w:r w:rsidR="00965B15">
        <w:rPr>
          <w:rFonts w:ascii="Arial" w:hAnsi="Arial" w:cs="Arial"/>
          <w:b/>
          <w:lang w:val="en-US"/>
        </w:rPr>
        <w:t xml:space="preserve">  </w:t>
      </w:r>
      <w:r w:rsidRPr="003539D3">
        <w:rPr>
          <w:rFonts w:ascii="Arial" w:hAnsi="Arial" w:cs="Arial"/>
          <w:b/>
          <w:lang w:val="en-US"/>
        </w:rPr>
        <w:tab/>
      </w:r>
      <w:r w:rsidRPr="003539D3">
        <w:rPr>
          <w:rFonts w:ascii="Arial" w:hAnsi="Arial" w:cs="Arial"/>
          <w:b/>
          <w:lang w:val="en-US"/>
        </w:rPr>
        <w:tab/>
        <w:t xml:space="preserve">                </w:t>
      </w:r>
      <w:r w:rsidR="00867B7D" w:rsidRPr="003539D3">
        <w:rPr>
          <w:rFonts w:ascii="Arial" w:hAnsi="Arial" w:cs="Arial"/>
          <w:b/>
          <w:lang w:val="en-US"/>
        </w:rPr>
        <w:t xml:space="preserve">  </w:t>
      </w:r>
      <w:r w:rsidR="00965B15">
        <w:rPr>
          <w:rFonts w:ascii="Arial" w:hAnsi="Arial" w:cs="Arial"/>
          <w:b/>
          <w:lang w:val="en-US"/>
        </w:rPr>
        <w:t xml:space="preserve">            </w:t>
      </w:r>
      <w:r w:rsidR="00867B7D" w:rsidRPr="003539D3">
        <w:rPr>
          <w:rFonts w:ascii="Arial" w:hAnsi="Arial" w:cs="Arial"/>
          <w:b/>
          <w:lang w:val="en-US"/>
        </w:rPr>
        <w:t xml:space="preserve"> </w:t>
      </w:r>
      <w:r w:rsidRPr="003539D3">
        <w:rPr>
          <w:rFonts w:ascii="Arial" w:hAnsi="Arial" w:cs="Arial"/>
          <w:b/>
          <w:lang w:val="en-US"/>
        </w:rPr>
        <w:t>R1-</w:t>
      </w:r>
      <w:r w:rsidRPr="003539D3">
        <w:rPr>
          <w:rFonts w:ascii="Calibri" w:hAnsi="Calibri" w:cs="Calibri"/>
          <w:color w:val="000000"/>
          <w:lang w:val="en-US"/>
        </w:rPr>
        <w:t xml:space="preserve"> </w:t>
      </w:r>
      <w:r w:rsidR="00E75AB2" w:rsidRPr="00E75AB2">
        <w:rPr>
          <w:rFonts w:ascii="Arial" w:hAnsi="Arial" w:cs="Arial"/>
          <w:b/>
          <w:lang w:val="en-US"/>
        </w:rPr>
        <w:t>2211589</w:t>
      </w:r>
    </w:p>
    <w:p w:rsidR="00A258F3" w:rsidRPr="003539D3" w:rsidRDefault="00C7282E" w:rsidP="00760311">
      <w:pPr>
        <w:tabs>
          <w:tab w:val="left" w:pos="1985"/>
        </w:tabs>
        <w:spacing w:after="0" w:line="276" w:lineRule="auto"/>
        <w:rPr>
          <w:rFonts w:ascii="Arial" w:hAnsi="Arial" w:cs="Arial"/>
          <w:b/>
          <w:lang w:val="en-US"/>
        </w:rPr>
      </w:pPr>
      <w:r w:rsidRPr="003539D3">
        <w:rPr>
          <w:rFonts w:ascii="Arial" w:hAnsi="Arial" w:cs="Arial"/>
          <w:b/>
          <w:lang w:val="en-US"/>
        </w:rPr>
        <w:t>Toulouse</w:t>
      </w:r>
      <w:r w:rsidR="00C43A95" w:rsidRPr="003539D3">
        <w:rPr>
          <w:rFonts w:ascii="Arial" w:hAnsi="Arial" w:cs="Arial"/>
          <w:b/>
          <w:lang w:val="en-US"/>
        </w:rPr>
        <w:t xml:space="preserve">, </w:t>
      </w:r>
      <w:r w:rsidRPr="003539D3">
        <w:rPr>
          <w:rFonts w:ascii="Arial" w:hAnsi="Arial" w:cs="Arial"/>
          <w:b/>
          <w:lang w:val="en-US"/>
        </w:rPr>
        <w:t>November</w:t>
      </w:r>
      <w:r w:rsidR="00A258F3" w:rsidRPr="003539D3">
        <w:rPr>
          <w:rFonts w:ascii="Arial" w:hAnsi="Arial" w:cs="Arial"/>
          <w:b/>
          <w:lang w:val="en-US"/>
        </w:rPr>
        <w:t xml:space="preserve"> </w:t>
      </w:r>
      <w:r w:rsidRPr="003539D3">
        <w:rPr>
          <w:rFonts w:ascii="Arial" w:hAnsi="Arial" w:cs="Arial"/>
          <w:b/>
          <w:lang w:val="en-US"/>
        </w:rPr>
        <w:t>14</w:t>
      </w:r>
      <w:r w:rsidR="00DF4656" w:rsidRPr="003539D3">
        <w:rPr>
          <w:rFonts w:ascii="Arial" w:hAnsi="Arial" w:cs="Arial"/>
          <w:b/>
          <w:vertAlign w:val="superscript"/>
          <w:lang w:val="en-US"/>
        </w:rPr>
        <w:t>th</w:t>
      </w:r>
      <w:r w:rsidR="006028BA" w:rsidRPr="003539D3">
        <w:rPr>
          <w:rFonts w:ascii="Arial" w:hAnsi="Arial" w:cs="Arial"/>
          <w:b/>
          <w:vertAlign w:val="superscript"/>
          <w:lang w:val="en-US"/>
        </w:rPr>
        <w:t xml:space="preserve"> </w:t>
      </w:r>
      <w:r w:rsidR="00A258F3" w:rsidRPr="003539D3">
        <w:rPr>
          <w:rFonts w:ascii="Arial" w:hAnsi="Arial" w:cs="Arial"/>
          <w:b/>
          <w:lang w:val="en-US"/>
        </w:rPr>
        <w:t xml:space="preserve">– </w:t>
      </w:r>
      <w:r w:rsidRPr="003539D3">
        <w:rPr>
          <w:rFonts w:ascii="Arial" w:hAnsi="Arial" w:cs="Arial"/>
          <w:b/>
          <w:lang w:val="en-US"/>
        </w:rPr>
        <w:t>November</w:t>
      </w:r>
      <w:r w:rsidR="006028BA" w:rsidRPr="003539D3">
        <w:rPr>
          <w:rFonts w:ascii="Arial" w:hAnsi="Arial" w:cs="Arial"/>
          <w:b/>
          <w:lang w:val="en-US"/>
        </w:rPr>
        <w:t xml:space="preserve"> </w:t>
      </w:r>
      <w:r w:rsidRPr="003539D3">
        <w:rPr>
          <w:rFonts w:ascii="Arial" w:hAnsi="Arial" w:cs="Arial"/>
          <w:b/>
          <w:lang w:val="en-US"/>
        </w:rPr>
        <w:t>18</w:t>
      </w:r>
      <w:r w:rsidR="00A258F3" w:rsidRPr="003539D3">
        <w:rPr>
          <w:rFonts w:ascii="Arial" w:hAnsi="Arial" w:cs="Arial"/>
          <w:b/>
          <w:vertAlign w:val="superscript"/>
          <w:lang w:val="en-US"/>
        </w:rPr>
        <w:t>th</w:t>
      </w:r>
      <w:r w:rsidR="00A258F3" w:rsidRPr="003539D3">
        <w:rPr>
          <w:rFonts w:ascii="Arial" w:hAnsi="Arial" w:cs="Arial"/>
          <w:b/>
          <w:lang w:val="en-US"/>
        </w:rPr>
        <w:t xml:space="preserve">, 2022   </w:t>
      </w:r>
      <w:r w:rsidR="00A258F3" w:rsidRPr="003539D3">
        <w:rPr>
          <w:rFonts w:ascii="Arial" w:hAnsi="Arial" w:cs="Arial"/>
          <w:b/>
          <w:lang w:val="en-US"/>
        </w:rPr>
        <w:tab/>
      </w:r>
      <w:r w:rsidR="00A258F3" w:rsidRPr="003539D3">
        <w:rPr>
          <w:rFonts w:ascii="Arial" w:hAnsi="Arial" w:cs="Arial"/>
          <w:b/>
          <w:lang w:val="en-US"/>
        </w:rPr>
        <w:tab/>
      </w:r>
      <w:r w:rsidR="00A258F3" w:rsidRPr="003539D3">
        <w:rPr>
          <w:rFonts w:ascii="Arial" w:hAnsi="Arial" w:cs="Arial"/>
          <w:b/>
          <w:lang w:val="en-US"/>
        </w:rPr>
        <w:tab/>
        <w:t xml:space="preserve">       </w:t>
      </w:r>
      <w:r w:rsidR="00A258F3" w:rsidRPr="003539D3">
        <w:rPr>
          <w:rFonts w:ascii="Arial" w:hAnsi="Arial" w:cs="Arial"/>
          <w:b/>
          <w:lang w:val="en-US"/>
        </w:rPr>
        <w:tab/>
        <w:t xml:space="preserve">          </w:t>
      </w:r>
    </w:p>
    <w:p w:rsidR="00A258F3" w:rsidRPr="003539D3" w:rsidRDefault="00A258F3" w:rsidP="00760311">
      <w:pPr>
        <w:tabs>
          <w:tab w:val="left" w:pos="1985"/>
        </w:tabs>
        <w:spacing w:after="0" w:line="276" w:lineRule="auto"/>
        <w:rPr>
          <w:rFonts w:ascii="Arial" w:hAnsi="Arial" w:cs="Arial"/>
          <w:lang w:val="en-US"/>
        </w:rPr>
      </w:pPr>
      <w:r w:rsidRPr="003539D3">
        <w:rPr>
          <w:rFonts w:ascii="Arial" w:hAnsi="Arial" w:cs="Arial"/>
          <w:b/>
          <w:lang w:val="en-US"/>
        </w:rPr>
        <w:t xml:space="preserve">Source: </w:t>
      </w:r>
      <w:r w:rsidRPr="003539D3">
        <w:rPr>
          <w:rFonts w:ascii="Arial" w:hAnsi="Arial" w:cs="Arial"/>
          <w:b/>
          <w:lang w:val="en-US"/>
        </w:rPr>
        <w:tab/>
        <w:t>Fraunhofer IIS, Fraunhofer HHI</w:t>
      </w:r>
      <w:r w:rsidRPr="003539D3">
        <w:rPr>
          <w:rFonts w:ascii="Arial" w:hAnsi="Arial" w:cs="Arial"/>
          <w:b/>
          <w:lang w:val="en-US"/>
        </w:rPr>
        <w:tab/>
      </w:r>
    </w:p>
    <w:p w:rsidR="00A258F3" w:rsidRPr="003539D3" w:rsidRDefault="00A258F3" w:rsidP="00760311">
      <w:pPr>
        <w:spacing w:after="0" w:line="276" w:lineRule="auto"/>
        <w:ind w:left="1975" w:hangingChars="823" w:hanging="1975"/>
        <w:rPr>
          <w:rFonts w:ascii="Arial" w:hAnsi="Arial" w:cs="Arial"/>
          <w:b/>
          <w:lang w:val="en-US" w:eastAsia="zh-CN"/>
        </w:rPr>
      </w:pPr>
      <w:r w:rsidRPr="003539D3">
        <w:rPr>
          <w:rFonts w:ascii="Arial" w:hAnsi="Arial" w:cs="Arial"/>
          <w:b/>
          <w:lang w:val="en-US"/>
        </w:rPr>
        <w:t>Title:</w:t>
      </w:r>
      <w:r w:rsidRPr="003539D3">
        <w:rPr>
          <w:rFonts w:ascii="Arial" w:hAnsi="Arial" w:cs="Arial"/>
          <w:b/>
          <w:lang w:val="en-US"/>
        </w:rPr>
        <w:tab/>
      </w:r>
      <w:r w:rsidR="00A4115E" w:rsidRPr="003539D3">
        <w:rPr>
          <w:rFonts w:ascii="Arial" w:hAnsi="Arial" w:cs="Arial"/>
          <w:b/>
          <w:lang w:val="en-US"/>
        </w:rPr>
        <w:t>E</w:t>
      </w:r>
      <w:r w:rsidR="006028BA" w:rsidRPr="003539D3">
        <w:rPr>
          <w:rFonts w:ascii="Arial" w:hAnsi="Arial" w:cs="Arial"/>
          <w:b/>
          <w:lang w:val="en-US"/>
        </w:rPr>
        <w:t>valuation of AI/ML based methods for CSI feedback enhancement</w:t>
      </w:r>
      <w:r w:rsidRPr="003539D3">
        <w:rPr>
          <w:rFonts w:ascii="Arial" w:hAnsi="Arial" w:cs="Arial"/>
          <w:b/>
          <w:lang w:val="en-US"/>
        </w:rPr>
        <w:t xml:space="preserve">  </w:t>
      </w:r>
      <w:r w:rsidRPr="003539D3">
        <w:rPr>
          <w:rFonts w:ascii="Arial" w:eastAsia="Malgun Gothic" w:hAnsi="Arial" w:cs="Arial"/>
          <w:b/>
          <w:lang w:val="en-US" w:eastAsia="ko-KR"/>
        </w:rPr>
        <w:t xml:space="preserve">    </w:t>
      </w:r>
    </w:p>
    <w:p w:rsidR="00A258F3" w:rsidRPr="003539D3" w:rsidRDefault="00A258F3" w:rsidP="00760311">
      <w:pPr>
        <w:tabs>
          <w:tab w:val="left" w:pos="3900"/>
        </w:tabs>
        <w:spacing w:after="0" w:line="276" w:lineRule="auto"/>
        <w:rPr>
          <w:rFonts w:ascii="Arial" w:hAnsi="Arial" w:cs="Arial"/>
          <w:lang w:val="en-US" w:eastAsia="zh-CN"/>
        </w:rPr>
      </w:pPr>
      <w:r w:rsidRPr="003539D3">
        <w:rPr>
          <w:rFonts w:ascii="Arial" w:hAnsi="Arial" w:cs="Arial"/>
          <w:b/>
          <w:lang w:val="en-US"/>
        </w:rPr>
        <w:t>Agenda item:       9.2.2</w:t>
      </w:r>
      <w:r w:rsidR="006028BA" w:rsidRPr="003539D3">
        <w:rPr>
          <w:rFonts w:ascii="Arial" w:hAnsi="Arial" w:cs="Arial"/>
          <w:b/>
          <w:lang w:val="en-US"/>
        </w:rPr>
        <w:t>.1</w:t>
      </w:r>
    </w:p>
    <w:p w:rsidR="00A258F3" w:rsidRPr="003539D3" w:rsidRDefault="00A258F3" w:rsidP="00760311">
      <w:pPr>
        <w:spacing w:after="0" w:line="276" w:lineRule="auto"/>
        <w:ind w:left="1988" w:hanging="1988"/>
        <w:rPr>
          <w:b/>
          <w:lang w:val="en-US"/>
        </w:rPr>
      </w:pPr>
      <w:r w:rsidRPr="003539D3">
        <w:rPr>
          <w:rFonts w:ascii="Arial" w:hAnsi="Arial" w:cs="Arial"/>
          <w:b/>
          <w:lang w:val="en-US"/>
        </w:rPr>
        <w:t>Document for:</w:t>
      </w:r>
      <w:r w:rsidRPr="003539D3">
        <w:rPr>
          <w:rFonts w:ascii="Arial" w:hAnsi="Arial" w:cs="Arial"/>
          <w:lang w:val="en-US"/>
        </w:rPr>
        <w:tab/>
      </w:r>
      <w:r w:rsidRPr="003539D3">
        <w:rPr>
          <w:rFonts w:ascii="Arial" w:hAnsi="Arial" w:cs="Arial"/>
          <w:b/>
          <w:lang w:val="en-US"/>
        </w:rPr>
        <w:t>Discussion</w:t>
      </w:r>
      <w:r w:rsidRPr="003539D3">
        <w:rPr>
          <w:b/>
          <w:lang w:val="en-US"/>
        </w:rPr>
        <w:t xml:space="preserve"> </w:t>
      </w:r>
      <w:r w:rsidRPr="003539D3">
        <w:rPr>
          <w:b/>
          <w:lang w:val="en-US"/>
        </w:rPr>
        <w:tab/>
      </w:r>
    </w:p>
    <w:p w:rsidR="00A258F3" w:rsidRPr="003539D3" w:rsidRDefault="00A258F3" w:rsidP="00760311">
      <w:pPr>
        <w:pStyle w:val="berschrift1"/>
        <w:spacing w:before="120" w:after="60" w:line="276" w:lineRule="auto"/>
        <w:ind w:right="14"/>
        <w:rPr>
          <w:rFonts w:cs="Arial"/>
          <w:sz w:val="24"/>
          <w:szCs w:val="24"/>
        </w:rPr>
      </w:pPr>
      <w:r w:rsidRPr="003539D3">
        <w:rPr>
          <w:rFonts w:cs="Arial"/>
          <w:sz w:val="24"/>
          <w:szCs w:val="24"/>
        </w:rPr>
        <w:t xml:space="preserve">Introduction </w:t>
      </w:r>
    </w:p>
    <w:p w:rsidR="002924A9" w:rsidRPr="003539D3" w:rsidRDefault="005745E4" w:rsidP="00760311">
      <w:pPr>
        <w:pStyle w:val="0Maintext"/>
        <w:spacing w:after="120" w:afterAutospacing="0" w:line="276" w:lineRule="auto"/>
        <w:ind w:firstLine="0"/>
        <w:rPr>
          <w:sz w:val="24"/>
          <w:szCs w:val="24"/>
          <w:lang w:val="en-US"/>
        </w:rPr>
      </w:pPr>
      <w:r w:rsidRPr="003539D3">
        <w:rPr>
          <w:sz w:val="24"/>
          <w:szCs w:val="24"/>
          <w:lang w:val="en-US"/>
        </w:rPr>
        <w:t>In RAN1#</w:t>
      </w:r>
      <w:r w:rsidR="00AD6E83">
        <w:rPr>
          <w:sz w:val="24"/>
          <w:szCs w:val="24"/>
          <w:lang w:val="en-US"/>
        </w:rPr>
        <w:t>110</w:t>
      </w:r>
      <w:r w:rsidRPr="003539D3">
        <w:rPr>
          <w:sz w:val="24"/>
          <w:szCs w:val="24"/>
          <w:lang w:val="en-US"/>
        </w:rPr>
        <w:t xml:space="preserve"> and RAN1#110</w:t>
      </w:r>
      <w:r w:rsidR="00AD6E83">
        <w:rPr>
          <w:sz w:val="24"/>
          <w:szCs w:val="24"/>
          <w:lang w:val="en-US"/>
        </w:rPr>
        <w:t>-bis-e</w:t>
      </w:r>
      <w:r w:rsidR="002924A9" w:rsidRPr="003539D3">
        <w:rPr>
          <w:sz w:val="24"/>
          <w:szCs w:val="24"/>
          <w:lang w:val="en-US"/>
        </w:rPr>
        <w:t xml:space="preserve">, the following agreements on evaluation of AI/ML based for CSI feedback </w:t>
      </w:r>
      <w:r w:rsidR="00615189">
        <w:rPr>
          <w:sz w:val="24"/>
          <w:szCs w:val="24"/>
          <w:lang w:val="en-US"/>
        </w:rPr>
        <w:t>were</w:t>
      </w:r>
      <w:r w:rsidR="002924A9" w:rsidRPr="003539D3">
        <w:rPr>
          <w:sz w:val="24"/>
          <w:szCs w:val="24"/>
          <w:lang w:val="en-US"/>
        </w:rPr>
        <w:t xml:space="preserve"> achieved [3]</w:t>
      </w:r>
      <w:r w:rsidR="00FA6BBC" w:rsidRPr="003539D3">
        <w:rPr>
          <w:sz w:val="24"/>
          <w:szCs w:val="24"/>
          <w:lang w:val="en-US"/>
        </w:rPr>
        <w:t>, [4]</w:t>
      </w:r>
      <w:r w:rsidR="002924A9" w:rsidRPr="003539D3">
        <w:rPr>
          <w:sz w:val="24"/>
          <w:szCs w:val="24"/>
          <w:lang w:val="en-US"/>
        </w:rPr>
        <w:t>.</w:t>
      </w:r>
    </w:p>
    <w:p w:rsidR="00BB0492" w:rsidRPr="003539D3" w:rsidRDefault="00BB0492" w:rsidP="00760311">
      <w:pPr>
        <w:pStyle w:val="0Maintext"/>
        <w:spacing w:after="120" w:afterAutospacing="0" w:line="276" w:lineRule="auto"/>
        <w:ind w:firstLine="0"/>
        <w:rPr>
          <w:sz w:val="24"/>
          <w:szCs w:val="24"/>
          <w:lang w:val="en-US"/>
        </w:rPr>
      </w:pPr>
    </w:p>
    <w:tbl>
      <w:tblPr>
        <w:tblStyle w:val="Tabellenraster"/>
        <w:tblW w:w="0" w:type="auto"/>
        <w:tblLook w:val="04A0" w:firstRow="1" w:lastRow="0" w:firstColumn="1" w:lastColumn="0" w:noHBand="0" w:noVBand="1"/>
      </w:tblPr>
      <w:tblGrid>
        <w:gridCol w:w="9016"/>
      </w:tblGrid>
      <w:tr w:rsidR="00BB0492" w:rsidRPr="00760311" w:rsidTr="00BB0492">
        <w:tc>
          <w:tcPr>
            <w:tcW w:w="9016" w:type="dxa"/>
          </w:tcPr>
          <w:p w:rsidR="00E6632B" w:rsidRPr="00076BDA" w:rsidRDefault="00E6632B" w:rsidP="00760311">
            <w:pPr>
              <w:spacing w:line="276" w:lineRule="auto"/>
              <w:rPr>
                <w:rFonts w:eastAsia="DengXian"/>
                <w:sz w:val="20"/>
                <w:lang w:val="en-US" w:eastAsia="zh-CN"/>
              </w:rPr>
            </w:pPr>
            <w:r w:rsidRPr="00076BDA">
              <w:rPr>
                <w:rFonts w:eastAsia="DengXian" w:hint="eastAsia"/>
                <w:b/>
                <w:bCs/>
                <w:sz w:val="20"/>
                <w:highlight w:val="green"/>
                <w:lang w:val="en-US" w:eastAsia="zh-CN"/>
              </w:rPr>
              <w:t>A</w:t>
            </w:r>
            <w:r w:rsidRPr="00076BDA">
              <w:rPr>
                <w:rFonts w:eastAsia="DengXian"/>
                <w:b/>
                <w:bCs/>
                <w:sz w:val="20"/>
                <w:highlight w:val="green"/>
                <w:lang w:val="en-US" w:eastAsia="zh-CN"/>
              </w:rPr>
              <w:t>greement</w:t>
            </w:r>
            <w:r w:rsidRPr="00076BDA">
              <w:rPr>
                <w:rFonts w:eastAsia="DengXian"/>
                <w:b/>
                <w:bCs/>
                <w:sz w:val="20"/>
                <w:lang w:val="en-US" w:eastAsia="zh-CN"/>
              </w:rPr>
              <w:br/>
            </w:r>
            <w:r w:rsidRPr="00076BDA">
              <w:rPr>
                <w:rFonts w:eastAsia="DengXian"/>
                <w:sz w:val="20"/>
                <w:lang w:val="en-US" w:eastAsia="zh-CN"/>
              </w:rPr>
              <w:t xml:space="preserve">In the evaluation of the AI/ML based CSI feedback enhancement, for ‘Channel estimation’, if realistic DL channel estimation is considered, regarding how to calculate the intermediate KPI of CSI accuracy, </w:t>
            </w:r>
          </w:p>
          <w:p w:rsidR="00E6632B" w:rsidRPr="00076BDA" w:rsidRDefault="00E6632B" w:rsidP="00760311">
            <w:pPr>
              <w:numPr>
                <w:ilvl w:val="0"/>
                <w:numId w:val="5"/>
              </w:numPr>
              <w:spacing w:before="0" w:beforeAutospacing="0" w:after="0" w:afterAutospacing="0" w:line="276" w:lineRule="auto"/>
              <w:rPr>
                <w:rFonts w:eastAsia="DengXian"/>
                <w:sz w:val="20"/>
                <w:lang w:val="en-US" w:eastAsia="zh-CN"/>
              </w:rPr>
            </w:pPr>
            <w:r w:rsidRPr="00076BDA">
              <w:rPr>
                <w:rFonts w:eastAsia="DengXian"/>
                <w:sz w:val="20"/>
                <w:lang w:val="en-US" w:eastAsia="zh-CN"/>
              </w:rPr>
              <w:t>Use the target CSI from ideal channel and use output CSI from the realistic channel estimation</w:t>
            </w:r>
          </w:p>
          <w:p w:rsidR="00E6632B" w:rsidRPr="00076BDA" w:rsidRDefault="00E6632B" w:rsidP="00760311">
            <w:pPr>
              <w:numPr>
                <w:ilvl w:val="1"/>
                <w:numId w:val="5"/>
              </w:numPr>
              <w:spacing w:before="0" w:beforeAutospacing="0" w:after="0" w:afterAutospacing="0" w:line="276" w:lineRule="auto"/>
              <w:rPr>
                <w:rFonts w:eastAsia="DengXian"/>
                <w:sz w:val="20"/>
                <w:lang w:val="en-US" w:eastAsia="zh-CN"/>
              </w:rPr>
            </w:pPr>
            <w:r w:rsidRPr="00076BDA">
              <w:rPr>
                <w:rFonts w:eastAsia="DengXian"/>
                <w:sz w:val="20"/>
                <w:lang w:val="en-US" w:eastAsia="zh-CN"/>
              </w:rPr>
              <w:t>The target CSI from ideal channel equally applies to AI/ML based CSI feedback enhancement, and the baseline codebook</w:t>
            </w:r>
          </w:p>
          <w:p w:rsidR="00E6632B" w:rsidRPr="00076BDA" w:rsidRDefault="00E6632B" w:rsidP="00760311">
            <w:pPr>
              <w:spacing w:line="276" w:lineRule="auto"/>
              <w:rPr>
                <w:rFonts w:eastAsia="DengXian"/>
                <w:sz w:val="20"/>
                <w:lang w:val="en-US" w:eastAsia="zh-CN"/>
              </w:rPr>
            </w:pPr>
            <w:r w:rsidRPr="00076BDA">
              <w:rPr>
                <w:rFonts w:eastAsia="DengXian" w:hint="eastAsia"/>
                <w:sz w:val="20"/>
                <w:lang w:val="en-US" w:eastAsia="zh-CN"/>
              </w:rPr>
              <w:t>N</w:t>
            </w:r>
            <w:r w:rsidRPr="00076BDA">
              <w:rPr>
                <w:rFonts w:eastAsia="DengXian"/>
                <w:sz w:val="20"/>
                <w:lang w:val="en-US" w:eastAsia="zh-CN"/>
              </w:rPr>
              <w:t>ote: there is no restriction on model training</w:t>
            </w:r>
          </w:p>
          <w:p w:rsidR="00E6632B" w:rsidRPr="00076BDA" w:rsidRDefault="00E6632B" w:rsidP="00760311">
            <w:pPr>
              <w:shd w:val="clear" w:color="auto" w:fill="FFFFFF"/>
              <w:spacing w:after="120" w:line="276" w:lineRule="auto"/>
              <w:jc w:val="both"/>
              <w:rPr>
                <w:rFonts w:eastAsia="DengXian"/>
                <w:sz w:val="20"/>
                <w:lang w:val="en-US" w:eastAsia="zh-CN"/>
              </w:rPr>
            </w:pPr>
            <w:r w:rsidRPr="00076BDA">
              <w:rPr>
                <w:rFonts w:eastAsia="DengXian" w:hint="eastAsia"/>
                <w:b/>
                <w:sz w:val="20"/>
                <w:highlight w:val="green"/>
                <w:lang w:val="en-US" w:eastAsia="zh-CN"/>
              </w:rPr>
              <w:t>Agreement</w:t>
            </w:r>
            <w:r w:rsidRPr="00076BDA">
              <w:rPr>
                <w:rFonts w:eastAsia="DengXian"/>
                <w:sz w:val="20"/>
                <w:lang w:val="en-US" w:eastAsia="zh-CN"/>
              </w:rPr>
              <w:br/>
              <w:t>In the evaluation of the AI/ML based CSI feedback enhancement, for “Baseline for performance evaluation” in the EVM table, Type I Codebook (if it outperforms Type II Codebook) can be optionally considered for comparing AI/ML schemes up to companies</w:t>
            </w:r>
          </w:p>
          <w:p w:rsidR="00E6632B" w:rsidRPr="00076BDA" w:rsidRDefault="00E6632B" w:rsidP="00760311">
            <w:pPr>
              <w:numPr>
                <w:ilvl w:val="0"/>
                <w:numId w:val="19"/>
              </w:numPr>
              <w:spacing w:before="0" w:beforeAutospacing="0" w:after="0" w:afterAutospacing="0" w:line="276" w:lineRule="auto"/>
              <w:rPr>
                <w:rFonts w:eastAsia="DengXian"/>
                <w:sz w:val="20"/>
                <w:lang w:val="en-US" w:eastAsia="zh-CN"/>
              </w:rPr>
            </w:pPr>
            <w:r w:rsidRPr="00076BDA">
              <w:rPr>
                <w:rFonts w:eastAsia="DengXian"/>
                <w:sz w:val="20"/>
                <w:lang w:val="en-US" w:eastAsia="zh-CN"/>
              </w:rPr>
              <w:t>Note: Type II Codebook is baseline as agreed</w:t>
            </w:r>
          </w:p>
          <w:p w:rsidR="00E6632B" w:rsidRPr="00076BDA" w:rsidRDefault="00E6632B" w:rsidP="00760311">
            <w:pPr>
              <w:spacing w:line="276" w:lineRule="auto"/>
              <w:rPr>
                <w:bCs/>
                <w:sz w:val="20"/>
                <w:lang w:val="en-US" w:eastAsia="zh-CN"/>
              </w:rPr>
            </w:pPr>
            <w:r w:rsidRPr="00076BDA">
              <w:rPr>
                <w:b/>
                <w:bCs/>
                <w:sz w:val="20"/>
                <w:highlight w:val="green"/>
                <w:lang w:val="en-US" w:eastAsia="zh-CN"/>
              </w:rPr>
              <w:t>Agreement</w:t>
            </w:r>
            <w:r w:rsidRPr="00076BDA">
              <w:rPr>
                <w:b/>
                <w:bCs/>
                <w:sz w:val="20"/>
                <w:lang w:val="en-US" w:eastAsia="zh-CN"/>
              </w:rPr>
              <w:br/>
            </w:r>
            <w:r w:rsidRPr="00076BDA">
              <w:rPr>
                <w:bCs/>
                <w:sz w:val="20"/>
                <w:lang w:val="en-US"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t>Method 1: Average over all layers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t>Method 2: Weighted average over all layers</w:t>
            </w:r>
            <w:r w:rsidRPr="00076BDA">
              <w:rPr>
                <w:rFonts w:eastAsia="DengXian"/>
                <w:sz w:val="18"/>
                <w:lang w:eastAsia="zh-CN"/>
              </w:rPr>
              <w:t xml:space="preserve"> </w:t>
            </w:r>
          </w:p>
          <w:p w:rsidR="00E6632B" w:rsidRPr="00076BDA" w:rsidRDefault="00E6632B" w:rsidP="00760311">
            <w:pPr>
              <w:spacing w:line="276" w:lineRule="auto"/>
              <w:ind w:firstLine="720"/>
              <w:rPr>
                <w:b/>
                <w:sz w:val="22"/>
                <w:lang w:eastAsia="zh-CN"/>
              </w:rPr>
            </w:pPr>
            <m:oMathPara>
              <m:oMath>
                <m:r>
                  <m:rPr>
                    <m:sty m:val="bi"/>
                  </m:rPr>
                  <w:rPr>
                    <w:rFonts w:ascii="Cambria Math" w:hAnsi="Cambria Math"/>
                    <w:sz w:val="22"/>
                    <w:szCs w:val="20"/>
                  </w:rPr>
                  <m:t>SGCS=</m:t>
                </m:r>
                <m:r>
                  <m:rPr>
                    <m:sty m:val="bi"/>
                  </m:rPr>
                  <w:rPr>
                    <w:rFonts w:ascii="Cambria Math" w:hAnsi="Cambria Math"/>
                    <w:sz w:val="22"/>
                  </w:rPr>
                  <m:t>E</m:t>
                </m:r>
                <m:d>
                  <m:dPr>
                    <m:begChr m:val="{"/>
                    <m:endChr m:val="}"/>
                    <m:ctrlPr>
                      <w:rPr>
                        <w:rFonts w:ascii="Cambria Math" w:hAnsi="Cambria Math"/>
                        <w:b/>
                        <w:i/>
                        <w:sz w:val="22"/>
                      </w:rPr>
                    </m:ctrlPr>
                  </m:dPr>
                  <m:e>
                    <m:f>
                      <m:fPr>
                        <m:ctrlPr>
                          <w:rPr>
                            <w:rFonts w:ascii="Cambria Math" w:hAnsi="Cambria Math"/>
                            <w:b/>
                            <w:i/>
                            <w:sz w:val="22"/>
                          </w:rPr>
                        </m:ctrlPr>
                      </m:fPr>
                      <m:num>
                        <m:r>
                          <m:rPr>
                            <m:sty m:val="bi"/>
                          </m:rPr>
                          <w:rPr>
                            <w:rFonts w:ascii="Cambria Math" w:hAnsi="Cambria Math"/>
                            <w:sz w:val="22"/>
                          </w:rPr>
                          <m:t>1</m:t>
                        </m:r>
                      </m:num>
                      <m:den>
                        <m:r>
                          <m:rPr>
                            <m:sty m:val="bi"/>
                          </m:rPr>
                          <w:rPr>
                            <w:rFonts w:ascii="Cambria Math" w:hAnsi="Cambria Math"/>
                            <w:sz w:val="22"/>
                          </w:rPr>
                          <m:t>N</m:t>
                        </m:r>
                      </m:den>
                    </m:f>
                    <m:nary>
                      <m:naryPr>
                        <m:chr m:val="∑"/>
                        <m:limLoc m:val="undOvr"/>
                        <m:ctrlPr>
                          <w:rPr>
                            <w:rFonts w:ascii="Cambria Math" w:hAnsi="Cambria Math"/>
                            <w:b/>
                            <w:i/>
                            <w:sz w:val="22"/>
                          </w:rPr>
                        </m:ctrlPr>
                      </m:naryPr>
                      <m:sub>
                        <m:r>
                          <m:rPr>
                            <m:sty m:val="bi"/>
                          </m:rPr>
                          <w:rPr>
                            <w:rFonts w:ascii="Cambria Math" w:hAnsi="Cambria Math"/>
                            <w:sz w:val="22"/>
                          </w:rPr>
                          <m:t>i=1</m:t>
                        </m:r>
                      </m:sub>
                      <m:sup>
                        <m:r>
                          <m:rPr>
                            <m:sty m:val="bi"/>
                          </m:rPr>
                          <w:rPr>
                            <w:rFonts w:ascii="Cambria Math" w:hAnsi="Cambria Math"/>
                            <w:sz w:val="22"/>
                          </w:rPr>
                          <m:t>N</m:t>
                        </m:r>
                      </m:sup>
                      <m:e>
                        <m:nary>
                          <m:naryPr>
                            <m:chr m:val="∑"/>
                            <m:limLoc m:val="undOvr"/>
                            <m:ctrlPr>
                              <w:rPr>
                                <w:rFonts w:ascii="Cambria Math" w:hAnsi="Cambria Math"/>
                                <w:b/>
                                <w:i/>
                                <w:sz w:val="22"/>
                              </w:rPr>
                            </m:ctrlPr>
                          </m:naryPr>
                          <m:sub>
                            <m:r>
                              <m:rPr>
                                <m:sty m:val="bi"/>
                              </m:rPr>
                              <w:rPr>
                                <w:rFonts w:ascii="Cambria Math" w:hAnsi="Cambria Math"/>
                                <w:sz w:val="22"/>
                              </w:rPr>
                              <m:t>j</m:t>
                            </m:r>
                          </m:sub>
                          <m:sup>
                            <m:r>
                              <m:rPr>
                                <m:sty m:val="bi"/>
                              </m:rPr>
                              <w:rPr>
                                <w:rFonts w:ascii="Cambria Math" w:hAnsi="Cambria Math"/>
                                <w:sz w:val="22"/>
                              </w:rPr>
                              <m:t>K</m:t>
                            </m:r>
                          </m:sup>
                          <m:e>
                            <m:sSup>
                              <m:sSupPr>
                                <m:ctrlPr>
                                  <w:rPr>
                                    <w:rFonts w:ascii="Cambria Math" w:hAnsi="Cambria Math"/>
                                    <w:b/>
                                    <w:i/>
                                    <w:sz w:val="22"/>
                                  </w:rPr>
                                </m:ctrlPr>
                              </m:sSupPr>
                              <m:e>
                                <m:f>
                                  <m:fPr>
                                    <m:ctrlPr>
                                      <w:rPr>
                                        <w:rFonts w:ascii="Cambria Math" w:hAnsi="Cambria Math"/>
                                        <w:b/>
                                        <w:i/>
                                        <w:sz w:val="22"/>
                                      </w:rPr>
                                    </m:ctrlPr>
                                  </m:fPr>
                                  <m:num>
                                    <m:sSubSup>
                                      <m:sSubSupPr>
                                        <m:ctrlPr>
                                          <w:rPr>
                                            <w:rFonts w:ascii="Cambria Math" w:hAnsi="Cambria Math"/>
                                            <w:b/>
                                            <w:i/>
                                            <w:sz w:val="22"/>
                                          </w:rPr>
                                        </m:ctrlPr>
                                      </m:sSubSupPr>
                                      <m:e>
                                        <m:r>
                                          <m:rPr>
                                            <m:sty m:val="bi"/>
                                          </m:rPr>
                                          <w:rPr>
                                            <w:rFonts w:ascii="Cambria Math" w:hAnsi="Cambria Math"/>
                                            <w:sz w:val="22"/>
                                          </w:rPr>
                                          <m:t>λ</m:t>
                                        </m:r>
                                      </m:e>
                                      <m:sub>
                                        <m:r>
                                          <m:rPr>
                                            <m:sty m:val="bi"/>
                                          </m:rPr>
                                          <w:rPr>
                                            <w:rFonts w:ascii="Cambria Math" w:hAnsi="Cambria Math"/>
                                            <w:sz w:val="22"/>
                                          </w:rPr>
                                          <m:t>i</m:t>
                                        </m:r>
                                      </m:sub>
                                      <m:sup>
                                        <m:r>
                                          <m:rPr>
                                            <m:sty m:val="bi"/>
                                          </m:rPr>
                                          <w:rPr>
                                            <w:rFonts w:ascii="Cambria Math" w:hAnsi="Cambria Math"/>
                                            <w:sz w:val="22"/>
                                          </w:rPr>
                                          <m:t>j</m:t>
                                        </m:r>
                                      </m:sup>
                                    </m:sSubSup>
                                  </m:num>
                                  <m:den>
                                    <m:nary>
                                      <m:naryPr>
                                        <m:chr m:val="∑"/>
                                        <m:limLoc m:val="subSup"/>
                                        <m:ctrlPr>
                                          <w:rPr>
                                            <w:rFonts w:ascii="Cambria Math" w:hAnsi="Cambria Math"/>
                                            <w:b/>
                                            <w:i/>
                                            <w:sz w:val="22"/>
                                            <w:lang w:eastAsia="zh-CN"/>
                                          </w:rPr>
                                        </m:ctrlPr>
                                      </m:naryPr>
                                      <m:sub>
                                        <m:r>
                                          <m:rPr>
                                            <m:sty m:val="bi"/>
                                          </m:rPr>
                                          <w:rPr>
                                            <w:rFonts w:ascii="Cambria Math" w:hAnsi="Cambria Math"/>
                                            <w:sz w:val="22"/>
                                            <w:lang w:eastAsia="zh-CN"/>
                                          </w:rPr>
                                          <m:t>k=1</m:t>
                                        </m:r>
                                      </m:sub>
                                      <m:sup>
                                        <m:r>
                                          <m:rPr>
                                            <m:sty m:val="bi"/>
                                          </m:rPr>
                                          <w:rPr>
                                            <w:rFonts w:ascii="Cambria Math" w:hAnsi="Cambria Math"/>
                                            <w:sz w:val="22"/>
                                            <w:lang w:eastAsia="zh-CN"/>
                                          </w:rPr>
                                          <m:t>K</m:t>
                                        </m:r>
                                      </m:sup>
                                      <m:e>
                                        <m:sSubSup>
                                          <m:sSubSupPr>
                                            <m:ctrlPr>
                                              <w:rPr>
                                                <w:rFonts w:ascii="Cambria Math" w:hAnsi="Cambria Math"/>
                                                <w:b/>
                                                <w:i/>
                                                <w:sz w:val="22"/>
                                              </w:rPr>
                                            </m:ctrlPr>
                                          </m:sSubSupPr>
                                          <m:e>
                                            <m:r>
                                              <m:rPr>
                                                <m:sty m:val="bi"/>
                                              </m:rPr>
                                              <w:rPr>
                                                <w:rFonts w:ascii="Cambria Math" w:hAnsi="Cambria Math"/>
                                                <w:sz w:val="22"/>
                                              </w:rPr>
                                              <m:t>λ</m:t>
                                            </m:r>
                                          </m:e>
                                          <m:sub>
                                            <m:r>
                                              <m:rPr>
                                                <m:sty m:val="bi"/>
                                              </m:rPr>
                                              <w:rPr>
                                                <w:rFonts w:ascii="Cambria Math" w:hAnsi="Cambria Math"/>
                                                <w:sz w:val="22"/>
                                              </w:rPr>
                                              <m:t>i</m:t>
                                            </m:r>
                                          </m:sub>
                                          <m:sup>
                                            <m:r>
                                              <m:rPr>
                                                <m:sty m:val="bi"/>
                                              </m:rPr>
                                              <w:rPr>
                                                <w:rFonts w:ascii="Cambria Math" w:hAnsi="Cambria Math"/>
                                                <w:sz w:val="22"/>
                                              </w:rPr>
                                              <m:t>k</m:t>
                                            </m:r>
                                          </m:sup>
                                        </m:sSubSup>
                                      </m:e>
                                    </m:nary>
                                  </m:den>
                                </m:f>
                                <m:d>
                                  <m:dPr>
                                    <m:ctrlPr>
                                      <w:rPr>
                                        <w:rFonts w:ascii="Cambria Math" w:hAnsi="Cambria Math"/>
                                        <w:b/>
                                        <w:i/>
                                        <w:sz w:val="22"/>
                                      </w:rPr>
                                    </m:ctrlPr>
                                  </m:dPr>
                                  <m:e>
                                    <m:f>
                                      <m:fPr>
                                        <m:ctrlPr>
                                          <w:rPr>
                                            <w:rFonts w:ascii="Cambria Math" w:hAnsi="Cambria Math"/>
                                            <w:b/>
                                            <w:i/>
                                            <w:sz w:val="22"/>
                                          </w:rPr>
                                        </m:ctrlPr>
                                      </m:fPr>
                                      <m:num>
                                        <m:r>
                                          <m:rPr>
                                            <m:sty m:val="bi"/>
                                          </m:rPr>
                                          <w:rPr>
                                            <w:rFonts w:ascii="Cambria Math" w:hAnsi="Cambria Math"/>
                                            <w:sz w:val="22"/>
                                          </w:rPr>
                                          <m:t>||</m:t>
                                        </m:r>
                                        <m:sSup>
                                          <m:sSupPr>
                                            <m:ctrlPr>
                                              <w:rPr>
                                                <w:rFonts w:ascii="Cambria Math" w:hAnsi="Cambria Math"/>
                                                <w:b/>
                                                <w:i/>
                                                <w:sz w:val="22"/>
                                              </w:rPr>
                                            </m:ctrlPr>
                                          </m:sSupPr>
                                          <m:e>
                                            <m:sSubSup>
                                              <m:sSubSupPr>
                                                <m:ctrlPr>
                                                  <w:rPr>
                                                    <w:rFonts w:ascii="Cambria Math" w:hAnsi="Cambria Math"/>
                                                    <w:b/>
                                                    <w:i/>
                                                    <w:sz w:val="22"/>
                                                  </w:rPr>
                                                </m:ctrlPr>
                                              </m:sSubSupPr>
                                              <m:e>
                                                <m:acc>
                                                  <m:accPr>
                                                    <m:chr m:val="̃"/>
                                                    <m:ctrlPr>
                                                      <w:rPr>
                                                        <w:rFonts w:ascii="Cambria Math" w:hAnsi="Cambria Math"/>
                                                        <w:b/>
                                                        <w:i/>
                                                        <w:sz w:val="22"/>
                                                      </w:rPr>
                                                    </m:ctrlPr>
                                                  </m:accPr>
                                                  <m:e>
                                                    <m:r>
                                                      <m:rPr>
                                                        <m:sty m:val="bi"/>
                                                      </m:rPr>
                                                      <w:rPr>
                                                        <w:rFonts w:ascii="Cambria Math" w:hAnsi="Cambria Math"/>
                                                        <w:sz w:val="22"/>
                                                      </w:rPr>
                                                      <m:t>w</m:t>
                                                    </m:r>
                                                  </m:e>
                                                </m:acc>
                                              </m:e>
                                              <m:sub>
                                                <m:r>
                                                  <m:rPr>
                                                    <m:sty m:val="bi"/>
                                                  </m:rPr>
                                                  <w:rPr>
                                                    <w:rFonts w:ascii="Cambria Math" w:hAnsi="Cambria Math"/>
                                                    <w:sz w:val="22"/>
                                                  </w:rPr>
                                                  <m:t>i</m:t>
                                                </m:r>
                                              </m:sub>
                                              <m:sup>
                                                <m:r>
                                                  <m:rPr>
                                                    <m:sty m:val="bi"/>
                                                  </m:rPr>
                                                  <w:rPr>
                                                    <w:rFonts w:ascii="Cambria Math" w:hAnsi="Cambria Math"/>
                                                    <w:sz w:val="22"/>
                                                  </w:rPr>
                                                  <m:t>j</m:t>
                                                </m:r>
                                              </m:sup>
                                            </m:sSubSup>
                                          </m:e>
                                          <m:sup>
                                            <m:r>
                                              <m:rPr>
                                                <m:sty m:val="bi"/>
                                              </m:rPr>
                                              <w:rPr>
                                                <w:rFonts w:ascii="Cambria Math" w:hAnsi="Cambria Math"/>
                                                <w:sz w:val="22"/>
                                              </w:rPr>
                                              <m:t>H</m:t>
                                            </m:r>
                                          </m:sup>
                                        </m:sSup>
                                        <m:sSubSup>
                                          <m:sSubSupPr>
                                            <m:ctrlPr>
                                              <w:rPr>
                                                <w:rFonts w:ascii="Cambria Math" w:hAnsi="Cambria Math"/>
                                                <w:b/>
                                                <w:i/>
                                                <w:sz w:val="22"/>
                                              </w:rPr>
                                            </m:ctrlPr>
                                          </m:sSubSupPr>
                                          <m:e>
                                            <m:r>
                                              <m:rPr>
                                                <m:sty m:val="bi"/>
                                              </m:rPr>
                                              <w:rPr>
                                                <w:rFonts w:ascii="Cambria Math" w:hAnsi="Cambria Math"/>
                                                <w:sz w:val="22"/>
                                              </w:rPr>
                                              <m:t>w</m:t>
                                            </m:r>
                                          </m:e>
                                          <m:sub>
                                            <m:r>
                                              <m:rPr>
                                                <m:sty m:val="bi"/>
                                              </m:rPr>
                                              <w:rPr>
                                                <w:rFonts w:ascii="Cambria Math" w:hAnsi="Cambria Math"/>
                                                <w:sz w:val="22"/>
                                              </w:rPr>
                                              <m:t>i</m:t>
                                            </m:r>
                                          </m:sub>
                                          <m:sup>
                                            <m:r>
                                              <m:rPr>
                                                <m:sty m:val="bi"/>
                                              </m:rPr>
                                              <w:rPr>
                                                <w:rFonts w:ascii="Cambria Math" w:hAnsi="Cambria Math"/>
                                                <w:sz w:val="22"/>
                                              </w:rPr>
                                              <m:t>j</m:t>
                                            </m:r>
                                          </m:sup>
                                        </m:sSubSup>
                                        <m:r>
                                          <m:rPr>
                                            <m:sty m:val="bi"/>
                                          </m:rPr>
                                          <w:rPr>
                                            <w:rFonts w:ascii="Cambria Math" w:hAnsi="Cambria Math"/>
                                            <w:sz w:val="22"/>
                                          </w:rPr>
                                          <m:t xml:space="preserve"> ||</m:t>
                                        </m:r>
                                      </m:num>
                                      <m:den>
                                        <m:r>
                                          <m:rPr>
                                            <m:sty m:val="bi"/>
                                          </m:rPr>
                                          <w:rPr>
                                            <w:rFonts w:ascii="Cambria Math" w:hAnsi="Cambria Math"/>
                                            <w:sz w:val="22"/>
                                          </w:rPr>
                                          <m:t>||</m:t>
                                        </m:r>
                                        <m:sSubSup>
                                          <m:sSubSupPr>
                                            <m:ctrlPr>
                                              <w:rPr>
                                                <w:rFonts w:ascii="Cambria Math" w:hAnsi="Cambria Math"/>
                                                <w:b/>
                                                <w:i/>
                                                <w:sz w:val="22"/>
                                              </w:rPr>
                                            </m:ctrlPr>
                                          </m:sSubSupPr>
                                          <m:e>
                                            <m:acc>
                                              <m:accPr>
                                                <m:chr m:val="̃"/>
                                                <m:ctrlPr>
                                                  <w:rPr>
                                                    <w:rFonts w:ascii="Cambria Math" w:hAnsi="Cambria Math"/>
                                                    <w:b/>
                                                    <w:i/>
                                                    <w:sz w:val="22"/>
                                                  </w:rPr>
                                                </m:ctrlPr>
                                              </m:accPr>
                                              <m:e>
                                                <m:r>
                                                  <m:rPr>
                                                    <m:sty m:val="bi"/>
                                                  </m:rPr>
                                                  <w:rPr>
                                                    <w:rFonts w:ascii="Cambria Math" w:hAnsi="Cambria Math"/>
                                                    <w:sz w:val="22"/>
                                                  </w:rPr>
                                                  <m:t>w</m:t>
                                                </m:r>
                                              </m:e>
                                            </m:acc>
                                          </m:e>
                                          <m:sub>
                                            <m:r>
                                              <m:rPr>
                                                <m:sty m:val="bi"/>
                                              </m:rPr>
                                              <w:rPr>
                                                <w:rFonts w:ascii="Cambria Math" w:hAnsi="Cambria Math"/>
                                                <w:sz w:val="22"/>
                                              </w:rPr>
                                              <m:t>i</m:t>
                                            </m:r>
                                          </m:sub>
                                          <m:sup>
                                            <m:r>
                                              <m:rPr>
                                                <m:sty m:val="bi"/>
                                              </m:rPr>
                                              <w:rPr>
                                                <w:rFonts w:ascii="Cambria Math" w:hAnsi="Cambria Math"/>
                                                <w:sz w:val="22"/>
                                              </w:rPr>
                                              <m:t>j</m:t>
                                            </m:r>
                                          </m:sup>
                                        </m:sSubSup>
                                        <m:r>
                                          <m:rPr>
                                            <m:sty m:val="bi"/>
                                          </m:rPr>
                                          <w:rPr>
                                            <w:rFonts w:ascii="Cambria Math" w:hAnsi="Cambria Math"/>
                                            <w:sz w:val="22"/>
                                          </w:rPr>
                                          <m:t>||  ||</m:t>
                                        </m:r>
                                        <m:sSubSup>
                                          <m:sSubSupPr>
                                            <m:ctrlPr>
                                              <w:rPr>
                                                <w:rFonts w:ascii="Cambria Math" w:hAnsi="Cambria Math"/>
                                                <w:b/>
                                                <w:i/>
                                                <w:sz w:val="22"/>
                                              </w:rPr>
                                            </m:ctrlPr>
                                          </m:sSubSupPr>
                                          <m:e>
                                            <m:r>
                                              <m:rPr>
                                                <m:sty m:val="bi"/>
                                              </m:rPr>
                                              <w:rPr>
                                                <w:rFonts w:ascii="Cambria Math" w:hAnsi="Cambria Math"/>
                                                <w:sz w:val="22"/>
                                              </w:rPr>
                                              <m:t>w</m:t>
                                            </m:r>
                                          </m:e>
                                          <m:sub>
                                            <m:r>
                                              <m:rPr>
                                                <m:sty m:val="bi"/>
                                              </m:rPr>
                                              <w:rPr>
                                                <w:rFonts w:ascii="Cambria Math" w:hAnsi="Cambria Math"/>
                                                <w:sz w:val="22"/>
                                              </w:rPr>
                                              <m:t>i</m:t>
                                            </m:r>
                                          </m:sub>
                                          <m:sup>
                                            <m:r>
                                              <m:rPr>
                                                <m:sty m:val="bi"/>
                                              </m:rPr>
                                              <w:rPr>
                                                <w:rFonts w:ascii="Cambria Math" w:hAnsi="Cambria Math"/>
                                                <w:sz w:val="22"/>
                                              </w:rPr>
                                              <m:t>j</m:t>
                                            </m:r>
                                          </m:sup>
                                        </m:sSubSup>
                                        <m:r>
                                          <m:rPr>
                                            <m:sty m:val="bi"/>
                                          </m:rPr>
                                          <w:rPr>
                                            <w:rFonts w:ascii="Cambria Math" w:hAnsi="Cambria Math"/>
                                            <w:sz w:val="22"/>
                                          </w:rPr>
                                          <m:t>||</m:t>
                                        </m:r>
                                      </m:den>
                                    </m:f>
                                  </m:e>
                                </m:d>
                              </m:e>
                              <m:sup>
                                <m:r>
                                  <m:rPr>
                                    <m:sty m:val="bi"/>
                                  </m:rPr>
                                  <w:rPr>
                                    <w:rFonts w:ascii="Cambria Math" w:hAnsi="Cambria Math"/>
                                    <w:sz w:val="22"/>
                                  </w:rPr>
                                  <m:t>2</m:t>
                                </m:r>
                              </m:sup>
                            </m:sSup>
                          </m:e>
                        </m:nary>
                      </m:e>
                    </m:nary>
                  </m:e>
                </m:d>
              </m:oMath>
            </m:oMathPara>
          </w:p>
          <w:p w:rsidR="00E6632B" w:rsidRPr="00076BDA" w:rsidRDefault="00E6632B" w:rsidP="00760311">
            <w:pPr>
              <w:pStyle w:val="Listenabsatz"/>
              <w:spacing w:line="276" w:lineRule="auto"/>
              <w:ind w:leftChars="213" w:left="1231"/>
              <w:rPr>
                <w:sz w:val="18"/>
                <w:lang w:eastAsia="zh-CN"/>
              </w:rPr>
            </w:pPr>
            <w:proofErr w:type="gramStart"/>
            <w:r w:rsidRPr="00076BDA">
              <w:rPr>
                <w:rFonts w:eastAsia="Microsoft YaHei UI"/>
                <w:iCs/>
                <w:color w:val="000000"/>
                <w:sz w:val="18"/>
                <w:szCs w:val="20"/>
                <w:lang w:eastAsia="zh-CN"/>
              </w:rPr>
              <w:lastRenderedPageBreak/>
              <w:t>where</w:t>
            </w:r>
            <w:proofErr w:type="gramEnd"/>
            <w:r w:rsidRPr="00076BDA">
              <w:rPr>
                <w:rFonts w:eastAsia="Microsoft YaHei UI"/>
                <w:iCs/>
                <w:color w:val="000000"/>
                <w:sz w:val="18"/>
                <w:szCs w:val="20"/>
                <w:lang w:eastAsia="zh-CN"/>
              </w:rPr>
              <w:t> </w:t>
            </w:r>
            <m:oMath>
              <m:sSubSup>
                <m:sSubSupPr>
                  <m:ctrlPr>
                    <w:rPr>
                      <w:rFonts w:ascii="Cambria Math" w:hAnsi="Cambria Math"/>
                      <w:i/>
                      <w:sz w:val="18"/>
                    </w:rPr>
                  </m:ctrlPr>
                </m:sSubSupPr>
                <m:e>
                  <m:r>
                    <w:rPr>
                      <w:rFonts w:ascii="Cambria Math" w:hAnsi="Cambria Math"/>
                      <w:sz w:val="18"/>
                    </w:rPr>
                    <m:t>w</m:t>
                  </m:r>
                </m:e>
                <m:sub>
                  <m:r>
                    <w:rPr>
                      <w:rFonts w:ascii="Cambria Math" w:hAnsi="Cambria Math"/>
                      <w:sz w:val="18"/>
                    </w:rPr>
                    <m:t>i</m:t>
                  </m:r>
                </m:sub>
                <m:sup>
                  <m:r>
                    <w:rPr>
                      <w:rFonts w:ascii="Cambria Math" w:hAnsi="Cambria Math"/>
                      <w:sz w:val="18"/>
                    </w:rPr>
                    <m:t>j</m:t>
                  </m:r>
                </m:sup>
              </m:sSubSup>
            </m:oMath>
            <w:r w:rsidRPr="00076BDA">
              <w:rPr>
                <w:rFonts w:eastAsia="Microsoft YaHei UI"/>
                <w:iCs/>
                <w:color w:val="000000"/>
                <w:sz w:val="18"/>
                <w:szCs w:val="20"/>
                <w:lang w:eastAsia="zh-CN"/>
              </w:rPr>
              <w:t> is the </w:t>
            </w:r>
            <w:proofErr w:type="spellStart"/>
            <w:r w:rsidRPr="00076BDA">
              <w:rPr>
                <w:rFonts w:eastAsia="Microsoft YaHei UI"/>
                <w:iCs/>
                <w:color w:val="000000"/>
                <w:sz w:val="18"/>
                <w:szCs w:val="20"/>
                <w:lang w:eastAsia="zh-CN"/>
              </w:rPr>
              <w:t>j</w:t>
            </w:r>
            <w:r w:rsidRPr="00076BDA">
              <w:rPr>
                <w:rFonts w:eastAsia="Microsoft YaHei UI"/>
                <w:iCs/>
                <w:color w:val="000000"/>
                <w:sz w:val="18"/>
                <w:szCs w:val="20"/>
                <w:vertAlign w:val="superscript"/>
                <w:lang w:eastAsia="zh-CN"/>
              </w:rPr>
              <w:t>th</w:t>
            </w:r>
            <w:proofErr w:type="spellEnd"/>
            <w:r w:rsidRPr="00076BDA">
              <w:rPr>
                <w:rFonts w:ascii="SimSun" w:hAnsi="SimSun" w:cs="SimSun"/>
                <w:color w:val="000000"/>
                <w:sz w:val="18"/>
                <w:szCs w:val="20"/>
                <w:lang w:eastAsia="zh-CN"/>
              </w:rPr>
              <w:t xml:space="preserve"> </w:t>
            </w:r>
            <w:r w:rsidRPr="00076BDA">
              <w:rPr>
                <w:rFonts w:eastAsia="Microsoft YaHei UI"/>
                <w:iCs/>
                <w:color w:val="000000"/>
                <w:sz w:val="18"/>
                <w:szCs w:val="20"/>
                <w:lang w:eastAsia="zh-CN"/>
              </w:rPr>
              <w:t xml:space="preserve">eigenvector of the target CSI at resource unit </w:t>
            </w:r>
            <w:proofErr w:type="spellStart"/>
            <w:r w:rsidRPr="00076BDA">
              <w:rPr>
                <w:rFonts w:eastAsia="Microsoft YaHei UI"/>
                <w:iCs/>
                <w:color w:val="000000"/>
                <w:sz w:val="18"/>
                <w:szCs w:val="20"/>
                <w:lang w:eastAsia="zh-CN"/>
              </w:rPr>
              <w:t>i</w:t>
            </w:r>
            <w:proofErr w:type="spellEnd"/>
            <w:r w:rsidRPr="00076BDA">
              <w:rPr>
                <w:rFonts w:eastAsia="Microsoft YaHei UI"/>
                <w:iCs/>
                <w:color w:val="000000"/>
                <w:sz w:val="18"/>
                <w:szCs w:val="20"/>
                <w:lang w:eastAsia="zh-CN"/>
              </w:rPr>
              <w:t xml:space="preserve"> and K is the rank. </w:t>
            </w:r>
            <m:oMath>
              <m:sSubSup>
                <m:sSubSupPr>
                  <m:ctrlPr>
                    <w:rPr>
                      <w:rFonts w:ascii="Cambria Math" w:hAnsi="Cambria Math"/>
                      <w:i/>
                      <w:sz w:val="18"/>
                    </w:rPr>
                  </m:ctrlPr>
                </m:sSubSupPr>
                <m:e>
                  <m:acc>
                    <m:accPr>
                      <m:chr m:val="̃"/>
                      <m:ctrlPr>
                        <w:rPr>
                          <w:rFonts w:ascii="Cambria Math" w:hAnsi="Cambria Math"/>
                          <w:i/>
                          <w:sz w:val="18"/>
                        </w:rPr>
                      </m:ctrlPr>
                    </m:accPr>
                    <m:e>
                      <m:r>
                        <w:rPr>
                          <w:rFonts w:ascii="Cambria Math" w:hAnsi="Cambria Math"/>
                          <w:sz w:val="18"/>
                        </w:rPr>
                        <m:t>w</m:t>
                      </m:r>
                    </m:e>
                  </m:acc>
                </m:e>
                <m:sub>
                  <m:r>
                    <w:rPr>
                      <w:rFonts w:ascii="Cambria Math" w:hAnsi="Cambria Math"/>
                      <w:sz w:val="18"/>
                    </w:rPr>
                    <m:t>i</m:t>
                  </m:r>
                </m:sub>
                <m:sup>
                  <m:r>
                    <w:rPr>
                      <w:rFonts w:ascii="Cambria Math" w:hAnsi="Cambria Math"/>
                      <w:sz w:val="18"/>
                    </w:rPr>
                    <m:t>j</m:t>
                  </m:r>
                </m:sup>
              </m:sSubSup>
            </m:oMath>
            <w:r w:rsidRPr="00076BDA">
              <w:rPr>
                <w:rFonts w:eastAsia="Microsoft YaHei UI"/>
                <w:iCs/>
                <w:color w:val="000000"/>
                <w:sz w:val="18"/>
                <w:szCs w:val="20"/>
                <w:lang w:eastAsia="zh-CN"/>
              </w:rPr>
              <w:t xml:space="preserve"> </w:t>
            </w:r>
            <w:proofErr w:type="gramStart"/>
            <w:r w:rsidRPr="00076BDA">
              <w:rPr>
                <w:rFonts w:eastAsia="Microsoft YaHei UI"/>
                <w:iCs/>
                <w:color w:val="000000"/>
                <w:sz w:val="18"/>
                <w:szCs w:val="20"/>
                <w:lang w:eastAsia="zh-CN"/>
              </w:rPr>
              <w:t>is</w:t>
            </w:r>
            <w:proofErr w:type="gramEnd"/>
            <w:r w:rsidRPr="00076BDA">
              <w:rPr>
                <w:rFonts w:eastAsia="Microsoft YaHei UI"/>
                <w:iCs/>
                <w:color w:val="000000"/>
                <w:sz w:val="18"/>
                <w:szCs w:val="20"/>
                <w:lang w:eastAsia="zh-CN"/>
              </w:rPr>
              <w:t xml:space="preserve"> the  </w:t>
            </w:r>
            <w:proofErr w:type="spellStart"/>
            <w:r w:rsidRPr="00076BDA">
              <w:rPr>
                <w:rFonts w:eastAsia="Microsoft YaHei UI"/>
                <w:iCs/>
                <w:color w:val="000000"/>
                <w:sz w:val="18"/>
                <w:szCs w:val="20"/>
                <w:lang w:eastAsia="zh-CN"/>
              </w:rPr>
              <w:t>j</w:t>
            </w:r>
            <w:r w:rsidRPr="00076BDA">
              <w:rPr>
                <w:rFonts w:eastAsia="Microsoft YaHei UI"/>
                <w:iCs/>
                <w:color w:val="000000"/>
                <w:sz w:val="18"/>
                <w:szCs w:val="20"/>
                <w:vertAlign w:val="superscript"/>
                <w:lang w:eastAsia="zh-CN"/>
              </w:rPr>
              <w:t>th</w:t>
            </w:r>
            <w:proofErr w:type="spellEnd"/>
            <w:r w:rsidRPr="00076BDA">
              <w:rPr>
                <w:rFonts w:eastAsia="Microsoft YaHei UI"/>
                <w:iCs/>
                <w:color w:val="000000"/>
                <w:sz w:val="18"/>
                <w:szCs w:val="20"/>
                <w:lang w:eastAsia="zh-CN"/>
              </w:rPr>
              <w:t> output vector of the </w:t>
            </w:r>
            <w:r w:rsidRPr="00076BDA">
              <w:rPr>
                <w:sz w:val="18"/>
                <w:lang w:eastAsia="zh-CN"/>
              </w:rPr>
              <w:t>output</w:t>
            </w:r>
            <w:r w:rsidRPr="00076BDA">
              <w:rPr>
                <w:rFonts w:eastAsia="Microsoft YaHei UI"/>
                <w:iCs/>
                <w:color w:val="000000"/>
                <w:sz w:val="18"/>
                <w:szCs w:val="20"/>
                <w:lang w:eastAsia="zh-CN"/>
              </w:rPr>
              <w:t xml:space="preserve"> CSI</w:t>
            </w:r>
            <w:r w:rsidRPr="00076BDA">
              <w:rPr>
                <w:rFonts w:eastAsia="Microsoft YaHei UI"/>
                <w:color w:val="000000"/>
                <w:sz w:val="18"/>
                <w:szCs w:val="20"/>
                <w:lang w:eastAsia="zh-CN"/>
              </w:rPr>
              <w:t> </w:t>
            </w:r>
            <w:r w:rsidRPr="00076BDA">
              <w:rPr>
                <w:rFonts w:eastAsia="Microsoft YaHei UI"/>
                <w:iCs/>
                <w:color w:val="000000"/>
                <w:sz w:val="18"/>
                <w:szCs w:val="20"/>
                <w:lang w:eastAsia="zh-CN"/>
              </w:rPr>
              <w:t xml:space="preserve">of resource unit </w:t>
            </w:r>
            <w:proofErr w:type="spellStart"/>
            <w:r w:rsidRPr="00076BDA">
              <w:rPr>
                <w:rFonts w:eastAsia="Microsoft YaHei UI"/>
                <w:iCs/>
                <w:color w:val="000000"/>
                <w:sz w:val="18"/>
                <w:szCs w:val="20"/>
                <w:lang w:eastAsia="zh-CN"/>
              </w:rPr>
              <w:t>i</w:t>
            </w:r>
            <w:proofErr w:type="spellEnd"/>
            <w:r w:rsidRPr="00076BDA">
              <w:rPr>
                <w:rFonts w:eastAsia="Microsoft YaHei UI"/>
                <w:iCs/>
                <w:color w:val="000000"/>
                <w:sz w:val="18"/>
                <w:szCs w:val="20"/>
                <w:lang w:eastAsia="zh-CN"/>
              </w:rPr>
              <w:t>. </w:t>
            </w:r>
            <w:r w:rsidRPr="00076BDA">
              <w:rPr>
                <w:rFonts w:ascii="SimSun" w:hAnsi="SimSun" w:cs="SimSun"/>
                <w:color w:val="000000"/>
                <w:sz w:val="18"/>
                <w:szCs w:val="20"/>
                <w:lang w:eastAsia="zh-CN"/>
              </w:rPr>
              <w:t>N</w:t>
            </w:r>
            <w:r w:rsidRPr="00076BDA">
              <w:rPr>
                <w:rFonts w:eastAsia="Microsoft YaHei UI"/>
                <w:iCs/>
                <w:color w:val="000000"/>
                <w:sz w:val="18"/>
                <w:szCs w:val="20"/>
                <w:lang w:eastAsia="zh-CN"/>
              </w:rPr>
              <w:t> is the total number of resource units.  </w:t>
            </w:r>
            <m:oMath>
              <m:r>
                <m:rPr>
                  <m:sty m:val="p"/>
                </m:rPr>
                <w:rPr>
                  <w:rFonts w:ascii="Cambria Math" w:hAnsi="Cambria Math"/>
                  <w:sz w:val="18"/>
                </w:rPr>
                <m:t>E</m:t>
              </m:r>
              <m:d>
                <m:dPr>
                  <m:begChr m:val="{"/>
                  <m:endChr m:val="}"/>
                  <m:ctrlPr>
                    <w:rPr>
                      <w:rFonts w:ascii="Cambria Math" w:hAnsi="Cambria Math"/>
                      <w:sz w:val="18"/>
                    </w:rPr>
                  </m:ctrlPr>
                </m:dPr>
                <m:e>
                  <m:r>
                    <m:rPr>
                      <m:sty m:val="p"/>
                    </m:rPr>
                    <w:rPr>
                      <w:rFonts w:ascii="Cambria Math" w:hAnsi="Cambria Math"/>
                      <w:sz w:val="18"/>
                    </w:rPr>
                    <m:t>.</m:t>
                  </m:r>
                </m:e>
              </m:d>
            </m:oMath>
            <w:r w:rsidRPr="00076BDA">
              <w:rPr>
                <w:rFonts w:eastAsia="Microsoft YaHei UI" w:hint="eastAsia"/>
                <w:sz w:val="18"/>
              </w:rPr>
              <w:t xml:space="preserve"> </w:t>
            </w:r>
            <w:proofErr w:type="gramStart"/>
            <w:r w:rsidRPr="00076BDA">
              <w:rPr>
                <w:rFonts w:eastAsia="Microsoft YaHei UI"/>
                <w:iCs/>
                <w:color w:val="000000"/>
                <w:sz w:val="18"/>
                <w:szCs w:val="20"/>
                <w:lang w:eastAsia="zh-CN"/>
              </w:rPr>
              <w:t>denotes</w:t>
            </w:r>
            <w:proofErr w:type="gramEnd"/>
            <w:r w:rsidRPr="00076BDA">
              <w:rPr>
                <w:rFonts w:eastAsia="Microsoft YaHei UI"/>
                <w:iCs/>
                <w:color w:val="000000"/>
                <w:sz w:val="18"/>
                <w:szCs w:val="20"/>
                <w:lang w:eastAsia="zh-CN"/>
              </w:rPr>
              <w:t xml:space="preserve"> the average operation over multiple samples. </w:t>
            </w:r>
            <m:oMath>
              <m:sSubSup>
                <m:sSubSupPr>
                  <m:ctrlPr>
                    <w:rPr>
                      <w:rFonts w:ascii="Cambria Math" w:hAnsi="Cambria Math"/>
                      <w:i/>
                      <w:sz w:val="18"/>
                    </w:rPr>
                  </m:ctrlPr>
                </m:sSubSupPr>
                <m:e>
                  <m:r>
                    <w:rPr>
                      <w:rFonts w:ascii="Cambria Math" w:hAnsi="Cambria Math"/>
                      <w:sz w:val="18"/>
                    </w:rPr>
                    <m:t>λ</m:t>
                  </m:r>
                </m:e>
                <m:sub>
                  <m:r>
                    <w:rPr>
                      <w:rFonts w:ascii="Cambria Math" w:hAnsi="Cambria Math"/>
                      <w:sz w:val="18"/>
                    </w:rPr>
                    <m:t>i</m:t>
                  </m:r>
                </m:sub>
                <m:sup>
                  <m:r>
                    <w:rPr>
                      <w:rFonts w:ascii="Cambria Math" w:hAnsi="Cambria Math"/>
                      <w:sz w:val="18"/>
                    </w:rPr>
                    <m:t>j</m:t>
                  </m:r>
                </m:sup>
              </m:sSubSup>
            </m:oMath>
            <w:r w:rsidRPr="00076BDA">
              <w:rPr>
                <w:rFonts w:eastAsia="DengXian" w:hint="eastAsia"/>
                <w:sz w:val="18"/>
                <w:lang w:eastAsia="zh-CN"/>
              </w:rPr>
              <w:t xml:space="preserve"> </w:t>
            </w:r>
            <w:proofErr w:type="gramStart"/>
            <w:r w:rsidRPr="00076BDA">
              <w:rPr>
                <w:rFonts w:eastAsia="DengXian"/>
                <w:sz w:val="18"/>
                <w:lang w:eastAsia="zh-CN"/>
              </w:rPr>
              <w:t>is</w:t>
            </w:r>
            <w:proofErr w:type="gramEnd"/>
            <w:r w:rsidRPr="00076BDA">
              <w:rPr>
                <w:rFonts w:eastAsia="DengXian"/>
                <w:sz w:val="18"/>
                <w:lang w:eastAsia="zh-CN"/>
              </w:rPr>
              <w:t xml:space="preserve"> an eigenvalue of the channel covariance matrix corresponding to </w:t>
            </w:r>
            <m:oMath>
              <m:sSubSup>
                <m:sSubSupPr>
                  <m:ctrlPr>
                    <w:rPr>
                      <w:rFonts w:ascii="Cambria Math" w:hAnsi="Cambria Math"/>
                      <w:i/>
                      <w:sz w:val="18"/>
                    </w:rPr>
                  </m:ctrlPr>
                </m:sSubSupPr>
                <m:e>
                  <m:r>
                    <w:rPr>
                      <w:rFonts w:ascii="Cambria Math" w:hAnsi="Cambria Math"/>
                      <w:sz w:val="18"/>
                    </w:rPr>
                    <m:t>w</m:t>
                  </m:r>
                </m:e>
                <m:sub>
                  <m:r>
                    <w:rPr>
                      <w:rFonts w:ascii="Cambria Math" w:hAnsi="Cambria Math"/>
                      <w:sz w:val="18"/>
                    </w:rPr>
                    <m:t>i</m:t>
                  </m:r>
                </m:sub>
                <m:sup>
                  <m:r>
                    <w:rPr>
                      <w:rFonts w:ascii="Cambria Math" w:hAnsi="Cambria Math"/>
                      <w:sz w:val="18"/>
                    </w:rPr>
                    <m:t>j</m:t>
                  </m:r>
                </m:sup>
              </m:sSubSup>
            </m:oMath>
            <w:r w:rsidRPr="00076BDA">
              <w:rPr>
                <w:rFonts w:eastAsia="DengXian" w:hint="eastAsia"/>
                <w:sz w:val="18"/>
                <w:lang w:eastAsia="zh-CN"/>
              </w:rPr>
              <w:t>.</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t>Method 3: SGCS is separately calculated for each layer (e.g., for K layers, K SGCS values are derived respectively, and comparison is performed per layer)</w:t>
            </w:r>
          </w:p>
          <w:p w:rsidR="00E6632B" w:rsidRPr="00076BDA" w:rsidRDefault="00E6632B" w:rsidP="00760311">
            <w:pPr>
              <w:spacing w:line="276" w:lineRule="auto"/>
              <w:rPr>
                <w:rFonts w:eastAsia="DengXian"/>
                <w:b/>
                <w:bCs/>
                <w:sz w:val="20"/>
                <w:szCs w:val="20"/>
                <w:highlight w:val="green"/>
                <w:lang w:val="en-US" w:eastAsia="zh-CN"/>
              </w:rPr>
            </w:pPr>
            <w:r w:rsidRPr="00076BDA">
              <w:rPr>
                <w:rFonts w:eastAsia="DengXian" w:hint="eastAsia"/>
                <w:b/>
                <w:bCs/>
                <w:sz w:val="20"/>
                <w:szCs w:val="20"/>
                <w:highlight w:val="green"/>
                <w:lang w:val="en-US" w:eastAsia="zh-CN"/>
              </w:rPr>
              <w:t>A</w:t>
            </w:r>
            <w:r w:rsidRPr="00076BDA">
              <w:rPr>
                <w:rFonts w:eastAsia="DengXian"/>
                <w:b/>
                <w:bCs/>
                <w:sz w:val="20"/>
                <w:szCs w:val="20"/>
                <w:highlight w:val="green"/>
                <w:lang w:val="en-US" w:eastAsia="zh-CN"/>
              </w:rPr>
              <w:t>greement</w:t>
            </w:r>
            <w:r w:rsidR="00076BDA">
              <w:rPr>
                <w:rFonts w:eastAsia="DengXian"/>
                <w:b/>
                <w:bCs/>
                <w:sz w:val="20"/>
                <w:szCs w:val="20"/>
                <w:lang w:val="en-US" w:eastAsia="zh-CN"/>
              </w:rPr>
              <w:br/>
            </w:r>
            <w:r w:rsidRPr="00076BDA">
              <w:rPr>
                <w:rFonts w:eastAsia="Malgun Gothic"/>
                <w:bCs/>
                <w:i/>
                <w:iCs/>
                <w:sz w:val="20"/>
                <w:szCs w:val="20"/>
                <w:lang w:val="en-US"/>
              </w:rPr>
              <w:t>In CSI compression using two-sided model use case, evaluate and study quantization of CSI feedback, including at least the following aspects:</w:t>
            </w:r>
            <w:r w:rsidRPr="00076BDA">
              <w:rPr>
                <w:bCs/>
                <w:sz w:val="20"/>
                <w:szCs w:val="20"/>
                <w:lang w:val="en-US"/>
              </w:rPr>
              <w:t xml:space="preserve"> </w:t>
            </w:r>
          </w:p>
          <w:p w:rsidR="00E6632B" w:rsidRPr="00076BDA" w:rsidRDefault="00E6632B" w:rsidP="00760311">
            <w:pPr>
              <w:pStyle w:val="Listenabsatz"/>
              <w:numPr>
                <w:ilvl w:val="0"/>
                <w:numId w:val="20"/>
              </w:numPr>
              <w:overflowPunct w:val="0"/>
              <w:autoSpaceDE w:val="0"/>
              <w:autoSpaceDN w:val="0"/>
              <w:adjustRightInd w:val="0"/>
              <w:spacing w:before="100" w:beforeAutospacing="1" w:after="180" w:line="276" w:lineRule="auto"/>
              <w:ind w:leftChars="0"/>
              <w:jc w:val="both"/>
              <w:textAlignment w:val="baseline"/>
              <w:rPr>
                <w:rFonts w:ascii="Times New Roman" w:eastAsia="Malgun Gothic" w:hAnsi="Times New Roman"/>
                <w:bCs/>
                <w:i/>
                <w:iCs/>
                <w:sz w:val="18"/>
                <w:szCs w:val="20"/>
                <w:lang w:val="en-US"/>
              </w:rPr>
            </w:pPr>
            <w:r w:rsidRPr="00076BDA">
              <w:rPr>
                <w:rFonts w:ascii="Times New Roman" w:eastAsia="Malgun Gothic" w:hAnsi="Times New Roman"/>
                <w:bCs/>
                <w:i/>
                <w:iCs/>
                <w:sz w:val="18"/>
                <w:szCs w:val="20"/>
                <w:lang w:val="en-US"/>
              </w:rPr>
              <w:t xml:space="preserve">Quantization non-aware training </w:t>
            </w:r>
          </w:p>
          <w:p w:rsidR="00E6632B" w:rsidRPr="00076BDA" w:rsidRDefault="00E6632B" w:rsidP="00760311">
            <w:pPr>
              <w:pStyle w:val="Listenabsatz"/>
              <w:numPr>
                <w:ilvl w:val="0"/>
                <w:numId w:val="20"/>
              </w:numPr>
              <w:overflowPunct w:val="0"/>
              <w:autoSpaceDE w:val="0"/>
              <w:autoSpaceDN w:val="0"/>
              <w:adjustRightInd w:val="0"/>
              <w:spacing w:before="100" w:beforeAutospacing="1" w:after="180" w:line="276" w:lineRule="auto"/>
              <w:ind w:leftChars="0"/>
              <w:jc w:val="both"/>
              <w:textAlignment w:val="baseline"/>
              <w:rPr>
                <w:rFonts w:ascii="Times New Roman" w:eastAsia="Malgun Gothic" w:hAnsi="Times New Roman"/>
                <w:bCs/>
                <w:i/>
                <w:iCs/>
                <w:sz w:val="18"/>
                <w:szCs w:val="20"/>
                <w:lang w:val="en-US"/>
              </w:rPr>
            </w:pPr>
            <w:r w:rsidRPr="00076BDA">
              <w:rPr>
                <w:rFonts w:ascii="Times New Roman" w:eastAsia="Malgun Gothic" w:hAnsi="Times New Roman"/>
                <w:bCs/>
                <w:i/>
                <w:iCs/>
                <w:sz w:val="18"/>
                <w:szCs w:val="20"/>
                <w:lang w:val="en-US"/>
              </w:rPr>
              <w:t>Quantization-aware training</w:t>
            </w:r>
          </w:p>
          <w:p w:rsidR="00E6632B" w:rsidRPr="00076BDA" w:rsidRDefault="00E6632B" w:rsidP="00760311">
            <w:pPr>
              <w:pStyle w:val="Listenabsatz"/>
              <w:numPr>
                <w:ilvl w:val="0"/>
                <w:numId w:val="20"/>
              </w:numPr>
              <w:overflowPunct w:val="0"/>
              <w:autoSpaceDE w:val="0"/>
              <w:autoSpaceDN w:val="0"/>
              <w:adjustRightInd w:val="0"/>
              <w:spacing w:before="100" w:beforeAutospacing="1" w:after="180" w:line="276" w:lineRule="auto"/>
              <w:ind w:leftChars="0"/>
              <w:jc w:val="both"/>
              <w:textAlignment w:val="baseline"/>
              <w:rPr>
                <w:rFonts w:ascii="Times New Roman" w:eastAsia="Malgun Gothic" w:hAnsi="Times New Roman"/>
                <w:bCs/>
                <w:i/>
                <w:iCs/>
                <w:sz w:val="18"/>
                <w:szCs w:val="20"/>
                <w:lang w:val="en-US"/>
              </w:rPr>
            </w:pPr>
            <w:r w:rsidRPr="00076BDA">
              <w:rPr>
                <w:rFonts w:ascii="Times New Roman" w:eastAsia="Malgun Gothic" w:hAnsi="Times New Roman"/>
                <w:bCs/>
                <w:i/>
                <w:iCs/>
                <w:sz w:val="18"/>
                <w:szCs w:val="20"/>
                <w:lang w:val="en-US"/>
              </w:rPr>
              <w:t>Quantization methods including uniform vs non-uniform quantization, scalar versus vector quantization,</w:t>
            </w:r>
            <w:r w:rsidRPr="00076BDA">
              <w:rPr>
                <w:sz w:val="18"/>
                <w:szCs w:val="20"/>
                <w:lang w:eastAsia="en-US"/>
              </w:rPr>
              <w:t xml:space="preserve"> </w:t>
            </w:r>
            <w:r w:rsidRPr="00076BDA">
              <w:rPr>
                <w:rFonts w:ascii="Times New Roman" w:eastAsia="Malgun Gothic" w:hAnsi="Times New Roman"/>
                <w:bCs/>
                <w:i/>
                <w:iCs/>
                <w:sz w:val="18"/>
                <w:szCs w:val="20"/>
                <w:lang w:val="en-US"/>
              </w:rPr>
              <w:t xml:space="preserve">and associated parameters, e.g., </w:t>
            </w:r>
            <w:r w:rsidRPr="00076BDA">
              <w:rPr>
                <w:rFonts w:ascii="Times New Roman" w:eastAsia="DengXian" w:hAnsi="Times New Roman"/>
                <w:bCs/>
                <w:i/>
                <w:iCs/>
                <w:sz w:val="18"/>
                <w:szCs w:val="20"/>
                <w:lang w:val="en-US" w:eastAsia="zh-CN"/>
              </w:rPr>
              <w:t>quantization resolution,</w:t>
            </w:r>
            <w:r w:rsidRPr="00076BDA">
              <w:rPr>
                <w:rFonts w:ascii="Times New Roman" w:eastAsia="Malgun Gothic" w:hAnsi="Times New Roman"/>
                <w:bCs/>
                <w:i/>
                <w:iCs/>
                <w:sz w:val="18"/>
                <w:szCs w:val="20"/>
                <w:lang w:val="en-US"/>
              </w:rPr>
              <w:t xml:space="preserve"> etc.</w:t>
            </w:r>
          </w:p>
          <w:p w:rsidR="00E6632B" w:rsidRPr="00076BDA" w:rsidRDefault="00E6632B" w:rsidP="00760311">
            <w:pPr>
              <w:pStyle w:val="Listenabsatz"/>
              <w:numPr>
                <w:ilvl w:val="0"/>
                <w:numId w:val="20"/>
              </w:numPr>
              <w:overflowPunct w:val="0"/>
              <w:autoSpaceDE w:val="0"/>
              <w:autoSpaceDN w:val="0"/>
              <w:adjustRightInd w:val="0"/>
              <w:spacing w:before="100" w:beforeAutospacing="1" w:after="180" w:line="276" w:lineRule="auto"/>
              <w:ind w:leftChars="0"/>
              <w:jc w:val="both"/>
              <w:textAlignment w:val="baseline"/>
              <w:rPr>
                <w:rFonts w:ascii="Times New Roman" w:eastAsia="Malgun Gothic" w:hAnsi="Times New Roman"/>
                <w:bCs/>
                <w:i/>
                <w:iCs/>
                <w:sz w:val="18"/>
                <w:szCs w:val="20"/>
                <w:lang w:val="en-US"/>
              </w:rPr>
            </w:pPr>
            <w:r w:rsidRPr="00076BDA">
              <w:rPr>
                <w:rFonts w:ascii="Times New Roman" w:eastAsia="Malgun Gothic" w:hAnsi="Times New Roman"/>
                <w:bCs/>
                <w:i/>
                <w:iCs/>
                <w:sz w:val="18"/>
                <w:szCs w:val="20"/>
                <w:lang w:val="en-US"/>
              </w:rPr>
              <w:t>How to use the quantization methods</w:t>
            </w:r>
          </w:p>
          <w:p w:rsidR="00E6632B" w:rsidRPr="00076BDA" w:rsidRDefault="00E6632B" w:rsidP="00760311">
            <w:pPr>
              <w:spacing w:line="276" w:lineRule="auto"/>
              <w:rPr>
                <w:b/>
                <w:bCs/>
                <w:sz w:val="20"/>
                <w:highlight w:val="green"/>
                <w:lang w:val="en-US" w:eastAsia="zh-CN"/>
              </w:rPr>
            </w:pPr>
            <w:r w:rsidRPr="00076BDA">
              <w:rPr>
                <w:b/>
                <w:sz w:val="20"/>
                <w:highlight w:val="green"/>
                <w:lang w:val="en-US" w:eastAsia="zh-CN"/>
              </w:rPr>
              <w:t>Agreement</w:t>
            </w:r>
            <w:r w:rsidR="00076BDA">
              <w:rPr>
                <w:b/>
                <w:bCs/>
                <w:sz w:val="20"/>
                <w:lang w:val="en-US" w:eastAsia="zh-CN"/>
              </w:rPr>
              <w:br/>
            </w:r>
            <w:r w:rsidRPr="00076BDA">
              <w:rPr>
                <w:bCs/>
                <w:sz w:val="20"/>
                <w:lang w:val="en-US" w:eastAsia="zh-CN"/>
              </w:rPr>
              <w:t>For evaluating the</w:t>
            </w:r>
            <w:r w:rsidRPr="00076BDA">
              <w:rPr>
                <w:bCs/>
                <w:color w:val="FF0000"/>
                <w:sz w:val="20"/>
                <w:lang w:val="en-US" w:eastAsia="zh-CN"/>
              </w:rPr>
              <w:t xml:space="preserve"> </w:t>
            </w:r>
            <w:r w:rsidRPr="00076BDA">
              <w:rPr>
                <w:bCs/>
                <w:sz w:val="20"/>
                <w:lang w:val="en-US" w:eastAsia="zh-CN"/>
              </w:rPr>
              <w:t xml:space="preserve">performance impact of ground-truth quantization in the CSI compression, study high resolution quantization methods for ground-truth CSI, e.g., including at least the following </w:t>
            </w:r>
            <w:bookmarkStart w:id="0" w:name="_GoBack"/>
            <w:bookmarkEnd w:id="0"/>
            <w:r w:rsidRPr="00076BDA">
              <w:rPr>
                <w:bCs/>
                <w:sz w:val="20"/>
                <w:lang w:val="en-US" w:eastAsia="zh-CN"/>
              </w:rPr>
              <w:t>options</w:t>
            </w:r>
          </w:p>
          <w:p w:rsidR="00E6632B" w:rsidRPr="00076BDA" w:rsidRDefault="00E6632B" w:rsidP="00760311">
            <w:pPr>
              <w:pStyle w:val="Listenabsatz"/>
              <w:numPr>
                <w:ilvl w:val="0"/>
                <w:numId w:val="21"/>
              </w:numPr>
              <w:snapToGrid w:val="0"/>
              <w:spacing w:after="120" w:line="276" w:lineRule="auto"/>
              <w:ind w:leftChars="0" w:left="360" w:hangingChars="200" w:hanging="360"/>
              <w:rPr>
                <w:bCs/>
                <w:sz w:val="18"/>
                <w:lang w:eastAsia="zh-CN"/>
              </w:rPr>
            </w:pPr>
            <w:r w:rsidRPr="00076BDA">
              <w:rPr>
                <w:bCs/>
                <w:sz w:val="18"/>
                <w:lang w:eastAsia="zh-CN"/>
              </w:rPr>
              <w:t>High resolution scalar quantization, e.g., Float32, Float16, etc.</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bCs/>
                <w:sz w:val="18"/>
                <w:lang w:eastAsia="zh-CN"/>
              </w:rPr>
            </w:pPr>
            <w:r w:rsidRPr="00076BDA">
              <w:rPr>
                <w:rFonts w:hint="eastAsia"/>
                <w:bCs/>
                <w:sz w:val="18"/>
                <w:lang w:eastAsia="zh-CN"/>
              </w:rPr>
              <w:t>F</w:t>
            </w:r>
            <w:r w:rsidRPr="00076BDA">
              <w:rPr>
                <w:bCs/>
                <w:sz w:val="18"/>
                <w:lang w:eastAsia="zh-CN"/>
              </w:rPr>
              <w:t xml:space="preserve">FS </w:t>
            </w:r>
            <w:r w:rsidRPr="00076BDA">
              <w:rPr>
                <w:rFonts w:hint="eastAsia"/>
                <w:bCs/>
                <w:sz w:val="18"/>
                <w:lang w:eastAsia="zh-CN"/>
              </w:rPr>
              <w:t>select one of the scalar quantization resolutions as baseline</w:t>
            </w:r>
          </w:p>
          <w:p w:rsidR="00E6632B" w:rsidRPr="00076BDA" w:rsidRDefault="00E6632B" w:rsidP="00760311">
            <w:pPr>
              <w:pStyle w:val="Listenabsatz"/>
              <w:numPr>
                <w:ilvl w:val="0"/>
                <w:numId w:val="21"/>
              </w:numPr>
              <w:snapToGrid w:val="0"/>
              <w:spacing w:after="120" w:line="276" w:lineRule="auto"/>
              <w:ind w:leftChars="0" w:left="360" w:hangingChars="200" w:hanging="360"/>
              <w:rPr>
                <w:bCs/>
                <w:sz w:val="18"/>
                <w:lang w:eastAsia="zh-CN"/>
              </w:rPr>
            </w:pPr>
            <w:r w:rsidRPr="00076BDA">
              <w:rPr>
                <w:bCs/>
                <w:sz w:val="18"/>
                <w:lang w:eastAsia="zh-CN"/>
              </w:rPr>
              <w:t>High resolution codebook quantization, e.g., R16 Type II-like method with new parameters</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bCs/>
                <w:sz w:val="18"/>
                <w:lang w:eastAsia="zh-CN"/>
              </w:rPr>
            </w:pPr>
            <w:r w:rsidRPr="00076BDA">
              <w:rPr>
                <w:rFonts w:hint="eastAsia"/>
                <w:bCs/>
                <w:sz w:val="18"/>
                <w:lang w:eastAsia="zh-CN"/>
              </w:rPr>
              <w:t>F</w:t>
            </w:r>
            <w:r w:rsidRPr="00076BDA">
              <w:rPr>
                <w:bCs/>
                <w:sz w:val="18"/>
                <w:lang w:eastAsia="zh-CN"/>
              </w:rPr>
              <w:t>FS new parameters</w:t>
            </w:r>
          </w:p>
          <w:p w:rsidR="00E6632B" w:rsidRPr="00076BDA" w:rsidRDefault="00E6632B" w:rsidP="00760311">
            <w:pPr>
              <w:pStyle w:val="Listenabsatz"/>
              <w:numPr>
                <w:ilvl w:val="0"/>
                <w:numId w:val="21"/>
              </w:numPr>
              <w:snapToGrid w:val="0"/>
              <w:spacing w:after="120" w:line="276" w:lineRule="auto"/>
              <w:ind w:leftChars="0" w:left="360" w:hangingChars="200" w:hanging="360"/>
              <w:rPr>
                <w:bCs/>
                <w:sz w:val="18"/>
                <w:lang w:eastAsia="zh-CN"/>
              </w:rPr>
            </w:pPr>
            <w:r w:rsidRPr="00076BDA">
              <w:rPr>
                <w:rFonts w:hint="eastAsia"/>
                <w:bCs/>
                <w:sz w:val="18"/>
                <w:lang w:eastAsia="zh-CN"/>
              </w:rPr>
              <w:t>O</w:t>
            </w:r>
            <w:r w:rsidRPr="00076BDA">
              <w:rPr>
                <w:bCs/>
                <w:sz w:val="18"/>
                <w:lang w:eastAsia="zh-CN"/>
              </w:rPr>
              <w:t>ther quantization methods are not precluded</w:t>
            </w:r>
          </w:p>
          <w:p w:rsidR="00E6632B" w:rsidRPr="00076BDA" w:rsidRDefault="00076BDA" w:rsidP="00760311">
            <w:pPr>
              <w:spacing w:line="276" w:lineRule="auto"/>
              <w:rPr>
                <w:b/>
                <w:bCs/>
                <w:sz w:val="20"/>
                <w:highlight w:val="green"/>
                <w:lang w:val="en-US" w:eastAsia="zh-CN"/>
              </w:rPr>
            </w:pPr>
            <w:r>
              <w:rPr>
                <w:b/>
                <w:bCs/>
                <w:sz w:val="20"/>
                <w:highlight w:val="green"/>
                <w:lang w:val="en-US" w:eastAsia="zh-CN"/>
              </w:rPr>
              <w:t>Agreement</w:t>
            </w:r>
            <w:r>
              <w:rPr>
                <w:b/>
                <w:bCs/>
                <w:sz w:val="20"/>
                <w:lang w:val="en-US" w:eastAsia="zh-CN"/>
              </w:rPr>
              <w:br/>
            </w:r>
            <w:r>
              <w:rPr>
                <w:bCs/>
                <w:sz w:val="20"/>
                <w:lang w:val="en-US" w:eastAsia="zh-CN"/>
              </w:rPr>
              <w:t>F</w:t>
            </w:r>
            <w:r w:rsidR="00E6632B" w:rsidRPr="00076BDA">
              <w:rPr>
                <w:bCs/>
                <w:sz w:val="20"/>
                <w:lang w:val="en-US" w:eastAsia="zh-CN"/>
              </w:rPr>
              <w:t xml:space="preserve">or the evaluation of the potential performance benefits of model fine-tuning of CSI feedback enhancement which is optionally considered by companies, the following case is taken </w:t>
            </w:r>
          </w:p>
          <w:p w:rsidR="00E6632B" w:rsidRPr="00076BDA" w:rsidRDefault="00E6632B" w:rsidP="00760311">
            <w:pPr>
              <w:pStyle w:val="Listenabsatz"/>
              <w:numPr>
                <w:ilvl w:val="0"/>
                <w:numId w:val="21"/>
              </w:numPr>
              <w:snapToGrid w:val="0"/>
              <w:spacing w:after="120" w:line="276" w:lineRule="auto"/>
              <w:ind w:leftChars="0" w:left="320" w:hangingChars="200" w:hanging="320"/>
              <w:rPr>
                <w:bCs/>
                <w:sz w:val="16"/>
                <w:lang w:eastAsia="zh-CN"/>
              </w:rPr>
            </w:pPr>
            <w:r w:rsidRPr="00076BDA">
              <w:rPr>
                <w:bCs/>
                <w:sz w:val="16"/>
                <w:lang w:eastAsia="zh-CN"/>
              </w:rPr>
              <w:t xml:space="preserve">The AI/ML model is trained based on training dataset from one </w:t>
            </w:r>
            <w:proofErr w:type="spellStart"/>
            <w:r w:rsidRPr="00076BDA">
              <w:rPr>
                <w:bCs/>
                <w:sz w:val="16"/>
                <w:lang w:eastAsia="zh-CN"/>
              </w:rPr>
              <w:t>Scenario#A</w:t>
            </w:r>
            <w:proofErr w:type="spellEnd"/>
            <w:r w:rsidRPr="00076BDA">
              <w:rPr>
                <w:bCs/>
                <w:sz w:val="16"/>
                <w:lang w:eastAsia="zh-CN"/>
              </w:rPr>
              <w:t>/</w:t>
            </w:r>
            <w:proofErr w:type="spellStart"/>
            <w:r w:rsidRPr="00076BDA">
              <w:rPr>
                <w:bCs/>
                <w:sz w:val="16"/>
                <w:lang w:eastAsia="zh-CN"/>
              </w:rPr>
              <w:t>Configuration#A</w:t>
            </w:r>
            <w:proofErr w:type="spellEnd"/>
            <w:r w:rsidRPr="00076BDA">
              <w:rPr>
                <w:bCs/>
                <w:sz w:val="16"/>
                <w:lang w:eastAsia="zh-CN"/>
              </w:rPr>
              <w:t xml:space="preserve">, and then the AI/ML model is updated based on a fine-tuning dataset different than </w:t>
            </w:r>
            <w:proofErr w:type="spellStart"/>
            <w:r w:rsidRPr="00076BDA">
              <w:rPr>
                <w:bCs/>
                <w:sz w:val="16"/>
                <w:lang w:eastAsia="zh-CN"/>
              </w:rPr>
              <w:t>Scenario#A</w:t>
            </w:r>
            <w:proofErr w:type="spellEnd"/>
            <w:r w:rsidRPr="00076BDA">
              <w:rPr>
                <w:bCs/>
                <w:sz w:val="16"/>
                <w:lang w:eastAsia="zh-CN"/>
              </w:rPr>
              <w:t>/</w:t>
            </w:r>
            <w:proofErr w:type="spellStart"/>
            <w:r w:rsidRPr="00076BDA">
              <w:rPr>
                <w:bCs/>
                <w:sz w:val="16"/>
                <w:lang w:eastAsia="zh-CN"/>
              </w:rPr>
              <w:t>Configuration#A</w:t>
            </w:r>
            <w:proofErr w:type="spellEnd"/>
            <w:r w:rsidRPr="00076BDA">
              <w:rPr>
                <w:bCs/>
                <w:sz w:val="16"/>
                <w:lang w:eastAsia="zh-CN"/>
              </w:rPr>
              <w:t xml:space="preserve">, e.g., </w:t>
            </w:r>
            <w:proofErr w:type="spellStart"/>
            <w:r w:rsidRPr="00076BDA">
              <w:rPr>
                <w:bCs/>
                <w:sz w:val="16"/>
                <w:lang w:eastAsia="zh-CN"/>
              </w:rPr>
              <w:t>Scenario#B</w:t>
            </w:r>
            <w:proofErr w:type="spellEnd"/>
            <w:r w:rsidRPr="00076BDA">
              <w:rPr>
                <w:bCs/>
                <w:sz w:val="16"/>
                <w:lang w:eastAsia="zh-CN"/>
              </w:rPr>
              <w:t>/</w:t>
            </w:r>
            <w:proofErr w:type="spellStart"/>
            <w:r w:rsidRPr="00076BDA">
              <w:rPr>
                <w:bCs/>
                <w:sz w:val="16"/>
                <w:lang w:eastAsia="zh-CN"/>
              </w:rPr>
              <w:t>Configuration#B</w:t>
            </w:r>
            <w:proofErr w:type="spellEnd"/>
            <w:r w:rsidRPr="00076BDA">
              <w:rPr>
                <w:bCs/>
                <w:sz w:val="16"/>
                <w:lang w:eastAsia="zh-CN"/>
              </w:rPr>
              <w:t xml:space="preserve">, </w:t>
            </w:r>
            <w:proofErr w:type="spellStart"/>
            <w:r w:rsidRPr="00076BDA">
              <w:rPr>
                <w:bCs/>
                <w:sz w:val="16"/>
                <w:lang w:eastAsia="zh-CN"/>
              </w:rPr>
              <w:t>Scenario#A</w:t>
            </w:r>
            <w:proofErr w:type="spellEnd"/>
            <w:r w:rsidRPr="00076BDA">
              <w:rPr>
                <w:bCs/>
                <w:sz w:val="16"/>
                <w:lang w:eastAsia="zh-CN"/>
              </w:rPr>
              <w:t>/</w:t>
            </w:r>
            <w:proofErr w:type="spellStart"/>
            <w:r w:rsidRPr="00076BDA">
              <w:rPr>
                <w:bCs/>
                <w:sz w:val="16"/>
                <w:lang w:eastAsia="zh-CN"/>
              </w:rPr>
              <w:t>Configuration#B</w:t>
            </w:r>
            <w:proofErr w:type="spellEnd"/>
            <w:r w:rsidRPr="00076BDA">
              <w:rPr>
                <w:bCs/>
                <w:sz w:val="16"/>
                <w:lang w:eastAsia="zh-CN"/>
              </w:rPr>
              <w:t xml:space="preserve">. After that, the AI/ML model is tested on a different dataset than </w:t>
            </w:r>
            <w:proofErr w:type="spellStart"/>
            <w:r w:rsidRPr="00076BDA">
              <w:rPr>
                <w:bCs/>
                <w:sz w:val="16"/>
                <w:lang w:eastAsia="zh-CN"/>
              </w:rPr>
              <w:t>Scenario#A</w:t>
            </w:r>
            <w:proofErr w:type="spellEnd"/>
            <w:r w:rsidRPr="00076BDA">
              <w:rPr>
                <w:bCs/>
                <w:sz w:val="16"/>
                <w:lang w:eastAsia="zh-CN"/>
              </w:rPr>
              <w:t>/</w:t>
            </w:r>
            <w:proofErr w:type="spellStart"/>
            <w:r w:rsidRPr="00076BDA">
              <w:rPr>
                <w:bCs/>
                <w:sz w:val="16"/>
                <w:lang w:eastAsia="zh-CN"/>
              </w:rPr>
              <w:t>Configuration#</w:t>
            </w:r>
            <w:r w:rsidRPr="00076BDA">
              <w:rPr>
                <w:rFonts w:hint="eastAsia"/>
                <w:bCs/>
                <w:sz w:val="16"/>
                <w:lang w:eastAsia="zh-CN"/>
              </w:rPr>
              <w:t>A</w:t>
            </w:r>
            <w:proofErr w:type="spellEnd"/>
            <w:r w:rsidRPr="00076BDA">
              <w:rPr>
                <w:rFonts w:hint="eastAsia"/>
                <w:bCs/>
                <w:sz w:val="16"/>
                <w:lang w:eastAsia="zh-CN"/>
              </w:rPr>
              <w:t>,</w:t>
            </w:r>
            <w:r w:rsidRPr="00076BDA">
              <w:rPr>
                <w:bCs/>
                <w:sz w:val="16"/>
                <w:lang w:eastAsia="zh-CN"/>
              </w:rPr>
              <w:t xml:space="preserve"> e.g., subject to </w:t>
            </w:r>
            <w:proofErr w:type="spellStart"/>
            <w:r w:rsidRPr="00076BDA">
              <w:rPr>
                <w:bCs/>
                <w:sz w:val="16"/>
                <w:lang w:eastAsia="zh-CN"/>
              </w:rPr>
              <w:t>Scenario#B</w:t>
            </w:r>
            <w:proofErr w:type="spellEnd"/>
            <w:r w:rsidRPr="00076BDA">
              <w:rPr>
                <w:bCs/>
                <w:sz w:val="16"/>
                <w:lang w:eastAsia="zh-CN"/>
              </w:rPr>
              <w:t>/</w:t>
            </w:r>
            <w:proofErr w:type="spellStart"/>
            <w:r w:rsidRPr="00076BDA">
              <w:rPr>
                <w:bCs/>
                <w:sz w:val="16"/>
                <w:lang w:eastAsia="zh-CN"/>
              </w:rPr>
              <w:t>Configuration#B</w:t>
            </w:r>
            <w:proofErr w:type="spellEnd"/>
            <w:r w:rsidRPr="00076BDA">
              <w:rPr>
                <w:bCs/>
                <w:sz w:val="16"/>
                <w:lang w:eastAsia="zh-CN"/>
              </w:rPr>
              <w:t xml:space="preserve">, </w:t>
            </w:r>
            <w:proofErr w:type="spellStart"/>
            <w:r w:rsidRPr="00076BDA">
              <w:rPr>
                <w:bCs/>
                <w:sz w:val="16"/>
                <w:lang w:eastAsia="zh-CN"/>
              </w:rPr>
              <w:t>Scenario#A</w:t>
            </w:r>
            <w:proofErr w:type="spellEnd"/>
            <w:r w:rsidRPr="00076BDA">
              <w:rPr>
                <w:bCs/>
                <w:sz w:val="16"/>
                <w:lang w:eastAsia="zh-CN"/>
              </w:rPr>
              <w:t>/</w:t>
            </w:r>
            <w:proofErr w:type="spellStart"/>
            <w:r w:rsidRPr="00076BDA">
              <w:rPr>
                <w:bCs/>
                <w:sz w:val="16"/>
                <w:lang w:eastAsia="zh-CN"/>
              </w:rPr>
              <w:t>Configuration#B</w:t>
            </w:r>
            <w:proofErr w:type="spellEnd"/>
          </w:p>
          <w:p w:rsidR="00E6632B" w:rsidRPr="00076BDA" w:rsidRDefault="00E6632B" w:rsidP="00760311">
            <w:pPr>
              <w:pStyle w:val="Listenabsatz"/>
              <w:numPr>
                <w:ilvl w:val="0"/>
                <w:numId w:val="21"/>
              </w:numPr>
              <w:snapToGrid w:val="0"/>
              <w:spacing w:after="120" w:line="276" w:lineRule="auto"/>
              <w:ind w:leftChars="0" w:left="320" w:hangingChars="200" w:hanging="320"/>
              <w:rPr>
                <w:bCs/>
                <w:sz w:val="16"/>
                <w:lang w:eastAsia="zh-CN"/>
              </w:rPr>
            </w:pPr>
            <w:r w:rsidRPr="00076BDA">
              <w:rPr>
                <w:rFonts w:hint="eastAsia"/>
                <w:bCs/>
                <w:sz w:val="16"/>
                <w:lang w:eastAsia="zh-CN"/>
              </w:rPr>
              <w:t>C</w:t>
            </w:r>
            <w:r w:rsidRPr="00076BDA">
              <w:rPr>
                <w:bCs/>
                <w:sz w:val="16"/>
                <w:lang w:eastAsia="zh-CN"/>
              </w:rPr>
              <w:t>ompany to report the fine-tuning dataset setting (e.g., size of dataset) and the improvement of performance</w:t>
            </w:r>
          </w:p>
          <w:p w:rsidR="00E6632B" w:rsidRPr="00076BDA" w:rsidRDefault="00076BDA" w:rsidP="00760311">
            <w:pPr>
              <w:spacing w:beforeLines="100" w:before="240" w:line="276" w:lineRule="auto"/>
              <w:rPr>
                <w:b/>
                <w:sz w:val="20"/>
                <w:highlight w:val="green"/>
                <w:lang w:val="en-US" w:eastAsia="zh-CN"/>
              </w:rPr>
            </w:pPr>
            <w:r>
              <w:rPr>
                <w:b/>
                <w:sz w:val="20"/>
                <w:highlight w:val="green"/>
                <w:lang w:val="en-US" w:eastAsia="zh-CN"/>
              </w:rPr>
              <w:t>Agreement</w:t>
            </w:r>
            <w:r>
              <w:rPr>
                <w:b/>
                <w:sz w:val="20"/>
                <w:lang w:val="en-US" w:eastAsia="zh-CN"/>
              </w:rPr>
              <w:br/>
            </w:r>
            <w:r>
              <w:rPr>
                <w:bCs/>
                <w:sz w:val="20"/>
                <w:lang w:val="en-US" w:eastAsia="zh-CN"/>
              </w:rPr>
              <w:t>F</w:t>
            </w:r>
            <w:r w:rsidR="00E6632B" w:rsidRPr="00076BDA">
              <w:rPr>
                <w:bCs/>
                <w:sz w:val="20"/>
                <w:lang w:val="en-US" w:eastAsia="zh-CN"/>
              </w:rPr>
              <w:t>or the evaluation of an example of Type 3 (</w:t>
            </w:r>
            <w:r w:rsidR="00E6632B" w:rsidRPr="00076BDA">
              <w:rPr>
                <w:sz w:val="20"/>
                <w:lang w:val="en-US"/>
              </w:rPr>
              <w:t xml:space="preserve">Separate training at </w:t>
            </w:r>
            <w:r w:rsidR="00E6632B" w:rsidRPr="00076BDA">
              <w:rPr>
                <w:bCs/>
                <w:sz w:val="20"/>
                <w:lang w:val="en-US" w:eastAsia="zh-CN"/>
              </w:rPr>
              <w:t xml:space="preserve">NW </w:t>
            </w:r>
            <w:r w:rsidR="00E6632B" w:rsidRPr="00076BDA">
              <w:rPr>
                <w:sz w:val="20"/>
                <w:lang w:val="en-US"/>
              </w:rPr>
              <w:t>side and UE side</w:t>
            </w:r>
            <w:r w:rsidR="00E6632B" w:rsidRPr="00076BDA">
              <w:rPr>
                <w:bCs/>
                <w:sz w:val="20"/>
                <w:lang w:val="en-US" w:eastAsia="zh-CN"/>
              </w:rPr>
              <w:t>), the following cases are considered for evaluations: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Case 1 (baseline): Aligned AI/ML model structure between NW</w:t>
            </w:r>
            <w:r w:rsidRPr="00076BDA">
              <w:rPr>
                <w:sz w:val="18"/>
              </w:rPr>
              <w:t xml:space="preserve"> side</w:t>
            </w:r>
            <w:r w:rsidRPr="00076BDA">
              <w:rPr>
                <w:bCs/>
                <w:sz w:val="18"/>
                <w:lang w:eastAsia="zh-CN"/>
              </w:rPr>
              <w:t xml:space="preserve"> and UE</w:t>
            </w:r>
            <w:r w:rsidRPr="00076BDA">
              <w:rPr>
                <w:sz w:val="18"/>
              </w:rPr>
              <w:t xml:space="preserve"> side</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 xml:space="preserve">Case 2: Not aligned AI/ML model structures between NW </w:t>
            </w:r>
            <w:r w:rsidRPr="00076BDA">
              <w:rPr>
                <w:sz w:val="18"/>
              </w:rPr>
              <w:t>side</w:t>
            </w:r>
            <w:r w:rsidRPr="00076BDA">
              <w:rPr>
                <w:bCs/>
                <w:sz w:val="18"/>
                <w:lang w:eastAsia="zh-CN"/>
              </w:rPr>
              <w:t xml:space="preserve"> and UE</w:t>
            </w:r>
            <w:r w:rsidRPr="00076BDA">
              <w:rPr>
                <w:sz w:val="18"/>
              </w:rPr>
              <w:t xml:space="preserve"> side</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rFonts w:hint="eastAsia"/>
                <w:sz w:val="18"/>
                <w:lang w:eastAsia="zh-CN"/>
              </w:rPr>
              <w:t>C</w:t>
            </w:r>
            <w:r w:rsidRPr="00076BDA">
              <w:rPr>
                <w:sz w:val="18"/>
                <w:lang w:eastAsia="zh-CN"/>
              </w:rPr>
              <w:t>ompanies to report the AI/ML structures for the UE part model and the NW part model, e.g., different backbone (</w:t>
            </w:r>
            <w:r w:rsidRPr="00076BDA">
              <w:rPr>
                <w:bCs/>
                <w:sz w:val="18"/>
                <w:lang w:eastAsia="zh-CN"/>
              </w:rPr>
              <w:t>e.g., CNN, Transformer, etc.</w:t>
            </w:r>
            <w:r w:rsidRPr="00076BDA">
              <w:rPr>
                <w:sz w:val="18"/>
                <w:lang w:eastAsia="zh-CN"/>
              </w:rPr>
              <w:t>), or same backbone but different structure (</w:t>
            </w:r>
            <w:r w:rsidRPr="00076BDA">
              <w:rPr>
                <w:bCs/>
                <w:sz w:val="18"/>
                <w:lang w:eastAsia="zh-CN"/>
              </w:rPr>
              <w:t>e.g., number of layers</w:t>
            </w:r>
            <w:r w:rsidRPr="00076BDA">
              <w:rPr>
                <w:sz w:val="18"/>
                <w:lang w:eastAsia="zh-CN"/>
              </w:rPr>
              <w:t>)</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rFonts w:hint="eastAsia"/>
                <w:sz w:val="18"/>
                <w:lang w:eastAsia="zh-CN"/>
              </w:rPr>
              <w:t>F</w:t>
            </w:r>
            <w:r w:rsidRPr="00076BDA">
              <w:rPr>
                <w:sz w:val="18"/>
                <w:lang w:eastAsia="zh-CN"/>
              </w:rPr>
              <w:t xml:space="preserve">FS different sizes of datasets between NW </w:t>
            </w:r>
            <w:r w:rsidRPr="00076BDA">
              <w:rPr>
                <w:sz w:val="18"/>
              </w:rPr>
              <w:t>side</w:t>
            </w:r>
            <w:r w:rsidRPr="00076BDA">
              <w:rPr>
                <w:bCs/>
                <w:sz w:val="18"/>
                <w:lang w:eastAsia="zh-CN"/>
              </w:rPr>
              <w:t xml:space="preserve"> </w:t>
            </w:r>
            <w:r w:rsidRPr="00076BDA">
              <w:rPr>
                <w:sz w:val="18"/>
                <w:lang w:eastAsia="zh-CN"/>
              </w:rPr>
              <w:t>and UE</w:t>
            </w:r>
            <w:r w:rsidRPr="00076BDA">
              <w:rPr>
                <w:sz w:val="18"/>
              </w:rPr>
              <w:t xml:space="preserve"> side</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lastRenderedPageBreak/>
              <w:t>FFS aligned/different quantization/</w:t>
            </w:r>
            <w:proofErr w:type="spellStart"/>
            <w:r w:rsidRPr="00076BDA">
              <w:rPr>
                <w:sz w:val="18"/>
                <w:lang w:eastAsia="zh-CN"/>
              </w:rPr>
              <w:t>dequantization</w:t>
            </w:r>
            <w:proofErr w:type="spellEnd"/>
            <w:r w:rsidRPr="00076BDA">
              <w:rPr>
                <w:sz w:val="18"/>
                <w:lang w:eastAsia="zh-CN"/>
              </w:rPr>
              <w:t xml:space="preserve"> methods between NW </w:t>
            </w:r>
            <w:r w:rsidRPr="00076BDA">
              <w:rPr>
                <w:sz w:val="18"/>
              </w:rPr>
              <w:t>side</w:t>
            </w:r>
            <w:r w:rsidRPr="00076BDA">
              <w:rPr>
                <w:bCs/>
                <w:sz w:val="18"/>
                <w:lang w:eastAsia="zh-CN"/>
              </w:rPr>
              <w:t xml:space="preserve"> </w:t>
            </w:r>
            <w:r w:rsidRPr="00076BDA">
              <w:rPr>
                <w:sz w:val="18"/>
                <w:lang w:eastAsia="zh-CN"/>
              </w:rPr>
              <w:t>and UE</w:t>
            </w:r>
            <w:r w:rsidRPr="00076BDA">
              <w:rPr>
                <w:sz w:val="18"/>
              </w:rPr>
              <w:t xml:space="preserve"> side</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FFS: whether/how to evaluate the case where the input/output types and/or pre/post-processing are not aligned between NW part model and UE part model</w:t>
            </w:r>
          </w:p>
          <w:p w:rsidR="00E6632B" w:rsidRPr="00076BDA" w:rsidRDefault="00076BDA" w:rsidP="00760311">
            <w:pPr>
              <w:spacing w:beforeLines="100" w:before="240" w:line="276" w:lineRule="auto"/>
              <w:rPr>
                <w:b/>
                <w:sz w:val="20"/>
                <w:highlight w:val="green"/>
                <w:lang w:val="en-US" w:eastAsia="zh-CN"/>
              </w:rPr>
            </w:pPr>
            <w:r>
              <w:rPr>
                <w:b/>
                <w:sz w:val="20"/>
                <w:highlight w:val="green"/>
                <w:lang w:val="en-US" w:eastAsia="zh-CN"/>
              </w:rPr>
              <w:t>Agreement</w:t>
            </w:r>
            <w:r>
              <w:rPr>
                <w:b/>
                <w:sz w:val="20"/>
                <w:lang w:val="en-US" w:eastAsia="zh-CN"/>
              </w:rPr>
              <w:br/>
            </w:r>
            <w:r>
              <w:rPr>
                <w:bCs/>
                <w:sz w:val="20"/>
                <w:lang w:val="en-US" w:eastAsia="zh-CN"/>
              </w:rPr>
              <w:t>F</w:t>
            </w:r>
            <w:r w:rsidR="00E6632B" w:rsidRPr="00076BDA">
              <w:rPr>
                <w:bCs/>
                <w:sz w:val="20"/>
                <w:lang w:val="en-US" w:eastAsia="zh-CN"/>
              </w:rPr>
              <w:t>or the evaluation of Type 2 (Joint training of the two-sided model at network side and UE side, respectively), the following evaluation cases are considered for multi-vendors,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6"/>
                <w:lang w:eastAsia="zh-CN"/>
              </w:rPr>
            </w:pPr>
            <w:r w:rsidRPr="00076BDA">
              <w:rPr>
                <w:bCs/>
                <w:sz w:val="16"/>
                <w:lang w:eastAsia="zh-CN"/>
              </w:rPr>
              <w:t>Case 1 (baseline): Type 2 training between one NW part model to one UE part model</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Case 2: Type 2 training between one NW part model and M&gt;1 separate UE part models</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rFonts w:hint="eastAsia"/>
                <w:sz w:val="18"/>
                <w:lang w:eastAsia="zh-CN"/>
              </w:rPr>
              <w:t>C</w:t>
            </w:r>
            <w:r w:rsidRPr="00076BDA">
              <w:rPr>
                <w:sz w:val="18"/>
                <w:lang w:eastAsia="zh-CN"/>
              </w:rPr>
              <w:t>ompanies to report the AI/ML structures for the UE part model and the NW part model</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sz w:val="18"/>
                <w:lang w:eastAsia="zh-CN"/>
              </w:rPr>
              <w:t xml:space="preserve">FFS </w:t>
            </w:r>
            <w:r w:rsidRPr="00076BDA">
              <w:rPr>
                <w:rFonts w:hint="eastAsia"/>
                <w:sz w:val="18"/>
                <w:lang w:eastAsia="zh-CN"/>
              </w:rPr>
              <w:t>C</w:t>
            </w:r>
            <w:r w:rsidRPr="00076BDA">
              <w:rPr>
                <w:sz w:val="18"/>
                <w:lang w:eastAsia="zh-CN"/>
              </w:rPr>
              <w:t>ompanies to report the dataset used at UE part models, e.g., whether the same or different dataset(s) are used among M UE part models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Case 3: Type 2 training between one UE part model and N&gt;1 separate NW part models</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rFonts w:hint="eastAsia"/>
                <w:sz w:val="18"/>
                <w:lang w:eastAsia="zh-CN"/>
              </w:rPr>
              <w:t>C</w:t>
            </w:r>
            <w:r w:rsidRPr="00076BDA">
              <w:rPr>
                <w:sz w:val="18"/>
                <w:lang w:eastAsia="zh-CN"/>
              </w:rPr>
              <w:t>ompanies to report the AI/ML structures for the UE part model and the NW part model</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sz w:val="18"/>
                <w:lang w:eastAsia="zh-CN"/>
              </w:rPr>
              <w:t xml:space="preserve">FFS </w:t>
            </w:r>
            <w:r w:rsidRPr="00076BDA">
              <w:rPr>
                <w:rFonts w:hint="eastAsia"/>
                <w:sz w:val="18"/>
                <w:lang w:eastAsia="zh-CN"/>
              </w:rPr>
              <w:t>C</w:t>
            </w:r>
            <w:r w:rsidRPr="00076BDA">
              <w:rPr>
                <w:sz w:val="18"/>
                <w:lang w:eastAsia="zh-CN"/>
              </w:rPr>
              <w:t>ompanies to report the dataset used at NW part models, e.g., whether the same or different dataset(s) are used among N NW part models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FFS N NW part models to M UE part models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t>FFS different quantization/</w:t>
            </w:r>
            <w:proofErr w:type="spellStart"/>
            <w:r w:rsidRPr="00076BDA">
              <w:rPr>
                <w:sz w:val="18"/>
                <w:lang w:eastAsia="zh-CN"/>
              </w:rPr>
              <w:t>dequantization</w:t>
            </w:r>
            <w:proofErr w:type="spellEnd"/>
            <w:r w:rsidRPr="00076BDA">
              <w:rPr>
                <w:sz w:val="18"/>
                <w:lang w:eastAsia="zh-CN"/>
              </w:rPr>
              <w:t xml:space="preserve"> methods between NW and UE</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FFS: whether/how to evaluate the case where the input/output types and/or pre/post-processing are not aligned between NW part model and UE part model</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FFS: companies to report the training order of UE-NW pair(s) in case of M UE part models and/or N NW part models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bCs/>
                <w:sz w:val="18"/>
                <w:lang w:eastAsia="zh-CN"/>
              </w:rPr>
              <w:t>FFS: whether/how to report overhead</w:t>
            </w:r>
          </w:p>
          <w:p w:rsidR="00E6632B" w:rsidRPr="00076BDA" w:rsidRDefault="00E6632B" w:rsidP="00760311">
            <w:pPr>
              <w:spacing w:beforeLines="100" w:before="240" w:line="276" w:lineRule="auto"/>
              <w:rPr>
                <w:sz w:val="20"/>
                <w:lang w:val="en-US" w:eastAsia="zh-CN"/>
              </w:rPr>
            </w:pPr>
            <w:r w:rsidRPr="00076BDA">
              <w:rPr>
                <w:b/>
                <w:sz w:val="20"/>
                <w:highlight w:val="green"/>
                <w:lang w:val="en-US" w:eastAsia="zh-CN"/>
              </w:rPr>
              <w:t>Agreement</w:t>
            </w:r>
            <w:r w:rsidR="00076BDA" w:rsidRPr="00076BDA">
              <w:rPr>
                <w:b/>
                <w:sz w:val="20"/>
                <w:lang w:val="en-US" w:eastAsia="zh-CN"/>
              </w:rPr>
              <w:br/>
            </w:r>
            <w:r w:rsidRPr="00076BDA">
              <w:rPr>
                <w:bCs/>
                <w:sz w:val="20"/>
                <w:lang w:val="en-US" w:eastAsia="zh-CN"/>
              </w:rPr>
              <w:t>For the evaluation of the AI/ML based CSI compression sub use cases, at least the following types of AI/ML model input (for CSI generation part)/output (for CSI reconstruction part) are considered for evaluations</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t xml:space="preserve">Raw channel matrix, e.g., channel matrix with the dimensions of </w:t>
            </w:r>
            <w:proofErr w:type="spellStart"/>
            <w:r w:rsidRPr="00076BDA">
              <w:rPr>
                <w:sz w:val="18"/>
                <w:lang w:eastAsia="zh-CN"/>
              </w:rPr>
              <w:t>Tx</w:t>
            </w:r>
            <w:proofErr w:type="spellEnd"/>
            <w:r w:rsidRPr="00076BDA">
              <w:rPr>
                <w:sz w:val="18"/>
                <w:lang w:eastAsia="zh-CN"/>
              </w:rPr>
              <w:t>, Rx, and frequency unit</w:t>
            </w:r>
          </w:p>
          <w:p w:rsidR="00E6632B" w:rsidRPr="00D617C8"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bCs/>
                <w:sz w:val="18"/>
                <w:szCs w:val="20"/>
              </w:rPr>
              <w:t>Companies to report the raw channel is in frequency domain or delay domain</w:t>
            </w:r>
          </w:p>
          <w:p w:rsidR="002E2E80" w:rsidRPr="00D617C8" w:rsidRDefault="002E2E80" w:rsidP="00760311">
            <w:pPr>
              <w:pStyle w:val="Listenabsatz"/>
              <w:numPr>
                <w:ilvl w:val="0"/>
                <w:numId w:val="5"/>
              </w:numPr>
              <w:autoSpaceDE w:val="0"/>
              <w:autoSpaceDN w:val="0"/>
              <w:adjustRightInd w:val="0"/>
              <w:snapToGrid w:val="0"/>
              <w:spacing w:after="120" w:line="276" w:lineRule="auto"/>
              <w:ind w:leftChars="0"/>
              <w:jc w:val="both"/>
              <w:rPr>
                <w:sz w:val="18"/>
                <w:lang w:eastAsia="zh-CN"/>
              </w:rPr>
            </w:pPr>
            <w:r>
              <w:rPr>
                <w:sz w:val="18"/>
                <w:lang w:eastAsia="zh-CN"/>
              </w:rPr>
              <w:t xml:space="preserve">Precoding </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bCs/>
                <w:sz w:val="18"/>
                <w:szCs w:val="20"/>
              </w:rPr>
              <w:t xml:space="preserve">Companies to report the precoding matrix is a group of eigenvector(s) or an </w:t>
            </w:r>
            <w:proofErr w:type="spellStart"/>
            <w:r w:rsidRPr="00076BDA">
              <w:rPr>
                <w:bCs/>
                <w:sz w:val="18"/>
                <w:szCs w:val="20"/>
              </w:rPr>
              <w:t>eType</w:t>
            </w:r>
            <w:proofErr w:type="spellEnd"/>
            <w:r w:rsidRPr="00076BDA">
              <w:rPr>
                <w:bCs/>
                <w:sz w:val="18"/>
                <w:szCs w:val="20"/>
              </w:rPr>
              <w:t xml:space="preserve"> II-like reporting (i.e., eigenvectors with </w:t>
            </w:r>
            <w:r w:rsidRPr="00076BDA">
              <w:rPr>
                <w:sz w:val="18"/>
                <w:lang w:eastAsia="zh-CN"/>
              </w:rPr>
              <w:t>angular-delay domain representation)</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t>Other input/output types are not precluded</w:t>
            </w:r>
          </w:p>
          <w:p w:rsidR="00E6632B" w:rsidRPr="00076BDA" w:rsidRDefault="00E6632B" w:rsidP="00760311">
            <w:pPr>
              <w:pStyle w:val="Listenabsatz"/>
              <w:numPr>
                <w:ilvl w:val="0"/>
                <w:numId w:val="5"/>
              </w:numPr>
              <w:autoSpaceDE w:val="0"/>
              <w:autoSpaceDN w:val="0"/>
              <w:adjustRightInd w:val="0"/>
              <w:snapToGrid w:val="0"/>
              <w:spacing w:after="120" w:line="276" w:lineRule="auto"/>
              <w:ind w:leftChars="0" w:left="402" w:hanging="402"/>
              <w:jc w:val="both"/>
              <w:rPr>
                <w:sz w:val="18"/>
                <w:lang w:eastAsia="zh-CN"/>
              </w:rPr>
            </w:pPr>
            <w:r w:rsidRPr="00076BDA">
              <w:rPr>
                <w:sz w:val="18"/>
                <w:lang w:eastAsia="zh-CN"/>
              </w:rPr>
              <w:t xml:space="preserve">Companies to report the combination of input </w:t>
            </w:r>
            <w:r w:rsidRPr="00076BDA">
              <w:rPr>
                <w:bCs/>
                <w:sz w:val="18"/>
                <w:lang w:eastAsia="zh-CN"/>
              </w:rPr>
              <w:t xml:space="preserve">(for CSI generation part) </w:t>
            </w:r>
            <w:r w:rsidRPr="00076BDA">
              <w:rPr>
                <w:sz w:val="18"/>
                <w:lang w:eastAsia="zh-CN"/>
              </w:rPr>
              <w:t xml:space="preserve">and output </w:t>
            </w:r>
            <w:r w:rsidRPr="00076BDA">
              <w:rPr>
                <w:bCs/>
                <w:sz w:val="18"/>
                <w:lang w:eastAsia="zh-CN"/>
              </w:rPr>
              <w:t xml:space="preserve">(for CSI reconstruction part), </w:t>
            </w:r>
          </w:p>
          <w:p w:rsidR="00E6632B" w:rsidRPr="00076BDA" w:rsidRDefault="00E6632B" w:rsidP="00760311">
            <w:pPr>
              <w:pStyle w:val="Listenabsatz"/>
              <w:numPr>
                <w:ilvl w:val="2"/>
                <w:numId w:val="5"/>
              </w:numPr>
              <w:autoSpaceDE w:val="0"/>
              <w:autoSpaceDN w:val="0"/>
              <w:adjustRightInd w:val="0"/>
              <w:snapToGrid w:val="0"/>
              <w:spacing w:after="120" w:line="276" w:lineRule="auto"/>
              <w:ind w:leftChars="0"/>
              <w:jc w:val="both"/>
              <w:rPr>
                <w:sz w:val="18"/>
                <w:lang w:eastAsia="zh-CN"/>
              </w:rPr>
            </w:pPr>
            <w:r w:rsidRPr="00076BDA">
              <w:rPr>
                <w:bCs/>
                <w:sz w:val="18"/>
                <w:lang w:eastAsia="zh-CN"/>
              </w:rPr>
              <w:t>Note: the input and output may be of different types</w:t>
            </w:r>
          </w:p>
          <w:p w:rsidR="00E6632B" w:rsidRPr="00311D89" w:rsidRDefault="00E6632B" w:rsidP="00760311">
            <w:pPr>
              <w:spacing w:line="276" w:lineRule="auto"/>
              <w:rPr>
                <w:bCs/>
                <w:sz w:val="20"/>
                <w:lang w:val="en-US" w:eastAsia="zh-CN"/>
              </w:rPr>
            </w:pPr>
            <w:r w:rsidRPr="00076BDA">
              <w:rPr>
                <w:b/>
                <w:bCs/>
                <w:sz w:val="20"/>
                <w:highlight w:val="green"/>
                <w:lang w:val="en-US" w:eastAsia="zh-CN"/>
              </w:rPr>
              <w:t>Agreement</w:t>
            </w:r>
            <w:r w:rsidR="00076BDA">
              <w:rPr>
                <w:b/>
                <w:bCs/>
                <w:sz w:val="20"/>
                <w:lang w:val="en-US" w:eastAsia="zh-CN"/>
              </w:rPr>
              <w:br/>
            </w:r>
            <w:r w:rsidRPr="00311D89">
              <w:rPr>
                <w:bCs/>
                <w:sz w:val="20"/>
                <w:lang w:val="en-US" w:eastAsia="zh-CN"/>
              </w:rPr>
              <w:t xml:space="preserve">In the evaluation of the AI/ML based CSI feedback enhancement, for the calculation of intermediate KPI, the following is considered as the granularity of the frequency unit for averaging operation </w:t>
            </w:r>
          </w:p>
          <w:p w:rsidR="00E6632B" w:rsidRPr="00311D89" w:rsidRDefault="00E6632B" w:rsidP="00760311">
            <w:pPr>
              <w:numPr>
                <w:ilvl w:val="0"/>
                <w:numId w:val="5"/>
              </w:numPr>
              <w:spacing w:before="0" w:beforeAutospacing="0" w:after="0" w:afterAutospacing="0" w:line="276" w:lineRule="auto"/>
              <w:rPr>
                <w:bCs/>
                <w:sz w:val="18"/>
                <w:lang w:val="en-US" w:eastAsia="zh-CN"/>
              </w:rPr>
            </w:pPr>
            <w:r w:rsidRPr="00311D89">
              <w:rPr>
                <w:bCs/>
                <w:sz w:val="18"/>
                <w:lang w:val="en-US" w:eastAsia="zh-CN"/>
              </w:rPr>
              <w:t>For 15kHz SCS: For 10MHz bandwidth: 4 RBs; for 20MHz bandwidth: 8 RBs</w:t>
            </w:r>
          </w:p>
          <w:p w:rsidR="00E6632B" w:rsidRPr="00311D89" w:rsidRDefault="00E6632B" w:rsidP="00760311">
            <w:pPr>
              <w:numPr>
                <w:ilvl w:val="0"/>
                <w:numId w:val="5"/>
              </w:numPr>
              <w:spacing w:before="0" w:beforeAutospacing="0" w:after="0" w:afterAutospacing="0" w:line="276" w:lineRule="auto"/>
              <w:rPr>
                <w:bCs/>
                <w:sz w:val="18"/>
                <w:lang w:val="en-US" w:eastAsia="zh-CN"/>
              </w:rPr>
            </w:pPr>
            <w:r w:rsidRPr="00311D89">
              <w:rPr>
                <w:bCs/>
                <w:sz w:val="18"/>
                <w:lang w:val="en-US" w:eastAsia="zh-CN"/>
              </w:rPr>
              <w:t>For 30kHz SCS: For 10MHz bandwidth: 2 RBs; for 20MHz bandwidth: 4 RBs</w:t>
            </w:r>
          </w:p>
          <w:p w:rsidR="00E6632B" w:rsidRPr="00311D89" w:rsidRDefault="00E6632B" w:rsidP="00760311">
            <w:pPr>
              <w:numPr>
                <w:ilvl w:val="0"/>
                <w:numId w:val="5"/>
              </w:numPr>
              <w:spacing w:before="0" w:beforeAutospacing="0" w:after="0" w:afterAutospacing="0" w:line="276" w:lineRule="auto"/>
              <w:rPr>
                <w:sz w:val="18"/>
                <w:lang w:val="en-US"/>
              </w:rPr>
            </w:pPr>
            <w:r w:rsidRPr="00311D89">
              <w:rPr>
                <w:sz w:val="18"/>
                <w:lang w:val="en-US"/>
              </w:rPr>
              <w:t xml:space="preserve">Note: Other </w:t>
            </w:r>
            <w:r w:rsidRPr="00311D89">
              <w:rPr>
                <w:bCs/>
                <w:sz w:val="18"/>
                <w:lang w:val="en-US" w:eastAsia="zh-CN"/>
              </w:rPr>
              <w:t xml:space="preserve">frequency unit granularity </w:t>
            </w:r>
            <w:r w:rsidRPr="00311D89">
              <w:rPr>
                <w:sz w:val="18"/>
                <w:lang w:val="en-US"/>
              </w:rPr>
              <w:t>is not precluded and reported by companies</w:t>
            </w:r>
          </w:p>
          <w:p w:rsidR="00E6632B" w:rsidRPr="00760311" w:rsidRDefault="00E6632B" w:rsidP="00760311">
            <w:pPr>
              <w:spacing w:line="276" w:lineRule="auto"/>
              <w:rPr>
                <w:bCs/>
                <w:iCs/>
                <w:sz w:val="20"/>
                <w:szCs w:val="20"/>
                <w:lang w:val="en-US"/>
              </w:rPr>
            </w:pPr>
            <w:r w:rsidRPr="00760311">
              <w:rPr>
                <w:rFonts w:eastAsia="DengXian"/>
                <w:b/>
                <w:bCs/>
                <w:iCs/>
                <w:sz w:val="20"/>
                <w:szCs w:val="20"/>
                <w:highlight w:val="green"/>
                <w:lang w:val="en-US" w:eastAsia="zh-CN"/>
              </w:rPr>
              <w:lastRenderedPageBreak/>
              <w:t>Agreement</w:t>
            </w:r>
            <w:r w:rsidR="00076BDA" w:rsidRPr="00760311">
              <w:rPr>
                <w:rFonts w:eastAsia="DengXian"/>
                <w:b/>
                <w:bCs/>
                <w:iCs/>
                <w:sz w:val="20"/>
                <w:szCs w:val="20"/>
                <w:lang w:val="en-US" w:eastAsia="zh-CN"/>
              </w:rPr>
              <w:br/>
            </w:r>
            <w:r w:rsidRPr="00760311">
              <w:rPr>
                <w:rFonts w:eastAsia="Malgun Gothic"/>
                <w:bCs/>
                <w:iCs/>
                <w:sz w:val="20"/>
                <w:szCs w:val="20"/>
                <w:lang w:val="en-US"/>
              </w:rPr>
              <w:t xml:space="preserve">In CSI compression using two-sided model use case, </w:t>
            </w:r>
            <w:r w:rsidRPr="00760311">
              <w:rPr>
                <w:bCs/>
                <w:iCs/>
                <w:sz w:val="20"/>
                <w:szCs w:val="20"/>
                <w:lang w:val="en-US"/>
              </w:rPr>
              <w:t xml:space="preserve">study potential specification impact for performance monitoring including: </w:t>
            </w:r>
          </w:p>
          <w:p w:rsidR="00E6632B" w:rsidRPr="00760311" w:rsidRDefault="00E6632B" w:rsidP="00760311">
            <w:pPr>
              <w:pStyle w:val="Listenabsatz"/>
              <w:numPr>
                <w:ilvl w:val="0"/>
                <w:numId w:val="22"/>
              </w:numPr>
              <w:overflowPunct w:val="0"/>
              <w:autoSpaceDE w:val="0"/>
              <w:autoSpaceDN w:val="0"/>
              <w:adjustRightInd w:val="0"/>
              <w:spacing w:before="100" w:beforeAutospacing="1" w:after="180" w:line="276" w:lineRule="auto"/>
              <w:ind w:leftChars="0"/>
              <w:jc w:val="both"/>
              <w:textAlignment w:val="baseline"/>
              <w:rPr>
                <w:bCs/>
                <w:iCs/>
                <w:sz w:val="18"/>
                <w:szCs w:val="20"/>
              </w:rPr>
            </w:pPr>
            <w:r w:rsidRPr="00760311">
              <w:rPr>
                <w:bCs/>
                <w:iCs/>
                <w:sz w:val="18"/>
                <w:szCs w:val="20"/>
              </w:rPr>
              <w:t xml:space="preserve">NW-side performance monitoring:  NW monitors the performance and make decisions of model activation/ deactivation/updating/switching    </w:t>
            </w:r>
          </w:p>
          <w:p w:rsidR="00E6632B" w:rsidRPr="00760311" w:rsidRDefault="00E6632B" w:rsidP="00760311">
            <w:pPr>
              <w:pStyle w:val="Listenabsatz"/>
              <w:numPr>
                <w:ilvl w:val="0"/>
                <w:numId w:val="22"/>
              </w:numPr>
              <w:overflowPunct w:val="0"/>
              <w:autoSpaceDE w:val="0"/>
              <w:autoSpaceDN w:val="0"/>
              <w:adjustRightInd w:val="0"/>
              <w:spacing w:before="100" w:beforeAutospacing="1" w:after="180" w:line="276" w:lineRule="auto"/>
              <w:ind w:leftChars="0"/>
              <w:jc w:val="both"/>
              <w:textAlignment w:val="baseline"/>
              <w:rPr>
                <w:bCs/>
                <w:iCs/>
                <w:sz w:val="18"/>
                <w:szCs w:val="20"/>
              </w:rPr>
            </w:pPr>
            <w:r w:rsidRPr="00760311">
              <w:rPr>
                <w:bCs/>
                <w:iCs/>
                <w:sz w:val="18"/>
                <w:szCs w:val="20"/>
              </w:rPr>
              <w:t xml:space="preserve">UE-side performance monitoring: UE monitors the performance and reports to Network, NW makes decisions of model activation/ deactivation/updating/switching    </w:t>
            </w:r>
          </w:p>
          <w:p w:rsidR="00E6632B" w:rsidRPr="00760311" w:rsidRDefault="00E6632B" w:rsidP="00760311">
            <w:pPr>
              <w:spacing w:line="276" w:lineRule="auto"/>
              <w:rPr>
                <w:b/>
                <w:bCs/>
                <w:iCs/>
                <w:sz w:val="20"/>
                <w:szCs w:val="20"/>
                <w:lang w:val="en-US"/>
              </w:rPr>
            </w:pPr>
            <w:r w:rsidRPr="00760311">
              <w:rPr>
                <w:rFonts w:eastAsia="DengXian"/>
                <w:b/>
                <w:bCs/>
                <w:iCs/>
                <w:sz w:val="20"/>
                <w:szCs w:val="20"/>
                <w:highlight w:val="green"/>
                <w:lang w:val="en-US" w:eastAsia="zh-CN"/>
              </w:rPr>
              <w:t>Agreement</w:t>
            </w:r>
            <w:r w:rsidR="00076BDA" w:rsidRPr="00760311">
              <w:rPr>
                <w:rFonts w:eastAsia="DengXian"/>
                <w:b/>
                <w:bCs/>
                <w:iCs/>
                <w:sz w:val="20"/>
                <w:szCs w:val="20"/>
                <w:lang w:val="en-US" w:eastAsia="zh-CN"/>
              </w:rPr>
              <w:br/>
            </w:r>
            <w:r w:rsidRPr="00760311">
              <w:rPr>
                <w:rFonts w:eastAsia="Malgun Gothic"/>
                <w:bCs/>
                <w:iCs/>
                <w:sz w:val="20"/>
                <w:szCs w:val="20"/>
                <w:lang w:val="en-US"/>
              </w:rPr>
              <w:t xml:space="preserve">In CSI compression using two-sided model use case, further </w:t>
            </w:r>
            <w:r w:rsidRPr="00760311">
              <w:rPr>
                <w:bCs/>
                <w:iCs/>
                <w:sz w:val="20"/>
                <w:szCs w:val="20"/>
                <w:lang w:val="en-US"/>
              </w:rPr>
              <w:t>study potential specification impact related to assistance signaling and procedure for model performance monitoring</w:t>
            </w:r>
            <w:r w:rsidRPr="00760311">
              <w:rPr>
                <w:b/>
                <w:bCs/>
                <w:iCs/>
                <w:sz w:val="20"/>
                <w:szCs w:val="20"/>
                <w:lang w:val="en-US"/>
              </w:rPr>
              <w:t xml:space="preserve">. </w:t>
            </w:r>
          </w:p>
          <w:p w:rsidR="00E6632B" w:rsidRPr="00760311" w:rsidRDefault="00E6632B" w:rsidP="00760311">
            <w:pPr>
              <w:spacing w:line="276" w:lineRule="auto"/>
              <w:rPr>
                <w:rFonts w:eastAsia="Malgun Gothic"/>
                <w:bCs/>
                <w:iCs/>
                <w:sz w:val="20"/>
                <w:szCs w:val="20"/>
                <w:lang w:val="en-US"/>
              </w:rPr>
            </w:pPr>
            <w:r w:rsidRPr="00760311">
              <w:rPr>
                <w:rFonts w:eastAsia="DengXian"/>
                <w:b/>
                <w:bCs/>
                <w:iCs/>
                <w:sz w:val="20"/>
                <w:szCs w:val="20"/>
                <w:highlight w:val="green"/>
                <w:lang w:val="en-US" w:eastAsia="zh-CN"/>
              </w:rPr>
              <w:t>Agreement</w:t>
            </w:r>
            <w:r w:rsidR="00076BDA" w:rsidRPr="00760311">
              <w:rPr>
                <w:rFonts w:eastAsia="DengXian"/>
                <w:b/>
                <w:bCs/>
                <w:iCs/>
                <w:sz w:val="20"/>
                <w:szCs w:val="20"/>
                <w:lang w:val="en-US" w:eastAsia="zh-CN"/>
              </w:rPr>
              <w:br/>
            </w:r>
            <w:r w:rsidRPr="00760311">
              <w:rPr>
                <w:rFonts w:eastAsia="Malgun Gothic"/>
                <w:bCs/>
                <w:iCs/>
                <w:sz w:val="20"/>
                <w:szCs w:val="20"/>
                <w:lang w:val="en-US"/>
              </w:rPr>
              <w:t>In CSI compression using two-sided model use case, further study potential specification impact related to potential co-existence and fallback mechanisms between AI/ML-based CSI feedback mode and legacy non-AI/ML-based CSI feedback mode.</w:t>
            </w:r>
          </w:p>
          <w:p w:rsidR="00E6632B" w:rsidRPr="000310EE" w:rsidRDefault="00E6632B" w:rsidP="00760311">
            <w:pPr>
              <w:spacing w:line="276" w:lineRule="auto"/>
              <w:rPr>
                <w:rFonts w:eastAsia="MS PGothic"/>
                <w:sz w:val="20"/>
                <w:szCs w:val="20"/>
                <w:lang w:val="en-US"/>
              </w:rPr>
            </w:pPr>
            <w:r w:rsidRPr="00760311">
              <w:rPr>
                <w:rFonts w:eastAsia="DengXian"/>
                <w:b/>
                <w:bCs/>
                <w:iCs/>
                <w:sz w:val="20"/>
                <w:szCs w:val="20"/>
                <w:highlight w:val="green"/>
                <w:lang w:val="en-US" w:eastAsia="zh-CN"/>
              </w:rPr>
              <w:t>Agreement</w:t>
            </w:r>
            <w:r w:rsidR="00076BDA" w:rsidRPr="00760311">
              <w:rPr>
                <w:rFonts w:eastAsia="DengXian"/>
                <w:b/>
                <w:bCs/>
                <w:iCs/>
                <w:sz w:val="20"/>
                <w:szCs w:val="20"/>
                <w:lang w:val="en-US" w:eastAsia="zh-CN"/>
              </w:rPr>
              <w:br/>
            </w:r>
            <w:r w:rsidRPr="00760311">
              <w:rPr>
                <w:rFonts w:eastAsia="MS PGothic"/>
                <w:bCs/>
                <w:iCs/>
                <w:sz w:val="20"/>
                <w:szCs w:val="20"/>
                <w:lang w:val="en-US"/>
              </w:rPr>
              <w:t>In CSI compression using two-sided model use case, further study at least the following options for performance monitoring metrics/methods:</w:t>
            </w:r>
          </w:p>
          <w:p w:rsidR="00E6632B" w:rsidRPr="00760311" w:rsidRDefault="00E6632B" w:rsidP="00760311">
            <w:pPr>
              <w:numPr>
                <w:ilvl w:val="0"/>
                <w:numId w:val="23"/>
              </w:numPr>
              <w:tabs>
                <w:tab w:val="clear" w:pos="720"/>
                <w:tab w:val="num" w:pos="-720"/>
              </w:tabs>
              <w:spacing w:before="0" w:beforeAutospacing="0" w:after="180" w:afterAutospacing="0" w:line="276" w:lineRule="auto"/>
              <w:jc w:val="both"/>
              <w:rPr>
                <w:rFonts w:eastAsia="MS PGothic"/>
                <w:bCs/>
                <w:iCs/>
                <w:sz w:val="18"/>
                <w:szCs w:val="20"/>
                <w:lang w:val="en-US"/>
              </w:rPr>
            </w:pPr>
            <w:r w:rsidRPr="00760311">
              <w:rPr>
                <w:rFonts w:eastAsia="MS PGothic"/>
                <w:bCs/>
                <w:iCs/>
                <w:sz w:val="18"/>
                <w:szCs w:val="20"/>
                <w:lang w:val="en-US"/>
              </w:rPr>
              <w:t>Intermediate KPIs as monitoring metrics (e.g., SGCS)</w:t>
            </w:r>
          </w:p>
          <w:p w:rsidR="00E6632B" w:rsidRPr="00760311" w:rsidRDefault="00E6632B" w:rsidP="00760311">
            <w:pPr>
              <w:numPr>
                <w:ilvl w:val="0"/>
                <w:numId w:val="23"/>
              </w:numPr>
              <w:tabs>
                <w:tab w:val="clear" w:pos="720"/>
                <w:tab w:val="num" w:pos="-720"/>
              </w:tabs>
              <w:spacing w:before="0" w:beforeAutospacing="0" w:after="180" w:afterAutospacing="0" w:line="276" w:lineRule="auto"/>
              <w:jc w:val="both"/>
              <w:rPr>
                <w:rFonts w:eastAsia="MS PGothic"/>
                <w:bCs/>
                <w:iCs/>
                <w:sz w:val="18"/>
                <w:szCs w:val="20"/>
                <w:lang w:val="en-US"/>
              </w:rPr>
            </w:pPr>
            <w:r w:rsidRPr="00760311">
              <w:rPr>
                <w:rFonts w:eastAsia="MS PGothic"/>
                <w:bCs/>
                <w:iCs/>
                <w:sz w:val="18"/>
                <w:szCs w:val="20"/>
                <w:lang w:val="en-US"/>
              </w:rPr>
              <w:t>Eventual KPIs (e.g., Throughput, hypothetical BLER, BLER, NACK/ACK).</w:t>
            </w:r>
          </w:p>
          <w:p w:rsidR="00E6632B" w:rsidRPr="00760311" w:rsidRDefault="00E6632B" w:rsidP="00760311">
            <w:pPr>
              <w:numPr>
                <w:ilvl w:val="0"/>
                <w:numId w:val="23"/>
              </w:numPr>
              <w:tabs>
                <w:tab w:val="clear" w:pos="720"/>
                <w:tab w:val="num" w:pos="-720"/>
              </w:tabs>
              <w:spacing w:before="0" w:beforeAutospacing="0" w:after="180" w:afterAutospacing="0" w:line="276" w:lineRule="auto"/>
              <w:jc w:val="both"/>
              <w:rPr>
                <w:rFonts w:eastAsia="MS PGothic"/>
                <w:bCs/>
                <w:iCs/>
                <w:sz w:val="18"/>
                <w:szCs w:val="20"/>
                <w:lang w:val="en-US"/>
              </w:rPr>
            </w:pPr>
            <w:r w:rsidRPr="00760311">
              <w:rPr>
                <w:rFonts w:eastAsia="MS PGothic"/>
                <w:bCs/>
                <w:iCs/>
                <w:sz w:val="18"/>
                <w:szCs w:val="20"/>
                <w:lang w:val="en-US"/>
              </w:rPr>
              <w:t>Legacy CSI based monitoring: schemes using additional legacy CSI reporting</w:t>
            </w:r>
          </w:p>
          <w:p w:rsidR="00E6632B" w:rsidRPr="00760311" w:rsidRDefault="00E6632B" w:rsidP="00760311">
            <w:pPr>
              <w:numPr>
                <w:ilvl w:val="0"/>
                <w:numId w:val="23"/>
              </w:numPr>
              <w:tabs>
                <w:tab w:val="clear" w:pos="720"/>
                <w:tab w:val="num" w:pos="-720"/>
              </w:tabs>
              <w:spacing w:before="0" w:beforeAutospacing="0" w:after="180" w:afterAutospacing="0" w:line="276" w:lineRule="auto"/>
              <w:jc w:val="both"/>
              <w:rPr>
                <w:rFonts w:eastAsia="MS PGothic"/>
                <w:bCs/>
                <w:iCs/>
                <w:sz w:val="18"/>
                <w:szCs w:val="20"/>
                <w:lang w:val="en-US"/>
              </w:rPr>
            </w:pPr>
            <w:r w:rsidRPr="00760311">
              <w:rPr>
                <w:rFonts w:eastAsia="MS PGothic"/>
                <w:bCs/>
                <w:iCs/>
                <w:sz w:val="18"/>
                <w:szCs w:val="20"/>
                <w:lang w:val="en-US"/>
              </w:rPr>
              <w:t>Other monitoring solutions, at least including the following option:</w:t>
            </w:r>
          </w:p>
          <w:p w:rsidR="00E6632B" w:rsidRPr="00760311" w:rsidRDefault="00E6632B" w:rsidP="00760311">
            <w:pPr>
              <w:numPr>
                <w:ilvl w:val="1"/>
                <w:numId w:val="24"/>
              </w:numPr>
              <w:tabs>
                <w:tab w:val="clear" w:pos="1440"/>
                <w:tab w:val="num" w:pos="0"/>
              </w:tabs>
              <w:spacing w:before="0" w:beforeAutospacing="0" w:after="180" w:afterAutospacing="0" w:line="276" w:lineRule="auto"/>
              <w:jc w:val="both"/>
              <w:rPr>
                <w:rFonts w:eastAsia="MS PGothic"/>
                <w:bCs/>
                <w:iCs/>
                <w:sz w:val="18"/>
                <w:szCs w:val="20"/>
                <w:lang w:val="en-US"/>
              </w:rPr>
            </w:pPr>
            <w:r w:rsidRPr="00760311">
              <w:rPr>
                <w:rFonts w:eastAsia="MS PGothic"/>
                <w:bCs/>
                <w:iCs/>
                <w:sz w:val="18"/>
                <w:szCs w:val="20"/>
                <w:lang w:val="en-US"/>
              </w:rPr>
              <w:t>Input or Output data based monitoring: such as data drift between training dataset and observed dataset and out-of-distribution detection</w:t>
            </w:r>
          </w:p>
          <w:p w:rsidR="00E6632B" w:rsidRPr="00760311" w:rsidRDefault="00E6632B" w:rsidP="00760311">
            <w:pPr>
              <w:tabs>
                <w:tab w:val="left" w:pos="990"/>
              </w:tabs>
              <w:spacing w:line="276" w:lineRule="auto"/>
              <w:rPr>
                <w:rFonts w:eastAsia="Malgun Gothic"/>
                <w:bCs/>
                <w:iCs/>
                <w:sz w:val="20"/>
                <w:szCs w:val="20"/>
                <w:lang w:val="en-US"/>
              </w:rPr>
            </w:pPr>
            <w:r w:rsidRPr="00760311">
              <w:rPr>
                <w:rFonts w:eastAsia="DengXian"/>
                <w:b/>
                <w:bCs/>
                <w:iCs/>
                <w:sz w:val="20"/>
                <w:szCs w:val="20"/>
                <w:highlight w:val="green"/>
                <w:lang w:val="en-US" w:eastAsia="zh-CN"/>
              </w:rPr>
              <w:t>Agreement</w:t>
            </w:r>
            <w:r w:rsidR="00076BDA" w:rsidRPr="00760311">
              <w:rPr>
                <w:rFonts w:eastAsia="DengXian"/>
                <w:b/>
                <w:bCs/>
                <w:iCs/>
                <w:sz w:val="20"/>
                <w:szCs w:val="20"/>
                <w:lang w:val="en-US" w:eastAsia="zh-CN"/>
              </w:rPr>
              <w:br/>
            </w:r>
            <w:r w:rsidRPr="00760311">
              <w:rPr>
                <w:rFonts w:eastAsia="Malgun Gothic"/>
                <w:bCs/>
                <w:iCs/>
                <w:sz w:val="20"/>
                <w:szCs w:val="20"/>
                <w:lang w:val="en-US"/>
              </w:rPr>
              <w:t xml:space="preserve">In CSI compression using two-sided model use case, further study at least use cases of the following potential specification impact on quantization method alignment between CSI generation part at UE and CSI reconstruction part at gNB: </w:t>
            </w:r>
          </w:p>
          <w:p w:rsidR="00E6632B" w:rsidRPr="00760311" w:rsidRDefault="00E6632B" w:rsidP="00760311">
            <w:pPr>
              <w:pStyle w:val="Listenabsatz"/>
              <w:numPr>
                <w:ilvl w:val="0"/>
                <w:numId w:val="20"/>
              </w:numPr>
              <w:overflowPunct w:val="0"/>
              <w:autoSpaceDE w:val="0"/>
              <w:autoSpaceDN w:val="0"/>
              <w:adjustRightInd w:val="0"/>
              <w:spacing w:before="100" w:beforeAutospacing="1" w:after="180" w:line="276" w:lineRule="auto"/>
              <w:ind w:leftChars="0"/>
              <w:jc w:val="both"/>
              <w:textAlignment w:val="baseline"/>
              <w:rPr>
                <w:rFonts w:ascii="Times New Roman" w:eastAsia="Malgun Gothic" w:hAnsi="Times New Roman"/>
                <w:bCs/>
                <w:iCs/>
                <w:sz w:val="18"/>
                <w:szCs w:val="20"/>
                <w:lang w:val="en-US"/>
              </w:rPr>
            </w:pPr>
            <w:r w:rsidRPr="00760311">
              <w:rPr>
                <w:rFonts w:ascii="Times New Roman" w:eastAsia="Malgun Gothic" w:hAnsi="Times New Roman"/>
                <w:bCs/>
                <w:iCs/>
                <w:sz w:val="18"/>
                <w:szCs w:val="20"/>
                <w:lang w:val="en-US"/>
              </w:rPr>
              <w:t>Alignment of the quantization/</w:t>
            </w:r>
            <w:proofErr w:type="spellStart"/>
            <w:r w:rsidRPr="00760311">
              <w:rPr>
                <w:rFonts w:ascii="Times New Roman" w:eastAsia="Malgun Gothic" w:hAnsi="Times New Roman"/>
                <w:bCs/>
                <w:iCs/>
                <w:sz w:val="18"/>
                <w:szCs w:val="20"/>
                <w:lang w:val="en-US"/>
              </w:rPr>
              <w:t>dequantization</w:t>
            </w:r>
            <w:proofErr w:type="spellEnd"/>
            <w:r w:rsidRPr="00760311">
              <w:rPr>
                <w:rFonts w:ascii="Times New Roman" w:eastAsia="Malgun Gothic" w:hAnsi="Times New Roman"/>
                <w:bCs/>
                <w:iCs/>
                <w:sz w:val="18"/>
                <w:szCs w:val="20"/>
                <w:lang w:val="en-US"/>
              </w:rPr>
              <w:t xml:space="preserve"> method and the feedback message size between Network and UE</w:t>
            </w:r>
          </w:p>
          <w:p w:rsidR="00BB0492" w:rsidRPr="003539D3" w:rsidRDefault="00BB0492" w:rsidP="00760311">
            <w:pPr>
              <w:spacing w:beforeLines="100" w:before="240" w:line="276" w:lineRule="auto"/>
              <w:rPr>
                <w:lang w:val="en-US"/>
              </w:rPr>
            </w:pPr>
          </w:p>
        </w:tc>
      </w:tr>
    </w:tbl>
    <w:p w:rsidR="00BB0492" w:rsidRDefault="00BB0492" w:rsidP="00760311">
      <w:pPr>
        <w:pStyle w:val="0Maintext"/>
        <w:spacing w:after="120" w:afterAutospacing="0" w:line="276" w:lineRule="auto"/>
        <w:ind w:firstLine="0"/>
        <w:rPr>
          <w:sz w:val="24"/>
          <w:szCs w:val="24"/>
          <w:lang w:val="en-US"/>
        </w:rPr>
      </w:pPr>
    </w:p>
    <w:p w:rsidR="0076716B" w:rsidRDefault="0076716B" w:rsidP="00760311">
      <w:pPr>
        <w:spacing w:line="276" w:lineRule="auto"/>
        <w:jc w:val="both"/>
        <w:rPr>
          <w:lang w:val="en-GB" w:eastAsia="en-US"/>
        </w:rPr>
      </w:pPr>
      <w:r>
        <w:rPr>
          <w:lang w:val="en-US"/>
        </w:rPr>
        <w:t>In frequency</w:t>
      </w:r>
      <w:r w:rsidRPr="00C62AF3">
        <w:rPr>
          <w:lang w:val="en-US"/>
        </w:rPr>
        <w:t xml:space="preserve"> division duplexing (FDD) communication system</w:t>
      </w:r>
      <w:r>
        <w:rPr>
          <w:lang w:val="en-US"/>
        </w:rPr>
        <w:t>s</w:t>
      </w:r>
      <w:r w:rsidRPr="00C62AF3">
        <w:rPr>
          <w:lang w:val="en-US"/>
        </w:rPr>
        <w:t xml:space="preserve">, the acquisition of downlink channel state information (CSI) plays an important role </w:t>
      </w:r>
      <w:r>
        <w:rPr>
          <w:lang w:val="en-US"/>
        </w:rPr>
        <w:t>for</w:t>
      </w:r>
      <w:r w:rsidRPr="00C62AF3">
        <w:rPr>
          <w:lang w:val="en-US"/>
        </w:rPr>
        <w:t xml:space="preserve"> precoding, beamforming, and power allocation at the </w:t>
      </w:r>
      <w:r>
        <w:rPr>
          <w:lang w:val="en-US"/>
        </w:rPr>
        <w:t>gNB.</w:t>
      </w:r>
      <w:r w:rsidRPr="00C62AF3">
        <w:rPr>
          <w:lang w:val="en-US"/>
        </w:rPr>
        <w:t xml:space="preserve"> </w:t>
      </w:r>
      <w:r w:rsidRPr="003539D3">
        <w:rPr>
          <w:lang w:val="en-GB" w:eastAsia="en-US"/>
        </w:rPr>
        <w:t xml:space="preserve">Unlike implicit CSI feedback methods </w:t>
      </w:r>
      <w:r>
        <w:rPr>
          <w:lang w:val="en-GB" w:eastAsia="en-US"/>
        </w:rPr>
        <w:t>such as</w:t>
      </w:r>
      <w:r w:rsidRPr="003539D3">
        <w:rPr>
          <w:lang w:val="en-GB" w:eastAsia="en-US"/>
        </w:rPr>
        <w:t xml:space="preserve"> </w:t>
      </w:r>
      <w:r w:rsidR="00615189">
        <w:rPr>
          <w:lang w:val="en-GB" w:eastAsia="en-US"/>
        </w:rPr>
        <w:t xml:space="preserve">the </w:t>
      </w:r>
      <w:r w:rsidR="00615189" w:rsidRPr="003539D3">
        <w:rPr>
          <w:lang w:val="en-GB" w:eastAsia="en-US"/>
        </w:rPr>
        <w:t>Rel. 15</w:t>
      </w:r>
      <w:r w:rsidR="00615189">
        <w:rPr>
          <w:lang w:val="en-GB" w:eastAsia="en-US"/>
        </w:rPr>
        <w:t xml:space="preserve"> </w:t>
      </w:r>
      <w:r w:rsidRPr="003539D3">
        <w:rPr>
          <w:lang w:val="en-GB" w:eastAsia="en-US"/>
        </w:rPr>
        <w:t>Type</w:t>
      </w:r>
      <w:r>
        <w:rPr>
          <w:lang w:val="en-GB" w:eastAsia="en-US"/>
        </w:rPr>
        <w:t>-</w:t>
      </w:r>
      <w:r w:rsidRPr="003539D3">
        <w:rPr>
          <w:lang w:val="en-GB" w:eastAsia="en-US"/>
        </w:rPr>
        <w:t xml:space="preserve">I and </w:t>
      </w:r>
      <w:r w:rsidR="00615189" w:rsidRPr="003539D3">
        <w:rPr>
          <w:lang w:val="en-GB" w:eastAsia="en-US"/>
        </w:rPr>
        <w:t>Rel. 16</w:t>
      </w:r>
      <w:r w:rsidR="00615189">
        <w:rPr>
          <w:lang w:val="en-GB" w:eastAsia="en-US"/>
        </w:rPr>
        <w:t xml:space="preserve"> </w:t>
      </w:r>
      <w:r w:rsidRPr="003539D3">
        <w:rPr>
          <w:lang w:val="en-GB" w:eastAsia="en-US"/>
        </w:rPr>
        <w:t>Type</w:t>
      </w:r>
      <w:r>
        <w:rPr>
          <w:lang w:val="en-GB" w:eastAsia="en-US"/>
        </w:rPr>
        <w:t>-</w:t>
      </w:r>
      <w:r w:rsidRPr="003539D3">
        <w:rPr>
          <w:lang w:val="en-GB" w:eastAsia="en-US"/>
        </w:rPr>
        <w:t xml:space="preserve">II CSI feedback </w:t>
      </w:r>
      <w:r w:rsidR="00615189">
        <w:rPr>
          <w:lang w:val="en-GB" w:eastAsia="en-US"/>
        </w:rPr>
        <w:t>schemes</w:t>
      </w:r>
      <w:r w:rsidRPr="003539D3">
        <w:rPr>
          <w:lang w:val="en-GB" w:eastAsia="en-US"/>
        </w:rPr>
        <w:t xml:space="preserve">, </w:t>
      </w:r>
      <w:r w:rsidR="00615189">
        <w:rPr>
          <w:lang w:val="en-GB" w:eastAsia="en-US"/>
        </w:rPr>
        <w:t>for</w:t>
      </w:r>
      <w:r w:rsidR="00615189" w:rsidRPr="003539D3">
        <w:rPr>
          <w:lang w:val="en-GB" w:eastAsia="en-US"/>
        </w:rPr>
        <w:t xml:space="preserve"> </w:t>
      </w:r>
      <w:r w:rsidRPr="003539D3">
        <w:rPr>
          <w:lang w:val="en-GB" w:eastAsia="en-US"/>
        </w:rPr>
        <w:t>explicit</w:t>
      </w:r>
      <w:r>
        <w:rPr>
          <w:lang w:val="en-GB" w:eastAsia="en-US"/>
        </w:rPr>
        <w:t xml:space="preserve"> CSI feedback</w:t>
      </w:r>
      <w:r w:rsidRPr="003539D3">
        <w:rPr>
          <w:lang w:val="en-GB" w:eastAsia="en-US"/>
        </w:rPr>
        <w:t>, the whole CSI can be reconstructed at gNB.</w:t>
      </w:r>
      <w:r w:rsidR="00477CB7">
        <w:rPr>
          <w:lang w:val="en-GB" w:eastAsia="en-US"/>
        </w:rPr>
        <w:t xml:space="preserve"> </w:t>
      </w:r>
      <w:r w:rsidR="00477CB7" w:rsidRPr="00C62AF3">
        <w:rPr>
          <w:lang w:val="en-US"/>
        </w:rPr>
        <w:t>To reduce the</w:t>
      </w:r>
      <w:r w:rsidR="00477CB7">
        <w:rPr>
          <w:lang w:val="en-US"/>
        </w:rPr>
        <w:t xml:space="preserve"> explicit</w:t>
      </w:r>
      <w:r w:rsidR="00477CB7" w:rsidRPr="00C62AF3">
        <w:rPr>
          <w:lang w:val="en-US"/>
        </w:rPr>
        <w:t xml:space="preserve"> feedback overhead of downlink CSI, algorithms such as compressed sensing</w:t>
      </w:r>
      <w:r w:rsidR="00477CB7">
        <w:rPr>
          <w:lang w:val="en-US"/>
        </w:rPr>
        <w:t xml:space="preserve"> </w:t>
      </w:r>
      <w:r w:rsidR="00615189">
        <w:rPr>
          <w:lang w:val="en-US"/>
        </w:rPr>
        <w:t xml:space="preserve">can be used to </w:t>
      </w:r>
      <w:r w:rsidR="00477CB7">
        <w:rPr>
          <w:lang w:val="en-US"/>
        </w:rPr>
        <w:t>exploit the sparsity of the channel in specific domains e.g., angular-delay domain.</w:t>
      </w:r>
      <w:r w:rsidRPr="003539D3">
        <w:rPr>
          <w:lang w:val="en-GB" w:eastAsia="en-US"/>
        </w:rPr>
        <w:t xml:space="preserve"> </w:t>
      </w:r>
      <w:r w:rsidR="002659DC">
        <w:rPr>
          <w:lang w:val="en-GB" w:eastAsia="en-US"/>
        </w:rPr>
        <w:t>On the other hand, t</w:t>
      </w:r>
      <w:r w:rsidRPr="003539D3">
        <w:rPr>
          <w:lang w:val="en-GB" w:eastAsia="en-US"/>
        </w:rPr>
        <w:t xml:space="preserve">he methods based on machine learning </w:t>
      </w:r>
      <w:r w:rsidRPr="003539D3">
        <w:rPr>
          <w:lang w:val="en-GB" w:eastAsia="en-US"/>
        </w:rPr>
        <w:lastRenderedPageBreak/>
        <w:t>(ML) has been gradually developed to compress and decompress matrix</w:t>
      </w:r>
      <w:r w:rsidR="00615189">
        <w:rPr>
          <w:lang w:val="en-GB" w:eastAsia="en-US"/>
        </w:rPr>
        <w:t>-based</w:t>
      </w:r>
      <w:r w:rsidRPr="003539D3">
        <w:rPr>
          <w:lang w:val="en-GB" w:eastAsia="en-US"/>
        </w:rPr>
        <w:t xml:space="preserve"> data based on autoencoders.</w:t>
      </w:r>
    </w:p>
    <w:p w:rsidR="0076716B" w:rsidRDefault="005332CE" w:rsidP="00760311">
      <w:pPr>
        <w:spacing w:line="276" w:lineRule="auto"/>
        <w:jc w:val="both"/>
        <w:rPr>
          <w:lang w:val="en-GB" w:eastAsia="en-US"/>
        </w:rPr>
      </w:pPr>
      <w:r>
        <w:rPr>
          <w:lang w:val="en-GB" w:eastAsia="en-US"/>
        </w:rPr>
        <w:t xml:space="preserve">The </w:t>
      </w:r>
      <w:r w:rsidR="0076716B" w:rsidRPr="003539D3">
        <w:rPr>
          <w:lang w:val="en-GB" w:eastAsia="en-US"/>
        </w:rPr>
        <w:t xml:space="preserve">performance of </w:t>
      </w:r>
      <w:r w:rsidR="001952B8">
        <w:rPr>
          <w:lang w:val="en-GB" w:eastAsia="en-US"/>
        </w:rPr>
        <w:t xml:space="preserve">different </w:t>
      </w:r>
      <w:r w:rsidR="0076716B" w:rsidRPr="003539D3">
        <w:rPr>
          <w:lang w:val="en-GB" w:eastAsia="en-US"/>
        </w:rPr>
        <w:t xml:space="preserve">AI-based </w:t>
      </w:r>
      <w:proofErr w:type="spellStart"/>
      <w:r w:rsidR="0076716B" w:rsidRPr="003539D3">
        <w:rPr>
          <w:lang w:val="en-GB" w:eastAsia="en-US"/>
        </w:rPr>
        <w:t>autoencoders</w:t>
      </w:r>
      <w:proofErr w:type="spellEnd"/>
      <w:r w:rsidR="0076716B" w:rsidRPr="003539D3">
        <w:rPr>
          <w:lang w:val="en-GB" w:eastAsia="en-US"/>
        </w:rPr>
        <w:t xml:space="preserve"> </w:t>
      </w:r>
      <w:r w:rsidR="001952B8">
        <w:rPr>
          <w:lang w:val="en-GB" w:eastAsia="en-US"/>
        </w:rPr>
        <w:t xml:space="preserve">are compared for different parameter sets </w:t>
      </w:r>
      <w:r w:rsidR="00A11D5C">
        <w:rPr>
          <w:lang w:val="en-GB" w:eastAsia="en-US"/>
        </w:rPr>
        <w:t>in the following</w:t>
      </w:r>
      <w:r w:rsidR="0076716B" w:rsidRPr="003539D3">
        <w:rPr>
          <w:lang w:val="en-GB" w:eastAsia="en-US"/>
        </w:rPr>
        <w:t xml:space="preserve">. The AI-based method </w:t>
      </w:r>
      <w:proofErr w:type="spellStart"/>
      <w:r w:rsidR="0076716B" w:rsidRPr="003539D3">
        <w:rPr>
          <w:lang w:val="en-GB" w:eastAsia="en-US"/>
        </w:rPr>
        <w:t>CsiNet</w:t>
      </w:r>
      <w:proofErr w:type="spellEnd"/>
      <w:r w:rsidR="0076716B" w:rsidRPr="003539D3">
        <w:rPr>
          <w:lang w:val="en-GB" w:eastAsia="en-US"/>
        </w:rPr>
        <w:t xml:space="preserve"> [2] is assumed as </w:t>
      </w:r>
      <w:r w:rsidR="00142D5C">
        <w:rPr>
          <w:lang w:val="en-GB" w:eastAsia="en-US"/>
        </w:rPr>
        <w:t>a</w:t>
      </w:r>
      <w:r w:rsidR="00142D5C" w:rsidRPr="003539D3">
        <w:rPr>
          <w:lang w:val="en-GB" w:eastAsia="en-US"/>
        </w:rPr>
        <w:t xml:space="preserve"> </w:t>
      </w:r>
      <w:r w:rsidR="0076716B" w:rsidRPr="003539D3">
        <w:rPr>
          <w:lang w:val="en-GB" w:eastAsia="en-US"/>
        </w:rPr>
        <w:t xml:space="preserve">benchmark. </w:t>
      </w:r>
      <w:r w:rsidR="0022094E">
        <w:rPr>
          <w:lang w:val="en-GB" w:eastAsia="en-US"/>
        </w:rPr>
        <w:t>Pre-processing based on singular value decomposition (SVD)</w:t>
      </w:r>
      <w:r w:rsidR="0022094E" w:rsidRPr="003539D3">
        <w:rPr>
          <w:lang w:val="en-GB" w:eastAsia="en-US"/>
        </w:rPr>
        <w:t xml:space="preserve"> </w:t>
      </w:r>
      <w:r w:rsidR="0022094E">
        <w:rPr>
          <w:lang w:val="en-GB" w:eastAsia="en-US"/>
        </w:rPr>
        <w:t xml:space="preserve">can be applied </w:t>
      </w:r>
      <w:r w:rsidR="0022094E" w:rsidRPr="003539D3">
        <w:rPr>
          <w:lang w:val="en-GB" w:eastAsia="en-US"/>
        </w:rPr>
        <w:t>on the channel matrix before the encoder</w:t>
      </w:r>
      <w:r w:rsidR="0022094E">
        <w:rPr>
          <w:lang w:val="en-GB" w:eastAsia="en-US"/>
        </w:rPr>
        <w:t xml:space="preserve">. </w:t>
      </w:r>
      <w:r w:rsidR="0076716B" w:rsidRPr="003539D3">
        <w:rPr>
          <w:lang w:val="en-GB" w:eastAsia="en-US"/>
        </w:rPr>
        <w:t xml:space="preserve">If </w:t>
      </w:r>
      <w:r w:rsidR="0076716B">
        <w:rPr>
          <w:lang w:val="en-GB" w:eastAsia="en-US"/>
        </w:rPr>
        <w:t xml:space="preserve">pre-processing </w:t>
      </w:r>
      <w:r w:rsidR="0076716B" w:rsidRPr="003539D3">
        <w:rPr>
          <w:lang w:val="en-GB" w:eastAsia="en-US"/>
        </w:rPr>
        <w:t xml:space="preserve">is applied, the algorithm is referred to as </w:t>
      </w:r>
      <w:r w:rsidR="0076716B">
        <w:rPr>
          <w:lang w:val="en-GB" w:eastAsia="en-US"/>
        </w:rPr>
        <w:t>Pre</w:t>
      </w:r>
      <w:r w:rsidR="0076716B" w:rsidRPr="003539D3">
        <w:rPr>
          <w:lang w:val="en-GB" w:eastAsia="en-US"/>
        </w:rPr>
        <w:t>-</w:t>
      </w:r>
      <w:proofErr w:type="spellStart"/>
      <w:r w:rsidR="0076716B" w:rsidRPr="003539D3">
        <w:rPr>
          <w:lang w:val="en-GB" w:eastAsia="en-US"/>
        </w:rPr>
        <w:t>CsiNet</w:t>
      </w:r>
      <w:proofErr w:type="spellEnd"/>
      <w:r w:rsidR="0076716B" w:rsidRPr="003539D3">
        <w:rPr>
          <w:lang w:val="en-GB" w:eastAsia="en-US"/>
        </w:rPr>
        <w:t xml:space="preserve"> </w:t>
      </w:r>
      <w:r w:rsidR="0022094E">
        <w:rPr>
          <w:lang w:val="en-GB" w:eastAsia="en-US"/>
        </w:rPr>
        <w:t>in the following. Pre</w:t>
      </w:r>
      <w:r w:rsidR="0022094E" w:rsidRPr="003539D3">
        <w:rPr>
          <w:lang w:val="en-GB" w:eastAsia="en-US"/>
        </w:rPr>
        <w:t>-</w:t>
      </w:r>
      <w:proofErr w:type="spellStart"/>
      <w:r w:rsidR="0022094E" w:rsidRPr="003539D3">
        <w:rPr>
          <w:lang w:val="en-GB" w:eastAsia="en-US"/>
        </w:rPr>
        <w:t>CsiNet</w:t>
      </w:r>
      <w:proofErr w:type="spellEnd"/>
      <w:r w:rsidR="0076716B" w:rsidRPr="003539D3">
        <w:rPr>
          <w:lang w:val="en-GB" w:eastAsia="en-US"/>
        </w:rPr>
        <w:t xml:space="preserve"> recover</w:t>
      </w:r>
      <w:r w:rsidR="0022094E">
        <w:rPr>
          <w:lang w:val="en-GB" w:eastAsia="en-US"/>
        </w:rPr>
        <w:t>s</w:t>
      </w:r>
      <w:r w:rsidR="0076716B" w:rsidRPr="003539D3">
        <w:rPr>
          <w:lang w:val="en-GB" w:eastAsia="en-US"/>
        </w:rPr>
        <w:t xml:space="preserve"> CSI from</w:t>
      </w:r>
      <w:r w:rsidR="00BA41C0">
        <w:rPr>
          <w:lang w:val="en-GB" w:eastAsia="en-US"/>
        </w:rPr>
        <w:t xml:space="preserve"> already pre-processed and compressed CSI</w:t>
      </w:r>
      <w:r w:rsidR="0076716B" w:rsidRPr="003539D3">
        <w:rPr>
          <w:lang w:val="en-GB" w:eastAsia="en-US"/>
        </w:rPr>
        <w:t xml:space="preserve">. </w:t>
      </w:r>
      <w:r w:rsidR="00C2566C">
        <w:rPr>
          <w:lang w:val="en-GB" w:eastAsia="en-US"/>
        </w:rPr>
        <w:t>We</w:t>
      </w:r>
      <w:r w:rsidR="0076716B">
        <w:rPr>
          <w:lang w:val="en-GB" w:eastAsia="en-US"/>
        </w:rPr>
        <w:t xml:space="preserve"> evaluate the effect of this pre-processing on the performance of AI-based CSI feedback when different metrics are taken into account. </w:t>
      </w:r>
    </w:p>
    <w:p w:rsidR="0076716B" w:rsidRPr="008C44B5" w:rsidRDefault="008F73BD" w:rsidP="00760311">
      <w:pPr>
        <w:spacing w:line="276" w:lineRule="auto"/>
        <w:jc w:val="both"/>
        <w:rPr>
          <w:lang w:val="en-GB" w:eastAsia="en-US"/>
        </w:rPr>
      </w:pPr>
      <w:r>
        <w:rPr>
          <w:lang w:val="en-GB"/>
        </w:rPr>
        <w:t>A</w:t>
      </w:r>
      <w:r w:rsidR="0076716B" w:rsidRPr="003539D3">
        <w:rPr>
          <w:lang w:val="en-US"/>
        </w:rPr>
        <w:t xml:space="preserve"> single-cell downlink massive MIMO system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oMath>
      <w:r w:rsidR="0076716B" w:rsidRPr="003539D3">
        <w:rPr>
          <w:lang w:val="en-US"/>
        </w:rPr>
        <w:t xml:space="preserve"> ports at the gNB</w:t>
      </w:r>
      <w:r w:rsidR="0022094E">
        <w:rPr>
          <w:lang w:val="en-US"/>
        </w:rPr>
        <w:t>,</w:t>
      </w:r>
      <w:r w:rsidR="0076716B" w:rsidRPr="003539D3">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sidR="0076716B" w:rsidRPr="003539D3">
        <w:rPr>
          <w:lang w:val="en-US"/>
        </w:rPr>
        <w:t xml:space="preserve"> UE ports</w:t>
      </w:r>
      <w:r>
        <w:rPr>
          <w:lang w:val="en-US"/>
        </w:rPr>
        <w:t xml:space="preserve"> </w:t>
      </w:r>
      <w:r w:rsidR="0022094E">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m:t>
            </m:r>
          </m:sub>
        </m:sSub>
      </m:oMath>
      <w:r w:rsidR="0022094E">
        <w:rPr>
          <w:lang w:val="en-US"/>
        </w:rPr>
        <w:t xml:space="preserve"> subbands</w:t>
      </w:r>
      <w:r w:rsidR="0022094E" w:rsidDel="0022094E">
        <w:rPr>
          <w:lang w:val="en-US"/>
        </w:rPr>
        <w:t xml:space="preserve"> </w:t>
      </w:r>
      <w:r w:rsidR="0022094E">
        <w:rPr>
          <w:lang w:val="en-US"/>
        </w:rPr>
        <w:t xml:space="preserve">is </w:t>
      </w:r>
      <w:r>
        <w:rPr>
          <w:lang w:val="en-US"/>
        </w:rPr>
        <w:t>assumed.</w:t>
      </w:r>
      <w:r w:rsidR="0076716B" w:rsidRPr="003539D3">
        <w:rPr>
          <w:lang w:val="en-US"/>
        </w:rPr>
        <w:t xml:space="preserve"> The precoding matrix </w:t>
      </w:r>
      <m:oMath>
        <m:r>
          <m:rPr>
            <m:sty m:val="bi"/>
          </m:rPr>
          <w:rPr>
            <w:rFonts w:ascii="Cambria Math" w:hAnsi="Cambria Math"/>
            <w:lang w:val="en-US"/>
          </w:rPr>
          <m:t>P</m:t>
        </m:r>
      </m:oMath>
      <w:r w:rsidR="0076716B" w:rsidRPr="003539D3">
        <w:rPr>
          <w:lang w:val="en-US"/>
        </w:rPr>
        <w:t xml:space="preserve"> is designed based on the received CSI feedback at the gNB. </w:t>
      </w:r>
      <w:r w:rsidR="0076716B">
        <w:rPr>
          <w:lang w:val="en-US"/>
        </w:rPr>
        <w:t>Assume there are</w:t>
      </w:r>
      <w:r w:rsidR="0076716B" w:rsidRPr="003539D3">
        <w:rPr>
          <w:lang w:val="en-GB"/>
        </w:rPr>
        <w:t xml:space="preserve"> </w:t>
      </w:r>
      <m:oMath>
        <m:r>
          <w:rPr>
            <w:rFonts w:ascii="Cambria Math" w:hAnsi="Cambria Math"/>
            <w:lang w:val="en-GB"/>
          </w:rPr>
          <m:t>T</m:t>
        </m:r>
      </m:oMath>
      <w:r w:rsidR="0076716B" w:rsidRPr="003539D3">
        <w:rPr>
          <w:lang w:val="en-GB"/>
        </w:rPr>
        <w:t xml:space="preserve"> samples of the </w:t>
      </w:r>
      <w:proofErr w:type="gramStart"/>
      <w:r w:rsidR="0076716B" w:rsidRPr="003539D3">
        <w:rPr>
          <w:lang w:val="en-GB"/>
        </w:rPr>
        <w:t xml:space="preserve">channel </w:t>
      </w:r>
      <w:proofErr w:type="gramEnd"/>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Pr="008F73BD">
        <w:rPr>
          <w:bCs/>
          <w:iCs/>
          <w:lang w:val="en-GB"/>
        </w:rPr>
        <w:t>,</w:t>
      </w:r>
      <w:r w:rsidR="0076716B" w:rsidRPr="003539D3">
        <w:rPr>
          <w:b/>
          <w:bCs/>
          <w:iCs/>
          <w:lang w:val="en-GB"/>
        </w:rPr>
        <w:t xml:space="preserve"> </w:t>
      </w:r>
      <w:r w:rsidR="0076716B" w:rsidRPr="003539D3">
        <w:rPr>
          <w:iCs/>
          <w:lang w:val="en-GB"/>
        </w:rPr>
        <w:t xml:space="preserve">where </w:t>
      </w:r>
      <m:oMath>
        <m:r>
          <w:rPr>
            <w:rFonts w:ascii="Cambria Math" w:hAnsi="Cambria Math"/>
            <w:lang w:val="en-GB"/>
          </w:rPr>
          <m:t>i=</m:t>
        </m:r>
        <m:d>
          <m:dPr>
            <m:begChr m:val="{"/>
            <m:endChr m:val="}"/>
            <m:ctrlPr>
              <w:rPr>
                <w:rFonts w:ascii="Cambria Math" w:hAnsi="Cambria Math"/>
                <w:i/>
                <w:iCs/>
                <w:lang w:val="en-GB"/>
              </w:rPr>
            </m:ctrlPr>
          </m:dPr>
          <m:e>
            <m:r>
              <w:rPr>
                <w:rFonts w:ascii="Cambria Math" w:hAnsi="Cambria Math"/>
                <w:lang w:val="en-GB"/>
              </w:rPr>
              <m:t>1,2,⋯,T</m:t>
            </m:r>
          </m:e>
        </m:d>
      </m:oMath>
      <w:r w:rsidR="0076716B" w:rsidRPr="003539D3">
        <w:rPr>
          <w:iCs/>
          <w:lang w:val="en-GB"/>
        </w:rPr>
        <w:t xml:space="preserve"> </w:t>
      </w:r>
      <w:r w:rsidR="00174ACC">
        <w:rPr>
          <w:iCs/>
          <w:lang w:val="en-GB"/>
        </w:rPr>
        <w:t xml:space="preserve">represents </w:t>
      </w:r>
      <w:r w:rsidR="0022094E">
        <w:rPr>
          <w:iCs/>
          <w:lang w:val="en-GB"/>
        </w:rPr>
        <w:t xml:space="preserve">the </w:t>
      </w:r>
      <w:r w:rsidR="00174ACC">
        <w:rPr>
          <w:iCs/>
          <w:lang w:val="en-GB"/>
        </w:rPr>
        <w:t>time sample index</w:t>
      </w:r>
      <w:r w:rsidR="0076716B" w:rsidRPr="003539D3">
        <w:rPr>
          <w:iCs/>
          <w:lang w:val="en-GB"/>
        </w:rPr>
        <w:t xml:space="preserve"> and j</w:t>
      </w:r>
      <m:oMath>
        <m:r>
          <w:rPr>
            <w:rFonts w:ascii="Cambria Math" w:hAnsi="Cambria Math"/>
            <w:lang w:val="en-GB"/>
          </w:rPr>
          <m:t>=</m:t>
        </m:r>
        <m:d>
          <m:dPr>
            <m:begChr m:val="{"/>
            <m:endChr m:val="}"/>
            <m:ctrlPr>
              <w:rPr>
                <w:rFonts w:ascii="Cambria Math" w:hAnsi="Cambria Math"/>
                <w:i/>
                <w:iCs/>
                <w:lang w:val="en-GB"/>
              </w:rPr>
            </m:ctrlPr>
          </m:dPr>
          <m:e>
            <m:r>
              <w:rPr>
                <w:rFonts w:ascii="Cambria Math" w:hAnsi="Cambria Math"/>
                <w:lang w:val="en-GB"/>
              </w:rPr>
              <m:t>1,2,⋯,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m:t>
                </m:r>
              </m:sub>
            </m:sSub>
          </m:e>
        </m:d>
        <m:r>
          <w:rPr>
            <w:rFonts w:ascii="Cambria Math" w:hAnsi="Cambria Math"/>
            <w:lang w:val="en-GB"/>
          </w:rPr>
          <m:t xml:space="preserve"> </m:t>
        </m:r>
      </m:oMath>
      <w:r w:rsidR="00174ACC">
        <w:rPr>
          <w:iCs/>
          <w:lang w:val="en-GB"/>
        </w:rPr>
        <w:t>is the</w:t>
      </w:r>
      <w:r w:rsidR="0076716B" w:rsidRPr="003539D3">
        <w:rPr>
          <w:iCs/>
          <w:lang w:val="en-GB"/>
        </w:rPr>
        <w:t xml:space="preserve"> number of frequency measurements </w:t>
      </w:r>
      <w:r w:rsidR="00174ACC">
        <w:rPr>
          <w:iCs/>
          <w:lang w:val="en-GB"/>
        </w:rPr>
        <w:t>over the</w:t>
      </w:r>
      <w:r w:rsidR="0076716B" w:rsidRPr="003539D3">
        <w:rPr>
          <w:iCs/>
          <w:lang w:val="en-GB"/>
        </w:rPr>
        <w:t xml:space="preserve"> sub</w:t>
      </w:r>
      <w:r w:rsidR="00174ACC">
        <w:rPr>
          <w:iCs/>
          <w:lang w:val="en-GB"/>
        </w:rPr>
        <w:t>band</w:t>
      </w:r>
      <w:r w:rsidR="0076716B" w:rsidRPr="003539D3">
        <w:rPr>
          <w:iCs/>
          <w:lang w:val="en-GB"/>
        </w:rPr>
        <w:t xml:space="preserve">s. </w:t>
      </w:r>
      <w:r w:rsidR="0076716B">
        <w:rPr>
          <w:iCs/>
          <w:lang w:val="en-GB"/>
        </w:rPr>
        <w:t>Each</w:t>
      </w:r>
      <w:r w:rsidR="0076716B" w:rsidRPr="003539D3">
        <w:rPr>
          <w:iCs/>
          <w:lang w:val="en-GB"/>
        </w:rPr>
        <w:t xml:space="preserv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76716B">
        <w:rPr>
          <w:b/>
          <w:bCs/>
          <w:iCs/>
          <w:lang w:val="en-GB"/>
        </w:rPr>
        <w:t xml:space="preserve"> </w:t>
      </w:r>
      <w:r w:rsidR="0076716B" w:rsidRPr="003539D3">
        <w:rPr>
          <w:iCs/>
          <w:lang w:val="en-GB"/>
        </w:rPr>
        <w:t xml:space="preserve">is a complex-valued matrix of </w:t>
      </w:r>
      <w:proofErr w:type="gramStart"/>
      <w:r w:rsidR="0076716B" w:rsidRPr="003539D3">
        <w:rPr>
          <w:iCs/>
          <w:lang w:val="en-GB"/>
        </w:rPr>
        <w:t xml:space="preserve">size </w:t>
      </w:r>
      <w:proofErr w:type="gramEnd"/>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oMath>
      <w:r w:rsidR="0076716B" w:rsidRPr="003539D3">
        <w:rPr>
          <w:iCs/>
          <w:lang w:val="en-GB"/>
        </w:rPr>
        <w:t xml:space="preserve">, i.e.,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r>
          <w:rPr>
            <w:rFonts w:ascii="Cambria Math" w:hAnsi="Cambria Math"/>
            <w:lang w:val="en-GB"/>
          </w:rPr>
          <m:t>∈</m:t>
        </m:r>
        <m:sSup>
          <m:sSupPr>
            <m:ctrlPr>
              <w:rPr>
                <w:rFonts w:ascii="Cambria Math" w:hAnsi="Cambria Math"/>
                <w:i/>
                <w:iCs/>
                <w:lang w:val="en-GB"/>
              </w:rPr>
            </m:ctrlPr>
          </m:sSupPr>
          <m:e>
            <m:r>
              <m:rPr>
                <m:scr m:val="script"/>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sup>
        </m:sSup>
      </m:oMath>
      <w:r w:rsidR="0076716B" w:rsidRPr="003539D3">
        <w:rPr>
          <w:iCs/>
          <w:lang w:val="en-GB"/>
        </w:rPr>
        <w:t xml:space="preserve">. The corresponding eigenvectors and eigenvalues of </w:t>
      </w:r>
      <m:oMath>
        <m:sSubSup>
          <m:sSubSupPr>
            <m:ctrlPr>
              <w:rPr>
                <w:rFonts w:ascii="Cambria Math" w:hAnsi="Cambria Math"/>
                <w:b/>
                <w:bCs/>
                <w:i/>
                <w:iCs/>
                <w:lang w:val="en-GB"/>
              </w:rPr>
            </m:ctrlPr>
          </m:sSubSupPr>
          <m:e>
            <m:r>
              <m:rPr>
                <m:sty m:val="b"/>
              </m:rPr>
              <w:rPr>
                <w:rFonts w:ascii="Cambria Math" w:hAnsi="Cambria Math"/>
                <w:lang w:val="en-GB"/>
              </w:rPr>
              <m:t>H</m:t>
            </m:r>
            <m:ctrlPr>
              <w:rPr>
                <w:rFonts w:ascii="Cambria Math" w:hAnsi="Cambria Math"/>
                <w:b/>
                <w:bCs/>
                <w:iCs/>
                <w:lang w:val="en-GB"/>
              </w:rPr>
            </m:ctrlPr>
          </m:e>
          <m:sub>
            <m:r>
              <w:rPr>
                <w:rFonts w:ascii="Cambria Math" w:hAnsi="Cambria Math"/>
                <w:lang w:val="en-GB"/>
              </w:rPr>
              <m:t>i</m:t>
            </m:r>
            <m:ctrlPr>
              <w:rPr>
                <w:rFonts w:ascii="Cambria Math" w:hAnsi="Cambria Math"/>
                <w:i/>
                <w:iCs/>
                <w:lang w:val="en-GB"/>
              </w:rPr>
            </m:ctrlPr>
          </m:sub>
          <m:sup>
            <m:r>
              <w:rPr>
                <w:rFonts w:ascii="Cambria Math" w:hAnsi="Cambria Math"/>
                <w:lang w:val="en-GB"/>
              </w:rPr>
              <m:t>j</m:t>
            </m:r>
          </m:sup>
        </m:sSubSup>
      </m:oMath>
      <w:r w:rsidR="0076716B">
        <w:rPr>
          <w:b/>
          <w:bCs/>
          <w:iCs/>
          <w:lang w:val="en-GB"/>
        </w:rPr>
        <w:t xml:space="preserve"> </w:t>
      </w:r>
      <w:r w:rsidR="0076716B" w:rsidRPr="003539D3">
        <w:rPr>
          <w:lang w:val="en-GB"/>
        </w:rPr>
        <w:t xml:space="preserve">are denoted by </w:t>
      </w:r>
      <m:oMath>
        <m:sSubSup>
          <m:sSubSupPr>
            <m:ctrlPr>
              <w:rPr>
                <w:rFonts w:ascii="Cambria Math" w:hAnsi="Cambria Math"/>
                <w:i/>
                <w:lang w:val="en-GB"/>
              </w:rPr>
            </m:ctrlPr>
          </m:sSubSupPr>
          <m:e>
            <m:r>
              <m:rPr>
                <m:sty m:val="b"/>
              </m:rPr>
              <w:rPr>
                <w:rFonts w:ascii="Cambria Math" w:hAnsi="Cambria Math"/>
                <w:lang w:val="en-GB"/>
              </w:rPr>
              <m:t>w</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76716B" w:rsidRPr="003539D3">
        <w:rPr>
          <w:lang w:val="en-GB"/>
        </w:rPr>
        <w:t xml:space="preserve"> </w:t>
      </w:r>
      <w:proofErr w:type="gramStart"/>
      <w:r w:rsidR="0076716B" w:rsidRPr="003539D3">
        <w:rPr>
          <w:lang w:val="en-GB"/>
        </w:rPr>
        <w:t xml:space="preserve">and </w:t>
      </w:r>
      <w:proofErr w:type="gramEnd"/>
      <m:oMath>
        <m:sSubSup>
          <m:sSubSupPr>
            <m:ctrlPr>
              <w:rPr>
                <w:rFonts w:ascii="Cambria Math" w:hAnsi="Cambria Math"/>
                <w:i/>
                <w:lang w:val="en-GB"/>
              </w:rPr>
            </m:ctrlPr>
          </m:sSubSupPr>
          <m:e>
            <m:r>
              <w:rPr>
                <w:rFonts w:ascii="Cambria Math" w:hAnsi="Cambria Math"/>
                <w:lang w:val="en-GB"/>
              </w:rPr>
              <m:t>λ</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5B2135">
        <w:rPr>
          <w:lang w:val="en-GB"/>
        </w:rPr>
        <w:t>, respectively</w:t>
      </w:r>
      <w:r w:rsidR="00D55BA5">
        <w:rPr>
          <w:lang w:val="en-GB"/>
        </w:rPr>
        <w:t>,</w:t>
      </w:r>
      <w:r w:rsidR="0076716B" w:rsidRPr="003539D3">
        <w:rPr>
          <w:lang w:val="en-GB"/>
        </w:rPr>
        <w:t xml:space="preserve"> where </w:t>
      </w:r>
      <m:oMath>
        <m:r>
          <w:rPr>
            <w:rFonts w:ascii="Cambria Math" w:hAnsi="Cambria Math"/>
            <w:lang w:val="en-GB"/>
          </w:rPr>
          <m:t>k=1,2,⋯,K</m:t>
        </m:r>
      </m:oMath>
      <w:r w:rsidR="0022094E">
        <w:rPr>
          <w:lang w:val="en-GB"/>
        </w:rPr>
        <w:t>,</w:t>
      </w:r>
      <w:r w:rsidR="0076716B" w:rsidRPr="003539D3">
        <w:rPr>
          <w:lang w:val="en-GB"/>
        </w:rPr>
        <w:t xml:space="preserve"> and </w:t>
      </w:r>
      <m:oMath>
        <m:r>
          <w:rPr>
            <w:rFonts w:ascii="Cambria Math" w:hAnsi="Cambria Math"/>
            <w:lang w:val="en-GB"/>
          </w:rPr>
          <m:t>K</m:t>
        </m:r>
      </m:oMath>
      <w:r w:rsidR="0076716B" w:rsidRPr="003539D3">
        <w:rPr>
          <w:lang w:val="en-GB"/>
        </w:rPr>
        <w:t xml:space="preserve"> is the rank of the channel. </w:t>
      </w:r>
      <w:r w:rsidR="0076716B">
        <w:rPr>
          <w:lang w:val="en-GB"/>
        </w:rPr>
        <w:t xml:space="preserve">We combine all eigenvectors in </w:t>
      </w:r>
      <w:r w:rsidR="005B230D">
        <w:rPr>
          <w:lang w:val="en-GB"/>
        </w:rPr>
        <w:t>a single</w:t>
      </w:r>
      <w:r w:rsidR="0076716B">
        <w:rPr>
          <w:lang w:val="en-GB"/>
        </w:rPr>
        <w:t xml:space="preserve"> </w:t>
      </w:r>
      <w:proofErr w:type="gramStart"/>
      <w:r w:rsidR="0076716B">
        <w:rPr>
          <w:lang w:val="en-GB"/>
        </w:rPr>
        <w:t xml:space="preserve">matrix </w:t>
      </w:r>
      <w:proofErr w:type="gramEnd"/>
      <m:oMath>
        <m:sSubSup>
          <m:sSubSupPr>
            <m:ctrlPr>
              <w:rPr>
                <w:rFonts w:ascii="Cambria Math" w:hAnsi="Cambria Math"/>
                <w:b/>
                <w:bCs/>
                <w:iCs/>
                <w:lang w:val="en-GB"/>
              </w:rPr>
            </m:ctrlPr>
          </m:sSubSupPr>
          <m:e>
            <m:r>
              <m:rPr>
                <m:sty m:val="b"/>
              </m:rPr>
              <w:rPr>
                <w:rFonts w:ascii="Cambria Math" w:hAnsi="Cambria Math"/>
                <w:lang w:val="en-GB"/>
              </w:rPr>
              <m:t>W</m:t>
            </m:r>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r>
                  <m:rPr>
                    <m:sty m:val="b"/>
                  </m:rPr>
                  <w:rPr>
                    <w:rFonts w:ascii="Cambria Math" w:hAnsi="Cambria Math"/>
                    <w:lang w:val="en-GB"/>
                  </w:rPr>
                  <m:t>w</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r>
                  <m:rPr>
                    <m:sty m:val="bi"/>
                  </m:rPr>
                  <w:rPr>
                    <w:rFonts w:ascii="Cambria Math" w:hAnsi="Cambria Math"/>
                    <w:lang w:val="en-GB"/>
                  </w:rPr>
                  <m:t>w</m:t>
                </m:r>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r w:rsidR="0076716B" w:rsidRPr="003539D3">
        <w:rPr>
          <w:lang w:val="en-GB"/>
        </w:rPr>
        <w:t xml:space="preserve">. </w:t>
      </w:r>
      <w:r w:rsidR="005B230D">
        <w:rPr>
          <w:lang w:val="en-GB"/>
        </w:rPr>
        <w:t>The</w:t>
      </w:r>
      <w:r w:rsidR="0076716B" w:rsidRPr="003539D3">
        <w:rPr>
          <w:lang w:val="en-GB"/>
        </w:rPr>
        <w:t xml:space="preserve"> estimated </w:t>
      </w:r>
      <w:r w:rsidR="0076716B" w:rsidRPr="003539D3">
        <w:rPr>
          <w:iCs/>
          <w:lang w:val="en-GB"/>
        </w:rPr>
        <w:t>eigenvectors and eigenvalues</w:t>
      </w:r>
      <w:r w:rsidR="0076716B">
        <w:rPr>
          <w:iCs/>
          <w:lang w:val="en-GB"/>
        </w:rPr>
        <w:t xml:space="preserve"> at the receiver side</w:t>
      </w:r>
      <w:r w:rsidR="0076716B" w:rsidRPr="003539D3">
        <w:rPr>
          <w:b/>
          <w:bCs/>
          <w:iCs/>
          <w:lang w:val="en-GB"/>
        </w:rPr>
        <w:t xml:space="preserve"> </w:t>
      </w:r>
      <w:r w:rsidR="005B230D" w:rsidRPr="005B230D">
        <w:rPr>
          <w:bCs/>
          <w:iCs/>
          <w:lang w:val="en-GB"/>
        </w:rPr>
        <w:t>are</w:t>
      </w:r>
      <w:r w:rsidR="005B230D">
        <w:rPr>
          <w:b/>
          <w:bCs/>
          <w:iCs/>
          <w:lang w:val="en-GB"/>
        </w:rPr>
        <w:t xml:space="preserve"> </w:t>
      </w:r>
      <w:r w:rsidR="0076716B" w:rsidRPr="003539D3">
        <w:rPr>
          <w:iCs/>
          <w:lang w:val="en-GB"/>
        </w:rPr>
        <w:t>denoted by</w:t>
      </w:r>
      <w:r w:rsidR="0076716B" w:rsidRPr="003539D3">
        <w:rPr>
          <w:b/>
          <w:bCs/>
          <w:iCs/>
          <w:lang w:val="en-GB"/>
        </w:rPr>
        <w:t xml:space="preserve"> </w:t>
      </w:r>
      <m:oMath>
        <m:sSubSup>
          <m:sSubSupPr>
            <m:ctrlPr>
              <w:rPr>
                <w:rFonts w:ascii="Cambria Math" w:hAnsi="Cambria Math"/>
                <w:i/>
                <w:lang w:val="en-GB"/>
              </w:rPr>
            </m:ctrlPr>
          </m:sSubSupPr>
          <m:e>
            <m:acc>
              <m:accPr>
                <m:ctrlPr>
                  <w:rPr>
                    <w:rFonts w:ascii="Cambria Math" w:hAnsi="Cambria Math"/>
                    <w:b/>
                    <w:bCs/>
                    <w:iCs/>
                    <w:lang w:val="en-GB"/>
                  </w:rPr>
                </m:ctrlPr>
              </m:accPr>
              <m:e>
                <m:r>
                  <m:rPr>
                    <m:sty m:val="bi"/>
                  </m:rPr>
                  <w:rPr>
                    <w:rFonts w:ascii="Cambria Math" w:hAnsi="Cambria Math"/>
                    <w:lang w:val="en-GB"/>
                  </w:rPr>
                  <m:t>w</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76716B" w:rsidRPr="003539D3">
        <w:rPr>
          <w:lang w:val="en-GB"/>
        </w:rPr>
        <w:t xml:space="preserve"> </w:t>
      </w:r>
      <w:proofErr w:type="gramStart"/>
      <w:r w:rsidR="0076716B" w:rsidRPr="003539D3">
        <w:rPr>
          <w:lang w:val="en-GB"/>
        </w:rPr>
        <w:t xml:space="preserve">and </w:t>
      </w:r>
      <w:proofErr w:type="gramEnd"/>
      <m:oMath>
        <m:sSubSup>
          <m:sSubSupPr>
            <m:ctrlPr>
              <w:rPr>
                <w:rFonts w:ascii="Cambria Math" w:hAnsi="Cambria Math"/>
                <w:i/>
                <w:lang w:val="en-GB"/>
              </w:rPr>
            </m:ctrlPr>
          </m:sSubSupPr>
          <m:e>
            <m:acc>
              <m:accPr>
                <m:ctrlPr>
                  <w:rPr>
                    <w:rFonts w:ascii="Cambria Math" w:hAnsi="Cambria Math"/>
                    <w:i/>
                    <w:lang w:val="en-GB"/>
                  </w:rPr>
                </m:ctrlPr>
              </m:accPr>
              <m:e>
                <m:r>
                  <w:rPr>
                    <w:rFonts w:ascii="Cambria Math" w:hAnsi="Cambria Math"/>
                    <w:lang w:val="en-GB"/>
                  </w:rPr>
                  <m:t>λ</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oMath>
      <w:r w:rsidR="0076716B" w:rsidRPr="003539D3">
        <w:rPr>
          <w:lang w:val="en-GB"/>
        </w:rPr>
        <w:t xml:space="preserve">, respectively. </w:t>
      </w:r>
      <w:r w:rsidR="0076716B">
        <w:rPr>
          <w:lang w:val="en-GB"/>
        </w:rPr>
        <w:t xml:space="preserve">Similar to the previous definition, </w:t>
      </w:r>
      <w:r w:rsidR="005B230D">
        <w:rPr>
          <w:lang w:val="en-GB"/>
        </w:rPr>
        <w:t xml:space="preserve">we </w:t>
      </w:r>
      <w:proofErr w:type="gramStart"/>
      <w:r w:rsidR="0076716B">
        <w:rPr>
          <w:lang w:val="en-GB"/>
        </w:rPr>
        <w:t xml:space="preserve">define </w:t>
      </w:r>
      <w:proofErr w:type="gramEnd"/>
      <m:oMath>
        <m:sSubSup>
          <m:sSubSupPr>
            <m:ctrlPr>
              <w:rPr>
                <w:rFonts w:ascii="Cambria Math" w:hAnsi="Cambria Math"/>
                <w:b/>
                <w:bCs/>
                <w:iCs/>
                <w:lang w:val="en-GB"/>
              </w:rPr>
            </m:ctrlPr>
          </m:sSubSupPr>
          <m:e>
            <m:acc>
              <m:accPr>
                <m:ctrlPr>
                  <w:rPr>
                    <w:rFonts w:ascii="Cambria Math" w:hAnsi="Cambria Math"/>
                    <w:iCs/>
                    <w:lang w:val="en-GB"/>
                  </w:rPr>
                </m:ctrlPr>
              </m:accPr>
              <m:e>
                <m:r>
                  <m:rPr>
                    <m:sty m:val="b"/>
                  </m:rPr>
                  <w:rPr>
                    <w:rFonts w:ascii="Cambria Math" w:hAnsi="Cambria Math"/>
                    <w:lang w:val="en-GB"/>
                  </w:rPr>
                  <m:t>W</m:t>
                </m:r>
              </m:e>
            </m:acc>
          </m:e>
          <m:sub>
            <m:r>
              <m:rPr>
                <m:sty m:val="b"/>
              </m:rPr>
              <w:rPr>
                <w:rFonts w:ascii="Cambria Math" w:hAnsi="Cambria Math"/>
                <w:lang w:val="en-GB"/>
              </w:rPr>
              <m:t>i</m:t>
            </m:r>
          </m:sub>
          <m:sup>
            <m:r>
              <m:rPr>
                <m:sty m:val="b"/>
              </m:rPr>
              <w:rPr>
                <w:rFonts w:ascii="Cambria Math" w:hAnsi="Cambria Math"/>
                <w:lang w:val="en-GB"/>
              </w:rPr>
              <m:t>j</m:t>
            </m:r>
          </m:sup>
        </m:sSubSup>
        <m:r>
          <w:rPr>
            <w:rFonts w:ascii="Cambria Math" w:hAnsi="Cambria Math"/>
            <w:lang w:val="en-GB"/>
          </w:rPr>
          <m:t>=</m:t>
        </m:r>
        <m:d>
          <m:dPr>
            <m:begChr m:val="["/>
            <m:endChr m:val="]"/>
            <m:ctrlPr>
              <w:rPr>
                <w:rFonts w:ascii="Cambria Math" w:hAnsi="Cambria Math"/>
                <w:i/>
                <w:lang w:val="en-GB"/>
              </w:rPr>
            </m:ctrlPr>
          </m:dPr>
          <m:e>
            <m:sSubSup>
              <m:sSubSupPr>
                <m:ctrlPr>
                  <w:rPr>
                    <w:rFonts w:ascii="Cambria Math" w:hAnsi="Cambria Math"/>
                    <w:i/>
                    <w:lang w:val="en-GB"/>
                  </w:rPr>
                </m:ctrlPr>
              </m:sSubSupPr>
              <m:e>
                <m:acc>
                  <m:accPr>
                    <m:ctrlPr>
                      <w:rPr>
                        <w:rFonts w:ascii="Cambria Math" w:hAnsi="Cambria Math"/>
                        <w:b/>
                        <w:lang w:val="en-GB"/>
                      </w:rPr>
                    </m:ctrlPr>
                  </m:accPr>
                  <m:e>
                    <m:r>
                      <m:rPr>
                        <m:sty m:val="b"/>
                      </m:rPr>
                      <w:rPr>
                        <w:rFonts w:ascii="Cambria Math" w:hAnsi="Cambria Math"/>
                        <w:lang w:val="en-GB"/>
                      </w:rPr>
                      <m:t>w</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1</m:t>
                </m:r>
              </m:e>
            </m:d>
            <m:r>
              <m:rPr>
                <m:sty m:val="p"/>
              </m:rPr>
              <w:rPr>
                <w:rFonts w:ascii="Cambria Math" w:hAnsi="Cambria Math"/>
                <w:lang w:val="en-GB"/>
              </w:rPr>
              <m:t xml:space="preserve"> </m:t>
            </m:r>
            <m:r>
              <m:rPr>
                <m:sty m:val="p"/>
              </m:rPr>
              <w:rPr>
                <w:rFonts w:ascii="Cambria Math"/>
                <w:lang w:val="en-GB"/>
              </w:rPr>
              <m:t>,</m:t>
            </m:r>
            <m:r>
              <m:rPr>
                <m:sty m:val="p"/>
              </m:rPr>
              <w:rPr>
                <w:rFonts w:ascii="Cambria Math" w:hAnsi="Cambria Math" w:cs="Cambria Math"/>
                <w:lang w:val="en-GB"/>
              </w:rPr>
              <m:t>⋯</m:t>
            </m:r>
            <m:r>
              <m:rPr>
                <m:sty m:val="p"/>
              </m:rPr>
              <w:rPr>
                <w:rFonts w:ascii="Cambria Math"/>
                <w:lang w:val="en-GB"/>
              </w:rPr>
              <m:t>,</m:t>
            </m:r>
            <m:sSubSup>
              <m:sSubSupPr>
                <m:ctrlPr>
                  <w:rPr>
                    <w:rFonts w:ascii="Cambria Math" w:hAnsi="Cambria Math"/>
                    <w:i/>
                    <w:lang w:val="en-GB"/>
                  </w:rPr>
                </m:ctrlPr>
              </m:sSubSupPr>
              <m:e>
                <m:acc>
                  <m:accPr>
                    <m:ctrlPr>
                      <w:rPr>
                        <w:rFonts w:ascii="Cambria Math" w:hAnsi="Cambria Math"/>
                        <w:b/>
                        <w:i/>
                        <w:lang w:val="en-GB"/>
                      </w:rPr>
                    </m:ctrlPr>
                  </m:accPr>
                  <m:e>
                    <m:r>
                      <m:rPr>
                        <m:sty m:val="bi"/>
                      </m:rPr>
                      <w:rPr>
                        <w:rFonts w:ascii="Cambria Math" w:hAnsi="Cambria Math"/>
                        <w:lang w:val="en-GB"/>
                      </w:rPr>
                      <m:t>w</m:t>
                    </m:r>
                  </m:e>
                </m:acc>
                <m:ctrlPr>
                  <w:rPr>
                    <w:rFonts w:ascii="Cambria Math" w:hAnsi="Cambria Math"/>
                    <w:b/>
                    <w:bCs/>
                    <w:iCs/>
                    <w:lang w:val="en-GB"/>
                  </w:rPr>
                </m:ctrlPr>
              </m:e>
              <m:sub>
                <m:r>
                  <w:rPr>
                    <w:rFonts w:ascii="Cambria Math" w:hAnsi="Cambria Math"/>
                    <w:lang w:val="en-GB"/>
                  </w:rPr>
                  <m:t>i</m:t>
                </m:r>
              </m:sub>
              <m:sup>
                <m:r>
                  <w:rPr>
                    <w:rFonts w:ascii="Cambria Math" w:hAnsi="Cambria Math"/>
                    <w:lang w:val="en-GB"/>
                  </w:rPr>
                  <m:t>j</m:t>
                </m:r>
              </m:sup>
            </m:sSubSup>
            <m:d>
              <m:dPr>
                <m:begChr m:val="["/>
                <m:endChr m:val="]"/>
                <m:ctrlPr>
                  <w:rPr>
                    <w:rFonts w:ascii="Cambria Math" w:hAnsi="Cambria Math"/>
                    <w:i/>
                    <w:lang w:val="en-GB"/>
                  </w:rPr>
                </m:ctrlPr>
              </m:dPr>
              <m:e>
                <m:r>
                  <w:rPr>
                    <w:rFonts w:ascii="Cambria Math" w:hAnsi="Cambria Math"/>
                    <w:lang w:val="en-GB"/>
                  </w:rPr>
                  <m:t>K</m:t>
                </m:r>
              </m:e>
            </m:d>
            <m:r>
              <m:rPr>
                <m:sty m:val="p"/>
              </m:rPr>
              <w:rPr>
                <w:rFonts w:ascii="Cambria Math" w:hAnsi="Cambria Math"/>
                <w:lang w:val="en-GB"/>
              </w:rPr>
              <m:t xml:space="preserve"> </m:t>
            </m:r>
          </m:e>
        </m:d>
      </m:oMath>
      <w:r w:rsidR="0076716B">
        <w:rPr>
          <w:lang w:val="en-GB"/>
        </w:rPr>
        <w:t>.</w:t>
      </w:r>
    </w:p>
    <w:p w:rsidR="0076716B" w:rsidRPr="003539D3" w:rsidRDefault="0076716B" w:rsidP="00760311">
      <w:pPr>
        <w:spacing w:line="276" w:lineRule="auto"/>
        <w:jc w:val="both"/>
        <w:rPr>
          <w:lang w:val="en-US"/>
        </w:rPr>
      </w:pPr>
      <w:r w:rsidRPr="003539D3">
        <w:rPr>
          <w:lang w:val="en-US"/>
        </w:rPr>
        <w:t>Without compression</w:t>
      </w:r>
      <w:r w:rsidR="00C1070B">
        <w:rPr>
          <w:lang w:val="en-US"/>
        </w:rPr>
        <w:t>,</w:t>
      </w:r>
      <w:r w:rsidRPr="003539D3">
        <w:rPr>
          <w:lang w:val="en-US"/>
        </w:rPr>
        <w:t xml:space="preserve"> the total n</w:t>
      </w:r>
      <w:r w:rsidR="004E25CF">
        <w:rPr>
          <w:lang w:val="en-US"/>
        </w:rPr>
        <w:t xml:space="preserve">umber of </w:t>
      </w:r>
      <w:r w:rsidR="00C1070B">
        <w:rPr>
          <w:lang w:val="en-US"/>
        </w:rPr>
        <w:t xml:space="preserve">channel coefficients </w:t>
      </w:r>
      <w:proofErr w:type="gramStart"/>
      <w:r w:rsidR="004E25CF">
        <w:rPr>
          <w:lang w:val="en-US"/>
        </w:rPr>
        <w:t>is</w:t>
      </w:r>
      <w:r w:rsidRPr="003539D3">
        <w:rPr>
          <w:lang w:val="en-US"/>
        </w:rPr>
        <w:t xml:space="preserve"> </w:t>
      </w:r>
      <w:proofErr w:type="gramEnd"/>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m:t>
            </m:r>
          </m:sub>
        </m:sSub>
      </m:oMath>
      <w:r w:rsidRPr="003539D3">
        <w:rPr>
          <w:lang w:val="en-US"/>
        </w:rPr>
        <w:t>.</w:t>
      </w:r>
      <w:r w:rsidR="00EF6C0A">
        <w:rPr>
          <w:lang w:val="en-US"/>
        </w:rPr>
        <w:t xml:space="preserve"> </w:t>
      </w:r>
      <w:r w:rsidRPr="003539D3">
        <w:rPr>
          <w:lang w:val="en-US"/>
        </w:rPr>
        <w:t xml:space="preserve"> </w:t>
      </w:r>
      <w:r w:rsidRPr="00EF6C0A">
        <w:rPr>
          <w:lang w:val="en-US"/>
        </w:rPr>
        <w:t xml:space="preserve">To reduce </w:t>
      </w:r>
      <w:r w:rsidR="00E70E1D" w:rsidRPr="00EF6C0A">
        <w:rPr>
          <w:lang w:val="en-US"/>
        </w:rPr>
        <w:t xml:space="preserve">the CSI feedback, </w:t>
      </w:r>
      <w:r w:rsidRPr="00EF6C0A">
        <w:rPr>
          <w:lang w:val="en-US"/>
        </w:rPr>
        <w:t xml:space="preserve">the channel matrix </w:t>
      </w:r>
      <w:r w:rsidR="00C1070B" w:rsidRPr="00EF6C0A">
        <w:rPr>
          <w:lang w:val="en-US"/>
        </w:rPr>
        <w:t>is</w:t>
      </w:r>
      <w:r w:rsidR="00E952E7" w:rsidRPr="00EF6C0A">
        <w:rPr>
          <w:lang w:val="en-US"/>
        </w:rPr>
        <w:t xml:space="preserve"> pre-processed and</w:t>
      </w:r>
      <w:r w:rsidRPr="00EF6C0A">
        <w:rPr>
          <w:lang w:val="en-US"/>
        </w:rPr>
        <w:t xml:space="preserve"> transformed to the angular-delay domain by a discrete Fourier transform (DFT).</w:t>
      </w:r>
    </w:p>
    <w:p w:rsidR="00A258F3" w:rsidRPr="003539D3" w:rsidRDefault="007051E4" w:rsidP="00760311">
      <w:pPr>
        <w:pStyle w:val="berschrift1"/>
        <w:spacing w:before="120" w:after="60" w:line="276" w:lineRule="auto"/>
        <w:ind w:right="14"/>
        <w:rPr>
          <w:rFonts w:cs="Arial"/>
          <w:sz w:val="24"/>
          <w:szCs w:val="24"/>
        </w:rPr>
      </w:pPr>
      <w:r w:rsidRPr="003539D3">
        <w:rPr>
          <w:rFonts w:cs="Arial"/>
          <w:sz w:val="24"/>
          <w:szCs w:val="24"/>
        </w:rPr>
        <w:t xml:space="preserve">Intermediate KPI for performance comparison </w:t>
      </w:r>
    </w:p>
    <w:p w:rsidR="00AB6248" w:rsidRPr="003539D3" w:rsidRDefault="00AB6248" w:rsidP="00760311">
      <w:pPr>
        <w:spacing w:before="240" w:after="120" w:line="276" w:lineRule="auto"/>
        <w:jc w:val="both"/>
        <w:rPr>
          <w:rFonts w:eastAsia="SimSun"/>
          <w:color w:val="000000"/>
          <w:lang w:val="en-US"/>
        </w:rPr>
      </w:pPr>
      <w:r w:rsidRPr="003539D3">
        <w:rPr>
          <w:rFonts w:eastAsia="SimSun"/>
          <w:color w:val="000000"/>
          <w:lang w:val="en-US"/>
        </w:rPr>
        <w:t>As agreed in RAN1#109, for the evaluation of the AI/</w:t>
      </w:r>
      <w:r w:rsidR="00C1070B" w:rsidRPr="003539D3">
        <w:rPr>
          <w:rFonts w:eastAsia="SimSun"/>
          <w:color w:val="000000"/>
          <w:lang w:val="en-US"/>
        </w:rPr>
        <w:t>ML</w:t>
      </w:r>
      <w:r w:rsidR="00C1070B">
        <w:rPr>
          <w:rFonts w:eastAsia="SimSun"/>
          <w:color w:val="000000"/>
          <w:lang w:val="en-US"/>
        </w:rPr>
        <w:t>-</w:t>
      </w:r>
      <w:r w:rsidRPr="003539D3">
        <w:rPr>
          <w:rFonts w:eastAsia="SimSun"/>
          <w:color w:val="000000"/>
          <w:lang w:val="en-US"/>
        </w:rPr>
        <w:t>based CSI feedback enhancement the GCS/SGCS is adopted as the i</w:t>
      </w:r>
      <w:r w:rsidR="002A4912" w:rsidRPr="003539D3">
        <w:rPr>
          <w:rFonts w:eastAsia="SimSun"/>
          <w:color w:val="000000"/>
          <w:lang w:val="en-US"/>
        </w:rPr>
        <w:t xml:space="preserve">ntermediate KPI as </w:t>
      </w:r>
      <w:r w:rsidR="00437F41">
        <w:rPr>
          <w:rFonts w:eastAsia="SimSun"/>
          <w:color w:val="000000"/>
          <w:lang w:val="en-US"/>
        </w:rPr>
        <w:t xml:space="preserve">a </w:t>
      </w:r>
      <w:r w:rsidR="002A4912" w:rsidRPr="003539D3">
        <w:rPr>
          <w:rFonts w:eastAsia="SimSun"/>
          <w:color w:val="000000"/>
          <w:lang w:val="en-US"/>
        </w:rPr>
        <w:t xml:space="preserve">part of the </w:t>
      </w:r>
      <w:r w:rsidR="00437F41">
        <w:rPr>
          <w:rFonts w:eastAsia="SimSun"/>
          <w:color w:val="000000"/>
          <w:lang w:val="en-US"/>
        </w:rPr>
        <w:t>evaluation m</w:t>
      </w:r>
      <w:r w:rsidRPr="003539D3">
        <w:rPr>
          <w:rFonts w:eastAsia="SimSun"/>
          <w:color w:val="000000"/>
          <w:lang w:val="en-US"/>
        </w:rPr>
        <w:t>etric</w:t>
      </w:r>
      <w:r w:rsidR="00C1070B">
        <w:rPr>
          <w:rFonts w:eastAsia="SimSun"/>
          <w:color w:val="000000"/>
          <w:lang w:val="en-US"/>
        </w:rPr>
        <w:t>,</w:t>
      </w:r>
      <w:r w:rsidRPr="003539D3">
        <w:rPr>
          <w:rFonts w:eastAsia="SimSun"/>
          <w:color w:val="000000"/>
          <w:lang w:val="en-US"/>
        </w:rPr>
        <w:t xml:space="preserve"> defined as follows.</w:t>
      </w:r>
      <w:r w:rsidRPr="003539D3">
        <w:rPr>
          <w:rFonts w:eastAsia="Microsoft YaHei UI"/>
          <w:iCs/>
          <w:color w:val="000000"/>
          <w:lang w:val="en-US"/>
        </w:rPr>
        <w:t> is the </w:t>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008864A5" w:rsidRPr="003539D3">
        <w:rPr>
          <w:rFonts w:eastAsia="SimSun"/>
          <w:color w:val="000000"/>
        </w:rPr>
        <w:fldChar w:fldCharType="begin"/>
      </w:r>
      <w:r w:rsidR="008864A5" w:rsidRPr="003539D3">
        <w:rPr>
          <w:rFonts w:eastAsia="SimSun"/>
          <w:color w:val="000000"/>
          <w:lang w:val="en-US"/>
        </w:rPr>
        <w:instrText xml:space="preserve"> INCLUDEPICTURE  "C:\\..\\Users\\cmcc\\AppData\\Roaming\\Foxmail7\\Temp-9192-20220519203036\\Attach\\image024(05-25-10-12-00).png" \* MERGEFORMATINET </w:instrText>
      </w:r>
      <w:r w:rsidR="008864A5" w:rsidRPr="003539D3">
        <w:rPr>
          <w:rFonts w:eastAsia="SimSun"/>
          <w:color w:val="000000"/>
        </w:rPr>
        <w:fldChar w:fldCharType="separate"/>
      </w:r>
      <w:r w:rsidR="00076BDA">
        <w:rPr>
          <w:rFonts w:eastAsia="SimSun"/>
          <w:color w:val="000000"/>
        </w:rPr>
        <w:fldChar w:fldCharType="begin"/>
      </w:r>
      <w:r w:rsidR="00076BDA" w:rsidRPr="00A610FD">
        <w:rPr>
          <w:rFonts w:eastAsia="SimSun"/>
          <w:color w:val="000000"/>
          <w:lang w:val="en-US"/>
        </w:rPr>
        <w:instrText xml:space="preserve"> INCLUDEPICTURE  "C:\\..\\Users\\cmcc\\AppData\\Roaming\\Foxmail7\\Temp-9192-20220519203036\\Attach\\image024(05-25-10-12-00).png" \* MERGEFORMATINET </w:instrText>
      </w:r>
      <w:r w:rsidR="00076BDA">
        <w:rPr>
          <w:rFonts w:eastAsia="SimSun"/>
          <w:color w:val="000000"/>
        </w:rPr>
        <w:fldChar w:fldCharType="separate"/>
      </w:r>
      <w:r w:rsidR="00A11D5C">
        <w:rPr>
          <w:rFonts w:eastAsia="SimSun"/>
          <w:color w:val="000000"/>
        </w:rPr>
        <w:fldChar w:fldCharType="begin"/>
      </w:r>
      <w:r w:rsidR="00A11D5C" w:rsidRPr="0076716B">
        <w:rPr>
          <w:rFonts w:eastAsia="SimSun"/>
          <w:color w:val="000000"/>
          <w:lang w:val="en-US"/>
        </w:rPr>
        <w:instrText xml:space="preserve"> INCLUDEPICTURE  "C:\\..\\Users\\cmcc\\AppData\\Roaming\\Foxmail7\\Temp-9192-20220519203036\\Attach\\image024(05-25-10-12-00).png" \* MERGEFORMATINET </w:instrText>
      </w:r>
      <w:r w:rsidR="00A11D5C">
        <w:rPr>
          <w:rFonts w:eastAsia="SimSun"/>
          <w:color w:val="000000"/>
        </w:rPr>
        <w:fldChar w:fldCharType="separate"/>
      </w:r>
      <w:r w:rsidR="00C1070B">
        <w:rPr>
          <w:rFonts w:eastAsia="SimSun"/>
          <w:color w:val="000000"/>
        </w:rPr>
        <w:fldChar w:fldCharType="begin"/>
      </w:r>
      <w:r w:rsidR="00C1070B" w:rsidRPr="00615189">
        <w:rPr>
          <w:rFonts w:eastAsia="SimSun"/>
          <w:color w:val="000000"/>
          <w:lang w:val="en-US"/>
        </w:rPr>
        <w:instrText xml:space="preserve"> INCLUDEPICTURE  "C:\\..\\..\\..\\..\\Users\\cmcc\\AppData\\Roaming\\Foxmail7\\Temp-9192-20220519203036\\Attach\\image024(05-25-10-12-00).png" \* MERGEFORMATINET </w:instrText>
      </w:r>
      <w:r w:rsidR="00C1070B">
        <w:rPr>
          <w:rFonts w:eastAsia="SimSun"/>
          <w:color w:val="000000"/>
        </w:rPr>
        <w:fldChar w:fldCharType="separate"/>
      </w:r>
      <w:r w:rsidR="008A3669">
        <w:rPr>
          <w:rFonts w:eastAsia="SimSun"/>
          <w:color w:val="000000"/>
        </w:rPr>
        <w:fldChar w:fldCharType="begin"/>
      </w:r>
      <w:r w:rsidR="008A3669" w:rsidRPr="002F6D5B">
        <w:rPr>
          <w:rFonts w:eastAsia="SimSun"/>
          <w:color w:val="000000"/>
          <w:lang w:val="en-US"/>
        </w:rPr>
        <w:instrText xml:space="preserve"> INCLUDEPICTURE  "C:\\..\\Users\\cmcc\\AppData\\Roaming\\Foxmail7\\Temp-9192-20220519203036\\Attach\\image024(05-25-10-12-00).png" \* MERGEFORMATINET </w:instrText>
      </w:r>
      <w:r w:rsidR="008A3669">
        <w:rPr>
          <w:rFonts w:eastAsia="SimSun"/>
          <w:color w:val="000000"/>
        </w:rPr>
        <w:fldChar w:fldCharType="separate"/>
      </w:r>
      <w:r w:rsidR="002E2E80">
        <w:rPr>
          <w:rFonts w:eastAsia="SimSun"/>
          <w:color w:val="000000"/>
        </w:rPr>
        <w:fldChar w:fldCharType="begin"/>
      </w:r>
      <w:r w:rsidR="002E2E80" w:rsidRPr="00760311">
        <w:rPr>
          <w:rFonts w:eastAsia="SimSun"/>
          <w:color w:val="000000"/>
          <w:lang w:val="en-US"/>
        </w:rPr>
        <w:instrText xml:space="preserve"> INCLUDEPICTURE  "C:\\..\\Users\\cmcc\\AppData\\Roaming\\Foxmail7\\Temp-9192-20220519203036\\Attach\\image024(05-25-10-12-00).png" \* MERGEFORMATINET </w:instrText>
      </w:r>
      <w:r w:rsidR="002E2E80">
        <w:rPr>
          <w:rFonts w:eastAsia="SimSun"/>
          <w:color w:val="000000"/>
        </w:rPr>
        <w:fldChar w:fldCharType="separate"/>
      </w:r>
      <w:r w:rsidR="00142D5C">
        <w:rPr>
          <w:rFonts w:eastAsia="SimSun"/>
          <w:color w:val="000000"/>
        </w:rPr>
        <w:fldChar w:fldCharType="begin"/>
      </w:r>
      <w:r w:rsidR="00142D5C" w:rsidRPr="00EF6C0A">
        <w:rPr>
          <w:rFonts w:eastAsia="SimSun"/>
          <w:color w:val="000000"/>
          <w:lang w:val="en-US"/>
        </w:rPr>
        <w:instrText xml:space="preserve"> </w:instrText>
      </w:r>
      <w:r w:rsidR="00142D5C">
        <w:rPr>
          <w:rFonts w:eastAsia="SimSun"/>
          <w:color w:val="000000"/>
        </w:rPr>
        <w:fldChar w:fldCharType="separate"/>
      </w:r>
      <w:r w:rsidR="00D617C8">
        <w:rPr>
          <w:rFonts w:eastAsia="SimSun"/>
          <w:color w:val="000000"/>
        </w:rPr>
        <w:fldChar w:fldCharType="begin"/>
      </w:r>
      <w:r w:rsidR="00D617C8" w:rsidRPr="00EF6C0A">
        <w:rPr>
          <w:rFonts w:eastAsia="SimSun"/>
          <w:color w:val="000000"/>
          <w:lang w:val="en-US"/>
        </w:rPr>
        <w:instrText xml:space="preserve"> INCLUDEPICTURE  "C:\\..\\Users\\cmcc\\AppData\\Roaming\\Foxmail7\\Temp-9192-20220519203036\\Attach\\image024(05-25-10-12-00).png" \* MERGEFORMATINET </w:instrText>
      </w:r>
      <w:r w:rsidR="00D617C8">
        <w:rPr>
          <w:rFonts w:eastAsia="SimSun"/>
          <w:color w:val="000000"/>
        </w:rPr>
        <w:fldChar w:fldCharType="separate"/>
      </w:r>
      <w:r w:rsidR="00D4102F">
        <w:rPr>
          <w:rFonts w:eastAsia="SimSun"/>
          <w:color w:val="000000"/>
        </w:rPr>
        <w:fldChar w:fldCharType="begin"/>
      </w:r>
      <w:r w:rsidR="00D4102F" w:rsidRPr="00760311">
        <w:rPr>
          <w:rFonts w:eastAsia="SimSun"/>
          <w:color w:val="000000"/>
          <w:lang w:val="en-US"/>
        </w:rPr>
        <w:instrText xml:space="preserve"> INCLUDEPICTURE  "C:\\..\\Users\\cmcc\\AppData\\Roaming\\Foxmail7\\Temp-9192-20220519203036\\Attach\\image024(05-25-10-12-00).png" \* MERGEFORMATINET </w:instrText>
      </w:r>
      <w:r w:rsidR="00D4102F">
        <w:rPr>
          <w:rFonts w:eastAsia="SimSun"/>
          <w:color w:val="000000"/>
        </w:rPr>
        <w:fldChar w:fldCharType="separate"/>
      </w:r>
      <w:r w:rsidR="00760311">
        <w:rPr>
          <w:rFonts w:eastAsia="SimSun"/>
          <w:color w:val="000000"/>
        </w:rPr>
        <w:fldChar w:fldCharType="begin"/>
      </w:r>
      <w:r w:rsidR="00760311" w:rsidRPr="00760311">
        <w:rPr>
          <w:rFonts w:eastAsia="SimSun"/>
          <w:color w:val="000000"/>
          <w:lang w:val="en-GB"/>
        </w:rPr>
        <w:instrText xml:space="preserve"> </w:instrText>
      </w:r>
      <w:r w:rsidR="00760311" w:rsidRPr="00760311">
        <w:rPr>
          <w:rFonts w:eastAsia="SimSun"/>
          <w:color w:val="000000"/>
          <w:lang w:val="en-GB"/>
        </w:rPr>
        <w:instrText>INCLU</w:instrText>
      </w:r>
      <w:r w:rsidR="00760311" w:rsidRPr="00760311">
        <w:rPr>
          <w:rFonts w:eastAsia="SimSun"/>
          <w:color w:val="000000"/>
          <w:lang w:val="en-GB"/>
        </w:rPr>
        <w:instrText>DEPICTURE  "C:\\..\\Users\\cmcc\\AppData\\Roaming\\Foxmail7\\Temp-9192-20220519203036\\Attach\\image024(05-25-10-12-00).png" \* MERGEFORMATINET</w:instrText>
      </w:r>
      <w:r w:rsidR="00760311" w:rsidRPr="00760311">
        <w:rPr>
          <w:rFonts w:eastAsia="SimSun"/>
          <w:color w:val="000000"/>
          <w:lang w:val="en-GB"/>
        </w:rPr>
        <w:instrText xml:space="preserve"> </w:instrText>
      </w:r>
      <w:r w:rsidR="00760311">
        <w:rPr>
          <w:rFonts w:eastAsia="SimSun"/>
          <w:color w:val="000000"/>
        </w:rPr>
        <w:fldChar w:fldCharType="separate"/>
      </w:r>
      <w:r w:rsidR="00FC2E48">
        <w:rPr>
          <w:rFonts w:eastAsia="SimSun"/>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pt;height:13.4pt">
            <v:imagedata r:id="rId6" r:href="rId7"/>
          </v:shape>
        </w:pict>
      </w:r>
      <w:r w:rsidR="00760311">
        <w:rPr>
          <w:rFonts w:eastAsia="SimSun"/>
          <w:color w:val="000000"/>
        </w:rPr>
        <w:fldChar w:fldCharType="end"/>
      </w:r>
      <w:r w:rsidR="00D4102F">
        <w:rPr>
          <w:rFonts w:eastAsia="SimSun"/>
          <w:color w:val="000000"/>
        </w:rPr>
        <w:fldChar w:fldCharType="end"/>
      </w:r>
      <w:r w:rsidR="00D617C8">
        <w:rPr>
          <w:rFonts w:eastAsia="SimSun"/>
          <w:color w:val="000000"/>
        </w:rPr>
        <w:fldChar w:fldCharType="end"/>
      </w:r>
      <w:r w:rsidR="00142D5C">
        <w:rPr>
          <w:rFonts w:eastAsia="SimSun"/>
          <w:color w:val="000000"/>
        </w:rPr>
        <w:fldChar w:fldCharType="end"/>
      </w:r>
      <w:r w:rsidR="002E2E80">
        <w:rPr>
          <w:rFonts w:eastAsia="SimSun"/>
          <w:color w:val="000000"/>
        </w:rPr>
        <w:fldChar w:fldCharType="end"/>
      </w:r>
      <w:r w:rsidR="008A3669">
        <w:rPr>
          <w:rFonts w:eastAsia="SimSun"/>
          <w:color w:val="000000"/>
        </w:rPr>
        <w:fldChar w:fldCharType="end"/>
      </w:r>
      <w:r w:rsidR="00C1070B">
        <w:rPr>
          <w:rFonts w:eastAsia="SimSun"/>
          <w:color w:val="000000"/>
        </w:rPr>
        <w:fldChar w:fldCharType="end"/>
      </w:r>
      <w:r w:rsidR="00A11D5C">
        <w:rPr>
          <w:rFonts w:eastAsia="SimSun"/>
          <w:color w:val="000000"/>
        </w:rPr>
        <w:fldChar w:fldCharType="end"/>
      </w:r>
      <w:r w:rsidR="00076BDA">
        <w:rPr>
          <w:rFonts w:eastAsia="SimSun"/>
          <w:color w:val="000000"/>
        </w:rPr>
        <w:fldChar w:fldCharType="end"/>
      </w:r>
      <w:r w:rsidR="008864A5"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Microsoft YaHei UI"/>
          <w:iCs/>
          <w:color w:val="000000"/>
          <w:lang w:val="en-US"/>
        </w:rPr>
        <w:t xml:space="preserve">eigenvector of the target CSI at </w:t>
      </w:r>
      <w:proofErr w:type="spellStart"/>
      <w:r w:rsidR="00C1070B">
        <w:rPr>
          <w:rFonts w:eastAsia="Microsoft YaHei UI"/>
          <w:iCs/>
          <w:color w:val="000000"/>
          <w:lang w:val="en-US"/>
        </w:rPr>
        <w:t>subband</w:t>
      </w:r>
      <w:proofErr w:type="spellEnd"/>
      <w:r w:rsidRPr="003539D3">
        <w:rPr>
          <w:rFonts w:eastAsia="Microsoft YaHei UI"/>
          <w:iCs/>
          <w:color w:val="000000"/>
          <w:lang w:val="en-US"/>
        </w:rPr>
        <w:t xml:space="preserve"> </w:t>
      </w:r>
      <w:proofErr w:type="spellStart"/>
      <w:r w:rsidRPr="003539D3">
        <w:rPr>
          <w:rFonts w:eastAsia="Microsoft YaHei UI"/>
          <w:i/>
          <w:iCs/>
          <w:color w:val="000000"/>
          <w:lang w:val="en-US"/>
        </w:rPr>
        <w:t>i</w:t>
      </w:r>
      <w:proofErr w:type="spellEnd"/>
      <w:r w:rsidRPr="003539D3">
        <w:rPr>
          <w:rFonts w:eastAsia="Microsoft YaHei UI"/>
          <w:iCs/>
          <w:color w:val="000000"/>
          <w:lang w:val="en-US"/>
        </w:rPr>
        <w:t xml:space="preserve"> and </w:t>
      </w:r>
      <w:r w:rsidRPr="003539D3">
        <w:rPr>
          <w:rFonts w:eastAsia="Microsoft YaHei UI"/>
          <w:i/>
          <w:iCs/>
          <w:color w:val="000000"/>
          <w:lang w:val="en-US"/>
        </w:rPr>
        <w:t>K</w:t>
      </w:r>
      <w:r w:rsidRPr="003539D3">
        <w:rPr>
          <w:rFonts w:eastAsia="Microsoft YaHei UI"/>
          <w:iCs/>
          <w:color w:val="000000"/>
          <w:lang w:val="en-US"/>
        </w:rPr>
        <w:t xml:space="preserve"> is the rank. </w:t>
      </w:r>
      <w:r w:rsidR="00EF6C0A" w:rsidRPr="00760311" w:rsidDel="00EF6C0A">
        <w:rPr>
          <w:rFonts w:eastAsia="SimSun"/>
          <w:color w:val="000000"/>
          <w:lang w:val="en-US"/>
        </w:rPr>
        <w:t xml:space="preserve"> </w:t>
      </w:r>
      <w:r w:rsidR="00EF6C0A" w:rsidRPr="003539D3">
        <w:rPr>
          <w:rFonts w:eastAsia="Microsoft YaHei UI"/>
          <w:iCs/>
          <w:color w:val="000000"/>
          <w:lang w:val="en-US"/>
        </w:rPr>
        <w:t> </w:t>
      </w:r>
      <w:r w:rsidR="00EF6C0A" w:rsidRPr="003539D3">
        <w:rPr>
          <w:rFonts w:eastAsia="SimSun"/>
          <w:color w:val="000000"/>
        </w:rPr>
        <w:fldChar w:fldCharType="begin"/>
      </w:r>
      <w:r w:rsidR="00EF6C0A" w:rsidRPr="003539D3">
        <w:rPr>
          <w:rFonts w:eastAsia="SimSun"/>
          <w:color w:val="000000"/>
          <w:lang w:val="en-US"/>
        </w:rPr>
        <w:instrText xml:space="preserve"> INCLUDEPICTURE  "C:\\..\\..\\..\\Users\\cmcc\\AppData\\Roaming\\Foxmail7\\Temp-9192-20220519203036\\Attach\\image025(05-25-10-12-00).png" \* MERGEFORMATINET </w:instrText>
      </w:r>
      <w:r w:rsidR="00EF6C0A" w:rsidRPr="003539D3">
        <w:rPr>
          <w:rFonts w:eastAsia="SimSun"/>
          <w:color w:val="000000"/>
        </w:rPr>
        <w:fldChar w:fldCharType="separate"/>
      </w:r>
      <w:r w:rsidR="00EF6C0A" w:rsidRPr="003539D3">
        <w:rPr>
          <w:rFonts w:eastAsia="SimSun"/>
          <w:color w:val="000000"/>
        </w:rPr>
        <w:fldChar w:fldCharType="begin"/>
      </w:r>
      <w:r w:rsidR="00EF6C0A" w:rsidRPr="003539D3">
        <w:rPr>
          <w:rFonts w:eastAsia="SimSun"/>
          <w:color w:val="000000"/>
          <w:lang w:val="en-US"/>
        </w:rPr>
        <w:instrText xml:space="preserve"> INCLUDEPICTURE  "C:\\..\\..\\..\\Users\\cmcc\\AppData\\Roaming\\Foxmail7\\Temp-9192-20220519203036\\Attach\\image025(05-25-10-12-00).png" \* MERGEFORMATINET </w:instrText>
      </w:r>
      <w:r w:rsidR="00EF6C0A" w:rsidRPr="003539D3">
        <w:rPr>
          <w:rFonts w:eastAsia="SimSun"/>
          <w:color w:val="000000"/>
        </w:rPr>
        <w:fldChar w:fldCharType="separate"/>
      </w:r>
      <w:r w:rsidR="00EF6C0A" w:rsidRPr="003539D3">
        <w:rPr>
          <w:rFonts w:eastAsia="SimSun"/>
          <w:color w:val="000000"/>
        </w:rPr>
        <w:fldChar w:fldCharType="begin"/>
      </w:r>
      <w:r w:rsidR="00EF6C0A" w:rsidRPr="003539D3">
        <w:rPr>
          <w:rFonts w:eastAsia="SimSun"/>
          <w:color w:val="000000"/>
          <w:lang w:val="en-US"/>
        </w:rPr>
        <w:instrText xml:space="preserve"> INCLUDEPICTURE  "C:\\..\\Users\\cmcc\\AppData\\Roaming\\Foxmail7\\Temp-9192-20220519203036\\Attach\\image025(05-25-10-12-00).png" \* MERGEFORMATINET </w:instrText>
      </w:r>
      <w:r w:rsidR="00EF6C0A" w:rsidRPr="003539D3">
        <w:rPr>
          <w:rFonts w:eastAsia="SimSun"/>
          <w:color w:val="000000"/>
        </w:rPr>
        <w:fldChar w:fldCharType="separate"/>
      </w:r>
      <w:r w:rsidR="00EF6C0A" w:rsidRPr="003539D3">
        <w:rPr>
          <w:rFonts w:eastAsia="SimSun"/>
          <w:color w:val="000000"/>
        </w:rPr>
        <w:fldChar w:fldCharType="begin"/>
      </w:r>
      <w:r w:rsidR="00EF6C0A" w:rsidRPr="003539D3">
        <w:rPr>
          <w:rFonts w:eastAsia="SimSun"/>
          <w:color w:val="000000"/>
          <w:lang w:val="en-US"/>
        </w:rPr>
        <w:instrText xml:space="preserve"> INCLUDEPICTURE  "C:\\..\\Users\\cmcc\\AppData\\Roaming\\Foxmail7\\Temp-9192-20220519203036\\Attach\\image025(05-25-10-12-00).png" \* MERGEFORMATINET </w:instrText>
      </w:r>
      <w:r w:rsidR="00EF6C0A" w:rsidRPr="003539D3">
        <w:rPr>
          <w:rFonts w:eastAsia="SimSun"/>
          <w:color w:val="000000"/>
        </w:rPr>
        <w:fldChar w:fldCharType="separate"/>
      </w:r>
      <w:r w:rsidR="00EF6C0A" w:rsidRPr="003539D3">
        <w:rPr>
          <w:rFonts w:eastAsia="SimSun"/>
          <w:color w:val="000000"/>
        </w:rPr>
        <w:fldChar w:fldCharType="begin"/>
      </w:r>
      <w:r w:rsidR="00EF6C0A" w:rsidRPr="003539D3">
        <w:rPr>
          <w:rFonts w:eastAsia="SimSun"/>
          <w:color w:val="000000"/>
          <w:lang w:val="en-US"/>
        </w:rPr>
        <w:instrText xml:space="preserve"> INCLUDEPICTURE  "C:\\..\\Users\\cmcc\\AppData\\Roaming\\Foxmail7\\Temp-9192-20220519203036\\Attach\\image025(05-25-10-12-00).png" \* MERGEFORMATINET </w:instrText>
      </w:r>
      <w:r w:rsidR="00EF6C0A" w:rsidRPr="003539D3">
        <w:rPr>
          <w:rFonts w:eastAsia="SimSun"/>
          <w:color w:val="000000"/>
        </w:rPr>
        <w:fldChar w:fldCharType="separate"/>
      </w:r>
      <w:r w:rsidR="00EF6C0A">
        <w:rPr>
          <w:rFonts w:eastAsia="SimSun"/>
          <w:color w:val="000000"/>
        </w:rPr>
        <w:fldChar w:fldCharType="begin"/>
      </w:r>
      <w:r w:rsidR="00EF6C0A" w:rsidRPr="00A610FD">
        <w:rPr>
          <w:rFonts w:eastAsia="SimSun"/>
          <w:color w:val="000000"/>
          <w:lang w:val="en-US"/>
        </w:rPr>
        <w:instrText xml:space="preserve"> INCLUDEPICTURE  "C:\\..\\Users\\cmcc\\AppData\\Roaming\\Foxmail7\\Temp-9192-2022051920303</w:instrText>
      </w:r>
      <w:r w:rsidR="00EF6C0A" w:rsidRPr="00497E0C">
        <w:rPr>
          <w:rFonts w:eastAsia="SimSun"/>
          <w:color w:val="000000"/>
          <w:lang w:val="en-US"/>
        </w:rPr>
        <w:instrText xml:space="preserve">6\\Attach\\image025(05-25-10-12-00).png" \* MERGEFORMATINET </w:instrText>
      </w:r>
      <w:r w:rsidR="00EF6C0A">
        <w:rPr>
          <w:rFonts w:eastAsia="SimSun"/>
          <w:color w:val="000000"/>
        </w:rPr>
        <w:fldChar w:fldCharType="separate"/>
      </w:r>
      <w:r w:rsidR="00EF6C0A">
        <w:rPr>
          <w:rFonts w:eastAsia="SimSun"/>
          <w:color w:val="000000"/>
        </w:rPr>
        <w:fldChar w:fldCharType="begin"/>
      </w:r>
      <w:r w:rsidR="00EF6C0A" w:rsidRPr="00497E0C">
        <w:rPr>
          <w:rFonts w:eastAsia="SimSun"/>
          <w:color w:val="000000"/>
          <w:lang w:val="en-US"/>
        </w:rPr>
        <w:instrText xml:space="preserve"> INCLUDEPICTURE  "C:\\..\\Users\\cmcc\\AppData\\Roaming\\Foxmail7\\Temp-9192-20220519203036\\Attach\\image025(05-25-10-12-00).png" \* MERGEFORMATINET </w:instrText>
      </w:r>
      <w:r w:rsidR="00EF6C0A">
        <w:rPr>
          <w:rFonts w:eastAsia="SimSun"/>
          <w:color w:val="000000"/>
        </w:rPr>
        <w:fldChar w:fldCharType="separate"/>
      </w:r>
      <w:r w:rsidR="00EF6C0A">
        <w:rPr>
          <w:rFonts w:eastAsia="SimSun"/>
          <w:color w:val="000000"/>
        </w:rPr>
        <w:fldChar w:fldCharType="begin"/>
      </w:r>
      <w:r w:rsidR="00EF6C0A" w:rsidRPr="00CA3E2A">
        <w:rPr>
          <w:rFonts w:eastAsia="SimSun"/>
          <w:color w:val="000000"/>
          <w:lang w:val="en-US"/>
        </w:rPr>
        <w:instrText xml:space="preserve"> I</w:instrText>
      </w:r>
      <w:r w:rsidR="00EF6C0A" w:rsidRPr="002F6D5B">
        <w:rPr>
          <w:rFonts w:eastAsia="SimSun"/>
          <w:color w:val="000000"/>
          <w:lang w:val="en-US"/>
        </w:rPr>
        <w:instrText xml:space="preserve">NCLUDEPICTURE  "C:\\..\\..\\..\\..\\Users\\cmcc\\AppData\\Roaming\\Foxmail7\\Temp-9192-20220519203036\\Attach\\image025(05-25-10-12-00).png" \* MERGEFORMATINET </w:instrText>
      </w:r>
      <w:r w:rsidR="00EF6C0A">
        <w:rPr>
          <w:rFonts w:eastAsia="SimSun"/>
          <w:color w:val="000000"/>
        </w:rPr>
        <w:fldChar w:fldCharType="separate"/>
      </w:r>
      <w:r w:rsidR="00EF6C0A">
        <w:rPr>
          <w:rFonts w:eastAsia="SimSun"/>
          <w:color w:val="000000"/>
        </w:rPr>
        <w:fldChar w:fldCharType="begin"/>
      </w:r>
      <w:r w:rsidR="00EF6C0A" w:rsidRPr="00CA3E2A">
        <w:rPr>
          <w:rFonts w:eastAsia="SimSun"/>
          <w:color w:val="000000"/>
          <w:lang w:val="en-US"/>
        </w:rPr>
        <w:instrText xml:space="preserve"> INCLUDEPICTURE  "C:\\..\\Users\\cmcc\\AppData\\Roaming\\Foxmail7\\Temp-9192-20220519203036\\Attach\\image025(05-25-10-12-00).png" \* MERGEFORMATINET </w:instrText>
      </w:r>
      <w:r w:rsidR="00EF6C0A">
        <w:rPr>
          <w:rFonts w:eastAsia="SimSun"/>
          <w:color w:val="000000"/>
        </w:rPr>
        <w:fldChar w:fldCharType="separate"/>
      </w:r>
      <w:r w:rsidR="00EF6C0A">
        <w:rPr>
          <w:rFonts w:eastAsia="SimSun"/>
          <w:color w:val="000000"/>
        </w:rPr>
        <w:fldChar w:fldCharType="begin"/>
      </w:r>
      <w:r w:rsidR="00EF6C0A" w:rsidRPr="00CA3E2A">
        <w:rPr>
          <w:rFonts w:eastAsia="SimSun"/>
          <w:color w:val="000000"/>
          <w:lang w:val="en-US"/>
        </w:rPr>
        <w:instrText xml:space="preserve"> INCLUDEPICTURE  "C:\\..\\Users\\cmcc\\AppData\\Roaming\\Foxmail7\\Temp-9192-20220519203036\\Attach\\image025(05-25-10-12-00).png" \* MERGEFORMATINET </w:instrText>
      </w:r>
      <w:r w:rsidR="00EF6C0A">
        <w:rPr>
          <w:rFonts w:eastAsia="SimSun"/>
          <w:color w:val="000000"/>
        </w:rPr>
        <w:fldChar w:fldCharType="separate"/>
      </w:r>
      <w:r w:rsidR="00EF6C0A">
        <w:rPr>
          <w:rFonts w:eastAsia="SimSun"/>
          <w:color w:val="000000"/>
        </w:rPr>
        <w:fldChar w:fldCharType="begin"/>
      </w:r>
      <w:r w:rsidR="00EF6C0A" w:rsidRPr="00CA3E2A">
        <w:rPr>
          <w:rFonts w:eastAsia="SimSun"/>
          <w:color w:val="000000"/>
          <w:lang w:val="en-US"/>
        </w:rPr>
        <w:instrText xml:space="preserve"> INCLUDEPICTURE  "C:\\..\\..\\..\\..\\Users\\cmcc\\AppData\\Roaming\\Foxmail7\\Temp-9192-20220519203036\\Attach\\image025(05-25-10-12-00).png" \* MERGEFORMATINET </w:instrText>
      </w:r>
      <w:r w:rsidR="00EF6C0A">
        <w:rPr>
          <w:rFonts w:eastAsia="SimSun"/>
          <w:color w:val="000000"/>
        </w:rPr>
        <w:fldChar w:fldCharType="separate"/>
      </w:r>
      <w:r w:rsidR="00EF6C0A">
        <w:rPr>
          <w:rFonts w:eastAsia="SimSun"/>
          <w:color w:val="000000"/>
        </w:rPr>
        <w:fldChar w:fldCharType="begin"/>
      </w:r>
      <w:r w:rsidR="00EF6C0A" w:rsidRPr="00CA3E2A">
        <w:rPr>
          <w:rFonts w:eastAsia="SimSun"/>
          <w:color w:val="000000"/>
          <w:lang w:val="en-US"/>
        </w:rPr>
        <w:instrText xml:space="preserve"> INCLUDEPICTURE  "C:\\..\\Users\\cmcc\\AppData\\Roaming\\Foxmail7\\Temp-9192-20220519203036\\Attach\\image025(05-25-10-12-00).png" \* MERGEFORMATINET </w:instrText>
      </w:r>
      <w:r w:rsidR="00EF6C0A">
        <w:rPr>
          <w:rFonts w:eastAsia="SimSun"/>
          <w:color w:val="000000"/>
        </w:rPr>
        <w:fldChar w:fldCharType="separate"/>
      </w:r>
      <w:r w:rsidR="00D4102F">
        <w:rPr>
          <w:rFonts w:eastAsia="SimSun"/>
          <w:color w:val="000000"/>
        </w:rPr>
        <w:fldChar w:fldCharType="begin"/>
      </w:r>
      <w:r w:rsidR="00D4102F">
        <w:rPr>
          <w:rFonts w:eastAsia="SimSun"/>
          <w:color w:val="000000"/>
        </w:rPr>
        <w:instrText xml:space="preserve"> INCLUDEPICTURE  "C:\\..\\Users\\cmcc\\AppData\\Roaming\\Foxmail7\\Temp-9192-20220519203036\\Attach\\image025(05-25-10-12-00).png" \* MERGEFORMATINET </w:instrText>
      </w:r>
      <w:r w:rsidR="00D4102F">
        <w:rPr>
          <w:rFonts w:eastAsia="SimSun"/>
          <w:color w:val="000000"/>
        </w:rPr>
        <w:fldChar w:fldCharType="separate"/>
      </w:r>
      <w:r w:rsidR="00760311">
        <w:rPr>
          <w:rFonts w:eastAsia="SimSun"/>
          <w:color w:val="000000"/>
        </w:rPr>
        <w:fldChar w:fldCharType="begin"/>
      </w:r>
      <w:r w:rsidR="00760311">
        <w:rPr>
          <w:rFonts w:eastAsia="SimSun"/>
          <w:color w:val="000000"/>
        </w:rPr>
        <w:instrText xml:space="preserve"> </w:instrText>
      </w:r>
      <w:r w:rsidR="00760311">
        <w:rPr>
          <w:rFonts w:eastAsia="SimSun"/>
          <w:color w:val="000000"/>
        </w:rPr>
        <w:instrText>INCLUDEPICTURE  "C:\\..\\Users\\cmcc\\AppData\\Roaming\\Foxmail7\\Temp-9192-20220519203036\\Attach\\image025(05-25-10-12-00).png" \* MERGEFORMATINET</w:instrText>
      </w:r>
      <w:r w:rsidR="00760311">
        <w:rPr>
          <w:rFonts w:eastAsia="SimSun"/>
          <w:color w:val="000000"/>
        </w:rPr>
        <w:instrText xml:space="preserve"> </w:instrText>
      </w:r>
      <w:r w:rsidR="00760311">
        <w:rPr>
          <w:rFonts w:eastAsia="SimSun"/>
          <w:color w:val="000000"/>
        </w:rPr>
        <w:fldChar w:fldCharType="separate"/>
      </w:r>
      <w:r w:rsidR="00FC2E48">
        <w:rPr>
          <w:rFonts w:eastAsia="SimSun"/>
          <w:color w:val="000000"/>
        </w:rPr>
        <w:pict>
          <v:shape id="_x0000_i1028" type="#_x0000_t75" style="width:13.4pt;height:16.15pt">
            <v:imagedata r:id="rId8" r:href="rId9"/>
          </v:shape>
        </w:pict>
      </w:r>
      <w:r w:rsidR="00760311">
        <w:rPr>
          <w:rFonts w:eastAsia="SimSun"/>
          <w:color w:val="000000"/>
        </w:rPr>
        <w:fldChar w:fldCharType="end"/>
      </w:r>
      <w:r w:rsidR="00D4102F">
        <w:rPr>
          <w:rFonts w:eastAsia="SimSun"/>
          <w:color w:val="000000"/>
        </w:rPr>
        <w:fldChar w:fldCharType="end"/>
      </w:r>
      <w:r w:rsidR="00EF6C0A">
        <w:rPr>
          <w:rFonts w:eastAsia="SimSun"/>
          <w:color w:val="000000"/>
        </w:rPr>
        <w:fldChar w:fldCharType="end"/>
      </w:r>
      <w:r w:rsidR="00EF6C0A">
        <w:rPr>
          <w:rFonts w:eastAsia="SimSun"/>
          <w:color w:val="000000"/>
        </w:rPr>
        <w:fldChar w:fldCharType="end"/>
      </w:r>
      <w:r w:rsidR="00EF6C0A">
        <w:rPr>
          <w:rFonts w:eastAsia="SimSun"/>
          <w:color w:val="000000"/>
        </w:rPr>
        <w:fldChar w:fldCharType="end"/>
      </w:r>
      <w:r w:rsidR="00EF6C0A">
        <w:rPr>
          <w:rFonts w:eastAsia="SimSun"/>
          <w:color w:val="000000"/>
        </w:rPr>
        <w:fldChar w:fldCharType="end"/>
      </w:r>
      <w:r w:rsidR="00EF6C0A">
        <w:rPr>
          <w:rFonts w:eastAsia="SimSun"/>
          <w:color w:val="000000"/>
        </w:rPr>
        <w:fldChar w:fldCharType="end"/>
      </w:r>
      <w:r w:rsidR="00EF6C0A">
        <w:rPr>
          <w:rFonts w:eastAsia="SimSun"/>
          <w:color w:val="000000"/>
        </w:rPr>
        <w:fldChar w:fldCharType="end"/>
      </w:r>
      <w:r w:rsidR="00EF6C0A">
        <w:rPr>
          <w:rFonts w:eastAsia="SimSun"/>
          <w:color w:val="000000"/>
        </w:rPr>
        <w:fldChar w:fldCharType="end"/>
      </w:r>
      <w:r w:rsidR="00EF6C0A" w:rsidRPr="003539D3">
        <w:rPr>
          <w:rFonts w:eastAsia="SimSun"/>
          <w:color w:val="000000"/>
        </w:rPr>
        <w:fldChar w:fldCharType="end"/>
      </w:r>
      <w:r w:rsidR="00EF6C0A" w:rsidRPr="003539D3">
        <w:rPr>
          <w:rFonts w:eastAsia="SimSun"/>
          <w:color w:val="000000"/>
        </w:rPr>
        <w:fldChar w:fldCharType="end"/>
      </w:r>
      <w:r w:rsidR="00EF6C0A" w:rsidRPr="003539D3">
        <w:rPr>
          <w:rFonts w:eastAsia="SimSun"/>
          <w:color w:val="000000"/>
        </w:rPr>
        <w:fldChar w:fldCharType="end"/>
      </w:r>
      <w:r w:rsidR="00EF6C0A" w:rsidRPr="003539D3">
        <w:rPr>
          <w:rFonts w:eastAsia="SimSun"/>
          <w:color w:val="000000"/>
        </w:rPr>
        <w:fldChar w:fldCharType="end"/>
      </w:r>
      <w:r w:rsidR="00EF6C0A" w:rsidRPr="003539D3">
        <w:rPr>
          <w:rFonts w:eastAsia="SimSun"/>
          <w:color w:val="000000"/>
        </w:rPr>
        <w:fldChar w:fldCharType="end"/>
      </w:r>
      <w:r w:rsidR="00EF6C0A" w:rsidRPr="003539D3">
        <w:rPr>
          <w:rFonts w:eastAsia="Microsoft YaHei UI"/>
          <w:iCs/>
          <w:color w:val="000000"/>
          <w:lang w:val="en-US"/>
        </w:rPr>
        <w:t>is</w:t>
      </w:r>
      <w:r w:rsidRPr="003539D3">
        <w:rPr>
          <w:rFonts w:eastAsia="Microsoft YaHei UI"/>
          <w:iCs/>
          <w:color w:val="000000"/>
          <w:lang w:val="en-US"/>
        </w:rPr>
        <w:t xml:space="preserve"> the </w:t>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"C:\\..\\Users\\cmcc\\AppData\\Roaming\\Foxmail7\\Temp-9192-20220519203036\\Attach\\image024(05-25-10-12-00).png" \* MERGEFORMATINET </w:instrText>
      </w:r>
      <w:r w:rsidRPr="003539D3">
        <w:rPr>
          <w:rFonts w:eastAsia="SimSun"/>
          <w:color w:val="000000"/>
        </w:rPr>
        <w:fldChar w:fldCharType="separate"/>
      </w:r>
      <w:r w:rsidR="008864A5" w:rsidRPr="003539D3">
        <w:rPr>
          <w:rFonts w:eastAsia="SimSun"/>
          <w:color w:val="000000"/>
        </w:rPr>
        <w:fldChar w:fldCharType="begin"/>
      </w:r>
      <w:r w:rsidR="008864A5" w:rsidRPr="003539D3">
        <w:rPr>
          <w:rFonts w:eastAsia="SimSun"/>
          <w:color w:val="000000"/>
          <w:lang w:val="en-US"/>
        </w:rPr>
        <w:instrText xml:space="preserve"> INCLUDEPICTURE  "C:\\..\\Users\\cmcc\\AppData\\Roaming\\Foxmail7\\Temp-9192-20220519203036\\Attach\\image024(05-25-10-12-00).png" \* MERGEFORMATINET </w:instrText>
      </w:r>
      <w:r w:rsidR="008864A5" w:rsidRPr="003539D3">
        <w:rPr>
          <w:rFonts w:eastAsia="SimSun"/>
          <w:color w:val="000000"/>
        </w:rPr>
        <w:fldChar w:fldCharType="separate"/>
      </w:r>
      <w:r w:rsidR="00076BDA">
        <w:rPr>
          <w:rFonts w:eastAsia="SimSun"/>
          <w:color w:val="000000"/>
        </w:rPr>
        <w:fldChar w:fldCharType="begin"/>
      </w:r>
      <w:r w:rsidR="00076BDA" w:rsidRPr="00A610FD">
        <w:rPr>
          <w:rFonts w:eastAsia="SimSun"/>
          <w:color w:val="000000"/>
          <w:lang w:val="en-US"/>
        </w:rPr>
        <w:instrText xml:space="preserve"> INCLUDEPICTURE  "C:\\..\\Users\\cmcc\\AppData\\Roaming\\Foxmail7\\Temp-9192-20220519203036\\Attach\\image024(05-25-10-12-00).png" \* MERGEFORMATINET </w:instrText>
      </w:r>
      <w:r w:rsidR="00076BDA">
        <w:rPr>
          <w:rFonts w:eastAsia="SimSun"/>
          <w:color w:val="000000"/>
        </w:rPr>
        <w:fldChar w:fldCharType="separate"/>
      </w:r>
      <w:r w:rsidR="00A11D5C">
        <w:rPr>
          <w:rFonts w:eastAsia="SimSun"/>
          <w:color w:val="000000"/>
        </w:rPr>
        <w:fldChar w:fldCharType="begin"/>
      </w:r>
      <w:r w:rsidR="00A11D5C" w:rsidRPr="0076716B">
        <w:rPr>
          <w:rFonts w:eastAsia="SimSun"/>
          <w:color w:val="000000"/>
          <w:lang w:val="en-US"/>
        </w:rPr>
        <w:instrText xml:space="preserve"> INCLUDEPICTURE  "C:\\..\\Users\\cmcc\\AppData\\Roaming\\Foxmail7\\Temp-9192-20220519203036\\Attach\\image024(05-25-10-12-00).png" \* MERGEFORMATINET </w:instrText>
      </w:r>
      <w:r w:rsidR="00A11D5C">
        <w:rPr>
          <w:rFonts w:eastAsia="SimSun"/>
          <w:color w:val="000000"/>
        </w:rPr>
        <w:fldChar w:fldCharType="separate"/>
      </w:r>
      <w:r w:rsidR="00C1070B">
        <w:rPr>
          <w:rFonts w:eastAsia="SimSun"/>
          <w:color w:val="000000"/>
        </w:rPr>
        <w:fldChar w:fldCharType="begin"/>
      </w:r>
      <w:r w:rsidR="00C1070B" w:rsidRPr="00615189">
        <w:rPr>
          <w:rFonts w:eastAsia="SimSun"/>
          <w:color w:val="000000"/>
          <w:lang w:val="en-US"/>
        </w:rPr>
        <w:instrText xml:space="preserve"> INCLUDEPICTURE  "C:\\..\\..\\..\\..\\Users\\cmcc\\AppData\\Roaming\\Foxmail7\\Temp-9192-20220519203036\\Attach\\image024(05-25-10-12-00).png" \* MERGEFORMATINET </w:instrText>
      </w:r>
      <w:r w:rsidR="00C1070B">
        <w:rPr>
          <w:rFonts w:eastAsia="SimSun"/>
          <w:color w:val="000000"/>
        </w:rPr>
        <w:fldChar w:fldCharType="separate"/>
      </w:r>
      <w:r w:rsidR="008A3669">
        <w:rPr>
          <w:rFonts w:eastAsia="SimSun"/>
          <w:color w:val="000000"/>
        </w:rPr>
        <w:fldChar w:fldCharType="begin"/>
      </w:r>
      <w:r w:rsidR="008A3669" w:rsidRPr="002F6D5B">
        <w:rPr>
          <w:rFonts w:eastAsia="SimSun"/>
          <w:color w:val="000000"/>
          <w:lang w:val="en-US"/>
        </w:rPr>
        <w:instrText xml:space="preserve"> INCLUDEPICTURE  "C:\\..\\Users\\cmcc\\AppData\\Roaming\\Foxmail7\\Temp-9192-20220519203036\\Attach\\image024(05-25-10-12-00).png" \* MERGEFORMATINET </w:instrText>
      </w:r>
      <w:r w:rsidR="008A3669">
        <w:rPr>
          <w:rFonts w:eastAsia="SimSun"/>
          <w:color w:val="000000"/>
        </w:rPr>
        <w:fldChar w:fldCharType="separate"/>
      </w:r>
      <w:r w:rsidR="002E2E80">
        <w:rPr>
          <w:rFonts w:eastAsia="SimSun"/>
          <w:color w:val="000000"/>
        </w:rPr>
        <w:fldChar w:fldCharType="begin"/>
      </w:r>
      <w:r w:rsidR="002E2E80" w:rsidRPr="00760311">
        <w:rPr>
          <w:rFonts w:eastAsia="SimSun"/>
          <w:color w:val="000000"/>
          <w:lang w:val="en-US"/>
        </w:rPr>
        <w:instrText xml:space="preserve"> INCLUDEPICTURE  "C:\\..\\Users\\cmcc\\AppData\\Roaming\\Foxmail7\\Temp-9192-20220519203036\\Attach\\image024(05-25-10-12-00).png" \* MERGEFORMATINET </w:instrText>
      </w:r>
      <w:r w:rsidR="002E2E80">
        <w:rPr>
          <w:rFonts w:eastAsia="SimSun"/>
          <w:color w:val="000000"/>
        </w:rPr>
        <w:fldChar w:fldCharType="separate"/>
      </w:r>
      <w:r w:rsidR="00142D5C">
        <w:rPr>
          <w:rFonts w:eastAsia="SimSun"/>
          <w:color w:val="000000"/>
        </w:rPr>
        <w:fldChar w:fldCharType="begin"/>
      </w:r>
      <w:r w:rsidR="00142D5C" w:rsidRPr="00760311">
        <w:rPr>
          <w:rFonts w:eastAsia="SimSun"/>
          <w:color w:val="000000"/>
          <w:lang w:val="en-US"/>
        </w:rPr>
        <w:instrText xml:space="preserve"> INCLUDEPICTURE  "C:\\..\\..\\..\\..\\Users\\cmcc\\AppData\\Roaming\\Foxmail7\\Temp-9192-20220519203036\\Attach\\image024(05-25-10-12-00).png" \* MERGEFORMATINET </w:instrText>
      </w:r>
      <w:r w:rsidR="00142D5C">
        <w:rPr>
          <w:rFonts w:eastAsia="SimSun"/>
          <w:color w:val="000000"/>
        </w:rPr>
        <w:fldChar w:fldCharType="separate"/>
      </w:r>
      <w:r w:rsidR="00D617C8">
        <w:rPr>
          <w:rFonts w:eastAsia="SimSun"/>
          <w:color w:val="000000"/>
        </w:rPr>
        <w:fldChar w:fldCharType="begin"/>
      </w:r>
      <w:r w:rsidR="00D617C8" w:rsidRPr="00760311">
        <w:rPr>
          <w:rFonts w:eastAsia="SimSun"/>
          <w:color w:val="000000"/>
          <w:lang w:val="en-US"/>
        </w:rPr>
        <w:instrText xml:space="preserve"> INCLUDEPICTURE  "C:\\..\\Users\\cmcc\\AppData\\Roaming\\Foxmail7\\Temp-9192-20220519203036\\Attach\\image024(05-25-10-12-00).png" \* MERGEFORMATINET </w:instrText>
      </w:r>
      <w:r w:rsidR="00D617C8">
        <w:rPr>
          <w:rFonts w:eastAsia="SimSun"/>
          <w:color w:val="000000"/>
        </w:rPr>
        <w:fldChar w:fldCharType="separate"/>
      </w:r>
      <w:r w:rsidR="00D4102F">
        <w:rPr>
          <w:rFonts w:eastAsia="SimSun"/>
          <w:color w:val="000000"/>
        </w:rPr>
        <w:fldChar w:fldCharType="begin"/>
      </w:r>
      <w:r w:rsidR="00D4102F" w:rsidRPr="00760311">
        <w:rPr>
          <w:rFonts w:eastAsia="SimSun"/>
          <w:color w:val="000000"/>
          <w:lang w:val="en-US"/>
        </w:rPr>
        <w:instrText xml:space="preserve"> INCLUDEPICTURE  "C:\\..\\Users\\cmcc\\AppData\\Roaming\\Foxmail7\\Temp-9192-20220519203036\\Attach\\image024(05-25-10-12-00).png" \* MERGEFORMATINET </w:instrText>
      </w:r>
      <w:r w:rsidR="00D4102F">
        <w:rPr>
          <w:rFonts w:eastAsia="SimSun"/>
          <w:color w:val="000000"/>
        </w:rPr>
        <w:fldChar w:fldCharType="separate"/>
      </w:r>
      <w:r w:rsidR="00760311">
        <w:rPr>
          <w:rFonts w:eastAsia="SimSun"/>
          <w:color w:val="000000"/>
        </w:rPr>
        <w:fldChar w:fldCharType="begin"/>
      </w:r>
      <w:r w:rsidR="00760311" w:rsidRPr="00760311">
        <w:rPr>
          <w:rFonts w:eastAsia="SimSun"/>
          <w:color w:val="000000"/>
          <w:lang w:val="en-GB"/>
        </w:rPr>
        <w:instrText xml:space="preserve"> </w:instrText>
      </w:r>
      <w:r w:rsidR="00760311" w:rsidRPr="00760311">
        <w:rPr>
          <w:rFonts w:eastAsia="SimSun"/>
          <w:color w:val="000000"/>
          <w:lang w:val="en-GB"/>
        </w:rPr>
        <w:instrText>INCLUDEPICTURE  "C:\\..\\Users\\cmcc\\AppData\\Roaming\\F</w:instrText>
      </w:r>
      <w:r w:rsidR="00760311" w:rsidRPr="00760311">
        <w:rPr>
          <w:rFonts w:eastAsia="SimSun"/>
          <w:color w:val="000000"/>
          <w:lang w:val="en-GB"/>
        </w:rPr>
        <w:instrText>oxmail7\\Temp-9192-20220519203036\\Attach\\image024(05-25-10-12-00).png" \* MERGEFORMATINET</w:instrText>
      </w:r>
      <w:r w:rsidR="00760311" w:rsidRPr="00760311">
        <w:rPr>
          <w:rFonts w:eastAsia="SimSun"/>
          <w:color w:val="000000"/>
          <w:lang w:val="en-GB"/>
        </w:rPr>
        <w:instrText xml:space="preserve"> </w:instrText>
      </w:r>
      <w:r w:rsidR="00760311">
        <w:rPr>
          <w:rFonts w:eastAsia="SimSun"/>
          <w:color w:val="000000"/>
        </w:rPr>
        <w:fldChar w:fldCharType="separate"/>
      </w:r>
      <w:r w:rsidR="00FC2E48">
        <w:rPr>
          <w:rFonts w:eastAsia="SimSun"/>
          <w:color w:val="000000"/>
        </w:rPr>
        <w:pict>
          <v:shape id="_x0000_i1029" type="#_x0000_t75" style="width:13.4pt;height:13.4pt">
            <v:imagedata r:id="rId6" r:href="rId10"/>
          </v:shape>
        </w:pict>
      </w:r>
      <w:r w:rsidR="00760311">
        <w:rPr>
          <w:rFonts w:eastAsia="SimSun"/>
          <w:color w:val="000000"/>
        </w:rPr>
        <w:fldChar w:fldCharType="end"/>
      </w:r>
      <w:r w:rsidR="00D4102F">
        <w:rPr>
          <w:rFonts w:eastAsia="SimSun"/>
          <w:color w:val="000000"/>
        </w:rPr>
        <w:fldChar w:fldCharType="end"/>
      </w:r>
      <w:r w:rsidR="00D617C8">
        <w:rPr>
          <w:rFonts w:eastAsia="SimSun"/>
          <w:color w:val="000000"/>
        </w:rPr>
        <w:fldChar w:fldCharType="end"/>
      </w:r>
      <w:r w:rsidR="00142D5C">
        <w:rPr>
          <w:rFonts w:eastAsia="SimSun"/>
          <w:color w:val="000000"/>
        </w:rPr>
        <w:fldChar w:fldCharType="end"/>
      </w:r>
      <w:r w:rsidR="002E2E80">
        <w:rPr>
          <w:rFonts w:eastAsia="SimSun"/>
          <w:color w:val="000000"/>
        </w:rPr>
        <w:fldChar w:fldCharType="end"/>
      </w:r>
      <w:r w:rsidR="008A3669">
        <w:rPr>
          <w:rFonts w:eastAsia="SimSun"/>
          <w:color w:val="000000"/>
        </w:rPr>
        <w:fldChar w:fldCharType="end"/>
      </w:r>
      <w:r w:rsidR="00C1070B">
        <w:rPr>
          <w:rFonts w:eastAsia="SimSun"/>
          <w:color w:val="000000"/>
        </w:rPr>
        <w:fldChar w:fldCharType="end"/>
      </w:r>
      <w:r w:rsidR="00A11D5C">
        <w:rPr>
          <w:rFonts w:eastAsia="SimSun"/>
          <w:color w:val="000000"/>
        </w:rPr>
        <w:fldChar w:fldCharType="end"/>
      </w:r>
      <w:r w:rsidR="00076BDA">
        <w:rPr>
          <w:rFonts w:eastAsia="SimSun"/>
          <w:color w:val="000000"/>
        </w:rPr>
        <w:fldChar w:fldCharType="end"/>
      </w:r>
      <w:r w:rsidR="008864A5"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Microsoft YaHei UI"/>
          <w:iCs/>
          <w:color w:val="000000"/>
          <w:lang w:val="en-US"/>
        </w:rPr>
        <w:t> output vector of the </w:t>
      </w:r>
      <w:r w:rsidR="00497E0C">
        <w:rPr>
          <w:rFonts w:eastAsia="Microsoft YaHei UI"/>
          <w:iCs/>
          <w:color w:val="000000"/>
          <w:lang w:val="en-US"/>
        </w:rPr>
        <w:t>reconstructed C</w:t>
      </w:r>
      <w:r w:rsidRPr="003539D3">
        <w:rPr>
          <w:rFonts w:eastAsia="Microsoft YaHei UI"/>
          <w:iCs/>
          <w:color w:val="000000"/>
          <w:lang w:val="en-US"/>
        </w:rPr>
        <w:t>SI</w:t>
      </w:r>
      <w:r w:rsidRPr="003539D3">
        <w:rPr>
          <w:rFonts w:eastAsia="Microsoft YaHei UI"/>
          <w:color w:val="000000"/>
          <w:lang w:val="en-US"/>
        </w:rPr>
        <w:t> </w:t>
      </w:r>
      <w:r w:rsidRPr="003539D3">
        <w:rPr>
          <w:rFonts w:eastAsia="Microsoft YaHei UI"/>
          <w:iCs/>
          <w:color w:val="000000"/>
          <w:lang w:val="en-US"/>
        </w:rPr>
        <w:t xml:space="preserve">of </w:t>
      </w:r>
      <w:r w:rsidR="00C1070B">
        <w:rPr>
          <w:rFonts w:eastAsia="Microsoft YaHei UI"/>
          <w:iCs/>
          <w:color w:val="000000"/>
          <w:lang w:val="en-US"/>
        </w:rPr>
        <w:t>subband</w:t>
      </w:r>
      <w:r w:rsidR="00B6107C">
        <w:rPr>
          <w:rFonts w:eastAsia="Microsoft YaHei UI"/>
          <w:iCs/>
          <w:color w:val="000000"/>
          <w:lang w:val="en-US"/>
        </w:rPr>
        <w:t xml:space="preserve"> </w:t>
      </w:r>
      <m:oMath>
        <m:r>
          <w:rPr>
            <w:rFonts w:ascii="Cambria Math" w:eastAsia="Microsoft YaHei UI" w:hAnsi="Cambria Math"/>
            <w:color w:val="000000"/>
            <w:lang w:val="en-US"/>
          </w:rPr>
          <m:t>i</m:t>
        </m:r>
      </m:oMath>
      <w:r w:rsidRPr="003539D3">
        <w:rPr>
          <w:rFonts w:eastAsia="Microsoft YaHei UI"/>
          <w:iCs/>
          <w:color w:val="000000"/>
          <w:lang w:val="en-US"/>
        </w:rPr>
        <w:t>. </w:t>
      </w:r>
      <m:oMath>
        <m:r>
          <w:rPr>
            <w:rFonts w:ascii="Cambria Math" w:eastAsia="Microsoft YaHei UI" w:hAnsi="Cambria Math"/>
            <w:color w:val="000000"/>
            <w:lang w:val="en-US"/>
          </w:rPr>
          <m:t>N</m:t>
        </m:r>
      </m:oMath>
      <w:r w:rsidRPr="003539D3">
        <w:rPr>
          <w:rFonts w:eastAsia="Microsoft YaHei UI"/>
          <w:iCs/>
          <w:color w:val="000000"/>
          <w:lang w:val="en-US"/>
        </w:rPr>
        <w:t> </w:t>
      </w:r>
      <w:proofErr w:type="gramStart"/>
      <w:r w:rsidRPr="003539D3">
        <w:rPr>
          <w:rFonts w:eastAsia="Microsoft YaHei UI"/>
          <w:iCs/>
          <w:color w:val="000000"/>
          <w:lang w:val="en-US"/>
        </w:rPr>
        <w:t>is</w:t>
      </w:r>
      <w:proofErr w:type="gramEnd"/>
      <w:r w:rsidRPr="003539D3">
        <w:rPr>
          <w:rFonts w:eastAsia="Microsoft YaHei UI"/>
          <w:iCs/>
          <w:color w:val="000000"/>
          <w:lang w:val="en-US"/>
        </w:rPr>
        <w:t xml:space="preserve"> the total number of </w:t>
      </w:r>
      <w:r w:rsidR="00C1070B">
        <w:rPr>
          <w:rFonts w:eastAsia="Microsoft YaHei UI"/>
          <w:iCs/>
          <w:color w:val="000000"/>
          <w:lang w:val="en-US"/>
        </w:rPr>
        <w:t>subbands</w:t>
      </w:r>
      <w:r w:rsidRPr="003539D3">
        <w:rPr>
          <w:rFonts w:eastAsia="Microsoft YaHei UI"/>
          <w:iCs/>
          <w:color w:val="000000"/>
          <w:lang w:val="en-US"/>
        </w:rPr>
        <w:t>. </w:t>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"C:\\..\\..\\..\\Users\\cmcc\\AppData\\Roaming\\Foxmail7\\Temp-9192-20220519203036\\Attach\\image027(05-25-10-12-00).png"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"C:\\..\\..\\..\\Users\\cmcc\\AppData\\Roaming\\Foxmail7\\Temp-9192-20220519203036\\Attach\\image027(05-25-10-12-00).png"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"C:\\..\\Users\\cmcc\\AppData\\Roaming\\Foxmail7\\Temp-9192-20220519203036\\Attach\\image027(05-25-10-12-00).png"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lang w:val="en-US"/>
        </w:rPr>
        <w:instrText xml:space="preserve"> INCLUDEPICTURE  "C:\\..\\Users\\cmcc\\AppData\\Roaming\\Foxmail7\\Temp-9192-20220519203036\\Attach\\image027(05-25-10-12-00).png" \* MERGEFORMATINET </w:instrText>
      </w:r>
      <w:r w:rsidRPr="003539D3">
        <w:rPr>
          <w:rFonts w:eastAsia="SimSun"/>
          <w:color w:val="000000"/>
        </w:rPr>
        <w:fldChar w:fldCharType="separate"/>
      </w:r>
      <w:r w:rsidR="008864A5" w:rsidRPr="003539D3">
        <w:rPr>
          <w:rFonts w:eastAsia="SimSun"/>
          <w:color w:val="000000"/>
        </w:rPr>
        <w:fldChar w:fldCharType="begin"/>
      </w:r>
      <w:r w:rsidR="008864A5" w:rsidRPr="003539D3">
        <w:rPr>
          <w:rFonts w:eastAsia="SimSun"/>
          <w:color w:val="000000"/>
          <w:lang w:val="en-US"/>
        </w:rPr>
        <w:instrText xml:space="preserve"> INCLUDEPICTURE  "C:\\..\\Users\\cmcc\\AppData\\Roaming\\Foxmail7\\Temp-9192-20220519203036\\Attach\\image027(05-25-10-12-00).png" \* MERGEFORMATINET </w:instrText>
      </w:r>
      <w:r w:rsidR="008864A5" w:rsidRPr="003539D3">
        <w:rPr>
          <w:rFonts w:eastAsia="SimSun"/>
          <w:color w:val="000000"/>
        </w:rPr>
        <w:fldChar w:fldCharType="separate"/>
      </w:r>
      <w:r w:rsidR="00076BDA">
        <w:rPr>
          <w:rFonts w:eastAsia="SimSun"/>
          <w:color w:val="000000"/>
        </w:rPr>
        <w:fldChar w:fldCharType="begin"/>
      </w:r>
      <w:r w:rsidR="00076BDA" w:rsidRPr="00A610FD">
        <w:rPr>
          <w:rFonts w:eastAsia="SimSun"/>
          <w:color w:val="000000"/>
          <w:lang w:val="en-US"/>
        </w:rPr>
        <w:instrText xml:space="preserve"> INCLUDEPICTURE  "C:\\..\\Users\\cmcc\\AppData\\Roaming\\Foxmail7\\Temp-9192-20220519203036\\Attach\\image027(05-25-10-12-00).png" \* MERGEFORMATINET </w:instrText>
      </w:r>
      <w:r w:rsidR="00076BDA">
        <w:rPr>
          <w:rFonts w:eastAsia="SimSun"/>
          <w:color w:val="000000"/>
        </w:rPr>
        <w:fldChar w:fldCharType="separate"/>
      </w:r>
      <w:r w:rsidR="00A11D5C">
        <w:rPr>
          <w:rFonts w:eastAsia="SimSun"/>
          <w:color w:val="000000"/>
        </w:rPr>
        <w:fldChar w:fldCharType="begin"/>
      </w:r>
      <w:r w:rsidR="00A11D5C" w:rsidRPr="0076716B">
        <w:rPr>
          <w:rFonts w:eastAsia="SimSun"/>
          <w:color w:val="000000"/>
          <w:lang w:val="en-US"/>
        </w:rPr>
        <w:instrText xml:space="preserve"> INCLUDEPICTURE  "C:\\..\\Users\\cmcc\\AppData\\Roaming\\Foxmail7\\Temp-9192-20220519203036\\Attach\\image027(05-25-10-12-00).png" \* MERGEFORMATINET </w:instrText>
      </w:r>
      <w:r w:rsidR="00A11D5C">
        <w:rPr>
          <w:rFonts w:eastAsia="SimSun"/>
          <w:color w:val="000000"/>
        </w:rPr>
        <w:fldChar w:fldCharType="separate"/>
      </w:r>
      <w:r w:rsidR="00C1070B">
        <w:rPr>
          <w:rFonts w:eastAsia="SimSun"/>
          <w:color w:val="000000"/>
        </w:rPr>
        <w:fldChar w:fldCharType="begin"/>
      </w:r>
      <w:r w:rsidR="00C1070B" w:rsidRPr="00615189">
        <w:rPr>
          <w:rFonts w:eastAsia="SimSun"/>
          <w:color w:val="000000"/>
          <w:lang w:val="en-US"/>
        </w:rPr>
        <w:instrText xml:space="preserve"> INCLUDEPICTURE  "C:\\..\\..\\..\\..\\Users\\cmcc\\AppData\\Roaming\\Foxmail7\\Temp-9192-20220519203036\\Attach\\image027(05-25-10-12-00).png" \* MERGEFORMATINET </w:instrText>
      </w:r>
      <w:r w:rsidR="00C1070B">
        <w:rPr>
          <w:rFonts w:eastAsia="SimSun"/>
          <w:color w:val="000000"/>
        </w:rPr>
        <w:fldChar w:fldCharType="separate"/>
      </w:r>
      <w:r w:rsidR="008A3669">
        <w:rPr>
          <w:rFonts w:eastAsia="SimSun"/>
          <w:color w:val="000000"/>
        </w:rPr>
        <w:fldChar w:fldCharType="begin"/>
      </w:r>
      <w:r w:rsidR="008A3669" w:rsidRPr="002F6D5B">
        <w:rPr>
          <w:rFonts w:eastAsia="SimSun"/>
          <w:color w:val="000000"/>
          <w:lang w:val="en-US"/>
        </w:rPr>
        <w:instrText xml:space="preserve"> INCLUDEPICTURE  "C:\\..\\Users\\cmcc\\AppData\\Roaming\\Foxmail7\\Temp-9192-20220519203036\\Attach\\image027(05-25-10-12-00).png" \* MERGEFORMATINET </w:instrText>
      </w:r>
      <w:r w:rsidR="008A3669">
        <w:rPr>
          <w:rFonts w:eastAsia="SimSun"/>
          <w:color w:val="000000"/>
        </w:rPr>
        <w:fldChar w:fldCharType="separate"/>
      </w:r>
      <w:r w:rsidR="002E2E80">
        <w:rPr>
          <w:rFonts w:eastAsia="SimSun"/>
          <w:color w:val="000000"/>
        </w:rPr>
        <w:fldChar w:fldCharType="begin"/>
      </w:r>
      <w:r w:rsidR="002E2E80" w:rsidRPr="00760311">
        <w:rPr>
          <w:rFonts w:eastAsia="SimSun"/>
          <w:color w:val="000000"/>
          <w:lang w:val="en-US"/>
        </w:rPr>
        <w:instrText xml:space="preserve"> INCLUDEPICTURE  "C:\\..\\Users\\cmcc\\AppData\\Roaming\\Foxmail7\\Temp-9192-20220519203036\\Attach\\image027(05-25-10-12-00).png" \* MERGEFORMATINET </w:instrText>
      </w:r>
      <w:r w:rsidR="002E2E80">
        <w:rPr>
          <w:rFonts w:eastAsia="SimSun"/>
          <w:color w:val="000000"/>
        </w:rPr>
        <w:fldChar w:fldCharType="separate"/>
      </w:r>
      <w:r w:rsidR="00142D5C">
        <w:rPr>
          <w:rFonts w:eastAsia="SimSun"/>
          <w:color w:val="000000"/>
        </w:rPr>
        <w:fldChar w:fldCharType="begin"/>
      </w:r>
      <w:r w:rsidR="00142D5C" w:rsidRPr="00760311">
        <w:rPr>
          <w:rFonts w:eastAsia="SimSun"/>
          <w:color w:val="000000"/>
          <w:lang w:val="en-US"/>
        </w:rPr>
        <w:instrText xml:space="preserve"> INCLUDEPICTURE  "C:\\..\\..\\..\\..\\Users\\cmcc\\AppData\\Roaming\\Foxmail7\\Temp-9192-20220519203036\\Attach\\image027(05-25-10-12-00).png" \* MERGEFORMATINET </w:instrText>
      </w:r>
      <w:r w:rsidR="00142D5C">
        <w:rPr>
          <w:rFonts w:eastAsia="SimSun"/>
          <w:color w:val="000000"/>
        </w:rPr>
        <w:fldChar w:fldCharType="separate"/>
      </w:r>
      <w:r w:rsidR="00D617C8">
        <w:rPr>
          <w:rFonts w:eastAsia="SimSun"/>
          <w:color w:val="000000"/>
        </w:rPr>
        <w:fldChar w:fldCharType="begin"/>
      </w:r>
      <w:r w:rsidR="00D617C8" w:rsidRPr="00760311">
        <w:rPr>
          <w:rFonts w:eastAsia="SimSun"/>
          <w:color w:val="000000"/>
          <w:lang w:val="en-US"/>
        </w:rPr>
        <w:instrText xml:space="preserve"> INCLUDEPICTURE  "C:\\..\\Users\\cmcc\\AppData\\Roaming\\Foxmail7\\Temp-9192-20220519203036\\Attach\\image027(05-25-10-12-00).png" \* MERGEFORMATINET </w:instrText>
      </w:r>
      <w:r w:rsidR="00D617C8">
        <w:rPr>
          <w:rFonts w:eastAsia="SimSun"/>
          <w:color w:val="000000"/>
        </w:rPr>
        <w:fldChar w:fldCharType="separate"/>
      </w:r>
      <w:r w:rsidR="00D4102F">
        <w:rPr>
          <w:rFonts w:eastAsia="SimSun"/>
          <w:color w:val="000000"/>
        </w:rPr>
        <w:fldChar w:fldCharType="begin"/>
      </w:r>
      <w:r w:rsidR="00D4102F" w:rsidRPr="00760311">
        <w:rPr>
          <w:rFonts w:eastAsia="SimSun"/>
          <w:color w:val="000000"/>
          <w:lang w:val="en-US"/>
        </w:rPr>
        <w:instrText xml:space="preserve"> INCLUDEPICTURE  "C:\\..\\Users\\cmcc\\AppData\\Roaming\\Foxmail7\\Temp-9192-20220519203036\\Attach\\image027(05-25-10-12-00).png" \* MERGEFORMATINET </w:instrText>
      </w:r>
      <w:r w:rsidR="00D4102F">
        <w:rPr>
          <w:rFonts w:eastAsia="SimSun"/>
          <w:color w:val="000000"/>
        </w:rPr>
        <w:fldChar w:fldCharType="separate"/>
      </w:r>
      <w:r w:rsidR="00760311">
        <w:rPr>
          <w:rFonts w:eastAsia="SimSun"/>
          <w:color w:val="000000"/>
        </w:rPr>
        <w:fldChar w:fldCharType="begin"/>
      </w:r>
      <w:r w:rsidR="00760311" w:rsidRPr="00760311">
        <w:rPr>
          <w:rFonts w:eastAsia="SimSun"/>
          <w:color w:val="000000"/>
          <w:lang w:val="en-GB"/>
        </w:rPr>
        <w:instrText xml:space="preserve"> </w:instrText>
      </w:r>
      <w:r w:rsidR="00760311" w:rsidRPr="00760311">
        <w:rPr>
          <w:rFonts w:eastAsia="SimSun"/>
          <w:color w:val="000000"/>
          <w:lang w:val="en-GB"/>
        </w:rPr>
        <w:instrText>INCLUDEPICTURE  "C:\\..\\Users\\cmcc\\AppData\\Roaming\\Foxmail7\\Temp-9192-20220519203036\\Attach\\image027(05-25-10-12-00).png" \* MERGEFORMATINET</w:instrText>
      </w:r>
      <w:r w:rsidR="00760311" w:rsidRPr="00760311">
        <w:rPr>
          <w:rFonts w:eastAsia="SimSun"/>
          <w:color w:val="000000"/>
          <w:lang w:val="en-GB"/>
        </w:rPr>
        <w:instrText xml:space="preserve"> </w:instrText>
      </w:r>
      <w:r w:rsidR="00760311">
        <w:rPr>
          <w:rFonts w:eastAsia="SimSun"/>
          <w:color w:val="000000"/>
        </w:rPr>
        <w:fldChar w:fldCharType="separate"/>
      </w:r>
      <w:r w:rsidR="00FC2E48">
        <w:rPr>
          <w:rFonts w:eastAsia="SimSun"/>
          <w:color w:val="000000"/>
        </w:rPr>
        <w:pict>
          <v:shape id="_x0000_i1030" type="#_x0000_t75" style="width:18.9pt;height:12.9pt">
            <v:imagedata r:id="rId11" r:href="rId12"/>
          </v:shape>
        </w:pict>
      </w:r>
      <w:r w:rsidR="00760311">
        <w:rPr>
          <w:rFonts w:eastAsia="SimSun"/>
          <w:color w:val="000000"/>
        </w:rPr>
        <w:fldChar w:fldCharType="end"/>
      </w:r>
      <w:r w:rsidR="00D4102F">
        <w:rPr>
          <w:rFonts w:eastAsia="SimSun"/>
          <w:color w:val="000000"/>
        </w:rPr>
        <w:fldChar w:fldCharType="end"/>
      </w:r>
      <w:r w:rsidR="00D617C8">
        <w:rPr>
          <w:rFonts w:eastAsia="SimSun"/>
          <w:color w:val="000000"/>
        </w:rPr>
        <w:fldChar w:fldCharType="end"/>
      </w:r>
      <w:r w:rsidR="00142D5C">
        <w:rPr>
          <w:rFonts w:eastAsia="SimSun"/>
          <w:color w:val="000000"/>
        </w:rPr>
        <w:fldChar w:fldCharType="end"/>
      </w:r>
      <w:r w:rsidR="002E2E80">
        <w:rPr>
          <w:rFonts w:eastAsia="SimSun"/>
          <w:color w:val="000000"/>
        </w:rPr>
        <w:fldChar w:fldCharType="end"/>
      </w:r>
      <w:r w:rsidR="008A3669">
        <w:rPr>
          <w:rFonts w:eastAsia="SimSun"/>
          <w:color w:val="000000"/>
        </w:rPr>
        <w:fldChar w:fldCharType="end"/>
      </w:r>
      <w:r w:rsidR="00C1070B">
        <w:rPr>
          <w:rFonts w:eastAsia="SimSun"/>
          <w:color w:val="000000"/>
        </w:rPr>
        <w:fldChar w:fldCharType="end"/>
      </w:r>
      <w:r w:rsidR="00A11D5C">
        <w:rPr>
          <w:rFonts w:eastAsia="SimSun"/>
          <w:color w:val="000000"/>
        </w:rPr>
        <w:fldChar w:fldCharType="end"/>
      </w:r>
      <w:r w:rsidR="00076BDA">
        <w:rPr>
          <w:rFonts w:eastAsia="SimSun"/>
          <w:color w:val="000000"/>
        </w:rPr>
        <w:fldChar w:fldCharType="end"/>
      </w:r>
      <w:r w:rsidR="008864A5"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Microsoft YaHei UI"/>
          <w:iCs/>
          <w:color w:val="000000"/>
          <w:lang w:val="en-US"/>
        </w:rPr>
        <w:t> </w:t>
      </w:r>
      <w:proofErr w:type="gramStart"/>
      <w:r w:rsidRPr="003539D3">
        <w:rPr>
          <w:rFonts w:eastAsia="Microsoft YaHei UI"/>
          <w:iCs/>
          <w:color w:val="000000"/>
          <w:lang w:val="en-US"/>
        </w:rPr>
        <w:t>denotes</w:t>
      </w:r>
      <w:proofErr w:type="gramEnd"/>
      <w:r w:rsidRPr="003539D3">
        <w:rPr>
          <w:rFonts w:eastAsia="Microsoft YaHei UI"/>
          <w:iCs/>
          <w:color w:val="000000"/>
          <w:lang w:val="en-US"/>
        </w:rPr>
        <w:t xml:space="preserve"> the average operation over multiple samples.</w:t>
      </w:r>
    </w:p>
    <w:p w:rsidR="00AB6248" w:rsidRPr="003539D3" w:rsidRDefault="00AB6248" w:rsidP="00760311">
      <w:pPr>
        <w:spacing w:line="276" w:lineRule="auto"/>
        <w:jc w:val="center"/>
        <w:rPr>
          <w:lang w:val="en-GB" w:eastAsia="en-US"/>
        </w:rPr>
      </w:pPr>
      <w:r w:rsidRPr="003539D3">
        <w:rPr>
          <w:rFonts w:eastAsia="SimSun"/>
          <w:color w:val="000000"/>
        </w:rPr>
        <w:fldChar w:fldCharType="begin"/>
      </w:r>
      <w:r w:rsidRPr="003539D3">
        <w:rPr>
          <w:rFonts w:eastAsia="SimSun"/>
          <w:color w:val="000000"/>
        </w:rPr>
        <w:instrText xml:space="preserve"> INCLUDEPICTURE  "C:\\..\\..\\..\\Users\\cmcc\\AppData\\Roaming\\Foxmail7\\Temp-9192-20220519203036\\Attach\\image028(05-25-10-12-00).png"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rPr>
        <w:instrText xml:space="preserve"> INCLUDEPICTURE  "C:\\..\\..\\..\\Users\\cmcc\\AppData\\Roaming\\Foxmail7\\Temp-9192-20220519203036\\Attach\\image028(05-25-10-12-00).png"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rPr>
        <w:instrText xml:space="preserve"> INCLUDEPICTURE  "C:\\..\\Users\\cmcc\\AppData\\Roaming\\Foxmail7\\Temp-9192-20220519203036\\Attach\\image028(05-25-10-12-00).png" \* MERGEFORMATINET </w:instrText>
      </w:r>
      <w:r w:rsidRPr="003539D3">
        <w:rPr>
          <w:rFonts w:eastAsia="SimSun"/>
          <w:color w:val="000000"/>
        </w:rPr>
        <w:fldChar w:fldCharType="separate"/>
      </w:r>
      <w:r w:rsidRPr="003539D3">
        <w:rPr>
          <w:rFonts w:eastAsia="SimSun"/>
          <w:color w:val="000000"/>
        </w:rPr>
        <w:fldChar w:fldCharType="begin"/>
      </w:r>
      <w:r w:rsidRPr="003539D3">
        <w:rPr>
          <w:rFonts w:eastAsia="SimSun"/>
          <w:color w:val="000000"/>
        </w:rPr>
        <w:instrText xml:space="preserve"> INCLUDEPICTURE  "C:\\..\\Users\\cmcc\\AppData\\Roaming\\Foxmail7\\Temp-9192-20220519203036\\Attach\\image028(05-25-10-12-00).png" \* MERGEFORMATINET </w:instrText>
      </w:r>
      <w:r w:rsidRPr="003539D3">
        <w:rPr>
          <w:rFonts w:eastAsia="SimSun"/>
          <w:color w:val="000000"/>
        </w:rPr>
        <w:fldChar w:fldCharType="separate"/>
      </w:r>
      <w:r w:rsidR="008864A5" w:rsidRPr="003539D3">
        <w:rPr>
          <w:rFonts w:eastAsia="SimSun"/>
          <w:color w:val="000000"/>
        </w:rPr>
        <w:fldChar w:fldCharType="begin"/>
      </w:r>
      <w:r w:rsidR="008864A5" w:rsidRPr="003539D3">
        <w:rPr>
          <w:rFonts w:eastAsia="SimSun"/>
          <w:color w:val="000000"/>
        </w:rPr>
        <w:instrText xml:space="preserve"> INCLUDEPICTURE  "C:\\..\\Users\\cmcc\\AppData\\Roaming\\Foxmail7\\Temp-9192-20220519203036\\Attach\\image028(05-25-10-12-00).png" \* MERGEFORMATINET </w:instrText>
      </w:r>
      <w:r w:rsidR="008864A5" w:rsidRPr="003539D3">
        <w:rPr>
          <w:rFonts w:eastAsia="SimSun"/>
          <w:color w:val="000000"/>
        </w:rPr>
        <w:fldChar w:fldCharType="separate"/>
      </w:r>
      <w:r w:rsidR="00076BDA">
        <w:rPr>
          <w:rFonts w:eastAsia="SimSun"/>
          <w:color w:val="000000"/>
        </w:rPr>
        <w:fldChar w:fldCharType="begin"/>
      </w:r>
      <w:r w:rsidR="00076BDA">
        <w:rPr>
          <w:rFonts w:eastAsia="SimSun"/>
          <w:color w:val="000000"/>
        </w:rPr>
        <w:instrText xml:space="preserve"> INCLUDEPICTURE  "C:\\..\\Users\\cmcc\\AppData\\Roaming\\Foxmail7\\Temp-9192-20220519203036\\Attach\\image028(05-25-10-12-00).png" \* MERGEFORMATINET </w:instrText>
      </w:r>
      <w:r w:rsidR="00076BDA">
        <w:rPr>
          <w:rFonts w:eastAsia="SimSun"/>
          <w:color w:val="000000"/>
        </w:rPr>
        <w:fldChar w:fldCharType="separate"/>
      </w:r>
      <w:r w:rsidR="00A11D5C">
        <w:rPr>
          <w:rFonts w:eastAsia="SimSun"/>
          <w:color w:val="000000"/>
        </w:rPr>
        <w:fldChar w:fldCharType="begin"/>
      </w:r>
      <w:r w:rsidR="00A11D5C">
        <w:rPr>
          <w:rFonts w:eastAsia="SimSun"/>
          <w:color w:val="000000"/>
        </w:rPr>
        <w:instrText xml:space="preserve"> INCLUDEPICTURE  "C:\\..\\Users\\cmcc\\AppData\\Roaming\\Foxmail7\\Temp-9192-20220519203036\\Attach\\image028(05-25-10-12-00).png" \* MERGEFORMATINET </w:instrText>
      </w:r>
      <w:r w:rsidR="00A11D5C">
        <w:rPr>
          <w:rFonts w:eastAsia="SimSun"/>
          <w:color w:val="000000"/>
        </w:rPr>
        <w:fldChar w:fldCharType="separate"/>
      </w:r>
      <w:r w:rsidR="00C1070B">
        <w:rPr>
          <w:rFonts w:eastAsia="SimSun"/>
          <w:color w:val="000000"/>
        </w:rPr>
        <w:fldChar w:fldCharType="begin"/>
      </w:r>
      <w:r w:rsidR="00C1070B">
        <w:rPr>
          <w:rFonts w:eastAsia="SimSun"/>
          <w:color w:val="000000"/>
        </w:rPr>
        <w:instrText xml:space="preserve"> INCLUDEPICTURE  "C:\\..\\..\\..\\..\\Users\\cmcc\\AppData\\Roaming\\Foxmail7\\Temp-9192-20220519203036\\Attach\\image028(05-25-10-12-00).png" \* MERGEFORMATINET </w:instrText>
      </w:r>
      <w:r w:rsidR="00C1070B">
        <w:rPr>
          <w:rFonts w:eastAsia="SimSun"/>
          <w:color w:val="000000"/>
        </w:rPr>
        <w:fldChar w:fldCharType="separate"/>
      </w:r>
      <w:r w:rsidR="008A3669">
        <w:rPr>
          <w:rFonts w:eastAsia="SimSun"/>
          <w:color w:val="000000"/>
        </w:rPr>
        <w:fldChar w:fldCharType="begin"/>
      </w:r>
      <w:r w:rsidR="008A3669">
        <w:rPr>
          <w:rFonts w:eastAsia="SimSun"/>
          <w:color w:val="000000"/>
        </w:rPr>
        <w:instrText xml:space="preserve"> INCLUDEPICTURE  "C:\\..\\Users\\cmcc\\AppData\\Roaming\\Foxmail7\\Temp-9192-20220519203036\\Attach\\image028(05-25-10-12-00).png" \* MERGEFORMATINET </w:instrText>
      </w:r>
      <w:r w:rsidR="008A3669">
        <w:rPr>
          <w:rFonts w:eastAsia="SimSun"/>
          <w:color w:val="000000"/>
        </w:rPr>
        <w:fldChar w:fldCharType="separate"/>
      </w:r>
      <w:r w:rsidR="002E2E80">
        <w:rPr>
          <w:rFonts w:eastAsia="SimSun"/>
          <w:color w:val="000000"/>
        </w:rPr>
        <w:fldChar w:fldCharType="begin"/>
      </w:r>
      <w:r w:rsidR="002E2E80">
        <w:rPr>
          <w:rFonts w:eastAsia="SimSun"/>
          <w:color w:val="000000"/>
        </w:rPr>
        <w:instrText xml:space="preserve"> INCLUDEPICTURE  "C:\\..\\Users\\cmcc\\AppData\\Roaming\\Foxmail7\\Temp-9192-20220519203036\\Attach\\image028(05-25-10-12-00).png" \* MERGEFORMATINET </w:instrText>
      </w:r>
      <w:r w:rsidR="002E2E80">
        <w:rPr>
          <w:rFonts w:eastAsia="SimSun"/>
          <w:color w:val="000000"/>
        </w:rPr>
        <w:fldChar w:fldCharType="separate"/>
      </w:r>
      <w:r w:rsidR="00142D5C">
        <w:rPr>
          <w:rFonts w:eastAsia="SimSun"/>
          <w:color w:val="000000"/>
        </w:rPr>
        <w:fldChar w:fldCharType="begin"/>
      </w:r>
      <w:r w:rsidR="00142D5C">
        <w:rPr>
          <w:rFonts w:eastAsia="SimSun"/>
          <w:color w:val="000000"/>
        </w:rPr>
        <w:instrText xml:space="preserve"> INCLUDEPICTURE  "C:\\..\\..\\..\\..\\Users\\cmcc\\AppData\\Roaming\\Foxmail7\\Temp-9192-20220519203036\\Attach\\image028(05-25-10-12-00).png" \* MERGEFORMATINET </w:instrText>
      </w:r>
      <w:r w:rsidR="00142D5C">
        <w:rPr>
          <w:rFonts w:eastAsia="SimSun"/>
          <w:color w:val="000000"/>
        </w:rPr>
        <w:fldChar w:fldCharType="separate"/>
      </w:r>
      <w:r w:rsidR="00D617C8">
        <w:rPr>
          <w:rFonts w:eastAsia="SimSun"/>
          <w:color w:val="000000"/>
        </w:rPr>
        <w:fldChar w:fldCharType="begin"/>
      </w:r>
      <w:r w:rsidR="00D617C8">
        <w:rPr>
          <w:rFonts w:eastAsia="SimSun"/>
          <w:color w:val="000000"/>
        </w:rPr>
        <w:instrText xml:space="preserve"> INCLUDEPICTURE  "C:\\..\\Users\\cmcc\\AppData\\Roaming\\Foxmail7\\Temp-9192-20220519203036\\Attach\\image028(05-25-10-12-00).png" \* MERGEFORMATINET </w:instrText>
      </w:r>
      <w:r w:rsidR="00D617C8">
        <w:rPr>
          <w:rFonts w:eastAsia="SimSun"/>
          <w:color w:val="000000"/>
        </w:rPr>
        <w:fldChar w:fldCharType="separate"/>
      </w:r>
      <w:r w:rsidR="00D4102F">
        <w:rPr>
          <w:rFonts w:eastAsia="SimSun"/>
          <w:color w:val="000000"/>
        </w:rPr>
        <w:fldChar w:fldCharType="begin"/>
      </w:r>
      <w:r w:rsidR="00D4102F">
        <w:rPr>
          <w:rFonts w:eastAsia="SimSun"/>
          <w:color w:val="000000"/>
        </w:rPr>
        <w:instrText xml:space="preserve"> INCLUDEPICTURE  "C:\\..\\Users\\cmcc\\AppData\\Roaming\\Foxmail7\\Temp-9192-20220519203036\\Attach\\image028(05-25-10-12-00).png" \* MERGEFORMATINET </w:instrText>
      </w:r>
      <w:r w:rsidR="00D4102F">
        <w:rPr>
          <w:rFonts w:eastAsia="SimSun"/>
          <w:color w:val="000000"/>
        </w:rPr>
        <w:fldChar w:fldCharType="separate"/>
      </w:r>
      <w:r w:rsidR="00760311">
        <w:rPr>
          <w:rFonts w:eastAsia="SimSun"/>
          <w:color w:val="000000"/>
        </w:rPr>
        <w:fldChar w:fldCharType="begin"/>
      </w:r>
      <w:r w:rsidR="00760311">
        <w:rPr>
          <w:rFonts w:eastAsia="SimSun"/>
          <w:color w:val="000000"/>
        </w:rPr>
        <w:instrText xml:space="preserve"> </w:instrText>
      </w:r>
      <w:r w:rsidR="00760311">
        <w:rPr>
          <w:rFonts w:eastAsia="SimSun"/>
          <w:color w:val="000000"/>
        </w:rPr>
        <w:instrText>INCLUDEPICTURE  "C:\\..\\Users\\cmcc\\AppData\\Roaming\\F</w:instrText>
      </w:r>
      <w:r w:rsidR="00760311">
        <w:rPr>
          <w:rFonts w:eastAsia="SimSun"/>
          <w:color w:val="000000"/>
        </w:rPr>
        <w:instrText>oxmail7\\Temp-9192-20220519203036\\Attach\\image028(05-25-10-12-00).png" \* MERGEFORMATINET</w:instrText>
      </w:r>
      <w:r w:rsidR="00760311">
        <w:rPr>
          <w:rFonts w:eastAsia="SimSun"/>
          <w:color w:val="000000"/>
        </w:rPr>
        <w:instrText xml:space="preserve"> </w:instrText>
      </w:r>
      <w:r w:rsidR="00760311">
        <w:rPr>
          <w:rFonts w:eastAsia="SimSun"/>
          <w:color w:val="000000"/>
        </w:rPr>
        <w:fldChar w:fldCharType="separate"/>
      </w:r>
      <w:r w:rsidR="00FC2E48">
        <w:rPr>
          <w:rFonts w:eastAsia="SimSun"/>
          <w:color w:val="000000"/>
        </w:rPr>
        <w:pict>
          <v:shape id="_x0000_i1031" type="#_x0000_t75" style="width:342.45pt;height:48.45pt">
            <v:imagedata r:id="rId13" r:href="rId14"/>
          </v:shape>
        </w:pict>
      </w:r>
      <w:r w:rsidR="00760311">
        <w:rPr>
          <w:rFonts w:eastAsia="SimSun"/>
          <w:color w:val="000000"/>
        </w:rPr>
        <w:fldChar w:fldCharType="end"/>
      </w:r>
      <w:r w:rsidR="00D4102F">
        <w:rPr>
          <w:rFonts w:eastAsia="SimSun"/>
          <w:color w:val="000000"/>
        </w:rPr>
        <w:fldChar w:fldCharType="end"/>
      </w:r>
      <w:r w:rsidR="00D617C8">
        <w:rPr>
          <w:rFonts w:eastAsia="SimSun"/>
          <w:color w:val="000000"/>
        </w:rPr>
        <w:fldChar w:fldCharType="end"/>
      </w:r>
      <w:r w:rsidR="00142D5C">
        <w:rPr>
          <w:rFonts w:eastAsia="SimSun"/>
          <w:color w:val="000000"/>
        </w:rPr>
        <w:fldChar w:fldCharType="end"/>
      </w:r>
      <w:r w:rsidR="002E2E80">
        <w:rPr>
          <w:rFonts w:eastAsia="SimSun"/>
          <w:color w:val="000000"/>
        </w:rPr>
        <w:fldChar w:fldCharType="end"/>
      </w:r>
      <w:r w:rsidR="008A3669">
        <w:rPr>
          <w:rFonts w:eastAsia="SimSun"/>
          <w:color w:val="000000"/>
        </w:rPr>
        <w:fldChar w:fldCharType="end"/>
      </w:r>
      <w:r w:rsidR="00C1070B">
        <w:rPr>
          <w:rFonts w:eastAsia="SimSun"/>
          <w:color w:val="000000"/>
        </w:rPr>
        <w:fldChar w:fldCharType="end"/>
      </w:r>
      <w:r w:rsidR="00A11D5C">
        <w:rPr>
          <w:rFonts w:eastAsia="SimSun"/>
          <w:color w:val="000000"/>
        </w:rPr>
        <w:fldChar w:fldCharType="end"/>
      </w:r>
      <w:r w:rsidR="00076BDA">
        <w:rPr>
          <w:rFonts w:eastAsia="SimSun"/>
          <w:color w:val="000000"/>
        </w:rPr>
        <w:fldChar w:fldCharType="end"/>
      </w:r>
      <w:r w:rsidR="008864A5"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r w:rsidRPr="003539D3">
        <w:rPr>
          <w:rFonts w:eastAsia="SimSun"/>
          <w:color w:val="000000"/>
        </w:rPr>
        <w:fldChar w:fldCharType="end"/>
      </w:r>
    </w:p>
    <w:p w:rsidR="00A258F3" w:rsidRPr="003539D3" w:rsidRDefault="00A258F3" w:rsidP="00760311">
      <w:pPr>
        <w:spacing w:line="276" w:lineRule="auto"/>
        <w:jc w:val="both"/>
        <w:rPr>
          <w:lang w:val="en-US"/>
        </w:rPr>
      </w:pPr>
      <w:r w:rsidRPr="003539D3">
        <w:rPr>
          <w:lang w:val="en-US"/>
        </w:rPr>
        <w:t xml:space="preserve">As </w:t>
      </w:r>
      <w:r w:rsidR="00DD4E1E">
        <w:rPr>
          <w:lang w:val="en-US"/>
        </w:rPr>
        <w:t>mentioned above</w:t>
      </w:r>
      <w:r w:rsidRPr="003539D3">
        <w:rPr>
          <w:lang w:val="en-US"/>
        </w:rPr>
        <w:t xml:space="preserve">, </w:t>
      </w:r>
      <w:r w:rsidR="00DD4E1E">
        <w:rPr>
          <w:lang w:val="en-US"/>
        </w:rPr>
        <w:t>Type-I and Type-</w:t>
      </w:r>
      <w:r w:rsidRPr="003539D3">
        <w:rPr>
          <w:lang w:val="en-US"/>
        </w:rPr>
        <w:t xml:space="preserve">II CSI </w:t>
      </w:r>
      <w:r w:rsidR="00DD4E1E">
        <w:rPr>
          <w:lang w:val="en-US"/>
        </w:rPr>
        <w:t>are</w:t>
      </w:r>
      <w:r w:rsidRPr="003539D3">
        <w:rPr>
          <w:lang w:val="en-US"/>
        </w:rPr>
        <w:t xml:space="preserve"> implicit method</w:t>
      </w:r>
      <w:r w:rsidR="00DD4E1E">
        <w:rPr>
          <w:lang w:val="en-US"/>
        </w:rPr>
        <w:t>s</w:t>
      </w:r>
      <w:r w:rsidRPr="003539D3">
        <w:rPr>
          <w:lang w:val="en-US"/>
        </w:rPr>
        <w:t xml:space="preserve"> for CSI feedback </w:t>
      </w:r>
      <w:r w:rsidR="00C1070B">
        <w:rPr>
          <w:lang w:val="en-US"/>
        </w:rPr>
        <w:t>for which</w:t>
      </w:r>
      <w:r w:rsidR="00C1070B" w:rsidRPr="003539D3">
        <w:rPr>
          <w:lang w:val="en-US"/>
        </w:rPr>
        <w:t xml:space="preserve"> </w:t>
      </w:r>
      <w:r w:rsidRPr="003539D3">
        <w:rPr>
          <w:lang w:val="en-US"/>
        </w:rPr>
        <w:t xml:space="preserve">the full channel knowledge is not available at the </w:t>
      </w:r>
      <w:r w:rsidR="00874566" w:rsidRPr="003539D3">
        <w:rPr>
          <w:lang w:val="en-US"/>
        </w:rPr>
        <w:t>gNB</w:t>
      </w:r>
      <w:r w:rsidRPr="003539D3">
        <w:rPr>
          <w:lang w:val="en-US"/>
        </w:rPr>
        <w:t xml:space="preserve">. Therefore, the traditional Normalized Mean Squared Error (NMSE) defined as </w:t>
      </w:r>
    </w:p>
    <w:p w:rsidR="00A258F3" w:rsidRPr="003539D3" w:rsidRDefault="00A258F3" w:rsidP="00760311">
      <w:pPr>
        <w:spacing w:line="276" w:lineRule="auto"/>
        <w:jc w:val="center"/>
        <w:rPr>
          <w:lang w:val="en-US"/>
        </w:rPr>
      </w:pPr>
      <m:oMathPara>
        <m:oMath>
          <m:r>
            <m:rPr>
              <m:sty m:val="p"/>
            </m:rPr>
            <w:rPr>
              <w:rFonts w:ascii="Cambria Math" w:hAnsi="Cambria Math"/>
              <w:lang w:val="en-US"/>
            </w:rPr>
            <w:lastRenderedPageBreak/>
            <m:t>NMSE</m:t>
          </m:r>
          <m:r>
            <w:rPr>
              <w:rFonts w:ascii="Cambria Math" w:hAnsi="Cambria Math"/>
              <w:lang w:val="en-US"/>
            </w:rPr>
            <m:t>=</m:t>
          </m:r>
          <m:f>
            <m:fPr>
              <m:ctrlPr>
                <w:rPr>
                  <w:rFonts w:ascii="Cambria Math" w:hAnsi="Cambria Math"/>
                  <w:i/>
                  <w:lang w:val="en-US"/>
                </w:rPr>
              </m:ctrlPr>
            </m:fPr>
            <m:num>
              <m:r>
                <w:rPr>
                  <w:rFonts w:ascii="Cambria Math" w:hAnsi="Cambria Math"/>
                  <w:lang w:val="en-US"/>
                </w:rPr>
                <m:t>E{</m:t>
              </m:r>
              <m:sSup>
                <m:sSupPr>
                  <m:ctrlPr>
                    <w:rPr>
                      <w:rFonts w:ascii="Cambria Math" w:hAnsi="Cambria Math"/>
                      <w:i/>
                      <w:lang w:val="en-US"/>
                    </w:rPr>
                  </m:ctrlPr>
                </m:sSupPr>
                <m:e>
                  <m:d>
                    <m:dPr>
                      <m:begChr m:val="‖"/>
                      <m:endChr m:val="‖"/>
                      <m:ctrlPr>
                        <w:rPr>
                          <w:rFonts w:ascii="Cambria Math" w:hAnsi="Cambria Math"/>
                          <w:i/>
                          <w:lang w:val="en-US"/>
                        </w:rPr>
                      </m:ctrlPr>
                    </m:dPr>
                    <m:e>
                      <m:r>
                        <m:rPr>
                          <m:sty m:val="bi"/>
                        </m:rPr>
                        <w:rPr>
                          <w:rFonts w:ascii="Cambria Math" w:hAnsi="Cambria Math"/>
                          <w:lang w:val="en-US"/>
                        </w:rPr>
                        <m:t>H</m:t>
                      </m:r>
                      <m:r>
                        <w:rPr>
                          <w:rFonts w:ascii="Cambria Math" w:hAnsi="Cambria Math"/>
                          <w:lang w:val="en-US"/>
                        </w:rPr>
                        <m:t>-</m:t>
                      </m:r>
                      <m:acc>
                        <m:accPr>
                          <m:ctrlPr>
                            <w:rPr>
                              <w:rFonts w:ascii="Cambria Math" w:hAnsi="Cambria Math"/>
                              <w:b/>
                              <w:i/>
                              <w:lang w:val="en-US"/>
                            </w:rPr>
                          </m:ctrlPr>
                        </m:accPr>
                        <m:e>
                          <m:r>
                            <m:rPr>
                              <m:sty m:val="bi"/>
                            </m:rPr>
                            <w:rPr>
                              <w:rFonts w:ascii="Cambria Math" w:hAnsi="Cambria Math"/>
                              <w:lang w:val="en-US"/>
                            </w:rPr>
                            <m:t>H</m:t>
                          </m:r>
                        </m:e>
                      </m:acc>
                    </m:e>
                  </m:d>
                </m:e>
                <m:sup>
                  <m:r>
                    <w:rPr>
                      <w:rFonts w:ascii="Cambria Math" w:hAnsi="Cambria Math"/>
                      <w:lang w:val="en-US"/>
                    </w:rPr>
                    <m:t>2</m:t>
                  </m:r>
                </m:sup>
              </m:sSup>
              <m:r>
                <w:rPr>
                  <w:rFonts w:ascii="Cambria Math" w:hAnsi="Cambria Math"/>
                  <w:lang w:val="en-US"/>
                </w:rPr>
                <m:t>}</m:t>
              </m:r>
            </m:num>
            <m:den>
              <m:r>
                <w:rPr>
                  <w:rFonts w:ascii="Cambria Math" w:hAnsi="Cambria Math"/>
                  <w:lang w:val="en-US"/>
                </w:rPr>
                <m:t>E{</m:t>
              </m:r>
              <m:sSup>
                <m:sSupPr>
                  <m:ctrlPr>
                    <w:rPr>
                      <w:rFonts w:ascii="Cambria Math" w:hAnsi="Cambria Math"/>
                      <w:i/>
                      <w:lang w:val="en-US"/>
                    </w:rPr>
                  </m:ctrlPr>
                </m:sSupPr>
                <m:e>
                  <m:d>
                    <m:dPr>
                      <m:begChr m:val="‖"/>
                      <m:endChr m:val="‖"/>
                      <m:ctrlPr>
                        <w:rPr>
                          <w:rFonts w:ascii="Cambria Math" w:hAnsi="Cambria Math"/>
                          <w:i/>
                          <w:lang w:val="en-US"/>
                        </w:rPr>
                      </m:ctrlPr>
                    </m:dPr>
                    <m:e>
                      <m:r>
                        <m:rPr>
                          <m:sty m:val="bi"/>
                        </m:rPr>
                        <w:rPr>
                          <w:rFonts w:ascii="Cambria Math" w:hAnsi="Cambria Math"/>
                          <w:lang w:val="en-US"/>
                        </w:rPr>
                        <m:t>H</m:t>
                      </m:r>
                    </m:e>
                  </m:d>
                </m:e>
                <m:sup>
                  <m:r>
                    <w:rPr>
                      <w:rFonts w:ascii="Cambria Math" w:hAnsi="Cambria Math"/>
                      <w:lang w:val="en-US"/>
                    </w:rPr>
                    <m:t>2</m:t>
                  </m:r>
                </m:sup>
              </m:sSup>
              <m:r>
                <w:rPr>
                  <w:rFonts w:ascii="Cambria Math" w:hAnsi="Cambria Math"/>
                  <w:lang w:val="en-US"/>
                </w:rPr>
                <m:t>}</m:t>
              </m:r>
            </m:den>
          </m:f>
          <m:r>
            <w:rPr>
              <w:rFonts w:ascii="Cambria Math" w:hAnsi="Cambria Math"/>
              <w:lang w:val="en-US"/>
            </w:rPr>
            <m:t>,</m:t>
          </m:r>
        </m:oMath>
      </m:oMathPara>
    </w:p>
    <w:p w:rsidR="00B9178E" w:rsidRPr="003539D3" w:rsidRDefault="00A258F3" w:rsidP="00760311">
      <w:pPr>
        <w:spacing w:line="276" w:lineRule="auto"/>
        <w:jc w:val="both"/>
        <w:rPr>
          <w:lang w:val="en-US"/>
        </w:rPr>
      </w:pPr>
      <w:proofErr w:type="gramStart"/>
      <w:r w:rsidRPr="003539D3">
        <w:rPr>
          <w:lang w:val="en-US"/>
        </w:rPr>
        <w:t>where</w:t>
      </w:r>
      <w:proofErr w:type="gramEnd"/>
      <w:r w:rsidRPr="003539D3">
        <w:rPr>
          <w:lang w:val="en-US"/>
        </w:rPr>
        <w:t xml:space="preserve"> </w:t>
      </w:r>
      <m:oMath>
        <m:acc>
          <m:accPr>
            <m:ctrlPr>
              <w:rPr>
                <w:rFonts w:ascii="Cambria Math" w:hAnsi="Cambria Math"/>
                <w:b/>
                <w:i/>
                <w:lang w:val="en-US"/>
              </w:rPr>
            </m:ctrlPr>
          </m:accPr>
          <m:e>
            <m:r>
              <m:rPr>
                <m:sty m:val="bi"/>
              </m:rPr>
              <w:rPr>
                <w:rFonts w:ascii="Cambria Math" w:hAnsi="Cambria Math"/>
                <w:lang w:val="en-US"/>
              </w:rPr>
              <m:t>H</m:t>
            </m:r>
          </m:e>
        </m:acc>
      </m:oMath>
      <w:r w:rsidRPr="003539D3">
        <w:rPr>
          <w:b/>
          <w:lang w:val="en-US"/>
        </w:rPr>
        <w:t xml:space="preserve"> </w:t>
      </w:r>
      <w:r w:rsidRPr="003539D3">
        <w:rPr>
          <w:lang w:val="en-US"/>
        </w:rPr>
        <w:t xml:space="preserve">is the reconstructed channel matrix at the </w:t>
      </w:r>
      <w:r w:rsidR="00874566" w:rsidRPr="003539D3">
        <w:rPr>
          <w:lang w:val="en-US"/>
        </w:rPr>
        <w:t>gNB</w:t>
      </w:r>
      <w:r w:rsidRPr="003539D3">
        <w:rPr>
          <w:lang w:val="en-US"/>
        </w:rPr>
        <w:t xml:space="preserve">, is not a proper measure. </w:t>
      </w:r>
      <w:r w:rsidR="007051E4" w:rsidRPr="003539D3">
        <w:rPr>
          <w:lang w:val="en-US"/>
        </w:rPr>
        <w:t xml:space="preserve">However, this metric can </w:t>
      </w:r>
      <w:r w:rsidR="00C1070B">
        <w:rPr>
          <w:lang w:val="en-US"/>
        </w:rPr>
        <w:t xml:space="preserve">still </w:t>
      </w:r>
      <w:r w:rsidR="007051E4" w:rsidRPr="003539D3">
        <w:rPr>
          <w:lang w:val="en-US"/>
        </w:rPr>
        <w:t xml:space="preserve">be exploited for comparison </w:t>
      </w:r>
      <w:r w:rsidR="006D22B7">
        <w:rPr>
          <w:lang w:val="en-US"/>
        </w:rPr>
        <w:t xml:space="preserve">between </w:t>
      </w:r>
      <w:r w:rsidR="007051E4" w:rsidRPr="003539D3">
        <w:rPr>
          <w:lang w:val="en-US"/>
        </w:rPr>
        <w:t xml:space="preserve">different AI-based methods.  </w:t>
      </w:r>
    </w:p>
    <w:p w:rsidR="008864A5" w:rsidRDefault="00F6438A" w:rsidP="00760311">
      <w:pPr>
        <w:spacing w:line="276" w:lineRule="auto"/>
        <w:jc w:val="both"/>
        <w:rPr>
          <w:lang w:val="en-GB" w:eastAsia="zh-CN"/>
        </w:rPr>
      </w:pPr>
      <w:r>
        <w:rPr>
          <w:lang w:val="en-GB" w:eastAsia="zh-CN"/>
        </w:rPr>
        <w:t>For a</w:t>
      </w:r>
      <w:r w:rsidR="00AC23A4">
        <w:rPr>
          <w:lang w:val="en-GB" w:eastAsia="zh-CN"/>
        </w:rPr>
        <w:t xml:space="preserve"> </w:t>
      </w:r>
      <w:r w:rsidR="008054E0">
        <w:rPr>
          <w:lang w:val="en-GB" w:eastAsia="zh-CN"/>
        </w:rPr>
        <w:t xml:space="preserve">more realistic evaluation of </w:t>
      </w:r>
      <w:r w:rsidR="008864A5" w:rsidRPr="003539D3">
        <w:rPr>
          <w:lang w:val="en-GB" w:eastAsia="zh-CN"/>
        </w:rPr>
        <w:t xml:space="preserve">the efficiency of the estimated eigenvectors, we propose to use relative achievable rate </w:t>
      </w:r>
      <w:r w:rsidR="003A388F" w:rsidRPr="003539D3">
        <w:rPr>
          <w:lang w:val="en-GB" w:eastAsia="zh-CN"/>
        </w:rPr>
        <w:t>or normalized spectral efficiency (NSE)</w:t>
      </w:r>
      <w:r w:rsidR="008864A5" w:rsidRPr="003539D3">
        <w:rPr>
          <w:lang w:val="en-GB" w:eastAsia="zh-CN"/>
        </w:rPr>
        <w:t xml:space="preserve"> </w:t>
      </w:r>
      <w:r w:rsidR="008054E0">
        <w:rPr>
          <w:lang w:val="en-GB" w:eastAsia="zh-CN"/>
        </w:rPr>
        <w:t xml:space="preserve">according to the following </w:t>
      </w:r>
      <w:r>
        <w:rPr>
          <w:lang w:val="en-GB" w:eastAsia="zh-CN"/>
        </w:rPr>
        <w:t>equation</w:t>
      </w:r>
      <w:r w:rsidR="008054E0">
        <w:rPr>
          <w:lang w:val="en-GB" w:eastAsia="zh-CN"/>
        </w:rPr>
        <w:t xml:space="preserve">. </w:t>
      </w:r>
    </w:p>
    <w:p w:rsidR="00F6438A" w:rsidRPr="003539D3" w:rsidRDefault="00F6438A" w:rsidP="00760311">
      <w:pPr>
        <w:pStyle w:val="3GPPText"/>
        <w:spacing w:line="276" w:lineRule="auto"/>
        <w:rPr>
          <w:sz w:val="24"/>
          <w:szCs w:val="24"/>
        </w:rPr>
      </w:pPr>
      <w:bookmarkStart w:id="1" w:name="_Toc115341641"/>
      <w:bookmarkStart w:id="2" w:name="_Toc115342393"/>
      <m:oMathPara>
        <m:oMath>
          <m:r>
            <m:rPr>
              <m:sty m:val="p"/>
            </m:rPr>
            <w:rPr>
              <w:rFonts w:ascii="Cambria Math" w:hAnsi="Cambria Math"/>
              <w:sz w:val="24"/>
              <w:szCs w:val="24"/>
            </w:rPr>
            <m:t>NSE</m:t>
          </m:r>
          <m:r>
            <m:rPr>
              <m:sty m:val="p"/>
            </m:rPr>
            <w:rPr>
              <w:rFonts w:ascii="Cambria Math" w:hAnsi="Cambria Math"/>
              <w:sz w:val="24"/>
              <w:szCs w:val="24"/>
              <w:lang w:val="en-GB"/>
            </w:rPr>
            <m:t>=</m:t>
          </m:r>
          <m:f>
            <m:fPr>
              <m:ctrlPr>
                <w:rPr>
                  <w:rFonts w:ascii="Cambria Math" w:hAnsi="Cambria Math"/>
                  <w:sz w:val="24"/>
                  <w:szCs w:val="24"/>
                  <w:lang w:val="en-GB"/>
                </w:rPr>
              </m:ctrlPr>
            </m:fPr>
            <m:num>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r>
                            <m:rPr>
                              <m:sty m:val="p"/>
                            </m:rPr>
                            <w:rPr>
                              <w:rFonts w:ascii="Cambria Math" w:hAnsi="Cambria Math"/>
                              <w:sz w:val="24"/>
                              <w:szCs w:val="24"/>
                            </w:rPr>
                            <m:t>det</m:t>
                          </m:r>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nary>
                </m:e>
              </m:d>
            </m:num>
            <m:den>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func>
                            <m:funcPr>
                              <m:ctrlPr>
                                <w:rPr>
                                  <w:rFonts w:ascii="Cambria Math" w:hAnsi="Cambria Math"/>
                                  <w:sz w:val="24"/>
                                  <w:szCs w:val="24"/>
                                </w:rPr>
                              </m:ctrlPr>
                            </m:funcPr>
                            <m:fName>
                              <m:r>
                                <m:rPr>
                                  <m:sty m:val="p"/>
                                </m:rPr>
                                <w:rPr>
                                  <w:rFonts w:ascii="Cambria Math" w:hAnsi="Cambria Math"/>
                                  <w:sz w:val="24"/>
                                  <w:szCs w:val="24"/>
                                </w:rPr>
                                <m:t>det</m:t>
                              </m:r>
                            </m:fName>
                            <m:e>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func>
                    </m:e>
                  </m:nary>
                </m:e>
              </m:d>
            </m:den>
          </m:f>
        </m:oMath>
      </m:oMathPara>
      <w:bookmarkEnd w:id="1"/>
      <w:bookmarkEnd w:id="2"/>
    </w:p>
    <w:p w:rsidR="00E05550" w:rsidRPr="00F6438A" w:rsidRDefault="00F6438A" w:rsidP="00760311">
      <w:pPr>
        <w:spacing w:line="276" w:lineRule="auto"/>
        <w:jc w:val="both"/>
        <w:rPr>
          <w:lang w:val="en-GB" w:eastAsia="zh-CN"/>
        </w:rPr>
      </w:pPr>
      <w:bookmarkStart w:id="3" w:name="_Hlk114819892"/>
      <w:proofErr w:type="gramStart"/>
      <w:r w:rsidRPr="00F6438A">
        <w:rPr>
          <w:lang w:val="en-GB" w:eastAsia="zh-CN"/>
        </w:rPr>
        <w:t>where</w:t>
      </w:r>
      <w:proofErr w:type="gramEnd"/>
      <w:r w:rsidRPr="00F6438A">
        <w:rPr>
          <w:lang w:val="en-GB" w:eastAsia="zh-CN"/>
        </w:rPr>
        <w:t xml:space="preserve"> </w:t>
      </w:r>
      <m:oMath>
        <m:sSup>
          <m:sSupPr>
            <m:ctrlPr>
              <w:rPr>
                <w:rFonts w:ascii="Cambria Math" w:hAnsi="Cambria Math"/>
                <w:lang w:val="en-GB" w:eastAsia="zh-CN"/>
              </w:rPr>
            </m:ctrlPr>
          </m:sSupPr>
          <m:e>
            <m:r>
              <m:rPr>
                <m:sty m:val="p"/>
              </m:rPr>
              <w:rPr>
                <w:rFonts w:ascii="Cambria Math" w:hAnsi="Cambria Math"/>
                <w:lang w:val="en-GB" w:eastAsia="zh-CN"/>
              </w:rPr>
              <m:t>σ</m:t>
            </m:r>
          </m:e>
          <m:sup>
            <m:r>
              <m:rPr>
                <m:sty m:val="p"/>
              </m:rPr>
              <w:rPr>
                <w:rFonts w:ascii="Cambria Math" w:hAnsi="Cambria Math"/>
                <w:lang w:val="en-GB" w:eastAsia="zh-CN"/>
              </w:rPr>
              <m:t>2</m:t>
            </m:r>
          </m:sup>
        </m:sSup>
      </m:oMath>
      <w:r w:rsidRPr="00F6438A">
        <w:rPr>
          <w:lang w:val="en-GB" w:eastAsia="zh-CN"/>
        </w:rPr>
        <w:t xml:space="preserve"> is the </w:t>
      </w:r>
      <w:bookmarkEnd w:id="3"/>
      <w:r w:rsidRPr="00F6438A">
        <w:rPr>
          <w:lang w:val="en-GB" w:eastAsia="zh-CN"/>
        </w:rPr>
        <w:t>noise variance and the transmit power is normalized</w:t>
      </w:r>
      <w:r>
        <w:rPr>
          <w:lang w:val="en-GB" w:eastAsia="zh-CN"/>
        </w:rPr>
        <w:t>.</w:t>
      </w:r>
      <w:r w:rsidR="00E05550">
        <w:rPr>
          <w:lang w:val="en-GB" w:eastAsia="zh-CN"/>
        </w:rPr>
        <w:t xml:space="preserve"> In the following numerical results the SNR (</w:t>
      </w:r>
      <m:oMath>
        <m:f>
          <m:fPr>
            <m:ctrlPr>
              <w:rPr>
                <w:rFonts w:ascii="Cambria Math" w:hAnsi="Cambria Math"/>
                <w:i/>
              </w:rPr>
            </m:ctrlPr>
          </m:fPr>
          <m:num>
            <m:r>
              <w:rPr>
                <w:rFonts w:ascii="Cambria Math" w:hAnsi="Cambria Math"/>
                <w:lang w:val="en-US"/>
              </w:rPr>
              <m:t>1</m:t>
            </m:r>
            <m:ctrlPr>
              <w:rPr>
                <w:rFonts w:ascii="Cambria Math" w:hAnsi="Cambria Math"/>
              </w:rPr>
            </m:ctrlPr>
          </m:num>
          <m:den>
            <m:sSup>
              <m:sSupPr>
                <m:ctrlPr>
                  <w:rPr>
                    <w:rFonts w:ascii="Cambria Math" w:hAnsi="Cambria Math"/>
                    <w:i/>
                  </w:rPr>
                </m:ctrlPr>
              </m:sSupPr>
              <m:e>
                <m:r>
                  <w:rPr>
                    <w:rFonts w:ascii="Cambria Math" w:hAnsi="Cambria Math"/>
                  </w:rPr>
                  <m:t>σ</m:t>
                </m:r>
              </m:e>
              <m:sup>
                <m:r>
                  <w:rPr>
                    <w:rFonts w:ascii="Cambria Math" w:hAnsi="Cambria Math"/>
                    <w:lang w:val="en-US"/>
                  </w:rPr>
                  <m:t>2</m:t>
                </m:r>
              </m:sup>
            </m:sSup>
          </m:den>
        </m:f>
      </m:oMath>
      <w:r w:rsidR="00E05550">
        <w:rPr>
          <w:lang w:val="en-GB" w:eastAsia="zh-CN"/>
        </w:rPr>
        <w:t xml:space="preserve">) equals 10 dB. </w:t>
      </w:r>
    </w:p>
    <w:p w:rsidR="008054E0" w:rsidRPr="008054E0" w:rsidRDefault="008054E0" w:rsidP="00760311">
      <w:pPr>
        <w:spacing w:line="276" w:lineRule="auto"/>
        <w:jc w:val="both"/>
        <w:rPr>
          <w:b/>
          <w:i/>
          <w:lang w:val="en-GB" w:eastAsia="zh-CN"/>
        </w:rPr>
      </w:pPr>
      <w:r w:rsidRPr="008054E0">
        <w:rPr>
          <w:b/>
          <w:i/>
          <w:lang w:val="en-GB" w:eastAsia="zh-CN"/>
        </w:rPr>
        <w:t>Proposal:</w:t>
      </w:r>
      <w:r>
        <w:rPr>
          <w:b/>
          <w:i/>
          <w:lang w:val="en-GB" w:eastAsia="zh-CN"/>
        </w:rPr>
        <w:t xml:space="preserve"> </w:t>
      </w:r>
      <w:r w:rsidR="00F6438A">
        <w:rPr>
          <w:b/>
          <w:i/>
          <w:lang w:val="en-GB" w:eastAsia="zh-CN"/>
        </w:rPr>
        <w:t>Use the normalized spectral efficiency (NSE) for performance evaluation.</w:t>
      </w:r>
    </w:p>
    <w:p w:rsidR="00311D89" w:rsidRDefault="00DF742A" w:rsidP="00760311">
      <w:pPr>
        <w:spacing w:line="276" w:lineRule="auto"/>
        <w:jc w:val="both"/>
        <w:rPr>
          <w:lang w:val="en-GB"/>
        </w:rPr>
      </w:pPr>
      <w:bookmarkStart w:id="4" w:name="_Hlk114819981"/>
      <w:r>
        <w:rPr>
          <w:lang w:val="en-GB"/>
        </w:rPr>
        <w:t>In real</w:t>
      </w:r>
      <w:r w:rsidR="00311D89">
        <w:rPr>
          <w:lang w:val="en-GB"/>
        </w:rPr>
        <w:t xml:space="preserve"> systems</w:t>
      </w:r>
      <w:r w:rsidR="006E1E3A">
        <w:rPr>
          <w:lang w:val="en-GB"/>
        </w:rPr>
        <w:t xml:space="preserve">, </w:t>
      </w:r>
      <w:r w:rsidR="00311D89">
        <w:rPr>
          <w:lang w:val="en-GB"/>
        </w:rPr>
        <w:t xml:space="preserve">the </w:t>
      </w:r>
      <w:r w:rsidR="00761E35">
        <w:rPr>
          <w:lang w:val="en-GB"/>
        </w:rPr>
        <w:t xml:space="preserve">prediction of the traffic load is difficult. </w:t>
      </w:r>
      <w:r>
        <w:rPr>
          <w:lang w:val="en-GB"/>
        </w:rPr>
        <w:t xml:space="preserve">However, </w:t>
      </w:r>
      <w:r w:rsidR="006E1E3A">
        <w:rPr>
          <w:lang w:val="en-GB"/>
        </w:rPr>
        <w:t xml:space="preserve">the </w:t>
      </w:r>
      <w:r w:rsidRPr="00311D89">
        <w:rPr>
          <w:lang w:val="en-GB"/>
        </w:rPr>
        <w:t xml:space="preserve">full-buffer traffic model provides useful </w:t>
      </w:r>
      <w:r>
        <w:rPr>
          <w:lang w:val="en-GB"/>
        </w:rPr>
        <w:t>point of view</w:t>
      </w:r>
      <w:r w:rsidRPr="00311D89">
        <w:rPr>
          <w:lang w:val="en-GB"/>
        </w:rPr>
        <w:t xml:space="preserve"> on the system capacity when the load level is high</w:t>
      </w:r>
      <w:r>
        <w:rPr>
          <w:lang w:val="en-GB"/>
        </w:rPr>
        <w:t xml:space="preserve"> and mimics the total achievable performance for system-level simulations. </w:t>
      </w:r>
      <w:r w:rsidR="00761E35">
        <w:rPr>
          <w:lang w:val="en-GB"/>
        </w:rPr>
        <w:t>Therefore, we propose taking into account the full-buffer traffic model.</w:t>
      </w:r>
    </w:p>
    <w:p w:rsidR="00761E35" w:rsidRDefault="00311D89" w:rsidP="00760311">
      <w:pPr>
        <w:spacing w:line="276" w:lineRule="auto"/>
        <w:rPr>
          <w:b/>
          <w:bCs/>
          <w:i/>
          <w:iCs/>
          <w:lang w:val="en-GB"/>
        </w:rPr>
      </w:pPr>
      <w:bookmarkStart w:id="5" w:name="_Toc115271183"/>
      <w:bookmarkStart w:id="6" w:name="_Toc115430005"/>
      <w:bookmarkStart w:id="7" w:name="_Toc115430176"/>
      <w:bookmarkStart w:id="8" w:name="_Toc115430258"/>
      <w:bookmarkStart w:id="9" w:name="_Toc115430908"/>
      <w:r>
        <w:rPr>
          <w:b/>
          <w:bCs/>
          <w:i/>
          <w:iCs/>
          <w:lang w:val="en-GB"/>
        </w:rPr>
        <w:t xml:space="preserve">Proposal: </w:t>
      </w:r>
      <w:r w:rsidRPr="00311D89">
        <w:rPr>
          <w:b/>
          <w:bCs/>
          <w:i/>
          <w:iCs/>
          <w:lang w:val="en-GB"/>
        </w:rPr>
        <w:t xml:space="preserve">Full-buffer traffic model </w:t>
      </w:r>
      <w:r w:rsidR="008205C4">
        <w:rPr>
          <w:b/>
          <w:bCs/>
          <w:i/>
          <w:iCs/>
          <w:lang w:val="en-GB"/>
        </w:rPr>
        <w:t>is</w:t>
      </w:r>
      <w:r w:rsidR="00761E35">
        <w:rPr>
          <w:b/>
          <w:bCs/>
          <w:i/>
          <w:iCs/>
          <w:lang w:val="en-GB"/>
        </w:rPr>
        <w:t xml:space="preserve"> taken into account</w:t>
      </w:r>
      <w:r w:rsidRPr="00311D89">
        <w:rPr>
          <w:b/>
          <w:bCs/>
          <w:i/>
          <w:iCs/>
          <w:lang w:val="en-GB"/>
        </w:rPr>
        <w:t xml:space="preserve"> as one option for the evaluation of AI/ML-based CSI feedback enhancement.</w:t>
      </w:r>
      <w:bookmarkEnd w:id="4"/>
      <w:bookmarkEnd w:id="5"/>
      <w:bookmarkEnd w:id="6"/>
      <w:bookmarkEnd w:id="7"/>
      <w:bookmarkEnd w:id="8"/>
      <w:bookmarkEnd w:id="9"/>
    </w:p>
    <w:p w:rsidR="00856EFF" w:rsidRPr="003539D3" w:rsidRDefault="00856EFF" w:rsidP="00760311">
      <w:pPr>
        <w:spacing w:line="276" w:lineRule="auto"/>
        <w:jc w:val="both"/>
        <w:rPr>
          <w:lang w:val="en-US" w:eastAsia="zh-CN"/>
        </w:rPr>
      </w:pPr>
      <w:r w:rsidRPr="003539D3">
        <w:rPr>
          <w:lang w:val="en-US" w:eastAsia="zh-CN"/>
        </w:rPr>
        <w:t xml:space="preserve">The AI-based model is shown in Figure 1. </w:t>
      </w:r>
      <w:r w:rsidR="006E1E3A">
        <w:rPr>
          <w:lang w:val="en-US" w:eastAsia="zh-CN"/>
        </w:rPr>
        <w:t>A pre-processing block is used before the encoder to compress the original CSI matrix and to reduce its dimensions using the SVD approach. We refer to the AI-based method with pre-processing as Pre-</w:t>
      </w:r>
      <w:proofErr w:type="spellStart"/>
      <w:r w:rsidR="006E1E3A">
        <w:rPr>
          <w:lang w:val="en-US" w:eastAsia="zh-CN"/>
        </w:rPr>
        <w:t>CsiNet</w:t>
      </w:r>
      <w:proofErr w:type="spellEnd"/>
      <w:r w:rsidR="006E1E3A">
        <w:rPr>
          <w:lang w:val="en-US" w:eastAsia="zh-CN"/>
        </w:rPr>
        <w:t xml:space="preserve"> in the following. T</w:t>
      </w:r>
      <w:r w:rsidRPr="003539D3">
        <w:rPr>
          <w:lang w:val="en-US" w:eastAsia="zh-CN"/>
        </w:rPr>
        <w:t>he encoder at the UE side consists of a CNN layer fed by the</w:t>
      </w:r>
      <w:r w:rsidR="00015BCA">
        <w:rPr>
          <w:lang w:val="en-US" w:eastAsia="zh-CN"/>
        </w:rPr>
        <w:t xml:space="preserve"> output of the pre-processing block</w:t>
      </w:r>
      <w:r w:rsidRPr="003539D3">
        <w:rPr>
          <w:lang w:val="en-US" w:eastAsia="zh-CN"/>
        </w:rPr>
        <w:t>, processed by 6 self-attention based blocks and full-connect</w:t>
      </w:r>
      <w:r w:rsidR="006E1E3A">
        <w:rPr>
          <w:lang w:val="en-US" w:eastAsia="zh-CN"/>
        </w:rPr>
        <w:t>ed</w:t>
      </w:r>
      <w:r w:rsidRPr="003539D3">
        <w:rPr>
          <w:lang w:val="en-US" w:eastAsia="zh-CN"/>
        </w:rPr>
        <w:t xml:space="preserve"> layer</w:t>
      </w:r>
      <w:r w:rsidR="006E1E3A">
        <w:rPr>
          <w:lang w:val="en-US" w:eastAsia="zh-CN"/>
        </w:rPr>
        <w:t>s</w:t>
      </w:r>
      <w:r w:rsidRPr="003539D3">
        <w:rPr>
          <w:lang w:val="en-US" w:eastAsia="zh-CN"/>
        </w:rPr>
        <w:t xml:space="preserve"> are sequentially introduced before a uniform quantization layer. </w:t>
      </w:r>
      <w:r w:rsidR="007B5891">
        <w:rPr>
          <w:lang w:val="en-US" w:eastAsia="zh-CN"/>
        </w:rPr>
        <w:t>For the decoder at the gNB side</w:t>
      </w:r>
      <w:r w:rsidR="006E1E3A">
        <w:rPr>
          <w:lang w:val="en-US" w:eastAsia="zh-CN"/>
        </w:rPr>
        <w:t>,</w:t>
      </w:r>
      <w:r w:rsidR="006E1E3A" w:rsidRPr="003539D3">
        <w:rPr>
          <w:lang w:val="en-US" w:eastAsia="zh-CN"/>
        </w:rPr>
        <w:t xml:space="preserve"> </w:t>
      </w:r>
      <w:r w:rsidR="006E1E3A">
        <w:rPr>
          <w:lang w:val="en-US" w:eastAsia="zh-CN"/>
        </w:rPr>
        <w:t>there</w:t>
      </w:r>
      <w:r w:rsidR="006E1E3A" w:rsidRPr="003539D3">
        <w:rPr>
          <w:lang w:val="en-US" w:eastAsia="zh-CN"/>
        </w:rPr>
        <w:t xml:space="preserve"> </w:t>
      </w:r>
      <w:r w:rsidR="00640228" w:rsidRPr="003539D3">
        <w:rPr>
          <w:lang w:val="en-US" w:eastAsia="zh-CN"/>
        </w:rPr>
        <w:t>is a</w:t>
      </w:r>
      <w:r w:rsidRPr="003539D3">
        <w:rPr>
          <w:lang w:val="en-US" w:eastAsia="zh-CN"/>
        </w:rPr>
        <w:t xml:space="preserve"> de</w:t>
      </w:r>
      <w:r w:rsidR="006E1E3A">
        <w:rPr>
          <w:lang w:val="en-US" w:eastAsia="zh-CN"/>
        </w:rPr>
        <w:t>-</w:t>
      </w:r>
      <w:r w:rsidRPr="003539D3">
        <w:rPr>
          <w:lang w:val="en-US" w:eastAsia="zh-CN"/>
        </w:rPr>
        <w:t xml:space="preserve">quantization layer, </w:t>
      </w:r>
      <w:r w:rsidR="00640228" w:rsidRPr="003539D3">
        <w:rPr>
          <w:lang w:val="en-US" w:eastAsia="zh-CN"/>
        </w:rPr>
        <w:t xml:space="preserve">then, </w:t>
      </w:r>
      <w:r w:rsidRPr="003539D3">
        <w:rPr>
          <w:lang w:val="en-US" w:eastAsia="zh-CN"/>
        </w:rPr>
        <w:t xml:space="preserve">a full connect layer is applied, followed by residual layer and </w:t>
      </w:r>
      <w:r w:rsidR="006E1E3A">
        <w:rPr>
          <w:lang w:val="en-US" w:eastAsia="zh-CN"/>
        </w:rPr>
        <w:t xml:space="preserve">a </w:t>
      </w:r>
      <w:r w:rsidRPr="003539D3">
        <w:rPr>
          <w:lang w:val="en-US" w:eastAsia="zh-CN"/>
        </w:rPr>
        <w:t>CNN layer</w:t>
      </w:r>
      <w:r w:rsidR="006E1E3A">
        <w:rPr>
          <w:lang w:val="en-US" w:eastAsia="zh-CN"/>
        </w:rPr>
        <w:t>.</w:t>
      </w:r>
      <w:r w:rsidR="006E1E3A" w:rsidRPr="003539D3">
        <w:rPr>
          <w:lang w:val="en-US" w:eastAsia="zh-CN"/>
        </w:rPr>
        <w:t xml:space="preserve"> </w:t>
      </w:r>
      <w:r w:rsidR="006E1E3A">
        <w:rPr>
          <w:lang w:val="en-US" w:eastAsia="zh-CN"/>
        </w:rPr>
        <w:t>Six</w:t>
      </w:r>
      <w:r w:rsidRPr="003539D3">
        <w:rPr>
          <w:lang w:val="en-US" w:eastAsia="zh-CN"/>
        </w:rPr>
        <w:t xml:space="preserve"> self-attention based blocks are introduced. Finally, a </w:t>
      </w:r>
      <w:r w:rsidR="006E1E3A" w:rsidRPr="003539D3">
        <w:rPr>
          <w:lang w:val="en-US" w:eastAsia="zh-CN"/>
        </w:rPr>
        <w:t>reshap</w:t>
      </w:r>
      <w:r w:rsidR="006E1E3A">
        <w:rPr>
          <w:lang w:val="en-US" w:eastAsia="zh-CN"/>
        </w:rPr>
        <w:t>ing</w:t>
      </w:r>
      <w:r w:rsidR="006E1E3A" w:rsidRPr="003539D3">
        <w:rPr>
          <w:lang w:val="en-US" w:eastAsia="zh-CN"/>
        </w:rPr>
        <w:t xml:space="preserve"> </w:t>
      </w:r>
      <w:r w:rsidRPr="003539D3">
        <w:rPr>
          <w:lang w:val="en-US" w:eastAsia="zh-CN"/>
        </w:rPr>
        <w:t>layer is implemented to obtain the output with the reconstructed shape of the original CSI.</w:t>
      </w:r>
      <w:r w:rsidR="0059046A">
        <w:rPr>
          <w:lang w:val="en-US" w:eastAsia="zh-CN"/>
        </w:rPr>
        <w:t xml:space="preserve"> </w:t>
      </w:r>
    </w:p>
    <w:p w:rsidR="00A258F3" w:rsidRPr="003539D3" w:rsidRDefault="002B2CA4" w:rsidP="00760311">
      <w:pPr>
        <w:pStyle w:val="Beschriftung"/>
        <w:keepNext/>
        <w:spacing w:line="276" w:lineRule="auto"/>
        <w:jc w:val="center"/>
        <w:rPr>
          <w:noProof/>
          <w:sz w:val="24"/>
          <w:szCs w:val="24"/>
          <w:lang w:val="en-US" w:eastAsia="en-US"/>
        </w:rPr>
      </w:pPr>
      <w:r>
        <w:rPr>
          <w:noProof/>
          <w:lang w:val="de-DE" w:eastAsia="de-DE" w:bidi="ta-IN"/>
        </w:rPr>
        <mc:AlternateContent>
          <mc:Choice Requires="wpg">
            <w:drawing>
              <wp:anchor distT="0" distB="0" distL="114300" distR="114300" simplePos="0" relativeHeight="251689984" behindDoc="0" locked="0" layoutInCell="1" allowOverlap="1">
                <wp:simplePos x="0" y="0"/>
                <wp:positionH relativeFrom="column">
                  <wp:posOffset>-358445</wp:posOffset>
                </wp:positionH>
                <wp:positionV relativeFrom="paragraph">
                  <wp:posOffset>380390</wp:posOffset>
                </wp:positionV>
                <wp:extent cx="6275705" cy="1039495"/>
                <wp:effectExtent l="0" t="0" r="0" b="8255"/>
                <wp:wrapNone/>
                <wp:docPr id="203" name="Group 203"/>
                <wp:cNvGraphicFramePr/>
                <a:graphic xmlns:a="http://schemas.openxmlformats.org/drawingml/2006/main">
                  <a:graphicData uri="http://schemas.microsoft.com/office/word/2010/wordprocessingGroup">
                    <wpg:wgp>
                      <wpg:cNvGrpSpPr/>
                      <wpg:grpSpPr>
                        <a:xfrm>
                          <a:off x="0" y="0"/>
                          <a:ext cx="6275705" cy="1039495"/>
                          <a:chOff x="0" y="0"/>
                          <a:chExt cx="6275705" cy="1039495"/>
                        </a:xfrm>
                      </wpg:grpSpPr>
                      <wpg:grpSp>
                        <wpg:cNvPr id="202" name="Group 202"/>
                        <wpg:cNvGrpSpPr/>
                        <wpg:grpSpPr>
                          <a:xfrm>
                            <a:off x="0" y="0"/>
                            <a:ext cx="6275705" cy="1039495"/>
                            <a:chOff x="0" y="0"/>
                            <a:chExt cx="6275705" cy="1039495"/>
                          </a:xfrm>
                        </wpg:grpSpPr>
                        <wpg:grpSp>
                          <wpg:cNvPr id="1" name="Group 1"/>
                          <wpg:cNvGrpSpPr/>
                          <wpg:grpSpPr>
                            <a:xfrm>
                              <a:off x="0" y="0"/>
                              <a:ext cx="6275705" cy="1039495"/>
                              <a:chOff x="-951113" y="0"/>
                              <a:chExt cx="6276739" cy="1040005"/>
                            </a:xfrm>
                          </wpg:grpSpPr>
                          <wpg:grpSp>
                            <wpg:cNvPr id="6" name="Group 6"/>
                            <wpg:cNvGrpSpPr/>
                            <wpg:grpSpPr>
                              <a:xfrm>
                                <a:off x="-951113" y="0"/>
                                <a:ext cx="5301770" cy="1040005"/>
                                <a:chOff x="-951113" y="0"/>
                                <a:chExt cx="5301770" cy="1040005"/>
                              </a:xfrm>
                            </wpg:grpSpPr>
                            <wps:wsp>
                              <wps:cNvPr id="8" name="Right Arrow 8"/>
                              <wps:cNvSpPr/>
                              <wps:spPr>
                                <a:xfrm>
                                  <a:off x="954239" y="351694"/>
                                  <a:ext cx="286733" cy="10918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 name="Group 9"/>
                              <wpg:cNvGrpSpPr/>
                              <wpg:grpSpPr>
                                <a:xfrm>
                                  <a:off x="1245995" y="0"/>
                                  <a:ext cx="3104662" cy="1009608"/>
                                  <a:chOff x="0" y="0"/>
                                  <a:chExt cx="3104662" cy="1009608"/>
                                </a:xfrm>
                              </wpg:grpSpPr>
                              <wps:wsp>
                                <wps:cNvPr id="10" name="Right Arrow 10"/>
                                <wps:cNvSpPr/>
                                <wps:spPr>
                                  <a:xfrm>
                                    <a:off x="2672862" y="381838"/>
                                    <a:ext cx="431800" cy="12509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 name="Group 11"/>
                                <wpg:cNvGrpSpPr/>
                                <wpg:grpSpPr>
                                  <a:xfrm>
                                    <a:off x="0" y="0"/>
                                    <a:ext cx="2653603" cy="1009608"/>
                                    <a:chOff x="0" y="10048"/>
                                    <a:chExt cx="2653603" cy="1009608"/>
                                  </a:xfrm>
                                </wpg:grpSpPr>
                                <wpg:grpSp>
                                  <wpg:cNvPr id="15" name="Group 15"/>
                                  <wpg:cNvGrpSpPr/>
                                  <wpg:grpSpPr>
                                    <a:xfrm>
                                      <a:off x="0" y="10048"/>
                                      <a:ext cx="2653603" cy="881324"/>
                                      <a:chOff x="0" y="175846"/>
                                      <a:chExt cx="2653603" cy="881324"/>
                                    </a:xfrm>
                                  </wpg:grpSpPr>
                                  <wpg:grpSp>
                                    <wpg:cNvPr id="21" name="Group 21"/>
                                    <wpg:cNvGrpSpPr/>
                                    <wpg:grpSpPr>
                                      <a:xfrm>
                                        <a:off x="0" y="175846"/>
                                        <a:ext cx="1251020" cy="876300"/>
                                        <a:chOff x="0" y="0"/>
                                        <a:chExt cx="1251020" cy="876300"/>
                                      </a:xfrm>
                                    </wpg:grpSpPr>
                                    <wps:wsp>
                                      <wps:cNvPr id="29" name="Rounded Rectangle 29"/>
                                      <wps:cNvSpPr/>
                                      <wps:spPr>
                                        <a:xfrm>
                                          <a:off x="0" y="0"/>
                                          <a:ext cx="990600" cy="876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617C8" w:rsidRDefault="00D617C8" w:rsidP="002B2CA4">
                                            <w:pPr>
                                              <w:jc w:val="center"/>
                                              <w:rPr>
                                                <w:lang w:val="en-US"/>
                                              </w:rPr>
                                            </w:pPr>
                                            <w:r>
                                              <w:rPr>
                                                <w:lang w:val="en-US"/>
                                              </w:rPr>
                                              <w:t>UE</w:t>
                                            </w:r>
                                          </w:p>
                                          <w:p w:rsidR="00D617C8" w:rsidRPr="00295347" w:rsidRDefault="00D617C8" w:rsidP="002B2CA4">
                                            <w:pPr>
                                              <w:jc w:val="center"/>
                                              <w:rPr>
                                                <w:lang w:val="en-US"/>
                                              </w:rPr>
                                            </w:pPr>
                                            <w:r>
                                              <w:rPr>
                                                <w:lang w:val="en-US"/>
                                              </w:rP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969666" y="432079"/>
                                          <a:ext cx="281354" cy="5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1" name="Group 31"/>
                                    <wpg:cNvGrpSpPr/>
                                    <wpg:grpSpPr>
                                      <a:xfrm>
                                        <a:off x="1250885" y="180870"/>
                                        <a:ext cx="1402718" cy="876300"/>
                                        <a:chOff x="14938" y="180870"/>
                                        <a:chExt cx="1402718" cy="876300"/>
                                      </a:xfrm>
                                    </wpg:grpSpPr>
                                    <wps:wsp>
                                      <wps:cNvPr id="192" name="Rounded Rectangle 192"/>
                                      <wps:cNvSpPr/>
                                      <wps:spPr>
                                        <a:xfrm>
                                          <a:off x="427056" y="180870"/>
                                          <a:ext cx="990600" cy="876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617C8" w:rsidRDefault="00D617C8" w:rsidP="002B2CA4">
                                            <w:pPr>
                                              <w:jc w:val="center"/>
                                              <w:rPr>
                                                <w:lang w:val="en-US"/>
                                              </w:rPr>
                                            </w:pPr>
                                            <w:proofErr w:type="gramStart"/>
                                            <w:r>
                                              <w:rPr>
                                                <w:lang w:val="en-US"/>
                                              </w:rPr>
                                              <w:t>gNB</w:t>
                                            </w:r>
                                            <w:proofErr w:type="gramEnd"/>
                                          </w:p>
                                          <w:p w:rsidR="00D617C8" w:rsidRPr="00295347" w:rsidRDefault="00D617C8" w:rsidP="002B2CA4">
                                            <w:pPr>
                                              <w:jc w:val="center"/>
                                              <w:rPr>
                                                <w:lang w:val="en-US"/>
                                              </w:rPr>
                                            </w:pPr>
                                            <w:r>
                                              <w:rPr>
                                                <w:lang w:val="en-US"/>
                                              </w:rP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14938" y="251196"/>
                                          <a:ext cx="100617" cy="713446"/>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D617C8" w:rsidRPr="00A62F74" w:rsidRDefault="00D617C8" w:rsidP="002B2CA4">
                                            <w:pPr>
                                              <w:jc w:val="center"/>
                                              <w:rPr>
                                                <w:sz w:val="2"/>
                                                <w:lang w:val="en-US"/>
                                              </w:rPr>
                                            </w:pPr>
                                            <w:proofErr w:type="gramStart"/>
                                            <w:r w:rsidRPr="00A62F74">
                                              <w:rPr>
                                                <w:sz w:val="2"/>
                                                <w:lang w:val="en-US"/>
                                              </w:rPr>
                                              <w:t>feedback</w:t>
                                            </w:r>
                                            <w:proofErr w:type="gramEnd"/>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194" name="Straight Arrow Connector 194"/>
                                      <wps:cNvCnPr/>
                                      <wps:spPr>
                                        <a:xfrm>
                                          <a:off x="130634" y="622998"/>
                                          <a:ext cx="281354" cy="50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s:wsp>
                                  <wps:cNvPr id="195" name="Text Box 2"/>
                                  <wps:cNvSpPr txBox="1">
                                    <a:spLocks noChangeArrowheads="1"/>
                                  </wps:cNvSpPr>
                                  <wps:spPr bwMode="auto">
                                    <a:xfrm>
                                      <a:off x="1034980" y="813916"/>
                                      <a:ext cx="562610" cy="205740"/>
                                    </a:xfrm>
                                    <a:prstGeom prst="rect">
                                      <a:avLst/>
                                    </a:prstGeom>
                                    <a:solidFill>
                                      <a:srgbClr val="FFFFFF"/>
                                    </a:solidFill>
                                    <a:ln w="9525">
                                      <a:noFill/>
                                      <a:miter lim="800000"/>
                                      <a:headEnd/>
                                      <a:tailEnd/>
                                    </a:ln>
                                  </wps:spPr>
                                  <wps:txbx>
                                    <w:txbxContent>
                                      <w:p w:rsidR="00D617C8" w:rsidRPr="00A62F74" w:rsidRDefault="00D617C8" w:rsidP="002B2CA4">
                                        <w:pPr>
                                          <w:rPr>
                                            <w:sz w:val="14"/>
                                            <w:lang w:val="en-US"/>
                                          </w:rPr>
                                        </w:pPr>
                                        <w:r w:rsidRPr="00A62F74">
                                          <w:rPr>
                                            <w:sz w:val="14"/>
                                          </w:rPr>
                                          <w:t>Feedbac</w:t>
                                        </w:r>
                                        <w:r>
                                          <w:rPr>
                                            <w:sz w:val="14"/>
                                          </w:rPr>
                                          <w:t>k</w:t>
                                        </w:r>
                                      </w:p>
                                    </w:txbxContent>
                                  </wps:txbx>
                                  <wps:bodyPr rot="0" vert="horz" wrap="square" lIns="91440" tIns="45720" rIns="91440" bIns="45720" anchor="t" anchorCtr="0">
                                    <a:noAutofit/>
                                  </wps:bodyPr>
                                </wps:wsp>
                              </wpg:grpSp>
                            </wpg:grpSp>
                            <pic:pic xmlns:pic="http://schemas.openxmlformats.org/drawingml/2006/picture">
                              <pic:nvPicPr>
                                <pic:cNvPr id="196" name="Picture 196"/>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882141" y="75360"/>
                                  <a:ext cx="652780" cy="669925"/>
                                </a:xfrm>
                                <a:prstGeom prst="rect">
                                  <a:avLst/>
                                </a:prstGeom>
                                <a:noFill/>
                                <a:ln>
                                  <a:noFill/>
                                </a:ln>
                              </pic:spPr>
                            </pic:pic>
                            <wps:wsp>
                              <wps:cNvPr id="197" name="Text Box 2"/>
                              <wps:cNvSpPr txBox="1">
                                <a:spLocks noChangeArrowheads="1"/>
                              </wps:cNvSpPr>
                              <wps:spPr bwMode="auto">
                                <a:xfrm>
                                  <a:off x="-951113" y="788796"/>
                                  <a:ext cx="969666" cy="251209"/>
                                </a:xfrm>
                                <a:prstGeom prst="rect">
                                  <a:avLst/>
                                </a:prstGeom>
                                <a:solidFill>
                                  <a:srgbClr val="FFFFFF"/>
                                </a:solidFill>
                                <a:ln w="9525">
                                  <a:noFill/>
                                  <a:miter lim="800000"/>
                                  <a:headEnd/>
                                  <a:tailEnd/>
                                </a:ln>
                              </wps:spPr>
                              <wps:txbx>
                                <w:txbxContent>
                                  <w:p w:rsidR="00D617C8" w:rsidRPr="006572CA" w:rsidRDefault="00D617C8" w:rsidP="002B2CA4">
                                    <w:pPr>
                                      <w:rPr>
                                        <w:sz w:val="14"/>
                                        <w:lang w:val="en-US"/>
                                      </w:rPr>
                                    </w:pPr>
                                    <w:r>
                                      <w:rPr>
                                        <w:sz w:val="14"/>
                                        <w:lang w:val="en-US"/>
                                      </w:rPr>
                                      <w:t>Original CSI matrix</w:t>
                                    </w:r>
                                  </w:p>
                                </w:txbxContent>
                              </wps:txbx>
                              <wps:bodyPr rot="0" vert="horz" wrap="square" lIns="91440" tIns="45720" rIns="91440" bIns="45720" anchor="t" anchorCtr="0">
                                <a:noAutofit/>
                              </wps:bodyPr>
                            </wps:wsp>
                          </wpg:grpSp>
                          <pic:pic xmlns:pic="http://schemas.openxmlformats.org/drawingml/2006/picture">
                            <pic:nvPicPr>
                              <pic:cNvPr id="198" name="Picture 198"/>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4376057" y="98189"/>
                                <a:ext cx="652780" cy="669925"/>
                              </a:xfrm>
                              <a:prstGeom prst="rect">
                                <a:avLst/>
                              </a:prstGeom>
                              <a:noFill/>
                              <a:ln>
                                <a:noFill/>
                              </a:ln>
                            </pic:spPr>
                          </pic:pic>
                          <wps:wsp>
                            <wps:cNvPr id="199" name="Text Box 2"/>
                            <wps:cNvSpPr txBox="1">
                              <a:spLocks noChangeArrowheads="1"/>
                            </wps:cNvSpPr>
                            <wps:spPr bwMode="auto">
                              <a:xfrm>
                                <a:off x="4170066" y="798844"/>
                                <a:ext cx="1155560" cy="226088"/>
                              </a:xfrm>
                              <a:prstGeom prst="rect">
                                <a:avLst/>
                              </a:prstGeom>
                              <a:solidFill>
                                <a:srgbClr val="FFFFFF"/>
                              </a:solidFill>
                              <a:ln w="9525">
                                <a:noFill/>
                                <a:miter lim="800000"/>
                                <a:headEnd/>
                                <a:tailEnd/>
                              </a:ln>
                            </wps:spPr>
                            <wps:txbx>
                              <w:txbxContent>
                                <w:p w:rsidR="00D617C8" w:rsidRPr="006572CA" w:rsidRDefault="00D617C8" w:rsidP="002B2CA4">
                                  <w:pPr>
                                    <w:rPr>
                                      <w:sz w:val="14"/>
                                      <w:lang w:val="en-US"/>
                                    </w:rPr>
                                  </w:pPr>
                                  <w:r>
                                    <w:rPr>
                                      <w:sz w:val="14"/>
                                      <w:lang w:val="en-US"/>
                                    </w:rPr>
                                    <w:t>Reconstructed CSI matrix</w:t>
                                  </w:r>
                                </w:p>
                              </w:txbxContent>
                            </wps:txbx>
                            <wps:bodyPr rot="0" vert="horz" wrap="square" lIns="91440" tIns="45720" rIns="91440" bIns="45720" anchor="t" anchorCtr="0">
                              <a:noAutofit/>
                            </wps:bodyPr>
                          </wps:wsp>
                        </wpg:grpSp>
                        <wps:wsp>
                          <wps:cNvPr id="200" name="Rounded Rectangle 200"/>
                          <wps:cNvSpPr/>
                          <wps:spPr>
                            <a:xfrm>
                              <a:off x="1038759" y="182880"/>
                              <a:ext cx="855345" cy="46799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D617C8" w:rsidRPr="002B2CA4" w:rsidRDefault="00D617C8" w:rsidP="002B2CA4">
                                <w:pPr>
                                  <w:jc w:val="center"/>
                                  <w:rPr>
                                    <w:sz w:val="20"/>
                                    <w:lang w:val="en-US"/>
                                  </w:rPr>
                                </w:pPr>
                                <w:r w:rsidRPr="002B2CA4">
                                  <w:rPr>
                                    <w:sz w:val="20"/>
                                    <w:lang w:val="en-US"/>
                                  </w:rP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1" name="Right Arrow 201"/>
                        <wps:cNvSpPr/>
                        <wps:spPr>
                          <a:xfrm>
                            <a:off x="746151" y="365760"/>
                            <a:ext cx="286385" cy="10858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03" o:spid="_x0000_s1026" style="position:absolute;left:0;text-align:left;margin-left:-28.2pt;margin-top:29.95pt;width:494.15pt;height:81.85pt;z-index:251689984" coordsize="62757,103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">
                <v:group id="Group 202" o:spid="_x0000_s1027" style="position:absolute;width:62757;height:10394" coordsize="62757,10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group id="Group 1" o:spid="_x0000_s1028" style="position:absolute;width:62757;height:10394" coordorigin="-9511" coordsize="62767,1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6" o:spid="_x0000_s1029" style="position:absolute;left:-9511;width:53017;height:10400" coordorigin="-9511" coordsize="53017,1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 o:spid="_x0000_s1030" type="#_x0000_t13" style="position:absolute;left:9542;top:3516;width:2867;height:1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" adj="17488" fillcolor="#5b9bd5 [3204]" strokecolor="#1f4d78 [1604]" strokeweight="1pt"/>
                      <v:group id="Group 9" o:spid="_x0000_s1031" style="position:absolute;left:12459;width:31047;height:10096" coordsize="3104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Right Arrow 10" o:spid="_x0000_s1032" type="#_x0000_t13" style="position:absolute;left:26728;top:3818;width:4318;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" adj="18471" fillcolor="#5b9bd5 [3204]" strokecolor="#1f4d78 [1604]" strokeweight="1pt"/>
                        <v:group id="Group 11" o:spid="_x0000_s1033" style="position:absolute;width:26536;height:10096" coordorigin=",100" coordsize="26536,10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5" o:spid="_x0000_s1034" style="position:absolute;top:100;width:26536;height:8813" coordorigin=",1758" coordsize="26536,8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21" o:spid="_x0000_s1035" style="position:absolute;top:1758;width:12510;height:8763" coordsize="12510,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oundrect id="Rounded Rectangle 29" o:spid="_x0000_s1036" style="position:absolute;width:9906;height:87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" fillcolor="#5b9bd5 [3204]" strokecolor="#1f4d78 [1604]" strokeweight="1pt">
                                <v:stroke joinstyle="miter"/>
                                <v:textbox>
                                  <w:txbxContent>
                                    <w:p w:rsidR="00D617C8" w:rsidRDefault="00D617C8" w:rsidP="002B2CA4">
                                      <w:pPr>
                                        <w:jc w:val="center"/>
                                        <w:rPr>
                                          <w:lang w:val="en-US"/>
                                        </w:rPr>
                                      </w:pPr>
                                      <w:r>
                                        <w:rPr>
                                          <w:lang w:val="en-US"/>
                                        </w:rPr>
                                        <w:t>UE</w:t>
                                      </w:r>
                                    </w:p>
                                    <w:p w:rsidR="00D617C8" w:rsidRPr="00295347" w:rsidRDefault="00D617C8" w:rsidP="002B2CA4">
                                      <w:pPr>
                                        <w:jc w:val="center"/>
                                        <w:rPr>
                                          <w:lang w:val="en-US"/>
                                        </w:rPr>
                                      </w:pPr>
                                      <w:r>
                                        <w:rPr>
                                          <w:lang w:val="en-US"/>
                                        </w:rPr>
                                        <w:t>Encoder</w:t>
                                      </w:r>
                                    </w:p>
                                  </w:txbxContent>
                                </v:textbox>
                              </v:roundrect>
                              <v:shapetype id="_x0000_t32" coordsize="21600,21600" o:spt="32" o:oned="t" path="m,l21600,21600e" filled="f">
                                <v:path arrowok="t" fillok="f" o:connecttype="none"/>
                                <o:lock v:ext="edit" shapetype="t"/>
                              </v:shapetype>
                              <v:shape id="Straight Arrow Connector 30" o:spid="_x0000_s1037" type="#_x0000_t32" style="position:absolute;left:9696;top:4320;width:2814;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" strokecolor="#5b9bd5 [3204]" strokeweight=".5pt">
                                <v:stroke endarrow="block" joinstyle="miter"/>
                              </v:shape>
                            </v:group>
                            <v:group id="Group 31" o:spid="_x0000_s1038" style="position:absolute;left:12508;top:1808;width:14028;height:8763" coordorigin="149,1808" coordsize="14027,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oundrect id="Rounded Rectangle 192" o:spid="_x0000_s1039" style="position:absolute;left:4270;top:1808;width:9906;height:87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" fillcolor="#5b9bd5 [3204]" strokecolor="#1f4d78 [1604]" strokeweight="1pt">
                                <v:stroke joinstyle="miter"/>
                                <v:textbox>
                                  <w:txbxContent>
                                    <w:p w:rsidR="00D617C8" w:rsidRDefault="00D617C8" w:rsidP="002B2CA4">
                                      <w:pPr>
                                        <w:jc w:val="center"/>
                                        <w:rPr>
                                          <w:lang w:val="en-US"/>
                                        </w:rPr>
                                      </w:pPr>
                                      <w:proofErr w:type="gramStart"/>
                                      <w:r>
                                        <w:rPr>
                                          <w:lang w:val="en-US"/>
                                        </w:rPr>
                                        <w:t>gNB</w:t>
                                      </w:r>
                                      <w:proofErr w:type="gramEnd"/>
                                    </w:p>
                                    <w:p w:rsidR="00D617C8" w:rsidRPr="00295347" w:rsidRDefault="00D617C8" w:rsidP="002B2CA4">
                                      <w:pPr>
                                        <w:jc w:val="center"/>
                                        <w:rPr>
                                          <w:lang w:val="en-US"/>
                                        </w:rPr>
                                      </w:pPr>
                                      <w:r>
                                        <w:rPr>
                                          <w:lang w:val="en-US"/>
                                        </w:rPr>
                                        <w:t>Decoder</w:t>
                                      </w:r>
                                    </w:p>
                                  </w:txbxContent>
                                </v:textbox>
                              </v:roundrect>
                              <v:rect id="Rectangle 193" o:spid="_x0000_s1040" style="position:absolute;left:149;top:2511;width:1006;height:7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" fillcolor="#ed7d31 [3205]" strokecolor="#823b0b [1605]" strokeweight="1pt">
                                <v:textbox style="layout-flow:vertical;mso-layout-flow-alt:bottom-to-top">
                                  <w:txbxContent>
                                    <w:p w:rsidR="00D617C8" w:rsidRPr="00A62F74" w:rsidRDefault="00D617C8" w:rsidP="002B2CA4">
                                      <w:pPr>
                                        <w:jc w:val="center"/>
                                        <w:rPr>
                                          <w:sz w:val="2"/>
                                          <w:lang w:val="en-US"/>
                                        </w:rPr>
                                      </w:pPr>
                                      <w:proofErr w:type="gramStart"/>
                                      <w:r w:rsidRPr="00A62F74">
                                        <w:rPr>
                                          <w:sz w:val="2"/>
                                          <w:lang w:val="en-US"/>
                                        </w:rPr>
                                        <w:t>feedback</w:t>
                                      </w:r>
                                      <w:proofErr w:type="gramEnd"/>
                                    </w:p>
                                  </w:txbxContent>
                                </v:textbox>
                              </v:rect>
                              <v:shape id="Straight Arrow Connector 194" o:spid="_x0000_s1041" type="#_x0000_t32" style="position:absolute;left:1306;top:6229;width:281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" strokecolor="#5b9bd5 [3204]" strokeweight=".5pt">
                                <v:stroke endarrow="block" joinstyle="miter"/>
                              </v:shape>
                            </v:group>
                          </v:group>
                          <v:shapetype id="_x0000_t202" coordsize="21600,21600" o:spt="202" path="m,l,21600r21600,l21600,xe">
                            <v:stroke joinstyle="miter"/>
                            <v:path gradientshapeok="t" o:connecttype="rect"/>
                          </v:shapetype>
                          <v:shape id="Text Box 2" o:spid="_x0000_s1042" type="#_x0000_t202" style="position:absolute;left:10349;top:8139;width:5626;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" stroked="f">
                            <v:textbox>
                              <w:txbxContent>
                                <w:p w:rsidR="00D617C8" w:rsidRPr="00A62F74" w:rsidRDefault="00D617C8" w:rsidP="002B2CA4">
                                  <w:pPr>
                                    <w:rPr>
                                      <w:sz w:val="14"/>
                                      <w:lang w:val="en-US"/>
                                    </w:rPr>
                                  </w:pPr>
                                  <w:r w:rsidRPr="00A62F74">
                                    <w:rPr>
                                      <w:sz w:val="14"/>
                                    </w:rPr>
                                    <w:t>Feedbac</w:t>
                                  </w:r>
                                  <w:r>
                                    <w:rPr>
                                      <w:sz w:val="14"/>
                                    </w:rPr>
                                    <w:t>k</w:t>
                                  </w:r>
                                </w:p>
                              </w:txbxContent>
                            </v:textbox>
                          </v:shape>
                        </v:group>
                      </v:group>
                      <v:shape id="Picture 196" o:spid="_x0000_s1043" type="#_x0000_t75" style="position:absolute;left:-8821;top:753;width:6528;height:6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">
                        <v:imagedata r:id="rId19" o:title=""/>
                        <v:path arrowok="t"/>
                      </v:shape>
                      <v:shape id="Text Box 2" o:spid="_x0000_s1044" type="#_x0000_t202" style="position:absolute;left:-9511;top:7887;width:9696;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" stroked="f">
                        <v:textbox>
                          <w:txbxContent>
                            <w:p w:rsidR="00D617C8" w:rsidRPr="006572CA" w:rsidRDefault="00D617C8" w:rsidP="002B2CA4">
                              <w:pPr>
                                <w:rPr>
                                  <w:sz w:val="14"/>
                                  <w:lang w:val="en-US"/>
                                </w:rPr>
                              </w:pPr>
                              <w:r>
                                <w:rPr>
                                  <w:sz w:val="14"/>
                                  <w:lang w:val="en-US"/>
                                </w:rPr>
                                <w:t>Original CSI matrix</w:t>
                              </w:r>
                            </w:p>
                          </w:txbxContent>
                        </v:textbox>
                      </v:shape>
                    </v:group>
                    <v:shape id="Picture 198" o:spid="_x0000_s1045" type="#_x0000_t75" style="position:absolute;left:43760;top:981;width:6528;height:67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">
                      <v:imagedata r:id="rId19" o:title=""/>
                      <v:path arrowok="t"/>
                    </v:shape>
                    <v:shape id="Text Box 2" o:spid="_x0000_s1046" type="#_x0000_t202" style="position:absolute;left:41700;top:7988;width:11556;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" stroked="f">
                      <v:textbox>
                        <w:txbxContent>
                          <w:p w:rsidR="00D617C8" w:rsidRPr="006572CA" w:rsidRDefault="00D617C8" w:rsidP="002B2CA4">
                            <w:pPr>
                              <w:rPr>
                                <w:sz w:val="14"/>
                                <w:lang w:val="en-US"/>
                              </w:rPr>
                            </w:pPr>
                            <w:r>
                              <w:rPr>
                                <w:sz w:val="14"/>
                                <w:lang w:val="en-US"/>
                              </w:rPr>
                              <w:t>Reconstructed CSI matrix</w:t>
                            </w:r>
                          </w:p>
                        </w:txbxContent>
                      </v:textbox>
                    </v:shape>
                  </v:group>
                  <v:roundrect id="Rounded Rectangle 200" o:spid="_x0000_s1047" style="position:absolute;left:10387;top:1828;width:8554;height:46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" fillcolor="#9ecb81 [2169]" strokecolor="#70ad47 [3209]" strokeweight=".5pt">
                    <v:fill color2="#8ac066 [2617]" rotate="t" colors="0 #b5d5a7;.5 #aace99;1 #9cca86" focus="100%" type="gradient">
                      <o:fill v:ext="view" type="gradientUnscaled"/>
                    </v:fill>
                    <v:stroke joinstyle="miter"/>
                    <v:textbox>
                      <w:txbxContent>
                        <w:p w:rsidR="00D617C8" w:rsidRPr="002B2CA4" w:rsidRDefault="00D617C8" w:rsidP="002B2CA4">
                          <w:pPr>
                            <w:jc w:val="center"/>
                            <w:rPr>
                              <w:sz w:val="20"/>
                              <w:lang w:val="en-US"/>
                            </w:rPr>
                          </w:pPr>
                          <w:r w:rsidRPr="002B2CA4">
                            <w:rPr>
                              <w:sz w:val="20"/>
                              <w:lang w:val="en-US"/>
                            </w:rPr>
                            <w:t>Pre-Processing</w:t>
                          </w:r>
                        </w:p>
                      </w:txbxContent>
                    </v:textbox>
                  </v:roundrect>
                </v:group>
                <v:shape id="Right Arrow 201" o:spid="_x0000_s1048" type="#_x0000_t13" style="position:absolute;left:7461;top:3657;width:2864;height:1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" adj="17505" fillcolor="#5b9bd5 [3204]" strokecolor="#1f4d78 [1604]" strokeweight="1pt"/>
              </v:group>
            </w:pict>
          </mc:Fallback>
        </mc:AlternateContent>
      </w:r>
      <w:r w:rsidR="00A258F3" w:rsidRPr="003539D3">
        <w:rPr>
          <w:sz w:val="24"/>
          <w:szCs w:val="24"/>
        </w:rPr>
        <w:t xml:space="preserve">Figure </w:t>
      </w:r>
      <w:r w:rsidR="00A258F3" w:rsidRPr="003539D3">
        <w:rPr>
          <w:sz w:val="24"/>
          <w:szCs w:val="24"/>
        </w:rPr>
        <w:fldChar w:fldCharType="begin"/>
      </w:r>
      <w:r w:rsidR="00A258F3" w:rsidRPr="003539D3">
        <w:rPr>
          <w:sz w:val="24"/>
          <w:szCs w:val="24"/>
        </w:rPr>
        <w:instrText xml:space="preserve"> SEQ Table \* ARABIC </w:instrText>
      </w:r>
      <w:r w:rsidR="00A258F3" w:rsidRPr="003539D3">
        <w:rPr>
          <w:sz w:val="24"/>
          <w:szCs w:val="24"/>
        </w:rPr>
        <w:fldChar w:fldCharType="separate"/>
      </w:r>
      <w:r w:rsidR="00A62F74" w:rsidRPr="003539D3">
        <w:rPr>
          <w:noProof/>
          <w:sz w:val="24"/>
          <w:szCs w:val="24"/>
        </w:rPr>
        <w:t>1</w:t>
      </w:r>
      <w:r w:rsidR="00A258F3" w:rsidRPr="003539D3">
        <w:rPr>
          <w:sz w:val="24"/>
          <w:szCs w:val="24"/>
        </w:rPr>
        <w:fldChar w:fldCharType="end"/>
      </w:r>
      <w:r w:rsidR="00A258F3" w:rsidRPr="003539D3">
        <w:rPr>
          <w:sz w:val="24"/>
          <w:szCs w:val="24"/>
        </w:rPr>
        <w:t xml:space="preserve">: Architecture of </w:t>
      </w:r>
      <w:r w:rsidR="00295347" w:rsidRPr="003539D3">
        <w:rPr>
          <w:sz w:val="24"/>
          <w:szCs w:val="24"/>
        </w:rPr>
        <w:t>autoencoder</w:t>
      </w:r>
      <w:r w:rsidR="0059046A">
        <w:rPr>
          <w:sz w:val="24"/>
          <w:szCs w:val="24"/>
        </w:rPr>
        <w:t xml:space="preserve"> including pre-processing</w:t>
      </w:r>
      <w:r w:rsidR="00295347" w:rsidRPr="003539D3">
        <w:rPr>
          <w:sz w:val="24"/>
          <w:szCs w:val="24"/>
        </w:rPr>
        <w:t xml:space="preserve"> for CSI feedback</w:t>
      </w:r>
    </w:p>
    <w:p w:rsidR="00A05924" w:rsidRPr="003539D3" w:rsidRDefault="00A05924" w:rsidP="00760311">
      <w:pPr>
        <w:spacing w:line="276" w:lineRule="auto"/>
        <w:rPr>
          <w:lang w:val="en-US" w:eastAsia="en-US"/>
        </w:rPr>
      </w:pPr>
    </w:p>
    <w:p w:rsidR="00A05924" w:rsidRPr="003539D3" w:rsidRDefault="00A05924" w:rsidP="00760311">
      <w:pPr>
        <w:spacing w:line="276" w:lineRule="auto"/>
        <w:rPr>
          <w:lang w:val="en-US" w:eastAsia="en-US"/>
        </w:rPr>
      </w:pPr>
    </w:p>
    <w:p w:rsidR="00295347" w:rsidRPr="003539D3" w:rsidRDefault="00295347" w:rsidP="00760311">
      <w:pPr>
        <w:spacing w:line="276" w:lineRule="auto"/>
        <w:rPr>
          <w:lang w:val="en-US" w:eastAsia="en-US"/>
        </w:rPr>
      </w:pPr>
    </w:p>
    <w:p w:rsidR="00295347" w:rsidRPr="003539D3" w:rsidRDefault="00295347" w:rsidP="00760311">
      <w:pPr>
        <w:spacing w:line="276" w:lineRule="auto"/>
        <w:rPr>
          <w:lang w:val="en-US" w:eastAsia="en-US"/>
        </w:rPr>
      </w:pPr>
    </w:p>
    <w:p w:rsidR="002E611F" w:rsidRDefault="00A46D10" w:rsidP="00760311">
      <w:pPr>
        <w:spacing w:line="276" w:lineRule="auto"/>
        <w:jc w:val="both"/>
        <w:rPr>
          <w:lang w:val="en-US"/>
        </w:rPr>
      </w:pPr>
      <w:r w:rsidRPr="003539D3">
        <w:rPr>
          <w:lang w:val="en-US"/>
        </w:rPr>
        <w:t>In Table 1, the NMSE performance for different neural network</w:t>
      </w:r>
      <w:r w:rsidR="00E13291" w:rsidRPr="003539D3">
        <w:rPr>
          <w:lang w:val="en-US"/>
        </w:rPr>
        <w:t xml:space="preserve"> (NN)</w:t>
      </w:r>
      <w:r w:rsidRPr="003539D3">
        <w:rPr>
          <w:lang w:val="en-US"/>
        </w:rPr>
        <w:t xml:space="preserve"> architectures </w:t>
      </w:r>
      <w:r w:rsidR="006E1E3A">
        <w:rPr>
          <w:lang w:val="en-US"/>
        </w:rPr>
        <w:t xml:space="preserve">without pre-processing </w:t>
      </w:r>
      <w:r w:rsidRPr="003539D3">
        <w:rPr>
          <w:lang w:val="en-US"/>
        </w:rPr>
        <w:t xml:space="preserve">is </w:t>
      </w:r>
      <w:r w:rsidR="0061371F">
        <w:rPr>
          <w:lang w:val="en-US"/>
        </w:rPr>
        <w:t>shown</w:t>
      </w:r>
      <w:r w:rsidRPr="003539D3">
        <w:rPr>
          <w:lang w:val="en-US"/>
        </w:rPr>
        <w:t>. The channel model</w:t>
      </w:r>
      <w:r w:rsidR="0039617F" w:rsidRPr="003539D3">
        <w:rPr>
          <w:lang w:val="en-US"/>
        </w:rPr>
        <w:t xml:space="preserve"> parameters are shown in Table 3</w:t>
      </w:r>
      <w:r w:rsidRPr="003539D3">
        <w:rPr>
          <w:lang w:val="en-US"/>
        </w:rPr>
        <w:t xml:space="preserve">. </w:t>
      </w:r>
      <w:r w:rsidR="008C126D" w:rsidRPr="003539D3">
        <w:rPr>
          <w:lang w:val="en-US"/>
        </w:rPr>
        <w:t>The detailed structure</w:t>
      </w:r>
      <w:r w:rsidR="002E611F">
        <w:rPr>
          <w:lang w:val="en-US"/>
        </w:rPr>
        <w:t>s</w:t>
      </w:r>
      <w:r w:rsidR="008C126D" w:rsidRPr="003539D3">
        <w:rPr>
          <w:lang w:val="en-US"/>
        </w:rPr>
        <w:t xml:space="preserve"> of the NNs are described in [5].</w:t>
      </w:r>
      <w:r w:rsidR="002E611F">
        <w:rPr>
          <w:lang w:val="en-US"/>
        </w:rPr>
        <w:t xml:space="preserve"> </w:t>
      </w:r>
    </w:p>
    <w:p w:rsidR="003C1618" w:rsidRPr="003539D3" w:rsidRDefault="003C1618" w:rsidP="00760311">
      <w:pPr>
        <w:pStyle w:val="Beschriftung"/>
        <w:keepNext/>
        <w:spacing w:line="276" w:lineRule="auto"/>
        <w:jc w:val="center"/>
        <w:rPr>
          <w:sz w:val="24"/>
          <w:szCs w:val="24"/>
        </w:rPr>
      </w:pPr>
      <w:r w:rsidRPr="003539D3">
        <w:rPr>
          <w:sz w:val="24"/>
          <w:szCs w:val="24"/>
        </w:rPr>
        <w:t>Table 1: NMSE</w:t>
      </w:r>
      <w:r w:rsidR="00DC139C">
        <w:rPr>
          <w:sz w:val="24"/>
          <w:szCs w:val="24"/>
        </w:rPr>
        <w:t xml:space="preserve"> (dB)</w:t>
      </w:r>
      <w:r w:rsidRPr="003539D3">
        <w:rPr>
          <w:sz w:val="24"/>
          <w:szCs w:val="24"/>
        </w:rPr>
        <w:t xml:space="preserve"> performance of </w:t>
      </w:r>
      <w:r w:rsidR="00E13291" w:rsidRPr="003539D3">
        <w:rPr>
          <w:sz w:val="24"/>
          <w:szCs w:val="24"/>
        </w:rPr>
        <w:t>different NN structures</w:t>
      </w:r>
      <w:r w:rsidRPr="003539D3">
        <w:rPr>
          <w:sz w:val="24"/>
          <w:szCs w:val="24"/>
        </w:rPr>
        <w:t>.</w:t>
      </w:r>
    </w:p>
    <w:tbl>
      <w:tblPr>
        <w:tblStyle w:val="Tabellenraster"/>
        <w:tblW w:w="0" w:type="auto"/>
        <w:jc w:val="center"/>
        <w:tblLook w:val="04A0" w:firstRow="1" w:lastRow="0" w:firstColumn="1" w:lastColumn="0" w:noHBand="0" w:noVBand="1"/>
      </w:tblPr>
      <w:tblGrid>
        <w:gridCol w:w="2261"/>
        <w:gridCol w:w="1029"/>
        <w:gridCol w:w="1023"/>
      </w:tblGrid>
      <w:tr w:rsidR="003C1618" w:rsidRPr="003539D3" w:rsidTr="006D49C4">
        <w:trPr>
          <w:trHeight w:val="436"/>
          <w:jc w:val="center"/>
        </w:trPr>
        <w:tc>
          <w:tcPr>
            <w:tcW w:w="2261" w:type="dxa"/>
          </w:tcPr>
          <w:p w:rsidR="003C1618" w:rsidRPr="003539D3" w:rsidRDefault="003C1618" w:rsidP="00760311">
            <w:pPr>
              <w:spacing w:line="276" w:lineRule="auto"/>
              <w:jc w:val="center"/>
              <w:rPr>
                <w:b/>
                <w:lang w:val="en-US"/>
              </w:rPr>
            </w:pPr>
            <w:r w:rsidRPr="003539D3">
              <w:rPr>
                <w:b/>
                <w:lang w:val="en-US"/>
              </w:rPr>
              <w:t>Compression rate</w:t>
            </w:r>
          </w:p>
        </w:tc>
        <w:tc>
          <w:tcPr>
            <w:tcW w:w="1029" w:type="dxa"/>
          </w:tcPr>
          <w:p w:rsidR="003C1618" w:rsidRPr="003539D3" w:rsidRDefault="00086352" w:rsidP="00760311">
            <w:pPr>
              <w:spacing w:line="276" w:lineRule="auto"/>
              <w:jc w:val="center"/>
              <w:rPr>
                <w:lang w:val="en-US"/>
              </w:rPr>
            </w:pPr>
            <w:r>
              <w:rPr>
                <w:lang w:val="en-US"/>
              </w:rPr>
              <w:t>1/32</w:t>
            </w:r>
          </w:p>
        </w:tc>
        <w:tc>
          <w:tcPr>
            <w:tcW w:w="1023" w:type="dxa"/>
          </w:tcPr>
          <w:p w:rsidR="003C1618" w:rsidRPr="003539D3" w:rsidRDefault="003C1618" w:rsidP="00760311">
            <w:pPr>
              <w:spacing w:line="276" w:lineRule="auto"/>
              <w:jc w:val="center"/>
              <w:rPr>
                <w:lang w:val="en-US"/>
              </w:rPr>
            </w:pPr>
            <w:r w:rsidRPr="003539D3">
              <w:rPr>
                <w:lang w:val="en-US"/>
              </w:rPr>
              <w:t>1/16</w:t>
            </w:r>
          </w:p>
        </w:tc>
      </w:tr>
      <w:tr w:rsidR="003C1618" w:rsidRPr="003539D3" w:rsidTr="006D49C4">
        <w:trPr>
          <w:trHeight w:val="436"/>
          <w:jc w:val="center"/>
        </w:trPr>
        <w:tc>
          <w:tcPr>
            <w:tcW w:w="2261" w:type="dxa"/>
          </w:tcPr>
          <w:p w:rsidR="003C1618" w:rsidRPr="003539D3" w:rsidRDefault="003C1618" w:rsidP="00760311">
            <w:pPr>
              <w:spacing w:line="276" w:lineRule="auto"/>
              <w:rPr>
                <w:lang w:val="en-US"/>
              </w:rPr>
            </w:pPr>
            <w:proofErr w:type="spellStart"/>
            <w:r w:rsidRPr="003539D3">
              <w:rPr>
                <w:lang w:val="en-US"/>
              </w:rPr>
              <w:t>CsiNet</w:t>
            </w:r>
            <w:proofErr w:type="spellEnd"/>
          </w:p>
        </w:tc>
        <w:tc>
          <w:tcPr>
            <w:tcW w:w="1029" w:type="dxa"/>
          </w:tcPr>
          <w:p w:rsidR="003C1618" w:rsidRPr="003539D3" w:rsidRDefault="00086352" w:rsidP="00760311">
            <w:pPr>
              <w:spacing w:line="276" w:lineRule="auto"/>
              <w:rPr>
                <w:lang w:val="en-US"/>
              </w:rPr>
            </w:pPr>
            <w:r>
              <w:rPr>
                <w:lang w:val="en-US"/>
              </w:rPr>
              <w:t>-4</w:t>
            </w:r>
            <w:r w:rsidR="003C1618" w:rsidRPr="003539D3">
              <w:rPr>
                <w:lang w:val="en-US"/>
              </w:rPr>
              <w:t>.34</w:t>
            </w:r>
          </w:p>
        </w:tc>
        <w:tc>
          <w:tcPr>
            <w:tcW w:w="1023" w:type="dxa"/>
          </w:tcPr>
          <w:p w:rsidR="003C1618" w:rsidRPr="003539D3" w:rsidRDefault="003C1618" w:rsidP="00760311">
            <w:pPr>
              <w:spacing w:line="276" w:lineRule="auto"/>
              <w:rPr>
                <w:lang w:val="en-US"/>
              </w:rPr>
            </w:pPr>
            <w:r w:rsidRPr="003539D3">
              <w:rPr>
                <w:lang w:val="en-US"/>
              </w:rPr>
              <w:t>-5.43</w:t>
            </w:r>
          </w:p>
        </w:tc>
      </w:tr>
      <w:tr w:rsidR="006C0268" w:rsidRPr="003539D3" w:rsidTr="006D49C4">
        <w:trPr>
          <w:trHeight w:val="436"/>
          <w:jc w:val="center"/>
        </w:trPr>
        <w:tc>
          <w:tcPr>
            <w:tcW w:w="2261" w:type="dxa"/>
          </w:tcPr>
          <w:p w:rsidR="006C0268" w:rsidRPr="003539D3" w:rsidRDefault="006C0268" w:rsidP="00760311">
            <w:pPr>
              <w:spacing w:line="276" w:lineRule="auto"/>
              <w:rPr>
                <w:lang w:val="en-US"/>
              </w:rPr>
            </w:pPr>
            <w:r>
              <w:rPr>
                <w:lang w:val="en-US"/>
              </w:rPr>
              <w:t>Pre-</w:t>
            </w:r>
            <w:proofErr w:type="spellStart"/>
            <w:r>
              <w:rPr>
                <w:lang w:val="en-US"/>
              </w:rPr>
              <w:t>CsiNet</w:t>
            </w:r>
            <w:proofErr w:type="spellEnd"/>
          </w:p>
        </w:tc>
        <w:tc>
          <w:tcPr>
            <w:tcW w:w="1029" w:type="dxa"/>
          </w:tcPr>
          <w:p w:rsidR="006C0268" w:rsidRDefault="006C0268" w:rsidP="00760311">
            <w:pPr>
              <w:spacing w:line="276" w:lineRule="auto"/>
              <w:rPr>
                <w:lang w:val="en-US"/>
              </w:rPr>
            </w:pPr>
            <w:r>
              <w:rPr>
                <w:lang w:val="en-US"/>
              </w:rPr>
              <w:t>-5.65</w:t>
            </w:r>
          </w:p>
        </w:tc>
        <w:tc>
          <w:tcPr>
            <w:tcW w:w="1023" w:type="dxa"/>
          </w:tcPr>
          <w:p w:rsidR="006C0268" w:rsidRPr="003539D3" w:rsidRDefault="006C0268" w:rsidP="00760311">
            <w:pPr>
              <w:spacing w:line="276" w:lineRule="auto"/>
              <w:rPr>
                <w:lang w:val="en-US"/>
              </w:rPr>
            </w:pPr>
            <w:r>
              <w:rPr>
                <w:lang w:val="en-US"/>
              </w:rPr>
              <w:t>-6.89</w:t>
            </w:r>
          </w:p>
        </w:tc>
      </w:tr>
      <w:tr w:rsidR="003C1618" w:rsidRPr="003539D3" w:rsidTr="006D49C4">
        <w:trPr>
          <w:trHeight w:val="375"/>
          <w:jc w:val="center"/>
        </w:trPr>
        <w:tc>
          <w:tcPr>
            <w:tcW w:w="2261" w:type="dxa"/>
          </w:tcPr>
          <w:p w:rsidR="003C1618" w:rsidRPr="003539D3" w:rsidRDefault="003C1618" w:rsidP="00760311">
            <w:pPr>
              <w:spacing w:line="276" w:lineRule="auto"/>
              <w:rPr>
                <w:lang w:val="en-US"/>
              </w:rPr>
            </w:pPr>
            <w:proofErr w:type="spellStart"/>
            <w:r w:rsidRPr="003539D3">
              <w:rPr>
                <w:lang w:val="en-US"/>
              </w:rPr>
              <w:t>CRNet</w:t>
            </w:r>
            <w:proofErr w:type="spellEnd"/>
          </w:p>
        </w:tc>
        <w:tc>
          <w:tcPr>
            <w:tcW w:w="1029" w:type="dxa"/>
          </w:tcPr>
          <w:p w:rsidR="003C1618" w:rsidRPr="003539D3" w:rsidRDefault="00086352" w:rsidP="00760311">
            <w:pPr>
              <w:spacing w:line="276" w:lineRule="auto"/>
              <w:rPr>
                <w:lang w:val="en-US"/>
              </w:rPr>
            </w:pPr>
            <w:r>
              <w:rPr>
                <w:lang w:val="en-US"/>
              </w:rPr>
              <w:t>-7</w:t>
            </w:r>
            <w:r w:rsidR="003C1618" w:rsidRPr="003539D3">
              <w:rPr>
                <w:lang w:val="en-US"/>
              </w:rPr>
              <w:t>.31</w:t>
            </w:r>
          </w:p>
        </w:tc>
        <w:tc>
          <w:tcPr>
            <w:tcW w:w="1023" w:type="dxa"/>
          </w:tcPr>
          <w:p w:rsidR="003C1618" w:rsidRPr="003539D3" w:rsidRDefault="003C1618" w:rsidP="00760311">
            <w:pPr>
              <w:spacing w:line="276" w:lineRule="auto"/>
              <w:rPr>
                <w:lang w:val="en-US"/>
              </w:rPr>
            </w:pPr>
            <w:r w:rsidRPr="003539D3">
              <w:rPr>
                <w:lang w:val="en-US"/>
              </w:rPr>
              <w:t>-6.51</w:t>
            </w:r>
          </w:p>
        </w:tc>
      </w:tr>
      <w:tr w:rsidR="003C1618" w:rsidRPr="003539D3" w:rsidTr="006D49C4">
        <w:trPr>
          <w:trHeight w:val="365"/>
          <w:jc w:val="center"/>
        </w:trPr>
        <w:tc>
          <w:tcPr>
            <w:tcW w:w="2261" w:type="dxa"/>
          </w:tcPr>
          <w:p w:rsidR="003C1618" w:rsidRPr="003539D3" w:rsidRDefault="003C1618" w:rsidP="00760311">
            <w:pPr>
              <w:spacing w:line="276" w:lineRule="auto"/>
              <w:rPr>
                <w:lang w:val="en-US"/>
              </w:rPr>
            </w:pPr>
            <w:proofErr w:type="spellStart"/>
            <w:r w:rsidRPr="003539D3">
              <w:rPr>
                <w:lang w:val="en-US"/>
              </w:rPr>
              <w:t>CLNet</w:t>
            </w:r>
            <w:proofErr w:type="spellEnd"/>
          </w:p>
        </w:tc>
        <w:tc>
          <w:tcPr>
            <w:tcW w:w="1029" w:type="dxa"/>
          </w:tcPr>
          <w:p w:rsidR="003C1618" w:rsidRPr="003539D3" w:rsidRDefault="00086352" w:rsidP="00760311">
            <w:pPr>
              <w:spacing w:line="276" w:lineRule="auto"/>
              <w:rPr>
                <w:lang w:val="en-US"/>
              </w:rPr>
            </w:pPr>
            <w:r>
              <w:rPr>
                <w:lang w:val="en-US"/>
              </w:rPr>
              <w:t>-8</w:t>
            </w:r>
            <w:r w:rsidR="003C1618" w:rsidRPr="003539D3">
              <w:rPr>
                <w:lang w:val="en-US"/>
              </w:rPr>
              <w:t>.16</w:t>
            </w:r>
          </w:p>
        </w:tc>
        <w:tc>
          <w:tcPr>
            <w:tcW w:w="1023" w:type="dxa"/>
          </w:tcPr>
          <w:p w:rsidR="003C1618" w:rsidRPr="003539D3" w:rsidRDefault="003C1618" w:rsidP="00760311">
            <w:pPr>
              <w:spacing w:line="276" w:lineRule="auto"/>
              <w:rPr>
                <w:lang w:val="en-US"/>
              </w:rPr>
            </w:pPr>
            <w:r w:rsidRPr="003539D3">
              <w:rPr>
                <w:lang w:val="en-US"/>
              </w:rPr>
              <w:t>-4.6</w:t>
            </w:r>
          </w:p>
        </w:tc>
      </w:tr>
      <w:tr w:rsidR="003C1618" w:rsidRPr="003539D3" w:rsidTr="006D49C4">
        <w:trPr>
          <w:trHeight w:val="448"/>
          <w:jc w:val="center"/>
        </w:trPr>
        <w:tc>
          <w:tcPr>
            <w:tcW w:w="2261" w:type="dxa"/>
          </w:tcPr>
          <w:p w:rsidR="003C1618" w:rsidRPr="003539D3" w:rsidRDefault="003C1618" w:rsidP="00760311">
            <w:pPr>
              <w:spacing w:line="276" w:lineRule="auto"/>
              <w:rPr>
                <w:lang w:val="en-US"/>
              </w:rPr>
            </w:pPr>
            <w:proofErr w:type="spellStart"/>
            <w:r w:rsidRPr="003539D3">
              <w:rPr>
                <w:lang w:val="en-US"/>
              </w:rPr>
              <w:t>ENet</w:t>
            </w:r>
            <w:proofErr w:type="spellEnd"/>
          </w:p>
        </w:tc>
        <w:tc>
          <w:tcPr>
            <w:tcW w:w="1029" w:type="dxa"/>
          </w:tcPr>
          <w:p w:rsidR="003C1618" w:rsidRPr="003539D3" w:rsidRDefault="00086352" w:rsidP="00760311">
            <w:pPr>
              <w:spacing w:line="276" w:lineRule="auto"/>
              <w:rPr>
                <w:lang w:val="en-US"/>
              </w:rPr>
            </w:pPr>
            <w:r>
              <w:rPr>
                <w:lang w:val="en-US"/>
              </w:rPr>
              <w:t>-10</w:t>
            </w:r>
            <w:r w:rsidR="003C1618" w:rsidRPr="003539D3">
              <w:rPr>
                <w:lang w:val="en-US"/>
              </w:rPr>
              <w:t>.41</w:t>
            </w:r>
          </w:p>
        </w:tc>
        <w:tc>
          <w:tcPr>
            <w:tcW w:w="1023" w:type="dxa"/>
          </w:tcPr>
          <w:p w:rsidR="003C1618" w:rsidRPr="003539D3" w:rsidRDefault="003C1618" w:rsidP="00760311">
            <w:pPr>
              <w:spacing w:line="276" w:lineRule="auto"/>
              <w:rPr>
                <w:lang w:val="en-US"/>
              </w:rPr>
            </w:pPr>
            <w:r w:rsidRPr="003539D3">
              <w:rPr>
                <w:lang w:val="en-US"/>
              </w:rPr>
              <w:t>-3.76</w:t>
            </w:r>
          </w:p>
        </w:tc>
      </w:tr>
      <w:tr w:rsidR="003C1618" w:rsidRPr="003539D3" w:rsidTr="006D49C4">
        <w:trPr>
          <w:trHeight w:val="356"/>
          <w:jc w:val="center"/>
        </w:trPr>
        <w:tc>
          <w:tcPr>
            <w:tcW w:w="2261" w:type="dxa"/>
          </w:tcPr>
          <w:p w:rsidR="003C1618" w:rsidRPr="003539D3" w:rsidRDefault="003C1618" w:rsidP="00760311">
            <w:pPr>
              <w:spacing w:line="276" w:lineRule="auto"/>
              <w:rPr>
                <w:lang w:val="en-US"/>
              </w:rPr>
            </w:pPr>
            <w:proofErr w:type="spellStart"/>
            <w:r w:rsidRPr="003539D3">
              <w:rPr>
                <w:lang w:val="en-US"/>
              </w:rPr>
              <w:t>TransNet</w:t>
            </w:r>
            <w:proofErr w:type="spellEnd"/>
          </w:p>
        </w:tc>
        <w:tc>
          <w:tcPr>
            <w:tcW w:w="1029" w:type="dxa"/>
          </w:tcPr>
          <w:p w:rsidR="003C1618" w:rsidRPr="003539D3" w:rsidRDefault="00086352" w:rsidP="00760311">
            <w:pPr>
              <w:spacing w:line="276" w:lineRule="auto"/>
              <w:rPr>
                <w:lang w:val="en-US"/>
              </w:rPr>
            </w:pPr>
            <w:r>
              <w:rPr>
                <w:lang w:val="en-US"/>
              </w:rPr>
              <w:t>-12</w:t>
            </w:r>
            <w:r w:rsidR="003C1618" w:rsidRPr="003539D3">
              <w:rPr>
                <w:lang w:val="en-US"/>
              </w:rPr>
              <w:t>.35</w:t>
            </w:r>
          </w:p>
        </w:tc>
        <w:tc>
          <w:tcPr>
            <w:tcW w:w="1023" w:type="dxa"/>
          </w:tcPr>
          <w:p w:rsidR="003C1618" w:rsidRPr="003539D3" w:rsidRDefault="00680462" w:rsidP="00760311">
            <w:pPr>
              <w:spacing w:line="276" w:lineRule="auto"/>
              <w:rPr>
                <w:lang w:val="en-US"/>
              </w:rPr>
            </w:pPr>
            <w:r w:rsidRPr="003539D3">
              <w:rPr>
                <w:lang w:val="en-US"/>
              </w:rPr>
              <w:t>-4</w:t>
            </w:r>
            <w:r w:rsidR="003C1618" w:rsidRPr="003539D3">
              <w:rPr>
                <w:lang w:val="en-US"/>
              </w:rPr>
              <w:t>.41</w:t>
            </w:r>
          </w:p>
        </w:tc>
      </w:tr>
    </w:tbl>
    <w:p w:rsidR="006E1E3A" w:rsidRPr="002F6D5B" w:rsidRDefault="00C72184" w:rsidP="00760311">
      <w:pPr>
        <w:spacing w:line="276" w:lineRule="auto"/>
        <w:jc w:val="both"/>
        <w:rPr>
          <w:lang w:val="en-US"/>
        </w:rPr>
      </w:pPr>
      <w:r>
        <w:rPr>
          <w:lang w:val="en-US"/>
        </w:rPr>
        <w:t>T</w:t>
      </w:r>
      <w:r w:rsidR="006E1E3A" w:rsidRPr="002F6D5B">
        <w:rPr>
          <w:lang w:val="en-US"/>
        </w:rPr>
        <w:t>he performance of the NN strongly depend</w:t>
      </w:r>
      <w:r w:rsidR="006E1E3A">
        <w:rPr>
          <w:lang w:val="en-US"/>
        </w:rPr>
        <w:t>s</w:t>
      </w:r>
      <w:r w:rsidR="006E1E3A" w:rsidRPr="002F6D5B">
        <w:rPr>
          <w:lang w:val="en-US"/>
        </w:rPr>
        <w:t xml:space="preserve"> on the a</w:t>
      </w:r>
      <w:r w:rsidR="006E1E3A">
        <w:rPr>
          <w:lang w:val="en-US"/>
        </w:rPr>
        <w:t xml:space="preserve">rchitecture of the network and its </w:t>
      </w:r>
      <w:r w:rsidR="006E1E3A" w:rsidRPr="002F6D5B">
        <w:rPr>
          <w:lang w:val="en-US"/>
        </w:rPr>
        <w:t xml:space="preserve">parameters </w:t>
      </w:r>
      <w:r w:rsidR="006E1E3A">
        <w:rPr>
          <w:lang w:val="en-US"/>
        </w:rPr>
        <w:t>such as</w:t>
      </w:r>
      <w:r w:rsidR="006E1E3A" w:rsidRPr="002F6D5B">
        <w:rPr>
          <w:lang w:val="en-US"/>
        </w:rPr>
        <w:t xml:space="preserve"> </w:t>
      </w:r>
      <w:r w:rsidR="006E1E3A">
        <w:rPr>
          <w:lang w:val="en-US"/>
        </w:rPr>
        <w:t xml:space="preserve">the </w:t>
      </w:r>
      <w:r w:rsidR="006E1E3A" w:rsidRPr="002F6D5B">
        <w:rPr>
          <w:lang w:val="en-US"/>
        </w:rPr>
        <w:t>compression rate.</w:t>
      </w:r>
      <w:r w:rsidR="00DA0163">
        <w:rPr>
          <w:lang w:val="en-US"/>
        </w:rPr>
        <w:t xml:space="preserve"> In other words, for each parameter set</w:t>
      </w:r>
      <w:r w:rsidR="003B5AF2">
        <w:rPr>
          <w:lang w:val="en-US"/>
        </w:rPr>
        <w:t>, one AI model is optimum and if the parameters change</w:t>
      </w:r>
      <w:r w:rsidR="009E1F5D">
        <w:rPr>
          <w:lang w:val="en-US"/>
        </w:rPr>
        <w:t xml:space="preserve"> </w:t>
      </w:r>
      <w:r w:rsidR="003B5AF2">
        <w:rPr>
          <w:lang w:val="en-US"/>
        </w:rPr>
        <w:t>e</w:t>
      </w:r>
      <w:r w:rsidR="009E1F5D">
        <w:rPr>
          <w:lang w:val="en-US"/>
        </w:rPr>
        <w:t>ven while</w:t>
      </w:r>
      <w:r w:rsidR="003B5AF2">
        <w:rPr>
          <w:lang w:val="en-US"/>
        </w:rPr>
        <w:t xml:space="preserve"> the scenario remains the same, another AI model can be optimum. </w:t>
      </w:r>
    </w:p>
    <w:p w:rsidR="006E1E3A" w:rsidRDefault="00680462" w:rsidP="00760311">
      <w:pPr>
        <w:spacing w:line="276" w:lineRule="auto"/>
        <w:jc w:val="both"/>
        <w:rPr>
          <w:b/>
          <w:bCs/>
          <w:i/>
          <w:iCs/>
          <w:color w:val="000000"/>
          <w:lang w:val="en-US"/>
        </w:rPr>
      </w:pPr>
      <w:r w:rsidRPr="003539D3">
        <w:rPr>
          <w:b/>
          <w:bCs/>
          <w:i/>
          <w:iCs/>
          <w:color w:val="000000"/>
          <w:lang w:val="en-US"/>
        </w:rPr>
        <w:t xml:space="preserve">Observation: </w:t>
      </w:r>
      <w:r w:rsidR="003519F9" w:rsidRPr="003539D3">
        <w:rPr>
          <w:b/>
          <w:bCs/>
          <w:i/>
          <w:iCs/>
          <w:color w:val="000000"/>
          <w:lang w:val="en-US"/>
        </w:rPr>
        <w:t>The performance of</w:t>
      </w:r>
      <w:r w:rsidR="00572202">
        <w:rPr>
          <w:b/>
          <w:bCs/>
          <w:i/>
          <w:iCs/>
          <w:color w:val="000000"/>
          <w:lang w:val="en-US"/>
        </w:rPr>
        <w:t xml:space="preserve"> the NN </w:t>
      </w:r>
      <w:r w:rsidR="003519F9" w:rsidRPr="003539D3">
        <w:rPr>
          <w:b/>
          <w:bCs/>
          <w:i/>
          <w:iCs/>
          <w:color w:val="000000"/>
          <w:lang w:val="en-US"/>
        </w:rPr>
        <w:t xml:space="preserve">strongly </w:t>
      </w:r>
      <w:r w:rsidR="006E1E3A" w:rsidRPr="003539D3">
        <w:rPr>
          <w:b/>
          <w:bCs/>
          <w:i/>
          <w:iCs/>
          <w:color w:val="000000"/>
          <w:lang w:val="en-US"/>
        </w:rPr>
        <w:t>depend</w:t>
      </w:r>
      <w:r w:rsidR="006E1E3A">
        <w:rPr>
          <w:b/>
          <w:bCs/>
          <w:i/>
          <w:iCs/>
          <w:color w:val="000000"/>
          <w:lang w:val="en-US"/>
        </w:rPr>
        <w:t>s</w:t>
      </w:r>
      <w:r w:rsidR="006E1E3A" w:rsidRPr="003539D3">
        <w:rPr>
          <w:b/>
          <w:bCs/>
          <w:i/>
          <w:iCs/>
          <w:color w:val="000000"/>
          <w:lang w:val="en-US"/>
        </w:rPr>
        <w:t xml:space="preserve"> </w:t>
      </w:r>
      <w:r w:rsidR="003519F9" w:rsidRPr="003539D3">
        <w:rPr>
          <w:b/>
          <w:bCs/>
          <w:i/>
          <w:iCs/>
          <w:color w:val="000000"/>
          <w:lang w:val="en-US"/>
        </w:rPr>
        <w:t xml:space="preserve">on the architecture of the network and </w:t>
      </w:r>
      <w:r w:rsidR="006E1E3A">
        <w:rPr>
          <w:b/>
          <w:bCs/>
          <w:i/>
          <w:iCs/>
          <w:color w:val="000000"/>
          <w:lang w:val="en-US"/>
        </w:rPr>
        <w:t>its</w:t>
      </w:r>
      <w:r w:rsidR="006E1E3A" w:rsidRPr="003539D3">
        <w:rPr>
          <w:b/>
          <w:bCs/>
          <w:i/>
          <w:iCs/>
          <w:color w:val="000000"/>
          <w:lang w:val="en-US"/>
        </w:rPr>
        <w:t xml:space="preserve"> </w:t>
      </w:r>
      <w:r w:rsidR="003519F9" w:rsidRPr="003539D3">
        <w:rPr>
          <w:b/>
          <w:bCs/>
          <w:i/>
          <w:iCs/>
          <w:color w:val="000000"/>
          <w:lang w:val="en-US"/>
        </w:rPr>
        <w:t xml:space="preserve">parameters </w:t>
      </w:r>
      <w:r w:rsidR="006E1E3A">
        <w:rPr>
          <w:b/>
          <w:bCs/>
          <w:i/>
          <w:iCs/>
          <w:color w:val="000000"/>
          <w:lang w:val="en-US"/>
        </w:rPr>
        <w:t>such as</w:t>
      </w:r>
      <w:r w:rsidR="003519F9" w:rsidRPr="003539D3">
        <w:rPr>
          <w:b/>
          <w:bCs/>
          <w:i/>
          <w:iCs/>
          <w:color w:val="000000"/>
          <w:lang w:val="en-US"/>
        </w:rPr>
        <w:t xml:space="preserve"> compression rate.</w:t>
      </w:r>
    </w:p>
    <w:p w:rsidR="003D0727" w:rsidRPr="00E912AC" w:rsidRDefault="00E912AC" w:rsidP="00760311">
      <w:pPr>
        <w:spacing w:line="276" w:lineRule="auto"/>
        <w:jc w:val="both"/>
        <w:rPr>
          <w:bCs/>
          <w:iCs/>
          <w:color w:val="000000"/>
          <w:lang w:val="en-US"/>
        </w:rPr>
      </w:pPr>
      <w:r>
        <w:rPr>
          <w:bCs/>
          <w:iCs/>
          <w:color w:val="000000"/>
          <w:lang w:val="en-US"/>
        </w:rPr>
        <w:t>Based on the above observation, the following proposal can be used to improve the performance of the AI-based methods for different environments.</w:t>
      </w:r>
    </w:p>
    <w:p w:rsidR="006D2301" w:rsidRDefault="00E912AC" w:rsidP="00760311">
      <w:pPr>
        <w:spacing w:line="276" w:lineRule="auto"/>
        <w:jc w:val="both"/>
        <w:rPr>
          <w:b/>
          <w:bCs/>
          <w:i/>
          <w:iCs/>
          <w:color w:val="000000"/>
          <w:lang w:val="en-US"/>
        </w:rPr>
      </w:pPr>
      <w:r>
        <w:rPr>
          <w:b/>
          <w:bCs/>
          <w:i/>
          <w:iCs/>
          <w:color w:val="000000"/>
          <w:lang w:val="en-US"/>
        </w:rPr>
        <w:t>Proposal</w:t>
      </w:r>
      <w:r w:rsidR="006D2301">
        <w:rPr>
          <w:b/>
          <w:bCs/>
          <w:i/>
          <w:iCs/>
          <w:color w:val="000000"/>
          <w:lang w:val="en-US"/>
        </w:rPr>
        <w:t xml:space="preserve">: Dynamic signaling is required between the UE and network in a two-sided model to get the AI-based model updated and fine-tuned when the channel environment changes due to for example moving the UE. </w:t>
      </w:r>
    </w:p>
    <w:p w:rsidR="002E611F" w:rsidRDefault="002E611F" w:rsidP="00760311">
      <w:pPr>
        <w:spacing w:line="276" w:lineRule="auto"/>
        <w:jc w:val="both"/>
        <w:rPr>
          <w:lang w:val="en-US"/>
        </w:rPr>
      </w:pPr>
      <w:r w:rsidRPr="003539D3">
        <w:rPr>
          <w:lang w:val="en-US"/>
        </w:rPr>
        <w:t>In Table 2, the comparison between the proposed AI-based method and Type</w:t>
      </w:r>
      <w:r w:rsidR="00540B43">
        <w:rPr>
          <w:lang w:val="en-US"/>
        </w:rPr>
        <w:t>-</w:t>
      </w:r>
      <w:r w:rsidRPr="003539D3">
        <w:rPr>
          <w:lang w:val="en-US"/>
        </w:rPr>
        <w:t>II CSI is shown</w:t>
      </w:r>
      <w:r w:rsidR="00540B43">
        <w:rPr>
          <w:lang w:val="en-US"/>
        </w:rPr>
        <w:t xml:space="preserve"> when SGCS </w:t>
      </w:r>
      <w:r w:rsidR="006E1E3A">
        <w:rPr>
          <w:lang w:val="en-US"/>
        </w:rPr>
        <w:t>is used as metric for performance evaluation</w:t>
      </w:r>
      <w:r w:rsidRPr="003539D3">
        <w:rPr>
          <w:lang w:val="en-US"/>
        </w:rPr>
        <w:t>. Figure 2 sh</w:t>
      </w:r>
      <w:r w:rsidR="00540B43">
        <w:rPr>
          <w:lang w:val="en-US"/>
        </w:rPr>
        <w:t xml:space="preserve">ows the comparison between </w:t>
      </w:r>
      <w:r w:rsidR="006E1E3A">
        <w:rPr>
          <w:lang w:val="en-US"/>
        </w:rPr>
        <w:t xml:space="preserve">Rel. 16 </w:t>
      </w:r>
      <w:r w:rsidR="00540B43">
        <w:rPr>
          <w:lang w:val="en-US"/>
        </w:rPr>
        <w:t>Type-</w:t>
      </w:r>
      <w:r w:rsidRPr="003539D3">
        <w:rPr>
          <w:lang w:val="en-US"/>
        </w:rPr>
        <w:t xml:space="preserve">II CSI and </w:t>
      </w:r>
      <w:proofErr w:type="spellStart"/>
      <w:r w:rsidRPr="003539D3">
        <w:rPr>
          <w:lang w:val="en-US"/>
        </w:rPr>
        <w:t>CsiNet</w:t>
      </w:r>
      <w:proofErr w:type="spellEnd"/>
      <w:r w:rsidR="006E1E3A">
        <w:rPr>
          <w:lang w:val="en-US"/>
        </w:rPr>
        <w:t>. It can be observed that</w:t>
      </w:r>
      <w:r w:rsidRPr="003539D3">
        <w:rPr>
          <w:lang w:val="en-US"/>
        </w:rPr>
        <w:t xml:space="preserve"> both configurations of </w:t>
      </w:r>
      <w:proofErr w:type="spellStart"/>
      <w:r w:rsidRPr="003539D3">
        <w:rPr>
          <w:lang w:val="en-US"/>
        </w:rPr>
        <w:t>CsiNet</w:t>
      </w:r>
      <w:proofErr w:type="spellEnd"/>
      <w:r w:rsidRPr="003539D3">
        <w:rPr>
          <w:lang w:val="en-US"/>
        </w:rPr>
        <w:t xml:space="preserve"> outperform Type</w:t>
      </w:r>
      <w:r w:rsidR="00540B43">
        <w:rPr>
          <w:lang w:val="en-US"/>
        </w:rPr>
        <w:t>-</w:t>
      </w:r>
      <w:r w:rsidRPr="003539D3">
        <w:rPr>
          <w:lang w:val="en-US"/>
        </w:rPr>
        <w:t xml:space="preserve">II CSI. </w:t>
      </w:r>
    </w:p>
    <w:p w:rsidR="009450ED" w:rsidRPr="003539D3" w:rsidRDefault="009450ED" w:rsidP="00760311">
      <w:pPr>
        <w:pStyle w:val="Beschriftung"/>
        <w:keepNext/>
        <w:spacing w:line="276" w:lineRule="auto"/>
        <w:jc w:val="center"/>
        <w:rPr>
          <w:sz w:val="24"/>
          <w:szCs w:val="24"/>
        </w:rPr>
      </w:pPr>
      <w:r w:rsidRPr="003539D3">
        <w:rPr>
          <w:sz w:val="24"/>
          <w:szCs w:val="24"/>
        </w:rPr>
        <w:t xml:space="preserve">Table </w:t>
      </w:r>
      <w:r w:rsidR="0039617F" w:rsidRPr="003539D3">
        <w:rPr>
          <w:sz w:val="24"/>
          <w:szCs w:val="24"/>
        </w:rPr>
        <w:t>2</w:t>
      </w:r>
      <w:r w:rsidR="003514E3">
        <w:rPr>
          <w:sz w:val="24"/>
          <w:szCs w:val="24"/>
        </w:rPr>
        <w:t>: SGCS performance of Pre</w:t>
      </w:r>
      <w:r w:rsidRPr="003539D3">
        <w:rPr>
          <w:sz w:val="24"/>
          <w:szCs w:val="24"/>
        </w:rPr>
        <w:t>-</w:t>
      </w:r>
      <w:proofErr w:type="spellStart"/>
      <w:r w:rsidR="003514E3">
        <w:rPr>
          <w:sz w:val="24"/>
          <w:szCs w:val="24"/>
        </w:rPr>
        <w:t>CsiNet</w:t>
      </w:r>
      <w:proofErr w:type="spellEnd"/>
      <w:r w:rsidR="003514E3">
        <w:rPr>
          <w:sz w:val="24"/>
          <w:szCs w:val="24"/>
        </w:rPr>
        <w:t xml:space="preserve"> </w:t>
      </w:r>
      <w:r w:rsidR="00540B43">
        <w:rPr>
          <w:sz w:val="24"/>
          <w:szCs w:val="24"/>
        </w:rPr>
        <w:t>and Type-</w:t>
      </w:r>
      <w:r w:rsidRPr="003539D3">
        <w:rPr>
          <w:sz w:val="24"/>
          <w:szCs w:val="24"/>
        </w:rPr>
        <w:t>II CSI.</w:t>
      </w:r>
    </w:p>
    <w:tbl>
      <w:tblPr>
        <w:tblStyle w:val="Tabellenraster"/>
        <w:tblW w:w="0" w:type="auto"/>
        <w:jc w:val="center"/>
        <w:tblLook w:val="04A0" w:firstRow="1" w:lastRow="0" w:firstColumn="1" w:lastColumn="0" w:noHBand="0" w:noVBand="1"/>
      </w:tblPr>
      <w:tblGrid>
        <w:gridCol w:w="1656"/>
        <w:gridCol w:w="1744"/>
        <w:gridCol w:w="1746"/>
      </w:tblGrid>
      <w:tr w:rsidR="0065101A" w:rsidRPr="003539D3" w:rsidTr="008864A5">
        <w:trPr>
          <w:trHeight w:val="345"/>
          <w:jc w:val="center"/>
        </w:trPr>
        <w:tc>
          <w:tcPr>
            <w:tcW w:w="1656" w:type="dxa"/>
            <w:vAlign w:val="center"/>
          </w:tcPr>
          <w:p w:rsidR="0065101A" w:rsidRPr="003539D3" w:rsidRDefault="009450ED" w:rsidP="00760311">
            <w:pPr>
              <w:spacing w:before="120" w:after="120" w:line="276" w:lineRule="auto"/>
              <w:jc w:val="center"/>
            </w:pPr>
            <w:r w:rsidRPr="003539D3">
              <w:t xml:space="preserve">Feedback </w:t>
            </w:r>
            <w:proofErr w:type="spellStart"/>
            <w:r w:rsidRPr="003539D3">
              <w:t>bits</w:t>
            </w:r>
            <w:proofErr w:type="spellEnd"/>
          </w:p>
        </w:tc>
        <w:tc>
          <w:tcPr>
            <w:tcW w:w="1744" w:type="dxa"/>
            <w:vAlign w:val="center"/>
          </w:tcPr>
          <w:p w:rsidR="0065101A" w:rsidRPr="003539D3" w:rsidRDefault="00540B43" w:rsidP="00760311">
            <w:pPr>
              <w:spacing w:before="120" w:after="120" w:line="276" w:lineRule="auto"/>
              <w:jc w:val="center"/>
              <w:rPr>
                <w:rFonts w:eastAsia="DengXian"/>
                <w:color w:val="000000"/>
              </w:rPr>
            </w:pPr>
            <w:proofErr w:type="spellStart"/>
            <w:r>
              <w:rPr>
                <w:rFonts w:eastAsia="DengXian"/>
                <w:color w:val="000000"/>
              </w:rPr>
              <w:t>Pre-CsiNet</w:t>
            </w:r>
            <w:proofErr w:type="spellEnd"/>
          </w:p>
        </w:tc>
        <w:tc>
          <w:tcPr>
            <w:tcW w:w="1746" w:type="dxa"/>
            <w:vAlign w:val="center"/>
          </w:tcPr>
          <w:p w:rsidR="0065101A" w:rsidRPr="003539D3" w:rsidRDefault="00540B43" w:rsidP="00760311">
            <w:pPr>
              <w:spacing w:before="120" w:after="120" w:line="276" w:lineRule="auto"/>
              <w:jc w:val="center"/>
              <w:rPr>
                <w:rFonts w:eastAsia="DengXian"/>
                <w:color w:val="000000"/>
              </w:rPr>
            </w:pPr>
            <w:r>
              <w:rPr>
                <w:rFonts w:eastAsia="DengXian"/>
                <w:color w:val="000000"/>
              </w:rPr>
              <w:t>Type-</w:t>
            </w:r>
            <w:r w:rsidR="0065101A" w:rsidRPr="003539D3">
              <w:rPr>
                <w:rFonts w:eastAsia="DengXian"/>
                <w:color w:val="000000"/>
              </w:rPr>
              <w:t>Ⅱ CSI</w:t>
            </w:r>
          </w:p>
        </w:tc>
      </w:tr>
      <w:tr w:rsidR="0065101A" w:rsidRPr="003539D3" w:rsidTr="008864A5">
        <w:trPr>
          <w:trHeight w:val="314"/>
          <w:jc w:val="center"/>
        </w:trPr>
        <w:tc>
          <w:tcPr>
            <w:tcW w:w="1656" w:type="dxa"/>
            <w:vAlign w:val="center"/>
          </w:tcPr>
          <w:p w:rsidR="0065101A" w:rsidRPr="003539D3" w:rsidRDefault="0065101A" w:rsidP="00760311">
            <w:pPr>
              <w:spacing w:before="120" w:after="120" w:line="276" w:lineRule="auto"/>
              <w:jc w:val="center"/>
            </w:pPr>
            <w:r w:rsidRPr="003539D3">
              <w:rPr>
                <w:rFonts w:eastAsia="DengXian"/>
                <w:color w:val="000000"/>
              </w:rPr>
              <w:t>48</w:t>
            </w:r>
          </w:p>
        </w:tc>
        <w:tc>
          <w:tcPr>
            <w:tcW w:w="1744" w:type="dxa"/>
            <w:vAlign w:val="center"/>
          </w:tcPr>
          <w:p w:rsidR="0065101A" w:rsidRPr="003539D3" w:rsidRDefault="0065101A" w:rsidP="00760311">
            <w:pPr>
              <w:spacing w:before="120" w:after="120" w:line="276" w:lineRule="auto"/>
              <w:jc w:val="center"/>
            </w:pPr>
            <w:r w:rsidRPr="003539D3">
              <w:rPr>
                <w:rFonts w:eastAsia="DengXian"/>
                <w:color w:val="000000"/>
              </w:rPr>
              <w:t>0.79</w:t>
            </w:r>
          </w:p>
        </w:tc>
        <w:tc>
          <w:tcPr>
            <w:tcW w:w="1746" w:type="dxa"/>
            <w:vAlign w:val="center"/>
          </w:tcPr>
          <w:p w:rsidR="0065101A" w:rsidRPr="003539D3" w:rsidRDefault="0065101A" w:rsidP="00760311">
            <w:pPr>
              <w:spacing w:before="120" w:after="120" w:line="276" w:lineRule="auto"/>
              <w:jc w:val="center"/>
            </w:pPr>
            <w:r w:rsidRPr="003539D3">
              <w:t>0.64</w:t>
            </w:r>
          </w:p>
        </w:tc>
      </w:tr>
      <w:tr w:rsidR="0065101A" w:rsidRPr="003539D3" w:rsidTr="008864A5">
        <w:trPr>
          <w:trHeight w:val="323"/>
          <w:jc w:val="center"/>
        </w:trPr>
        <w:tc>
          <w:tcPr>
            <w:tcW w:w="1656" w:type="dxa"/>
            <w:vAlign w:val="center"/>
          </w:tcPr>
          <w:p w:rsidR="0065101A" w:rsidRPr="003539D3" w:rsidRDefault="0065101A" w:rsidP="00760311">
            <w:pPr>
              <w:spacing w:before="120" w:after="120" w:line="276" w:lineRule="auto"/>
              <w:jc w:val="center"/>
            </w:pPr>
            <w:r w:rsidRPr="003539D3">
              <w:rPr>
                <w:rFonts w:eastAsia="DengXian"/>
                <w:color w:val="000000"/>
              </w:rPr>
              <w:t>60</w:t>
            </w:r>
          </w:p>
        </w:tc>
        <w:tc>
          <w:tcPr>
            <w:tcW w:w="1744" w:type="dxa"/>
            <w:vAlign w:val="center"/>
          </w:tcPr>
          <w:p w:rsidR="0065101A" w:rsidRPr="003539D3" w:rsidRDefault="0065101A" w:rsidP="00760311">
            <w:pPr>
              <w:spacing w:before="120" w:after="120" w:line="276" w:lineRule="auto"/>
              <w:jc w:val="center"/>
            </w:pPr>
            <w:r w:rsidRPr="003539D3">
              <w:rPr>
                <w:rFonts w:eastAsia="DengXian"/>
                <w:color w:val="000000"/>
              </w:rPr>
              <w:t>0.81</w:t>
            </w:r>
          </w:p>
        </w:tc>
        <w:tc>
          <w:tcPr>
            <w:tcW w:w="1746" w:type="dxa"/>
            <w:vAlign w:val="center"/>
          </w:tcPr>
          <w:p w:rsidR="0065101A" w:rsidRPr="003539D3" w:rsidRDefault="0065101A" w:rsidP="00760311">
            <w:pPr>
              <w:spacing w:before="120" w:after="120" w:line="276" w:lineRule="auto"/>
              <w:jc w:val="center"/>
            </w:pPr>
            <w:r w:rsidRPr="003539D3">
              <w:t>0.70</w:t>
            </w:r>
          </w:p>
        </w:tc>
      </w:tr>
      <w:tr w:rsidR="0065101A" w:rsidRPr="003539D3" w:rsidTr="008864A5">
        <w:trPr>
          <w:trHeight w:val="314"/>
          <w:jc w:val="center"/>
        </w:trPr>
        <w:tc>
          <w:tcPr>
            <w:tcW w:w="1656" w:type="dxa"/>
            <w:vAlign w:val="center"/>
          </w:tcPr>
          <w:p w:rsidR="0065101A" w:rsidRPr="003539D3" w:rsidRDefault="0065101A" w:rsidP="00760311">
            <w:pPr>
              <w:spacing w:before="120" w:after="120" w:line="276" w:lineRule="auto"/>
              <w:jc w:val="center"/>
            </w:pPr>
            <w:r w:rsidRPr="003539D3">
              <w:rPr>
                <w:rFonts w:eastAsia="DengXian"/>
                <w:color w:val="000000"/>
              </w:rPr>
              <w:t>120</w:t>
            </w:r>
          </w:p>
        </w:tc>
        <w:tc>
          <w:tcPr>
            <w:tcW w:w="1744" w:type="dxa"/>
            <w:vAlign w:val="center"/>
          </w:tcPr>
          <w:p w:rsidR="0065101A" w:rsidRPr="003539D3" w:rsidRDefault="0065101A" w:rsidP="00760311">
            <w:pPr>
              <w:spacing w:before="120" w:after="120" w:line="276" w:lineRule="auto"/>
              <w:jc w:val="center"/>
            </w:pPr>
            <w:r w:rsidRPr="003539D3">
              <w:rPr>
                <w:rFonts w:eastAsia="DengXian"/>
                <w:color w:val="000000"/>
              </w:rPr>
              <w:t>0.86</w:t>
            </w:r>
          </w:p>
        </w:tc>
        <w:tc>
          <w:tcPr>
            <w:tcW w:w="1746" w:type="dxa"/>
            <w:vAlign w:val="center"/>
          </w:tcPr>
          <w:p w:rsidR="0065101A" w:rsidRPr="003539D3" w:rsidRDefault="0065101A" w:rsidP="00760311">
            <w:pPr>
              <w:spacing w:before="120" w:after="120" w:line="276" w:lineRule="auto"/>
              <w:jc w:val="center"/>
            </w:pPr>
            <w:r w:rsidRPr="003539D3">
              <w:t>0.73</w:t>
            </w:r>
          </w:p>
        </w:tc>
      </w:tr>
    </w:tbl>
    <w:p w:rsidR="006640EE" w:rsidRDefault="006640EE" w:rsidP="00760311">
      <w:pPr>
        <w:spacing w:line="276" w:lineRule="auto"/>
        <w:jc w:val="center"/>
        <w:rPr>
          <w:b/>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6E1E3A" w:rsidRPr="00760311" w:rsidTr="00F036F6">
        <w:tc>
          <w:tcPr>
            <w:tcW w:w="9016" w:type="dxa"/>
          </w:tcPr>
          <w:p w:rsidR="006E1E3A" w:rsidRPr="00F036F6" w:rsidRDefault="006E1E3A" w:rsidP="00760311">
            <w:pPr>
              <w:spacing w:line="276" w:lineRule="auto"/>
              <w:jc w:val="center"/>
              <w:rPr>
                <w:b/>
                <w:bCs/>
                <w:iCs/>
                <w:color w:val="000000"/>
                <w:lang w:val="en-US"/>
              </w:rPr>
            </w:pPr>
            <w:r w:rsidRPr="003539D3">
              <w:rPr>
                <w:b/>
                <w:lang w:val="en-US"/>
              </w:rPr>
              <w:t xml:space="preserve">Figure 2: </w:t>
            </w:r>
            <w:r>
              <w:rPr>
                <w:b/>
                <w:lang w:val="en-US"/>
              </w:rPr>
              <w:t>NSE</w:t>
            </w:r>
            <w:r w:rsidRPr="003539D3">
              <w:rPr>
                <w:b/>
                <w:lang w:val="en-US"/>
              </w:rPr>
              <w:t xml:space="preserve"> comparison between Type</w:t>
            </w:r>
            <w:r>
              <w:rPr>
                <w:b/>
                <w:lang w:val="en-US"/>
              </w:rPr>
              <w:t>-</w:t>
            </w:r>
            <w:r w:rsidRPr="003539D3">
              <w:rPr>
                <w:b/>
                <w:lang w:val="en-US"/>
              </w:rPr>
              <w:t xml:space="preserve">II CSI and </w:t>
            </w:r>
            <w:proofErr w:type="spellStart"/>
            <w:r w:rsidRPr="003539D3">
              <w:rPr>
                <w:b/>
                <w:lang w:val="en-US"/>
              </w:rPr>
              <w:t>CsiNet</w:t>
            </w:r>
            <w:proofErr w:type="spellEnd"/>
          </w:p>
        </w:tc>
      </w:tr>
      <w:tr w:rsidR="006E1E3A" w:rsidTr="00F036F6">
        <w:tc>
          <w:tcPr>
            <w:tcW w:w="9016" w:type="dxa"/>
          </w:tcPr>
          <w:p w:rsidR="006E1E3A" w:rsidRDefault="006E1E3A" w:rsidP="00760311">
            <w:pPr>
              <w:spacing w:line="276" w:lineRule="auto"/>
              <w:jc w:val="center"/>
              <w:rPr>
                <w:b/>
                <w:lang w:val="en-US"/>
              </w:rPr>
            </w:pPr>
            <w:r>
              <w:rPr>
                <w:b/>
                <w:noProof/>
                <w:lang w:eastAsia="de-DE" w:bidi="ta-IN"/>
              </w:rPr>
              <w:drawing>
                <wp:inline distT="0" distB="0" distL="0" distR="0" wp14:anchorId="7B13A52B">
                  <wp:extent cx="3566160" cy="267652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66160" cy="2676525"/>
                          </a:xfrm>
                          <a:prstGeom prst="rect">
                            <a:avLst/>
                          </a:prstGeom>
                          <a:noFill/>
                        </pic:spPr>
                      </pic:pic>
                    </a:graphicData>
                  </a:graphic>
                </wp:inline>
              </w:drawing>
            </w:r>
          </w:p>
        </w:tc>
      </w:tr>
    </w:tbl>
    <w:p w:rsidR="00B147F2" w:rsidRDefault="009758A5" w:rsidP="00760311">
      <w:pPr>
        <w:spacing w:line="276" w:lineRule="auto"/>
        <w:jc w:val="both"/>
        <w:rPr>
          <w:bCs/>
          <w:iCs/>
          <w:color w:val="000000"/>
          <w:lang w:val="en-US"/>
        </w:rPr>
      </w:pPr>
      <w:r w:rsidRPr="003539D3">
        <w:rPr>
          <w:bCs/>
          <w:iCs/>
          <w:color w:val="000000"/>
          <w:lang w:val="en-US"/>
        </w:rPr>
        <w:t xml:space="preserve">The main drawback of the CSI feedback methods based on the autoencoders is the offline overhead. In other words, the UE and the gNB need to be informed about the encoder and the decoder parameters before any transmission. In addition, when the channel environment or the system parameters (e.g., antenna configurations at UE or gNB side, number of subbands, etc.) change, different network parameters are required which increases the offline overhead. In order to reduce the overhead cost, it is proposed to train the network globally for all scenarios and observe how the performance degrades. The floating point operations (FLOPs) for the encoder and the decoder are approximately in order of </w:t>
      </w:r>
      <m:oMath>
        <m:sSup>
          <m:sSupPr>
            <m:ctrlPr>
              <w:rPr>
                <w:rFonts w:ascii="Cambria Math" w:hAnsi="Cambria Math"/>
                <w:bCs/>
                <w:i/>
                <w:iCs/>
                <w:color w:val="000000"/>
                <w:lang w:val="en-US"/>
              </w:rPr>
            </m:ctrlPr>
          </m:sSupPr>
          <m:e>
            <m:r>
              <w:rPr>
                <w:rFonts w:ascii="Cambria Math" w:hAnsi="Cambria Math"/>
                <w:color w:val="000000"/>
                <w:lang w:val="en-US"/>
              </w:rPr>
              <m:t>10</m:t>
            </m:r>
          </m:e>
          <m:sup>
            <m:r>
              <w:rPr>
                <w:rFonts w:ascii="Cambria Math" w:hAnsi="Cambria Math"/>
                <w:color w:val="000000"/>
                <w:lang w:val="en-US"/>
              </w:rPr>
              <m:t>6</m:t>
            </m:r>
          </m:sup>
        </m:sSup>
      </m:oMath>
      <w:r w:rsidRPr="003539D3">
        <w:rPr>
          <w:bCs/>
          <w:iCs/>
          <w:color w:val="000000"/>
          <w:lang w:val="en-US"/>
        </w:rPr>
        <w:t xml:space="preserve"> </w:t>
      </w:r>
      <w:proofErr w:type="gramStart"/>
      <w:r w:rsidRPr="003539D3">
        <w:rPr>
          <w:bCs/>
          <w:iCs/>
          <w:color w:val="000000"/>
          <w:lang w:val="en-US"/>
        </w:rPr>
        <w:t xml:space="preserve">and </w:t>
      </w:r>
      <w:proofErr w:type="gramEnd"/>
      <m:oMath>
        <m:sSup>
          <m:sSupPr>
            <m:ctrlPr>
              <w:rPr>
                <w:rFonts w:ascii="Cambria Math" w:hAnsi="Cambria Math"/>
                <w:bCs/>
                <w:i/>
                <w:iCs/>
                <w:color w:val="000000"/>
                <w:lang w:val="en-US"/>
              </w:rPr>
            </m:ctrlPr>
          </m:sSupPr>
          <m:e>
            <m:r>
              <w:rPr>
                <w:rFonts w:ascii="Cambria Math" w:hAnsi="Cambria Math"/>
                <w:color w:val="000000"/>
                <w:lang w:val="en-US"/>
              </w:rPr>
              <m:t>10</m:t>
            </m:r>
          </m:e>
          <m:sup>
            <m:r>
              <w:rPr>
                <w:rFonts w:ascii="Cambria Math" w:hAnsi="Cambria Math"/>
                <w:color w:val="000000"/>
                <w:lang w:val="en-US"/>
              </w:rPr>
              <m:t>7</m:t>
            </m:r>
          </m:sup>
        </m:sSup>
      </m:oMath>
      <w:r w:rsidRPr="003539D3">
        <w:rPr>
          <w:bCs/>
          <w:iCs/>
          <w:color w:val="000000"/>
          <w:lang w:val="en-US"/>
        </w:rPr>
        <w:t xml:space="preserve">, respectively. In addition, the total trainable parameters of the encoder and decoder are in order of </w:t>
      </w:r>
      <m:oMath>
        <m:sSup>
          <m:sSupPr>
            <m:ctrlPr>
              <w:rPr>
                <w:rFonts w:ascii="Cambria Math" w:hAnsi="Cambria Math"/>
                <w:bCs/>
                <w:i/>
                <w:iCs/>
                <w:color w:val="000000"/>
                <w:lang w:val="en-US"/>
              </w:rPr>
            </m:ctrlPr>
          </m:sSupPr>
          <m:e>
            <m:r>
              <w:rPr>
                <w:rFonts w:ascii="Cambria Math" w:hAnsi="Cambria Math"/>
                <w:color w:val="000000"/>
                <w:lang w:val="en-US"/>
              </w:rPr>
              <m:t>10</m:t>
            </m:r>
          </m:e>
          <m:sup>
            <m:r>
              <w:rPr>
                <w:rFonts w:ascii="Cambria Math" w:hAnsi="Cambria Math"/>
                <w:color w:val="000000"/>
                <w:lang w:val="en-US"/>
              </w:rPr>
              <m:t>5</m:t>
            </m:r>
          </m:sup>
        </m:sSup>
      </m:oMath>
      <w:r w:rsidRPr="003539D3">
        <w:rPr>
          <w:bCs/>
          <w:iCs/>
          <w:color w:val="000000"/>
          <w:lang w:val="en-US"/>
        </w:rPr>
        <w:t xml:space="preserve"> </w:t>
      </w:r>
      <w:proofErr w:type="gramStart"/>
      <w:r w:rsidRPr="003539D3">
        <w:rPr>
          <w:bCs/>
          <w:iCs/>
          <w:color w:val="000000"/>
          <w:lang w:val="en-US"/>
        </w:rPr>
        <w:t xml:space="preserve">and </w:t>
      </w:r>
      <w:proofErr w:type="gramEnd"/>
      <m:oMath>
        <m:sSup>
          <m:sSupPr>
            <m:ctrlPr>
              <w:rPr>
                <w:rFonts w:ascii="Cambria Math" w:hAnsi="Cambria Math"/>
                <w:bCs/>
                <w:i/>
                <w:iCs/>
                <w:color w:val="000000"/>
                <w:lang w:val="en-US"/>
              </w:rPr>
            </m:ctrlPr>
          </m:sSupPr>
          <m:e>
            <m:r>
              <w:rPr>
                <w:rFonts w:ascii="Cambria Math" w:hAnsi="Cambria Math"/>
                <w:color w:val="000000"/>
                <w:lang w:val="en-US"/>
              </w:rPr>
              <m:t>10</m:t>
            </m:r>
          </m:e>
          <m:sup>
            <m:r>
              <w:rPr>
                <w:rFonts w:ascii="Cambria Math" w:hAnsi="Cambria Math"/>
                <w:color w:val="000000"/>
                <w:lang w:val="en-US"/>
              </w:rPr>
              <m:t>8</m:t>
            </m:r>
          </m:sup>
        </m:sSup>
      </m:oMath>
      <w:r w:rsidRPr="003539D3">
        <w:rPr>
          <w:bCs/>
          <w:iCs/>
          <w:color w:val="000000"/>
          <w:lang w:val="en-US"/>
        </w:rPr>
        <w:t>, respectively</w:t>
      </w:r>
      <w:r w:rsidR="00E05550">
        <w:rPr>
          <w:bCs/>
          <w:iCs/>
          <w:color w:val="000000"/>
          <w:lang w:val="en-US"/>
        </w:rPr>
        <w:t>.</w:t>
      </w:r>
    </w:p>
    <w:p w:rsidR="00B147F2" w:rsidRDefault="00B147F2" w:rsidP="00760311">
      <w:pPr>
        <w:spacing w:line="276" w:lineRule="auto"/>
        <w:jc w:val="both"/>
        <w:rPr>
          <w:bCs/>
          <w:iCs/>
          <w:color w:val="000000"/>
          <w:lang w:val="en-US"/>
        </w:rPr>
      </w:pPr>
      <w:r>
        <w:rPr>
          <w:bCs/>
          <w:iCs/>
          <w:color w:val="000000"/>
          <w:lang w:val="en-US"/>
        </w:rPr>
        <w:t>According to the results shown in Table 2 and Figure 2, the following observation is obtained.</w:t>
      </w:r>
    </w:p>
    <w:p w:rsidR="009973D2" w:rsidRDefault="009758A5" w:rsidP="00760311">
      <w:pPr>
        <w:spacing w:line="276" w:lineRule="auto"/>
        <w:jc w:val="both"/>
        <w:rPr>
          <w:b/>
          <w:bCs/>
          <w:i/>
          <w:iCs/>
          <w:color w:val="000000"/>
          <w:lang w:val="en-US"/>
        </w:rPr>
      </w:pPr>
      <w:r w:rsidRPr="003539D3">
        <w:rPr>
          <w:b/>
          <w:bCs/>
          <w:i/>
          <w:iCs/>
          <w:color w:val="000000"/>
          <w:lang w:val="en-US"/>
        </w:rPr>
        <w:t>Observation:</w:t>
      </w:r>
      <w:r w:rsidR="005C5E41">
        <w:rPr>
          <w:b/>
          <w:bCs/>
          <w:i/>
          <w:iCs/>
          <w:color w:val="000000"/>
          <w:lang w:val="en-US"/>
        </w:rPr>
        <w:t xml:space="preserve"> Applying the SVD-based pre-processing before the encoder at the UE improves the overall performance of the CSI feedback. </w:t>
      </w:r>
      <w:r w:rsidR="005D759D">
        <w:rPr>
          <w:b/>
          <w:bCs/>
          <w:i/>
          <w:iCs/>
          <w:color w:val="000000"/>
          <w:lang w:val="en-US"/>
        </w:rPr>
        <w:t xml:space="preserve">In addition, the input dimensions to the autoencoder and the number of parameters and the complexity of the NN are reduced. </w:t>
      </w:r>
    </w:p>
    <w:p w:rsidR="00A258F3" w:rsidRDefault="00A258F3" w:rsidP="00760311">
      <w:pPr>
        <w:spacing w:line="276" w:lineRule="auto"/>
        <w:jc w:val="both"/>
        <w:rPr>
          <w:b/>
          <w:bCs/>
          <w:i/>
          <w:iCs/>
          <w:color w:val="000000"/>
          <w:lang w:val="en-US"/>
        </w:rPr>
      </w:pPr>
      <w:r w:rsidRPr="003539D3">
        <w:rPr>
          <w:b/>
          <w:bCs/>
          <w:i/>
          <w:iCs/>
          <w:color w:val="000000"/>
          <w:lang w:val="en-US"/>
        </w:rPr>
        <w:t xml:space="preserve">Proposal:  </w:t>
      </w:r>
      <w:r w:rsidR="00CE49CB" w:rsidRPr="003539D3">
        <w:rPr>
          <w:b/>
          <w:bCs/>
          <w:i/>
          <w:iCs/>
          <w:color w:val="000000"/>
          <w:lang w:val="en-US"/>
        </w:rPr>
        <w:t xml:space="preserve">Further studies on </w:t>
      </w:r>
      <w:r w:rsidR="003B70A2" w:rsidRPr="003539D3">
        <w:rPr>
          <w:b/>
          <w:bCs/>
          <w:i/>
          <w:iCs/>
          <w:color w:val="000000"/>
          <w:lang w:val="en-US"/>
        </w:rPr>
        <w:t>link-level</w:t>
      </w:r>
      <w:r w:rsidR="00CE49CB" w:rsidRPr="003539D3">
        <w:rPr>
          <w:b/>
          <w:bCs/>
          <w:i/>
          <w:iCs/>
          <w:color w:val="000000"/>
          <w:lang w:val="en-US"/>
        </w:rPr>
        <w:t xml:space="preserve"> based </w:t>
      </w:r>
      <w:r w:rsidR="006F70FA" w:rsidRPr="003539D3">
        <w:rPr>
          <w:b/>
          <w:bCs/>
          <w:i/>
          <w:iCs/>
          <w:color w:val="000000"/>
          <w:lang w:val="en-US"/>
        </w:rPr>
        <w:t xml:space="preserve">and system-level </w:t>
      </w:r>
      <w:r w:rsidR="00CE49CB" w:rsidRPr="003539D3">
        <w:rPr>
          <w:b/>
          <w:bCs/>
          <w:i/>
          <w:iCs/>
          <w:color w:val="000000"/>
          <w:lang w:val="en-US"/>
        </w:rPr>
        <w:t xml:space="preserve">are required for comparison between </w:t>
      </w:r>
      <w:r w:rsidR="0059046A">
        <w:rPr>
          <w:b/>
          <w:bCs/>
          <w:i/>
          <w:iCs/>
          <w:color w:val="000000"/>
          <w:lang w:val="en-US"/>
        </w:rPr>
        <w:t xml:space="preserve">different </w:t>
      </w:r>
      <w:r w:rsidR="00CE49CB" w:rsidRPr="003539D3">
        <w:rPr>
          <w:b/>
          <w:bCs/>
          <w:i/>
          <w:iCs/>
          <w:color w:val="000000"/>
          <w:lang w:val="en-US"/>
        </w:rPr>
        <w:t xml:space="preserve">AI-based schemes and </w:t>
      </w:r>
      <w:r w:rsidR="00142D5C" w:rsidRPr="003539D3">
        <w:rPr>
          <w:b/>
          <w:bCs/>
          <w:i/>
          <w:iCs/>
          <w:color w:val="000000"/>
          <w:lang w:val="en-US"/>
        </w:rPr>
        <w:t>Type</w:t>
      </w:r>
      <w:r w:rsidR="00142D5C">
        <w:rPr>
          <w:b/>
          <w:bCs/>
          <w:i/>
          <w:iCs/>
          <w:color w:val="000000"/>
          <w:lang w:val="en-US"/>
        </w:rPr>
        <w:t>-</w:t>
      </w:r>
      <w:r w:rsidR="00CE49CB" w:rsidRPr="003539D3">
        <w:rPr>
          <w:b/>
          <w:bCs/>
          <w:i/>
          <w:iCs/>
          <w:color w:val="000000"/>
          <w:lang w:val="en-US"/>
        </w:rPr>
        <w:t>II CSI</w:t>
      </w:r>
      <w:r w:rsidR="00142D5C">
        <w:rPr>
          <w:b/>
          <w:bCs/>
          <w:i/>
          <w:iCs/>
          <w:color w:val="000000"/>
          <w:lang w:val="en-US"/>
        </w:rPr>
        <w:t xml:space="preserve"> feedback</w:t>
      </w:r>
      <w:r w:rsidR="00CE49CB" w:rsidRPr="003539D3">
        <w:rPr>
          <w:b/>
          <w:bCs/>
          <w:i/>
          <w:iCs/>
          <w:color w:val="000000"/>
          <w:lang w:val="en-US"/>
        </w:rPr>
        <w:t>. Offline overhead and coordination between the UE and gNB for</w:t>
      </w:r>
      <w:r w:rsidR="00F54AF9" w:rsidRPr="003539D3">
        <w:rPr>
          <w:b/>
          <w:bCs/>
          <w:i/>
          <w:iCs/>
          <w:color w:val="000000"/>
          <w:lang w:val="en-US"/>
        </w:rPr>
        <w:t xml:space="preserve"> the parameters of</w:t>
      </w:r>
      <w:r w:rsidR="00CE49CB" w:rsidRPr="003539D3">
        <w:rPr>
          <w:b/>
          <w:bCs/>
          <w:i/>
          <w:iCs/>
          <w:color w:val="000000"/>
          <w:lang w:val="en-US"/>
        </w:rPr>
        <w:t xml:space="preserve"> the encoder and the decoder </w:t>
      </w:r>
      <w:r w:rsidR="00142D5C">
        <w:rPr>
          <w:b/>
          <w:bCs/>
          <w:i/>
          <w:iCs/>
          <w:color w:val="000000"/>
          <w:lang w:val="en-US"/>
        </w:rPr>
        <w:t>need to</w:t>
      </w:r>
      <w:r w:rsidR="00142D5C" w:rsidRPr="003539D3">
        <w:rPr>
          <w:b/>
          <w:bCs/>
          <w:i/>
          <w:iCs/>
          <w:color w:val="000000"/>
          <w:lang w:val="en-US"/>
        </w:rPr>
        <w:t xml:space="preserve"> </w:t>
      </w:r>
      <w:r w:rsidR="006E1FCA" w:rsidRPr="003539D3">
        <w:rPr>
          <w:b/>
          <w:bCs/>
          <w:i/>
          <w:iCs/>
          <w:color w:val="000000"/>
          <w:lang w:val="en-US"/>
        </w:rPr>
        <w:t>be studied</w:t>
      </w:r>
      <w:r w:rsidR="003B70A2" w:rsidRPr="003539D3">
        <w:rPr>
          <w:b/>
          <w:bCs/>
          <w:i/>
          <w:iCs/>
          <w:color w:val="000000"/>
          <w:lang w:val="en-US"/>
        </w:rPr>
        <w:t xml:space="preserve"> as well</w:t>
      </w:r>
      <w:r w:rsidR="00CE49CB" w:rsidRPr="003539D3">
        <w:rPr>
          <w:b/>
          <w:bCs/>
          <w:i/>
          <w:iCs/>
          <w:color w:val="000000"/>
          <w:lang w:val="en-US"/>
        </w:rPr>
        <w:t>.</w:t>
      </w:r>
      <w:r w:rsidR="006E1FCA" w:rsidRPr="003539D3">
        <w:rPr>
          <w:b/>
          <w:bCs/>
          <w:i/>
          <w:iCs/>
          <w:color w:val="000000"/>
          <w:lang w:val="en-US"/>
        </w:rPr>
        <w:t xml:space="preserve"> </w:t>
      </w:r>
    </w:p>
    <w:p w:rsidR="00AA1C7A" w:rsidRPr="003539D3" w:rsidRDefault="00AA1C7A" w:rsidP="00760311">
      <w:pPr>
        <w:spacing w:line="276" w:lineRule="auto"/>
        <w:jc w:val="both"/>
        <w:rPr>
          <w:b/>
          <w:bCs/>
          <w:i/>
          <w:iCs/>
          <w:color w:val="000000"/>
          <w:lang w:val="en-US"/>
        </w:rPr>
      </w:pPr>
    </w:p>
    <w:p w:rsidR="00A258F3" w:rsidRPr="003539D3" w:rsidRDefault="00A258F3" w:rsidP="00760311">
      <w:pPr>
        <w:pStyle w:val="berschrift1"/>
        <w:pBdr>
          <w:top w:val="single" w:sz="12" w:space="4" w:color="auto"/>
        </w:pBdr>
        <w:spacing w:line="276" w:lineRule="auto"/>
        <w:rPr>
          <w:rFonts w:cs="Arial"/>
          <w:sz w:val="24"/>
          <w:szCs w:val="24"/>
          <w:lang w:val="en-US"/>
        </w:rPr>
      </w:pPr>
      <w:r w:rsidRPr="003539D3">
        <w:rPr>
          <w:rFonts w:cs="Arial"/>
          <w:sz w:val="24"/>
          <w:szCs w:val="24"/>
          <w:lang w:val="en-US"/>
        </w:rPr>
        <w:lastRenderedPageBreak/>
        <w:t>Conclusions</w:t>
      </w:r>
    </w:p>
    <w:p w:rsidR="00A258F3" w:rsidRPr="003539D3" w:rsidRDefault="00A258F3" w:rsidP="00760311">
      <w:pPr>
        <w:spacing w:line="276" w:lineRule="auto"/>
        <w:jc w:val="both"/>
        <w:rPr>
          <w:lang w:val="en-US"/>
        </w:rPr>
      </w:pPr>
      <w:r w:rsidRPr="003539D3">
        <w:rPr>
          <w:lang w:val="en-US"/>
        </w:rPr>
        <w:t>Based on the above discussions, we have the following observation about the</w:t>
      </w:r>
      <w:r w:rsidR="006640EE">
        <w:rPr>
          <w:lang w:val="en-US"/>
        </w:rPr>
        <w:t xml:space="preserve"> advantages of AI-based methods and the proposals for improvement. </w:t>
      </w:r>
    </w:p>
    <w:p w:rsidR="00041C27" w:rsidRPr="003539D3" w:rsidRDefault="00041C27" w:rsidP="00760311">
      <w:pPr>
        <w:spacing w:line="276" w:lineRule="auto"/>
        <w:jc w:val="both"/>
        <w:rPr>
          <w:lang w:val="en-US"/>
        </w:rPr>
      </w:pPr>
      <w:r w:rsidRPr="003539D3">
        <w:rPr>
          <w:b/>
          <w:bCs/>
          <w:i/>
          <w:iCs/>
          <w:color w:val="000000"/>
          <w:lang w:val="en-US"/>
        </w:rPr>
        <w:t>Observation:</w:t>
      </w:r>
      <w:r w:rsidR="009B43C1">
        <w:rPr>
          <w:b/>
          <w:bCs/>
          <w:i/>
          <w:iCs/>
          <w:color w:val="000000"/>
          <w:lang w:val="en-US"/>
        </w:rPr>
        <w:t xml:space="preserve"> </w:t>
      </w:r>
      <w:r w:rsidRPr="003539D3">
        <w:rPr>
          <w:b/>
          <w:bCs/>
          <w:i/>
          <w:iCs/>
          <w:color w:val="000000"/>
          <w:lang w:val="en-US"/>
        </w:rPr>
        <w:t>To obtain the best performance, different AI-based model</w:t>
      </w:r>
      <w:r w:rsidR="007E28BF" w:rsidRPr="003539D3">
        <w:rPr>
          <w:b/>
          <w:bCs/>
          <w:i/>
          <w:iCs/>
          <w:color w:val="000000"/>
          <w:lang w:val="en-US"/>
        </w:rPr>
        <w:t>s and parameters</w:t>
      </w:r>
      <w:r w:rsidRPr="003539D3">
        <w:rPr>
          <w:b/>
          <w:bCs/>
          <w:i/>
          <w:iCs/>
          <w:color w:val="000000"/>
          <w:lang w:val="en-US"/>
        </w:rPr>
        <w:t xml:space="preserve"> should be applied for different </w:t>
      </w:r>
      <w:r w:rsidR="007E28BF" w:rsidRPr="003539D3">
        <w:rPr>
          <w:b/>
          <w:bCs/>
          <w:i/>
          <w:iCs/>
          <w:color w:val="000000"/>
          <w:lang w:val="en-US"/>
        </w:rPr>
        <w:t>scenarios</w:t>
      </w:r>
      <w:r w:rsidR="00FE7239" w:rsidRPr="003539D3">
        <w:rPr>
          <w:b/>
          <w:bCs/>
          <w:i/>
          <w:iCs/>
          <w:color w:val="000000"/>
          <w:lang w:val="en-US"/>
        </w:rPr>
        <w:t>, configurations</w:t>
      </w:r>
      <w:r w:rsidRPr="003539D3">
        <w:rPr>
          <w:b/>
          <w:bCs/>
          <w:i/>
          <w:iCs/>
          <w:color w:val="000000"/>
          <w:lang w:val="en-US"/>
        </w:rPr>
        <w:t xml:space="preserve"> e.g., compression rate. </w:t>
      </w:r>
      <w:r w:rsidR="009B43C1">
        <w:rPr>
          <w:b/>
          <w:bCs/>
          <w:i/>
          <w:iCs/>
          <w:color w:val="000000"/>
          <w:lang w:val="en-US"/>
        </w:rPr>
        <w:t>There is no optimum scheme for all the scenarios.</w:t>
      </w:r>
    </w:p>
    <w:p w:rsidR="002E3540" w:rsidRDefault="00A258F3" w:rsidP="00760311">
      <w:pPr>
        <w:spacing w:line="276" w:lineRule="auto"/>
        <w:jc w:val="both"/>
        <w:rPr>
          <w:b/>
          <w:bCs/>
          <w:i/>
          <w:iCs/>
          <w:color w:val="000000"/>
          <w:lang w:val="en-US"/>
        </w:rPr>
      </w:pPr>
      <w:r w:rsidRPr="003539D3">
        <w:rPr>
          <w:b/>
          <w:bCs/>
          <w:i/>
          <w:iCs/>
          <w:color w:val="000000"/>
          <w:lang w:val="en-US"/>
        </w:rPr>
        <w:t xml:space="preserve">Observation: </w:t>
      </w:r>
      <w:r w:rsidR="007D7752" w:rsidRPr="003539D3">
        <w:rPr>
          <w:b/>
          <w:bCs/>
          <w:i/>
          <w:iCs/>
          <w:color w:val="000000"/>
          <w:lang w:val="en-US"/>
        </w:rPr>
        <w:t>AI</w:t>
      </w:r>
      <w:r w:rsidRPr="003539D3">
        <w:rPr>
          <w:b/>
          <w:bCs/>
          <w:i/>
          <w:iCs/>
          <w:color w:val="000000"/>
          <w:lang w:val="en-US"/>
        </w:rPr>
        <w:t xml:space="preserve">-based method outperforms Type II CSI based on </w:t>
      </w:r>
      <w:r w:rsidR="007D7752" w:rsidRPr="003539D3">
        <w:rPr>
          <w:b/>
          <w:bCs/>
          <w:i/>
          <w:iCs/>
          <w:color w:val="000000"/>
          <w:lang w:val="en-US"/>
        </w:rPr>
        <w:t>NMSE</w:t>
      </w:r>
      <w:r w:rsidRPr="003539D3">
        <w:rPr>
          <w:b/>
          <w:bCs/>
          <w:i/>
          <w:iCs/>
          <w:color w:val="000000"/>
          <w:lang w:val="en-US"/>
        </w:rPr>
        <w:t xml:space="preserve"> </w:t>
      </w:r>
      <w:r w:rsidR="001A1A76" w:rsidRPr="003539D3">
        <w:rPr>
          <w:b/>
          <w:bCs/>
          <w:i/>
          <w:iCs/>
          <w:color w:val="000000"/>
          <w:lang w:val="en-US"/>
        </w:rPr>
        <w:t>and cosine similarity</w:t>
      </w:r>
      <w:r w:rsidR="002E3540">
        <w:rPr>
          <w:b/>
          <w:bCs/>
          <w:i/>
          <w:iCs/>
          <w:color w:val="000000"/>
          <w:lang w:val="en-US"/>
        </w:rPr>
        <w:t xml:space="preserve"> and normalized spectral efficiency which presents the total achievable rate. This is obtained</w:t>
      </w:r>
      <w:r w:rsidRPr="003539D3">
        <w:rPr>
          <w:b/>
          <w:bCs/>
          <w:i/>
          <w:iCs/>
          <w:color w:val="000000"/>
          <w:lang w:val="en-US"/>
        </w:rPr>
        <w:t xml:space="preserve"> at the cost of offline training and the offline overhead. </w:t>
      </w:r>
    </w:p>
    <w:p w:rsidR="00764083" w:rsidRPr="00311D89" w:rsidRDefault="00764083" w:rsidP="00760311">
      <w:pPr>
        <w:spacing w:line="276" w:lineRule="auto"/>
        <w:rPr>
          <w:b/>
          <w:bCs/>
          <w:i/>
          <w:iCs/>
          <w:lang w:val="en-GB"/>
        </w:rPr>
      </w:pPr>
      <w:r>
        <w:rPr>
          <w:b/>
          <w:bCs/>
          <w:i/>
          <w:iCs/>
          <w:lang w:val="en-GB"/>
        </w:rPr>
        <w:t xml:space="preserve">Proposal: </w:t>
      </w:r>
      <w:r w:rsidRPr="00311D89">
        <w:rPr>
          <w:b/>
          <w:bCs/>
          <w:i/>
          <w:iCs/>
          <w:lang w:val="en-GB"/>
        </w:rPr>
        <w:t xml:space="preserve">Full-buffer traffic model </w:t>
      </w:r>
      <w:r>
        <w:rPr>
          <w:b/>
          <w:bCs/>
          <w:i/>
          <w:iCs/>
          <w:lang w:val="en-GB"/>
        </w:rPr>
        <w:t>are taken into account</w:t>
      </w:r>
      <w:r w:rsidRPr="00311D89">
        <w:rPr>
          <w:b/>
          <w:bCs/>
          <w:i/>
          <w:iCs/>
          <w:lang w:val="en-GB"/>
        </w:rPr>
        <w:t xml:space="preserve"> as one option for the evaluation of AI/ML-based CSI feedback enhancement.</w:t>
      </w:r>
    </w:p>
    <w:p w:rsidR="006539C1" w:rsidRPr="003539D3" w:rsidRDefault="00BC298D" w:rsidP="00760311">
      <w:pPr>
        <w:spacing w:line="276" w:lineRule="auto"/>
        <w:jc w:val="both"/>
        <w:rPr>
          <w:b/>
          <w:bCs/>
          <w:i/>
          <w:lang w:val="en-US"/>
        </w:rPr>
      </w:pPr>
      <w:r w:rsidRPr="003539D3">
        <w:rPr>
          <w:b/>
          <w:bCs/>
          <w:i/>
          <w:lang w:val="en-US"/>
        </w:rPr>
        <w:t xml:space="preserve">Proposal: </w:t>
      </w:r>
      <w:r w:rsidR="009071AD">
        <w:rPr>
          <w:b/>
          <w:bCs/>
          <w:i/>
          <w:lang w:val="en-US"/>
        </w:rPr>
        <w:t xml:space="preserve">NSE is considered as intermediate KPI for performance comparison of different AI-based methods. As an optional metric </w:t>
      </w:r>
      <w:r w:rsidRPr="003539D3">
        <w:rPr>
          <w:b/>
          <w:bCs/>
          <w:i/>
          <w:lang w:val="en-US"/>
        </w:rPr>
        <w:t>GCS</w:t>
      </w:r>
      <w:r w:rsidR="009071AD">
        <w:rPr>
          <w:b/>
          <w:bCs/>
          <w:i/>
          <w:lang w:val="en-US"/>
        </w:rPr>
        <w:t xml:space="preserve"> and SGCS can be used</w:t>
      </w:r>
      <w:r w:rsidRPr="003539D3">
        <w:rPr>
          <w:b/>
          <w:bCs/>
          <w:i/>
          <w:lang w:val="en-US"/>
        </w:rPr>
        <w:t xml:space="preserve"> for intermediate result calibration. </w:t>
      </w:r>
    </w:p>
    <w:p w:rsidR="006539C1" w:rsidRPr="003539D3" w:rsidRDefault="006539C1" w:rsidP="00760311">
      <w:pPr>
        <w:pStyle w:val="Textkrper"/>
        <w:spacing w:line="276" w:lineRule="auto"/>
        <w:rPr>
          <w:rFonts w:eastAsiaTheme="minorEastAsia"/>
          <w:sz w:val="24"/>
          <w:lang w:eastAsia="zh-CN"/>
        </w:rPr>
      </w:pPr>
      <w:r w:rsidRPr="003539D3">
        <w:rPr>
          <w:rFonts w:eastAsiaTheme="minorEastAsia" w:hint="eastAsia"/>
          <w:b/>
          <w:i/>
          <w:sz w:val="24"/>
          <w:lang w:eastAsia="zh-CN"/>
        </w:rPr>
        <w:t>P</w:t>
      </w:r>
      <w:r w:rsidRPr="003539D3">
        <w:rPr>
          <w:rFonts w:eastAsiaTheme="minorEastAsia"/>
          <w:b/>
          <w:i/>
          <w:sz w:val="24"/>
          <w:lang w:eastAsia="zh-CN"/>
        </w:rPr>
        <w:t>roposal: For channel estimation, the realistic channel estimation is used as the baseline for eventual SLS performance evaluation in inference stage and ideal channel estimation for dataset construction in AI</w:t>
      </w:r>
      <w:r w:rsidRPr="003539D3">
        <w:rPr>
          <w:rFonts w:eastAsiaTheme="minorEastAsia" w:hint="eastAsia"/>
          <w:b/>
          <w:i/>
          <w:sz w:val="24"/>
          <w:lang w:eastAsia="zh-CN"/>
        </w:rPr>
        <w:t>/ML</w:t>
      </w:r>
      <w:r w:rsidRPr="003539D3">
        <w:rPr>
          <w:rFonts w:eastAsiaTheme="minorEastAsia"/>
          <w:b/>
          <w:i/>
          <w:sz w:val="24"/>
          <w:lang w:eastAsia="zh-CN"/>
        </w:rPr>
        <w:t xml:space="preserve"> model training stage</w:t>
      </w:r>
      <w:r w:rsidRPr="003539D3">
        <w:rPr>
          <w:rFonts w:eastAsiaTheme="minorEastAsia"/>
          <w:sz w:val="24"/>
          <w:lang w:eastAsia="zh-CN"/>
        </w:rPr>
        <w:t>.</w:t>
      </w:r>
    </w:p>
    <w:p w:rsidR="00BA22EB" w:rsidRDefault="00BA22EB" w:rsidP="00760311">
      <w:pPr>
        <w:pStyle w:val="Textkrper"/>
        <w:spacing w:line="276" w:lineRule="auto"/>
        <w:rPr>
          <w:rFonts w:eastAsiaTheme="minorEastAsia"/>
          <w:sz w:val="24"/>
          <w:lang w:eastAsia="zh-CN"/>
        </w:rPr>
      </w:pPr>
    </w:p>
    <w:p w:rsidR="00A258F3" w:rsidRPr="003539D3" w:rsidRDefault="00A258F3" w:rsidP="00760311">
      <w:pPr>
        <w:pStyle w:val="berschrift1"/>
        <w:pBdr>
          <w:top w:val="single" w:sz="12" w:space="4" w:color="auto"/>
        </w:pBdr>
        <w:spacing w:line="276" w:lineRule="auto"/>
        <w:rPr>
          <w:rFonts w:cs="Arial"/>
          <w:sz w:val="24"/>
          <w:szCs w:val="24"/>
          <w:lang w:val="en-US"/>
        </w:rPr>
      </w:pPr>
      <w:r w:rsidRPr="003539D3">
        <w:rPr>
          <w:rFonts w:cs="Arial"/>
          <w:sz w:val="24"/>
          <w:szCs w:val="24"/>
          <w:lang w:val="en-US"/>
        </w:rPr>
        <w:t>References</w:t>
      </w:r>
    </w:p>
    <w:p w:rsidR="00A258F3" w:rsidRPr="003539D3" w:rsidRDefault="00A258F3" w:rsidP="00760311">
      <w:pPr>
        <w:pStyle w:val="References"/>
        <w:spacing w:line="276" w:lineRule="auto"/>
        <w:rPr>
          <w:sz w:val="24"/>
          <w:szCs w:val="24"/>
        </w:rPr>
      </w:pPr>
      <w:r w:rsidRPr="003539D3">
        <w:rPr>
          <w:rFonts w:eastAsiaTheme="minorEastAsia"/>
          <w:sz w:val="24"/>
          <w:szCs w:val="24"/>
          <w:lang w:eastAsia="zh-CN"/>
        </w:rPr>
        <w:t>3GPP TS 38.214 (v16.2.0)</w:t>
      </w:r>
    </w:p>
    <w:p w:rsidR="00A258F3" w:rsidRPr="003539D3" w:rsidRDefault="00A258F3" w:rsidP="00760311">
      <w:pPr>
        <w:pStyle w:val="References"/>
        <w:spacing w:line="276" w:lineRule="auto"/>
        <w:rPr>
          <w:sz w:val="24"/>
          <w:szCs w:val="24"/>
          <w:lang w:eastAsia="zh-CN"/>
        </w:rPr>
      </w:pPr>
      <w:r w:rsidRPr="003539D3">
        <w:rPr>
          <w:sz w:val="24"/>
          <w:szCs w:val="24"/>
          <w:lang w:eastAsia="zh-CN"/>
        </w:rPr>
        <w:t xml:space="preserve">Wen, Chao-Kai, Wan-Ting Shih, and Shi </w:t>
      </w:r>
      <w:proofErr w:type="spellStart"/>
      <w:r w:rsidRPr="003539D3">
        <w:rPr>
          <w:sz w:val="24"/>
          <w:szCs w:val="24"/>
          <w:lang w:eastAsia="zh-CN"/>
        </w:rPr>
        <w:t>Jin</w:t>
      </w:r>
      <w:proofErr w:type="spellEnd"/>
      <w:r w:rsidRPr="003539D3">
        <w:rPr>
          <w:sz w:val="24"/>
          <w:szCs w:val="24"/>
          <w:lang w:eastAsia="zh-CN"/>
        </w:rPr>
        <w:t>. "Deep learning for massive MIMO CSI feedback." </w:t>
      </w:r>
      <w:r w:rsidRPr="003539D3">
        <w:rPr>
          <w:i/>
          <w:iCs/>
          <w:sz w:val="24"/>
          <w:szCs w:val="24"/>
          <w:lang w:eastAsia="zh-CN"/>
        </w:rPr>
        <w:t>IEEE Wireless Communications Letters</w:t>
      </w:r>
      <w:r w:rsidRPr="003539D3">
        <w:rPr>
          <w:sz w:val="24"/>
          <w:szCs w:val="24"/>
          <w:lang w:eastAsia="zh-CN"/>
        </w:rPr>
        <w:t> 7.5 (2018): 748-751.</w:t>
      </w:r>
    </w:p>
    <w:p w:rsidR="002924A9" w:rsidRPr="003539D3" w:rsidRDefault="00FA6BBC" w:rsidP="00760311">
      <w:pPr>
        <w:pStyle w:val="References"/>
        <w:spacing w:before="0" w:beforeAutospacing="0" w:after="0" w:afterAutospacing="0" w:line="276" w:lineRule="auto"/>
        <w:jc w:val="both"/>
        <w:rPr>
          <w:sz w:val="24"/>
          <w:szCs w:val="24"/>
          <w:lang w:eastAsia="zh-CN"/>
        </w:rPr>
      </w:pPr>
      <w:r w:rsidRPr="003539D3">
        <w:rPr>
          <w:sz w:val="24"/>
          <w:szCs w:val="24"/>
          <w:lang w:eastAsia="zh-CN"/>
        </w:rPr>
        <w:t>Chair’s</w:t>
      </w:r>
      <w:r w:rsidR="00E6632B">
        <w:rPr>
          <w:sz w:val="24"/>
          <w:szCs w:val="24"/>
          <w:lang w:eastAsia="zh-CN"/>
        </w:rPr>
        <w:t xml:space="preserve"> notes for RAN1#110</w:t>
      </w:r>
    </w:p>
    <w:p w:rsidR="004837CC" w:rsidRPr="003539D3" w:rsidRDefault="00FA6BBC" w:rsidP="00760311">
      <w:pPr>
        <w:pStyle w:val="References"/>
        <w:spacing w:before="0" w:beforeAutospacing="0" w:after="0" w:afterAutospacing="0" w:line="276" w:lineRule="auto"/>
        <w:jc w:val="both"/>
        <w:rPr>
          <w:sz w:val="24"/>
          <w:szCs w:val="24"/>
          <w:lang w:eastAsia="zh-CN"/>
        </w:rPr>
      </w:pPr>
      <w:r w:rsidRPr="003539D3">
        <w:rPr>
          <w:sz w:val="24"/>
          <w:szCs w:val="24"/>
          <w:lang w:eastAsia="zh-CN"/>
        </w:rPr>
        <w:t>Chair’s notes for RAN1#110</w:t>
      </w:r>
      <w:r w:rsidR="00E6632B">
        <w:rPr>
          <w:sz w:val="24"/>
          <w:szCs w:val="24"/>
          <w:lang w:eastAsia="zh-CN"/>
        </w:rPr>
        <w:t>bis-e</w:t>
      </w:r>
    </w:p>
    <w:p w:rsidR="008C126D" w:rsidRPr="003539D3" w:rsidRDefault="008C126D" w:rsidP="00760311">
      <w:pPr>
        <w:pStyle w:val="References"/>
        <w:spacing w:before="0" w:beforeAutospacing="0" w:after="0" w:afterAutospacing="0" w:line="276" w:lineRule="auto"/>
        <w:jc w:val="both"/>
        <w:rPr>
          <w:sz w:val="24"/>
          <w:szCs w:val="24"/>
          <w:lang w:eastAsia="zh-CN"/>
        </w:rPr>
      </w:pPr>
      <w:proofErr w:type="spellStart"/>
      <w:r w:rsidRPr="003539D3">
        <w:rPr>
          <w:sz w:val="24"/>
          <w:szCs w:val="24"/>
          <w:lang w:eastAsia="zh-CN"/>
        </w:rPr>
        <w:t>Guo</w:t>
      </w:r>
      <w:proofErr w:type="spellEnd"/>
      <w:r w:rsidRPr="003539D3">
        <w:rPr>
          <w:sz w:val="24"/>
          <w:szCs w:val="24"/>
          <w:lang w:eastAsia="zh-CN"/>
        </w:rPr>
        <w:t xml:space="preserve">, </w:t>
      </w:r>
      <w:proofErr w:type="spellStart"/>
      <w:r w:rsidRPr="003539D3">
        <w:rPr>
          <w:sz w:val="24"/>
          <w:szCs w:val="24"/>
          <w:lang w:eastAsia="zh-CN"/>
        </w:rPr>
        <w:t>Jiajia</w:t>
      </w:r>
      <w:proofErr w:type="spellEnd"/>
      <w:r w:rsidRPr="003539D3">
        <w:rPr>
          <w:sz w:val="24"/>
          <w:szCs w:val="24"/>
          <w:lang w:eastAsia="zh-CN"/>
        </w:rPr>
        <w:t xml:space="preserve">, et al. "Overview of Deep Learning-based CSI Feedback in Massive MIMO Systems." </w:t>
      </w:r>
      <w:proofErr w:type="spellStart"/>
      <w:r w:rsidRPr="003539D3">
        <w:rPr>
          <w:sz w:val="24"/>
          <w:szCs w:val="24"/>
          <w:lang w:eastAsia="zh-CN"/>
        </w:rPr>
        <w:t>arXiv</w:t>
      </w:r>
      <w:proofErr w:type="spellEnd"/>
      <w:r w:rsidRPr="003539D3">
        <w:rPr>
          <w:sz w:val="24"/>
          <w:szCs w:val="24"/>
          <w:lang w:eastAsia="zh-CN"/>
        </w:rPr>
        <w:t xml:space="preserve"> preprint arXiv</w:t>
      </w:r>
      <w:proofErr w:type="gramStart"/>
      <w:r w:rsidRPr="003539D3">
        <w:rPr>
          <w:sz w:val="24"/>
          <w:szCs w:val="24"/>
          <w:lang w:eastAsia="zh-CN"/>
        </w:rPr>
        <w:t>:2206.14383</w:t>
      </w:r>
      <w:proofErr w:type="gramEnd"/>
      <w:r w:rsidRPr="003539D3">
        <w:rPr>
          <w:sz w:val="24"/>
          <w:szCs w:val="24"/>
          <w:lang w:eastAsia="zh-CN"/>
        </w:rPr>
        <w:t xml:space="preserve"> (2022).</w:t>
      </w:r>
    </w:p>
    <w:p w:rsidR="00B5245A" w:rsidRPr="003539D3" w:rsidRDefault="00B5245A" w:rsidP="00760311">
      <w:pPr>
        <w:pStyle w:val="References"/>
        <w:numPr>
          <w:ilvl w:val="0"/>
          <w:numId w:val="0"/>
        </w:numPr>
        <w:spacing w:line="276" w:lineRule="auto"/>
        <w:rPr>
          <w:sz w:val="24"/>
          <w:szCs w:val="24"/>
          <w:lang w:eastAsia="zh-CN"/>
        </w:rPr>
      </w:pPr>
    </w:p>
    <w:p w:rsidR="001D32D4" w:rsidRDefault="004F7EB9" w:rsidP="00760311">
      <w:pPr>
        <w:pStyle w:val="Beschriftung"/>
        <w:keepNext/>
        <w:spacing w:line="276" w:lineRule="auto"/>
        <w:rPr>
          <w:sz w:val="24"/>
          <w:szCs w:val="24"/>
        </w:rPr>
      </w:pPr>
      <w:bookmarkStart w:id="10" w:name="_Ref110339377"/>
      <w:bookmarkStart w:id="11" w:name="_Ref111117830"/>
      <w:r>
        <w:rPr>
          <w:sz w:val="24"/>
          <w:szCs w:val="24"/>
          <w:lang w:val="en-US"/>
        </w:rPr>
        <w:t xml:space="preserve"> </w:t>
      </w:r>
      <w:r w:rsidR="001D32D4" w:rsidRPr="004F7EB9">
        <w:rPr>
          <w:sz w:val="22"/>
          <w:szCs w:val="24"/>
        </w:rPr>
        <w:t xml:space="preserve">Table </w:t>
      </w:r>
      <w:bookmarkEnd w:id="10"/>
      <w:r w:rsidR="0039617F" w:rsidRPr="004F7EB9">
        <w:rPr>
          <w:sz w:val="22"/>
          <w:szCs w:val="24"/>
        </w:rPr>
        <w:t>3</w:t>
      </w:r>
      <w:r w:rsidR="00F71601" w:rsidRPr="004F7EB9">
        <w:rPr>
          <w:sz w:val="22"/>
          <w:szCs w:val="24"/>
        </w:rPr>
        <w:t>: Chanel p</w:t>
      </w:r>
      <w:r w:rsidR="001D32D4" w:rsidRPr="004F7EB9">
        <w:rPr>
          <w:sz w:val="22"/>
          <w:szCs w:val="24"/>
        </w:rPr>
        <w:t>arameter</w:t>
      </w:r>
      <w:r w:rsidR="00F71601" w:rsidRPr="004F7EB9">
        <w:rPr>
          <w:sz w:val="22"/>
          <w:szCs w:val="24"/>
        </w:rPr>
        <w:t>s</w:t>
      </w:r>
      <w:r w:rsidR="001D32D4" w:rsidRPr="004F7EB9">
        <w:rPr>
          <w:sz w:val="22"/>
          <w:szCs w:val="24"/>
        </w:rPr>
        <w:t xml:space="preserve"> configurations used in generating datasets for CSI Compression</w:t>
      </w:r>
      <w:bookmarkEnd w:id="11"/>
      <w:r w:rsidR="00C77DF4" w:rsidRPr="004F7EB9">
        <w:rPr>
          <w:sz w:val="22"/>
          <w:szCs w:val="24"/>
        </w:rPr>
        <w:t>.</w:t>
      </w:r>
    </w:p>
    <w:tbl>
      <w:tblPr>
        <w:tblW w:w="9209" w:type="dxa"/>
        <w:shd w:val="clear" w:color="auto" w:fill="FFFFFF"/>
        <w:tblCellMar>
          <w:left w:w="0" w:type="dxa"/>
          <w:right w:w="0" w:type="dxa"/>
        </w:tblCellMar>
        <w:tblLook w:val="04A0" w:firstRow="1" w:lastRow="0" w:firstColumn="1" w:lastColumn="0" w:noHBand="0" w:noVBand="1"/>
      </w:tblPr>
      <w:tblGrid>
        <w:gridCol w:w="1502"/>
        <w:gridCol w:w="1971"/>
        <w:gridCol w:w="5736"/>
      </w:tblGrid>
      <w:tr w:rsidR="00DB1665" w:rsidRPr="00150B8B" w:rsidTr="000F6EC0">
        <w:trPr>
          <w:trHeight w:val="312"/>
        </w:trPr>
        <w:tc>
          <w:tcPr>
            <w:tcW w:w="3473" w:type="dxa"/>
            <w:gridSpan w:val="2"/>
            <w:tcBorders>
              <w:top w:val="single" w:sz="8" w:space="0" w:color="auto"/>
              <w:left w:val="single" w:sz="8" w:space="0" w:color="auto"/>
              <w:bottom w:val="single" w:sz="8" w:space="0" w:color="auto"/>
              <w:right w:val="single" w:sz="8" w:space="0" w:color="auto"/>
            </w:tcBorders>
            <w:shd w:val="clear" w:color="auto" w:fill="FFFFFF" w:themeFill="background1"/>
            <w:tcMar>
              <w:top w:w="72" w:type="dxa"/>
              <w:left w:w="144" w:type="dxa"/>
              <w:bottom w:w="72" w:type="dxa"/>
              <w:right w:w="144" w:type="dxa"/>
            </w:tcMar>
            <w:hideMark/>
          </w:tcPr>
          <w:p w:rsidR="00DB1665" w:rsidRPr="000F6EC0" w:rsidRDefault="00DB1665" w:rsidP="00760311">
            <w:pPr>
              <w:spacing w:line="276" w:lineRule="auto"/>
              <w:rPr>
                <w:rFonts w:ascii="SimSun" w:eastAsia="SimSun" w:hAnsi="SimSun" w:cs="SimSun"/>
                <w:color w:val="000000" w:themeColor="text1"/>
              </w:rPr>
            </w:pPr>
            <w:r w:rsidRPr="000F6EC0">
              <w:rPr>
                <w:rFonts w:eastAsia="SimSun"/>
                <w:b/>
                <w:bCs/>
                <w:color w:val="000000" w:themeColor="text1"/>
                <w:szCs w:val="20"/>
              </w:rPr>
              <w:t>Parameter</w:t>
            </w:r>
          </w:p>
        </w:tc>
        <w:tc>
          <w:tcPr>
            <w:tcW w:w="5736" w:type="dxa"/>
            <w:tcBorders>
              <w:top w:val="single" w:sz="8" w:space="0" w:color="auto"/>
              <w:left w:val="nil"/>
              <w:bottom w:val="single" w:sz="8" w:space="0" w:color="auto"/>
              <w:right w:val="single" w:sz="8" w:space="0" w:color="auto"/>
            </w:tcBorders>
            <w:shd w:val="clear" w:color="auto" w:fill="FFFFFF" w:themeFill="background1"/>
            <w:tcMar>
              <w:top w:w="72" w:type="dxa"/>
              <w:left w:w="144" w:type="dxa"/>
              <w:bottom w:w="72" w:type="dxa"/>
              <w:right w:w="144" w:type="dxa"/>
            </w:tcMar>
            <w:hideMark/>
          </w:tcPr>
          <w:p w:rsidR="00DB1665" w:rsidRPr="000F6EC0" w:rsidRDefault="00DB1665" w:rsidP="00760311">
            <w:pPr>
              <w:spacing w:line="276" w:lineRule="auto"/>
              <w:rPr>
                <w:rFonts w:ascii="SimSun" w:eastAsia="SimSun" w:hAnsi="SimSun" w:cs="SimSun"/>
                <w:color w:val="000000" w:themeColor="text1"/>
              </w:rPr>
            </w:pPr>
            <w:r w:rsidRPr="000F6EC0">
              <w:rPr>
                <w:rFonts w:eastAsia="SimSun"/>
                <w:b/>
                <w:bCs/>
                <w:color w:val="000000" w:themeColor="text1"/>
                <w:szCs w:val="20"/>
              </w:rPr>
              <w:t>Value</w:t>
            </w:r>
          </w:p>
        </w:tc>
      </w:tr>
      <w:tr w:rsidR="00DB1665" w:rsidRPr="00150B8B" w:rsidTr="00DB1665">
        <w:trPr>
          <w:trHeight w:val="312"/>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006195" w:rsidP="00760311">
            <w:pPr>
              <w:spacing w:line="276" w:lineRule="auto"/>
              <w:rPr>
                <w:rFonts w:ascii="SimSun" w:eastAsia="SimSun" w:hAnsi="SimSun" w:cs="SimSun"/>
                <w:color w:val="000000"/>
              </w:rPr>
            </w:pPr>
            <w:r>
              <w:rPr>
                <w:rFonts w:eastAsia="SimSun"/>
                <w:color w:val="000000"/>
                <w:szCs w:val="20"/>
              </w:rPr>
              <w:t>Multiplexing</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t>FDD, OFDM</w:t>
            </w:r>
          </w:p>
        </w:tc>
      </w:tr>
      <w:tr w:rsidR="00DB1665" w:rsidRPr="00150B8B" w:rsidTr="00DB1665">
        <w:trPr>
          <w:trHeight w:val="312"/>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t xml:space="preserve">Multiple </w:t>
            </w:r>
            <w:proofErr w:type="spellStart"/>
            <w:r w:rsidRPr="00150B8B">
              <w:rPr>
                <w:rFonts w:eastAsia="SimSun"/>
                <w:color w:val="000000"/>
                <w:szCs w:val="20"/>
              </w:rPr>
              <w:t>access</w:t>
            </w:r>
            <w:proofErr w:type="spellEnd"/>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t>OFDMA</w:t>
            </w:r>
          </w:p>
        </w:tc>
      </w:tr>
      <w:tr w:rsidR="00DB1665" w:rsidRPr="00150B8B" w:rsidTr="00DB1665">
        <w:trPr>
          <w:trHeight w:val="380"/>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lastRenderedPageBreak/>
              <w:t>Scenario</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proofErr w:type="spellStart"/>
            <w:r w:rsidRPr="00150B8B">
              <w:rPr>
                <w:rFonts w:eastAsia="SimSun"/>
                <w:color w:val="000000"/>
                <w:szCs w:val="20"/>
              </w:rPr>
              <w:t>Dense</w:t>
            </w:r>
            <w:proofErr w:type="spellEnd"/>
            <w:r w:rsidRPr="00150B8B">
              <w:rPr>
                <w:rFonts w:eastAsia="SimSun"/>
                <w:color w:val="000000"/>
                <w:szCs w:val="20"/>
              </w:rPr>
              <w:t xml:space="preserve"> Urban </w:t>
            </w:r>
            <w:r>
              <w:rPr>
                <w:rFonts w:eastAsia="SimSun"/>
                <w:color w:val="000000"/>
                <w:szCs w:val="20"/>
              </w:rPr>
              <w:t>(</w:t>
            </w:r>
            <w:proofErr w:type="spellStart"/>
            <w:r>
              <w:rPr>
                <w:rFonts w:eastAsia="SimSun"/>
                <w:color w:val="000000"/>
                <w:szCs w:val="20"/>
              </w:rPr>
              <w:t>UMa</w:t>
            </w:r>
            <w:proofErr w:type="spellEnd"/>
            <w:r>
              <w:rPr>
                <w:rFonts w:eastAsia="SimSun"/>
                <w:color w:val="000000"/>
                <w:szCs w:val="20"/>
              </w:rPr>
              <w:t>)</w:t>
            </w:r>
          </w:p>
        </w:tc>
      </w:tr>
      <w:tr w:rsidR="00DB1665" w:rsidRPr="00150B8B" w:rsidTr="00DB1665">
        <w:trPr>
          <w:trHeight w:val="312"/>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proofErr w:type="spellStart"/>
            <w:r w:rsidRPr="00150B8B">
              <w:rPr>
                <w:rFonts w:eastAsia="SimSun"/>
                <w:color w:val="000000"/>
                <w:szCs w:val="20"/>
              </w:rPr>
              <w:t>Frequency</w:t>
            </w:r>
            <w:proofErr w:type="spellEnd"/>
            <w:r w:rsidRPr="00150B8B">
              <w:rPr>
                <w:rFonts w:eastAsia="SimSun"/>
                <w:color w:val="000000"/>
                <w:szCs w:val="20"/>
              </w:rPr>
              <w:t xml:space="preserve"> Range</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Pr>
                <w:rFonts w:eastAsia="SimSun"/>
                <w:color w:val="000000"/>
                <w:szCs w:val="20"/>
              </w:rPr>
              <w:t xml:space="preserve"> 3</w:t>
            </w:r>
            <w:r w:rsidRPr="00150B8B">
              <w:rPr>
                <w:rFonts w:eastAsia="SimSun"/>
                <w:color w:val="000000"/>
                <w:szCs w:val="20"/>
              </w:rPr>
              <w:t xml:space="preserve">GHz </w:t>
            </w:r>
          </w:p>
        </w:tc>
      </w:tr>
      <w:tr w:rsidR="00DB1665" w:rsidRPr="00150B8B" w:rsidTr="00DB1665">
        <w:trPr>
          <w:trHeight w:val="312"/>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t xml:space="preserve">Channel </w:t>
            </w:r>
            <w:proofErr w:type="spellStart"/>
            <w:r w:rsidRPr="00150B8B">
              <w:rPr>
                <w:rFonts w:eastAsia="SimSun"/>
                <w:color w:val="000000"/>
                <w:szCs w:val="20"/>
              </w:rPr>
              <w:t>model</w:t>
            </w:r>
            <w:proofErr w:type="spellEnd"/>
            <w:r w:rsidRPr="00150B8B">
              <w:rPr>
                <w:rFonts w:eastAsia="SimSun"/>
                <w:color w:val="000000"/>
                <w:szCs w:val="20"/>
              </w:rPr>
              <w:t>        </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proofErr w:type="spellStart"/>
            <w:r w:rsidRPr="00150B8B">
              <w:rPr>
                <w:rFonts w:eastAsia="SimSun"/>
                <w:color w:val="000000"/>
                <w:szCs w:val="20"/>
              </w:rPr>
              <w:t>According</w:t>
            </w:r>
            <w:proofErr w:type="spellEnd"/>
            <w:r w:rsidRPr="00150B8B">
              <w:rPr>
                <w:rFonts w:eastAsia="SimSun"/>
                <w:color w:val="000000"/>
                <w:szCs w:val="20"/>
              </w:rPr>
              <w:t xml:space="preserve"> </w:t>
            </w:r>
            <w:proofErr w:type="spellStart"/>
            <w:r w:rsidRPr="00150B8B">
              <w:rPr>
                <w:rFonts w:eastAsia="SimSun"/>
                <w:color w:val="000000"/>
                <w:szCs w:val="20"/>
              </w:rPr>
              <w:t>to</w:t>
            </w:r>
            <w:proofErr w:type="spellEnd"/>
            <w:r w:rsidRPr="00150B8B">
              <w:rPr>
                <w:rFonts w:eastAsia="SimSun"/>
                <w:color w:val="000000"/>
                <w:szCs w:val="20"/>
              </w:rPr>
              <w:t xml:space="preserve"> TR 38.901</w:t>
            </w:r>
          </w:p>
        </w:tc>
      </w:tr>
      <w:tr w:rsidR="00DB1665" w:rsidRPr="00760311" w:rsidTr="00DB1665">
        <w:trPr>
          <w:trHeight w:val="688"/>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DB1665" w:rsidRDefault="00DB1665" w:rsidP="00760311">
            <w:pPr>
              <w:spacing w:line="276" w:lineRule="auto"/>
              <w:rPr>
                <w:rFonts w:ascii="SimSun" w:eastAsia="SimSun" w:hAnsi="SimSun" w:cs="SimSun"/>
                <w:color w:val="000000"/>
                <w:lang w:val="en-US"/>
              </w:rPr>
            </w:pPr>
            <w:r w:rsidRPr="00DB1665">
              <w:rPr>
                <w:rFonts w:eastAsia="SimSun"/>
                <w:color w:val="000000"/>
                <w:szCs w:val="20"/>
                <w:lang w:val="en-US"/>
              </w:rPr>
              <w:t>Antenna port layouts at gNB</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DB1665" w:rsidRDefault="00DB1665" w:rsidP="00760311">
            <w:pPr>
              <w:spacing w:line="276" w:lineRule="auto"/>
              <w:rPr>
                <w:rFonts w:ascii="SimSun" w:eastAsia="SimSun" w:hAnsi="SimSun" w:cs="SimSun"/>
                <w:color w:val="000000"/>
                <w:lang w:val="en-US"/>
              </w:rPr>
            </w:pPr>
            <w:r w:rsidRPr="00DB1665">
              <w:rPr>
                <w:rFonts w:eastAsia="SimSun"/>
                <w:color w:val="000000"/>
                <w:szCs w:val="20"/>
                <w:lang w:val="en-US"/>
              </w:rPr>
              <w:t>Companies need to report which option(s) are used between</w:t>
            </w:r>
          </w:p>
          <w:p w:rsidR="00DB1665" w:rsidRPr="00DB1665" w:rsidRDefault="00DB1665" w:rsidP="00760311">
            <w:pPr>
              <w:spacing w:after="120" w:line="276" w:lineRule="auto"/>
              <w:ind w:left="360" w:hanging="360"/>
              <w:rPr>
                <w:rFonts w:ascii="SimSun" w:eastAsia="SimSun" w:hAnsi="SimSun" w:cs="SimSun"/>
                <w:color w:val="000000"/>
                <w:lang w:val="en-US"/>
              </w:rPr>
            </w:pPr>
            <w:r w:rsidRPr="00DB1665">
              <w:rPr>
                <w:rFonts w:eastAsia="SimSun"/>
                <w:color w:val="000000"/>
                <w:szCs w:val="20"/>
                <w:lang w:val="en-US"/>
              </w:rPr>
              <w:t>-</w:t>
            </w:r>
            <w:r w:rsidRPr="00DB1665">
              <w:rPr>
                <w:rFonts w:eastAsia="SimSun"/>
                <w:color w:val="000000"/>
                <w:sz w:val="14"/>
                <w:szCs w:val="14"/>
                <w:lang w:val="en-US"/>
              </w:rPr>
              <w:t>          </w:t>
            </w:r>
            <w:r w:rsidRPr="00DB1665">
              <w:rPr>
                <w:rFonts w:eastAsia="SimSun" w:cs="Times"/>
                <w:color w:val="000000"/>
                <w:szCs w:val="20"/>
                <w:lang w:val="en-US"/>
              </w:rPr>
              <w:t>32 ports: (8,8,2,1,1,2,8), (</w:t>
            </w:r>
            <w:proofErr w:type="spellStart"/>
            <w:r w:rsidRPr="00DB1665">
              <w:rPr>
                <w:rFonts w:eastAsia="SimSun" w:cs="Times"/>
                <w:color w:val="000000"/>
                <w:szCs w:val="20"/>
                <w:lang w:val="en-US"/>
              </w:rPr>
              <w:t>dH,dV</w:t>
            </w:r>
            <w:proofErr w:type="spellEnd"/>
            <w:r w:rsidRPr="00DB1665">
              <w:rPr>
                <w:rFonts w:eastAsia="SimSun" w:cs="Times"/>
                <w:color w:val="000000"/>
                <w:szCs w:val="20"/>
                <w:lang w:val="en-US"/>
              </w:rPr>
              <w:t>) = (0.5, 0.8)</w:t>
            </w:r>
            <w:r w:rsidRPr="00150B8B">
              <w:rPr>
                <w:rFonts w:eastAsia="SimSun" w:cs="Times"/>
                <w:color w:val="000000"/>
                <w:szCs w:val="20"/>
              </w:rPr>
              <w:t>λ</w:t>
            </w:r>
            <w:r w:rsidRPr="00DB1665">
              <w:rPr>
                <w:rFonts w:eastAsia="SimSun" w:cs="Times"/>
                <w:color w:val="000000"/>
                <w:szCs w:val="20"/>
                <w:lang w:val="en-US"/>
              </w:rPr>
              <w:t xml:space="preserve"> </w:t>
            </w:r>
            <w:r w:rsidRPr="003539D3">
              <w:rPr>
                <w:lang w:val="en-US"/>
              </w:rPr>
              <w:t>directional</w:t>
            </w:r>
          </w:p>
        </w:tc>
      </w:tr>
      <w:tr w:rsidR="00DB1665" w:rsidRPr="00760311" w:rsidTr="00DB1665">
        <w:trPr>
          <w:trHeight w:val="349"/>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DB1665" w:rsidRDefault="00DB1665" w:rsidP="00760311">
            <w:pPr>
              <w:spacing w:line="276" w:lineRule="auto"/>
              <w:rPr>
                <w:rFonts w:ascii="SimSun" w:eastAsia="SimSun" w:hAnsi="SimSun" w:cs="SimSun"/>
                <w:color w:val="000000"/>
                <w:lang w:val="en-US"/>
              </w:rPr>
            </w:pPr>
            <w:r w:rsidRPr="00DB1665">
              <w:rPr>
                <w:rFonts w:eastAsia="SimSun"/>
                <w:color w:val="000000"/>
                <w:szCs w:val="20"/>
                <w:lang w:val="en-US"/>
              </w:rPr>
              <w:t>Antenna port layouts at UE</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DB1665" w:rsidRDefault="00DB1665" w:rsidP="00760311">
            <w:pPr>
              <w:spacing w:line="276" w:lineRule="auto"/>
              <w:rPr>
                <w:rFonts w:ascii="SimSun" w:eastAsia="SimSun" w:hAnsi="SimSun" w:cs="SimSun"/>
                <w:color w:val="000000"/>
                <w:lang w:val="en-US"/>
              </w:rPr>
            </w:pPr>
            <w:r w:rsidRPr="00DB1665">
              <w:rPr>
                <w:rFonts w:eastAsia="SimSun"/>
                <w:color w:val="000000"/>
                <w:szCs w:val="20"/>
                <w:lang w:val="en-US"/>
              </w:rPr>
              <w:t>4RX: (1,2,2,1,1,1,2), (</w:t>
            </w:r>
            <w:proofErr w:type="spellStart"/>
            <w:r w:rsidRPr="00DB1665">
              <w:rPr>
                <w:rFonts w:eastAsia="SimSun"/>
                <w:color w:val="000000"/>
                <w:szCs w:val="20"/>
                <w:lang w:val="en-US"/>
              </w:rPr>
              <w:t>dH,dV</w:t>
            </w:r>
            <w:proofErr w:type="spellEnd"/>
            <w:r w:rsidRPr="00DB1665">
              <w:rPr>
                <w:rFonts w:eastAsia="SimSun"/>
                <w:color w:val="000000"/>
                <w:szCs w:val="20"/>
                <w:lang w:val="en-US"/>
              </w:rPr>
              <w:t>) = (0.5, 0.5)</w:t>
            </w:r>
            <w:r w:rsidRPr="00150B8B">
              <w:rPr>
                <w:rFonts w:eastAsia="SimSun"/>
                <w:color w:val="000000"/>
                <w:szCs w:val="20"/>
              </w:rPr>
              <w:t>λ</w:t>
            </w:r>
            <w:r w:rsidRPr="00DB1665">
              <w:rPr>
                <w:rFonts w:eastAsia="SimSun"/>
                <w:color w:val="000000"/>
                <w:szCs w:val="20"/>
                <w:lang w:val="en-US"/>
              </w:rPr>
              <w:t xml:space="preserve"> </w:t>
            </w:r>
            <w:proofErr w:type="spellStart"/>
            <w:r w:rsidRPr="003539D3">
              <w:rPr>
                <w:lang w:val="en-US"/>
              </w:rPr>
              <w:t>omni</w:t>
            </w:r>
            <w:proofErr w:type="spellEnd"/>
            <w:r w:rsidRPr="003539D3">
              <w:rPr>
                <w:lang w:val="en-US"/>
              </w:rPr>
              <w:t>-directional</w:t>
            </w:r>
          </w:p>
        </w:tc>
      </w:tr>
      <w:tr w:rsidR="00DB1665" w:rsidRPr="00150B8B" w:rsidTr="00DB1665">
        <w:trPr>
          <w:trHeight w:val="371"/>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proofErr w:type="spellStart"/>
            <w:r>
              <w:rPr>
                <w:rFonts w:eastAsia="SimSun"/>
                <w:color w:val="000000"/>
                <w:szCs w:val="20"/>
              </w:rPr>
              <w:t>Transmit</w:t>
            </w:r>
            <w:proofErr w:type="spellEnd"/>
            <w:r>
              <w:rPr>
                <w:rFonts w:eastAsia="SimSun"/>
                <w:color w:val="000000"/>
                <w:szCs w:val="20"/>
              </w:rPr>
              <w:t xml:space="preserve"> power at </w:t>
            </w:r>
            <w:proofErr w:type="spellStart"/>
            <w:r>
              <w:rPr>
                <w:rFonts w:eastAsia="SimSun"/>
                <w:color w:val="000000"/>
                <w:szCs w:val="20"/>
              </w:rPr>
              <w:t>gNB</w:t>
            </w:r>
            <w:proofErr w:type="spellEnd"/>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t xml:space="preserve">41 </w:t>
            </w:r>
            <w:proofErr w:type="spellStart"/>
            <w:r w:rsidRPr="00150B8B">
              <w:rPr>
                <w:rFonts w:eastAsia="SimSun"/>
                <w:color w:val="000000"/>
                <w:szCs w:val="20"/>
              </w:rPr>
              <w:t>dBm</w:t>
            </w:r>
            <w:proofErr w:type="spellEnd"/>
            <w:r w:rsidRPr="00150B8B">
              <w:rPr>
                <w:rFonts w:eastAsia="SimSun"/>
                <w:color w:val="000000"/>
                <w:szCs w:val="20"/>
              </w:rPr>
              <w:t xml:space="preserve"> </w:t>
            </w:r>
            <w:proofErr w:type="spellStart"/>
            <w:r w:rsidRPr="00150B8B">
              <w:rPr>
                <w:rFonts w:eastAsia="SimSun"/>
                <w:color w:val="000000"/>
                <w:szCs w:val="20"/>
              </w:rPr>
              <w:t>for</w:t>
            </w:r>
            <w:proofErr w:type="spellEnd"/>
            <w:r w:rsidRPr="00150B8B">
              <w:rPr>
                <w:rFonts w:eastAsia="SimSun"/>
                <w:color w:val="000000"/>
                <w:szCs w:val="20"/>
              </w:rPr>
              <w:t xml:space="preserve"> 10MHz</w:t>
            </w:r>
          </w:p>
        </w:tc>
      </w:tr>
      <w:tr w:rsidR="00DB1665" w:rsidRPr="00150B8B" w:rsidTr="00DB1665">
        <w:trPr>
          <w:trHeight w:val="312"/>
        </w:trPr>
        <w:tc>
          <w:tcPr>
            <w:tcW w:w="347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Pr>
                <w:rFonts w:eastAsia="SimSun"/>
                <w:color w:val="000000"/>
                <w:szCs w:val="20"/>
              </w:rPr>
              <w:t>N</w:t>
            </w:r>
            <w:r w:rsidRPr="00150B8B">
              <w:rPr>
                <w:rFonts w:eastAsia="SimSun"/>
                <w:color w:val="000000"/>
                <w:szCs w:val="20"/>
              </w:rPr>
              <w:t xml:space="preserve">oise </w:t>
            </w:r>
            <w:proofErr w:type="spellStart"/>
            <w:r w:rsidRPr="00150B8B">
              <w:rPr>
                <w:rFonts w:eastAsia="SimSun"/>
                <w:color w:val="000000"/>
                <w:szCs w:val="20"/>
              </w:rPr>
              <w:t>figure</w:t>
            </w:r>
            <w:proofErr w:type="spellEnd"/>
            <w:r>
              <w:rPr>
                <w:rFonts w:eastAsia="SimSun"/>
                <w:color w:val="000000"/>
                <w:szCs w:val="20"/>
              </w:rPr>
              <w:t xml:space="preserve"> at UE</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t>9dB</w:t>
            </w:r>
          </w:p>
        </w:tc>
      </w:tr>
      <w:tr w:rsidR="00DB1665" w:rsidRPr="00150B8B" w:rsidTr="00DB1665">
        <w:trPr>
          <w:trHeight w:val="388"/>
        </w:trPr>
        <w:tc>
          <w:tcPr>
            <w:tcW w:w="1502"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proofErr w:type="spellStart"/>
            <w:r w:rsidRPr="00150B8B">
              <w:rPr>
                <w:rFonts w:eastAsia="SimSun"/>
                <w:color w:val="000000"/>
                <w:szCs w:val="20"/>
              </w:rPr>
              <w:t>Numerology</w:t>
            </w:r>
            <w:proofErr w:type="spellEnd"/>
          </w:p>
        </w:tc>
        <w:tc>
          <w:tcPr>
            <w:tcW w:w="1971" w:type="dxa"/>
            <w:tcBorders>
              <w:top w:val="nil"/>
              <w:left w:val="nil"/>
              <w:bottom w:val="single" w:sz="8" w:space="0" w:color="auto"/>
              <w:right w:val="single" w:sz="8" w:space="0" w:color="auto"/>
            </w:tcBorders>
            <w:shd w:val="clear" w:color="auto" w:fill="FFFFFF"/>
            <w:hideMark/>
          </w:tcPr>
          <w:p w:rsidR="00DB1665" w:rsidRPr="00150B8B" w:rsidRDefault="00DB1665" w:rsidP="00760311">
            <w:pPr>
              <w:spacing w:line="276" w:lineRule="auto"/>
              <w:ind w:left="130"/>
              <w:rPr>
                <w:rFonts w:ascii="SimSun" w:eastAsia="SimSun" w:hAnsi="SimSun" w:cs="SimSun"/>
                <w:color w:val="000000"/>
              </w:rPr>
            </w:pPr>
            <w:r w:rsidRPr="00150B8B">
              <w:rPr>
                <w:rFonts w:eastAsia="SimSun"/>
                <w:color w:val="000000"/>
                <w:szCs w:val="20"/>
              </w:rPr>
              <w:t>Slot/non-slot</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r w:rsidRPr="00150B8B">
              <w:rPr>
                <w:rFonts w:eastAsia="SimSun"/>
                <w:color w:val="000000"/>
                <w:szCs w:val="20"/>
              </w:rPr>
              <w:t xml:space="preserve">14 OFDM </w:t>
            </w:r>
            <w:proofErr w:type="spellStart"/>
            <w:r w:rsidRPr="00150B8B">
              <w:rPr>
                <w:rFonts w:eastAsia="SimSun"/>
                <w:color w:val="000000"/>
                <w:szCs w:val="20"/>
              </w:rPr>
              <w:t>symbol</w:t>
            </w:r>
            <w:proofErr w:type="spellEnd"/>
            <w:r w:rsidRPr="00150B8B">
              <w:rPr>
                <w:rFonts w:eastAsia="SimSun"/>
                <w:color w:val="000000"/>
                <w:szCs w:val="20"/>
              </w:rPr>
              <w:t xml:space="preserve"> </w:t>
            </w:r>
            <w:proofErr w:type="spellStart"/>
            <w:r w:rsidRPr="00150B8B">
              <w:rPr>
                <w:rFonts w:eastAsia="SimSun"/>
                <w:color w:val="000000"/>
                <w:szCs w:val="20"/>
              </w:rPr>
              <w:t>slot</w:t>
            </w:r>
            <w:proofErr w:type="spellEnd"/>
          </w:p>
        </w:tc>
      </w:tr>
      <w:tr w:rsidR="00DB1665" w:rsidRPr="00760311" w:rsidTr="00DB1665">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DB1665" w:rsidRPr="00150B8B" w:rsidRDefault="00DB1665" w:rsidP="00760311">
            <w:pPr>
              <w:spacing w:line="276" w:lineRule="auto"/>
              <w:rPr>
                <w:rFonts w:ascii="SimSun" w:eastAsia="SimSun" w:hAnsi="SimSun" w:cs="SimSun"/>
                <w:color w:val="000000"/>
              </w:rPr>
            </w:pPr>
          </w:p>
        </w:tc>
        <w:tc>
          <w:tcPr>
            <w:tcW w:w="1971" w:type="dxa"/>
            <w:tcBorders>
              <w:top w:val="nil"/>
              <w:left w:val="nil"/>
              <w:bottom w:val="single" w:sz="8" w:space="0" w:color="auto"/>
              <w:right w:val="single" w:sz="8" w:space="0" w:color="auto"/>
            </w:tcBorders>
            <w:shd w:val="clear" w:color="auto" w:fill="FFFFFF"/>
            <w:hideMark/>
          </w:tcPr>
          <w:p w:rsidR="00DB1665" w:rsidRPr="00150B8B" w:rsidRDefault="00DB1665" w:rsidP="00760311">
            <w:pPr>
              <w:spacing w:line="276" w:lineRule="auto"/>
              <w:ind w:left="130"/>
              <w:rPr>
                <w:rFonts w:ascii="SimSun" w:eastAsia="SimSun" w:hAnsi="SimSun" w:cs="SimSun"/>
                <w:color w:val="000000"/>
              </w:rPr>
            </w:pPr>
            <w:r w:rsidRPr="00150B8B">
              <w:rPr>
                <w:rFonts w:eastAsia="SimSun"/>
                <w:color w:val="000000"/>
                <w:szCs w:val="20"/>
              </w:rPr>
              <w:t>SCS</w:t>
            </w:r>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DB1665" w:rsidRDefault="00DB1665" w:rsidP="00760311">
            <w:pPr>
              <w:spacing w:line="276" w:lineRule="auto"/>
              <w:rPr>
                <w:rFonts w:ascii="SimSun" w:eastAsia="SimSun" w:hAnsi="SimSun" w:cs="SimSun"/>
                <w:color w:val="000000"/>
                <w:lang w:val="en-US"/>
              </w:rPr>
            </w:pPr>
            <w:r>
              <w:rPr>
                <w:rFonts w:eastAsia="SimSun"/>
                <w:color w:val="000000"/>
                <w:szCs w:val="20"/>
                <w:lang w:val="en-US"/>
              </w:rPr>
              <w:t>15kHz for 3</w:t>
            </w:r>
            <w:r w:rsidRPr="00DB1665">
              <w:rPr>
                <w:rFonts w:eastAsia="SimSun"/>
                <w:color w:val="000000"/>
                <w:szCs w:val="20"/>
                <w:lang w:val="en-US"/>
              </w:rPr>
              <w:t xml:space="preserve">GHz, </w:t>
            </w:r>
            <w:r>
              <w:rPr>
                <w:rFonts w:eastAsia="SimSun"/>
                <w:color w:val="000000"/>
                <w:szCs w:val="20"/>
                <w:lang w:val="en-US"/>
              </w:rPr>
              <w:t>30kHz for 6</w:t>
            </w:r>
            <w:r w:rsidRPr="00DB1665">
              <w:rPr>
                <w:rFonts w:eastAsia="SimSun"/>
                <w:color w:val="000000"/>
                <w:szCs w:val="20"/>
                <w:lang w:val="en-US"/>
              </w:rPr>
              <w:t>GHz</w:t>
            </w:r>
          </w:p>
        </w:tc>
      </w:tr>
      <w:tr w:rsidR="00DB1665" w:rsidRPr="00150B8B" w:rsidTr="00DB1665">
        <w:trPr>
          <w:trHeight w:val="638"/>
        </w:trPr>
        <w:tc>
          <w:tcPr>
            <w:tcW w:w="3473" w:type="dxa"/>
            <w:gridSpan w:val="2"/>
            <w:tcBorders>
              <w:top w:val="nil"/>
              <w:left w:val="single" w:sz="8" w:space="0" w:color="auto"/>
              <w:bottom w:val="single" w:sz="8" w:space="0" w:color="auto"/>
              <w:right w:val="single" w:sz="8" w:space="0" w:color="auto"/>
            </w:tcBorders>
            <w:shd w:val="clear" w:color="auto" w:fill="FFFFFF"/>
            <w:hideMark/>
          </w:tcPr>
          <w:p w:rsidR="00DB1665" w:rsidRPr="00150B8B" w:rsidRDefault="00DB1665" w:rsidP="00760311">
            <w:pPr>
              <w:spacing w:line="276" w:lineRule="auto"/>
              <w:ind w:left="163"/>
              <w:rPr>
                <w:rFonts w:ascii="SimSun" w:eastAsia="SimSun" w:hAnsi="SimSun" w:cs="SimSun"/>
                <w:color w:val="000000"/>
              </w:rPr>
            </w:pPr>
            <w:r w:rsidRPr="00150B8B">
              <w:rPr>
                <w:rFonts w:eastAsia="SimSun"/>
                <w:color w:val="000000"/>
                <w:szCs w:val="20"/>
              </w:rPr>
              <w:t xml:space="preserve">Traffic </w:t>
            </w:r>
            <w:proofErr w:type="spellStart"/>
            <w:r w:rsidRPr="00150B8B">
              <w:rPr>
                <w:rFonts w:eastAsia="SimSun"/>
                <w:color w:val="000000"/>
                <w:szCs w:val="20"/>
              </w:rPr>
              <w:t>model</w:t>
            </w:r>
            <w:proofErr w:type="spellEnd"/>
          </w:p>
        </w:tc>
        <w:tc>
          <w:tcPr>
            <w:tcW w:w="573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DB1665" w:rsidRPr="00150B8B" w:rsidRDefault="00DB1665" w:rsidP="00760311">
            <w:pPr>
              <w:spacing w:line="276" w:lineRule="auto"/>
              <w:rPr>
                <w:rFonts w:ascii="SimSun" w:eastAsia="SimSun" w:hAnsi="SimSun" w:cs="SimSun"/>
                <w:color w:val="000000"/>
              </w:rPr>
            </w:pPr>
            <w:proofErr w:type="spellStart"/>
            <w:r>
              <w:rPr>
                <w:rFonts w:eastAsia="SimSun"/>
                <w:color w:val="000000"/>
                <w:szCs w:val="20"/>
              </w:rPr>
              <w:t>Full</w:t>
            </w:r>
            <w:proofErr w:type="spellEnd"/>
            <w:r>
              <w:rPr>
                <w:rFonts w:eastAsia="SimSun"/>
                <w:color w:val="000000"/>
                <w:szCs w:val="20"/>
              </w:rPr>
              <w:t xml:space="preserve"> </w:t>
            </w:r>
            <w:proofErr w:type="spellStart"/>
            <w:r>
              <w:rPr>
                <w:rFonts w:eastAsia="SimSun"/>
                <w:color w:val="000000"/>
                <w:szCs w:val="20"/>
              </w:rPr>
              <w:t>Buffer</w:t>
            </w:r>
            <w:proofErr w:type="spellEnd"/>
          </w:p>
        </w:tc>
      </w:tr>
      <w:tr w:rsidR="00DB1665" w:rsidRPr="00760311" w:rsidTr="00DB1665">
        <w:trPr>
          <w:trHeight w:val="312"/>
        </w:trPr>
        <w:tc>
          <w:tcPr>
            <w:tcW w:w="3473" w:type="dxa"/>
            <w:gridSpan w:val="2"/>
            <w:tcBorders>
              <w:top w:val="nil"/>
              <w:left w:val="single" w:sz="8" w:space="0" w:color="auto"/>
              <w:bottom w:val="single" w:sz="4" w:space="0" w:color="auto"/>
              <w:right w:val="single" w:sz="8" w:space="0" w:color="auto"/>
            </w:tcBorders>
            <w:shd w:val="clear" w:color="auto" w:fill="FFFFFF"/>
            <w:hideMark/>
          </w:tcPr>
          <w:p w:rsidR="00DB1665" w:rsidRPr="00150B8B" w:rsidRDefault="00DB1665" w:rsidP="00760311">
            <w:pPr>
              <w:spacing w:line="276" w:lineRule="auto"/>
              <w:ind w:left="163"/>
              <w:rPr>
                <w:rFonts w:ascii="SimSun" w:eastAsia="SimSun" w:hAnsi="SimSun" w:cs="SimSun"/>
                <w:color w:val="000000"/>
              </w:rPr>
            </w:pPr>
            <w:r w:rsidRPr="00150B8B">
              <w:rPr>
                <w:rFonts w:eastAsia="SimSun"/>
                <w:color w:val="000000"/>
                <w:szCs w:val="20"/>
              </w:rPr>
              <w:t xml:space="preserve">UE </w:t>
            </w:r>
            <w:proofErr w:type="spellStart"/>
            <w:r w:rsidRPr="00150B8B">
              <w:rPr>
                <w:rFonts w:eastAsia="SimSun"/>
                <w:color w:val="000000"/>
                <w:szCs w:val="20"/>
              </w:rPr>
              <w:t>distribution</w:t>
            </w:r>
            <w:proofErr w:type="spellEnd"/>
            <w:r>
              <w:rPr>
                <w:rFonts w:eastAsia="SimSun"/>
                <w:color w:val="000000"/>
                <w:szCs w:val="20"/>
              </w:rPr>
              <w:t xml:space="preserve"> </w:t>
            </w:r>
            <w:proofErr w:type="spellStart"/>
            <w:r>
              <w:rPr>
                <w:rFonts w:eastAsia="SimSun"/>
                <w:color w:val="000000"/>
                <w:szCs w:val="20"/>
              </w:rPr>
              <w:t>and</w:t>
            </w:r>
            <w:proofErr w:type="spellEnd"/>
            <w:r>
              <w:rPr>
                <w:rFonts w:eastAsia="SimSun"/>
                <w:color w:val="000000"/>
                <w:szCs w:val="20"/>
              </w:rPr>
              <w:t xml:space="preserve"> </w:t>
            </w:r>
            <w:proofErr w:type="spellStart"/>
            <w:r>
              <w:rPr>
                <w:rFonts w:eastAsia="SimSun"/>
                <w:color w:val="000000"/>
                <w:szCs w:val="20"/>
              </w:rPr>
              <w:t>speed</w:t>
            </w:r>
            <w:proofErr w:type="spellEnd"/>
          </w:p>
        </w:tc>
        <w:tc>
          <w:tcPr>
            <w:tcW w:w="5736" w:type="dxa"/>
            <w:tcBorders>
              <w:top w:val="nil"/>
              <w:left w:val="nil"/>
              <w:bottom w:val="single" w:sz="4" w:space="0" w:color="auto"/>
              <w:right w:val="single" w:sz="8" w:space="0" w:color="auto"/>
            </w:tcBorders>
            <w:shd w:val="clear" w:color="auto" w:fill="FFFFFF"/>
            <w:tcMar>
              <w:top w:w="72" w:type="dxa"/>
              <w:left w:w="144" w:type="dxa"/>
              <w:bottom w:w="72" w:type="dxa"/>
              <w:right w:w="144" w:type="dxa"/>
            </w:tcMar>
            <w:hideMark/>
          </w:tcPr>
          <w:p w:rsidR="00DB1665" w:rsidRPr="00DB1665" w:rsidRDefault="00DB1665" w:rsidP="00760311">
            <w:pPr>
              <w:spacing w:line="276" w:lineRule="auto"/>
              <w:ind w:left="163"/>
              <w:rPr>
                <w:rFonts w:ascii="SimSun" w:eastAsia="SimSun" w:hAnsi="SimSun" w:cs="SimSun"/>
                <w:color w:val="000000"/>
                <w:lang w:val="en-US"/>
              </w:rPr>
            </w:pPr>
            <w:r w:rsidRPr="00DB1665">
              <w:rPr>
                <w:rFonts w:eastAsia="SimSun"/>
                <w:color w:val="000000"/>
                <w:szCs w:val="20"/>
                <w:lang w:val="en-US"/>
              </w:rPr>
              <w:t>- 80% indoor (3km/h), 20% outdoor (30km/h)</w:t>
            </w:r>
          </w:p>
        </w:tc>
      </w:tr>
      <w:tr w:rsidR="00DB1665" w:rsidRPr="00DB1665" w:rsidTr="00DB1665">
        <w:trPr>
          <w:trHeight w:val="312"/>
        </w:trPr>
        <w:tc>
          <w:tcPr>
            <w:tcW w:w="3473" w:type="dxa"/>
            <w:gridSpan w:val="2"/>
            <w:tcBorders>
              <w:top w:val="single" w:sz="4" w:space="0" w:color="auto"/>
              <w:left w:val="single" w:sz="4" w:space="0" w:color="auto"/>
              <w:bottom w:val="single" w:sz="4" w:space="0" w:color="auto"/>
              <w:right w:val="single" w:sz="4" w:space="0" w:color="auto"/>
            </w:tcBorders>
            <w:shd w:val="clear" w:color="auto" w:fill="FFFFFF"/>
          </w:tcPr>
          <w:p w:rsidR="00DB1665" w:rsidRPr="00150B8B" w:rsidRDefault="00DB1665" w:rsidP="00760311">
            <w:pPr>
              <w:spacing w:line="276" w:lineRule="auto"/>
              <w:ind w:left="163"/>
              <w:rPr>
                <w:rFonts w:eastAsia="SimSun"/>
                <w:color w:val="000000"/>
                <w:szCs w:val="20"/>
              </w:rPr>
            </w:pPr>
            <w:r>
              <w:rPr>
                <w:rFonts w:eastAsia="SimSun"/>
                <w:color w:val="000000"/>
                <w:szCs w:val="20"/>
              </w:rPr>
              <w:t xml:space="preserve">Channel </w:t>
            </w:r>
            <w:proofErr w:type="spellStart"/>
            <w:r>
              <w:rPr>
                <w:rFonts w:eastAsia="SimSun"/>
                <w:color w:val="000000"/>
                <w:szCs w:val="20"/>
              </w:rPr>
              <w:t>estimation</w:t>
            </w:r>
            <w:proofErr w:type="spellEnd"/>
          </w:p>
        </w:tc>
        <w:tc>
          <w:tcPr>
            <w:tcW w:w="5736" w:type="dxa"/>
            <w:tcBorders>
              <w:top w:val="single" w:sz="4" w:space="0" w:color="auto"/>
              <w:left w:val="single" w:sz="4" w:space="0" w:color="auto"/>
              <w:bottom w:val="single" w:sz="4" w:space="0" w:color="auto"/>
              <w:right w:val="single" w:sz="4" w:space="0" w:color="auto"/>
            </w:tcBorders>
            <w:shd w:val="clear" w:color="auto" w:fill="FFFFFF"/>
            <w:tcMar>
              <w:top w:w="72" w:type="dxa"/>
              <w:left w:w="144" w:type="dxa"/>
              <w:bottom w:w="72" w:type="dxa"/>
              <w:right w:w="144" w:type="dxa"/>
            </w:tcMar>
          </w:tcPr>
          <w:p w:rsidR="00DB1665" w:rsidRPr="00DB1665" w:rsidRDefault="00DB1665" w:rsidP="00760311">
            <w:pPr>
              <w:spacing w:line="276" w:lineRule="auto"/>
              <w:ind w:left="163"/>
              <w:rPr>
                <w:rFonts w:eastAsia="SimSun"/>
                <w:color w:val="000000"/>
                <w:szCs w:val="20"/>
                <w:lang w:val="en-US"/>
              </w:rPr>
            </w:pPr>
            <w:r>
              <w:rPr>
                <w:rFonts w:eastAsia="SimSun"/>
                <w:color w:val="000000"/>
                <w:szCs w:val="20"/>
                <w:lang w:val="en-US"/>
              </w:rPr>
              <w:t>ideal</w:t>
            </w:r>
          </w:p>
        </w:tc>
      </w:tr>
    </w:tbl>
    <w:p w:rsidR="00DB1665" w:rsidRPr="00DB1665" w:rsidRDefault="00DB1665" w:rsidP="00760311">
      <w:pPr>
        <w:spacing w:line="276" w:lineRule="auto"/>
        <w:rPr>
          <w:lang w:val="en-US"/>
        </w:rPr>
      </w:pPr>
    </w:p>
    <w:sectPr w:rsidR="00DB1665" w:rsidRPr="00DB16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Latha">
    <w:altName w:val="Leelawadee UI Semilight"/>
    <w:panose1 w:val="02000400000000000000"/>
    <w:charset w:val="01"/>
    <w:family w:val="roman"/>
    <w:pitch w:val="variable"/>
    <w:sig w:usb0="0004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A5456"/>
    <w:multiLevelType w:val="hybridMultilevel"/>
    <w:tmpl w:val="5706D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52FEE"/>
    <w:multiLevelType w:val="hybridMultilevel"/>
    <w:tmpl w:val="94BA22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4512F7"/>
    <w:multiLevelType w:val="hybridMultilevel"/>
    <w:tmpl w:val="68749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86C6C3F6"/>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9" w15:restartNumberingAfterBreak="0">
    <w:nsid w:val="1FD269EA"/>
    <w:multiLevelType w:val="hybridMultilevel"/>
    <w:tmpl w:val="103A072E"/>
    <w:lvl w:ilvl="0" w:tplc="CD001D70">
      <w:start w:val="1"/>
      <w:numFmt w:val="decimal"/>
      <w:pStyle w:val="Proposal"/>
      <w:lvlText w:val="Proposal %1: "/>
      <w:lvlJc w:val="left"/>
      <w:pPr>
        <w:ind w:left="163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031910"/>
    <w:multiLevelType w:val="multilevel"/>
    <w:tmpl w:val="BA18C8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8132CECE"/>
    <w:lvl w:ilvl="0" w:tplc="1AE2C7D2">
      <w:start w:val="1"/>
      <w:numFmt w:val="decimal"/>
      <w:pStyle w:val="Verzeichnis8"/>
      <w:lvlText w:val="Proposal %1"/>
      <w:lvlJc w:val="left"/>
      <w:pPr>
        <w:tabs>
          <w:tab w:val="num" w:pos="2204"/>
        </w:tabs>
        <w:ind w:left="2204" w:hanging="1304"/>
      </w:pPr>
      <w:rPr>
        <w:rFonts w:hint="default"/>
        <w:color w:val="auto"/>
        <w:sz w:val="20"/>
        <w:szCs w:val="20"/>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FC9535E"/>
    <w:multiLevelType w:val="hybridMultilevel"/>
    <w:tmpl w:val="7FDCA388"/>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1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3"/>
    <w:lvlOverride w:ilvl="0">
      <w:startOverride w:val="1"/>
    </w:lvlOverride>
  </w:num>
  <w:num w:numId="3">
    <w:abstractNumId w:val="13"/>
  </w:num>
  <w:num w:numId="4">
    <w:abstractNumId w:val="18"/>
  </w:num>
  <w:num w:numId="5">
    <w:abstractNumId w:val="12"/>
  </w:num>
  <w:num w:numId="6">
    <w:abstractNumId w:val="3"/>
  </w:num>
  <w:num w:numId="7">
    <w:abstractNumId w:val="10"/>
  </w:num>
  <w:num w:numId="8">
    <w:abstractNumId w:val="17"/>
  </w:num>
  <w:num w:numId="9">
    <w:abstractNumId w:val="20"/>
  </w:num>
  <w:num w:numId="10">
    <w:abstractNumId w:val="4"/>
  </w:num>
  <w:num w:numId="11">
    <w:abstractNumId w:val="11"/>
  </w:num>
  <w:num w:numId="12">
    <w:abstractNumId w:val="16"/>
  </w:num>
  <w:num w:numId="13">
    <w:abstractNumId w:val="15"/>
  </w:num>
  <w:num w:numId="14">
    <w:abstractNumId w:val="0"/>
  </w:num>
  <w:num w:numId="15">
    <w:abstractNumId w:val="19"/>
  </w:num>
  <w:num w:numId="16">
    <w:abstractNumId w:val="6"/>
  </w:num>
  <w:num w:numId="17">
    <w:abstractNumId w:val="9"/>
  </w:num>
  <w:num w:numId="18">
    <w:abstractNumId w:val="14"/>
  </w:num>
  <w:num w:numId="19">
    <w:abstractNumId w:val="1"/>
  </w:num>
  <w:num w:numId="20">
    <w:abstractNumId w:val="7"/>
  </w:num>
  <w:num w:numId="21">
    <w:abstractNumId w:val="5"/>
  </w:num>
  <w:num w:numId="22">
    <w:abstractNumId w:val="2"/>
  </w:num>
  <w:num w:numId="23">
    <w:abstractNumId w:val="23"/>
  </w:num>
  <w:num w:numId="24">
    <w:abstractNumId w:val="21"/>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967"/>
    <w:rsid w:val="00004EE6"/>
    <w:rsid w:val="00006195"/>
    <w:rsid w:val="00015BCA"/>
    <w:rsid w:val="000310EE"/>
    <w:rsid w:val="00041C27"/>
    <w:rsid w:val="0005365A"/>
    <w:rsid w:val="00053E83"/>
    <w:rsid w:val="00055EA2"/>
    <w:rsid w:val="00063B3B"/>
    <w:rsid w:val="00064BA7"/>
    <w:rsid w:val="00076183"/>
    <w:rsid w:val="00076BDA"/>
    <w:rsid w:val="00086352"/>
    <w:rsid w:val="000878B1"/>
    <w:rsid w:val="00092EDB"/>
    <w:rsid w:val="000948D1"/>
    <w:rsid w:val="00094C09"/>
    <w:rsid w:val="000B0861"/>
    <w:rsid w:val="000B2A11"/>
    <w:rsid w:val="000C3212"/>
    <w:rsid w:val="000F6EC0"/>
    <w:rsid w:val="00110D52"/>
    <w:rsid w:val="0012106C"/>
    <w:rsid w:val="001236B8"/>
    <w:rsid w:val="00123814"/>
    <w:rsid w:val="00142D5C"/>
    <w:rsid w:val="00143A41"/>
    <w:rsid w:val="00152084"/>
    <w:rsid w:val="00160A7E"/>
    <w:rsid w:val="00173F66"/>
    <w:rsid w:val="00174ACC"/>
    <w:rsid w:val="00181654"/>
    <w:rsid w:val="001952B8"/>
    <w:rsid w:val="001A1A76"/>
    <w:rsid w:val="001B293D"/>
    <w:rsid w:val="001B61C4"/>
    <w:rsid w:val="001B67E5"/>
    <w:rsid w:val="001C645C"/>
    <w:rsid w:val="001D32D4"/>
    <w:rsid w:val="00206D33"/>
    <w:rsid w:val="00211495"/>
    <w:rsid w:val="0022094E"/>
    <w:rsid w:val="00236B13"/>
    <w:rsid w:val="00247E9A"/>
    <w:rsid w:val="00261213"/>
    <w:rsid w:val="002659DC"/>
    <w:rsid w:val="0028146F"/>
    <w:rsid w:val="002848EA"/>
    <w:rsid w:val="00286290"/>
    <w:rsid w:val="002924A9"/>
    <w:rsid w:val="00295347"/>
    <w:rsid w:val="002A4912"/>
    <w:rsid w:val="002B2CA4"/>
    <w:rsid w:val="002C31B9"/>
    <w:rsid w:val="002D3D1C"/>
    <w:rsid w:val="002E2B6E"/>
    <w:rsid w:val="002E2E80"/>
    <w:rsid w:val="002E3540"/>
    <w:rsid w:val="002E611F"/>
    <w:rsid w:val="002F2E62"/>
    <w:rsid w:val="002F6D5B"/>
    <w:rsid w:val="0030071E"/>
    <w:rsid w:val="00304C30"/>
    <w:rsid w:val="003105AC"/>
    <w:rsid w:val="00311D89"/>
    <w:rsid w:val="0032072F"/>
    <w:rsid w:val="00323106"/>
    <w:rsid w:val="00326990"/>
    <w:rsid w:val="003514E3"/>
    <w:rsid w:val="003519F9"/>
    <w:rsid w:val="003539D3"/>
    <w:rsid w:val="00374D4C"/>
    <w:rsid w:val="00376A40"/>
    <w:rsid w:val="00386313"/>
    <w:rsid w:val="003870A4"/>
    <w:rsid w:val="0039617F"/>
    <w:rsid w:val="003A388F"/>
    <w:rsid w:val="003B2946"/>
    <w:rsid w:val="003B4D70"/>
    <w:rsid w:val="003B5AF2"/>
    <w:rsid w:val="003B70A2"/>
    <w:rsid w:val="003C1618"/>
    <w:rsid w:val="003D0727"/>
    <w:rsid w:val="00415900"/>
    <w:rsid w:val="00430478"/>
    <w:rsid w:val="00437F41"/>
    <w:rsid w:val="004450BE"/>
    <w:rsid w:val="0047769D"/>
    <w:rsid w:val="00477CB7"/>
    <w:rsid w:val="0048073E"/>
    <w:rsid w:val="00480B6A"/>
    <w:rsid w:val="004837CC"/>
    <w:rsid w:val="00485C9C"/>
    <w:rsid w:val="00497E0C"/>
    <w:rsid w:val="004A20B1"/>
    <w:rsid w:val="004B195A"/>
    <w:rsid w:val="004E25CF"/>
    <w:rsid w:val="004E36EB"/>
    <w:rsid w:val="004E71DB"/>
    <w:rsid w:val="004F5F59"/>
    <w:rsid w:val="004F7EB9"/>
    <w:rsid w:val="00503D9A"/>
    <w:rsid w:val="005051F6"/>
    <w:rsid w:val="00505327"/>
    <w:rsid w:val="005130C1"/>
    <w:rsid w:val="005278FA"/>
    <w:rsid w:val="005332CE"/>
    <w:rsid w:val="00540B43"/>
    <w:rsid w:val="00572202"/>
    <w:rsid w:val="005745E4"/>
    <w:rsid w:val="0059046A"/>
    <w:rsid w:val="005947F9"/>
    <w:rsid w:val="005B2135"/>
    <w:rsid w:val="005B230D"/>
    <w:rsid w:val="005C4BD9"/>
    <w:rsid w:val="005C5760"/>
    <w:rsid w:val="005C5E41"/>
    <w:rsid w:val="005D63D3"/>
    <w:rsid w:val="005D759D"/>
    <w:rsid w:val="005E6EEA"/>
    <w:rsid w:val="005F179B"/>
    <w:rsid w:val="005F5C95"/>
    <w:rsid w:val="006015B2"/>
    <w:rsid w:val="006028BA"/>
    <w:rsid w:val="006051CA"/>
    <w:rsid w:val="00605376"/>
    <w:rsid w:val="00607A62"/>
    <w:rsid w:val="00610F4B"/>
    <w:rsid w:val="0061371F"/>
    <w:rsid w:val="00615189"/>
    <w:rsid w:val="00617F78"/>
    <w:rsid w:val="00622FD3"/>
    <w:rsid w:val="00640228"/>
    <w:rsid w:val="0065101A"/>
    <w:rsid w:val="006539C1"/>
    <w:rsid w:val="006572CA"/>
    <w:rsid w:val="00660667"/>
    <w:rsid w:val="006640EE"/>
    <w:rsid w:val="006733C4"/>
    <w:rsid w:val="00673562"/>
    <w:rsid w:val="00680462"/>
    <w:rsid w:val="006859EB"/>
    <w:rsid w:val="006B2608"/>
    <w:rsid w:val="006B436E"/>
    <w:rsid w:val="006B57E1"/>
    <w:rsid w:val="006C0268"/>
    <w:rsid w:val="006D116B"/>
    <w:rsid w:val="006D22B7"/>
    <w:rsid w:val="006D2301"/>
    <w:rsid w:val="006D49C4"/>
    <w:rsid w:val="006E1E3A"/>
    <w:rsid w:val="006E1FCA"/>
    <w:rsid w:val="006E67C3"/>
    <w:rsid w:val="006F014D"/>
    <w:rsid w:val="006F70FA"/>
    <w:rsid w:val="0070340D"/>
    <w:rsid w:val="00703449"/>
    <w:rsid w:val="007051E4"/>
    <w:rsid w:val="007167F7"/>
    <w:rsid w:val="007332CB"/>
    <w:rsid w:val="00733613"/>
    <w:rsid w:val="00760311"/>
    <w:rsid w:val="00761E35"/>
    <w:rsid w:val="007638AB"/>
    <w:rsid w:val="00764083"/>
    <w:rsid w:val="0076716B"/>
    <w:rsid w:val="00777C3C"/>
    <w:rsid w:val="00780C2F"/>
    <w:rsid w:val="00791F7B"/>
    <w:rsid w:val="00792CAD"/>
    <w:rsid w:val="00796A22"/>
    <w:rsid w:val="007A3819"/>
    <w:rsid w:val="007B5891"/>
    <w:rsid w:val="007B5C6A"/>
    <w:rsid w:val="007C5FC0"/>
    <w:rsid w:val="007D7752"/>
    <w:rsid w:val="007E28BF"/>
    <w:rsid w:val="007E31AD"/>
    <w:rsid w:val="007E533A"/>
    <w:rsid w:val="007F1110"/>
    <w:rsid w:val="007F6F3B"/>
    <w:rsid w:val="007F7A1E"/>
    <w:rsid w:val="008054E0"/>
    <w:rsid w:val="008205C4"/>
    <w:rsid w:val="0082139E"/>
    <w:rsid w:val="00833DF9"/>
    <w:rsid w:val="00847B6C"/>
    <w:rsid w:val="00854E11"/>
    <w:rsid w:val="00856EFF"/>
    <w:rsid w:val="00867B7D"/>
    <w:rsid w:val="00872B22"/>
    <w:rsid w:val="00874566"/>
    <w:rsid w:val="008762D0"/>
    <w:rsid w:val="00880A3B"/>
    <w:rsid w:val="008864A5"/>
    <w:rsid w:val="00895156"/>
    <w:rsid w:val="008A3669"/>
    <w:rsid w:val="008A7888"/>
    <w:rsid w:val="008A79F1"/>
    <w:rsid w:val="008C126D"/>
    <w:rsid w:val="008C31AF"/>
    <w:rsid w:val="008C44B5"/>
    <w:rsid w:val="008D0253"/>
    <w:rsid w:val="008D6F93"/>
    <w:rsid w:val="008E5617"/>
    <w:rsid w:val="008F73BD"/>
    <w:rsid w:val="009071AD"/>
    <w:rsid w:val="00911444"/>
    <w:rsid w:val="00913A94"/>
    <w:rsid w:val="009431C8"/>
    <w:rsid w:val="009450ED"/>
    <w:rsid w:val="00947F16"/>
    <w:rsid w:val="00955E36"/>
    <w:rsid w:val="00965B15"/>
    <w:rsid w:val="00971B8D"/>
    <w:rsid w:val="009758A5"/>
    <w:rsid w:val="009818DB"/>
    <w:rsid w:val="00991533"/>
    <w:rsid w:val="0099181B"/>
    <w:rsid w:val="00991C97"/>
    <w:rsid w:val="009973D2"/>
    <w:rsid w:val="009A7B81"/>
    <w:rsid w:val="009B43C1"/>
    <w:rsid w:val="009D6849"/>
    <w:rsid w:val="009E1F5D"/>
    <w:rsid w:val="00A05924"/>
    <w:rsid w:val="00A11D5C"/>
    <w:rsid w:val="00A14897"/>
    <w:rsid w:val="00A258F3"/>
    <w:rsid w:val="00A3525F"/>
    <w:rsid w:val="00A4115E"/>
    <w:rsid w:val="00A44C1F"/>
    <w:rsid w:val="00A46D10"/>
    <w:rsid w:val="00A47E34"/>
    <w:rsid w:val="00A54FAA"/>
    <w:rsid w:val="00A610FD"/>
    <w:rsid w:val="00A62F74"/>
    <w:rsid w:val="00A82780"/>
    <w:rsid w:val="00A911D1"/>
    <w:rsid w:val="00A95B30"/>
    <w:rsid w:val="00AA1C7A"/>
    <w:rsid w:val="00AA4967"/>
    <w:rsid w:val="00AB028C"/>
    <w:rsid w:val="00AB5DE7"/>
    <w:rsid w:val="00AB6248"/>
    <w:rsid w:val="00AC23A4"/>
    <w:rsid w:val="00AD6E83"/>
    <w:rsid w:val="00AF2114"/>
    <w:rsid w:val="00AF3189"/>
    <w:rsid w:val="00B049DB"/>
    <w:rsid w:val="00B063C3"/>
    <w:rsid w:val="00B12408"/>
    <w:rsid w:val="00B147F2"/>
    <w:rsid w:val="00B20FD5"/>
    <w:rsid w:val="00B23ABC"/>
    <w:rsid w:val="00B26D85"/>
    <w:rsid w:val="00B300EE"/>
    <w:rsid w:val="00B506A8"/>
    <w:rsid w:val="00B5245A"/>
    <w:rsid w:val="00B52E9B"/>
    <w:rsid w:val="00B55307"/>
    <w:rsid w:val="00B6107C"/>
    <w:rsid w:val="00B65EEE"/>
    <w:rsid w:val="00B9178E"/>
    <w:rsid w:val="00B93351"/>
    <w:rsid w:val="00BA22EB"/>
    <w:rsid w:val="00BA2751"/>
    <w:rsid w:val="00BA41C0"/>
    <w:rsid w:val="00BA53B8"/>
    <w:rsid w:val="00BA5D76"/>
    <w:rsid w:val="00BB0492"/>
    <w:rsid w:val="00BC0FF9"/>
    <w:rsid w:val="00BC298D"/>
    <w:rsid w:val="00BD56FF"/>
    <w:rsid w:val="00BE0C7D"/>
    <w:rsid w:val="00BE2C0F"/>
    <w:rsid w:val="00BF168A"/>
    <w:rsid w:val="00BF6253"/>
    <w:rsid w:val="00BF7165"/>
    <w:rsid w:val="00C00B38"/>
    <w:rsid w:val="00C02ABA"/>
    <w:rsid w:val="00C02EDC"/>
    <w:rsid w:val="00C03B04"/>
    <w:rsid w:val="00C1070B"/>
    <w:rsid w:val="00C10D66"/>
    <w:rsid w:val="00C12A16"/>
    <w:rsid w:val="00C222D0"/>
    <w:rsid w:val="00C23B7A"/>
    <w:rsid w:val="00C2566C"/>
    <w:rsid w:val="00C31046"/>
    <w:rsid w:val="00C4246F"/>
    <w:rsid w:val="00C43A95"/>
    <w:rsid w:val="00C5353E"/>
    <w:rsid w:val="00C62AF3"/>
    <w:rsid w:val="00C72184"/>
    <w:rsid w:val="00C7282E"/>
    <w:rsid w:val="00C742F5"/>
    <w:rsid w:val="00C77DF4"/>
    <w:rsid w:val="00C90510"/>
    <w:rsid w:val="00CB246E"/>
    <w:rsid w:val="00CB4DB8"/>
    <w:rsid w:val="00CC527F"/>
    <w:rsid w:val="00CD3DE3"/>
    <w:rsid w:val="00CD7F94"/>
    <w:rsid w:val="00CE49CB"/>
    <w:rsid w:val="00CE51E5"/>
    <w:rsid w:val="00CE5284"/>
    <w:rsid w:val="00CF724F"/>
    <w:rsid w:val="00D042C8"/>
    <w:rsid w:val="00D21D2D"/>
    <w:rsid w:val="00D4102F"/>
    <w:rsid w:val="00D55BA5"/>
    <w:rsid w:val="00D617C8"/>
    <w:rsid w:val="00D6290E"/>
    <w:rsid w:val="00D65F0A"/>
    <w:rsid w:val="00D6794A"/>
    <w:rsid w:val="00D87B31"/>
    <w:rsid w:val="00D9528A"/>
    <w:rsid w:val="00D953A9"/>
    <w:rsid w:val="00D95AB2"/>
    <w:rsid w:val="00DA0163"/>
    <w:rsid w:val="00DB1665"/>
    <w:rsid w:val="00DC139C"/>
    <w:rsid w:val="00DD4E1E"/>
    <w:rsid w:val="00DD6F80"/>
    <w:rsid w:val="00DF4656"/>
    <w:rsid w:val="00DF742A"/>
    <w:rsid w:val="00E00443"/>
    <w:rsid w:val="00E05550"/>
    <w:rsid w:val="00E11C2A"/>
    <w:rsid w:val="00E125CD"/>
    <w:rsid w:val="00E13291"/>
    <w:rsid w:val="00E14E07"/>
    <w:rsid w:val="00E234DC"/>
    <w:rsid w:val="00E314DE"/>
    <w:rsid w:val="00E35634"/>
    <w:rsid w:val="00E371A3"/>
    <w:rsid w:val="00E3776D"/>
    <w:rsid w:val="00E65FB3"/>
    <w:rsid w:val="00E6632B"/>
    <w:rsid w:val="00E67D86"/>
    <w:rsid w:val="00E70E1D"/>
    <w:rsid w:val="00E72E80"/>
    <w:rsid w:val="00E75AB2"/>
    <w:rsid w:val="00E8627B"/>
    <w:rsid w:val="00E912AC"/>
    <w:rsid w:val="00E952E7"/>
    <w:rsid w:val="00EA4B51"/>
    <w:rsid w:val="00EC3CEA"/>
    <w:rsid w:val="00EE5508"/>
    <w:rsid w:val="00EE6FB1"/>
    <w:rsid w:val="00EF6C0A"/>
    <w:rsid w:val="00F01EAF"/>
    <w:rsid w:val="00F036F6"/>
    <w:rsid w:val="00F074DB"/>
    <w:rsid w:val="00F10CF7"/>
    <w:rsid w:val="00F12478"/>
    <w:rsid w:val="00F17542"/>
    <w:rsid w:val="00F33DA3"/>
    <w:rsid w:val="00F54AF9"/>
    <w:rsid w:val="00F62616"/>
    <w:rsid w:val="00F6438A"/>
    <w:rsid w:val="00F71601"/>
    <w:rsid w:val="00F729AB"/>
    <w:rsid w:val="00F7526D"/>
    <w:rsid w:val="00F77BF2"/>
    <w:rsid w:val="00F8243E"/>
    <w:rsid w:val="00F84FAA"/>
    <w:rsid w:val="00F87EE2"/>
    <w:rsid w:val="00FA2FA7"/>
    <w:rsid w:val="00FA5E3D"/>
    <w:rsid w:val="00FA6BBC"/>
    <w:rsid w:val="00FC0395"/>
    <w:rsid w:val="00FC2E48"/>
    <w:rsid w:val="00FC57DE"/>
    <w:rsid w:val="00FD3D60"/>
    <w:rsid w:val="00FD68CD"/>
    <w:rsid w:val="00FE2B79"/>
    <w:rsid w:val="00FE7239"/>
    <w:rsid w:val="00FF78B7"/>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292970-3A70-4134-B41A-F2901F0C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A4967"/>
    <w:pPr>
      <w:spacing w:before="100" w:beforeAutospacing="1" w:after="100" w:afterAutospacing="1" w:line="240" w:lineRule="auto"/>
    </w:pPr>
    <w:rPr>
      <w:rFonts w:ascii="Times New Roman" w:eastAsia="Times New Roman" w:hAnsi="Times New Roman" w:cs="Times New Roman"/>
      <w:sz w:val="24"/>
      <w:szCs w:val="24"/>
      <w:lang w:val="de-DE" w:eastAsia="en-GB"/>
    </w:rPr>
  </w:style>
  <w:style w:type="paragraph" w:styleId="berschrift1">
    <w:name w:val="heading 1"/>
    <w:aliases w:val="NMP Heading 1,H1,h11,h12,h13,h14,h15,h16,app heading 1,l1,Memo Heading 1,Heading 1_a,heading 1,h17,h111,h121,h131,h141,h151,h161,h18,h112,h122,h132,h142,h152,h162,h19,h113,h123,h133,h143,h153,h163,Alt+1,Alt+11,Alt+12,Alt+13,标题 1,h1"/>
    <w:next w:val="Standard"/>
    <w:link w:val="berschrift1Zchn"/>
    <w:qFormat/>
    <w:rsid w:val="00AA4967"/>
    <w:pPr>
      <w:keepNext/>
      <w:keepLines/>
      <w:numPr>
        <w:numId w:val="1"/>
      </w:numPr>
      <w:pBdr>
        <w:top w:val="single" w:sz="12" w:space="3" w:color="auto"/>
      </w:pBdr>
      <w:overflowPunct w:val="0"/>
      <w:autoSpaceDE w:val="0"/>
      <w:autoSpaceDN w:val="0"/>
      <w:adjustRightInd w:val="0"/>
      <w:spacing w:before="240" w:beforeAutospacing="1" w:after="180" w:afterAutospacing="1" w:line="240" w:lineRule="auto"/>
      <w:textAlignment w:val="baseline"/>
      <w:outlineLvl w:val="0"/>
    </w:pPr>
    <w:rPr>
      <w:rFonts w:ascii="Arial" w:eastAsia="SimSun" w:hAnsi="Arial" w:cs="Times New Roman"/>
      <w:sz w:val="36"/>
      <w:szCs w:val="20"/>
      <w:lang w:val="en-GB"/>
    </w:rPr>
  </w:style>
  <w:style w:type="paragraph" w:styleId="berschrift2">
    <w:name w:val="heading 2"/>
    <w:aliases w:val="H2,h2,Head2A,2,UNDERRUBRIK 1-2,DO NOT USE_h2,h21,H2 Char,h2 Char,标题 2,Header 2,Header2,22,heading2,2nd level,H21,H22,H23,H24,H25,R2,E2,†berschrift 2,õberschrift 2,插图,Heading 2 3GPP,제목 2"/>
    <w:basedOn w:val="Standard"/>
    <w:next w:val="Standard"/>
    <w:link w:val="berschrift2Zchn"/>
    <w:unhideWhenUsed/>
    <w:qFormat/>
    <w:rsid w:val="00AA4967"/>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lang w:val="en-GB" w:eastAsia="en-US"/>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unhideWhenUsed/>
    <w:qFormat/>
    <w:rsid w:val="00AA4967"/>
    <w:pPr>
      <w:keepNext/>
      <w:keepLines/>
      <w:numPr>
        <w:ilvl w:val="2"/>
        <w:numId w:val="1"/>
      </w:numPr>
      <w:spacing w:before="40"/>
      <w:outlineLvl w:val="2"/>
    </w:pPr>
    <w:rPr>
      <w:rFonts w:asciiTheme="majorHAnsi" w:eastAsiaTheme="majorEastAsia" w:hAnsiTheme="majorHAnsi" w:cstheme="majorBidi"/>
      <w:color w:val="1F4D78" w:themeColor="accent1" w:themeShade="7F"/>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Standard"/>
    <w:next w:val="Standard"/>
    <w:link w:val="berschrift4Zchn"/>
    <w:unhideWhenUsed/>
    <w:qFormat/>
    <w:rsid w:val="00AA4967"/>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aliases w:val="H5,h5,Heading5,标题 5"/>
    <w:basedOn w:val="Standard"/>
    <w:next w:val="Standard"/>
    <w:link w:val="berschrift5Zchn"/>
    <w:uiPriority w:val="9"/>
    <w:unhideWhenUsed/>
    <w:qFormat/>
    <w:rsid w:val="00AA4967"/>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unhideWhenUsed/>
    <w:qFormat/>
    <w:rsid w:val="00AA496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unhideWhenUsed/>
    <w:qFormat/>
    <w:rsid w:val="00AA496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aliases w:val="Table Heading,标题 8"/>
    <w:basedOn w:val="Standard"/>
    <w:next w:val="Standard"/>
    <w:link w:val="berschrift8Zchn"/>
    <w:uiPriority w:val="9"/>
    <w:unhideWhenUsed/>
    <w:qFormat/>
    <w:rsid w:val="00AA496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aliases w:val="Figure Heading,FH,标题 9"/>
    <w:basedOn w:val="Standard"/>
    <w:next w:val="Standard"/>
    <w:link w:val="berschrift9Zchn"/>
    <w:uiPriority w:val="9"/>
    <w:unhideWhenUsed/>
    <w:qFormat/>
    <w:rsid w:val="00AA496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AA4967"/>
    <w:rPr>
      <w:rFonts w:ascii="Arial" w:eastAsia="SimSun" w:hAnsi="Arial" w:cs="Times New Roman"/>
      <w:sz w:val="36"/>
      <w:szCs w:val="20"/>
      <w:lang w:val="en-GB"/>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rsid w:val="00AA4967"/>
    <w:rPr>
      <w:rFonts w:asciiTheme="majorHAnsi" w:eastAsiaTheme="majorEastAsia" w:hAnsiTheme="majorHAnsi" w:cstheme="majorBidi"/>
      <w:color w:val="2E74B5" w:themeColor="accent1" w:themeShade="BF"/>
      <w:sz w:val="26"/>
      <w:szCs w:val="26"/>
      <w:lang w:val="en-GB"/>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AA4967"/>
    <w:rPr>
      <w:rFonts w:asciiTheme="majorHAnsi" w:eastAsiaTheme="majorEastAsia" w:hAnsiTheme="majorHAnsi" w:cstheme="majorBidi"/>
      <w:color w:val="1F4D78" w:themeColor="accent1" w:themeShade="7F"/>
      <w:sz w:val="24"/>
      <w:szCs w:val="24"/>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AA4967"/>
    <w:rPr>
      <w:rFonts w:asciiTheme="majorHAnsi" w:eastAsiaTheme="majorEastAsia" w:hAnsiTheme="majorHAnsi" w:cstheme="majorBidi"/>
      <w:i/>
      <w:iCs/>
      <w:color w:val="2E74B5" w:themeColor="accent1" w:themeShade="BF"/>
      <w:sz w:val="24"/>
      <w:szCs w:val="24"/>
      <w:lang w:val="de-DE" w:eastAsia="en-GB"/>
    </w:rPr>
  </w:style>
  <w:style w:type="character" w:customStyle="1" w:styleId="berschrift5Zchn">
    <w:name w:val="Überschrift 5 Zchn"/>
    <w:aliases w:val="H5 Zchn,h5 Zchn,Heading5 Zchn,标题 5 Zchn"/>
    <w:basedOn w:val="Absatz-Standardschriftart"/>
    <w:link w:val="berschrift5"/>
    <w:uiPriority w:val="9"/>
    <w:rsid w:val="00AA4967"/>
    <w:rPr>
      <w:rFonts w:asciiTheme="majorHAnsi" w:eastAsiaTheme="majorEastAsia" w:hAnsiTheme="majorHAnsi" w:cstheme="majorBidi"/>
      <w:color w:val="2E74B5" w:themeColor="accent1" w:themeShade="BF"/>
      <w:sz w:val="24"/>
      <w:szCs w:val="24"/>
      <w:lang w:val="de-DE" w:eastAsia="en-GB"/>
    </w:rPr>
  </w:style>
  <w:style w:type="character" w:customStyle="1" w:styleId="berschrift6Zchn">
    <w:name w:val="Überschrift 6 Zchn"/>
    <w:basedOn w:val="Absatz-Standardschriftart"/>
    <w:link w:val="berschrift6"/>
    <w:uiPriority w:val="9"/>
    <w:rsid w:val="00AA4967"/>
    <w:rPr>
      <w:rFonts w:asciiTheme="majorHAnsi" w:eastAsiaTheme="majorEastAsia" w:hAnsiTheme="majorHAnsi" w:cstheme="majorBidi"/>
      <w:color w:val="1F4D78" w:themeColor="accent1" w:themeShade="7F"/>
      <w:sz w:val="24"/>
      <w:szCs w:val="24"/>
      <w:lang w:val="de-DE" w:eastAsia="en-GB"/>
    </w:rPr>
  </w:style>
  <w:style w:type="character" w:customStyle="1" w:styleId="berschrift7Zchn">
    <w:name w:val="Überschrift 7 Zchn"/>
    <w:basedOn w:val="Absatz-Standardschriftart"/>
    <w:link w:val="berschrift7"/>
    <w:uiPriority w:val="9"/>
    <w:rsid w:val="00AA4967"/>
    <w:rPr>
      <w:rFonts w:asciiTheme="majorHAnsi" w:eastAsiaTheme="majorEastAsia" w:hAnsiTheme="majorHAnsi" w:cstheme="majorBidi"/>
      <w:i/>
      <w:iCs/>
      <w:color w:val="1F4D78" w:themeColor="accent1" w:themeShade="7F"/>
      <w:sz w:val="24"/>
      <w:szCs w:val="24"/>
      <w:lang w:val="de-DE" w:eastAsia="en-GB"/>
    </w:rPr>
  </w:style>
  <w:style w:type="character" w:customStyle="1" w:styleId="berschrift8Zchn">
    <w:name w:val="Überschrift 8 Zchn"/>
    <w:aliases w:val="Table Heading Zchn,标题 8 Zchn"/>
    <w:basedOn w:val="Absatz-Standardschriftart"/>
    <w:link w:val="berschrift8"/>
    <w:uiPriority w:val="9"/>
    <w:rsid w:val="00AA4967"/>
    <w:rPr>
      <w:rFonts w:asciiTheme="majorHAnsi" w:eastAsiaTheme="majorEastAsia" w:hAnsiTheme="majorHAnsi" w:cstheme="majorBidi"/>
      <w:color w:val="272727" w:themeColor="text1" w:themeTint="D8"/>
      <w:sz w:val="21"/>
      <w:szCs w:val="21"/>
      <w:lang w:val="de-DE" w:eastAsia="en-GB"/>
    </w:rPr>
  </w:style>
  <w:style w:type="character" w:customStyle="1" w:styleId="berschrift9Zchn">
    <w:name w:val="Überschrift 9 Zchn"/>
    <w:aliases w:val="Figure Heading Zchn,FH Zchn,标题 9 Zchn"/>
    <w:basedOn w:val="Absatz-Standardschriftart"/>
    <w:link w:val="berschrift9"/>
    <w:uiPriority w:val="9"/>
    <w:rsid w:val="00AA4967"/>
    <w:rPr>
      <w:rFonts w:asciiTheme="majorHAnsi" w:eastAsiaTheme="majorEastAsia" w:hAnsiTheme="majorHAnsi" w:cstheme="majorBidi"/>
      <w:i/>
      <w:iCs/>
      <w:color w:val="272727" w:themeColor="text1" w:themeTint="D8"/>
      <w:sz w:val="21"/>
      <w:szCs w:val="21"/>
      <w:lang w:val="de-DE" w:eastAsia="en-GB"/>
    </w:rPr>
  </w:style>
  <w:style w:type="table" w:styleId="Tabellenraster">
    <w:name w:val="Table Grid"/>
    <w:aliases w:val="TableGrid"/>
    <w:basedOn w:val="NormaleTabelle"/>
    <w:uiPriority w:val="39"/>
    <w:qFormat/>
    <w:rsid w:val="00AA4967"/>
    <w:pPr>
      <w:spacing w:before="100" w:beforeAutospacing="1" w:after="100" w:afterAutospacing="1"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AA4967"/>
    <w:pPr>
      <w:overflowPunct w:val="0"/>
      <w:autoSpaceDE w:val="0"/>
      <w:autoSpaceDN w:val="0"/>
      <w:adjustRightInd w:val="0"/>
      <w:textAlignment w:val="baseline"/>
    </w:pPr>
    <w:rPr>
      <w:b/>
      <w:sz w:val="20"/>
      <w:szCs w:val="20"/>
      <w:lang w:val="en-GB"/>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AA4967"/>
    <w:rPr>
      <w:rFonts w:ascii="Times New Roman" w:eastAsia="Times New Roman" w:hAnsi="Times New Roman" w:cs="Times New Roman"/>
      <w:b/>
      <w:sz w:val="20"/>
      <w:szCs w:val="20"/>
      <w:lang w:val="en-GB" w:eastAsia="en-GB"/>
    </w:rPr>
  </w:style>
  <w:style w:type="paragraph" w:customStyle="1" w:styleId="References">
    <w:name w:val="References"/>
    <w:basedOn w:val="Standard"/>
    <w:qFormat/>
    <w:rsid w:val="00AA4967"/>
    <w:pPr>
      <w:numPr>
        <w:numId w:val="2"/>
      </w:numPr>
      <w:autoSpaceDE w:val="0"/>
      <w:autoSpaceDN w:val="0"/>
      <w:snapToGrid w:val="0"/>
      <w:spacing w:after="60"/>
    </w:pPr>
    <w:rPr>
      <w:rFonts w:eastAsia="SimSun"/>
      <w:sz w:val="20"/>
      <w:szCs w:val="16"/>
      <w:lang w:val="en-US" w:eastAsia="en-US"/>
    </w:rPr>
  </w:style>
  <w:style w:type="character" w:styleId="Platzhaltertext">
    <w:name w:val="Placeholder Text"/>
    <w:basedOn w:val="Absatz-Standardschriftart"/>
    <w:uiPriority w:val="99"/>
    <w:semiHidden/>
    <w:rsid w:val="00C12A16"/>
    <w:rPr>
      <w:color w:val="808080"/>
    </w:rPr>
  </w:style>
  <w:style w:type="table" w:styleId="Gitternetztabelle1hell">
    <w:name w:val="Grid Table 1 Light"/>
    <w:basedOn w:val="NormaleTabelle"/>
    <w:uiPriority w:val="46"/>
    <w:rsid w:val="00CF724F"/>
    <w:pPr>
      <w:spacing w:after="0" w:line="240" w:lineRule="auto"/>
    </w:pPr>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CD7F94"/>
    <w:rPr>
      <w:rFonts w:eastAsiaTheme="minorEastAsia"/>
      <w:lang w:val="en-US" w:eastAsia="en-US"/>
    </w:rPr>
  </w:style>
  <w:style w:type="paragraph" w:customStyle="1" w:styleId="0Maintext">
    <w:name w:val="0 Main text"/>
    <w:basedOn w:val="Standard"/>
    <w:link w:val="0MaintextChar"/>
    <w:qFormat/>
    <w:rsid w:val="00143A41"/>
    <w:pPr>
      <w:spacing w:before="0" w:beforeAutospacing="0" w:line="288" w:lineRule="auto"/>
      <w:ind w:firstLine="360"/>
      <w:jc w:val="both"/>
    </w:pPr>
    <w:rPr>
      <w:rFonts w:cs="Batang"/>
      <w:sz w:val="20"/>
      <w:szCs w:val="20"/>
      <w:lang w:val="en-GB" w:eastAsia="en-US"/>
    </w:rPr>
  </w:style>
  <w:style w:type="character" w:customStyle="1" w:styleId="0MaintextChar">
    <w:name w:val="0 Main text Char"/>
    <w:basedOn w:val="Absatz-Standardschriftart"/>
    <w:link w:val="0Maintext"/>
    <w:rsid w:val="00143A41"/>
    <w:rPr>
      <w:rFonts w:ascii="Times New Roman" w:eastAsia="Times New Roman" w:hAnsi="Times New Roman" w:cs="Batang"/>
      <w:sz w:val="20"/>
      <w:szCs w:val="20"/>
      <w:lang w:val="en-GB"/>
    </w:rPr>
  </w:style>
  <w:style w:type="paragraph" w:styleId="Listenabsatz">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143A41"/>
    <w:pPr>
      <w:spacing w:before="0" w:beforeAutospacing="0" w:after="0" w:afterAutospacing="0"/>
      <w:ind w:leftChars="400" w:left="840" w:hanging="720"/>
    </w:pPr>
    <w:rPr>
      <w:rFonts w:ascii="Times" w:eastAsia="Batang" w:hAnsi="Times"/>
      <w:sz w:val="20"/>
      <w:lang w:val="en-GB" w:eastAsia="x-none"/>
    </w:rPr>
  </w:style>
  <w:style w:type="character" w:customStyle="1" w:styleId="ListenabsatzZchn">
    <w:name w:val="Listenabsatz Zchn"/>
    <w:aliases w:val="- Bullets Zchn,?? ?? Zchn,????? Zchn,???? Zchn,Lista1 Zchn,列出段落 Zchn,목록 단락 Zchn,リスト段落 Zchn,列出段落1 Zchn,中等深浅网格 1 - 着色 21 Zchn,列表段落 Zchn,¥¡¡¡¡ì¬º¥¹¥È¶ÎÂä Zchn,ÁÐ³ö¶ÎÂä Zchn,列表段落1 Zchn,—ño’i—Ž Zchn,¥ê¥¹¥È¶ÎÂä Zchn,Paragrafo elenco Zchn"/>
    <w:link w:val="Listenabsatz"/>
    <w:uiPriority w:val="34"/>
    <w:qFormat/>
    <w:rsid w:val="00143A41"/>
    <w:rPr>
      <w:rFonts w:ascii="Times" w:eastAsia="Batang" w:hAnsi="Times" w:cs="Times New Roman"/>
      <w:sz w:val="20"/>
      <w:szCs w:val="24"/>
      <w:lang w:val="en-GB"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6539C1"/>
    <w:pPr>
      <w:spacing w:before="0" w:beforeAutospacing="0" w:after="120" w:afterAutospacing="0"/>
      <w:jc w:val="both"/>
    </w:pPr>
    <w:rPr>
      <w:rFonts w:eastAsia="MS Mincho"/>
      <w:sz w:val="20"/>
      <w:lang w:val="en-US"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6539C1"/>
    <w:rPr>
      <w:rFonts w:ascii="Times New Roman" w:eastAsia="MS Mincho" w:hAnsi="Times New Roman" w:cs="Times New Roman"/>
      <w:sz w:val="20"/>
      <w:szCs w:val="24"/>
    </w:rPr>
  </w:style>
  <w:style w:type="paragraph" w:styleId="Verzeichnis8">
    <w:name w:val="toc 8"/>
    <w:basedOn w:val="Verzeichnis1"/>
    <w:semiHidden/>
    <w:rsid w:val="008864A5"/>
    <w:pPr>
      <w:keepNext/>
      <w:keepLines/>
      <w:widowControl w:val="0"/>
      <w:numPr>
        <w:numId w:val="18"/>
      </w:numPr>
      <w:tabs>
        <w:tab w:val="clear" w:pos="2204"/>
        <w:tab w:val="right" w:leader="dot" w:pos="9639"/>
      </w:tabs>
      <w:overflowPunct w:val="0"/>
      <w:autoSpaceDE w:val="0"/>
      <w:autoSpaceDN w:val="0"/>
      <w:adjustRightInd w:val="0"/>
      <w:spacing w:before="180" w:beforeAutospacing="0" w:after="0" w:afterAutospacing="0"/>
      <w:ind w:left="420" w:right="425" w:hanging="420"/>
      <w:textAlignment w:val="baseline"/>
    </w:pPr>
    <w:rPr>
      <w:b/>
      <w:noProof/>
      <w:sz w:val="22"/>
      <w:szCs w:val="20"/>
      <w:lang w:val="en-US" w:eastAsia="en-US"/>
    </w:rPr>
  </w:style>
  <w:style w:type="paragraph" w:customStyle="1" w:styleId="B1">
    <w:name w:val="B1"/>
    <w:basedOn w:val="Liste"/>
    <w:link w:val="B10"/>
    <w:qFormat/>
    <w:rsid w:val="008864A5"/>
    <w:pPr>
      <w:spacing w:before="0" w:beforeAutospacing="0" w:after="160" w:afterAutospacing="0" w:line="259" w:lineRule="auto"/>
      <w:ind w:left="568" w:hanging="284"/>
      <w:contextualSpacing w:val="0"/>
    </w:pPr>
    <w:rPr>
      <w:rFonts w:asciiTheme="minorHAnsi" w:eastAsiaTheme="minorHAnsi" w:hAnsiTheme="minorHAnsi" w:cstheme="minorBidi"/>
      <w:sz w:val="22"/>
      <w:szCs w:val="22"/>
      <w:lang w:val="en-US" w:eastAsia="en-US"/>
    </w:rPr>
  </w:style>
  <w:style w:type="character" w:customStyle="1" w:styleId="B10">
    <w:name w:val="B1 (文字)"/>
    <w:link w:val="B1"/>
    <w:rsid w:val="008864A5"/>
  </w:style>
  <w:style w:type="paragraph" w:customStyle="1" w:styleId="Proposal">
    <w:name w:val="Proposal"/>
    <w:basedOn w:val="Standard"/>
    <w:next w:val="Standard"/>
    <w:link w:val="ProposalChar"/>
    <w:qFormat/>
    <w:rsid w:val="008864A5"/>
    <w:pPr>
      <w:numPr>
        <w:numId w:val="17"/>
      </w:numPr>
      <w:spacing w:before="0" w:beforeAutospacing="0" w:after="160" w:afterAutospacing="0" w:line="259" w:lineRule="auto"/>
    </w:pPr>
    <w:rPr>
      <w:rFonts w:asciiTheme="minorHAnsi" w:eastAsiaTheme="minorHAnsi" w:hAnsiTheme="minorHAnsi" w:cstheme="minorBidi"/>
      <w:b/>
      <w:sz w:val="22"/>
      <w:szCs w:val="22"/>
      <w:lang w:val="en-US" w:eastAsia="en-US"/>
    </w:rPr>
  </w:style>
  <w:style w:type="character" w:customStyle="1" w:styleId="ProposalChar">
    <w:name w:val="Proposal Char"/>
    <w:basedOn w:val="Absatz-Standardschriftart"/>
    <w:link w:val="Proposal"/>
    <w:qFormat/>
    <w:rsid w:val="008864A5"/>
    <w:rPr>
      <w:b/>
    </w:rPr>
  </w:style>
  <w:style w:type="character" w:customStyle="1" w:styleId="apple-converted-space">
    <w:name w:val="apple-converted-space"/>
    <w:qFormat/>
    <w:rsid w:val="008864A5"/>
  </w:style>
  <w:style w:type="paragraph" w:customStyle="1" w:styleId="3GPPText">
    <w:name w:val="3GPP Text"/>
    <w:basedOn w:val="Standard"/>
    <w:link w:val="3GPPTextChar"/>
    <w:qFormat/>
    <w:rsid w:val="008864A5"/>
    <w:pPr>
      <w:overflowPunct w:val="0"/>
      <w:autoSpaceDE w:val="0"/>
      <w:autoSpaceDN w:val="0"/>
      <w:adjustRightInd w:val="0"/>
      <w:spacing w:before="120" w:beforeAutospacing="0" w:after="120" w:afterAutospacing="0" w:line="259" w:lineRule="auto"/>
      <w:jc w:val="both"/>
      <w:textAlignment w:val="baseline"/>
    </w:pPr>
    <w:rPr>
      <w:rFonts w:asciiTheme="minorHAnsi" w:eastAsia="SimSun" w:hAnsiTheme="minorHAnsi"/>
      <w:sz w:val="22"/>
      <w:szCs w:val="20"/>
      <w:lang w:val="en-US" w:eastAsia="en-US"/>
    </w:rPr>
  </w:style>
  <w:style w:type="character" w:customStyle="1" w:styleId="3GPPTextChar">
    <w:name w:val="3GPP Text Char"/>
    <w:link w:val="3GPPText"/>
    <w:qFormat/>
    <w:rsid w:val="008864A5"/>
    <w:rPr>
      <w:rFonts w:eastAsia="SimSun" w:cs="Times New Roman"/>
      <w:szCs w:val="20"/>
    </w:rPr>
  </w:style>
  <w:style w:type="paragraph" w:styleId="Verzeichnis1">
    <w:name w:val="toc 1"/>
    <w:basedOn w:val="Standard"/>
    <w:next w:val="Standard"/>
    <w:autoRedefine/>
    <w:uiPriority w:val="39"/>
    <w:semiHidden/>
    <w:unhideWhenUsed/>
    <w:rsid w:val="008864A5"/>
  </w:style>
  <w:style w:type="paragraph" w:styleId="Liste">
    <w:name w:val="List"/>
    <w:basedOn w:val="Standard"/>
    <w:uiPriority w:val="99"/>
    <w:semiHidden/>
    <w:unhideWhenUsed/>
    <w:rsid w:val="008864A5"/>
    <w:pPr>
      <w:ind w:left="360" w:hanging="360"/>
      <w:contextualSpacing/>
    </w:pPr>
  </w:style>
  <w:style w:type="paragraph" w:customStyle="1" w:styleId="EmailDiscussion">
    <w:name w:val="EmailDiscussion"/>
    <w:basedOn w:val="Standard"/>
    <w:next w:val="Standard"/>
    <w:rsid w:val="00311D89"/>
    <w:pPr>
      <w:numPr>
        <w:numId w:val="25"/>
      </w:numPr>
      <w:spacing w:before="40" w:beforeAutospacing="0" w:after="0" w:afterAutospacing="0"/>
    </w:pPr>
    <w:rPr>
      <w:rFonts w:ascii="Arial" w:eastAsia="MS Mincho" w:hAnsi="Arial"/>
      <w:b/>
      <w:sz w:val="20"/>
      <w:lang w:val="en-GB"/>
    </w:rPr>
  </w:style>
  <w:style w:type="paragraph" w:styleId="Sprechblasentext">
    <w:name w:val="Balloon Text"/>
    <w:basedOn w:val="Standard"/>
    <w:link w:val="SprechblasentextZchn"/>
    <w:uiPriority w:val="99"/>
    <w:semiHidden/>
    <w:unhideWhenUsed/>
    <w:rsid w:val="00615189"/>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15189"/>
    <w:rPr>
      <w:rFonts w:ascii="Segoe UI" w:eastAsia="Times New Roman" w:hAnsi="Segoe UI" w:cs="Segoe UI"/>
      <w:sz w:val="18"/>
      <w:szCs w:val="18"/>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569669">
      <w:bodyDiv w:val="1"/>
      <w:marLeft w:val="0"/>
      <w:marRight w:val="0"/>
      <w:marTop w:val="0"/>
      <w:marBottom w:val="0"/>
      <w:divBdr>
        <w:top w:val="none" w:sz="0" w:space="0" w:color="auto"/>
        <w:left w:val="none" w:sz="0" w:space="0" w:color="auto"/>
        <w:bottom w:val="none" w:sz="0" w:space="0" w:color="auto"/>
        <w:right w:val="none" w:sz="0" w:space="0" w:color="auto"/>
      </w:divBdr>
    </w:div>
    <w:div w:id="213367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Users/cmcc/AppData/Roaming/Foxmail7/Temp-9192-20220519203036/Attach/image024(05-25-10-12-00).png" TargetMode="External"/><Relationship Id="rId12" Type="http://schemas.openxmlformats.org/officeDocument/2006/relationships/image" Target="../../../../../../../Users/cmcc/AppData/Roaming/Foxmail7/Temp-9192-20220519203036/Attach/image027(05-25-10-12-00).png" TargetMode="External"/><Relationship Id="rId2" Type="http://schemas.openxmlformats.org/officeDocument/2006/relationships/numbering" Target="numbering.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Users/cmcc/AppData/Roaming/Foxmail7/Temp-9192-20220519203036/Attach/image024(05-25-10-12-00).pn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Users/cmcc/AppData/Roaming/Foxmail7/Temp-9192-20220519203036/Attach/image025(05-25-10-12-00).png" TargetMode="External"/><Relationship Id="rId14" Type="http://schemas.openxmlformats.org/officeDocument/2006/relationships/image" Target="../../../../../../../Users/cmcc/AppData/Roaming/Foxmail7/Temp-9192-20220519203036/Attach/image028(05-25-10-12-00).p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997B9-C9DF-4DDF-8746-21018AC8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4214</Words>
  <Characters>26555</Characters>
  <Application>Microsoft Office Word</Application>
  <DocSecurity>0</DocSecurity>
  <Lines>221</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Amiri, Ebrahim</dc:creator>
  <cp:keywords/>
  <dc:description/>
  <cp:lastModifiedBy>Varatharaajan, Sutharshun</cp:lastModifiedBy>
  <cp:revision>25</cp:revision>
  <dcterms:created xsi:type="dcterms:W3CDTF">2022-11-04T17:46:00Z</dcterms:created>
  <dcterms:modified xsi:type="dcterms:W3CDTF">2022-11-07T12:11:00Z</dcterms:modified>
</cp:coreProperties>
</file>