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1B0453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 w:rsidR="006B1F5F">
        <w:rPr>
          <w:b/>
          <w:bCs/>
          <w:noProof/>
          <w:sz w:val="24"/>
          <w:lang w:val="en-FI"/>
        </w:rPr>
        <w:t>bis-e</w:t>
      </w:r>
      <w:r>
        <w:rPr>
          <w:b/>
          <w:i/>
          <w:noProof/>
          <w:sz w:val="28"/>
        </w:rPr>
        <w:tab/>
      </w:r>
      <w:r w:rsidR="00F4592F" w:rsidRPr="00F4592F">
        <w:rPr>
          <w:b/>
          <w:bCs/>
          <w:i/>
          <w:noProof/>
          <w:sz w:val="28"/>
        </w:rPr>
        <w:t>2210056</w:t>
      </w:r>
    </w:p>
    <w:p w14:paraId="06EFB710" w14:textId="6DB59F89" w:rsidR="00324A06" w:rsidRPr="001C568A" w:rsidRDefault="006B1F5F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6B1F5F">
        <w:rPr>
          <w:b/>
          <w:noProof/>
          <w:sz w:val="24"/>
        </w:rPr>
        <w:t>eMeeting, October 10-19,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0A236D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D48E3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676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D0366A8" w:rsidR="001E41F3" w:rsidRPr="00A13B91" w:rsidRDefault="00F11CD4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F46AF">
              <w:rPr>
                <w:b/>
                <w:noProof/>
                <w:sz w:val="28"/>
              </w:rPr>
              <w:t>1</w:t>
            </w:r>
            <w:r w:rsidR="009D48E3" w:rsidRPr="00AF46AF">
              <w:rPr>
                <w:b/>
                <w:noProof/>
                <w:sz w:val="28"/>
              </w:rPr>
              <w:t>7</w:t>
            </w:r>
            <w:r w:rsidRPr="00AF46AF">
              <w:rPr>
                <w:b/>
                <w:noProof/>
                <w:sz w:val="28"/>
              </w:rPr>
              <w:t>.</w:t>
            </w:r>
            <w:r w:rsidR="00AF46AF" w:rsidRPr="00AF46AF">
              <w:rPr>
                <w:b/>
                <w:noProof/>
                <w:sz w:val="28"/>
                <w:lang w:val="en-FI"/>
              </w:rPr>
              <w:t>3</w:t>
            </w:r>
            <w:r w:rsidRPr="00AF46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D977F76" w:rsidR="001E41F3" w:rsidRDefault="00D9574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9574E">
              <w:rPr>
                <w:rFonts w:cs="Arial"/>
                <w:bCs/>
              </w:rPr>
              <w:t>Draft CR 38.213 Rel-17 CORESET Configured with CSS and Follow Unified TCI State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A18BF2" w:rsidR="001E41F3" w:rsidRDefault="00257F9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8E3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BA6353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F4592F">
              <w:rPr>
                <w:lang w:val="en-FI"/>
              </w:rPr>
              <w:t>9</w:t>
            </w:r>
            <w:r w:rsidR="003A4F38">
              <w:t>-</w:t>
            </w:r>
            <w:r w:rsidR="00F4592F">
              <w:rPr>
                <w:lang w:val="en-FI"/>
              </w:rPr>
              <w:t>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FC8035A" w:rsidR="001E41F3" w:rsidRDefault="00CC4AE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AF46AF">
                <w:rPr>
                  <w:noProof/>
                </w:rPr>
                <w:t>Rel</w:t>
              </w:r>
              <w:r w:rsidR="00A27479" w:rsidRPr="00AF46AF">
                <w:rPr>
                  <w:noProof/>
                </w:rPr>
                <w:t>-</w:t>
              </w:r>
            </w:fldSimple>
            <w:r w:rsidR="003A4F38" w:rsidRPr="00AF46AF">
              <w:rPr>
                <w:noProof/>
              </w:rPr>
              <w:t>1</w:t>
            </w:r>
            <w:r w:rsidR="009D48E3" w:rsidRPr="00AF46AF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B238C76" w:rsidR="008B03B4" w:rsidRPr="009D48E3" w:rsidRDefault="009D48E3" w:rsidP="001D713B">
            <w:pPr>
              <w:pStyle w:val="CRCoverPage"/>
              <w:spacing w:after="180"/>
              <w:ind w:left="102"/>
              <w:rPr>
                <w:rFonts w:cs="Arial"/>
                <w:iCs/>
                <w:noProof/>
              </w:rPr>
            </w:pPr>
            <w:r w:rsidRPr="009D48E3">
              <w:rPr>
                <w:rFonts w:cs="Arial"/>
                <w:iCs/>
              </w:rPr>
              <w:t>The current specification is not clear on the TCI state for CORESET B</w:t>
            </w:r>
            <w:r w:rsidR="002B1133">
              <w:rPr>
                <w:rFonts w:cs="Arial"/>
                <w:iCs/>
              </w:rPr>
              <w:t xml:space="preserve"> (CSS only)</w:t>
            </w:r>
            <w:r w:rsidRPr="009D48E3">
              <w:rPr>
                <w:rFonts w:cs="Arial"/>
                <w:iCs/>
              </w:rPr>
              <w:t xml:space="preserve"> when DCI indicates </w:t>
            </w:r>
            <w:proofErr w:type="spellStart"/>
            <w:r w:rsidRPr="009D48E3">
              <w:rPr>
                <w:rFonts w:cs="Arial"/>
                <w:iCs/>
              </w:rPr>
              <w:t>unifiedTCIstate</w:t>
            </w:r>
            <w:proofErr w:type="spellEnd"/>
            <w:r w:rsidRPr="009D48E3">
              <w:rPr>
                <w:rFonts w:cs="Arial"/>
                <w:iCs/>
              </w:rPr>
              <w:t xml:space="preserve"> associated with cell with different PCI than serving cell and CORESET is configured with CSS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82EFCA2" w:rsidR="00CC3190" w:rsidRPr="008D0F04" w:rsidRDefault="009D48E3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009D48E3">
              <w:rPr>
                <w:noProof/>
              </w:rPr>
              <w:t xml:space="preserve">Dot not apply the followUnifiedTCIstate for a CSS part of the CORESET </w:t>
            </w:r>
            <w:r w:rsidR="002B1133">
              <w:rPr>
                <w:noProof/>
              </w:rPr>
              <w:t xml:space="preserve">or CORESET with CSS only </w:t>
            </w:r>
            <w:r w:rsidRPr="009D48E3">
              <w:rPr>
                <w:noProof/>
              </w:rPr>
              <w:t>when indicated unifiedTCIstate indicates RS associated with the PCI different that of a serving cell PCI.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94FE13" w:rsidR="00F11CD4" w:rsidRDefault="009D48E3" w:rsidP="00F11CD4">
            <w:pPr>
              <w:pStyle w:val="CRCoverPage"/>
              <w:spacing w:after="0"/>
              <w:ind w:left="100"/>
              <w:rPr>
                <w:noProof/>
              </w:rPr>
            </w:pPr>
            <w:r w:rsidRPr="009D48E3">
              <w:rPr>
                <w:noProof/>
              </w:rPr>
              <w:t>unclear TCI state for CSS reception in the serving cell/the TCI state cannot be updated for the CSS portion of the CORESET in the serving cell.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D3FEF37" w:rsidR="00324A06" w:rsidRDefault="002B113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2B1133">
              <w:rPr>
                <w:noProof/>
              </w:rPr>
              <w:t>10.1</w:t>
            </w:r>
            <w:r w:rsidRPr="002B1133">
              <w:rPr>
                <w:noProof/>
              </w:rPr>
              <w:tab/>
              <w:t>UE procedure for determining physical downlink control channel assignment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F3C5D" w14:textId="77777777" w:rsidR="009D48E3" w:rsidRDefault="009D48E3" w:rsidP="009D48E3">
      <w:pPr>
        <w:rPr>
          <w:i/>
          <w:iCs/>
        </w:rPr>
      </w:pPr>
      <w:r>
        <w:rPr>
          <w:i/>
          <w:iCs/>
        </w:rPr>
        <w:lastRenderedPageBreak/>
        <w:t>==================== Start of Text proposal ============================</w:t>
      </w:r>
    </w:p>
    <w:p w14:paraId="3D0B77E1" w14:textId="77777777" w:rsidR="009D48E3" w:rsidRDefault="009D48E3" w:rsidP="009D48E3">
      <w:pPr>
        <w:pStyle w:val="Heading2"/>
        <w:ind w:left="850" w:hanging="850"/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99993834"/>
      <w:bookmarkStart w:id="11" w:name="_Ref491451763"/>
      <w:bookmarkStart w:id="12" w:name="_Ref491466492"/>
      <w:r>
        <w:t>10.1</w:t>
      </w:r>
      <w:r>
        <w:tab/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  <w:bookmarkEnd w:id="11"/>
      <w:bookmarkEnd w:id="12"/>
    </w:p>
    <w:p w14:paraId="230FBC78" w14:textId="77777777" w:rsidR="001B03F0" w:rsidRPr="000B09D8" w:rsidRDefault="001B03F0" w:rsidP="001B03F0">
      <w:pPr>
        <w:ind w:left="284" w:hanging="284"/>
        <w:jc w:val="center"/>
        <w:rPr>
          <w:rFonts w:eastAsia="SimSun"/>
          <w:color w:val="0070C0"/>
        </w:rPr>
      </w:pPr>
      <w:r w:rsidRPr="000B09D8">
        <w:rPr>
          <w:rStyle w:val="normaltextrun"/>
          <w:color w:val="0070C0"/>
          <w:shd w:val="clear" w:color="auto" w:fill="FFFFFF"/>
        </w:rPr>
        <w:t>&lt;Unchanged text is omitted&gt;</w:t>
      </w:r>
    </w:p>
    <w:p w14:paraId="14046935" w14:textId="77777777" w:rsidR="009D48E3" w:rsidRPr="00FD6404" w:rsidRDefault="009D48E3" w:rsidP="009D48E3">
      <w:pPr>
        <w:rPr>
          <w:rFonts w:eastAsia="SimSun"/>
          <w:color w:val="FF0000"/>
        </w:rPr>
      </w:pPr>
      <w:r w:rsidRPr="00FD6404">
        <w:rPr>
          <w:color w:val="FF0000"/>
        </w:rPr>
        <w:t xml:space="preserve">If a UE is provided </w:t>
      </w:r>
      <w:proofErr w:type="spellStart"/>
      <w:r w:rsidRPr="00FD6404">
        <w:rPr>
          <w:i/>
          <w:color w:val="FF0000"/>
        </w:rPr>
        <w:t>followUnifiedTCIstate</w:t>
      </w:r>
      <w:proofErr w:type="spellEnd"/>
      <w:r w:rsidRPr="00FD6404">
        <w:rPr>
          <w:color w:val="FF0000"/>
        </w:rPr>
        <w:t xml:space="preserve"> for a CORESET, other than a CORESET with index 0, associated at least with CSS sets other than Type3-PDCCH CSS sets</w:t>
      </w:r>
      <w:r w:rsidRPr="00FD6404">
        <w:rPr>
          <w:color w:val="FF0000"/>
          <w:lang w:val="en-US"/>
        </w:rPr>
        <w:t>,</w:t>
      </w:r>
      <w:r w:rsidRPr="00FD6404">
        <w:rPr>
          <w:color w:val="FF0000"/>
        </w:rPr>
        <w:t xml:space="preserve"> and if the RS </w:t>
      </w:r>
      <w:r w:rsidRPr="00FD6404">
        <w:rPr>
          <w:color w:val="FF0000"/>
          <w:lang w:val="en-US"/>
        </w:rPr>
        <w:t xml:space="preserve">indicated by the indicated </w:t>
      </w:r>
      <w:proofErr w:type="spellStart"/>
      <w:r w:rsidRPr="00FD6404">
        <w:rPr>
          <w:i/>
          <w:iCs/>
          <w:color w:val="FF0000"/>
          <w:szCs w:val="18"/>
          <w:lang w:eastAsia="zh-CN"/>
        </w:rPr>
        <w:t>DLorJoint-TCIState</w:t>
      </w:r>
      <w:proofErr w:type="spellEnd"/>
      <w:r w:rsidRPr="00FD6404">
        <w:rPr>
          <w:i/>
          <w:iCs/>
          <w:color w:val="FF0000"/>
          <w:lang w:eastAsia="zh-CN"/>
        </w:rPr>
        <w:t xml:space="preserve"> is </w:t>
      </w:r>
      <w:r w:rsidRPr="00FD6404">
        <w:rPr>
          <w:color w:val="FF0000"/>
          <w:lang w:eastAsia="zh-CN"/>
        </w:rPr>
        <w:t>associated</w:t>
      </w:r>
      <w:r w:rsidRPr="00FD6404">
        <w:rPr>
          <w:color w:val="FF0000"/>
          <w:lang w:val="en-US" w:eastAsia="zh-CN"/>
        </w:rPr>
        <w:t xml:space="preserve"> </w:t>
      </w:r>
      <w:r w:rsidRPr="00FD6404">
        <w:rPr>
          <w:color w:val="FF0000"/>
          <w:lang w:eastAsia="zh-CN"/>
        </w:rPr>
        <w:t>with</w:t>
      </w:r>
      <w:r w:rsidRPr="00FD6404">
        <w:rPr>
          <w:color w:val="FF0000"/>
          <w:lang w:val="en-US" w:eastAsia="zh-CN"/>
        </w:rPr>
        <w:t xml:space="preserve"> a physical cell identity other than the one provided by </w:t>
      </w:r>
      <w:proofErr w:type="spellStart"/>
      <w:r w:rsidRPr="00FD6404">
        <w:rPr>
          <w:i/>
          <w:iCs/>
          <w:color w:val="FF0000"/>
          <w:lang w:eastAsia="zh-CN"/>
        </w:rPr>
        <w:t>physCellId</w:t>
      </w:r>
      <w:proofErr w:type="spellEnd"/>
      <w:r w:rsidRPr="00FD6404">
        <w:rPr>
          <w:color w:val="FF0000"/>
          <w:lang w:eastAsia="zh-CN"/>
        </w:rPr>
        <w:t xml:space="preserve"> in </w:t>
      </w:r>
      <w:proofErr w:type="spellStart"/>
      <w:r w:rsidRPr="00FD6404">
        <w:rPr>
          <w:i/>
          <w:iCs/>
          <w:color w:val="FF0000"/>
          <w:lang w:eastAsia="zh-CN"/>
        </w:rPr>
        <w:t>ServingCellConfigCommon</w:t>
      </w:r>
      <w:proofErr w:type="spellEnd"/>
      <w:r w:rsidRPr="00FD6404">
        <w:rPr>
          <w:i/>
          <w:iCs/>
          <w:color w:val="FF0000"/>
          <w:lang w:eastAsia="zh-CN"/>
        </w:rPr>
        <w:t xml:space="preserve">, the CORESET, </w:t>
      </w:r>
      <w:r w:rsidRPr="00FD6404">
        <w:rPr>
          <w:color w:val="FF0000"/>
          <w:lang w:eastAsia="zh-CN"/>
        </w:rPr>
        <w:t>the assumes</w:t>
      </w:r>
      <w:r w:rsidRPr="00FD6404">
        <w:rPr>
          <w:i/>
          <w:iCs/>
          <w:color w:val="FF0000"/>
          <w:lang w:eastAsia="zh-CN"/>
        </w:rPr>
        <w:t xml:space="preserve"> </w:t>
      </w:r>
      <w:r w:rsidRPr="00FD6404">
        <w:rPr>
          <w:color w:val="FF0000"/>
          <w:lang w:eastAsia="zh-CN"/>
        </w:rPr>
        <w:t xml:space="preserve">that the </w:t>
      </w:r>
      <w:proofErr w:type="spellStart"/>
      <w:r w:rsidRPr="00FD6404">
        <w:rPr>
          <w:color w:val="FF0000"/>
        </w:rPr>
        <w:t>followUnifiedTCIstate</w:t>
      </w:r>
      <w:proofErr w:type="spellEnd"/>
      <w:r w:rsidRPr="00FD6404">
        <w:rPr>
          <w:color w:val="FF0000"/>
        </w:rPr>
        <w:t xml:space="preserve"> does not apply for the PDCCH monitoring on the CSS sets</w:t>
      </w:r>
      <w:r>
        <w:rPr>
          <w:color w:val="FF0000"/>
        </w:rPr>
        <w:t>.</w:t>
      </w:r>
    </w:p>
    <w:p w14:paraId="4B26F87F" w14:textId="77777777" w:rsidR="001B03F0" w:rsidRPr="000B09D8" w:rsidRDefault="001B03F0" w:rsidP="001B03F0">
      <w:pPr>
        <w:ind w:left="284" w:hanging="284"/>
        <w:jc w:val="center"/>
        <w:rPr>
          <w:rFonts w:eastAsia="SimSun"/>
          <w:color w:val="0070C0"/>
        </w:rPr>
      </w:pPr>
      <w:r w:rsidRPr="000B09D8">
        <w:rPr>
          <w:rStyle w:val="normaltextrun"/>
          <w:color w:val="0070C0"/>
          <w:shd w:val="clear" w:color="auto" w:fill="FFFFFF"/>
        </w:rPr>
        <w:t>&lt;Unchanged text is omitted&gt;</w:t>
      </w:r>
    </w:p>
    <w:p w14:paraId="5115E6F3" w14:textId="77777777" w:rsidR="009D48E3" w:rsidRDefault="009D48E3" w:rsidP="009D48E3">
      <w:pPr>
        <w:rPr>
          <w:i/>
          <w:iCs/>
        </w:rPr>
      </w:pPr>
      <w:r>
        <w:rPr>
          <w:i/>
          <w:iCs/>
        </w:rPr>
        <w:t>=================== End of Text proposal ============================</w:t>
      </w:r>
    </w:p>
    <w:p w14:paraId="7342D0D0" w14:textId="7BCEEA22" w:rsidR="00893354" w:rsidRPr="001D713B" w:rsidRDefault="00893354" w:rsidP="001D713B">
      <w:pPr>
        <w:rPr>
          <w:rFonts w:eastAsia="SimSun"/>
          <w:iCs/>
          <w:lang w:eastAsia="zh-CN"/>
        </w:rPr>
      </w:pPr>
    </w:p>
    <w:sectPr w:rsidR="00893354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877C1" w14:textId="77777777" w:rsidR="00257F9B" w:rsidRDefault="00257F9B">
      <w:r>
        <w:separator/>
      </w:r>
    </w:p>
  </w:endnote>
  <w:endnote w:type="continuationSeparator" w:id="0">
    <w:p w14:paraId="2A8DE801" w14:textId="77777777" w:rsidR="00257F9B" w:rsidRDefault="0025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B38A" w14:textId="77777777" w:rsidR="00257F9B" w:rsidRDefault="00257F9B">
      <w:r>
        <w:separator/>
      </w:r>
    </w:p>
  </w:footnote>
  <w:footnote w:type="continuationSeparator" w:id="0">
    <w:p w14:paraId="5005C69D" w14:textId="77777777" w:rsidR="00257F9B" w:rsidRDefault="0025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03F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57F9B"/>
    <w:rsid w:val="0026004D"/>
    <w:rsid w:val="002640DD"/>
    <w:rsid w:val="00275D12"/>
    <w:rsid w:val="00277C7D"/>
    <w:rsid w:val="002807BD"/>
    <w:rsid w:val="00284FEB"/>
    <w:rsid w:val="002860C4"/>
    <w:rsid w:val="002B1133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C6A92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1F5F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A1B6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D48E3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AF46AF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6763E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74E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31478"/>
    <w:rsid w:val="00F45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normaltextrun">
    <w:name w:val="normaltextrun"/>
    <w:basedOn w:val="DefaultParagraphFont"/>
    <w:rsid w:val="001B0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5AIRPNAIUNRU-1830940522-16525</_dlc_DocId>
    <_dlc_DocIdUrl xmlns="71c5aaf6-e6ce-465b-b873-5148d2a4c105">
      <Url>https://nokia.sharepoint.com/sites/c5g/5gradio/_layouts/15/DocIdRedir.aspx?ID=5AIRPNAIUNRU-1830940522-16525</Url>
      <Description>5AIRPNAIUNRU-1830940522-16525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3123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Mihai Enescu</cp:lastModifiedBy>
  <cp:revision>5</cp:revision>
  <cp:lastPrinted>1899-12-31T23:00:00Z</cp:lastPrinted>
  <dcterms:created xsi:type="dcterms:W3CDTF">2022-09-30T18:39:00Z</dcterms:created>
  <dcterms:modified xsi:type="dcterms:W3CDTF">2022-09-30T18:40:00Z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8a331ddc-4330-4916-b534-b7538badabf4</vt:lpwstr>
  </property>
</Properties>
</file>