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390811" w14:textId="5879CB5E" w:rsidR="003446B3" w:rsidRPr="003446B3" w:rsidRDefault="003446B3" w:rsidP="003446B3">
      <w:pPr>
        <w:widowControl w:val="0"/>
        <w:tabs>
          <w:tab w:val="right" w:pos="10206"/>
        </w:tabs>
        <w:spacing w:after="0" w:afterAutospacing="0"/>
        <w:rPr>
          <w:rFonts w:ascii="Arial" w:eastAsia="ＭＳ 明朝" w:hAnsi="Arial" w:cs="Arial"/>
          <w:b/>
          <w:sz w:val="28"/>
          <w:szCs w:val="28"/>
          <w:lang w:val="en-US"/>
        </w:rPr>
      </w:pPr>
      <w:bookmarkStart w:id="0" w:name="OLE_LINK3"/>
      <w:r w:rsidRPr="003446B3">
        <w:rPr>
          <w:rFonts w:ascii="Arial" w:eastAsia="ＭＳ 明朝" w:hAnsi="Arial" w:cs="Arial"/>
          <w:b/>
          <w:sz w:val="28"/>
          <w:szCs w:val="28"/>
          <w:lang w:val="en-US"/>
        </w:rPr>
        <w:t xml:space="preserve">3GPP TSG RAN WG1 </w:t>
      </w:r>
      <w:r w:rsidRPr="003446B3">
        <w:rPr>
          <w:rFonts w:ascii="Arial" w:eastAsia="ＭＳ 明朝" w:hAnsi="Arial" w:cs="Arial" w:hint="eastAsia"/>
          <w:b/>
          <w:sz w:val="28"/>
          <w:szCs w:val="28"/>
          <w:lang w:val="en-US"/>
        </w:rPr>
        <w:t>#</w:t>
      </w:r>
      <w:r w:rsidRPr="003446B3">
        <w:rPr>
          <w:rFonts w:ascii="Arial" w:eastAsia="ＭＳ 明朝" w:hAnsi="Arial" w:cs="Arial"/>
          <w:b/>
          <w:sz w:val="28"/>
          <w:szCs w:val="28"/>
          <w:lang w:val="en-US"/>
        </w:rPr>
        <w:t>1</w:t>
      </w:r>
      <w:r w:rsidRPr="003446B3">
        <w:rPr>
          <w:rFonts w:ascii="Arial" w:eastAsia="ＭＳ 明朝" w:hAnsi="Arial" w:cs="Arial" w:hint="eastAsia"/>
          <w:b/>
          <w:sz w:val="28"/>
          <w:szCs w:val="28"/>
          <w:lang w:val="en-US"/>
        </w:rPr>
        <w:t>10</w:t>
      </w:r>
      <w:r w:rsidR="004D5F06">
        <w:rPr>
          <w:rFonts w:ascii="Arial" w:eastAsia="ＭＳ 明朝" w:hAnsi="Arial" w:cs="Arial"/>
          <w:b/>
          <w:sz w:val="28"/>
          <w:szCs w:val="28"/>
          <w:lang w:val="en-US"/>
        </w:rPr>
        <w:t>bis-e</w:t>
      </w:r>
      <w:r w:rsidRPr="003446B3">
        <w:rPr>
          <w:rFonts w:ascii="Arial" w:eastAsia="ＭＳ 明朝" w:hAnsi="Arial" w:cs="Arial" w:hint="eastAsia"/>
          <w:b/>
          <w:sz w:val="28"/>
          <w:szCs w:val="28"/>
          <w:lang w:val="en-US"/>
        </w:rPr>
        <w:t xml:space="preserve">                             </w:t>
      </w:r>
      <w:r w:rsidR="004D5F06">
        <w:rPr>
          <w:rFonts w:ascii="Arial" w:eastAsia="ＭＳ 明朝" w:hAnsi="Arial" w:cs="Arial"/>
          <w:b/>
          <w:sz w:val="28"/>
          <w:szCs w:val="28"/>
          <w:lang w:val="en-US"/>
        </w:rPr>
        <w:t xml:space="preserve"> </w:t>
      </w:r>
      <w:r w:rsidR="00AE3A72" w:rsidRPr="00AE3A72">
        <w:rPr>
          <w:rFonts w:ascii="Arial" w:eastAsia="ＭＳ 明朝" w:hAnsi="Arial" w:cs="Arial"/>
          <w:b/>
          <w:sz w:val="28"/>
          <w:szCs w:val="28"/>
          <w:lang w:val="en-US"/>
        </w:rPr>
        <w:t>R1-220</w:t>
      </w:r>
      <w:r w:rsidR="006864CD">
        <w:rPr>
          <w:rFonts w:ascii="Arial" w:eastAsia="ＭＳ 明朝" w:hAnsi="Arial" w:cs="Arial"/>
          <w:b/>
          <w:sz w:val="28"/>
          <w:szCs w:val="28"/>
          <w:lang w:val="en-US"/>
        </w:rPr>
        <w:t>9778</w:t>
      </w:r>
    </w:p>
    <w:p w14:paraId="22F73C1C" w14:textId="13C69A8F" w:rsidR="003446B3" w:rsidRPr="003446B3" w:rsidRDefault="004D5F06" w:rsidP="003446B3">
      <w:pPr>
        <w:widowControl w:val="0"/>
        <w:tabs>
          <w:tab w:val="right" w:pos="10206"/>
        </w:tabs>
        <w:spacing w:after="0" w:afterAutospacing="0"/>
        <w:rPr>
          <w:rFonts w:ascii="Arial" w:eastAsia="ＭＳ 明朝" w:hAnsi="Arial" w:cs="Arial"/>
          <w:b/>
          <w:sz w:val="28"/>
          <w:szCs w:val="28"/>
          <w:lang w:val="en-US"/>
        </w:rPr>
      </w:pPr>
      <w:r>
        <w:rPr>
          <w:rFonts w:ascii="Arial" w:eastAsia="ＭＳ 明朝" w:hAnsi="Arial" w:cs="Arial"/>
          <w:b/>
          <w:sz w:val="28"/>
          <w:szCs w:val="28"/>
          <w:lang w:val="en-US"/>
        </w:rPr>
        <w:t>e-Meeting</w:t>
      </w:r>
      <w:r w:rsidR="003446B3" w:rsidRPr="003446B3">
        <w:rPr>
          <w:rFonts w:ascii="Arial" w:eastAsia="ＭＳ 明朝" w:hAnsi="Arial" w:cs="Arial" w:hint="eastAsia"/>
          <w:b/>
          <w:sz w:val="28"/>
          <w:szCs w:val="28"/>
          <w:lang w:val="en-US"/>
        </w:rPr>
        <w:t xml:space="preserve">, </w:t>
      </w:r>
      <w:r>
        <w:rPr>
          <w:rFonts w:ascii="Arial" w:eastAsia="ＭＳ 明朝" w:hAnsi="Arial" w:cs="Arial"/>
          <w:b/>
          <w:sz w:val="28"/>
          <w:szCs w:val="28"/>
          <w:lang w:val="en-US"/>
        </w:rPr>
        <w:t>October</w:t>
      </w:r>
      <w:r w:rsidR="003446B3" w:rsidRPr="003446B3">
        <w:rPr>
          <w:rFonts w:ascii="Arial" w:eastAsia="ＭＳ 明朝" w:hAnsi="Arial" w:cs="Arial" w:hint="eastAsia"/>
          <w:b/>
          <w:sz w:val="28"/>
          <w:szCs w:val="28"/>
          <w:lang w:val="en-US"/>
        </w:rPr>
        <w:t xml:space="preserve"> </w:t>
      </w:r>
      <w:r>
        <w:rPr>
          <w:rFonts w:ascii="Arial" w:eastAsia="ＭＳ 明朝" w:hAnsi="Arial" w:cs="Arial"/>
          <w:b/>
          <w:sz w:val="28"/>
          <w:szCs w:val="28"/>
          <w:lang w:val="en-US"/>
        </w:rPr>
        <w:t>10</w:t>
      </w:r>
      <w:r w:rsidRPr="004D5F06">
        <w:rPr>
          <w:rFonts w:ascii="Arial" w:eastAsia="ＭＳ 明朝" w:hAnsi="Arial" w:cs="Arial"/>
          <w:b/>
          <w:sz w:val="28"/>
          <w:szCs w:val="28"/>
          <w:vertAlign w:val="superscript"/>
          <w:lang w:val="en-US"/>
        </w:rPr>
        <w:t>th</w:t>
      </w:r>
      <w:r w:rsidR="003446B3" w:rsidRPr="003446B3">
        <w:rPr>
          <w:rFonts w:ascii="Arial" w:eastAsia="ＭＳ 明朝" w:hAnsi="Arial" w:cs="Arial" w:hint="eastAsia"/>
          <w:b/>
          <w:sz w:val="28"/>
          <w:szCs w:val="28"/>
          <w:lang w:val="en-US"/>
        </w:rPr>
        <w:t xml:space="preserve"> </w:t>
      </w:r>
      <w:r w:rsidR="003446B3" w:rsidRPr="003446B3">
        <w:rPr>
          <w:rFonts w:ascii="Arial" w:eastAsia="ＭＳ 明朝" w:hAnsi="Arial" w:cs="Arial"/>
          <w:b/>
          <w:sz w:val="28"/>
          <w:szCs w:val="28"/>
          <w:lang w:val="en-US"/>
        </w:rPr>
        <w:t>–</w:t>
      </w:r>
      <w:r w:rsidR="003446B3" w:rsidRPr="003446B3">
        <w:rPr>
          <w:rFonts w:ascii="Arial" w:eastAsia="ＭＳ 明朝" w:hAnsi="Arial" w:cs="Arial" w:hint="eastAsia"/>
          <w:b/>
          <w:sz w:val="28"/>
          <w:szCs w:val="28"/>
          <w:lang w:val="en-US"/>
        </w:rPr>
        <w:t xml:space="preserve"> </w:t>
      </w:r>
      <w:r>
        <w:rPr>
          <w:rFonts w:ascii="Arial" w:eastAsia="ＭＳ 明朝" w:hAnsi="Arial" w:cs="Arial"/>
          <w:b/>
          <w:sz w:val="28"/>
          <w:szCs w:val="28"/>
          <w:lang w:val="en-US"/>
        </w:rPr>
        <w:t>19</w:t>
      </w:r>
      <w:r w:rsidRPr="004D5F06">
        <w:rPr>
          <w:rFonts w:ascii="Arial" w:eastAsia="ＭＳ 明朝" w:hAnsi="Arial" w:cs="Arial"/>
          <w:b/>
          <w:sz w:val="28"/>
          <w:szCs w:val="28"/>
          <w:vertAlign w:val="superscript"/>
          <w:lang w:val="en-US"/>
        </w:rPr>
        <w:t>th</w:t>
      </w:r>
      <w:r w:rsidR="003446B3" w:rsidRPr="003446B3">
        <w:rPr>
          <w:rFonts w:ascii="Arial" w:eastAsia="ＭＳ 明朝" w:hAnsi="Arial" w:cs="Arial"/>
          <w:b/>
          <w:sz w:val="28"/>
          <w:szCs w:val="28"/>
          <w:lang w:val="en-US"/>
        </w:rPr>
        <w:t>, 2022</w:t>
      </w:r>
    </w:p>
    <w:p w14:paraId="7EA9EC95" w14:textId="7F1DD779" w:rsidR="000A2F08" w:rsidRPr="003446B3" w:rsidRDefault="000A2F08" w:rsidP="002E7264">
      <w:pPr>
        <w:pStyle w:val="a4"/>
        <w:tabs>
          <w:tab w:val="right" w:pos="10206"/>
        </w:tabs>
        <w:spacing w:afterAutospacing="0"/>
        <w:rPr>
          <w:rFonts w:eastAsiaTheme="minorEastAsia" w:cs="Arial"/>
          <w:noProof w:val="0"/>
          <w:sz w:val="28"/>
          <w:szCs w:val="28"/>
          <w:lang w:val="en-US" w:eastAsia="zh-CN"/>
        </w:rPr>
      </w:pPr>
    </w:p>
    <w:p w14:paraId="7F296FD0" w14:textId="49289D54" w:rsidR="00004B52" w:rsidRPr="00F65870" w:rsidRDefault="00004B52" w:rsidP="0060799C">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sidRPr="0085425D">
        <w:rPr>
          <w:rFonts w:ascii="Arial" w:hAnsi="Arial" w:cs="Arial"/>
          <w:b/>
          <w:sz w:val="28"/>
          <w:szCs w:val="28"/>
        </w:rPr>
        <w:t>Source:</w:t>
      </w:r>
      <w:r w:rsidRPr="0085425D">
        <w:rPr>
          <w:rFonts w:ascii="Arial" w:hAnsi="Arial" w:cs="Arial"/>
          <w:b/>
          <w:sz w:val="28"/>
          <w:szCs w:val="28"/>
        </w:rPr>
        <w:tab/>
      </w:r>
      <w:r w:rsidR="008735C2" w:rsidRPr="00A515F3">
        <w:rPr>
          <w:rFonts w:ascii="Arial" w:hAnsi="Arial" w:cs="Arial"/>
          <w:b/>
          <w:sz w:val="28"/>
          <w:szCs w:val="28"/>
        </w:rPr>
        <w:t>S</w:t>
      </w:r>
      <w:r w:rsidR="00F65870" w:rsidRPr="00A515F3">
        <w:rPr>
          <w:rFonts w:ascii="Arial" w:eastAsiaTheme="minorEastAsia" w:hAnsi="Arial" w:cs="Arial" w:hint="eastAsia"/>
          <w:b/>
          <w:sz w:val="28"/>
          <w:szCs w:val="28"/>
          <w:lang w:eastAsia="zh-CN"/>
        </w:rPr>
        <w:t>harp</w:t>
      </w:r>
    </w:p>
    <w:p w14:paraId="73B38AAD" w14:textId="3DE8CFDE" w:rsidR="00004B52" w:rsidRPr="0085425D" w:rsidRDefault="00004B52" w:rsidP="0060799C">
      <w:pPr>
        <w:spacing w:after="0" w:afterAutospacing="0"/>
        <w:ind w:left="1985" w:hangingChars="706" w:hanging="1985"/>
        <w:rPr>
          <w:rFonts w:ascii="Arial" w:eastAsiaTheme="minorEastAsia" w:hAnsi="Arial" w:cs="Arial"/>
          <w:b/>
          <w:sz w:val="28"/>
          <w:szCs w:val="28"/>
          <w:lang w:eastAsia="zh-CN"/>
        </w:rPr>
      </w:pPr>
      <w:r w:rsidRPr="0085425D">
        <w:rPr>
          <w:rFonts w:ascii="Arial" w:hAnsi="Arial" w:cs="Arial"/>
          <w:b/>
          <w:sz w:val="28"/>
          <w:szCs w:val="28"/>
        </w:rPr>
        <w:t>Title:</w:t>
      </w:r>
      <w:r w:rsidRPr="0085425D">
        <w:rPr>
          <w:rFonts w:ascii="Arial" w:hAnsi="Arial" w:cs="Arial"/>
          <w:b/>
          <w:sz w:val="28"/>
          <w:szCs w:val="28"/>
        </w:rPr>
        <w:tab/>
      </w:r>
      <w:r w:rsidR="004D5F06">
        <w:rPr>
          <w:rFonts w:ascii="Arial" w:eastAsiaTheme="minorEastAsia" w:hAnsi="Arial" w:cs="Arial"/>
          <w:b/>
          <w:sz w:val="28"/>
          <w:szCs w:val="28"/>
          <w:lang w:eastAsia="zh-CN"/>
        </w:rPr>
        <w:t>Discussion</w:t>
      </w:r>
      <w:r w:rsidR="003532A7" w:rsidRPr="003532A7">
        <w:rPr>
          <w:rFonts w:ascii="Arial" w:eastAsiaTheme="minorEastAsia" w:hAnsi="Arial" w:cs="Arial"/>
          <w:b/>
          <w:sz w:val="28"/>
          <w:szCs w:val="28"/>
          <w:lang w:eastAsia="zh-CN"/>
        </w:rPr>
        <w:t xml:space="preserve"> on </w:t>
      </w:r>
      <w:r w:rsidR="004D5F06">
        <w:rPr>
          <w:rFonts w:ascii="Arial" w:eastAsiaTheme="minorEastAsia" w:hAnsi="Arial" w:cs="Arial"/>
          <w:b/>
          <w:sz w:val="28"/>
          <w:szCs w:val="28"/>
          <w:lang w:eastAsia="zh-CN"/>
        </w:rPr>
        <w:t xml:space="preserve">available slot </w:t>
      </w:r>
      <w:r w:rsidR="00D402DA">
        <w:rPr>
          <w:rFonts w:ascii="Arial" w:eastAsiaTheme="minorEastAsia" w:hAnsi="Arial" w:cs="Arial"/>
          <w:b/>
          <w:sz w:val="28"/>
          <w:szCs w:val="28"/>
          <w:lang w:eastAsia="zh-CN"/>
        </w:rPr>
        <w:t>determination</w:t>
      </w:r>
      <w:r w:rsidR="004D5F06">
        <w:rPr>
          <w:rFonts w:ascii="Arial" w:eastAsiaTheme="minorEastAsia" w:hAnsi="Arial" w:cs="Arial"/>
          <w:b/>
          <w:sz w:val="28"/>
          <w:szCs w:val="28"/>
          <w:lang w:eastAsia="zh-CN"/>
        </w:rPr>
        <w:t xml:space="preserve"> for PUSCH repetition type A and TBoM</w:t>
      </w:r>
      <w:r w:rsidR="008303E5">
        <w:rPr>
          <w:rFonts w:ascii="Arial" w:eastAsiaTheme="minorEastAsia" w:hAnsi="Arial" w:cs="Arial"/>
          <w:b/>
          <w:sz w:val="28"/>
          <w:szCs w:val="28"/>
          <w:lang w:eastAsia="zh-CN"/>
        </w:rPr>
        <w:t>S</w:t>
      </w:r>
      <w:r w:rsidR="004D5F06">
        <w:rPr>
          <w:rFonts w:ascii="Arial" w:eastAsiaTheme="minorEastAsia" w:hAnsi="Arial" w:cs="Arial"/>
          <w:b/>
          <w:sz w:val="28"/>
          <w:szCs w:val="28"/>
          <w:lang w:eastAsia="zh-CN"/>
        </w:rPr>
        <w:t xml:space="preserve"> for HD-UE</w:t>
      </w:r>
    </w:p>
    <w:p w14:paraId="49DC0276" w14:textId="46EE5C14" w:rsidR="00004B52" w:rsidRPr="0085425D" w:rsidRDefault="00004B52" w:rsidP="0060799C">
      <w:pPr>
        <w:spacing w:after="0" w:afterAutospacing="0"/>
        <w:ind w:left="1985" w:hangingChars="706" w:hanging="1985"/>
        <w:rPr>
          <w:rFonts w:asciiTheme="majorHAnsi" w:eastAsiaTheme="minorEastAsia" w:hAnsiTheme="majorHAnsi" w:cstheme="majorHAnsi"/>
          <w:b/>
          <w:sz w:val="28"/>
          <w:szCs w:val="28"/>
          <w:lang w:eastAsia="zh-CN"/>
        </w:rPr>
      </w:pPr>
      <w:r w:rsidRPr="0085425D">
        <w:rPr>
          <w:rFonts w:ascii="Arial" w:hAnsi="Arial" w:cs="Arial"/>
          <w:b/>
          <w:sz w:val="28"/>
          <w:szCs w:val="28"/>
        </w:rPr>
        <w:t>Agenda Item:</w:t>
      </w:r>
      <w:r w:rsidRPr="0085425D">
        <w:rPr>
          <w:rFonts w:ascii="Arial" w:hAnsi="Arial" w:cs="Arial"/>
          <w:b/>
          <w:sz w:val="28"/>
          <w:szCs w:val="28"/>
        </w:rPr>
        <w:tab/>
      </w:r>
      <w:r w:rsidR="004D5F06">
        <w:rPr>
          <w:rFonts w:ascii="Arial" w:eastAsiaTheme="minorEastAsia" w:hAnsi="Arial" w:cs="Arial"/>
          <w:b/>
          <w:sz w:val="28"/>
          <w:szCs w:val="28"/>
          <w:lang w:eastAsia="zh-CN"/>
        </w:rPr>
        <w:t>8</w:t>
      </w:r>
      <w:r w:rsidR="00985761">
        <w:rPr>
          <w:rFonts w:ascii="Arial" w:eastAsiaTheme="minorEastAsia" w:hAnsi="Arial" w:cs="Arial" w:hint="eastAsia"/>
          <w:b/>
          <w:sz w:val="28"/>
          <w:szCs w:val="28"/>
          <w:lang w:eastAsia="zh-CN"/>
        </w:rPr>
        <w:t>.</w:t>
      </w:r>
      <w:r w:rsidR="004D5F06">
        <w:rPr>
          <w:rFonts w:ascii="Arial" w:eastAsiaTheme="minorEastAsia" w:hAnsi="Arial" w:cs="Arial"/>
          <w:b/>
          <w:sz w:val="28"/>
          <w:szCs w:val="28"/>
          <w:lang w:eastAsia="zh-CN"/>
        </w:rPr>
        <w:t>6</w:t>
      </w:r>
    </w:p>
    <w:p w14:paraId="18574D33" w14:textId="27BA2C76" w:rsidR="00004B52" w:rsidRPr="004B5BA8" w:rsidRDefault="00004B52" w:rsidP="0060799C">
      <w:pPr>
        <w:pBdr>
          <w:bottom w:val="single" w:sz="12" w:space="1" w:color="auto"/>
        </w:pBdr>
        <w:ind w:left="1985" w:hangingChars="706" w:hanging="1985"/>
        <w:rPr>
          <w:rFonts w:ascii="Arial" w:eastAsiaTheme="minorEastAsia" w:hAnsi="Arial" w:cs="Arial"/>
          <w:b/>
          <w:sz w:val="28"/>
          <w:szCs w:val="28"/>
          <w:lang w:eastAsia="zh-CN"/>
        </w:rPr>
      </w:pPr>
      <w:r w:rsidRPr="0085425D">
        <w:rPr>
          <w:rFonts w:ascii="Arial" w:hAnsi="Arial" w:cs="Arial"/>
          <w:b/>
          <w:sz w:val="28"/>
          <w:szCs w:val="28"/>
        </w:rPr>
        <w:t>Document for:</w:t>
      </w:r>
      <w:r w:rsidRPr="0085425D">
        <w:rPr>
          <w:rFonts w:ascii="Arial" w:hAnsi="Arial" w:cs="Arial"/>
          <w:b/>
          <w:sz w:val="28"/>
          <w:szCs w:val="28"/>
        </w:rPr>
        <w:tab/>
        <w:t>Discussion</w:t>
      </w:r>
      <w:bookmarkStart w:id="2" w:name="DocumentFor"/>
      <w:bookmarkEnd w:id="2"/>
      <w:r w:rsidR="00DF7448" w:rsidRPr="0085425D">
        <w:rPr>
          <w:rFonts w:ascii="Arial" w:hAnsi="Arial" w:cs="Arial"/>
          <w:b/>
          <w:sz w:val="28"/>
          <w:szCs w:val="28"/>
        </w:rPr>
        <w:t xml:space="preserve"> and Decision</w:t>
      </w:r>
    </w:p>
    <w:p w14:paraId="68395951" w14:textId="7215CF92" w:rsidR="00004B52" w:rsidRPr="0085425D" w:rsidRDefault="00004B52" w:rsidP="0060799C">
      <w:pPr>
        <w:pStyle w:val="10"/>
        <w:spacing w:after="180"/>
      </w:pPr>
      <w:r w:rsidRPr="0085425D">
        <w:t>Introduction</w:t>
      </w:r>
      <w:bookmarkEnd w:id="1"/>
    </w:p>
    <w:p w14:paraId="3C9DA22C" w14:textId="69DF8DED" w:rsidR="00A43123" w:rsidRPr="0085425D" w:rsidRDefault="008303E5" w:rsidP="008303E5">
      <w:pPr>
        <w:spacing w:before="240" w:after="240" w:afterAutospacing="0"/>
        <w:rPr>
          <w:rFonts w:eastAsiaTheme="minorEastAsia"/>
          <w:lang w:eastAsia="zh-CN"/>
        </w:rPr>
      </w:pPr>
      <w:r>
        <w:rPr>
          <w:rFonts w:eastAsia="ＭＳ 明朝" w:hint="eastAsia"/>
        </w:rPr>
        <w:t>I</w:t>
      </w:r>
      <w:r>
        <w:rPr>
          <w:rFonts w:eastAsia="ＭＳ 明朝"/>
        </w:rPr>
        <w:t>n this contribution</w:t>
      </w:r>
      <w:r w:rsidR="00A43123" w:rsidRPr="0085425D">
        <w:rPr>
          <w:lang w:eastAsia="zh-CN"/>
        </w:rPr>
        <w:t xml:space="preserve">, we </w:t>
      </w:r>
      <w:r w:rsidR="003B7FF0" w:rsidRPr="0085425D">
        <w:rPr>
          <w:rFonts w:eastAsiaTheme="minorEastAsia"/>
          <w:lang w:eastAsia="zh-CN"/>
        </w:rPr>
        <w:t>share our views on</w:t>
      </w:r>
      <w:r>
        <w:rPr>
          <w:rFonts w:eastAsiaTheme="minorEastAsia"/>
          <w:lang w:eastAsia="zh-CN"/>
        </w:rPr>
        <w:t xml:space="preserve"> </w:t>
      </w:r>
      <w:r w:rsidR="00D402DA">
        <w:rPr>
          <w:rFonts w:eastAsiaTheme="minorEastAsia"/>
          <w:lang w:eastAsia="zh-CN"/>
        </w:rPr>
        <w:t xml:space="preserve">determination of </w:t>
      </w:r>
      <w:r w:rsidR="00134AEC">
        <w:rPr>
          <w:rFonts w:eastAsiaTheme="minorEastAsia"/>
          <w:lang w:eastAsia="zh-CN"/>
        </w:rPr>
        <w:t>available slot</w:t>
      </w:r>
      <w:r w:rsidR="00D402DA">
        <w:rPr>
          <w:rFonts w:eastAsiaTheme="minorEastAsia"/>
          <w:lang w:eastAsia="zh-CN"/>
        </w:rPr>
        <w:t xml:space="preserve">s </w:t>
      </w:r>
      <w:r w:rsidR="001172FC">
        <w:rPr>
          <w:rFonts w:eastAsiaTheme="minorEastAsia"/>
          <w:lang w:eastAsia="zh-CN"/>
        </w:rPr>
        <w:t>for PUSCH repetition type A and TBoMS for HD-UE</w:t>
      </w:r>
      <w:r w:rsidR="00D03535">
        <w:rPr>
          <w:rFonts w:eastAsiaTheme="minorEastAsia"/>
          <w:lang w:eastAsia="zh-CN"/>
        </w:rPr>
        <w:t xml:space="preserve"> in paired spectrum</w:t>
      </w:r>
      <w:r w:rsidR="003B7FF0" w:rsidRPr="0085425D">
        <w:rPr>
          <w:rFonts w:eastAsiaTheme="minorEastAsia"/>
          <w:lang w:eastAsia="zh-CN"/>
        </w:rPr>
        <w:t>.</w:t>
      </w:r>
    </w:p>
    <w:p w14:paraId="06936715" w14:textId="3DB73548" w:rsidR="00EE23F2" w:rsidRPr="00EE23F2" w:rsidRDefault="00D25E64" w:rsidP="00EE23F2">
      <w:pPr>
        <w:pStyle w:val="10"/>
        <w:spacing w:after="180"/>
      </w:pPr>
      <w:r w:rsidRPr="0085425D">
        <w:t>Discussion</w:t>
      </w:r>
    </w:p>
    <w:p w14:paraId="6732E5FC" w14:textId="27A16D3A" w:rsidR="008303E5" w:rsidRPr="008303E5" w:rsidRDefault="00134AEC" w:rsidP="008303E5">
      <w:pPr>
        <w:spacing w:before="240" w:after="240" w:afterAutospacing="0"/>
        <w:rPr>
          <w:rFonts w:eastAsia="ＭＳ 明朝"/>
        </w:rPr>
      </w:pPr>
      <w:r>
        <w:rPr>
          <w:rFonts w:eastAsia="ＭＳ 明朝" w:hint="eastAsia"/>
        </w:rPr>
        <w:t>I</w:t>
      </w:r>
      <w:r>
        <w:rPr>
          <w:rFonts w:eastAsia="ＭＳ 明朝"/>
        </w:rPr>
        <w:t>t was agreed in RAN1#109</w:t>
      </w:r>
      <w:r w:rsidR="00C55BCA">
        <w:rPr>
          <w:rFonts w:eastAsia="ＭＳ 明朝"/>
        </w:rPr>
        <w:t>-</w:t>
      </w:r>
      <w:r>
        <w:rPr>
          <w:rFonts w:eastAsia="ＭＳ 明朝"/>
        </w:rPr>
        <w:t>e</w:t>
      </w:r>
      <w:r w:rsidR="00C55BCA">
        <w:rPr>
          <w:rFonts w:eastAsia="ＭＳ 明朝"/>
        </w:rPr>
        <w:t xml:space="preserve"> [1]</w:t>
      </w:r>
      <w:r w:rsidR="001172FC">
        <w:rPr>
          <w:rFonts w:eastAsia="ＭＳ 明朝"/>
        </w:rPr>
        <w:t xml:space="preserve"> as below that</w:t>
      </w:r>
      <w:r w:rsidR="00EE23F2">
        <w:rPr>
          <w:rFonts w:eastAsia="ＭＳ 明朝"/>
        </w:rPr>
        <w:t xml:space="preserve">, for PUSCH repetition Type A, when </w:t>
      </w:r>
      <w:r w:rsidR="00EE23F2" w:rsidRPr="00EE23F2">
        <w:rPr>
          <w:rFonts w:eastAsia="ＭＳ 明朝"/>
          <w:i/>
          <w:iCs/>
        </w:rPr>
        <w:t>AvailableSlotCounting</w:t>
      </w:r>
      <w:r w:rsidR="00EE23F2">
        <w:rPr>
          <w:rFonts w:eastAsia="ＭＳ 明朝"/>
        </w:rPr>
        <w:t xml:space="preserve"> is enabled and </w:t>
      </w:r>
      <w:r w:rsidR="00EE23F2" w:rsidRPr="00D03535">
        <w:rPr>
          <w:rFonts w:eastAsia="ＭＳ 明朝"/>
          <w:i/>
          <w:iCs/>
        </w:rPr>
        <w:t>K</w:t>
      </w:r>
      <w:r w:rsidR="00D03535">
        <w:rPr>
          <w:rFonts w:eastAsia="ＭＳ 明朝"/>
          <w:i/>
          <w:iCs/>
        </w:rPr>
        <w:t xml:space="preserve"> </w:t>
      </w:r>
      <w:r w:rsidR="00EE23F2">
        <w:rPr>
          <w:rFonts w:eastAsia="ＭＳ 明朝"/>
        </w:rPr>
        <w:t>&gt;</w:t>
      </w:r>
      <w:r w:rsidR="00D03535">
        <w:rPr>
          <w:rFonts w:eastAsia="ＭＳ 明朝"/>
        </w:rPr>
        <w:t xml:space="preserve"> </w:t>
      </w:r>
      <w:r w:rsidR="00EE23F2">
        <w:rPr>
          <w:rFonts w:eastAsia="ＭＳ 明朝"/>
        </w:rPr>
        <w:t xml:space="preserve">1, a slot where a PUSCH transmission does not have sufficient </w:t>
      </w:r>
      <w:r w:rsidR="00F34BD2">
        <w:rPr>
          <w:rFonts w:eastAsia="ＭＳ 明朝"/>
        </w:rPr>
        <w:t xml:space="preserve">switching </w:t>
      </w:r>
      <w:r w:rsidR="00EE23F2">
        <w:rPr>
          <w:rFonts w:eastAsia="ＭＳ 明朝"/>
        </w:rPr>
        <w:t>gap with</w:t>
      </w:r>
      <w:r w:rsidR="00D03535">
        <w:rPr>
          <w:rFonts w:eastAsia="ＭＳ 明朝"/>
        </w:rPr>
        <w:t xml:space="preserve"> SSB is not counted in the number of </w:t>
      </w:r>
      <w:r w:rsidR="00D03535" w:rsidRPr="00D03535">
        <w:rPr>
          <w:rFonts w:eastAsia="ＭＳ 明朝"/>
          <w:i/>
          <w:iCs/>
        </w:rPr>
        <w:t>K</w:t>
      </w:r>
      <w:r w:rsidR="00D03535">
        <w:rPr>
          <w:rFonts w:eastAsia="ＭＳ 明朝"/>
        </w:rPr>
        <w:t xml:space="preserve"> slots</w:t>
      </w:r>
      <w:r w:rsidR="009B75C1">
        <w:rPr>
          <w:rFonts w:eastAsia="ＭＳ 明朝"/>
        </w:rPr>
        <w:t xml:space="preserve"> for PUSCH transmissions</w:t>
      </w:r>
      <w:r w:rsidR="00D03535">
        <w:rPr>
          <w:rFonts w:eastAsia="ＭＳ 明朝"/>
        </w:rPr>
        <w:t>.</w:t>
      </w:r>
      <w:r w:rsidR="00EE23F2">
        <w:rPr>
          <w:rFonts w:eastAsia="ＭＳ 明朝"/>
        </w:rPr>
        <w:t xml:space="preserve">  </w:t>
      </w:r>
    </w:p>
    <w:tbl>
      <w:tblPr>
        <w:tblStyle w:val="af2"/>
        <w:tblW w:w="0" w:type="auto"/>
        <w:tblLook w:val="04A0" w:firstRow="1" w:lastRow="0" w:firstColumn="1" w:lastColumn="0" w:noHBand="0" w:noVBand="1"/>
      </w:tblPr>
      <w:tblGrid>
        <w:gridCol w:w="9954"/>
      </w:tblGrid>
      <w:tr w:rsidR="008303E5" w:rsidRPr="0085425D" w14:paraId="5B3D296B" w14:textId="77777777" w:rsidTr="00DB7D43">
        <w:tc>
          <w:tcPr>
            <w:tcW w:w="10180" w:type="dxa"/>
          </w:tcPr>
          <w:p w14:paraId="26ADD67B" w14:textId="77777777" w:rsidR="008303E5" w:rsidRPr="008303E5" w:rsidRDefault="008303E5" w:rsidP="00DB7D43">
            <w:pPr>
              <w:snapToGrid/>
              <w:spacing w:after="180" w:afterAutospacing="0" w:line="233" w:lineRule="atLeast"/>
              <w:jc w:val="left"/>
              <w:rPr>
                <w:rFonts w:ascii="Times" w:eastAsia="Microsoft YaHei UI" w:hAnsi="Times" w:cs="Times"/>
                <w:color w:val="000000"/>
                <w:sz w:val="20"/>
                <w:lang w:val="en-US" w:eastAsia="zh-CN"/>
              </w:rPr>
            </w:pPr>
            <w:r w:rsidRPr="008303E5">
              <w:rPr>
                <w:rFonts w:eastAsia="Microsoft YaHei UI"/>
                <w:color w:val="000000"/>
                <w:sz w:val="20"/>
                <w:shd w:val="clear" w:color="auto" w:fill="00FF00"/>
                <w:lang w:eastAsia="en-US"/>
              </w:rPr>
              <w:t>Agreement</w:t>
            </w:r>
          </w:p>
          <w:p w14:paraId="7609EFAB" w14:textId="77777777" w:rsidR="008303E5" w:rsidRPr="008303E5" w:rsidRDefault="008303E5" w:rsidP="00DB7D43">
            <w:pPr>
              <w:snapToGrid/>
              <w:spacing w:after="180" w:afterAutospacing="0" w:line="233" w:lineRule="atLeast"/>
              <w:jc w:val="left"/>
              <w:rPr>
                <w:rFonts w:eastAsia="Microsoft YaHei UI"/>
                <w:color w:val="000000"/>
                <w:sz w:val="20"/>
                <w:lang w:eastAsia="en-US"/>
              </w:rPr>
            </w:pPr>
            <w:r w:rsidRPr="008303E5">
              <w:rPr>
                <w:rFonts w:eastAsia="Microsoft YaHei UI"/>
                <w:color w:val="000000"/>
                <w:sz w:val="20"/>
                <w:lang w:eastAsia="en-US"/>
              </w:rPr>
              <w:t>FL1 High Priority Proposal 2-3 in R1-2205442 is agreed.</w:t>
            </w:r>
          </w:p>
          <w:p w14:paraId="763C5BCB" w14:textId="77777777" w:rsidR="008303E5" w:rsidRPr="008303E5" w:rsidRDefault="008303E5" w:rsidP="00DB7D43">
            <w:pPr>
              <w:snapToGrid/>
              <w:spacing w:after="180" w:afterAutospacing="0"/>
              <w:jc w:val="left"/>
              <w:rPr>
                <w:rFonts w:eastAsia="ＭＳ 明朝"/>
                <w:sz w:val="20"/>
                <w:lang w:eastAsia="en-US"/>
              </w:rPr>
            </w:pPr>
            <w:r w:rsidRPr="008303E5">
              <w:rPr>
                <w:rFonts w:eastAsia="ＭＳ 明朝"/>
                <w:b/>
                <w:sz w:val="20"/>
                <w:lang w:eastAsia="en-US"/>
              </w:rPr>
              <w:t>FL1 High Priority Proposal 2-3:</w:t>
            </w:r>
          </w:p>
          <w:p w14:paraId="049A7183" w14:textId="77777777" w:rsidR="008303E5" w:rsidRPr="008303E5" w:rsidRDefault="008303E5" w:rsidP="00DB7D43">
            <w:pPr>
              <w:numPr>
                <w:ilvl w:val="0"/>
                <w:numId w:val="22"/>
              </w:numPr>
              <w:snapToGrid/>
              <w:spacing w:after="0" w:afterAutospacing="0" w:line="252" w:lineRule="auto"/>
              <w:contextualSpacing/>
              <w:jc w:val="left"/>
              <w:rPr>
                <w:rFonts w:eastAsia="Batang"/>
                <w:sz w:val="20"/>
                <w:lang w:eastAsia="x-none"/>
              </w:rPr>
            </w:pPr>
            <w:r w:rsidRPr="008303E5">
              <w:rPr>
                <w:rFonts w:eastAsia="Batang"/>
                <w:sz w:val="20"/>
                <w:lang w:eastAsia="x-none"/>
              </w:rPr>
              <w:t>For a HD-UE in paired spectrum and for PUSCH repetition Type A scheduled by DCI format 0_1 or 0_2 or with a configured grant</w:t>
            </w:r>
          </w:p>
          <w:p w14:paraId="34015E52" w14:textId="77777777" w:rsidR="008303E5" w:rsidRPr="008303E5" w:rsidRDefault="008303E5" w:rsidP="00DB7D43">
            <w:pPr>
              <w:numPr>
                <w:ilvl w:val="1"/>
                <w:numId w:val="22"/>
              </w:numPr>
              <w:snapToGrid/>
              <w:spacing w:after="0" w:afterAutospacing="0" w:line="252" w:lineRule="auto"/>
              <w:contextualSpacing/>
              <w:jc w:val="left"/>
              <w:rPr>
                <w:rFonts w:eastAsia="Batang"/>
                <w:sz w:val="20"/>
                <w:lang w:eastAsia="x-none"/>
              </w:rPr>
            </w:pPr>
            <w:r w:rsidRPr="008303E5">
              <w:rPr>
                <w:rFonts w:eastAsia="Batang"/>
                <w:sz w:val="20"/>
                <w:lang w:eastAsia="x-none"/>
              </w:rPr>
              <w:t xml:space="preserve">When </w:t>
            </w:r>
            <w:r w:rsidRPr="008303E5">
              <w:rPr>
                <w:rFonts w:eastAsia="Batang"/>
                <w:i/>
                <w:iCs/>
                <w:sz w:val="20"/>
                <w:lang w:eastAsia="x-none"/>
              </w:rPr>
              <w:t>AvailableSlotCounting</w:t>
            </w:r>
            <w:r w:rsidRPr="008303E5">
              <w:rPr>
                <w:rFonts w:eastAsia="Batang"/>
                <w:sz w:val="20"/>
                <w:lang w:eastAsia="x-none"/>
              </w:rPr>
              <w:t xml:space="preserve"> is enabled </w:t>
            </w:r>
          </w:p>
          <w:p w14:paraId="338C3E51" w14:textId="77777777" w:rsidR="008303E5" w:rsidRPr="008303E5" w:rsidRDefault="008303E5" w:rsidP="00DB7D43">
            <w:pPr>
              <w:numPr>
                <w:ilvl w:val="2"/>
                <w:numId w:val="22"/>
              </w:numPr>
              <w:snapToGrid/>
              <w:spacing w:after="0" w:afterAutospacing="0" w:line="252" w:lineRule="auto"/>
              <w:contextualSpacing/>
              <w:jc w:val="left"/>
              <w:rPr>
                <w:rFonts w:eastAsia="Batang"/>
                <w:sz w:val="20"/>
                <w:lang w:eastAsia="x-none"/>
              </w:rPr>
            </w:pPr>
            <w:r w:rsidRPr="008303E5">
              <w:rPr>
                <w:rFonts w:eastAsia="Batang"/>
                <w:sz w:val="20"/>
                <w:lang w:eastAsia="x-none"/>
              </w:rPr>
              <w:t xml:space="preserve">For K&gt;1, a slot is not counted in the number of K slots if a PUSCH transmission in the slot does not start or end at least </w:t>
            </w:r>
            <m:oMath>
              <m:sSub>
                <m:sSubPr>
                  <m:ctrlPr>
                    <w:rPr>
                      <w:rFonts w:ascii="Cambria Math" w:eastAsia="SimSun" w:hAnsi="Cambria Math"/>
                      <w:sz w:val="20"/>
                      <w:szCs w:val="24"/>
                      <w:lang w:eastAsia="x-none"/>
                    </w:rPr>
                  </m:ctrlPr>
                </m:sSubPr>
                <m:e>
                  <m:r>
                    <w:rPr>
                      <w:rFonts w:ascii="Cambria Math" w:eastAsia="Batang" w:hAnsi="Cambria Math"/>
                      <w:sz w:val="20"/>
                      <w:lang w:eastAsia="x-none"/>
                    </w:rPr>
                    <m:t>N</m:t>
                  </m:r>
                </m:e>
                <m:sub>
                  <m:r>
                    <m:rPr>
                      <m:nor/>
                    </m:rPr>
                    <w:rPr>
                      <w:rFonts w:eastAsia="Batang"/>
                      <w:sz w:val="20"/>
                      <w:lang w:eastAsia="x-none"/>
                    </w:rPr>
                    <m:t>Rx-Tx</m:t>
                  </m:r>
                </m:sub>
              </m:sSub>
              <m:r>
                <m:rPr>
                  <m:sty m:val="p"/>
                </m:rPr>
                <w:rPr>
                  <w:rFonts w:ascii="Cambria Math" w:eastAsia="Batang" w:hAnsi="Cambria Math" w:cs="Cambria Math"/>
                  <w:sz w:val="20"/>
                  <w:lang w:eastAsia="x-none"/>
                </w:rPr>
                <m:t>⋅</m:t>
              </m:r>
              <m:sSub>
                <m:sSubPr>
                  <m:ctrlPr>
                    <w:rPr>
                      <w:rFonts w:ascii="Cambria Math" w:eastAsia="SimSun" w:hAnsi="Cambria Math"/>
                      <w:sz w:val="20"/>
                      <w:szCs w:val="24"/>
                      <w:lang w:eastAsia="x-none"/>
                    </w:rPr>
                  </m:ctrlPr>
                </m:sSubPr>
                <m:e>
                  <m:r>
                    <w:rPr>
                      <w:rFonts w:ascii="Cambria Math" w:eastAsia="Batang" w:hAnsi="Cambria Math"/>
                      <w:sz w:val="20"/>
                      <w:lang w:eastAsia="x-none"/>
                    </w:rPr>
                    <m:t>T</m:t>
                  </m:r>
                </m:e>
                <m:sub>
                  <m:r>
                    <m:rPr>
                      <m:nor/>
                    </m:rPr>
                    <w:rPr>
                      <w:rFonts w:eastAsia="Batang"/>
                      <w:sz w:val="20"/>
                      <w:lang w:eastAsia="x-none"/>
                    </w:rPr>
                    <m:t>c</m:t>
                  </m:r>
                </m:sub>
              </m:sSub>
            </m:oMath>
            <w:r w:rsidRPr="008303E5">
              <w:rPr>
                <w:rFonts w:eastAsia="Batang"/>
                <w:sz w:val="20"/>
                <w:lang w:eastAsia="x-none"/>
              </w:rPr>
              <w:t xml:space="preserve"> or </w:t>
            </w:r>
            <m:oMath>
              <m:sSub>
                <m:sSubPr>
                  <m:ctrlPr>
                    <w:rPr>
                      <w:rFonts w:ascii="Cambria Math" w:eastAsia="SimSun" w:hAnsi="Cambria Math"/>
                      <w:sz w:val="20"/>
                      <w:szCs w:val="24"/>
                      <w:lang w:eastAsia="x-none"/>
                    </w:rPr>
                  </m:ctrlPr>
                </m:sSubPr>
                <m:e>
                  <m:r>
                    <w:rPr>
                      <w:rFonts w:ascii="Cambria Math" w:eastAsia="Batang" w:hAnsi="Cambria Math"/>
                      <w:sz w:val="20"/>
                      <w:lang w:eastAsia="x-none"/>
                    </w:rPr>
                    <m:t>N</m:t>
                  </m:r>
                </m:e>
                <m:sub>
                  <m:r>
                    <m:rPr>
                      <m:nor/>
                    </m:rPr>
                    <w:rPr>
                      <w:rFonts w:eastAsia="Batang"/>
                      <w:sz w:val="20"/>
                      <w:lang w:eastAsia="x-none"/>
                    </w:rPr>
                    <m:t>Tx-Rx</m:t>
                  </m:r>
                </m:sub>
              </m:sSub>
              <m:r>
                <m:rPr>
                  <m:sty m:val="p"/>
                </m:rPr>
                <w:rPr>
                  <w:rFonts w:ascii="Cambria Math" w:eastAsia="Batang" w:hAnsi="Cambria Math" w:cs="Cambria Math"/>
                  <w:sz w:val="20"/>
                  <w:lang w:eastAsia="x-none"/>
                </w:rPr>
                <m:t>⋅</m:t>
              </m:r>
              <m:sSub>
                <m:sSubPr>
                  <m:ctrlPr>
                    <w:rPr>
                      <w:rFonts w:ascii="Cambria Math" w:eastAsia="SimSun" w:hAnsi="Cambria Math"/>
                      <w:sz w:val="20"/>
                      <w:szCs w:val="24"/>
                      <w:lang w:eastAsia="x-none"/>
                    </w:rPr>
                  </m:ctrlPr>
                </m:sSubPr>
                <m:e>
                  <m:r>
                    <w:rPr>
                      <w:rFonts w:ascii="Cambria Math" w:eastAsia="Batang" w:hAnsi="Cambria Math"/>
                      <w:sz w:val="20"/>
                      <w:lang w:eastAsia="x-none"/>
                    </w:rPr>
                    <m:t>T</m:t>
                  </m:r>
                </m:e>
                <m:sub>
                  <m:r>
                    <m:rPr>
                      <m:nor/>
                    </m:rPr>
                    <w:rPr>
                      <w:rFonts w:eastAsia="Batang"/>
                      <w:sz w:val="20"/>
                      <w:lang w:eastAsia="x-none"/>
                    </w:rPr>
                    <m:t>c</m:t>
                  </m:r>
                </m:sub>
              </m:sSub>
            </m:oMath>
            <w:r w:rsidRPr="008303E5">
              <w:rPr>
                <w:rFonts w:eastAsia="Batang"/>
                <w:sz w:val="20"/>
                <w:lang w:eastAsia="x-none"/>
              </w:rPr>
              <w:t xml:space="preserve">, respectively, from the last or first symbol in the set of symbols with SSB transmission </w:t>
            </w:r>
          </w:p>
          <w:p w14:paraId="263F6AB1" w14:textId="77777777" w:rsidR="008303E5" w:rsidRPr="008303E5" w:rsidRDefault="008303E5" w:rsidP="00DB7D43">
            <w:pPr>
              <w:numPr>
                <w:ilvl w:val="2"/>
                <w:numId w:val="22"/>
              </w:numPr>
              <w:snapToGrid/>
              <w:spacing w:after="0" w:afterAutospacing="0" w:line="252" w:lineRule="auto"/>
              <w:contextualSpacing/>
              <w:jc w:val="left"/>
              <w:rPr>
                <w:rFonts w:eastAsia="Batang"/>
                <w:sz w:val="20"/>
                <w:lang w:eastAsia="x-none"/>
              </w:rPr>
            </w:pPr>
            <w:r w:rsidRPr="008303E5">
              <w:rPr>
                <w:rFonts w:eastAsia="Batang"/>
                <w:sz w:val="20"/>
                <w:lang w:eastAsia="x-none"/>
              </w:rPr>
              <w:t xml:space="preserve">For K=1, the HD-UE does not transmit PUSCH if PUSCH transmission in the slot does not start or end at least </w:t>
            </w:r>
            <m:oMath>
              <m:sSub>
                <m:sSubPr>
                  <m:ctrlPr>
                    <w:rPr>
                      <w:rFonts w:ascii="Cambria Math" w:eastAsia="SimSun" w:hAnsi="Cambria Math"/>
                      <w:sz w:val="20"/>
                      <w:szCs w:val="24"/>
                      <w:lang w:eastAsia="x-none"/>
                    </w:rPr>
                  </m:ctrlPr>
                </m:sSubPr>
                <m:e>
                  <m:r>
                    <w:rPr>
                      <w:rFonts w:ascii="Cambria Math" w:eastAsia="Batang" w:hAnsi="Cambria Math"/>
                      <w:sz w:val="20"/>
                      <w:lang w:eastAsia="x-none"/>
                    </w:rPr>
                    <m:t>N</m:t>
                  </m:r>
                </m:e>
                <m:sub>
                  <m:r>
                    <m:rPr>
                      <m:nor/>
                    </m:rPr>
                    <w:rPr>
                      <w:rFonts w:eastAsia="Batang"/>
                      <w:sz w:val="20"/>
                      <w:lang w:eastAsia="x-none"/>
                    </w:rPr>
                    <m:t>Rx-Tx</m:t>
                  </m:r>
                </m:sub>
              </m:sSub>
              <m:r>
                <m:rPr>
                  <m:sty m:val="p"/>
                </m:rPr>
                <w:rPr>
                  <w:rFonts w:ascii="Cambria Math" w:eastAsia="Batang" w:hAnsi="Cambria Math"/>
                  <w:sz w:val="20"/>
                  <w:lang w:eastAsia="x-none"/>
                </w:rPr>
                <m:t>⋅</m:t>
              </m:r>
              <m:sSub>
                <m:sSubPr>
                  <m:ctrlPr>
                    <w:rPr>
                      <w:rFonts w:ascii="Cambria Math" w:eastAsia="SimSun" w:hAnsi="Cambria Math"/>
                      <w:sz w:val="20"/>
                      <w:szCs w:val="24"/>
                      <w:lang w:eastAsia="x-none"/>
                    </w:rPr>
                  </m:ctrlPr>
                </m:sSubPr>
                <m:e>
                  <m:r>
                    <w:rPr>
                      <w:rFonts w:ascii="Cambria Math" w:eastAsia="Batang" w:hAnsi="Cambria Math"/>
                      <w:sz w:val="20"/>
                      <w:lang w:eastAsia="x-none"/>
                    </w:rPr>
                    <m:t>T</m:t>
                  </m:r>
                </m:e>
                <m:sub>
                  <m:r>
                    <m:rPr>
                      <m:nor/>
                    </m:rPr>
                    <w:rPr>
                      <w:rFonts w:eastAsia="Batang"/>
                      <w:sz w:val="20"/>
                      <w:lang w:eastAsia="x-none"/>
                    </w:rPr>
                    <m:t>c</m:t>
                  </m:r>
                </m:sub>
              </m:sSub>
            </m:oMath>
            <w:r w:rsidRPr="008303E5">
              <w:rPr>
                <w:rFonts w:eastAsia="Batang"/>
                <w:sz w:val="20"/>
                <w:lang w:eastAsia="x-none"/>
              </w:rPr>
              <w:t xml:space="preserve"> or </w:t>
            </w:r>
            <m:oMath>
              <m:sSub>
                <m:sSubPr>
                  <m:ctrlPr>
                    <w:rPr>
                      <w:rFonts w:ascii="Cambria Math" w:eastAsia="SimSun" w:hAnsi="Cambria Math"/>
                      <w:sz w:val="20"/>
                      <w:szCs w:val="24"/>
                      <w:lang w:eastAsia="x-none"/>
                    </w:rPr>
                  </m:ctrlPr>
                </m:sSubPr>
                <m:e>
                  <m:r>
                    <w:rPr>
                      <w:rFonts w:ascii="Cambria Math" w:eastAsia="Batang" w:hAnsi="Cambria Math"/>
                      <w:sz w:val="20"/>
                      <w:lang w:eastAsia="x-none"/>
                    </w:rPr>
                    <m:t>N</m:t>
                  </m:r>
                </m:e>
                <m:sub>
                  <m:r>
                    <m:rPr>
                      <m:nor/>
                    </m:rPr>
                    <w:rPr>
                      <w:rFonts w:eastAsia="Batang"/>
                      <w:sz w:val="20"/>
                      <w:lang w:eastAsia="x-none"/>
                    </w:rPr>
                    <m:t>Tx-Rx</m:t>
                  </m:r>
                </m:sub>
              </m:sSub>
              <m:r>
                <m:rPr>
                  <m:sty m:val="p"/>
                </m:rPr>
                <w:rPr>
                  <w:rFonts w:ascii="Cambria Math" w:eastAsia="Batang" w:hAnsi="Cambria Math"/>
                  <w:sz w:val="20"/>
                  <w:lang w:eastAsia="x-none"/>
                </w:rPr>
                <m:t>⋅</m:t>
              </m:r>
              <m:sSub>
                <m:sSubPr>
                  <m:ctrlPr>
                    <w:rPr>
                      <w:rFonts w:ascii="Cambria Math" w:eastAsia="SimSun" w:hAnsi="Cambria Math"/>
                      <w:sz w:val="20"/>
                      <w:szCs w:val="24"/>
                      <w:lang w:eastAsia="x-none"/>
                    </w:rPr>
                  </m:ctrlPr>
                </m:sSubPr>
                <m:e>
                  <m:r>
                    <w:rPr>
                      <w:rFonts w:ascii="Cambria Math" w:eastAsia="Batang" w:hAnsi="Cambria Math"/>
                      <w:sz w:val="20"/>
                      <w:lang w:eastAsia="x-none"/>
                    </w:rPr>
                    <m:t>T</m:t>
                  </m:r>
                </m:e>
                <m:sub>
                  <m:r>
                    <m:rPr>
                      <m:nor/>
                    </m:rPr>
                    <w:rPr>
                      <w:rFonts w:eastAsia="Batang"/>
                      <w:sz w:val="20"/>
                      <w:lang w:eastAsia="x-none"/>
                    </w:rPr>
                    <m:t>c</m:t>
                  </m:r>
                </m:sub>
              </m:sSub>
            </m:oMath>
            <w:r w:rsidRPr="008303E5">
              <w:rPr>
                <w:rFonts w:eastAsia="Batang"/>
                <w:sz w:val="20"/>
                <w:lang w:eastAsia="x-none"/>
              </w:rPr>
              <w:t>, respectively, from the last or first symbol in the set of symbols with SSB transmission</w:t>
            </w:r>
          </w:p>
          <w:p w14:paraId="3B202521" w14:textId="41FCE664" w:rsidR="008303E5" w:rsidRPr="003B40D2" w:rsidRDefault="008303E5" w:rsidP="003B40D2">
            <w:pPr>
              <w:numPr>
                <w:ilvl w:val="1"/>
                <w:numId w:val="22"/>
              </w:numPr>
              <w:snapToGrid/>
              <w:spacing w:after="0" w:afterAutospacing="0" w:line="252" w:lineRule="auto"/>
              <w:contextualSpacing/>
              <w:jc w:val="left"/>
              <w:rPr>
                <w:rFonts w:eastAsia="Batang"/>
                <w:sz w:val="20"/>
                <w:lang w:eastAsia="x-none"/>
              </w:rPr>
            </w:pPr>
            <w:r w:rsidRPr="008303E5">
              <w:rPr>
                <w:rFonts w:eastAsia="Batang"/>
                <w:sz w:val="20"/>
                <w:lang w:eastAsia="x-none"/>
              </w:rPr>
              <w:t xml:space="preserve">When the UE is not configured with </w:t>
            </w:r>
            <w:r w:rsidRPr="008303E5">
              <w:rPr>
                <w:rFonts w:eastAsia="Batang"/>
                <w:i/>
                <w:iCs/>
                <w:sz w:val="20"/>
                <w:lang w:eastAsia="x-none"/>
              </w:rPr>
              <w:t>AvailableSlotCounting</w:t>
            </w:r>
            <w:r w:rsidRPr="008303E5">
              <w:rPr>
                <w:rFonts w:eastAsia="Batang"/>
                <w:sz w:val="20"/>
                <w:lang w:eastAsia="x-none"/>
              </w:rPr>
              <w:t xml:space="preserve"> or when </w:t>
            </w:r>
            <w:r w:rsidRPr="008303E5">
              <w:rPr>
                <w:rFonts w:eastAsia="Batang"/>
                <w:i/>
                <w:iCs/>
                <w:sz w:val="20"/>
                <w:lang w:eastAsia="x-none"/>
              </w:rPr>
              <w:t>AvailableSlotCounting</w:t>
            </w:r>
            <w:r w:rsidRPr="008303E5">
              <w:rPr>
                <w:rFonts w:eastAsia="Batang"/>
                <w:sz w:val="20"/>
                <w:lang w:eastAsia="x-none"/>
              </w:rPr>
              <w:t xml:space="preserve"> is disabled, the HD-UE does not transmit PUSCH in a slot if a PUSCH transmission in the slot does not start or end at least </w:t>
            </w:r>
            <m:oMath>
              <m:sSub>
                <m:sSubPr>
                  <m:ctrlPr>
                    <w:rPr>
                      <w:rFonts w:ascii="Cambria Math" w:eastAsia="SimSun" w:hAnsi="Cambria Math"/>
                      <w:sz w:val="20"/>
                      <w:szCs w:val="24"/>
                      <w:lang w:eastAsia="x-none"/>
                    </w:rPr>
                  </m:ctrlPr>
                </m:sSubPr>
                <m:e>
                  <m:r>
                    <w:rPr>
                      <w:rFonts w:ascii="Cambria Math" w:eastAsia="Batang" w:hAnsi="Cambria Math"/>
                      <w:sz w:val="20"/>
                      <w:lang w:eastAsia="x-none"/>
                    </w:rPr>
                    <m:t>N</m:t>
                  </m:r>
                </m:e>
                <m:sub>
                  <m:r>
                    <m:rPr>
                      <m:nor/>
                    </m:rPr>
                    <w:rPr>
                      <w:rFonts w:eastAsia="Batang"/>
                      <w:sz w:val="20"/>
                      <w:lang w:eastAsia="x-none"/>
                    </w:rPr>
                    <m:t>Rx-Tx</m:t>
                  </m:r>
                </m:sub>
              </m:sSub>
              <m:r>
                <m:rPr>
                  <m:sty m:val="p"/>
                </m:rPr>
                <w:rPr>
                  <w:rFonts w:ascii="Cambria Math" w:eastAsia="Batang" w:hAnsi="Cambria Math"/>
                  <w:sz w:val="20"/>
                  <w:lang w:eastAsia="x-none"/>
                </w:rPr>
                <m:t>⋅</m:t>
              </m:r>
              <m:sSub>
                <m:sSubPr>
                  <m:ctrlPr>
                    <w:rPr>
                      <w:rFonts w:ascii="Cambria Math" w:eastAsia="SimSun" w:hAnsi="Cambria Math"/>
                      <w:sz w:val="20"/>
                      <w:szCs w:val="24"/>
                      <w:lang w:eastAsia="x-none"/>
                    </w:rPr>
                  </m:ctrlPr>
                </m:sSubPr>
                <m:e>
                  <m:r>
                    <w:rPr>
                      <w:rFonts w:ascii="Cambria Math" w:eastAsia="Batang" w:hAnsi="Cambria Math"/>
                      <w:sz w:val="20"/>
                      <w:lang w:eastAsia="x-none"/>
                    </w:rPr>
                    <m:t>T</m:t>
                  </m:r>
                </m:e>
                <m:sub>
                  <m:r>
                    <m:rPr>
                      <m:nor/>
                    </m:rPr>
                    <w:rPr>
                      <w:rFonts w:eastAsia="Batang"/>
                      <w:sz w:val="20"/>
                      <w:lang w:eastAsia="x-none"/>
                    </w:rPr>
                    <m:t>c</m:t>
                  </m:r>
                </m:sub>
              </m:sSub>
            </m:oMath>
            <w:r w:rsidRPr="008303E5">
              <w:rPr>
                <w:rFonts w:eastAsia="Batang"/>
                <w:sz w:val="20"/>
                <w:lang w:eastAsia="x-none"/>
              </w:rPr>
              <w:t xml:space="preserve"> or </w:t>
            </w:r>
            <m:oMath>
              <m:sSub>
                <m:sSubPr>
                  <m:ctrlPr>
                    <w:rPr>
                      <w:rFonts w:ascii="Cambria Math" w:eastAsia="SimSun" w:hAnsi="Cambria Math"/>
                      <w:sz w:val="20"/>
                      <w:szCs w:val="24"/>
                      <w:lang w:eastAsia="x-none"/>
                    </w:rPr>
                  </m:ctrlPr>
                </m:sSubPr>
                <m:e>
                  <m:r>
                    <w:rPr>
                      <w:rFonts w:ascii="Cambria Math" w:eastAsia="Batang" w:hAnsi="Cambria Math"/>
                      <w:sz w:val="20"/>
                      <w:lang w:eastAsia="x-none"/>
                    </w:rPr>
                    <m:t>N</m:t>
                  </m:r>
                </m:e>
                <m:sub>
                  <m:r>
                    <m:rPr>
                      <m:nor/>
                    </m:rPr>
                    <w:rPr>
                      <w:rFonts w:eastAsia="Batang"/>
                      <w:sz w:val="20"/>
                      <w:lang w:eastAsia="x-none"/>
                    </w:rPr>
                    <m:t>Tx-Rx</m:t>
                  </m:r>
                </m:sub>
              </m:sSub>
              <m:r>
                <m:rPr>
                  <m:sty m:val="p"/>
                </m:rPr>
                <w:rPr>
                  <w:rFonts w:ascii="Cambria Math" w:eastAsia="Batang" w:hAnsi="Cambria Math"/>
                  <w:sz w:val="20"/>
                  <w:lang w:eastAsia="x-none"/>
                </w:rPr>
                <m:t>⋅</m:t>
              </m:r>
              <m:sSub>
                <m:sSubPr>
                  <m:ctrlPr>
                    <w:rPr>
                      <w:rFonts w:ascii="Cambria Math" w:eastAsia="SimSun" w:hAnsi="Cambria Math"/>
                      <w:sz w:val="20"/>
                      <w:szCs w:val="24"/>
                      <w:lang w:eastAsia="x-none"/>
                    </w:rPr>
                  </m:ctrlPr>
                </m:sSubPr>
                <m:e>
                  <m:r>
                    <w:rPr>
                      <w:rFonts w:ascii="Cambria Math" w:eastAsia="Batang" w:hAnsi="Cambria Math"/>
                      <w:sz w:val="20"/>
                      <w:lang w:eastAsia="x-none"/>
                    </w:rPr>
                    <m:t>T</m:t>
                  </m:r>
                </m:e>
                <m:sub>
                  <m:r>
                    <m:rPr>
                      <m:nor/>
                    </m:rPr>
                    <w:rPr>
                      <w:rFonts w:eastAsia="Batang"/>
                      <w:sz w:val="20"/>
                      <w:lang w:eastAsia="x-none"/>
                    </w:rPr>
                    <m:t>c</m:t>
                  </m:r>
                </m:sub>
              </m:sSub>
            </m:oMath>
            <w:r w:rsidRPr="008303E5">
              <w:rPr>
                <w:rFonts w:eastAsia="Batang"/>
                <w:sz w:val="20"/>
                <w:lang w:eastAsia="x-none"/>
              </w:rPr>
              <w:t>, respectively, from the last or first symbol in the set of symbols with SSB transmission</w:t>
            </w:r>
          </w:p>
        </w:tc>
      </w:tr>
    </w:tbl>
    <w:p w14:paraId="0C451486" w14:textId="0460AD1A" w:rsidR="00F1566E" w:rsidRDefault="009B75C1" w:rsidP="007E4469">
      <w:pPr>
        <w:spacing w:before="100" w:beforeAutospacing="1"/>
      </w:pPr>
      <w:r>
        <w:lastRenderedPageBreak/>
        <w:t>As</w:t>
      </w:r>
      <w:r w:rsidR="005D0042">
        <w:t xml:space="preserve"> above</w:t>
      </w:r>
      <w:r>
        <w:t>, t</w:t>
      </w:r>
      <w:r w:rsidR="00ED4DFA">
        <w:t xml:space="preserve">he agreement </w:t>
      </w:r>
      <w:r w:rsidR="00634A6C">
        <w:t xml:space="preserve">for </w:t>
      </w:r>
      <w:r w:rsidR="005D0042">
        <w:t xml:space="preserve">the </w:t>
      </w:r>
      <w:r w:rsidR="00634A6C">
        <w:t xml:space="preserve">available slot </w:t>
      </w:r>
      <w:r w:rsidR="00D402DA">
        <w:t>determination</w:t>
      </w:r>
      <w:r w:rsidR="00634A6C">
        <w:t xml:space="preserve"> </w:t>
      </w:r>
      <w:r w:rsidR="005D0042">
        <w:t xml:space="preserve">by considering the switching time </w:t>
      </w:r>
      <w:r w:rsidR="00ED4DFA">
        <w:t>was made for PUSCH repetition Type A</w:t>
      </w:r>
      <w:r w:rsidR="00802A7E">
        <w:t>.</w:t>
      </w:r>
      <w:r w:rsidR="00B0655F">
        <w:t xml:space="preserve"> </w:t>
      </w:r>
      <w:r w:rsidR="00634A6C">
        <w:t>However, r</w:t>
      </w:r>
      <w:r w:rsidR="00802A7E">
        <w:t>egarding</w:t>
      </w:r>
      <w:r w:rsidR="00B0655F">
        <w:t xml:space="preserve"> </w:t>
      </w:r>
      <w:r w:rsidR="00F34BD2">
        <w:t xml:space="preserve">another PUSCH repetition scheme, </w:t>
      </w:r>
      <w:r w:rsidR="00C41A3A">
        <w:t>TBoMS</w:t>
      </w:r>
      <w:r w:rsidR="00B0655F">
        <w:t xml:space="preserve">, </w:t>
      </w:r>
      <w:r w:rsidR="00634A6C">
        <w:t xml:space="preserve">there is </w:t>
      </w:r>
      <w:r w:rsidR="00802A7E">
        <w:t xml:space="preserve">no relevant agreement. </w:t>
      </w:r>
      <w:r w:rsidR="00634A6C">
        <w:t>The</w:t>
      </w:r>
      <w:r w:rsidR="0025519F">
        <w:t xml:space="preserve">n </w:t>
      </w:r>
      <w:r w:rsidR="00F1566E">
        <w:t>the</w:t>
      </w:r>
      <w:r w:rsidR="00CA143E">
        <w:t xml:space="preserve"> </w:t>
      </w:r>
      <w:r w:rsidR="00064D6D">
        <w:t xml:space="preserve">remaining </w:t>
      </w:r>
      <w:r w:rsidR="00CA143E">
        <w:t xml:space="preserve">issue is whether </w:t>
      </w:r>
      <w:r w:rsidR="00211CCD">
        <w:t xml:space="preserve">to </w:t>
      </w:r>
      <w:r w:rsidR="00CA143E">
        <w:t xml:space="preserve">take into consideration </w:t>
      </w:r>
      <w:r w:rsidR="00211CCD">
        <w:t xml:space="preserve">the switching time </w:t>
      </w:r>
      <w:r w:rsidR="00CA143E">
        <w:t xml:space="preserve">in the available slot </w:t>
      </w:r>
      <w:r w:rsidR="00D402DA">
        <w:t xml:space="preserve">determination </w:t>
      </w:r>
      <w:r w:rsidR="00211CCD">
        <w:t>for TBoMS for HD-UE in the paired spectrum.</w:t>
      </w:r>
      <w:r w:rsidR="00CA143E">
        <w:t xml:space="preserve"> </w:t>
      </w:r>
    </w:p>
    <w:p w14:paraId="3209DFD3" w14:textId="6BD10E90" w:rsidR="001C56F7" w:rsidRPr="00C11425" w:rsidRDefault="001C56F7" w:rsidP="007E4469">
      <w:pPr>
        <w:spacing w:before="100" w:beforeAutospacing="1"/>
        <w:rPr>
          <w:color w:val="000000" w:themeColor="text1"/>
        </w:rPr>
      </w:pPr>
      <w:r w:rsidRPr="00C11425">
        <w:rPr>
          <w:color w:val="000000" w:themeColor="text1"/>
        </w:rPr>
        <w:t xml:space="preserve">According to the agreement reached in </w:t>
      </w:r>
      <w:r w:rsidR="003C5B48" w:rsidRPr="00C11425">
        <w:rPr>
          <w:color w:val="000000" w:themeColor="text1"/>
        </w:rPr>
        <w:t xml:space="preserve">Rel-17 </w:t>
      </w:r>
      <w:r w:rsidRPr="00C11425">
        <w:rPr>
          <w:color w:val="000000" w:themeColor="text1"/>
        </w:rPr>
        <w:t xml:space="preserve">CE WI in </w:t>
      </w:r>
      <w:r w:rsidR="00601AEF" w:rsidRPr="00C11425">
        <w:rPr>
          <w:color w:val="000000" w:themeColor="text1"/>
        </w:rPr>
        <w:t>RAN1#106-e</w:t>
      </w:r>
      <w:r w:rsidRPr="00C11425">
        <w:rPr>
          <w:color w:val="000000" w:themeColor="text1"/>
        </w:rPr>
        <w:t xml:space="preserve"> as below, </w:t>
      </w:r>
      <w:r w:rsidR="003C5B48" w:rsidRPr="00C11425">
        <w:rPr>
          <w:color w:val="000000" w:themeColor="text1"/>
        </w:rPr>
        <w:t xml:space="preserve">it was agreed that </w:t>
      </w:r>
      <w:r w:rsidRPr="00C11425">
        <w:rPr>
          <w:color w:val="000000" w:themeColor="text1"/>
        </w:rPr>
        <w:t>the determination of available slots for PUSCH repetition type A is reused for TBoMS.</w:t>
      </w:r>
      <w:r w:rsidR="00601AEF" w:rsidRPr="00C11425">
        <w:rPr>
          <w:color w:val="000000" w:themeColor="text1"/>
        </w:rPr>
        <w:t xml:space="preserve"> </w:t>
      </w:r>
      <w:r w:rsidRPr="00C11425">
        <w:rPr>
          <w:color w:val="000000" w:themeColor="text1"/>
        </w:rPr>
        <w:t xml:space="preserve">Then following the same spirit as the agreement, it is only nature to apply the </w:t>
      </w:r>
      <w:r w:rsidR="003C5B48" w:rsidRPr="00C11425">
        <w:rPr>
          <w:color w:val="000000" w:themeColor="text1"/>
        </w:rPr>
        <w:t xml:space="preserve">above </w:t>
      </w:r>
      <w:r w:rsidRPr="00C11425">
        <w:rPr>
          <w:color w:val="000000" w:themeColor="text1"/>
        </w:rPr>
        <w:t xml:space="preserve">agreement </w:t>
      </w:r>
      <w:r w:rsidR="003C5B48" w:rsidRPr="00C11425">
        <w:rPr>
          <w:color w:val="000000" w:themeColor="text1"/>
        </w:rPr>
        <w:t xml:space="preserve">on available slot determination </w:t>
      </w:r>
      <w:r w:rsidRPr="00C11425">
        <w:rPr>
          <w:color w:val="000000" w:themeColor="text1"/>
        </w:rPr>
        <w:t xml:space="preserve">for PUSCH repetition Type A </w:t>
      </w:r>
      <w:r w:rsidR="003C5B48" w:rsidRPr="00C11425">
        <w:rPr>
          <w:color w:val="000000" w:themeColor="text1"/>
        </w:rPr>
        <w:t xml:space="preserve">in the case of back-to-back non-overlapping without sufficient gap between the PUSCH transmission and SSB transmission </w:t>
      </w:r>
      <w:r w:rsidRPr="00C11425">
        <w:rPr>
          <w:color w:val="000000" w:themeColor="text1"/>
        </w:rPr>
        <w:t>to TBoMS</w:t>
      </w:r>
      <w:r w:rsidR="003C5B48" w:rsidRPr="00C11425">
        <w:rPr>
          <w:color w:val="000000" w:themeColor="text1"/>
        </w:rPr>
        <w:t>. We, therefore, propose the following proposal</w:t>
      </w:r>
      <w:r w:rsidR="00BF52B3" w:rsidRPr="00C11425">
        <w:rPr>
          <w:color w:val="000000" w:themeColor="text1"/>
        </w:rPr>
        <w:t xml:space="preserve"> 1</w:t>
      </w:r>
      <w:r w:rsidR="003C5B48" w:rsidRPr="00C11425">
        <w:rPr>
          <w:color w:val="000000" w:themeColor="text1"/>
        </w:rPr>
        <w:t>.</w:t>
      </w:r>
    </w:p>
    <w:tbl>
      <w:tblPr>
        <w:tblStyle w:val="af2"/>
        <w:tblW w:w="0" w:type="auto"/>
        <w:tblLook w:val="04A0" w:firstRow="1" w:lastRow="0" w:firstColumn="1" w:lastColumn="0" w:noHBand="0" w:noVBand="1"/>
      </w:tblPr>
      <w:tblGrid>
        <w:gridCol w:w="9954"/>
      </w:tblGrid>
      <w:tr w:rsidR="00601AEF" w14:paraId="6996835C" w14:textId="77777777" w:rsidTr="00601AEF">
        <w:tc>
          <w:tcPr>
            <w:tcW w:w="9954" w:type="dxa"/>
          </w:tcPr>
          <w:p w14:paraId="0641D426" w14:textId="3E18113A" w:rsidR="00601AEF" w:rsidRPr="00601AEF" w:rsidRDefault="00601AEF" w:rsidP="00601AEF">
            <w:pPr>
              <w:snapToGrid/>
              <w:spacing w:after="0" w:afterAutospacing="0"/>
              <w:rPr>
                <w:rFonts w:ascii="Times" w:eastAsia="ＭＳ 明朝" w:hAnsi="Times"/>
                <w:b/>
                <w:bCs/>
                <w:sz w:val="20"/>
                <w:szCs w:val="24"/>
                <w:highlight w:val="green"/>
              </w:rPr>
            </w:pPr>
            <w:r w:rsidRPr="00601AEF">
              <w:rPr>
                <w:rFonts w:ascii="Times" w:eastAsia="ＭＳ 明朝" w:hAnsi="Times" w:hint="eastAsia"/>
                <w:b/>
                <w:bCs/>
                <w:sz w:val="20"/>
                <w:szCs w:val="24"/>
              </w:rPr>
              <w:t>R</w:t>
            </w:r>
            <w:r w:rsidRPr="00601AEF">
              <w:rPr>
                <w:rFonts w:ascii="Times" w:eastAsia="ＭＳ 明朝" w:hAnsi="Times"/>
                <w:b/>
                <w:bCs/>
                <w:sz w:val="20"/>
                <w:szCs w:val="24"/>
              </w:rPr>
              <w:t>AN1#106-e AI 8.8.1.2</w:t>
            </w:r>
          </w:p>
          <w:p w14:paraId="6E4071A3" w14:textId="06765FB2" w:rsidR="00601AEF" w:rsidRPr="00601AEF" w:rsidRDefault="00601AEF" w:rsidP="00601AEF">
            <w:pPr>
              <w:shd w:val="clear" w:color="auto" w:fill="FFFFFF"/>
              <w:snapToGrid/>
              <w:spacing w:after="0" w:afterAutospacing="0"/>
              <w:rPr>
                <w:rFonts w:ascii="Times" w:eastAsia="Batang" w:hAnsi="Times"/>
                <w:sz w:val="20"/>
                <w:szCs w:val="24"/>
                <w:highlight w:val="green"/>
                <w:lang w:eastAsia="en-US"/>
              </w:rPr>
            </w:pPr>
            <w:r w:rsidRPr="00601AEF">
              <w:rPr>
                <w:rFonts w:ascii="Times" w:eastAsia="Batang" w:hAnsi="Times"/>
                <w:sz w:val="20"/>
                <w:szCs w:val="24"/>
                <w:highlight w:val="green"/>
                <w:lang w:eastAsia="en-US"/>
              </w:rPr>
              <w:t>Agreement</w:t>
            </w:r>
          </w:p>
          <w:p w14:paraId="39547F83" w14:textId="77777777" w:rsidR="00601AEF" w:rsidRPr="00601AEF" w:rsidRDefault="00601AEF" w:rsidP="00601AEF">
            <w:pPr>
              <w:shd w:val="clear" w:color="auto" w:fill="FFFFFF"/>
              <w:snapToGrid/>
              <w:spacing w:after="0" w:afterAutospacing="0"/>
              <w:jc w:val="left"/>
              <w:rPr>
                <w:rFonts w:ascii="Times" w:eastAsia="Batang" w:hAnsi="Times"/>
                <w:sz w:val="20"/>
                <w:szCs w:val="24"/>
                <w:lang w:eastAsia="en-US"/>
              </w:rPr>
            </w:pPr>
            <w:r w:rsidRPr="00601AEF">
              <w:rPr>
                <w:rFonts w:ascii="Times" w:eastAsia="Batang" w:hAnsi="Times"/>
                <w:sz w:val="20"/>
                <w:szCs w:val="24"/>
                <w:lang w:eastAsia="en-US"/>
              </w:rPr>
              <w:t>The number of slots allocated for TBoMS is counted based on the available slots for UL transmission. </w:t>
            </w:r>
          </w:p>
          <w:p w14:paraId="79ACA3D2" w14:textId="77777777" w:rsidR="00601AEF" w:rsidRPr="00601AEF" w:rsidRDefault="00601AEF" w:rsidP="00601AEF">
            <w:pPr>
              <w:numPr>
                <w:ilvl w:val="0"/>
                <w:numId w:val="23"/>
              </w:numPr>
              <w:snapToGrid/>
              <w:spacing w:after="0" w:afterAutospacing="0"/>
              <w:jc w:val="left"/>
              <w:rPr>
                <w:rFonts w:ascii="Times" w:eastAsia="Batang" w:hAnsi="Times"/>
                <w:sz w:val="20"/>
                <w:szCs w:val="24"/>
                <w:lang w:eastAsia="x-none"/>
              </w:rPr>
            </w:pPr>
            <w:r w:rsidRPr="00601AEF">
              <w:rPr>
                <w:rFonts w:ascii="Times" w:eastAsia="Batang" w:hAnsi="Times"/>
                <w:sz w:val="20"/>
                <w:szCs w:val="24"/>
                <w:lang w:eastAsia="x-none"/>
              </w:rPr>
              <w:t>The determination of available slots for PUSCH repetition type A, as defined in AI 8.8.1.1, is reused.</w:t>
            </w:r>
          </w:p>
          <w:p w14:paraId="5E90A3BF" w14:textId="77777777" w:rsidR="00601AEF" w:rsidRDefault="00601AEF" w:rsidP="00601AEF">
            <w:pPr>
              <w:numPr>
                <w:ilvl w:val="0"/>
                <w:numId w:val="23"/>
              </w:numPr>
              <w:snapToGrid/>
              <w:spacing w:after="0" w:afterAutospacing="0"/>
              <w:jc w:val="left"/>
              <w:rPr>
                <w:rFonts w:ascii="Times" w:eastAsia="Batang" w:hAnsi="Times"/>
                <w:sz w:val="20"/>
                <w:szCs w:val="24"/>
                <w:lang w:eastAsia="x-none"/>
              </w:rPr>
            </w:pPr>
            <w:r w:rsidRPr="00601AEF">
              <w:rPr>
                <w:rFonts w:ascii="Times" w:eastAsia="DengXian" w:hAnsi="Times"/>
                <w:sz w:val="20"/>
                <w:szCs w:val="24"/>
                <w:lang w:eastAsia="zh-CN"/>
              </w:rPr>
              <w:t xml:space="preserve">Note: Available slots for FDD or SUL could be revisited according to discussion in </w:t>
            </w:r>
            <w:r w:rsidRPr="00601AEF">
              <w:rPr>
                <w:rFonts w:ascii="Times" w:eastAsia="Batang" w:hAnsi="Times"/>
                <w:sz w:val="20"/>
                <w:szCs w:val="24"/>
                <w:lang w:eastAsia="x-none"/>
              </w:rPr>
              <w:t>AI 8.8.1.1</w:t>
            </w:r>
          </w:p>
          <w:p w14:paraId="371CDEA7" w14:textId="5AFE0848" w:rsidR="00601AEF" w:rsidRPr="00601AEF" w:rsidRDefault="00601AEF" w:rsidP="00601AEF">
            <w:pPr>
              <w:snapToGrid/>
              <w:spacing w:after="0" w:afterAutospacing="0"/>
              <w:ind w:left="720"/>
              <w:jc w:val="left"/>
              <w:rPr>
                <w:rFonts w:ascii="Times" w:eastAsia="Batang" w:hAnsi="Times"/>
                <w:sz w:val="20"/>
                <w:szCs w:val="24"/>
                <w:lang w:eastAsia="x-none"/>
              </w:rPr>
            </w:pPr>
          </w:p>
        </w:tc>
      </w:tr>
    </w:tbl>
    <w:p w14:paraId="65696E27" w14:textId="77777777" w:rsidR="00C11425" w:rsidRDefault="00C11425" w:rsidP="007719FF">
      <w:pPr>
        <w:pStyle w:val="a5"/>
      </w:pPr>
    </w:p>
    <w:p w14:paraId="63115379" w14:textId="30C3DFB2" w:rsidR="00C86349" w:rsidRDefault="007719FF" w:rsidP="007719FF">
      <w:pPr>
        <w:pStyle w:val="a5"/>
      </w:pPr>
      <w:r>
        <w:t xml:space="preserve">Proposal </w:t>
      </w:r>
      <w:r>
        <w:fldChar w:fldCharType="begin"/>
      </w:r>
      <w:r>
        <w:instrText xml:space="preserve"> SEQ Proposal \* ARABIC </w:instrText>
      </w:r>
      <w:r>
        <w:fldChar w:fldCharType="separate"/>
      </w:r>
      <w:r w:rsidR="00263EC2">
        <w:rPr>
          <w:noProof/>
        </w:rPr>
        <w:t>1</w:t>
      </w:r>
      <w:r>
        <w:fldChar w:fldCharType="end"/>
      </w:r>
      <w:r>
        <w:t>:</w:t>
      </w:r>
      <w:r w:rsidRPr="00FE65C1">
        <w:t xml:space="preserve"> </w:t>
      </w:r>
    </w:p>
    <w:p w14:paraId="7185FAC0" w14:textId="50BD1480" w:rsidR="00C86349" w:rsidRPr="008303E5" w:rsidRDefault="00C86349" w:rsidP="00C86349">
      <w:pPr>
        <w:numPr>
          <w:ilvl w:val="0"/>
          <w:numId w:val="22"/>
        </w:numPr>
        <w:snapToGrid/>
        <w:spacing w:after="0" w:afterAutospacing="0" w:line="252" w:lineRule="auto"/>
        <w:contextualSpacing/>
        <w:jc w:val="left"/>
        <w:rPr>
          <w:rFonts w:eastAsia="Batang"/>
          <w:szCs w:val="24"/>
          <w:lang w:eastAsia="x-none"/>
        </w:rPr>
      </w:pPr>
      <w:r w:rsidRPr="008303E5">
        <w:rPr>
          <w:rFonts w:eastAsia="Batang"/>
          <w:szCs w:val="24"/>
          <w:lang w:eastAsia="x-none"/>
        </w:rPr>
        <w:t xml:space="preserve">For a HD-UE in paired spectrum and for PUSCH </w:t>
      </w:r>
      <w:r>
        <w:rPr>
          <w:rFonts w:eastAsia="Batang"/>
          <w:szCs w:val="24"/>
          <w:lang w:eastAsia="x-none"/>
        </w:rPr>
        <w:t>transmission of TB processing over multiple slots</w:t>
      </w:r>
      <w:r w:rsidRPr="008303E5">
        <w:rPr>
          <w:rFonts w:eastAsia="Batang"/>
          <w:szCs w:val="24"/>
          <w:lang w:eastAsia="x-none"/>
        </w:rPr>
        <w:t xml:space="preserve"> scheduled by DCI format 0_1 or 0_2 or with a configured grant</w:t>
      </w:r>
      <w:r>
        <w:rPr>
          <w:rFonts w:eastAsia="Batang"/>
          <w:szCs w:val="24"/>
          <w:lang w:eastAsia="x-none"/>
        </w:rPr>
        <w:t xml:space="preserve">, </w:t>
      </w:r>
      <w:r w:rsidRPr="008303E5">
        <w:rPr>
          <w:rFonts w:eastAsia="Batang"/>
          <w:szCs w:val="24"/>
          <w:lang w:eastAsia="x-none"/>
        </w:rPr>
        <w:t xml:space="preserve">a slot is not counted in the number of </w:t>
      </w:r>
      <m:oMath>
        <m:r>
          <w:rPr>
            <w:rFonts w:ascii="Cambria Math" w:hAnsi="Cambria Math"/>
          </w:rPr>
          <m:t>N∙K</m:t>
        </m:r>
      </m:oMath>
      <w:r w:rsidR="001172FC" w:rsidRPr="008303E5">
        <w:rPr>
          <w:rFonts w:eastAsia="Batang"/>
          <w:szCs w:val="24"/>
          <w:lang w:eastAsia="x-none"/>
        </w:rPr>
        <w:t xml:space="preserve"> </w:t>
      </w:r>
      <w:r w:rsidRPr="008303E5">
        <w:rPr>
          <w:rFonts w:eastAsia="Batang"/>
          <w:szCs w:val="24"/>
          <w:lang w:eastAsia="x-none"/>
        </w:rPr>
        <w:t xml:space="preserve">slots if a PUSCH transmission in the slot does not start or end at least </w:t>
      </w:r>
      <m:oMath>
        <m:sSub>
          <m:sSubPr>
            <m:ctrlPr>
              <w:rPr>
                <w:rFonts w:ascii="Cambria Math" w:eastAsia="SimSun" w:hAnsi="Cambria Math"/>
                <w:szCs w:val="24"/>
                <w:lang w:eastAsia="x-none"/>
              </w:rPr>
            </m:ctrlPr>
          </m:sSubPr>
          <m:e>
            <m:r>
              <w:rPr>
                <w:rFonts w:ascii="Cambria Math" w:eastAsia="Batang" w:hAnsi="Cambria Math"/>
                <w:szCs w:val="24"/>
                <w:lang w:eastAsia="x-none"/>
              </w:rPr>
              <m:t>N</m:t>
            </m:r>
          </m:e>
          <m:sub>
            <m:r>
              <m:rPr>
                <m:nor/>
              </m:rPr>
              <w:rPr>
                <w:rFonts w:eastAsia="Batang"/>
                <w:szCs w:val="24"/>
                <w:lang w:eastAsia="x-none"/>
              </w:rPr>
              <m:t>Rx-Tx</m:t>
            </m:r>
          </m:sub>
        </m:sSub>
        <m:r>
          <m:rPr>
            <m:sty m:val="p"/>
          </m:rPr>
          <w:rPr>
            <w:rFonts w:ascii="Cambria Math" w:eastAsia="Batang" w:hAnsi="Cambria Math"/>
            <w:szCs w:val="24"/>
            <w:lang w:eastAsia="x-none"/>
          </w:rPr>
          <m:t>⋅</m:t>
        </m:r>
        <m:sSub>
          <m:sSubPr>
            <m:ctrlPr>
              <w:rPr>
                <w:rFonts w:ascii="Cambria Math" w:eastAsia="SimSun" w:hAnsi="Cambria Math"/>
                <w:szCs w:val="24"/>
                <w:lang w:eastAsia="x-none"/>
              </w:rPr>
            </m:ctrlPr>
          </m:sSubPr>
          <m:e>
            <m:r>
              <w:rPr>
                <w:rFonts w:ascii="Cambria Math" w:eastAsia="Batang" w:hAnsi="Cambria Math"/>
                <w:szCs w:val="24"/>
                <w:lang w:eastAsia="x-none"/>
              </w:rPr>
              <m:t>T</m:t>
            </m:r>
          </m:e>
          <m:sub>
            <m:r>
              <m:rPr>
                <m:nor/>
              </m:rPr>
              <w:rPr>
                <w:rFonts w:eastAsia="Batang"/>
                <w:szCs w:val="24"/>
                <w:lang w:eastAsia="x-none"/>
              </w:rPr>
              <m:t>c</m:t>
            </m:r>
          </m:sub>
        </m:sSub>
      </m:oMath>
      <w:r w:rsidRPr="008303E5">
        <w:rPr>
          <w:rFonts w:eastAsia="Batang"/>
          <w:szCs w:val="24"/>
          <w:lang w:eastAsia="x-none"/>
        </w:rPr>
        <w:t xml:space="preserve"> or </w:t>
      </w:r>
      <m:oMath>
        <m:sSub>
          <m:sSubPr>
            <m:ctrlPr>
              <w:rPr>
                <w:rFonts w:ascii="Cambria Math" w:eastAsia="SimSun" w:hAnsi="Cambria Math"/>
                <w:szCs w:val="24"/>
                <w:lang w:eastAsia="x-none"/>
              </w:rPr>
            </m:ctrlPr>
          </m:sSubPr>
          <m:e>
            <m:r>
              <w:rPr>
                <w:rFonts w:ascii="Cambria Math" w:eastAsia="Batang" w:hAnsi="Cambria Math"/>
                <w:szCs w:val="24"/>
                <w:lang w:eastAsia="x-none"/>
              </w:rPr>
              <m:t>N</m:t>
            </m:r>
          </m:e>
          <m:sub>
            <m:r>
              <m:rPr>
                <m:nor/>
              </m:rPr>
              <w:rPr>
                <w:rFonts w:eastAsia="Batang"/>
                <w:szCs w:val="24"/>
                <w:lang w:eastAsia="x-none"/>
              </w:rPr>
              <m:t>Tx-Rx</m:t>
            </m:r>
          </m:sub>
        </m:sSub>
        <m:r>
          <m:rPr>
            <m:sty m:val="p"/>
          </m:rPr>
          <w:rPr>
            <w:rFonts w:ascii="Cambria Math" w:eastAsia="Batang" w:hAnsi="Cambria Math"/>
            <w:szCs w:val="24"/>
            <w:lang w:eastAsia="x-none"/>
          </w:rPr>
          <m:t>⋅</m:t>
        </m:r>
        <m:sSub>
          <m:sSubPr>
            <m:ctrlPr>
              <w:rPr>
                <w:rFonts w:ascii="Cambria Math" w:eastAsia="SimSun" w:hAnsi="Cambria Math"/>
                <w:szCs w:val="24"/>
                <w:lang w:eastAsia="x-none"/>
              </w:rPr>
            </m:ctrlPr>
          </m:sSubPr>
          <m:e>
            <m:r>
              <w:rPr>
                <w:rFonts w:ascii="Cambria Math" w:eastAsia="Batang" w:hAnsi="Cambria Math"/>
                <w:szCs w:val="24"/>
                <w:lang w:eastAsia="x-none"/>
              </w:rPr>
              <m:t>T</m:t>
            </m:r>
          </m:e>
          <m:sub>
            <m:r>
              <m:rPr>
                <m:nor/>
              </m:rPr>
              <w:rPr>
                <w:rFonts w:eastAsia="Batang"/>
                <w:szCs w:val="24"/>
                <w:lang w:eastAsia="x-none"/>
              </w:rPr>
              <m:t>c</m:t>
            </m:r>
          </m:sub>
        </m:sSub>
      </m:oMath>
      <w:r w:rsidRPr="008303E5">
        <w:rPr>
          <w:rFonts w:eastAsia="Batang"/>
          <w:szCs w:val="24"/>
          <w:lang w:eastAsia="x-none"/>
        </w:rPr>
        <w:t>, respectively, from the last or first symbol in the set of symbols with SSB transmission</w:t>
      </w:r>
      <w:r w:rsidR="00CA143E">
        <w:rPr>
          <w:rFonts w:eastAsia="Batang"/>
          <w:szCs w:val="24"/>
          <w:lang w:eastAsia="x-none"/>
        </w:rPr>
        <w:t>.</w:t>
      </w:r>
      <w:r w:rsidRPr="008303E5">
        <w:rPr>
          <w:rFonts w:eastAsia="Batang"/>
          <w:szCs w:val="24"/>
          <w:lang w:eastAsia="x-none"/>
        </w:rPr>
        <w:t xml:space="preserve"> </w:t>
      </w:r>
    </w:p>
    <w:p w14:paraId="1BA33AFE" w14:textId="792D9029" w:rsidR="00C86349" w:rsidRPr="008303E5" w:rsidRDefault="00604F24" w:rsidP="00CA143E">
      <w:pPr>
        <w:numPr>
          <w:ilvl w:val="1"/>
          <w:numId w:val="22"/>
        </w:numPr>
        <w:snapToGrid/>
        <w:spacing w:after="0" w:afterAutospacing="0" w:line="252" w:lineRule="auto"/>
        <w:contextualSpacing/>
        <w:jc w:val="left"/>
        <w:rPr>
          <w:rFonts w:eastAsia="Batang"/>
          <w:szCs w:val="24"/>
          <w:lang w:eastAsia="x-none"/>
        </w:rPr>
      </w:pPr>
      <w:r>
        <w:rPr>
          <w:rFonts w:eastAsia="ＭＳ 明朝"/>
          <w:szCs w:val="24"/>
        </w:rPr>
        <w:t xml:space="preserve">Note: TPs </w:t>
      </w:r>
      <w:r w:rsidR="00EE7149">
        <w:rPr>
          <w:rFonts w:eastAsia="ＭＳ 明朝"/>
          <w:szCs w:val="24"/>
        </w:rPr>
        <w:t xml:space="preserve">related to the above proposal are </w:t>
      </w:r>
      <w:r>
        <w:rPr>
          <w:rFonts w:eastAsia="ＭＳ 明朝"/>
          <w:szCs w:val="24"/>
        </w:rPr>
        <w:t>p</w:t>
      </w:r>
      <w:r w:rsidR="00EF78E6">
        <w:rPr>
          <w:rFonts w:eastAsia="ＭＳ 明朝"/>
          <w:szCs w:val="24"/>
        </w:rPr>
        <w:t xml:space="preserve">rovided in </w:t>
      </w:r>
      <w:r w:rsidR="00EE7149">
        <w:rPr>
          <w:rFonts w:eastAsia="ＭＳ 明朝"/>
          <w:szCs w:val="24"/>
        </w:rPr>
        <w:t>d</w:t>
      </w:r>
      <w:r w:rsidR="00C86349">
        <w:rPr>
          <w:rFonts w:eastAsia="ＭＳ 明朝"/>
          <w:szCs w:val="24"/>
        </w:rPr>
        <w:t>raft CR</w:t>
      </w:r>
      <w:r w:rsidR="00EF78E6">
        <w:rPr>
          <w:rFonts w:eastAsia="ＭＳ 明朝"/>
          <w:szCs w:val="24"/>
        </w:rPr>
        <w:t xml:space="preserve"> R1-220</w:t>
      </w:r>
      <w:r w:rsidR="006864CD">
        <w:rPr>
          <w:rFonts w:eastAsia="ＭＳ 明朝"/>
          <w:szCs w:val="24"/>
        </w:rPr>
        <w:t>9779</w:t>
      </w:r>
      <w:r w:rsidR="00EE7149">
        <w:rPr>
          <w:rFonts w:eastAsia="ＭＳ 明朝"/>
          <w:szCs w:val="24"/>
        </w:rPr>
        <w:t xml:space="preserve"> </w:t>
      </w:r>
      <w:r w:rsidR="00EE7149" w:rsidRPr="00172C0D">
        <w:rPr>
          <w:rFonts w:eastAsia="ＭＳ 明朝"/>
          <w:szCs w:val="24"/>
        </w:rPr>
        <w:t>(correction 3</w:t>
      </w:r>
      <w:r w:rsidR="00172C0D" w:rsidRPr="00172C0D">
        <w:rPr>
          <w:rFonts w:eastAsia="ＭＳ 明朝"/>
          <w:szCs w:val="24"/>
        </w:rPr>
        <w:t xml:space="preserve"> in Summary of change</w:t>
      </w:r>
      <w:r w:rsidR="00EE7149" w:rsidRPr="00172C0D">
        <w:rPr>
          <w:rFonts w:eastAsia="ＭＳ 明朝"/>
          <w:szCs w:val="24"/>
        </w:rPr>
        <w:t>)</w:t>
      </w:r>
      <w:r w:rsidR="00EE7149">
        <w:rPr>
          <w:rFonts w:eastAsia="ＭＳ 明朝"/>
          <w:szCs w:val="24"/>
        </w:rPr>
        <w:t>.</w:t>
      </w:r>
      <w:r>
        <w:rPr>
          <w:rFonts w:eastAsia="ＭＳ 明朝"/>
          <w:szCs w:val="24"/>
        </w:rPr>
        <w:t xml:space="preserve"> </w:t>
      </w:r>
    </w:p>
    <w:p w14:paraId="6EF45A70" w14:textId="77777777" w:rsidR="001172FC" w:rsidRPr="00604F24" w:rsidRDefault="001172FC" w:rsidP="00C86349">
      <w:pPr>
        <w:rPr>
          <w:rFonts w:eastAsia="Batang"/>
          <w:sz w:val="20"/>
          <w:lang w:eastAsia="x-none"/>
        </w:rPr>
      </w:pPr>
    </w:p>
    <w:p w14:paraId="44BFC1D3" w14:textId="77777777" w:rsidR="0024685B" w:rsidRPr="004121AD" w:rsidRDefault="0024685B" w:rsidP="0024685B">
      <w:pPr>
        <w:pStyle w:val="10"/>
        <w:spacing w:after="180"/>
      </w:pPr>
      <w:r w:rsidRPr="004121AD">
        <w:t>Conclusion</w:t>
      </w:r>
    </w:p>
    <w:p w14:paraId="1E5A0B0B" w14:textId="1BF45A91" w:rsidR="006F06DC" w:rsidRDefault="0024685B" w:rsidP="00FF3DF1">
      <w:pPr>
        <w:spacing w:afterLines="50" w:after="180" w:afterAutospacing="0"/>
        <w:rPr>
          <w:rFonts w:eastAsiaTheme="minorEastAsia"/>
          <w:lang w:eastAsia="zh-CN"/>
        </w:rPr>
      </w:pPr>
      <w:r w:rsidRPr="004121AD">
        <w:t xml:space="preserve">In this contribution, we </w:t>
      </w:r>
      <w:r w:rsidR="003B0346" w:rsidRPr="004121AD">
        <w:rPr>
          <w:rFonts w:eastAsiaTheme="minorEastAsia"/>
          <w:lang w:eastAsia="zh-CN"/>
        </w:rPr>
        <w:t>discu</w:t>
      </w:r>
      <w:r w:rsidR="003B0346" w:rsidRPr="00067549">
        <w:rPr>
          <w:rFonts w:eastAsiaTheme="minorEastAsia"/>
          <w:lang w:eastAsia="zh-CN"/>
        </w:rPr>
        <w:t>ss</w:t>
      </w:r>
      <w:r w:rsidR="00067549" w:rsidRPr="00067549">
        <w:rPr>
          <w:rFonts w:eastAsiaTheme="minorEastAsia"/>
          <w:lang w:eastAsia="zh-CN"/>
        </w:rPr>
        <w:t xml:space="preserve"> the determination of available slots for PUSCH repetition type A and TBoMS for HD-UE in paired spectrum</w:t>
      </w:r>
      <w:r w:rsidR="003B0346" w:rsidRPr="00067549">
        <w:rPr>
          <w:rFonts w:eastAsiaTheme="minorEastAsia"/>
          <w:lang w:eastAsia="zh-CN"/>
        </w:rPr>
        <w:t xml:space="preserve"> </w:t>
      </w:r>
      <w:r w:rsidR="00067549" w:rsidRPr="00067549">
        <w:rPr>
          <w:rFonts w:eastAsiaTheme="minorEastAsia"/>
          <w:lang w:eastAsia="zh-CN"/>
        </w:rPr>
        <w:t xml:space="preserve">and have </w:t>
      </w:r>
      <w:r w:rsidR="0061420F" w:rsidRPr="00067549">
        <w:t xml:space="preserve">the </w:t>
      </w:r>
      <w:r w:rsidR="001269F0" w:rsidRPr="00067549">
        <w:t>following</w:t>
      </w:r>
      <w:r w:rsidR="00F90D19" w:rsidRPr="00067549">
        <w:t xml:space="preserve"> </w:t>
      </w:r>
      <w:r w:rsidR="00C028AA" w:rsidRPr="00067549">
        <w:t>pro</w:t>
      </w:r>
      <w:r w:rsidR="00C028AA" w:rsidRPr="00C55BCA">
        <w:t>posal</w:t>
      </w:r>
      <w:r w:rsidR="00E55042" w:rsidRPr="00C55BCA">
        <w:rPr>
          <w:rFonts w:eastAsiaTheme="minorEastAsia"/>
          <w:lang w:eastAsia="zh-CN"/>
        </w:rPr>
        <w:t>.</w:t>
      </w:r>
    </w:p>
    <w:p w14:paraId="0F55EAC1" w14:textId="2E765A2F" w:rsidR="00C17BFF" w:rsidRDefault="00C17BFF" w:rsidP="00C17BFF">
      <w:pPr>
        <w:pStyle w:val="a5"/>
      </w:pPr>
      <w:r>
        <w:t xml:space="preserve">Proposal </w:t>
      </w:r>
      <w:r>
        <w:fldChar w:fldCharType="begin"/>
      </w:r>
      <w:r>
        <w:instrText xml:space="preserve"> SEQ Proposal \* ARABIC </w:instrText>
      </w:r>
      <w:r>
        <w:fldChar w:fldCharType="separate"/>
      </w:r>
      <w:r>
        <w:rPr>
          <w:noProof/>
        </w:rPr>
        <w:t>1</w:t>
      </w:r>
      <w:r>
        <w:fldChar w:fldCharType="end"/>
      </w:r>
      <w:r>
        <w:t>:</w:t>
      </w:r>
      <w:r w:rsidRPr="00FE65C1">
        <w:t xml:space="preserve"> </w:t>
      </w:r>
    </w:p>
    <w:p w14:paraId="3BD1EEA5" w14:textId="77777777" w:rsidR="00172C0D" w:rsidRPr="008303E5" w:rsidRDefault="00172C0D" w:rsidP="00172C0D">
      <w:pPr>
        <w:numPr>
          <w:ilvl w:val="0"/>
          <w:numId w:val="22"/>
        </w:numPr>
        <w:snapToGrid/>
        <w:spacing w:after="0" w:afterAutospacing="0" w:line="252" w:lineRule="auto"/>
        <w:contextualSpacing/>
        <w:jc w:val="left"/>
        <w:rPr>
          <w:rFonts w:eastAsia="Batang"/>
          <w:szCs w:val="24"/>
          <w:lang w:eastAsia="x-none"/>
        </w:rPr>
      </w:pPr>
      <w:r w:rsidRPr="008303E5">
        <w:rPr>
          <w:rFonts w:eastAsia="Batang"/>
          <w:szCs w:val="24"/>
          <w:lang w:eastAsia="x-none"/>
        </w:rPr>
        <w:t xml:space="preserve">For a HD-UE in paired spectrum and for PUSCH </w:t>
      </w:r>
      <w:r>
        <w:rPr>
          <w:rFonts w:eastAsia="Batang"/>
          <w:szCs w:val="24"/>
          <w:lang w:eastAsia="x-none"/>
        </w:rPr>
        <w:t>transmission of TB processing over multiple slots</w:t>
      </w:r>
      <w:r w:rsidRPr="008303E5">
        <w:rPr>
          <w:rFonts w:eastAsia="Batang"/>
          <w:szCs w:val="24"/>
          <w:lang w:eastAsia="x-none"/>
        </w:rPr>
        <w:t xml:space="preserve"> scheduled by DCI format 0_1 or 0_2 or with a configured grant</w:t>
      </w:r>
      <w:r>
        <w:rPr>
          <w:rFonts w:eastAsia="Batang"/>
          <w:szCs w:val="24"/>
          <w:lang w:eastAsia="x-none"/>
        </w:rPr>
        <w:t xml:space="preserve">, </w:t>
      </w:r>
      <w:r w:rsidRPr="008303E5">
        <w:rPr>
          <w:rFonts w:eastAsia="Batang"/>
          <w:szCs w:val="24"/>
          <w:lang w:eastAsia="x-none"/>
        </w:rPr>
        <w:t xml:space="preserve">a slot is not counted in the number of </w:t>
      </w:r>
      <m:oMath>
        <m:r>
          <w:rPr>
            <w:rFonts w:ascii="Cambria Math" w:hAnsi="Cambria Math"/>
          </w:rPr>
          <m:t>N∙K</m:t>
        </m:r>
      </m:oMath>
      <w:r w:rsidRPr="008303E5">
        <w:rPr>
          <w:rFonts w:eastAsia="Batang"/>
          <w:szCs w:val="24"/>
          <w:lang w:eastAsia="x-none"/>
        </w:rPr>
        <w:t xml:space="preserve"> slots if a PUSCH transmission in the slot does not start or end at least </w:t>
      </w:r>
      <m:oMath>
        <m:sSub>
          <m:sSubPr>
            <m:ctrlPr>
              <w:rPr>
                <w:rFonts w:ascii="Cambria Math" w:eastAsia="SimSun" w:hAnsi="Cambria Math"/>
                <w:szCs w:val="24"/>
                <w:lang w:eastAsia="x-none"/>
              </w:rPr>
            </m:ctrlPr>
          </m:sSubPr>
          <m:e>
            <m:r>
              <w:rPr>
                <w:rFonts w:ascii="Cambria Math" w:eastAsia="Batang" w:hAnsi="Cambria Math"/>
                <w:szCs w:val="24"/>
                <w:lang w:eastAsia="x-none"/>
              </w:rPr>
              <m:t>N</m:t>
            </m:r>
          </m:e>
          <m:sub>
            <m:r>
              <m:rPr>
                <m:nor/>
              </m:rPr>
              <w:rPr>
                <w:rFonts w:eastAsia="Batang"/>
                <w:szCs w:val="24"/>
                <w:lang w:eastAsia="x-none"/>
              </w:rPr>
              <m:t>Rx-Tx</m:t>
            </m:r>
          </m:sub>
        </m:sSub>
        <m:r>
          <m:rPr>
            <m:sty m:val="p"/>
          </m:rPr>
          <w:rPr>
            <w:rFonts w:ascii="Cambria Math" w:eastAsia="Batang" w:hAnsi="Cambria Math"/>
            <w:szCs w:val="24"/>
            <w:lang w:eastAsia="x-none"/>
          </w:rPr>
          <m:t>⋅</m:t>
        </m:r>
        <m:sSub>
          <m:sSubPr>
            <m:ctrlPr>
              <w:rPr>
                <w:rFonts w:ascii="Cambria Math" w:eastAsia="SimSun" w:hAnsi="Cambria Math"/>
                <w:szCs w:val="24"/>
                <w:lang w:eastAsia="x-none"/>
              </w:rPr>
            </m:ctrlPr>
          </m:sSubPr>
          <m:e>
            <m:r>
              <w:rPr>
                <w:rFonts w:ascii="Cambria Math" w:eastAsia="Batang" w:hAnsi="Cambria Math"/>
                <w:szCs w:val="24"/>
                <w:lang w:eastAsia="x-none"/>
              </w:rPr>
              <m:t>T</m:t>
            </m:r>
          </m:e>
          <m:sub>
            <m:r>
              <m:rPr>
                <m:nor/>
              </m:rPr>
              <w:rPr>
                <w:rFonts w:eastAsia="Batang"/>
                <w:szCs w:val="24"/>
                <w:lang w:eastAsia="x-none"/>
              </w:rPr>
              <m:t>c</m:t>
            </m:r>
          </m:sub>
        </m:sSub>
      </m:oMath>
      <w:r w:rsidRPr="008303E5">
        <w:rPr>
          <w:rFonts w:eastAsia="Batang"/>
          <w:szCs w:val="24"/>
          <w:lang w:eastAsia="x-none"/>
        </w:rPr>
        <w:t xml:space="preserve"> or </w:t>
      </w:r>
      <m:oMath>
        <m:sSub>
          <m:sSubPr>
            <m:ctrlPr>
              <w:rPr>
                <w:rFonts w:ascii="Cambria Math" w:eastAsia="SimSun" w:hAnsi="Cambria Math"/>
                <w:szCs w:val="24"/>
                <w:lang w:eastAsia="x-none"/>
              </w:rPr>
            </m:ctrlPr>
          </m:sSubPr>
          <m:e>
            <m:r>
              <w:rPr>
                <w:rFonts w:ascii="Cambria Math" w:eastAsia="Batang" w:hAnsi="Cambria Math"/>
                <w:szCs w:val="24"/>
                <w:lang w:eastAsia="x-none"/>
              </w:rPr>
              <m:t>N</m:t>
            </m:r>
          </m:e>
          <m:sub>
            <m:r>
              <m:rPr>
                <m:nor/>
              </m:rPr>
              <w:rPr>
                <w:rFonts w:eastAsia="Batang"/>
                <w:szCs w:val="24"/>
                <w:lang w:eastAsia="x-none"/>
              </w:rPr>
              <m:t>Tx-Rx</m:t>
            </m:r>
          </m:sub>
        </m:sSub>
        <m:r>
          <m:rPr>
            <m:sty m:val="p"/>
          </m:rPr>
          <w:rPr>
            <w:rFonts w:ascii="Cambria Math" w:eastAsia="Batang" w:hAnsi="Cambria Math"/>
            <w:szCs w:val="24"/>
            <w:lang w:eastAsia="x-none"/>
          </w:rPr>
          <m:t>⋅</m:t>
        </m:r>
        <m:sSub>
          <m:sSubPr>
            <m:ctrlPr>
              <w:rPr>
                <w:rFonts w:ascii="Cambria Math" w:eastAsia="SimSun" w:hAnsi="Cambria Math"/>
                <w:szCs w:val="24"/>
                <w:lang w:eastAsia="x-none"/>
              </w:rPr>
            </m:ctrlPr>
          </m:sSubPr>
          <m:e>
            <m:r>
              <w:rPr>
                <w:rFonts w:ascii="Cambria Math" w:eastAsia="Batang" w:hAnsi="Cambria Math"/>
                <w:szCs w:val="24"/>
                <w:lang w:eastAsia="x-none"/>
              </w:rPr>
              <m:t>T</m:t>
            </m:r>
          </m:e>
          <m:sub>
            <m:r>
              <m:rPr>
                <m:nor/>
              </m:rPr>
              <w:rPr>
                <w:rFonts w:eastAsia="Batang"/>
                <w:szCs w:val="24"/>
                <w:lang w:eastAsia="x-none"/>
              </w:rPr>
              <m:t>c</m:t>
            </m:r>
          </m:sub>
        </m:sSub>
      </m:oMath>
      <w:r w:rsidRPr="008303E5">
        <w:rPr>
          <w:rFonts w:eastAsia="Batang"/>
          <w:szCs w:val="24"/>
          <w:lang w:eastAsia="x-none"/>
        </w:rPr>
        <w:t>, respectively, from the last or first symbol in the set of symbols with SSB transmission</w:t>
      </w:r>
      <w:r>
        <w:rPr>
          <w:rFonts w:eastAsia="Batang"/>
          <w:szCs w:val="24"/>
          <w:lang w:eastAsia="x-none"/>
        </w:rPr>
        <w:t>.</w:t>
      </w:r>
      <w:r w:rsidRPr="008303E5">
        <w:rPr>
          <w:rFonts w:eastAsia="Batang"/>
          <w:szCs w:val="24"/>
          <w:lang w:eastAsia="x-none"/>
        </w:rPr>
        <w:t xml:space="preserve"> </w:t>
      </w:r>
    </w:p>
    <w:p w14:paraId="3B36AE85" w14:textId="76C78DE2" w:rsidR="00172C0D" w:rsidRPr="00172C0D" w:rsidRDefault="00172C0D" w:rsidP="00172C0D">
      <w:pPr>
        <w:numPr>
          <w:ilvl w:val="1"/>
          <w:numId w:val="22"/>
        </w:numPr>
        <w:snapToGrid/>
        <w:spacing w:after="0" w:afterAutospacing="0" w:line="252" w:lineRule="auto"/>
        <w:contextualSpacing/>
        <w:jc w:val="left"/>
        <w:rPr>
          <w:rFonts w:eastAsia="Batang"/>
          <w:szCs w:val="24"/>
          <w:lang w:eastAsia="x-none"/>
        </w:rPr>
      </w:pPr>
      <w:r>
        <w:rPr>
          <w:rFonts w:eastAsia="ＭＳ 明朝"/>
          <w:szCs w:val="24"/>
        </w:rPr>
        <w:t>Note: TPs related to the above proposal are provided in draft CR R1-220</w:t>
      </w:r>
      <w:r w:rsidR="00DE031A">
        <w:rPr>
          <w:rFonts w:eastAsia="ＭＳ 明朝"/>
          <w:szCs w:val="24"/>
        </w:rPr>
        <w:t>9779</w:t>
      </w:r>
      <w:r>
        <w:rPr>
          <w:rFonts w:eastAsia="ＭＳ 明朝"/>
          <w:szCs w:val="24"/>
        </w:rPr>
        <w:t xml:space="preserve"> </w:t>
      </w:r>
      <w:r w:rsidRPr="00172C0D">
        <w:rPr>
          <w:rFonts w:eastAsia="ＭＳ 明朝"/>
          <w:szCs w:val="24"/>
        </w:rPr>
        <w:t>(correction 3 in Summary of change)</w:t>
      </w:r>
      <w:r>
        <w:rPr>
          <w:rFonts w:eastAsia="ＭＳ 明朝"/>
          <w:szCs w:val="24"/>
        </w:rPr>
        <w:t xml:space="preserve">. </w:t>
      </w:r>
    </w:p>
    <w:p w14:paraId="4257F253" w14:textId="7237A640" w:rsidR="00D521DD" w:rsidRPr="00AF1D61" w:rsidRDefault="00D521DD" w:rsidP="00D521DD">
      <w:pPr>
        <w:pStyle w:val="10"/>
        <w:spacing w:after="180"/>
        <w:rPr>
          <w:rStyle w:val="af7"/>
        </w:rPr>
      </w:pPr>
      <w:r w:rsidRPr="00AF1D61">
        <w:t>References</w:t>
      </w:r>
    </w:p>
    <w:p w14:paraId="580CB0AF" w14:textId="46BE510A" w:rsidR="00A34DC2" w:rsidRDefault="00C55BCA" w:rsidP="000C6808">
      <w:pPr>
        <w:pStyle w:val="textintend2"/>
      </w:pPr>
      <w:bookmarkStart w:id="3" w:name="_Ref71640063"/>
      <w:r>
        <w:rPr>
          <w:rFonts w:eastAsia="SimSun"/>
          <w:lang w:eastAsia="zh-CN"/>
        </w:rPr>
        <w:t>Chair’s notes R</w:t>
      </w:r>
      <w:r w:rsidR="003357DF">
        <w:rPr>
          <w:rFonts w:eastAsia="SimSun"/>
          <w:lang w:eastAsia="zh-CN"/>
        </w:rPr>
        <w:t>AN</w:t>
      </w:r>
      <w:r>
        <w:rPr>
          <w:rFonts w:eastAsia="SimSun"/>
          <w:lang w:eastAsia="zh-CN"/>
        </w:rPr>
        <w:t>1#109-</w:t>
      </w:r>
      <w:r w:rsidRPr="00C55BCA">
        <w:rPr>
          <w:rFonts w:eastAsia="SimSun"/>
          <w:lang w:eastAsia="zh-CN"/>
        </w:rPr>
        <w:t>e v19</w:t>
      </w:r>
      <w:r w:rsidR="00950FDD" w:rsidRPr="00C55BCA">
        <w:t>.</w:t>
      </w:r>
      <w:bookmarkEnd w:id="3"/>
    </w:p>
    <w:p w14:paraId="5B695F84" w14:textId="28D1E427" w:rsidR="00E04651" w:rsidRPr="00C52281" w:rsidRDefault="00E04651" w:rsidP="00E04651">
      <w:pPr>
        <w:snapToGrid/>
        <w:spacing w:after="0" w:afterAutospacing="0"/>
        <w:jc w:val="left"/>
        <w:rPr>
          <w:rFonts w:eastAsia="Gulim"/>
          <w:bCs/>
          <w:iCs/>
          <w:szCs w:val="24"/>
          <w:lang w:eastAsia="ko-KR"/>
        </w:rPr>
      </w:pPr>
    </w:p>
    <w:sectPr w:rsidR="00E04651" w:rsidRPr="00C52281"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28D513" w14:textId="77777777" w:rsidR="00582110" w:rsidRDefault="00582110">
      <w:r>
        <w:separator/>
      </w:r>
    </w:p>
  </w:endnote>
  <w:endnote w:type="continuationSeparator" w:id="0">
    <w:p w14:paraId="57B030A9" w14:textId="77777777" w:rsidR="00582110" w:rsidRDefault="00582110">
      <w:r>
        <w:continuationSeparator/>
      </w:r>
    </w:p>
  </w:endnote>
  <w:endnote w:type="continuationNotice" w:id="1">
    <w:p w14:paraId="602B4FAC" w14:textId="77777777" w:rsidR="00582110" w:rsidRDefault="005821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E8A14" w14:textId="77312290" w:rsidR="00422A3D" w:rsidRDefault="00422A3D">
    <w:pPr>
      <w:pStyle w:val="af"/>
      <w:jc w:val="center"/>
    </w:pPr>
    <w:r>
      <w:rPr>
        <w:b/>
      </w:rPr>
      <w:fldChar w:fldCharType="begin"/>
    </w:r>
    <w:r>
      <w:rPr>
        <w:b/>
      </w:rPr>
      <w:instrText>PAGE</w:instrText>
    </w:r>
    <w:r>
      <w:rPr>
        <w:b/>
      </w:rPr>
      <w:fldChar w:fldCharType="separate"/>
    </w:r>
    <w:r w:rsidR="00AE3A72">
      <w:rPr>
        <w:b/>
        <w:noProof/>
      </w:rPr>
      <w:t>3</w:t>
    </w:r>
    <w:r>
      <w:rPr>
        <w:b/>
      </w:rPr>
      <w:fldChar w:fldCharType="end"/>
    </w:r>
  </w:p>
  <w:p w14:paraId="3D641BD9" w14:textId="77777777" w:rsidR="00422A3D" w:rsidRDefault="00422A3D" w:rsidP="004F3DD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89C195" w14:textId="77777777" w:rsidR="00582110" w:rsidRDefault="00582110">
      <w:r>
        <w:separator/>
      </w:r>
    </w:p>
  </w:footnote>
  <w:footnote w:type="continuationSeparator" w:id="0">
    <w:p w14:paraId="3133D87B" w14:textId="77777777" w:rsidR="00582110" w:rsidRDefault="00582110">
      <w:r>
        <w:continuationSeparator/>
      </w:r>
    </w:p>
  </w:footnote>
  <w:footnote w:type="continuationNotice" w:id="1">
    <w:p w14:paraId="28F63664" w14:textId="77777777" w:rsidR="00582110" w:rsidRDefault="005821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343690A"/>
    <w:multiLevelType w:val="hybridMultilevel"/>
    <w:tmpl w:val="B25A9D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A857CE"/>
    <w:multiLevelType w:val="hybridMultilevel"/>
    <w:tmpl w:val="3D08B10A"/>
    <w:lvl w:ilvl="0" w:tplc="04090003">
      <w:start w:val="1"/>
      <w:numFmt w:val="bullet"/>
      <w:lvlText w:val=""/>
      <w:lvlJc w:val="left"/>
      <w:pPr>
        <w:ind w:left="360" w:hanging="36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44E1B4A"/>
    <w:multiLevelType w:val="hybridMultilevel"/>
    <w:tmpl w:val="339AFC50"/>
    <w:lvl w:ilvl="0" w:tplc="9FBA1AE2">
      <w:numFmt w:val="bullet"/>
      <w:lvlText w:val=""/>
      <w:lvlJc w:val="left"/>
      <w:pPr>
        <w:ind w:left="684" w:hanging="400"/>
      </w:pPr>
      <w:rPr>
        <w:rFonts w:ascii="Symbol" w:eastAsia="SimSun" w:hAnsi="Symbol" w:cs="Times New Roman" w:hint="default"/>
      </w:rPr>
    </w:lvl>
    <w:lvl w:ilvl="1" w:tplc="B5A8667A">
      <w:numFmt w:val="bullet"/>
      <w:lvlText w:val="-"/>
      <w:lvlJc w:val="left"/>
      <w:pPr>
        <w:ind w:left="800" w:hanging="400"/>
      </w:pPr>
      <w:rPr>
        <w:rFonts w:ascii="Times" w:eastAsia="Batang" w:hAnsi="Times" w:cs="Times"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7"/>
  </w:num>
  <w:num w:numId="2">
    <w:abstractNumId w:val="3"/>
  </w:num>
  <w:num w:numId="3">
    <w:abstractNumId w:val="7"/>
  </w:num>
  <w:num w:numId="4">
    <w:abstractNumId w:val="18"/>
  </w:num>
  <w:num w:numId="5">
    <w:abstractNumId w:val="14"/>
  </w:num>
  <w:num w:numId="6">
    <w:abstractNumId w:val="15"/>
  </w:num>
  <w:num w:numId="7">
    <w:abstractNumId w:val="13"/>
  </w:num>
  <w:num w:numId="8">
    <w:abstractNumId w:val="2"/>
  </w:num>
  <w:num w:numId="9">
    <w:abstractNumId w:val="20"/>
  </w:num>
  <w:num w:numId="10">
    <w:abstractNumId w:val="11"/>
  </w:num>
  <w:num w:numId="11">
    <w:abstractNumId w:val="0"/>
  </w:num>
  <w:num w:numId="12">
    <w:abstractNumId w:val="12"/>
  </w:num>
  <w:num w:numId="13">
    <w:abstractNumId w:val="9"/>
  </w:num>
  <w:num w:numId="14">
    <w:abstractNumId w:val="19"/>
  </w:num>
  <w:num w:numId="15">
    <w:abstractNumId w:val="1"/>
  </w:num>
  <w:num w:numId="16">
    <w:abstractNumId w:val="8"/>
  </w:num>
  <w:num w:numId="17">
    <w:abstractNumId w:val="4"/>
  </w:num>
  <w:num w:numId="18">
    <w:abstractNumId w:val="17"/>
  </w:num>
  <w:num w:numId="19">
    <w:abstractNumId w:val="16"/>
  </w:num>
  <w:num w:numId="20">
    <w:abstractNumId w:val="10"/>
  </w:num>
  <w:num w:numId="21">
    <w:abstractNumId w:val="4"/>
  </w:num>
  <w:num w:numId="22">
    <w:abstractNumId w:val="6"/>
  </w:num>
  <w:num w:numId="2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C8D"/>
    <w:rsid w:val="00000F30"/>
    <w:rsid w:val="000011B6"/>
    <w:rsid w:val="0000189A"/>
    <w:rsid w:val="000019A2"/>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0BA"/>
    <w:rsid w:val="0001212C"/>
    <w:rsid w:val="00012180"/>
    <w:rsid w:val="000122E7"/>
    <w:rsid w:val="0001243C"/>
    <w:rsid w:val="0001277E"/>
    <w:rsid w:val="00012C17"/>
    <w:rsid w:val="000130D3"/>
    <w:rsid w:val="000133C6"/>
    <w:rsid w:val="000135E1"/>
    <w:rsid w:val="00013F1D"/>
    <w:rsid w:val="000142AD"/>
    <w:rsid w:val="000157A7"/>
    <w:rsid w:val="00015D0E"/>
    <w:rsid w:val="00016A3C"/>
    <w:rsid w:val="00016AAE"/>
    <w:rsid w:val="00017526"/>
    <w:rsid w:val="0001779E"/>
    <w:rsid w:val="00020071"/>
    <w:rsid w:val="00020DEC"/>
    <w:rsid w:val="00021479"/>
    <w:rsid w:val="000216A1"/>
    <w:rsid w:val="00021BF7"/>
    <w:rsid w:val="00021F55"/>
    <w:rsid w:val="00021F65"/>
    <w:rsid w:val="00022C45"/>
    <w:rsid w:val="00022D57"/>
    <w:rsid w:val="00022E42"/>
    <w:rsid w:val="00023256"/>
    <w:rsid w:val="00023821"/>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798"/>
    <w:rsid w:val="000347D2"/>
    <w:rsid w:val="00034A31"/>
    <w:rsid w:val="000356EC"/>
    <w:rsid w:val="0003573F"/>
    <w:rsid w:val="00035799"/>
    <w:rsid w:val="00035B43"/>
    <w:rsid w:val="00035D4D"/>
    <w:rsid w:val="00036486"/>
    <w:rsid w:val="00036A6F"/>
    <w:rsid w:val="00037050"/>
    <w:rsid w:val="00037816"/>
    <w:rsid w:val="0003782A"/>
    <w:rsid w:val="00037B7C"/>
    <w:rsid w:val="00037CC4"/>
    <w:rsid w:val="00040B78"/>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8B"/>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C12"/>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B04"/>
    <w:rsid w:val="00060B1E"/>
    <w:rsid w:val="0006161B"/>
    <w:rsid w:val="00061623"/>
    <w:rsid w:val="00061A2D"/>
    <w:rsid w:val="00062448"/>
    <w:rsid w:val="00062EED"/>
    <w:rsid w:val="000630AD"/>
    <w:rsid w:val="000632B2"/>
    <w:rsid w:val="0006344D"/>
    <w:rsid w:val="00064165"/>
    <w:rsid w:val="00064604"/>
    <w:rsid w:val="00064B7C"/>
    <w:rsid w:val="00064D6D"/>
    <w:rsid w:val="000661B7"/>
    <w:rsid w:val="00066343"/>
    <w:rsid w:val="00066588"/>
    <w:rsid w:val="00066871"/>
    <w:rsid w:val="00067549"/>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C2A"/>
    <w:rsid w:val="00086D94"/>
    <w:rsid w:val="000879FD"/>
    <w:rsid w:val="00087B60"/>
    <w:rsid w:val="0009051A"/>
    <w:rsid w:val="000905C2"/>
    <w:rsid w:val="0009082D"/>
    <w:rsid w:val="0009105B"/>
    <w:rsid w:val="00091743"/>
    <w:rsid w:val="00091BA5"/>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A"/>
    <w:rsid w:val="0009503F"/>
    <w:rsid w:val="00096234"/>
    <w:rsid w:val="00096A39"/>
    <w:rsid w:val="00096A50"/>
    <w:rsid w:val="00097063"/>
    <w:rsid w:val="000972B8"/>
    <w:rsid w:val="00097969"/>
    <w:rsid w:val="00097F5A"/>
    <w:rsid w:val="000A0275"/>
    <w:rsid w:val="000A0483"/>
    <w:rsid w:val="000A051C"/>
    <w:rsid w:val="000A0835"/>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B4B"/>
    <w:rsid w:val="000C1C18"/>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DD5"/>
    <w:rsid w:val="000D1FE8"/>
    <w:rsid w:val="000D20DC"/>
    <w:rsid w:val="000D275E"/>
    <w:rsid w:val="000D282D"/>
    <w:rsid w:val="000D287E"/>
    <w:rsid w:val="000D2CCB"/>
    <w:rsid w:val="000D2E0D"/>
    <w:rsid w:val="000D3346"/>
    <w:rsid w:val="000D4A01"/>
    <w:rsid w:val="000D4DC5"/>
    <w:rsid w:val="000D4E2B"/>
    <w:rsid w:val="000D4EFE"/>
    <w:rsid w:val="000D52A3"/>
    <w:rsid w:val="000D54FF"/>
    <w:rsid w:val="000D649B"/>
    <w:rsid w:val="000D657D"/>
    <w:rsid w:val="000D6B29"/>
    <w:rsid w:val="000D6E2D"/>
    <w:rsid w:val="000D6F60"/>
    <w:rsid w:val="000D72BA"/>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7D9"/>
    <w:rsid w:val="000F2F41"/>
    <w:rsid w:val="000F37AC"/>
    <w:rsid w:val="000F3D40"/>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E60"/>
    <w:rsid w:val="001160F4"/>
    <w:rsid w:val="0011656E"/>
    <w:rsid w:val="001165F8"/>
    <w:rsid w:val="00116BD1"/>
    <w:rsid w:val="00116D60"/>
    <w:rsid w:val="00117047"/>
    <w:rsid w:val="001171A7"/>
    <w:rsid w:val="001172FC"/>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F4D"/>
    <w:rsid w:val="0013175C"/>
    <w:rsid w:val="00131A92"/>
    <w:rsid w:val="0013239A"/>
    <w:rsid w:val="001323B1"/>
    <w:rsid w:val="0013361F"/>
    <w:rsid w:val="00133BFA"/>
    <w:rsid w:val="00134145"/>
    <w:rsid w:val="00134170"/>
    <w:rsid w:val="0013458E"/>
    <w:rsid w:val="00134906"/>
    <w:rsid w:val="00134AEC"/>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7E"/>
    <w:rsid w:val="00150E81"/>
    <w:rsid w:val="00151652"/>
    <w:rsid w:val="001516E9"/>
    <w:rsid w:val="00151FAA"/>
    <w:rsid w:val="00152884"/>
    <w:rsid w:val="00152FC4"/>
    <w:rsid w:val="001535DB"/>
    <w:rsid w:val="00153C32"/>
    <w:rsid w:val="001541A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EFB"/>
    <w:rsid w:val="0017207F"/>
    <w:rsid w:val="00172224"/>
    <w:rsid w:val="00172336"/>
    <w:rsid w:val="0017252F"/>
    <w:rsid w:val="001727AF"/>
    <w:rsid w:val="00172C0D"/>
    <w:rsid w:val="00172EB4"/>
    <w:rsid w:val="00172FEB"/>
    <w:rsid w:val="0017337F"/>
    <w:rsid w:val="00173437"/>
    <w:rsid w:val="00173611"/>
    <w:rsid w:val="00173C2E"/>
    <w:rsid w:val="00174F6A"/>
    <w:rsid w:val="0017514E"/>
    <w:rsid w:val="001769FF"/>
    <w:rsid w:val="00177182"/>
    <w:rsid w:val="00177971"/>
    <w:rsid w:val="00177BE5"/>
    <w:rsid w:val="00177C54"/>
    <w:rsid w:val="00177D90"/>
    <w:rsid w:val="00180215"/>
    <w:rsid w:val="0018048F"/>
    <w:rsid w:val="00180A51"/>
    <w:rsid w:val="001816B4"/>
    <w:rsid w:val="001818D9"/>
    <w:rsid w:val="00181FD3"/>
    <w:rsid w:val="00182667"/>
    <w:rsid w:val="001837AA"/>
    <w:rsid w:val="00183F4C"/>
    <w:rsid w:val="00184593"/>
    <w:rsid w:val="0018522A"/>
    <w:rsid w:val="00185418"/>
    <w:rsid w:val="001861F8"/>
    <w:rsid w:val="0018678E"/>
    <w:rsid w:val="00186E62"/>
    <w:rsid w:val="001872D9"/>
    <w:rsid w:val="0018751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C46"/>
    <w:rsid w:val="001B32A0"/>
    <w:rsid w:val="001B33CD"/>
    <w:rsid w:val="001B365D"/>
    <w:rsid w:val="001B39B1"/>
    <w:rsid w:val="001B3CC0"/>
    <w:rsid w:val="001B4022"/>
    <w:rsid w:val="001B4934"/>
    <w:rsid w:val="001B5832"/>
    <w:rsid w:val="001B5B07"/>
    <w:rsid w:val="001B69DD"/>
    <w:rsid w:val="001B6FA6"/>
    <w:rsid w:val="001B7221"/>
    <w:rsid w:val="001B7431"/>
    <w:rsid w:val="001B7CBE"/>
    <w:rsid w:val="001B7D0D"/>
    <w:rsid w:val="001C0588"/>
    <w:rsid w:val="001C0677"/>
    <w:rsid w:val="001C0DBF"/>
    <w:rsid w:val="001C0F77"/>
    <w:rsid w:val="001C2406"/>
    <w:rsid w:val="001C3516"/>
    <w:rsid w:val="001C441E"/>
    <w:rsid w:val="001C49A6"/>
    <w:rsid w:val="001C4C80"/>
    <w:rsid w:val="001C56F7"/>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673C"/>
    <w:rsid w:val="001D6A7B"/>
    <w:rsid w:val="001D6AB6"/>
    <w:rsid w:val="001D77F3"/>
    <w:rsid w:val="001D78A3"/>
    <w:rsid w:val="001E0622"/>
    <w:rsid w:val="001E1566"/>
    <w:rsid w:val="001E1763"/>
    <w:rsid w:val="001E1D82"/>
    <w:rsid w:val="001E1EF0"/>
    <w:rsid w:val="001E21D7"/>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83C"/>
    <w:rsid w:val="001F4A7E"/>
    <w:rsid w:val="001F55E0"/>
    <w:rsid w:val="001F7116"/>
    <w:rsid w:val="001F735A"/>
    <w:rsid w:val="0020011F"/>
    <w:rsid w:val="00200880"/>
    <w:rsid w:val="0020098A"/>
    <w:rsid w:val="00200C9A"/>
    <w:rsid w:val="00200C9D"/>
    <w:rsid w:val="0020225F"/>
    <w:rsid w:val="0020246A"/>
    <w:rsid w:val="0020286F"/>
    <w:rsid w:val="00203134"/>
    <w:rsid w:val="00203143"/>
    <w:rsid w:val="00203705"/>
    <w:rsid w:val="00203DC5"/>
    <w:rsid w:val="0020541E"/>
    <w:rsid w:val="00205648"/>
    <w:rsid w:val="00205E89"/>
    <w:rsid w:val="00205EB8"/>
    <w:rsid w:val="002060C7"/>
    <w:rsid w:val="00206C83"/>
    <w:rsid w:val="00206D4D"/>
    <w:rsid w:val="0020702A"/>
    <w:rsid w:val="00207311"/>
    <w:rsid w:val="00207AA1"/>
    <w:rsid w:val="00210169"/>
    <w:rsid w:val="0021037B"/>
    <w:rsid w:val="00210898"/>
    <w:rsid w:val="00211078"/>
    <w:rsid w:val="0021132B"/>
    <w:rsid w:val="00211CCD"/>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021"/>
    <w:rsid w:val="00240437"/>
    <w:rsid w:val="00240DBF"/>
    <w:rsid w:val="002414CB"/>
    <w:rsid w:val="00241BE2"/>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52F"/>
    <w:rsid w:val="00251B51"/>
    <w:rsid w:val="00251EB9"/>
    <w:rsid w:val="002522C7"/>
    <w:rsid w:val="00252682"/>
    <w:rsid w:val="00252A40"/>
    <w:rsid w:val="0025364B"/>
    <w:rsid w:val="00253B6D"/>
    <w:rsid w:val="00253DD9"/>
    <w:rsid w:val="002546F4"/>
    <w:rsid w:val="00254FE2"/>
    <w:rsid w:val="0025519F"/>
    <w:rsid w:val="00255B35"/>
    <w:rsid w:val="00255E1D"/>
    <w:rsid w:val="00256AA6"/>
    <w:rsid w:val="00256E32"/>
    <w:rsid w:val="002603A0"/>
    <w:rsid w:val="0026052E"/>
    <w:rsid w:val="00260555"/>
    <w:rsid w:val="00260F01"/>
    <w:rsid w:val="00260F5E"/>
    <w:rsid w:val="002610BB"/>
    <w:rsid w:val="002615F4"/>
    <w:rsid w:val="00261A0B"/>
    <w:rsid w:val="002620BF"/>
    <w:rsid w:val="002625FA"/>
    <w:rsid w:val="00262E18"/>
    <w:rsid w:val="002630F9"/>
    <w:rsid w:val="002638C4"/>
    <w:rsid w:val="00263A00"/>
    <w:rsid w:val="00263A74"/>
    <w:rsid w:val="00263D39"/>
    <w:rsid w:val="00263EA6"/>
    <w:rsid w:val="00263EC2"/>
    <w:rsid w:val="00264508"/>
    <w:rsid w:val="002647DB"/>
    <w:rsid w:val="00264CEB"/>
    <w:rsid w:val="00265BCB"/>
    <w:rsid w:val="002662A5"/>
    <w:rsid w:val="00266503"/>
    <w:rsid w:val="002666C4"/>
    <w:rsid w:val="0026696E"/>
    <w:rsid w:val="00266E9C"/>
    <w:rsid w:val="00266F07"/>
    <w:rsid w:val="00267A05"/>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D5B"/>
    <w:rsid w:val="00283C01"/>
    <w:rsid w:val="00283D35"/>
    <w:rsid w:val="002846A7"/>
    <w:rsid w:val="00284A28"/>
    <w:rsid w:val="00284C40"/>
    <w:rsid w:val="00284C86"/>
    <w:rsid w:val="0028543E"/>
    <w:rsid w:val="00285613"/>
    <w:rsid w:val="00285986"/>
    <w:rsid w:val="00285F17"/>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38C"/>
    <w:rsid w:val="002914A4"/>
    <w:rsid w:val="00291BB7"/>
    <w:rsid w:val="00292A44"/>
    <w:rsid w:val="00292E96"/>
    <w:rsid w:val="00293339"/>
    <w:rsid w:val="002933B2"/>
    <w:rsid w:val="002935AD"/>
    <w:rsid w:val="00293699"/>
    <w:rsid w:val="00293894"/>
    <w:rsid w:val="0029418F"/>
    <w:rsid w:val="002949ED"/>
    <w:rsid w:val="002950BE"/>
    <w:rsid w:val="00295786"/>
    <w:rsid w:val="00295E5B"/>
    <w:rsid w:val="00295FE7"/>
    <w:rsid w:val="00296010"/>
    <w:rsid w:val="00296092"/>
    <w:rsid w:val="00296E15"/>
    <w:rsid w:val="00296F04"/>
    <w:rsid w:val="0029712D"/>
    <w:rsid w:val="002973BB"/>
    <w:rsid w:val="00297C4C"/>
    <w:rsid w:val="00297D4C"/>
    <w:rsid w:val="002A03DC"/>
    <w:rsid w:val="002A0A42"/>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3BD"/>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6E2"/>
    <w:rsid w:val="002B48D1"/>
    <w:rsid w:val="002B4E38"/>
    <w:rsid w:val="002B5048"/>
    <w:rsid w:val="002B51DB"/>
    <w:rsid w:val="002B5476"/>
    <w:rsid w:val="002B650D"/>
    <w:rsid w:val="002B6E9C"/>
    <w:rsid w:val="002B6F4B"/>
    <w:rsid w:val="002B734E"/>
    <w:rsid w:val="002B7406"/>
    <w:rsid w:val="002B7614"/>
    <w:rsid w:val="002B7A3F"/>
    <w:rsid w:val="002C0138"/>
    <w:rsid w:val="002C0408"/>
    <w:rsid w:val="002C0877"/>
    <w:rsid w:val="002C08B0"/>
    <w:rsid w:val="002C09BA"/>
    <w:rsid w:val="002C0CAA"/>
    <w:rsid w:val="002C0E1C"/>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49D8"/>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2F67BA"/>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07F92"/>
    <w:rsid w:val="00310414"/>
    <w:rsid w:val="00310C71"/>
    <w:rsid w:val="00310CB8"/>
    <w:rsid w:val="00310FED"/>
    <w:rsid w:val="00311470"/>
    <w:rsid w:val="00311ABB"/>
    <w:rsid w:val="003129C0"/>
    <w:rsid w:val="00312F4F"/>
    <w:rsid w:val="00312FCB"/>
    <w:rsid w:val="00312FD2"/>
    <w:rsid w:val="003139B7"/>
    <w:rsid w:val="00313BC5"/>
    <w:rsid w:val="00313CAC"/>
    <w:rsid w:val="00313FAD"/>
    <w:rsid w:val="0031418C"/>
    <w:rsid w:val="003143FE"/>
    <w:rsid w:val="00314B4B"/>
    <w:rsid w:val="00314C60"/>
    <w:rsid w:val="00314E33"/>
    <w:rsid w:val="00315087"/>
    <w:rsid w:val="00315346"/>
    <w:rsid w:val="003156F1"/>
    <w:rsid w:val="00315A80"/>
    <w:rsid w:val="00315FAA"/>
    <w:rsid w:val="003161AF"/>
    <w:rsid w:val="00316986"/>
    <w:rsid w:val="00317118"/>
    <w:rsid w:val="003173F5"/>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BA9"/>
    <w:rsid w:val="00322D1E"/>
    <w:rsid w:val="00323502"/>
    <w:rsid w:val="00323654"/>
    <w:rsid w:val="00323DA1"/>
    <w:rsid w:val="003241B7"/>
    <w:rsid w:val="003242F2"/>
    <w:rsid w:val="0032497B"/>
    <w:rsid w:val="003251A4"/>
    <w:rsid w:val="00326304"/>
    <w:rsid w:val="0032649A"/>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7DF"/>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6B3"/>
    <w:rsid w:val="0034492A"/>
    <w:rsid w:val="00344A31"/>
    <w:rsid w:val="003459E9"/>
    <w:rsid w:val="00346C77"/>
    <w:rsid w:val="003473F2"/>
    <w:rsid w:val="003473F5"/>
    <w:rsid w:val="003476FD"/>
    <w:rsid w:val="0034777C"/>
    <w:rsid w:val="00347837"/>
    <w:rsid w:val="00347C2C"/>
    <w:rsid w:val="00347C32"/>
    <w:rsid w:val="0035008B"/>
    <w:rsid w:val="00350230"/>
    <w:rsid w:val="00350987"/>
    <w:rsid w:val="00350D04"/>
    <w:rsid w:val="003511C0"/>
    <w:rsid w:val="003511ED"/>
    <w:rsid w:val="0035122B"/>
    <w:rsid w:val="00351289"/>
    <w:rsid w:val="00351568"/>
    <w:rsid w:val="00351A50"/>
    <w:rsid w:val="003520E7"/>
    <w:rsid w:val="003523B9"/>
    <w:rsid w:val="003526CA"/>
    <w:rsid w:val="00352733"/>
    <w:rsid w:val="003529AA"/>
    <w:rsid w:val="00352EB3"/>
    <w:rsid w:val="003532A7"/>
    <w:rsid w:val="00353708"/>
    <w:rsid w:val="00353B9B"/>
    <w:rsid w:val="003541EE"/>
    <w:rsid w:val="00354A61"/>
    <w:rsid w:val="00355759"/>
    <w:rsid w:val="00357727"/>
    <w:rsid w:val="0035795B"/>
    <w:rsid w:val="00357A7D"/>
    <w:rsid w:val="00357ABA"/>
    <w:rsid w:val="00357D0A"/>
    <w:rsid w:val="003602AB"/>
    <w:rsid w:val="0036064F"/>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2801"/>
    <w:rsid w:val="003730F2"/>
    <w:rsid w:val="003739A7"/>
    <w:rsid w:val="00373E0B"/>
    <w:rsid w:val="00373EEC"/>
    <w:rsid w:val="00374FC4"/>
    <w:rsid w:val="00375112"/>
    <w:rsid w:val="003752B2"/>
    <w:rsid w:val="0037558F"/>
    <w:rsid w:val="00375A58"/>
    <w:rsid w:val="00375A94"/>
    <w:rsid w:val="00375ADF"/>
    <w:rsid w:val="00375EDD"/>
    <w:rsid w:val="00375FCB"/>
    <w:rsid w:val="0037617F"/>
    <w:rsid w:val="00376A9E"/>
    <w:rsid w:val="003770F5"/>
    <w:rsid w:val="00377582"/>
    <w:rsid w:val="003802D4"/>
    <w:rsid w:val="00380319"/>
    <w:rsid w:val="003804BD"/>
    <w:rsid w:val="003805C8"/>
    <w:rsid w:val="003806A7"/>
    <w:rsid w:val="00380950"/>
    <w:rsid w:val="00380BC7"/>
    <w:rsid w:val="00381A21"/>
    <w:rsid w:val="00381CBD"/>
    <w:rsid w:val="003830D7"/>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977"/>
    <w:rsid w:val="00395C5E"/>
    <w:rsid w:val="00396054"/>
    <w:rsid w:val="0039630B"/>
    <w:rsid w:val="003965A3"/>
    <w:rsid w:val="003967C7"/>
    <w:rsid w:val="0039698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0D2"/>
    <w:rsid w:val="003B44C1"/>
    <w:rsid w:val="003B45F5"/>
    <w:rsid w:val="003B492F"/>
    <w:rsid w:val="003B5A61"/>
    <w:rsid w:val="003B5B41"/>
    <w:rsid w:val="003B6049"/>
    <w:rsid w:val="003B612B"/>
    <w:rsid w:val="003B634A"/>
    <w:rsid w:val="003B6442"/>
    <w:rsid w:val="003B76E4"/>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B48"/>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9A"/>
    <w:rsid w:val="003F2DDF"/>
    <w:rsid w:val="003F2E06"/>
    <w:rsid w:val="003F348D"/>
    <w:rsid w:val="003F462A"/>
    <w:rsid w:val="003F4D28"/>
    <w:rsid w:val="003F50F9"/>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CC4"/>
    <w:rsid w:val="00416E2B"/>
    <w:rsid w:val="004174CA"/>
    <w:rsid w:val="004177A3"/>
    <w:rsid w:val="00417D8A"/>
    <w:rsid w:val="00417FDA"/>
    <w:rsid w:val="00420283"/>
    <w:rsid w:val="004208A9"/>
    <w:rsid w:val="00420AAB"/>
    <w:rsid w:val="00420AD7"/>
    <w:rsid w:val="00420AEF"/>
    <w:rsid w:val="00421CF3"/>
    <w:rsid w:val="00422A3D"/>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676"/>
    <w:rsid w:val="00444C80"/>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2A3C"/>
    <w:rsid w:val="00453A9E"/>
    <w:rsid w:val="00453E10"/>
    <w:rsid w:val="0045474A"/>
    <w:rsid w:val="004547D2"/>
    <w:rsid w:val="004549B4"/>
    <w:rsid w:val="0045542F"/>
    <w:rsid w:val="00455BD7"/>
    <w:rsid w:val="004560E5"/>
    <w:rsid w:val="00456674"/>
    <w:rsid w:val="00456772"/>
    <w:rsid w:val="00457EE1"/>
    <w:rsid w:val="00460806"/>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F13"/>
    <w:rsid w:val="00470018"/>
    <w:rsid w:val="0047115D"/>
    <w:rsid w:val="00471317"/>
    <w:rsid w:val="00471C88"/>
    <w:rsid w:val="00471DCE"/>
    <w:rsid w:val="00471EA2"/>
    <w:rsid w:val="00474134"/>
    <w:rsid w:val="0047512A"/>
    <w:rsid w:val="00475640"/>
    <w:rsid w:val="00475798"/>
    <w:rsid w:val="0047602F"/>
    <w:rsid w:val="0047650A"/>
    <w:rsid w:val="004766BF"/>
    <w:rsid w:val="004769FC"/>
    <w:rsid w:val="0047715F"/>
    <w:rsid w:val="00477193"/>
    <w:rsid w:val="00477246"/>
    <w:rsid w:val="004779C5"/>
    <w:rsid w:val="00477C8D"/>
    <w:rsid w:val="00480592"/>
    <w:rsid w:val="00480852"/>
    <w:rsid w:val="00480D3E"/>
    <w:rsid w:val="00481453"/>
    <w:rsid w:val="004815DE"/>
    <w:rsid w:val="00481959"/>
    <w:rsid w:val="00482456"/>
    <w:rsid w:val="00482487"/>
    <w:rsid w:val="00482803"/>
    <w:rsid w:val="0048284A"/>
    <w:rsid w:val="004838BF"/>
    <w:rsid w:val="00483D3F"/>
    <w:rsid w:val="0048401D"/>
    <w:rsid w:val="0048420D"/>
    <w:rsid w:val="00484C47"/>
    <w:rsid w:val="00484E4B"/>
    <w:rsid w:val="00485A4F"/>
    <w:rsid w:val="00485EE4"/>
    <w:rsid w:val="00486129"/>
    <w:rsid w:val="0048660C"/>
    <w:rsid w:val="00486A79"/>
    <w:rsid w:val="00487039"/>
    <w:rsid w:val="004872D6"/>
    <w:rsid w:val="0048773B"/>
    <w:rsid w:val="00487ADF"/>
    <w:rsid w:val="00491081"/>
    <w:rsid w:val="004920BC"/>
    <w:rsid w:val="00492124"/>
    <w:rsid w:val="004922AB"/>
    <w:rsid w:val="00492608"/>
    <w:rsid w:val="0049362E"/>
    <w:rsid w:val="00493636"/>
    <w:rsid w:val="0049421E"/>
    <w:rsid w:val="004945BD"/>
    <w:rsid w:val="00494A4A"/>
    <w:rsid w:val="00494B99"/>
    <w:rsid w:val="00495089"/>
    <w:rsid w:val="0049533B"/>
    <w:rsid w:val="0049549E"/>
    <w:rsid w:val="00495694"/>
    <w:rsid w:val="0049575B"/>
    <w:rsid w:val="00495763"/>
    <w:rsid w:val="004957BA"/>
    <w:rsid w:val="0049632C"/>
    <w:rsid w:val="00496688"/>
    <w:rsid w:val="004969F6"/>
    <w:rsid w:val="00496B02"/>
    <w:rsid w:val="00496D14"/>
    <w:rsid w:val="004972C3"/>
    <w:rsid w:val="00497768"/>
    <w:rsid w:val="00497B19"/>
    <w:rsid w:val="00497C5E"/>
    <w:rsid w:val="004A0345"/>
    <w:rsid w:val="004A0EE8"/>
    <w:rsid w:val="004A1014"/>
    <w:rsid w:val="004A1EF5"/>
    <w:rsid w:val="004A206F"/>
    <w:rsid w:val="004A24E6"/>
    <w:rsid w:val="004A2E08"/>
    <w:rsid w:val="004A2E25"/>
    <w:rsid w:val="004A2E6C"/>
    <w:rsid w:val="004A3518"/>
    <w:rsid w:val="004A3D65"/>
    <w:rsid w:val="004A3ED4"/>
    <w:rsid w:val="004A4A6F"/>
    <w:rsid w:val="004A4B9B"/>
    <w:rsid w:val="004A50C9"/>
    <w:rsid w:val="004A519C"/>
    <w:rsid w:val="004A5287"/>
    <w:rsid w:val="004A5293"/>
    <w:rsid w:val="004A62ED"/>
    <w:rsid w:val="004A64F3"/>
    <w:rsid w:val="004A6C7A"/>
    <w:rsid w:val="004A6E59"/>
    <w:rsid w:val="004A73F1"/>
    <w:rsid w:val="004A75C0"/>
    <w:rsid w:val="004B03A4"/>
    <w:rsid w:val="004B082A"/>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51B"/>
    <w:rsid w:val="004B5583"/>
    <w:rsid w:val="004B5753"/>
    <w:rsid w:val="004B5B7F"/>
    <w:rsid w:val="004B5BA8"/>
    <w:rsid w:val="004B6668"/>
    <w:rsid w:val="004B676E"/>
    <w:rsid w:val="004B6D70"/>
    <w:rsid w:val="004B721E"/>
    <w:rsid w:val="004C000D"/>
    <w:rsid w:val="004C034E"/>
    <w:rsid w:val="004C06A8"/>
    <w:rsid w:val="004C0755"/>
    <w:rsid w:val="004C079D"/>
    <w:rsid w:val="004C07C8"/>
    <w:rsid w:val="004C0D5C"/>
    <w:rsid w:val="004C0EEA"/>
    <w:rsid w:val="004C125A"/>
    <w:rsid w:val="004C2B63"/>
    <w:rsid w:val="004C2BA1"/>
    <w:rsid w:val="004C4374"/>
    <w:rsid w:val="004C4569"/>
    <w:rsid w:val="004C4643"/>
    <w:rsid w:val="004C63AC"/>
    <w:rsid w:val="004C7877"/>
    <w:rsid w:val="004C7D32"/>
    <w:rsid w:val="004D01B8"/>
    <w:rsid w:val="004D0B71"/>
    <w:rsid w:val="004D0B98"/>
    <w:rsid w:val="004D17F2"/>
    <w:rsid w:val="004D1A9D"/>
    <w:rsid w:val="004D1C92"/>
    <w:rsid w:val="004D28E7"/>
    <w:rsid w:val="004D2BFC"/>
    <w:rsid w:val="004D3585"/>
    <w:rsid w:val="004D35F4"/>
    <w:rsid w:val="004D3B15"/>
    <w:rsid w:val="004D48AE"/>
    <w:rsid w:val="004D49C1"/>
    <w:rsid w:val="004D4CAD"/>
    <w:rsid w:val="004D50DA"/>
    <w:rsid w:val="004D5555"/>
    <w:rsid w:val="004D5A34"/>
    <w:rsid w:val="004D5F06"/>
    <w:rsid w:val="004D6254"/>
    <w:rsid w:val="004D630E"/>
    <w:rsid w:val="004D6807"/>
    <w:rsid w:val="004D686F"/>
    <w:rsid w:val="004D69AC"/>
    <w:rsid w:val="004D7230"/>
    <w:rsid w:val="004D7415"/>
    <w:rsid w:val="004D76E5"/>
    <w:rsid w:val="004D7E61"/>
    <w:rsid w:val="004E0135"/>
    <w:rsid w:val="004E05CD"/>
    <w:rsid w:val="004E0CB9"/>
    <w:rsid w:val="004E1164"/>
    <w:rsid w:val="004E1C0A"/>
    <w:rsid w:val="004E2943"/>
    <w:rsid w:val="004E29D6"/>
    <w:rsid w:val="004E2F3D"/>
    <w:rsid w:val="004E35F8"/>
    <w:rsid w:val="004E39C6"/>
    <w:rsid w:val="004E3EC8"/>
    <w:rsid w:val="004E4666"/>
    <w:rsid w:val="004E4D94"/>
    <w:rsid w:val="004E4E58"/>
    <w:rsid w:val="004E50E9"/>
    <w:rsid w:val="004E515A"/>
    <w:rsid w:val="004E532F"/>
    <w:rsid w:val="004E5463"/>
    <w:rsid w:val="004E550F"/>
    <w:rsid w:val="004E55C0"/>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E2"/>
    <w:rsid w:val="004F44FA"/>
    <w:rsid w:val="004F46EB"/>
    <w:rsid w:val="004F4AC5"/>
    <w:rsid w:val="004F4DE1"/>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10D"/>
    <w:rsid w:val="004F7A2B"/>
    <w:rsid w:val="004F7B62"/>
    <w:rsid w:val="004F7BED"/>
    <w:rsid w:val="0050130A"/>
    <w:rsid w:val="00501614"/>
    <w:rsid w:val="00501C23"/>
    <w:rsid w:val="0050266B"/>
    <w:rsid w:val="00502DBE"/>
    <w:rsid w:val="00502EAF"/>
    <w:rsid w:val="005034E0"/>
    <w:rsid w:val="005034F9"/>
    <w:rsid w:val="00503546"/>
    <w:rsid w:val="0050398D"/>
    <w:rsid w:val="005046A3"/>
    <w:rsid w:val="005049B0"/>
    <w:rsid w:val="00506031"/>
    <w:rsid w:val="0050697A"/>
    <w:rsid w:val="00506F9B"/>
    <w:rsid w:val="0050741B"/>
    <w:rsid w:val="005079E3"/>
    <w:rsid w:val="00510188"/>
    <w:rsid w:val="00510296"/>
    <w:rsid w:val="00510397"/>
    <w:rsid w:val="005106A3"/>
    <w:rsid w:val="005108A1"/>
    <w:rsid w:val="00511628"/>
    <w:rsid w:val="005116AD"/>
    <w:rsid w:val="00511984"/>
    <w:rsid w:val="00511A3A"/>
    <w:rsid w:val="00511E36"/>
    <w:rsid w:val="005128DE"/>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0A7"/>
    <w:rsid w:val="00530298"/>
    <w:rsid w:val="00530B03"/>
    <w:rsid w:val="00530EFB"/>
    <w:rsid w:val="0053192E"/>
    <w:rsid w:val="00531B7A"/>
    <w:rsid w:val="0053221A"/>
    <w:rsid w:val="00532373"/>
    <w:rsid w:val="00533089"/>
    <w:rsid w:val="0053386B"/>
    <w:rsid w:val="005338D4"/>
    <w:rsid w:val="00533DCC"/>
    <w:rsid w:val="00534471"/>
    <w:rsid w:val="005352D1"/>
    <w:rsid w:val="005352EE"/>
    <w:rsid w:val="00535C17"/>
    <w:rsid w:val="00536105"/>
    <w:rsid w:val="00536CA4"/>
    <w:rsid w:val="00536CD2"/>
    <w:rsid w:val="00537265"/>
    <w:rsid w:val="005374E8"/>
    <w:rsid w:val="00537F9F"/>
    <w:rsid w:val="005404F5"/>
    <w:rsid w:val="00540EC9"/>
    <w:rsid w:val="00540FA1"/>
    <w:rsid w:val="00540FB0"/>
    <w:rsid w:val="005422F8"/>
    <w:rsid w:val="00542EE6"/>
    <w:rsid w:val="005436DA"/>
    <w:rsid w:val="00543958"/>
    <w:rsid w:val="00543C70"/>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302"/>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69"/>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701B4"/>
    <w:rsid w:val="00570343"/>
    <w:rsid w:val="00571258"/>
    <w:rsid w:val="005713D4"/>
    <w:rsid w:val="00571934"/>
    <w:rsid w:val="00571B57"/>
    <w:rsid w:val="00571DD1"/>
    <w:rsid w:val="00571E86"/>
    <w:rsid w:val="00571EA9"/>
    <w:rsid w:val="0057293F"/>
    <w:rsid w:val="00572A6B"/>
    <w:rsid w:val="00572E5B"/>
    <w:rsid w:val="0057377F"/>
    <w:rsid w:val="00574024"/>
    <w:rsid w:val="005743CC"/>
    <w:rsid w:val="00574E6D"/>
    <w:rsid w:val="0057576A"/>
    <w:rsid w:val="0057600E"/>
    <w:rsid w:val="0057675C"/>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110"/>
    <w:rsid w:val="00582296"/>
    <w:rsid w:val="0058246E"/>
    <w:rsid w:val="00582A15"/>
    <w:rsid w:val="00582A63"/>
    <w:rsid w:val="00582B29"/>
    <w:rsid w:val="00582EC5"/>
    <w:rsid w:val="00583192"/>
    <w:rsid w:val="005835DC"/>
    <w:rsid w:val="005839D3"/>
    <w:rsid w:val="00583CF0"/>
    <w:rsid w:val="00583D0E"/>
    <w:rsid w:val="00583E03"/>
    <w:rsid w:val="005845B5"/>
    <w:rsid w:val="00584F1F"/>
    <w:rsid w:val="00585815"/>
    <w:rsid w:val="00585BD8"/>
    <w:rsid w:val="00585FA6"/>
    <w:rsid w:val="0058634D"/>
    <w:rsid w:val="0058687C"/>
    <w:rsid w:val="00586BF2"/>
    <w:rsid w:val="0058746E"/>
    <w:rsid w:val="00587E3B"/>
    <w:rsid w:val="0059051F"/>
    <w:rsid w:val="005909AF"/>
    <w:rsid w:val="00590B51"/>
    <w:rsid w:val="005913BE"/>
    <w:rsid w:val="0059174A"/>
    <w:rsid w:val="00591E5C"/>
    <w:rsid w:val="00592649"/>
    <w:rsid w:val="00593028"/>
    <w:rsid w:val="0059318E"/>
    <w:rsid w:val="0059373B"/>
    <w:rsid w:val="00593773"/>
    <w:rsid w:val="005939A2"/>
    <w:rsid w:val="00593C2D"/>
    <w:rsid w:val="00593EF3"/>
    <w:rsid w:val="00593F55"/>
    <w:rsid w:val="005949CB"/>
    <w:rsid w:val="00594C94"/>
    <w:rsid w:val="0059517C"/>
    <w:rsid w:val="0059523F"/>
    <w:rsid w:val="00595431"/>
    <w:rsid w:val="00595516"/>
    <w:rsid w:val="00595D75"/>
    <w:rsid w:val="00595DEF"/>
    <w:rsid w:val="005972FD"/>
    <w:rsid w:val="00597687"/>
    <w:rsid w:val="00597716"/>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60B9"/>
    <w:rsid w:val="005C63F4"/>
    <w:rsid w:val="005C6C09"/>
    <w:rsid w:val="005C6F2A"/>
    <w:rsid w:val="005D0042"/>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6BCA"/>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1D45"/>
    <w:rsid w:val="005F1F06"/>
    <w:rsid w:val="005F2651"/>
    <w:rsid w:val="005F29A7"/>
    <w:rsid w:val="005F2CBE"/>
    <w:rsid w:val="005F35DE"/>
    <w:rsid w:val="005F36CF"/>
    <w:rsid w:val="005F3B21"/>
    <w:rsid w:val="005F4331"/>
    <w:rsid w:val="005F483F"/>
    <w:rsid w:val="005F484A"/>
    <w:rsid w:val="005F4987"/>
    <w:rsid w:val="005F510F"/>
    <w:rsid w:val="005F6153"/>
    <w:rsid w:val="005F6852"/>
    <w:rsid w:val="005F6BC0"/>
    <w:rsid w:val="005F730C"/>
    <w:rsid w:val="005F74A3"/>
    <w:rsid w:val="005F7B49"/>
    <w:rsid w:val="006002C1"/>
    <w:rsid w:val="006003BB"/>
    <w:rsid w:val="0060163B"/>
    <w:rsid w:val="00601917"/>
    <w:rsid w:val="00601AEF"/>
    <w:rsid w:val="00602426"/>
    <w:rsid w:val="00602B7B"/>
    <w:rsid w:val="00602DD2"/>
    <w:rsid w:val="00603F94"/>
    <w:rsid w:val="0060441A"/>
    <w:rsid w:val="00604A8E"/>
    <w:rsid w:val="00604F24"/>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E2A"/>
    <w:rsid w:val="0062155F"/>
    <w:rsid w:val="00621F29"/>
    <w:rsid w:val="00621FE5"/>
    <w:rsid w:val="00622479"/>
    <w:rsid w:val="006225BE"/>
    <w:rsid w:val="00622703"/>
    <w:rsid w:val="0062292D"/>
    <w:rsid w:val="00622FAD"/>
    <w:rsid w:val="00623E50"/>
    <w:rsid w:val="00624AED"/>
    <w:rsid w:val="00624BB9"/>
    <w:rsid w:val="006253A6"/>
    <w:rsid w:val="00625521"/>
    <w:rsid w:val="0062673B"/>
    <w:rsid w:val="00626D8A"/>
    <w:rsid w:val="00627095"/>
    <w:rsid w:val="00627144"/>
    <w:rsid w:val="00630297"/>
    <w:rsid w:val="00630436"/>
    <w:rsid w:val="00630750"/>
    <w:rsid w:val="00630CC5"/>
    <w:rsid w:val="00631405"/>
    <w:rsid w:val="0063153E"/>
    <w:rsid w:val="00631FB9"/>
    <w:rsid w:val="006320DB"/>
    <w:rsid w:val="006321EF"/>
    <w:rsid w:val="00632270"/>
    <w:rsid w:val="00632390"/>
    <w:rsid w:val="00632F81"/>
    <w:rsid w:val="006339DB"/>
    <w:rsid w:val="00634A6C"/>
    <w:rsid w:val="00634B08"/>
    <w:rsid w:val="00634E6F"/>
    <w:rsid w:val="00635448"/>
    <w:rsid w:val="00635487"/>
    <w:rsid w:val="00635C35"/>
    <w:rsid w:val="006362DD"/>
    <w:rsid w:val="0063636C"/>
    <w:rsid w:val="0063637D"/>
    <w:rsid w:val="00636A43"/>
    <w:rsid w:val="0063761C"/>
    <w:rsid w:val="0063762C"/>
    <w:rsid w:val="00640150"/>
    <w:rsid w:val="00640173"/>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21BD"/>
    <w:rsid w:val="0065241A"/>
    <w:rsid w:val="006524E5"/>
    <w:rsid w:val="0065292F"/>
    <w:rsid w:val="00652A07"/>
    <w:rsid w:val="00652BC1"/>
    <w:rsid w:val="006531A5"/>
    <w:rsid w:val="006531DD"/>
    <w:rsid w:val="00653EC6"/>
    <w:rsid w:val="00654175"/>
    <w:rsid w:val="0065424E"/>
    <w:rsid w:val="00654313"/>
    <w:rsid w:val="00655686"/>
    <w:rsid w:val="00655DF3"/>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B74"/>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B3B"/>
    <w:rsid w:val="00684CC8"/>
    <w:rsid w:val="006850B9"/>
    <w:rsid w:val="0068555E"/>
    <w:rsid w:val="00685740"/>
    <w:rsid w:val="0068589B"/>
    <w:rsid w:val="00685C98"/>
    <w:rsid w:val="006864CD"/>
    <w:rsid w:val="00686550"/>
    <w:rsid w:val="006865BF"/>
    <w:rsid w:val="00686B0A"/>
    <w:rsid w:val="00686FBD"/>
    <w:rsid w:val="0068706D"/>
    <w:rsid w:val="00687215"/>
    <w:rsid w:val="00687395"/>
    <w:rsid w:val="00687529"/>
    <w:rsid w:val="0068755A"/>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35C0"/>
    <w:rsid w:val="006B3645"/>
    <w:rsid w:val="006B38D3"/>
    <w:rsid w:val="006B3AD7"/>
    <w:rsid w:val="006B3F94"/>
    <w:rsid w:val="006B4043"/>
    <w:rsid w:val="006B43C1"/>
    <w:rsid w:val="006B43D9"/>
    <w:rsid w:val="006B4B50"/>
    <w:rsid w:val="006B4B9A"/>
    <w:rsid w:val="006B4F72"/>
    <w:rsid w:val="006B5A6B"/>
    <w:rsid w:val="006B5C1C"/>
    <w:rsid w:val="006B64AF"/>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3C76"/>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2D84"/>
    <w:rsid w:val="007135B5"/>
    <w:rsid w:val="0071366D"/>
    <w:rsid w:val="00713B3F"/>
    <w:rsid w:val="007145B3"/>
    <w:rsid w:val="00714A88"/>
    <w:rsid w:val="00714BE5"/>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E53"/>
    <w:rsid w:val="0073237A"/>
    <w:rsid w:val="0073251E"/>
    <w:rsid w:val="0073384D"/>
    <w:rsid w:val="00733FEA"/>
    <w:rsid w:val="0073481B"/>
    <w:rsid w:val="00734BB9"/>
    <w:rsid w:val="00734F99"/>
    <w:rsid w:val="007358DB"/>
    <w:rsid w:val="00735B4A"/>
    <w:rsid w:val="00735C3B"/>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98"/>
    <w:rsid w:val="0075048D"/>
    <w:rsid w:val="00750703"/>
    <w:rsid w:val="00750A29"/>
    <w:rsid w:val="00750E79"/>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6E50"/>
    <w:rsid w:val="00767156"/>
    <w:rsid w:val="00767E3B"/>
    <w:rsid w:val="007711FC"/>
    <w:rsid w:val="007712C0"/>
    <w:rsid w:val="00771890"/>
    <w:rsid w:val="007719FF"/>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315C"/>
    <w:rsid w:val="00793530"/>
    <w:rsid w:val="007936AA"/>
    <w:rsid w:val="00793973"/>
    <w:rsid w:val="00793CFA"/>
    <w:rsid w:val="00794743"/>
    <w:rsid w:val="007948D1"/>
    <w:rsid w:val="00794BE0"/>
    <w:rsid w:val="00794C9F"/>
    <w:rsid w:val="00795721"/>
    <w:rsid w:val="007957EC"/>
    <w:rsid w:val="00796701"/>
    <w:rsid w:val="00796CA6"/>
    <w:rsid w:val="007977B1"/>
    <w:rsid w:val="007A0664"/>
    <w:rsid w:val="007A06A7"/>
    <w:rsid w:val="007A0930"/>
    <w:rsid w:val="007A09DB"/>
    <w:rsid w:val="007A14D7"/>
    <w:rsid w:val="007A1F93"/>
    <w:rsid w:val="007A202C"/>
    <w:rsid w:val="007A22F7"/>
    <w:rsid w:val="007A2DA1"/>
    <w:rsid w:val="007A344F"/>
    <w:rsid w:val="007A3577"/>
    <w:rsid w:val="007A380A"/>
    <w:rsid w:val="007A3DC8"/>
    <w:rsid w:val="007A3FA0"/>
    <w:rsid w:val="007A4F36"/>
    <w:rsid w:val="007A537B"/>
    <w:rsid w:val="007A59A9"/>
    <w:rsid w:val="007A5CB8"/>
    <w:rsid w:val="007A5DAD"/>
    <w:rsid w:val="007A603C"/>
    <w:rsid w:val="007A67DC"/>
    <w:rsid w:val="007A67F8"/>
    <w:rsid w:val="007A6A8E"/>
    <w:rsid w:val="007A6C22"/>
    <w:rsid w:val="007A6E5F"/>
    <w:rsid w:val="007A6EEB"/>
    <w:rsid w:val="007A70A3"/>
    <w:rsid w:val="007A71C5"/>
    <w:rsid w:val="007A73BF"/>
    <w:rsid w:val="007A7E2D"/>
    <w:rsid w:val="007B0077"/>
    <w:rsid w:val="007B00B2"/>
    <w:rsid w:val="007B0498"/>
    <w:rsid w:val="007B05AA"/>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F2F"/>
    <w:rsid w:val="007B4FF4"/>
    <w:rsid w:val="007B55BA"/>
    <w:rsid w:val="007B5A21"/>
    <w:rsid w:val="007B5E0A"/>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816"/>
    <w:rsid w:val="007D3956"/>
    <w:rsid w:val="007D3987"/>
    <w:rsid w:val="007D43DE"/>
    <w:rsid w:val="007D444F"/>
    <w:rsid w:val="007D46A9"/>
    <w:rsid w:val="007D4759"/>
    <w:rsid w:val="007D4FD2"/>
    <w:rsid w:val="007D5688"/>
    <w:rsid w:val="007D5FF2"/>
    <w:rsid w:val="007D6088"/>
    <w:rsid w:val="007D74A7"/>
    <w:rsid w:val="007E02A2"/>
    <w:rsid w:val="007E0C82"/>
    <w:rsid w:val="007E0EC0"/>
    <w:rsid w:val="007E18E4"/>
    <w:rsid w:val="007E19F1"/>
    <w:rsid w:val="007E1F2B"/>
    <w:rsid w:val="007E1FE6"/>
    <w:rsid w:val="007E2545"/>
    <w:rsid w:val="007E2A50"/>
    <w:rsid w:val="007E30A4"/>
    <w:rsid w:val="007E3487"/>
    <w:rsid w:val="007E3CC5"/>
    <w:rsid w:val="007E4469"/>
    <w:rsid w:val="007E47CD"/>
    <w:rsid w:val="007E4C34"/>
    <w:rsid w:val="007E4CF9"/>
    <w:rsid w:val="007E53A4"/>
    <w:rsid w:val="007E5950"/>
    <w:rsid w:val="007E5ACC"/>
    <w:rsid w:val="007E5EA7"/>
    <w:rsid w:val="007E6391"/>
    <w:rsid w:val="007E6635"/>
    <w:rsid w:val="007E7113"/>
    <w:rsid w:val="007E73D1"/>
    <w:rsid w:val="007E7555"/>
    <w:rsid w:val="007E7565"/>
    <w:rsid w:val="007E7D57"/>
    <w:rsid w:val="007F05D5"/>
    <w:rsid w:val="007F0A9E"/>
    <w:rsid w:val="007F0EAE"/>
    <w:rsid w:val="007F10D7"/>
    <w:rsid w:val="007F1A25"/>
    <w:rsid w:val="007F1AC8"/>
    <w:rsid w:val="007F27E4"/>
    <w:rsid w:val="007F2D74"/>
    <w:rsid w:val="007F312C"/>
    <w:rsid w:val="007F3227"/>
    <w:rsid w:val="007F3491"/>
    <w:rsid w:val="007F44C8"/>
    <w:rsid w:val="007F58F3"/>
    <w:rsid w:val="007F62C4"/>
    <w:rsid w:val="007F6565"/>
    <w:rsid w:val="007F6C30"/>
    <w:rsid w:val="007F71BD"/>
    <w:rsid w:val="007F7B63"/>
    <w:rsid w:val="007F7FAC"/>
    <w:rsid w:val="008002C9"/>
    <w:rsid w:val="00800E20"/>
    <w:rsid w:val="00801935"/>
    <w:rsid w:val="00801D4A"/>
    <w:rsid w:val="00801F2D"/>
    <w:rsid w:val="008022F9"/>
    <w:rsid w:val="00802A7E"/>
    <w:rsid w:val="00802CDD"/>
    <w:rsid w:val="008032A1"/>
    <w:rsid w:val="00803353"/>
    <w:rsid w:val="00803684"/>
    <w:rsid w:val="00803796"/>
    <w:rsid w:val="008038B9"/>
    <w:rsid w:val="00803AE1"/>
    <w:rsid w:val="008048A3"/>
    <w:rsid w:val="008053FA"/>
    <w:rsid w:val="00805549"/>
    <w:rsid w:val="00805780"/>
    <w:rsid w:val="0080578F"/>
    <w:rsid w:val="00805DB4"/>
    <w:rsid w:val="008067D3"/>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3E5"/>
    <w:rsid w:val="008308EA"/>
    <w:rsid w:val="00830ABE"/>
    <w:rsid w:val="008316DC"/>
    <w:rsid w:val="0083199A"/>
    <w:rsid w:val="00831F69"/>
    <w:rsid w:val="008320B9"/>
    <w:rsid w:val="00832209"/>
    <w:rsid w:val="008322B3"/>
    <w:rsid w:val="00832767"/>
    <w:rsid w:val="008329F6"/>
    <w:rsid w:val="00832CBD"/>
    <w:rsid w:val="00834781"/>
    <w:rsid w:val="00834C5C"/>
    <w:rsid w:val="00835188"/>
    <w:rsid w:val="00835435"/>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5EF4"/>
    <w:rsid w:val="00845FA8"/>
    <w:rsid w:val="008467B8"/>
    <w:rsid w:val="00846B1B"/>
    <w:rsid w:val="00847593"/>
    <w:rsid w:val="00847725"/>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C12"/>
    <w:rsid w:val="00854D76"/>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520"/>
    <w:rsid w:val="00874679"/>
    <w:rsid w:val="0087493F"/>
    <w:rsid w:val="00874E79"/>
    <w:rsid w:val="00874FCF"/>
    <w:rsid w:val="0087576C"/>
    <w:rsid w:val="0087577D"/>
    <w:rsid w:val="008757F2"/>
    <w:rsid w:val="00875DBE"/>
    <w:rsid w:val="00875E9C"/>
    <w:rsid w:val="00875EDD"/>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9CF"/>
    <w:rsid w:val="00881DD4"/>
    <w:rsid w:val="00882134"/>
    <w:rsid w:val="008821FB"/>
    <w:rsid w:val="00882241"/>
    <w:rsid w:val="00882D08"/>
    <w:rsid w:val="008835D6"/>
    <w:rsid w:val="00883750"/>
    <w:rsid w:val="0088375B"/>
    <w:rsid w:val="00883DD7"/>
    <w:rsid w:val="00883F37"/>
    <w:rsid w:val="00884B2A"/>
    <w:rsid w:val="00885290"/>
    <w:rsid w:val="008854D4"/>
    <w:rsid w:val="008856AC"/>
    <w:rsid w:val="00886367"/>
    <w:rsid w:val="0088690E"/>
    <w:rsid w:val="00886DB6"/>
    <w:rsid w:val="008872B9"/>
    <w:rsid w:val="00887344"/>
    <w:rsid w:val="00887713"/>
    <w:rsid w:val="00887AD5"/>
    <w:rsid w:val="00887F6A"/>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6C0"/>
    <w:rsid w:val="008A098F"/>
    <w:rsid w:val="008A0BDB"/>
    <w:rsid w:val="008A11A1"/>
    <w:rsid w:val="008A1D25"/>
    <w:rsid w:val="008A2119"/>
    <w:rsid w:val="008A2493"/>
    <w:rsid w:val="008A2B3F"/>
    <w:rsid w:val="008A2C66"/>
    <w:rsid w:val="008A2E6F"/>
    <w:rsid w:val="008A40D1"/>
    <w:rsid w:val="008A41F8"/>
    <w:rsid w:val="008A4A8E"/>
    <w:rsid w:val="008A5240"/>
    <w:rsid w:val="008A53B9"/>
    <w:rsid w:val="008A5A36"/>
    <w:rsid w:val="008A5BFA"/>
    <w:rsid w:val="008A607C"/>
    <w:rsid w:val="008A658C"/>
    <w:rsid w:val="008A65DA"/>
    <w:rsid w:val="008A6A87"/>
    <w:rsid w:val="008A6FA8"/>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710"/>
    <w:rsid w:val="008D2D27"/>
    <w:rsid w:val="008D2E69"/>
    <w:rsid w:val="008D39C6"/>
    <w:rsid w:val="008D3D39"/>
    <w:rsid w:val="008D3FDC"/>
    <w:rsid w:val="008D4110"/>
    <w:rsid w:val="008D49F1"/>
    <w:rsid w:val="008D4CBD"/>
    <w:rsid w:val="008D608A"/>
    <w:rsid w:val="008D6476"/>
    <w:rsid w:val="008D68F4"/>
    <w:rsid w:val="008D6CC9"/>
    <w:rsid w:val="008D7B8A"/>
    <w:rsid w:val="008D7E5B"/>
    <w:rsid w:val="008D7EC6"/>
    <w:rsid w:val="008E0947"/>
    <w:rsid w:val="008E0E3E"/>
    <w:rsid w:val="008E1563"/>
    <w:rsid w:val="008E160D"/>
    <w:rsid w:val="008E177E"/>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693"/>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4AFF"/>
    <w:rsid w:val="009053B6"/>
    <w:rsid w:val="00905428"/>
    <w:rsid w:val="00905552"/>
    <w:rsid w:val="00905737"/>
    <w:rsid w:val="00906524"/>
    <w:rsid w:val="0090692C"/>
    <w:rsid w:val="00906B3A"/>
    <w:rsid w:val="00906C65"/>
    <w:rsid w:val="00906F76"/>
    <w:rsid w:val="009075B3"/>
    <w:rsid w:val="00910717"/>
    <w:rsid w:val="0091134F"/>
    <w:rsid w:val="00911D02"/>
    <w:rsid w:val="00911DB8"/>
    <w:rsid w:val="009120DA"/>
    <w:rsid w:val="009122B5"/>
    <w:rsid w:val="00912453"/>
    <w:rsid w:val="009125BE"/>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653"/>
    <w:rsid w:val="009170FC"/>
    <w:rsid w:val="00920066"/>
    <w:rsid w:val="00920208"/>
    <w:rsid w:val="00920324"/>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354"/>
    <w:rsid w:val="00927739"/>
    <w:rsid w:val="00930449"/>
    <w:rsid w:val="0093058F"/>
    <w:rsid w:val="00930712"/>
    <w:rsid w:val="00930920"/>
    <w:rsid w:val="00930D1E"/>
    <w:rsid w:val="009314C9"/>
    <w:rsid w:val="00932672"/>
    <w:rsid w:val="009326DA"/>
    <w:rsid w:val="009328CE"/>
    <w:rsid w:val="009331FB"/>
    <w:rsid w:val="009333B3"/>
    <w:rsid w:val="00933485"/>
    <w:rsid w:val="00933A32"/>
    <w:rsid w:val="009347FF"/>
    <w:rsid w:val="00934D9F"/>
    <w:rsid w:val="00934E37"/>
    <w:rsid w:val="009351AE"/>
    <w:rsid w:val="00935421"/>
    <w:rsid w:val="00935AA5"/>
    <w:rsid w:val="00935B1D"/>
    <w:rsid w:val="00935BB0"/>
    <w:rsid w:val="00935F24"/>
    <w:rsid w:val="009365DD"/>
    <w:rsid w:val="00936AD6"/>
    <w:rsid w:val="00936F54"/>
    <w:rsid w:val="009372F3"/>
    <w:rsid w:val="009373CD"/>
    <w:rsid w:val="009375B2"/>
    <w:rsid w:val="00937E9C"/>
    <w:rsid w:val="00940166"/>
    <w:rsid w:val="009402C2"/>
    <w:rsid w:val="00940319"/>
    <w:rsid w:val="0094059E"/>
    <w:rsid w:val="00941207"/>
    <w:rsid w:val="00941A7F"/>
    <w:rsid w:val="009434D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47A3F"/>
    <w:rsid w:val="009506E1"/>
    <w:rsid w:val="0095092E"/>
    <w:rsid w:val="00950ABB"/>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71"/>
    <w:rsid w:val="009634F0"/>
    <w:rsid w:val="00963E12"/>
    <w:rsid w:val="00963FC3"/>
    <w:rsid w:val="0096407B"/>
    <w:rsid w:val="009644DE"/>
    <w:rsid w:val="00964667"/>
    <w:rsid w:val="009658C9"/>
    <w:rsid w:val="00966323"/>
    <w:rsid w:val="00966811"/>
    <w:rsid w:val="00966BD9"/>
    <w:rsid w:val="00966F3D"/>
    <w:rsid w:val="00966F83"/>
    <w:rsid w:val="00967246"/>
    <w:rsid w:val="009673BD"/>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77F33"/>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499C"/>
    <w:rsid w:val="0098508B"/>
    <w:rsid w:val="0098572F"/>
    <w:rsid w:val="00985761"/>
    <w:rsid w:val="00985FF8"/>
    <w:rsid w:val="00986ECA"/>
    <w:rsid w:val="009872FC"/>
    <w:rsid w:val="009877F0"/>
    <w:rsid w:val="00987929"/>
    <w:rsid w:val="0099053F"/>
    <w:rsid w:val="00990584"/>
    <w:rsid w:val="00990AB3"/>
    <w:rsid w:val="0099127C"/>
    <w:rsid w:val="009918DE"/>
    <w:rsid w:val="0099218B"/>
    <w:rsid w:val="009926DC"/>
    <w:rsid w:val="009934D0"/>
    <w:rsid w:val="0099355C"/>
    <w:rsid w:val="0099377B"/>
    <w:rsid w:val="0099467E"/>
    <w:rsid w:val="00994819"/>
    <w:rsid w:val="00995001"/>
    <w:rsid w:val="009951D8"/>
    <w:rsid w:val="009954F6"/>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CB4"/>
    <w:rsid w:val="009B6018"/>
    <w:rsid w:val="009B619D"/>
    <w:rsid w:val="009B66A9"/>
    <w:rsid w:val="009B70E1"/>
    <w:rsid w:val="009B7218"/>
    <w:rsid w:val="009B75C1"/>
    <w:rsid w:val="009B79BA"/>
    <w:rsid w:val="009B7EA8"/>
    <w:rsid w:val="009B7FEC"/>
    <w:rsid w:val="009C02BD"/>
    <w:rsid w:val="009C081B"/>
    <w:rsid w:val="009C10DC"/>
    <w:rsid w:val="009C12D5"/>
    <w:rsid w:val="009C20C7"/>
    <w:rsid w:val="009C2370"/>
    <w:rsid w:val="009C24E8"/>
    <w:rsid w:val="009C253F"/>
    <w:rsid w:val="009C27E1"/>
    <w:rsid w:val="009C32E0"/>
    <w:rsid w:val="009C34BF"/>
    <w:rsid w:val="009C38F5"/>
    <w:rsid w:val="009C3A36"/>
    <w:rsid w:val="009C40F7"/>
    <w:rsid w:val="009C4160"/>
    <w:rsid w:val="009C4370"/>
    <w:rsid w:val="009C4801"/>
    <w:rsid w:val="009C4BDD"/>
    <w:rsid w:val="009C53B5"/>
    <w:rsid w:val="009C66DD"/>
    <w:rsid w:val="009C67F2"/>
    <w:rsid w:val="009C6858"/>
    <w:rsid w:val="009C7657"/>
    <w:rsid w:val="009C78BF"/>
    <w:rsid w:val="009C7CA2"/>
    <w:rsid w:val="009D0110"/>
    <w:rsid w:val="009D0F43"/>
    <w:rsid w:val="009D15A3"/>
    <w:rsid w:val="009D1D90"/>
    <w:rsid w:val="009D23D3"/>
    <w:rsid w:val="009D2BEA"/>
    <w:rsid w:val="009D2DEA"/>
    <w:rsid w:val="009D32C6"/>
    <w:rsid w:val="009D35E5"/>
    <w:rsid w:val="009D35E7"/>
    <w:rsid w:val="009D3BD2"/>
    <w:rsid w:val="009D3EAE"/>
    <w:rsid w:val="009D4931"/>
    <w:rsid w:val="009D4DC8"/>
    <w:rsid w:val="009D5577"/>
    <w:rsid w:val="009D58C5"/>
    <w:rsid w:val="009D59E0"/>
    <w:rsid w:val="009D5BDF"/>
    <w:rsid w:val="009D5D9E"/>
    <w:rsid w:val="009D5DE8"/>
    <w:rsid w:val="009D6010"/>
    <w:rsid w:val="009D6599"/>
    <w:rsid w:val="009D662A"/>
    <w:rsid w:val="009D7459"/>
    <w:rsid w:val="009D77C1"/>
    <w:rsid w:val="009D7E76"/>
    <w:rsid w:val="009E057D"/>
    <w:rsid w:val="009E087D"/>
    <w:rsid w:val="009E0F84"/>
    <w:rsid w:val="009E10B7"/>
    <w:rsid w:val="009E13D0"/>
    <w:rsid w:val="009E1F17"/>
    <w:rsid w:val="009E1F54"/>
    <w:rsid w:val="009E2250"/>
    <w:rsid w:val="009E28B4"/>
    <w:rsid w:val="009E29A6"/>
    <w:rsid w:val="009E3A29"/>
    <w:rsid w:val="009E3B93"/>
    <w:rsid w:val="009E40A4"/>
    <w:rsid w:val="009E5C26"/>
    <w:rsid w:val="009E5D9C"/>
    <w:rsid w:val="009E60B2"/>
    <w:rsid w:val="009E68A5"/>
    <w:rsid w:val="009E6AD8"/>
    <w:rsid w:val="009E6B7C"/>
    <w:rsid w:val="009E6ED2"/>
    <w:rsid w:val="009E7144"/>
    <w:rsid w:val="009E7A91"/>
    <w:rsid w:val="009E7BBA"/>
    <w:rsid w:val="009F0752"/>
    <w:rsid w:val="009F0DE7"/>
    <w:rsid w:val="009F13E0"/>
    <w:rsid w:val="009F145D"/>
    <w:rsid w:val="009F1602"/>
    <w:rsid w:val="009F1773"/>
    <w:rsid w:val="009F21DE"/>
    <w:rsid w:val="009F22AF"/>
    <w:rsid w:val="009F2578"/>
    <w:rsid w:val="009F2C95"/>
    <w:rsid w:val="009F48C8"/>
    <w:rsid w:val="009F4DD6"/>
    <w:rsid w:val="009F562F"/>
    <w:rsid w:val="009F5BB2"/>
    <w:rsid w:val="009F5BE4"/>
    <w:rsid w:val="009F6652"/>
    <w:rsid w:val="009F6EC0"/>
    <w:rsid w:val="009F792D"/>
    <w:rsid w:val="00A002D8"/>
    <w:rsid w:val="00A005FE"/>
    <w:rsid w:val="00A01126"/>
    <w:rsid w:val="00A04609"/>
    <w:rsid w:val="00A05133"/>
    <w:rsid w:val="00A055E4"/>
    <w:rsid w:val="00A05A26"/>
    <w:rsid w:val="00A05DCC"/>
    <w:rsid w:val="00A07063"/>
    <w:rsid w:val="00A070FE"/>
    <w:rsid w:val="00A078AA"/>
    <w:rsid w:val="00A0795C"/>
    <w:rsid w:val="00A07BA5"/>
    <w:rsid w:val="00A07BCC"/>
    <w:rsid w:val="00A07C28"/>
    <w:rsid w:val="00A07CDF"/>
    <w:rsid w:val="00A102BE"/>
    <w:rsid w:val="00A10E4B"/>
    <w:rsid w:val="00A111DD"/>
    <w:rsid w:val="00A1168C"/>
    <w:rsid w:val="00A11E02"/>
    <w:rsid w:val="00A11F87"/>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2EC0"/>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FF6"/>
    <w:rsid w:val="00A554B0"/>
    <w:rsid w:val="00A555DB"/>
    <w:rsid w:val="00A558ED"/>
    <w:rsid w:val="00A5646B"/>
    <w:rsid w:val="00A56810"/>
    <w:rsid w:val="00A56DDF"/>
    <w:rsid w:val="00A57632"/>
    <w:rsid w:val="00A577A5"/>
    <w:rsid w:val="00A60062"/>
    <w:rsid w:val="00A600BF"/>
    <w:rsid w:val="00A6037D"/>
    <w:rsid w:val="00A60558"/>
    <w:rsid w:val="00A60627"/>
    <w:rsid w:val="00A615F1"/>
    <w:rsid w:val="00A61E3F"/>
    <w:rsid w:val="00A620D0"/>
    <w:rsid w:val="00A62318"/>
    <w:rsid w:val="00A62371"/>
    <w:rsid w:val="00A62619"/>
    <w:rsid w:val="00A62B44"/>
    <w:rsid w:val="00A638BA"/>
    <w:rsid w:val="00A639AF"/>
    <w:rsid w:val="00A63E20"/>
    <w:rsid w:val="00A645C5"/>
    <w:rsid w:val="00A6545D"/>
    <w:rsid w:val="00A6551A"/>
    <w:rsid w:val="00A659AD"/>
    <w:rsid w:val="00A66538"/>
    <w:rsid w:val="00A66768"/>
    <w:rsid w:val="00A66EA1"/>
    <w:rsid w:val="00A678C6"/>
    <w:rsid w:val="00A70275"/>
    <w:rsid w:val="00A70935"/>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70"/>
    <w:rsid w:val="00A80E8F"/>
    <w:rsid w:val="00A8104F"/>
    <w:rsid w:val="00A81515"/>
    <w:rsid w:val="00A81FD9"/>
    <w:rsid w:val="00A82645"/>
    <w:rsid w:val="00A82A57"/>
    <w:rsid w:val="00A83454"/>
    <w:rsid w:val="00A839B4"/>
    <w:rsid w:val="00A83F45"/>
    <w:rsid w:val="00A83FB4"/>
    <w:rsid w:val="00A83FC0"/>
    <w:rsid w:val="00A845A6"/>
    <w:rsid w:val="00A85B11"/>
    <w:rsid w:val="00A85F38"/>
    <w:rsid w:val="00A86155"/>
    <w:rsid w:val="00A862CB"/>
    <w:rsid w:val="00A862EC"/>
    <w:rsid w:val="00A863C2"/>
    <w:rsid w:val="00A86D65"/>
    <w:rsid w:val="00A87902"/>
    <w:rsid w:val="00A87EEC"/>
    <w:rsid w:val="00A90515"/>
    <w:rsid w:val="00A90BF8"/>
    <w:rsid w:val="00A912DD"/>
    <w:rsid w:val="00A912FD"/>
    <w:rsid w:val="00A91691"/>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3B5"/>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741"/>
    <w:rsid w:val="00AC3B89"/>
    <w:rsid w:val="00AC3C91"/>
    <w:rsid w:val="00AC4AA8"/>
    <w:rsid w:val="00AC4E18"/>
    <w:rsid w:val="00AC5891"/>
    <w:rsid w:val="00AC5C0C"/>
    <w:rsid w:val="00AC5EAB"/>
    <w:rsid w:val="00AC5F7E"/>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A72"/>
    <w:rsid w:val="00AE3BD9"/>
    <w:rsid w:val="00AE3CB7"/>
    <w:rsid w:val="00AE3FD7"/>
    <w:rsid w:val="00AE4053"/>
    <w:rsid w:val="00AE4098"/>
    <w:rsid w:val="00AE458B"/>
    <w:rsid w:val="00AE4D4D"/>
    <w:rsid w:val="00AE587C"/>
    <w:rsid w:val="00AE6CA1"/>
    <w:rsid w:val="00AE6E44"/>
    <w:rsid w:val="00AE7295"/>
    <w:rsid w:val="00AE731C"/>
    <w:rsid w:val="00AE7C75"/>
    <w:rsid w:val="00AF063D"/>
    <w:rsid w:val="00AF1AED"/>
    <w:rsid w:val="00AF1D61"/>
    <w:rsid w:val="00AF25FD"/>
    <w:rsid w:val="00AF2AC4"/>
    <w:rsid w:val="00AF308F"/>
    <w:rsid w:val="00AF3A82"/>
    <w:rsid w:val="00AF4739"/>
    <w:rsid w:val="00AF4931"/>
    <w:rsid w:val="00AF5DA1"/>
    <w:rsid w:val="00AF5E6D"/>
    <w:rsid w:val="00AF6203"/>
    <w:rsid w:val="00AF676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119E"/>
    <w:rsid w:val="00B01E27"/>
    <w:rsid w:val="00B01F31"/>
    <w:rsid w:val="00B01FC0"/>
    <w:rsid w:val="00B023BB"/>
    <w:rsid w:val="00B02BFD"/>
    <w:rsid w:val="00B031C8"/>
    <w:rsid w:val="00B03B1A"/>
    <w:rsid w:val="00B0485B"/>
    <w:rsid w:val="00B04C2F"/>
    <w:rsid w:val="00B052C4"/>
    <w:rsid w:val="00B060BA"/>
    <w:rsid w:val="00B06185"/>
    <w:rsid w:val="00B0655F"/>
    <w:rsid w:val="00B066D4"/>
    <w:rsid w:val="00B06979"/>
    <w:rsid w:val="00B06E0A"/>
    <w:rsid w:val="00B0700D"/>
    <w:rsid w:val="00B0712F"/>
    <w:rsid w:val="00B079EE"/>
    <w:rsid w:val="00B07D32"/>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30644"/>
    <w:rsid w:val="00B306A7"/>
    <w:rsid w:val="00B30831"/>
    <w:rsid w:val="00B30935"/>
    <w:rsid w:val="00B311F5"/>
    <w:rsid w:val="00B31781"/>
    <w:rsid w:val="00B3183B"/>
    <w:rsid w:val="00B31C53"/>
    <w:rsid w:val="00B32C44"/>
    <w:rsid w:val="00B33336"/>
    <w:rsid w:val="00B33B7D"/>
    <w:rsid w:val="00B33BBA"/>
    <w:rsid w:val="00B33F91"/>
    <w:rsid w:val="00B34153"/>
    <w:rsid w:val="00B347FB"/>
    <w:rsid w:val="00B34A53"/>
    <w:rsid w:val="00B34D6E"/>
    <w:rsid w:val="00B35827"/>
    <w:rsid w:val="00B35EC5"/>
    <w:rsid w:val="00B3680A"/>
    <w:rsid w:val="00B374C3"/>
    <w:rsid w:val="00B37FA1"/>
    <w:rsid w:val="00B40BD6"/>
    <w:rsid w:val="00B40DDB"/>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2AC"/>
    <w:rsid w:val="00B5054F"/>
    <w:rsid w:val="00B5063E"/>
    <w:rsid w:val="00B508E4"/>
    <w:rsid w:val="00B50AF8"/>
    <w:rsid w:val="00B5126A"/>
    <w:rsid w:val="00B51D7E"/>
    <w:rsid w:val="00B52558"/>
    <w:rsid w:val="00B53479"/>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7DA4"/>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529F"/>
    <w:rsid w:val="00B9574B"/>
    <w:rsid w:val="00B95904"/>
    <w:rsid w:val="00B95E82"/>
    <w:rsid w:val="00B9674D"/>
    <w:rsid w:val="00B96789"/>
    <w:rsid w:val="00B97602"/>
    <w:rsid w:val="00BA0C04"/>
    <w:rsid w:val="00BA0F80"/>
    <w:rsid w:val="00BA1925"/>
    <w:rsid w:val="00BA1AB9"/>
    <w:rsid w:val="00BA21D0"/>
    <w:rsid w:val="00BA2460"/>
    <w:rsid w:val="00BA2722"/>
    <w:rsid w:val="00BA29D8"/>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646E"/>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833"/>
    <w:rsid w:val="00BF19A0"/>
    <w:rsid w:val="00BF2624"/>
    <w:rsid w:val="00BF2BE4"/>
    <w:rsid w:val="00BF4099"/>
    <w:rsid w:val="00BF4671"/>
    <w:rsid w:val="00BF46D7"/>
    <w:rsid w:val="00BF52B3"/>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8AA"/>
    <w:rsid w:val="00C02A57"/>
    <w:rsid w:val="00C02AE9"/>
    <w:rsid w:val="00C03848"/>
    <w:rsid w:val="00C03EC2"/>
    <w:rsid w:val="00C0430C"/>
    <w:rsid w:val="00C04420"/>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425"/>
    <w:rsid w:val="00C114A7"/>
    <w:rsid w:val="00C117A0"/>
    <w:rsid w:val="00C117D8"/>
    <w:rsid w:val="00C11895"/>
    <w:rsid w:val="00C11AF5"/>
    <w:rsid w:val="00C12918"/>
    <w:rsid w:val="00C12D44"/>
    <w:rsid w:val="00C13144"/>
    <w:rsid w:val="00C13179"/>
    <w:rsid w:val="00C13F0A"/>
    <w:rsid w:val="00C142BA"/>
    <w:rsid w:val="00C14AE3"/>
    <w:rsid w:val="00C14D53"/>
    <w:rsid w:val="00C14DB1"/>
    <w:rsid w:val="00C15178"/>
    <w:rsid w:val="00C158E1"/>
    <w:rsid w:val="00C16BB2"/>
    <w:rsid w:val="00C16BFB"/>
    <w:rsid w:val="00C16CAE"/>
    <w:rsid w:val="00C1712B"/>
    <w:rsid w:val="00C1774C"/>
    <w:rsid w:val="00C17B43"/>
    <w:rsid w:val="00C17BFF"/>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46D8"/>
    <w:rsid w:val="00C249B3"/>
    <w:rsid w:val="00C2603E"/>
    <w:rsid w:val="00C261BF"/>
    <w:rsid w:val="00C26225"/>
    <w:rsid w:val="00C26541"/>
    <w:rsid w:val="00C266C8"/>
    <w:rsid w:val="00C26B2C"/>
    <w:rsid w:val="00C26C61"/>
    <w:rsid w:val="00C3092C"/>
    <w:rsid w:val="00C30B4C"/>
    <w:rsid w:val="00C30C94"/>
    <w:rsid w:val="00C314B4"/>
    <w:rsid w:val="00C318DE"/>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7CE"/>
    <w:rsid w:val="00C41A3A"/>
    <w:rsid w:val="00C41E28"/>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6C4"/>
    <w:rsid w:val="00C53C03"/>
    <w:rsid w:val="00C54885"/>
    <w:rsid w:val="00C54A42"/>
    <w:rsid w:val="00C54ABE"/>
    <w:rsid w:val="00C55534"/>
    <w:rsid w:val="00C55A32"/>
    <w:rsid w:val="00C55BCA"/>
    <w:rsid w:val="00C5656F"/>
    <w:rsid w:val="00C56EDA"/>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407"/>
    <w:rsid w:val="00C734D1"/>
    <w:rsid w:val="00C73695"/>
    <w:rsid w:val="00C73839"/>
    <w:rsid w:val="00C738B9"/>
    <w:rsid w:val="00C73A21"/>
    <w:rsid w:val="00C74FEB"/>
    <w:rsid w:val="00C75712"/>
    <w:rsid w:val="00C76D45"/>
    <w:rsid w:val="00C779E5"/>
    <w:rsid w:val="00C77D06"/>
    <w:rsid w:val="00C77D3F"/>
    <w:rsid w:val="00C77DFA"/>
    <w:rsid w:val="00C80484"/>
    <w:rsid w:val="00C81299"/>
    <w:rsid w:val="00C81787"/>
    <w:rsid w:val="00C81C3D"/>
    <w:rsid w:val="00C81F4F"/>
    <w:rsid w:val="00C820CC"/>
    <w:rsid w:val="00C82185"/>
    <w:rsid w:val="00C8359A"/>
    <w:rsid w:val="00C83FF0"/>
    <w:rsid w:val="00C8458B"/>
    <w:rsid w:val="00C849B7"/>
    <w:rsid w:val="00C84DBF"/>
    <w:rsid w:val="00C86349"/>
    <w:rsid w:val="00C86863"/>
    <w:rsid w:val="00C8698A"/>
    <w:rsid w:val="00C86A92"/>
    <w:rsid w:val="00C86DE6"/>
    <w:rsid w:val="00C875DD"/>
    <w:rsid w:val="00C87B78"/>
    <w:rsid w:val="00C907F4"/>
    <w:rsid w:val="00C90B34"/>
    <w:rsid w:val="00C91FFC"/>
    <w:rsid w:val="00C92590"/>
    <w:rsid w:val="00C9263A"/>
    <w:rsid w:val="00C92E2F"/>
    <w:rsid w:val="00C93182"/>
    <w:rsid w:val="00C9327F"/>
    <w:rsid w:val="00C93613"/>
    <w:rsid w:val="00C93B4E"/>
    <w:rsid w:val="00C93E47"/>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43E"/>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B23"/>
    <w:rsid w:val="00CE4C87"/>
    <w:rsid w:val="00CE5BFC"/>
    <w:rsid w:val="00CE6034"/>
    <w:rsid w:val="00CE616F"/>
    <w:rsid w:val="00CE64BE"/>
    <w:rsid w:val="00CE6D4D"/>
    <w:rsid w:val="00CE73F2"/>
    <w:rsid w:val="00CE74F5"/>
    <w:rsid w:val="00CE7DD2"/>
    <w:rsid w:val="00CF07C9"/>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3535"/>
    <w:rsid w:val="00D03C91"/>
    <w:rsid w:val="00D0419E"/>
    <w:rsid w:val="00D0429D"/>
    <w:rsid w:val="00D043C5"/>
    <w:rsid w:val="00D0482E"/>
    <w:rsid w:val="00D04AB3"/>
    <w:rsid w:val="00D0586B"/>
    <w:rsid w:val="00D0595D"/>
    <w:rsid w:val="00D05B09"/>
    <w:rsid w:val="00D061B2"/>
    <w:rsid w:val="00D06FC3"/>
    <w:rsid w:val="00D0732A"/>
    <w:rsid w:val="00D074CB"/>
    <w:rsid w:val="00D07503"/>
    <w:rsid w:val="00D075BB"/>
    <w:rsid w:val="00D07923"/>
    <w:rsid w:val="00D07B6E"/>
    <w:rsid w:val="00D10060"/>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5541"/>
    <w:rsid w:val="00D15782"/>
    <w:rsid w:val="00D15809"/>
    <w:rsid w:val="00D15F06"/>
    <w:rsid w:val="00D16437"/>
    <w:rsid w:val="00D165C2"/>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C2F"/>
    <w:rsid w:val="00D30D18"/>
    <w:rsid w:val="00D31067"/>
    <w:rsid w:val="00D3121C"/>
    <w:rsid w:val="00D314F3"/>
    <w:rsid w:val="00D319B2"/>
    <w:rsid w:val="00D31CC7"/>
    <w:rsid w:val="00D32CAB"/>
    <w:rsid w:val="00D339E7"/>
    <w:rsid w:val="00D33E60"/>
    <w:rsid w:val="00D340B9"/>
    <w:rsid w:val="00D34AA5"/>
    <w:rsid w:val="00D35F98"/>
    <w:rsid w:val="00D3614E"/>
    <w:rsid w:val="00D36592"/>
    <w:rsid w:val="00D368B4"/>
    <w:rsid w:val="00D36985"/>
    <w:rsid w:val="00D36A43"/>
    <w:rsid w:val="00D37210"/>
    <w:rsid w:val="00D37358"/>
    <w:rsid w:val="00D37AF3"/>
    <w:rsid w:val="00D37B14"/>
    <w:rsid w:val="00D402DA"/>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71F"/>
    <w:rsid w:val="00D86B85"/>
    <w:rsid w:val="00D87A07"/>
    <w:rsid w:val="00D87AB9"/>
    <w:rsid w:val="00D87F43"/>
    <w:rsid w:val="00D87FBC"/>
    <w:rsid w:val="00D9044F"/>
    <w:rsid w:val="00D91664"/>
    <w:rsid w:val="00D91B4D"/>
    <w:rsid w:val="00D91C54"/>
    <w:rsid w:val="00D91D6D"/>
    <w:rsid w:val="00D91F94"/>
    <w:rsid w:val="00D91FD1"/>
    <w:rsid w:val="00D9276C"/>
    <w:rsid w:val="00D92ED2"/>
    <w:rsid w:val="00D930E3"/>
    <w:rsid w:val="00D9317B"/>
    <w:rsid w:val="00D93512"/>
    <w:rsid w:val="00D93630"/>
    <w:rsid w:val="00D9372C"/>
    <w:rsid w:val="00D937BC"/>
    <w:rsid w:val="00D93815"/>
    <w:rsid w:val="00D93F22"/>
    <w:rsid w:val="00D952F3"/>
    <w:rsid w:val="00D95373"/>
    <w:rsid w:val="00D955DF"/>
    <w:rsid w:val="00D95A6D"/>
    <w:rsid w:val="00D961C7"/>
    <w:rsid w:val="00D9693D"/>
    <w:rsid w:val="00D96BFC"/>
    <w:rsid w:val="00D96F4B"/>
    <w:rsid w:val="00D9729C"/>
    <w:rsid w:val="00D9750D"/>
    <w:rsid w:val="00D97ADF"/>
    <w:rsid w:val="00D97D95"/>
    <w:rsid w:val="00DA0885"/>
    <w:rsid w:val="00DA0A12"/>
    <w:rsid w:val="00DA0BED"/>
    <w:rsid w:val="00DA13F3"/>
    <w:rsid w:val="00DA2437"/>
    <w:rsid w:val="00DA2D12"/>
    <w:rsid w:val="00DA2D34"/>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4F3"/>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EF9"/>
    <w:rsid w:val="00DC0FEC"/>
    <w:rsid w:val="00DC14D6"/>
    <w:rsid w:val="00DC14FA"/>
    <w:rsid w:val="00DC17FB"/>
    <w:rsid w:val="00DC21D1"/>
    <w:rsid w:val="00DC2565"/>
    <w:rsid w:val="00DC2586"/>
    <w:rsid w:val="00DC2679"/>
    <w:rsid w:val="00DC285F"/>
    <w:rsid w:val="00DC4001"/>
    <w:rsid w:val="00DC47A4"/>
    <w:rsid w:val="00DC57C8"/>
    <w:rsid w:val="00DC6198"/>
    <w:rsid w:val="00DC61EE"/>
    <w:rsid w:val="00DC6BD0"/>
    <w:rsid w:val="00DC70E1"/>
    <w:rsid w:val="00DC7BE2"/>
    <w:rsid w:val="00DC7E91"/>
    <w:rsid w:val="00DD09AF"/>
    <w:rsid w:val="00DD1067"/>
    <w:rsid w:val="00DD12C5"/>
    <w:rsid w:val="00DD14A6"/>
    <w:rsid w:val="00DD1995"/>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31A"/>
    <w:rsid w:val="00DE092E"/>
    <w:rsid w:val="00DE0B1A"/>
    <w:rsid w:val="00DE1479"/>
    <w:rsid w:val="00DE1990"/>
    <w:rsid w:val="00DE19B5"/>
    <w:rsid w:val="00DE259F"/>
    <w:rsid w:val="00DE2ACA"/>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651"/>
    <w:rsid w:val="00E04781"/>
    <w:rsid w:val="00E04A77"/>
    <w:rsid w:val="00E04CA6"/>
    <w:rsid w:val="00E04DF1"/>
    <w:rsid w:val="00E0580E"/>
    <w:rsid w:val="00E0664F"/>
    <w:rsid w:val="00E06FDC"/>
    <w:rsid w:val="00E0718E"/>
    <w:rsid w:val="00E078C6"/>
    <w:rsid w:val="00E0793E"/>
    <w:rsid w:val="00E07AAE"/>
    <w:rsid w:val="00E1086A"/>
    <w:rsid w:val="00E1154C"/>
    <w:rsid w:val="00E117D3"/>
    <w:rsid w:val="00E11DCC"/>
    <w:rsid w:val="00E1208F"/>
    <w:rsid w:val="00E125DC"/>
    <w:rsid w:val="00E1285F"/>
    <w:rsid w:val="00E12D43"/>
    <w:rsid w:val="00E1308B"/>
    <w:rsid w:val="00E13124"/>
    <w:rsid w:val="00E134EC"/>
    <w:rsid w:val="00E13CF9"/>
    <w:rsid w:val="00E13F7A"/>
    <w:rsid w:val="00E1436B"/>
    <w:rsid w:val="00E1439B"/>
    <w:rsid w:val="00E14D17"/>
    <w:rsid w:val="00E15436"/>
    <w:rsid w:val="00E15B1A"/>
    <w:rsid w:val="00E15BAF"/>
    <w:rsid w:val="00E15F9D"/>
    <w:rsid w:val="00E160BA"/>
    <w:rsid w:val="00E1663E"/>
    <w:rsid w:val="00E166B8"/>
    <w:rsid w:val="00E16FAB"/>
    <w:rsid w:val="00E17165"/>
    <w:rsid w:val="00E17D32"/>
    <w:rsid w:val="00E2060E"/>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5B8"/>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7B6"/>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90A"/>
    <w:rsid w:val="00E63B8D"/>
    <w:rsid w:val="00E63C97"/>
    <w:rsid w:val="00E63CB4"/>
    <w:rsid w:val="00E64092"/>
    <w:rsid w:val="00E643BC"/>
    <w:rsid w:val="00E64906"/>
    <w:rsid w:val="00E64F3D"/>
    <w:rsid w:val="00E65313"/>
    <w:rsid w:val="00E65883"/>
    <w:rsid w:val="00E66655"/>
    <w:rsid w:val="00E66934"/>
    <w:rsid w:val="00E67DC1"/>
    <w:rsid w:val="00E701EE"/>
    <w:rsid w:val="00E70482"/>
    <w:rsid w:val="00E7139E"/>
    <w:rsid w:val="00E71937"/>
    <w:rsid w:val="00E7204B"/>
    <w:rsid w:val="00E723AC"/>
    <w:rsid w:val="00E724E9"/>
    <w:rsid w:val="00E7268D"/>
    <w:rsid w:val="00E727C1"/>
    <w:rsid w:val="00E727C7"/>
    <w:rsid w:val="00E72D97"/>
    <w:rsid w:val="00E73BA8"/>
    <w:rsid w:val="00E74163"/>
    <w:rsid w:val="00E747F8"/>
    <w:rsid w:val="00E74C47"/>
    <w:rsid w:val="00E75DAE"/>
    <w:rsid w:val="00E76415"/>
    <w:rsid w:val="00E765D9"/>
    <w:rsid w:val="00E76921"/>
    <w:rsid w:val="00E769A8"/>
    <w:rsid w:val="00E77112"/>
    <w:rsid w:val="00E8003F"/>
    <w:rsid w:val="00E8078B"/>
    <w:rsid w:val="00E80A60"/>
    <w:rsid w:val="00E81831"/>
    <w:rsid w:val="00E81832"/>
    <w:rsid w:val="00E81AFA"/>
    <w:rsid w:val="00E81B2A"/>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746A"/>
    <w:rsid w:val="00E875C3"/>
    <w:rsid w:val="00E90062"/>
    <w:rsid w:val="00E90113"/>
    <w:rsid w:val="00E9050E"/>
    <w:rsid w:val="00E91212"/>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0863"/>
    <w:rsid w:val="00EB1D0F"/>
    <w:rsid w:val="00EB1E1C"/>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6CB"/>
    <w:rsid w:val="00EC4008"/>
    <w:rsid w:val="00EC46F9"/>
    <w:rsid w:val="00EC4786"/>
    <w:rsid w:val="00EC4883"/>
    <w:rsid w:val="00EC4CC1"/>
    <w:rsid w:val="00EC4E55"/>
    <w:rsid w:val="00EC4F56"/>
    <w:rsid w:val="00EC535E"/>
    <w:rsid w:val="00EC59FA"/>
    <w:rsid w:val="00EC5F5C"/>
    <w:rsid w:val="00EC654E"/>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DFA"/>
    <w:rsid w:val="00ED4E21"/>
    <w:rsid w:val="00ED5DA8"/>
    <w:rsid w:val="00ED6F43"/>
    <w:rsid w:val="00ED6F83"/>
    <w:rsid w:val="00ED7248"/>
    <w:rsid w:val="00ED769A"/>
    <w:rsid w:val="00ED7A9B"/>
    <w:rsid w:val="00EE03D8"/>
    <w:rsid w:val="00EE0BA4"/>
    <w:rsid w:val="00EE0BFB"/>
    <w:rsid w:val="00EE11C0"/>
    <w:rsid w:val="00EE23F2"/>
    <w:rsid w:val="00EE2A51"/>
    <w:rsid w:val="00EE2DD9"/>
    <w:rsid w:val="00EE2E9A"/>
    <w:rsid w:val="00EE30C8"/>
    <w:rsid w:val="00EE3893"/>
    <w:rsid w:val="00EE4D3C"/>
    <w:rsid w:val="00EE4D7C"/>
    <w:rsid w:val="00EE586C"/>
    <w:rsid w:val="00EE5C79"/>
    <w:rsid w:val="00EE5D0A"/>
    <w:rsid w:val="00EE6FE5"/>
    <w:rsid w:val="00EE7149"/>
    <w:rsid w:val="00EF0438"/>
    <w:rsid w:val="00EF0C9E"/>
    <w:rsid w:val="00EF19FE"/>
    <w:rsid w:val="00EF1BA5"/>
    <w:rsid w:val="00EF1E1A"/>
    <w:rsid w:val="00EF1FDA"/>
    <w:rsid w:val="00EF27A6"/>
    <w:rsid w:val="00EF2C47"/>
    <w:rsid w:val="00EF304D"/>
    <w:rsid w:val="00EF3A2B"/>
    <w:rsid w:val="00EF46AC"/>
    <w:rsid w:val="00EF474D"/>
    <w:rsid w:val="00EF4F61"/>
    <w:rsid w:val="00EF4FA2"/>
    <w:rsid w:val="00EF527F"/>
    <w:rsid w:val="00EF535B"/>
    <w:rsid w:val="00EF5DD5"/>
    <w:rsid w:val="00EF5DF9"/>
    <w:rsid w:val="00EF6327"/>
    <w:rsid w:val="00EF659C"/>
    <w:rsid w:val="00EF6757"/>
    <w:rsid w:val="00EF678A"/>
    <w:rsid w:val="00EF6FE0"/>
    <w:rsid w:val="00EF78E6"/>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90"/>
    <w:rsid w:val="00F12EFB"/>
    <w:rsid w:val="00F1335B"/>
    <w:rsid w:val="00F134DD"/>
    <w:rsid w:val="00F13801"/>
    <w:rsid w:val="00F13B7F"/>
    <w:rsid w:val="00F13E88"/>
    <w:rsid w:val="00F13F0D"/>
    <w:rsid w:val="00F1446F"/>
    <w:rsid w:val="00F152B3"/>
    <w:rsid w:val="00F1540C"/>
    <w:rsid w:val="00F1566E"/>
    <w:rsid w:val="00F158F7"/>
    <w:rsid w:val="00F163EE"/>
    <w:rsid w:val="00F16439"/>
    <w:rsid w:val="00F16717"/>
    <w:rsid w:val="00F169ED"/>
    <w:rsid w:val="00F16A9B"/>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38AF"/>
    <w:rsid w:val="00F24352"/>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4BD2"/>
    <w:rsid w:val="00F34E4E"/>
    <w:rsid w:val="00F35527"/>
    <w:rsid w:val="00F355BB"/>
    <w:rsid w:val="00F35C34"/>
    <w:rsid w:val="00F362CD"/>
    <w:rsid w:val="00F363F5"/>
    <w:rsid w:val="00F36653"/>
    <w:rsid w:val="00F36D25"/>
    <w:rsid w:val="00F37353"/>
    <w:rsid w:val="00F376A6"/>
    <w:rsid w:val="00F4034B"/>
    <w:rsid w:val="00F40571"/>
    <w:rsid w:val="00F4078B"/>
    <w:rsid w:val="00F40899"/>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47C75"/>
    <w:rsid w:val="00F50C70"/>
    <w:rsid w:val="00F52ABB"/>
    <w:rsid w:val="00F52B2F"/>
    <w:rsid w:val="00F53A24"/>
    <w:rsid w:val="00F542AD"/>
    <w:rsid w:val="00F54464"/>
    <w:rsid w:val="00F54D54"/>
    <w:rsid w:val="00F54F05"/>
    <w:rsid w:val="00F5523C"/>
    <w:rsid w:val="00F55420"/>
    <w:rsid w:val="00F55704"/>
    <w:rsid w:val="00F55CF4"/>
    <w:rsid w:val="00F55DF4"/>
    <w:rsid w:val="00F55DFD"/>
    <w:rsid w:val="00F5623C"/>
    <w:rsid w:val="00F56638"/>
    <w:rsid w:val="00F568AD"/>
    <w:rsid w:val="00F569CC"/>
    <w:rsid w:val="00F56AB5"/>
    <w:rsid w:val="00F56FFA"/>
    <w:rsid w:val="00F60370"/>
    <w:rsid w:val="00F60E21"/>
    <w:rsid w:val="00F6120F"/>
    <w:rsid w:val="00F617D9"/>
    <w:rsid w:val="00F61E53"/>
    <w:rsid w:val="00F623F1"/>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2F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4E"/>
    <w:rsid w:val="00F83AC6"/>
    <w:rsid w:val="00F83EA6"/>
    <w:rsid w:val="00F840A7"/>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CBC"/>
    <w:rsid w:val="00FB2A56"/>
    <w:rsid w:val="00FB2BF7"/>
    <w:rsid w:val="00FB32A3"/>
    <w:rsid w:val="00FB3555"/>
    <w:rsid w:val="00FB3586"/>
    <w:rsid w:val="00FB4109"/>
    <w:rsid w:val="00FB4942"/>
    <w:rsid w:val="00FB4D4F"/>
    <w:rsid w:val="00FB5825"/>
    <w:rsid w:val="00FB5915"/>
    <w:rsid w:val="00FB605E"/>
    <w:rsid w:val="00FB618E"/>
    <w:rsid w:val="00FB63D5"/>
    <w:rsid w:val="00FB69C7"/>
    <w:rsid w:val="00FB6FB9"/>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72A0"/>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7C"/>
    <w:rsid w:val="00FE2768"/>
    <w:rsid w:val="00FE3313"/>
    <w:rsid w:val="00FE409B"/>
    <w:rsid w:val="00FE41A2"/>
    <w:rsid w:val="00FE4583"/>
    <w:rsid w:val="00FE49DA"/>
    <w:rsid w:val="00FE4FC1"/>
    <w:rsid w:val="00FE4FEF"/>
    <w:rsid w:val="00FE5B1A"/>
    <w:rsid w:val="00FE5B77"/>
    <w:rsid w:val="00FE5CAA"/>
    <w:rsid w:val="00FE5D59"/>
    <w:rsid w:val="00FE65C1"/>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7D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50A9FA40-7B83-4D0D-BDC1-C9EA2CEEE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023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44DAC"/>
    <w:pPr>
      <w:keepNext/>
      <w:numPr>
        <w:ilvl w:val="1"/>
        <w:numId w:val="1"/>
      </w:numPr>
      <w:spacing w:before="100" w:beforeAutospacing="1"/>
      <w:outlineLvl w:val="1"/>
    </w:pPr>
    <w:rPr>
      <w:rFonts w:eastAsia="ＭＳ 明朝"/>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444DAC"/>
    <w:rPr>
      <w:rFonts w:ascii="Times New Roman" w:hAnsi="Times New Roman"/>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qFormat/>
    <w:rsid w:val="00916653"/>
    <w:rPr>
      <w:rFonts w:ascii="Times New Roman" w:eastAsia="SimSun"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ＭＳ 明朝"/>
      <w:sz w:val="20"/>
      <w:lang w:eastAsia="en-US"/>
    </w:rPr>
  </w:style>
  <w:style w:type="paragraph" w:styleId="Web">
    <w:name w:val="Normal (Web)"/>
    <w:basedOn w:val="a"/>
    <w:uiPriority w:val="99"/>
    <w:qFormat/>
    <w:rsid w:val="00BF4671"/>
    <w:pPr>
      <w:snapToGrid/>
      <w:spacing w:before="100" w:beforeAutospacing="1"/>
      <w:jc w:val="left"/>
    </w:pPr>
    <w:rPr>
      <w:rFonts w:ascii="Arial" w:eastAsia="SimSun"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 w:type="paragraph" w:customStyle="1" w:styleId="StyleHeading1NMPHeading1H1h11h12h13h14h15h16appheadin">
    <w:name w:val="Style Heading 1NMP Heading 1H1h11h12h13h14h15h16app headin..."/>
    <w:basedOn w:val="10"/>
    <w:rsid w:val="00A0795C"/>
    <w:pPr>
      <w:numPr>
        <w:numId w:val="19"/>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A0795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15370365">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3077789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37900070">
      <w:bodyDiv w:val="1"/>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837768394">
      <w:bodyDiv w:val="1"/>
      <w:marLeft w:val="0"/>
      <w:marRight w:val="0"/>
      <w:marTop w:val="0"/>
      <w:marBottom w:val="0"/>
      <w:divBdr>
        <w:top w:val="none" w:sz="0" w:space="0" w:color="auto"/>
        <w:left w:val="none" w:sz="0" w:space="0" w:color="auto"/>
        <w:bottom w:val="none" w:sz="0" w:space="0" w:color="auto"/>
        <w:right w:val="none" w:sz="0" w:space="0" w:color="auto"/>
      </w:divBdr>
    </w:div>
    <w:div w:id="894924596">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970020948">
      <w:bodyDiv w:val="1"/>
      <w:marLeft w:val="0"/>
      <w:marRight w:val="0"/>
      <w:marTop w:val="0"/>
      <w:marBottom w:val="0"/>
      <w:divBdr>
        <w:top w:val="none" w:sz="0" w:space="0" w:color="auto"/>
        <w:left w:val="none" w:sz="0" w:space="0" w:color="auto"/>
        <w:bottom w:val="none" w:sz="0" w:space="0" w:color="auto"/>
        <w:right w:val="none" w:sz="0" w:space="0" w:color="auto"/>
      </w:divBdr>
    </w:div>
    <w:div w:id="97144794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72528227">
      <w:bodyDiv w:val="1"/>
      <w:marLeft w:val="0"/>
      <w:marRight w:val="0"/>
      <w:marTop w:val="0"/>
      <w:marBottom w:val="0"/>
      <w:divBdr>
        <w:top w:val="none" w:sz="0" w:space="0" w:color="auto"/>
        <w:left w:val="none" w:sz="0" w:space="0" w:color="auto"/>
        <w:bottom w:val="none" w:sz="0" w:space="0" w:color="auto"/>
        <w:right w:val="none" w:sz="0" w:space="0" w:color="auto"/>
      </w:divBdr>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467158686">
      <w:bodyDiv w:val="1"/>
      <w:marLeft w:val="0"/>
      <w:marRight w:val="0"/>
      <w:marTop w:val="0"/>
      <w:marBottom w:val="0"/>
      <w:divBdr>
        <w:top w:val="none" w:sz="0" w:space="0" w:color="auto"/>
        <w:left w:val="none" w:sz="0" w:space="0" w:color="auto"/>
        <w:bottom w:val="none" w:sz="0" w:space="0" w:color="auto"/>
        <w:right w:val="none" w:sz="0" w:space="0" w:color="auto"/>
      </w:divBdr>
      <w:divsChild>
        <w:div w:id="631130040">
          <w:marLeft w:val="418"/>
          <w:marRight w:val="0"/>
          <w:marTop w:val="0"/>
          <w:marBottom w:val="0"/>
          <w:divBdr>
            <w:top w:val="none" w:sz="0" w:space="0" w:color="auto"/>
            <w:left w:val="none" w:sz="0" w:space="0" w:color="auto"/>
            <w:bottom w:val="none" w:sz="0" w:space="0" w:color="auto"/>
            <w:right w:val="none" w:sz="0" w:space="0" w:color="auto"/>
          </w:divBdr>
        </w:div>
        <w:div w:id="991906894">
          <w:marLeft w:val="994"/>
          <w:marRight w:val="0"/>
          <w:marTop w:val="0"/>
          <w:marBottom w:val="0"/>
          <w:divBdr>
            <w:top w:val="none" w:sz="0" w:space="0" w:color="auto"/>
            <w:left w:val="none" w:sz="0" w:space="0" w:color="auto"/>
            <w:bottom w:val="none" w:sz="0" w:space="0" w:color="auto"/>
            <w:right w:val="none" w:sz="0" w:space="0" w:color="auto"/>
          </w:divBdr>
        </w:div>
        <w:div w:id="1471971184">
          <w:marLeft w:val="1411"/>
          <w:marRight w:val="0"/>
          <w:marTop w:val="0"/>
          <w:marBottom w:val="0"/>
          <w:divBdr>
            <w:top w:val="none" w:sz="0" w:space="0" w:color="auto"/>
            <w:left w:val="none" w:sz="0" w:space="0" w:color="auto"/>
            <w:bottom w:val="none" w:sz="0" w:space="0" w:color="auto"/>
            <w:right w:val="none" w:sz="0" w:space="0" w:color="auto"/>
          </w:divBdr>
        </w:div>
        <w:div w:id="1158157464">
          <w:marLeft w:val="994"/>
          <w:marRight w:val="0"/>
          <w:marTop w:val="0"/>
          <w:marBottom w:val="0"/>
          <w:divBdr>
            <w:top w:val="none" w:sz="0" w:space="0" w:color="auto"/>
            <w:left w:val="none" w:sz="0" w:space="0" w:color="auto"/>
            <w:bottom w:val="none" w:sz="0" w:space="0" w:color="auto"/>
            <w:right w:val="none" w:sz="0" w:space="0" w:color="auto"/>
          </w:divBdr>
        </w:div>
        <w:div w:id="859899839">
          <w:marLeft w:val="1411"/>
          <w:marRight w:val="0"/>
          <w:marTop w:val="0"/>
          <w:marBottom w:val="0"/>
          <w:divBdr>
            <w:top w:val="none" w:sz="0" w:space="0" w:color="auto"/>
            <w:left w:val="none" w:sz="0" w:space="0" w:color="auto"/>
            <w:bottom w:val="none" w:sz="0" w:space="0" w:color="auto"/>
            <w:right w:val="none" w:sz="0" w:space="0" w:color="auto"/>
          </w:divBdr>
        </w:div>
        <w:div w:id="2090958162">
          <w:marLeft w:val="1411"/>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79310128">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6A6B71-200E-4CD0-B09C-0093D82E3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654</Words>
  <Characters>3730</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cp:revision>
  <cp:lastPrinted>2013-09-26T07:23:00Z</cp:lastPrinted>
  <dcterms:created xsi:type="dcterms:W3CDTF">2022-09-30T02:51:00Z</dcterms:created>
  <dcterms:modified xsi:type="dcterms:W3CDTF">2022-09-30T02:53:00Z</dcterms:modified>
</cp:coreProperties>
</file>