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BCDFD" w14:textId="46168946" w:rsidR="0051249F" w:rsidRPr="00071F4E" w:rsidRDefault="0051249F" w:rsidP="0051249F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bookmarkStart w:id="1" w:name="_Ref513464071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#1</w:t>
      </w:r>
      <w:r w:rsidR="00AF2EBD">
        <w:rPr>
          <w:rFonts w:ascii="Times New Roman" w:eastAsia="SimSun" w:hAnsi="Times New Roman"/>
          <w:b/>
          <w:sz w:val="24"/>
          <w:lang w:val="en-US" w:eastAsia="zh-CN"/>
        </w:rPr>
        <w:t>10bis-e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</w:t>
      </w:r>
      <w:r w:rsidR="009B2AB5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9B2AB5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9B2AB5">
        <w:rPr>
          <w:rFonts w:ascii="Times New Roman" w:eastAsia="SimSun" w:hAnsi="Times New Roman"/>
          <w:b/>
          <w:sz w:val="24"/>
          <w:lang w:val="en-US" w:eastAsia="zh-CN"/>
        </w:rPr>
        <w:t>209638</w:t>
      </w:r>
    </w:p>
    <w:p w14:paraId="441A3C26" w14:textId="53ED32FE" w:rsidR="0051249F" w:rsidRPr="00AD05DB" w:rsidRDefault="0051249F" w:rsidP="0051249F">
      <w:pPr>
        <w:rPr>
          <w:rFonts w:ascii="Times New Roman" w:eastAsia="SimSun" w:hAnsi="Times New Roman" w:cs="Times New Roman"/>
          <w:b/>
          <w:lang w:eastAsia="zh-CN"/>
        </w:rPr>
      </w:pPr>
      <w:r w:rsidRPr="00AD05DB">
        <w:rPr>
          <w:rFonts w:ascii="Times New Roman" w:eastAsia="SimSun" w:hAnsi="Times New Roman" w:cs="Times New Roman"/>
          <w:b/>
          <w:lang w:eastAsia="zh-CN"/>
        </w:rPr>
        <w:t xml:space="preserve">e-Meeting, </w:t>
      </w:r>
      <w:r w:rsidR="00663002" w:rsidRPr="00AD05DB">
        <w:rPr>
          <w:rFonts w:ascii="Times New Roman" w:eastAsia="SimSun" w:hAnsi="Times New Roman" w:cs="Times New Roman"/>
          <w:b/>
          <w:lang w:eastAsia="zh-CN"/>
        </w:rPr>
        <w:t>October 10th – 19th, 2022</w:t>
      </w:r>
    </w:p>
    <w:bookmarkEnd w:id="0"/>
    <w:p w14:paraId="3D826475" w14:textId="77777777" w:rsidR="0051249F" w:rsidRPr="00071F4E" w:rsidRDefault="0051249F" w:rsidP="0051249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E54B07F" w14:textId="6D16256B" w:rsidR="0051249F" w:rsidRPr="00071F4E" w:rsidRDefault="0051249F" w:rsidP="0051249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9.4.</w:t>
      </w:r>
      <w:r w:rsidR="005F7989">
        <w:rPr>
          <w:rFonts w:ascii="Times New Roman" w:hAnsi="Times New Roman"/>
          <w:b/>
          <w:bCs/>
          <w:sz w:val="24"/>
          <w:lang w:val="en-US"/>
        </w:rPr>
        <w:t>3</w:t>
      </w:r>
    </w:p>
    <w:p w14:paraId="2203E9BB" w14:textId="77777777" w:rsidR="0051249F" w:rsidRPr="00071F4E" w:rsidRDefault="0051249F" w:rsidP="0051249F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InterDigital, Inc.</w:t>
      </w:r>
    </w:p>
    <w:p w14:paraId="0B2A6C80" w14:textId="4D029A12" w:rsidR="0051249F" w:rsidRPr="0052761C" w:rsidRDefault="0051249F" w:rsidP="0051249F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37410C">
        <w:rPr>
          <w:rFonts w:ascii="Times New Roman" w:hAnsi="Times New Roman" w:cs="Times New Roman"/>
          <w:b/>
          <w:bCs/>
        </w:rPr>
        <w:t>On enhanced SL FR2 operation</w:t>
      </w:r>
    </w:p>
    <w:p w14:paraId="75911B80" w14:textId="77777777" w:rsidR="0051249F" w:rsidRPr="00071F4E" w:rsidRDefault="0051249F" w:rsidP="0051249F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 and Decision</w:t>
      </w:r>
    </w:p>
    <w:p w14:paraId="45A92109" w14:textId="5C1A95A1" w:rsidR="00261A3A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6778D693" w14:textId="6DBC10F2" w:rsidR="00E519A6" w:rsidRDefault="00197543" w:rsidP="00E519A6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R18 SL evolution WI was approved in RAN plenary #94 and </w:t>
      </w:r>
      <w:r w:rsidR="00D83307">
        <w:rPr>
          <w:rFonts w:ascii="Times New Roman" w:hAnsi="Times New Roman" w:cs="Times New Roman"/>
        </w:rPr>
        <w:t xml:space="preserve">one of the objectives is to study and specify solutions for </w:t>
      </w:r>
      <w:r w:rsidR="005852D7" w:rsidRPr="005852D7">
        <w:rPr>
          <w:rFonts w:ascii="Times New Roman" w:hAnsi="Times New Roman" w:cs="Times New Roman"/>
        </w:rPr>
        <w:t xml:space="preserve">enhanced sidelink operation on FR2 licensed spectrum </w:t>
      </w:r>
      <w:r w:rsidR="00E519A6">
        <w:rPr>
          <w:rFonts w:ascii="Times New Roman" w:hAnsi="Times New Roman" w:cs="Times New Roman"/>
        </w:rPr>
        <w:t>[1].</w:t>
      </w:r>
      <w:r w:rsidR="00DB3CA1">
        <w:rPr>
          <w:rFonts w:ascii="Times New Roman" w:hAnsi="Times New Roman" w:cs="Times New Roman"/>
        </w:rPr>
        <w:t xml:space="preserve"> </w:t>
      </w:r>
      <w:r w:rsidR="005852D7">
        <w:rPr>
          <w:rFonts w:ascii="Times New Roman" w:hAnsi="Times New Roman" w:cs="Times New Roman"/>
        </w:rPr>
        <w:t xml:space="preserve">The </w:t>
      </w:r>
      <w:r w:rsidR="00110107">
        <w:rPr>
          <w:rFonts w:ascii="Times New Roman" w:hAnsi="Times New Roman" w:cs="Times New Roman"/>
        </w:rPr>
        <w:t>way forward</w:t>
      </w:r>
      <w:r w:rsidR="005852D7">
        <w:rPr>
          <w:rFonts w:ascii="Times New Roman" w:hAnsi="Times New Roman" w:cs="Times New Roman"/>
        </w:rPr>
        <w:t xml:space="preserve"> of this objective was further discussed in RAN plenary #97 and it was decide</w:t>
      </w:r>
      <w:r w:rsidR="00110107">
        <w:rPr>
          <w:rFonts w:ascii="Times New Roman" w:hAnsi="Times New Roman" w:cs="Times New Roman"/>
        </w:rPr>
        <w:t xml:space="preserve">d to focus only on updating </w:t>
      </w:r>
      <w:r w:rsidR="00110107" w:rsidRPr="00110107">
        <w:rPr>
          <w:rFonts w:ascii="Times New Roman" w:hAnsi="Times New Roman" w:cs="Times New Roman"/>
        </w:rPr>
        <w:t>evaluation methodology for commercial deployment scenario in 4Q 2022</w:t>
      </w:r>
      <w:r w:rsidR="0037410C">
        <w:rPr>
          <w:rFonts w:ascii="Times New Roman" w:hAnsi="Times New Roman" w:cs="Times New Roman"/>
        </w:rPr>
        <w:t xml:space="preserve"> and whether to continue the work for the remaining Rel-18 will be revisited in RAN #98-e</w:t>
      </w:r>
      <w:r w:rsidR="00110107">
        <w:rPr>
          <w:rFonts w:ascii="Times New Roman" w:hAnsi="Times New Roman" w:cs="Times New Roman"/>
        </w:rPr>
        <w:t xml:space="preserve"> [2].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E519A6" w:rsidRPr="00335DCA" w14:paraId="4CAC0DB7" w14:textId="77777777" w:rsidTr="00DA554C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F6E2B94" w14:textId="77777777" w:rsidR="00C5371D" w:rsidRPr="005852D7" w:rsidRDefault="00C5371D" w:rsidP="005852D7">
            <w:pPr>
              <w:numPr>
                <w:ilvl w:val="0"/>
                <w:numId w:val="15"/>
              </w:numPr>
              <w:spacing w:before="120"/>
              <w:rPr>
                <w:rFonts w:ascii="Times" w:hAnsi="Times" w:cs="Times"/>
                <w:i/>
              </w:rPr>
            </w:pPr>
            <w:bookmarkStart w:id="2" w:name="_Hlk89917254"/>
            <w:r w:rsidRPr="005852D7">
              <w:rPr>
                <w:rFonts w:ascii="Times" w:hAnsi="Times" w:cs="Times"/>
                <w:i/>
              </w:rPr>
              <w:t>Study and specify enhanced sidelink operation on FR2 licensed spectrum [RAN1, RAN2, RAN4]</w:t>
            </w:r>
            <w:bookmarkEnd w:id="2"/>
            <w:r w:rsidRPr="005852D7">
              <w:rPr>
                <w:rFonts w:ascii="Times" w:hAnsi="Times" w:cs="Times"/>
                <w:i/>
              </w:rPr>
              <w:t xml:space="preserve"> (Determine in RAN#98-e whether to continue the study or study + specification work for FR2 until the end of R18)</w:t>
            </w:r>
          </w:p>
          <w:p w14:paraId="208AC03B" w14:textId="77777777" w:rsidR="00C5371D" w:rsidRPr="005852D7" w:rsidRDefault="00C5371D" w:rsidP="00C5371D">
            <w:pPr>
              <w:numPr>
                <w:ilvl w:val="0"/>
                <w:numId w:val="14"/>
              </w:numPr>
              <w:spacing w:before="60" w:after="60"/>
              <w:ind w:left="993" w:hanging="284"/>
              <w:rPr>
                <w:rFonts w:ascii="Times" w:hAnsi="Times" w:cs="Times"/>
                <w:i/>
              </w:rPr>
            </w:pPr>
            <w:bookmarkStart w:id="3" w:name="_Hlk89917271"/>
            <w:r w:rsidRPr="005852D7">
              <w:rPr>
                <w:rFonts w:ascii="Times" w:hAnsi="Times" w:cs="Times"/>
                <w:i/>
              </w:rPr>
              <w:t>Focus only on updating the evaluation methodology for commercial deployment scenario</w:t>
            </w:r>
            <w:bookmarkEnd w:id="3"/>
            <w:r w:rsidRPr="005852D7">
              <w:rPr>
                <w:rFonts w:ascii="Times" w:hAnsi="Times" w:cs="Times"/>
                <w:i/>
              </w:rPr>
              <w:t xml:space="preserve"> in 4Q 2022. [RAN1]</w:t>
            </w:r>
          </w:p>
          <w:p w14:paraId="05FD6DC1" w14:textId="77777777" w:rsidR="00C5371D" w:rsidRPr="005852D7" w:rsidRDefault="00C5371D" w:rsidP="00C5371D">
            <w:pPr>
              <w:numPr>
                <w:ilvl w:val="0"/>
                <w:numId w:val="14"/>
              </w:numPr>
              <w:spacing w:before="60" w:after="60"/>
              <w:ind w:left="993" w:hanging="284"/>
              <w:rPr>
                <w:rFonts w:ascii="Times" w:hAnsi="Times" w:cs="Times"/>
                <w:i/>
              </w:rPr>
            </w:pPr>
            <w:bookmarkStart w:id="4" w:name="_Hlk89917283"/>
            <w:r w:rsidRPr="005852D7">
              <w:rPr>
                <w:rFonts w:ascii="Times" w:hAnsi="Times" w:cs="Times"/>
                <w:i/>
              </w:rPr>
              <w:t xml:space="preserve">Work is limited to the support of sidelink beam management (including initial beam-pairing, beam maintenance, and beam failure recovery, </w:t>
            </w:r>
            <w:proofErr w:type="spellStart"/>
            <w:r w:rsidRPr="005852D7">
              <w:rPr>
                <w:rFonts w:ascii="Times" w:hAnsi="Times" w:cs="Times"/>
                <w:i/>
              </w:rPr>
              <w:t>etc</w:t>
            </w:r>
            <w:proofErr w:type="spellEnd"/>
            <w:r w:rsidRPr="005852D7">
              <w:rPr>
                <w:rFonts w:ascii="Times" w:hAnsi="Times" w:cs="Times"/>
                <w:i/>
              </w:rPr>
              <w:t xml:space="preserve">) by reusing existing sidelink CSI framework and reusing </w:t>
            </w:r>
            <w:proofErr w:type="spellStart"/>
            <w:r w:rsidRPr="005852D7">
              <w:rPr>
                <w:rFonts w:ascii="Times" w:hAnsi="Times" w:cs="Times"/>
                <w:i/>
              </w:rPr>
              <w:t>Uu</w:t>
            </w:r>
            <w:proofErr w:type="spellEnd"/>
            <w:r w:rsidRPr="005852D7">
              <w:rPr>
                <w:rFonts w:ascii="Times" w:hAnsi="Times" w:cs="Times"/>
                <w:i/>
              </w:rPr>
              <w:t xml:space="preserve"> beam management concepts wherever possible.</w:t>
            </w:r>
            <w:bookmarkEnd w:id="4"/>
          </w:p>
          <w:p w14:paraId="43C08B47" w14:textId="63345DED" w:rsidR="00B551F1" w:rsidRPr="005852D7" w:rsidRDefault="00C5371D" w:rsidP="005852D7">
            <w:pPr>
              <w:numPr>
                <w:ilvl w:val="1"/>
                <w:numId w:val="14"/>
              </w:numPr>
              <w:spacing w:before="60" w:after="60"/>
              <w:rPr>
                <w:rFonts w:ascii="Times" w:hAnsi="Times" w:cs="Times"/>
                <w:i/>
              </w:rPr>
            </w:pPr>
            <w:bookmarkStart w:id="5" w:name="_Hlk89917309"/>
            <w:r w:rsidRPr="005852D7">
              <w:rPr>
                <w:rFonts w:ascii="Times" w:hAnsi="Times" w:cs="Times"/>
                <w:i/>
              </w:rPr>
              <w:t>Beam management in FR2 licensed spectrum considers sidelink unicast communication only.</w:t>
            </w:r>
            <w:bookmarkEnd w:id="5"/>
          </w:p>
        </w:tc>
      </w:tr>
    </w:tbl>
    <w:p w14:paraId="7F970709" w14:textId="1FF2E836" w:rsidR="00E519A6" w:rsidRDefault="00E519A6" w:rsidP="00E519A6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we discuss</w:t>
      </w:r>
      <w:r w:rsidR="00EC74E9">
        <w:rPr>
          <w:rFonts w:ascii="Times New Roman" w:hAnsi="Times New Roman" w:cs="Times New Roman"/>
        </w:rPr>
        <w:t xml:space="preserve"> </w:t>
      </w:r>
      <w:r w:rsidR="006C6249">
        <w:rPr>
          <w:rFonts w:ascii="Times New Roman" w:hAnsi="Times New Roman" w:cs="Times New Roman"/>
        </w:rPr>
        <w:t xml:space="preserve">our views on the </w:t>
      </w:r>
      <w:r w:rsidR="0040593A" w:rsidRPr="0040593A">
        <w:rPr>
          <w:rFonts w:ascii="Times New Roman" w:hAnsi="Times New Roman" w:cs="Times New Roman"/>
        </w:rPr>
        <w:t xml:space="preserve">evaluation methodology for </w:t>
      </w:r>
      <w:r w:rsidR="0040593A">
        <w:rPr>
          <w:rFonts w:ascii="Times New Roman" w:hAnsi="Times New Roman" w:cs="Times New Roman"/>
        </w:rPr>
        <w:t xml:space="preserve">SL FR2 operation in </w:t>
      </w:r>
      <w:r w:rsidR="0040593A" w:rsidRPr="0040593A">
        <w:rPr>
          <w:rFonts w:ascii="Times New Roman" w:hAnsi="Times New Roman" w:cs="Times New Roman"/>
        </w:rPr>
        <w:t>commercial deployment scenario</w:t>
      </w:r>
      <w:r>
        <w:rPr>
          <w:rFonts w:ascii="Times New Roman" w:hAnsi="Times New Roman" w:cs="Times New Roman"/>
        </w:rPr>
        <w:t xml:space="preserve">.  </w:t>
      </w:r>
    </w:p>
    <w:p w14:paraId="2BFAE0B2" w14:textId="251A3ECF" w:rsidR="004F0A81" w:rsidRPr="00FE4CA9" w:rsidRDefault="000A5764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Discussion</w:t>
      </w:r>
    </w:p>
    <w:p w14:paraId="65ACB971" w14:textId="4F488683" w:rsidR="00B25A41" w:rsidRDefault="00B25A41" w:rsidP="00B25A41">
      <w:pPr>
        <w:pStyle w:val="Heading2"/>
      </w:pPr>
      <w:bookmarkStart w:id="6" w:name="_Hlk101870830"/>
      <w:r>
        <w:t xml:space="preserve">SL FR2 deployment </w:t>
      </w:r>
    </w:p>
    <w:p w14:paraId="2C5D205D" w14:textId="27FDDC10" w:rsidR="0094627B" w:rsidRPr="007D7FAA" w:rsidRDefault="000E33CD" w:rsidP="007D7FAA">
      <w:pPr>
        <w:autoSpaceDE w:val="0"/>
        <w:autoSpaceDN w:val="0"/>
        <w:adjustRightInd w:val="0"/>
        <w:rPr>
          <w:rFonts w:ascii="TimesNewRomanPSMT" w:eastAsia="SimSun" w:hAnsi="TimesNewRomanPSMT" w:cs="TimesNewRomanPSMT"/>
        </w:rPr>
      </w:pPr>
      <w:r>
        <w:rPr>
          <w:rFonts w:ascii="TimesNewRomanPSMT" w:eastAsia="SimSun" w:hAnsi="TimesNewRomanPSMT" w:cs="TimesNewRomanPSMT"/>
        </w:rPr>
        <w:t xml:space="preserve">The increased bandwidth in FR2 will enable a set of new commercial use cases for SL operation in vertical application, </w:t>
      </w:r>
      <w:proofErr w:type="gramStart"/>
      <w:r>
        <w:rPr>
          <w:rFonts w:ascii="TimesNewRomanPSMT" w:eastAsia="SimSun" w:hAnsi="TimesNewRomanPSMT" w:cs="TimesNewRomanPSMT"/>
        </w:rPr>
        <w:t>e.g.</w:t>
      </w:r>
      <w:proofErr w:type="gramEnd"/>
      <w:r>
        <w:rPr>
          <w:rFonts w:ascii="TimesNewRomanPSMT" w:eastAsia="SimSun" w:hAnsi="TimesNewRomanPSMT" w:cs="TimesNewRomanPSMT"/>
        </w:rPr>
        <w:t xml:space="preserve"> XR services. Therefore, in our view, it is important to evaluate SL FR2</w:t>
      </w:r>
      <w:r w:rsidR="005103E7">
        <w:rPr>
          <w:rFonts w:ascii="TimesNewRomanPSMT" w:eastAsia="SimSun" w:hAnsi="TimesNewRomanPSMT" w:cs="TimesNewRomanPSMT"/>
        </w:rPr>
        <w:t xml:space="preserve"> operation in </w:t>
      </w:r>
      <w:r w:rsidR="005103E7">
        <w:rPr>
          <w:rFonts w:ascii="Times New Roman" w:hAnsi="Times New Roman" w:cs="Times New Roman"/>
          <w:lang w:val="en-GB" w:eastAsia="zh-CN"/>
        </w:rPr>
        <w:t xml:space="preserve">an </w:t>
      </w:r>
      <w:r w:rsidR="0094627B">
        <w:rPr>
          <w:rFonts w:ascii="Times New Roman" w:hAnsi="Times New Roman" w:cs="Times New Roman"/>
          <w:lang w:val="en-GB" w:eastAsia="zh-CN"/>
        </w:rPr>
        <w:t xml:space="preserve">indoor commercial </w:t>
      </w:r>
      <w:r w:rsidR="005103E7">
        <w:rPr>
          <w:rFonts w:ascii="Times New Roman" w:hAnsi="Times New Roman" w:cs="Times New Roman"/>
          <w:lang w:val="en-GB" w:eastAsia="zh-CN"/>
        </w:rPr>
        <w:t>deployment</w:t>
      </w:r>
      <w:r w:rsidR="0094627B">
        <w:rPr>
          <w:rFonts w:ascii="Times New Roman" w:hAnsi="Times New Roman" w:cs="Times New Roman"/>
          <w:lang w:val="en-GB" w:eastAsia="zh-CN"/>
        </w:rPr>
        <w:t>.</w:t>
      </w:r>
      <w:r w:rsidR="00DC6C51">
        <w:rPr>
          <w:rFonts w:ascii="Times New Roman" w:hAnsi="Times New Roman" w:cs="Times New Roman"/>
          <w:lang w:val="en-GB" w:eastAsia="zh-CN"/>
        </w:rPr>
        <w:t xml:space="preserve"> We propose to </w:t>
      </w:r>
      <w:r w:rsidR="005103E7">
        <w:rPr>
          <w:rFonts w:ascii="Times New Roman" w:hAnsi="Times New Roman" w:cs="Times New Roman"/>
          <w:lang w:val="en-GB" w:eastAsia="zh-CN"/>
        </w:rPr>
        <w:t xml:space="preserve">base SL FR2 UE deployment (e.g., the grid size and dropping model of SL UEs) on </w:t>
      </w:r>
      <w:r w:rsidR="00DC6C51">
        <w:rPr>
          <w:rFonts w:ascii="Times New Roman" w:hAnsi="Times New Roman" w:cs="Times New Roman"/>
          <w:lang w:val="en-GB" w:eastAsia="zh-CN"/>
        </w:rPr>
        <w:t>the indoor deployment</w:t>
      </w:r>
      <w:r w:rsidR="001622BC">
        <w:rPr>
          <w:rFonts w:ascii="Times New Roman" w:hAnsi="Times New Roman" w:cs="Times New Roman"/>
          <w:lang w:val="en-GB" w:eastAsia="zh-CN"/>
        </w:rPr>
        <w:t xml:space="preserve"> </w:t>
      </w:r>
      <w:r w:rsidR="00D35C2A">
        <w:rPr>
          <w:rFonts w:ascii="Times New Roman" w:hAnsi="Times New Roman" w:cs="Times New Roman"/>
          <w:lang w:val="en-GB" w:eastAsia="zh-CN"/>
        </w:rPr>
        <w:t>s</w:t>
      </w:r>
      <w:r w:rsidR="00997FA7">
        <w:rPr>
          <w:rFonts w:ascii="Times New Roman" w:hAnsi="Times New Roman" w:cs="Times New Roman"/>
          <w:lang w:val="en-GB" w:eastAsia="zh-CN"/>
        </w:rPr>
        <w:t xml:space="preserve">cenario </w:t>
      </w:r>
      <w:r w:rsidR="001622BC">
        <w:rPr>
          <w:rFonts w:ascii="Times New Roman" w:hAnsi="Times New Roman" w:cs="Times New Roman"/>
          <w:lang w:val="en-GB" w:eastAsia="zh-CN"/>
        </w:rPr>
        <w:t>used for SL-U</w:t>
      </w:r>
      <w:r w:rsidR="005103E7">
        <w:rPr>
          <w:rFonts w:ascii="Times New Roman" w:hAnsi="Times New Roman" w:cs="Times New Roman"/>
          <w:lang w:val="en-GB" w:eastAsia="zh-CN"/>
        </w:rPr>
        <w:t xml:space="preserve"> as </w:t>
      </w:r>
      <w:r w:rsidR="00DC6C51">
        <w:rPr>
          <w:rFonts w:ascii="Times New Roman" w:hAnsi="Times New Roman" w:cs="Times New Roman"/>
          <w:lang w:val="en-GB" w:eastAsia="zh-CN"/>
        </w:rPr>
        <w:t>defined in TR 38.889</w:t>
      </w:r>
      <w:r w:rsidR="005103E7">
        <w:rPr>
          <w:rFonts w:ascii="Times New Roman" w:hAnsi="Times New Roman" w:cs="Times New Roman"/>
          <w:lang w:val="en-GB" w:eastAsia="zh-CN"/>
        </w:rPr>
        <w:t>.</w:t>
      </w:r>
      <w:r w:rsidR="00DC6C51">
        <w:rPr>
          <w:rFonts w:ascii="Times New Roman" w:hAnsi="Times New Roman" w:cs="Times New Roman"/>
          <w:lang w:val="en-GB" w:eastAsia="zh-CN"/>
        </w:rPr>
        <w:t xml:space="preserve"> </w:t>
      </w:r>
      <w:r w:rsidR="00264699">
        <w:rPr>
          <w:rFonts w:ascii="Times New Roman" w:hAnsi="Times New Roman" w:cs="Times New Roman"/>
          <w:lang w:val="en-GB" w:eastAsia="zh-CN"/>
        </w:rPr>
        <w:t>A potential SL FR2 deployment configuration</w:t>
      </w:r>
      <w:r w:rsidR="00DC6C51">
        <w:rPr>
          <w:rFonts w:ascii="Times New Roman" w:hAnsi="Times New Roman" w:cs="Times New Roman"/>
          <w:lang w:val="en-GB" w:eastAsia="zh-CN"/>
        </w:rPr>
        <w:t xml:space="preserve"> is</w:t>
      </w:r>
      <w:r w:rsidR="005103E7">
        <w:rPr>
          <w:rFonts w:ascii="Times New Roman" w:hAnsi="Times New Roman" w:cs="Times New Roman"/>
          <w:lang w:val="en-GB" w:eastAsia="zh-CN"/>
        </w:rPr>
        <w:t xml:space="preserve"> summarized below and</w:t>
      </w:r>
      <w:r w:rsidR="00DC6C51">
        <w:rPr>
          <w:rFonts w:ascii="Times New Roman" w:hAnsi="Times New Roman" w:cs="Times New Roman"/>
          <w:lang w:val="en-GB" w:eastAsia="zh-CN"/>
        </w:rPr>
        <w:t xml:space="preserve"> shown in </w:t>
      </w:r>
      <w:r w:rsidR="005103E7">
        <w:rPr>
          <w:rFonts w:ascii="Times New Roman" w:hAnsi="Times New Roman" w:cs="Times New Roman"/>
          <w:lang w:val="en-GB" w:eastAsia="zh-CN"/>
        </w:rPr>
        <w:t>F</w:t>
      </w:r>
      <w:r w:rsidR="00DC6C51">
        <w:rPr>
          <w:rFonts w:ascii="Times New Roman" w:hAnsi="Times New Roman" w:cs="Times New Roman"/>
          <w:lang w:val="en-GB" w:eastAsia="zh-CN"/>
        </w:rPr>
        <w:t>igure</w:t>
      </w:r>
      <w:r w:rsidR="005103E7">
        <w:rPr>
          <w:rFonts w:ascii="Times New Roman" w:hAnsi="Times New Roman" w:cs="Times New Roman"/>
          <w:lang w:val="en-GB" w:eastAsia="zh-CN"/>
        </w:rPr>
        <w:t xml:space="preserve"> </w:t>
      </w:r>
      <w:r w:rsidR="00DC6C51">
        <w:rPr>
          <w:rFonts w:ascii="Times New Roman" w:hAnsi="Times New Roman" w:cs="Times New Roman"/>
          <w:lang w:val="en-GB" w:eastAsia="zh-CN"/>
        </w:rPr>
        <w:t xml:space="preserve">1 </w:t>
      </w:r>
    </w:p>
    <w:p w14:paraId="1DC0A3A4" w14:textId="5D9214F4" w:rsidR="00955FF8" w:rsidRDefault="000C2EA9" w:rsidP="00955FF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lang w:val="en-GB" w:eastAsia="zh-CN"/>
        </w:rPr>
      </w:pPr>
      <w:r w:rsidRPr="000C2EA9">
        <w:rPr>
          <w:rFonts w:ascii="Times New Roman" w:hAnsi="Times New Roman" w:cs="Times New Roman"/>
          <w:lang w:val="en-GB" w:eastAsia="zh-CN"/>
        </w:rPr>
        <w:t>Indoor Layout</w:t>
      </w:r>
    </w:p>
    <w:p w14:paraId="483ABBE4" w14:textId="04C6FC2C" w:rsidR="000C2EA9" w:rsidRDefault="00FD22E5" w:rsidP="000C2EA9">
      <w:pPr>
        <w:pStyle w:val="ListParagraph"/>
        <w:jc w:val="center"/>
        <w:rPr>
          <w:rFonts w:ascii="Times New Roman" w:hAnsi="Times New Roman" w:cs="Times New Roman"/>
          <w:lang w:val="en-GB" w:eastAsia="zh-CN"/>
        </w:rPr>
      </w:pPr>
      <w:r w:rsidRPr="00FD22E5">
        <w:rPr>
          <w:rFonts w:ascii="Times New Roman" w:hAnsi="Times New Roman" w:cs="Times New Roman"/>
          <w:noProof/>
          <w:lang w:val="en-GB" w:eastAsia="zh-CN"/>
        </w:rPr>
        <w:lastRenderedPageBreak/>
        <w:drawing>
          <wp:inline distT="0" distB="0" distL="0" distR="0" wp14:anchorId="107A103D" wp14:editId="197DA8F2">
            <wp:extent cx="2565225" cy="1449477"/>
            <wp:effectExtent l="0" t="0" r="6985" b="0"/>
            <wp:docPr id="1" name="Picture 1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scatte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8918" cy="1468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4D68F" w14:textId="27601045" w:rsidR="00DC6C51" w:rsidRPr="00DC6C51" w:rsidRDefault="00DC6C51" w:rsidP="000C2EA9">
      <w:pPr>
        <w:pStyle w:val="ListParagraph"/>
        <w:jc w:val="center"/>
        <w:rPr>
          <w:rFonts w:ascii="Times New Roman" w:hAnsi="Times New Roman" w:cs="Times New Roman"/>
          <w:b/>
          <w:bCs/>
          <w:lang w:val="en-GB" w:eastAsia="zh-CN"/>
        </w:rPr>
      </w:pPr>
      <w:r w:rsidRPr="00DC6C51">
        <w:rPr>
          <w:rFonts w:ascii="Times New Roman" w:hAnsi="Times New Roman" w:cs="Times New Roman"/>
          <w:b/>
          <w:bCs/>
          <w:lang w:val="en-GB" w:eastAsia="zh-CN"/>
        </w:rPr>
        <w:t>Figure 1: Proposed Indoor deployment layout for FR2</w:t>
      </w:r>
    </w:p>
    <w:bookmarkEnd w:id="6"/>
    <w:p w14:paraId="2E5322E8" w14:textId="3A256794" w:rsidR="00B25A41" w:rsidRDefault="00B450CE" w:rsidP="00F42F86">
      <w:pPr>
        <w:pStyle w:val="ListParagraph"/>
        <w:numPr>
          <w:ilvl w:val="2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e= 120m, d= 80m</w:t>
      </w:r>
    </w:p>
    <w:p w14:paraId="48035A7A" w14:textId="2D8CFEA7" w:rsidR="00B450CE" w:rsidRDefault="00B450CE" w:rsidP="00F42F86">
      <w:pPr>
        <w:pStyle w:val="ListParagraph"/>
        <w:numPr>
          <w:ilvl w:val="2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 UEs are uniformly dropped in the deployment area</w:t>
      </w:r>
    </w:p>
    <w:p w14:paraId="24D546B0" w14:textId="7FD10103" w:rsidR="00F42F86" w:rsidRDefault="00F42F86" w:rsidP="00F42F86">
      <w:pPr>
        <w:pStyle w:val="ListParagraph"/>
        <w:numPr>
          <w:ilvl w:val="2"/>
          <w:numId w:val="23"/>
        </w:numPr>
        <w:jc w:val="both"/>
        <w:rPr>
          <w:rFonts w:ascii="Times New Roman" w:hAnsi="Times New Roman" w:cs="Times New Roman"/>
        </w:rPr>
      </w:pPr>
      <w:r w:rsidRPr="00196C52">
        <w:rPr>
          <w:rFonts w:ascii="Times New Roman" w:hAnsi="Times New Roman" w:cs="Times New Roman"/>
        </w:rPr>
        <w:t>Unicast traffic is considered</w:t>
      </w:r>
      <w:r>
        <w:rPr>
          <w:rFonts w:ascii="Times New Roman" w:hAnsi="Times New Roman" w:cs="Times New Roman"/>
        </w:rPr>
        <w:t xml:space="preserve">: the </w:t>
      </w:r>
      <w:r w:rsidR="00306D20">
        <w:rPr>
          <w:rFonts w:ascii="Times New Roman" w:hAnsi="Times New Roman" w:cs="Times New Roman"/>
        </w:rPr>
        <w:t>topology</w:t>
      </w:r>
      <w:r>
        <w:rPr>
          <w:rFonts w:ascii="Times New Roman" w:hAnsi="Times New Roman" w:cs="Times New Roman"/>
        </w:rPr>
        <w:t xml:space="preserve"> used is pair </w:t>
      </w:r>
      <w:r w:rsidR="00306D20">
        <w:rPr>
          <w:rFonts w:ascii="Times New Roman" w:hAnsi="Times New Roman" w:cs="Times New Roman"/>
        </w:rPr>
        <w:t>topology</w:t>
      </w:r>
    </w:p>
    <w:p w14:paraId="01C1E3AC" w14:textId="2961C570" w:rsidR="00B25A41" w:rsidRDefault="00F42F86" w:rsidP="00F42F86">
      <w:pPr>
        <w:pStyle w:val="ListParagraph"/>
        <w:numPr>
          <w:ilvl w:val="3"/>
          <w:numId w:val="2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 10 SL pairs of UEs per 20 MHz</w:t>
      </w:r>
      <w:r w:rsidR="00B803C3">
        <w:rPr>
          <w:rFonts w:ascii="Times New Roman" w:hAnsi="Times New Roman" w:cs="Times New Roman"/>
        </w:rPr>
        <w:t xml:space="preserve"> as a </w:t>
      </w:r>
      <w:r w:rsidR="00AB0A27">
        <w:rPr>
          <w:rFonts w:ascii="Times New Roman" w:hAnsi="Times New Roman" w:cs="Times New Roman"/>
        </w:rPr>
        <w:t>starting point</w:t>
      </w:r>
      <w:r w:rsidR="00B803C3">
        <w:rPr>
          <w:rFonts w:ascii="Times New Roman" w:hAnsi="Times New Roman" w:cs="Times New Roman"/>
        </w:rPr>
        <w:t xml:space="preserve">; </w:t>
      </w:r>
      <w:r w:rsidR="00264699">
        <w:rPr>
          <w:rFonts w:ascii="Times New Roman" w:hAnsi="Times New Roman" w:cs="Times New Roman"/>
        </w:rPr>
        <w:t>H</w:t>
      </w:r>
      <w:r w:rsidR="00B803C3">
        <w:rPr>
          <w:rFonts w:ascii="Times New Roman" w:hAnsi="Times New Roman" w:cs="Times New Roman"/>
        </w:rPr>
        <w:t>owever,</w:t>
      </w:r>
      <w:r w:rsidR="00AB0A27">
        <w:rPr>
          <w:rFonts w:ascii="Times New Roman" w:hAnsi="Times New Roman" w:cs="Times New Roman"/>
        </w:rPr>
        <w:t xml:space="preserve"> the group could consider another number of SL pairs considering</w:t>
      </w:r>
      <w:r w:rsidR="00B803C3">
        <w:rPr>
          <w:rFonts w:ascii="Times New Roman" w:hAnsi="Times New Roman" w:cs="Times New Roman"/>
        </w:rPr>
        <w:t xml:space="preserve"> other metrics</w:t>
      </w:r>
      <w:r w:rsidR="00264699">
        <w:rPr>
          <w:rFonts w:ascii="Times New Roman" w:hAnsi="Times New Roman" w:cs="Times New Roman"/>
        </w:rPr>
        <w:t xml:space="preserve">. For example, the number can be increased </w:t>
      </w:r>
      <w:r w:rsidR="00AB0A27">
        <w:rPr>
          <w:rFonts w:ascii="Times New Roman" w:hAnsi="Times New Roman" w:cs="Times New Roman"/>
        </w:rPr>
        <w:t>if</w:t>
      </w:r>
      <w:r w:rsidR="00264699">
        <w:rPr>
          <w:rFonts w:ascii="Times New Roman" w:hAnsi="Times New Roman" w:cs="Times New Roman"/>
        </w:rPr>
        <w:t xml:space="preserve"> </w:t>
      </w:r>
      <w:r w:rsidR="00AB0A27">
        <w:rPr>
          <w:rFonts w:ascii="Times New Roman" w:hAnsi="Times New Roman" w:cs="Times New Roman"/>
        </w:rPr>
        <w:t xml:space="preserve">a </w:t>
      </w:r>
      <w:r w:rsidR="00264699">
        <w:rPr>
          <w:rFonts w:ascii="Times New Roman" w:hAnsi="Times New Roman" w:cs="Times New Roman"/>
        </w:rPr>
        <w:t>large</w:t>
      </w:r>
      <w:r w:rsidR="00AB0A27">
        <w:rPr>
          <w:rFonts w:ascii="Times New Roman" w:hAnsi="Times New Roman" w:cs="Times New Roman"/>
        </w:rPr>
        <w:t>r</w:t>
      </w:r>
      <w:r w:rsidR="00264699">
        <w:rPr>
          <w:rFonts w:ascii="Times New Roman" w:hAnsi="Times New Roman" w:cs="Times New Roman"/>
        </w:rPr>
        <w:t xml:space="preserve"> FR2 carrier bandwidth</w:t>
      </w:r>
      <w:r w:rsidR="00AB0A27">
        <w:rPr>
          <w:rFonts w:ascii="Times New Roman" w:hAnsi="Times New Roman" w:cs="Times New Roman"/>
        </w:rPr>
        <w:t xml:space="preserve"> is assumed</w:t>
      </w:r>
      <w:r w:rsidR="00264699">
        <w:rPr>
          <w:rFonts w:ascii="Times New Roman" w:hAnsi="Times New Roman" w:cs="Times New Roman"/>
        </w:rPr>
        <w:t xml:space="preserve">. </w:t>
      </w:r>
    </w:p>
    <w:p w14:paraId="56D7792C" w14:textId="6CD7B797" w:rsidR="00E56E0B" w:rsidRPr="00E56E0B" w:rsidRDefault="00E56E0B" w:rsidP="00F42F86">
      <w:pPr>
        <w:pStyle w:val="ListParagraph"/>
        <w:numPr>
          <w:ilvl w:val="3"/>
          <w:numId w:val="24"/>
        </w:numPr>
        <w:jc w:val="both"/>
        <w:rPr>
          <w:rFonts w:ascii="Times New Roman" w:hAnsi="Times New Roman" w:cs="Times New Roman"/>
        </w:rPr>
      </w:pPr>
      <w:r w:rsidRPr="00E56E0B">
        <w:rPr>
          <w:rFonts w:ascii="Times New Roman" w:hAnsi="Times New Roman" w:cs="Times New Roman"/>
        </w:rPr>
        <w:t xml:space="preserve">Reuse the Tx-RX association model </w:t>
      </w:r>
      <w:r w:rsidR="00264699">
        <w:rPr>
          <w:rFonts w:ascii="Times New Roman" w:hAnsi="Times New Roman" w:cs="Times New Roman"/>
        </w:rPr>
        <w:t>defined</w:t>
      </w:r>
      <w:r w:rsidR="00264699" w:rsidRPr="00E56E0B">
        <w:rPr>
          <w:rFonts w:ascii="Times New Roman" w:hAnsi="Times New Roman" w:cs="Times New Roman"/>
        </w:rPr>
        <w:t xml:space="preserve"> </w:t>
      </w:r>
      <w:r w:rsidRPr="00E56E0B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n</w:t>
      </w:r>
      <w:r w:rsidR="001B1C43">
        <w:rPr>
          <w:rFonts w:ascii="Times New Roman" w:hAnsi="Times New Roman" w:cs="Times New Roman"/>
        </w:rPr>
        <w:t xml:space="preserve"> [3]</w:t>
      </w:r>
      <w:r>
        <w:rPr>
          <w:rFonts w:ascii="Times New Roman" w:hAnsi="Times New Roman" w:cs="Times New Roman"/>
        </w:rPr>
        <w:t xml:space="preserve"> with </w:t>
      </w:r>
      <w:r w:rsidR="00264699">
        <w:rPr>
          <w:rFonts w:ascii="Times New Roman" w:hAnsi="Times New Roman" w:cs="Times New Roman"/>
        </w:rPr>
        <w:t xml:space="preserve">updated </w:t>
      </w:r>
      <w:r>
        <w:rPr>
          <w:rFonts w:ascii="Times New Roman" w:hAnsi="Times New Roman" w:cs="Times New Roman"/>
        </w:rPr>
        <w:t>association distance</w:t>
      </w:r>
    </w:p>
    <w:p w14:paraId="548ECEEE" w14:textId="26E02B49" w:rsidR="00380228" w:rsidRDefault="00380228" w:rsidP="00380228">
      <w:pPr>
        <w:pStyle w:val="3GPPText"/>
        <w:rPr>
          <w:i/>
          <w:iCs/>
          <w:lang w:val="en-GB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AB0A27">
        <w:rPr>
          <w:rFonts w:eastAsiaTheme="minorEastAsia"/>
          <w:b/>
          <w:bCs/>
          <w:i/>
          <w:szCs w:val="22"/>
          <w:u w:val="single"/>
        </w:rPr>
        <w:t>1</w:t>
      </w:r>
      <w:r w:rsidRPr="000A2BEB">
        <w:rPr>
          <w:rFonts w:eastAsiaTheme="minorEastAsia"/>
          <w:i/>
          <w:szCs w:val="22"/>
        </w:rPr>
        <w:t xml:space="preserve">: </w:t>
      </w:r>
      <w:r w:rsidR="00264699">
        <w:rPr>
          <w:i/>
          <w:iCs/>
          <w:lang w:val="en-GB"/>
        </w:rPr>
        <w:t xml:space="preserve">Adopt </w:t>
      </w:r>
      <w:r w:rsidR="00B803C3">
        <w:rPr>
          <w:i/>
          <w:iCs/>
          <w:lang w:val="en-GB"/>
        </w:rPr>
        <w:t>the indoor deployment used in SL-U as a baseline</w:t>
      </w:r>
      <w:r w:rsidR="00AB0A27">
        <w:rPr>
          <w:i/>
          <w:iCs/>
          <w:lang w:val="en-GB"/>
        </w:rPr>
        <w:t xml:space="preserve"> for SL FR2</w:t>
      </w:r>
      <w:r>
        <w:rPr>
          <w:i/>
          <w:iCs/>
          <w:lang w:val="en-GB"/>
        </w:rPr>
        <w:t>:</w:t>
      </w:r>
    </w:p>
    <w:p w14:paraId="3683CE9A" w14:textId="4A006233" w:rsidR="00380228" w:rsidRDefault="00380228" w:rsidP="00380228">
      <w:pPr>
        <w:pStyle w:val="3GPPText"/>
        <w:numPr>
          <w:ilvl w:val="1"/>
          <w:numId w:val="22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Consider </w:t>
      </w:r>
      <w:r w:rsidR="00264699">
        <w:rPr>
          <w:rFonts w:eastAsiaTheme="minorEastAsia"/>
          <w:i/>
          <w:szCs w:val="22"/>
        </w:rPr>
        <w:t xml:space="preserve">updating the number of </w:t>
      </w:r>
      <w:r>
        <w:rPr>
          <w:rFonts w:eastAsiaTheme="minorEastAsia"/>
          <w:i/>
          <w:szCs w:val="22"/>
        </w:rPr>
        <w:t xml:space="preserve">SL pairs of UEs </w:t>
      </w:r>
      <w:r w:rsidR="00264699">
        <w:rPr>
          <w:rFonts w:eastAsiaTheme="minorEastAsia"/>
          <w:i/>
          <w:szCs w:val="22"/>
        </w:rPr>
        <w:t>based on FR2 carrier BW</w:t>
      </w:r>
    </w:p>
    <w:p w14:paraId="1B14D246" w14:textId="084CE9C3" w:rsidR="00380228" w:rsidRDefault="00380228" w:rsidP="00380228">
      <w:pPr>
        <w:pStyle w:val="3GPPText"/>
        <w:numPr>
          <w:ilvl w:val="1"/>
          <w:numId w:val="22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SL UEs are uniformly distributed </w:t>
      </w:r>
      <w:r w:rsidR="00692BF2">
        <w:rPr>
          <w:rFonts w:eastAsiaTheme="minorEastAsia"/>
          <w:i/>
          <w:szCs w:val="22"/>
        </w:rPr>
        <w:t>in the deployment area</w:t>
      </w:r>
    </w:p>
    <w:p w14:paraId="09B0A28D" w14:textId="0B9AFAFA" w:rsidR="001B1C43" w:rsidRDefault="001B1C43" w:rsidP="00306D20">
      <w:pPr>
        <w:pStyle w:val="3GPPText"/>
        <w:numPr>
          <w:ilvl w:val="1"/>
          <w:numId w:val="22"/>
        </w:numPr>
        <w:spacing w:after="240"/>
        <w:rPr>
          <w:rFonts w:eastAsiaTheme="minorEastAsia"/>
          <w:i/>
          <w:szCs w:val="22"/>
        </w:rPr>
      </w:pPr>
      <w:r w:rsidRPr="001B1C43">
        <w:rPr>
          <w:rFonts w:eastAsiaTheme="minorEastAsia"/>
          <w:i/>
          <w:szCs w:val="22"/>
        </w:rPr>
        <w:t xml:space="preserve">Reuse the Tx-Rx association model </w:t>
      </w:r>
      <w:r w:rsidR="00264699">
        <w:rPr>
          <w:rFonts w:eastAsiaTheme="minorEastAsia"/>
          <w:i/>
          <w:szCs w:val="22"/>
        </w:rPr>
        <w:t>defined</w:t>
      </w:r>
      <w:r w:rsidR="00264699" w:rsidRPr="001B1C43">
        <w:rPr>
          <w:rFonts w:eastAsiaTheme="minorEastAsia"/>
          <w:i/>
          <w:szCs w:val="22"/>
        </w:rPr>
        <w:t xml:space="preserve"> </w:t>
      </w:r>
      <w:r w:rsidRPr="001B1C43">
        <w:rPr>
          <w:rFonts w:eastAsiaTheme="minorEastAsia"/>
          <w:i/>
          <w:szCs w:val="22"/>
        </w:rPr>
        <w:t>i</w:t>
      </w:r>
      <w:r>
        <w:rPr>
          <w:rFonts w:eastAsiaTheme="minorEastAsia"/>
          <w:i/>
          <w:szCs w:val="22"/>
        </w:rPr>
        <w:t xml:space="preserve">n TR 37.885 with </w:t>
      </w:r>
      <w:r w:rsidR="00835434">
        <w:rPr>
          <w:rFonts w:eastAsiaTheme="minorEastAsia"/>
          <w:i/>
          <w:szCs w:val="22"/>
        </w:rPr>
        <w:t>updated</w:t>
      </w:r>
      <w:r w:rsidR="00264699">
        <w:rPr>
          <w:rFonts w:eastAsiaTheme="minorEastAsia"/>
          <w:i/>
          <w:szCs w:val="22"/>
        </w:rPr>
        <w:t xml:space="preserve"> association </w:t>
      </w:r>
      <w:r>
        <w:rPr>
          <w:rFonts w:eastAsiaTheme="minorEastAsia"/>
          <w:i/>
          <w:szCs w:val="22"/>
        </w:rPr>
        <w:t>distance</w:t>
      </w:r>
      <w:r w:rsidR="00835434">
        <w:rPr>
          <w:rFonts w:eastAsiaTheme="minorEastAsia"/>
          <w:i/>
          <w:szCs w:val="22"/>
        </w:rPr>
        <w:t xml:space="preserve"> for SL FR2</w:t>
      </w:r>
    </w:p>
    <w:p w14:paraId="278B6860" w14:textId="11FB263F" w:rsidR="00F42F86" w:rsidRDefault="00F42F86" w:rsidP="008A035A">
      <w:pPr>
        <w:pStyle w:val="3GPPH2"/>
      </w:pPr>
      <w:r w:rsidRPr="008A035A">
        <w:t>Traffic Model</w:t>
      </w:r>
    </w:p>
    <w:p w14:paraId="6AF6FB34" w14:textId="2BF3197C" w:rsidR="005979FC" w:rsidRPr="005979FC" w:rsidRDefault="00835434" w:rsidP="005979FC">
      <w:pPr>
        <w:pStyle w:val="3GPPText"/>
        <w:rPr>
          <w:lang w:val="en-GB"/>
        </w:rPr>
      </w:pP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SL FR1, </w:t>
      </w:r>
      <w:r w:rsidR="0038504D">
        <w:rPr>
          <w:lang w:val="en-GB"/>
        </w:rPr>
        <w:t xml:space="preserve">SL FR2 </w:t>
      </w:r>
      <w:r>
        <w:rPr>
          <w:lang w:val="en-GB"/>
        </w:rPr>
        <w:t xml:space="preserve">is expected to </w:t>
      </w:r>
      <w:r w:rsidR="0038504D">
        <w:rPr>
          <w:lang w:val="en-GB"/>
        </w:rPr>
        <w:t xml:space="preserve">support </w:t>
      </w:r>
      <w:r>
        <w:rPr>
          <w:lang w:val="en-GB"/>
        </w:rPr>
        <w:t xml:space="preserve">both </w:t>
      </w:r>
      <w:r w:rsidR="0038504D">
        <w:rPr>
          <w:lang w:val="en-GB"/>
        </w:rPr>
        <w:t>periodic</w:t>
      </w:r>
      <w:r>
        <w:rPr>
          <w:lang w:val="en-GB"/>
        </w:rPr>
        <w:t xml:space="preserve"> and </w:t>
      </w:r>
      <w:r w:rsidR="0038504D">
        <w:rPr>
          <w:lang w:val="en-GB"/>
        </w:rPr>
        <w:t>aperi</w:t>
      </w:r>
      <w:r w:rsidR="00673DC2">
        <w:rPr>
          <w:lang w:val="en-GB"/>
        </w:rPr>
        <w:t>odic</w:t>
      </w:r>
      <w:r w:rsidR="0038504D">
        <w:rPr>
          <w:lang w:val="en-GB"/>
        </w:rPr>
        <w:t xml:space="preserve"> traffic models</w:t>
      </w:r>
      <w:r w:rsidR="00CD5BA4">
        <w:rPr>
          <w:lang w:val="en-GB"/>
        </w:rPr>
        <w:t xml:space="preserve">. We propose to reuse the traffic models defined in </w:t>
      </w:r>
      <w:r w:rsidR="00AB0A27" w:rsidRPr="009326CD">
        <w:t xml:space="preserve">TR 37.885 </w:t>
      </w:r>
      <w:r w:rsidR="00CD5BA4">
        <w:rPr>
          <w:lang w:val="en-GB"/>
        </w:rPr>
        <w:t xml:space="preserve">[3]: </w:t>
      </w:r>
    </w:p>
    <w:p w14:paraId="0F39B083" w14:textId="33940790" w:rsidR="00F42F86" w:rsidRPr="007D7FAA" w:rsidRDefault="00D714E5" w:rsidP="007D7FAA">
      <w:pPr>
        <w:pStyle w:val="ListParagraph"/>
        <w:numPr>
          <w:ilvl w:val="2"/>
          <w:numId w:val="23"/>
        </w:numPr>
        <w:jc w:val="both"/>
        <w:rPr>
          <w:rFonts w:ascii="Times New Roman" w:hAnsi="Times New Roman" w:cs="Times New Roman"/>
        </w:rPr>
      </w:pPr>
      <w:r w:rsidRPr="007D7FAA">
        <w:rPr>
          <w:rFonts w:ascii="Times New Roman" w:hAnsi="Times New Roman" w:cs="Times New Roman"/>
        </w:rPr>
        <w:t xml:space="preserve">Option 1: </w:t>
      </w:r>
      <w:r w:rsidR="00257E5A" w:rsidRPr="007D7FAA">
        <w:rPr>
          <w:rFonts w:ascii="Times New Roman" w:hAnsi="Times New Roman" w:cs="Times New Roman"/>
        </w:rPr>
        <w:t xml:space="preserve">Periodic traffic model 3 specified in </w:t>
      </w:r>
      <w:r w:rsidR="00B31CD3" w:rsidRPr="007D7FAA">
        <w:rPr>
          <w:rFonts w:ascii="Times New Roman" w:hAnsi="Times New Roman" w:cs="Times New Roman"/>
        </w:rPr>
        <w:t>[3]</w:t>
      </w:r>
    </w:p>
    <w:p w14:paraId="24CBE2B1" w14:textId="624FBE16" w:rsidR="00257E5A" w:rsidRPr="007D7FAA" w:rsidRDefault="00257E5A" w:rsidP="007D7FAA">
      <w:pPr>
        <w:pStyle w:val="ListParagraph"/>
        <w:numPr>
          <w:ilvl w:val="3"/>
          <w:numId w:val="24"/>
        </w:numPr>
        <w:jc w:val="both"/>
        <w:rPr>
          <w:rFonts w:ascii="Times New Roman" w:hAnsi="Times New Roman" w:cs="Times New Roman"/>
        </w:rPr>
      </w:pPr>
      <w:r w:rsidRPr="007D7FAA">
        <w:rPr>
          <w:rFonts w:ascii="Times New Roman" w:hAnsi="Times New Roman" w:cs="Times New Roman"/>
        </w:rPr>
        <w:t xml:space="preserve">Inter-packet arrival time: 30 </w:t>
      </w:r>
      <w:proofErr w:type="spellStart"/>
      <w:r w:rsidRPr="007D7FAA">
        <w:rPr>
          <w:rFonts w:ascii="Times New Roman" w:hAnsi="Times New Roman" w:cs="Times New Roman"/>
        </w:rPr>
        <w:t>ms</w:t>
      </w:r>
      <w:proofErr w:type="spellEnd"/>
    </w:p>
    <w:p w14:paraId="2BE49D0A" w14:textId="01F80D2F" w:rsidR="00257E5A" w:rsidRPr="007D7FAA" w:rsidRDefault="00257E5A" w:rsidP="007D7FAA">
      <w:pPr>
        <w:pStyle w:val="ListParagraph"/>
        <w:numPr>
          <w:ilvl w:val="3"/>
          <w:numId w:val="24"/>
        </w:numPr>
        <w:jc w:val="both"/>
        <w:rPr>
          <w:rFonts w:ascii="Times New Roman" w:hAnsi="Times New Roman" w:cs="Times New Roman"/>
        </w:rPr>
      </w:pPr>
      <w:r w:rsidRPr="007D7FAA">
        <w:rPr>
          <w:rFonts w:ascii="Times New Roman" w:hAnsi="Times New Roman" w:cs="Times New Roman"/>
        </w:rPr>
        <w:t>Packet size: Uniformly random in the range between 30000 bytes and 60000 bytes with the quantization step of 10000 bytes</w:t>
      </w:r>
    </w:p>
    <w:p w14:paraId="283C3A38" w14:textId="49FF6B7B" w:rsidR="00257E5A" w:rsidRPr="007D7FAA" w:rsidRDefault="00257E5A" w:rsidP="007D7FAA">
      <w:pPr>
        <w:pStyle w:val="ListParagraph"/>
        <w:numPr>
          <w:ilvl w:val="3"/>
          <w:numId w:val="24"/>
        </w:numPr>
        <w:jc w:val="both"/>
        <w:rPr>
          <w:rFonts w:ascii="Times New Roman" w:hAnsi="Times New Roman" w:cs="Times New Roman"/>
        </w:rPr>
      </w:pPr>
      <w:r w:rsidRPr="007D7FAA">
        <w:rPr>
          <w:rFonts w:ascii="Times New Roman" w:hAnsi="Times New Roman" w:cs="Times New Roman"/>
        </w:rPr>
        <w:t xml:space="preserve">Latency requirement: 30 </w:t>
      </w:r>
      <w:proofErr w:type="spellStart"/>
      <w:r w:rsidRPr="007D7FAA">
        <w:rPr>
          <w:rFonts w:ascii="Times New Roman" w:hAnsi="Times New Roman" w:cs="Times New Roman"/>
        </w:rPr>
        <w:t>ms</w:t>
      </w:r>
      <w:proofErr w:type="spellEnd"/>
    </w:p>
    <w:p w14:paraId="7094C311" w14:textId="4D473E5D" w:rsidR="00D714E5" w:rsidRPr="007D7FAA" w:rsidRDefault="00D714E5" w:rsidP="00306D20">
      <w:pPr>
        <w:pStyle w:val="ListParagraph"/>
        <w:numPr>
          <w:ilvl w:val="2"/>
          <w:numId w:val="23"/>
        </w:numPr>
        <w:jc w:val="both"/>
        <w:rPr>
          <w:rFonts w:ascii="Times New Roman" w:hAnsi="Times New Roman" w:cs="Times New Roman"/>
        </w:rPr>
      </w:pPr>
      <w:r w:rsidRPr="007D7FAA">
        <w:rPr>
          <w:rFonts w:ascii="Times New Roman" w:hAnsi="Times New Roman" w:cs="Times New Roman"/>
        </w:rPr>
        <w:t xml:space="preserve">Option 2: Medium </w:t>
      </w:r>
      <w:r w:rsidR="00306D20">
        <w:rPr>
          <w:rFonts w:ascii="Times New Roman" w:hAnsi="Times New Roman" w:cs="Times New Roman"/>
        </w:rPr>
        <w:t>a</w:t>
      </w:r>
      <w:r w:rsidRPr="007D7FAA">
        <w:rPr>
          <w:rFonts w:ascii="Times New Roman" w:hAnsi="Times New Roman" w:cs="Times New Roman"/>
        </w:rPr>
        <w:t xml:space="preserve">periodic traffic defined in </w:t>
      </w:r>
      <w:r w:rsidR="00B31CD3" w:rsidRPr="007D7FAA">
        <w:rPr>
          <w:rFonts w:ascii="Times New Roman" w:hAnsi="Times New Roman" w:cs="Times New Roman"/>
        </w:rPr>
        <w:t>[3]</w:t>
      </w:r>
      <w:r w:rsidRPr="007D7FAA">
        <w:rPr>
          <w:rFonts w:ascii="Times New Roman" w:hAnsi="Times New Roman" w:cs="Times New Roman"/>
        </w:rPr>
        <w:t xml:space="preserve"> Inter-packet arrival time: 50 </w:t>
      </w:r>
      <w:proofErr w:type="spellStart"/>
      <w:r w:rsidRPr="007D7FAA">
        <w:rPr>
          <w:rFonts w:ascii="Times New Roman" w:hAnsi="Times New Roman" w:cs="Times New Roman"/>
        </w:rPr>
        <w:t>ms</w:t>
      </w:r>
      <w:proofErr w:type="spellEnd"/>
      <w:r w:rsidRPr="007D7FAA">
        <w:rPr>
          <w:rFonts w:ascii="Times New Roman" w:hAnsi="Times New Roman" w:cs="Times New Roman"/>
        </w:rPr>
        <w:t xml:space="preserve"> + an exponential random variable with the mean of 50 </w:t>
      </w:r>
      <w:proofErr w:type="spellStart"/>
      <w:r w:rsidRPr="007D7FAA">
        <w:rPr>
          <w:rFonts w:ascii="Times New Roman" w:hAnsi="Times New Roman" w:cs="Times New Roman"/>
        </w:rPr>
        <w:t>ms.</w:t>
      </w:r>
      <w:proofErr w:type="spellEnd"/>
    </w:p>
    <w:p w14:paraId="160C5632" w14:textId="77777777" w:rsidR="00D714E5" w:rsidRPr="007D7FAA" w:rsidRDefault="00D714E5" w:rsidP="007D7FAA">
      <w:pPr>
        <w:pStyle w:val="ListParagraph"/>
        <w:numPr>
          <w:ilvl w:val="3"/>
          <w:numId w:val="24"/>
        </w:numPr>
        <w:jc w:val="both"/>
        <w:rPr>
          <w:rFonts w:ascii="Times New Roman" w:hAnsi="Times New Roman" w:cs="Times New Roman"/>
        </w:rPr>
      </w:pPr>
      <w:r w:rsidRPr="007D7FAA">
        <w:rPr>
          <w:rFonts w:ascii="Times New Roman" w:hAnsi="Times New Roman" w:cs="Times New Roman"/>
        </w:rPr>
        <w:t xml:space="preserve">Packet size: Uniformly random in the range between 200 bytes and 2000 bytes with the quantization step of 200 bytes. </w:t>
      </w:r>
    </w:p>
    <w:p w14:paraId="1BCB6035" w14:textId="1C53EE0E" w:rsidR="00FE6B0F" w:rsidRPr="007D7FAA" w:rsidRDefault="00D714E5" w:rsidP="007D7FAA">
      <w:pPr>
        <w:pStyle w:val="ListParagraph"/>
        <w:numPr>
          <w:ilvl w:val="3"/>
          <w:numId w:val="24"/>
        </w:numPr>
        <w:jc w:val="both"/>
        <w:rPr>
          <w:rFonts w:ascii="Times New Roman" w:hAnsi="Times New Roman" w:cs="Times New Roman"/>
        </w:rPr>
      </w:pPr>
      <w:r w:rsidRPr="007D7FAA">
        <w:rPr>
          <w:rFonts w:ascii="Times New Roman" w:hAnsi="Times New Roman" w:cs="Times New Roman"/>
        </w:rPr>
        <w:t xml:space="preserve">Latency requirement: 50 </w:t>
      </w:r>
      <w:proofErr w:type="spellStart"/>
      <w:r w:rsidRPr="007D7FAA">
        <w:rPr>
          <w:rFonts w:ascii="Times New Roman" w:hAnsi="Times New Roman" w:cs="Times New Roman"/>
        </w:rPr>
        <w:t>ms</w:t>
      </w:r>
      <w:proofErr w:type="spellEnd"/>
    </w:p>
    <w:p w14:paraId="5AE04542" w14:textId="55F1E8C6" w:rsidR="00DB7F5B" w:rsidRPr="00DA5F7F" w:rsidRDefault="000D2413" w:rsidP="00DB7F5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Since Option 1 is considered as </w:t>
      </w:r>
      <w:r w:rsidRPr="000D241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traffic type applicable to the </w:t>
      </w:r>
      <w:r w:rsidRPr="000D2413">
        <w:rPr>
          <w:rFonts w:ascii="Times New Roman" w:hAnsi="Times New Roman" w:cs="Times New Roman"/>
        </w:rPr>
        <w:t xml:space="preserve">main use case </w:t>
      </w:r>
      <w:r>
        <w:rPr>
          <w:rFonts w:ascii="Times New Roman" w:hAnsi="Times New Roman" w:cs="Times New Roman"/>
        </w:rPr>
        <w:t>for indoor</w:t>
      </w:r>
      <w:r w:rsidRPr="000D2413">
        <w:rPr>
          <w:rFonts w:ascii="Times New Roman" w:hAnsi="Times New Roman" w:cs="Times New Roman"/>
        </w:rPr>
        <w:t xml:space="preserve"> commercial </w:t>
      </w:r>
      <w:r>
        <w:rPr>
          <w:rFonts w:ascii="Times New Roman" w:hAnsi="Times New Roman" w:cs="Times New Roman"/>
        </w:rPr>
        <w:t>application</w:t>
      </w:r>
      <w:r w:rsidR="00300A4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, e.g., </w:t>
      </w:r>
      <w:r w:rsidRPr="000D2413">
        <w:rPr>
          <w:rFonts w:ascii="Times New Roman" w:hAnsi="Times New Roman" w:cs="Times New Roman"/>
        </w:rPr>
        <w:t>FTP and XR</w:t>
      </w:r>
      <w:r>
        <w:rPr>
          <w:rFonts w:ascii="Times New Roman" w:hAnsi="Times New Roman" w:cs="Times New Roman"/>
        </w:rPr>
        <w:t xml:space="preserve">, we </w:t>
      </w:r>
      <w:r w:rsidR="00835434">
        <w:rPr>
          <w:rFonts w:ascii="Times New Roman" w:hAnsi="Times New Roman" w:cs="Times New Roman"/>
        </w:rPr>
        <w:t>prefer to prioritize</w:t>
      </w:r>
      <w:r w:rsidR="00DB7F5B" w:rsidRPr="00DA5F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DB7F5B" w:rsidRPr="00DA5F7F">
        <w:rPr>
          <w:rFonts w:ascii="Times New Roman" w:hAnsi="Times New Roman" w:cs="Times New Roman"/>
        </w:rPr>
        <w:t xml:space="preserve">ption 1 to </w:t>
      </w:r>
      <w:r w:rsidR="00835434">
        <w:rPr>
          <w:rFonts w:ascii="Times New Roman" w:hAnsi="Times New Roman" w:cs="Times New Roman"/>
        </w:rPr>
        <w:t>exercise SL</w:t>
      </w:r>
      <w:r w:rsidR="00835434" w:rsidRPr="00DA5F7F">
        <w:rPr>
          <w:rFonts w:ascii="Times New Roman" w:hAnsi="Times New Roman" w:cs="Times New Roman"/>
        </w:rPr>
        <w:t xml:space="preserve"> </w:t>
      </w:r>
      <w:r w:rsidR="00DB7F5B" w:rsidRPr="00DA5F7F">
        <w:rPr>
          <w:rFonts w:ascii="Times New Roman" w:hAnsi="Times New Roman" w:cs="Times New Roman"/>
        </w:rPr>
        <w:t xml:space="preserve">FR2 capabilities </w:t>
      </w:r>
      <w:r w:rsidR="00835434">
        <w:rPr>
          <w:rFonts w:ascii="Times New Roman" w:hAnsi="Times New Roman" w:cs="Times New Roman"/>
        </w:rPr>
        <w:t xml:space="preserve">supporting </w:t>
      </w:r>
      <w:r w:rsidR="00C45D91">
        <w:rPr>
          <w:rFonts w:ascii="Times New Roman" w:hAnsi="Times New Roman" w:cs="Times New Roman"/>
        </w:rPr>
        <w:t>enhancing</w:t>
      </w:r>
      <w:r w:rsidR="00DB7F5B" w:rsidRPr="00DA5F7F">
        <w:rPr>
          <w:rFonts w:ascii="Times New Roman" w:hAnsi="Times New Roman" w:cs="Times New Roman"/>
        </w:rPr>
        <w:t xml:space="preserve"> latency and Qo</w:t>
      </w:r>
      <w:r w:rsidR="00AB0A27">
        <w:rPr>
          <w:rFonts w:ascii="Times New Roman" w:hAnsi="Times New Roman" w:cs="Times New Roman"/>
        </w:rPr>
        <w:t>S</w:t>
      </w:r>
      <w:r w:rsidR="00DB7F5B" w:rsidRPr="00DA5F7F">
        <w:rPr>
          <w:rFonts w:ascii="Times New Roman" w:hAnsi="Times New Roman" w:cs="Times New Roman"/>
        </w:rPr>
        <w:t xml:space="preserve"> requirements</w:t>
      </w:r>
      <w:r>
        <w:rPr>
          <w:rFonts w:ascii="Times New Roman" w:hAnsi="Times New Roman" w:cs="Times New Roman"/>
        </w:rPr>
        <w:t xml:space="preserve">. </w:t>
      </w:r>
      <w:r w:rsidR="00300A42">
        <w:rPr>
          <w:rFonts w:ascii="Times New Roman" w:hAnsi="Times New Roman" w:cs="Times New Roman"/>
        </w:rPr>
        <w:t xml:space="preserve">Option 2 in our view can be suitable for high </w:t>
      </w:r>
      <w:r w:rsidR="00300A42" w:rsidRPr="00300A42">
        <w:rPr>
          <w:rFonts w:ascii="Times New Roman" w:hAnsi="Times New Roman" w:cs="Times New Roman"/>
        </w:rPr>
        <w:t xml:space="preserve">data rate V2X applications, e.g., high-resolution maps sharing, sensors information </w:t>
      </w:r>
      <w:r w:rsidR="00300A42">
        <w:rPr>
          <w:rFonts w:ascii="Times New Roman" w:hAnsi="Times New Roman" w:cs="Times New Roman"/>
        </w:rPr>
        <w:t>exchange</w:t>
      </w:r>
      <w:r w:rsidR="00300A42" w:rsidRPr="00300A42">
        <w:rPr>
          <w:rFonts w:ascii="Times New Roman" w:hAnsi="Times New Roman" w:cs="Times New Roman"/>
        </w:rPr>
        <w:t>, etc</w:t>
      </w:r>
      <w:r w:rsidR="00300A42">
        <w:rPr>
          <w:rFonts w:ascii="Times New Roman" w:hAnsi="Times New Roman" w:cs="Times New Roman"/>
        </w:rPr>
        <w:t xml:space="preserve">. </w:t>
      </w:r>
      <w:r w:rsidR="00DB7F5B" w:rsidRPr="00DA5F7F">
        <w:rPr>
          <w:rFonts w:ascii="Times New Roman" w:hAnsi="Times New Roman" w:cs="Times New Roman"/>
        </w:rPr>
        <w:t xml:space="preserve"> </w:t>
      </w:r>
    </w:p>
    <w:p w14:paraId="167BD50B" w14:textId="64B0FB2B" w:rsidR="00FE6B0F" w:rsidRDefault="00FE6B0F" w:rsidP="00FE6B0F">
      <w:pPr>
        <w:pStyle w:val="3GPPText"/>
        <w:rPr>
          <w:i/>
          <w:iCs/>
          <w:lang w:val="en-GB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AB0A27">
        <w:rPr>
          <w:rFonts w:eastAsiaTheme="minorEastAsia"/>
          <w:b/>
          <w:bCs/>
          <w:i/>
          <w:szCs w:val="22"/>
          <w:u w:val="single"/>
        </w:rPr>
        <w:t>2</w:t>
      </w:r>
      <w:r w:rsidRPr="000A2BEB">
        <w:rPr>
          <w:rFonts w:eastAsiaTheme="minorEastAsia"/>
          <w:i/>
          <w:szCs w:val="22"/>
        </w:rPr>
        <w:t xml:space="preserve">: </w:t>
      </w:r>
      <w:r w:rsidR="00AC349A">
        <w:rPr>
          <w:i/>
          <w:iCs/>
          <w:lang w:val="en-GB"/>
        </w:rPr>
        <w:t>Reuse</w:t>
      </w:r>
      <w:r w:rsidR="0038504D">
        <w:rPr>
          <w:i/>
          <w:iCs/>
          <w:lang w:val="en-GB"/>
        </w:rPr>
        <w:t xml:space="preserve"> peri</w:t>
      </w:r>
      <w:r w:rsidR="00BE1DAA">
        <w:rPr>
          <w:i/>
          <w:iCs/>
          <w:lang w:val="en-GB"/>
        </w:rPr>
        <w:t>o</w:t>
      </w:r>
      <w:r w:rsidR="0038504D">
        <w:rPr>
          <w:i/>
          <w:iCs/>
          <w:lang w:val="en-GB"/>
        </w:rPr>
        <w:t xml:space="preserve">dic and </w:t>
      </w:r>
      <w:r w:rsidR="00306D20">
        <w:rPr>
          <w:i/>
          <w:iCs/>
          <w:lang w:val="en-GB"/>
        </w:rPr>
        <w:t>aperiodic</w:t>
      </w:r>
      <w:r w:rsidR="0038504D">
        <w:rPr>
          <w:i/>
          <w:iCs/>
          <w:lang w:val="en-GB"/>
        </w:rPr>
        <w:t xml:space="preserve"> traffic models</w:t>
      </w:r>
      <w:r w:rsidR="00835434">
        <w:rPr>
          <w:i/>
          <w:iCs/>
          <w:lang w:val="en-GB"/>
        </w:rPr>
        <w:t xml:space="preserve"> for SL</w:t>
      </w:r>
      <w:r w:rsidR="00AC349A">
        <w:rPr>
          <w:i/>
          <w:iCs/>
          <w:lang w:val="en-GB"/>
        </w:rPr>
        <w:t xml:space="preserve"> defined in TR </w:t>
      </w:r>
      <w:proofErr w:type="gramStart"/>
      <w:r w:rsidR="00AC349A">
        <w:rPr>
          <w:i/>
          <w:iCs/>
          <w:lang w:val="en-GB"/>
        </w:rPr>
        <w:t>37.885</w:t>
      </w:r>
      <w:r w:rsidR="0038504D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>:</w:t>
      </w:r>
      <w:proofErr w:type="gramEnd"/>
    </w:p>
    <w:p w14:paraId="27A8BCB9" w14:textId="3CCEFAA4" w:rsidR="00FE6B0F" w:rsidRDefault="0038504D" w:rsidP="00FE6B0F">
      <w:pPr>
        <w:pStyle w:val="3GPPText"/>
        <w:numPr>
          <w:ilvl w:val="1"/>
          <w:numId w:val="22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Periodic traffic: Use periodic model 3 </w:t>
      </w:r>
    </w:p>
    <w:p w14:paraId="79EA462D" w14:textId="76C46F46" w:rsidR="00FE6B0F" w:rsidRDefault="0038504D" w:rsidP="00306D20">
      <w:pPr>
        <w:pStyle w:val="3GPPText"/>
        <w:numPr>
          <w:ilvl w:val="1"/>
          <w:numId w:val="22"/>
        </w:numPr>
        <w:spacing w:after="240"/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Aperiodic traffic: Use </w:t>
      </w:r>
      <w:r w:rsidR="00306D20">
        <w:rPr>
          <w:rFonts w:eastAsiaTheme="minorEastAsia"/>
          <w:i/>
          <w:szCs w:val="22"/>
        </w:rPr>
        <w:t>Medium</w:t>
      </w:r>
      <w:r>
        <w:rPr>
          <w:rFonts w:eastAsiaTheme="minorEastAsia"/>
          <w:i/>
          <w:szCs w:val="22"/>
        </w:rPr>
        <w:t xml:space="preserve"> aperi</w:t>
      </w:r>
      <w:r w:rsidR="000148EF">
        <w:rPr>
          <w:rFonts w:eastAsiaTheme="minorEastAsia"/>
          <w:i/>
          <w:szCs w:val="22"/>
        </w:rPr>
        <w:t>o</w:t>
      </w:r>
      <w:r>
        <w:rPr>
          <w:rFonts w:eastAsiaTheme="minorEastAsia"/>
          <w:i/>
          <w:szCs w:val="22"/>
        </w:rPr>
        <w:t xml:space="preserve">dic traffic </w:t>
      </w:r>
    </w:p>
    <w:p w14:paraId="1BF5D0FB" w14:textId="703BEBDF" w:rsidR="00D714E5" w:rsidRDefault="00463B86" w:rsidP="00001331">
      <w:pPr>
        <w:pStyle w:val="3GPPH2"/>
      </w:pPr>
      <w:r w:rsidRPr="00463B86">
        <w:lastRenderedPageBreak/>
        <w:t xml:space="preserve">Antenna </w:t>
      </w:r>
      <w:r w:rsidR="007A7A6E">
        <w:t>Model</w:t>
      </w:r>
    </w:p>
    <w:p w14:paraId="45D4B130" w14:textId="3C7BE393" w:rsidR="00D40260" w:rsidRPr="00D40260" w:rsidRDefault="00306D20" w:rsidP="00D40260">
      <w:pPr>
        <w:pStyle w:val="3GPPText"/>
        <w:rPr>
          <w:lang w:val="en-GB"/>
        </w:rPr>
      </w:pPr>
      <w:r>
        <w:rPr>
          <w:lang w:val="en-GB"/>
        </w:rPr>
        <w:t>T</w:t>
      </w:r>
      <w:r w:rsidR="00123819">
        <w:rPr>
          <w:lang w:val="en-GB"/>
        </w:rPr>
        <w:t>he</w:t>
      </w:r>
      <w:r w:rsidR="00081A26">
        <w:rPr>
          <w:lang w:val="en-GB"/>
        </w:rPr>
        <w:t xml:space="preserve"> antenna</w:t>
      </w:r>
      <w:r w:rsidR="008D04FA">
        <w:rPr>
          <w:lang w:val="en-GB"/>
        </w:rPr>
        <w:t xml:space="preserve"> configuration for pedestrian UE defined for FR2 included </w:t>
      </w:r>
      <w:r w:rsidR="00081A26">
        <w:rPr>
          <w:lang w:val="en-GB"/>
        </w:rPr>
        <w:t>in</w:t>
      </w:r>
      <w:r w:rsidR="008F5050">
        <w:rPr>
          <w:lang w:val="en-GB"/>
        </w:rPr>
        <w:t xml:space="preserve"> </w:t>
      </w:r>
      <w:r w:rsidR="00AB0A27" w:rsidRPr="009326CD">
        <w:t xml:space="preserve">TR 37.885 </w:t>
      </w:r>
      <w:r w:rsidR="008F5050">
        <w:rPr>
          <w:lang w:val="en-GB"/>
        </w:rPr>
        <w:t>[3]</w:t>
      </w:r>
      <w:r w:rsidR="001C2BE8">
        <w:rPr>
          <w:lang w:val="en-GB"/>
        </w:rPr>
        <w:t xml:space="preserve"> </w:t>
      </w:r>
      <w:r w:rsidR="00123819">
        <w:rPr>
          <w:lang w:val="en-GB"/>
        </w:rPr>
        <w:t xml:space="preserve">can be applied </w:t>
      </w:r>
      <w:r w:rsidR="001C2BE8">
        <w:rPr>
          <w:lang w:val="en-GB"/>
        </w:rPr>
        <w:t>as a baseline</w:t>
      </w:r>
      <w:r w:rsidR="00123819">
        <w:rPr>
          <w:lang w:val="en-GB"/>
        </w:rPr>
        <w:t xml:space="preserve"> for SL FR2 evaluation. The details are shown below</w:t>
      </w:r>
      <w:r w:rsidR="00EA7C41">
        <w:rPr>
          <w:lang w:val="en-GB"/>
        </w:rPr>
        <w:t xml:space="preserve">. </w:t>
      </w:r>
      <w:r w:rsidR="00DB32EE">
        <w:rPr>
          <w:lang w:val="en-GB"/>
        </w:rPr>
        <w:t>F</w:t>
      </w:r>
      <w:r w:rsidR="00EA7C41">
        <w:rPr>
          <w:lang w:val="en-GB"/>
        </w:rPr>
        <w:t xml:space="preserve">urther study can be performed </w:t>
      </w:r>
      <w:r w:rsidR="004C704A">
        <w:rPr>
          <w:lang w:val="en-GB"/>
        </w:rPr>
        <w:t>if</w:t>
      </w:r>
      <w:r w:rsidR="00EA7C41">
        <w:rPr>
          <w:lang w:val="en-GB"/>
        </w:rPr>
        <w:t xml:space="preserve"> different </w:t>
      </w:r>
      <w:r w:rsidR="00DB32EE">
        <w:rPr>
          <w:lang w:val="en-GB"/>
        </w:rPr>
        <w:t xml:space="preserve">UE </w:t>
      </w:r>
      <w:r w:rsidR="00EA7C41">
        <w:rPr>
          <w:lang w:val="en-GB"/>
        </w:rPr>
        <w:t>form</w:t>
      </w:r>
      <w:r w:rsidR="00DB32EE">
        <w:rPr>
          <w:lang w:val="en-GB"/>
        </w:rPr>
        <w:t xml:space="preserve"> factor, </w:t>
      </w:r>
      <w:proofErr w:type="gramStart"/>
      <w:r w:rsidR="00EA7C41">
        <w:rPr>
          <w:lang w:val="en-GB"/>
        </w:rPr>
        <w:t>e.g.</w:t>
      </w:r>
      <w:proofErr w:type="gramEnd"/>
      <w:r w:rsidR="00EA7C41">
        <w:rPr>
          <w:lang w:val="en-GB"/>
        </w:rPr>
        <w:t xml:space="preserve"> sensors</w:t>
      </w:r>
      <w:r w:rsidR="004C704A">
        <w:rPr>
          <w:lang w:val="en-GB"/>
        </w:rPr>
        <w:t>, is considered</w:t>
      </w:r>
      <w:r w:rsidR="00DB32EE">
        <w:rPr>
          <w:lang w:val="en-GB"/>
        </w:rPr>
        <w:t xml:space="preserve"> in the indoor commercial use cases. </w:t>
      </w:r>
    </w:p>
    <w:p w14:paraId="774E7817" w14:textId="1D602FBB" w:rsidR="007A7A6E" w:rsidRPr="008B0D05" w:rsidRDefault="007A7A6E" w:rsidP="008B0D05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B0D05">
        <w:rPr>
          <w:rFonts w:ascii="Times New Roman" w:hAnsi="Times New Roman" w:cs="Times New Roman"/>
        </w:rPr>
        <w:t xml:space="preserve">Antenna Configuration: </w:t>
      </w:r>
      <w:r w:rsidRPr="008B0D05">
        <w:rPr>
          <w:rFonts w:ascii="Times New Roman" w:eastAsia="Times New Roman" w:hAnsi="Times New Roman" w:cs="Times New Roman"/>
          <w:color w:val="181818"/>
          <w:lang w:val="en-GB"/>
        </w:rPr>
        <w:t>(M, N, P, Mg, Ng) = (</w:t>
      </w:r>
      <w:r w:rsidR="00D769AB" w:rsidRPr="008B0D05">
        <w:rPr>
          <w:rFonts w:ascii="Times New Roman" w:eastAsia="Times New Roman" w:hAnsi="Times New Roman" w:cs="Times New Roman"/>
          <w:color w:val="181818"/>
          <w:lang w:val="en-GB"/>
        </w:rPr>
        <w:t>2</w:t>
      </w:r>
      <w:r w:rsidRPr="008B0D05">
        <w:rPr>
          <w:rFonts w:ascii="Times New Roman" w:eastAsia="Times New Roman" w:hAnsi="Times New Roman" w:cs="Times New Roman"/>
          <w:color w:val="181818"/>
          <w:lang w:val="en-GB"/>
        </w:rPr>
        <w:t xml:space="preserve">, </w:t>
      </w:r>
      <w:r w:rsidR="00D769AB" w:rsidRPr="008B0D05">
        <w:rPr>
          <w:rFonts w:ascii="Times New Roman" w:eastAsia="Times New Roman" w:hAnsi="Times New Roman" w:cs="Times New Roman"/>
          <w:color w:val="181818"/>
          <w:lang w:val="en-GB"/>
        </w:rPr>
        <w:t>4,</w:t>
      </w:r>
      <w:r w:rsidRPr="008B0D05">
        <w:rPr>
          <w:rFonts w:ascii="Times New Roman" w:eastAsia="Times New Roman" w:hAnsi="Times New Roman" w:cs="Times New Roman"/>
          <w:color w:val="181818"/>
          <w:lang w:val="en-GB"/>
        </w:rPr>
        <w:t xml:space="preserve"> 2, 1, </w:t>
      </w:r>
      <w:r w:rsidR="00855497" w:rsidRPr="008B0D05">
        <w:rPr>
          <w:rFonts w:ascii="Times New Roman" w:eastAsia="Times New Roman" w:hAnsi="Times New Roman" w:cs="Times New Roman"/>
          <w:color w:val="181818"/>
          <w:lang w:val="en-GB"/>
        </w:rPr>
        <w:t>2</w:t>
      </w:r>
      <w:r w:rsidRPr="008B0D05">
        <w:rPr>
          <w:rFonts w:ascii="Times New Roman" w:eastAsia="Times New Roman" w:hAnsi="Times New Roman" w:cs="Times New Roman"/>
          <w:color w:val="181818"/>
          <w:lang w:val="en-GB"/>
        </w:rPr>
        <w:t xml:space="preserve">), </w:t>
      </w:r>
      <w:r w:rsidR="005620C2" w:rsidRPr="008B0D05">
        <w:rPr>
          <w:rFonts w:ascii="Times New Roman" w:eastAsia="Times New Roman" w:hAnsi="Times New Roman" w:cs="Times New Roman"/>
          <w:color w:val="181818"/>
          <w:lang w:val="en-GB"/>
        </w:rPr>
        <w:t>(</w:t>
      </w:r>
      <w:proofErr w:type="spellStart"/>
      <w:r w:rsidRPr="008B0D05">
        <w:rPr>
          <w:rFonts w:ascii="Times New Roman" w:eastAsia="Times New Roman" w:hAnsi="Times New Roman" w:cs="Times New Roman"/>
          <w:color w:val="181818"/>
          <w:lang w:val="en-GB"/>
        </w:rPr>
        <w:t>dH</w:t>
      </w:r>
      <w:proofErr w:type="spellEnd"/>
      <w:r w:rsidR="005620C2" w:rsidRPr="008B0D05">
        <w:rPr>
          <w:rFonts w:ascii="Times New Roman" w:eastAsia="Times New Roman" w:hAnsi="Times New Roman" w:cs="Times New Roman"/>
          <w:color w:val="181818"/>
          <w:lang w:val="en-GB"/>
        </w:rPr>
        <w:t xml:space="preserve">, </w:t>
      </w:r>
      <w:proofErr w:type="spellStart"/>
      <w:r w:rsidR="005620C2" w:rsidRPr="008B0D05">
        <w:rPr>
          <w:rFonts w:ascii="Times New Roman" w:eastAsia="Times New Roman" w:hAnsi="Times New Roman" w:cs="Times New Roman"/>
          <w:color w:val="181818"/>
          <w:lang w:val="en-GB"/>
        </w:rPr>
        <w:t>dV</w:t>
      </w:r>
      <w:proofErr w:type="spellEnd"/>
      <w:r w:rsidR="005620C2" w:rsidRPr="008B0D05">
        <w:rPr>
          <w:rFonts w:ascii="Times New Roman" w:eastAsia="Times New Roman" w:hAnsi="Times New Roman" w:cs="Times New Roman"/>
          <w:color w:val="181818"/>
          <w:lang w:val="en-GB"/>
        </w:rPr>
        <w:t>)</w:t>
      </w:r>
      <w:r w:rsidRPr="008B0D05">
        <w:rPr>
          <w:rFonts w:ascii="Times New Roman" w:eastAsia="Times New Roman" w:hAnsi="Times New Roman" w:cs="Times New Roman"/>
          <w:color w:val="181818"/>
          <w:lang w:val="en-GB"/>
        </w:rPr>
        <w:t xml:space="preserve"> = </w:t>
      </w:r>
      <w:r w:rsidR="005620C2" w:rsidRPr="008B0D05">
        <w:rPr>
          <w:rFonts w:ascii="Times New Roman" w:eastAsia="Times New Roman" w:hAnsi="Times New Roman" w:cs="Times New Roman"/>
          <w:color w:val="181818"/>
          <w:lang w:val="en-GB"/>
        </w:rPr>
        <w:t>(</w:t>
      </w:r>
      <w:r w:rsidRPr="008B0D05">
        <w:rPr>
          <w:rFonts w:ascii="Times New Roman" w:eastAsia="Times New Roman" w:hAnsi="Times New Roman" w:cs="Times New Roman"/>
          <w:color w:val="181818"/>
          <w:lang w:val="en-GB"/>
        </w:rPr>
        <w:t>0.5</w:t>
      </w:r>
      <w:r w:rsidR="005620C2" w:rsidRPr="008B0D05">
        <w:rPr>
          <w:rFonts w:ascii="Times New Roman" w:eastAsia="Times New Roman" w:hAnsi="Times New Roman" w:cs="Times New Roman"/>
          <w:color w:val="181818"/>
          <w:lang w:val="en-GB"/>
        </w:rPr>
        <w:t xml:space="preserve">, 0.5) </w:t>
      </w:r>
      <w:r w:rsidRPr="008B0D05">
        <w:rPr>
          <w:rFonts w:ascii="Times New Roman" w:eastAsia="Times New Roman" w:hAnsi="Times New Roman" w:cs="Times New Roman"/>
          <w:color w:val="181818"/>
          <w:lang w:val="en-GB"/>
        </w:rPr>
        <w:t>λ</w:t>
      </w:r>
      <w:r w:rsidR="005620C2" w:rsidRPr="008B0D05">
        <w:rPr>
          <w:rFonts w:ascii="Times New Roman" w:eastAsia="Times New Roman" w:hAnsi="Times New Roman" w:cs="Times New Roman"/>
          <w:color w:val="181818"/>
          <w:lang w:val="en-GB"/>
        </w:rPr>
        <w:t xml:space="preserve"> </w:t>
      </w:r>
    </w:p>
    <w:p w14:paraId="0E13EB48" w14:textId="0321758A" w:rsidR="00C350C3" w:rsidRPr="008B0D05" w:rsidRDefault="00C350C3" w:rsidP="008B0D05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B0D05">
        <w:rPr>
          <w:rFonts w:ascii="Times New Roman" w:eastAsia="Times New Roman" w:hAnsi="Times New Roman" w:cs="Times New Roman"/>
          <w:color w:val="181818"/>
          <w:lang w:val="en-GB"/>
        </w:rPr>
        <w:t xml:space="preserve">Panel bearing angle: </w:t>
      </w:r>
      <w:r w:rsidRPr="00336518">
        <w:t>Ω</w:t>
      </w:r>
      <w:r w:rsidRPr="008B0D05">
        <w:rPr>
          <w:vertAlign w:val="subscript"/>
        </w:rPr>
        <w:t>0,1</w:t>
      </w:r>
      <w:r w:rsidRPr="00336518">
        <w:t>=Ω</w:t>
      </w:r>
      <w:r w:rsidRPr="008B0D05">
        <w:rPr>
          <w:vertAlign w:val="subscript"/>
        </w:rPr>
        <w:t>0,0</w:t>
      </w:r>
      <w:r w:rsidRPr="00336518">
        <w:t>+180°</w:t>
      </w:r>
    </w:p>
    <w:p w14:paraId="2F6B3FEC" w14:textId="7E5DAC36" w:rsidR="00973DE4" w:rsidRPr="008B0D05" w:rsidRDefault="00973DE4" w:rsidP="008B0D05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8B0D05">
        <w:rPr>
          <w:rFonts w:ascii="Times New Roman" w:eastAsia="Times New Roman" w:hAnsi="Times New Roman" w:cs="Times New Roman"/>
          <w:color w:val="181818"/>
          <w:lang w:val="en-GB"/>
        </w:rPr>
        <w:t>Antenna Height: 1.5m</w:t>
      </w:r>
    </w:p>
    <w:p w14:paraId="06480126" w14:textId="43D99B40" w:rsidR="00B25A41" w:rsidRDefault="00B25A41" w:rsidP="00306D20">
      <w:pPr>
        <w:pStyle w:val="3GPPText"/>
        <w:spacing w:after="240"/>
        <w:rPr>
          <w:rFonts w:eastAsiaTheme="minorEastAsia"/>
          <w:i/>
          <w:szCs w:val="22"/>
        </w:rPr>
      </w:pPr>
      <w:bookmarkStart w:id="7" w:name="_Hlk101966763"/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AB0A27">
        <w:rPr>
          <w:rFonts w:eastAsiaTheme="minorEastAsia"/>
          <w:b/>
          <w:bCs/>
          <w:i/>
          <w:szCs w:val="22"/>
          <w:u w:val="single"/>
        </w:rPr>
        <w:t>3</w:t>
      </w:r>
      <w:r w:rsidRPr="000A2BEB">
        <w:rPr>
          <w:rFonts w:eastAsiaTheme="minorEastAsia"/>
          <w:i/>
          <w:szCs w:val="22"/>
        </w:rPr>
        <w:t xml:space="preserve">: </w:t>
      </w:r>
      <w:r w:rsidR="00D74BF6">
        <w:rPr>
          <w:i/>
          <w:iCs/>
          <w:lang w:val="en-GB"/>
        </w:rPr>
        <w:t xml:space="preserve">Reuse </w:t>
      </w:r>
      <w:r w:rsidR="00D90903">
        <w:rPr>
          <w:i/>
          <w:iCs/>
          <w:lang w:val="en-GB"/>
        </w:rPr>
        <w:t xml:space="preserve">pedestrian antenna configuration </w:t>
      </w:r>
      <w:r w:rsidR="00822C8A">
        <w:rPr>
          <w:i/>
          <w:iCs/>
          <w:lang w:val="en-GB"/>
        </w:rPr>
        <w:t>defined</w:t>
      </w:r>
      <w:r w:rsidR="00D90903">
        <w:rPr>
          <w:i/>
          <w:iCs/>
          <w:lang w:val="en-GB"/>
        </w:rPr>
        <w:t xml:space="preserve"> for FR2 included in TR. 37.885</w:t>
      </w:r>
    </w:p>
    <w:bookmarkEnd w:id="7"/>
    <w:p w14:paraId="11E2C568" w14:textId="5A1E7F8B" w:rsidR="00B25A41" w:rsidRDefault="009F1C7A" w:rsidP="00B25A41">
      <w:pPr>
        <w:pStyle w:val="3GPPH2"/>
      </w:pPr>
      <w:r>
        <w:t>Channel model</w:t>
      </w:r>
    </w:p>
    <w:p w14:paraId="5F0FDD2C" w14:textId="72F8EBBB" w:rsidR="00BF43E1" w:rsidRPr="00376521" w:rsidRDefault="0018156E" w:rsidP="00BF43E1">
      <w:pPr>
        <w:pStyle w:val="3GPPText"/>
        <w:rPr>
          <w:lang w:val="en-GB"/>
        </w:rPr>
      </w:pPr>
      <w:r w:rsidRPr="00376521">
        <w:rPr>
          <w:lang w:val="en-GB"/>
        </w:rPr>
        <w:t xml:space="preserve">We </w:t>
      </w:r>
      <w:r w:rsidR="00376521" w:rsidRPr="00376521">
        <w:rPr>
          <w:lang w:val="en-GB"/>
        </w:rPr>
        <w:t>propose to reuse the channel model used for SL-U</w:t>
      </w:r>
      <w:r w:rsidR="0033231E">
        <w:rPr>
          <w:lang w:val="en-GB"/>
        </w:rPr>
        <w:t xml:space="preserve"> </w:t>
      </w:r>
      <w:r w:rsidR="00123819">
        <w:rPr>
          <w:lang w:val="en-GB"/>
        </w:rPr>
        <w:t xml:space="preserve">commercial deployment </w:t>
      </w:r>
      <w:r w:rsidR="0033231E">
        <w:rPr>
          <w:lang w:val="en-GB"/>
        </w:rPr>
        <w:t xml:space="preserve">that includes the following </w:t>
      </w:r>
      <w:r w:rsidR="00946FBF">
        <w:rPr>
          <w:lang w:val="en-GB"/>
        </w:rPr>
        <w:t>aspects</w:t>
      </w:r>
      <w:r w:rsidR="0033231E">
        <w:rPr>
          <w:lang w:val="en-GB"/>
        </w:rPr>
        <w:t>:</w:t>
      </w:r>
    </w:p>
    <w:p w14:paraId="23A0A75D" w14:textId="52785374" w:rsidR="009E218C" w:rsidRDefault="009E218C" w:rsidP="009E218C">
      <w:pPr>
        <w:pStyle w:val="3GPPText"/>
        <w:numPr>
          <w:ilvl w:val="1"/>
          <w:numId w:val="22"/>
        </w:numPr>
        <w:rPr>
          <w:lang w:val="en-GB"/>
        </w:rPr>
      </w:pPr>
      <w:proofErr w:type="spellStart"/>
      <w:r>
        <w:rPr>
          <w:lang w:val="en-GB"/>
        </w:rPr>
        <w:t>InH</w:t>
      </w:r>
      <w:proofErr w:type="spellEnd"/>
      <w:r>
        <w:rPr>
          <w:lang w:val="en-GB"/>
        </w:rPr>
        <w:t xml:space="preserve"> mixed Office model defined in [</w:t>
      </w:r>
      <w:r w:rsidR="00B31CD3">
        <w:rPr>
          <w:lang w:val="en-GB"/>
        </w:rPr>
        <w:t>4</w:t>
      </w:r>
      <w:r>
        <w:rPr>
          <w:lang w:val="en-GB"/>
        </w:rPr>
        <w:t>].</w:t>
      </w:r>
    </w:p>
    <w:p w14:paraId="34062286" w14:textId="65500778" w:rsidR="00A71768" w:rsidRPr="00A71768" w:rsidRDefault="00946FBF" w:rsidP="009E218C">
      <w:pPr>
        <w:pStyle w:val="3GPPText"/>
        <w:numPr>
          <w:ilvl w:val="1"/>
          <w:numId w:val="22"/>
        </w:numPr>
      </w:pPr>
      <w:r>
        <w:t>B</w:t>
      </w:r>
      <w:r w:rsidR="00A71768">
        <w:t xml:space="preserve">oth </w:t>
      </w:r>
      <w:r w:rsidR="00A71768" w:rsidRPr="00A71768">
        <w:t>s</w:t>
      </w:r>
      <w:r w:rsidR="00A71768">
        <w:t xml:space="preserve">mall scale </w:t>
      </w:r>
      <w:r>
        <w:t>fading, pathloss and LOS probability</w:t>
      </w:r>
      <w:r w:rsidR="00A71768">
        <w:t xml:space="preserve"> between intended links</w:t>
      </w:r>
      <w:r w:rsidR="00123819">
        <w:t xml:space="preserve"> between UE pairs</w:t>
      </w:r>
      <w:r w:rsidR="00A71768">
        <w:t xml:space="preserve">. </w:t>
      </w:r>
    </w:p>
    <w:p w14:paraId="2BB4AB3E" w14:textId="66CC2782" w:rsidR="009E218C" w:rsidRPr="009E218C" w:rsidRDefault="00946FBF" w:rsidP="009E218C">
      <w:pPr>
        <w:pStyle w:val="3GPPText"/>
        <w:numPr>
          <w:ilvl w:val="1"/>
          <w:numId w:val="22"/>
        </w:numPr>
        <w:rPr>
          <w:lang w:val="en-GB"/>
        </w:rPr>
      </w:pPr>
      <w:r>
        <w:rPr>
          <w:lang w:val="en-GB"/>
        </w:rPr>
        <w:t>P</w:t>
      </w:r>
      <w:r w:rsidR="009E218C">
        <w:rPr>
          <w:lang w:val="en-GB"/>
        </w:rPr>
        <w:t>athloss</w:t>
      </w:r>
      <w:r>
        <w:rPr>
          <w:lang w:val="en-GB"/>
        </w:rPr>
        <w:t xml:space="preserve"> and LOS probability</w:t>
      </w:r>
      <w:r w:rsidR="009E218C">
        <w:rPr>
          <w:lang w:val="en-GB"/>
        </w:rPr>
        <w:t xml:space="preserve"> for interfering links between SL transmitters</w:t>
      </w:r>
      <w:r w:rsidR="00F91F01">
        <w:rPr>
          <w:lang w:val="en-GB"/>
        </w:rPr>
        <w:t>.</w:t>
      </w:r>
    </w:p>
    <w:p w14:paraId="518DE757" w14:textId="62D19998" w:rsidR="00946FBF" w:rsidRPr="005A4056" w:rsidRDefault="00946FBF" w:rsidP="005A4056">
      <w:pPr>
        <w:pStyle w:val="3GPPText"/>
        <w:rPr>
          <w:lang w:val="en-GB"/>
        </w:rPr>
      </w:pPr>
      <w:r w:rsidRPr="005A4056">
        <w:rPr>
          <w:lang w:val="en-GB"/>
        </w:rPr>
        <w:t>In addition, in FR2,</w:t>
      </w:r>
      <w:r>
        <w:rPr>
          <w:lang w:val="en-GB"/>
        </w:rPr>
        <w:t xml:space="preserve"> blockage modelling should be considered and further studied for SL deployment. </w:t>
      </w:r>
      <w:r w:rsidRPr="005A4056">
        <w:rPr>
          <w:lang w:val="en-GB"/>
        </w:rPr>
        <w:t xml:space="preserve"> </w:t>
      </w:r>
    </w:p>
    <w:p w14:paraId="5F4538E8" w14:textId="769F1FA5" w:rsidR="00566115" w:rsidRDefault="00B25A41" w:rsidP="00306D20">
      <w:pPr>
        <w:pStyle w:val="3GPPText"/>
        <w:spacing w:after="240"/>
        <w:rPr>
          <w:rFonts w:eastAsia="Calibri"/>
          <w:i/>
          <w:iCs/>
        </w:rPr>
      </w:pPr>
      <w:r w:rsidRPr="0068294D">
        <w:rPr>
          <w:rFonts w:eastAsia="Calibri"/>
          <w:b/>
          <w:bCs/>
          <w:i/>
          <w:iCs/>
          <w:u w:val="single"/>
        </w:rPr>
        <w:t xml:space="preserve">Proposal </w:t>
      </w:r>
      <w:r w:rsidR="00AB0A27">
        <w:rPr>
          <w:rFonts w:eastAsia="Calibri"/>
          <w:b/>
          <w:bCs/>
          <w:i/>
          <w:iCs/>
          <w:u w:val="single"/>
        </w:rPr>
        <w:t>4</w:t>
      </w:r>
      <w:r w:rsidRPr="0068294D">
        <w:rPr>
          <w:rFonts w:eastAsia="Calibri"/>
          <w:i/>
          <w:iCs/>
        </w:rPr>
        <w:t xml:space="preserve">: </w:t>
      </w:r>
      <w:r w:rsidR="0033231E">
        <w:rPr>
          <w:rFonts w:eastAsia="Calibri"/>
          <w:i/>
          <w:iCs/>
        </w:rPr>
        <w:t>Reuse the indoor channel model used in SL-U included in TR 38.901</w:t>
      </w:r>
      <w:r>
        <w:rPr>
          <w:rFonts w:eastAsia="Calibri"/>
          <w:i/>
          <w:iCs/>
        </w:rPr>
        <w:t>.</w:t>
      </w:r>
    </w:p>
    <w:p w14:paraId="7EDB7D1A" w14:textId="77777777" w:rsidR="00B25A41" w:rsidRDefault="00B25A41" w:rsidP="00B25A41">
      <w:pPr>
        <w:pStyle w:val="Heading2"/>
      </w:pPr>
      <w:r>
        <w:t xml:space="preserve">Performance metrics </w:t>
      </w:r>
    </w:p>
    <w:p w14:paraId="455B4462" w14:textId="4114816A" w:rsidR="00B25A41" w:rsidRPr="00FC3AD3" w:rsidRDefault="00D40260" w:rsidP="00FC3A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propose to reuse the performance metrics defined in </w:t>
      </w:r>
      <w:r w:rsidR="00291511">
        <w:rPr>
          <w:rFonts w:ascii="Times New Roman" w:hAnsi="Times New Roman" w:cs="Times New Roman"/>
        </w:rPr>
        <w:t>[3]</w:t>
      </w:r>
    </w:p>
    <w:p w14:paraId="595B39D8" w14:textId="341D5760" w:rsidR="00B25A41" w:rsidRDefault="00B25A41" w:rsidP="00B25A41">
      <w:pPr>
        <w:jc w:val="both"/>
        <w:rPr>
          <w:rFonts w:ascii="Times New Roman" w:eastAsia="Calibri" w:hAnsi="Times New Roman" w:cs="Times New Roman"/>
          <w:i/>
          <w:iCs/>
          <w:lang w:val="en-GB"/>
        </w:rPr>
      </w:pPr>
      <w:bookmarkStart w:id="8" w:name="_Hlk101966877"/>
      <w:r w:rsidRPr="00406186">
        <w:rPr>
          <w:rFonts w:ascii="Times New Roman" w:hAnsi="Times New Roman" w:cs="Times New Roman"/>
          <w:b/>
          <w:bCs/>
          <w:i/>
          <w:u w:val="single"/>
        </w:rPr>
        <w:t xml:space="preserve">Proposal </w:t>
      </w:r>
      <w:r w:rsidR="00F860BE">
        <w:rPr>
          <w:rFonts w:ascii="Times New Roman" w:hAnsi="Times New Roman" w:cs="Times New Roman"/>
          <w:b/>
          <w:bCs/>
          <w:i/>
          <w:u w:val="single"/>
        </w:rPr>
        <w:t>5</w:t>
      </w:r>
      <w:r w:rsidRPr="00406186">
        <w:rPr>
          <w:rFonts w:ascii="Times New Roman" w:hAnsi="Times New Roman" w:cs="Times New Roman"/>
          <w:iCs/>
        </w:rPr>
        <w:t>:</w:t>
      </w:r>
      <w:r w:rsidRPr="00C83DFA">
        <w:rPr>
          <w:rFonts w:ascii="Times New Roman" w:eastAsia="Calibri" w:hAnsi="Times New Roman" w:cs="Times New Roman"/>
          <w:i/>
          <w:iCs/>
          <w:lang w:val="en-GB"/>
        </w:rPr>
        <w:t xml:space="preserve"> Consider at least the following performance metrics</w:t>
      </w:r>
      <w:r w:rsidR="00DF48E5">
        <w:rPr>
          <w:rFonts w:ascii="Times New Roman" w:eastAsia="Calibri" w:hAnsi="Times New Roman" w:cs="Times New Roman"/>
          <w:i/>
          <w:iCs/>
          <w:lang w:val="en-GB"/>
        </w:rPr>
        <w:t xml:space="preserve"> defined in TR37.885</w:t>
      </w:r>
      <w:r w:rsidRPr="00C83DFA">
        <w:rPr>
          <w:rFonts w:ascii="Times New Roman" w:eastAsia="Calibri" w:hAnsi="Times New Roman" w:cs="Times New Roman"/>
          <w:i/>
          <w:iCs/>
          <w:lang w:val="en-GB"/>
        </w:rPr>
        <w:t xml:space="preserve"> </w:t>
      </w:r>
    </w:p>
    <w:p w14:paraId="1BC6EFEF" w14:textId="6FED874B" w:rsidR="00B25A41" w:rsidRDefault="00B25A41" w:rsidP="00B25A41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>Packet reception ratio (PRR) for SL devices</w:t>
      </w:r>
    </w:p>
    <w:p w14:paraId="39EF5CD8" w14:textId="01162D1F" w:rsidR="00B25A41" w:rsidRDefault="00B25A41" w:rsidP="00B25A41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>Packet inter-reception ration (PIR) for SL devices</w:t>
      </w:r>
    </w:p>
    <w:p w14:paraId="2EC9AD13" w14:textId="39B47F88" w:rsidR="00B25A41" w:rsidRPr="00C83DFA" w:rsidRDefault="00B25A41" w:rsidP="00B25A41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 xml:space="preserve">User Perceived Throughput (UPT) </w:t>
      </w:r>
      <w:r w:rsidR="00134979">
        <w:rPr>
          <w:rFonts w:ascii="Times New Roman" w:hAnsi="Times New Roman" w:cs="Times New Roman"/>
          <w:i/>
          <w:iCs/>
          <w:lang w:val="en-GB"/>
        </w:rPr>
        <w:t>is optional</w:t>
      </w:r>
      <w:r>
        <w:rPr>
          <w:rFonts w:ascii="Times New Roman" w:hAnsi="Times New Roman" w:cs="Times New Roman"/>
          <w:i/>
          <w:iCs/>
          <w:lang w:val="en-GB"/>
        </w:rPr>
        <w:t>.</w:t>
      </w:r>
    </w:p>
    <w:bookmarkEnd w:id="8"/>
    <w:p w14:paraId="73A555FC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FE4CA9">
        <w:rPr>
          <w:rFonts w:ascii="Times New Roman" w:hAnsi="Times New Roman"/>
          <w:b/>
          <w:sz w:val="32"/>
          <w:szCs w:val="32"/>
        </w:rPr>
        <w:t>Conclusion</w:t>
      </w:r>
    </w:p>
    <w:p w14:paraId="28E09FF5" w14:textId="1CB16C8B" w:rsidR="000A5764" w:rsidRDefault="00B04F0D" w:rsidP="007F142E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</w:rPr>
        <w:t xml:space="preserve">In this contribution, we </w:t>
      </w:r>
      <w:r w:rsidR="009F1C7A">
        <w:rPr>
          <w:rFonts w:ascii="Times New Roman" w:hAnsi="Times New Roman" w:cs="Times New Roman"/>
        </w:rPr>
        <w:t>present o</w:t>
      </w:r>
      <w:r w:rsidRPr="00FE4CA9">
        <w:rPr>
          <w:rFonts w:ascii="Times New Roman" w:hAnsi="Times New Roman" w:cs="Times New Roman"/>
        </w:rPr>
        <w:t xml:space="preserve">ur proposals </w:t>
      </w:r>
      <w:r w:rsidR="009F1C7A">
        <w:rPr>
          <w:rFonts w:ascii="Times New Roman" w:hAnsi="Times New Roman" w:cs="Times New Roman"/>
        </w:rPr>
        <w:t>as</w:t>
      </w:r>
      <w:r w:rsidRPr="00FE4CA9">
        <w:rPr>
          <w:rFonts w:ascii="Times New Roman" w:hAnsi="Times New Roman" w:cs="Times New Roman"/>
        </w:rPr>
        <w:t xml:space="preserve"> follows:</w:t>
      </w:r>
    </w:p>
    <w:p w14:paraId="63605F6E" w14:textId="72540A94" w:rsidR="00652EA4" w:rsidRDefault="00652EA4" w:rsidP="00652EA4">
      <w:pPr>
        <w:pStyle w:val="3GPPText"/>
        <w:rPr>
          <w:i/>
          <w:iCs/>
          <w:lang w:val="en-GB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F860BE">
        <w:rPr>
          <w:rFonts w:eastAsiaTheme="minorEastAsia"/>
          <w:b/>
          <w:bCs/>
          <w:i/>
          <w:szCs w:val="22"/>
          <w:u w:val="single"/>
        </w:rPr>
        <w:t>1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i/>
          <w:iCs/>
          <w:lang w:val="en-GB"/>
        </w:rPr>
        <w:t>Adopt the indoor deployment used in SL-U as a baseline</w:t>
      </w:r>
      <w:r w:rsidR="00F860BE">
        <w:rPr>
          <w:i/>
          <w:iCs/>
          <w:lang w:val="en-GB"/>
        </w:rPr>
        <w:t xml:space="preserve"> for SL FR2</w:t>
      </w:r>
      <w:r>
        <w:rPr>
          <w:i/>
          <w:iCs/>
          <w:lang w:val="en-GB"/>
        </w:rPr>
        <w:t>:</w:t>
      </w:r>
    </w:p>
    <w:p w14:paraId="0339DF19" w14:textId="77777777" w:rsidR="00652EA4" w:rsidRDefault="00652EA4" w:rsidP="00652EA4">
      <w:pPr>
        <w:pStyle w:val="3GPPText"/>
        <w:numPr>
          <w:ilvl w:val="1"/>
          <w:numId w:val="22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Consider updating the number of SL pairs of UEs based on FR2 carrier BW</w:t>
      </w:r>
    </w:p>
    <w:p w14:paraId="5E307748" w14:textId="77777777" w:rsidR="00652EA4" w:rsidRDefault="00652EA4" w:rsidP="00652EA4">
      <w:pPr>
        <w:pStyle w:val="3GPPText"/>
        <w:numPr>
          <w:ilvl w:val="1"/>
          <w:numId w:val="22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>SL UEs are uniformly distributed in the deployment area</w:t>
      </w:r>
    </w:p>
    <w:p w14:paraId="045CDDA7" w14:textId="77777777" w:rsidR="00652EA4" w:rsidRPr="001B1C43" w:rsidRDefault="00652EA4" w:rsidP="00652EA4">
      <w:pPr>
        <w:pStyle w:val="3GPPText"/>
        <w:numPr>
          <w:ilvl w:val="1"/>
          <w:numId w:val="22"/>
        </w:numPr>
        <w:rPr>
          <w:rFonts w:eastAsiaTheme="minorEastAsia"/>
          <w:i/>
          <w:szCs w:val="22"/>
        </w:rPr>
      </w:pPr>
      <w:r w:rsidRPr="001B1C43">
        <w:rPr>
          <w:rFonts w:eastAsiaTheme="minorEastAsia"/>
          <w:i/>
          <w:szCs w:val="22"/>
        </w:rPr>
        <w:t xml:space="preserve">Reuse the Tx-Rx association model </w:t>
      </w:r>
      <w:r>
        <w:rPr>
          <w:rFonts w:eastAsiaTheme="minorEastAsia"/>
          <w:i/>
          <w:szCs w:val="22"/>
        </w:rPr>
        <w:t>defined</w:t>
      </w:r>
      <w:r w:rsidRPr="001B1C43">
        <w:rPr>
          <w:rFonts w:eastAsiaTheme="minorEastAsia"/>
          <w:i/>
          <w:szCs w:val="22"/>
        </w:rPr>
        <w:t xml:space="preserve"> i</w:t>
      </w:r>
      <w:r>
        <w:rPr>
          <w:rFonts w:eastAsiaTheme="minorEastAsia"/>
          <w:i/>
          <w:szCs w:val="22"/>
        </w:rPr>
        <w:t>n TR 37.885 with updated association distance for SL FR2</w:t>
      </w:r>
    </w:p>
    <w:p w14:paraId="7B171DE4" w14:textId="5364CC25" w:rsidR="000676C5" w:rsidRDefault="000676C5" w:rsidP="000676C5">
      <w:pPr>
        <w:pStyle w:val="3GPPText"/>
        <w:rPr>
          <w:i/>
          <w:iCs/>
          <w:lang w:val="en-GB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F860BE">
        <w:rPr>
          <w:rFonts w:eastAsiaTheme="minorEastAsia"/>
          <w:b/>
          <w:bCs/>
          <w:i/>
          <w:szCs w:val="22"/>
          <w:u w:val="single"/>
        </w:rPr>
        <w:t>2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i/>
          <w:iCs/>
          <w:lang w:val="en-GB"/>
        </w:rPr>
        <w:t xml:space="preserve">Reuse periodic and </w:t>
      </w:r>
      <w:r w:rsidR="00306D20">
        <w:rPr>
          <w:i/>
          <w:iCs/>
          <w:lang w:val="en-GB"/>
        </w:rPr>
        <w:t>aperiodic</w:t>
      </w:r>
      <w:r>
        <w:rPr>
          <w:i/>
          <w:iCs/>
          <w:lang w:val="en-GB"/>
        </w:rPr>
        <w:t xml:space="preserve"> traffic models for SL defined in TR </w:t>
      </w:r>
      <w:proofErr w:type="gramStart"/>
      <w:r>
        <w:rPr>
          <w:i/>
          <w:iCs/>
          <w:lang w:val="en-GB"/>
        </w:rPr>
        <w:t>37.885 :</w:t>
      </w:r>
      <w:proofErr w:type="gramEnd"/>
    </w:p>
    <w:p w14:paraId="40E2AFFC" w14:textId="5EA7D3F7" w:rsidR="000676C5" w:rsidRDefault="000676C5" w:rsidP="000676C5">
      <w:pPr>
        <w:pStyle w:val="3GPPText"/>
        <w:numPr>
          <w:ilvl w:val="1"/>
          <w:numId w:val="22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Periodic traffic: Use periodic model 3 </w:t>
      </w:r>
    </w:p>
    <w:p w14:paraId="53862FA3" w14:textId="1645DCFB" w:rsidR="000676C5" w:rsidRPr="0018156E" w:rsidRDefault="000676C5" w:rsidP="000676C5">
      <w:pPr>
        <w:pStyle w:val="3GPPText"/>
        <w:numPr>
          <w:ilvl w:val="1"/>
          <w:numId w:val="22"/>
        </w:numPr>
        <w:rPr>
          <w:rFonts w:eastAsiaTheme="minorEastAsia"/>
          <w:i/>
          <w:szCs w:val="22"/>
        </w:rPr>
      </w:pPr>
      <w:r>
        <w:rPr>
          <w:rFonts w:eastAsiaTheme="minorEastAsia"/>
          <w:i/>
          <w:szCs w:val="22"/>
        </w:rPr>
        <w:t xml:space="preserve">Aperiodic traffic: Use </w:t>
      </w:r>
      <w:r w:rsidR="00306D20">
        <w:rPr>
          <w:rFonts w:eastAsiaTheme="minorEastAsia"/>
          <w:i/>
          <w:szCs w:val="22"/>
        </w:rPr>
        <w:t>Medium</w:t>
      </w:r>
      <w:r>
        <w:rPr>
          <w:rFonts w:eastAsiaTheme="minorEastAsia"/>
          <w:i/>
          <w:szCs w:val="22"/>
        </w:rPr>
        <w:t xml:space="preserve"> aperiodic traffic </w:t>
      </w:r>
    </w:p>
    <w:p w14:paraId="2E546C70" w14:textId="3C5F5942" w:rsidR="006070C2" w:rsidRDefault="00F37556" w:rsidP="006070C2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F860BE">
        <w:rPr>
          <w:rFonts w:eastAsiaTheme="minorEastAsia"/>
          <w:b/>
          <w:bCs/>
          <w:i/>
          <w:szCs w:val="22"/>
          <w:u w:val="single"/>
        </w:rPr>
        <w:t>3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i/>
          <w:iCs/>
          <w:lang w:val="en-GB"/>
        </w:rPr>
        <w:t xml:space="preserve">Reuse pedestrian antenna configuration </w:t>
      </w:r>
      <w:r w:rsidR="00306D20">
        <w:rPr>
          <w:i/>
          <w:iCs/>
          <w:lang w:val="en-GB"/>
        </w:rPr>
        <w:t>defined</w:t>
      </w:r>
      <w:r>
        <w:rPr>
          <w:i/>
          <w:iCs/>
          <w:lang w:val="en-GB"/>
        </w:rPr>
        <w:t xml:space="preserve"> for FR2 included in TR. 37.885</w:t>
      </w:r>
      <w:r w:rsidR="006070C2">
        <w:rPr>
          <w:i/>
          <w:iCs/>
          <w:lang w:val="en-GB"/>
        </w:rPr>
        <w:t xml:space="preserve">. </w:t>
      </w:r>
    </w:p>
    <w:p w14:paraId="6ACDF0DA" w14:textId="60778654" w:rsidR="00090FBE" w:rsidRPr="00090FBE" w:rsidRDefault="00090FBE" w:rsidP="00090FBE">
      <w:pPr>
        <w:pStyle w:val="3GPPText"/>
        <w:rPr>
          <w:rFonts w:eastAsia="Calibri"/>
          <w:i/>
          <w:iCs/>
        </w:rPr>
      </w:pPr>
      <w:r w:rsidRPr="0068294D">
        <w:rPr>
          <w:rFonts w:eastAsia="Calibri"/>
          <w:b/>
          <w:bCs/>
          <w:i/>
          <w:iCs/>
          <w:u w:val="single"/>
        </w:rPr>
        <w:t xml:space="preserve">Proposal </w:t>
      </w:r>
      <w:r w:rsidR="00F860BE">
        <w:rPr>
          <w:rFonts w:eastAsia="Calibri"/>
          <w:b/>
          <w:bCs/>
          <w:i/>
          <w:iCs/>
          <w:u w:val="single"/>
        </w:rPr>
        <w:t>4</w:t>
      </w:r>
      <w:r w:rsidRPr="0068294D">
        <w:rPr>
          <w:rFonts w:eastAsia="Calibri"/>
          <w:i/>
          <w:iCs/>
        </w:rPr>
        <w:t xml:space="preserve">: </w:t>
      </w:r>
      <w:r>
        <w:rPr>
          <w:rFonts w:eastAsia="Calibri"/>
          <w:i/>
          <w:iCs/>
        </w:rPr>
        <w:t>Reuse the indoor channel model used in SL-U included in TR 38.901.</w:t>
      </w:r>
    </w:p>
    <w:p w14:paraId="0793AFD0" w14:textId="533DD006" w:rsidR="00F41988" w:rsidRDefault="00F41988" w:rsidP="00F41988">
      <w:pPr>
        <w:jc w:val="both"/>
        <w:rPr>
          <w:rFonts w:ascii="Times New Roman" w:eastAsia="Calibri" w:hAnsi="Times New Roman" w:cs="Times New Roman"/>
          <w:i/>
          <w:iCs/>
          <w:lang w:val="en-GB"/>
        </w:rPr>
      </w:pPr>
      <w:r w:rsidRPr="00406186">
        <w:rPr>
          <w:rFonts w:ascii="Times New Roman" w:hAnsi="Times New Roman" w:cs="Times New Roman"/>
          <w:b/>
          <w:bCs/>
          <w:i/>
          <w:u w:val="single"/>
        </w:rPr>
        <w:t xml:space="preserve">Proposal </w:t>
      </w:r>
      <w:r w:rsidR="00F860BE">
        <w:rPr>
          <w:rFonts w:ascii="Times New Roman" w:hAnsi="Times New Roman" w:cs="Times New Roman"/>
          <w:b/>
          <w:bCs/>
          <w:i/>
          <w:u w:val="single"/>
        </w:rPr>
        <w:t>5</w:t>
      </w:r>
      <w:r w:rsidRPr="00406186">
        <w:rPr>
          <w:rFonts w:ascii="Times New Roman" w:hAnsi="Times New Roman" w:cs="Times New Roman"/>
          <w:iCs/>
        </w:rPr>
        <w:t>:</w:t>
      </w:r>
      <w:r w:rsidRPr="00C83DFA">
        <w:rPr>
          <w:rFonts w:ascii="Times New Roman" w:eastAsia="Calibri" w:hAnsi="Times New Roman" w:cs="Times New Roman"/>
          <w:i/>
          <w:iCs/>
          <w:lang w:val="en-GB"/>
        </w:rPr>
        <w:t xml:space="preserve"> Consider at least the following performance metrics</w:t>
      </w:r>
      <w:r>
        <w:rPr>
          <w:rFonts w:ascii="Times New Roman" w:eastAsia="Calibri" w:hAnsi="Times New Roman" w:cs="Times New Roman"/>
          <w:i/>
          <w:iCs/>
          <w:lang w:val="en-GB"/>
        </w:rPr>
        <w:t xml:space="preserve"> defined in TR</w:t>
      </w:r>
      <w:r w:rsidR="004C2F48">
        <w:rPr>
          <w:rFonts w:ascii="Times New Roman" w:eastAsia="Calibri" w:hAnsi="Times New Roman" w:cs="Times New Roman"/>
          <w:i/>
          <w:iCs/>
          <w:lang w:val="en-GB"/>
        </w:rPr>
        <w:t xml:space="preserve"> </w:t>
      </w:r>
      <w:r>
        <w:rPr>
          <w:rFonts w:ascii="Times New Roman" w:eastAsia="Calibri" w:hAnsi="Times New Roman" w:cs="Times New Roman"/>
          <w:i/>
          <w:iCs/>
          <w:lang w:val="en-GB"/>
        </w:rPr>
        <w:t>37.885</w:t>
      </w:r>
      <w:r w:rsidRPr="00C83DFA">
        <w:rPr>
          <w:rFonts w:ascii="Times New Roman" w:eastAsia="Calibri" w:hAnsi="Times New Roman" w:cs="Times New Roman"/>
          <w:i/>
          <w:iCs/>
          <w:lang w:val="en-GB"/>
        </w:rPr>
        <w:t xml:space="preserve"> </w:t>
      </w:r>
    </w:p>
    <w:p w14:paraId="47CC76AF" w14:textId="77777777" w:rsidR="00F41988" w:rsidRDefault="00F41988" w:rsidP="00F41988">
      <w:pPr>
        <w:pStyle w:val="ListParagraph"/>
        <w:numPr>
          <w:ilvl w:val="1"/>
          <w:numId w:val="21"/>
        </w:num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lastRenderedPageBreak/>
        <w:t>Packet reception ratio (PRR) for SL devices</w:t>
      </w:r>
    </w:p>
    <w:p w14:paraId="09F1F34A" w14:textId="77777777" w:rsidR="00F41988" w:rsidRDefault="00F41988" w:rsidP="00F41988">
      <w:pPr>
        <w:pStyle w:val="ListParagraph"/>
        <w:numPr>
          <w:ilvl w:val="1"/>
          <w:numId w:val="21"/>
        </w:num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>Packet inter-reception ration (PIR) for SL devices</w:t>
      </w:r>
    </w:p>
    <w:p w14:paraId="220F1DF3" w14:textId="77777777" w:rsidR="00F41988" w:rsidRPr="00C83DFA" w:rsidRDefault="00F41988" w:rsidP="00F41988">
      <w:pPr>
        <w:pStyle w:val="ListParagraph"/>
        <w:numPr>
          <w:ilvl w:val="1"/>
          <w:numId w:val="21"/>
        </w:numPr>
        <w:jc w:val="both"/>
        <w:rPr>
          <w:rFonts w:ascii="Times New Roman" w:hAnsi="Times New Roman" w:cs="Times New Roman"/>
          <w:i/>
          <w:iCs/>
          <w:lang w:val="en-GB"/>
        </w:rPr>
      </w:pPr>
      <w:r>
        <w:rPr>
          <w:rFonts w:ascii="Times New Roman" w:hAnsi="Times New Roman" w:cs="Times New Roman"/>
          <w:i/>
          <w:iCs/>
          <w:lang w:val="en-GB"/>
        </w:rPr>
        <w:t>User Perceived Throughput (UPT) is optional.</w:t>
      </w:r>
    </w:p>
    <w:p w14:paraId="53DC85C7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E4CA9">
        <w:rPr>
          <w:rFonts w:ascii="Times New Roman" w:hAnsi="Times New Roman"/>
          <w:b/>
          <w:sz w:val="32"/>
          <w:lang w:val="en-US"/>
        </w:rPr>
        <w:t>References</w:t>
      </w:r>
    </w:p>
    <w:p w14:paraId="1F0A6EE0" w14:textId="38D2D7E0" w:rsidR="00442A86" w:rsidRPr="00800D4E" w:rsidRDefault="00442A86" w:rsidP="00442A86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9" w:name="_Ref16600053"/>
      <w:bookmarkStart w:id="10" w:name="_Ref20991475"/>
      <w:bookmarkStart w:id="11" w:name="_Ref524941128"/>
      <w:r w:rsidRPr="00DA04E2">
        <w:rPr>
          <w:rFonts w:ascii="Times New Roman" w:hAnsi="Times New Roman" w:cs="Times New Roman"/>
        </w:rPr>
        <w:t>RP-2</w:t>
      </w:r>
      <w:r>
        <w:rPr>
          <w:rFonts w:ascii="Times New Roman" w:hAnsi="Times New Roman" w:cs="Times New Roman"/>
        </w:rPr>
        <w:t xml:space="preserve">20300, “WID revision: </w:t>
      </w:r>
      <w:r w:rsidRPr="00DA04E2">
        <w:rPr>
          <w:rFonts w:ascii="Times New Roman" w:hAnsi="Times New Roman" w:cs="Times New Roman"/>
        </w:rPr>
        <w:t>NR sidelink evolution</w:t>
      </w:r>
      <w:r>
        <w:rPr>
          <w:rFonts w:ascii="Times New Roman" w:hAnsi="Times New Roman" w:cs="Times New Roman"/>
        </w:rPr>
        <w:t>”</w:t>
      </w:r>
      <w:r w:rsidRPr="00007C0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Oppo, 3GPP TSG RAN meeting #95e, </w:t>
      </w:r>
      <w:proofErr w:type="gramStart"/>
      <w:r>
        <w:rPr>
          <w:rFonts w:ascii="Times New Roman" w:hAnsi="Times New Roman" w:cs="Times New Roman"/>
        </w:rPr>
        <w:t>March,</w:t>
      </w:r>
      <w:proofErr w:type="gramEnd"/>
      <w:r>
        <w:rPr>
          <w:rFonts w:ascii="Times New Roman" w:hAnsi="Times New Roman" w:cs="Times New Roman"/>
        </w:rPr>
        <w:t xml:space="preserve"> 2022</w:t>
      </w:r>
      <w:bookmarkEnd w:id="9"/>
      <w:bookmarkEnd w:id="10"/>
      <w:bookmarkEnd w:id="11"/>
    </w:p>
    <w:p w14:paraId="4E1B9568" w14:textId="57461D6E" w:rsidR="00567C88" w:rsidRDefault="006A2A57" w:rsidP="002C7FFB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C4241C">
        <w:rPr>
          <w:rFonts w:ascii="Times New Roman" w:hAnsi="Times New Roman" w:cs="Times New Roman"/>
        </w:rPr>
        <w:t>RP-2</w:t>
      </w:r>
      <w:r>
        <w:rPr>
          <w:rFonts w:ascii="Times New Roman" w:hAnsi="Times New Roman" w:cs="Times New Roman"/>
        </w:rPr>
        <w:t>21938</w:t>
      </w:r>
      <w:r w:rsidRPr="00C4241C">
        <w:rPr>
          <w:rFonts w:ascii="Times New Roman" w:hAnsi="Times New Roman" w:cs="Times New Roman"/>
        </w:rPr>
        <w:t>, “WID revision: NR sidelink evolution”, Oppo, 3GPP TSG RAN meeting #9</w:t>
      </w:r>
      <w:r>
        <w:rPr>
          <w:rFonts w:ascii="Times New Roman" w:hAnsi="Times New Roman" w:cs="Times New Roman"/>
        </w:rPr>
        <w:t>7e</w:t>
      </w:r>
      <w:r w:rsidRPr="00C4241C"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Sept</w:t>
      </w:r>
      <w:r w:rsidRPr="00C4241C">
        <w:rPr>
          <w:rFonts w:ascii="Times New Roman" w:hAnsi="Times New Roman" w:cs="Times New Roman"/>
        </w:rPr>
        <w:t>,</w:t>
      </w:r>
      <w:proofErr w:type="gramEnd"/>
      <w:r w:rsidRPr="00C4241C">
        <w:rPr>
          <w:rFonts w:ascii="Times New Roman" w:hAnsi="Times New Roman" w:cs="Times New Roman"/>
        </w:rPr>
        <w:t xml:space="preserve"> 2022</w:t>
      </w:r>
    </w:p>
    <w:p w14:paraId="3BADB2BB" w14:textId="77777777" w:rsidR="00B31CD3" w:rsidRPr="009326CD" w:rsidRDefault="00B31CD3" w:rsidP="00B31CD3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9326CD">
        <w:rPr>
          <w:rFonts w:ascii="Times New Roman" w:hAnsi="Times New Roman" w:cs="Times New Roman"/>
        </w:rPr>
        <w:t>3GPP TR 37.885 V15.0.0 (2018-06)</w:t>
      </w:r>
      <w:r>
        <w:rPr>
          <w:rFonts w:ascii="Times New Roman" w:hAnsi="Times New Roman" w:cs="Times New Roman"/>
        </w:rPr>
        <w:t xml:space="preserve"> “</w:t>
      </w:r>
      <w:r w:rsidRPr="009326CD">
        <w:rPr>
          <w:rFonts w:ascii="Times New Roman" w:hAnsi="Times New Roman" w:cs="Times New Roman"/>
        </w:rPr>
        <w:t>Everything V2X use cases for LTE and NR</w:t>
      </w:r>
      <w:r>
        <w:rPr>
          <w:rFonts w:ascii="Times New Roman" w:hAnsi="Times New Roman" w:cs="Times New Roman"/>
        </w:rPr>
        <w:t xml:space="preserve"> </w:t>
      </w:r>
      <w:r w:rsidRPr="009326CD">
        <w:rPr>
          <w:rFonts w:ascii="Times New Roman" w:hAnsi="Times New Roman" w:cs="Times New Roman"/>
        </w:rPr>
        <w:t>(Release 15)”</w:t>
      </w:r>
    </w:p>
    <w:p w14:paraId="37E3DD4D" w14:textId="039B9BC5" w:rsidR="00B31CD3" w:rsidRPr="005A7A68" w:rsidRDefault="00B31CD3" w:rsidP="005A7A68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BC23AD">
        <w:rPr>
          <w:rFonts w:ascii="Times New Roman" w:hAnsi="Times New Roman" w:cs="Times New Roman"/>
        </w:rPr>
        <w:t>3GPP TR 38.</w:t>
      </w:r>
      <w:r>
        <w:rPr>
          <w:rFonts w:ascii="Times New Roman" w:hAnsi="Times New Roman" w:cs="Times New Roman"/>
        </w:rPr>
        <w:t>901</w:t>
      </w:r>
      <w:r w:rsidRPr="00BC23AD">
        <w:rPr>
          <w:rFonts w:ascii="Times New Roman" w:hAnsi="Times New Roman" w:cs="Times New Roman"/>
        </w:rPr>
        <w:t xml:space="preserve"> V16.</w:t>
      </w:r>
      <w:r>
        <w:rPr>
          <w:rFonts w:ascii="Times New Roman" w:hAnsi="Times New Roman" w:cs="Times New Roman"/>
        </w:rPr>
        <w:t>1</w:t>
      </w:r>
      <w:r w:rsidRPr="00BC23AD">
        <w:rPr>
          <w:rFonts w:ascii="Times New Roman" w:hAnsi="Times New Roman" w:cs="Times New Roman"/>
        </w:rPr>
        <w:t>.0 (2019-</w:t>
      </w:r>
      <w:r>
        <w:rPr>
          <w:rFonts w:ascii="Times New Roman" w:hAnsi="Times New Roman" w:cs="Times New Roman"/>
        </w:rPr>
        <w:t>12</w:t>
      </w:r>
      <w:r w:rsidRPr="00BC23A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“</w:t>
      </w:r>
      <w:r w:rsidRPr="00BC23AD">
        <w:rPr>
          <w:rFonts w:ascii="Times New Roman" w:hAnsi="Times New Roman" w:cs="Times New Roman"/>
        </w:rPr>
        <w:t xml:space="preserve">Study on </w:t>
      </w:r>
      <w:r>
        <w:rPr>
          <w:rFonts w:ascii="Times New Roman" w:hAnsi="Times New Roman" w:cs="Times New Roman"/>
        </w:rPr>
        <w:t>channel model for frequencies from 0.5 to 100 GHz</w:t>
      </w:r>
      <w:r w:rsidRPr="00BC23AD">
        <w:rPr>
          <w:rFonts w:ascii="Times New Roman" w:hAnsi="Times New Roman" w:cs="Times New Roman"/>
        </w:rPr>
        <w:t xml:space="preserve"> (Release 16)”</w:t>
      </w:r>
    </w:p>
    <w:p w14:paraId="6DD3736F" w14:textId="492FAAC1" w:rsidR="00C43FDC" w:rsidRDefault="00C43FDC" w:rsidP="00C43FDC">
      <w:pPr>
        <w:pStyle w:val="Heading1"/>
      </w:pPr>
      <w:r>
        <w:t>Appendix</w:t>
      </w:r>
    </w:p>
    <w:p w14:paraId="7E189F29" w14:textId="60B68FD0" w:rsidR="00B14B24" w:rsidRPr="009467C7" w:rsidRDefault="00B14B24" w:rsidP="00B14B24">
      <w:pPr>
        <w:pStyle w:val="Caption"/>
        <w:keepNext/>
        <w:rPr>
          <w:rFonts w:ascii="Times New Roman" w:hAnsi="Times New Roman" w:cs="Times New Roman"/>
        </w:rPr>
      </w:pPr>
      <w:bookmarkStart w:id="12" w:name="_Ref102029415"/>
      <w:r w:rsidRPr="009467C7">
        <w:rPr>
          <w:rFonts w:ascii="Times New Roman" w:hAnsi="Times New Roman" w:cs="Times New Roman"/>
        </w:rPr>
        <w:t>Table</w:t>
      </w:r>
      <w:bookmarkEnd w:id="12"/>
      <w:r w:rsidRPr="009467C7">
        <w:rPr>
          <w:rFonts w:ascii="Times New Roman" w:hAnsi="Times New Roman" w:cs="Times New Roman"/>
        </w:rPr>
        <w:t xml:space="preserve">: Evaluation assumptions </w:t>
      </w:r>
      <w:r>
        <w:rPr>
          <w:rFonts w:ascii="Times New Roman" w:hAnsi="Times New Roman" w:cs="Times New Roman"/>
        </w:rPr>
        <w:t>of</w:t>
      </w:r>
      <w:r w:rsidRPr="009467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SL FR2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5"/>
        <w:gridCol w:w="5134"/>
      </w:tblGrid>
      <w:tr w:rsidR="00B14B24" w14:paraId="1EC67435" w14:textId="77777777" w:rsidTr="00E2305A">
        <w:tc>
          <w:tcPr>
            <w:tcW w:w="4495" w:type="dxa"/>
          </w:tcPr>
          <w:p w14:paraId="119EE4E1" w14:textId="77777777" w:rsidR="00B14B24" w:rsidRPr="009467C7" w:rsidRDefault="00B14B24" w:rsidP="00E2305A">
            <w:pPr>
              <w:pStyle w:val="3GPPText"/>
              <w:jc w:val="center"/>
              <w:rPr>
                <w:b/>
                <w:bCs/>
                <w:lang w:val="en-GB" w:eastAsia="zh-CN"/>
              </w:rPr>
            </w:pPr>
            <w:r w:rsidRPr="009467C7">
              <w:rPr>
                <w:b/>
                <w:bCs/>
                <w:lang w:val="en-GB" w:eastAsia="zh-CN"/>
              </w:rPr>
              <w:t xml:space="preserve">Parameter </w:t>
            </w:r>
          </w:p>
        </w:tc>
        <w:tc>
          <w:tcPr>
            <w:tcW w:w="5134" w:type="dxa"/>
          </w:tcPr>
          <w:p w14:paraId="17BF3E51" w14:textId="77777777" w:rsidR="00B14B24" w:rsidRPr="009467C7" w:rsidRDefault="00B14B24" w:rsidP="00E2305A">
            <w:pPr>
              <w:pStyle w:val="3GPPText"/>
              <w:jc w:val="center"/>
              <w:rPr>
                <w:b/>
                <w:bCs/>
                <w:lang w:val="en-GB" w:eastAsia="zh-CN"/>
              </w:rPr>
            </w:pPr>
            <w:r w:rsidRPr="009467C7">
              <w:rPr>
                <w:b/>
                <w:bCs/>
                <w:lang w:val="en-GB" w:eastAsia="zh-CN"/>
              </w:rPr>
              <w:t>Value</w:t>
            </w:r>
          </w:p>
        </w:tc>
      </w:tr>
      <w:tr w:rsidR="00B14B24" w14:paraId="50BBF32C" w14:textId="77777777" w:rsidTr="00E2305A">
        <w:tc>
          <w:tcPr>
            <w:tcW w:w="4495" w:type="dxa"/>
          </w:tcPr>
          <w:p w14:paraId="3E64D35F" w14:textId="77777777" w:rsidR="00B14B24" w:rsidRDefault="00B14B24" w:rsidP="00E2305A">
            <w:pPr>
              <w:pStyle w:val="3GPPText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Carrier Frequency (GHz)</w:t>
            </w:r>
          </w:p>
        </w:tc>
        <w:tc>
          <w:tcPr>
            <w:tcW w:w="5134" w:type="dxa"/>
          </w:tcPr>
          <w:p w14:paraId="3D0DAD3E" w14:textId="4BC02644" w:rsidR="00B14B24" w:rsidRDefault="00ED1540" w:rsidP="00E2305A">
            <w:pPr>
              <w:pStyle w:val="3GPPText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30 GHz</w:t>
            </w:r>
            <w:r w:rsidR="003E619D">
              <w:rPr>
                <w:lang w:val="en-GB" w:eastAsia="zh-CN"/>
              </w:rPr>
              <w:t xml:space="preserve"> </w:t>
            </w:r>
          </w:p>
        </w:tc>
      </w:tr>
      <w:tr w:rsidR="00ED1540" w14:paraId="61289F65" w14:textId="77777777" w:rsidTr="00E2305A">
        <w:tc>
          <w:tcPr>
            <w:tcW w:w="4495" w:type="dxa"/>
          </w:tcPr>
          <w:p w14:paraId="6BFB15BB" w14:textId="7D780A27" w:rsidR="00ED1540" w:rsidRDefault="00ED1540" w:rsidP="00E2305A">
            <w:pPr>
              <w:pStyle w:val="3GPPText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Bandwidth</w:t>
            </w:r>
          </w:p>
        </w:tc>
        <w:tc>
          <w:tcPr>
            <w:tcW w:w="5134" w:type="dxa"/>
          </w:tcPr>
          <w:p w14:paraId="1A7DA4D1" w14:textId="36526DCD" w:rsidR="00ED1540" w:rsidRDefault="00B16A2F" w:rsidP="00E2305A">
            <w:pPr>
              <w:pStyle w:val="3GPPText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100</w:t>
            </w:r>
            <w:r w:rsidR="00ED1540">
              <w:rPr>
                <w:lang w:val="en-GB" w:eastAsia="zh-CN"/>
              </w:rPr>
              <w:t xml:space="preserve"> MHz</w:t>
            </w:r>
          </w:p>
        </w:tc>
      </w:tr>
      <w:tr w:rsidR="00ED1540" w14:paraId="533A10F3" w14:textId="77777777" w:rsidTr="00E2305A">
        <w:tc>
          <w:tcPr>
            <w:tcW w:w="4495" w:type="dxa"/>
          </w:tcPr>
          <w:p w14:paraId="53556976" w14:textId="76D128EA" w:rsidR="00ED1540" w:rsidRDefault="00ED1540" w:rsidP="00E2305A">
            <w:pPr>
              <w:pStyle w:val="3GPPText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Subcarrier Spacing</w:t>
            </w:r>
          </w:p>
        </w:tc>
        <w:tc>
          <w:tcPr>
            <w:tcW w:w="5134" w:type="dxa"/>
          </w:tcPr>
          <w:p w14:paraId="0EBBBC78" w14:textId="652321A4" w:rsidR="00ED1540" w:rsidRDefault="00ED1540" w:rsidP="00E2305A">
            <w:pPr>
              <w:pStyle w:val="3GPPText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120 kHz</w:t>
            </w:r>
          </w:p>
        </w:tc>
      </w:tr>
      <w:tr w:rsidR="00A3512F" w14:paraId="288437E1" w14:textId="77777777" w:rsidTr="00E2305A">
        <w:tc>
          <w:tcPr>
            <w:tcW w:w="4495" w:type="dxa"/>
          </w:tcPr>
          <w:p w14:paraId="6147417E" w14:textId="20187729" w:rsidR="00A3512F" w:rsidRDefault="00A3512F" w:rsidP="00E2305A">
            <w:pPr>
              <w:pStyle w:val="3GPPText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Traffic model</w:t>
            </w:r>
          </w:p>
        </w:tc>
        <w:tc>
          <w:tcPr>
            <w:tcW w:w="5134" w:type="dxa"/>
          </w:tcPr>
          <w:p w14:paraId="0DE2A49B" w14:textId="01AFBC1F" w:rsidR="00A3512F" w:rsidRDefault="00A3512F" w:rsidP="00E2305A">
            <w:pPr>
              <w:pStyle w:val="3GPPText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Periodic traffic: Model 3 defined in [3]</w:t>
            </w:r>
          </w:p>
          <w:p w14:paraId="05A86701" w14:textId="25489D87" w:rsidR="00A3512F" w:rsidRDefault="00A3512F" w:rsidP="00E2305A">
            <w:pPr>
              <w:pStyle w:val="3GPPText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Aperiodic traffic: Model 2 defined in [3]</w:t>
            </w:r>
          </w:p>
        </w:tc>
      </w:tr>
      <w:tr w:rsidR="00B14B24" w:rsidRPr="003636ED" w14:paraId="36E63AD7" w14:textId="77777777" w:rsidTr="00E2305A">
        <w:tc>
          <w:tcPr>
            <w:tcW w:w="4495" w:type="dxa"/>
          </w:tcPr>
          <w:p w14:paraId="556CBC0B" w14:textId="3B2D7CB8" w:rsidR="00B14B24" w:rsidRPr="003636ED" w:rsidRDefault="00ED1540" w:rsidP="00E2305A">
            <w:pPr>
              <w:pStyle w:val="3GPPText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Channel Model</w:t>
            </w:r>
          </w:p>
        </w:tc>
        <w:tc>
          <w:tcPr>
            <w:tcW w:w="5134" w:type="dxa"/>
          </w:tcPr>
          <w:p w14:paraId="4776E2C3" w14:textId="2CB617A4" w:rsidR="00B14B24" w:rsidRPr="003636ED" w:rsidRDefault="00ED1540" w:rsidP="00E2305A">
            <w:pPr>
              <w:pStyle w:val="3GPPText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InH</w:t>
            </w:r>
            <w:proofErr w:type="spellEnd"/>
            <w:r>
              <w:rPr>
                <w:lang w:eastAsia="zh-CN"/>
              </w:rPr>
              <w:t>-office</w:t>
            </w:r>
            <w:r w:rsidRPr="002719AE">
              <w:rPr>
                <w:lang w:eastAsia="zh-CN"/>
              </w:rPr>
              <w:t xml:space="preserve"> pathloss mode</w:t>
            </w:r>
            <w:r>
              <w:rPr>
                <w:lang w:eastAsia="zh-CN"/>
              </w:rPr>
              <w:t xml:space="preserve"> defined in </w:t>
            </w:r>
            <w:r>
              <w:rPr>
                <w:highlight w:val="yellow"/>
              </w:rPr>
              <w:fldChar w:fldCharType="begin"/>
            </w:r>
            <w:r>
              <w:instrText xml:space="preserve"> REF _Ref102028215 \r \h </w:instrText>
            </w:r>
            <w:r>
              <w:rPr>
                <w:highlight w:val="yellow"/>
              </w:rPr>
            </w:r>
            <w:r>
              <w:rPr>
                <w:highlight w:val="yellow"/>
              </w:rPr>
              <w:fldChar w:fldCharType="separate"/>
            </w:r>
            <w:r w:rsidR="00A3512F">
              <w:t>[4</w:t>
            </w:r>
            <w:r>
              <w:t>]</w:t>
            </w:r>
            <w:r>
              <w:rPr>
                <w:highlight w:val="yellow"/>
              </w:rPr>
              <w:fldChar w:fldCharType="end"/>
            </w:r>
          </w:p>
        </w:tc>
      </w:tr>
      <w:tr w:rsidR="00B14B24" w:rsidRPr="003636ED" w14:paraId="26554153" w14:textId="77777777" w:rsidTr="00E2305A">
        <w:tc>
          <w:tcPr>
            <w:tcW w:w="4495" w:type="dxa"/>
          </w:tcPr>
          <w:p w14:paraId="396C2871" w14:textId="5F34CA10" w:rsidR="00B14B24" w:rsidRPr="003636ED" w:rsidRDefault="009F21F6" w:rsidP="00E2305A">
            <w:pPr>
              <w:pStyle w:val="3GPP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Antenna Configuration </w:t>
            </w:r>
          </w:p>
        </w:tc>
        <w:tc>
          <w:tcPr>
            <w:tcW w:w="5134" w:type="dxa"/>
          </w:tcPr>
          <w:p w14:paraId="055844D5" w14:textId="42B23FD5" w:rsidR="00B14B24" w:rsidRPr="003636ED" w:rsidRDefault="009F21F6" w:rsidP="00E2305A">
            <w:pPr>
              <w:pStyle w:val="3GPPText"/>
              <w:jc w:val="center"/>
              <w:rPr>
                <w:lang w:eastAsia="zh-CN"/>
              </w:rPr>
            </w:pPr>
            <w:r w:rsidRPr="00CE090C">
              <w:rPr>
                <w:rFonts w:eastAsia="Times New Roman"/>
                <w:color w:val="181818"/>
                <w:szCs w:val="24"/>
                <w:lang w:val="en-GB"/>
              </w:rPr>
              <w:t xml:space="preserve">(M, N, P, Mg, Ng) = </w:t>
            </w:r>
            <w:r w:rsidR="00402224" w:rsidRPr="008B0D05">
              <w:rPr>
                <w:rFonts w:eastAsia="Times New Roman"/>
                <w:color w:val="181818"/>
                <w:lang w:val="en-GB"/>
              </w:rPr>
              <w:t>(2, 4, 2, 1, 2)</w:t>
            </w:r>
            <w:r w:rsidRPr="00CE090C">
              <w:rPr>
                <w:rFonts w:eastAsia="Times New Roman"/>
                <w:color w:val="181818"/>
                <w:szCs w:val="24"/>
                <w:lang w:val="en-GB"/>
              </w:rPr>
              <w:t xml:space="preserve">, </w:t>
            </w:r>
            <w:proofErr w:type="spellStart"/>
            <w:r w:rsidRPr="00CE090C">
              <w:rPr>
                <w:rFonts w:eastAsia="Times New Roman"/>
                <w:color w:val="181818"/>
                <w:szCs w:val="24"/>
                <w:lang w:val="en-GB"/>
              </w:rPr>
              <w:t>dH</w:t>
            </w:r>
            <w:proofErr w:type="spellEnd"/>
            <w:r w:rsidRPr="00CE090C">
              <w:rPr>
                <w:rFonts w:eastAsia="Times New Roman"/>
                <w:color w:val="181818"/>
                <w:szCs w:val="24"/>
                <w:lang w:val="en-GB"/>
              </w:rPr>
              <w:t xml:space="preserve"> = 0.5λ</w:t>
            </w:r>
          </w:p>
        </w:tc>
      </w:tr>
      <w:tr w:rsidR="00B14B24" w:rsidRPr="003636ED" w14:paraId="4952A26E" w14:textId="77777777" w:rsidTr="00E2305A">
        <w:tc>
          <w:tcPr>
            <w:tcW w:w="4495" w:type="dxa"/>
          </w:tcPr>
          <w:p w14:paraId="2FB7CB7E" w14:textId="1505DEB0" w:rsidR="00B14B24" w:rsidRPr="003636ED" w:rsidRDefault="00F30052" w:rsidP="00E2305A">
            <w:pPr>
              <w:pStyle w:val="3GPP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Antenna Height</w:t>
            </w:r>
          </w:p>
        </w:tc>
        <w:tc>
          <w:tcPr>
            <w:tcW w:w="5134" w:type="dxa"/>
          </w:tcPr>
          <w:p w14:paraId="39067F69" w14:textId="58CFAD28" w:rsidR="00B14B24" w:rsidRPr="003636ED" w:rsidRDefault="00F30052" w:rsidP="00E2305A">
            <w:pPr>
              <w:pStyle w:val="3GPP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1.5m</w:t>
            </w:r>
          </w:p>
        </w:tc>
      </w:tr>
      <w:tr w:rsidR="00F30052" w:rsidRPr="003636ED" w14:paraId="4C496B7E" w14:textId="77777777" w:rsidTr="00E2305A">
        <w:tc>
          <w:tcPr>
            <w:tcW w:w="4495" w:type="dxa"/>
          </w:tcPr>
          <w:p w14:paraId="022E3426" w14:textId="44B819A1" w:rsidR="00F30052" w:rsidRPr="003636ED" w:rsidRDefault="00F30052" w:rsidP="00F30052">
            <w:pPr>
              <w:pStyle w:val="3GPP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 Dropping</w:t>
            </w:r>
          </w:p>
        </w:tc>
        <w:tc>
          <w:tcPr>
            <w:tcW w:w="5134" w:type="dxa"/>
          </w:tcPr>
          <w:p w14:paraId="419355A5" w14:textId="77F8B9F7" w:rsidR="00F30052" w:rsidRPr="003636ED" w:rsidRDefault="00F30052" w:rsidP="00F30052">
            <w:pPr>
              <w:pStyle w:val="3GPP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Uniformly distributed</w:t>
            </w:r>
          </w:p>
        </w:tc>
      </w:tr>
      <w:tr w:rsidR="00B14B24" w:rsidRPr="003636ED" w14:paraId="7D2AE6CB" w14:textId="77777777" w:rsidTr="00E2305A">
        <w:tc>
          <w:tcPr>
            <w:tcW w:w="4495" w:type="dxa"/>
          </w:tcPr>
          <w:p w14:paraId="37AD955E" w14:textId="08B92ADB" w:rsidR="00B14B24" w:rsidRPr="00967AA2" w:rsidRDefault="00B14B24" w:rsidP="00E2305A">
            <w:pPr>
              <w:pStyle w:val="3GPPText"/>
              <w:jc w:val="center"/>
              <w:rPr>
                <w:lang w:eastAsia="zh-CN"/>
              </w:rPr>
            </w:pPr>
            <w:r w:rsidRPr="00967AA2">
              <w:rPr>
                <w:lang w:eastAsia="zh-CN"/>
              </w:rPr>
              <w:t>SL UEs path lo</w:t>
            </w:r>
            <w:r>
              <w:rPr>
                <w:lang w:eastAsia="zh-CN"/>
              </w:rPr>
              <w:t>ss model</w:t>
            </w:r>
          </w:p>
        </w:tc>
        <w:tc>
          <w:tcPr>
            <w:tcW w:w="5134" w:type="dxa"/>
          </w:tcPr>
          <w:p w14:paraId="194813C3" w14:textId="385DC056" w:rsidR="00B14B24" w:rsidRDefault="00B14B24" w:rsidP="00E2305A">
            <w:pPr>
              <w:pStyle w:val="3GPPText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InH</w:t>
            </w:r>
            <w:proofErr w:type="spellEnd"/>
            <w:r>
              <w:rPr>
                <w:lang w:eastAsia="zh-CN"/>
              </w:rPr>
              <w:t>-office</w:t>
            </w:r>
            <w:r w:rsidRPr="002719AE">
              <w:rPr>
                <w:lang w:eastAsia="zh-CN"/>
              </w:rPr>
              <w:t xml:space="preserve"> pathloss mode</w:t>
            </w:r>
            <w:r>
              <w:rPr>
                <w:lang w:eastAsia="zh-CN"/>
              </w:rPr>
              <w:t xml:space="preserve"> defined in </w:t>
            </w:r>
            <w:r>
              <w:rPr>
                <w:highlight w:val="yellow"/>
              </w:rPr>
              <w:fldChar w:fldCharType="begin"/>
            </w:r>
            <w:r>
              <w:instrText xml:space="preserve"> REF _Ref102028215 \r \h </w:instrText>
            </w:r>
            <w:r>
              <w:rPr>
                <w:highlight w:val="yellow"/>
              </w:rPr>
            </w:r>
            <w:r>
              <w:rPr>
                <w:highlight w:val="yellow"/>
              </w:rPr>
              <w:fldChar w:fldCharType="separate"/>
            </w:r>
            <w:r>
              <w:t>[</w:t>
            </w:r>
            <w:r w:rsidR="00A3512F">
              <w:t>4</w:t>
            </w:r>
            <w:r>
              <w:t>]</w:t>
            </w:r>
            <w:r>
              <w:rPr>
                <w:highlight w:val="yellow"/>
              </w:rPr>
              <w:fldChar w:fldCharType="end"/>
            </w:r>
          </w:p>
        </w:tc>
      </w:tr>
      <w:tr w:rsidR="00B14B24" w:rsidRPr="003636ED" w14:paraId="0E64D8B9" w14:textId="77777777" w:rsidTr="00E2305A">
        <w:tc>
          <w:tcPr>
            <w:tcW w:w="4495" w:type="dxa"/>
          </w:tcPr>
          <w:p w14:paraId="71E4FA78" w14:textId="2CBD11EB" w:rsidR="00B14B24" w:rsidRDefault="00980BA8" w:rsidP="00E2305A">
            <w:pPr>
              <w:pStyle w:val="3GPP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UE Noise Figure</w:t>
            </w:r>
          </w:p>
        </w:tc>
        <w:tc>
          <w:tcPr>
            <w:tcW w:w="5134" w:type="dxa"/>
          </w:tcPr>
          <w:p w14:paraId="7869D031" w14:textId="5549B9C6" w:rsidR="00B14B24" w:rsidRPr="002719AE" w:rsidRDefault="00DD2B83" w:rsidP="00E2305A">
            <w:pPr>
              <w:pStyle w:val="3GPPText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  <w:r w:rsidR="00980BA8">
              <w:rPr>
                <w:lang w:eastAsia="zh-CN"/>
              </w:rPr>
              <w:t xml:space="preserve"> dB</w:t>
            </w:r>
          </w:p>
        </w:tc>
      </w:tr>
    </w:tbl>
    <w:p w14:paraId="44B6876E" w14:textId="77777777" w:rsidR="00C43FDC" w:rsidRPr="00C43FDC" w:rsidRDefault="00C43FDC" w:rsidP="00C43FDC">
      <w:pPr>
        <w:rPr>
          <w:lang w:val="en-GB" w:eastAsia="zh-CN"/>
        </w:rPr>
      </w:pPr>
    </w:p>
    <w:sectPr w:rsidR="00C43FDC" w:rsidRPr="00C43FDC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726A6" w14:textId="77777777" w:rsidR="00C45E24" w:rsidRDefault="00C45E24">
      <w:r>
        <w:separator/>
      </w:r>
    </w:p>
  </w:endnote>
  <w:endnote w:type="continuationSeparator" w:id="0">
    <w:p w14:paraId="1C9D1D3A" w14:textId="77777777" w:rsidR="00C45E24" w:rsidRDefault="00C45E24">
      <w:r>
        <w:continuationSeparator/>
      </w:r>
    </w:p>
  </w:endnote>
  <w:endnote w:type="continuationNotice" w:id="1">
    <w:p w14:paraId="3A04E8B1" w14:textId="77777777" w:rsidR="00C45E24" w:rsidRDefault="00C45E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D1EA1" w14:textId="77777777" w:rsidR="00C45E24" w:rsidRDefault="00C45E24">
      <w:r>
        <w:separator/>
      </w:r>
    </w:p>
  </w:footnote>
  <w:footnote w:type="continuationSeparator" w:id="0">
    <w:p w14:paraId="24C4D086" w14:textId="77777777" w:rsidR="00C45E24" w:rsidRDefault="00C45E24">
      <w:r>
        <w:continuationSeparator/>
      </w:r>
    </w:p>
  </w:footnote>
  <w:footnote w:type="continuationNotice" w:id="1">
    <w:p w14:paraId="31A89259" w14:textId="77777777" w:rsidR="00C45E24" w:rsidRDefault="00C45E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BD266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6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A3295F"/>
    <w:multiLevelType w:val="hybridMultilevel"/>
    <w:tmpl w:val="E4483DF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B426C"/>
    <w:multiLevelType w:val="multilevel"/>
    <w:tmpl w:val="FD8EF4B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756C4"/>
    <w:multiLevelType w:val="multilevel"/>
    <w:tmpl w:val="0A9C6E36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0"/>
      <w:numFmt w:val="bullet"/>
      <w:lvlText w:val="-"/>
      <w:lvlJc w:val="left"/>
      <w:pPr>
        <w:ind w:left="2880" w:hanging="360"/>
      </w:pPr>
      <w:rPr>
        <w:rFonts w:ascii="Calibri" w:eastAsia="Malgun Gothic" w:hAnsi="Calibri" w:cs="Calibri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44205"/>
    <w:multiLevelType w:val="hybridMultilevel"/>
    <w:tmpl w:val="090444C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4003DE"/>
    <w:multiLevelType w:val="hybridMultilevel"/>
    <w:tmpl w:val="0A52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71F25"/>
    <w:multiLevelType w:val="hybridMultilevel"/>
    <w:tmpl w:val="968037F4"/>
    <w:lvl w:ilvl="0" w:tplc="D50472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9862A8"/>
    <w:multiLevelType w:val="hybridMultilevel"/>
    <w:tmpl w:val="3A461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26A36"/>
    <w:multiLevelType w:val="hybridMultilevel"/>
    <w:tmpl w:val="251E6872"/>
    <w:lvl w:ilvl="0" w:tplc="D46A83B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D81A9F"/>
    <w:multiLevelType w:val="hybridMultilevel"/>
    <w:tmpl w:val="63286CB2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F399A"/>
    <w:multiLevelType w:val="hybridMultilevel"/>
    <w:tmpl w:val="D80CCF3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A39DA"/>
    <w:multiLevelType w:val="hybridMultilevel"/>
    <w:tmpl w:val="42FE8E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6EAF0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052B99"/>
    <w:multiLevelType w:val="hybridMultilevel"/>
    <w:tmpl w:val="B1DE16F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8383A"/>
    <w:multiLevelType w:val="multilevel"/>
    <w:tmpl w:val="3BE64A46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0"/>
      <w:numFmt w:val="bullet"/>
      <w:lvlText w:val="-"/>
      <w:lvlJc w:val="left"/>
      <w:pPr>
        <w:ind w:left="2880" w:hanging="360"/>
      </w:pPr>
      <w:rPr>
        <w:rFonts w:ascii="Calibri" w:eastAsia="Malgun Gothic" w:hAnsi="Calibri" w:cs="Calibri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57ABC"/>
    <w:multiLevelType w:val="hybridMultilevel"/>
    <w:tmpl w:val="225C71C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6" w15:restartNumberingAfterBreak="0">
    <w:nsid w:val="74581A22"/>
    <w:multiLevelType w:val="hybridMultilevel"/>
    <w:tmpl w:val="73C01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150524">
    <w:abstractNumId w:val="0"/>
  </w:num>
  <w:num w:numId="2" w16cid:durableId="335621428">
    <w:abstractNumId w:val="17"/>
  </w:num>
  <w:num w:numId="3" w16cid:durableId="1102190004">
    <w:abstractNumId w:val="9"/>
  </w:num>
  <w:num w:numId="4" w16cid:durableId="1721203655">
    <w:abstractNumId w:val="10"/>
  </w:num>
  <w:num w:numId="5" w16cid:durableId="1684698120">
    <w:abstractNumId w:val="6"/>
  </w:num>
  <w:num w:numId="6" w16cid:durableId="615017260">
    <w:abstractNumId w:val="13"/>
  </w:num>
  <w:num w:numId="7" w16cid:durableId="1314289111">
    <w:abstractNumId w:val="20"/>
  </w:num>
  <w:num w:numId="8" w16cid:durableId="1742873138">
    <w:abstractNumId w:val="7"/>
  </w:num>
  <w:num w:numId="9" w16cid:durableId="448354144">
    <w:abstractNumId w:val="27"/>
  </w:num>
  <w:num w:numId="10" w16cid:durableId="1080950977">
    <w:abstractNumId w:val="8"/>
  </w:num>
  <w:num w:numId="11" w16cid:durableId="848175667">
    <w:abstractNumId w:val="19"/>
  </w:num>
  <w:num w:numId="12" w16cid:durableId="1954092179">
    <w:abstractNumId w:val="26"/>
  </w:num>
  <w:num w:numId="13" w16cid:durableId="250895746">
    <w:abstractNumId w:val="12"/>
  </w:num>
  <w:num w:numId="14" w16cid:durableId="167906989">
    <w:abstractNumId w:val="2"/>
  </w:num>
  <w:num w:numId="15" w16cid:durableId="102964919">
    <w:abstractNumId w:val="14"/>
  </w:num>
  <w:num w:numId="16" w16cid:durableId="1423839364">
    <w:abstractNumId w:val="11"/>
  </w:num>
  <w:num w:numId="17" w16cid:durableId="1034892467">
    <w:abstractNumId w:val="16"/>
  </w:num>
  <w:num w:numId="18" w16cid:durableId="1734309247">
    <w:abstractNumId w:val="15"/>
  </w:num>
  <w:num w:numId="19" w16cid:durableId="1353147777">
    <w:abstractNumId w:val="21"/>
  </w:num>
  <w:num w:numId="20" w16cid:durableId="2033140697">
    <w:abstractNumId w:val="5"/>
  </w:num>
  <w:num w:numId="21" w16cid:durableId="1479611343">
    <w:abstractNumId w:val="18"/>
  </w:num>
  <w:num w:numId="22" w16cid:durableId="903762624">
    <w:abstractNumId w:val="22"/>
  </w:num>
  <w:num w:numId="23" w16cid:durableId="1380980862">
    <w:abstractNumId w:val="23"/>
  </w:num>
  <w:num w:numId="24" w16cid:durableId="1490318854">
    <w:abstractNumId w:val="1"/>
  </w:num>
  <w:num w:numId="25" w16cid:durableId="435298363">
    <w:abstractNumId w:val="3"/>
  </w:num>
  <w:num w:numId="26" w16cid:durableId="1487353262">
    <w:abstractNumId w:val="4"/>
  </w:num>
  <w:num w:numId="27" w16cid:durableId="1018657787">
    <w:abstractNumId w:val="24"/>
  </w:num>
  <w:num w:numId="28" w16cid:durableId="54134639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331"/>
    <w:rsid w:val="0000168C"/>
    <w:rsid w:val="00002A5B"/>
    <w:rsid w:val="00002BC4"/>
    <w:rsid w:val="00002F99"/>
    <w:rsid w:val="0000325C"/>
    <w:rsid w:val="00003E50"/>
    <w:rsid w:val="00003EC3"/>
    <w:rsid w:val="00003FB2"/>
    <w:rsid w:val="00004435"/>
    <w:rsid w:val="00004C2D"/>
    <w:rsid w:val="00005012"/>
    <w:rsid w:val="00006446"/>
    <w:rsid w:val="000066B3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48EF"/>
    <w:rsid w:val="00014E19"/>
    <w:rsid w:val="000153E9"/>
    <w:rsid w:val="00015D15"/>
    <w:rsid w:val="0001611C"/>
    <w:rsid w:val="0001694D"/>
    <w:rsid w:val="00017074"/>
    <w:rsid w:val="00017F39"/>
    <w:rsid w:val="000208E4"/>
    <w:rsid w:val="00020D4A"/>
    <w:rsid w:val="00021143"/>
    <w:rsid w:val="00021235"/>
    <w:rsid w:val="00022522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DEF"/>
    <w:rsid w:val="00030C64"/>
    <w:rsid w:val="00031297"/>
    <w:rsid w:val="00031598"/>
    <w:rsid w:val="000325B8"/>
    <w:rsid w:val="00033351"/>
    <w:rsid w:val="0003368B"/>
    <w:rsid w:val="0003410A"/>
    <w:rsid w:val="00034C15"/>
    <w:rsid w:val="000350E7"/>
    <w:rsid w:val="00035EA8"/>
    <w:rsid w:val="00035F74"/>
    <w:rsid w:val="00036BA1"/>
    <w:rsid w:val="000379EE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395"/>
    <w:rsid w:val="000455AE"/>
    <w:rsid w:val="00045651"/>
    <w:rsid w:val="00045735"/>
    <w:rsid w:val="00045AD3"/>
    <w:rsid w:val="00050717"/>
    <w:rsid w:val="00050D83"/>
    <w:rsid w:val="00050E2C"/>
    <w:rsid w:val="000511FA"/>
    <w:rsid w:val="00051AED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876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74D8"/>
    <w:rsid w:val="000676C5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26"/>
    <w:rsid w:val="00081AE6"/>
    <w:rsid w:val="00082135"/>
    <w:rsid w:val="00083BE4"/>
    <w:rsid w:val="00085543"/>
    <w:rsid w:val="000855EB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AF4"/>
    <w:rsid w:val="00090CD9"/>
    <w:rsid w:val="00090D19"/>
    <w:rsid w:val="00090FBE"/>
    <w:rsid w:val="00091557"/>
    <w:rsid w:val="000923AF"/>
    <w:rsid w:val="000924C1"/>
    <w:rsid w:val="000924F0"/>
    <w:rsid w:val="00092A35"/>
    <w:rsid w:val="00092B27"/>
    <w:rsid w:val="00093009"/>
    <w:rsid w:val="00093063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71D4"/>
    <w:rsid w:val="000A7DC3"/>
    <w:rsid w:val="000B0223"/>
    <w:rsid w:val="000B02A2"/>
    <w:rsid w:val="000B0640"/>
    <w:rsid w:val="000B0A01"/>
    <w:rsid w:val="000B1EDE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662"/>
    <w:rsid w:val="000B6BB9"/>
    <w:rsid w:val="000B730C"/>
    <w:rsid w:val="000B7708"/>
    <w:rsid w:val="000B7771"/>
    <w:rsid w:val="000B781C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2EA9"/>
    <w:rsid w:val="000C3794"/>
    <w:rsid w:val="000C501B"/>
    <w:rsid w:val="000C50FA"/>
    <w:rsid w:val="000C64E6"/>
    <w:rsid w:val="000C6F9D"/>
    <w:rsid w:val="000D0A64"/>
    <w:rsid w:val="000D0D07"/>
    <w:rsid w:val="000D162D"/>
    <w:rsid w:val="000D2413"/>
    <w:rsid w:val="000D2F63"/>
    <w:rsid w:val="000D2FB2"/>
    <w:rsid w:val="000D4439"/>
    <w:rsid w:val="000D4797"/>
    <w:rsid w:val="000D4D63"/>
    <w:rsid w:val="000D51D9"/>
    <w:rsid w:val="000D57A7"/>
    <w:rsid w:val="000D5C17"/>
    <w:rsid w:val="000D5D21"/>
    <w:rsid w:val="000D5EC7"/>
    <w:rsid w:val="000E0527"/>
    <w:rsid w:val="000E0669"/>
    <w:rsid w:val="000E07AD"/>
    <w:rsid w:val="000E18EA"/>
    <w:rsid w:val="000E1E92"/>
    <w:rsid w:val="000E20F9"/>
    <w:rsid w:val="000E22A6"/>
    <w:rsid w:val="000E23FF"/>
    <w:rsid w:val="000E31D5"/>
    <w:rsid w:val="000E33CD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1B07"/>
    <w:rsid w:val="000F3BE9"/>
    <w:rsid w:val="000F3F6C"/>
    <w:rsid w:val="000F4935"/>
    <w:rsid w:val="000F4ED8"/>
    <w:rsid w:val="000F4F9E"/>
    <w:rsid w:val="000F528A"/>
    <w:rsid w:val="000F5397"/>
    <w:rsid w:val="000F557E"/>
    <w:rsid w:val="000F5AB7"/>
    <w:rsid w:val="000F5C58"/>
    <w:rsid w:val="000F5D31"/>
    <w:rsid w:val="000F68BA"/>
    <w:rsid w:val="000F6DF3"/>
    <w:rsid w:val="000F6F49"/>
    <w:rsid w:val="0010021A"/>
    <w:rsid w:val="001005FF"/>
    <w:rsid w:val="00100770"/>
    <w:rsid w:val="00100F1B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78A"/>
    <w:rsid w:val="00110107"/>
    <w:rsid w:val="0011092E"/>
    <w:rsid w:val="00110B57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59A4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819"/>
    <w:rsid w:val="00123CA8"/>
    <w:rsid w:val="00123D2C"/>
    <w:rsid w:val="001248FC"/>
    <w:rsid w:val="00125448"/>
    <w:rsid w:val="00125A14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4979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7D4"/>
    <w:rsid w:val="00146904"/>
    <w:rsid w:val="00146964"/>
    <w:rsid w:val="00146989"/>
    <w:rsid w:val="00147BDE"/>
    <w:rsid w:val="001506B3"/>
    <w:rsid w:val="00150C1E"/>
    <w:rsid w:val="001510DF"/>
    <w:rsid w:val="0015190F"/>
    <w:rsid w:val="00151D5A"/>
    <w:rsid w:val="00151E23"/>
    <w:rsid w:val="001523B7"/>
    <w:rsid w:val="001526E0"/>
    <w:rsid w:val="001539F5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2BC"/>
    <w:rsid w:val="001629FC"/>
    <w:rsid w:val="00162BD1"/>
    <w:rsid w:val="00162D0F"/>
    <w:rsid w:val="00163554"/>
    <w:rsid w:val="00163FBD"/>
    <w:rsid w:val="001658C8"/>
    <w:rsid w:val="001659C1"/>
    <w:rsid w:val="00166220"/>
    <w:rsid w:val="0016660C"/>
    <w:rsid w:val="001669BD"/>
    <w:rsid w:val="0016726A"/>
    <w:rsid w:val="00167A2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EB9"/>
    <w:rsid w:val="00176FB5"/>
    <w:rsid w:val="00180304"/>
    <w:rsid w:val="00180B6F"/>
    <w:rsid w:val="0018143F"/>
    <w:rsid w:val="0018156E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1850"/>
    <w:rsid w:val="001921DE"/>
    <w:rsid w:val="001924F7"/>
    <w:rsid w:val="001927C8"/>
    <w:rsid w:val="00192B67"/>
    <w:rsid w:val="00192BAA"/>
    <w:rsid w:val="00192D14"/>
    <w:rsid w:val="0019341A"/>
    <w:rsid w:val="00193ABA"/>
    <w:rsid w:val="00194249"/>
    <w:rsid w:val="001944CD"/>
    <w:rsid w:val="0019468F"/>
    <w:rsid w:val="00194E68"/>
    <w:rsid w:val="00195B83"/>
    <w:rsid w:val="001965C4"/>
    <w:rsid w:val="00196C52"/>
    <w:rsid w:val="00197543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5B2"/>
    <w:rsid w:val="001A38BB"/>
    <w:rsid w:val="001A3CE3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C68"/>
    <w:rsid w:val="001A6F74"/>
    <w:rsid w:val="001A73FD"/>
    <w:rsid w:val="001A771A"/>
    <w:rsid w:val="001B0578"/>
    <w:rsid w:val="001B0D97"/>
    <w:rsid w:val="001B14BE"/>
    <w:rsid w:val="001B1523"/>
    <w:rsid w:val="001B1C43"/>
    <w:rsid w:val="001B1D92"/>
    <w:rsid w:val="001B21A6"/>
    <w:rsid w:val="001B3010"/>
    <w:rsid w:val="001B34D1"/>
    <w:rsid w:val="001B36D6"/>
    <w:rsid w:val="001B3C08"/>
    <w:rsid w:val="001B4120"/>
    <w:rsid w:val="001B430B"/>
    <w:rsid w:val="001B56D1"/>
    <w:rsid w:val="001B5A5D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DFE"/>
    <w:rsid w:val="001C1E98"/>
    <w:rsid w:val="001C27E1"/>
    <w:rsid w:val="001C2BE8"/>
    <w:rsid w:val="001C381A"/>
    <w:rsid w:val="001C3D2A"/>
    <w:rsid w:val="001C3D34"/>
    <w:rsid w:val="001C508D"/>
    <w:rsid w:val="001C5B0C"/>
    <w:rsid w:val="001C6312"/>
    <w:rsid w:val="001C664F"/>
    <w:rsid w:val="001C672D"/>
    <w:rsid w:val="001C7611"/>
    <w:rsid w:val="001D0064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93"/>
    <w:rsid w:val="001D45D4"/>
    <w:rsid w:val="001D4CB3"/>
    <w:rsid w:val="001D4EE6"/>
    <w:rsid w:val="001D51BA"/>
    <w:rsid w:val="001D52F5"/>
    <w:rsid w:val="001D53B5"/>
    <w:rsid w:val="001D5B60"/>
    <w:rsid w:val="001D5C84"/>
    <w:rsid w:val="001D6342"/>
    <w:rsid w:val="001D67BB"/>
    <w:rsid w:val="001D6B50"/>
    <w:rsid w:val="001D6D53"/>
    <w:rsid w:val="001D783F"/>
    <w:rsid w:val="001D79A1"/>
    <w:rsid w:val="001D7A02"/>
    <w:rsid w:val="001E018C"/>
    <w:rsid w:val="001E01AF"/>
    <w:rsid w:val="001E0427"/>
    <w:rsid w:val="001E076C"/>
    <w:rsid w:val="001E0B68"/>
    <w:rsid w:val="001E0E46"/>
    <w:rsid w:val="001E16C5"/>
    <w:rsid w:val="001E217E"/>
    <w:rsid w:val="001E23E4"/>
    <w:rsid w:val="001E2AD7"/>
    <w:rsid w:val="001E3A33"/>
    <w:rsid w:val="001E3F06"/>
    <w:rsid w:val="001E58E2"/>
    <w:rsid w:val="001E5F35"/>
    <w:rsid w:val="001E69BC"/>
    <w:rsid w:val="001E7538"/>
    <w:rsid w:val="001E7AED"/>
    <w:rsid w:val="001F0A04"/>
    <w:rsid w:val="001F0B56"/>
    <w:rsid w:val="001F0CCF"/>
    <w:rsid w:val="001F12F4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9EE"/>
    <w:rsid w:val="001F7074"/>
    <w:rsid w:val="001F714A"/>
    <w:rsid w:val="001F7A85"/>
    <w:rsid w:val="00200490"/>
    <w:rsid w:val="002009A4"/>
    <w:rsid w:val="00201F3A"/>
    <w:rsid w:val="0020327F"/>
    <w:rsid w:val="00203A34"/>
    <w:rsid w:val="00203F96"/>
    <w:rsid w:val="002041BF"/>
    <w:rsid w:val="002046CD"/>
    <w:rsid w:val="00204831"/>
    <w:rsid w:val="00204BE9"/>
    <w:rsid w:val="00204E32"/>
    <w:rsid w:val="002050C4"/>
    <w:rsid w:val="00205CEA"/>
    <w:rsid w:val="0020640E"/>
    <w:rsid w:val="002069B2"/>
    <w:rsid w:val="00207913"/>
    <w:rsid w:val="00207FA3"/>
    <w:rsid w:val="00210241"/>
    <w:rsid w:val="002111FD"/>
    <w:rsid w:val="00212596"/>
    <w:rsid w:val="00212D1B"/>
    <w:rsid w:val="00212D2F"/>
    <w:rsid w:val="0021336E"/>
    <w:rsid w:val="00214AE0"/>
    <w:rsid w:val="00214DA8"/>
    <w:rsid w:val="00215242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273F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1C4D"/>
    <w:rsid w:val="002320DA"/>
    <w:rsid w:val="00232491"/>
    <w:rsid w:val="00233E89"/>
    <w:rsid w:val="002346E3"/>
    <w:rsid w:val="002349E8"/>
    <w:rsid w:val="00235632"/>
    <w:rsid w:val="00235784"/>
    <w:rsid w:val="00235872"/>
    <w:rsid w:val="00235CAB"/>
    <w:rsid w:val="00235DAD"/>
    <w:rsid w:val="00236493"/>
    <w:rsid w:val="00236ED3"/>
    <w:rsid w:val="00237315"/>
    <w:rsid w:val="00237918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933"/>
    <w:rsid w:val="0025335D"/>
    <w:rsid w:val="002536A0"/>
    <w:rsid w:val="0025555E"/>
    <w:rsid w:val="00255D36"/>
    <w:rsid w:val="00256DBF"/>
    <w:rsid w:val="00257543"/>
    <w:rsid w:val="002577E6"/>
    <w:rsid w:val="00257E5A"/>
    <w:rsid w:val="002602EB"/>
    <w:rsid w:val="00260656"/>
    <w:rsid w:val="00260A05"/>
    <w:rsid w:val="00261782"/>
    <w:rsid w:val="002617E7"/>
    <w:rsid w:val="00261A3A"/>
    <w:rsid w:val="00262065"/>
    <w:rsid w:val="00262991"/>
    <w:rsid w:val="00262A43"/>
    <w:rsid w:val="00262A45"/>
    <w:rsid w:val="002637AE"/>
    <w:rsid w:val="00264189"/>
    <w:rsid w:val="00264228"/>
    <w:rsid w:val="00264334"/>
    <w:rsid w:val="00264699"/>
    <w:rsid w:val="0026473E"/>
    <w:rsid w:val="002654D3"/>
    <w:rsid w:val="00265521"/>
    <w:rsid w:val="00265C81"/>
    <w:rsid w:val="00266214"/>
    <w:rsid w:val="00266CC2"/>
    <w:rsid w:val="00267A3C"/>
    <w:rsid w:val="00267C83"/>
    <w:rsid w:val="00270A90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B56"/>
    <w:rsid w:val="002805F5"/>
    <w:rsid w:val="00280751"/>
    <w:rsid w:val="00280E8F"/>
    <w:rsid w:val="00281605"/>
    <w:rsid w:val="002819A4"/>
    <w:rsid w:val="00281C9B"/>
    <w:rsid w:val="002821B7"/>
    <w:rsid w:val="0028265E"/>
    <w:rsid w:val="002827E0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78F"/>
    <w:rsid w:val="00287838"/>
    <w:rsid w:val="002907B5"/>
    <w:rsid w:val="00290CC2"/>
    <w:rsid w:val="002911CE"/>
    <w:rsid w:val="002912B7"/>
    <w:rsid w:val="002912C6"/>
    <w:rsid w:val="0029135D"/>
    <w:rsid w:val="00291511"/>
    <w:rsid w:val="00291685"/>
    <w:rsid w:val="00291FC4"/>
    <w:rsid w:val="00292174"/>
    <w:rsid w:val="00292EB7"/>
    <w:rsid w:val="002937A1"/>
    <w:rsid w:val="00294544"/>
    <w:rsid w:val="00294E1F"/>
    <w:rsid w:val="00295BE1"/>
    <w:rsid w:val="00295FCF"/>
    <w:rsid w:val="00296032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5F8C"/>
    <w:rsid w:val="002A6158"/>
    <w:rsid w:val="002A6CFF"/>
    <w:rsid w:val="002A6FF8"/>
    <w:rsid w:val="002A7683"/>
    <w:rsid w:val="002A7C93"/>
    <w:rsid w:val="002B00EF"/>
    <w:rsid w:val="002B1834"/>
    <w:rsid w:val="002B24D6"/>
    <w:rsid w:val="002B2C00"/>
    <w:rsid w:val="002B3A7C"/>
    <w:rsid w:val="002B3B0D"/>
    <w:rsid w:val="002B3FE9"/>
    <w:rsid w:val="002B49BE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995"/>
    <w:rsid w:val="002C31B3"/>
    <w:rsid w:val="002C365F"/>
    <w:rsid w:val="002C38A5"/>
    <w:rsid w:val="002C394F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FFB"/>
    <w:rsid w:val="002D02C7"/>
    <w:rsid w:val="002D0371"/>
    <w:rsid w:val="002D071A"/>
    <w:rsid w:val="002D102E"/>
    <w:rsid w:val="002D29E9"/>
    <w:rsid w:val="002D2E85"/>
    <w:rsid w:val="002D34B2"/>
    <w:rsid w:val="002D35C1"/>
    <w:rsid w:val="002D3B37"/>
    <w:rsid w:val="002D4147"/>
    <w:rsid w:val="002D47CB"/>
    <w:rsid w:val="002D4863"/>
    <w:rsid w:val="002D4ABC"/>
    <w:rsid w:val="002D5255"/>
    <w:rsid w:val="002D5933"/>
    <w:rsid w:val="002D5BFA"/>
    <w:rsid w:val="002D5CA6"/>
    <w:rsid w:val="002D6218"/>
    <w:rsid w:val="002D6B9B"/>
    <w:rsid w:val="002D6E41"/>
    <w:rsid w:val="002D751F"/>
    <w:rsid w:val="002D7637"/>
    <w:rsid w:val="002D7A15"/>
    <w:rsid w:val="002D7D6F"/>
    <w:rsid w:val="002E02C8"/>
    <w:rsid w:val="002E0B37"/>
    <w:rsid w:val="002E0B70"/>
    <w:rsid w:val="002E0BEF"/>
    <w:rsid w:val="002E17F2"/>
    <w:rsid w:val="002E1D24"/>
    <w:rsid w:val="002E2A11"/>
    <w:rsid w:val="002E2B4D"/>
    <w:rsid w:val="002E3100"/>
    <w:rsid w:val="002E368E"/>
    <w:rsid w:val="002E3791"/>
    <w:rsid w:val="002E4943"/>
    <w:rsid w:val="002E519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56A"/>
    <w:rsid w:val="002F4794"/>
    <w:rsid w:val="002F4AE1"/>
    <w:rsid w:val="002F5067"/>
    <w:rsid w:val="002F5609"/>
    <w:rsid w:val="002F585B"/>
    <w:rsid w:val="002F5878"/>
    <w:rsid w:val="002F5AFC"/>
    <w:rsid w:val="002F6136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A42"/>
    <w:rsid w:val="00300C25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6D20"/>
    <w:rsid w:val="0030704D"/>
    <w:rsid w:val="00307073"/>
    <w:rsid w:val="00307945"/>
    <w:rsid w:val="00307A42"/>
    <w:rsid w:val="00307A45"/>
    <w:rsid w:val="00307BA1"/>
    <w:rsid w:val="00310C49"/>
    <w:rsid w:val="00310E72"/>
    <w:rsid w:val="00311702"/>
    <w:rsid w:val="00311E82"/>
    <w:rsid w:val="00312458"/>
    <w:rsid w:val="003124BA"/>
    <w:rsid w:val="0031252D"/>
    <w:rsid w:val="00312C0A"/>
    <w:rsid w:val="00313FD6"/>
    <w:rsid w:val="003143BD"/>
    <w:rsid w:val="0031493F"/>
    <w:rsid w:val="00315304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E41"/>
    <w:rsid w:val="00325F35"/>
    <w:rsid w:val="003260A9"/>
    <w:rsid w:val="00327347"/>
    <w:rsid w:val="003273A2"/>
    <w:rsid w:val="00330D80"/>
    <w:rsid w:val="00331751"/>
    <w:rsid w:val="00331E4A"/>
    <w:rsid w:val="0033231E"/>
    <w:rsid w:val="003329DD"/>
    <w:rsid w:val="003330BE"/>
    <w:rsid w:val="003334EA"/>
    <w:rsid w:val="0033352E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D07"/>
    <w:rsid w:val="00337135"/>
    <w:rsid w:val="00340CA8"/>
    <w:rsid w:val="00340F01"/>
    <w:rsid w:val="0034106C"/>
    <w:rsid w:val="0034166C"/>
    <w:rsid w:val="003419A8"/>
    <w:rsid w:val="00342BD7"/>
    <w:rsid w:val="00343C63"/>
    <w:rsid w:val="00343CA5"/>
    <w:rsid w:val="00343E5E"/>
    <w:rsid w:val="0034447A"/>
    <w:rsid w:val="00344F65"/>
    <w:rsid w:val="00345335"/>
    <w:rsid w:val="003469ED"/>
    <w:rsid w:val="00346DB5"/>
    <w:rsid w:val="00347182"/>
    <w:rsid w:val="00347574"/>
    <w:rsid w:val="003477B1"/>
    <w:rsid w:val="003479F3"/>
    <w:rsid w:val="00347DB6"/>
    <w:rsid w:val="00347E7F"/>
    <w:rsid w:val="0035020E"/>
    <w:rsid w:val="00350619"/>
    <w:rsid w:val="0035065C"/>
    <w:rsid w:val="003507E3"/>
    <w:rsid w:val="003516FD"/>
    <w:rsid w:val="00351C00"/>
    <w:rsid w:val="00351C21"/>
    <w:rsid w:val="00351EB3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1A4"/>
    <w:rsid w:val="00372AAF"/>
    <w:rsid w:val="00373969"/>
    <w:rsid w:val="0037410C"/>
    <w:rsid w:val="00374218"/>
    <w:rsid w:val="003742AC"/>
    <w:rsid w:val="003744CE"/>
    <w:rsid w:val="00374F8B"/>
    <w:rsid w:val="00375719"/>
    <w:rsid w:val="00376521"/>
    <w:rsid w:val="003765F9"/>
    <w:rsid w:val="0037673C"/>
    <w:rsid w:val="003768AA"/>
    <w:rsid w:val="00376B0A"/>
    <w:rsid w:val="0037719F"/>
    <w:rsid w:val="00377CE1"/>
    <w:rsid w:val="00377DD1"/>
    <w:rsid w:val="00380228"/>
    <w:rsid w:val="00380D7D"/>
    <w:rsid w:val="0038102E"/>
    <w:rsid w:val="003821E2"/>
    <w:rsid w:val="00383467"/>
    <w:rsid w:val="00383CD7"/>
    <w:rsid w:val="00384177"/>
    <w:rsid w:val="00384284"/>
    <w:rsid w:val="0038504D"/>
    <w:rsid w:val="00385770"/>
    <w:rsid w:val="00385932"/>
    <w:rsid w:val="003859C1"/>
    <w:rsid w:val="00385BF0"/>
    <w:rsid w:val="003861C1"/>
    <w:rsid w:val="00386578"/>
    <w:rsid w:val="00386747"/>
    <w:rsid w:val="003872FF"/>
    <w:rsid w:val="00387CE3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BF3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C00"/>
    <w:rsid w:val="003A0DAE"/>
    <w:rsid w:val="003A1E1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A08"/>
    <w:rsid w:val="003A7BA5"/>
    <w:rsid w:val="003A7D5E"/>
    <w:rsid w:val="003A7EF3"/>
    <w:rsid w:val="003B0144"/>
    <w:rsid w:val="003B0188"/>
    <w:rsid w:val="003B055B"/>
    <w:rsid w:val="003B0669"/>
    <w:rsid w:val="003B0DC8"/>
    <w:rsid w:val="003B1404"/>
    <w:rsid w:val="003B159C"/>
    <w:rsid w:val="003B172F"/>
    <w:rsid w:val="003B1DDF"/>
    <w:rsid w:val="003B2258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78"/>
    <w:rsid w:val="003C6D1B"/>
    <w:rsid w:val="003C6E0C"/>
    <w:rsid w:val="003C6F74"/>
    <w:rsid w:val="003C733E"/>
    <w:rsid w:val="003C7806"/>
    <w:rsid w:val="003D109F"/>
    <w:rsid w:val="003D2478"/>
    <w:rsid w:val="003D3E1D"/>
    <w:rsid w:val="003D41C3"/>
    <w:rsid w:val="003D4835"/>
    <w:rsid w:val="003D49F2"/>
    <w:rsid w:val="003D5101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AF4"/>
    <w:rsid w:val="003E3DD1"/>
    <w:rsid w:val="003E42D2"/>
    <w:rsid w:val="003E4493"/>
    <w:rsid w:val="003E46C7"/>
    <w:rsid w:val="003E4789"/>
    <w:rsid w:val="003E517D"/>
    <w:rsid w:val="003E55E4"/>
    <w:rsid w:val="003E55F3"/>
    <w:rsid w:val="003E5B3A"/>
    <w:rsid w:val="003E619D"/>
    <w:rsid w:val="003E64AD"/>
    <w:rsid w:val="003E7090"/>
    <w:rsid w:val="003E74E3"/>
    <w:rsid w:val="003E7676"/>
    <w:rsid w:val="003F05C7"/>
    <w:rsid w:val="003F1861"/>
    <w:rsid w:val="003F1C27"/>
    <w:rsid w:val="003F1D3F"/>
    <w:rsid w:val="003F24A2"/>
    <w:rsid w:val="003F25D5"/>
    <w:rsid w:val="003F2CD4"/>
    <w:rsid w:val="003F370E"/>
    <w:rsid w:val="003F3C29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224"/>
    <w:rsid w:val="00402353"/>
    <w:rsid w:val="0040255D"/>
    <w:rsid w:val="004028A6"/>
    <w:rsid w:val="00402E2B"/>
    <w:rsid w:val="00403C08"/>
    <w:rsid w:val="004040C0"/>
    <w:rsid w:val="0040512B"/>
    <w:rsid w:val="004056F2"/>
    <w:rsid w:val="0040593A"/>
    <w:rsid w:val="00405CA5"/>
    <w:rsid w:val="00405D67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C6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A62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944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7BE"/>
    <w:rsid w:val="00434E58"/>
    <w:rsid w:val="00434ED0"/>
    <w:rsid w:val="00437447"/>
    <w:rsid w:val="004407C2"/>
    <w:rsid w:val="00440C67"/>
    <w:rsid w:val="004410B9"/>
    <w:rsid w:val="00441829"/>
    <w:rsid w:val="00441A92"/>
    <w:rsid w:val="00442587"/>
    <w:rsid w:val="004427DC"/>
    <w:rsid w:val="00442A5F"/>
    <w:rsid w:val="00442A86"/>
    <w:rsid w:val="00443C63"/>
    <w:rsid w:val="0044425D"/>
    <w:rsid w:val="00444B1D"/>
    <w:rsid w:val="00444DC1"/>
    <w:rsid w:val="00444F56"/>
    <w:rsid w:val="004452C3"/>
    <w:rsid w:val="00445828"/>
    <w:rsid w:val="004459C8"/>
    <w:rsid w:val="004463A6"/>
    <w:rsid w:val="00446488"/>
    <w:rsid w:val="00446A99"/>
    <w:rsid w:val="0044705A"/>
    <w:rsid w:val="004475BC"/>
    <w:rsid w:val="00447BC3"/>
    <w:rsid w:val="00447BEA"/>
    <w:rsid w:val="00450214"/>
    <w:rsid w:val="00450677"/>
    <w:rsid w:val="00450E98"/>
    <w:rsid w:val="004517AA"/>
    <w:rsid w:val="00452864"/>
    <w:rsid w:val="00452CAC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148"/>
    <w:rsid w:val="00462C36"/>
    <w:rsid w:val="00463B86"/>
    <w:rsid w:val="00463F9C"/>
    <w:rsid w:val="0046493F"/>
    <w:rsid w:val="004661B2"/>
    <w:rsid w:val="004669E2"/>
    <w:rsid w:val="00466D07"/>
    <w:rsid w:val="00466F5E"/>
    <w:rsid w:val="00466FFC"/>
    <w:rsid w:val="00467DB3"/>
    <w:rsid w:val="00470334"/>
    <w:rsid w:val="00470B4B"/>
    <w:rsid w:val="00470C2E"/>
    <w:rsid w:val="00470C31"/>
    <w:rsid w:val="00470CF4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CAC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5D85"/>
    <w:rsid w:val="00485F2F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1E2"/>
    <w:rsid w:val="00493240"/>
    <w:rsid w:val="004939C9"/>
    <w:rsid w:val="00493E9B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69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70A3"/>
    <w:rsid w:val="004B74DE"/>
    <w:rsid w:val="004B74E1"/>
    <w:rsid w:val="004B7C0C"/>
    <w:rsid w:val="004C0C9D"/>
    <w:rsid w:val="004C1260"/>
    <w:rsid w:val="004C1E01"/>
    <w:rsid w:val="004C23B1"/>
    <w:rsid w:val="004C23BA"/>
    <w:rsid w:val="004C2B95"/>
    <w:rsid w:val="004C2F48"/>
    <w:rsid w:val="004C3216"/>
    <w:rsid w:val="004C3898"/>
    <w:rsid w:val="004C3B35"/>
    <w:rsid w:val="004C3C55"/>
    <w:rsid w:val="004C4662"/>
    <w:rsid w:val="004C5D7F"/>
    <w:rsid w:val="004C5EE9"/>
    <w:rsid w:val="004C5EF7"/>
    <w:rsid w:val="004C6A7A"/>
    <w:rsid w:val="004C6D2F"/>
    <w:rsid w:val="004C6D4F"/>
    <w:rsid w:val="004C6E36"/>
    <w:rsid w:val="004C6ED8"/>
    <w:rsid w:val="004C704A"/>
    <w:rsid w:val="004C72BF"/>
    <w:rsid w:val="004C74F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8CB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296"/>
    <w:rsid w:val="004E53C7"/>
    <w:rsid w:val="004E56DC"/>
    <w:rsid w:val="004E5F91"/>
    <w:rsid w:val="004E6C03"/>
    <w:rsid w:val="004E76F4"/>
    <w:rsid w:val="004E7873"/>
    <w:rsid w:val="004E7EB2"/>
    <w:rsid w:val="004F0445"/>
    <w:rsid w:val="004F0A2E"/>
    <w:rsid w:val="004F0A81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507"/>
    <w:rsid w:val="0050268E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A9E"/>
    <w:rsid w:val="005103E7"/>
    <w:rsid w:val="005104E2"/>
    <w:rsid w:val="005108D8"/>
    <w:rsid w:val="00511392"/>
    <w:rsid w:val="005116F9"/>
    <w:rsid w:val="00511AE3"/>
    <w:rsid w:val="00511B0B"/>
    <w:rsid w:val="00511C63"/>
    <w:rsid w:val="00512181"/>
    <w:rsid w:val="0051249C"/>
    <w:rsid w:val="0051249F"/>
    <w:rsid w:val="00512811"/>
    <w:rsid w:val="00514531"/>
    <w:rsid w:val="005146A4"/>
    <w:rsid w:val="005151E9"/>
    <w:rsid w:val="005153A7"/>
    <w:rsid w:val="005158BD"/>
    <w:rsid w:val="0051769E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61C"/>
    <w:rsid w:val="00527D3F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0B8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C31"/>
    <w:rsid w:val="00560F07"/>
    <w:rsid w:val="0056121F"/>
    <w:rsid w:val="00561998"/>
    <w:rsid w:val="005620C2"/>
    <w:rsid w:val="00563A0F"/>
    <w:rsid w:val="00563ABE"/>
    <w:rsid w:val="00563BB8"/>
    <w:rsid w:val="00563D67"/>
    <w:rsid w:val="005644B2"/>
    <w:rsid w:val="005647E4"/>
    <w:rsid w:val="00564FBF"/>
    <w:rsid w:val="00565DED"/>
    <w:rsid w:val="00566115"/>
    <w:rsid w:val="00566557"/>
    <w:rsid w:val="005666FA"/>
    <w:rsid w:val="00566EC0"/>
    <w:rsid w:val="00567359"/>
    <w:rsid w:val="0056778C"/>
    <w:rsid w:val="00567C88"/>
    <w:rsid w:val="00567D95"/>
    <w:rsid w:val="005702D6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43DE"/>
    <w:rsid w:val="0057450F"/>
    <w:rsid w:val="00574599"/>
    <w:rsid w:val="00574614"/>
    <w:rsid w:val="00574855"/>
    <w:rsid w:val="005752DA"/>
    <w:rsid w:val="00575FE4"/>
    <w:rsid w:val="005764C7"/>
    <w:rsid w:val="00576670"/>
    <w:rsid w:val="00576734"/>
    <w:rsid w:val="00576784"/>
    <w:rsid w:val="0057762F"/>
    <w:rsid w:val="00580020"/>
    <w:rsid w:val="005807DC"/>
    <w:rsid w:val="0058172D"/>
    <w:rsid w:val="005817C9"/>
    <w:rsid w:val="00582561"/>
    <w:rsid w:val="00582809"/>
    <w:rsid w:val="00583F52"/>
    <w:rsid w:val="00583F8C"/>
    <w:rsid w:val="005849B5"/>
    <w:rsid w:val="005852D7"/>
    <w:rsid w:val="005854FA"/>
    <w:rsid w:val="00585C6A"/>
    <w:rsid w:val="00586023"/>
    <w:rsid w:val="0058638E"/>
    <w:rsid w:val="00586451"/>
    <w:rsid w:val="00586EB0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B09"/>
    <w:rsid w:val="00593053"/>
    <w:rsid w:val="00593521"/>
    <w:rsid w:val="005935A4"/>
    <w:rsid w:val="00593AE2"/>
    <w:rsid w:val="0059469A"/>
    <w:rsid w:val="005948C2"/>
    <w:rsid w:val="0059588C"/>
    <w:rsid w:val="005959F6"/>
    <w:rsid w:val="00595D45"/>
    <w:rsid w:val="00595D84"/>
    <w:rsid w:val="00595DCA"/>
    <w:rsid w:val="00595F77"/>
    <w:rsid w:val="00596106"/>
    <w:rsid w:val="00596121"/>
    <w:rsid w:val="00596CD6"/>
    <w:rsid w:val="00596E6C"/>
    <w:rsid w:val="0059779B"/>
    <w:rsid w:val="005979FC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056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A7A68"/>
    <w:rsid w:val="005B0105"/>
    <w:rsid w:val="005B0595"/>
    <w:rsid w:val="005B0BA9"/>
    <w:rsid w:val="005B0E9B"/>
    <w:rsid w:val="005B0EED"/>
    <w:rsid w:val="005B35BD"/>
    <w:rsid w:val="005B35D7"/>
    <w:rsid w:val="005B392A"/>
    <w:rsid w:val="005B395C"/>
    <w:rsid w:val="005B3AA3"/>
    <w:rsid w:val="005B3B9F"/>
    <w:rsid w:val="005B4074"/>
    <w:rsid w:val="005B4C4E"/>
    <w:rsid w:val="005B4F4D"/>
    <w:rsid w:val="005B4F6B"/>
    <w:rsid w:val="005B50CB"/>
    <w:rsid w:val="005B5493"/>
    <w:rsid w:val="005B5511"/>
    <w:rsid w:val="005B576D"/>
    <w:rsid w:val="005B5BEE"/>
    <w:rsid w:val="005B5EAF"/>
    <w:rsid w:val="005B673A"/>
    <w:rsid w:val="005B6972"/>
    <w:rsid w:val="005B6D71"/>
    <w:rsid w:val="005B6F41"/>
    <w:rsid w:val="005B6F83"/>
    <w:rsid w:val="005B70DB"/>
    <w:rsid w:val="005B7C6D"/>
    <w:rsid w:val="005C071C"/>
    <w:rsid w:val="005C0738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4AB0"/>
    <w:rsid w:val="005D53C3"/>
    <w:rsid w:val="005D623C"/>
    <w:rsid w:val="005D690F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563"/>
    <w:rsid w:val="005E385F"/>
    <w:rsid w:val="005E4663"/>
    <w:rsid w:val="005E4ABD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989"/>
    <w:rsid w:val="005F7F27"/>
    <w:rsid w:val="0060064D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0C2"/>
    <w:rsid w:val="006074C1"/>
    <w:rsid w:val="0060764F"/>
    <w:rsid w:val="00607ECA"/>
    <w:rsid w:val="00610C9B"/>
    <w:rsid w:val="00610E1F"/>
    <w:rsid w:val="006110CB"/>
    <w:rsid w:val="00611209"/>
    <w:rsid w:val="00611A89"/>
    <w:rsid w:val="00611AB9"/>
    <w:rsid w:val="00611FDB"/>
    <w:rsid w:val="00613257"/>
    <w:rsid w:val="00614994"/>
    <w:rsid w:val="00614F40"/>
    <w:rsid w:val="006151D2"/>
    <w:rsid w:val="00615318"/>
    <w:rsid w:val="006155B3"/>
    <w:rsid w:val="00616D03"/>
    <w:rsid w:val="00617EA7"/>
    <w:rsid w:val="00620B97"/>
    <w:rsid w:val="00621662"/>
    <w:rsid w:val="00621751"/>
    <w:rsid w:val="0062281D"/>
    <w:rsid w:val="00623058"/>
    <w:rsid w:val="006232E1"/>
    <w:rsid w:val="006234A6"/>
    <w:rsid w:val="0062454D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4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2EA4"/>
    <w:rsid w:val="00653266"/>
    <w:rsid w:val="006533E6"/>
    <w:rsid w:val="006538FC"/>
    <w:rsid w:val="00653BA7"/>
    <w:rsid w:val="00653E2C"/>
    <w:rsid w:val="00653FB4"/>
    <w:rsid w:val="006540D6"/>
    <w:rsid w:val="0065452C"/>
    <w:rsid w:val="00655733"/>
    <w:rsid w:val="00655ACD"/>
    <w:rsid w:val="00655CAD"/>
    <w:rsid w:val="00655CF7"/>
    <w:rsid w:val="00656776"/>
    <w:rsid w:val="00656A92"/>
    <w:rsid w:val="00656DDE"/>
    <w:rsid w:val="00656DF3"/>
    <w:rsid w:val="00657193"/>
    <w:rsid w:val="0066011D"/>
    <w:rsid w:val="0066058A"/>
    <w:rsid w:val="006607C0"/>
    <w:rsid w:val="00660927"/>
    <w:rsid w:val="00660BEE"/>
    <w:rsid w:val="006613A6"/>
    <w:rsid w:val="00661961"/>
    <w:rsid w:val="00661D79"/>
    <w:rsid w:val="006628F2"/>
    <w:rsid w:val="00662919"/>
    <w:rsid w:val="00663002"/>
    <w:rsid w:val="006634B9"/>
    <w:rsid w:val="006634E6"/>
    <w:rsid w:val="006635AD"/>
    <w:rsid w:val="006638C2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B50"/>
    <w:rsid w:val="00671DC9"/>
    <w:rsid w:val="00671E18"/>
    <w:rsid w:val="00671E79"/>
    <w:rsid w:val="0067218F"/>
    <w:rsid w:val="006727F1"/>
    <w:rsid w:val="00673784"/>
    <w:rsid w:val="00673B0F"/>
    <w:rsid w:val="00673DC2"/>
    <w:rsid w:val="006741F2"/>
    <w:rsid w:val="0067421C"/>
    <w:rsid w:val="006747F5"/>
    <w:rsid w:val="00674CC3"/>
    <w:rsid w:val="00674F8F"/>
    <w:rsid w:val="0067586E"/>
    <w:rsid w:val="00675C72"/>
    <w:rsid w:val="006768BC"/>
    <w:rsid w:val="00676D1A"/>
    <w:rsid w:val="006771F9"/>
    <w:rsid w:val="006776D7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0DA5"/>
    <w:rsid w:val="00691A2E"/>
    <w:rsid w:val="0069217E"/>
    <w:rsid w:val="006921F6"/>
    <w:rsid w:val="006929B2"/>
    <w:rsid w:val="00692BF2"/>
    <w:rsid w:val="00692C29"/>
    <w:rsid w:val="00692E40"/>
    <w:rsid w:val="006931AC"/>
    <w:rsid w:val="00693238"/>
    <w:rsid w:val="00694007"/>
    <w:rsid w:val="00694076"/>
    <w:rsid w:val="00694727"/>
    <w:rsid w:val="00694C87"/>
    <w:rsid w:val="0069594C"/>
    <w:rsid w:val="00695A30"/>
    <w:rsid w:val="00695C71"/>
    <w:rsid w:val="00695FC2"/>
    <w:rsid w:val="006962FB"/>
    <w:rsid w:val="006968F0"/>
    <w:rsid w:val="00696949"/>
    <w:rsid w:val="006969A8"/>
    <w:rsid w:val="00697052"/>
    <w:rsid w:val="00697530"/>
    <w:rsid w:val="00697603"/>
    <w:rsid w:val="00697949"/>
    <w:rsid w:val="00697F2A"/>
    <w:rsid w:val="006A007B"/>
    <w:rsid w:val="006A06B2"/>
    <w:rsid w:val="006A073B"/>
    <w:rsid w:val="006A0E56"/>
    <w:rsid w:val="006A0ECE"/>
    <w:rsid w:val="006A2A57"/>
    <w:rsid w:val="006A2AC4"/>
    <w:rsid w:val="006A2F5F"/>
    <w:rsid w:val="006A325E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8E3"/>
    <w:rsid w:val="006B3930"/>
    <w:rsid w:val="006B3BCB"/>
    <w:rsid w:val="006B3CF6"/>
    <w:rsid w:val="006B3DBE"/>
    <w:rsid w:val="006B4329"/>
    <w:rsid w:val="006B49CD"/>
    <w:rsid w:val="006B4A78"/>
    <w:rsid w:val="006B4B55"/>
    <w:rsid w:val="006B50CF"/>
    <w:rsid w:val="006B56C6"/>
    <w:rsid w:val="006B5AA5"/>
    <w:rsid w:val="006B6094"/>
    <w:rsid w:val="006B70C9"/>
    <w:rsid w:val="006B7277"/>
    <w:rsid w:val="006B77B8"/>
    <w:rsid w:val="006B7F40"/>
    <w:rsid w:val="006C03B8"/>
    <w:rsid w:val="006C29D7"/>
    <w:rsid w:val="006C2D02"/>
    <w:rsid w:val="006C32F5"/>
    <w:rsid w:val="006C385B"/>
    <w:rsid w:val="006C3B77"/>
    <w:rsid w:val="006C3BFD"/>
    <w:rsid w:val="006C405C"/>
    <w:rsid w:val="006C4BBA"/>
    <w:rsid w:val="006C4E5C"/>
    <w:rsid w:val="006C545C"/>
    <w:rsid w:val="006C58DF"/>
    <w:rsid w:val="006C59FF"/>
    <w:rsid w:val="006C5B25"/>
    <w:rsid w:val="006C5EC9"/>
    <w:rsid w:val="006C6059"/>
    <w:rsid w:val="006C6249"/>
    <w:rsid w:val="006C65D0"/>
    <w:rsid w:val="006C7522"/>
    <w:rsid w:val="006D0AF4"/>
    <w:rsid w:val="006D0EF3"/>
    <w:rsid w:val="006D139D"/>
    <w:rsid w:val="006D1544"/>
    <w:rsid w:val="006D1675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2C0"/>
    <w:rsid w:val="006E1D01"/>
    <w:rsid w:val="006E258F"/>
    <w:rsid w:val="006E28B7"/>
    <w:rsid w:val="006E2B61"/>
    <w:rsid w:val="006E3310"/>
    <w:rsid w:val="006E3367"/>
    <w:rsid w:val="006E350F"/>
    <w:rsid w:val="006E4438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402"/>
    <w:rsid w:val="007028CD"/>
    <w:rsid w:val="00702CF2"/>
    <w:rsid w:val="00703123"/>
    <w:rsid w:val="007032B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4ADE"/>
    <w:rsid w:val="007151A8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27FA"/>
    <w:rsid w:val="00722FE1"/>
    <w:rsid w:val="00723001"/>
    <w:rsid w:val="007245A0"/>
    <w:rsid w:val="00724649"/>
    <w:rsid w:val="00724AE1"/>
    <w:rsid w:val="00724FC1"/>
    <w:rsid w:val="00725161"/>
    <w:rsid w:val="00725300"/>
    <w:rsid w:val="00725B07"/>
    <w:rsid w:val="007263B3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0A5"/>
    <w:rsid w:val="007374F9"/>
    <w:rsid w:val="00737564"/>
    <w:rsid w:val="0074063A"/>
    <w:rsid w:val="00740E58"/>
    <w:rsid w:val="007412BA"/>
    <w:rsid w:val="00741368"/>
    <w:rsid w:val="007427AE"/>
    <w:rsid w:val="007442FE"/>
    <w:rsid w:val="007445A0"/>
    <w:rsid w:val="007451E7"/>
    <w:rsid w:val="0074524B"/>
    <w:rsid w:val="0074545D"/>
    <w:rsid w:val="00745815"/>
    <w:rsid w:val="00746608"/>
    <w:rsid w:val="00746CE2"/>
    <w:rsid w:val="00746EAC"/>
    <w:rsid w:val="007471D5"/>
    <w:rsid w:val="007474A3"/>
    <w:rsid w:val="00747D8B"/>
    <w:rsid w:val="00751228"/>
    <w:rsid w:val="00752441"/>
    <w:rsid w:val="00752C50"/>
    <w:rsid w:val="007539D8"/>
    <w:rsid w:val="007540AD"/>
    <w:rsid w:val="007543CB"/>
    <w:rsid w:val="00755EC7"/>
    <w:rsid w:val="00756B41"/>
    <w:rsid w:val="00756F2A"/>
    <w:rsid w:val="007571E1"/>
    <w:rsid w:val="007575D7"/>
    <w:rsid w:val="00757F5E"/>
    <w:rsid w:val="007602E4"/>
    <w:rsid w:val="007604B2"/>
    <w:rsid w:val="00760C05"/>
    <w:rsid w:val="007616E7"/>
    <w:rsid w:val="007619D7"/>
    <w:rsid w:val="00761C8C"/>
    <w:rsid w:val="007623FB"/>
    <w:rsid w:val="00762F1D"/>
    <w:rsid w:val="0076319A"/>
    <w:rsid w:val="00763B30"/>
    <w:rsid w:val="00764724"/>
    <w:rsid w:val="00764AF3"/>
    <w:rsid w:val="00765281"/>
    <w:rsid w:val="00766BAD"/>
    <w:rsid w:val="00767AD1"/>
    <w:rsid w:val="00770099"/>
    <w:rsid w:val="00770226"/>
    <w:rsid w:val="00771706"/>
    <w:rsid w:val="00771AA0"/>
    <w:rsid w:val="0077212D"/>
    <w:rsid w:val="0077213F"/>
    <w:rsid w:val="007729F8"/>
    <w:rsid w:val="00772C20"/>
    <w:rsid w:val="007731AF"/>
    <w:rsid w:val="007731FC"/>
    <w:rsid w:val="00773FB6"/>
    <w:rsid w:val="00774CC1"/>
    <w:rsid w:val="00774D7F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561"/>
    <w:rsid w:val="00783673"/>
    <w:rsid w:val="00783878"/>
    <w:rsid w:val="00783E38"/>
    <w:rsid w:val="00783F0B"/>
    <w:rsid w:val="0078417D"/>
    <w:rsid w:val="007845D1"/>
    <w:rsid w:val="00784B8C"/>
    <w:rsid w:val="00785490"/>
    <w:rsid w:val="0078563C"/>
    <w:rsid w:val="00785863"/>
    <w:rsid w:val="00785889"/>
    <w:rsid w:val="00785D29"/>
    <w:rsid w:val="007866D5"/>
    <w:rsid w:val="00786E64"/>
    <w:rsid w:val="00786ECC"/>
    <w:rsid w:val="00787349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0AF"/>
    <w:rsid w:val="007957B1"/>
    <w:rsid w:val="00795C92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A7A6E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681"/>
    <w:rsid w:val="007D1E22"/>
    <w:rsid w:val="007D261C"/>
    <w:rsid w:val="007D28AC"/>
    <w:rsid w:val="007D3765"/>
    <w:rsid w:val="007D5247"/>
    <w:rsid w:val="007D5809"/>
    <w:rsid w:val="007D5901"/>
    <w:rsid w:val="007D6354"/>
    <w:rsid w:val="007D65F7"/>
    <w:rsid w:val="007D6915"/>
    <w:rsid w:val="007D6C7C"/>
    <w:rsid w:val="007D7526"/>
    <w:rsid w:val="007D7FAA"/>
    <w:rsid w:val="007E0747"/>
    <w:rsid w:val="007E252D"/>
    <w:rsid w:val="007E2FA0"/>
    <w:rsid w:val="007E3772"/>
    <w:rsid w:val="007E3EF5"/>
    <w:rsid w:val="007E4610"/>
    <w:rsid w:val="007E4715"/>
    <w:rsid w:val="007E49FF"/>
    <w:rsid w:val="007E4D98"/>
    <w:rsid w:val="007E4E18"/>
    <w:rsid w:val="007E505B"/>
    <w:rsid w:val="007E533C"/>
    <w:rsid w:val="007E53BD"/>
    <w:rsid w:val="007E5AC5"/>
    <w:rsid w:val="007E7091"/>
    <w:rsid w:val="007E7475"/>
    <w:rsid w:val="007E7BF3"/>
    <w:rsid w:val="007F077D"/>
    <w:rsid w:val="007F090E"/>
    <w:rsid w:val="007F12B6"/>
    <w:rsid w:val="007F142E"/>
    <w:rsid w:val="007F1726"/>
    <w:rsid w:val="007F1FEA"/>
    <w:rsid w:val="007F2363"/>
    <w:rsid w:val="007F3F4A"/>
    <w:rsid w:val="007F4904"/>
    <w:rsid w:val="007F5678"/>
    <w:rsid w:val="007F5988"/>
    <w:rsid w:val="007F5E3E"/>
    <w:rsid w:val="007F6772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051E"/>
    <w:rsid w:val="00811404"/>
    <w:rsid w:val="0081157E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26A"/>
    <w:rsid w:val="00820715"/>
    <w:rsid w:val="008213E6"/>
    <w:rsid w:val="008216C3"/>
    <w:rsid w:val="00821960"/>
    <w:rsid w:val="00821C42"/>
    <w:rsid w:val="00822C8A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434"/>
    <w:rsid w:val="0083565C"/>
    <w:rsid w:val="00835837"/>
    <w:rsid w:val="008376AC"/>
    <w:rsid w:val="0083778B"/>
    <w:rsid w:val="00840F75"/>
    <w:rsid w:val="00841446"/>
    <w:rsid w:val="008427B2"/>
    <w:rsid w:val="00842972"/>
    <w:rsid w:val="00842A83"/>
    <w:rsid w:val="00842B22"/>
    <w:rsid w:val="00843F38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1C8"/>
    <w:rsid w:val="00851238"/>
    <w:rsid w:val="00851274"/>
    <w:rsid w:val="00851C3F"/>
    <w:rsid w:val="008529CC"/>
    <w:rsid w:val="00852F25"/>
    <w:rsid w:val="00853189"/>
    <w:rsid w:val="00854DF6"/>
    <w:rsid w:val="008553E4"/>
    <w:rsid w:val="00855497"/>
    <w:rsid w:val="008555E5"/>
    <w:rsid w:val="0085639A"/>
    <w:rsid w:val="00856476"/>
    <w:rsid w:val="0085648F"/>
    <w:rsid w:val="008568F5"/>
    <w:rsid w:val="00856911"/>
    <w:rsid w:val="008569B3"/>
    <w:rsid w:val="00857C50"/>
    <w:rsid w:val="008601DF"/>
    <w:rsid w:val="0086073C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74C"/>
    <w:rsid w:val="00864DC3"/>
    <w:rsid w:val="008650A4"/>
    <w:rsid w:val="00865F3B"/>
    <w:rsid w:val="0086607D"/>
    <w:rsid w:val="008669E1"/>
    <w:rsid w:val="00866E1D"/>
    <w:rsid w:val="00867441"/>
    <w:rsid w:val="008677FD"/>
    <w:rsid w:val="00867981"/>
    <w:rsid w:val="00867A70"/>
    <w:rsid w:val="00867B26"/>
    <w:rsid w:val="0087055F"/>
    <w:rsid w:val="008705D4"/>
    <w:rsid w:val="008706D4"/>
    <w:rsid w:val="00870786"/>
    <w:rsid w:val="00870F8A"/>
    <w:rsid w:val="00870FD3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8CB"/>
    <w:rsid w:val="00877943"/>
    <w:rsid w:val="00877F18"/>
    <w:rsid w:val="00880FCF"/>
    <w:rsid w:val="00881595"/>
    <w:rsid w:val="00881CDD"/>
    <w:rsid w:val="00882349"/>
    <w:rsid w:val="00883005"/>
    <w:rsid w:val="008833F8"/>
    <w:rsid w:val="00883843"/>
    <w:rsid w:val="008846AC"/>
    <w:rsid w:val="008848F9"/>
    <w:rsid w:val="00885612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A9D"/>
    <w:rsid w:val="00896985"/>
    <w:rsid w:val="0089757A"/>
    <w:rsid w:val="008A0210"/>
    <w:rsid w:val="008A035A"/>
    <w:rsid w:val="008A03CC"/>
    <w:rsid w:val="008A0710"/>
    <w:rsid w:val="008A08E0"/>
    <w:rsid w:val="008A0B24"/>
    <w:rsid w:val="008A0B9C"/>
    <w:rsid w:val="008A166F"/>
    <w:rsid w:val="008A1B8B"/>
    <w:rsid w:val="008A21FF"/>
    <w:rsid w:val="008A2698"/>
    <w:rsid w:val="008A2A17"/>
    <w:rsid w:val="008A2CE2"/>
    <w:rsid w:val="008A30AC"/>
    <w:rsid w:val="008A30BD"/>
    <w:rsid w:val="008A363F"/>
    <w:rsid w:val="008A3AE2"/>
    <w:rsid w:val="008A3C17"/>
    <w:rsid w:val="008A4275"/>
    <w:rsid w:val="008A44B8"/>
    <w:rsid w:val="008A465A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1F6"/>
    <w:rsid w:val="008A76D3"/>
    <w:rsid w:val="008A77D8"/>
    <w:rsid w:val="008B0483"/>
    <w:rsid w:val="008B0D05"/>
    <w:rsid w:val="008B104A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27B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7BA"/>
    <w:rsid w:val="008C7AA5"/>
    <w:rsid w:val="008C7D4E"/>
    <w:rsid w:val="008C7F2C"/>
    <w:rsid w:val="008C7F46"/>
    <w:rsid w:val="008D04FA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6E86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3DC"/>
    <w:rsid w:val="008F37D2"/>
    <w:rsid w:val="008F4050"/>
    <w:rsid w:val="008F477F"/>
    <w:rsid w:val="008F5050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05D"/>
    <w:rsid w:val="00905214"/>
    <w:rsid w:val="00905285"/>
    <w:rsid w:val="009053AA"/>
    <w:rsid w:val="00905561"/>
    <w:rsid w:val="009060B8"/>
    <w:rsid w:val="00906431"/>
    <w:rsid w:val="00906481"/>
    <w:rsid w:val="00906939"/>
    <w:rsid w:val="00906A8B"/>
    <w:rsid w:val="00906C12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22B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3BC"/>
    <w:rsid w:val="00933CBB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27B"/>
    <w:rsid w:val="00946815"/>
    <w:rsid w:val="00946945"/>
    <w:rsid w:val="00946FBF"/>
    <w:rsid w:val="00947713"/>
    <w:rsid w:val="0094782B"/>
    <w:rsid w:val="00947CC8"/>
    <w:rsid w:val="00947D62"/>
    <w:rsid w:val="0095092C"/>
    <w:rsid w:val="0095099B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5FF8"/>
    <w:rsid w:val="0095681E"/>
    <w:rsid w:val="00956901"/>
    <w:rsid w:val="009572D4"/>
    <w:rsid w:val="009615FF"/>
    <w:rsid w:val="009617F6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0EF"/>
    <w:rsid w:val="00967013"/>
    <w:rsid w:val="0096766E"/>
    <w:rsid w:val="00967764"/>
    <w:rsid w:val="009704E9"/>
    <w:rsid w:val="00970A56"/>
    <w:rsid w:val="00970B63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DE4"/>
    <w:rsid w:val="00974A18"/>
    <w:rsid w:val="00974C50"/>
    <w:rsid w:val="00974D5A"/>
    <w:rsid w:val="00975D06"/>
    <w:rsid w:val="00976949"/>
    <w:rsid w:val="00976B34"/>
    <w:rsid w:val="00976D35"/>
    <w:rsid w:val="00977A89"/>
    <w:rsid w:val="00977F6E"/>
    <w:rsid w:val="00980477"/>
    <w:rsid w:val="009804C3"/>
    <w:rsid w:val="0098062F"/>
    <w:rsid w:val="00980631"/>
    <w:rsid w:val="00980BA8"/>
    <w:rsid w:val="009817BF"/>
    <w:rsid w:val="00981AB6"/>
    <w:rsid w:val="00981FD7"/>
    <w:rsid w:val="009820F4"/>
    <w:rsid w:val="00983521"/>
    <w:rsid w:val="009835A1"/>
    <w:rsid w:val="00983B15"/>
    <w:rsid w:val="009840D2"/>
    <w:rsid w:val="009842FC"/>
    <w:rsid w:val="00984738"/>
    <w:rsid w:val="00984C42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38F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97FA7"/>
    <w:rsid w:val="009A005D"/>
    <w:rsid w:val="009A0722"/>
    <w:rsid w:val="009A0FAB"/>
    <w:rsid w:val="009A0FBA"/>
    <w:rsid w:val="009A13D5"/>
    <w:rsid w:val="009A1601"/>
    <w:rsid w:val="009A1C6E"/>
    <w:rsid w:val="009A1F67"/>
    <w:rsid w:val="009A1F71"/>
    <w:rsid w:val="009A24C8"/>
    <w:rsid w:val="009A257B"/>
    <w:rsid w:val="009A2F3C"/>
    <w:rsid w:val="009A3CC7"/>
    <w:rsid w:val="009A42E3"/>
    <w:rsid w:val="009A4509"/>
    <w:rsid w:val="009A462D"/>
    <w:rsid w:val="009A4D84"/>
    <w:rsid w:val="009A58CF"/>
    <w:rsid w:val="009A5CBA"/>
    <w:rsid w:val="009A5FF4"/>
    <w:rsid w:val="009A6274"/>
    <w:rsid w:val="009A627F"/>
    <w:rsid w:val="009A645B"/>
    <w:rsid w:val="009A71C9"/>
    <w:rsid w:val="009A747D"/>
    <w:rsid w:val="009A755E"/>
    <w:rsid w:val="009A7C31"/>
    <w:rsid w:val="009B0D91"/>
    <w:rsid w:val="009B1288"/>
    <w:rsid w:val="009B2AB5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E37"/>
    <w:rsid w:val="009B6F63"/>
    <w:rsid w:val="009B6F97"/>
    <w:rsid w:val="009B7AA5"/>
    <w:rsid w:val="009B7ADC"/>
    <w:rsid w:val="009B7B75"/>
    <w:rsid w:val="009B7E87"/>
    <w:rsid w:val="009C0587"/>
    <w:rsid w:val="009C0F7D"/>
    <w:rsid w:val="009C205A"/>
    <w:rsid w:val="009C2706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6B59"/>
    <w:rsid w:val="009C742A"/>
    <w:rsid w:val="009C78AC"/>
    <w:rsid w:val="009D111B"/>
    <w:rsid w:val="009D1829"/>
    <w:rsid w:val="009D1C54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218C"/>
    <w:rsid w:val="009E23F6"/>
    <w:rsid w:val="009E2F03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1C7A"/>
    <w:rsid w:val="009F2089"/>
    <w:rsid w:val="009F21F6"/>
    <w:rsid w:val="009F261B"/>
    <w:rsid w:val="009F2AE7"/>
    <w:rsid w:val="009F2AF7"/>
    <w:rsid w:val="009F2B2C"/>
    <w:rsid w:val="009F2E03"/>
    <w:rsid w:val="009F344F"/>
    <w:rsid w:val="009F3B1B"/>
    <w:rsid w:val="009F3C3D"/>
    <w:rsid w:val="009F6246"/>
    <w:rsid w:val="009F753B"/>
    <w:rsid w:val="009F7BDB"/>
    <w:rsid w:val="009F7C5C"/>
    <w:rsid w:val="009F7DAD"/>
    <w:rsid w:val="00A00254"/>
    <w:rsid w:val="00A0026D"/>
    <w:rsid w:val="00A0039D"/>
    <w:rsid w:val="00A0060F"/>
    <w:rsid w:val="00A0108F"/>
    <w:rsid w:val="00A021CA"/>
    <w:rsid w:val="00A02D6D"/>
    <w:rsid w:val="00A04232"/>
    <w:rsid w:val="00A04367"/>
    <w:rsid w:val="00A047D2"/>
    <w:rsid w:val="00A048A8"/>
    <w:rsid w:val="00A04968"/>
    <w:rsid w:val="00A04DCB"/>
    <w:rsid w:val="00A05692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3D3"/>
    <w:rsid w:val="00A144B1"/>
    <w:rsid w:val="00A147FB"/>
    <w:rsid w:val="00A149B8"/>
    <w:rsid w:val="00A15385"/>
    <w:rsid w:val="00A164E3"/>
    <w:rsid w:val="00A166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9D"/>
    <w:rsid w:val="00A22497"/>
    <w:rsid w:val="00A229BF"/>
    <w:rsid w:val="00A22EE1"/>
    <w:rsid w:val="00A2351A"/>
    <w:rsid w:val="00A23DFC"/>
    <w:rsid w:val="00A23F25"/>
    <w:rsid w:val="00A24349"/>
    <w:rsid w:val="00A24EAC"/>
    <w:rsid w:val="00A24F76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0BF"/>
    <w:rsid w:val="00A33041"/>
    <w:rsid w:val="00A33EF5"/>
    <w:rsid w:val="00A34314"/>
    <w:rsid w:val="00A3448A"/>
    <w:rsid w:val="00A34DFB"/>
    <w:rsid w:val="00A3512F"/>
    <w:rsid w:val="00A35160"/>
    <w:rsid w:val="00A35259"/>
    <w:rsid w:val="00A35469"/>
    <w:rsid w:val="00A35D03"/>
    <w:rsid w:val="00A36297"/>
    <w:rsid w:val="00A36EAD"/>
    <w:rsid w:val="00A3755F"/>
    <w:rsid w:val="00A37E7B"/>
    <w:rsid w:val="00A408D4"/>
    <w:rsid w:val="00A40E1E"/>
    <w:rsid w:val="00A411A1"/>
    <w:rsid w:val="00A419C2"/>
    <w:rsid w:val="00A41E2B"/>
    <w:rsid w:val="00A42202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2F88"/>
    <w:rsid w:val="00A5341A"/>
    <w:rsid w:val="00A54350"/>
    <w:rsid w:val="00A55EE6"/>
    <w:rsid w:val="00A56674"/>
    <w:rsid w:val="00A601E5"/>
    <w:rsid w:val="00A60A5D"/>
    <w:rsid w:val="00A60DBF"/>
    <w:rsid w:val="00A6126F"/>
    <w:rsid w:val="00A61499"/>
    <w:rsid w:val="00A62703"/>
    <w:rsid w:val="00A62C1F"/>
    <w:rsid w:val="00A63483"/>
    <w:rsid w:val="00A63A8A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0BD8"/>
    <w:rsid w:val="00A71768"/>
    <w:rsid w:val="00A71B99"/>
    <w:rsid w:val="00A71E0A"/>
    <w:rsid w:val="00A7246D"/>
    <w:rsid w:val="00A72E81"/>
    <w:rsid w:val="00A73870"/>
    <w:rsid w:val="00A73989"/>
    <w:rsid w:val="00A739D0"/>
    <w:rsid w:val="00A73D7E"/>
    <w:rsid w:val="00A74443"/>
    <w:rsid w:val="00A746CE"/>
    <w:rsid w:val="00A74F7D"/>
    <w:rsid w:val="00A754EE"/>
    <w:rsid w:val="00A75E1C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6C52"/>
    <w:rsid w:val="00A8722C"/>
    <w:rsid w:val="00A8722D"/>
    <w:rsid w:val="00A877A9"/>
    <w:rsid w:val="00A90485"/>
    <w:rsid w:val="00A91F23"/>
    <w:rsid w:val="00A920C7"/>
    <w:rsid w:val="00A92879"/>
    <w:rsid w:val="00A93D59"/>
    <w:rsid w:val="00A9544C"/>
    <w:rsid w:val="00A956A5"/>
    <w:rsid w:val="00A9594B"/>
    <w:rsid w:val="00A96357"/>
    <w:rsid w:val="00A96919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6F5"/>
    <w:rsid w:val="00AA2D9C"/>
    <w:rsid w:val="00AA3748"/>
    <w:rsid w:val="00AA446F"/>
    <w:rsid w:val="00AA51D6"/>
    <w:rsid w:val="00AA548E"/>
    <w:rsid w:val="00AA5D17"/>
    <w:rsid w:val="00AA76CD"/>
    <w:rsid w:val="00AB0338"/>
    <w:rsid w:val="00AB04D2"/>
    <w:rsid w:val="00AB0A27"/>
    <w:rsid w:val="00AB0BC8"/>
    <w:rsid w:val="00AB11CA"/>
    <w:rsid w:val="00AB1387"/>
    <w:rsid w:val="00AB14D9"/>
    <w:rsid w:val="00AB19C7"/>
    <w:rsid w:val="00AB1B76"/>
    <w:rsid w:val="00AB1C41"/>
    <w:rsid w:val="00AB2D21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158C"/>
    <w:rsid w:val="00AC1AB7"/>
    <w:rsid w:val="00AC1D55"/>
    <w:rsid w:val="00AC2ECD"/>
    <w:rsid w:val="00AC3119"/>
    <w:rsid w:val="00AC349A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48C"/>
    <w:rsid w:val="00AD05DB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2D6B"/>
    <w:rsid w:val="00AD33B9"/>
    <w:rsid w:val="00AD3535"/>
    <w:rsid w:val="00AD3DC4"/>
    <w:rsid w:val="00AD3F94"/>
    <w:rsid w:val="00AD4389"/>
    <w:rsid w:val="00AD4A5A"/>
    <w:rsid w:val="00AD5247"/>
    <w:rsid w:val="00AD5AEA"/>
    <w:rsid w:val="00AD5B9B"/>
    <w:rsid w:val="00AD5E78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38E"/>
    <w:rsid w:val="00AE150B"/>
    <w:rsid w:val="00AE1722"/>
    <w:rsid w:val="00AE19F1"/>
    <w:rsid w:val="00AE27AC"/>
    <w:rsid w:val="00AE34E7"/>
    <w:rsid w:val="00AE360D"/>
    <w:rsid w:val="00AE3830"/>
    <w:rsid w:val="00AE39D2"/>
    <w:rsid w:val="00AE3D3C"/>
    <w:rsid w:val="00AE3FA0"/>
    <w:rsid w:val="00AE40E0"/>
    <w:rsid w:val="00AE4DBA"/>
    <w:rsid w:val="00AE4F07"/>
    <w:rsid w:val="00AE5783"/>
    <w:rsid w:val="00AE60E4"/>
    <w:rsid w:val="00AE71F0"/>
    <w:rsid w:val="00AE7707"/>
    <w:rsid w:val="00AF1C5D"/>
    <w:rsid w:val="00AF1E22"/>
    <w:rsid w:val="00AF271A"/>
    <w:rsid w:val="00AF2EBD"/>
    <w:rsid w:val="00AF3219"/>
    <w:rsid w:val="00AF3D9C"/>
    <w:rsid w:val="00AF3E59"/>
    <w:rsid w:val="00AF3FBF"/>
    <w:rsid w:val="00AF42D7"/>
    <w:rsid w:val="00AF474B"/>
    <w:rsid w:val="00AF4AFF"/>
    <w:rsid w:val="00AF5BAC"/>
    <w:rsid w:val="00AF636B"/>
    <w:rsid w:val="00AF643F"/>
    <w:rsid w:val="00AF6DA0"/>
    <w:rsid w:val="00AF795D"/>
    <w:rsid w:val="00B006FE"/>
    <w:rsid w:val="00B007CB"/>
    <w:rsid w:val="00B00A65"/>
    <w:rsid w:val="00B01EC8"/>
    <w:rsid w:val="00B02AA9"/>
    <w:rsid w:val="00B02D93"/>
    <w:rsid w:val="00B02FA3"/>
    <w:rsid w:val="00B03281"/>
    <w:rsid w:val="00B04F0D"/>
    <w:rsid w:val="00B05084"/>
    <w:rsid w:val="00B056EE"/>
    <w:rsid w:val="00B10EEB"/>
    <w:rsid w:val="00B11356"/>
    <w:rsid w:val="00B11379"/>
    <w:rsid w:val="00B1177A"/>
    <w:rsid w:val="00B11D83"/>
    <w:rsid w:val="00B12447"/>
    <w:rsid w:val="00B12ECB"/>
    <w:rsid w:val="00B132FF"/>
    <w:rsid w:val="00B143FA"/>
    <w:rsid w:val="00B146E4"/>
    <w:rsid w:val="00B14B24"/>
    <w:rsid w:val="00B15781"/>
    <w:rsid w:val="00B157F9"/>
    <w:rsid w:val="00B159ED"/>
    <w:rsid w:val="00B16307"/>
    <w:rsid w:val="00B168FB"/>
    <w:rsid w:val="00B169C0"/>
    <w:rsid w:val="00B16A2F"/>
    <w:rsid w:val="00B16F26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41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1CD3"/>
    <w:rsid w:val="00B32210"/>
    <w:rsid w:val="00B3262E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30EF"/>
    <w:rsid w:val="00B44A42"/>
    <w:rsid w:val="00B44B37"/>
    <w:rsid w:val="00B450CE"/>
    <w:rsid w:val="00B45A52"/>
    <w:rsid w:val="00B46175"/>
    <w:rsid w:val="00B47230"/>
    <w:rsid w:val="00B477B8"/>
    <w:rsid w:val="00B47803"/>
    <w:rsid w:val="00B4791A"/>
    <w:rsid w:val="00B47AC4"/>
    <w:rsid w:val="00B47C29"/>
    <w:rsid w:val="00B47D21"/>
    <w:rsid w:val="00B50916"/>
    <w:rsid w:val="00B51008"/>
    <w:rsid w:val="00B51031"/>
    <w:rsid w:val="00B51A65"/>
    <w:rsid w:val="00B51D73"/>
    <w:rsid w:val="00B52318"/>
    <w:rsid w:val="00B5286A"/>
    <w:rsid w:val="00B53485"/>
    <w:rsid w:val="00B537CE"/>
    <w:rsid w:val="00B54858"/>
    <w:rsid w:val="00B551F1"/>
    <w:rsid w:val="00B57004"/>
    <w:rsid w:val="00B57291"/>
    <w:rsid w:val="00B575E0"/>
    <w:rsid w:val="00B57A4E"/>
    <w:rsid w:val="00B57B83"/>
    <w:rsid w:val="00B57D38"/>
    <w:rsid w:val="00B57D49"/>
    <w:rsid w:val="00B57FF9"/>
    <w:rsid w:val="00B60450"/>
    <w:rsid w:val="00B60BB3"/>
    <w:rsid w:val="00B62BEF"/>
    <w:rsid w:val="00B633B3"/>
    <w:rsid w:val="00B63658"/>
    <w:rsid w:val="00B63B96"/>
    <w:rsid w:val="00B63CEF"/>
    <w:rsid w:val="00B64357"/>
    <w:rsid w:val="00B64A5E"/>
    <w:rsid w:val="00B64B37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03C3"/>
    <w:rsid w:val="00B81A7B"/>
    <w:rsid w:val="00B81BC2"/>
    <w:rsid w:val="00B81FF6"/>
    <w:rsid w:val="00B8209E"/>
    <w:rsid w:val="00B8397C"/>
    <w:rsid w:val="00B84A11"/>
    <w:rsid w:val="00B84C08"/>
    <w:rsid w:val="00B85203"/>
    <w:rsid w:val="00B852E5"/>
    <w:rsid w:val="00B85920"/>
    <w:rsid w:val="00B85DE5"/>
    <w:rsid w:val="00B85F55"/>
    <w:rsid w:val="00B85F9D"/>
    <w:rsid w:val="00B863E8"/>
    <w:rsid w:val="00B86661"/>
    <w:rsid w:val="00B866B2"/>
    <w:rsid w:val="00B86D43"/>
    <w:rsid w:val="00B870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785"/>
    <w:rsid w:val="00B94CF9"/>
    <w:rsid w:val="00B95811"/>
    <w:rsid w:val="00B95DF2"/>
    <w:rsid w:val="00B95EE9"/>
    <w:rsid w:val="00B964F9"/>
    <w:rsid w:val="00B97BB4"/>
    <w:rsid w:val="00B97C21"/>
    <w:rsid w:val="00B97D91"/>
    <w:rsid w:val="00B97EC2"/>
    <w:rsid w:val="00BA08A3"/>
    <w:rsid w:val="00BA1458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24F"/>
    <w:rsid w:val="00BA76E0"/>
    <w:rsid w:val="00BA7999"/>
    <w:rsid w:val="00BB0A24"/>
    <w:rsid w:val="00BB0DE4"/>
    <w:rsid w:val="00BB1815"/>
    <w:rsid w:val="00BB1B23"/>
    <w:rsid w:val="00BB21B4"/>
    <w:rsid w:val="00BB2829"/>
    <w:rsid w:val="00BB2863"/>
    <w:rsid w:val="00BB2A25"/>
    <w:rsid w:val="00BB2B8E"/>
    <w:rsid w:val="00BB2BED"/>
    <w:rsid w:val="00BB30F3"/>
    <w:rsid w:val="00BB51F7"/>
    <w:rsid w:val="00BB56A9"/>
    <w:rsid w:val="00BB672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4D2E"/>
    <w:rsid w:val="00BC4E54"/>
    <w:rsid w:val="00BC74D1"/>
    <w:rsid w:val="00BD0073"/>
    <w:rsid w:val="00BD08CB"/>
    <w:rsid w:val="00BD4162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1234"/>
    <w:rsid w:val="00BE1583"/>
    <w:rsid w:val="00BE1C72"/>
    <w:rsid w:val="00BE1CD1"/>
    <w:rsid w:val="00BE1DAA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7BF"/>
    <w:rsid w:val="00BE78D7"/>
    <w:rsid w:val="00BF17FD"/>
    <w:rsid w:val="00BF192B"/>
    <w:rsid w:val="00BF1EDF"/>
    <w:rsid w:val="00BF2BA1"/>
    <w:rsid w:val="00BF3279"/>
    <w:rsid w:val="00BF3F37"/>
    <w:rsid w:val="00BF43E1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11E"/>
    <w:rsid w:val="00C014D9"/>
    <w:rsid w:val="00C015F1"/>
    <w:rsid w:val="00C01F33"/>
    <w:rsid w:val="00C0209C"/>
    <w:rsid w:val="00C02309"/>
    <w:rsid w:val="00C02CC6"/>
    <w:rsid w:val="00C03105"/>
    <w:rsid w:val="00C0342D"/>
    <w:rsid w:val="00C035C2"/>
    <w:rsid w:val="00C040F7"/>
    <w:rsid w:val="00C044AB"/>
    <w:rsid w:val="00C04C9F"/>
    <w:rsid w:val="00C05458"/>
    <w:rsid w:val="00C054F6"/>
    <w:rsid w:val="00C05706"/>
    <w:rsid w:val="00C06071"/>
    <w:rsid w:val="00C063D5"/>
    <w:rsid w:val="00C07377"/>
    <w:rsid w:val="00C0744C"/>
    <w:rsid w:val="00C1014A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54BB"/>
    <w:rsid w:val="00C15D1A"/>
    <w:rsid w:val="00C1608A"/>
    <w:rsid w:val="00C16757"/>
    <w:rsid w:val="00C17316"/>
    <w:rsid w:val="00C226CD"/>
    <w:rsid w:val="00C22A66"/>
    <w:rsid w:val="00C23EAD"/>
    <w:rsid w:val="00C247CB"/>
    <w:rsid w:val="00C24AA4"/>
    <w:rsid w:val="00C24D21"/>
    <w:rsid w:val="00C24D41"/>
    <w:rsid w:val="00C24E1F"/>
    <w:rsid w:val="00C26007"/>
    <w:rsid w:val="00C2671D"/>
    <w:rsid w:val="00C27556"/>
    <w:rsid w:val="00C279B5"/>
    <w:rsid w:val="00C27C45"/>
    <w:rsid w:val="00C27F38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0C3"/>
    <w:rsid w:val="00C35901"/>
    <w:rsid w:val="00C35AAF"/>
    <w:rsid w:val="00C35D71"/>
    <w:rsid w:val="00C36539"/>
    <w:rsid w:val="00C3719D"/>
    <w:rsid w:val="00C375B4"/>
    <w:rsid w:val="00C4082F"/>
    <w:rsid w:val="00C40976"/>
    <w:rsid w:val="00C40C05"/>
    <w:rsid w:val="00C41535"/>
    <w:rsid w:val="00C41CC6"/>
    <w:rsid w:val="00C41EB7"/>
    <w:rsid w:val="00C43651"/>
    <w:rsid w:val="00C43A6C"/>
    <w:rsid w:val="00C43B0B"/>
    <w:rsid w:val="00C43FCC"/>
    <w:rsid w:val="00C43FDC"/>
    <w:rsid w:val="00C44972"/>
    <w:rsid w:val="00C44F4B"/>
    <w:rsid w:val="00C45739"/>
    <w:rsid w:val="00C45D91"/>
    <w:rsid w:val="00C45E24"/>
    <w:rsid w:val="00C45F08"/>
    <w:rsid w:val="00C46B7B"/>
    <w:rsid w:val="00C46EE9"/>
    <w:rsid w:val="00C500B5"/>
    <w:rsid w:val="00C5010D"/>
    <w:rsid w:val="00C5097D"/>
    <w:rsid w:val="00C515C8"/>
    <w:rsid w:val="00C5269D"/>
    <w:rsid w:val="00C52B72"/>
    <w:rsid w:val="00C5371D"/>
    <w:rsid w:val="00C537C2"/>
    <w:rsid w:val="00C53AD2"/>
    <w:rsid w:val="00C53FA7"/>
    <w:rsid w:val="00C5447B"/>
    <w:rsid w:val="00C54995"/>
    <w:rsid w:val="00C54D41"/>
    <w:rsid w:val="00C54D88"/>
    <w:rsid w:val="00C55464"/>
    <w:rsid w:val="00C55D80"/>
    <w:rsid w:val="00C55E1C"/>
    <w:rsid w:val="00C57E2F"/>
    <w:rsid w:val="00C60783"/>
    <w:rsid w:val="00C61623"/>
    <w:rsid w:val="00C61710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D98"/>
    <w:rsid w:val="00C70451"/>
    <w:rsid w:val="00C70697"/>
    <w:rsid w:val="00C7070C"/>
    <w:rsid w:val="00C70D2F"/>
    <w:rsid w:val="00C728F3"/>
    <w:rsid w:val="00C72EF4"/>
    <w:rsid w:val="00C72F4E"/>
    <w:rsid w:val="00C73DC2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5E1"/>
    <w:rsid w:val="00C929F7"/>
    <w:rsid w:val="00C93490"/>
    <w:rsid w:val="00C93BC6"/>
    <w:rsid w:val="00C93C4B"/>
    <w:rsid w:val="00C94083"/>
    <w:rsid w:val="00C944AB"/>
    <w:rsid w:val="00C9469F"/>
    <w:rsid w:val="00C956A1"/>
    <w:rsid w:val="00C95B40"/>
    <w:rsid w:val="00C966F9"/>
    <w:rsid w:val="00C96846"/>
    <w:rsid w:val="00C96B2C"/>
    <w:rsid w:val="00C97567"/>
    <w:rsid w:val="00C979B5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3E47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4EF3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C5E"/>
    <w:rsid w:val="00CC3E12"/>
    <w:rsid w:val="00CC3EA0"/>
    <w:rsid w:val="00CC469C"/>
    <w:rsid w:val="00CC4BD3"/>
    <w:rsid w:val="00CC4E43"/>
    <w:rsid w:val="00CC501C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40DC"/>
    <w:rsid w:val="00CD4CD9"/>
    <w:rsid w:val="00CD5BA4"/>
    <w:rsid w:val="00CD620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56A9"/>
    <w:rsid w:val="00CE59DC"/>
    <w:rsid w:val="00CE5B18"/>
    <w:rsid w:val="00CE5EBF"/>
    <w:rsid w:val="00CE6335"/>
    <w:rsid w:val="00CE7561"/>
    <w:rsid w:val="00CE75E3"/>
    <w:rsid w:val="00CE7B01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80F"/>
    <w:rsid w:val="00CF5117"/>
    <w:rsid w:val="00CF5672"/>
    <w:rsid w:val="00CF57A9"/>
    <w:rsid w:val="00CF625B"/>
    <w:rsid w:val="00CF6712"/>
    <w:rsid w:val="00CF687E"/>
    <w:rsid w:val="00CF743E"/>
    <w:rsid w:val="00CF76A1"/>
    <w:rsid w:val="00D00990"/>
    <w:rsid w:val="00D017F7"/>
    <w:rsid w:val="00D018A7"/>
    <w:rsid w:val="00D01A7D"/>
    <w:rsid w:val="00D01D27"/>
    <w:rsid w:val="00D02803"/>
    <w:rsid w:val="00D0349B"/>
    <w:rsid w:val="00D04EAA"/>
    <w:rsid w:val="00D05A48"/>
    <w:rsid w:val="00D060A1"/>
    <w:rsid w:val="00D0634C"/>
    <w:rsid w:val="00D06D04"/>
    <w:rsid w:val="00D07567"/>
    <w:rsid w:val="00D07C8C"/>
    <w:rsid w:val="00D101DF"/>
    <w:rsid w:val="00D10249"/>
    <w:rsid w:val="00D10659"/>
    <w:rsid w:val="00D115C3"/>
    <w:rsid w:val="00D11897"/>
    <w:rsid w:val="00D11C9A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197"/>
    <w:rsid w:val="00D2049E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F93"/>
    <w:rsid w:val="00D26C60"/>
    <w:rsid w:val="00D26F4D"/>
    <w:rsid w:val="00D27938"/>
    <w:rsid w:val="00D27A19"/>
    <w:rsid w:val="00D27BE2"/>
    <w:rsid w:val="00D27DA6"/>
    <w:rsid w:val="00D3122B"/>
    <w:rsid w:val="00D3159A"/>
    <w:rsid w:val="00D31732"/>
    <w:rsid w:val="00D31A01"/>
    <w:rsid w:val="00D32001"/>
    <w:rsid w:val="00D32390"/>
    <w:rsid w:val="00D324BC"/>
    <w:rsid w:val="00D32F1F"/>
    <w:rsid w:val="00D341A0"/>
    <w:rsid w:val="00D3467D"/>
    <w:rsid w:val="00D352F6"/>
    <w:rsid w:val="00D35C2A"/>
    <w:rsid w:val="00D36E71"/>
    <w:rsid w:val="00D37053"/>
    <w:rsid w:val="00D3771F"/>
    <w:rsid w:val="00D37D87"/>
    <w:rsid w:val="00D40260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791"/>
    <w:rsid w:val="00D47DFC"/>
    <w:rsid w:val="00D5019F"/>
    <w:rsid w:val="00D50B5C"/>
    <w:rsid w:val="00D50E90"/>
    <w:rsid w:val="00D515A0"/>
    <w:rsid w:val="00D5198F"/>
    <w:rsid w:val="00D51EA6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6353"/>
    <w:rsid w:val="00D5757C"/>
    <w:rsid w:val="00D576CA"/>
    <w:rsid w:val="00D57FA3"/>
    <w:rsid w:val="00D61AF5"/>
    <w:rsid w:val="00D61E32"/>
    <w:rsid w:val="00D62095"/>
    <w:rsid w:val="00D62C4D"/>
    <w:rsid w:val="00D63D1A"/>
    <w:rsid w:val="00D64B69"/>
    <w:rsid w:val="00D652B5"/>
    <w:rsid w:val="00D657F4"/>
    <w:rsid w:val="00D65966"/>
    <w:rsid w:val="00D65C07"/>
    <w:rsid w:val="00D66499"/>
    <w:rsid w:val="00D6722F"/>
    <w:rsid w:val="00D674F2"/>
    <w:rsid w:val="00D67AB9"/>
    <w:rsid w:val="00D706E1"/>
    <w:rsid w:val="00D708B0"/>
    <w:rsid w:val="00D713FD"/>
    <w:rsid w:val="00D7149A"/>
    <w:rsid w:val="00D714E5"/>
    <w:rsid w:val="00D71C2E"/>
    <w:rsid w:val="00D72120"/>
    <w:rsid w:val="00D721C5"/>
    <w:rsid w:val="00D722DE"/>
    <w:rsid w:val="00D73397"/>
    <w:rsid w:val="00D733FA"/>
    <w:rsid w:val="00D73412"/>
    <w:rsid w:val="00D7389E"/>
    <w:rsid w:val="00D74BF6"/>
    <w:rsid w:val="00D74C2F"/>
    <w:rsid w:val="00D753C0"/>
    <w:rsid w:val="00D75620"/>
    <w:rsid w:val="00D75632"/>
    <w:rsid w:val="00D75BA0"/>
    <w:rsid w:val="00D75BDC"/>
    <w:rsid w:val="00D769AB"/>
    <w:rsid w:val="00D77B1D"/>
    <w:rsid w:val="00D800BC"/>
    <w:rsid w:val="00D8021F"/>
    <w:rsid w:val="00D80383"/>
    <w:rsid w:val="00D80BDA"/>
    <w:rsid w:val="00D81017"/>
    <w:rsid w:val="00D8178B"/>
    <w:rsid w:val="00D823C6"/>
    <w:rsid w:val="00D83307"/>
    <w:rsid w:val="00D83480"/>
    <w:rsid w:val="00D83497"/>
    <w:rsid w:val="00D84E2F"/>
    <w:rsid w:val="00D85159"/>
    <w:rsid w:val="00D85917"/>
    <w:rsid w:val="00D85D70"/>
    <w:rsid w:val="00D871CE"/>
    <w:rsid w:val="00D87270"/>
    <w:rsid w:val="00D90375"/>
    <w:rsid w:val="00D90903"/>
    <w:rsid w:val="00D91078"/>
    <w:rsid w:val="00D9127D"/>
    <w:rsid w:val="00D91733"/>
    <w:rsid w:val="00D9196D"/>
    <w:rsid w:val="00D92036"/>
    <w:rsid w:val="00D92982"/>
    <w:rsid w:val="00D9383B"/>
    <w:rsid w:val="00D9396B"/>
    <w:rsid w:val="00D9537D"/>
    <w:rsid w:val="00D95A1E"/>
    <w:rsid w:val="00D9613D"/>
    <w:rsid w:val="00D96F19"/>
    <w:rsid w:val="00D9704D"/>
    <w:rsid w:val="00D97474"/>
    <w:rsid w:val="00D977E9"/>
    <w:rsid w:val="00D97B8A"/>
    <w:rsid w:val="00DA1E71"/>
    <w:rsid w:val="00DA2891"/>
    <w:rsid w:val="00DA2A4E"/>
    <w:rsid w:val="00DA2C4C"/>
    <w:rsid w:val="00DA2D31"/>
    <w:rsid w:val="00DA305E"/>
    <w:rsid w:val="00DA4769"/>
    <w:rsid w:val="00DA4936"/>
    <w:rsid w:val="00DA4A9B"/>
    <w:rsid w:val="00DA4E27"/>
    <w:rsid w:val="00DA5417"/>
    <w:rsid w:val="00DA56E8"/>
    <w:rsid w:val="00DA5B30"/>
    <w:rsid w:val="00DA5F7F"/>
    <w:rsid w:val="00DA6066"/>
    <w:rsid w:val="00DA64C6"/>
    <w:rsid w:val="00DA6863"/>
    <w:rsid w:val="00DA6990"/>
    <w:rsid w:val="00DA70FE"/>
    <w:rsid w:val="00DA716E"/>
    <w:rsid w:val="00DB0292"/>
    <w:rsid w:val="00DB19A3"/>
    <w:rsid w:val="00DB1BD2"/>
    <w:rsid w:val="00DB27F9"/>
    <w:rsid w:val="00DB2DF7"/>
    <w:rsid w:val="00DB32EE"/>
    <w:rsid w:val="00DB377D"/>
    <w:rsid w:val="00DB3CA1"/>
    <w:rsid w:val="00DB4579"/>
    <w:rsid w:val="00DB475D"/>
    <w:rsid w:val="00DB50C5"/>
    <w:rsid w:val="00DB58B9"/>
    <w:rsid w:val="00DB59AD"/>
    <w:rsid w:val="00DB6054"/>
    <w:rsid w:val="00DB68F7"/>
    <w:rsid w:val="00DB6E10"/>
    <w:rsid w:val="00DB6FD5"/>
    <w:rsid w:val="00DB7F5B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C51"/>
    <w:rsid w:val="00DC6DC7"/>
    <w:rsid w:val="00DD017F"/>
    <w:rsid w:val="00DD126B"/>
    <w:rsid w:val="00DD1AE7"/>
    <w:rsid w:val="00DD2B83"/>
    <w:rsid w:val="00DD3166"/>
    <w:rsid w:val="00DD3666"/>
    <w:rsid w:val="00DD3A6E"/>
    <w:rsid w:val="00DD44DB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E7EC2"/>
    <w:rsid w:val="00DF0054"/>
    <w:rsid w:val="00DF0280"/>
    <w:rsid w:val="00DF1016"/>
    <w:rsid w:val="00DF10A0"/>
    <w:rsid w:val="00DF15E0"/>
    <w:rsid w:val="00DF1A70"/>
    <w:rsid w:val="00DF1DF4"/>
    <w:rsid w:val="00DF2A7B"/>
    <w:rsid w:val="00DF2DFD"/>
    <w:rsid w:val="00DF32AC"/>
    <w:rsid w:val="00DF37A0"/>
    <w:rsid w:val="00DF3AAE"/>
    <w:rsid w:val="00DF47EF"/>
    <w:rsid w:val="00DF4819"/>
    <w:rsid w:val="00DF48E5"/>
    <w:rsid w:val="00DF4927"/>
    <w:rsid w:val="00DF507A"/>
    <w:rsid w:val="00DF5CEF"/>
    <w:rsid w:val="00DF5F19"/>
    <w:rsid w:val="00DF648B"/>
    <w:rsid w:val="00DF6C7A"/>
    <w:rsid w:val="00DF6FCF"/>
    <w:rsid w:val="00DF717D"/>
    <w:rsid w:val="00DF7DB1"/>
    <w:rsid w:val="00DF7F58"/>
    <w:rsid w:val="00E01131"/>
    <w:rsid w:val="00E013F8"/>
    <w:rsid w:val="00E01521"/>
    <w:rsid w:val="00E015F1"/>
    <w:rsid w:val="00E0203C"/>
    <w:rsid w:val="00E022FC"/>
    <w:rsid w:val="00E02F50"/>
    <w:rsid w:val="00E036C1"/>
    <w:rsid w:val="00E04BB2"/>
    <w:rsid w:val="00E05500"/>
    <w:rsid w:val="00E060FC"/>
    <w:rsid w:val="00E07125"/>
    <w:rsid w:val="00E071DB"/>
    <w:rsid w:val="00E073EC"/>
    <w:rsid w:val="00E075EB"/>
    <w:rsid w:val="00E07799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C1E"/>
    <w:rsid w:val="00E167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860"/>
    <w:rsid w:val="00E31A30"/>
    <w:rsid w:val="00E31D43"/>
    <w:rsid w:val="00E31F8C"/>
    <w:rsid w:val="00E3224A"/>
    <w:rsid w:val="00E32608"/>
    <w:rsid w:val="00E32B0C"/>
    <w:rsid w:val="00E32B8E"/>
    <w:rsid w:val="00E3370E"/>
    <w:rsid w:val="00E33EB9"/>
    <w:rsid w:val="00E3484E"/>
    <w:rsid w:val="00E34B6E"/>
    <w:rsid w:val="00E3526B"/>
    <w:rsid w:val="00E362E3"/>
    <w:rsid w:val="00E364CC"/>
    <w:rsid w:val="00E36C07"/>
    <w:rsid w:val="00E3723A"/>
    <w:rsid w:val="00E377B0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59DD"/>
    <w:rsid w:val="00E46886"/>
    <w:rsid w:val="00E47AEF"/>
    <w:rsid w:val="00E50125"/>
    <w:rsid w:val="00E5019A"/>
    <w:rsid w:val="00E512D9"/>
    <w:rsid w:val="00E517C3"/>
    <w:rsid w:val="00E519A6"/>
    <w:rsid w:val="00E5219A"/>
    <w:rsid w:val="00E5278F"/>
    <w:rsid w:val="00E52EB2"/>
    <w:rsid w:val="00E53B75"/>
    <w:rsid w:val="00E5410D"/>
    <w:rsid w:val="00E543D1"/>
    <w:rsid w:val="00E54E3B"/>
    <w:rsid w:val="00E55BAF"/>
    <w:rsid w:val="00E55C28"/>
    <w:rsid w:val="00E5616D"/>
    <w:rsid w:val="00E56E0B"/>
    <w:rsid w:val="00E570AD"/>
    <w:rsid w:val="00E57565"/>
    <w:rsid w:val="00E579A7"/>
    <w:rsid w:val="00E61B94"/>
    <w:rsid w:val="00E622FB"/>
    <w:rsid w:val="00E62374"/>
    <w:rsid w:val="00E629CA"/>
    <w:rsid w:val="00E63838"/>
    <w:rsid w:val="00E63E25"/>
    <w:rsid w:val="00E64434"/>
    <w:rsid w:val="00E6485E"/>
    <w:rsid w:val="00E64D8B"/>
    <w:rsid w:val="00E6515D"/>
    <w:rsid w:val="00E65502"/>
    <w:rsid w:val="00E65D80"/>
    <w:rsid w:val="00E66A77"/>
    <w:rsid w:val="00E66A97"/>
    <w:rsid w:val="00E66B41"/>
    <w:rsid w:val="00E675CD"/>
    <w:rsid w:val="00E67C51"/>
    <w:rsid w:val="00E67E5D"/>
    <w:rsid w:val="00E703CA"/>
    <w:rsid w:val="00E71515"/>
    <w:rsid w:val="00E71545"/>
    <w:rsid w:val="00E71A10"/>
    <w:rsid w:val="00E71AB3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4F8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CDC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D70"/>
    <w:rsid w:val="00EA438B"/>
    <w:rsid w:val="00EA5283"/>
    <w:rsid w:val="00EA5461"/>
    <w:rsid w:val="00EA580E"/>
    <w:rsid w:val="00EA64B0"/>
    <w:rsid w:val="00EA6B68"/>
    <w:rsid w:val="00EA745A"/>
    <w:rsid w:val="00EA7A41"/>
    <w:rsid w:val="00EA7C41"/>
    <w:rsid w:val="00EB0523"/>
    <w:rsid w:val="00EB077B"/>
    <w:rsid w:val="00EB0D24"/>
    <w:rsid w:val="00EB1F82"/>
    <w:rsid w:val="00EB21CF"/>
    <w:rsid w:val="00EB235D"/>
    <w:rsid w:val="00EB24A9"/>
    <w:rsid w:val="00EB2D96"/>
    <w:rsid w:val="00EB325F"/>
    <w:rsid w:val="00EB3D70"/>
    <w:rsid w:val="00EB3E22"/>
    <w:rsid w:val="00EB41B5"/>
    <w:rsid w:val="00EB48E5"/>
    <w:rsid w:val="00EB4C35"/>
    <w:rsid w:val="00EB4EA2"/>
    <w:rsid w:val="00EB583C"/>
    <w:rsid w:val="00EB5B44"/>
    <w:rsid w:val="00EB5D0E"/>
    <w:rsid w:val="00EB6685"/>
    <w:rsid w:val="00EB6B00"/>
    <w:rsid w:val="00EB7237"/>
    <w:rsid w:val="00EB73C3"/>
    <w:rsid w:val="00EB7B69"/>
    <w:rsid w:val="00EC168A"/>
    <w:rsid w:val="00EC1D1E"/>
    <w:rsid w:val="00EC1DF7"/>
    <w:rsid w:val="00EC21DB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4E9"/>
    <w:rsid w:val="00EC7858"/>
    <w:rsid w:val="00ED00DD"/>
    <w:rsid w:val="00ED1006"/>
    <w:rsid w:val="00ED1540"/>
    <w:rsid w:val="00ED27F9"/>
    <w:rsid w:val="00ED2A60"/>
    <w:rsid w:val="00ED3808"/>
    <w:rsid w:val="00ED454D"/>
    <w:rsid w:val="00ED4AFA"/>
    <w:rsid w:val="00ED635F"/>
    <w:rsid w:val="00ED6BD6"/>
    <w:rsid w:val="00ED6E55"/>
    <w:rsid w:val="00ED78C9"/>
    <w:rsid w:val="00EE0624"/>
    <w:rsid w:val="00EE0D13"/>
    <w:rsid w:val="00EE146A"/>
    <w:rsid w:val="00EE1F98"/>
    <w:rsid w:val="00EE280C"/>
    <w:rsid w:val="00EE28F5"/>
    <w:rsid w:val="00EE2C05"/>
    <w:rsid w:val="00EE2D81"/>
    <w:rsid w:val="00EE35AB"/>
    <w:rsid w:val="00EE41A4"/>
    <w:rsid w:val="00EE6B5A"/>
    <w:rsid w:val="00EE7CE1"/>
    <w:rsid w:val="00EF00FF"/>
    <w:rsid w:val="00EF18FE"/>
    <w:rsid w:val="00EF2160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658"/>
    <w:rsid w:val="00F01A5F"/>
    <w:rsid w:val="00F01AA2"/>
    <w:rsid w:val="00F0404A"/>
    <w:rsid w:val="00F041D8"/>
    <w:rsid w:val="00F047BD"/>
    <w:rsid w:val="00F047CB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46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052"/>
    <w:rsid w:val="00F30648"/>
    <w:rsid w:val="00F30828"/>
    <w:rsid w:val="00F30B8E"/>
    <w:rsid w:val="00F313D6"/>
    <w:rsid w:val="00F31AED"/>
    <w:rsid w:val="00F31BF4"/>
    <w:rsid w:val="00F31EE4"/>
    <w:rsid w:val="00F32092"/>
    <w:rsid w:val="00F32194"/>
    <w:rsid w:val="00F33417"/>
    <w:rsid w:val="00F33674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556"/>
    <w:rsid w:val="00F376AF"/>
    <w:rsid w:val="00F3773E"/>
    <w:rsid w:val="00F40473"/>
    <w:rsid w:val="00F41114"/>
    <w:rsid w:val="00F411BE"/>
    <w:rsid w:val="00F413CC"/>
    <w:rsid w:val="00F41988"/>
    <w:rsid w:val="00F42F86"/>
    <w:rsid w:val="00F434C6"/>
    <w:rsid w:val="00F43D4A"/>
    <w:rsid w:val="00F43F65"/>
    <w:rsid w:val="00F442FC"/>
    <w:rsid w:val="00F457DA"/>
    <w:rsid w:val="00F468C8"/>
    <w:rsid w:val="00F4766C"/>
    <w:rsid w:val="00F477F2"/>
    <w:rsid w:val="00F47DFD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874"/>
    <w:rsid w:val="00F55C20"/>
    <w:rsid w:val="00F55D60"/>
    <w:rsid w:val="00F570BF"/>
    <w:rsid w:val="00F57485"/>
    <w:rsid w:val="00F57752"/>
    <w:rsid w:val="00F607C5"/>
    <w:rsid w:val="00F60DEA"/>
    <w:rsid w:val="00F61363"/>
    <w:rsid w:val="00F62474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67F93"/>
    <w:rsid w:val="00F70104"/>
    <w:rsid w:val="00F703BE"/>
    <w:rsid w:val="00F71F69"/>
    <w:rsid w:val="00F72B72"/>
    <w:rsid w:val="00F73595"/>
    <w:rsid w:val="00F73E98"/>
    <w:rsid w:val="00F745E4"/>
    <w:rsid w:val="00F74BB9"/>
    <w:rsid w:val="00F74DFA"/>
    <w:rsid w:val="00F75135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0BE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1F01"/>
    <w:rsid w:val="00F92782"/>
    <w:rsid w:val="00F9288B"/>
    <w:rsid w:val="00F92E41"/>
    <w:rsid w:val="00F931A8"/>
    <w:rsid w:val="00F9362B"/>
    <w:rsid w:val="00F9378A"/>
    <w:rsid w:val="00F93AA9"/>
    <w:rsid w:val="00F94161"/>
    <w:rsid w:val="00F963B0"/>
    <w:rsid w:val="00F96985"/>
    <w:rsid w:val="00F96B5B"/>
    <w:rsid w:val="00F96EA5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511"/>
    <w:rsid w:val="00FA389F"/>
    <w:rsid w:val="00FA4908"/>
    <w:rsid w:val="00FA55BB"/>
    <w:rsid w:val="00FA6C4A"/>
    <w:rsid w:val="00FA6E5B"/>
    <w:rsid w:val="00FA7109"/>
    <w:rsid w:val="00FA7755"/>
    <w:rsid w:val="00FA7F00"/>
    <w:rsid w:val="00FB011C"/>
    <w:rsid w:val="00FB0AB2"/>
    <w:rsid w:val="00FB0E2A"/>
    <w:rsid w:val="00FB12E4"/>
    <w:rsid w:val="00FB1640"/>
    <w:rsid w:val="00FB1B76"/>
    <w:rsid w:val="00FB2011"/>
    <w:rsid w:val="00FB2403"/>
    <w:rsid w:val="00FB26DB"/>
    <w:rsid w:val="00FB3344"/>
    <w:rsid w:val="00FB3492"/>
    <w:rsid w:val="00FB3775"/>
    <w:rsid w:val="00FB3CA6"/>
    <w:rsid w:val="00FB413D"/>
    <w:rsid w:val="00FB4166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3620"/>
    <w:rsid w:val="00FC3AD3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2E5"/>
    <w:rsid w:val="00FD2E88"/>
    <w:rsid w:val="00FD3055"/>
    <w:rsid w:val="00FD38A7"/>
    <w:rsid w:val="00FD3B87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380"/>
    <w:rsid w:val="00FE67E0"/>
    <w:rsid w:val="00FE6B0F"/>
    <w:rsid w:val="00FE6B82"/>
    <w:rsid w:val="00FE6CC5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311"/>
    <w:rsid w:val="00FF754F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4056"/>
    <w:rPr>
      <w:rFonts w:asciiTheme="minorHAnsi" w:eastAsiaTheme="minorEastAsia" w:hAnsiTheme="minorHAnsi" w:cstheme="minorBidi"/>
      <w:sz w:val="24"/>
      <w:szCs w:val="24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40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405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,cap Char Char1 Char,Caption Char Char1 Char Char,cap Char2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7E377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7E3772"/>
    <w:rPr>
      <w:rFonts w:ascii="Times New Roman" w:hAnsi="Times New Roman"/>
      <w:sz w:val="22"/>
      <w:lang w:val="en-US"/>
    </w:rPr>
  </w:style>
  <w:style w:type="paragraph" w:customStyle="1" w:styleId="3GPPAgreements">
    <w:name w:val="3GPP Agreements"/>
    <w:basedOn w:val="Normal"/>
    <w:qFormat/>
    <w:rsid w:val="00DA2C4C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customStyle="1" w:styleId="3GPPH2">
    <w:name w:val="3GPP H2"/>
    <w:basedOn w:val="Heading2"/>
    <w:next w:val="3GPPText"/>
    <w:link w:val="3GPPH2Char"/>
    <w:qFormat/>
    <w:rsid w:val="00B25A41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B25A41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0676C5"/>
    <w:rPr>
      <w:rFonts w:asciiTheme="minorHAnsi" w:eastAsiaTheme="minorHAnsi" w:hAnsiTheme="minorHAnsi"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235D0-12C5-4426-A665-F944DCE3B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7C38A2-2456-4F8C-BD8D-22B83EC24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60ABE18-7E69-4857-9B89-B88BF9F94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B8F253-1B16-47BC-93FC-DF7737D1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2022-08-09T22:51:00Z</dcterms:created>
  <dcterms:modified xsi:type="dcterms:W3CDTF">2022-09-30T18:36:00Z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