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5995687D"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7057CA">
        <w:rPr>
          <w:rFonts w:ascii="Times New Roman" w:eastAsiaTheme="minorHAnsi" w:hAnsi="Times New Roman"/>
          <w:b/>
          <w:bCs/>
          <w:sz w:val="24"/>
          <w:szCs w:val="28"/>
          <w:lang w:val="en-US"/>
        </w:rPr>
        <w:t>1</w:t>
      </w:r>
      <w:r w:rsidR="00D42B2D">
        <w:rPr>
          <w:rFonts w:ascii="Times New Roman" w:eastAsiaTheme="minorHAnsi" w:hAnsi="Times New Roman"/>
          <w:b/>
          <w:bCs/>
          <w:sz w:val="24"/>
          <w:szCs w:val="28"/>
          <w:lang w:val="en-US"/>
        </w:rPr>
        <w:t>10</w:t>
      </w:r>
      <w:r w:rsidR="004C5194">
        <w:rPr>
          <w:rFonts w:ascii="Times New Roman" w:eastAsiaTheme="minorHAnsi" w:hAnsi="Times New Roman"/>
          <w:b/>
          <w:bCs/>
          <w:sz w:val="24"/>
          <w:szCs w:val="28"/>
          <w:lang w:val="en-US"/>
        </w:rPr>
        <w:t>bis</w:t>
      </w:r>
      <w:r w:rsidR="00EA224A">
        <w:rPr>
          <w:rFonts w:ascii="Times New Roman" w:eastAsiaTheme="minorHAnsi" w:hAnsi="Times New Roman"/>
          <w:b/>
          <w:bCs/>
          <w:sz w:val="24"/>
          <w:szCs w:val="28"/>
          <w:lang w:val="en-US"/>
        </w:rPr>
        <w:t>-</w:t>
      </w:r>
      <w:r>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ED6171" w:rsidRPr="009261C2">
        <w:rPr>
          <w:rFonts w:ascii="Times New Roman" w:eastAsiaTheme="minorHAnsi" w:hAnsi="Times New Roman"/>
          <w:b/>
          <w:bCs/>
          <w:sz w:val="24"/>
          <w:szCs w:val="24"/>
          <w:lang w:val="en-US"/>
        </w:rPr>
        <w:t>R1-</w:t>
      </w:r>
      <w:r w:rsidR="00E151F8" w:rsidRPr="00E151F8">
        <w:rPr>
          <w:rFonts w:ascii="Times New Roman" w:eastAsiaTheme="minorHAnsi" w:hAnsi="Times New Roman"/>
          <w:b/>
          <w:bCs/>
          <w:sz w:val="24"/>
          <w:szCs w:val="24"/>
          <w:lang w:val="en-US"/>
        </w:rPr>
        <w:t>22</w:t>
      </w:r>
      <w:r w:rsidR="00CF3B32">
        <w:rPr>
          <w:rFonts w:ascii="Times New Roman" w:eastAsiaTheme="minorHAnsi" w:hAnsi="Times New Roman"/>
          <w:b/>
          <w:bCs/>
          <w:sz w:val="24"/>
          <w:szCs w:val="24"/>
          <w:lang w:val="en-US"/>
        </w:rPr>
        <w:t>09487</w:t>
      </w:r>
      <w:r w:rsidR="00E151F8" w:rsidRPr="00E151F8" w:rsidDel="00E151F8">
        <w:rPr>
          <w:rFonts w:ascii="Times New Roman" w:eastAsiaTheme="minorHAnsi" w:hAnsi="Times New Roman"/>
          <w:b/>
          <w:bCs/>
          <w:sz w:val="24"/>
          <w:szCs w:val="24"/>
          <w:lang w:val="en-US"/>
        </w:rPr>
        <w:t xml:space="preserve"> </w:t>
      </w:r>
    </w:p>
    <w:p w14:paraId="421A1909" w14:textId="61541941" w:rsidR="003346F0" w:rsidRDefault="00C131E8"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EB4027">
        <w:rPr>
          <w:rFonts w:ascii="Times New Roman" w:eastAsia="SimSun" w:hAnsi="Times New Roman"/>
          <w:b/>
          <w:sz w:val="24"/>
          <w:lang w:eastAsia="zh-CN"/>
        </w:rPr>
        <w:t>e-Meeting</w:t>
      </w:r>
      <w:r w:rsidR="00D42B2D" w:rsidRPr="00D42B2D">
        <w:rPr>
          <w:rFonts w:ascii="Times New Roman" w:eastAsiaTheme="minorHAnsi" w:hAnsi="Times New Roman"/>
          <w:b/>
          <w:bCs/>
          <w:sz w:val="24"/>
          <w:szCs w:val="28"/>
          <w:lang w:val="en-US"/>
        </w:rPr>
        <w:t xml:space="preserve">, </w:t>
      </w:r>
      <w:r w:rsidR="0056410D">
        <w:rPr>
          <w:rFonts w:ascii="Times New Roman" w:eastAsiaTheme="minorHAnsi" w:hAnsi="Times New Roman"/>
          <w:b/>
          <w:bCs/>
          <w:sz w:val="24"/>
          <w:szCs w:val="28"/>
          <w:lang w:val="en-US"/>
        </w:rPr>
        <w:t>October 10</w:t>
      </w:r>
      <w:r w:rsidR="0056410D" w:rsidRPr="00C40BAD">
        <w:rPr>
          <w:rFonts w:ascii="Times New Roman" w:eastAsiaTheme="minorHAnsi" w:hAnsi="Times New Roman"/>
          <w:b/>
          <w:bCs/>
          <w:sz w:val="24"/>
          <w:szCs w:val="28"/>
          <w:vertAlign w:val="superscript"/>
          <w:lang w:val="en-US"/>
        </w:rPr>
        <w:t>th</w:t>
      </w:r>
      <w:r w:rsidR="0056410D">
        <w:rPr>
          <w:rFonts w:ascii="Times New Roman" w:eastAsiaTheme="minorHAnsi" w:hAnsi="Times New Roman"/>
          <w:b/>
          <w:bCs/>
          <w:sz w:val="24"/>
          <w:szCs w:val="28"/>
          <w:lang w:val="en-US"/>
        </w:rPr>
        <w:t xml:space="preserve"> – 19</w:t>
      </w:r>
      <w:r w:rsidR="0056410D" w:rsidRPr="00C40BAD">
        <w:rPr>
          <w:rFonts w:ascii="Times New Roman" w:eastAsiaTheme="minorHAnsi" w:hAnsi="Times New Roman"/>
          <w:b/>
          <w:bCs/>
          <w:sz w:val="24"/>
          <w:szCs w:val="28"/>
          <w:vertAlign w:val="superscript"/>
          <w:lang w:val="en-US"/>
        </w:rPr>
        <w:t>th</w:t>
      </w:r>
      <w:r w:rsidR="00D42B2D" w:rsidRPr="00D42B2D">
        <w:rPr>
          <w:rFonts w:ascii="Times New Roman" w:eastAsiaTheme="minorHAnsi" w:hAnsi="Times New Roman"/>
          <w:b/>
          <w:bCs/>
          <w:sz w:val="24"/>
          <w:szCs w:val="28"/>
          <w:lang w:val="en-US"/>
        </w:rPr>
        <w:t>, 20</w:t>
      </w:r>
      <w:r w:rsidR="006D41C8">
        <w:rPr>
          <w:rFonts w:ascii="Times New Roman" w:eastAsiaTheme="minorHAnsi" w:hAnsi="Times New Roman"/>
          <w:b/>
          <w:bCs/>
          <w:sz w:val="24"/>
          <w:szCs w:val="28"/>
          <w:lang w:val="en-US"/>
        </w:rPr>
        <w:t>22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064E3684"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5D3353">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DF1D4E">
        <w:rPr>
          <w:rFonts w:ascii="Times New Roman" w:hAnsi="Times New Roman"/>
          <w:b/>
          <w:bCs/>
          <w:sz w:val="22"/>
          <w:szCs w:val="22"/>
          <w:lang w:val="en-US"/>
        </w:rPr>
        <w:t>5.</w:t>
      </w:r>
      <w:r w:rsidR="002935B9">
        <w:rPr>
          <w:rFonts w:ascii="Times New Roman" w:hAnsi="Times New Roman"/>
          <w:b/>
          <w:bCs/>
          <w:sz w:val="22"/>
          <w:szCs w:val="22"/>
          <w:lang w:val="en-US"/>
        </w:rPr>
        <w:t>1</w:t>
      </w:r>
      <w:r w:rsidR="005D3353">
        <w:rPr>
          <w:rFonts w:ascii="Times New Roman" w:hAnsi="Times New Roman"/>
          <w:b/>
          <w:bCs/>
          <w:sz w:val="22"/>
          <w:szCs w:val="22"/>
          <w:lang w:val="en-US"/>
        </w:rPr>
        <w:t>.</w:t>
      </w:r>
      <w:r w:rsidR="009F1783">
        <w:rPr>
          <w:rFonts w:ascii="Times New Roman" w:hAnsi="Times New Roman"/>
          <w:b/>
          <w:bCs/>
          <w:sz w:val="22"/>
          <w:szCs w:val="22"/>
          <w:lang w:val="en-US"/>
        </w:rPr>
        <w:t>2</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4DC0A52B" w:rsidR="003346F0" w:rsidRPr="00691B6F" w:rsidRDefault="003346F0" w:rsidP="00914B0A">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2935B9">
        <w:rPr>
          <w:rFonts w:cs="Times New Roman"/>
          <w:b/>
          <w:bCs/>
        </w:rPr>
        <w:t>Potential solutions for SL positioning</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2D22948E" w14:textId="27F8505A" w:rsidR="00393013" w:rsidRDefault="00C83F58" w:rsidP="00866074">
      <w:r w:rsidRPr="00CE4114">
        <w:t>In RAN#</w:t>
      </w:r>
      <w:r w:rsidR="00F61A6B">
        <w:t>1</w:t>
      </w:r>
      <w:r w:rsidR="008670B4">
        <w:t>10 meeting</w:t>
      </w:r>
      <w:r w:rsidRPr="00CE4114">
        <w:t xml:space="preserve">, </w:t>
      </w:r>
      <w:r w:rsidR="00F61A6B">
        <w:t>the following agreements</w:t>
      </w:r>
      <w:r w:rsidR="00C93242">
        <w:t xml:space="preserve"> </w:t>
      </w:r>
      <w:r w:rsidR="00F61A6B">
        <w:t>were made</w:t>
      </w:r>
      <w:r w:rsidR="00C93242">
        <w:t xml:space="preserve"> [</w:t>
      </w:r>
      <w:r w:rsidR="00EC3CA9">
        <w:t>1</w:t>
      </w:r>
      <w:r w:rsidR="00C93242">
        <w:t>]</w:t>
      </w:r>
      <w:r w:rsidRPr="00CE4114">
        <w:t>.</w:t>
      </w:r>
    </w:p>
    <w:tbl>
      <w:tblPr>
        <w:tblStyle w:val="TableGrid"/>
        <w:tblW w:w="0" w:type="auto"/>
        <w:tblLook w:val="04A0" w:firstRow="1" w:lastRow="0" w:firstColumn="1" w:lastColumn="0" w:noHBand="0" w:noVBand="1"/>
      </w:tblPr>
      <w:tblGrid>
        <w:gridCol w:w="9350"/>
      </w:tblGrid>
      <w:tr w:rsidR="00393013" w14:paraId="600BFB7F" w14:textId="77777777" w:rsidTr="00393013">
        <w:tc>
          <w:tcPr>
            <w:tcW w:w="9350" w:type="dxa"/>
          </w:tcPr>
          <w:p w14:paraId="4B3E95D0" w14:textId="77777777" w:rsidR="000375BB" w:rsidRPr="00C40BAD" w:rsidRDefault="000375BB" w:rsidP="00C40BAD">
            <w:pPr>
              <w:tabs>
                <w:tab w:val="left" w:pos="1276"/>
              </w:tabs>
              <w:rPr>
                <w:b/>
                <w:i/>
                <w:iCs/>
                <w:szCs w:val="20"/>
                <w:highlight w:val="green"/>
              </w:rPr>
            </w:pPr>
            <w:r w:rsidRPr="00C40BAD">
              <w:rPr>
                <w:b/>
                <w:i/>
                <w:iCs/>
                <w:szCs w:val="20"/>
                <w:highlight w:val="green"/>
              </w:rPr>
              <w:t>Agreement</w:t>
            </w:r>
          </w:p>
          <w:p w14:paraId="3B063B75" w14:textId="77777777" w:rsidR="000375BB" w:rsidRPr="00C40BAD" w:rsidRDefault="000375BB" w:rsidP="000375BB">
            <w:pPr>
              <w:rPr>
                <w:i/>
                <w:iCs/>
                <w:lang w:eastAsia="x-none"/>
              </w:rPr>
            </w:pPr>
            <w:r w:rsidRPr="00C40BAD">
              <w:rPr>
                <w:i/>
                <w:iCs/>
                <w:lang w:eastAsia="x-none"/>
              </w:rPr>
              <w:t>With regards to the Positioning methods supported using at least SL measurements, potential candidate positioning methods include at least the following:</w:t>
            </w:r>
          </w:p>
          <w:p w14:paraId="7923CABF" w14:textId="77777777" w:rsidR="000375BB" w:rsidRPr="00C40BAD" w:rsidRDefault="000375BB" w:rsidP="00C40BAD">
            <w:pPr>
              <w:numPr>
                <w:ilvl w:val="1"/>
                <w:numId w:val="4"/>
              </w:numPr>
              <w:jc w:val="left"/>
              <w:rPr>
                <w:i/>
                <w:iCs/>
                <w:lang w:eastAsia="x-none"/>
              </w:rPr>
            </w:pPr>
            <w:r w:rsidRPr="00C40BAD">
              <w:rPr>
                <w:i/>
                <w:iCs/>
                <w:lang w:eastAsia="x-none"/>
              </w:rPr>
              <w:t>RTT-type solution(s) using SL</w:t>
            </w:r>
          </w:p>
          <w:p w14:paraId="6D25FA05" w14:textId="77777777" w:rsidR="000375BB" w:rsidRPr="00C40BAD" w:rsidRDefault="000375BB" w:rsidP="00C40BAD">
            <w:pPr>
              <w:numPr>
                <w:ilvl w:val="1"/>
                <w:numId w:val="4"/>
              </w:numPr>
              <w:jc w:val="left"/>
              <w:rPr>
                <w:i/>
                <w:iCs/>
                <w:lang w:eastAsia="x-none"/>
              </w:rPr>
            </w:pPr>
            <w:r w:rsidRPr="00C40BAD">
              <w:rPr>
                <w:i/>
                <w:iCs/>
                <w:lang w:eastAsia="x-none"/>
              </w:rPr>
              <w:t>SL-AoA</w:t>
            </w:r>
          </w:p>
          <w:p w14:paraId="64F57CBD" w14:textId="77777777" w:rsidR="000375BB" w:rsidRPr="00C40BAD" w:rsidRDefault="000375BB" w:rsidP="00C40BAD">
            <w:pPr>
              <w:numPr>
                <w:ilvl w:val="1"/>
                <w:numId w:val="4"/>
              </w:numPr>
              <w:jc w:val="left"/>
              <w:rPr>
                <w:i/>
                <w:iCs/>
                <w:lang w:eastAsia="x-none"/>
              </w:rPr>
            </w:pPr>
            <w:r w:rsidRPr="00C40BAD">
              <w:rPr>
                <w:i/>
                <w:iCs/>
                <w:lang w:eastAsia="x-none"/>
              </w:rPr>
              <w:t>SL-TDOA</w:t>
            </w:r>
          </w:p>
          <w:p w14:paraId="38BF404B" w14:textId="77777777" w:rsidR="000375BB" w:rsidRPr="00C40BAD" w:rsidRDefault="000375BB" w:rsidP="00C40BAD">
            <w:pPr>
              <w:numPr>
                <w:ilvl w:val="0"/>
                <w:numId w:val="4"/>
              </w:numPr>
              <w:jc w:val="left"/>
              <w:rPr>
                <w:i/>
                <w:iCs/>
                <w:lang w:eastAsia="x-none"/>
              </w:rPr>
            </w:pPr>
            <w:r w:rsidRPr="00C40BAD">
              <w:rPr>
                <w:i/>
                <w:iCs/>
                <w:lang w:eastAsia="x-none"/>
              </w:rPr>
              <w:t>Note: other methods can still be studied</w:t>
            </w:r>
          </w:p>
          <w:p w14:paraId="1C124AB9" w14:textId="77777777" w:rsidR="000375BB" w:rsidRPr="00C40BAD" w:rsidRDefault="000375BB" w:rsidP="00C40BAD">
            <w:pPr>
              <w:numPr>
                <w:ilvl w:val="0"/>
                <w:numId w:val="4"/>
              </w:numPr>
              <w:jc w:val="left"/>
              <w:rPr>
                <w:i/>
                <w:iCs/>
                <w:lang w:eastAsia="x-none"/>
              </w:rPr>
            </w:pPr>
            <w:r w:rsidRPr="00C40BAD">
              <w:rPr>
                <w:i/>
                <w:iCs/>
                <w:lang w:eastAsia="x-none"/>
              </w:rPr>
              <w:t xml:space="preserve">Note: The above categorization does not necessarily mean that there will be separate SL positioning methods specified.  </w:t>
            </w:r>
          </w:p>
          <w:p w14:paraId="04C96E02" w14:textId="77777777" w:rsidR="000375BB" w:rsidRDefault="000375BB" w:rsidP="000375BB">
            <w:pPr>
              <w:rPr>
                <w:lang w:eastAsia="x-none"/>
              </w:rPr>
            </w:pPr>
          </w:p>
          <w:p w14:paraId="3E8DEB30" w14:textId="77777777" w:rsidR="000375BB" w:rsidRPr="00C40BAD" w:rsidRDefault="000375BB" w:rsidP="00C40BAD">
            <w:pPr>
              <w:tabs>
                <w:tab w:val="left" w:pos="1276"/>
              </w:tabs>
              <w:rPr>
                <w:b/>
                <w:i/>
                <w:iCs/>
                <w:szCs w:val="20"/>
                <w:highlight w:val="green"/>
              </w:rPr>
            </w:pPr>
            <w:r w:rsidRPr="00C40BAD">
              <w:rPr>
                <w:b/>
                <w:i/>
                <w:iCs/>
                <w:szCs w:val="20"/>
                <w:highlight w:val="green"/>
              </w:rPr>
              <w:t>Agreement</w:t>
            </w:r>
          </w:p>
          <w:p w14:paraId="65846D92" w14:textId="77777777" w:rsidR="000375BB" w:rsidRPr="00C40BAD" w:rsidRDefault="000375BB" w:rsidP="000375BB">
            <w:pPr>
              <w:rPr>
                <w:i/>
                <w:iCs/>
                <w:lang w:eastAsia="x-none"/>
              </w:rPr>
            </w:pPr>
            <w:r w:rsidRPr="00C40BAD">
              <w:rPr>
                <w:i/>
                <w:iCs/>
                <w:lang w:eastAsia="x-none"/>
              </w:rPr>
              <w:t xml:space="preserve">A new reference signal </w:t>
            </w:r>
            <w:bookmarkStart w:id="1" w:name="_Hlk112226498"/>
            <w:r w:rsidRPr="00C40BAD">
              <w:rPr>
                <w:i/>
                <w:iCs/>
                <w:lang w:eastAsia="x-none"/>
              </w:rPr>
              <w:t>should be introduced for supporting SL positioning/ranging</w:t>
            </w:r>
            <w:bookmarkEnd w:id="1"/>
            <w:r w:rsidRPr="00C40BAD">
              <w:rPr>
                <w:i/>
                <w:iCs/>
                <w:lang w:eastAsia="x-none"/>
              </w:rPr>
              <w:t>.</w:t>
            </w:r>
          </w:p>
          <w:p w14:paraId="246C71C7" w14:textId="77777777" w:rsidR="000375BB" w:rsidRDefault="000375BB" w:rsidP="000375BB">
            <w:pPr>
              <w:rPr>
                <w:lang w:eastAsia="x-none"/>
              </w:rPr>
            </w:pPr>
          </w:p>
          <w:p w14:paraId="6F559CCE" w14:textId="77777777" w:rsidR="000375BB" w:rsidRPr="00C40BAD" w:rsidRDefault="000375BB" w:rsidP="00C40BAD">
            <w:pPr>
              <w:tabs>
                <w:tab w:val="left" w:pos="1276"/>
              </w:tabs>
              <w:rPr>
                <w:b/>
                <w:i/>
                <w:iCs/>
                <w:szCs w:val="20"/>
                <w:highlight w:val="green"/>
              </w:rPr>
            </w:pPr>
            <w:r w:rsidRPr="00C40BAD">
              <w:rPr>
                <w:b/>
                <w:i/>
                <w:iCs/>
                <w:szCs w:val="20"/>
                <w:highlight w:val="green"/>
              </w:rPr>
              <w:t>Agreement</w:t>
            </w:r>
          </w:p>
          <w:p w14:paraId="426D8FE9" w14:textId="77777777" w:rsidR="000375BB" w:rsidRPr="00C40BAD" w:rsidRDefault="000375BB" w:rsidP="00C40BAD">
            <w:pPr>
              <w:rPr>
                <w:b/>
                <w:bCs/>
                <w:i/>
                <w:iCs/>
                <w:lang w:eastAsia="x-none"/>
              </w:rPr>
            </w:pPr>
            <w:r w:rsidRPr="00C40BAD">
              <w:rPr>
                <w:i/>
                <w:iCs/>
                <w:lang w:eastAsia="x-none"/>
              </w:rPr>
              <w:t>Regarding SL-PRS resource allocation, both Scheme 1 and Scheme 2 should be introduced for supporting SL positioning/ranging:</w:t>
            </w:r>
          </w:p>
          <w:p w14:paraId="0036A7E7" w14:textId="77777777" w:rsidR="000375BB" w:rsidRPr="00C40BAD" w:rsidRDefault="000375BB" w:rsidP="00C40BAD">
            <w:pPr>
              <w:numPr>
                <w:ilvl w:val="0"/>
                <w:numId w:val="4"/>
              </w:numPr>
              <w:jc w:val="left"/>
              <w:rPr>
                <w:i/>
                <w:iCs/>
                <w:lang w:eastAsia="x-none"/>
              </w:rPr>
            </w:pPr>
            <w:r w:rsidRPr="00C40BAD">
              <w:rPr>
                <w:i/>
                <w:iCs/>
                <w:lang w:eastAsia="x-none"/>
              </w:rPr>
              <w:t>Scheme 1: Network-centric operation SL-PRS resource allocation (e.g. similar to a legacy Mode 1 solution)</w:t>
            </w:r>
          </w:p>
          <w:p w14:paraId="4BD3FC9E" w14:textId="77777777" w:rsidR="000375BB" w:rsidRPr="00C40BAD" w:rsidRDefault="000375BB" w:rsidP="00C40BAD">
            <w:pPr>
              <w:numPr>
                <w:ilvl w:val="1"/>
                <w:numId w:val="4"/>
              </w:numPr>
              <w:jc w:val="left"/>
              <w:rPr>
                <w:i/>
                <w:iCs/>
                <w:lang w:eastAsia="x-none"/>
              </w:rPr>
            </w:pPr>
            <w:r w:rsidRPr="00C40BAD">
              <w:rPr>
                <w:i/>
                <w:iCs/>
                <w:lang w:eastAsia="x-none"/>
              </w:rPr>
              <w:t xml:space="preserve">The network (e.g. gNB, LMF, gNB &amp; LMF) allocates resources for SL-PRS. </w:t>
            </w:r>
          </w:p>
          <w:p w14:paraId="1E8F1FFB" w14:textId="77777777" w:rsidR="000375BB" w:rsidRPr="00C40BAD" w:rsidRDefault="000375BB" w:rsidP="00C40BAD">
            <w:pPr>
              <w:numPr>
                <w:ilvl w:val="0"/>
                <w:numId w:val="4"/>
              </w:numPr>
              <w:jc w:val="left"/>
              <w:rPr>
                <w:i/>
                <w:iCs/>
                <w:lang w:eastAsia="x-none"/>
              </w:rPr>
            </w:pPr>
            <w:r w:rsidRPr="00C40BAD">
              <w:rPr>
                <w:i/>
                <w:iCs/>
                <w:lang w:eastAsia="x-none"/>
              </w:rPr>
              <w:t>Scheme 2: UE autonomous SL-PRS resource allocation (e.g. similar to legacy Mode 2 solution)</w:t>
            </w:r>
          </w:p>
          <w:p w14:paraId="73CA953B" w14:textId="77777777" w:rsidR="000375BB" w:rsidRPr="00C40BAD" w:rsidRDefault="000375BB" w:rsidP="00C40BAD">
            <w:pPr>
              <w:numPr>
                <w:ilvl w:val="1"/>
                <w:numId w:val="4"/>
              </w:numPr>
              <w:jc w:val="left"/>
              <w:rPr>
                <w:i/>
                <w:iCs/>
                <w:lang w:eastAsia="x-none"/>
              </w:rPr>
            </w:pPr>
            <w:r w:rsidRPr="00C40BAD">
              <w:rPr>
                <w:i/>
                <w:iCs/>
                <w:lang w:eastAsia="x-none"/>
              </w:rPr>
              <w:t>At least one of the UE(s) participating in the sidelink positioning operation allocates resources for SL-PRS</w:t>
            </w:r>
          </w:p>
          <w:p w14:paraId="3DCBE95A" w14:textId="77777777" w:rsidR="000375BB" w:rsidRDefault="000375BB" w:rsidP="000375BB">
            <w:pPr>
              <w:rPr>
                <w:lang w:eastAsia="x-none"/>
              </w:rPr>
            </w:pPr>
          </w:p>
          <w:p w14:paraId="52C3F158" w14:textId="77777777" w:rsidR="000375BB" w:rsidRPr="00C40BAD" w:rsidRDefault="000375BB" w:rsidP="00C40BAD">
            <w:pPr>
              <w:tabs>
                <w:tab w:val="left" w:pos="1276"/>
              </w:tabs>
              <w:rPr>
                <w:b/>
                <w:i/>
                <w:iCs/>
                <w:szCs w:val="20"/>
                <w:highlight w:val="green"/>
              </w:rPr>
            </w:pPr>
            <w:r w:rsidRPr="00C40BAD">
              <w:rPr>
                <w:b/>
                <w:i/>
                <w:iCs/>
                <w:szCs w:val="20"/>
                <w:highlight w:val="green"/>
              </w:rPr>
              <w:t>Agreement</w:t>
            </w:r>
          </w:p>
          <w:p w14:paraId="420E9A08" w14:textId="77777777" w:rsidR="000375BB" w:rsidRPr="00C40BAD" w:rsidRDefault="000375BB" w:rsidP="000375BB">
            <w:pPr>
              <w:rPr>
                <w:i/>
                <w:iCs/>
                <w:lang w:eastAsia="x-none"/>
              </w:rPr>
            </w:pPr>
            <w:r w:rsidRPr="00C40BAD">
              <w:rPr>
                <w:i/>
                <w:iCs/>
                <w:lang w:eastAsia="x-none"/>
              </w:rPr>
              <w:t>With regards to the SL Positioning resource allocation, one of the following alternatives should be introduced for supporting SL positioning/ranging:</w:t>
            </w:r>
          </w:p>
          <w:p w14:paraId="4537EF4F" w14:textId="77777777" w:rsidR="000375BB" w:rsidRPr="00C40BAD" w:rsidRDefault="000375BB" w:rsidP="00C40BAD">
            <w:pPr>
              <w:numPr>
                <w:ilvl w:val="0"/>
                <w:numId w:val="4"/>
              </w:numPr>
              <w:jc w:val="left"/>
              <w:rPr>
                <w:i/>
                <w:iCs/>
                <w:lang w:eastAsia="x-none"/>
              </w:rPr>
            </w:pPr>
            <w:r w:rsidRPr="00C40BAD">
              <w:rPr>
                <w:i/>
                <w:iCs/>
                <w:lang w:eastAsia="x-none"/>
              </w:rPr>
              <w:t>Alt. 1: only dedicated resource pool(s) can be (pre-)configured for SL-PRS</w:t>
            </w:r>
          </w:p>
          <w:p w14:paraId="0DE491B4" w14:textId="77777777" w:rsidR="000375BB" w:rsidRPr="00C40BAD" w:rsidRDefault="000375BB" w:rsidP="00C40BAD">
            <w:pPr>
              <w:numPr>
                <w:ilvl w:val="0"/>
                <w:numId w:val="4"/>
              </w:numPr>
              <w:jc w:val="left"/>
              <w:rPr>
                <w:i/>
                <w:iCs/>
                <w:lang w:eastAsia="x-none"/>
              </w:rPr>
            </w:pPr>
            <w:r w:rsidRPr="00C40BAD">
              <w:rPr>
                <w:i/>
                <w:iCs/>
                <w:lang w:eastAsia="x-none"/>
              </w:rPr>
              <w:t>Alt. 2: either dedicated resource pool(s) and/or a shared resource pool(s) with sidelink communication can be (pre-)configured for SL-PRS</w:t>
            </w:r>
          </w:p>
          <w:p w14:paraId="14B65E5D" w14:textId="77777777" w:rsidR="000375BB" w:rsidRPr="00C40BAD" w:rsidRDefault="000375BB" w:rsidP="00C40BAD">
            <w:pPr>
              <w:numPr>
                <w:ilvl w:val="0"/>
                <w:numId w:val="4"/>
              </w:numPr>
              <w:jc w:val="left"/>
              <w:rPr>
                <w:i/>
                <w:iCs/>
                <w:lang w:eastAsia="x-none"/>
              </w:rPr>
            </w:pPr>
            <w:r w:rsidRPr="00C40BAD">
              <w:rPr>
                <w:i/>
                <w:iCs/>
                <w:lang w:eastAsia="x-none"/>
              </w:rPr>
              <w:t>Note: whether other signals/channels can be present in the dedicated resource pool can be further discussed</w:t>
            </w:r>
          </w:p>
          <w:p w14:paraId="73CF3919" w14:textId="77777777" w:rsidR="000375BB" w:rsidRDefault="000375BB" w:rsidP="000375BB">
            <w:pPr>
              <w:rPr>
                <w:lang w:eastAsia="x-none"/>
              </w:rPr>
            </w:pPr>
          </w:p>
          <w:p w14:paraId="6FCE7914" w14:textId="77777777" w:rsidR="000375BB" w:rsidRDefault="000375BB" w:rsidP="00C40BAD">
            <w:pPr>
              <w:tabs>
                <w:tab w:val="left" w:pos="1276"/>
              </w:tabs>
            </w:pPr>
            <w:r w:rsidRPr="00C40BAD">
              <w:rPr>
                <w:b/>
                <w:i/>
                <w:iCs/>
                <w:szCs w:val="20"/>
                <w:highlight w:val="green"/>
              </w:rPr>
              <w:t>Agreement</w:t>
            </w:r>
          </w:p>
          <w:p w14:paraId="5F07DDFD" w14:textId="77777777" w:rsidR="000375BB" w:rsidRPr="00C40BAD" w:rsidRDefault="000375BB" w:rsidP="000375BB">
            <w:pPr>
              <w:rPr>
                <w:i/>
                <w:iCs/>
                <w:lang w:eastAsia="x-none"/>
              </w:rPr>
            </w:pPr>
            <w:r w:rsidRPr="00C40BAD">
              <w:rPr>
                <w:i/>
                <w:iCs/>
                <w:lang w:eastAsia="x-none"/>
              </w:rPr>
              <w:t>For the content of the sidelink positioning measurement report, potential elements may include at least the following:</w:t>
            </w:r>
          </w:p>
          <w:p w14:paraId="4BDC1823" w14:textId="77777777" w:rsidR="000375BB" w:rsidRPr="00C40BAD" w:rsidRDefault="000375BB" w:rsidP="00C40BAD">
            <w:pPr>
              <w:numPr>
                <w:ilvl w:val="0"/>
                <w:numId w:val="4"/>
              </w:numPr>
              <w:jc w:val="left"/>
              <w:rPr>
                <w:i/>
                <w:iCs/>
                <w:lang w:eastAsia="x-none"/>
              </w:rPr>
            </w:pPr>
            <w:r w:rsidRPr="00C40BAD">
              <w:rPr>
                <w:i/>
                <w:iCs/>
                <w:lang w:eastAsia="x-none"/>
              </w:rPr>
              <w:t>One or more sidelink positioning measurement(s)</w:t>
            </w:r>
          </w:p>
          <w:p w14:paraId="5596DFC3" w14:textId="77777777" w:rsidR="000375BB" w:rsidRPr="00C40BAD" w:rsidRDefault="000375BB" w:rsidP="00C40BAD">
            <w:pPr>
              <w:numPr>
                <w:ilvl w:val="0"/>
                <w:numId w:val="4"/>
              </w:numPr>
              <w:jc w:val="left"/>
              <w:rPr>
                <w:i/>
                <w:iCs/>
                <w:lang w:eastAsia="x-none"/>
              </w:rPr>
            </w:pPr>
            <w:r w:rsidRPr="00C40BAD">
              <w:rPr>
                <w:i/>
                <w:iCs/>
                <w:lang w:eastAsia="x-none"/>
              </w:rPr>
              <w:lastRenderedPageBreak/>
              <w:t xml:space="preserve">Timestamp(s) associated with a sidelink positioning measurement </w:t>
            </w:r>
          </w:p>
          <w:p w14:paraId="18132F02" w14:textId="77777777" w:rsidR="000375BB" w:rsidRPr="00C40BAD" w:rsidRDefault="000375BB" w:rsidP="00C40BAD">
            <w:pPr>
              <w:numPr>
                <w:ilvl w:val="0"/>
                <w:numId w:val="4"/>
              </w:numPr>
              <w:jc w:val="left"/>
              <w:rPr>
                <w:i/>
                <w:iCs/>
                <w:lang w:eastAsia="x-none"/>
              </w:rPr>
            </w:pPr>
            <w:r w:rsidRPr="00C40BAD">
              <w:rPr>
                <w:i/>
                <w:iCs/>
                <w:lang w:eastAsia="x-none"/>
              </w:rPr>
              <w:t xml:space="preserve">Quality metric(s) associated with a sidelink positioning measurement </w:t>
            </w:r>
          </w:p>
          <w:p w14:paraId="32FF1A2C" w14:textId="77777777" w:rsidR="000375BB" w:rsidRPr="00C40BAD" w:rsidRDefault="000375BB" w:rsidP="00C40BAD">
            <w:pPr>
              <w:numPr>
                <w:ilvl w:val="0"/>
                <w:numId w:val="4"/>
              </w:numPr>
              <w:jc w:val="left"/>
              <w:rPr>
                <w:i/>
                <w:iCs/>
                <w:lang w:eastAsia="x-none"/>
              </w:rPr>
            </w:pPr>
            <w:r w:rsidRPr="00C40BAD">
              <w:rPr>
                <w:i/>
                <w:iCs/>
                <w:lang w:eastAsia="x-none"/>
              </w:rPr>
              <w:t>Identification Information for a sidelink positioning measurement</w:t>
            </w:r>
          </w:p>
          <w:p w14:paraId="7F9BD788" w14:textId="77777777" w:rsidR="000375BB" w:rsidRPr="00C40BAD" w:rsidRDefault="000375BB" w:rsidP="00C40BAD">
            <w:pPr>
              <w:numPr>
                <w:ilvl w:val="0"/>
                <w:numId w:val="4"/>
              </w:numPr>
              <w:jc w:val="left"/>
              <w:rPr>
                <w:i/>
                <w:iCs/>
                <w:lang w:eastAsia="x-none"/>
              </w:rPr>
            </w:pPr>
            <w:r w:rsidRPr="00C40BAD">
              <w:rPr>
                <w:i/>
                <w:iCs/>
                <w:lang w:eastAsia="x-none"/>
              </w:rPr>
              <w:t>FFS any detail for the above</w:t>
            </w:r>
          </w:p>
          <w:p w14:paraId="18A87C89" w14:textId="77777777" w:rsidR="000375BB" w:rsidRDefault="000375BB" w:rsidP="000375BB">
            <w:pPr>
              <w:rPr>
                <w:lang w:eastAsia="x-none"/>
              </w:rPr>
            </w:pPr>
          </w:p>
          <w:p w14:paraId="12BE5EA0" w14:textId="77777777" w:rsidR="000375BB" w:rsidRPr="00C40BAD" w:rsidRDefault="000375BB" w:rsidP="00C40BAD">
            <w:pPr>
              <w:tabs>
                <w:tab w:val="left" w:pos="1276"/>
              </w:tabs>
              <w:rPr>
                <w:b/>
                <w:i/>
                <w:iCs/>
                <w:szCs w:val="20"/>
                <w:highlight w:val="green"/>
              </w:rPr>
            </w:pPr>
            <w:r w:rsidRPr="00C40BAD">
              <w:rPr>
                <w:b/>
                <w:i/>
                <w:iCs/>
                <w:szCs w:val="20"/>
                <w:highlight w:val="green"/>
              </w:rPr>
              <w:t>Agreement</w:t>
            </w:r>
          </w:p>
          <w:p w14:paraId="2C40E536" w14:textId="77777777" w:rsidR="000375BB" w:rsidRPr="00C40BAD" w:rsidRDefault="000375BB" w:rsidP="000375BB">
            <w:pPr>
              <w:rPr>
                <w:i/>
                <w:iCs/>
                <w:lang w:eastAsia="x-none"/>
              </w:rPr>
            </w:pPr>
            <w:r w:rsidRPr="00C40BAD">
              <w:rPr>
                <w:i/>
                <w:iCs/>
                <w:lang w:eastAsia="x-none"/>
              </w:rPr>
              <w:t>For the sequence of the new reference signal for SL positioning/ranging, down select between Alt 1 and Alt 2:</w:t>
            </w:r>
          </w:p>
          <w:p w14:paraId="50A60E3A" w14:textId="77777777" w:rsidR="000375BB" w:rsidRPr="00C40BAD" w:rsidRDefault="000375BB" w:rsidP="00C40BAD">
            <w:pPr>
              <w:numPr>
                <w:ilvl w:val="0"/>
                <w:numId w:val="4"/>
              </w:numPr>
              <w:jc w:val="left"/>
              <w:rPr>
                <w:i/>
                <w:iCs/>
                <w:lang w:eastAsia="x-none"/>
              </w:rPr>
            </w:pPr>
            <w:r w:rsidRPr="00C40BAD">
              <w:rPr>
                <w:i/>
                <w:iCs/>
                <w:lang w:eastAsia="x-none"/>
              </w:rPr>
              <w:t>Alt. 1: pseudorandom-based. Use existing sequence of DL-PRS as a starting point.</w:t>
            </w:r>
          </w:p>
          <w:p w14:paraId="0D7C9719" w14:textId="77777777" w:rsidR="000375BB" w:rsidRPr="00C40BAD" w:rsidRDefault="000375BB" w:rsidP="00C40BAD">
            <w:pPr>
              <w:numPr>
                <w:ilvl w:val="0"/>
                <w:numId w:val="4"/>
              </w:numPr>
              <w:jc w:val="left"/>
              <w:rPr>
                <w:i/>
                <w:iCs/>
                <w:lang w:eastAsia="x-none"/>
              </w:rPr>
            </w:pPr>
            <w:r w:rsidRPr="00C40BAD">
              <w:rPr>
                <w:i/>
                <w:iCs/>
                <w:lang w:eastAsia="x-none"/>
              </w:rPr>
              <w:t>Alt. 2: ZC-based (SRS sequence as a starting point)</w:t>
            </w:r>
          </w:p>
          <w:p w14:paraId="1C49B924" w14:textId="77777777" w:rsidR="000375BB" w:rsidRDefault="000375BB" w:rsidP="000375BB">
            <w:pPr>
              <w:pStyle w:val="ListParagraph"/>
              <w:spacing w:line="256" w:lineRule="auto"/>
              <w:ind w:left="0"/>
              <w:contextualSpacing/>
              <w:rPr>
                <w:rFonts w:eastAsia="Times New Roman"/>
                <w:szCs w:val="20"/>
              </w:rPr>
            </w:pPr>
          </w:p>
          <w:p w14:paraId="53505DBD" w14:textId="77777777" w:rsidR="000375BB" w:rsidRPr="00C40BAD" w:rsidRDefault="000375BB" w:rsidP="00C40BAD">
            <w:pPr>
              <w:tabs>
                <w:tab w:val="left" w:pos="1276"/>
              </w:tabs>
              <w:rPr>
                <w:b/>
                <w:i/>
                <w:iCs/>
                <w:szCs w:val="20"/>
                <w:highlight w:val="green"/>
              </w:rPr>
            </w:pPr>
            <w:r w:rsidRPr="00C40BAD">
              <w:rPr>
                <w:b/>
                <w:i/>
                <w:iCs/>
                <w:szCs w:val="20"/>
                <w:highlight w:val="green"/>
              </w:rPr>
              <w:t>Agreement</w:t>
            </w:r>
          </w:p>
          <w:p w14:paraId="4D28F653" w14:textId="77777777" w:rsidR="000375BB" w:rsidRPr="00C40BAD" w:rsidRDefault="000375BB" w:rsidP="000375BB">
            <w:pPr>
              <w:rPr>
                <w:i/>
                <w:iCs/>
                <w:lang w:eastAsia="x-none"/>
              </w:rPr>
            </w:pPr>
            <w:r w:rsidRPr="00C40BAD">
              <w:rPr>
                <w:i/>
                <w:iCs/>
                <w:lang w:eastAsia="x-none"/>
              </w:rPr>
              <w:t>With regards to the frequency domain pattern, a Comb-N SL-PRS occupying M symbol(s) design should be introduced for the support of NR SL positioning</w:t>
            </w:r>
          </w:p>
          <w:p w14:paraId="377E9FC0" w14:textId="77777777" w:rsidR="000375BB" w:rsidRPr="00C40BAD" w:rsidRDefault="000375BB" w:rsidP="00C40BAD">
            <w:pPr>
              <w:numPr>
                <w:ilvl w:val="0"/>
                <w:numId w:val="4"/>
              </w:numPr>
              <w:jc w:val="left"/>
              <w:rPr>
                <w:i/>
                <w:iCs/>
                <w:lang w:eastAsia="x-none"/>
              </w:rPr>
            </w:pPr>
            <w:r w:rsidRPr="00C40BAD">
              <w:rPr>
                <w:i/>
                <w:iCs/>
                <w:lang w:eastAsia="x-none"/>
              </w:rPr>
              <w:t>Note: there could be multiple values for M, N</w:t>
            </w:r>
          </w:p>
          <w:p w14:paraId="0FC35B2D" w14:textId="77777777" w:rsidR="000375BB" w:rsidRDefault="000375BB" w:rsidP="00C40BAD">
            <w:pPr>
              <w:rPr>
                <w:highlight w:val="green"/>
              </w:rPr>
            </w:pPr>
            <w:bookmarkStart w:id="2" w:name="_Hlk112216116"/>
          </w:p>
          <w:p w14:paraId="548D7954" w14:textId="77777777" w:rsidR="000375BB" w:rsidRPr="00C40BAD" w:rsidRDefault="000375BB" w:rsidP="00C40BAD">
            <w:pPr>
              <w:tabs>
                <w:tab w:val="left" w:pos="1276"/>
              </w:tabs>
              <w:rPr>
                <w:b/>
                <w:i/>
                <w:iCs/>
                <w:szCs w:val="20"/>
                <w:highlight w:val="green"/>
              </w:rPr>
            </w:pPr>
            <w:r w:rsidRPr="00C40BAD">
              <w:rPr>
                <w:b/>
                <w:i/>
                <w:iCs/>
                <w:szCs w:val="20"/>
                <w:highlight w:val="green"/>
              </w:rPr>
              <w:t>Agreement</w:t>
            </w:r>
          </w:p>
          <w:bookmarkEnd w:id="2"/>
          <w:p w14:paraId="52747D42" w14:textId="77777777" w:rsidR="000375BB" w:rsidRPr="00C40BAD" w:rsidRDefault="000375BB" w:rsidP="00C40BAD">
            <w:pPr>
              <w:rPr>
                <w:i/>
                <w:iCs/>
                <w:lang w:eastAsia="x-none"/>
              </w:rPr>
            </w:pPr>
            <w:r w:rsidRPr="00C40BAD">
              <w:rPr>
                <w:i/>
                <w:iCs/>
                <w:lang w:eastAsia="x-none"/>
              </w:rPr>
              <w:t>Regarding Scheme 2 SL-PRS resource allocation, study at least the following aspects:</w:t>
            </w:r>
          </w:p>
          <w:p w14:paraId="59F61C79" w14:textId="77777777" w:rsidR="000375BB" w:rsidRPr="00C40BAD" w:rsidRDefault="000375BB" w:rsidP="00C40BAD">
            <w:pPr>
              <w:numPr>
                <w:ilvl w:val="0"/>
                <w:numId w:val="4"/>
              </w:numPr>
              <w:jc w:val="left"/>
              <w:rPr>
                <w:i/>
                <w:iCs/>
                <w:lang w:eastAsia="x-none"/>
              </w:rPr>
            </w:pPr>
            <w:r w:rsidRPr="00C40BAD">
              <w:rPr>
                <w:i/>
                <w:iCs/>
                <w:lang w:eastAsia="x-none"/>
              </w:rPr>
              <w:t>Resource selection mechanism for SL-PRS</w:t>
            </w:r>
          </w:p>
          <w:p w14:paraId="51AF4372" w14:textId="77777777" w:rsidR="000375BB" w:rsidRPr="00C40BAD" w:rsidRDefault="000375BB" w:rsidP="00C40BAD">
            <w:pPr>
              <w:numPr>
                <w:ilvl w:val="0"/>
                <w:numId w:val="4"/>
              </w:numPr>
              <w:jc w:val="left"/>
              <w:rPr>
                <w:i/>
                <w:iCs/>
                <w:lang w:eastAsia="x-none"/>
              </w:rPr>
            </w:pPr>
            <w:r w:rsidRPr="00C40BAD">
              <w:rPr>
                <w:i/>
                <w:iCs/>
                <w:lang w:eastAsia="x-none"/>
              </w:rPr>
              <w:t>Inter-UE coordination</w:t>
            </w:r>
          </w:p>
          <w:p w14:paraId="4BBB3F0F" w14:textId="77777777" w:rsidR="000375BB" w:rsidRPr="00C40BAD" w:rsidRDefault="000375BB" w:rsidP="00C40BAD">
            <w:pPr>
              <w:numPr>
                <w:ilvl w:val="0"/>
                <w:numId w:val="4"/>
              </w:numPr>
              <w:jc w:val="left"/>
              <w:rPr>
                <w:i/>
                <w:iCs/>
                <w:lang w:eastAsia="x-none"/>
              </w:rPr>
            </w:pPr>
            <w:r w:rsidRPr="00C40BAD">
              <w:rPr>
                <w:i/>
                <w:iCs/>
                <w:lang w:eastAsia="x-none"/>
              </w:rPr>
              <w:t>Aspects for congestion control mechanisms for SL-PRS</w:t>
            </w:r>
          </w:p>
          <w:p w14:paraId="56AD4F67" w14:textId="77777777" w:rsidR="000375BB" w:rsidRDefault="000375BB" w:rsidP="00C40BAD">
            <w:pPr>
              <w:rPr>
                <w:sz w:val="24"/>
                <w:lang w:eastAsia="zh-CN"/>
              </w:rPr>
            </w:pPr>
          </w:p>
          <w:p w14:paraId="51CC0D57" w14:textId="77777777" w:rsidR="000375BB" w:rsidRPr="00C40BAD" w:rsidRDefault="000375BB" w:rsidP="00C40BAD">
            <w:pPr>
              <w:tabs>
                <w:tab w:val="left" w:pos="1276"/>
              </w:tabs>
              <w:rPr>
                <w:b/>
                <w:i/>
                <w:iCs/>
                <w:szCs w:val="20"/>
                <w:highlight w:val="green"/>
              </w:rPr>
            </w:pPr>
            <w:r w:rsidRPr="00C40BAD">
              <w:rPr>
                <w:b/>
                <w:i/>
                <w:iCs/>
                <w:szCs w:val="20"/>
                <w:highlight w:val="green"/>
              </w:rPr>
              <w:t>Agreement</w:t>
            </w:r>
          </w:p>
          <w:p w14:paraId="1C28A42A" w14:textId="77777777" w:rsidR="000375BB" w:rsidRPr="00C40BAD" w:rsidRDefault="000375BB" w:rsidP="00C40BAD">
            <w:pPr>
              <w:numPr>
                <w:ilvl w:val="0"/>
                <w:numId w:val="4"/>
              </w:numPr>
              <w:jc w:val="left"/>
              <w:rPr>
                <w:i/>
                <w:iCs/>
                <w:lang w:eastAsia="x-none"/>
              </w:rPr>
            </w:pPr>
            <w:r w:rsidRPr="00C40BAD">
              <w:rPr>
                <w:i/>
                <w:iCs/>
                <w:lang w:eastAsia="x-none"/>
              </w:rPr>
              <w:t>With regards to the configuration/activation/deactivation/triggering of SL-PRS, Option 3 from the previous corresponding RAN1 #109 agreement will not be considered further.</w:t>
            </w:r>
          </w:p>
          <w:p w14:paraId="5E2EA5C4" w14:textId="77777777" w:rsidR="000375BB" w:rsidRPr="00C40BAD" w:rsidRDefault="000375BB" w:rsidP="00C40BAD">
            <w:pPr>
              <w:numPr>
                <w:ilvl w:val="0"/>
                <w:numId w:val="4"/>
              </w:numPr>
              <w:jc w:val="left"/>
              <w:rPr>
                <w:i/>
                <w:iCs/>
                <w:lang w:eastAsia="x-none"/>
              </w:rPr>
            </w:pPr>
            <w:r w:rsidRPr="00C40BAD">
              <w:rPr>
                <w:i/>
                <w:iCs/>
                <w:lang w:eastAsia="x-none"/>
              </w:rPr>
              <w:t>With regards to reservation of SL-PRS, it can be considered based on the Option 1 or Option 2 from the previous corresponding RAN1 #109 agreement.</w:t>
            </w:r>
          </w:p>
          <w:p w14:paraId="3E9A271F" w14:textId="77777777" w:rsidR="000375BB" w:rsidRDefault="000375BB" w:rsidP="00C40BAD">
            <w:pPr>
              <w:rPr>
                <w:sz w:val="24"/>
                <w:lang w:eastAsia="zh-CN"/>
              </w:rPr>
            </w:pPr>
          </w:p>
          <w:p w14:paraId="3ADB9EB6" w14:textId="77777777" w:rsidR="000375BB" w:rsidRDefault="000375BB" w:rsidP="00C40BAD">
            <w:pPr>
              <w:tabs>
                <w:tab w:val="left" w:pos="1276"/>
              </w:tabs>
            </w:pPr>
            <w:r w:rsidRPr="00C40BAD">
              <w:rPr>
                <w:b/>
                <w:i/>
                <w:iCs/>
                <w:szCs w:val="20"/>
                <w:highlight w:val="green"/>
              </w:rPr>
              <w:t>Agreement</w:t>
            </w:r>
          </w:p>
          <w:p w14:paraId="16648CC7" w14:textId="77777777" w:rsidR="000375BB" w:rsidRPr="00C40BAD" w:rsidRDefault="000375BB" w:rsidP="000375BB">
            <w:pPr>
              <w:rPr>
                <w:i/>
                <w:iCs/>
                <w:lang w:eastAsia="x-none"/>
              </w:rPr>
            </w:pPr>
            <w:r w:rsidRPr="00C40BAD">
              <w:rPr>
                <w:i/>
                <w:iCs/>
                <w:lang w:eastAsia="x-none"/>
              </w:rPr>
              <w:t xml:space="preserve">With regards to the frequency domain pattern for multi-symbol SL-PRS, prioritize partially and fully staggered SL-PRS. </w:t>
            </w:r>
          </w:p>
          <w:p w14:paraId="2A796DE9" w14:textId="77777777" w:rsidR="000375BB" w:rsidRPr="00C40BAD" w:rsidRDefault="000375BB" w:rsidP="00C40BAD">
            <w:pPr>
              <w:numPr>
                <w:ilvl w:val="0"/>
                <w:numId w:val="4"/>
              </w:numPr>
              <w:jc w:val="left"/>
              <w:rPr>
                <w:i/>
                <w:iCs/>
                <w:lang w:eastAsia="x-none"/>
              </w:rPr>
            </w:pPr>
            <w:r w:rsidRPr="00C40BAD">
              <w:rPr>
                <w:i/>
                <w:iCs/>
                <w:lang w:eastAsia="x-none"/>
              </w:rPr>
              <w:t>Note: this does not preclude comb N=1</w:t>
            </w:r>
          </w:p>
          <w:p w14:paraId="39C1EF74" w14:textId="00F53DE4" w:rsidR="00393013" w:rsidRPr="00C37E03" w:rsidRDefault="000375BB" w:rsidP="00C37E03">
            <w:pPr>
              <w:numPr>
                <w:ilvl w:val="0"/>
                <w:numId w:val="4"/>
              </w:numPr>
              <w:spacing w:after="120"/>
              <w:jc w:val="left"/>
              <w:rPr>
                <w:i/>
                <w:iCs/>
                <w:lang w:eastAsia="x-none"/>
              </w:rPr>
            </w:pPr>
            <w:r w:rsidRPr="00C40BAD">
              <w:rPr>
                <w:i/>
                <w:iCs/>
                <w:lang w:eastAsia="x-none"/>
              </w:rPr>
              <w:t>FFS: single symbol SL-PRS, if supported</w:t>
            </w:r>
          </w:p>
        </w:tc>
      </w:tr>
    </w:tbl>
    <w:p w14:paraId="5643ED36" w14:textId="7FC4B039" w:rsidR="00393013" w:rsidRDefault="002103F3" w:rsidP="0093078A">
      <w:pPr>
        <w:spacing w:before="240"/>
      </w:pPr>
      <w:r>
        <w:lastRenderedPageBreak/>
        <w:t>In this contribution, we discus</w:t>
      </w:r>
      <w:r w:rsidR="000629A2">
        <w:t xml:space="preserve">s potential </w:t>
      </w:r>
      <w:r w:rsidR="002449CE">
        <w:t>solutions</w:t>
      </w:r>
      <w:r w:rsidR="00E46831">
        <w:t xml:space="preserve"> for SL positioning</w:t>
      </w:r>
      <w:r w:rsidR="00317ABB">
        <w:t xml:space="preserve"> regarding the positioning methods and corresponding procedures and signals. </w:t>
      </w:r>
    </w:p>
    <w:p w14:paraId="3B785ADD" w14:textId="1B808A5F" w:rsidR="00CC4D78" w:rsidRDefault="001F3A8A" w:rsidP="00C010D0">
      <w:pPr>
        <w:pStyle w:val="Heading1"/>
        <w:spacing w:after="0"/>
        <w:rPr>
          <w:szCs w:val="32"/>
        </w:rPr>
      </w:pPr>
      <w:r>
        <w:rPr>
          <w:szCs w:val="32"/>
        </w:rPr>
        <w:t>SL positioning methods</w:t>
      </w:r>
    </w:p>
    <w:p w14:paraId="1741DC72" w14:textId="77777777" w:rsidR="00106974" w:rsidRDefault="00106974" w:rsidP="00106974">
      <w:pPr>
        <w:pStyle w:val="Heading2"/>
      </w:pPr>
      <w:r>
        <w:t>SL positioning nodes and roles</w:t>
      </w:r>
    </w:p>
    <w:p w14:paraId="3EE9DDA2" w14:textId="3BC24E09" w:rsidR="0059081D" w:rsidRDefault="008B0EA8" w:rsidP="00BB57AC">
      <w:pPr>
        <w:rPr>
          <w:lang w:eastAsia="zh-CN"/>
        </w:rPr>
      </w:pPr>
      <w:r>
        <w:rPr>
          <w:lang w:eastAsia="zh-CN"/>
        </w:rPr>
        <w:t>It was agreed in RAN1 #1</w:t>
      </w:r>
      <w:r w:rsidR="004125C7">
        <w:rPr>
          <w:lang w:eastAsia="zh-CN"/>
        </w:rPr>
        <w:t>10</w:t>
      </w:r>
      <w:r>
        <w:rPr>
          <w:lang w:eastAsia="zh-CN"/>
        </w:rPr>
        <w:t xml:space="preserve"> meeting </w:t>
      </w:r>
      <w:r w:rsidR="004125C7">
        <w:rPr>
          <w:lang w:eastAsia="zh-CN"/>
        </w:rPr>
        <w:t xml:space="preserve">that </w:t>
      </w:r>
      <w:r w:rsidR="00F44797">
        <w:rPr>
          <w:lang w:eastAsia="zh-CN"/>
        </w:rPr>
        <w:t>potential candidate</w:t>
      </w:r>
      <w:r w:rsidR="008B2ABE">
        <w:rPr>
          <w:lang w:eastAsia="zh-CN"/>
        </w:rPr>
        <w:t xml:space="preserve"> positioning methods using SL measurement include at least </w:t>
      </w:r>
      <w:r>
        <w:rPr>
          <w:lang w:eastAsia="zh-CN"/>
        </w:rPr>
        <w:t>SL positioning methods based on RTT</w:t>
      </w:r>
      <w:r w:rsidR="00436B3D">
        <w:rPr>
          <w:lang w:eastAsia="zh-CN"/>
        </w:rPr>
        <w:t>-type</w:t>
      </w:r>
      <w:r>
        <w:rPr>
          <w:lang w:eastAsia="zh-CN"/>
        </w:rPr>
        <w:t xml:space="preserve">, SL-AoA, </w:t>
      </w:r>
      <w:r w:rsidR="00E230CA">
        <w:rPr>
          <w:lang w:eastAsia="zh-CN"/>
        </w:rPr>
        <w:t xml:space="preserve">and </w:t>
      </w:r>
      <w:r>
        <w:rPr>
          <w:lang w:eastAsia="zh-CN"/>
        </w:rPr>
        <w:t>SL-TDOA</w:t>
      </w:r>
      <w:r w:rsidR="008109CC">
        <w:rPr>
          <w:lang w:eastAsia="zh-CN"/>
        </w:rPr>
        <w:t xml:space="preserve"> solutions</w:t>
      </w:r>
      <w:r>
        <w:rPr>
          <w:lang w:eastAsia="zh-CN"/>
        </w:rPr>
        <w:t>.</w:t>
      </w:r>
      <w:r w:rsidR="00BB57AC">
        <w:rPr>
          <w:lang w:eastAsia="zh-CN"/>
        </w:rPr>
        <w:t xml:space="preserve"> </w:t>
      </w:r>
      <w:r w:rsidR="00F8737D">
        <w:rPr>
          <w:lang w:eastAsia="zh-CN"/>
        </w:rPr>
        <w:t>These</w:t>
      </w:r>
      <w:r w:rsidR="00CA3DA8">
        <w:rPr>
          <w:lang w:eastAsia="zh-CN"/>
        </w:rPr>
        <w:t xml:space="preserve"> potential SL positioning methods are configured, initiated and performed by </w:t>
      </w:r>
      <w:r w:rsidR="00A257ED">
        <w:rPr>
          <w:lang w:eastAsia="zh-CN"/>
        </w:rPr>
        <w:t xml:space="preserve">SL nodes </w:t>
      </w:r>
      <w:r w:rsidR="008F0C08">
        <w:rPr>
          <w:lang w:eastAsia="zh-CN"/>
        </w:rPr>
        <w:t>involved in</w:t>
      </w:r>
      <w:r w:rsidR="00F8737D">
        <w:rPr>
          <w:lang w:eastAsia="zh-CN"/>
        </w:rPr>
        <w:t xml:space="preserve"> SL positioning</w:t>
      </w:r>
      <w:r w:rsidR="008F0C08">
        <w:rPr>
          <w:lang w:eastAsia="zh-CN"/>
        </w:rPr>
        <w:t xml:space="preserve">. These SL nodes </w:t>
      </w:r>
      <w:r>
        <w:rPr>
          <w:lang w:eastAsia="zh-CN"/>
        </w:rPr>
        <w:t>are</w:t>
      </w:r>
      <w:r w:rsidR="008F0C08">
        <w:rPr>
          <w:lang w:eastAsia="zh-CN"/>
        </w:rPr>
        <w:t xml:space="preserve"> LMF, gNB, Target UE and Anchor UE. </w:t>
      </w:r>
    </w:p>
    <w:p w14:paraId="3F17DD60" w14:textId="3556C7E8" w:rsidR="00E55C45" w:rsidRDefault="00A47170" w:rsidP="0059081D">
      <w:pPr>
        <w:rPr>
          <w:lang w:eastAsia="zh-CN"/>
        </w:rPr>
      </w:pPr>
      <w:r>
        <w:rPr>
          <w:lang w:eastAsia="zh-CN"/>
        </w:rPr>
        <w:t>I</w:t>
      </w:r>
      <w:r w:rsidR="00B87496">
        <w:rPr>
          <w:lang w:eastAsia="zh-CN"/>
        </w:rPr>
        <w:t xml:space="preserve">t was </w:t>
      </w:r>
      <w:r w:rsidR="00FD7A86">
        <w:rPr>
          <w:lang w:eastAsia="zh-CN"/>
        </w:rPr>
        <w:t xml:space="preserve">also </w:t>
      </w:r>
      <w:r w:rsidR="00B87496">
        <w:rPr>
          <w:lang w:eastAsia="zh-CN"/>
        </w:rPr>
        <w:t>agreed</w:t>
      </w:r>
      <w:r>
        <w:rPr>
          <w:lang w:eastAsia="zh-CN"/>
        </w:rPr>
        <w:t xml:space="preserve"> in RAN1 #109e meeting</w:t>
      </w:r>
      <w:r w:rsidR="006E71F8">
        <w:rPr>
          <w:lang w:eastAsia="zh-CN"/>
        </w:rPr>
        <w:t xml:space="preserve"> </w:t>
      </w:r>
      <w:r w:rsidR="00B87496">
        <w:rPr>
          <w:lang w:eastAsia="zh-CN"/>
        </w:rPr>
        <w:t xml:space="preserve">that </w:t>
      </w:r>
      <w:r>
        <w:rPr>
          <w:lang w:eastAsia="zh-CN"/>
        </w:rPr>
        <w:t>a t</w:t>
      </w:r>
      <w:r w:rsidR="00B87496">
        <w:rPr>
          <w:lang w:eastAsia="zh-CN"/>
        </w:rPr>
        <w:t>arget UE is the UE to be positioned using SL</w:t>
      </w:r>
      <w:r w:rsidR="005039A0">
        <w:rPr>
          <w:lang w:eastAsia="zh-CN"/>
        </w:rPr>
        <w:t xml:space="preserve"> </w:t>
      </w:r>
      <w:r w:rsidR="00B87496">
        <w:rPr>
          <w:lang w:eastAsia="zh-CN"/>
        </w:rPr>
        <w:t xml:space="preserve">and </w:t>
      </w:r>
      <w:r>
        <w:rPr>
          <w:lang w:eastAsia="zh-CN"/>
        </w:rPr>
        <w:t>an a</w:t>
      </w:r>
      <w:r w:rsidR="00B87496">
        <w:rPr>
          <w:lang w:eastAsia="zh-CN"/>
        </w:rPr>
        <w:t xml:space="preserve">nchor UE is the UE </w:t>
      </w:r>
      <w:r w:rsidR="00B87496" w:rsidRPr="00B87496">
        <w:rPr>
          <w:lang w:eastAsia="zh-CN"/>
        </w:rPr>
        <w:t xml:space="preserve">supporting positioning of </w:t>
      </w:r>
      <w:r>
        <w:rPr>
          <w:lang w:eastAsia="zh-CN"/>
        </w:rPr>
        <w:t xml:space="preserve">a </w:t>
      </w:r>
      <w:r w:rsidR="00B87496" w:rsidRPr="00B87496">
        <w:rPr>
          <w:lang w:eastAsia="zh-CN"/>
        </w:rPr>
        <w:t>target UE</w:t>
      </w:r>
      <w:r w:rsidR="00403382">
        <w:rPr>
          <w:lang w:eastAsia="zh-CN"/>
        </w:rPr>
        <w:t>.</w:t>
      </w:r>
      <w:r w:rsidR="00E55C45">
        <w:rPr>
          <w:lang w:eastAsia="zh-CN"/>
        </w:rPr>
        <w:t xml:space="preserve"> Multiple anchor UEs can participate in SL positioning procedures for a target UE, e.g., using TDoA-based positioning method.</w:t>
      </w:r>
      <w:r w:rsidR="0052709D">
        <w:rPr>
          <w:lang w:eastAsia="zh-CN"/>
        </w:rPr>
        <w:t xml:space="preserve"> </w:t>
      </w:r>
      <w:r w:rsidR="009360C5">
        <w:rPr>
          <w:lang w:eastAsia="zh-CN"/>
        </w:rPr>
        <w:t>I</w:t>
      </w:r>
      <w:r w:rsidR="00C437C2">
        <w:rPr>
          <w:lang w:eastAsia="zh-CN"/>
        </w:rPr>
        <w:t xml:space="preserve">t can </w:t>
      </w:r>
      <w:r w:rsidR="006566A3">
        <w:rPr>
          <w:lang w:eastAsia="zh-CN"/>
        </w:rPr>
        <w:t xml:space="preserve">thus </w:t>
      </w:r>
      <w:r w:rsidR="00C437C2">
        <w:rPr>
          <w:lang w:eastAsia="zh-CN"/>
        </w:rPr>
        <w:t xml:space="preserve">be beneficial </w:t>
      </w:r>
      <w:r w:rsidR="00C437C2">
        <w:rPr>
          <w:lang w:eastAsia="zh-CN"/>
        </w:rPr>
        <w:lastRenderedPageBreak/>
        <w:t xml:space="preserve">to </w:t>
      </w:r>
      <w:r w:rsidR="0052709D">
        <w:rPr>
          <w:lang w:eastAsia="zh-CN"/>
        </w:rPr>
        <w:t xml:space="preserve">define a </w:t>
      </w:r>
      <w:r w:rsidR="009360C5">
        <w:rPr>
          <w:lang w:eastAsia="zh-CN"/>
        </w:rPr>
        <w:t>s</w:t>
      </w:r>
      <w:r w:rsidR="00E55C45" w:rsidRPr="00E55C45">
        <w:rPr>
          <w:lang w:eastAsia="zh-CN"/>
        </w:rPr>
        <w:t xml:space="preserve">idelink </w:t>
      </w:r>
      <w:r w:rsidR="0052709D">
        <w:rPr>
          <w:lang w:eastAsia="zh-CN"/>
        </w:rPr>
        <w:t>p</w:t>
      </w:r>
      <w:r w:rsidR="00E55C45" w:rsidRPr="00E55C45">
        <w:rPr>
          <w:lang w:eastAsia="zh-CN"/>
        </w:rPr>
        <w:t>ositioning group</w:t>
      </w:r>
      <w:r w:rsidR="0052709D">
        <w:rPr>
          <w:lang w:eastAsia="zh-CN"/>
        </w:rPr>
        <w:t xml:space="preserve"> </w:t>
      </w:r>
      <w:r w:rsidR="00904D33">
        <w:rPr>
          <w:lang w:eastAsia="zh-CN"/>
        </w:rPr>
        <w:t xml:space="preserve">to facilitate discussions on e.g., </w:t>
      </w:r>
      <w:r w:rsidR="00112EE9">
        <w:rPr>
          <w:lang w:eastAsia="zh-CN"/>
        </w:rPr>
        <w:t>coordination</w:t>
      </w:r>
      <w:r w:rsidR="00904D33">
        <w:rPr>
          <w:lang w:eastAsia="zh-CN"/>
        </w:rPr>
        <w:t xml:space="preserve"> of</w:t>
      </w:r>
      <w:r w:rsidR="00157487">
        <w:rPr>
          <w:lang w:eastAsia="zh-CN"/>
        </w:rPr>
        <w:t xml:space="preserve"> signaling within the group with respect to SL positioning procedures. </w:t>
      </w:r>
    </w:p>
    <w:p w14:paraId="2D1704C2" w14:textId="1D9A35B5" w:rsidR="002F74D3" w:rsidRDefault="00902E38" w:rsidP="00FB2105">
      <w:pPr>
        <w:spacing w:before="120"/>
        <w:rPr>
          <w:lang w:eastAsia="zh-CN"/>
        </w:rPr>
      </w:pPr>
      <w:r>
        <w:rPr>
          <w:lang w:eastAsia="zh-CN"/>
        </w:rPr>
        <w:t>In addition to absolute positioning</w:t>
      </w:r>
      <w:r w:rsidR="0043710D">
        <w:rPr>
          <w:lang w:eastAsia="zh-CN"/>
        </w:rPr>
        <w:t xml:space="preserve"> information, </w:t>
      </w:r>
      <w:r w:rsidR="001C32B4">
        <w:rPr>
          <w:lang w:eastAsia="zh-CN"/>
        </w:rPr>
        <w:t xml:space="preserve">SL positioning </w:t>
      </w:r>
      <w:r w:rsidR="00485A4A">
        <w:rPr>
          <w:lang w:eastAsia="zh-CN"/>
        </w:rPr>
        <w:t>supports</w:t>
      </w:r>
      <w:r w:rsidR="001C32B4">
        <w:rPr>
          <w:lang w:eastAsia="zh-CN"/>
        </w:rPr>
        <w:t xml:space="preserve"> relative positioning </w:t>
      </w:r>
      <w:r w:rsidR="00862BEA">
        <w:rPr>
          <w:lang w:eastAsia="zh-CN"/>
        </w:rPr>
        <w:t xml:space="preserve">and ranging </w:t>
      </w:r>
      <w:r w:rsidR="001C32B4">
        <w:rPr>
          <w:lang w:eastAsia="zh-CN"/>
        </w:rPr>
        <w:t>information</w:t>
      </w:r>
      <w:r w:rsidR="00862BEA">
        <w:rPr>
          <w:lang w:eastAsia="zh-CN"/>
        </w:rPr>
        <w:t xml:space="preserve"> [</w:t>
      </w:r>
      <w:r w:rsidR="00242C51">
        <w:rPr>
          <w:lang w:eastAsia="zh-CN"/>
        </w:rPr>
        <w:t>2</w:t>
      </w:r>
      <w:r w:rsidR="00862BEA">
        <w:rPr>
          <w:lang w:eastAsia="zh-CN"/>
        </w:rPr>
        <w:t>]</w:t>
      </w:r>
      <w:r w:rsidR="008B7801">
        <w:rPr>
          <w:lang w:eastAsia="zh-CN"/>
        </w:rPr>
        <w:t xml:space="preserve">. </w:t>
      </w:r>
      <w:r w:rsidR="00E36930">
        <w:rPr>
          <w:lang w:eastAsia="zh-CN"/>
        </w:rPr>
        <w:t>A target UE obtain</w:t>
      </w:r>
      <w:r w:rsidR="004776A8">
        <w:rPr>
          <w:lang w:eastAsia="zh-CN"/>
        </w:rPr>
        <w:t>s</w:t>
      </w:r>
      <w:r w:rsidR="00E36930">
        <w:rPr>
          <w:lang w:eastAsia="zh-CN"/>
        </w:rPr>
        <w:t xml:space="preserve"> </w:t>
      </w:r>
      <w:r w:rsidR="00315156">
        <w:rPr>
          <w:lang w:eastAsia="zh-CN"/>
        </w:rPr>
        <w:t xml:space="preserve">the </w:t>
      </w:r>
      <w:r w:rsidR="00955E47">
        <w:rPr>
          <w:lang w:eastAsia="zh-CN"/>
        </w:rPr>
        <w:t xml:space="preserve">information </w:t>
      </w:r>
      <w:r w:rsidR="0043710D">
        <w:rPr>
          <w:lang w:eastAsia="zh-CN"/>
        </w:rPr>
        <w:t>based on ranging</w:t>
      </w:r>
      <w:r w:rsidR="00FB2105">
        <w:rPr>
          <w:lang w:eastAsia="zh-CN"/>
        </w:rPr>
        <w:t>, which is</w:t>
      </w:r>
      <w:r w:rsidR="00862BEA">
        <w:rPr>
          <w:lang w:eastAsia="zh-CN"/>
        </w:rPr>
        <w:t xml:space="preserve"> defined as </w:t>
      </w:r>
      <w:r w:rsidR="00FB2105">
        <w:rPr>
          <w:lang w:eastAsia="zh-CN"/>
        </w:rPr>
        <w:t xml:space="preserve">a </w:t>
      </w:r>
      <w:r w:rsidR="0043710D" w:rsidRPr="0043710D">
        <w:rPr>
          <w:lang w:eastAsia="zh-CN"/>
        </w:rPr>
        <w:t xml:space="preserve">determination of the distance and/or the direction between a </w:t>
      </w:r>
      <w:r w:rsidR="00191D0E">
        <w:rPr>
          <w:lang w:eastAsia="zh-CN"/>
        </w:rPr>
        <w:t xml:space="preserve">target </w:t>
      </w:r>
      <w:r w:rsidR="0043710D" w:rsidRPr="0043710D">
        <w:rPr>
          <w:lang w:eastAsia="zh-CN"/>
        </w:rPr>
        <w:t xml:space="preserve">UE and </w:t>
      </w:r>
      <w:r w:rsidR="00191D0E">
        <w:rPr>
          <w:lang w:eastAsia="zh-CN"/>
        </w:rPr>
        <w:t xml:space="preserve">another SL entity, e.g., </w:t>
      </w:r>
      <w:r w:rsidR="0043710D" w:rsidRPr="0043710D">
        <w:rPr>
          <w:lang w:eastAsia="zh-CN"/>
        </w:rPr>
        <w:t>anchor UE</w:t>
      </w:r>
      <w:r w:rsidR="00260720">
        <w:rPr>
          <w:lang w:eastAsia="zh-CN"/>
        </w:rPr>
        <w:t xml:space="preserve"> [</w:t>
      </w:r>
      <w:r w:rsidR="0031253C">
        <w:rPr>
          <w:lang w:eastAsia="zh-CN"/>
        </w:rPr>
        <w:t>2</w:t>
      </w:r>
      <w:r w:rsidR="00260720">
        <w:rPr>
          <w:lang w:eastAsia="zh-CN"/>
        </w:rPr>
        <w:t>]</w:t>
      </w:r>
      <w:r w:rsidR="0043710D" w:rsidRPr="0043710D">
        <w:rPr>
          <w:lang w:eastAsia="zh-CN"/>
        </w:rPr>
        <w:t>.</w:t>
      </w:r>
      <w:r w:rsidR="002D388A">
        <w:rPr>
          <w:lang w:eastAsia="zh-CN"/>
        </w:rPr>
        <w:t xml:space="preserve"> </w:t>
      </w:r>
      <w:r w:rsidR="009607F3">
        <w:rPr>
          <w:lang w:eastAsia="zh-CN"/>
        </w:rPr>
        <w:t xml:space="preserve">It would be helpful to </w:t>
      </w:r>
      <w:r w:rsidR="002D388A">
        <w:rPr>
          <w:lang w:eastAsia="zh-CN"/>
        </w:rPr>
        <w:t>discuss SL</w:t>
      </w:r>
      <w:r w:rsidR="00BC5294">
        <w:t xml:space="preserve"> </w:t>
      </w:r>
      <w:r w:rsidR="0052709D" w:rsidRPr="00D44E65">
        <w:rPr>
          <w:lang w:eastAsia="zh-CN"/>
        </w:rPr>
        <w:t>relative position</w:t>
      </w:r>
      <w:r w:rsidR="00BC5294">
        <w:rPr>
          <w:lang w:eastAsia="zh-CN"/>
        </w:rPr>
        <w:t xml:space="preserve"> and/or ranging information </w:t>
      </w:r>
      <w:r w:rsidR="0052709D" w:rsidRPr="00D44E65">
        <w:rPr>
          <w:lang w:eastAsia="zh-CN"/>
        </w:rPr>
        <w:t xml:space="preserve">with respect to </w:t>
      </w:r>
      <w:r w:rsidR="002D388A">
        <w:rPr>
          <w:lang w:eastAsia="zh-CN"/>
        </w:rPr>
        <w:t>a</w:t>
      </w:r>
      <w:r w:rsidR="0052709D" w:rsidRPr="00D44E65">
        <w:rPr>
          <w:lang w:eastAsia="zh-CN"/>
        </w:rPr>
        <w:t xml:space="preserve"> reference </w:t>
      </w:r>
      <w:r w:rsidR="002D388A">
        <w:rPr>
          <w:lang w:eastAsia="zh-CN"/>
        </w:rPr>
        <w:t>UE.</w:t>
      </w:r>
      <w:r w:rsidR="00391D16">
        <w:rPr>
          <w:lang w:eastAsia="zh-CN"/>
        </w:rPr>
        <w:t xml:space="preserve"> </w:t>
      </w:r>
      <w:r w:rsidR="00772779">
        <w:rPr>
          <w:lang w:eastAsia="zh-CN"/>
        </w:rPr>
        <w:t>Therefore</w:t>
      </w:r>
      <w:r w:rsidR="00112EE9">
        <w:rPr>
          <w:lang w:eastAsia="zh-CN"/>
        </w:rPr>
        <w:t xml:space="preserve">, </w:t>
      </w:r>
      <w:r w:rsidR="00D16E6B">
        <w:rPr>
          <w:lang w:eastAsia="zh-CN"/>
        </w:rPr>
        <w:t xml:space="preserve">we propose </w:t>
      </w:r>
      <w:r w:rsidR="00391D16">
        <w:rPr>
          <w:lang w:eastAsia="zh-CN"/>
        </w:rPr>
        <w:t>additional SL positioning</w:t>
      </w:r>
      <w:r w:rsidR="00D16E6B">
        <w:rPr>
          <w:lang w:eastAsia="zh-CN"/>
        </w:rPr>
        <w:t xml:space="preserve"> terminology</w:t>
      </w:r>
      <w:r w:rsidR="002F74D3">
        <w:rPr>
          <w:lang w:eastAsia="zh-CN"/>
        </w:rPr>
        <w:t xml:space="preserve">. </w:t>
      </w:r>
    </w:p>
    <w:p w14:paraId="78774D84" w14:textId="3BF6AE27" w:rsidR="00391D16" w:rsidRDefault="00391D16" w:rsidP="00391D16">
      <w:pPr>
        <w:rPr>
          <w:b/>
          <w:bCs/>
          <w:lang w:val="en-GB" w:eastAsia="zh-CN"/>
        </w:rPr>
      </w:pPr>
      <w:r w:rsidRPr="00C605F7">
        <w:rPr>
          <w:b/>
          <w:bCs/>
          <w:lang w:val="en-GB" w:eastAsia="zh-CN"/>
        </w:rPr>
        <w:t xml:space="preserve">Proposal </w:t>
      </w:r>
      <w:r w:rsidR="00FD7A86">
        <w:rPr>
          <w:b/>
          <w:bCs/>
          <w:lang w:val="en-GB" w:eastAsia="zh-CN"/>
        </w:rPr>
        <w:t>1</w:t>
      </w:r>
      <w:r w:rsidRPr="00C605F7">
        <w:rPr>
          <w:b/>
          <w:bCs/>
          <w:lang w:val="en-GB" w:eastAsia="zh-CN"/>
        </w:rPr>
        <w:t xml:space="preserve">: </w:t>
      </w:r>
      <w:r w:rsidR="00CD4AFC">
        <w:rPr>
          <w:b/>
          <w:bCs/>
          <w:lang w:val="en-GB" w:eastAsia="zh-CN"/>
        </w:rPr>
        <w:t xml:space="preserve">Consider </w:t>
      </w:r>
      <w:r w:rsidR="000B6C6E" w:rsidRPr="000B6C6E">
        <w:rPr>
          <w:b/>
          <w:bCs/>
          <w:lang w:val="en-GB" w:eastAsia="zh-CN"/>
        </w:rPr>
        <w:t>the following terminology</w:t>
      </w:r>
      <w:r w:rsidR="00CD4AFC">
        <w:rPr>
          <w:b/>
          <w:bCs/>
          <w:lang w:val="en-GB" w:eastAsia="zh-CN"/>
        </w:rPr>
        <w:t xml:space="preserve"> for </w:t>
      </w:r>
      <w:r w:rsidR="00CD4AFC" w:rsidRPr="000B6C6E">
        <w:rPr>
          <w:b/>
          <w:bCs/>
          <w:lang w:val="en-GB" w:eastAsia="zh-CN"/>
        </w:rPr>
        <w:t xml:space="preserve">the purpose of </w:t>
      </w:r>
      <w:r w:rsidR="00CD4AFC">
        <w:rPr>
          <w:b/>
          <w:bCs/>
          <w:lang w:val="en-GB" w:eastAsia="zh-CN"/>
        </w:rPr>
        <w:t xml:space="preserve">continued </w:t>
      </w:r>
      <w:r w:rsidR="00CD4AFC" w:rsidRPr="000B6C6E">
        <w:rPr>
          <w:b/>
          <w:bCs/>
          <w:lang w:val="en-GB" w:eastAsia="zh-CN"/>
        </w:rPr>
        <w:t>RAN1 discussion</w:t>
      </w:r>
      <w:r w:rsidR="000B6C6E">
        <w:rPr>
          <w:b/>
          <w:bCs/>
          <w:lang w:val="en-GB" w:eastAsia="zh-CN"/>
        </w:rPr>
        <w:t>:</w:t>
      </w:r>
    </w:p>
    <w:p w14:paraId="599B9802" w14:textId="09A08DA8" w:rsidR="00D44E65" w:rsidRDefault="002179F3" w:rsidP="002179F3">
      <w:pPr>
        <w:pStyle w:val="ListParagraph"/>
        <w:numPr>
          <w:ilvl w:val="0"/>
          <w:numId w:val="13"/>
        </w:numPr>
        <w:spacing w:before="120"/>
        <w:rPr>
          <w:lang w:eastAsia="zh-CN"/>
        </w:rPr>
      </w:pPr>
      <w:r w:rsidRPr="002179F3">
        <w:rPr>
          <w:b/>
          <w:bCs/>
          <w:lang w:eastAsia="zh-CN"/>
        </w:rPr>
        <w:t xml:space="preserve">Reference </w:t>
      </w:r>
      <w:r w:rsidR="00C36E57">
        <w:rPr>
          <w:b/>
          <w:bCs/>
          <w:lang w:eastAsia="zh-CN"/>
        </w:rPr>
        <w:t xml:space="preserve">anchor </w:t>
      </w:r>
      <w:r w:rsidRPr="002179F3">
        <w:rPr>
          <w:b/>
          <w:bCs/>
          <w:lang w:eastAsia="zh-CN"/>
        </w:rPr>
        <w:t>UE</w:t>
      </w:r>
      <w:r>
        <w:rPr>
          <w:lang w:eastAsia="zh-CN"/>
        </w:rPr>
        <w:t xml:space="preserve">: </w:t>
      </w:r>
      <w:r w:rsidR="00572CA7">
        <w:rPr>
          <w:lang w:eastAsia="zh-CN"/>
        </w:rPr>
        <w:t>An</w:t>
      </w:r>
      <w:r>
        <w:rPr>
          <w:lang w:eastAsia="zh-CN"/>
        </w:rPr>
        <w:t xml:space="preserve"> </w:t>
      </w:r>
      <w:r w:rsidR="00D44E65">
        <w:rPr>
          <w:lang w:eastAsia="zh-CN"/>
        </w:rPr>
        <w:t xml:space="preserve">reference entity e.g., anchor UE, based on which a target UE’s relative position and/or ranging information is determined. </w:t>
      </w:r>
    </w:p>
    <w:p w14:paraId="545FCEAF" w14:textId="704250B1" w:rsidR="002179F3" w:rsidRDefault="00E55C45" w:rsidP="002179F3">
      <w:pPr>
        <w:pStyle w:val="ListParagraph"/>
        <w:numPr>
          <w:ilvl w:val="0"/>
          <w:numId w:val="13"/>
        </w:numPr>
        <w:spacing w:before="120"/>
        <w:rPr>
          <w:lang w:eastAsia="zh-CN"/>
        </w:rPr>
      </w:pPr>
      <w:r w:rsidRPr="0052709D">
        <w:rPr>
          <w:b/>
          <w:bCs/>
          <w:lang w:eastAsia="zh-CN"/>
        </w:rPr>
        <w:t xml:space="preserve">Sidelink </w:t>
      </w:r>
      <w:r w:rsidR="0052709D">
        <w:rPr>
          <w:b/>
          <w:bCs/>
          <w:lang w:eastAsia="zh-CN"/>
        </w:rPr>
        <w:t>p</w:t>
      </w:r>
      <w:r w:rsidRPr="0052709D">
        <w:rPr>
          <w:b/>
          <w:bCs/>
          <w:lang w:eastAsia="zh-CN"/>
        </w:rPr>
        <w:t>ositioning group</w:t>
      </w:r>
      <w:r w:rsidR="0052709D" w:rsidRPr="0052709D">
        <w:rPr>
          <w:lang w:eastAsia="zh-CN"/>
        </w:rPr>
        <w:t>:</w:t>
      </w:r>
      <w:r w:rsidR="00D44E65">
        <w:rPr>
          <w:lang w:eastAsia="zh-CN"/>
        </w:rPr>
        <w:t xml:space="preserve"> </w:t>
      </w:r>
      <w:r w:rsidR="0052709D">
        <w:rPr>
          <w:lang w:eastAsia="zh-CN"/>
        </w:rPr>
        <w:t xml:space="preserve">A group of UEs including a target UE and one or more anchor UEs, who participate in </w:t>
      </w:r>
      <w:r w:rsidR="003E332F">
        <w:rPr>
          <w:lang w:eastAsia="zh-CN"/>
        </w:rPr>
        <w:t xml:space="preserve">same </w:t>
      </w:r>
      <w:r w:rsidR="0052709D">
        <w:rPr>
          <w:lang w:eastAsia="zh-CN"/>
        </w:rPr>
        <w:t>positioning</w:t>
      </w:r>
      <w:r w:rsidR="00660BAF">
        <w:rPr>
          <w:lang w:eastAsia="zh-CN"/>
        </w:rPr>
        <w:t xml:space="preserve"> procedures</w:t>
      </w:r>
      <w:r w:rsidR="00D44E65" w:rsidRPr="00D44E65">
        <w:rPr>
          <w:lang w:eastAsia="zh-CN"/>
        </w:rPr>
        <w:t>.</w:t>
      </w:r>
    </w:p>
    <w:p w14:paraId="63A161F1" w14:textId="1C05573B" w:rsidR="00DE149F" w:rsidRDefault="00DE149F" w:rsidP="00403382">
      <w:pPr>
        <w:spacing w:before="120"/>
        <w:rPr>
          <w:lang w:eastAsia="zh-CN"/>
        </w:rPr>
      </w:pPr>
      <w:r>
        <w:rPr>
          <w:lang w:eastAsia="zh-CN"/>
        </w:rPr>
        <w:t>The purpose for the above definitions will be explained in the</w:t>
      </w:r>
      <w:r w:rsidR="00716E7A">
        <w:rPr>
          <w:lang w:eastAsia="zh-CN"/>
        </w:rPr>
        <w:t xml:space="preserve"> subsequent sections of the</w:t>
      </w:r>
      <w:r>
        <w:rPr>
          <w:lang w:eastAsia="zh-CN"/>
        </w:rPr>
        <w:t xml:space="preserve"> contribution.</w:t>
      </w:r>
    </w:p>
    <w:p w14:paraId="0352D5A7" w14:textId="4471FA70" w:rsidR="001931A1" w:rsidRPr="002A47A7" w:rsidRDefault="00403382" w:rsidP="00403382">
      <w:pPr>
        <w:spacing w:before="120"/>
      </w:pPr>
      <w:r>
        <w:rPr>
          <w:lang w:eastAsia="zh-CN"/>
        </w:rPr>
        <w:t>In an i</w:t>
      </w:r>
      <w:r w:rsidR="004F2CF4">
        <w:rPr>
          <w:lang w:eastAsia="zh-CN"/>
        </w:rPr>
        <w:t>n-coverage</w:t>
      </w:r>
      <w:r>
        <w:rPr>
          <w:lang w:eastAsia="zh-CN"/>
        </w:rPr>
        <w:t xml:space="preserve"> </w:t>
      </w:r>
      <w:r w:rsidR="006D226C">
        <w:rPr>
          <w:lang w:eastAsia="zh-CN"/>
        </w:rPr>
        <w:t>SL positioning</w:t>
      </w:r>
      <w:r>
        <w:rPr>
          <w:lang w:eastAsia="zh-CN"/>
        </w:rPr>
        <w:t xml:space="preserve">, </w:t>
      </w:r>
      <w:r w:rsidR="006D226C">
        <w:rPr>
          <w:lang w:eastAsia="zh-CN"/>
        </w:rPr>
        <w:t xml:space="preserve">a </w:t>
      </w:r>
      <w:r>
        <w:rPr>
          <w:lang w:eastAsia="zh-CN"/>
        </w:rPr>
        <w:t xml:space="preserve">target UE and anchor UE(s) </w:t>
      </w:r>
      <w:r w:rsidR="00660BAF">
        <w:rPr>
          <w:lang w:eastAsia="zh-CN"/>
        </w:rPr>
        <w:t xml:space="preserve">of a SL position group </w:t>
      </w:r>
      <w:r>
        <w:rPr>
          <w:lang w:eastAsia="zh-CN"/>
        </w:rPr>
        <w:t>are within network coverage. Thus</w:t>
      </w:r>
      <w:r w:rsidR="006D226C">
        <w:rPr>
          <w:lang w:eastAsia="zh-CN"/>
        </w:rPr>
        <w:t>,</w:t>
      </w:r>
      <w:r>
        <w:rPr>
          <w:lang w:eastAsia="zh-CN"/>
        </w:rPr>
        <w:t xml:space="preserve"> </w:t>
      </w:r>
      <w:r w:rsidR="00CF5E9A">
        <w:rPr>
          <w:lang w:eastAsia="zh-CN"/>
        </w:rPr>
        <w:t xml:space="preserve">the </w:t>
      </w:r>
      <w:r>
        <w:rPr>
          <w:lang w:eastAsia="zh-CN"/>
        </w:rPr>
        <w:t xml:space="preserve">LMF’s </w:t>
      </w:r>
      <w:r w:rsidR="001931A1">
        <w:t>role in Uu positioning</w:t>
      </w:r>
      <w:r w:rsidR="0041257A">
        <w:t xml:space="preserve"> in terms of e.g., </w:t>
      </w:r>
      <w:r w:rsidR="001931A1">
        <w:t xml:space="preserve">provision of </w:t>
      </w:r>
      <w:r w:rsidR="00F1737E">
        <w:t xml:space="preserve">assistance information and </w:t>
      </w:r>
      <w:r>
        <w:t xml:space="preserve">reception of </w:t>
      </w:r>
      <w:r w:rsidR="001931A1">
        <w:t>measurement report</w:t>
      </w:r>
      <w:r w:rsidR="006D226C">
        <w:t>ing</w:t>
      </w:r>
      <w:r w:rsidR="0041257A">
        <w:t xml:space="preserve"> </w:t>
      </w:r>
      <w:r w:rsidR="00A3709E">
        <w:t>can</w:t>
      </w:r>
      <w:r w:rsidR="001931A1">
        <w:t xml:space="preserve"> be assumed for SL positioning. </w:t>
      </w:r>
      <w:r w:rsidR="005F03DB">
        <w:t xml:space="preserve">In addition, </w:t>
      </w:r>
      <w:r w:rsidR="001B7F2B">
        <w:t xml:space="preserve">the </w:t>
      </w:r>
      <w:r w:rsidR="00E83D96">
        <w:t>LMF’s role in SL positioning-specific</w:t>
      </w:r>
      <w:r w:rsidR="00FD7B16">
        <w:t xml:space="preserve"> aspects</w:t>
      </w:r>
      <w:r w:rsidR="00E83D96">
        <w:t xml:space="preserve"> </w:t>
      </w:r>
      <w:r w:rsidR="00C31BA0">
        <w:t xml:space="preserve">e.g., </w:t>
      </w:r>
      <w:r w:rsidR="00E83D96">
        <w:t xml:space="preserve">related to </w:t>
      </w:r>
      <w:r w:rsidR="00C31BA0">
        <w:t>anchor</w:t>
      </w:r>
      <w:r w:rsidR="00E83D96">
        <w:t xml:space="preserve"> UE selection </w:t>
      </w:r>
      <w:r w:rsidR="0069202C">
        <w:t xml:space="preserve">and relative positioning </w:t>
      </w:r>
      <w:r w:rsidR="00E83D96">
        <w:t>should be studied further</w:t>
      </w:r>
      <w:r w:rsidR="00461E6C">
        <w:t xml:space="preserve">. </w:t>
      </w:r>
    </w:p>
    <w:p w14:paraId="1BDB2CAE" w14:textId="7CB6928A" w:rsidR="001931A1" w:rsidRDefault="001931A1" w:rsidP="001931A1">
      <w:pPr>
        <w:rPr>
          <w:b/>
          <w:bCs/>
          <w:lang w:val="en-GB" w:eastAsia="zh-CN"/>
        </w:rPr>
      </w:pPr>
      <w:r w:rsidRPr="00C605F7">
        <w:rPr>
          <w:b/>
          <w:bCs/>
          <w:lang w:val="en-GB" w:eastAsia="zh-CN"/>
        </w:rPr>
        <w:t xml:space="preserve">Proposal </w:t>
      </w:r>
      <w:r w:rsidR="00FD7A86">
        <w:rPr>
          <w:b/>
          <w:bCs/>
          <w:lang w:val="en-GB" w:eastAsia="zh-CN"/>
        </w:rPr>
        <w:t>2</w:t>
      </w:r>
      <w:r w:rsidRPr="00C605F7">
        <w:rPr>
          <w:b/>
          <w:bCs/>
          <w:lang w:val="en-GB" w:eastAsia="zh-CN"/>
        </w:rPr>
        <w:t>: Study LMF</w:t>
      </w:r>
      <w:r w:rsidR="00461E6C">
        <w:rPr>
          <w:b/>
          <w:bCs/>
          <w:lang w:val="en-GB" w:eastAsia="zh-CN"/>
        </w:rPr>
        <w:t>’s role</w:t>
      </w:r>
      <w:r>
        <w:rPr>
          <w:b/>
          <w:bCs/>
          <w:lang w:val="en-GB" w:eastAsia="zh-CN"/>
        </w:rPr>
        <w:t xml:space="preserve"> in SL positioning</w:t>
      </w:r>
      <w:r w:rsidRPr="00C605F7">
        <w:rPr>
          <w:b/>
          <w:bCs/>
          <w:lang w:val="en-GB" w:eastAsia="zh-CN"/>
        </w:rPr>
        <w:t xml:space="preserve"> and its interaction with the gNB</w:t>
      </w:r>
      <w:r w:rsidR="00043F65">
        <w:rPr>
          <w:b/>
          <w:bCs/>
          <w:lang w:val="en-GB" w:eastAsia="zh-CN"/>
        </w:rPr>
        <w:t xml:space="preserve"> </w:t>
      </w:r>
      <w:r w:rsidR="007A1BD0">
        <w:rPr>
          <w:b/>
          <w:bCs/>
          <w:lang w:val="en-GB" w:eastAsia="zh-CN"/>
        </w:rPr>
        <w:t>for</w:t>
      </w:r>
      <w:r w:rsidR="00043F65">
        <w:rPr>
          <w:b/>
          <w:bCs/>
          <w:lang w:val="en-GB" w:eastAsia="zh-CN"/>
        </w:rPr>
        <w:t xml:space="preserve"> in-coverage SL positioning. </w:t>
      </w:r>
    </w:p>
    <w:p w14:paraId="1B432232" w14:textId="400B17AD" w:rsidR="00075513" w:rsidRPr="00C40BAD" w:rsidRDefault="00D6626C" w:rsidP="00075513">
      <w:pPr>
        <w:rPr>
          <w:lang w:eastAsia="x-none"/>
        </w:rPr>
      </w:pPr>
      <w:r>
        <w:rPr>
          <w:lang w:eastAsia="zh-CN"/>
        </w:rPr>
        <w:t xml:space="preserve">The </w:t>
      </w:r>
      <w:r w:rsidR="0076755F">
        <w:rPr>
          <w:lang w:eastAsia="zh-CN"/>
        </w:rPr>
        <w:t>aforementioned</w:t>
      </w:r>
      <w:r>
        <w:rPr>
          <w:lang w:eastAsia="zh-CN"/>
        </w:rPr>
        <w:t xml:space="preserve"> SL positioning </w:t>
      </w:r>
      <w:r w:rsidR="0076755F">
        <w:rPr>
          <w:lang w:eastAsia="zh-CN"/>
        </w:rPr>
        <w:t xml:space="preserve">can </w:t>
      </w:r>
      <w:r w:rsidR="00D6667A">
        <w:rPr>
          <w:lang w:eastAsia="zh-CN"/>
        </w:rPr>
        <w:t>entail</w:t>
      </w:r>
      <w:r>
        <w:rPr>
          <w:lang w:eastAsia="zh-CN"/>
        </w:rPr>
        <w:t xml:space="preserve"> </w:t>
      </w:r>
      <w:r w:rsidR="00591852">
        <w:rPr>
          <w:lang w:eastAsia="zh-CN"/>
        </w:rPr>
        <w:t>positioning</w:t>
      </w:r>
      <w:r>
        <w:rPr>
          <w:lang w:eastAsia="zh-CN"/>
        </w:rPr>
        <w:t xml:space="preserve"> initiation, anchor UE discovery and identification, </w:t>
      </w:r>
      <w:r w:rsidR="00934F1B">
        <w:rPr>
          <w:lang w:eastAsia="zh-CN"/>
        </w:rPr>
        <w:t>SL-PRS</w:t>
      </w:r>
      <w:r>
        <w:rPr>
          <w:lang w:eastAsia="zh-CN"/>
        </w:rPr>
        <w:t xml:space="preserve"> configuration and resource allocation, </w:t>
      </w:r>
      <w:r w:rsidR="00934F1B">
        <w:rPr>
          <w:lang w:eastAsia="zh-CN"/>
        </w:rPr>
        <w:t>SL-PRS</w:t>
      </w:r>
      <w:r>
        <w:rPr>
          <w:lang w:eastAsia="zh-CN"/>
        </w:rPr>
        <w:t xml:space="preserve"> transmission</w:t>
      </w:r>
      <w:r w:rsidR="000357B0">
        <w:rPr>
          <w:lang w:eastAsia="zh-CN"/>
        </w:rPr>
        <w:t xml:space="preserve"> and </w:t>
      </w:r>
      <w:r w:rsidR="00934F1B">
        <w:rPr>
          <w:lang w:eastAsia="zh-CN"/>
        </w:rPr>
        <w:t>SL-PRS</w:t>
      </w:r>
      <w:r>
        <w:rPr>
          <w:lang w:eastAsia="zh-CN"/>
        </w:rPr>
        <w:t xml:space="preserve"> measurement and reporting</w:t>
      </w:r>
      <w:r w:rsidR="004A6520">
        <w:rPr>
          <w:lang w:eastAsia="zh-CN"/>
        </w:rPr>
        <w:t>, etc</w:t>
      </w:r>
      <w:r>
        <w:rPr>
          <w:lang w:eastAsia="zh-CN"/>
        </w:rPr>
        <w:t>.</w:t>
      </w:r>
      <w:r w:rsidR="0094519D">
        <w:rPr>
          <w:lang w:eastAsia="zh-CN"/>
        </w:rPr>
        <w:t xml:space="preserve"> </w:t>
      </w:r>
      <w:r w:rsidR="000357B0">
        <w:rPr>
          <w:lang w:eastAsia="zh-CN"/>
        </w:rPr>
        <w:t xml:space="preserve">It </w:t>
      </w:r>
      <w:r w:rsidR="0094519D">
        <w:rPr>
          <w:lang w:eastAsia="zh-CN"/>
        </w:rPr>
        <w:t xml:space="preserve">is </w:t>
      </w:r>
      <w:r w:rsidR="0052563A">
        <w:rPr>
          <w:lang w:eastAsia="zh-CN"/>
        </w:rPr>
        <w:t>desired</w:t>
      </w:r>
      <w:r w:rsidR="0094519D">
        <w:rPr>
          <w:lang w:eastAsia="zh-CN"/>
        </w:rPr>
        <w:t xml:space="preserve"> to design these procedures and related signaling </w:t>
      </w:r>
      <w:r w:rsidR="00FD7A86">
        <w:rPr>
          <w:lang w:eastAsia="zh-CN"/>
        </w:rPr>
        <w:t xml:space="preserve">based </w:t>
      </w:r>
      <w:r w:rsidR="0094519D">
        <w:rPr>
          <w:lang w:eastAsia="zh-CN"/>
        </w:rPr>
        <w:t xml:space="preserve">on </w:t>
      </w:r>
      <w:r w:rsidR="00D5610F">
        <w:rPr>
          <w:lang w:eastAsia="zh-CN"/>
        </w:rPr>
        <w:t>R16/</w:t>
      </w:r>
      <w:r w:rsidR="0094519D">
        <w:rPr>
          <w:lang w:eastAsia="zh-CN"/>
        </w:rPr>
        <w:t xml:space="preserve">R17 SL </w:t>
      </w:r>
      <w:r w:rsidR="00EA1E8F">
        <w:rPr>
          <w:lang w:eastAsia="zh-CN"/>
        </w:rPr>
        <w:t>framework</w:t>
      </w:r>
      <w:r w:rsidR="00317AC6">
        <w:rPr>
          <w:lang w:eastAsia="zh-CN"/>
        </w:rPr>
        <w:t xml:space="preserve">. </w:t>
      </w:r>
    </w:p>
    <w:p w14:paraId="79DFA79F" w14:textId="468A2214" w:rsidR="007567BE" w:rsidRDefault="00317AC6" w:rsidP="007567BE">
      <w:pPr>
        <w:rPr>
          <w:lang w:val="en-GB" w:eastAsia="zh-CN"/>
        </w:rPr>
      </w:pPr>
      <w:r>
        <w:rPr>
          <w:lang w:eastAsia="zh-CN"/>
        </w:rPr>
        <w:t>One of the</w:t>
      </w:r>
      <w:r w:rsidR="001D350C">
        <w:rPr>
          <w:lang w:eastAsia="zh-CN"/>
        </w:rPr>
        <w:t xml:space="preserve"> </w:t>
      </w:r>
      <w:r w:rsidR="00022D7C">
        <w:rPr>
          <w:lang w:eastAsia="zh-CN"/>
        </w:rPr>
        <w:t>considerations</w:t>
      </w:r>
      <w:r w:rsidR="001D350C">
        <w:rPr>
          <w:lang w:eastAsia="zh-CN"/>
        </w:rPr>
        <w:t xml:space="preserve"> </w:t>
      </w:r>
      <w:r w:rsidR="0069448C">
        <w:rPr>
          <w:lang w:eastAsia="zh-CN"/>
        </w:rPr>
        <w:t xml:space="preserve">is </w:t>
      </w:r>
      <w:r w:rsidR="001D350C">
        <w:rPr>
          <w:lang w:eastAsia="zh-CN"/>
        </w:rPr>
        <w:t>the</w:t>
      </w:r>
      <w:r w:rsidR="0094519D">
        <w:rPr>
          <w:lang w:eastAsia="zh-CN"/>
        </w:rPr>
        <w:t xml:space="preserve"> cast type </w:t>
      </w:r>
      <w:r w:rsidR="002E7E9A">
        <w:rPr>
          <w:lang w:val="en-GB" w:eastAsia="zh-CN"/>
        </w:rPr>
        <w:t>of</w:t>
      </w:r>
      <w:r w:rsidR="005139E8">
        <w:rPr>
          <w:lang w:val="en-GB" w:eastAsia="zh-CN"/>
        </w:rPr>
        <w:t xml:space="preserve"> a given type</w:t>
      </w:r>
      <w:r w:rsidR="00F23CB8">
        <w:rPr>
          <w:lang w:val="en-GB" w:eastAsia="zh-CN"/>
        </w:rPr>
        <w:t xml:space="preserve"> of</w:t>
      </w:r>
      <w:r w:rsidR="005139E8">
        <w:rPr>
          <w:lang w:val="en-GB" w:eastAsia="zh-CN"/>
        </w:rPr>
        <w:t xml:space="preserve"> SL </w:t>
      </w:r>
      <w:r w:rsidR="00E07B44">
        <w:rPr>
          <w:lang w:val="en-GB" w:eastAsia="zh-CN"/>
        </w:rPr>
        <w:t>signalling</w:t>
      </w:r>
      <w:r w:rsidR="009861DC">
        <w:rPr>
          <w:lang w:val="en-GB" w:eastAsia="zh-CN"/>
        </w:rPr>
        <w:t xml:space="preserve"> for the abovementioned procedures between a target  UE and one or more anchor UE(s) in an out-of-coverage scenario</w:t>
      </w:r>
      <w:r w:rsidR="00D303E5">
        <w:rPr>
          <w:lang w:val="en-GB" w:eastAsia="zh-CN"/>
        </w:rPr>
        <w:t>.</w:t>
      </w:r>
      <w:r w:rsidR="009861DC">
        <w:rPr>
          <w:lang w:val="en-GB" w:eastAsia="zh-CN"/>
        </w:rPr>
        <w:t xml:space="preserve"> </w:t>
      </w:r>
      <w:r w:rsidR="00E7676B">
        <w:rPr>
          <w:lang w:val="en-GB" w:eastAsia="zh-CN"/>
        </w:rPr>
        <w:t>Since</w:t>
      </w:r>
      <w:r w:rsidR="000C4276">
        <w:rPr>
          <w:lang w:val="en-GB" w:eastAsia="zh-CN"/>
        </w:rPr>
        <w:t xml:space="preserve"> </w:t>
      </w:r>
      <w:r w:rsidR="000C4276">
        <w:rPr>
          <w:lang w:eastAsia="zh-CN"/>
        </w:rPr>
        <w:t>a</w:t>
      </w:r>
      <w:r w:rsidR="000C4276" w:rsidRPr="008F45A9">
        <w:rPr>
          <w:lang w:eastAsia="x-none"/>
        </w:rPr>
        <w:t xml:space="preserve"> new reference signal</w:t>
      </w:r>
      <w:r w:rsidR="008111B2">
        <w:rPr>
          <w:lang w:eastAsia="x-none"/>
        </w:rPr>
        <w:t xml:space="preserve"> (SL-PRS)</w:t>
      </w:r>
      <w:r w:rsidR="000C4276" w:rsidRPr="008F45A9">
        <w:rPr>
          <w:lang w:eastAsia="x-none"/>
        </w:rPr>
        <w:t xml:space="preserve"> </w:t>
      </w:r>
      <w:r w:rsidR="000C4276">
        <w:rPr>
          <w:lang w:eastAsia="x-none"/>
        </w:rPr>
        <w:t>is agreed to be</w:t>
      </w:r>
      <w:r w:rsidR="000C4276" w:rsidRPr="008F45A9">
        <w:rPr>
          <w:lang w:eastAsia="x-none"/>
        </w:rPr>
        <w:t xml:space="preserve"> introduced for supporting SL positioning/ranging</w:t>
      </w:r>
      <w:r w:rsidR="000C4276">
        <w:rPr>
          <w:lang w:eastAsia="x-none"/>
        </w:rPr>
        <w:t xml:space="preserve"> [1],</w:t>
      </w:r>
      <w:r w:rsidR="00FF64E2">
        <w:rPr>
          <w:lang w:eastAsia="x-none"/>
        </w:rPr>
        <w:t xml:space="preserve"> </w:t>
      </w:r>
      <w:r w:rsidR="00FF64E2">
        <w:rPr>
          <w:lang w:val="en-GB" w:eastAsia="zh-CN"/>
        </w:rPr>
        <w:t>from RAN1 perspective</w:t>
      </w:r>
      <w:r w:rsidR="00921483">
        <w:rPr>
          <w:lang w:val="en-GB" w:eastAsia="zh-CN"/>
        </w:rPr>
        <w:t xml:space="preserve"> </w:t>
      </w:r>
      <w:r w:rsidR="007567BE">
        <w:rPr>
          <w:lang w:val="en-GB" w:eastAsia="zh-CN"/>
        </w:rPr>
        <w:t>it becomes essential to first determine the cast type of SL signalling pertaining to the new SL-PRS includin</w:t>
      </w:r>
      <w:r w:rsidR="00B80077">
        <w:rPr>
          <w:lang w:val="en-GB" w:eastAsia="zh-CN"/>
        </w:rPr>
        <w:t>g</w:t>
      </w:r>
      <w:r w:rsidR="007567BE">
        <w:rPr>
          <w:lang w:val="en-GB" w:eastAsia="zh-CN"/>
        </w:rPr>
        <w:t xml:space="preserve"> </w:t>
      </w:r>
      <w:r w:rsidR="005D67D9">
        <w:rPr>
          <w:lang w:val="en-GB" w:eastAsia="zh-CN"/>
        </w:rPr>
        <w:t>SL</w:t>
      </w:r>
      <w:r w:rsidR="007567BE">
        <w:rPr>
          <w:lang w:val="en-GB" w:eastAsia="zh-CN"/>
        </w:rPr>
        <w:t xml:space="preserve">-PRS configuration, SL-PRS </w:t>
      </w:r>
      <w:r w:rsidR="007567BE">
        <w:rPr>
          <w:lang w:eastAsia="zh-CN"/>
        </w:rPr>
        <w:t xml:space="preserve">transmission </w:t>
      </w:r>
      <w:r w:rsidR="007567BE">
        <w:rPr>
          <w:lang w:val="en-GB" w:eastAsia="zh-CN"/>
        </w:rPr>
        <w:t xml:space="preserve">and SL-PRS measurement reporting. </w:t>
      </w:r>
    </w:p>
    <w:p w14:paraId="666A8AD9" w14:textId="1289658B" w:rsidR="00D303E5" w:rsidRDefault="007567BE" w:rsidP="007567BE">
      <w:pPr>
        <w:rPr>
          <w:lang w:val="en-GB" w:eastAsia="zh-CN"/>
        </w:rPr>
      </w:pPr>
      <w:r>
        <w:rPr>
          <w:lang w:val="en-GB" w:eastAsia="zh-CN"/>
        </w:rPr>
        <w:t xml:space="preserve">Unicast is the only cast type supporting higher layer connection and thus suitable for the considered </w:t>
      </w:r>
      <w:r w:rsidR="00FB18BF">
        <w:rPr>
          <w:lang w:val="en-GB" w:eastAsia="zh-CN"/>
        </w:rPr>
        <w:t xml:space="preserve">new </w:t>
      </w:r>
      <w:r>
        <w:rPr>
          <w:lang w:val="en-GB" w:eastAsia="zh-CN"/>
        </w:rPr>
        <w:t xml:space="preserve">SL-PRS related </w:t>
      </w:r>
      <w:r w:rsidR="006C7C87">
        <w:rPr>
          <w:lang w:val="en-GB" w:eastAsia="zh-CN"/>
        </w:rPr>
        <w:t>transmission</w:t>
      </w:r>
      <w:r>
        <w:rPr>
          <w:lang w:val="en-GB" w:eastAsia="zh-CN"/>
        </w:rPr>
        <w:t xml:space="preserve">. In addition, </w:t>
      </w:r>
      <w:r w:rsidR="00FB18BF">
        <w:rPr>
          <w:lang w:val="en-GB" w:eastAsia="zh-CN"/>
        </w:rPr>
        <w:t xml:space="preserve">unicast </w:t>
      </w:r>
      <w:r>
        <w:rPr>
          <w:lang w:val="en-GB" w:eastAsia="zh-CN"/>
        </w:rPr>
        <w:t xml:space="preserve">higher layer </w:t>
      </w:r>
      <w:r w:rsidR="007A7239">
        <w:rPr>
          <w:lang w:val="en-GB" w:eastAsia="zh-CN"/>
        </w:rPr>
        <w:t>signalling</w:t>
      </w:r>
      <w:r>
        <w:rPr>
          <w:lang w:val="en-GB" w:eastAsia="zh-CN"/>
        </w:rPr>
        <w:t xml:space="preserve"> can support application layer information exchange for SL positioning e.g., between LMF and UE in an in-coverage scenario. Therefore, at least unicast should be supported for SL-PRS </w:t>
      </w:r>
      <w:r w:rsidR="00EB4539">
        <w:rPr>
          <w:lang w:val="en-GB" w:eastAsia="zh-CN"/>
        </w:rPr>
        <w:t>transmission and related signalling (e.g., SL-PRS configuration and measurement reporting)</w:t>
      </w:r>
      <w:r>
        <w:rPr>
          <w:lang w:val="en-GB" w:eastAsia="zh-CN"/>
        </w:rPr>
        <w:t xml:space="preserve">. </w:t>
      </w:r>
      <w:r w:rsidR="00CC638B">
        <w:rPr>
          <w:lang w:val="en-GB" w:eastAsia="zh-CN"/>
        </w:rPr>
        <w:t xml:space="preserve">Also, </w:t>
      </w:r>
      <w:r>
        <w:rPr>
          <w:lang w:val="en-GB" w:eastAsia="zh-CN"/>
        </w:rPr>
        <w:t xml:space="preserve">groupcast and broadcast should be further studied in connection with positioning method (e.g., in “many-to-one” or “one-to-many” scenarios) and signalling type (e.g., anchor UE discovery transmission). </w:t>
      </w:r>
      <w:r w:rsidR="00EC59B9">
        <w:rPr>
          <w:lang w:val="en-GB" w:eastAsia="zh-CN"/>
        </w:rPr>
        <w:t xml:space="preserve">Moreover, </w:t>
      </w:r>
      <w:r w:rsidR="006473A2">
        <w:rPr>
          <w:lang w:val="en-GB" w:eastAsia="zh-CN"/>
        </w:rPr>
        <w:t xml:space="preserve">groupcast </w:t>
      </w:r>
      <w:r w:rsidR="00F70F3B">
        <w:rPr>
          <w:lang w:val="en-GB" w:eastAsia="zh-CN"/>
        </w:rPr>
        <w:t xml:space="preserve">can be useful with regard to </w:t>
      </w:r>
      <w:r w:rsidR="00B41788">
        <w:rPr>
          <w:lang w:val="en-GB" w:eastAsia="zh-CN"/>
        </w:rPr>
        <w:t>the aforementioned s</w:t>
      </w:r>
      <w:r w:rsidR="00B41788" w:rsidRPr="00B41788">
        <w:rPr>
          <w:lang w:val="en-GB" w:eastAsia="zh-CN"/>
        </w:rPr>
        <w:t>idelink positioning group</w:t>
      </w:r>
      <w:r w:rsidR="00B41788">
        <w:rPr>
          <w:lang w:val="en-GB" w:eastAsia="zh-CN"/>
        </w:rPr>
        <w:t>.</w:t>
      </w:r>
    </w:p>
    <w:p w14:paraId="205DA098" w14:textId="46CB3F49" w:rsidR="00D303E5" w:rsidRPr="00642EE6" w:rsidRDefault="00D303E5" w:rsidP="00D303E5">
      <w:pPr>
        <w:rPr>
          <w:b/>
          <w:bCs/>
          <w:lang w:val="en-GB" w:eastAsia="zh-CN"/>
        </w:rPr>
      </w:pPr>
      <w:r w:rsidRPr="004E7A0F">
        <w:rPr>
          <w:b/>
          <w:bCs/>
          <w:lang w:val="en-GB" w:eastAsia="zh-CN"/>
        </w:rPr>
        <w:t xml:space="preserve">Proposal </w:t>
      </w:r>
      <w:r w:rsidR="00FD7A86">
        <w:rPr>
          <w:b/>
          <w:bCs/>
          <w:lang w:val="en-GB" w:eastAsia="zh-CN"/>
        </w:rPr>
        <w:t>3</w:t>
      </w:r>
      <w:r w:rsidRPr="004E7A0F">
        <w:rPr>
          <w:b/>
          <w:bCs/>
          <w:lang w:val="en-GB" w:eastAsia="zh-CN"/>
        </w:rPr>
        <w:t xml:space="preserve">: </w:t>
      </w:r>
      <w:r w:rsidR="00115467">
        <w:rPr>
          <w:b/>
          <w:bCs/>
          <w:lang w:val="en-GB" w:eastAsia="zh-CN"/>
        </w:rPr>
        <w:t xml:space="preserve">Support at least unicast for SL-PRS </w:t>
      </w:r>
      <w:r w:rsidR="00EC59B9">
        <w:rPr>
          <w:b/>
          <w:bCs/>
          <w:lang w:val="en-GB" w:eastAsia="zh-CN"/>
        </w:rPr>
        <w:t>transmission and related signalling</w:t>
      </w:r>
      <w:r w:rsidRPr="004E7A0F">
        <w:rPr>
          <w:b/>
          <w:bCs/>
          <w:lang w:val="en-GB" w:eastAsia="zh-CN"/>
        </w:rPr>
        <w:t>.</w:t>
      </w:r>
    </w:p>
    <w:p w14:paraId="1B4D03F8" w14:textId="77777777" w:rsidR="00955146" w:rsidRDefault="00955146" w:rsidP="00955146">
      <w:pPr>
        <w:pStyle w:val="Heading2"/>
      </w:pPr>
      <w:r>
        <w:lastRenderedPageBreak/>
        <w:t>Timing-based positioning methods</w:t>
      </w:r>
    </w:p>
    <w:p w14:paraId="4AED254C" w14:textId="63D9F315" w:rsidR="00BB57AC" w:rsidRDefault="00AB75AA" w:rsidP="00BB57AC">
      <w:pPr>
        <w:rPr>
          <w:u w:val="single"/>
        </w:rPr>
      </w:pPr>
      <w:r>
        <w:rPr>
          <w:u w:val="single"/>
        </w:rPr>
        <w:t xml:space="preserve">SL </w:t>
      </w:r>
      <w:r w:rsidR="00BB57AC" w:rsidRPr="008439DD">
        <w:rPr>
          <w:u w:val="single"/>
        </w:rPr>
        <w:t>RTT-based positioning</w:t>
      </w:r>
    </w:p>
    <w:p w14:paraId="632C72C6" w14:textId="7B89FDEB" w:rsidR="00BB383B" w:rsidRDefault="00B560E4" w:rsidP="00BB383B">
      <w:pPr>
        <w:rPr>
          <w:szCs w:val="21"/>
          <w:lang w:eastAsia="zh-CN"/>
        </w:rPr>
      </w:pPr>
      <w:r>
        <w:rPr>
          <w:rFonts w:cs="Times"/>
          <w:lang w:eastAsia="zh-CN"/>
        </w:rPr>
        <w:t xml:space="preserve">In a </w:t>
      </w:r>
      <w:r w:rsidR="004E7BA7">
        <w:rPr>
          <w:rFonts w:cs="Times"/>
          <w:lang w:eastAsia="zh-CN"/>
        </w:rPr>
        <w:t xml:space="preserve">SL </w:t>
      </w:r>
      <w:r w:rsidR="00BB57AC">
        <w:rPr>
          <w:rFonts w:cs="Times"/>
          <w:lang w:eastAsia="zh-CN"/>
        </w:rPr>
        <w:t>RTT-based positioning method</w:t>
      </w:r>
      <w:r>
        <w:rPr>
          <w:rFonts w:cs="Times"/>
          <w:lang w:eastAsia="zh-CN"/>
        </w:rPr>
        <w:t xml:space="preserve">, a SL RX-TX time difference between </w:t>
      </w:r>
      <w:r w:rsidR="0031421C">
        <w:rPr>
          <w:rFonts w:cs="Times"/>
          <w:lang w:eastAsia="zh-CN"/>
        </w:rPr>
        <w:t xml:space="preserve">a received and transmitted </w:t>
      </w:r>
      <w:r w:rsidR="00934F1B">
        <w:rPr>
          <w:rFonts w:cs="Times"/>
          <w:lang w:eastAsia="zh-CN"/>
        </w:rPr>
        <w:t>SL-PRS</w:t>
      </w:r>
      <w:r w:rsidR="0031421C">
        <w:rPr>
          <w:rFonts w:cs="Times"/>
          <w:lang w:eastAsia="zh-CN"/>
        </w:rPr>
        <w:t xml:space="preserve"> transmission</w:t>
      </w:r>
      <w:r>
        <w:rPr>
          <w:rFonts w:cs="Times"/>
          <w:lang w:eastAsia="zh-CN"/>
        </w:rPr>
        <w:t xml:space="preserve"> is </w:t>
      </w:r>
      <w:r w:rsidR="00110B94">
        <w:rPr>
          <w:rFonts w:cs="Times"/>
          <w:lang w:eastAsia="zh-CN"/>
        </w:rPr>
        <w:t>measured and reported</w:t>
      </w:r>
      <w:r w:rsidR="00BB57AC">
        <w:rPr>
          <w:rFonts w:cs="Times"/>
          <w:lang w:eastAsia="zh-CN"/>
        </w:rPr>
        <w:t xml:space="preserve"> </w:t>
      </w:r>
      <w:r w:rsidR="00E11BDC">
        <w:rPr>
          <w:rFonts w:cs="Times"/>
          <w:lang w:eastAsia="zh-CN"/>
        </w:rPr>
        <w:t xml:space="preserve">by either target UE or reference anchor UE </w:t>
      </w:r>
      <w:r w:rsidR="00BB57AC">
        <w:rPr>
          <w:rFonts w:cs="Times"/>
          <w:lang w:eastAsia="zh-CN"/>
        </w:rPr>
        <w:t xml:space="preserve">to </w:t>
      </w:r>
      <w:r w:rsidR="00B37EEF">
        <w:rPr>
          <w:rFonts w:cs="Times"/>
          <w:lang w:eastAsia="zh-CN"/>
        </w:rPr>
        <w:t xml:space="preserve">estimate </w:t>
      </w:r>
      <w:r w:rsidR="00BB57AC">
        <w:rPr>
          <w:rFonts w:cs="Times"/>
          <w:lang w:eastAsia="zh-CN"/>
        </w:rPr>
        <w:t>the</w:t>
      </w:r>
      <w:r w:rsidR="009F64A1">
        <w:rPr>
          <w:rFonts w:cs="Times"/>
          <w:lang w:eastAsia="zh-CN"/>
        </w:rPr>
        <w:t xml:space="preserve"> propagation delay (thus</w:t>
      </w:r>
      <w:r w:rsidR="00BB57AC">
        <w:rPr>
          <w:rFonts w:cs="Times"/>
          <w:lang w:eastAsia="zh-CN"/>
        </w:rPr>
        <w:t xml:space="preserve"> distance</w:t>
      </w:r>
      <w:r w:rsidR="009F64A1">
        <w:rPr>
          <w:rFonts w:cs="Times"/>
          <w:lang w:eastAsia="zh-CN"/>
        </w:rPr>
        <w:t>)</w:t>
      </w:r>
      <w:r w:rsidR="00BB57AC">
        <w:rPr>
          <w:rFonts w:cs="Times"/>
          <w:lang w:eastAsia="zh-CN"/>
        </w:rPr>
        <w:t xml:space="preserve"> between</w:t>
      </w:r>
      <w:r w:rsidR="00556B29">
        <w:rPr>
          <w:rFonts w:cs="Times"/>
          <w:lang w:eastAsia="zh-CN"/>
        </w:rPr>
        <w:t xml:space="preserve"> </w:t>
      </w:r>
      <w:r w:rsidR="0006790A">
        <w:rPr>
          <w:rFonts w:cs="Times"/>
          <w:lang w:eastAsia="zh-CN"/>
        </w:rPr>
        <w:t xml:space="preserve">the pair of </w:t>
      </w:r>
      <w:r w:rsidR="00BB57AC">
        <w:rPr>
          <w:rFonts w:cs="Times"/>
          <w:lang w:eastAsia="zh-CN"/>
        </w:rPr>
        <w:t>UE</w:t>
      </w:r>
      <w:r w:rsidR="0006790A">
        <w:rPr>
          <w:rFonts w:cs="Times"/>
          <w:lang w:eastAsia="zh-CN"/>
        </w:rPr>
        <w:t>s</w:t>
      </w:r>
      <w:r w:rsidR="00BB57AC">
        <w:rPr>
          <w:rFonts w:cs="Times"/>
          <w:lang w:eastAsia="zh-CN"/>
        </w:rPr>
        <w:t>.</w:t>
      </w:r>
      <w:r w:rsidR="00B5795A">
        <w:rPr>
          <w:rFonts w:cs="Times"/>
          <w:lang w:eastAsia="zh-CN"/>
        </w:rPr>
        <w:t xml:space="preserve"> </w:t>
      </w:r>
      <w:r w:rsidR="003C70BF">
        <w:rPr>
          <w:rFonts w:cs="Times"/>
          <w:lang w:eastAsia="zh-CN"/>
        </w:rPr>
        <w:t>The</w:t>
      </w:r>
      <w:r w:rsidR="00AF1289">
        <w:rPr>
          <w:rFonts w:cs="Times"/>
          <w:lang w:eastAsia="zh-CN"/>
        </w:rPr>
        <w:t xml:space="preserve"> accuracy of </w:t>
      </w:r>
      <w:r w:rsidR="00F5046F">
        <w:rPr>
          <w:rFonts w:cs="Times"/>
          <w:lang w:eastAsia="zh-CN"/>
        </w:rPr>
        <w:t>such</w:t>
      </w:r>
      <w:r w:rsidR="00084001">
        <w:rPr>
          <w:rFonts w:cs="Times"/>
          <w:lang w:eastAsia="zh-CN"/>
        </w:rPr>
        <w:t xml:space="preserve"> propagation delay estimate </w:t>
      </w:r>
      <w:r w:rsidR="008E07AA">
        <w:rPr>
          <w:rFonts w:cs="Times"/>
          <w:lang w:eastAsia="zh-CN"/>
        </w:rPr>
        <w:t>can be</w:t>
      </w:r>
      <w:r w:rsidR="002B20E3" w:rsidRPr="00DB70C9">
        <w:rPr>
          <w:szCs w:val="21"/>
          <w:lang w:eastAsia="zh-CN"/>
        </w:rPr>
        <w:t xml:space="preserve"> impacted by</w:t>
      </w:r>
      <w:r w:rsidR="00BB383B">
        <w:rPr>
          <w:szCs w:val="21"/>
          <w:lang w:eastAsia="zh-CN"/>
        </w:rPr>
        <w:t xml:space="preserve"> </w:t>
      </w:r>
      <w:r w:rsidR="00C07560" w:rsidRPr="00BB383B">
        <w:rPr>
          <w:szCs w:val="21"/>
          <w:lang w:eastAsia="zh-CN"/>
        </w:rPr>
        <w:t xml:space="preserve">SL reference timing offset </w:t>
      </w:r>
      <w:r w:rsidR="00761460" w:rsidRPr="00BB383B">
        <w:rPr>
          <w:szCs w:val="21"/>
          <w:lang w:eastAsia="zh-CN"/>
        </w:rPr>
        <w:t xml:space="preserve">between </w:t>
      </w:r>
      <w:r w:rsidR="008E07AA" w:rsidRPr="00BB383B">
        <w:rPr>
          <w:szCs w:val="21"/>
          <w:lang w:eastAsia="zh-CN"/>
        </w:rPr>
        <w:t xml:space="preserve">a target and </w:t>
      </w:r>
      <w:r w:rsidR="00756B50" w:rsidRPr="00BB383B">
        <w:rPr>
          <w:szCs w:val="21"/>
          <w:lang w:eastAsia="zh-CN"/>
        </w:rPr>
        <w:t>reference anchor UE.</w:t>
      </w:r>
      <w:r w:rsidR="00542429" w:rsidRPr="00BB383B">
        <w:rPr>
          <w:szCs w:val="21"/>
          <w:lang w:eastAsia="zh-CN"/>
        </w:rPr>
        <w:t xml:space="preserve"> </w:t>
      </w:r>
    </w:p>
    <w:p w14:paraId="1C6B0F15" w14:textId="3B36D13D" w:rsidR="000B086A" w:rsidRPr="00BB383B" w:rsidRDefault="00027700" w:rsidP="00BB383B">
      <w:pPr>
        <w:rPr>
          <w:szCs w:val="21"/>
          <w:lang w:eastAsia="zh-CN"/>
        </w:rPr>
      </w:pPr>
      <w:r w:rsidRPr="00BB383B">
        <w:rPr>
          <w:szCs w:val="21"/>
          <w:lang w:eastAsia="zh-CN"/>
        </w:rPr>
        <w:t>A UE derives a</w:t>
      </w:r>
      <w:r w:rsidR="00FC1A86" w:rsidRPr="00BB383B">
        <w:rPr>
          <w:szCs w:val="21"/>
          <w:lang w:eastAsia="zh-CN"/>
        </w:rPr>
        <w:t xml:space="preserve"> SL</w:t>
      </w:r>
      <w:r w:rsidRPr="00BB383B">
        <w:rPr>
          <w:szCs w:val="21"/>
          <w:lang w:eastAsia="zh-CN"/>
        </w:rPr>
        <w:t xml:space="preserve"> reference timing based on </w:t>
      </w:r>
      <w:r w:rsidR="00855268" w:rsidRPr="00BB383B">
        <w:rPr>
          <w:szCs w:val="21"/>
          <w:lang w:eastAsia="zh-CN"/>
        </w:rPr>
        <w:t xml:space="preserve">its </w:t>
      </w:r>
      <w:r w:rsidRPr="00BB383B">
        <w:rPr>
          <w:szCs w:val="21"/>
          <w:lang w:eastAsia="zh-CN"/>
        </w:rPr>
        <w:t xml:space="preserve">SL synchronization source. </w:t>
      </w:r>
      <w:r w:rsidR="00855268" w:rsidRPr="00BB383B">
        <w:rPr>
          <w:szCs w:val="21"/>
          <w:lang w:eastAsia="zh-CN"/>
        </w:rPr>
        <w:t>Based on</w:t>
      </w:r>
      <w:r w:rsidR="0044239F" w:rsidRPr="00BB383B">
        <w:rPr>
          <w:szCs w:val="21"/>
          <w:lang w:eastAsia="zh-CN"/>
        </w:rPr>
        <w:t xml:space="preserve"> a </w:t>
      </w:r>
      <w:r w:rsidR="00922FA8" w:rsidRPr="00BB383B">
        <w:rPr>
          <w:szCs w:val="21"/>
          <w:lang w:eastAsia="zh-CN"/>
        </w:rPr>
        <w:t>set</w:t>
      </w:r>
      <w:r w:rsidR="0044239F" w:rsidRPr="00BB383B">
        <w:rPr>
          <w:szCs w:val="21"/>
          <w:lang w:eastAsia="zh-CN"/>
        </w:rPr>
        <w:t xml:space="preserve"> of (pre)configured conditions, a UE select</w:t>
      </w:r>
      <w:r w:rsidR="00855268" w:rsidRPr="00BB383B">
        <w:rPr>
          <w:szCs w:val="21"/>
          <w:lang w:eastAsia="zh-CN"/>
        </w:rPr>
        <w:t>s one of</w:t>
      </w:r>
      <w:r w:rsidR="00301C42" w:rsidRPr="00BB383B">
        <w:rPr>
          <w:szCs w:val="21"/>
          <w:lang w:eastAsia="zh-CN"/>
        </w:rPr>
        <w:t xml:space="preserve"> </w:t>
      </w:r>
      <w:r w:rsidR="0044239F" w:rsidRPr="00BB383B">
        <w:rPr>
          <w:szCs w:val="21"/>
          <w:lang w:eastAsia="zh-CN"/>
        </w:rPr>
        <w:t xml:space="preserve">GNSS, gNB DL, </w:t>
      </w:r>
      <w:r w:rsidR="00CF1FFC" w:rsidRPr="00BB383B">
        <w:rPr>
          <w:szCs w:val="21"/>
          <w:lang w:eastAsia="zh-CN"/>
        </w:rPr>
        <w:t>a SyncRef</w:t>
      </w:r>
      <w:r w:rsidR="0044239F" w:rsidRPr="00BB383B">
        <w:rPr>
          <w:szCs w:val="21"/>
          <w:lang w:eastAsia="zh-CN"/>
        </w:rPr>
        <w:t xml:space="preserve"> UE or internal clock as the </w:t>
      </w:r>
      <w:r w:rsidR="00507E02" w:rsidRPr="00BB383B">
        <w:rPr>
          <w:szCs w:val="21"/>
          <w:lang w:eastAsia="zh-CN"/>
        </w:rPr>
        <w:t>synchronization source</w:t>
      </w:r>
      <w:r w:rsidR="003D1608" w:rsidRPr="00BB383B">
        <w:rPr>
          <w:szCs w:val="21"/>
          <w:lang w:eastAsia="zh-CN"/>
        </w:rPr>
        <w:t xml:space="preserve">. </w:t>
      </w:r>
      <w:r w:rsidR="00BB4C8C" w:rsidRPr="00BB383B">
        <w:rPr>
          <w:szCs w:val="21"/>
          <w:lang w:eastAsia="zh-CN"/>
        </w:rPr>
        <w:t xml:space="preserve">Two </w:t>
      </w:r>
      <w:r w:rsidR="007613E5" w:rsidRPr="00BB383B">
        <w:rPr>
          <w:szCs w:val="21"/>
          <w:lang w:eastAsia="zh-CN"/>
        </w:rPr>
        <w:t xml:space="preserve">UEs </w:t>
      </w:r>
      <w:r w:rsidR="00B96F29" w:rsidRPr="00BB383B">
        <w:rPr>
          <w:szCs w:val="21"/>
          <w:lang w:eastAsia="zh-CN"/>
        </w:rPr>
        <w:t>with</w:t>
      </w:r>
      <w:r w:rsidR="007613E5" w:rsidRPr="00BB383B">
        <w:rPr>
          <w:szCs w:val="21"/>
          <w:lang w:eastAsia="zh-CN"/>
        </w:rPr>
        <w:t xml:space="preserve"> the same synchronization source</w:t>
      </w:r>
      <w:r w:rsidR="00BB4C8C" w:rsidRPr="00BB383B">
        <w:rPr>
          <w:szCs w:val="21"/>
          <w:lang w:eastAsia="zh-CN"/>
        </w:rPr>
        <w:t xml:space="preserve"> (</w:t>
      </w:r>
      <w:r w:rsidR="007613E5" w:rsidRPr="00BB383B">
        <w:rPr>
          <w:szCs w:val="21"/>
          <w:lang w:eastAsia="zh-CN"/>
        </w:rPr>
        <w:t>e.g. a gNB</w:t>
      </w:r>
      <w:r w:rsidR="00BB4C8C" w:rsidRPr="00BB383B">
        <w:rPr>
          <w:szCs w:val="21"/>
          <w:lang w:eastAsia="zh-CN"/>
        </w:rPr>
        <w:t xml:space="preserve">) </w:t>
      </w:r>
      <w:r w:rsidR="00220BE2" w:rsidRPr="00BB383B">
        <w:rPr>
          <w:szCs w:val="21"/>
          <w:lang w:eastAsia="zh-CN"/>
        </w:rPr>
        <w:t xml:space="preserve">may still have a SL reference timing </w:t>
      </w:r>
      <w:r w:rsidR="00C07560" w:rsidRPr="00BB383B">
        <w:rPr>
          <w:szCs w:val="21"/>
          <w:lang w:eastAsia="zh-CN"/>
        </w:rPr>
        <w:t xml:space="preserve">offset </w:t>
      </w:r>
      <w:r w:rsidR="00F44A0F" w:rsidRPr="00BB383B">
        <w:rPr>
          <w:szCs w:val="21"/>
          <w:lang w:eastAsia="zh-CN"/>
        </w:rPr>
        <w:t>(due to the distance to the gNB)</w:t>
      </w:r>
      <w:r w:rsidR="00285521" w:rsidRPr="00BB383B">
        <w:rPr>
          <w:szCs w:val="21"/>
          <w:lang w:eastAsia="zh-CN"/>
        </w:rPr>
        <w:t xml:space="preserve"> </w:t>
      </w:r>
      <w:r w:rsidR="00EF1027" w:rsidRPr="00BB383B">
        <w:rPr>
          <w:szCs w:val="21"/>
          <w:lang w:eastAsia="zh-CN"/>
        </w:rPr>
        <w:t xml:space="preserve">that may </w:t>
      </w:r>
      <w:r w:rsidR="00F716AF" w:rsidRPr="00BB383B">
        <w:rPr>
          <w:szCs w:val="21"/>
          <w:lang w:eastAsia="zh-CN"/>
        </w:rPr>
        <w:t xml:space="preserve">cause </w:t>
      </w:r>
      <w:r w:rsidR="000A7F58" w:rsidRPr="00BB383B">
        <w:rPr>
          <w:szCs w:val="21"/>
          <w:lang w:eastAsia="zh-CN"/>
        </w:rPr>
        <w:t>propagation delay estimat</w:t>
      </w:r>
      <w:r w:rsidR="002B416E">
        <w:rPr>
          <w:szCs w:val="21"/>
          <w:lang w:eastAsia="zh-CN"/>
        </w:rPr>
        <w:t>ion</w:t>
      </w:r>
      <w:r w:rsidR="00347268" w:rsidRPr="00BB383B">
        <w:rPr>
          <w:szCs w:val="21"/>
          <w:lang w:eastAsia="zh-CN"/>
        </w:rPr>
        <w:t xml:space="preserve"> error</w:t>
      </w:r>
      <w:r w:rsidR="002D4D90" w:rsidRPr="00BB383B">
        <w:rPr>
          <w:szCs w:val="21"/>
          <w:lang w:eastAsia="zh-CN"/>
        </w:rPr>
        <w:t xml:space="preserve">. </w:t>
      </w:r>
    </w:p>
    <w:p w14:paraId="355D6671" w14:textId="217BB572" w:rsidR="00AF1289" w:rsidRPr="004315AD" w:rsidRDefault="00BB383B" w:rsidP="00161DA2">
      <w:pPr>
        <w:rPr>
          <w:rFonts w:cs="Times"/>
          <w:lang w:eastAsia="zh-CN"/>
        </w:rPr>
      </w:pPr>
      <w:r>
        <w:rPr>
          <w:szCs w:val="21"/>
          <w:lang w:eastAsia="zh-CN"/>
        </w:rPr>
        <w:t>Also, t</w:t>
      </w:r>
      <w:r w:rsidR="00056018" w:rsidRPr="00BB383B">
        <w:rPr>
          <w:szCs w:val="21"/>
          <w:lang w:eastAsia="zh-CN"/>
        </w:rPr>
        <w:t xml:space="preserve">he mobility of a target UE </w:t>
      </w:r>
      <w:r w:rsidR="00865266" w:rsidRPr="00BB383B">
        <w:rPr>
          <w:szCs w:val="21"/>
          <w:lang w:eastAsia="zh-CN"/>
        </w:rPr>
        <w:t>and/or</w:t>
      </w:r>
      <w:r w:rsidR="00056018" w:rsidRPr="00BB383B">
        <w:rPr>
          <w:szCs w:val="21"/>
          <w:lang w:eastAsia="zh-CN"/>
        </w:rPr>
        <w:t xml:space="preserve"> reference anchor UE</w:t>
      </w:r>
      <w:r w:rsidR="005C7357">
        <w:rPr>
          <w:szCs w:val="21"/>
          <w:lang w:eastAsia="zh-CN"/>
        </w:rPr>
        <w:t xml:space="preserve"> can impact the accuracy of RTT-based positioning. </w:t>
      </w:r>
      <w:r w:rsidR="00056018" w:rsidRPr="00BB383B">
        <w:rPr>
          <w:szCs w:val="21"/>
          <w:lang w:eastAsia="zh-CN"/>
        </w:rPr>
        <w:t>The</w:t>
      </w:r>
      <w:r w:rsidR="009C1C85">
        <w:rPr>
          <w:szCs w:val="21"/>
          <w:lang w:eastAsia="zh-CN"/>
        </w:rPr>
        <w:t xml:space="preserve"> relative</w:t>
      </w:r>
      <w:r w:rsidR="00056018" w:rsidRPr="00BB383B">
        <w:rPr>
          <w:szCs w:val="21"/>
          <w:lang w:eastAsia="zh-CN"/>
        </w:rPr>
        <w:t xml:space="preserve"> movement of a </w:t>
      </w:r>
      <w:r w:rsidR="00911C9A" w:rsidRPr="00BB383B">
        <w:rPr>
          <w:szCs w:val="21"/>
          <w:lang w:eastAsia="zh-CN"/>
        </w:rPr>
        <w:t>t</w:t>
      </w:r>
      <w:r w:rsidR="00056018" w:rsidRPr="00BB383B">
        <w:rPr>
          <w:szCs w:val="21"/>
          <w:lang w:eastAsia="zh-CN"/>
        </w:rPr>
        <w:t xml:space="preserve">arget UE and/or reference anchor UE </w:t>
      </w:r>
      <w:r w:rsidR="00911C9A" w:rsidRPr="00BB383B">
        <w:rPr>
          <w:szCs w:val="21"/>
          <w:lang w:eastAsia="zh-CN"/>
        </w:rPr>
        <w:t xml:space="preserve">between </w:t>
      </w:r>
      <w:r w:rsidR="00056018" w:rsidRPr="00BB383B">
        <w:rPr>
          <w:szCs w:val="21"/>
          <w:lang w:eastAsia="zh-CN"/>
        </w:rPr>
        <w:t xml:space="preserve">the </w:t>
      </w:r>
      <w:r w:rsidR="00934F1B" w:rsidRPr="00BB383B">
        <w:rPr>
          <w:szCs w:val="21"/>
          <w:lang w:eastAsia="zh-CN"/>
        </w:rPr>
        <w:t>SL-PRS</w:t>
      </w:r>
      <w:r w:rsidR="00056018" w:rsidRPr="00BB383B">
        <w:rPr>
          <w:szCs w:val="21"/>
          <w:lang w:eastAsia="zh-CN"/>
        </w:rPr>
        <w:t xml:space="preserve"> transmission</w:t>
      </w:r>
      <w:r w:rsidR="00911C9A" w:rsidRPr="00BB383B">
        <w:rPr>
          <w:szCs w:val="21"/>
          <w:lang w:eastAsia="zh-CN"/>
        </w:rPr>
        <w:t xml:space="preserve"> and reception</w:t>
      </w:r>
      <w:r w:rsidR="00056018" w:rsidRPr="00BB383B">
        <w:rPr>
          <w:szCs w:val="21"/>
          <w:lang w:eastAsia="zh-CN"/>
        </w:rPr>
        <w:t xml:space="preserve"> </w:t>
      </w:r>
      <w:r w:rsidR="00347268" w:rsidRPr="00BB383B">
        <w:rPr>
          <w:szCs w:val="21"/>
          <w:lang w:eastAsia="zh-CN"/>
        </w:rPr>
        <w:t xml:space="preserve">may </w:t>
      </w:r>
      <w:r w:rsidR="00056018" w:rsidRPr="00BB383B">
        <w:rPr>
          <w:szCs w:val="21"/>
          <w:lang w:eastAsia="zh-CN"/>
        </w:rPr>
        <w:t xml:space="preserve">cause </w:t>
      </w:r>
      <w:r w:rsidR="00D11CF1" w:rsidRPr="00BB383B">
        <w:rPr>
          <w:szCs w:val="21"/>
          <w:lang w:eastAsia="zh-CN"/>
        </w:rPr>
        <w:t>error</w:t>
      </w:r>
      <w:r w:rsidR="00056018" w:rsidRPr="00BB383B">
        <w:rPr>
          <w:szCs w:val="21"/>
          <w:lang w:eastAsia="zh-CN"/>
        </w:rPr>
        <w:t>, especially for</w:t>
      </w:r>
      <w:r w:rsidR="00415879" w:rsidRPr="00BB383B">
        <w:rPr>
          <w:szCs w:val="21"/>
          <w:lang w:eastAsia="zh-CN"/>
        </w:rPr>
        <w:t xml:space="preserve"> </w:t>
      </w:r>
      <w:r w:rsidR="004315AD" w:rsidRPr="00BB383B">
        <w:rPr>
          <w:szCs w:val="21"/>
          <w:lang w:eastAsia="zh-CN"/>
        </w:rPr>
        <w:t>high-speed</w:t>
      </w:r>
      <w:r w:rsidR="00056018" w:rsidRPr="00BB383B">
        <w:rPr>
          <w:szCs w:val="21"/>
          <w:lang w:eastAsia="zh-CN"/>
        </w:rPr>
        <w:t xml:space="preserve"> vehicle UEs.</w:t>
      </w:r>
      <w:r w:rsidR="00E42437" w:rsidRPr="00BB383B">
        <w:rPr>
          <w:szCs w:val="21"/>
          <w:lang w:eastAsia="zh-CN"/>
        </w:rPr>
        <w:t xml:space="preserve"> </w:t>
      </w:r>
      <w:r w:rsidR="00056018" w:rsidRPr="00056018">
        <w:rPr>
          <w:rFonts w:cs="Times"/>
          <w:lang w:eastAsia="zh-CN"/>
        </w:rPr>
        <w:t xml:space="preserve">Therefore, it is preferred to </w:t>
      </w:r>
      <w:r w:rsidR="00161DA2">
        <w:rPr>
          <w:rFonts w:cs="Times"/>
          <w:lang w:eastAsia="zh-CN"/>
        </w:rPr>
        <w:t>study further</w:t>
      </w:r>
      <w:r w:rsidR="00056018" w:rsidRPr="00056018">
        <w:rPr>
          <w:rFonts w:cs="Times"/>
          <w:lang w:eastAsia="zh-CN"/>
        </w:rPr>
        <w:t xml:space="preserve"> </w:t>
      </w:r>
      <w:r w:rsidR="00161DA2">
        <w:rPr>
          <w:rFonts w:cs="Times"/>
          <w:lang w:eastAsia="zh-CN"/>
        </w:rPr>
        <w:t xml:space="preserve">conditions under which </w:t>
      </w:r>
      <w:r w:rsidR="00AA5BCE">
        <w:rPr>
          <w:rFonts w:cs="Times"/>
          <w:lang w:eastAsia="zh-CN"/>
        </w:rPr>
        <w:t xml:space="preserve">SL </w:t>
      </w:r>
      <w:r w:rsidR="00E3193F" w:rsidRPr="00056018">
        <w:rPr>
          <w:rFonts w:cs="Times"/>
          <w:lang w:eastAsia="zh-CN"/>
        </w:rPr>
        <w:t xml:space="preserve">single-sided </w:t>
      </w:r>
      <w:r w:rsidR="002D4D90">
        <w:rPr>
          <w:rFonts w:cs="Times"/>
          <w:lang w:eastAsia="zh-CN"/>
        </w:rPr>
        <w:t>RTT</w:t>
      </w:r>
      <w:r w:rsidR="00161DA2">
        <w:rPr>
          <w:rFonts w:cs="Times"/>
          <w:lang w:eastAsia="zh-CN"/>
        </w:rPr>
        <w:t xml:space="preserve">-based positioning provides satisfactory </w:t>
      </w:r>
      <w:r w:rsidR="00B073A4">
        <w:rPr>
          <w:rFonts w:cs="Times"/>
          <w:lang w:eastAsia="zh-CN"/>
        </w:rPr>
        <w:t>positioning accuracy</w:t>
      </w:r>
      <w:r w:rsidR="00161DA2">
        <w:rPr>
          <w:rFonts w:cs="Times"/>
          <w:lang w:eastAsia="zh-CN"/>
        </w:rPr>
        <w:t xml:space="preserve">. </w:t>
      </w:r>
    </w:p>
    <w:p w14:paraId="5B2FBF70" w14:textId="50E29416" w:rsidR="00AF1289" w:rsidRPr="007613E5" w:rsidRDefault="00AF1289" w:rsidP="007613E5">
      <w:pPr>
        <w:rPr>
          <w:b/>
          <w:bCs/>
          <w:lang w:val="en-GB" w:eastAsia="zh-CN"/>
        </w:rPr>
      </w:pPr>
      <w:r w:rsidRPr="007613E5">
        <w:rPr>
          <w:b/>
          <w:bCs/>
          <w:lang w:val="en-GB" w:eastAsia="zh-CN"/>
        </w:rPr>
        <w:t xml:space="preserve">Proposal </w:t>
      </w:r>
      <w:r w:rsidR="003A40B2">
        <w:rPr>
          <w:b/>
          <w:bCs/>
          <w:lang w:val="en-GB" w:eastAsia="zh-CN"/>
        </w:rPr>
        <w:t>4</w:t>
      </w:r>
      <w:r w:rsidRPr="007613E5">
        <w:rPr>
          <w:b/>
          <w:bCs/>
          <w:lang w:val="en-GB" w:eastAsia="zh-CN"/>
        </w:rPr>
        <w:t xml:space="preserve">: </w:t>
      </w:r>
      <w:r w:rsidR="00BB02CA">
        <w:rPr>
          <w:b/>
          <w:bCs/>
          <w:lang w:val="en-GB" w:eastAsia="zh-CN"/>
        </w:rPr>
        <w:t>S</w:t>
      </w:r>
      <w:r w:rsidR="00161DA2">
        <w:rPr>
          <w:b/>
          <w:bCs/>
          <w:lang w:val="en-GB" w:eastAsia="zh-CN"/>
        </w:rPr>
        <w:t xml:space="preserve">tudy </w:t>
      </w:r>
      <w:r w:rsidR="00BB02CA">
        <w:rPr>
          <w:b/>
          <w:bCs/>
          <w:lang w:val="en-GB" w:eastAsia="zh-CN"/>
        </w:rPr>
        <w:t xml:space="preserve">the impact of UE reference timing offset and mobility on </w:t>
      </w:r>
      <w:r w:rsidR="007613E5">
        <w:rPr>
          <w:b/>
          <w:bCs/>
          <w:lang w:val="en-GB" w:eastAsia="zh-CN"/>
        </w:rPr>
        <w:t xml:space="preserve">single-sided </w:t>
      </w:r>
      <w:r w:rsidRPr="007613E5">
        <w:rPr>
          <w:b/>
          <w:bCs/>
          <w:lang w:val="en-GB" w:eastAsia="zh-CN"/>
        </w:rPr>
        <w:t>RTT-based positioning</w:t>
      </w:r>
      <w:r w:rsidR="00BB02CA">
        <w:rPr>
          <w:b/>
          <w:bCs/>
          <w:lang w:val="en-GB" w:eastAsia="zh-CN"/>
        </w:rPr>
        <w:t>.</w:t>
      </w:r>
    </w:p>
    <w:p w14:paraId="570323FD" w14:textId="0D809E54" w:rsidR="009F64A1" w:rsidRDefault="00D718BB" w:rsidP="009F64A1">
      <w:pPr>
        <w:rPr>
          <w:rFonts w:cs="Times"/>
          <w:lang w:eastAsia="zh-CN"/>
        </w:rPr>
      </w:pPr>
      <w:r>
        <w:rPr>
          <w:rFonts w:cs="Times"/>
          <w:lang w:val="en-GB" w:eastAsia="zh-CN"/>
        </w:rPr>
        <w:t xml:space="preserve">Moreover, </w:t>
      </w:r>
      <w:r w:rsidR="00064FB7">
        <w:rPr>
          <w:rFonts w:cs="Times"/>
          <w:lang w:val="en-GB" w:eastAsia="zh-CN"/>
        </w:rPr>
        <w:t>SL t</w:t>
      </w:r>
      <w:r w:rsidR="000176C3">
        <w:rPr>
          <w:rFonts w:cs="Times"/>
          <w:lang w:eastAsia="zh-CN"/>
        </w:rPr>
        <w:t xml:space="preserve">wo-sided RTT can be </w:t>
      </w:r>
      <w:r w:rsidR="00565FEA">
        <w:rPr>
          <w:rFonts w:cs="Times"/>
          <w:lang w:eastAsia="zh-CN"/>
        </w:rPr>
        <w:t>used</w:t>
      </w:r>
      <w:r w:rsidR="000176C3">
        <w:rPr>
          <w:rFonts w:cs="Times"/>
          <w:lang w:eastAsia="zh-CN"/>
        </w:rPr>
        <w:t xml:space="preserve"> to</w:t>
      </w:r>
      <w:r w:rsidR="009F64A1">
        <w:rPr>
          <w:rFonts w:cs="Times"/>
          <w:lang w:eastAsia="zh-CN"/>
        </w:rPr>
        <w:t xml:space="preserve"> </w:t>
      </w:r>
      <w:r>
        <w:rPr>
          <w:rFonts w:cs="Times"/>
          <w:lang w:eastAsia="zh-CN"/>
        </w:rPr>
        <w:t>address</w:t>
      </w:r>
      <w:r w:rsidR="009F64A1">
        <w:rPr>
          <w:rFonts w:cs="Times"/>
          <w:lang w:eastAsia="zh-CN"/>
        </w:rPr>
        <w:t xml:space="preserve"> </w:t>
      </w:r>
      <w:r w:rsidR="000176C3">
        <w:rPr>
          <w:rFonts w:cs="Times"/>
          <w:lang w:eastAsia="zh-CN"/>
        </w:rPr>
        <w:t>the</w:t>
      </w:r>
      <w:r w:rsidR="009F64A1">
        <w:rPr>
          <w:rFonts w:cs="Times"/>
          <w:lang w:eastAsia="zh-CN"/>
        </w:rPr>
        <w:t xml:space="preserve"> </w:t>
      </w:r>
      <w:r w:rsidR="000176C3">
        <w:rPr>
          <w:rFonts w:cs="Times"/>
          <w:lang w:eastAsia="zh-CN"/>
        </w:rPr>
        <w:t xml:space="preserve">propagation delay estimate error caused by </w:t>
      </w:r>
      <w:r w:rsidR="00075D33">
        <w:rPr>
          <w:rFonts w:cs="Times"/>
          <w:lang w:eastAsia="zh-CN"/>
        </w:rPr>
        <w:t>above-discussed</w:t>
      </w:r>
      <w:r w:rsidR="008A03E8">
        <w:rPr>
          <w:rFonts w:cs="Times"/>
          <w:lang w:eastAsia="zh-CN"/>
        </w:rPr>
        <w:t xml:space="preserve"> </w:t>
      </w:r>
      <w:r w:rsidR="000176C3">
        <w:rPr>
          <w:rFonts w:cs="Times"/>
          <w:lang w:eastAsia="zh-CN"/>
        </w:rPr>
        <w:t xml:space="preserve">SL reference </w:t>
      </w:r>
      <w:r w:rsidR="00EE4EAA">
        <w:rPr>
          <w:rFonts w:cs="Times"/>
          <w:lang w:eastAsia="zh-CN"/>
        </w:rPr>
        <w:t>timing offset</w:t>
      </w:r>
      <w:r w:rsidR="008A03E8">
        <w:rPr>
          <w:rFonts w:cs="Times"/>
          <w:lang w:eastAsia="zh-CN"/>
        </w:rPr>
        <w:t>.</w:t>
      </w:r>
      <w:r w:rsidR="00075D33">
        <w:rPr>
          <w:rFonts w:cs="Times"/>
          <w:lang w:eastAsia="zh-CN"/>
        </w:rPr>
        <w:t xml:space="preserve"> </w:t>
      </w:r>
      <w:r w:rsidR="00B02ECF">
        <w:rPr>
          <w:rFonts w:cs="Times"/>
          <w:lang w:eastAsia="zh-CN"/>
        </w:rPr>
        <w:t>A</w:t>
      </w:r>
      <w:r w:rsidR="00075D33">
        <w:rPr>
          <w:rFonts w:cs="Times"/>
          <w:lang w:eastAsia="zh-CN"/>
        </w:rPr>
        <w:t xml:space="preserve"> SL RX-TX time difference are measured and reported </w:t>
      </w:r>
      <w:r w:rsidR="0031421C">
        <w:rPr>
          <w:rFonts w:cs="Times"/>
          <w:lang w:eastAsia="zh-CN"/>
        </w:rPr>
        <w:t xml:space="preserve">between </w:t>
      </w:r>
      <w:r w:rsidR="00075D33">
        <w:rPr>
          <w:rFonts w:cs="Times"/>
          <w:lang w:eastAsia="zh-CN"/>
        </w:rPr>
        <w:t xml:space="preserve">a received and transmitted </w:t>
      </w:r>
      <w:r w:rsidR="00934F1B">
        <w:rPr>
          <w:rFonts w:cs="Times"/>
          <w:lang w:eastAsia="zh-CN"/>
        </w:rPr>
        <w:t>SL-PRS</w:t>
      </w:r>
      <w:r w:rsidR="00075D33">
        <w:rPr>
          <w:rFonts w:cs="Times"/>
          <w:lang w:eastAsia="zh-CN"/>
        </w:rPr>
        <w:t xml:space="preserve"> transmission</w:t>
      </w:r>
      <w:r w:rsidR="00B02ECF">
        <w:rPr>
          <w:rFonts w:cs="Times"/>
          <w:lang w:eastAsia="zh-CN"/>
        </w:rPr>
        <w:t xml:space="preserve"> </w:t>
      </w:r>
      <w:r w:rsidR="00E11BDC">
        <w:rPr>
          <w:rFonts w:cs="Times"/>
          <w:lang w:eastAsia="zh-CN"/>
        </w:rPr>
        <w:t>by</w:t>
      </w:r>
      <w:r w:rsidR="00B02ECF">
        <w:rPr>
          <w:rFonts w:cs="Times"/>
          <w:lang w:eastAsia="zh-CN"/>
        </w:rPr>
        <w:t xml:space="preserve"> both target UE and reference anchor UE to </w:t>
      </w:r>
      <w:r w:rsidR="008F3906">
        <w:rPr>
          <w:rFonts w:cs="Times"/>
          <w:lang w:eastAsia="zh-CN"/>
        </w:rPr>
        <w:t>remove</w:t>
      </w:r>
      <w:r w:rsidR="00B02ECF">
        <w:rPr>
          <w:rFonts w:cs="Times"/>
          <w:lang w:eastAsia="zh-CN"/>
        </w:rPr>
        <w:t xml:space="preserve"> the error cause</w:t>
      </w:r>
      <w:r w:rsidR="009E1792">
        <w:rPr>
          <w:rFonts w:cs="Times"/>
          <w:lang w:eastAsia="zh-CN"/>
        </w:rPr>
        <w:t>d</w:t>
      </w:r>
      <w:r w:rsidR="00B02ECF">
        <w:rPr>
          <w:rFonts w:cs="Times"/>
          <w:lang w:eastAsia="zh-CN"/>
        </w:rPr>
        <w:t xml:space="preserve"> by the SL reference timing </w:t>
      </w:r>
      <w:r w:rsidR="00175221">
        <w:rPr>
          <w:rFonts w:cs="Times"/>
          <w:lang w:eastAsia="zh-CN"/>
        </w:rPr>
        <w:t>offset</w:t>
      </w:r>
      <w:r w:rsidR="00B02ECF">
        <w:rPr>
          <w:rFonts w:cs="Times"/>
          <w:lang w:eastAsia="zh-CN"/>
        </w:rPr>
        <w:t xml:space="preserve">. </w:t>
      </w:r>
      <w:r w:rsidR="001C3590">
        <w:rPr>
          <w:rFonts w:cs="Times"/>
          <w:lang w:eastAsia="zh-CN"/>
        </w:rPr>
        <w:t>As a result</w:t>
      </w:r>
      <w:r w:rsidR="00B02ECF">
        <w:rPr>
          <w:rFonts w:cs="Times"/>
          <w:lang w:eastAsia="zh-CN"/>
        </w:rPr>
        <w:t xml:space="preserve">, </w:t>
      </w:r>
      <w:r w:rsidR="00EF2F4F">
        <w:rPr>
          <w:rFonts w:cs="Times"/>
          <w:lang w:eastAsia="zh-CN"/>
        </w:rPr>
        <w:t>synchronization</w:t>
      </w:r>
      <w:r w:rsidR="00B02ECF">
        <w:rPr>
          <w:rFonts w:cs="Times"/>
          <w:lang w:eastAsia="zh-CN"/>
        </w:rPr>
        <w:t xml:space="preserve"> between </w:t>
      </w:r>
      <w:r w:rsidR="00BE471D">
        <w:rPr>
          <w:rFonts w:cs="Times"/>
          <w:lang w:eastAsia="zh-CN"/>
        </w:rPr>
        <w:t xml:space="preserve">a </w:t>
      </w:r>
      <w:r w:rsidR="00B02ECF">
        <w:rPr>
          <w:rFonts w:cs="Times"/>
          <w:lang w:eastAsia="zh-CN"/>
        </w:rPr>
        <w:t xml:space="preserve">target and reference anchor UE is not necessary. However, with an additional </w:t>
      </w:r>
      <w:r w:rsidR="00934F1B">
        <w:rPr>
          <w:rFonts w:cs="Times"/>
          <w:lang w:eastAsia="zh-CN"/>
        </w:rPr>
        <w:t>SL-PRS</w:t>
      </w:r>
      <w:r w:rsidR="00B02ECF">
        <w:rPr>
          <w:rFonts w:cs="Times"/>
          <w:lang w:eastAsia="zh-CN"/>
        </w:rPr>
        <w:t xml:space="preserve"> transmission, the </w:t>
      </w:r>
      <w:r w:rsidR="00F05A1A">
        <w:rPr>
          <w:rFonts w:cs="Times"/>
          <w:lang w:eastAsia="zh-CN"/>
        </w:rPr>
        <w:t>required</w:t>
      </w:r>
      <w:r w:rsidR="00B02ECF">
        <w:rPr>
          <w:rFonts w:cs="Times"/>
          <w:lang w:eastAsia="zh-CN"/>
        </w:rPr>
        <w:t xml:space="preserve"> coordination and signaling mechanisms should be studied. </w:t>
      </w:r>
    </w:p>
    <w:p w14:paraId="36D8494D" w14:textId="698A479B" w:rsidR="00B36797" w:rsidRPr="00B36797" w:rsidRDefault="00B36797" w:rsidP="00B36797">
      <w:pPr>
        <w:rPr>
          <w:b/>
          <w:bCs/>
          <w:lang w:val="en-GB" w:eastAsia="zh-CN"/>
        </w:rPr>
      </w:pPr>
      <w:r w:rsidRPr="00B36797">
        <w:rPr>
          <w:b/>
          <w:bCs/>
          <w:lang w:val="en-GB" w:eastAsia="zh-CN"/>
        </w:rPr>
        <w:t>Proposal</w:t>
      </w:r>
      <w:r>
        <w:rPr>
          <w:b/>
          <w:bCs/>
          <w:lang w:val="en-GB" w:eastAsia="zh-CN"/>
        </w:rPr>
        <w:t xml:space="preserve"> </w:t>
      </w:r>
      <w:r w:rsidR="00E014F6">
        <w:rPr>
          <w:b/>
          <w:bCs/>
          <w:lang w:val="en-GB" w:eastAsia="zh-CN"/>
        </w:rPr>
        <w:t>5</w:t>
      </w:r>
      <w:r w:rsidRPr="00B36797">
        <w:rPr>
          <w:b/>
          <w:bCs/>
          <w:lang w:val="en-GB" w:eastAsia="zh-CN"/>
        </w:rPr>
        <w:t>: Study mechanism to support two-sided RTT</w:t>
      </w:r>
      <w:r>
        <w:rPr>
          <w:b/>
          <w:bCs/>
          <w:lang w:val="en-GB" w:eastAsia="zh-CN"/>
        </w:rPr>
        <w:t xml:space="preserve">-based positioning. </w:t>
      </w:r>
    </w:p>
    <w:p w14:paraId="3DFAC2BC" w14:textId="04DB48CA" w:rsidR="00844859" w:rsidRPr="008439DD" w:rsidRDefault="00AE05A9" w:rsidP="00844859">
      <w:pPr>
        <w:rPr>
          <w:u w:val="single"/>
        </w:rPr>
      </w:pPr>
      <w:r>
        <w:rPr>
          <w:u w:val="single"/>
        </w:rPr>
        <w:t xml:space="preserve">SL </w:t>
      </w:r>
      <w:r w:rsidR="00844859" w:rsidRPr="008439DD">
        <w:rPr>
          <w:u w:val="single"/>
        </w:rPr>
        <w:t>TDOA-based positioning</w:t>
      </w:r>
    </w:p>
    <w:p w14:paraId="51C18B7D" w14:textId="3259743F" w:rsidR="000F4058" w:rsidRDefault="005F0643" w:rsidP="00E014F6">
      <w:pPr>
        <w:spacing w:before="120"/>
      </w:pPr>
      <w:r>
        <w:t xml:space="preserve">In </w:t>
      </w:r>
      <w:r w:rsidR="00E60E53">
        <w:t xml:space="preserve">a </w:t>
      </w:r>
      <w:r w:rsidR="00EC4990">
        <w:t xml:space="preserve">DL-like </w:t>
      </w:r>
      <w:r>
        <w:t>SL TDoA-based positioning, a</w:t>
      </w:r>
      <w:r w:rsidR="00844859" w:rsidRPr="00D17999">
        <w:t xml:space="preserve">nchor UEs </w:t>
      </w:r>
      <w:r w:rsidR="00FF0D09">
        <w:t xml:space="preserve">can </w:t>
      </w:r>
      <w:r w:rsidR="006912C9">
        <w:t xml:space="preserve">perform SL-PRS transmissions to a </w:t>
      </w:r>
      <w:r w:rsidR="00844859">
        <w:t>target UE</w:t>
      </w:r>
      <w:r w:rsidR="006912C9">
        <w:t xml:space="preserve"> in the same SL positioning group. The</w:t>
      </w:r>
      <w:r w:rsidR="00844859">
        <w:t xml:space="preserve"> target UE </w:t>
      </w:r>
      <w:r w:rsidR="00FF0D09">
        <w:t>can carry</w:t>
      </w:r>
      <w:r w:rsidR="006912C9">
        <w:t xml:space="preserve"> out</w:t>
      </w:r>
      <w:r w:rsidR="00844859">
        <w:t xml:space="preserve"> </w:t>
      </w:r>
      <w:r w:rsidR="003B06B6">
        <w:t xml:space="preserve">a </w:t>
      </w:r>
      <w:r w:rsidR="00D049CB">
        <w:t>SL RSTD measurement</w:t>
      </w:r>
      <w:r w:rsidR="00844859">
        <w:t xml:space="preserve"> </w:t>
      </w:r>
      <w:r w:rsidR="006912C9">
        <w:t>and report the result to gNB/LMF for a</w:t>
      </w:r>
      <w:r w:rsidR="00D049CB">
        <w:t>n</w:t>
      </w:r>
      <w:r w:rsidR="006912C9">
        <w:t xml:space="preserve"> in-coverage positioning</w:t>
      </w:r>
      <w:r w:rsidR="00844859">
        <w:t>.</w:t>
      </w:r>
      <w:r w:rsidR="006912C9">
        <w:t xml:space="preserve"> </w:t>
      </w:r>
      <w:r w:rsidR="008302A5">
        <w:t xml:space="preserve">This is analogous to a DL TDoA positioning where anchor UEs </w:t>
      </w:r>
      <w:r w:rsidR="00452535">
        <w:t xml:space="preserve">play the roles of different TRPs. </w:t>
      </w:r>
      <w:r w:rsidR="00466AA9">
        <w:rPr>
          <w:lang w:eastAsia="zh-CN"/>
        </w:rPr>
        <w:t>The aforementioned reference anchor UE can also be used for RSTD (Reference Signal Time Difference) calculation if TDOA-like methods are used for positioning.</w:t>
      </w:r>
    </w:p>
    <w:p w14:paraId="49AF3ADF" w14:textId="04F93DEC" w:rsidR="006C5936" w:rsidRDefault="00D74F9B" w:rsidP="00844859">
      <w:r>
        <w:t>Conversely,</w:t>
      </w:r>
      <w:r w:rsidR="00EC4990">
        <w:t xml:space="preserve"> in a UL-like SL TDoA-based positioning,</w:t>
      </w:r>
      <w:r>
        <w:t xml:space="preserve"> a target UE </w:t>
      </w:r>
      <w:r w:rsidR="000921A9">
        <w:t>can transmit SL-PRS to multiple anchor UEs in a SL positioning group and each anchor UE measures a SL RTOA to report to gNB/LMF for an in-coverage positioning or to the target UE for an out-coverage positioning.</w:t>
      </w:r>
      <w:r w:rsidR="000F4058">
        <w:t xml:space="preserve"> </w:t>
      </w:r>
      <w:r w:rsidR="006C5936">
        <w:t xml:space="preserve">Both types of SL TDoA mechanisms should be studied for further evaluations. </w:t>
      </w:r>
    </w:p>
    <w:p w14:paraId="181FBC8F" w14:textId="1A46A727" w:rsidR="00505458" w:rsidRPr="00505458" w:rsidRDefault="00505458" w:rsidP="00505458">
      <w:pPr>
        <w:rPr>
          <w:b/>
          <w:bCs/>
          <w:lang w:val="en-GB" w:eastAsia="zh-CN"/>
        </w:rPr>
      </w:pPr>
      <w:r w:rsidRPr="00505458">
        <w:rPr>
          <w:b/>
          <w:bCs/>
          <w:lang w:val="en-GB" w:eastAsia="zh-CN"/>
        </w:rPr>
        <w:t xml:space="preserve">Proposal </w:t>
      </w:r>
      <w:r w:rsidR="00B928CA">
        <w:rPr>
          <w:b/>
          <w:bCs/>
          <w:lang w:val="en-GB" w:eastAsia="zh-CN"/>
        </w:rPr>
        <w:t>6</w:t>
      </w:r>
      <w:r w:rsidRPr="00505458">
        <w:rPr>
          <w:b/>
          <w:bCs/>
          <w:lang w:val="en-GB" w:eastAsia="zh-CN"/>
        </w:rPr>
        <w:t xml:space="preserve">: </w:t>
      </w:r>
      <w:r w:rsidR="000E02C9">
        <w:rPr>
          <w:b/>
          <w:bCs/>
          <w:lang w:val="en-GB" w:eastAsia="zh-CN"/>
        </w:rPr>
        <w:t>S</w:t>
      </w:r>
      <w:r w:rsidRPr="00505458">
        <w:rPr>
          <w:b/>
          <w:bCs/>
          <w:lang w:val="en-GB" w:eastAsia="zh-CN"/>
        </w:rPr>
        <w:t xml:space="preserve">tudy </w:t>
      </w:r>
      <w:r w:rsidR="00A575EC">
        <w:rPr>
          <w:b/>
          <w:bCs/>
          <w:lang w:val="en-GB" w:eastAsia="zh-CN"/>
        </w:rPr>
        <w:t xml:space="preserve">mechanisms </w:t>
      </w:r>
      <w:r w:rsidR="0001217B">
        <w:rPr>
          <w:b/>
          <w:bCs/>
          <w:lang w:val="en-GB" w:eastAsia="zh-CN"/>
        </w:rPr>
        <w:t>to support both DL-like</w:t>
      </w:r>
      <w:r w:rsidR="00FC5B23">
        <w:rPr>
          <w:b/>
          <w:bCs/>
          <w:lang w:val="en-GB" w:eastAsia="zh-CN"/>
        </w:rPr>
        <w:t xml:space="preserve"> (many to one)</w:t>
      </w:r>
      <w:r w:rsidR="0001217B">
        <w:rPr>
          <w:b/>
          <w:bCs/>
          <w:lang w:val="en-GB" w:eastAsia="zh-CN"/>
        </w:rPr>
        <w:t xml:space="preserve"> and UL-like</w:t>
      </w:r>
      <w:r w:rsidR="009B3599">
        <w:rPr>
          <w:b/>
          <w:bCs/>
          <w:lang w:val="en-GB" w:eastAsia="zh-CN"/>
        </w:rPr>
        <w:t xml:space="preserve"> (one to many)</w:t>
      </w:r>
      <w:r w:rsidR="0001217B">
        <w:rPr>
          <w:b/>
          <w:bCs/>
          <w:lang w:val="en-GB" w:eastAsia="zh-CN"/>
        </w:rPr>
        <w:t xml:space="preserve"> SL TDoA-based positioning</w:t>
      </w:r>
      <w:r w:rsidR="00115916">
        <w:rPr>
          <w:b/>
          <w:bCs/>
          <w:lang w:val="en-GB" w:eastAsia="zh-CN"/>
        </w:rPr>
        <w:t>.</w:t>
      </w:r>
    </w:p>
    <w:p w14:paraId="00DFBF51" w14:textId="437D973E" w:rsidR="00450969" w:rsidRDefault="00407AAD" w:rsidP="00844859">
      <w:pPr>
        <w:rPr>
          <w:szCs w:val="21"/>
          <w:lang w:eastAsia="zh-CN"/>
        </w:rPr>
      </w:pPr>
      <w:r>
        <w:t xml:space="preserve">When the absolute positioning information of anchor UEs are known, the SL TDoA-based positioning will provide accurate </w:t>
      </w:r>
      <w:r w:rsidR="00A17A89">
        <w:t>absolute</w:t>
      </w:r>
      <w:r>
        <w:t xml:space="preserve"> positioning of a target UE based on </w:t>
      </w:r>
      <w:r w:rsidR="00844859">
        <w:t>triangularization technique.</w:t>
      </w:r>
      <w:r w:rsidR="00452535">
        <w:t xml:space="preserve"> However,</w:t>
      </w:r>
      <w:r w:rsidR="00450969">
        <w:t xml:space="preserve"> the impact of the above-discussed </w:t>
      </w:r>
      <w:r w:rsidR="00450969" w:rsidRPr="00BB383B">
        <w:rPr>
          <w:szCs w:val="21"/>
          <w:lang w:eastAsia="zh-CN"/>
        </w:rPr>
        <w:t xml:space="preserve">SL reference timing offset between </w:t>
      </w:r>
      <w:r w:rsidR="00AC05AF">
        <w:rPr>
          <w:szCs w:val="21"/>
          <w:lang w:eastAsia="zh-CN"/>
        </w:rPr>
        <w:t>anchor</w:t>
      </w:r>
      <w:r w:rsidR="00450969">
        <w:rPr>
          <w:szCs w:val="21"/>
          <w:lang w:eastAsia="zh-CN"/>
        </w:rPr>
        <w:t xml:space="preserve"> UEs </w:t>
      </w:r>
      <w:r w:rsidR="006C4412">
        <w:rPr>
          <w:szCs w:val="21"/>
          <w:lang w:eastAsia="zh-CN"/>
        </w:rPr>
        <w:t xml:space="preserve">and UE mobility </w:t>
      </w:r>
      <w:r w:rsidR="00450969">
        <w:rPr>
          <w:szCs w:val="21"/>
          <w:lang w:eastAsia="zh-CN"/>
        </w:rPr>
        <w:t>will significant</w:t>
      </w:r>
      <w:r w:rsidR="006C4412">
        <w:rPr>
          <w:szCs w:val="21"/>
          <w:lang w:eastAsia="zh-CN"/>
        </w:rPr>
        <w:t xml:space="preserve">ly impair the SL TDoA-based positioning performance. </w:t>
      </w:r>
    </w:p>
    <w:p w14:paraId="04777291" w14:textId="17507235" w:rsidR="000E02C9" w:rsidRDefault="00B350ED" w:rsidP="00844859">
      <w:pPr>
        <w:rPr>
          <w:szCs w:val="21"/>
          <w:lang w:eastAsia="zh-CN"/>
        </w:rPr>
      </w:pPr>
      <w:r>
        <w:rPr>
          <w:szCs w:val="21"/>
          <w:lang w:eastAsia="zh-CN"/>
        </w:rPr>
        <w:lastRenderedPageBreak/>
        <w:t>Hence, support for SL TDoA</w:t>
      </w:r>
      <w:r w:rsidR="00F9155C">
        <w:rPr>
          <w:szCs w:val="21"/>
          <w:lang w:eastAsia="zh-CN"/>
        </w:rPr>
        <w:t xml:space="preserve">-based </w:t>
      </w:r>
      <w:r>
        <w:rPr>
          <w:szCs w:val="21"/>
          <w:lang w:eastAsia="zh-CN"/>
        </w:rPr>
        <w:t xml:space="preserve">positioning can </w:t>
      </w:r>
      <w:r w:rsidR="00F9155C">
        <w:rPr>
          <w:szCs w:val="21"/>
          <w:lang w:eastAsia="zh-CN"/>
        </w:rPr>
        <w:t xml:space="preserve">be </w:t>
      </w:r>
      <w:r>
        <w:rPr>
          <w:szCs w:val="21"/>
          <w:lang w:eastAsia="zh-CN"/>
        </w:rPr>
        <w:t xml:space="preserve">first studied for a SL positioning group comprising of </w:t>
      </w:r>
      <w:r w:rsidR="00660DFD">
        <w:rPr>
          <w:szCs w:val="21"/>
          <w:lang w:eastAsia="zh-CN"/>
        </w:rPr>
        <w:t>stationary</w:t>
      </w:r>
      <w:r>
        <w:rPr>
          <w:szCs w:val="21"/>
          <w:lang w:eastAsia="zh-CN"/>
        </w:rPr>
        <w:t xml:space="preserve"> anchor UEs</w:t>
      </w:r>
      <w:r w:rsidR="00660DFD">
        <w:rPr>
          <w:szCs w:val="21"/>
          <w:lang w:eastAsia="zh-CN"/>
        </w:rPr>
        <w:t xml:space="preserve"> with </w:t>
      </w:r>
      <w:r w:rsidR="0006652F">
        <w:rPr>
          <w:szCs w:val="21"/>
          <w:lang w:eastAsia="zh-CN"/>
        </w:rPr>
        <w:t>accurate</w:t>
      </w:r>
      <w:r w:rsidR="00660DFD">
        <w:rPr>
          <w:szCs w:val="21"/>
          <w:lang w:eastAsia="zh-CN"/>
        </w:rPr>
        <w:t xml:space="preserve"> synchronization between each other</w:t>
      </w:r>
      <w:r>
        <w:rPr>
          <w:szCs w:val="21"/>
          <w:lang w:eastAsia="zh-CN"/>
        </w:rPr>
        <w:t>.</w:t>
      </w:r>
      <w:r w:rsidR="00F03F11">
        <w:rPr>
          <w:szCs w:val="21"/>
          <w:lang w:eastAsia="zh-CN"/>
        </w:rPr>
        <w:t xml:space="preserve"> A</w:t>
      </w:r>
      <w:r w:rsidR="000E02C9">
        <w:rPr>
          <w:szCs w:val="21"/>
          <w:lang w:eastAsia="zh-CN"/>
        </w:rPr>
        <w:t xml:space="preserve"> RSU </w:t>
      </w:r>
      <w:r w:rsidR="00620D9C">
        <w:rPr>
          <w:szCs w:val="21"/>
          <w:lang w:eastAsia="zh-CN"/>
        </w:rPr>
        <w:t>is an example of such anchor UE and</w:t>
      </w:r>
      <w:r w:rsidR="00F03F11">
        <w:rPr>
          <w:szCs w:val="21"/>
          <w:lang w:eastAsia="zh-CN"/>
        </w:rPr>
        <w:t xml:space="preserve"> </w:t>
      </w:r>
      <w:r w:rsidR="006329DC">
        <w:rPr>
          <w:szCs w:val="21"/>
          <w:lang w:eastAsia="zh-CN"/>
        </w:rPr>
        <w:t xml:space="preserve">can function as a synchronization source of a target UE. </w:t>
      </w:r>
      <w:r w:rsidR="00A54F6E">
        <w:rPr>
          <w:szCs w:val="21"/>
          <w:lang w:eastAsia="zh-CN"/>
        </w:rPr>
        <w:t>Also</w:t>
      </w:r>
      <w:r w:rsidR="006329DC">
        <w:rPr>
          <w:szCs w:val="21"/>
          <w:lang w:eastAsia="zh-CN"/>
        </w:rPr>
        <w:t>,</w:t>
      </w:r>
      <w:r w:rsidR="006B34D6">
        <w:rPr>
          <w:szCs w:val="21"/>
          <w:lang w:eastAsia="zh-CN"/>
        </w:rPr>
        <w:t xml:space="preserve"> as an infrastructure node, </w:t>
      </w:r>
      <w:r w:rsidR="006329DC">
        <w:rPr>
          <w:szCs w:val="21"/>
          <w:lang w:eastAsia="zh-CN"/>
        </w:rPr>
        <w:t>RSUs in a SL positioning group can c</w:t>
      </w:r>
      <w:r w:rsidR="00F03F11">
        <w:rPr>
          <w:szCs w:val="21"/>
          <w:lang w:eastAsia="zh-CN"/>
        </w:rPr>
        <w:t>onceivably synchronize with each other</w:t>
      </w:r>
      <w:r w:rsidR="00106512">
        <w:rPr>
          <w:szCs w:val="21"/>
          <w:lang w:eastAsia="zh-CN"/>
        </w:rPr>
        <w:t xml:space="preserve"> </w:t>
      </w:r>
      <w:r w:rsidR="00263982">
        <w:rPr>
          <w:szCs w:val="21"/>
          <w:lang w:eastAsia="zh-CN"/>
        </w:rPr>
        <w:t xml:space="preserve">to a high degree </w:t>
      </w:r>
      <w:r w:rsidR="00106512">
        <w:rPr>
          <w:szCs w:val="21"/>
          <w:lang w:eastAsia="zh-CN"/>
        </w:rPr>
        <w:t xml:space="preserve">to remove the synchronization error. </w:t>
      </w:r>
      <w:r w:rsidR="002B4A38">
        <w:rPr>
          <w:szCs w:val="21"/>
          <w:lang w:eastAsia="zh-CN"/>
        </w:rPr>
        <w:t xml:space="preserve">The location information of each RSU in the group can be transmitted to a target UE </w:t>
      </w:r>
      <w:r w:rsidR="00CB104C">
        <w:rPr>
          <w:szCs w:val="21"/>
          <w:lang w:eastAsia="zh-CN"/>
        </w:rPr>
        <w:t xml:space="preserve">(out-of-coverage) </w:t>
      </w:r>
      <w:r w:rsidR="00B62D01">
        <w:rPr>
          <w:szCs w:val="21"/>
          <w:lang w:eastAsia="zh-CN"/>
        </w:rPr>
        <w:t>or gNB/LMF</w:t>
      </w:r>
      <w:r w:rsidR="00CB104C">
        <w:rPr>
          <w:szCs w:val="21"/>
          <w:lang w:eastAsia="zh-CN"/>
        </w:rPr>
        <w:t xml:space="preserve"> (in-coverage)</w:t>
      </w:r>
      <w:r w:rsidR="00B62D01">
        <w:rPr>
          <w:szCs w:val="21"/>
          <w:lang w:eastAsia="zh-CN"/>
        </w:rPr>
        <w:t xml:space="preserve"> </w:t>
      </w:r>
      <w:r w:rsidR="002B4A38">
        <w:rPr>
          <w:szCs w:val="21"/>
          <w:lang w:eastAsia="zh-CN"/>
        </w:rPr>
        <w:t xml:space="preserve">as assistance information. </w:t>
      </w:r>
    </w:p>
    <w:p w14:paraId="00789104" w14:textId="043A23A3" w:rsidR="000E02C9" w:rsidRDefault="000E02C9" w:rsidP="000E02C9">
      <w:pPr>
        <w:rPr>
          <w:b/>
          <w:bCs/>
          <w:lang w:val="en-GB" w:eastAsia="zh-CN"/>
        </w:rPr>
      </w:pPr>
      <w:r w:rsidRPr="000E02C9">
        <w:rPr>
          <w:b/>
          <w:bCs/>
          <w:lang w:val="en-GB" w:eastAsia="zh-CN"/>
        </w:rPr>
        <w:t>Proposal</w:t>
      </w:r>
      <w:r w:rsidR="00AC05AF">
        <w:rPr>
          <w:b/>
          <w:bCs/>
          <w:lang w:val="en-GB" w:eastAsia="zh-CN"/>
        </w:rPr>
        <w:t xml:space="preserve"> 7</w:t>
      </w:r>
      <w:r w:rsidRPr="000E02C9">
        <w:rPr>
          <w:b/>
          <w:bCs/>
          <w:lang w:val="en-GB" w:eastAsia="zh-CN"/>
        </w:rPr>
        <w:t>:</w:t>
      </w:r>
      <w:r>
        <w:rPr>
          <w:b/>
          <w:bCs/>
          <w:lang w:val="en-GB" w:eastAsia="zh-CN"/>
        </w:rPr>
        <w:t xml:space="preserve"> </w:t>
      </w:r>
      <w:r w:rsidR="00974676">
        <w:rPr>
          <w:b/>
          <w:bCs/>
          <w:lang w:val="en-GB" w:eastAsia="zh-CN"/>
        </w:rPr>
        <w:t xml:space="preserve">Prioritize </w:t>
      </w:r>
      <w:r w:rsidR="00EF1B9D">
        <w:rPr>
          <w:b/>
          <w:bCs/>
          <w:lang w:val="en-GB" w:eastAsia="zh-CN"/>
        </w:rPr>
        <w:t>design of</w:t>
      </w:r>
      <w:r w:rsidR="002636D0">
        <w:rPr>
          <w:b/>
          <w:bCs/>
          <w:lang w:val="en-GB" w:eastAsia="zh-CN"/>
        </w:rPr>
        <w:t xml:space="preserve"> SL TDoA-base</w:t>
      </w:r>
      <w:r w:rsidR="00C72540">
        <w:rPr>
          <w:b/>
          <w:bCs/>
          <w:lang w:val="en-GB" w:eastAsia="zh-CN"/>
        </w:rPr>
        <w:t>d</w:t>
      </w:r>
      <w:r w:rsidR="002636D0">
        <w:rPr>
          <w:b/>
          <w:bCs/>
          <w:lang w:val="en-GB" w:eastAsia="zh-CN"/>
        </w:rPr>
        <w:t xml:space="preserve"> positioning </w:t>
      </w:r>
      <w:r w:rsidR="00974676">
        <w:rPr>
          <w:b/>
          <w:bCs/>
          <w:lang w:val="en-GB" w:eastAsia="zh-CN"/>
        </w:rPr>
        <w:t>in</w:t>
      </w:r>
      <w:r w:rsidR="00407159">
        <w:rPr>
          <w:b/>
          <w:bCs/>
          <w:lang w:val="en-GB" w:eastAsia="zh-CN"/>
        </w:rPr>
        <w:t xml:space="preserve"> a SL positioning group of </w:t>
      </w:r>
      <w:r w:rsidR="006F1523">
        <w:rPr>
          <w:b/>
          <w:bCs/>
          <w:lang w:val="en-GB" w:eastAsia="zh-CN"/>
        </w:rPr>
        <w:t>stationary anchor UEs (e.g., RSUs),</w:t>
      </w:r>
      <w:r w:rsidR="00407159">
        <w:rPr>
          <w:b/>
          <w:bCs/>
          <w:lang w:val="en-GB" w:eastAsia="zh-CN"/>
        </w:rPr>
        <w:t xml:space="preserve"> and a target UE</w:t>
      </w:r>
      <w:r w:rsidRPr="000E02C9">
        <w:rPr>
          <w:b/>
          <w:bCs/>
          <w:lang w:val="en-GB" w:eastAsia="zh-CN"/>
        </w:rPr>
        <w:t>.</w:t>
      </w:r>
    </w:p>
    <w:p w14:paraId="68CC754B" w14:textId="578C9431" w:rsidR="00844859" w:rsidRPr="001F6F4E" w:rsidRDefault="0022418A" w:rsidP="001F6F4E">
      <w:pPr>
        <w:rPr>
          <w:szCs w:val="21"/>
          <w:lang w:val="en-GB" w:eastAsia="zh-CN"/>
        </w:rPr>
      </w:pPr>
      <w:r>
        <w:rPr>
          <w:szCs w:val="21"/>
          <w:lang w:val="en-GB" w:eastAsia="zh-CN"/>
        </w:rPr>
        <w:t xml:space="preserve">On the other hand, it can be </w:t>
      </w:r>
      <w:r w:rsidR="00E070B3">
        <w:rPr>
          <w:szCs w:val="21"/>
          <w:lang w:val="en-GB" w:eastAsia="zh-CN"/>
        </w:rPr>
        <w:t xml:space="preserve">difficult to synchronize </w:t>
      </w:r>
      <w:r>
        <w:rPr>
          <w:szCs w:val="21"/>
          <w:lang w:val="en-GB" w:eastAsia="zh-CN"/>
        </w:rPr>
        <w:t xml:space="preserve">SL reference timing of </w:t>
      </w:r>
      <w:r w:rsidR="004C2859">
        <w:rPr>
          <w:szCs w:val="21"/>
          <w:lang w:val="en-GB" w:eastAsia="zh-CN"/>
        </w:rPr>
        <w:t xml:space="preserve">regular </w:t>
      </w:r>
      <w:r>
        <w:rPr>
          <w:szCs w:val="21"/>
          <w:lang w:val="en-GB" w:eastAsia="zh-CN"/>
        </w:rPr>
        <w:t xml:space="preserve">anchor UEs (not RSU) to a degree that will satisfy the </w:t>
      </w:r>
      <w:r w:rsidR="002847E6">
        <w:rPr>
          <w:szCs w:val="21"/>
          <w:lang w:val="en-GB" w:eastAsia="zh-CN"/>
        </w:rPr>
        <w:t xml:space="preserve">high </w:t>
      </w:r>
      <w:r w:rsidR="00CF00CE">
        <w:rPr>
          <w:szCs w:val="21"/>
          <w:lang w:val="en-GB" w:eastAsia="zh-CN"/>
        </w:rPr>
        <w:t xml:space="preserve">positioning </w:t>
      </w:r>
      <w:r>
        <w:rPr>
          <w:szCs w:val="21"/>
          <w:lang w:val="en-GB" w:eastAsia="zh-CN"/>
        </w:rPr>
        <w:t xml:space="preserve">accuracy requirement. </w:t>
      </w:r>
      <w:r w:rsidR="001F6F4E">
        <w:rPr>
          <w:szCs w:val="21"/>
          <w:lang w:val="en-GB" w:eastAsia="zh-CN"/>
        </w:rPr>
        <w:t xml:space="preserve">UEs with the same synchronization source, e.g., GNSS, same gNB and/or same SyncRef UE, can still have an </w:t>
      </w:r>
      <w:r w:rsidR="004C2859">
        <w:rPr>
          <w:szCs w:val="21"/>
          <w:lang w:val="en-GB" w:eastAsia="zh-CN"/>
        </w:rPr>
        <w:t xml:space="preserve">error </w:t>
      </w:r>
      <w:r w:rsidR="006D474A">
        <w:rPr>
          <w:szCs w:val="21"/>
          <w:lang w:val="en-GB" w:eastAsia="zh-CN"/>
        </w:rPr>
        <w:t xml:space="preserve">too </w:t>
      </w:r>
      <w:r w:rsidR="004C2859">
        <w:rPr>
          <w:szCs w:val="21"/>
          <w:lang w:val="en-GB" w:eastAsia="zh-CN"/>
        </w:rPr>
        <w:t>large for TDoA-based positioning</w:t>
      </w:r>
      <w:r w:rsidR="001F6F4E">
        <w:rPr>
          <w:szCs w:val="21"/>
          <w:lang w:val="en-GB" w:eastAsia="zh-CN"/>
        </w:rPr>
        <w:t xml:space="preserve">. </w:t>
      </w:r>
      <w:r w:rsidR="00F53E36">
        <w:rPr>
          <w:szCs w:val="21"/>
          <w:lang w:val="en-GB" w:eastAsia="zh-CN"/>
        </w:rPr>
        <w:t xml:space="preserve">The impact of such </w:t>
      </w:r>
      <w:r w:rsidR="002416AC">
        <w:rPr>
          <w:szCs w:val="21"/>
          <w:lang w:val="en-GB" w:eastAsia="zh-CN"/>
        </w:rPr>
        <w:t>reference timing offset</w:t>
      </w:r>
      <w:r w:rsidR="00F53E36">
        <w:rPr>
          <w:szCs w:val="21"/>
          <w:lang w:val="en-GB" w:eastAsia="zh-CN"/>
        </w:rPr>
        <w:t xml:space="preserve"> on SL TDoA-based positioning should be further studied. In addition, as the absolut</w:t>
      </w:r>
      <w:r w:rsidR="002B416E">
        <w:rPr>
          <w:szCs w:val="21"/>
          <w:lang w:val="en-GB" w:eastAsia="zh-CN"/>
        </w:rPr>
        <w:t>e</w:t>
      </w:r>
      <w:r w:rsidR="00F53E36">
        <w:rPr>
          <w:szCs w:val="21"/>
          <w:lang w:val="en-GB" w:eastAsia="zh-CN"/>
        </w:rPr>
        <w:t xml:space="preserve"> positioning information of the anchor UEs is essential, the study should include the associated uncertainty and exchange of </w:t>
      </w:r>
      <w:r w:rsidR="00CF00CE">
        <w:rPr>
          <w:szCs w:val="21"/>
          <w:lang w:val="en-GB" w:eastAsia="zh-CN"/>
        </w:rPr>
        <w:t xml:space="preserve">such </w:t>
      </w:r>
      <w:r w:rsidR="00F53E36">
        <w:rPr>
          <w:szCs w:val="21"/>
          <w:lang w:val="en-GB" w:eastAsia="zh-CN"/>
        </w:rPr>
        <w:t xml:space="preserve">information on SL. </w:t>
      </w:r>
    </w:p>
    <w:p w14:paraId="25D7E056" w14:textId="23393290" w:rsidR="00D31540" w:rsidRDefault="00844859" w:rsidP="00844859">
      <w:pPr>
        <w:rPr>
          <w:b/>
          <w:bCs/>
          <w:lang w:val="en-GB" w:eastAsia="zh-CN"/>
        </w:rPr>
      </w:pPr>
      <w:r w:rsidRPr="00D31540">
        <w:rPr>
          <w:b/>
          <w:bCs/>
          <w:lang w:val="en-GB" w:eastAsia="zh-CN"/>
        </w:rPr>
        <w:t>Proposal</w:t>
      </w:r>
      <w:r w:rsidR="00C6264E">
        <w:rPr>
          <w:b/>
          <w:bCs/>
          <w:lang w:val="en-GB" w:eastAsia="zh-CN"/>
        </w:rPr>
        <w:t xml:space="preserve"> 8</w:t>
      </w:r>
      <w:r w:rsidRPr="00D31540">
        <w:rPr>
          <w:b/>
          <w:bCs/>
          <w:lang w:val="en-GB" w:eastAsia="zh-CN"/>
        </w:rPr>
        <w:t xml:space="preserve">: </w:t>
      </w:r>
      <w:r w:rsidR="0012495B">
        <w:rPr>
          <w:b/>
          <w:bCs/>
          <w:lang w:val="en-GB" w:eastAsia="zh-CN"/>
        </w:rPr>
        <w:t>S</w:t>
      </w:r>
      <w:r w:rsidRPr="00D31540">
        <w:rPr>
          <w:b/>
          <w:bCs/>
          <w:lang w:val="en-GB" w:eastAsia="zh-CN"/>
        </w:rPr>
        <w:t xml:space="preserve">tudy </w:t>
      </w:r>
      <w:r w:rsidR="007F3E19">
        <w:rPr>
          <w:b/>
          <w:bCs/>
          <w:lang w:val="en-GB" w:eastAsia="zh-CN"/>
        </w:rPr>
        <w:t>impact</w:t>
      </w:r>
      <w:r w:rsidR="00E070B3" w:rsidRPr="00D31540">
        <w:rPr>
          <w:b/>
          <w:bCs/>
          <w:lang w:val="en-GB" w:eastAsia="zh-CN"/>
        </w:rPr>
        <w:t xml:space="preserve"> </w:t>
      </w:r>
      <w:r w:rsidR="007F3E19">
        <w:rPr>
          <w:b/>
          <w:bCs/>
          <w:lang w:val="en-GB" w:eastAsia="zh-CN"/>
        </w:rPr>
        <w:t>on</w:t>
      </w:r>
      <w:r w:rsidR="00E070B3" w:rsidRPr="00D31540">
        <w:rPr>
          <w:b/>
          <w:bCs/>
          <w:lang w:val="en-GB" w:eastAsia="zh-CN"/>
        </w:rPr>
        <w:t xml:space="preserve"> </w:t>
      </w:r>
      <w:r w:rsidR="00D31540">
        <w:rPr>
          <w:b/>
          <w:bCs/>
          <w:lang w:val="en-GB" w:eastAsia="zh-CN"/>
        </w:rPr>
        <w:t xml:space="preserve">SL TDoA-based positioning </w:t>
      </w:r>
      <w:r w:rsidR="007F3E19">
        <w:rPr>
          <w:b/>
          <w:bCs/>
          <w:lang w:val="en-GB" w:eastAsia="zh-CN"/>
        </w:rPr>
        <w:t>by</w:t>
      </w:r>
      <w:r w:rsidR="00D31540">
        <w:rPr>
          <w:b/>
          <w:bCs/>
          <w:lang w:val="en-GB" w:eastAsia="zh-CN"/>
        </w:rPr>
        <w:t xml:space="preserve"> the synchronization error between </w:t>
      </w:r>
      <w:r w:rsidR="00D064C0">
        <w:rPr>
          <w:b/>
          <w:bCs/>
          <w:lang w:val="en-GB" w:eastAsia="zh-CN"/>
        </w:rPr>
        <w:t xml:space="preserve">anchor </w:t>
      </w:r>
      <w:r w:rsidR="00D31540">
        <w:rPr>
          <w:b/>
          <w:bCs/>
          <w:lang w:val="en-GB" w:eastAsia="zh-CN"/>
        </w:rPr>
        <w:t xml:space="preserve">UEs and the </w:t>
      </w:r>
      <w:r w:rsidR="00D064C0">
        <w:rPr>
          <w:b/>
          <w:bCs/>
          <w:lang w:val="en-GB" w:eastAsia="zh-CN"/>
        </w:rPr>
        <w:t>uncertainty</w:t>
      </w:r>
      <w:r w:rsidR="00D31540">
        <w:rPr>
          <w:b/>
          <w:bCs/>
          <w:lang w:val="en-GB" w:eastAsia="zh-CN"/>
        </w:rPr>
        <w:t xml:space="preserve"> of the </w:t>
      </w:r>
      <w:r w:rsidR="00B57DF3">
        <w:rPr>
          <w:b/>
          <w:bCs/>
          <w:lang w:val="en-GB" w:eastAsia="zh-CN"/>
        </w:rPr>
        <w:t>absolute</w:t>
      </w:r>
      <w:r w:rsidR="00D31540">
        <w:rPr>
          <w:b/>
          <w:bCs/>
          <w:lang w:val="en-GB" w:eastAsia="zh-CN"/>
        </w:rPr>
        <w:t xml:space="preserve"> </w:t>
      </w:r>
      <w:r w:rsidR="00B57DF3">
        <w:rPr>
          <w:b/>
          <w:bCs/>
          <w:lang w:val="en-GB" w:eastAsia="zh-CN"/>
        </w:rPr>
        <w:t xml:space="preserve">positioning </w:t>
      </w:r>
      <w:r w:rsidR="00D31540">
        <w:rPr>
          <w:b/>
          <w:bCs/>
          <w:lang w:val="en-GB" w:eastAsia="zh-CN"/>
        </w:rPr>
        <w:t>information of a</w:t>
      </w:r>
      <w:r w:rsidR="009A2540">
        <w:rPr>
          <w:b/>
          <w:bCs/>
          <w:lang w:val="en-GB" w:eastAsia="zh-CN"/>
        </w:rPr>
        <w:t>nc</w:t>
      </w:r>
      <w:r w:rsidR="00D31540">
        <w:rPr>
          <w:b/>
          <w:bCs/>
          <w:lang w:val="en-GB" w:eastAsia="zh-CN"/>
        </w:rPr>
        <w:t xml:space="preserve">hor UEs. </w:t>
      </w:r>
    </w:p>
    <w:p w14:paraId="270A24DA" w14:textId="77777777" w:rsidR="00955146" w:rsidRDefault="00955146" w:rsidP="00955146">
      <w:pPr>
        <w:pStyle w:val="Heading2"/>
      </w:pPr>
      <w:r>
        <w:t>Angle-based positioning methods</w:t>
      </w:r>
    </w:p>
    <w:p w14:paraId="2B32BA4E" w14:textId="38DEDDC5" w:rsidR="00614E49" w:rsidRDefault="00614E49" w:rsidP="00614E49">
      <w:pPr>
        <w:rPr>
          <w:u w:val="single"/>
        </w:rPr>
      </w:pPr>
      <w:r>
        <w:rPr>
          <w:u w:val="single"/>
        </w:rPr>
        <w:t>SL AoA</w:t>
      </w:r>
      <w:r w:rsidRPr="008439DD">
        <w:rPr>
          <w:u w:val="single"/>
        </w:rPr>
        <w:t>-based positioning</w:t>
      </w:r>
    </w:p>
    <w:p w14:paraId="6E36111F" w14:textId="4E203761" w:rsidR="002D3ECF" w:rsidRDefault="00EE7E04" w:rsidP="009D3BFE">
      <w:r>
        <w:t>In Uu positioning, UL AoA measurements are performed by TRPs</w:t>
      </w:r>
      <w:r w:rsidR="002457C1">
        <w:t xml:space="preserve"> on a UL SRS transmission</w:t>
      </w:r>
      <w:r>
        <w:t xml:space="preserve">. </w:t>
      </w:r>
      <w:r w:rsidR="00D534D9">
        <w:t>Similarly, a SL AoA measurement can be done on a SL-PRS transmission by a target UE</w:t>
      </w:r>
      <w:r w:rsidR="00E10908">
        <w:t xml:space="preserve"> and/or anchor UE</w:t>
      </w:r>
      <w:r w:rsidR="00D534D9">
        <w:t xml:space="preserve">. </w:t>
      </w:r>
      <w:r w:rsidR="00BF09BE">
        <w:t>However, t</w:t>
      </w:r>
      <w:r w:rsidR="002E23AF">
        <w:t>o</w:t>
      </w:r>
      <w:r w:rsidR="00B96066">
        <w:t xml:space="preserve"> perform a AoA measurement </w:t>
      </w:r>
      <w:r w:rsidR="002E23AF">
        <w:t xml:space="preserve">in FR1 </w:t>
      </w:r>
      <w:r w:rsidR="00B96066">
        <w:t xml:space="preserve">with high resolution and </w:t>
      </w:r>
      <w:r w:rsidR="002E23AF">
        <w:t>accuracy</w:t>
      </w:r>
      <w:r w:rsidR="00B96066">
        <w:t xml:space="preserve">, a large </w:t>
      </w:r>
      <w:r w:rsidR="002E23AF">
        <w:t xml:space="preserve">linear or planar </w:t>
      </w:r>
      <w:r w:rsidR="00B96066">
        <w:t xml:space="preserve">antenna </w:t>
      </w:r>
      <w:r w:rsidR="002E23AF">
        <w:t>array</w:t>
      </w:r>
      <w:r>
        <w:t xml:space="preserve"> </w:t>
      </w:r>
      <w:r w:rsidR="00D8522C">
        <w:t xml:space="preserve">may </w:t>
      </w:r>
      <w:r w:rsidR="00A354CB">
        <w:t xml:space="preserve">be </w:t>
      </w:r>
      <w:r w:rsidR="007247C0">
        <w:t>needed</w:t>
      </w:r>
      <w:r w:rsidR="00A354CB">
        <w:t xml:space="preserve">. Therefore, to enable SL AoA-based positioning in FR1, it is important to study the capability </w:t>
      </w:r>
      <w:r w:rsidR="00F379F5">
        <w:t>in terms of</w:t>
      </w:r>
      <w:r w:rsidR="00A354CB">
        <w:t xml:space="preserve"> antenna</w:t>
      </w:r>
      <w:r w:rsidR="0008679F">
        <w:t xml:space="preserve"> array </w:t>
      </w:r>
      <w:r w:rsidR="00F379F5">
        <w:t xml:space="preserve">configuration </w:t>
      </w:r>
      <w:r w:rsidR="0008679F">
        <w:t xml:space="preserve">and </w:t>
      </w:r>
      <w:r w:rsidR="00F379F5">
        <w:t xml:space="preserve">number of antenna </w:t>
      </w:r>
      <w:r w:rsidR="0008679F">
        <w:t>panel</w:t>
      </w:r>
      <w:r w:rsidR="00F379F5">
        <w:t>s</w:t>
      </w:r>
      <w:r w:rsidR="0008679F">
        <w:t xml:space="preserve"> </w:t>
      </w:r>
      <w:r w:rsidR="006E18AC">
        <w:t>of</w:t>
      </w:r>
      <w:r w:rsidR="0008679F">
        <w:t xml:space="preserve"> a SL positioning node</w:t>
      </w:r>
      <w:r w:rsidR="00876F88">
        <w:t xml:space="preserve"> such as </w:t>
      </w:r>
      <w:r w:rsidR="0008679F">
        <w:t>a pedestrian device UE, a vehicle UE and a RSU.</w:t>
      </w:r>
      <w:r w:rsidR="003024B9">
        <w:t xml:space="preserve"> A RSU can have more advanced antenna array</w:t>
      </w:r>
      <w:r w:rsidR="00C37E03">
        <w:t>s</w:t>
      </w:r>
      <w:r w:rsidR="003024B9">
        <w:t xml:space="preserve"> and larger number of antenna panels to facilitate the AoA measurement. </w:t>
      </w:r>
      <w:r w:rsidR="00F52B37">
        <w:t xml:space="preserve">On the other hand, it can be difficult for a pedestrian device UE to </w:t>
      </w:r>
      <w:r w:rsidR="00D90AC5">
        <w:t xml:space="preserve">achieve highly accurate </w:t>
      </w:r>
      <w:r w:rsidR="00F52B37">
        <w:t>AoA measurement in FR1</w:t>
      </w:r>
      <w:r w:rsidR="00DC0783">
        <w:t xml:space="preserve"> due to the form factor</w:t>
      </w:r>
      <w:r w:rsidR="00F52B37">
        <w:t xml:space="preserve">. </w:t>
      </w:r>
    </w:p>
    <w:p w14:paraId="39DE3198" w14:textId="33063CA7" w:rsidR="00C73506" w:rsidRDefault="00C73506" w:rsidP="00C73506">
      <w:pPr>
        <w:rPr>
          <w:b/>
          <w:bCs/>
        </w:rPr>
      </w:pPr>
      <w:r w:rsidRPr="00061A5F">
        <w:rPr>
          <w:b/>
          <w:bCs/>
        </w:rPr>
        <w:t xml:space="preserve">Proposal </w:t>
      </w:r>
      <w:r w:rsidR="00B8721B">
        <w:rPr>
          <w:b/>
          <w:bCs/>
        </w:rPr>
        <w:t>9</w:t>
      </w:r>
      <w:r w:rsidRPr="00061A5F">
        <w:rPr>
          <w:b/>
          <w:bCs/>
        </w:rPr>
        <w:t xml:space="preserve">: </w:t>
      </w:r>
      <w:r>
        <w:rPr>
          <w:b/>
          <w:bCs/>
        </w:rPr>
        <w:t>Study the</w:t>
      </w:r>
      <w:r w:rsidR="0094252B">
        <w:rPr>
          <w:b/>
          <w:bCs/>
        </w:rPr>
        <w:t xml:space="preserve"> SL node capability required</w:t>
      </w:r>
      <w:r>
        <w:rPr>
          <w:b/>
          <w:bCs/>
        </w:rPr>
        <w:t xml:space="preserve"> for SL AoA-based positioning in FR1</w:t>
      </w:r>
      <w:r w:rsidR="0094252B">
        <w:rPr>
          <w:b/>
          <w:bCs/>
        </w:rPr>
        <w:t xml:space="preserve">. </w:t>
      </w:r>
      <w:r>
        <w:rPr>
          <w:b/>
          <w:bCs/>
        </w:rPr>
        <w:t xml:space="preserve"> </w:t>
      </w:r>
    </w:p>
    <w:p w14:paraId="6D5D8DD8" w14:textId="7D6E68E1" w:rsidR="00576C2D" w:rsidRDefault="00576C2D" w:rsidP="00576C2D">
      <w:pPr>
        <w:pStyle w:val="Heading1"/>
        <w:spacing w:after="0"/>
        <w:rPr>
          <w:szCs w:val="32"/>
        </w:rPr>
      </w:pPr>
      <w:r>
        <w:rPr>
          <w:szCs w:val="32"/>
        </w:rPr>
        <w:t>SL positioning procedures</w:t>
      </w:r>
    </w:p>
    <w:p w14:paraId="07466141" w14:textId="3F5D99A5" w:rsidR="00D72174" w:rsidRDefault="00F04FEB" w:rsidP="00D72174">
      <w:pPr>
        <w:pStyle w:val="Heading2"/>
      </w:pPr>
      <w:r>
        <w:t xml:space="preserve">SL positioning </w:t>
      </w:r>
      <w:r w:rsidR="00816283">
        <w:t>initiation</w:t>
      </w:r>
    </w:p>
    <w:p w14:paraId="029BBE2C" w14:textId="3170CF28" w:rsidR="00BC7EDF" w:rsidRDefault="00BC7EDF" w:rsidP="00BC7EDF">
      <w:pPr>
        <w:spacing w:before="120"/>
        <w:rPr>
          <w:lang w:eastAsia="zh-CN"/>
        </w:rPr>
      </w:pPr>
      <w:r>
        <w:rPr>
          <w:lang w:eastAsia="zh-CN"/>
        </w:rPr>
        <w:t xml:space="preserve">A Uu positioning can be </w:t>
      </w:r>
      <w:r w:rsidR="003B0A3B">
        <w:rPr>
          <w:lang w:eastAsia="zh-CN"/>
        </w:rPr>
        <w:t xml:space="preserve">initiated </w:t>
      </w:r>
      <w:r w:rsidR="00DF0C62">
        <w:rPr>
          <w:lang w:eastAsia="zh-CN"/>
        </w:rPr>
        <w:t>based on</w:t>
      </w:r>
      <w:r>
        <w:rPr>
          <w:lang w:eastAsia="zh-CN"/>
        </w:rPr>
        <w:t xml:space="preserve"> a Mobile Originated Location Request (MO-LR) </w:t>
      </w:r>
      <w:r w:rsidR="00772B27">
        <w:rPr>
          <w:lang w:eastAsia="zh-CN"/>
        </w:rPr>
        <w:t>or</w:t>
      </w:r>
      <w:r>
        <w:rPr>
          <w:lang w:eastAsia="zh-CN"/>
        </w:rPr>
        <w:t xml:space="preserve"> Mobile Terminated Location Request (MT-LR). Both types of requests can be applicable to SL positioning for an in-coverage SL positioning and the related Uu positioning mechanism</w:t>
      </w:r>
      <w:r w:rsidR="000C46B3">
        <w:rPr>
          <w:lang w:eastAsia="zh-CN"/>
        </w:rPr>
        <w:t xml:space="preserve"> and signaling can be a starting point</w:t>
      </w:r>
      <w:r>
        <w:rPr>
          <w:lang w:eastAsia="zh-CN"/>
        </w:rPr>
        <w:t xml:space="preserve">. </w:t>
      </w:r>
    </w:p>
    <w:p w14:paraId="2BDB4D0A" w14:textId="1C0FB717" w:rsidR="00BC7EDF" w:rsidRDefault="00BC7EDF" w:rsidP="00BC7EDF">
      <w:pPr>
        <w:rPr>
          <w:b/>
          <w:bCs/>
          <w:lang w:val="en-GB" w:eastAsia="zh-CN"/>
        </w:rPr>
      </w:pPr>
      <w:r w:rsidRPr="001F5B43">
        <w:rPr>
          <w:b/>
          <w:bCs/>
          <w:lang w:val="en-GB" w:eastAsia="zh-CN"/>
        </w:rPr>
        <w:t xml:space="preserve">Proposal </w:t>
      </w:r>
      <w:r w:rsidR="009B002F">
        <w:rPr>
          <w:b/>
          <w:bCs/>
          <w:lang w:val="en-GB" w:eastAsia="zh-CN"/>
        </w:rPr>
        <w:t>1</w:t>
      </w:r>
      <w:r w:rsidR="00880E9E">
        <w:rPr>
          <w:b/>
          <w:bCs/>
          <w:lang w:val="en-GB" w:eastAsia="zh-CN"/>
        </w:rPr>
        <w:t>0</w:t>
      </w:r>
      <w:r w:rsidRPr="001F5B43">
        <w:rPr>
          <w:b/>
          <w:bCs/>
          <w:lang w:val="en-GB" w:eastAsia="zh-CN"/>
        </w:rPr>
        <w:t xml:space="preserve">: </w:t>
      </w:r>
      <w:r>
        <w:rPr>
          <w:b/>
          <w:bCs/>
          <w:lang w:val="en-GB" w:eastAsia="zh-CN"/>
        </w:rPr>
        <w:t xml:space="preserve">Support </w:t>
      </w:r>
      <w:r w:rsidRPr="001F5B43">
        <w:rPr>
          <w:b/>
          <w:bCs/>
          <w:lang w:val="en-GB" w:eastAsia="zh-CN"/>
        </w:rPr>
        <w:t>both MO-LR and MT-LR</w:t>
      </w:r>
      <w:r>
        <w:rPr>
          <w:b/>
          <w:bCs/>
          <w:lang w:val="en-GB" w:eastAsia="zh-CN"/>
        </w:rPr>
        <w:t xml:space="preserve"> for in-coverage SL positioning. </w:t>
      </w:r>
    </w:p>
    <w:p w14:paraId="1727552D" w14:textId="064D13D5" w:rsidR="00BC7EDF" w:rsidRDefault="00BC7EDF" w:rsidP="00BC7EDF">
      <w:pPr>
        <w:spacing w:before="120"/>
        <w:rPr>
          <w:lang w:eastAsia="zh-CN"/>
        </w:rPr>
      </w:pPr>
      <w:r>
        <w:rPr>
          <w:lang w:eastAsia="zh-CN"/>
        </w:rPr>
        <w:t>MO-LR can be used for an out-of-coverage SL positioning</w:t>
      </w:r>
      <w:r w:rsidR="00C138E0">
        <w:rPr>
          <w:lang w:eastAsia="zh-CN"/>
        </w:rPr>
        <w:t xml:space="preserve"> and</w:t>
      </w:r>
      <w:r>
        <w:rPr>
          <w:lang w:eastAsia="zh-CN"/>
        </w:rPr>
        <w:t xml:space="preserve"> related SL positioning procedures without the involvement of gNB</w:t>
      </w:r>
      <w:r w:rsidR="00C81382">
        <w:rPr>
          <w:lang w:eastAsia="zh-CN"/>
        </w:rPr>
        <w:t>/LMF</w:t>
      </w:r>
      <w:r>
        <w:rPr>
          <w:lang w:eastAsia="zh-CN"/>
        </w:rPr>
        <w:t>, e.g., SL-PRS configuration signaling and interaction between a target UE and anchor UE</w:t>
      </w:r>
      <w:r w:rsidR="00F24221">
        <w:rPr>
          <w:lang w:eastAsia="zh-CN"/>
        </w:rPr>
        <w:t>(s)</w:t>
      </w:r>
      <w:r>
        <w:rPr>
          <w:lang w:eastAsia="zh-CN"/>
        </w:rPr>
        <w:t xml:space="preserve">, </w:t>
      </w:r>
      <w:r w:rsidR="008B5D45">
        <w:rPr>
          <w:lang w:eastAsia="zh-CN"/>
        </w:rPr>
        <w:t>should</w:t>
      </w:r>
      <w:r>
        <w:rPr>
          <w:lang w:eastAsia="zh-CN"/>
        </w:rPr>
        <w:t xml:space="preserve"> be further studied. </w:t>
      </w:r>
    </w:p>
    <w:p w14:paraId="5AFB4FFA" w14:textId="21EFAF98" w:rsidR="00BC7EDF" w:rsidRDefault="00BC7EDF" w:rsidP="00BC7EDF">
      <w:pPr>
        <w:rPr>
          <w:b/>
          <w:bCs/>
          <w:lang w:val="en-GB" w:eastAsia="zh-CN"/>
        </w:rPr>
      </w:pPr>
      <w:r>
        <w:rPr>
          <w:b/>
          <w:bCs/>
          <w:lang w:val="en-GB" w:eastAsia="zh-CN"/>
        </w:rPr>
        <w:t xml:space="preserve">Proposal </w:t>
      </w:r>
      <w:r w:rsidR="009B002F">
        <w:rPr>
          <w:b/>
          <w:bCs/>
          <w:lang w:val="en-GB" w:eastAsia="zh-CN"/>
        </w:rPr>
        <w:t>1</w:t>
      </w:r>
      <w:r w:rsidR="00880E9E">
        <w:rPr>
          <w:b/>
          <w:bCs/>
          <w:lang w:val="en-GB" w:eastAsia="zh-CN"/>
        </w:rPr>
        <w:t>1</w:t>
      </w:r>
      <w:r>
        <w:rPr>
          <w:b/>
          <w:bCs/>
          <w:lang w:val="en-GB" w:eastAsia="zh-CN"/>
        </w:rPr>
        <w:t xml:space="preserve">: Study </w:t>
      </w:r>
      <w:r w:rsidR="00A420FA">
        <w:rPr>
          <w:b/>
          <w:bCs/>
          <w:lang w:val="en-GB" w:eastAsia="zh-CN"/>
        </w:rPr>
        <w:t xml:space="preserve">SL </w:t>
      </w:r>
      <w:r>
        <w:rPr>
          <w:b/>
          <w:bCs/>
          <w:lang w:val="en-GB" w:eastAsia="zh-CN"/>
        </w:rPr>
        <w:t xml:space="preserve">mechanisms to support MO-LR for out-of-coverage SL positioning. </w:t>
      </w:r>
    </w:p>
    <w:p w14:paraId="5B8D8DA9" w14:textId="03302394" w:rsidR="009E3E41" w:rsidRDefault="009E3E41" w:rsidP="009E3E41">
      <w:pPr>
        <w:rPr>
          <w:lang w:val="en-GB" w:eastAsia="zh-CN"/>
        </w:rPr>
      </w:pPr>
      <w:r>
        <w:rPr>
          <w:lang w:val="en-GB" w:eastAsia="zh-CN"/>
        </w:rPr>
        <w:lastRenderedPageBreak/>
        <w:t>A SL positioning group consists of a target UE and one or mor</w:t>
      </w:r>
      <w:r w:rsidR="00322B84">
        <w:rPr>
          <w:lang w:val="en-GB" w:eastAsia="zh-CN"/>
        </w:rPr>
        <w:t>e</w:t>
      </w:r>
      <w:r>
        <w:rPr>
          <w:lang w:val="en-GB" w:eastAsia="zh-CN"/>
        </w:rPr>
        <w:t xml:space="preserve"> anchor UEs, </w:t>
      </w:r>
      <w:r w:rsidR="00D7714B">
        <w:rPr>
          <w:lang w:val="en-GB" w:eastAsia="zh-CN"/>
        </w:rPr>
        <w:t xml:space="preserve">which </w:t>
      </w:r>
      <w:r>
        <w:rPr>
          <w:lang w:val="en-GB" w:eastAsia="zh-CN"/>
        </w:rPr>
        <w:t>can be selected by the target UE (out-of-coverage) or gNB/LMF (in-coverage). For out-</w:t>
      </w:r>
      <w:r w:rsidR="00D7714B">
        <w:rPr>
          <w:lang w:val="en-GB" w:eastAsia="zh-CN"/>
        </w:rPr>
        <w:t>of-</w:t>
      </w:r>
      <w:r>
        <w:rPr>
          <w:lang w:val="en-GB" w:eastAsia="zh-CN"/>
        </w:rPr>
        <w:t xml:space="preserve">coverage positioning, a target UE can perform a discovery mechanism to identify </w:t>
      </w:r>
      <w:r w:rsidR="00D7714B">
        <w:rPr>
          <w:lang w:val="en-GB" w:eastAsia="zh-CN"/>
        </w:rPr>
        <w:t xml:space="preserve">suitable </w:t>
      </w:r>
      <w:r>
        <w:rPr>
          <w:lang w:val="en-GB" w:eastAsia="zh-CN"/>
        </w:rPr>
        <w:t xml:space="preserve">anchor UEs including measurements of the link quality (e.g. SL RSRP), exchange of information related to UE capability and synchronization resource, estimate of UE speed, availability of absolute positioning information, etc. The discovery information can be transmitted to gNB/LMF by a target UE and/or anchor UE(s) in in-coverage scenario for further processing.  </w:t>
      </w:r>
    </w:p>
    <w:p w14:paraId="608078E4" w14:textId="68D19192" w:rsidR="009E3E41" w:rsidRDefault="009E3E41" w:rsidP="009E3E41">
      <w:pPr>
        <w:rPr>
          <w:b/>
          <w:bCs/>
          <w:lang w:val="en-GB" w:eastAsia="zh-CN"/>
        </w:rPr>
      </w:pPr>
      <w:r w:rsidRPr="00867619">
        <w:rPr>
          <w:b/>
          <w:bCs/>
          <w:lang w:val="en-GB" w:eastAsia="zh-CN"/>
        </w:rPr>
        <w:t xml:space="preserve">Proposal </w:t>
      </w:r>
      <w:r w:rsidR="009B002F">
        <w:rPr>
          <w:b/>
          <w:bCs/>
          <w:lang w:val="en-GB" w:eastAsia="zh-CN"/>
        </w:rPr>
        <w:t>1</w:t>
      </w:r>
      <w:r w:rsidR="00880E9E">
        <w:rPr>
          <w:b/>
          <w:bCs/>
          <w:lang w:val="en-GB" w:eastAsia="zh-CN"/>
        </w:rPr>
        <w:t>2</w:t>
      </w:r>
      <w:r w:rsidRPr="00867619">
        <w:rPr>
          <w:b/>
          <w:bCs/>
          <w:lang w:val="en-GB" w:eastAsia="zh-CN"/>
        </w:rPr>
        <w:t xml:space="preserve">: Study discovery </w:t>
      </w:r>
      <w:r>
        <w:rPr>
          <w:b/>
          <w:bCs/>
          <w:lang w:val="en-GB" w:eastAsia="zh-CN"/>
        </w:rPr>
        <w:t>mechanisms</w:t>
      </w:r>
      <w:r w:rsidRPr="00867619">
        <w:rPr>
          <w:b/>
          <w:bCs/>
          <w:lang w:val="en-GB" w:eastAsia="zh-CN"/>
        </w:rPr>
        <w:t xml:space="preserve"> </w:t>
      </w:r>
      <w:r>
        <w:rPr>
          <w:b/>
          <w:bCs/>
          <w:lang w:val="en-GB" w:eastAsia="zh-CN"/>
        </w:rPr>
        <w:t>for a target UE to identify one or more anchor UEs in a SL positioning group</w:t>
      </w:r>
      <w:r w:rsidR="007E5AC3">
        <w:rPr>
          <w:b/>
          <w:bCs/>
          <w:lang w:val="en-GB" w:eastAsia="zh-CN"/>
        </w:rPr>
        <w:t>.</w:t>
      </w:r>
    </w:p>
    <w:p w14:paraId="1893BBDE" w14:textId="7164116A" w:rsidR="00D72174" w:rsidRDefault="00D72174" w:rsidP="00D72174">
      <w:pPr>
        <w:pStyle w:val="Heading2"/>
      </w:pPr>
      <w:r>
        <w:t xml:space="preserve">SL-PRS configuration and </w:t>
      </w:r>
      <w:r w:rsidR="00C37E03">
        <w:t>signalling</w:t>
      </w:r>
      <w:r>
        <w:t xml:space="preserve"> </w:t>
      </w:r>
    </w:p>
    <w:p w14:paraId="032654F5" w14:textId="6A1BACEB" w:rsidR="004C0FAA" w:rsidRDefault="00B74888" w:rsidP="004C0FAA">
      <w:r>
        <w:t>I</w:t>
      </w:r>
      <w:r w:rsidR="009F61CD">
        <w:t xml:space="preserve">n RAN1 #109e </w:t>
      </w:r>
      <w:r>
        <w:t xml:space="preserve">meeting, the following </w:t>
      </w:r>
      <w:r w:rsidR="00AD23F1" w:rsidRPr="00AD23F1">
        <w:t>regards to the configuration/activation/deactivation/triggering of SL-PRS</w:t>
      </w:r>
      <w:r w:rsidR="00A61979">
        <w:t xml:space="preserve"> was agreed</w:t>
      </w:r>
      <w:r w:rsidR="009F61CD">
        <w:t xml:space="preserve">. </w:t>
      </w:r>
    </w:p>
    <w:tbl>
      <w:tblPr>
        <w:tblStyle w:val="TableGrid"/>
        <w:tblW w:w="0" w:type="auto"/>
        <w:tblLook w:val="04A0" w:firstRow="1" w:lastRow="0" w:firstColumn="1" w:lastColumn="0" w:noHBand="0" w:noVBand="1"/>
      </w:tblPr>
      <w:tblGrid>
        <w:gridCol w:w="9350"/>
      </w:tblGrid>
      <w:tr w:rsidR="004C0FAA" w14:paraId="6D4B1534" w14:textId="77777777" w:rsidTr="00090814">
        <w:tc>
          <w:tcPr>
            <w:tcW w:w="9350" w:type="dxa"/>
          </w:tcPr>
          <w:p w14:paraId="025D1A33" w14:textId="77777777" w:rsidR="004C0FAA" w:rsidRPr="00D42A97" w:rsidRDefault="004C0FAA" w:rsidP="00090814">
            <w:pPr>
              <w:tabs>
                <w:tab w:val="left" w:pos="1276"/>
              </w:tabs>
              <w:rPr>
                <w:b/>
                <w:i/>
                <w:iCs/>
                <w:szCs w:val="20"/>
              </w:rPr>
            </w:pPr>
            <w:r w:rsidRPr="00D42A97">
              <w:rPr>
                <w:b/>
                <w:i/>
                <w:iCs/>
                <w:szCs w:val="20"/>
                <w:highlight w:val="green"/>
              </w:rPr>
              <w:t>Agreement</w:t>
            </w:r>
          </w:p>
          <w:p w14:paraId="48C2CE93" w14:textId="77777777" w:rsidR="004C0FAA" w:rsidRPr="00D42A97" w:rsidRDefault="004C0FAA" w:rsidP="00090814">
            <w:pPr>
              <w:rPr>
                <w:i/>
                <w:iCs/>
                <w:lang w:eastAsia="x-none"/>
              </w:rPr>
            </w:pPr>
            <w:bookmarkStart w:id="3" w:name="_Hlk110930194"/>
            <w:r w:rsidRPr="00D42A97">
              <w:rPr>
                <w:i/>
                <w:iCs/>
                <w:lang w:eastAsia="x-none"/>
              </w:rPr>
              <w:t>With regards to the configuration/activation/deactivation/triggering of SL-PRS</w:t>
            </w:r>
            <w:bookmarkEnd w:id="3"/>
            <w:r w:rsidRPr="00D42A97">
              <w:rPr>
                <w:i/>
                <w:iCs/>
                <w:lang w:eastAsia="x-none"/>
              </w:rPr>
              <w:t>, study the following options:</w:t>
            </w:r>
          </w:p>
          <w:p w14:paraId="747BB225" w14:textId="77777777" w:rsidR="004C0FAA" w:rsidRPr="00D42A97" w:rsidRDefault="004C0FAA" w:rsidP="00090814">
            <w:pPr>
              <w:numPr>
                <w:ilvl w:val="0"/>
                <w:numId w:val="4"/>
              </w:numPr>
              <w:jc w:val="left"/>
              <w:rPr>
                <w:i/>
                <w:iCs/>
                <w:lang w:eastAsia="x-none"/>
              </w:rPr>
            </w:pPr>
            <w:r w:rsidRPr="00D42A97">
              <w:rPr>
                <w:i/>
                <w:iCs/>
                <w:lang w:eastAsia="x-none"/>
              </w:rPr>
              <w:t>Option 1: High-layer-only signaling involvement in the SL-PRS configuration</w:t>
            </w:r>
          </w:p>
          <w:p w14:paraId="486E36FE" w14:textId="77777777" w:rsidR="004C0FAA" w:rsidRPr="00D42A97" w:rsidRDefault="004C0FAA" w:rsidP="00090814">
            <w:pPr>
              <w:numPr>
                <w:ilvl w:val="1"/>
                <w:numId w:val="4"/>
              </w:numPr>
              <w:jc w:val="left"/>
              <w:rPr>
                <w:i/>
                <w:iCs/>
                <w:lang w:eastAsia="x-none"/>
              </w:rPr>
            </w:pPr>
            <w:r w:rsidRPr="00D42A97">
              <w:rPr>
                <w:i/>
                <w:iCs/>
                <w:lang w:eastAsia="x-none"/>
              </w:rPr>
              <w:t xml:space="preserve">No Lower layer involvement, e.g., SL-MAC-CE or SCI or DCI, for the activation or the triggering of a SL-PRS. </w:t>
            </w:r>
          </w:p>
          <w:p w14:paraId="47408A5C" w14:textId="77777777" w:rsidR="004C0FAA" w:rsidRPr="00D42A97" w:rsidRDefault="004C0FAA" w:rsidP="00090814">
            <w:pPr>
              <w:numPr>
                <w:ilvl w:val="1"/>
                <w:numId w:val="4"/>
              </w:numPr>
              <w:jc w:val="left"/>
              <w:rPr>
                <w:i/>
                <w:iCs/>
                <w:lang w:eastAsia="x-none"/>
              </w:rPr>
            </w:pPr>
            <w:r w:rsidRPr="00D42A97">
              <w:rPr>
                <w:i/>
                <w:iCs/>
                <w:lang w:eastAsia="x-none"/>
              </w:rPr>
              <w:t>Based on the study, this option may correspond to</w:t>
            </w:r>
          </w:p>
          <w:p w14:paraId="1208CE55" w14:textId="77777777" w:rsidR="004C0FAA" w:rsidRPr="00D42A97" w:rsidRDefault="004C0FAA" w:rsidP="00090814">
            <w:pPr>
              <w:numPr>
                <w:ilvl w:val="2"/>
                <w:numId w:val="4"/>
              </w:numPr>
              <w:jc w:val="left"/>
              <w:rPr>
                <w:i/>
                <w:iCs/>
                <w:lang w:eastAsia="x-none"/>
              </w:rPr>
            </w:pPr>
            <w:r w:rsidRPr="00D42A97">
              <w:rPr>
                <w:i/>
                <w:iCs/>
                <w:lang w:eastAsia="x-none"/>
              </w:rPr>
              <w:t xml:space="preserve">A SL-PRS configuration that is a single-shot or multiple shots </w:t>
            </w:r>
          </w:p>
          <w:p w14:paraId="76E03D5C" w14:textId="77777777" w:rsidR="004C0FAA" w:rsidRPr="00D42A97" w:rsidRDefault="004C0FAA" w:rsidP="00090814">
            <w:pPr>
              <w:numPr>
                <w:ilvl w:val="2"/>
                <w:numId w:val="4"/>
              </w:numPr>
              <w:jc w:val="left"/>
              <w:rPr>
                <w:i/>
                <w:iCs/>
                <w:lang w:eastAsia="x-none"/>
              </w:rPr>
            </w:pPr>
            <w:r w:rsidRPr="00D42A97">
              <w:rPr>
                <w:i/>
                <w:iCs/>
                <w:lang w:eastAsia="x-none"/>
              </w:rPr>
              <w:t>A high-layer configuration that may be received from an LMF, a gNB, or a UE</w:t>
            </w:r>
          </w:p>
          <w:p w14:paraId="139EF241" w14:textId="77777777" w:rsidR="004C0FAA" w:rsidRPr="00D42A97" w:rsidRDefault="004C0FAA" w:rsidP="00090814">
            <w:pPr>
              <w:numPr>
                <w:ilvl w:val="0"/>
                <w:numId w:val="4"/>
              </w:numPr>
              <w:jc w:val="left"/>
              <w:rPr>
                <w:i/>
                <w:iCs/>
                <w:lang w:eastAsia="x-none"/>
              </w:rPr>
            </w:pPr>
            <w:r w:rsidRPr="00D42A97">
              <w:rPr>
                <w:i/>
                <w:iCs/>
                <w:lang w:eastAsia="x-none"/>
              </w:rPr>
              <w:t>Option 2: High-layer and lower-layer signaling involvement in the SL-PRS configuration</w:t>
            </w:r>
          </w:p>
          <w:p w14:paraId="53C05698" w14:textId="77777777" w:rsidR="004C0FAA" w:rsidRPr="00D42A97" w:rsidRDefault="004C0FAA" w:rsidP="00090814">
            <w:pPr>
              <w:numPr>
                <w:ilvl w:val="1"/>
                <w:numId w:val="4"/>
              </w:numPr>
              <w:jc w:val="left"/>
              <w:rPr>
                <w:i/>
                <w:iCs/>
                <w:lang w:eastAsia="x-none"/>
              </w:rPr>
            </w:pPr>
            <w:r w:rsidRPr="00D42A97">
              <w:rPr>
                <w:i/>
                <w:iCs/>
                <w:lang w:eastAsia="x-none"/>
              </w:rPr>
              <w:t>Lower-layer may correspond to SL-MAC-CE, or SCI, or DCI</w:t>
            </w:r>
          </w:p>
          <w:p w14:paraId="14C6DACA" w14:textId="77777777" w:rsidR="004C0FAA" w:rsidRPr="00D42A97" w:rsidRDefault="004C0FAA" w:rsidP="00090814">
            <w:pPr>
              <w:numPr>
                <w:ilvl w:val="1"/>
                <w:numId w:val="4"/>
              </w:numPr>
              <w:jc w:val="left"/>
              <w:rPr>
                <w:i/>
                <w:iCs/>
                <w:lang w:eastAsia="x-none"/>
              </w:rPr>
            </w:pPr>
            <w:r w:rsidRPr="00D42A97">
              <w:rPr>
                <w:i/>
                <w:iCs/>
                <w:lang w:eastAsia="x-none"/>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2BC43B7F" w14:textId="77777777" w:rsidR="004C0FAA" w:rsidRPr="00D42A97" w:rsidRDefault="004C0FAA" w:rsidP="00090814">
            <w:pPr>
              <w:numPr>
                <w:ilvl w:val="0"/>
                <w:numId w:val="4"/>
              </w:numPr>
              <w:jc w:val="left"/>
              <w:rPr>
                <w:i/>
                <w:iCs/>
                <w:lang w:eastAsia="x-none"/>
              </w:rPr>
            </w:pPr>
            <w:r w:rsidRPr="00D42A97">
              <w:rPr>
                <w:i/>
                <w:iCs/>
                <w:lang w:eastAsia="x-none"/>
              </w:rPr>
              <w:t>Option 3: Only lower-layer signaling involvement in the SL-PRS configuration</w:t>
            </w:r>
          </w:p>
          <w:p w14:paraId="222B2EE3" w14:textId="77777777" w:rsidR="004C0FAA" w:rsidRPr="00D42A97" w:rsidRDefault="004C0FAA" w:rsidP="00090814">
            <w:pPr>
              <w:numPr>
                <w:ilvl w:val="1"/>
                <w:numId w:val="4"/>
              </w:numPr>
              <w:jc w:val="left"/>
              <w:rPr>
                <w:i/>
                <w:iCs/>
                <w:lang w:eastAsia="x-none"/>
              </w:rPr>
            </w:pPr>
            <w:r w:rsidRPr="00D42A97">
              <w:rPr>
                <w:i/>
                <w:iCs/>
                <w:lang w:eastAsia="x-none"/>
              </w:rPr>
              <w:t>Lower-layer may correspond to SL-MAC-CE, or SCI, or DCI</w:t>
            </w:r>
          </w:p>
          <w:p w14:paraId="3996E7E5" w14:textId="63C05A1C" w:rsidR="004C0FAA" w:rsidRPr="004C0FAA" w:rsidRDefault="004C0FAA" w:rsidP="0091121F">
            <w:pPr>
              <w:numPr>
                <w:ilvl w:val="0"/>
                <w:numId w:val="4"/>
              </w:numPr>
              <w:spacing w:after="120"/>
              <w:jc w:val="left"/>
              <w:rPr>
                <w:i/>
                <w:iCs/>
                <w:lang w:eastAsia="x-none"/>
              </w:rPr>
            </w:pPr>
            <w:r w:rsidRPr="00D42A97">
              <w:rPr>
                <w:i/>
                <w:iCs/>
                <w:lang w:eastAsia="x-none"/>
              </w:rPr>
              <w:t>Note 1: Include aspects in the study related to flexibility, overhead, latency, and reliability as/if needed.</w:t>
            </w:r>
          </w:p>
        </w:tc>
      </w:tr>
    </w:tbl>
    <w:p w14:paraId="3AAB2D1A" w14:textId="2D270A12" w:rsidR="00CE03B3" w:rsidRDefault="000608BC" w:rsidP="000608BC">
      <w:pPr>
        <w:spacing w:before="120"/>
      </w:pPr>
      <w:r>
        <w:t>SL-PRS (pre)configuration entails</w:t>
      </w:r>
      <w:r w:rsidR="009B002F">
        <w:t xml:space="preserve"> </w:t>
      </w:r>
      <w:r w:rsidR="009B002F" w:rsidRPr="009B002F">
        <w:rPr>
          <w:i/>
          <w:iCs/>
        </w:rPr>
        <w:t>“</w:t>
      </w:r>
      <w:r w:rsidR="009F61CD" w:rsidRPr="009B002F">
        <w:rPr>
          <w:i/>
          <w:iCs/>
        </w:rPr>
        <w:t>(pre-)configured parameters of SL-PRS such as time-frequency resources (other parameters are not precluded) including its bandwidth and periodicity</w:t>
      </w:r>
      <w:r w:rsidR="009B002F" w:rsidRPr="002A25EC">
        <w:rPr>
          <w:i/>
          <w:iCs/>
        </w:rPr>
        <w:t>”</w:t>
      </w:r>
      <w:r w:rsidR="009F61CD" w:rsidRPr="00F73114">
        <w:rPr>
          <w:i/>
          <w:iCs/>
        </w:rPr>
        <w:t xml:space="preserve"> </w:t>
      </w:r>
      <w:r w:rsidR="006F2314">
        <w:t>according to RAN1 #109e agreement.</w:t>
      </w:r>
      <w:r w:rsidR="00460BCD">
        <w:t xml:space="preserve"> O</w:t>
      </w:r>
      <w:r w:rsidR="009C0CB4">
        <w:t xml:space="preserve">ption 1 and Option 2 </w:t>
      </w:r>
      <w:r w:rsidR="00BF35DA">
        <w:t>can be considered similar</w:t>
      </w:r>
      <w:r w:rsidR="009C0CB4">
        <w:t xml:space="preserve"> to </w:t>
      </w:r>
      <w:r w:rsidR="009B002F">
        <w:t xml:space="preserve">R16/R17 SL </w:t>
      </w:r>
      <w:r w:rsidR="009C0CB4">
        <w:t xml:space="preserve">Mode 1 Type 1 and Type 2 CG for PSSCH/PSCCH resource </w:t>
      </w:r>
      <w:r w:rsidR="001F16E7">
        <w:t>allocation</w:t>
      </w:r>
      <w:r w:rsidR="008A07D0">
        <w:t>.</w:t>
      </w:r>
      <w:r w:rsidR="00AA26E2">
        <w:t xml:space="preserve"> </w:t>
      </w:r>
      <w:r w:rsidR="00CE03B3">
        <w:t>Both Option 1 and Option 2 can be realized as shown in Figure 1 below</w:t>
      </w:r>
      <w:r w:rsidR="00FB6B16">
        <w:t xml:space="preserve"> in an in-coverage scenario</w:t>
      </w:r>
      <w:r w:rsidR="00CE03B3">
        <w:t>.</w:t>
      </w:r>
      <w:r w:rsidR="003600AF">
        <w:t xml:space="preserve"> Note Option 2 also applies to out-of-coverage scenario when the higher layer signaling can be carried over a PC5 RRC connection, e.g. of a unicast SL</w:t>
      </w:r>
      <w:r w:rsidR="00E76879">
        <w:t>, as indicated in Figure 2</w:t>
      </w:r>
      <w:r w:rsidR="003600AF">
        <w:t xml:space="preserve">. </w:t>
      </w:r>
    </w:p>
    <w:p w14:paraId="747200F7" w14:textId="1ED6CC6B" w:rsidR="00D72174" w:rsidRDefault="001A2D51" w:rsidP="00D72174">
      <w:pPr>
        <w:keepNext/>
        <w:spacing w:before="120" w:after="120"/>
        <w:jc w:val="center"/>
      </w:pPr>
      <w:r>
        <w:object w:dxaOrig="7621" w:dyaOrig="5850" w14:anchorId="130067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95pt;height:266.5pt" o:ole="">
            <v:imagedata r:id="rId11" o:title=""/>
          </v:shape>
          <o:OLEObject Type="Embed" ProgID="Visio.Drawing.15" ShapeID="_x0000_i1025" DrawAspect="Content" ObjectID="_1726061949" r:id="rId12"/>
        </w:object>
      </w:r>
    </w:p>
    <w:p w14:paraId="549C0940" w14:textId="4C912C03" w:rsidR="00D72174" w:rsidRDefault="00D72174" w:rsidP="00D72174">
      <w:pPr>
        <w:pStyle w:val="Caption"/>
      </w:pPr>
      <w:r>
        <w:t xml:space="preserve">Figure </w:t>
      </w:r>
      <w:fldSimple w:instr=" SEQ Figure \* ARABIC ">
        <w:r>
          <w:rPr>
            <w:noProof/>
          </w:rPr>
          <w:t>1</w:t>
        </w:r>
      </w:fldSimple>
      <w:r>
        <w:t xml:space="preserve"> An example of signaling between LMF, gNB, anchor UE and target UE for in-coverage SL positioning</w:t>
      </w:r>
    </w:p>
    <w:p w14:paraId="6E8104D9" w14:textId="26FCFBC8" w:rsidR="0091121F" w:rsidRDefault="00BE71F4" w:rsidP="0091121F">
      <w:r>
        <w:t xml:space="preserve">The discussion continued in </w:t>
      </w:r>
      <w:r w:rsidR="0091121F">
        <w:t xml:space="preserve">RAN1 </w:t>
      </w:r>
      <w:r w:rsidR="00C37E03">
        <w:t>#</w:t>
      </w:r>
      <w:r>
        <w:t xml:space="preserve">110 </w:t>
      </w:r>
      <w:r w:rsidR="0091121F">
        <w:t>meeting</w:t>
      </w:r>
      <w:r>
        <w:t xml:space="preserve"> and </w:t>
      </w:r>
      <w:r w:rsidR="0091121F">
        <w:t xml:space="preserve">the following </w:t>
      </w:r>
      <w:r w:rsidR="00880E9E">
        <w:t>was</w:t>
      </w:r>
      <w:r>
        <w:t xml:space="preserve"> </w:t>
      </w:r>
      <w:r w:rsidR="0091121F">
        <w:t>agreed</w:t>
      </w:r>
      <w:r>
        <w:t xml:space="preserve"> [1]</w:t>
      </w:r>
      <w:r w:rsidR="0091121F">
        <w:t xml:space="preserve">. </w:t>
      </w:r>
    </w:p>
    <w:tbl>
      <w:tblPr>
        <w:tblStyle w:val="TableGrid"/>
        <w:tblW w:w="0" w:type="auto"/>
        <w:tblLook w:val="04A0" w:firstRow="1" w:lastRow="0" w:firstColumn="1" w:lastColumn="0" w:noHBand="0" w:noVBand="1"/>
      </w:tblPr>
      <w:tblGrid>
        <w:gridCol w:w="9350"/>
      </w:tblGrid>
      <w:tr w:rsidR="0091121F" w14:paraId="185E1002" w14:textId="77777777" w:rsidTr="002C7335">
        <w:tc>
          <w:tcPr>
            <w:tcW w:w="9350" w:type="dxa"/>
          </w:tcPr>
          <w:p w14:paraId="1B456FD7" w14:textId="77777777" w:rsidR="0091121F" w:rsidRPr="002C7335" w:rsidRDefault="0091121F" w:rsidP="0091121F">
            <w:pPr>
              <w:tabs>
                <w:tab w:val="left" w:pos="1276"/>
              </w:tabs>
              <w:rPr>
                <w:b/>
                <w:i/>
                <w:iCs/>
                <w:szCs w:val="20"/>
                <w:highlight w:val="green"/>
              </w:rPr>
            </w:pPr>
            <w:r w:rsidRPr="002C7335">
              <w:rPr>
                <w:b/>
                <w:i/>
                <w:iCs/>
                <w:szCs w:val="20"/>
                <w:highlight w:val="green"/>
              </w:rPr>
              <w:t>Agreement</w:t>
            </w:r>
          </w:p>
          <w:p w14:paraId="51E04C24" w14:textId="77777777" w:rsidR="0091121F" w:rsidRPr="002C7335" w:rsidRDefault="0091121F" w:rsidP="0091121F">
            <w:pPr>
              <w:numPr>
                <w:ilvl w:val="0"/>
                <w:numId w:val="4"/>
              </w:numPr>
              <w:jc w:val="left"/>
              <w:rPr>
                <w:i/>
                <w:iCs/>
                <w:lang w:eastAsia="x-none"/>
              </w:rPr>
            </w:pPr>
            <w:r w:rsidRPr="002C7335">
              <w:rPr>
                <w:i/>
                <w:iCs/>
                <w:lang w:eastAsia="x-none"/>
              </w:rPr>
              <w:t>With regards to the configuration/activation/deactivation/triggering of SL-PRS, Option 3 from the previous corresponding RAN1 #109 agreement will not be considered further.</w:t>
            </w:r>
          </w:p>
          <w:p w14:paraId="6392F8C2" w14:textId="5765CFE6" w:rsidR="0091121F" w:rsidRPr="0091121F" w:rsidRDefault="0091121F" w:rsidP="00C40BAD">
            <w:pPr>
              <w:numPr>
                <w:ilvl w:val="0"/>
                <w:numId w:val="4"/>
              </w:numPr>
              <w:spacing w:after="120"/>
              <w:jc w:val="left"/>
              <w:rPr>
                <w:i/>
                <w:iCs/>
                <w:lang w:eastAsia="x-none"/>
              </w:rPr>
            </w:pPr>
            <w:r w:rsidRPr="002C7335">
              <w:rPr>
                <w:i/>
                <w:iCs/>
                <w:lang w:eastAsia="x-none"/>
              </w:rPr>
              <w:t>With regards to reservation of SL-PRS, it can be considered based on the Option 1 or Option 2 from the previous corresponding RAN1 #109 agreement.</w:t>
            </w:r>
          </w:p>
        </w:tc>
      </w:tr>
    </w:tbl>
    <w:p w14:paraId="3862B81A" w14:textId="5CDEBED5" w:rsidR="00C719EB" w:rsidRPr="00F73114" w:rsidRDefault="006873B7" w:rsidP="00C719EB">
      <w:pPr>
        <w:spacing w:before="120"/>
      </w:pPr>
      <w:r>
        <w:t xml:space="preserve">In our view, </w:t>
      </w:r>
      <w:r w:rsidR="00C719EB">
        <w:t xml:space="preserve">Option 2 </w:t>
      </w:r>
      <w:r>
        <w:t>achieves</w:t>
      </w:r>
      <w:r w:rsidR="00C719EB">
        <w:t xml:space="preserve"> a better flexibility and latency for different types of positioning methods.</w:t>
      </w:r>
      <w:r w:rsidR="004631AE">
        <w:t xml:space="preserve"> For example, lower layer signaling can be used to indicate a specific resource and/or pattern that is included in SL PRS (pre)configuration conveyed in higher layer signaling. In</w:t>
      </w:r>
      <w:r w:rsidR="009B42CB">
        <w:t xml:space="preserve"> out-of-coverage scenario, the resource</w:t>
      </w:r>
      <w:r w:rsidR="004631AE">
        <w:t xml:space="preserve"> </w:t>
      </w:r>
      <w:r w:rsidR="009B42CB">
        <w:t xml:space="preserve">for </w:t>
      </w:r>
      <w:r w:rsidR="004631AE">
        <w:t xml:space="preserve">a </w:t>
      </w:r>
      <w:r w:rsidR="009B42CB">
        <w:t>SL-PRS</w:t>
      </w:r>
      <w:r w:rsidR="004631AE">
        <w:t xml:space="preserve"> transmission</w:t>
      </w:r>
      <w:r w:rsidR="009B42CB">
        <w:t xml:space="preserve"> </w:t>
      </w:r>
      <w:r w:rsidR="00AF270F">
        <w:t>can</w:t>
      </w:r>
      <w:r w:rsidR="009B42CB">
        <w:t xml:space="preserve"> be selected dynamically based on sensing and </w:t>
      </w:r>
      <w:r w:rsidR="00B64FB8">
        <w:t>thus</w:t>
      </w:r>
      <w:r w:rsidR="009B42CB">
        <w:t xml:space="preserve"> can be </w:t>
      </w:r>
      <w:r w:rsidR="0080046E">
        <w:t xml:space="preserve">indicated in lower layer signaling </w:t>
      </w:r>
      <w:r w:rsidR="009B42CB">
        <w:t>separately from other parameters such as comb pattern and/or bandwidth of the SL-PRS transmission</w:t>
      </w:r>
      <w:r w:rsidR="00C73A92">
        <w:t>, which can be configured in higher layer signaling</w:t>
      </w:r>
      <w:r w:rsidR="009B42CB">
        <w:t>.</w:t>
      </w:r>
      <w:r w:rsidR="00795D5A">
        <w:t xml:space="preserve"> </w:t>
      </w:r>
      <w:r w:rsidR="00ED7363">
        <w:t xml:space="preserve">One </w:t>
      </w:r>
      <w:r w:rsidR="000A1C71">
        <w:t>option of the</w:t>
      </w:r>
      <w:r w:rsidR="00ED7363">
        <w:t xml:space="preserve"> low layer signaling </w:t>
      </w:r>
      <w:r w:rsidR="000A1C71">
        <w:t>can be</w:t>
      </w:r>
      <w:r w:rsidR="00ED7363">
        <w:t xml:space="preserve"> a SCI associated with </w:t>
      </w:r>
      <w:r w:rsidR="003F5AF5">
        <w:t xml:space="preserve">a </w:t>
      </w:r>
      <w:r w:rsidR="00ED7363">
        <w:t xml:space="preserve">SL-PRS </w:t>
      </w:r>
      <w:r w:rsidR="00567225">
        <w:t>transmission</w:t>
      </w:r>
      <w:r w:rsidR="003F5AF5">
        <w:t>.</w:t>
      </w:r>
      <w:r w:rsidR="007B7755">
        <w:t xml:space="preserve"> </w:t>
      </w:r>
      <w:r w:rsidR="00C719EB">
        <w:t xml:space="preserve">The content and design of  </w:t>
      </w:r>
      <w:r w:rsidR="000F171A">
        <w:t xml:space="preserve">such SCI including SL-PRS activation </w:t>
      </w:r>
      <w:r w:rsidR="00E14462">
        <w:t>and/or</w:t>
      </w:r>
      <w:r w:rsidR="000F171A">
        <w:t xml:space="preserve"> resource </w:t>
      </w:r>
      <w:r w:rsidR="00C719EB">
        <w:t xml:space="preserve">indication </w:t>
      </w:r>
      <w:r w:rsidR="000F171A">
        <w:t xml:space="preserve">information </w:t>
      </w:r>
      <w:r w:rsidR="00E1529D">
        <w:t xml:space="preserve">should </w:t>
      </w:r>
      <w:r w:rsidR="00C719EB">
        <w:t xml:space="preserve">be further studied. </w:t>
      </w:r>
    </w:p>
    <w:p w14:paraId="3E3D8EBE" w14:textId="61393F06" w:rsidR="00C719EB" w:rsidRPr="00203D49" w:rsidRDefault="00C719EB" w:rsidP="00C719EB">
      <w:pPr>
        <w:rPr>
          <w:b/>
          <w:bCs/>
          <w:lang w:eastAsia="zh-CN"/>
        </w:rPr>
      </w:pPr>
      <w:r w:rsidRPr="00203D49">
        <w:rPr>
          <w:b/>
          <w:bCs/>
          <w:lang w:val="en-GB" w:eastAsia="zh-CN"/>
        </w:rPr>
        <w:t xml:space="preserve">Proposal </w:t>
      </w:r>
      <w:r w:rsidR="009B002F">
        <w:rPr>
          <w:b/>
          <w:bCs/>
          <w:lang w:val="en-GB" w:eastAsia="zh-CN"/>
        </w:rPr>
        <w:t>14</w:t>
      </w:r>
      <w:r w:rsidRPr="00203D49">
        <w:rPr>
          <w:b/>
          <w:bCs/>
          <w:lang w:val="en-GB" w:eastAsia="zh-CN"/>
        </w:rPr>
        <w:t xml:space="preserve">: </w:t>
      </w:r>
      <w:r w:rsidR="004F1A35">
        <w:rPr>
          <w:b/>
          <w:bCs/>
          <w:lang w:val="en-GB" w:eastAsia="zh-CN"/>
        </w:rPr>
        <w:t xml:space="preserve">Study </w:t>
      </w:r>
      <w:r w:rsidR="000F171A">
        <w:rPr>
          <w:b/>
          <w:bCs/>
          <w:lang w:val="en-GB" w:eastAsia="zh-CN"/>
        </w:rPr>
        <w:t xml:space="preserve">a </w:t>
      </w:r>
      <w:r w:rsidR="004F1A35">
        <w:rPr>
          <w:b/>
          <w:bCs/>
          <w:lang w:val="en-GB" w:eastAsia="zh-CN"/>
        </w:rPr>
        <w:t xml:space="preserve">new SCI </w:t>
      </w:r>
      <w:r w:rsidR="00323235">
        <w:rPr>
          <w:b/>
          <w:bCs/>
          <w:lang w:val="en-GB" w:eastAsia="zh-CN"/>
        </w:rPr>
        <w:t xml:space="preserve">format </w:t>
      </w:r>
      <w:r w:rsidR="00756DF8">
        <w:rPr>
          <w:b/>
          <w:bCs/>
          <w:lang w:val="en-GB" w:eastAsia="zh-CN"/>
        </w:rPr>
        <w:t xml:space="preserve">associated with SL-PRS </w:t>
      </w:r>
      <w:r w:rsidR="00323235">
        <w:rPr>
          <w:b/>
          <w:bCs/>
          <w:lang w:val="en-GB" w:eastAsia="zh-CN"/>
        </w:rPr>
        <w:t>transmission</w:t>
      </w:r>
      <w:r>
        <w:rPr>
          <w:b/>
          <w:bCs/>
          <w:lang w:val="en-GB" w:eastAsia="zh-CN"/>
        </w:rPr>
        <w:t>.</w:t>
      </w:r>
    </w:p>
    <w:p w14:paraId="1E615269" w14:textId="77777777" w:rsidR="00D72174" w:rsidRDefault="00D72174" w:rsidP="00D72174">
      <w:pPr>
        <w:keepNext/>
        <w:spacing w:before="120" w:after="120"/>
        <w:jc w:val="center"/>
      </w:pPr>
      <w:r>
        <w:object w:dxaOrig="6406" w:dyaOrig="5416" w14:anchorId="11911E5C">
          <v:shape id="_x0000_i1026" type="#_x0000_t75" style="width:316.05pt;height:273.95pt" o:ole="">
            <v:imagedata r:id="rId13" o:title=""/>
          </v:shape>
          <o:OLEObject Type="Embed" ProgID="Visio.Drawing.15" ShapeID="_x0000_i1026" DrawAspect="Content" ObjectID="_1726061950" r:id="rId14"/>
        </w:object>
      </w:r>
    </w:p>
    <w:p w14:paraId="1D2E0020" w14:textId="54BB7384" w:rsidR="008449DB" w:rsidRDefault="00D72174" w:rsidP="008449DB">
      <w:pPr>
        <w:pStyle w:val="Caption"/>
      </w:pPr>
      <w:r>
        <w:t xml:space="preserve">Figure </w:t>
      </w:r>
      <w:fldSimple w:instr=" SEQ Figure \* ARABIC ">
        <w:r>
          <w:rPr>
            <w:noProof/>
          </w:rPr>
          <w:t>2</w:t>
        </w:r>
      </w:fldSimple>
      <w:r>
        <w:t xml:space="preserve"> An example of signaling between anchor UE and target UE</w:t>
      </w:r>
      <w:r w:rsidR="008449DB">
        <w:t xml:space="preserve"> for out-of-coverage SL positioning</w:t>
      </w:r>
    </w:p>
    <w:p w14:paraId="0246BDEB" w14:textId="29E6A04C" w:rsidR="00D72174" w:rsidRDefault="00934F1B" w:rsidP="00D72174">
      <w:pPr>
        <w:pStyle w:val="Heading2"/>
      </w:pPr>
      <w:r>
        <w:t>SL-PRS</w:t>
      </w:r>
      <w:r w:rsidR="00D72174">
        <w:t xml:space="preserve"> </w:t>
      </w:r>
      <w:r w:rsidR="003A7D92">
        <w:t xml:space="preserve">resource </w:t>
      </w:r>
      <w:r w:rsidR="00D72174">
        <w:t>allocation</w:t>
      </w:r>
    </w:p>
    <w:p w14:paraId="2925CCEB" w14:textId="5F7CF6CE" w:rsidR="0060269D" w:rsidRDefault="003E59AB" w:rsidP="0060269D">
      <w:r>
        <w:t xml:space="preserve">SL-PRS resource allocation </w:t>
      </w:r>
      <w:r w:rsidR="001D511F">
        <w:t xml:space="preserve">Scheme 1 and Scheme 2 </w:t>
      </w:r>
      <w:r>
        <w:t xml:space="preserve">are to be supported </w:t>
      </w:r>
      <w:r w:rsidR="00F201BD">
        <w:t xml:space="preserve">as indicated </w:t>
      </w:r>
      <w:r w:rsidR="001D511F">
        <w:t>in the RAN1 #1</w:t>
      </w:r>
      <w:r w:rsidR="00F201BD">
        <w:t>10</w:t>
      </w:r>
      <w:r w:rsidR="001D511F">
        <w:t xml:space="preserve"> agreement</w:t>
      </w:r>
      <w:r w:rsidR="0060269D">
        <w:t xml:space="preserve">. </w:t>
      </w:r>
    </w:p>
    <w:tbl>
      <w:tblPr>
        <w:tblStyle w:val="TableGrid"/>
        <w:tblW w:w="0" w:type="auto"/>
        <w:tblLook w:val="04A0" w:firstRow="1" w:lastRow="0" w:firstColumn="1" w:lastColumn="0" w:noHBand="0" w:noVBand="1"/>
      </w:tblPr>
      <w:tblGrid>
        <w:gridCol w:w="9350"/>
      </w:tblGrid>
      <w:tr w:rsidR="00320C1D" w14:paraId="522FF9C7" w14:textId="77777777" w:rsidTr="00090814">
        <w:tc>
          <w:tcPr>
            <w:tcW w:w="9350" w:type="dxa"/>
          </w:tcPr>
          <w:p w14:paraId="5137C753" w14:textId="77777777" w:rsidR="002A7BAD" w:rsidRPr="002C7335" w:rsidRDefault="002A7BAD" w:rsidP="002A7BAD">
            <w:pPr>
              <w:tabs>
                <w:tab w:val="left" w:pos="1276"/>
              </w:tabs>
              <w:rPr>
                <w:b/>
                <w:i/>
                <w:iCs/>
                <w:szCs w:val="20"/>
                <w:highlight w:val="green"/>
              </w:rPr>
            </w:pPr>
            <w:r w:rsidRPr="002C7335">
              <w:rPr>
                <w:b/>
                <w:i/>
                <w:iCs/>
                <w:szCs w:val="20"/>
                <w:highlight w:val="green"/>
              </w:rPr>
              <w:t>Agreement</w:t>
            </w:r>
          </w:p>
          <w:p w14:paraId="63E6919E" w14:textId="77777777" w:rsidR="002A7BAD" w:rsidRPr="002C7335" w:rsidRDefault="002A7BAD" w:rsidP="002A7BAD">
            <w:pPr>
              <w:rPr>
                <w:b/>
                <w:bCs/>
                <w:i/>
                <w:iCs/>
                <w:lang w:eastAsia="x-none"/>
              </w:rPr>
            </w:pPr>
            <w:r w:rsidRPr="002C7335">
              <w:rPr>
                <w:i/>
                <w:iCs/>
                <w:lang w:eastAsia="x-none"/>
              </w:rPr>
              <w:t>Regarding SL-PRS resource allocation, both Scheme 1 and Scheme 2 should be introduced for supporting SL positioning/ranging:</w:t>
            </w:r>
          </w:p>
          <w:p w14:paraId="1F6D4BC4" w14:textId="77777777" w:rsidR="002A7BAD" w:rsidRPr="002C7335" w:rsidRDefault="002A7BAD" w:rsidP="002A7BAD">
            <w:pPr>
              <w:numPr>
                <w:ilvl w:val="0"/>
                <w:numId w:val="4"/>
              </w:numPr>
              <w:jc w:val="left"/>
              <w:rPr>
                <w:i/>
                <w:iCs/>
                <w:lang w:eastAsia="x-none"/>
              </w:rPr>
            </w:pPr>
            <w:r w:rsidRPr="002C7335">
              <w:rPr>
                <w:i/>
                <w:iCs/>
                <w:lang w:eastAsia="x-none"/>
              </w:rPr>
              <w:t>Scheme 1: Network-centric operation SL-PRS resource allocation (e.g. similar to a legacy Mode 1 solution)</w:t>
            </w:r>
          </w:p>
          <w:p w14:paraId="3F007139" w14:textId="77777777" w:rsidR="002A7BAD" w:rsidRPr="002C7335" w:rsidRDefault="002A7BAD" w:rsidP="002A7BAD">
            <w:pPr>
              <w:numPr>
                <w:ilvl w:val="1"/>
                <w:numId w:val="4"/>
              </w:numPr>
              <w:jc w:val="left"/>
              <w:rPr>
                <w:i/>
                <w:iCs/>
                <w:lang w:eastAsia="x-none"/>
              </w:rPr>
            </w:pPr>
            <w:r w:rsidRPr="002C7335">
              <w:rPr>
                <w:i/>
                <w:iCs/>
                <w:lang w:eastAsia="x-none"/>
              </w:rPr>
              <w:t xml:space="preserve">The network (e.g. gNB, LMF, gNB &amp; LMF) allocates resources for SL-PRS. </w:t>
            </w:r>
          </w:p>
          <w:p w14:paraId="0F047B71" w14:textId="77777777" w:rsidR="002A7BAD" w:rsidRPr="002C7335" w:rsidRDefault="002A7BAD" w:rsidP="002A7BAD">
            <w:pPr>
              <w:numPr>
                <w:ilvl w:val="0"/>
                <w:numId w:val="4"/>
              </w:numPr>
              <w:jc w:val="left"/>
              <w:rPr>
                <w:i/>
                <w:iCs/>
                <w:lang w:eastAsia="x-none"/>
              </w:rPr>
            </w:pPr>
            <w:r w:rsidRPr="002C7335">
              <w:rPr>
                <w:i/>
                <w:iCs/>
                <w:lang w:eastAsia="x-none"/>
              </w:rPr>
              <w:t>Scheme 2: UE autonomous SL-PRS resource allocation (e.g. similar to legacy Mode 2 solution)</w:t>
            </w:r>
          </w:p>
          <w:p w14:paraId="3A004876" w14:textId="77777777" w:rsidR="002A7BAD" w:rsidRPr="002C7335" w:rsidRDefault="002A7BAD" w:rsidP="00C40BAD">
            <w:pPr>
              <w:numPr>
                <w:ilvl w:val="1"/>
                <w:numId w:val="4"/>
              </w:numPr>
              <w:spacing w:after="120"/>
              <w:jc w:val="left"/>
              <w:rPr>
                <w:i/>
                <w:iCs/>
                <w:lang w:eastAsia="x-none"/>
              </w:rPr>
            </w:pPr>
            <w:r w:rsidRPr="002C7335">
              <w:rPr>
                <w:i/>
                <w:iCs/>
                <w:lang w:eastAsia="x-none"/>
              </w:rPr>
              <w:t>At least one of the UE(s) participating in the sidelink positioning operation allocates resources for SL-PRS</w:t>
            </w:r>
          </w:p>
          <w:p w14:paraId="19CCA227" w14:textId="26884E2E" w:rsidR="001F5FE9" w:rsidRPr="002C7335" w:rsidRDefault="001F5FE9" w:rsidP="001F5FE9">
            <w:pPr>
              <w:tabs>
                <w:tab w:val="left" w:pos="1276"/>
              </w:tabs>
              <w:rPr>
                <w:b/>
                <w:i/>
                <w:iCs/>
                <w:szCs w:val="20"/>
                <w:highlight w:val="green"/>
              </w:rPr>
            </w:pPr>
            <w:r w:rsidRPr="002C7335">
              <w:rPr>
                <w:b/>
                <w:i/>
                <w:iCs/>
                <w:szCs w:val="20"/>
                <w:highlight w:val="green"/>
              </w:rPr>
              <w:t>Agreement</w:t>
            </w:r>
          </w:p>
          <w:p w14:paraId="5A7567BE" w14:textId="77777777" w:rsidR="001F5FE9" w:rsidRPr="002C7335" w:rsidRDefault="001F5FE9" w:rsidP="001F5FE9">
            <w:pPr>
              <w:rPr>
                <w:i/>
                <w:iCs/>
                <w:lang w:eastAsia="x-none"/>
              </w:rPr>
            </w:pPr>
            <w:r w:rsidRPr="002C7335">
              <w:rPr>
                <w:i/>
                <w:iCs/>
                <w:lang w:eastAsia="x-none"/>
              </w:rPr>
              <w:t>Regarding Scheme 2 SL-PRS resource allocation, study at least the following aspects:</w:t>
            </w:r>
          </w:p>
          <w:p w14:paraId="6519B8FD" w14:textId="77777777" w:rsidR="001F5FE9" w:rsidRPr="002C7335" w:rsidRDefault="001F5FE9" w:rsidP="001F5FE9">
            <w:pPr>
              <w:numPr>
                <w:ilvl w:val="0"/>
                <w:numId w:val="4"/>
              </w:numPr>
              <w:jc w:val="left"/>
              <w:rPr>
                <w:i/>
                <w:iCs/>
                <w:lang w:eastAsia="x-none"/>
              </w:rPr>
            </w:pPr>
            <w:r w:rsidRPr="002C7335">
              <w:rPr>
                <w:i/>
                <w:iCs/>
                <w:lang w:eastAsia="x-none"/>
              </w:rPr>
              <w:t>Resource selection mechanism for SL-PRS</w:t>
            </w:r>
          </w:p>
          <w:p w14:paraId="26DAC15D" w14:textId="77777777" w:rsidR="001F5FE9" w:rsidRPr="002C7335" w:rsidRDefault="001F5FE9" w:rsidP="001F5FE9">
            <w:pPr>
              <w:numPr>
                <w:ilvl w:val="0"/>
                <w:numId w:val="4"/>
              </w:numPr>
              <w:jc w:val="left"/>
              <w:rPr>
                <w:i/>
                <w:iCs/>
                <w:lang w:eastAsia="x-none"/>
              </w:rPr>
            </w:pPr>
            <w:r w:rsidRPr="002C7335">
              <w:rPr>
                <w:i/>
                <w:iCs/>
                <w:lang w:eastAsia="x-none"/>
              </w:rPr>
              <w:t>Inter-UE coordination</w:t>
            </w:r>
          </w:p>
          <w:p w14:paraId="3138E580" w14:textId="77777777" w:rsidR="001F5FE9" w:rsidRPr="002C7335" w:rsidRDefault="001F5FE9" w:rsidP="00C40BAD">
            <w:pPr>
              <w:numPr>
                <w:ilvl w:val="0"/>
                <w:numId w:val="4"/>
              </w:numPr>
              <w:spacing w:after="120"/>
              <w:jc w:val="left"/>
              <w:rPr>
                <w:i/>
                <w:iCs/>
                <w:lang w:eastAsia="x-none"/>
              </w:rPr>
            </w:pPr>
            <w:r w:rsidRPr="002C7335">
              <w:rPr>
                <w:i/>
                <w:iCs/>
                <w:lang w:eastAsia="x-none"/>
              </w:rPr>
              <w:t>Aspects for congestion control mechanisms for SL-PRS</w:t>
            </w:r>
          </w:p>
          <w:p w14:paraId="52F9BF62" w14:textId="44796E60" w:rsidR="00320C1D" w:rsidRDefault="00320C1D" w:rsidP="00090814">
            <w:pPr>
              <w:numPr>
                <w:ilvl w:val="0"/>
                <w:numId w:val="4"/>
              </w:numPr>
              <w:jc w:val="left"/>
              <w:rPr>
                <w:b/>
                <w:bCs/>
              </w:rPr>
            </w:pPr>
          </w:p>
        </w:tc>
      </w:tr>
    </w:tbl>
    <w:p w14:paraId="79D00CB9" w14:textId="0917CA48" w:rsidR="007552EE" w:rsidRDefault="00E93DE9" w:rsidP="00F038C3">
      <w:pPr>
        <w:rPr>
          <w:lang w:val="en-GB" w:eastAsia="zh-CN"/>
        </w:rPr>
      </w:pPr>
      <w:r>
        <w:rPr>
          <w:lang w:val="en-GB" w:eastAsia="zh-CN"/>
        </w:rPr>
        <w:t xml:space="preserve">It was agreed in RAN1 #110 meeting that a dedicated resource pool for SL-PRS can be (pre)configured. </w:t>
      </w:r>
      <w:r w:rsidR="00BB7651">
        <w:rPr>
          <w:lang w:val="en-GB" w:eastAsia="zh-CN"/>
        </w:rPr>
        <w:t>Accordingly,</w:t>
      </w:r>
      <w:r w:rsidR="000B48E4">
        <w:rPr>
          <w:lang w:val="en-GB" w:eastAsia="zh-CN"/>
        </w:rPr>
        <w:t xml:space="preserve"> </w:t>
      </w:r>
      <w:r w:rsidR="00BB7651">
        <w:rPr>
          <w:lang w:val="en-GB" w:eastAsia="zh-CN"/>
        </w:rPr>
        <w:t>a resource allocation</w:t>
      </w:r>
      <w:r w:rsidR="000C5938">
        <w:rPr>
          <w:lang w:val="en-GB" w:eastAsia="zh-CN"/>
        </w:rPr>
        <w:t xml:space="preserve"> for stand-alone SL-PRS transmission</w:t>
      </w:r>
      <w:r w:rsidR="00595278">
        <w:rPr>
          <w:lang w:val="en-GB" w:eastAsia="zh-CN"/>
        </w:rPr>
        <w:t xml:space="preserve"> potentially with an associated SCI</w:t>
      </w:r>
      <w:r w:rsidR="00BB7651">
        <w:rPr>
          <w:lang w:val="en-GB" w:eastAsia="zh-CN"/>
        </w:rPr>
        <w:t xml:space="preserve"> in a dedicated resource </w:t>
      </w:r>
      <w:r w:rsidR="000C5938">
        <w:rPr>
          <w:lang w:val="en-GB" w:eastAsia="zh-CN"/>
        </w:rPr>
        <w:t>should be studied</w:t>
      </w:r>
      <w:r w:rsidR="009C60A5">
        <w:rPr>
          <w:lang w:val="en-GB" w:eastAsia="zh-CN"/>
        </w:rPr>
        <w:t>.</w:t>
      </w:r>
      <w:r w:rsidR="000C5938">
        <w:rPr>
          <w:lang w:val="en-GB" w:eastAsia="zh-CN"/>
        </w:rPr>
        <w:t xml:space="preserve"> </w:t>
      </w:r>
      <w:r w:rsidR="0015620B">
        <w:rPr>
          <w:lang w:val="en-GB" w:eastAsia="zh-CN"/>
        </w:rPr>
        <w:t>In one option of Scheme 2</w:t>
      </w:r>
      <w:r w:rsidR="00EA6D26">
        <w:rPr>
          <w:lang w:val="en-GB" w:eastAsia="zh-CN"/>
        </w:rPr>
        <w:t xml:space="preserve">, </w:t>
      </w:r>
      <w:r w:rsidR="00A0781A">
        <w:rPr>
          <w:lang w:val="en-GB" w:eastAsia="zh-CN"/>
        </w:rPr>
        <w:t xml:space="preserve">a target UE can autonomously select </w:t>
      </w:r>
      <w:r w:rsidR="000C5938">
        <w:rPr>
          <w:lang w:val="en-GB" w:eastAsia="zh-CN"/>
        </w:rPr>
        <w:lastRenderedPageBreak/>
        <w:t xml:space="preserve">such </w:t>
      </w:r>
      <w:r w:rsidR="00225AD9">
        <w:rPr>
          <w:lang w:val="en-GB" w:eastAsia="zh-CN"/>
        </w:rPr>
        <w:t xml:space="preserve">stand-alone </w:t>
      </w:r>
      <w:r w:rsidR="00A0781A">
        <w:rPr>
          <w:lang w:val="en-GB" w:eastAsia="zh-CN"/>
        </w:rPr>
        <w:t xml:space="preserve">SL-PRS </w:t>
      </w:r>
      <w:r w:rsidR="00225AD9">
        <w:rPr>
          <w:lang w:val="en-GB" w:eastAsia="zh-CN"/>
        </w:rPr>
        <w:t xml:space="preserve">transmission </w:t>
      </w:r>
      <w:r w:rsidR="00A0781A">
        <w:rPr>
          <w:lang w:val="en-GB" w:eastAsia="zh-CN"/>
        </w:rPr>
        <w:t xml:space="preserve">resource based on R16/R17 Mode 2 </w:t>
      </w:r>
      <w:r w:rsidR="00D03318">
        <w:rPr>
          <w:lang w:val="en-GB" w:eastAsia="zh-CN"/>
        </w:rPr>
        <w:t>sensing</w:t>
      </w:r>
      <w:r w:rsidR="00EA6D26">
        <w:rPr>
          <w:lang w:val="en-GB" w:eastAsia="zh-CN"/>
        </w:rPr>
        <w:t xml:space="preserve"> and indicate the resources to all anchor UEs in the SL positioning group.</w:t>
      </w:r>
      <w:r w:rsidR="0015620B">
        <w:rPr>
          <w:lang w:val="en-GB" w:eastAsia="zh-CN"/>
        </w:rPr>
        <w:t xml:space="preserve"> </w:t>
      </w:r>
    </w:p>
    <w:p w14:paraId="51F9B0AE" w14:textId="70B7D477" w:rsidR="0015620B" w:rsidRDefault="00F32DEC" w:rsidP="00F038C3">
      <w:pPr>
        <w:rPr>
          <w:lang w:val="en-GB" w:eastAsia="zh-CN"/>
        </w:rPr>
      </w:pPr>
      <w:r>
        <w:rPr>
          <w:lang w:val="en-GB" w:eastAsia="zh-CN"/>
        </w:rPr>
        <w:t>More importantly</w:t>
      </w:r>
      <w:r w:rsidR="005E7385">
        <w:rPr>
          <w:lang w:val="en-GB" w:eastAsia="zh-CN"/>
        </w:rPr>
        <w:t xml:space="preserve">, </w:t>
      </w:r>
      <w:r w:rsidR="009E6570">
        <w:rPr>
          <w:lang w:val="en-GB" w:eastAsia="zh-CN"/>
        </w:rPr>
        <w:t xml:space="preserve">we think </w:t>
      </w:r>
      <w:r w:rsidR="00595278">
        <w:rPr>
          <w:lang w:val="en-GB" w:eastAsia="zh-CN"/>
        </w:rPr>
        <w:t>a</w:t>
      </w:r>
      <w:r w:rsidR="009E6570">
        <w:rPr>
          <w:lang w:val="en-GB" w:eastAsia="zh-CN"/>
        </w:rPr>
        <w:t xml:space="preserve"> </w:t>
      </w:r>
      <w:r w:rsidR="00663DDC">
        <w:rPr>
          <w:lang w:val="en-GB" w:eastAsia="zh-CN"/>
        </w:rPr>
        <w:t xml:space="preserve">critical </w:t>
      </w:r>
      <w:r w:rsidR="009E6570">
        <w:rPr>
          <w:lang w:val="en-GB" w:eastAsia="zh-CN"/>
        </w:rPr>
        <w:t xml:space="preserve">design goal for </w:t>
      </w:r>
      <w:r w:rsidR="00663DDC">
        <w:rPr>
          <w:lang w:val="en-GB" w:eastAsia="zh-CN"/>
        </w:rPr>
        <w:t xml:space="preserve">Scheme 2 SL-PRS sensing is </w:t>
      </w:r>
      <w:r w:rsidR="009E6570">
        <w:rPr>
          <w:lang w:val="en-GB" w:eastAsia="zh-CN"/>
        </w:rPr>
        <w:t>to</w:t>
      </w:r>
      <w:r w:rsidR="007B11E2">
        <w:rPr>
          <w:lang w:val="en-GB" w:eastAsia="zh-CN"/>
        </w:rPr>
        <w:t xml:space="preserve"> ensure high </w:t>
      </w:r>
      <w:r w:rsidR="00CC35B5">
        <w:rPr>
          <w:lang w:val="en-GB" w:eastAsia="zh-CN"/>
        </w:rPr>
        <w:t>reliability</w:t>
      </w:r>
      <w:r w:rsidR="007B11E2">
        <w:rPr>
          <w:lang w:val="en-GB" w:eastAsia="zh-CN"/>
        </w:rPr>
        <w:t xml:space="preserve"> of selected SL-PRS resource</w:t>
      </w:r>
      <w:r w:rsidR="00CC35B5">
        <w:rPr>
          <w:lang w:val="en-GB" w:eastAsia="zh-CN"/>
        </w:rPr>
        <w:t>s</w:t>
      </w:r>
      <w:r w:rsidR="007B11E2">
        <w:rPr>
          <w:lang w:val="en-GB" w:eastAsia="zh-CN"/>
        </w:rPr>
        <w:t xml:space="preserve"> to a</w:t>
      </w:r>
      <w:r w:rsidR="00A97264">
        <w:rPr>
          <w:lang w:val="en-GB" w:eastAsia="zh-CN"/>
        </w:rPr>
        <w:t>chieve desired positioning accuracy</w:t>
      </w:r>
      <w:r w:rsidR="00CC35B5">
        <w:rPr>
          <w:lang w:val="en-GB" w:eastAsia="zh-CN"/>
        </w:rPr>
        <w:t>.</w:t>
      </w:r>
      <w:r w:rsidR="00124A7C">
        <w:rPr>
          <w:lang w:val="en-GB" w:eastAsia="zh-CN"/>
        </w:rPr>
        <w:t xml:space="preserve"> </w:t>
      </w:r>
      <w:r w:rsidR="00AA5758">
        <w:rPr>
          <w:lang w:val="en-GB" w:eastAsia="zh-CN"/>
        </w:rPr>
        <w:t>Enhancements of</w:t>
      </w:r>
      <w:r w:rsidR="00CD31A6">
        <w:rPr>
          <w:lang w:val="en-GB" w:eastAsia="zh-CN"/>
        </w:rPr>
        <w:t xml:space="preserve"> </w:t>
      </w:r>
      <w:r w:rsidR="00393FFF">
        <w:rPr>
          <w:lang w:val="en-GB" w:eastAsia="zh-CN"/>
        </w:rPr>
        <w:t>legacy</w:t>
      </w:r>
      <w:r w:rsidR="00CD31A6">
        <w:rPr>
          <w:lang w:val="en-GB" w:eastAsia="zh-CN"/>
        </w:rPr>
        <w:t xml:space="preserve"> </w:t>
      </w:r>
      <w:r w:rsidR="00227CDD">
        <w:rPr>
          <w:lang w:val="en-GB" w:eastAsia="zh-CN"/>
        </w:rPr>
        <w:t xml:space="preserve">Mode 2 sensing </w:t>
      </w:r>
      <w:r w:rsidR="00CD31A6">
        <w:rPr>
          <w:lang w:val="en-GB" w:eastAsia="zh-CN"/>
        </w:rPr>
        <w:t>pro</w:t>
      </w:r>
      <w:r w:rsidR="00AB6572">
        <w:rPr>
          <w:lang w:val="en-GB" w:eastAsia="zh-CN"/>
        </w:rPr>
        <w:t xml:space="preserve">cedure </w:t>
      </w:r>
      <w:r w:rsidR="00C15F04">
        <w:rPr>
          <w:lang w:val="en-GB" w:eastAsia="zh-CN"/>
        </w:rPr>
        <w:t xml:space="preserve">are thus </w:t>
      </w:r>
      <w:r w:rsidR="00A464A5">
        <w:rPr>
          <w:lang w:val="en-GB" w:eastAsia="zh-CN"/>
        </w:rPr>
        <w:t>desirable</w:t>
      </w:r>
      <w:r w:rsidR="0079141A">
        <w:rPr>
          <w:lang w:val="en-GB" w:eastAsia="zh-CN"/>
        </w:rPr>
        <w:t xml:space="preserve"> to </w:t>
      </w:r>
      <w:r w:rsidR="00741DC7">
        <w:rPr>
          <w:lang w:val="en-GB" w:eastAsia="zh-CN"/>
        </w:rPr>
        <w:t>minimize</w:t>
      </w:r>
      <w:r w:rsidR="0079141A">
        <w:rPr>
          <w:lang w:val="en-GB" w:eastAsia="zh-CN"/>
        </w:rPr>
        <w:t xml:space="preserve"> </w:t>
      </w:r>
      <w:r w:rsidR="007552EE">
        <w:rPr>
          <w:lang w:val="en-GB" w:eastAsia="zh-CN"/>
        </w:rPr>
        <w:t xml:space="preserve">SL-PRS </w:t>
      </w:r>
      <w:r w:rsidR="0079141A">
        <w:rPr>
          <w:lang w:val="en-GB" w:eastAsia="zh-CN"/>
        </w:rPr>
        <w:t xml:space="preserve">collision </w:t>
      </w:r>
      <w:r w:rsidR="00F10E3F">
        <w:rPr>
          <w:lang w:val="en-GB" w:eastAsia="zh-CN"/>
        </w:rPr>
        <w:t>in Scheme 2</w:t>
      </w:r>
      <w:r w:rsidR="007552EE">
        <w:rPr>
          <w:lang w:val="en-GB" w:eastAsia="zh-CN"/>
        </w:rPr>
        <w:t xml:space="preserve">. </w:t>
      </w:r>
      <w:r w:rsidR="00E201E6">
        <w:rPr>
          <w:lang w:val="en-GB" w:eastAsia="zh-CN"/>
        </w:rPr>
        <w:t xml:space="preserve">For example, </w:t>
      </w:r>
      <w:r w:rsidR="006D3028">
        <w:rPr>
          <w:lang w:val="en-GB" w:eastAsia="zh-CN"/>
        </w:rPr>
        <w:t xml:space="preserve">a (pre)configured absolute </w:t>
      </w:r>
      <w:r w:rsidR="002D2980">
        <w:rPr>
          <w:lang w:val="en-GB" w:eastAsia="zh-CN"/>
        </w:rPr>
        <w:t>SL-</w:t>
      </w:r>
      <w:r w:rsidR="00A9558B">
        <w:rPr>
          <w:lang w:val="en-GB" w:eastAsia="zh-CN"/>
        </w:rPr>
        <w:t>RSRP</w:t>
      </w:r>
      <w:r w:rsidR="00FE471F">
        <w:rPr>
          <w:lang w:val="en-GB" w:eastAsia="zh-CN"/>
        </w:rPr>
        <w:t xml:space="preserve"> threshold</w:t>
      </w:r>
      <w:r w:rsidR="00621746">
        <w:rPr>
          <w:lang w:val="en-GB" w:eastAsia="zh-CN"/>
        </w:rPr>
        <w:t xml:space="preserve"> </w:t>
      </w:r>
      <w:r w:rsidR="002D2980">
        <w:rPr>
          <w:lang w:val="en-GB" w:eastAsia="zh-CN"/>
        </w:rPr>
        <w:t>based</w:t>
      </w:r>
      <w:r w:rsidR="00DB1CB5">
        <w:rPr>
          <w:lang w:val="en-GB" w:eastAsia="zh-CN"/>
        </w:rPr>
        <w:t xml:space="preserve"> on </w:t>
      </w:r>
      <w:r w:rsidR="006D3028">
        <w:rPr>
          <w:lang w:val="en-GB" w:eastAsia="zh-CN"/>
        </w:rPr>
        <w:t>required p</w:t>
      </w:r>
      <w:r w:rsidR="00DB1CB5">
        <w:rPr>
          <w:lang w:val="en-GB" w:eastAsia="zh-CN"/>
        </w:rPr>
        <w:t xml:space="preserve">ositioning </w:t>
      </w:r>
      <w:r w:rsidR="004E5814">
        <w:rPr>
          <w:lang w:val="en-GB" w:eastAsia="zh-CN"/>
        </w:rPr>
        <w:t>accuracy</w:t>
      </w:r>
      <w:r w:rsidR="006D3028">
        <w:rPr>
          <w:lang w:val="en-GB" w:eastAsia="zh-CN"/>
        </w:rPr>
        <w:t xml:space="preserve"> can be applied in SL-PRS resource selection</w:t>
      </w:r>
      <w:r w:rsidR="00DB1CB5">
        <w:rPr>
          <w:lang w:val="en-GB" w:eastAsia="zh-CN"/>
        </w:rPr>
        <w:t>. Also, RSRP in</w:t>
      </w:r>
      <w:r w:rsidR="00073221">
        <w:rPr>
          <w:lang w:val="en-GB" w:eastAsia="zh-CN"/>
        </w:rPr>
        <w:t>crement</w:t>
      </w:r>
      <w:r w:rsidR="00A464A5">
        <w:rPr>
          <w:lang w:val="en-GB" w:eastAsia="zh-CN"/>
        </w:rPr>
        <w:t xml:space="preserve"> used in legacy Mode 2 resource selection should not be applied. Instead, when the number SL-PRS candidate resources</w:t>
      </w:r>
      <w:r w:rsidR="0009416B">
        <w:rPr>
          <w:lang w:val="en-GB" w:eastAsia="zh-CN"/>
        </w:rPr>
        <w:t xml:space="preserve"> based on sub-channel granularity</w:t>
      </w:r>
      <w:r w:rsidR="00A464A5">
        <w:rPr>
          <w:lang w:val="en-GB" w:eastAsia="zh-CN"/>
        </w:rPr>
        <w:t xml:space="preserve"> are lower than a (pre)configure threshold, </w:t>
      </w:r>
      <w:r w:rsidR="0009416B">
        <w:rPr>
          <w:lang w:val="en-GB" w:eastAsia="zh-CN"/>
        </w:rPr>
        <w:t>additional RE-level candidate resources can be consider</w:t>
      </w:r>
      <w:r w:rsidR="00D82F8D">
        <w:rPr>
          <w:lang w:val="en-GB" w:eastAsia="zh-CN"/>
        </w:rPr>
        <w:t>ed</w:t>
      </w:r>
      <w:r w:rsidR="0009416B">
        <w:rPr>
          <w:lang w:val="en-GB" w:eastAsia="zh-CN"/>
        </w:rPr>
        <w:t xml:space="preserve">, i.e. to enable multiplexing between orthogonal comb patterns transmitted by different UEs. </w:t>
      </w:r>
      <w:r w:rsidR="00A464A5">
        <w:rPr>
          <w:lang w:val="en-GB" w:eastAsia="zh-CN"/>
        </w:rPr>
        <w:t xml:space="preserve">  </w:t>
      </w:r>
      <w:r w:rsidR="003273B6">
        <w:rPr>
          <w:lang w:val="en-GB" w:eastAsia="zh-CN"/>
        </w:rPr>
        <w:t xml:space="preserve"> </w:t>
      </w:r>
    </w:p>
    <w:p w14:paraId="36992EBE" w14:textId="3BF2AAE9" w:rsidR="00124A7C" w:rsidRPr="00C40BAD" w:rsidRDefault="00124A7C" w:rsidP="00F038C3">
      <w:pPr>
        <w:rPr>
          <w:b/>
          <w:bCs/>
          <w:lang w:val="en-GB" w:eastAsia="zh-CN"/>
        </w:rPr>
      </w:pPr>
      <w:r w:rsidRPr="00C40BAD">
        <w:rPr>
          <w:b/>
          <w:bCs/>
          <w:lang w:val="en-GB" w:eastAsia="zh-CN"/>
        </w:rPr>
        <w:t xml:space="preserve">Proposal 15: </w:t>
      </w:r>
      <w:r w:rsidR="00357D82" w:rsidRPr="00C40BAD">
        <w:rPr>
          <w:b/>
          <w:bCs/>
          <w:lang w:val="en-GB" w:eastAsia="zh-CN"/>
        </w:rPr>
        <w:t>S</w:t>
      </w:r>
      <w:r w:rsidR="00AF24F6" w:rsidRPr="00C40BAD">
        <w:rPr>
          <w:b/>
          <w:bCs/>
          <w:lang w:val="en-GB" w:eastAsia="zh-CN"/>
        </w:rPr>
        <w:t>tudy</w:t>
      </w:r>
      <w:r w:rsidR="00357D82" w:rsidRPr="00C40BAD">
        <w:rPr>
          <w:b/>
          <w:bCs/>
          <w:lang w:val="en-GB" w:eastAsia="zh-CN"/>
        </w:rPr>
        <w:t xml:space="preserve"> a </w:t>
      </w:r>
      <w:r w:rsidR="00BC3F9A" w:rsidRPr="00C40BAD">
        <w:rPr>
          <w:b/>
          <w:bCs/>
          <w:lang w:val="en-GB" w:eastAsia="zh-CN"/>
        </w:rPr>
        <w:t>SL-PRS</w:t>
      </w:r>
      <w:r w:rsidR="003E0761" w:rsidRPr="00C40BAD">
        <w:rPr>
          <w:b/>
          <w:bCs/>
          <w:lang w:val="en-GB" w:eastAsia="zh-CN"/>
        </w:rPr>
        <w:t>-only</w:t>
      </w:r>
      <w:r w:rsidR="00BC3F9A" w:rsidRPr="00C40BAD">
        <w:rPr>
          <w:b/>
          <w:bCs/>
          <w:lang w:val="en-GB" w:eastAsia="zh-CN"/>
        </w:rPr>
        <w:t xml:space="preserve"> resource selection </w:t>
      </w:r>
      <w:r w:rsidR="00357D82" w:rsidRPr="00C40BAD">
        <w:rPr>
          <w:b/>
          <w:bCs/>
          <w:lang w:val="en-GB" w:eastAsia="zh-CN"/>
        </w:rPr>
        <w:t xml:space="preserve">based on </w:t>
      </w:r>
      <w:r w:rsidR="008C4FCD" w:rsidRPr="00C40BAD">
        <w:rPr>
          <w:b/>
          <w:bCs/>
          <w:lang w:val="en-GB" w:eastAsia="zh-CN"/>
        </w:rPr>
        <w:t xml:space="preserve">legacy </w:t>
      </w:r>
      <w:r w:rsidR="00357D82" w:rsidRPr="00C40BAD">
        <w:rPr>
          <w:b/>
          <w:bCs/>
          <w:lang w:val="en-GB" w:eastAsia="zh-CN"/>
        </w:rPr>
        <w:t>Mode 2</w:t>
      </w:r>
      <w:r w:rsidR="008C4FCD" w:rsidRPr="00C40BAD">
        <w:rPr>
          <w:b/>
          <w:bCs/>
          <w:lang w:val="en-GB" w:eastAsia="zh-CN"/>
        </w:rPr>
        <w:t xml:space="preserve"> sensing procedure with enhancements to </w:t>
      </w:r>
      <w:r w:rsidR="00BC3F9A" w:rsidRPr="00C40BAD">
        <w:rPr>
          <w:b/>
          <w:bCs/>
          <w:lang w:val="en-GB" w:eastAsia="zh-CN"/>
        </w:rPr>
        <w:t xml:space="preserve">minimize SL-PRS collision in Schem 2. </w:t>
      </w:r>
    </w:p>
    <w:p w14:paraId="0DE1E275" w14:textId="0639E4B6" w:rsidR="00204314" w:rsidRDefault="00C15F04" w:rsidP="00204314">
      <w:pPr>
        <w:rPr>
          <w:lang w:val="en-GB" w:eastAsia="zh-CN"/>
        </w:rPr>
      </w:pPr>
      <w:r>
        <w:rPr>
          <w:lang w:val="en-GB" w:eastAsia="zh-CN"/>
        </w:rPr>
        <w:t>Additionally, i</w:t>
      </w:r>
      <w:r w:rsidR="002E65AB">
        <w:rPr>
          <w:lang w:val="en-GB" w:eastAsia="zh-CN"/>
        </w:rPr>
        <w:t xml:space="preserve">n a shared pool (if supported), a </w:t>
      </w:r>
      <w:r w:rsidR="00204314">
        <w:rPr>
          <w:lang w:val="en-GB" w:eastAsia="zh-CN"/>
        </w:rPr>
        <w:t xml:space="preserve">SL-PRS transmission </w:t>
      </w:r>
      <w:r>
        <w:rPr>
          <w:lang w:val="en-GB" w:eastAsia="zh-CN"/>
        </w:rPr>
        <w:t>can be</w:t>
      </w:r>
      <w:r w:rsidR="00204314">
        <w:rPr>
          <w:lang w:val="en-GB" w:eastAsia="zh-CN"/>
        </w:rPr>
        <w:t xml:space="preserve"> multiplexed with SL data transmission</w:t>
      </w:r>
      <w:r w:rsidR="0020039D">
        <w:rPr>
          <w:lang w:val="en-GB" w:eastAsia="zh-CN"/>
        </w:rPr>
        <w:t xml:space="preserve"> and </w:t>
      </w:r>
      <w:r w:rsidR="00333A47">
        <w:rPr>
          <w:lang w:val="en-GB" w:eastAsia="zh-CN"/>
        </w:rPr>
        <w:t>a joint</w:t>
      </w:r>
      <w:r w:rsidR="0020039D">
        <w:rPr>
          <w:lang w:val="en-GB" w:eastAsia="zh-CN"/>
        </w:rPr>
        <w:t xml:space="preserve"> </w:t>
      </w:r>
      <w:r>
        <w:rPr>
          <w:lang w:val="en-GB" w:eastAsia="zh-CN"/>
        </w:rPr>
        <w:t xml:space="preserve">resource allocation </w:t>
      </w:r>
      <w:r w:rsidR="00CF517A">
        <w:rPr>
          <w:lang w:val="en-GB" w:eastAsia="zh-CN"/>
        </w:rPr>
        <w:t xml:space="preserve">in </w:t>
      </w:r>
      <w:r w:rsidR="00333A47">
        <w:rPr>
          <w:lang w:val="en-GB" w:eastAsia="zh-CN"/>
        </w:rPr>
        <w:t>S</w:t>
      </w:r>
      <w:r w:rsidR="00CF517A">
        <w:rPr>
          <w:lang w:val="en-GB" w:eastAsia="zh-CN"/>
        </w:rPr>
        <w:t>cheme 2 for multiplexed transmission</w:t>
      </w:r>
      <w:r w:rsidR="00AF24F6">
        <w:rPr>
          <w:lang w:val="en-GB" w:eastAsia="zh-CN"/>
        </w:rPr>
        <w:t xml:space="preserve"> should </w:t>
      </w:r>
      <w:r w:rsidR="004D0300">
        <w:rPr>
          <w:lang w:val="en-GB" w:eastAsia="zh-CN"/>
        </w:rPr>
        <w:t>be evaluated. One option is to re-use a Mode 2 legacy sensing for data transmission</w:t>
      </w:r>
      <w:r>
        <w:rPr>
          <w:lang w:val="en-GB" w:eastAsia="zh-CN"/>
        </w:rPr>
        <w:t xml:space="preserve"> </w:t>
      </w:r>
      <w:r w:rsidR="00BB76E3">
        <w:rPr>
          <w:lang w:val="en-GB" w:eastAsia="zh-CN"/>
        </w:rPr>
        <w:t xml:space="preserve">with additional mechanism to consider </w:t>
      </w:r>
      <w:r w:rsidR="00E84094">
        <w:rPr>
          <w:lang w:val="en-GB" w:eastAsia="zh-CN"/>
        </w:rPr>
        <w:t>different reliability required for the data and SL-PRS transmission</w:t>
      </w:r>
      <w:r w:rsidR="005B5CFC">
        <w:rPr>
          <w:lang w:val="en-GB" w:eastAsia="zh-CN"/>
        </w:rPr>
        <w:t>.</w:t>
      </w:r>
      <w:r w:rsidR="00BB76E3">
        <w:rPr>
          <w:lang w:val="en-GB" w:eastAsia="zh-CN"/>
        </w:rPr>
        <w:t xml:space="preserve"> </w:t>
      </w:r>
      <w:r w:rsidR="00CB71D0">
        <w:rPr>
          <w:lang w:val="en-GB" w:eastAsia="zh-CN"/>
        </w:rPr>
        <w:t>For example,</w:t>
      </w:r>
      <w:r w:rsidR="0063326E">
        <w:rPr>
          <w:lang w:val="en-GB" w:eastAsia="zh-CN"/>
        </w:rPr>
        <w:t xml:space="preserve"> </w:t>
      </w:r>
      <w:r w:rsidR="00077F9A">
        <w:rPr>
          <w:lang w:val="en-GB" w:eastAsia="zh-CN"/>
        </w:rPr>
        <w:t xml:space="preserve">a SL-PRS priority based on its associated positioning accuracy requirement </w:t>
      </w:r>
      <w:r w:rsidR="001E78F2">
        <w:rPr>
          <w:lang w:val="en-GB" w:eastAsia="zh-CN"/>
        </w:rPr>
        <w:t xml:space="preserve">can be used in the sensing. </w:t>
      </w:r>
    </w:p>
    <w:p w14:paraId="13F1CF55" w14:textId="5E30E8C7" w:rsidR="00A81341" w:rsidRPr="002C7335" w:rsidRDefault="00A81341" w:rsidP="00A81341">
      <w:pPr>
        <w:rPr>
          <w:b/>
          <w:bCs/>
          <w:lang w:val="en-GB" w:eastAsia="zh-CN"/>
        </w:rPr>
      </w:pPr>
      <w:r w:rsidRPr="002C7335">
        <w:rPr>
          <w:b/>
          <w:bCs/>
          <w:lang w:val="en-GB" w:eastAsia="zh-CN"/>
        </w:rPr>
        <w:t>Proposal 1</w:t>
      </w:r>
      <w:r w:rsidR="00882024">
        <w:rPr>
          <w:b/>
          <w:bCs/>
          <w:lang w:val="en-GB" w:eastAsia="zh-CN"/>
        </w:rPr>
        <w:t>6</w:t>
      </w:r>
      <w:r w:rsidRPr="002C7335">
        <w:rPr>
          <w:b/>
          <w:bCs/>
          <w:lang w:val="en-GB" w:eastAsia="zh-CN"/>
        </w:rPr>
        <w:t xml:space="preserve">: Study </w:t>
      </w:r>
      <w:r w:rsidR="00333A47">
        <w:rPr>
          <w:b/>
          <w:bCs/>
          <w:lang w:val="en-GB" w:eastAsia="zh-CN"/>
        </w:rPr>
        <w:t xml:space="preserve">a joint Scheme </w:t>
      </w:r>
      <w:r w:rsidR="008A3EE6">
        <w:rPr>
          <w:b/>
          <w:bCs/>
          <w:lang w:val="en-GB" w:eastAsia="zh-CN"/>
        </w:rPr>
        <w:t>2 resource allocation for multiplexed SL-PRS and PSSCH/PSCCH transmissions</w:t>
      </w:r>
      <w:r w:rsidR="00BB4239">
        <w:rPr>
          <w:b/>
          <w:bCs/>
          <w:lang w:val="en-GB" w:eastAsia="zh-CN"/>
        </w:rPr>
        <w:t xml:space="preserve"> </w:t>
      </w:r>
      <w:r w:rsidR="00F66506">
        <w:rPr>
          <w:b/>
          <w:bCs/>
          <w:lang w:val="en-GB" w:eastAsia="zh-CN"/>
        </w:rPr>
        <w:t>based on legacy Mode 2 sensing procedure</w:t>
      </w:r>
      <w:r w:rsidRPr="002C7335">
        <w:rPr>
          <w:b/>
          <w:bCs/>
          <w:lang w:val="en-GB" w:eastAsia="zh-CN"/>
        </w:rPr>
        <w:t xml:space="preserve">. </w:t>
      </w:r>
    </w:p>
    <w:p w14:paraId="7CC7D585" w14:textId="324F210F" w:rsidR="00F038C3" w:rsidRPr="007F2A56" w:rsidRDefault="001A2F9F" w:rsidP="00F038C3">
      <w:pPr>
        <w:rPr>
          <w:lang w:val="en-GB" w:eastAsia="zh-CN"/>
        </w:rPr>
      </w:pPr>
      <w:r>
        <w:rPr>
          <w:lang w:val="en-GB" w:eastAsia="zh-CN"/>
        </w:rPr>
        <w:t>IUC-based resource allocation is introduced in R17 SL to improve</w:t>
      </w:r>
      <w:r w:rsidR="00A3123A">
        <w:rPr>
          <w:lang w:val="en-GB" w:eastAsia="zh-CN"/>
        </w:rPr>
        <w:t xml:space="preserve"> specifically</w:t>
      </w:r>
      <w:r>
        <w:rPr>
          <w:lang w:val="en-GB" w:eastAsia="zh-CN"/>
        </w:rPr>
        <w:t xml:space="preserve"> reliability</w:t>
      </w:r>
      <w:r w:rsidR="00441A32">
        <w:rPr>
          <w:lang w:val="en-GB" w:eastAsia="zh-CN"/>
        </w:rPr>
        <w:t xml:space="preserve"> of SL transmissions</w:t>
      </w:r>
      <w:r>
        <w:rPr>
          <w:lang w:val="en-GB" w:eastAsia="zh-CN"/>
        </w:rPr>
        <w:t xml:space="preserve"> </w:t>
      </w:r>
      <w:r w:rsidR="00A3123A">
        <w:rPr>
          <w:lang w:val="en-GB" w:eastAsia="zh-CN"/>
        </w:rPr>
        <w:t xml:space="preserve">in Mode 2 </w:t>
      </w:r>
      <w:r>
        <w:rPr>
          <w:lang w:val="en-GB" w:eastAsia="zh-CN"/>
        </w:rPr>
        <w:t xml:space="preserve">and </w:t>
      </w:r>
      <w:r w:rsidR="00441A32">
        <w:rPr>
          <w:lang w:val="en-GB" w:eastAsia="zh-CN"/>
        </w:rPr>
        <w:t xml:space="preserve">thus </w:t>
      </w:r>
      <w:r w:rsidR="005E676D">
        <w:rPr>
          <w:lang w:val="en-GB" w:eastAsia="zh-CN"/>
        </w:rPr>
        <w:t xml:space="preserve">beneficial for SL-PRS transmission </w:t>
      </w:r>
      <w:r w:rsidR="00B30D61">
        <w:rPr>
          <w:lang w:val="en-GB" w:eastAsia="zh-CN"/>
        </w:rPr>
        <w:t>in Scheme 2</w:t>
      </w:r>
      <w:r w:rsidR="005E676D">
        <w:rPr>
          <w:lang w:val="en-GB" w:eastAsia="zh-CN"/>
        </w:rPr>
        <w:t xml:space="preserve">. For example, </w:t>
      </w:r>
      <w:r w:rsidR="00ED2ADB">
        <w:rPr>
          <w:lang w:val="en-GB" w:eastAsia="zh-CN"/>
        </w:rPr>
        <w:t xml:space="preserve">when </w:t>
      </w:r>
      <w:r w:rsidR="00F038C3">
        <w:rPr>
          <w:lang w:val="en-GB" w:eastAsia="zh-CN"/>
        </w:rPr>
        <w:t xml:space="preserve">DL-like TDoA-based positioning is used, </w:t>
      </w:r>
      <w:r w:rsidR="00284BA7">
        <w:rPr>
          <w:lang w:val="en-GB" w:eastAsia="zh-CN"/>
        </w:rPr>
        <w:t xml:space="preserve">it may not be optimal for measurement </w:t>
      </w:r>
      <w:r w:rsidR="00ED2ADB">
        <w:rPr>
          <w:lang w:val="en-GB" w:eastAsia="zh-CN"/>
        </w:rPr>
        <w:t xml:space="preserve">by a target UE </w:t>
      </w:r>
      <w:r w:rsidR="00284BA7">
        <w:rPr>
          <w:lang w:val="en-GB" w:eastAsia="zh-CN"/>
        </w:rPr>
        <w:t xml:space="preserve">if each anchor UE performs resource selection without coordination. </w:t>
      </w:r>
      <w:r w:rsidR="00ED2ADB">
        <w:rPr>
          <w:lang w:val="en-GB" w:eastAsia="zh-CN"/>
        </w:rPr>
        <w:t>Based on IUC framework, the</w:t>
      </w:r>
      <w:r w:rsidR="00D03318">
        <w:rPr>
          <w:lang w:val="en-GB" w:eastAsia="zh-CN"/>
        </w:rPr>
        <w:t xml:space="preserve"> </w:t>
      </w:r>
      <w:r w:rsidR="00F038C3">
        <w:rPr>
          <w:lang w:val="en-GB" w:eastAsia="zh-CN"/>
        </w:rPr>
        <w:t xml:space="preserve">target UE </w:t>
      </w:r>
      <w:r w:rsidR="00ED2ADB">
        <w:rPr>
          <w:lang w:val="en-GB" w:eastAsia="zh-CN"/>
        </w:rPr>
        <w:t xml:space="preserve">can </w:t>
      </w:r>
      <w:r w:rsidR="00D03318">
        <w:rPr>
          <w:lang w:val="en-GB" w:eastAsia="zh-CN"/>
        </w:rPr>
        <w:t>perform</w:t>
      </w:r>
      <w:r w:rsidR="00862BB2">
        <w:rPr>
          <w:lang w:val="en-GB" w:eastAsia="zh-CN"/>
        </w:rPr>
        <w:t xml:space="preserve"> sensing to select a set of SL-PRS resources (e.g., within a</w:t>
      </w:r>
      <w:r w:rsidR="00ED2ADB">
        <w:rPr>
          <w:lang w:val="en-GB" w:eastAsia="zh-CN"/>
        </w:rPr>
        <w:t xml:space="preserve"> coordinated</w:t>
      </w:r>
      <w:r w:rsidR="00862BB2">
        <w:rPr>
          <w:lang w:val="en-GB" w:eastAsia="zh-CN"/>
        </w:rPr>
        <w:t xml:space="preserve"> measurement period) for each anchor UE</w:t>
      </w:r>
      <w:r w:rsidR="00BF6DDA">
        <w:rPr>
          <w:lang w:val="en-GB" w:eastAsia="zh-CN"/>
        </w:rPr>
        <w:t xml:space="preserve"> and </w:t>
      </w:r>
      <w:r w:rsidR="007B44ED">
        <w:rPr>
          <w:lang w:val="en-GB" w:eastAsia="zh-CN"/>
        </w:rPr>
        <w:t>indicate</w:t>
      </w:r>
      <w:r w:rsidR="00BF6DDA">
        <w:rPr>
          <w:lang w:val="en-GB" w:eastAsia="zh-CN"/>
        </w:rPr>
        <w:t xml:space="preserve"> </w:t>
      </w:r>
      <w:r w:rsidR="00E7344C">
        <w:rPr>
          <w:lang w:val="en-GB" w:eastAsia="zh-CN"/>
        </w:rPr>
        <w:t>the</w:t>
      </w:r>
      <w:r w:rsidR="00D11418">
        <w:rPr>
          <w:lang w:val="en-GB" w:eastAsia="zh-CN"/>
        </w:rPr>
        <w:t xml:space="preserve"> preferred </w:t>
      </w:r>
      <w:r w:rsidR="00BF6DDA">
        <w:rPr>
          <w:lang w:val="en-GB" w:eastAsia="zh-CN"/>
        </w:rPr>
        <w:t>resource set (e.g. using groupcast) to anchor UEs</w:t>
      </w:r>
      <w:r w:rsidR="00F038C3">
        <w:rPr>
          <w:lang w:val="en-GB" w:eastAsia="zh-CN"/>
        </w:rPr>
        <w:t>.</w:t>
      </w:r>
      <w:r w:rsidR="007D1F43">
        <w:rPr>
          <w:lang w:val="en-GB" w:eastAsia="zh-CN"/>
        </w:rPr>
        <w:t xml:space="preserve"> </w:t>
      </w:r>
      <w:r w:rsidR="009D2D5C">
        <w:rPr>
          <w:lang w:val="en-GB" w:eastAsia="zh-CN"/>
        </w:rPr>
        <w:t>Thus, Scheme 1 preferred resource set supported by R17 IUC can be a starting point</w:t>
      </w:r>
      <w:r w:rsidR="006D3ED5">
        <w:rPr>
          <w:lang w:val="en-GB" w:eastAsia="zh-CN"/>
        </w:rPr>
        <w:t xml:space="preserve">. </w:t>
      </w:r>
      <w:r w:rsidR="007B44ED">
        <w:rPr>
          <w:lang w:val="en-GB" w:eastAsia="zh-CN"/>
        </w:rPr>
        <w:t xml:space="preserve"> </w:t>
      </w:r>
    </w:p>
    <w:p w14:paraId="60B29945" w14:textId="0B0EDC18" w:rsidR="00354AEE" w:rsidRDefault="00F532D6" w:rsidP="00C761BC">
      <w:pPr>
        <w:rPr>
          <w:b/>
          <w:bCs/>
          <w:lang w:val="en-GB" w:eastAsia="zh-CN"/>
        </w:rPr>
      </w:pPr>
      <w:r w:rsidRPr="00C521E7">
        <w:rPr>
          <w:b/>
          <w:bCs/>
          <w:lang w:val="en-GB" w:eastAsia="zh-CN"/>
        </w:rPr>
        <w:t>Proposal</w:t>
      </w:r>
      <w:r w:rsidR="00CB650E">
        <w:rPr>
          <w:b/>
          <w:bCs/>
          <w:lang w:val="en-GB" w:eastAsia="zh-CN"/>
        </w:rPr>
        <w:t xml:space="preserve"> 1</w:t>
      </w:r>
      <w:r w:rsidR="006D3ED5">
        <w:rPr>
          <w:b/>
          <w:bCs/>
          <w:lang w:val="en-GB" w:eastAsia="zh-CN"/>
        </w:rPr>
        <w:t>7</w:t>
      </w:r>
      <w:r>
        <w:rPr>
          <w:b/>
          <w:bCs/>
          <w:lang w:val="en-GB" w:eastAsia="zh-CN"/>
        </w:rPr>
        <w:t xml:space="preserve">: </w:t>
      </w:r>
      <w:r w:rsidR="00EC6183">
        <w:rPr>
          <w:b/>
          <w:bCs/>
          <w:lang w:val="en-GB" w:eastAsia="zh-CN"/>
        </w:rPr>
        <w:t xml:space="preserve">Study </w:t>
      </w:r>
      <w:r w:rsidR="008154CC">
        <w:rPr>
          <w:b/>
          <w:bCs/>
          <w:lang w:val="en-GB" w:eastAsia="zh-CN"/>
        </w:rPr>
        <w:t xml:space="preserve">SL-PRS resource allocation based on R17 IUC framework </w:t>
      </w:r>
      <w:r w:rsidR="00336207">
        <w:rPr>
          <w:b/>
          <w:bCs/>
          <w:lang w:val="en-GB" w:eastAsia="zh-CN"/>
        </w:rPr>
        <w:t>with Scheme 1</w:t>
      </w:r>
      <w:r w:rsidR="0061482C">
        <w:rPr>
          <w:b/>
          <w:bCs/>
          <w:lang w:val="en-GB" w:eastAsia="zh-CN"/>
        </w:rPr>
        <w:t xml:space="preserve"> at a starting point</w:t>
      </w:r>
      <w:r w:rsidR="00336207">
        <w:rPr>
          <w:b/>
          <w:bCs/>
          <w:lang w:val="en-GB" w:eastAsia="zh-CN"/>
        </w:rPr>
        <w:t xml:space="preserve">. </w:t>
      </w:r>
      <w:r w:rsidR="00F85E48">
        <w:rPr>
          <w:b/>
          <w:bCs/>
          <w:lang w:val="en-GB" w:eastAsia="zh-CN"/>
        </w:rPr>
        <w:t xml:space="preserve"> </w:t>
      </w:r>
    </w:p>
    <w:p w14:paraId="7D7CC07A" w14:textId="166C04ED" w:rsidR="000F683B" w:rsidRDefault="008F6664" w:rsidP="0023066C">
      <w:pPr>
        <w:rPr>
          <w:lang w:val="en-GB" w:eastAsia="zh-CN"/>
        </w:rPr>
      </w:pPr>
      <w:r>
        <w:rPr>
          <w:lang w:val="en-GB" w:eastAsia="zh-CN"/>
        </w:rPr>
        <w:t>R16/R17</w:t>
      </w:r>
      <w:r w:rsidR="00D447D4">
        <w:rPr>
          <w:lang w:val="en-GB" w:eastAsia="zh-CN"/>
        </w:rPr>
        <w:t xml:space="preserve"> SL</w:t>
      </w:r>
      <w:r>
        <w:rPr>
          <w:lang w:val="en-GB" w:eastAsia="zh-CN"/>
        </w:rPr>
        <w:t xml:space="preserve"> congestion control</w:t>
      </w:r>
      <w:r w:rsidR="00DE4140">
        <w:rPr>
          <w:lang w:val="en-GB" w:eastAsia="zh-CN"/>
        </w:rPr>
        <w:t xml:space="preserve"> </w:t>
      </w:r>
      <w:r w:rsidR="00D447D4">
        <w:rPr>
          <w:lang w:val="en-GB" w:eastAsia="zh-CN"/>
        </w:rPr>
        <w:t>is</w:t>
      </w:r>
      <w:r>
        <w:rPr>
          <w:lang w:val="en-GB" w:eastAsia="zh-CN"/>
        </w:rPr>
        <w:t xml:space="preserve"> based on CBR and CR measurement to deal with </w:t>
      </w:r>
      <w:r w:rsidR="00A203F3">
        <w:rPr>
          <w:lang w:val="en-GB" w:eastAsia="zh-CN"/>
        </w:rPr>
        <w:t xml:space="preserve">the </w:t>
      </w:r>
      <w:r w:rsidR="00DB07F6">
        <w:rPr>
          <w:lang w:val="en-GB" w:eastAsia="zh-CN"/>
        </w:rPr>
        <w:t xml:space="preserve">congestion in a resource pool due to </w:t>
      </w:r>
      <w:r w:rsidR="00167840">
        <w:rPr>
          <w:lang w:val="en-GB" w:eastAsia="zh-CN"/>
        </w:rPr>
        <w:t>high</w:t>
      </w:r>
      <w:r w:rsidR="00DB07F6">
        <w:rPr>
          <w:lang w:val="en-GB" w:eastAsia="zh-CN"/>
        </w:rPr>
        <w:t xml:space="preserve"> traffic load</w:t>
      </w:r>
      <w:r w:rsidR="00DE4140">
        <w:rPr>
          <w:lang w:val="en-GB" w:eastAsia="zh-CN"/>
        </w:rPr>
        <w:t xml:space="preserve">. </w:t>
      </w:r>
      <w:r w:rsidR="001B0196">
        <w:t>Depending on the accuracy requirement of SL positioning, SL-PRS transmissions can be performed with large bandwidth in bursts and increase the congestion</w:t>
      </w:r>
      <w:r w:rsidR="00456594">
        <w:rPr>
          <w:lang w:val="en-GB" w:eastAsia="zh-CN"/>
        </w:rPr>
        <w:t>, it</w:t>
      </w:r>
      <w:r w:rsidR="00BE35D7">
        <w:rPr>
          <w:lang w:val="en-GB" w:eastAsia="zh-CN"/>
        </w:rPr>
        <w:t xml:space="preserve"> is</w:t>
      </w:r>
      <w:r w:rsidR="00556ACC">
        <w:rPr>
          <w:lang w:val="en-GB" w:eastAsia="zh-CN"/>
        </w:rPr>
        <w:t xml:space="preserve"> thus</w:t>
      </w:r>
      <w:r w:rsidR="00BE35D7">
        <w:rPr>
          <w:lang w:val="en-GB" w:eastAsia="zh-CN"/>
        </w:rPr>
        <w:t xml:space="preserve"> essential </w:t>
      </w:r>
      <w:r w:rsidR="00456594">
        <w:rPr>
          <w:lang w:val="en-GB" w:eastAsia="zh-CN"/>
        </w:rPr>
        <w:t>to enhance the legacy congestion control mecha</w:t>
      </w:r>
      <w:r w:rsidR="003B1507">
        <w:rPr>
          <w:lang w:val="en-GB" w:eastAsia="zh-CN"/>
        </w:rPr>
        <w:t xml:space="preserve">nisms to include </w:t>
      </w:r>
      <w:r w:rsidR="0023066C">
        <w:rPr>
          <w:lang w:val="en-GB" w:eastAsia="zh-CN"/>
        </w:rPr>
        <w:t xml:space="preserve">aspects specific to SL-PRS transmissions. </w:t>
      </w:r>
    </w:p>
    <w:p w14:paraId="1E1F5337" w14:textId="0CA69B18" w:rsidR="007C74C2" w:rsidRDefault="007C74C2" w:rsidP="0023066C">
      <w:pPr>
        <w:rPr>
          <w:lang w:val="en-GB" w:eastAsia="zh-CN"/>
        </w:rPr>
      </w:pPr>
      <w:r>
        <w:rPr>
          <w:lang w:val="en-GB" w:eastAsia="zh-CN"/>
        </w:rPr>
        <w:t>One aspect is</w:t>
      </w:r>
      <w:r w:rsidR="005A1195">
        <w:rPr>
          <w:lang w:val="en-GB" w:eastAsia="zh-CN"/>
        </w:rPr>
        <w:t xml:space="preserve"> the definition of</w:t>
      </w:r>
      <w:r>
        <w:rPr>
          <w:lang w:val="en-GB" w:eastAsia="zh-CN"/>
        </w:rPr>
        <w:t xml:space="preserve"> CBR </w:t>
      </w:r>
      <w:r w:rsidR="002E26A6">
        <w:rPr>
          <w:lang w:val="en-GB" w:eastAsia="zh-CN"/>
        </w:rPr>
        <w:t xml:space="preserve">measurement </w:t>
      </w:r>
      <w:r w:rsidR="00E823C6">
        <w:rPr>
          <w:lang w:val="en-GB" w:eastAsia="zh-CN"/>
        </w:rPr>
        <w:t>for stand-alone SL-PRS transmission</w:t>
      </w:r>
      <w:r w:rsidR="00D664D5">
        <w:rPr>
          <w:lang w:val="en-GB" w:eastAsia="zh-CN"/>
        </w:rPr>
        <w:t xml:space="preserve"> with the</w:t>
      </w:r>
      <w:r w:rsidR="008D15D2">
        <w:rPr>
          <w:lang w:val="en-GB" w:eastAsia="zh-CN"/>
        </w:rPr>
        <w:t xml:space="preserve"> legacy PSSCH/PSCCH CBR </w:t>
      </w:r>
      <w:r w:rsidR="002E26A6">
        <w:rPr>
          <w:lang w:val="en-GB" w:eastAsia="zh-CN"/>
        </w:rPr>
        <w:t xml:space="preserve">measurement defined in TS 38.215 </w:t>
      </w:r>
      <w:r w:rsidR="00D664D5">
        <w:rPr>
          <w:lang w:val="en-GB" w:eastAsia="zh-CN"/>
        </w:rPr>
        <w:t xml:space="preserve">as </w:t>
      </w:r>
      <w:r w:rsidR="002E26A6">
        <w:rPr>
          <w:lang w:val="en-GB" w:eastAsia="zh-CN"/>
        </w:rPr>
        <w:t>a baseline.</w:t>
      </w:r>
      <w:r w:rsidR="0028162B">
        <w:rPr>
          <w:lang w:val="en-GB" w:eastAsia="zh-CN"/>
        </w:rPr>
        <w:t xml:space="preserve"> Since a</w:t>
      </w:r>
      <w:r w:rsidR="00D6269C">
        <w:rPr>
          <w:lang w:val="en-GB" w:eastAsia="zh-CN"/>
        </w:rPr>
        <w:t xml:space="preserve"> SL-PRS transmission may not fully occupy a sub-channel due to comb configuration</w:t>
      </w:r>
      <w:r w:rsidR="0028162B">
        <w:rPr>
          <w:lang w:val="en-GB" w:eastAsia="zh-CN"/>
        </w:rPr>
        <w:t xml:space="preserve">, it should be further studied </w:t>
      </w:r>
      <w:r w:rsidR="00805F8B">
        <w:rPr>
          <w:lang w:val="en-GB" w:eastAsia="zh-CN"/>
        </w:rPr>
        <w:t xml:space="preserve">if </w:t>
      </w:r>
      <w:r w:rsidR="00BD7670">
        <w:rPr>
          <w:lang w:val="en-GB" w:eastAsia="zh-CN"/>
        </w:rPr>
        <w:t xml:space="preserve">the </w:t>
      </w:r>
      <w:r w:rsidR="00FC6CD4">
        <w:rPr>
          <w:lang w:val="en-GB" w:eastAsia="zh-CN"/>
        </w:rPr>
        <w:t xml:space="preserve">RSSI threshold for a SL-PRS CBR measurement can be different from PSSCH/PSCCH CBR measurement. </w:t>
      </w:r>
    </w:p>
    <w:p w14:paraId="2933EF9B" w14:textId="733A3DF9" w:rsidR="00137198" w:rsidRDefault="00F36D40" w:rsidP="0023066C">
      <w:pPr>
        <w:rPr>
          <w:lang w:val="en-GB" w:eastAsia="zh-CN"/>
        </w:rPr>
      </w:pPr>
      <w:r>
        <w:rPr>
          <w:lang w:val="en-GB" w:eastAsia="zh-CN"/>
        </w:rPr>
        <w:t>Another</w:t>
      </w:r>
      <w:r w:rsidR="00F907EA">
        <w:rPr>
          <w:lang w:val="en-GB" w:eastAsia="zh-CN"/>
        </w:rPr>
        <w:t xml:space="preserve"> aspect is </w:t>
      </w:r>
      <w:r w:rsidR="00D30148">
        <w:rPr>
          <w:lang w:val="en-GB" w:eastAsia="zh-CN"/>
        </w:rPr>
        <w:t xml:space="preserve">the differentiation of CR measurement between PSSCH/PSCCH </w:t>
      </w:r>
      <w:r w:rsidR="00805F8B">
        <w:rPr>
          <w:lang w:val="en-GB" w:eastAsia="zh-CN"/>
        </w:rPr>
        <w:t xml:space="preserve">transmissions </w:t>
      </w:r>
      <w:r w:rsidR="00D30148">
        <w:rPr>
          <w:lang w:val="en-GB" w:eastAsia="zh-CN"/>
        </w:rPr>
        <w:t>and SL-PRS transmission</w:t>
      </w:r>
      <w:r w:rsidR="00C12B62">
        <w:rPr>
          <w:lang w:val="en-GB" w:eastAsia="zh-CN"/>
        </w:rPr>
        <w:t xml:space="preserve"> in a shared resource pool</w:t>
      </w:r>
      <w:r w:rsidR="00D30148">
        <w:rPr>
          <w:lang w:val="en-GB" w:eastAsia="zh-CN"/>
        </w:rPr>
        <w:t xml:space="preserve">. The legacy CR measurement is </w:t>
      </w:r>
      <w:r w:rsidR="009A3628">
        <w:rPr>
          <w:lang w:val="en-GB" w:eastAsia="zh-CN"/>
        </w:rPr>
        <w:t xml:space="preserve">based </w:t>
      </w:r>
      <w:r w:rsidR="001E178D">
        <w:rPr>
          <w:lang w:val="en-GB" w:eastAsia="zh-CN"/>
        </w:rPr>
        <w:t xml:space="preserve">on the number of sub-channels used for both performed and reserved </w:t>
      </w:r>
      <w:r w:rsidR="009A3628">
        <w:rPr>
          <w:lang w:val="en-GB" w:eastAsia="zh-CN"/>
        </w:rPr>
        <w:t>PSSCH/PSCCH transmission</w:t>
      </w:r>
      <w:r w:rsidR="001E178D">
        <w:rPr>
          <w:lang w:val="en-GB" w:eastAsia="zh-CN"/>
        </w:rPr>
        <w:t xml:space="preserve">s by a UE within a (pre)configured </w:t>
      </w:r>
      <w:r w:rsidR="00C12B62">
        <w:rPr>
          <w:lang w:val="en-GB" w:eastAsia="zh-CN"/>
        </w:rPr>
        <w:t>measured</w:t>
      </w:r>
      <w:r w:rsidR="001E178D">
        <w:rPr>
          <w:lang w:val="en-GB" w:eastAsia="zh-CN"/>
        </w:rPr>
        <w:t xml:space="preserve"> period.</w:t>
      </w:r>
      <w:r w:rsidR="00DD480C">
        <w:rPr>
          <w:lang w:val="en-GB" w:eastAsia="zh-CN"/>
        </w:rPr>
        <w:t xml:space="preserve"> </w:t>
      </w:r>
      <w:r w:rsidR="0048274D">
        <w:rPr>
          <w:lang w:val="en-GB" w:eastAsia="zh-CN"/>
        </w:rPr>
        <w:t xml:space="preserve">When a CR is </w:t>
      </w:r>
      <w:r w:rsidR="00F77545">
        <w:rPr>
          <w:lang w:val="en-GB" w:eastAsia="zh-CN"/>
        </w:rPr>
        <w:t xml:space="preserve">above a threshold, a UE may drop SL transmissions to </w:t>
      </w:r>
      <w:r w:rsidR="00A15078">
        <w:rPr>
          <w:lang w:val="en-GB" w:eastAsia="zh-CN"/>
        </w:rPr>
        <w:t>avoid overloading the channel.</w:t>
      </w:r>
      <w:r w:rsidR="0037744C">
        <w:rPr>
          <w:lang w:val="en-GB" w:eastAsia="zh-CN"/>
        </w:rPr>
        <w:t xml:space="preserve"> </w:t>
      </w:r>
    </w:p>
    <w:p w14:paraId="3E73D048" w14:textId="5471EC4A" w:rsidR="00A62D4A" w:rsidRDefault="00B61DFB" w:rsidP="0023066C">
      <w:pPr>
        <w:rPr>
          <w:lang w:val="en-GB" w:eastAsia="zh-CN"/>
        </w:rPr>
      </w:pPr>
      <w:r>
        <w:rPr>
          <w:lang w:val="en-GB" w:eastAsia="zh-CN"/>
        </w:rPr>
        <w:lastRenderedPageBreak/>
        <w:t xml:space="preserve">While PSSCH/PSCCH transmissions follow the SL traffic pattern, </w:t>
      </w:r>
      <w:r w:rsidR="00137198">
        <w:rPr>
          <w:lang w:val="en-GB" w:eastAsia="zh-CN"/>
        </w:rPr>
        <w:t xml:space="preserve">the pattern of </w:t>
      </w:r>
      <w:r w:rsidR="0037744C">
        <w:rPr>
          <w:lang w:val="en-GB" w:eastAsia="zh-CN"/>
        </w:rPr>
        <w:t>SL-PRS transmission</w:t>
      </w:r>
      <w:r>
        <w:rPr>
          <w:lang w:val="en-GB" w:eastAsia="zh-CN"/>
        </w:rPr>
        <w:t>s</w:t>
      </w:r>
      <w:r w:rsidR="00137198">
        <w:rPr>
          <w:lang w:val="en-GB" w:eastAsia="zh-CN"/>
        </w:rPr>
        <w:t xml:space="preserve"> can depend on </w:t>
      </w:r>
      <w:r>
        <w:rPr>
          <w:lang w:val="en-GB" w:eastAsia="zh-CN"/>
        </w:rPr>
        <w:t xml:space="preserve">the positioning </w:t>
      </w:r>
      <w:r w:rsidR="00137198">
        <w:rPr>
          <w:lang w:val="en-GB" w:eastAsia="zh-CN"/>
        </w:rPr>
        <w:t>method and</w:t>
      </w:r>
      <w:r>
        <w:rPr>
          <w:lang w:val="en-GB" w:eastAsia="zh-CN"/>
        </w:rPr>
        <w:t xml:space="preserve"> requirements. </w:t>
      </w:r>
      <w:r w:rsidR="00FE6A46">
        <w:rPr>
          <w:lang w:val="en-GB" w:eastAsia="zh-CN"/>
        </w:rPr>
        <w:t xml:space="preserve">If both types of transmissions are counted the same in CR evaluation, it could lead to drop of SL-PRS transmissions </w:t>
      </w:r>
      <w:r w:rsidR="00224619">
        <w:rPr>
          <w:lang w:val="en-GB" w:eastAsia="zh-CN"/>
        </w:rPr>
        <w:t>due to heavy data traffic, which may not be desirable.</w:t>
      </w:r>
      <w:r w:rsidR="003F2F53">
        <w:rPr>
          <w:lang w:val="en-GB" w:eastAsia="zh-CN"/>
        </w:rPr>
        <w:t xml:space="preserve"> </w:t>
      </w:r>
      <w:r w:rsidR="00FF4C3A">
        <w:rPr>
          <w:lang w:val="en-GB" w:eastAsia="zh-CN"/>
        </w:rPr>
        <w:t xml:space="preserve">It can thus be considered to study separate CR measurements for PSSCH/PSCCH and SL-PRS transmissions. </w:t>
      </w:r>
    </w:p>
    <w:p w14:paraId="688C5862" w14:textId="2054DE82" w:rsidR="000F683B" w:rsidRPr="00C40BAD" w:rsidRDefault="00B324C0" w:rsidP="00C761BC">
      <w:pPr>
        <w:rPr>
          <w:b/>
          <w:bCs/>
        </w:rPr>
      </w:pPr>
      <w:r w:rsidRPr="00C40BAD">
        <w:rPr>
          <w:b/>
          <w:bCs/>
        </w:rPr>
        <w:t>Proposal 1</w:t>
      </w:r>
      <w:r w:rsidR="00661EB8" w:rsidRPr="00C40BAD">
        <w:rPr>
          <w:b/>
          <w:bCs/>
        </w:rPr>
        <w:t>8</w:t>
      </w:r>
      <w:r w:rsidRPr="00C40BAD">
        <w:rPr>
          <w:b/>
          <w:bCs/>
        </w:rPr>
        <w:t xml:space="preserve">: Study </w:t>
      </w:r>
      <w:r w:rsidR="003A542D" w:rsidRPr="00C40BAD">
        <w:rPr>
          <w:b/>
          <w:bCs/>
        </w:rPr>
        <w:t xml:space="preserve">CBR and CR measurement for SL-PRS transmissions. </w:t>
      </w:r>
    </w:p>
    <w:p w14:paraId="34DA7DBF" w14:textId="4905B038" w:rsidR="00955146" w:rsidRDefault="00934F1B" w:rsidP="00955146">
      <w:pPr>
        <w:pStyle w:val="Heading2"/>
      </w:pPr>
      <w:r>
        <w:t>SL-PRS</w:t>
      </w:r>
      <w:r w:rsidR="00955146">
        <w:t xml:space="preserve"> </w:t>
      </w:r>
      <w:r w:rsidR="005A30C3">
        <w:t>p</w:t>
      </w:r>
      <w:r w:rsidR="00955146">
        <w:t xml:space="preserve">ower control </w:t>
      </w:r>
    </w:p>
    <w:p w14:paraId="7AD1170D" w14:textId="0029BB80" w:rsidR="00791441" w:rsidRDefault="0070719D" w:rsidP="0070719D">
      <w:pPr>
        <w:spacing w:after="120" w:line="260" w:lineRule="exact"/>
        <w:rPr>
          <w:rFonts w:cs="Times"/>
          <w:lang w:eastAsia="zh-CN"/>
        </w:rPr>
      </w:pPr>
      <w:r w:rsidRPr="000436F1">
        <w:rPr>
          <w:rFonts w:cs="Times"/>
          <w:lang w:eastAsia="zh-CN"/>
        </w:rPr>
        <w:t xml:space="preserve">In </w:t>
      </w:r>
      <w:r w:rsidR="00791441">
        <w:rPr>
          <w:rFonts w:cs="Times"/>
          <w:lang w:eastAsia="zh-CN"/>
        </w:rPr>
        <w:t>R16/</w:t>
      </w:r>
      <w:r w:rsidRPr="000436F1">
        <w:rPr>
          <w:rFonts w:cs="Times"/>
          <w:lang w:eastAsia="zh-CN"/>
        </w:rPr>
        <w:t xml:space="preserve">R17 SL framework, open loop power control (OLPC) is supported for PSSCH/PSCCH transmissions </w:t>
      </w:r>
      <w:r w:rsidR="000436F1">
        <w:rPr>
          <w:rFonts w:cs="Times"/>
          <w:lang w:eastAsia="zh-CN"/>
        </w:rPr>
        <w:t>of</w:t>
      </w:r>
      <w:r w:rsidRPr="000436F1">
        <w:rPr>
          <w:rFonts w:cs="Times"/>
          <w:lang w:eastAsia="zh-CN"/>
        </w:rPr>
        <w:t xml:space="preserve"> all cast types.</w:t>
      </w:r>
      <w:r w:rsidR="00EA0962">
        <w:rPr>
          <w:rFonts w:cs="Times"/>
          <w:lang w:eastAsia="zh-CN"/>
        </w:rPr>
        <w:t xml:space="preserve"> </w:t>
      </w:r>
      <w:r w:rsidR="001279D4">
        <w:rPr>
          <w:rFonts w:cs="Times"/>
          <w:lang w:eastAsia="zh-CN"/>
        </w:rPr>
        <w:t>A</w:t>
      </w:r>
      <w:r w:rsidR="000436F1">
        <w:rPr>
          <w:rFonts w:cs="Times"/>
          <w:lang w:eastAsia="zh-CN"/>
        </w:rPr>
        <w:t xml:space="preserve"> PSSCH/PSCCH power </w:t>
      </w:r>
      <w:r w:rsidR="001279D4">
        <w:rPr>
          <w:rFonts w:cs="Times"/>
          <w:lang w:eastAsia="zh-CN"/>
        </w:rPr>
        <w:t>is computed based on</w:t>
      </w:r>
      <w:r w:rsidR="007E5B7B">
        <w:rPr>
          <w:rFonts w:cs="Times"/>
          <w:lang w:eastAsia="zh-CN"/>
        </w:rPr>
        <w:t xml:space="preserve"> a (pre)configured nominal value, PSSCH/PSCCH transmission bandwidth and</w:t>
      </w:r>
      <w:r w:rsidR="001279D4">
        <w:rPr>
          <w:rFonts w:cs="Times"/>
          <w:lang w:eastAsia="zh-CN"/>
        </w:rPr>
        <w:t xml:space="preserve"> </w:t>
      </w:r>
      <w:r w:rsidR="007E5B7B">
        <w:rPr>
          <w:rFonts w:cs="Times"/>
          <w:lang w:eastAsia="zh-CN"/>
        </w:rPr>
        <w:t xml:space="preserve">a </w:t>
      </w:r>
      <w:r w:rsidR="001279D4">
        <w:rPr>
          <w:rFonts w:cs="Times"/>
          <w:lang w:eastAsia="zh-CN"/>
        </w:rPr>
        <w:t>DL path loss</w:t>
      </w:r>
      <w:r w:rsidR="00491FE5">
        <w:rPr>
          <w:rFonts w:cs="Times"/>
          <w:lang w:eastAsia="zh-CN"/>
        </w:rPr>
        <w:t xml:space="preserve"> to mitigate the interference to UL transmissions. </w:t>
      </w:r>
      <w:r w:rsidR="00AB470B">
        <w:rPr>
          <w:rFonts w:cs="Times"/>
          <w:lang w:eastAsia="zh-CN"/>
        </w:rPr>
        <w:t>F</w:t>
      </w:r>
      <w:r w:rsidR="000436F1">
        <w:rPr>
          <w:rFonts w:cs="Times"/>
          <w:lang w:eastAsia="zh-CN"/>
        </w:rPr>
        <w:t>or</w:t>
      </w:r>
      <w:r w:rsidR="001279D4">
        <w:rPr>
          <w:rFonts w:cs="Times"/>
          <w:lang w:eastAsia="zh-CN"/>
        </w:rPr>
        <w:t xml:space="preserve"> a SL</w:t>
      </w:r>
      <w:r w:rsidR="000436F1">
        <w:rPr>
          <w:rFonts w:cs="Times"/>
          <w:lang w:eastAsia="zh-CN"/>
        </w:rPr>
        <w:t xml:space="preserve"> unicast transmission, </w:t>
      </w:r>
      <w:r w:rsidR="001D75A1">
        <w:rPr>
          <w:rFonts w:cs="Times"/>
          <w:lang w:eastAsia="zh-CN"/>
        </w:rPr>
        <w:t xml:space="preserve">a </w:t>
      </w:r>
      <w:r w:rsidR="00491FE5">
        <w:rPr>
          <w:rFonts w:cs="Times"/>
          <w:lang w:eastAsia="zh-CN"/>
        </w:rPr>
        <w:t xml:space="preserve">SL path loss </w:t>
      </w:r>
      <w:r w:rsidR="00260B32">
        <w:rPr>
          <w:rFonts w:cs="Times"/>
          <w:lang w:eastAsia="zh-CN"/>
        </w:rPr>
        <w:t>is also</w:t>
      </w:r>
      <w:r w:rsidR="00491FE5">
        <w:rPr>
          <w:rFonts w:cs="Times"/>
          <w:lang w:eastAsia="zh-CN"/>
        </w:rPr>
        <w:t xml:space="preserve"> </w:t>
      </w:r>
      <w:r w:rsidR="007A77A4">
        <w:rPr>
          <w:rFonts w:cs="Times"/>
          <w:lang w:eastAsia="zh-CN"/>
        </w:rPr>
        <w:t>used</w:t>
      </w:r>
      <w:r w:rsidR="00260B32">
        <w:rPr>
          <w:rFonts w:cs="Times"/>
          <w:lang w:eastAsia="zh-CN"/>
        </w:rPr>
        <w:t>,</w:t>
      </w:r>
      <w:r w:rsidR="001D75A1">
        <w:rPr>
          <w:rFonts w:cs="Times"/>
          <w:lang w:eastAsia="zh-CN"/>
        </w:rPr>
        <w:t xml:space="preserve"> </w:t>
      </w:r>
      <w:r w:rsidR="00491FE5">
        <w:rPr>
          <w:rFonts w:cs="Times"/>
          <w:lang w:eastAsia="zh-CN"/>
        </w:rPr>
        <w:t>and the minimum</w:t>
      </w:r>
      <w:r w:rsidR="00260B32">
        <w:rPr>
          <w:rFonts w:cs="Times"/>
          <w:lang w:eastAsia="zh-CN"/>
        </w:rPr>
        <w:t xml:space="preserve"> power </w:t>
      </w:r>
      <w:r w:rsidR="00DD6A27">
        <w:rPr>
          <w:rFonts w:cs="Times"/>
          <w:lang w:eastAsia="zh-CN"/>
        </w:rPr>
        <w:t xml:space="preserve">based on </w:t>
      </w:r>
      <w:r w:rsidR="00260B32">
        <w:rPr>
          <w:rFonts w:cs="Times"/>
          <w:lang w:eastAsia="zh-CN"/>
        </w:rPr>
        <w:t>DL or SL path loss is applied to the transmission. T</w:t>
      </w:r>
      <w:r w:rsidR="00491FE5">
        <w:rPr>
          <w:rFonts w:cs="Times"/>
          <w:lang w:eastAsia="zh-CN"/>
        </w:rPr>
        <w:t>his allows to reduce further power level</w:t>
      </w:r>
      <w:r w:rsidR="00873107">
        <w:rPr>
          <w:rFonts w:cs="Times"/>
          <w:lang w:eastAsia="zh-CN"/>
        </w:rPr>
        <w:t xml:space="preserve"> </w:t>
      </w:r>
      <w:r w:rsidR="00491FE5">
        <w:rPr>
          <w:rFonts w:cs="Times"/>
          <w:lang w:eastAsia="zh-CN"/>
        </w:rPr>
        <w:t>of unicast transmissions by a pair of nearby UEs</w:t>
      </w:r>
      <w:r w:rsidR="00E86982">
        <w:rPr>
          <w:rFonts w:cs="Times"/>
          <w:lang w:eastAsia="zh-CN"/>
        </w:rPr>
        <w:t xml:space="preserve"> while </w:t>
      </w:r>
      <w:r w:rsidR="00330F07">
        <w:rPr>
          <w:rFonts w:cs="Times"/>
          <w:lang w:eastAsia="zh-CN"/>
        </w:rPr>
        <w:t>maintain</w:t>
      </w:r>
      <w:r w:rsidR="00E86982">
        <w:rPr>
          <w:rFonts w:cs="Times"/>
          <w:lang w:eastAsia="zh-CN"/>
        </w:rPr>
        <w:t>ing</w:t>
      </w:r>
      <w:r w:rsidR="00330F07">
        <w:rPr>
          <w:rFonts w:cs="Times"/>
          <w:lang w:eastAsia="zh-CN"/>
        </w:rPr>
        <w:t xml:space="preserve"> a received power close to the (pre)configured nominal value</w:t>
      </w:r>
      <w:r w:rsidR="00350691">
        <w:rPr>
          <w:rFonts w:cs="Times"/>
          <w:lang w:eastAsia="zh-CN"/>
        </w:rPr>
        <w:t xml:space="preserve">. </w:t>
      </w:r>
      <w:r w:rsidR="00791441">
        <w:rPr>
          <w:rFonts w:cs="Times"/>
          <w:lang w:eastAsia="zh-CN"/>
        </w:rPr>
        <w:t xml:space="preserve">For a </w:t>
      </w:r>
      <w:r w:rsidR="00934F1B">
        <w:rPr>
          <w:rFonts w:cs="Times"/>
          <w:lang w:eastAsia="zh-CN"/>
        </w:rPr>
        <w:t>SL-PRS</w:t>
      </w:r>
      <w:r w:rsidR="00791441">
        <w:rPr>
          <w:rFonts w:cs="Times"/>
          <w:lang w:eastAsia="zh-CN"/>
        </w:rPr>
        <w:t xml:space="preserve"> transmission multiplexed PSSCH/PSCCH transmission in a SL slot, we think R16/R17 PSSCH/PSCCH OLPC can be a starting point. </w:t>
      </w:r>
    </w:p>
    <w:p w14:paraId="7FCBC054" w14:textId="60C4AE34" w:rsidR="00542995" w:rsidRDefault="00542995" w:rsidP="00542995">
      <w:pPr>
        <w:rPr>
          <w:b/>
          <w:bCs/>
          <w:lang w:val="en-GB" w:eastAsia="zh-CN"/>
        </w:rPr>
      </w:pPr>
      <w:r w:rsidRPr="00E8554F">
        <w:rPr>
          <w:b/>
          <w:bCs/>
          <w:lang w:val="en-GB" w:eastAsia="zh-CN"/>
        </w:rPr>
        <w:t xml:space="preserve">Proposal </w:t>
      </w:r>
      <w:r w:rsidR="00F356AF">
        <w:rPr>
          <w:b/>
          <w:bCs/>
          <w:lang w:val="en-GB" w:eastAsia="zh-CN"/>
        </w:rPr>
        <w:t>19</w:t>
      </w:r>
      <w:r w:rsidRPr="00E8554F">
        <w:rPr>
          <w:b/>
          <w:bCs/>
          <w:lang w:val="en-GB" w:eastAsia="zh-CN"/>
        </w:rPr>
        <w:t xml:space="preserve">: Study </w:t>
      </w:r>
      <w:r w:rsidR="00477F20">
        <w:rPr>
          <w:b/>
          <w:bCs/>
          <w:lang w:val="en-GB" w:eastAsia="zh-CN"/>
        </w:rPr>
        <w:t>OLPC f</w:t>
      </w:r>
      <w:r w:rsidR="00994B03">
        <w:rPr>
          <w:b/>
          <w:bCs/>
          <w:lang w:val="en-GB" w:eastAsia="zh-CN"/>
        </w:rPr>
        <w:t>or a</w:t>
      </w:r>
      <w:r>
        <w:rPr>
          <w:b/>
          <w:bCs/>
          <w:lang w:val="en-GB" w:eastAsia="zh-CN"/>
        </w:rPr>
        <w:t xml:space="preserve"> </w:t>
      </w:r>
      <w:r w:rsidR="00934F1B">
        <w:rPr>
          <w:b/>
          <w:bCs/>
          <w:lang w:val="en-GB" w:eastAsia="zh-CN"/>
        </w:rPr>
        <w:t>SL-PRS</w:t>
      </w:r>
      <w:r>
        <w:rPr>
          <w:b/>
          <w:bCs/>
          <w:lang w:val="en-GB" w:eastAsia="zh-CN"/>
        </w:rPr>
        <w:t xml:space="preserve"> transmission multiplexed with </w:t>
      </w:r>
      <w:r w:rsidR="00BB190A">
        <w:rPr>
          <w:b/>
          <w:bCs/>
          <w:lang w:val="en-GB" w:eastAsia="zh-CN"/>
        </w:rPr>
        <w:t xml:space="preserve">a </w:t>
      </w:r>
      <w:r>
        <w:rPr>
          <w:b/>
          <w:bCs/>
          <w:lang w:val="en-GB" w:eastAsia="zh-CN"/>
        </w:rPr>
        <w:t xml:space="preserve">PSSCH/PSCCH transmission, with R16/R17 PSSCH/PSCCH OLPC as a starting point. </w:t>
      </w:r>
    </w:p>
    <w:p w14:paraId="62362A6E" w14:textId="32A83A21" w:rsidR="009477B3" w:rsidRPr="000436F1" w:rsidRDefault="0030378F" w:rsidP="009477B3">
      <w:pPr>
        <w:spacing w:after="120" w:line="260" w:lineRule="exact"/>
        <w:rPr>
          <w:rFonts w:cs="Times"/>
          <w:lang w:eastAsia="zh-CN"/>
        </w:rPr>
      </w:pPr>
      <w:r>
        <w:rPr>
          <w:rFonts w:cs="Times"/>
          <w:lang w:eastAsia="zh-CN"/>
        </w:rPr>
        <w:t xml:space="preserve">For a stand-alone </w:t>
      </w:r>
      <w:r w:rsidR="00934F1B">
        <w:rPr>
          <w:rFonts w:cs="Times"/>
          <w:lang w:eastAsia="zh-CN"/>
        </w:rPr>
        <w:t>SL-PRS</w:t>
      </w:r>
      <w:r>
        <w:rPr>
          <w:rFonts w:cs="Times"/>
          <w:lang w:eastAsia="zh-CN"/>
        </w:rPr>
        <w:t xml:space="preserve"> transmission</w:t>
      </w:r>
      <w:r w:rsidR="00BD2D3F">
        <w:rPr>
          <w:rFonts w:cs="Times"/>
          <w:lang w:eastAsia="zh-CN"/>
        </w:rPr>
        <w:t xml:space="preserve"> (if supported), a similar </w:t>
      </w:r>
      <w:r w:rsidR="0016694A">
        <w:rPr>
          <w:rFonts w:cs="Times"/>
          <w:lang w:eastAsia="zh-CN"/>
        </w:rPr>
        <w:t xml:space="preserve">unicast </w:t>
      </w:r>
      <w:r w:rsidR="00BD2D3F">
        <w:rPr>
          <w:rFonts w:cs="Times"/>
          <w:lang w:eastAsia="zh-CN"/>
        </w:rPr>
        <w:t xml:space="preserve">OLPC mechanism </w:t>
      </w:r>
      <w:r w:rsidR="00F356AF">
        <w:rPr>
          <w:rFonts w:cs="Times"/>
          <w:lang w:eastAsia="zh-CN"/>
        </w:rPr>
        <w:t xml:space="preserve">can </w:t>
      </w:r>
      <w:r w:rsidR="005F0211">
        <w:rPr>
          <w:rFonts w:cs="Times"/>
          <w:lang w:eastAsia="zh-CN"/>
        </w:rPr>
        <w:t>be</w:t>
      </w:r>
      <w:r w:rsidR="00E309AF">
        <w:rPr>
          <w:rFonts w:cs="Times"/>
          <w:lang w:eastAsia="zh-CN"/>
        </w:rPr>
        <w:t xml:space="preserve"> </w:t>
      </w:r>
      <w:r w:rsidR="00BD2D3F">
        <w:rPr>
          <w:rFonts w:cs="Times"/>
          <w:lang w:eastAsia="zh-CN"/>
        </w:rPr>
        <w:t xml:space="preserve">helpful to achieve a target </w:t>
      </w:r>
      <w:r w:rsidR="0095672A">
        <w:rPr>
          <w:rFonts w:cs="Times"/>
          <w:lang w:eastAsia="zh-CN"/>
        </w:rPr>
        <w:t xml:space="preserve">received </w:t>
      </w:r>
      <w:r w:rsidR="00934F1B">
        <w:rPr>
          <w:rFonts w:cs="Times"/>
          <w:lang w:eastAsia="zh-CN"/>
        </w:rPr>
        <w:t>SL-PRS</w:t>
      </w:r>
      <w:r w:rsidR="0095672A">
        <w:rPr>
          <w:rFonts w:cs="Times"/>
          <w:lang w:eastAsia="zh-CN"/>
        </w:rPr>
        <w:t xml:space="preserve"> power</w:t>
      </w:r>
      <w:r w:rsidR="00573D50">
        <w:rPr>
          <w:rFonts w:cs="Times"/>
          <w:lang w:eastAsia="zh-CN"/>
        </w:rPr>
        <w:t xml:space="preserve"> value</w:t>
      </w:r>
      <w:r w:rsidR="0095672A">
        <w:rPr>
          <w:rFonts w:cs="Times"/>
          <w:lang w:eastAsia="zh-CN"/>
        </w:rPr>
        <w:t xml:space="preserve"> </w:t>
      </w:r>
      <w:r w:rsidR="00BD2D3F">
        <w:rPr>
          <w:rFonts w:cs="Times"/>
          <w:lang w:eastAsia="zh-CN"/>
        </w:rPr>
        <w:t xml:space="preserve">to ensure a desired accuracy of the positioning based on the </w:t>
      </w:r>
      <w:r w:rsidR="00934F1B">
        <w:rPr>
          <w:rFonts w:cs="Times"/>
          <w:lang w:eastAsia="zh-CN"/>
        </w:rPr>
        <w:t>SL-PRS</w:t>
      </w:r>
      <w:r w:rsidR="00BD2D3F">
        <w:rPr>
          <w:rFonts w:cs="Times"/>
          <w:lang w:eastAsia="zh-CN"/>
        </w:rPr>
        <w:t>.</w:t>
      </w:r>
      <w:r w:rsidR="004225DB">
        <w:rPr>
          <w:rFonts w:cs="Times"/>
          <w:lang w:eastAsia="zh-CN"/>
        </w:rPr>
        <w:t xml:space="preserve"> The </w:t>
      </w:r>
      <w:r w:rsidR="009477B3">
        <w:rPr>
          <w:rFonts w:cs="Times"/>
          <w:lang w:eastAsia="zh-CN"/>
        </w:rPr>
        <w:t xml:space="preserve">target </w:t>
      </w:r>
      <w:r w:rsidR="007E47C7">
        <w:rPr>
          <w:rFonts w:cs="Times"/>
          <w:lang w:eastAsia="zh-CN"/>
        </w:rPr>
        <w:t xml:space="preserve">power </w:t>
      </w:r>
      <w:r w:rsidR="00573D50">
        <w:rPr>
          <w:rFonts w:cs="Times"/>
          <w:lang w:eastAsia="zh-CN"/>
        </w:rPr>
        <w:t>value</w:t>
      </w:r>
      <w:r w:rsidR="00C34C5C">
        <w:rPr>
          <w:rFonts w:cs="Times"/>
          <w:lang w:eastAsia="zh-CN"/>
        </w:rPr>
        <w:t xml:space="preserve"> can</w:t>
      </w:r>
      <w:r w:rsidR="004225DB">
        <w:rPr>
          <w:rFonts w:cs="Times"/>
          <w:lang w:eastAsia="zh-CN"/>
        </w:rPr>
        <w:t xml:space="preserve"> conceivably</w:t>
      </w:r>
      <w:r w:rsidR="00C34C5C">
        <w:rPr>
          <w:rFonts w:cs="Times"/>
          <w:lang w:eastAsia="zh-CN"/>
        </w:rPr>
        <w:t xml:space="preserve"> be different </w:t>
      </w:r>
      <w:r w:rsidR="00B42101">
        <w:rPr>
          <w:rFonts w:cs="Times"/>
          <w:lang w:eastAsia="zh-CN"/>
        </w:rPr>
        <w:t>corresponding to</w:t>
      </w:r>
      <w:r w:rsidR="009477B3">
        <w:rPr>
          <w:rFonts w:cs="Times"/>
          <w:lang w:eastAsia="zh-CN"/>
        </w:rPr>
        <w:t xml:space="preserve"> applied positioning method, </w:t>
      </w:r>
      <w:r w:rsidR="00934F1B">
        <w:rPr>
          <w:rFonts w:cs="Times"/>
          <w:lang w:eastAsia="zh-CN"/>
        </w:rPr>
        <w:t>SL-PRS</w:t>
      </w:r>
      <w:r w:rsidR="009477B3">
        <w:rPr>
          <w:rFonts w:cs="Times"/>
          <w:lang w:eastAsia="zh-CN"/>
        </w:rPr>
        <w:t xml:space="preserve"> comb pattern, </w:t>
      </w:r>
      <w:r w:rsidR="00934F1B">
        <w:rPr>
          <w:rFonts w:cs="Times"/>
          <w:lang w:eastAsia="zh-CN"/>
        </w:rPr>
        <w:t>SL-PRS</w:t>
      </w:r>
      <w:r w:rsidR="009477B3">
        <w:rPr>
          <w:rFonts w:cs="Times"/>
          <w:lang w:eastAsia="zh-CN"/>
        </w:rPr>
        <w:t xml:space="preserve"> repetition factor, etc.</w:t>
      </w:r>
      <w:r w:rsidR="00B441D8">
        <w:rPr>
          <w:rFonts w:cs="Times"/>
          <w:lang w:eastAsia="zh-CN"/>
        </w:rPr>
        <w:t xml:space="preserve"> Therefore,</w:t>
      </w:r>
      <w:r w:rsidR="004225DB">
        <w:rPr>
          <w:rFonts w:cs="Times"/>
          <w:lang w:eastAsia="zh-CN"/>
        </w:rPr>
        <w:t xml:space="preserve"> it i</w:t>
      </w:r>
      <w:r w:rsidR="00573D50">
        <w:rPr>
          <w:rFonts w:cs="Times"/>
          <w:lang w:eastAsia="zh-CN"/>
        </w:rPr>
        <w:t xml:space="preserve">s beneficial to </w:t>
      </w:r>
      <w:r w:rsidR="00FC66E4">
        <w:rPr>
          <w:rFonts w:cs="Times"/>
          <w:lang w:eastAsia="zh-CN"/>
        </w:rPr>
        <w:t>signal</w:t>
      </w:r>
      <w:r w:rsidR="00573D50">
        <w:rPr>
          <w:rFonts w:cs="Times"/>
          <w:lang w:eastAsia="zh-CN"/>
        </w:rPr>
        <w:t xml:space="preserve"> the</w:t>
      </w:r>
      <w:r w:rsidR="00B42101">
        <w:rPr>
          <w:rFonts w:cs="Times"/>
          <w:lang w:eastAsia="zh-CN"/>
        </w:rPr>
        <w:t xml:space="preserve"> </w:t>
      </w:r>
      <w:r w:rsidR="00934F1B">
        <w:rPr>
          <w:rFonts w:cs="Times"/>
          <w:lang w:eastAsia="zh-CN"/>
        </w:rPr>
        <w:t>SL-PRS</w:t>
      </w:r>
      <w:r w:rsidR="00B42101">
        <w:rPr>
          <w:rFonts w:cs="Times"/>
          <w:lang w:eastAsia="zh-CN"/>
        </w:rPr>
        <w:t xml:space="preserve"> target power value </w:t>
      </w:r>
      <w:r w:rsidR="00FC66E4">
        <w:rPr>
          <w:rFonts w:cs="Times"/>
          <w:lang w:eastAsia="zh-CN"/>
        </w:rPr>
        <w:t xml:space="preserve">together with the corresponding </w:t>
      </w:r>
      <w:r w:rsidR="00934F1B">
        <w:rPr>
          <w:rFonts w:cs="Times"/>
          <w:lang w:eastAsia="zh-CN"/>
        </w:rPr>
        <w:t>SL-PRS</w:t>
      </w:r>
      <w:r w:rsidR="00FC66E4">
        <w:rPr>
          <w:rFonts w:cs="Times"/>
          <w:lang w:eastAsia="zh-CN"/>
        </w:rPr>
        <w:t xml:space="preserve"> resource and transmission configuration. </w:t>
      </w:r>
      <w:r w:rsidR="00F74C3C">
        <w:rPr>
          <w:rFonts w:cs="Times"/>
          <w:lang w:eastAsia="zh-CN"/>
        </w:rPr>
        <w:t xml:space="preserve">For example, </w:t>
      </w:r>
      <w:r w:rsidR="00FB066C">
        <w:rPr>
          <w:rFonts w:cs="Times"/>
          <w:lang w:eastAsia="zh-CN"/>
        </w:rPr>
        <w:t xml:space="preserve">in out-of-coverage scenario, </w:t>
      </w:r>
      <w:r w:rsidR="006D57A6">
        <w:rPr>
          <w:rFonts w:cs="Times"/>
          <w:lang w:eastAsia="zh-CN"/>
        </w:rPr>
        <w:t>the</w:t>
      </w:r>
      <w:r w:rsidR="00FB066C">
        <w:rPr>
          <w:rFonts w:cs="Times"/>
          <w:lang w:eastAsia="zh-CN"/>
        </w:rPr>
        <w:t xml:space="preserve"> lower layer signaling</w:t>
      </w:r>
      <w:r w:rsidR="006D57A6">
        <w:rPr>
          <w:rFonts w:cs="Times"/>
          <w:lang w:eastAsia="zh-CN"/>
        </w:rPr>
        <w:t xml:space="preserve"> used for </w:t>
      </w:r>
      <w:r w:rsidR="006D57A6">
        <w:rPr>
          <w:lang w:eastAsia="x-none"/>
        </w:rPr>
        <w:t>configuration/activation</w:t>
      </w:r>
      <w:r w:rsidR="006D57A6" w:rsidRPr="00C84BD3">
        <w:rPr>
          <w:lang w:eastAsia="x-none"/>
        </w:rPr>
        <w:t>/</w:t>
      </w:r>
      <w:r w:rsidR="006D57A6">
        <w:rPr>
          <w:lang w:eastAsia="x-none"/>
        </w:rPr>
        <w:t xml:space="preserve"> triggering (e.g., SCI) can include the </w:t>
      </w:r>
      <w:r w:rsidR="00934F1B">
        <w:rPr>
          <w:lang w:eastAsia="x-none"/>
        </w:rPr>
        <w:t>SL-PRS</w:t>
      </w:r>
      <w:r w:rsidR="006D57A6">
        <w:rPr>
          <w:lang w:eastAsia="x-none"/>
        </w:rPr>
        <w:t xml:space="preserve"> target power value indication. </w:t>
      </w:r>
    </w:p>
    <w:p w14:paraId="525B707F" w14:textId="66AA1B1A" w:rsidR="0070719D" w:rsidRDefault="0070719D" w:rsidP="00F752AA">
      <w:pPr>
        <w:rPr>
          <w:b/>
          <w:bCs/>
          <w:lang w:val="en-GB" w:eastAsia="zh-CN"/>
        </w:rPr>
      </w:pPr>
      <w:r w:rsidRPr="00E8554F">
        <w:rPr>
          <w:b/>
          <w:bCs/>
          <w:lang w:val="en-GB" w:eastAsia="zh-CN"/>
        </w:rPr>
        <w:t xml:space="preserve">Proposal </w:t>
      </w:r>
      <w:r w:rsidR="00F356AF">
        <w:rPr>
          <w:b/>
          <w:bCs/>
          <w:lang w:val="en-GB" w:eastAsia="zh-CN"/>
        </w:rPr>
        <w:t>20</w:t>
      </w:r>
      <w:r w:rsidRPr="00E8554F">
        <w:rPr>
          <w:b/>
          <w:bCs/>
          <w:lang w:val="en-GB" w:eastAsia="zh-CN"/>
        </w:rPr>
        <w:t xml:space="preserve">: Study </w:t>
      </w:r>
      <w:r w:rsidR="00200EEC">
        <w:rPr>
          <w:b/>
          <w:bCs/>
          <w:lang w:val="en-GB" w:eastAsia="zh-CN"/>
        </w:rPr>
        <w:t>unicast</w:t>
      </w:r>
      <w:r w:rsidR="008D42F4">
        <w:rPr>
          <w:b/>
          <w:bCs/>
          <w:lang w:val="en-GB" w:eastAsia="zh-CN"/>
        </w:rPr>
        <w:t>-based</w:t>
      </w:r>
      <w:r w:rsidR="00200EEC">
        <w:rPr>
          <w:b/>
          <w:bCs/>
          <w:lang w:val="en-GB" w:eastAsia="zh-CN"/>
        </w:rPr>
        <w:t xml:space="preserve"> </w:t>
      </w:r>
      <w:r w:rsidR="0092771D">
        <w:rPr>
          <w:b/>
          <w:bCs/>
          <w:lang w:val="en-GB" w:eastAsia="zh-CN"/>
        </w:rPr>
        <w:t>OLPC</w:t>
      </w:r>
      <w:r w:rsidRPr="00E8554F">
        <w:rPr>
          <w:b/>
          <w:bCs/>
          <w:lang w:val="en-GB" w:eastAsia="zh-CN"/>
        </w:rPr>
        <w:t xml:space="preserve"> </w:t>
      </w:r>
      <w:r w:rsidR="00283106">
        <w:rPr>
          <w:b/>
          <w:bCs/>
          <w:lang w:val="en-GB" w:eastAsia="zh-CN"/>
        </w:rPr>
        <w:t xml:space="preserve">mechanism </w:t>
      </w:r>
      <w:r w:rsidRPr="00E8554F">
        <w:rPr>
          <w:b/>
          <w:bCs/>
          <w:lang w:val="en-GB" w:eastAsia="zh-CN"/>
        </w:rPr>
        <w:t>for</w:t>
      </w:r>
      <w:r w:rsidR="00050B7D">
        <w:rPr>
          <w:b/>
          <w:bCs/>
          <w:lang w:val="en-GB" w:eastAsia="zh-CN"/>
        </w:rPr>
        <w:t xml:space="preserve"> </w:t>
      </w:r>
      <w:r w:rsidR="002C39B1">
        <w:rPr>
          <w:b/>
          <w:bCs/>
          <w:lang w:val="en-GB" w:eastAsia="zh-CN"/>
        </w:rPr>
        <w:t>stand-alone</w:t>
      </w:r>
      <w:r w:rsidRPr="00E8554F">
        <w:rPr>
          <w:b/>
          <w:bCs/>
          <w:lang w:val="en-GB" w:eastAsia="zh-CN"/>
        </w:rPr>
        <w:t xml:space="preserve"> </w:t>
      </w:r>
      <w:r w:rsidR="00934F1B">
        <w:rPr>
          <w:b/>
          <w:bCs/>
          <w:lang w:val="en-GB" w:eastAsia="zh-CN"/>
        </w:rPr>
        <w:t>SL-PRS</w:t>
      </w:r>
      <w:r w:rsidR="00E8554F">
        <w:rPr>
          <w:b/>
          <w:bCs/>
          <w:lang w:val="en-GB" w:eastAsia="zh-CN"/>
        </w:rPr>
        <w:t xml:space="preserve"> transmission</w:t>
      </w:r>
      <w:r w:rsidR="0030378F">
        <w:rPr>
          <w:b/>
          <w:bCs/>
          <w:lang w:val="en-GB" w:eastAsia="zh-CN"/>
        </w:rPr>
        <w:t xml:space="preserve">. </w:t>
      </w:r>
    </w:p>
    <w:p w14:paraId="5F0A05BC" w14:textId="253964FF" w:rsidR="00A04E6B" w:rsidRDefault="00934F1B" w:rsidP="00A04E6B">
      <w:pPr>
        <w:pStyle w:val="Heading2"/>
      </w:pPr>
      <w:r>
        <w:t>SL-PRS</w:t>
      </w:r>
      <w:r w:rsidR="00A04E6B">
        <w:t xml:space="preserve"> </w:t>
      </w:r>
      <w:r w:rsidR="00A571E2">
        <w:t>measurement and reporting</w:t>
      </w:r>
      <w:r w:rsidR="00A04E6B">
        <w:t xml:space="preserve"> </w:t>
      </w:r>
    </w:p>
    <w:p w14:paraId="7E35FD9C" w14:textId="3D139F51" w:rsidR="00DA2EC8" w:rsidRDefault="00DA2EC8" w:rsidP="00F752AA">
      <w:pPr>
        <w:rPr>
          <w:lang w:val="en-GB" w:eastAsia="zh-CN"/>
        </w:rPr>
      </w:pPr>
      <w:r>
        <w:rPr>
          <w:lang w:val="en-GB" w:eastAsia="zh-CN"/>
        </w:rPr>
        <w:t>To support</w:t>
      </w:r>
      <w:r w:rsidR="00EE65D9" w:rsidRPr="00EE65D9">
        <w:rPr>
          <w:lang w:val="en-GB" w:eastAsia="zh-CN"/>
        </w:rPr>
        <w:t xml:space="preserve"> Uu</w:t>
      </w:r>
      <w:r w:rsidR="00EE65D9">
        <w:rPr>
          <w:lang w:val="en-GB" w:eastAsia="zh-CN"/>
        </w:rPr>
        <w:t xml:space="preserve"> positioning, </w:t>
      </w:r>
      <w:r w:rsidR="00562D34">
        <w:rPr>
          <w:lang w:val="en-GB" w:eastAsia="zh-CN"/>
        </w:rPr>
        <w:t>measurements associated with positioning methods</w:t>
      </w:r>
      <w:r>
        <w:rPr>
          <w:lang w:val="en-GB" w:eastAsia="zh-CN"/>
        </w:rPr>
        <w:t xml:space="preserve"> are performed by UE</w:t>
      </w:r>
      <w:r w:rsidR="009E2DAF">
        <w:rPr>
          <w:lang w:val="en-GB" w:eastAsia="zh-CN"/>
        </w:rPr>
        <w:t>s</w:t>
      </w:r>
      <w:r>
        <w:rPr>
          <w:lang w:val="en-GB" w:eastAsia="zh-CN"/>
        </w:rPr>
        <w:t xml:space="preserve"> and TRPs</w:t>
      </w:r>
      <w:r w:rsidR="009A641C">
        <w:rPr>
          <w:lang w:val="en-GB" w:eastAsia="zh-CN"/>
        </w:rPr>
        <w:t xml:space="preserve"> </w:t>
      </w:r>
      <w:r w:rsidR="00D05DFC">
        <w:rPr>
          <w:lang w:val="en-GB" w:eastAsia="zh-CN"/>
        </w:rPr>
        <w:t>(</w:t>
      </w:r>
      <w:r w:rsidR="009A641C">
        <w:rPr>
          <w:lang w:val="en-GB" w:eastAsia="zh-CN"/>
        </w:rPr>
        <w:t>as listed in the table below</w:t>
      </w:r>
      <w:r w:rsidR="00D05DFC">
        <w:rPr>
          <w:lang w:val="en-GB" w:eastAsia="zh-CN"/>
        </w:rPr>
        <w:t>)</w:t>
      </w:r>
      <w:r>
        <w:rPr>
          <w:lang w:val="en-GB" w:eastAsia="zh-CN"/>
        </w:rPr>
        <w:t xml:space="preserve">. </w:t>
      </w:r>
      <w:r w:rsidR="00F56245">
        <w:t>Downlink</w:t>
      </w:r>
      <w:r>
        <w:t xml:space="preserve"> measurements </w:t>
      </w:r>
      <w:r w:rsidR="00F06C36">
        <w:t xml:space="preserve">are </w:t>
      </w:r>
      <w:r>
        <w:t xml:space="preserve">based on PRS </w:t>
      </w:r>
      <w:r w:rsidR="00F06C36">
        <w:t xml:space="preserve">and </w:t>
      </w:r>
      <w:r>
        <w:t>include</w:t>
      </w:r>
      <w:r w:rsidR="00B37F8C">
        <w:t xml:space="preserve"> </w:t>
      </w:r>
      <w:r>
        <w:t>RSTD, UE Rx-Tx time difference, and PRS-RSRP</w:t>
      </w:r>
      <w:r w:rsidR="00813544">
        <w:t xml:space="preserve"> </w:t>
      </w:r>
      <w:r>
        <w:t>measurements</w:t>
      </w:r>
      <w:r w:rsidR="00B37F8C">
        <w:t xml:space="preserve">. </w:t>
      </w:r>
      <w:r w:rsidR="00813544">
        <w:t>U</w:t>
      </w:r>
      <w:r w:rsidR="00B37F8C">
        <w:t xml:space="preserve">plink measurements </w:t>
      </w:r>
      <w:r w:rsidR="00DA1BB9">
        <w:t>comprise of</w:t>
      </w:r>
      <w:r w:rsidR="00B37F8C">
        <w:t xml:space="preserve"> UL Relative Time of Arrival (UL-RTOA), gNB Rx-Tx time difference, SRS-RSRP</w:t>
      </w:r>
      <w:r w:rsidR="007F01A8">
        <w:t xml:space="preserve"> and </w:t>
      </w:r>
      <w:r w:rsidR="00464B01">
        <w:t xml:space="preserve">AoA </w:t>
      </w:r>
      <w:r w:rsidR="00B37F8C">
        <w:t>(</w:t>
      </w:r>
      <w:r w:rsidR="00464B01">
        <w:t>both Azimuth and Zenith</w:t>
      </w:r>
      <w:r w:rsidR="00B37F8C">
        <w:t>).</w:t>
      </w:r>
      <w:r>
        <w:t xml:space="preserve"> </w:t>
      </w:r>
      <w:r w:rsidR="002336D0">
        <w:t xml:space="preserve">The UE and/or TRPs performing the measurements can send the reporting to LMF. </w:t>
      </w:r>
    </w:p>
    <w:tbl>
      <w:tblPr>
        <w:tblStyle w:val="TableGrid"/>
        <w:tblW w:w="0" w:type="auto"/>
        <w:jc w:val="center"/>
        <w:tblLook w:val="04A0" w:firstRow="1" w:lastRow="0" w:firstColumn="1" w:lastColumn="0" w:noHBand="0" w:noVBand="1"/>
      </w:tblPr>
      <w:tblGrid>
        <w:gridCol w:w="3330"/>
        <w:gridCol w:w="5310"/>
      </w:tblGrid>
      <w:tr w:rsidR="00EE65D9" w14:paraId="019AE6BA" w14:textId="77777777" w:rsidTr="00500782">
        <w:trPr>
          <w:jc w:val="center"/>
        </w:trPr>
        <w:tc>
          <w:tcPr>
            <w:tcW w:w="3330" w:type="dxa"/>
          </w:tcPr>
          <w:p w14:paraId="2B2C3E3C" w14:textId="6E49167A" w:rsidR="00EE65D9" w:rsidRPr="00EE65D9" w:rsidRDefault="00EE65D9" w:rsidP="00EE65D9">
            <w:pPr>
              <w:jc w:val="center"/>
              <w:rPr>
                <w:b/>
                <w:bCs/>
                <w:lang w:val="en-GB" w:eastAsia="zh-CN"/>
              </w:rPr>
            </w:pPr>
            <w:r w:rsidRPr="00EE65D9">
              <w:rPr>
                <w:b/>
                <w:bCs/>
                <w:lang w:val="en-GB" w:eastAsia="zh-CN"/>
              </w:rPr>
              <w:t>Positioning method</w:t>
            </w:r>
          </w:p>
        </w:tc>
        <w:tc>
          <w:tcPr>
            <w:tcW w:w="5310" w:type="dxa"/>
          </w:tcPr>
          <w:p w14:paraId="5B5C5E4F" w14:textId="76BC7AC3" w:rsidR="00EE65D9" w:rsidRPr="00EE65D9" w:rsidRDefault="00DA2EC8" w:rsidP="00EE65D9">
            <w:pPr>
              <w:jc w:val="center"/>
              <w:rPr>
                <w:b/>
                <w:bCs/>
                <w:lang w:val="en-GB" w:eastAsia="zh-CN"/>
              </w:rPr>
            </w:pPr>
            <w:r>
              <w:rPr>
                <w:b/>
                <w:bCs/>
                <w:lang w:val="en-GB" w:eastAsia="zh-CN"/>
              </w:rPr>
              <w:t>Associated m</w:t>
            </w:r>
            <w:r w:rsidR="00EE65D9" w:rsidRPr="00EE65D9">
              <w:rPr>
                <w:b/>
                <w:bCs/>
                <w:lang w:val="en-GB" w:eastAsia="zh-CN"/>
              </w:rPr>
              <w:t>easurement</w:t>
            </w:r>
          </w:p>
        </w:tc>
      </w:tr>
      <w:tr w:rsidR="00EE65D9" w14:paraId="5BBDEF2D" w14:textId="77777777" w:rsidTr="00500782">
        <w:trPr>
          <w:jc w:val="center"/>
        </w:trPr>
        <w:tc>
          <w:tcPr>
            <w:tcW w:w="3330" w:type="dxa"/>
          </w:tcPr>
          <w:p w14:paraId="372A399C" w14:textId="0A323DD0" w:rsidR="00EE65D9" w:rsidRDefault="00EE65D9" w:rsidP="00F752AA">
            <w:pPr>
              <w:rPr>
                <w:lang w:val="en-GB" w:eastAsia="zh-CN"/>
              </w:rPr>
            </w:pPr>
            <w:r>
              <w:rPr>
                <w:lang w:val="en-GB" w:eastAsia="zh-CN"/>
              </w:rPr>
              <w:t>DL TDoA</w:t>
            </w:r>
          </w:p>
        </w:tc>
        <w:tc>
          <w:tcPr>
            <w:tcW w:w="5310" w:type="dxa"/>
          </w:tcPr>
          <w:p w14:paraId="69F0F398" w14:textId="381ED2F0" w:rsidR="00EE65D9" w:rsidRDefault="00EE65D9" w:rsidP="00F752AA">
            <w:pPr>
              <w:rPr>
                <w:lang w:val="en-GB" w:eastAsia="zh-CN"/>
              </w:rPr>
            </w:pPr>
            <w:r>
              <w:rPr>
                <w:lang w:val="en-GB" w:eastAsia="zh-CN"/>
              </w:rPr>
              <w:t>DL</w:t>
            </w:r>
            <w:r w:rsidR="003F40F2">
              <w:rPr>
                <w:lang w:val="en-GB" w:eastAsia="zh-CN"/>
              </w:rPr>
              <w:t xml:space="preserve"> </w:t>
            </w:r>
            <w:r>
              <w:rPr>
                <w:lang w:val="en-GB" w:eastAsia="zh-CN"/>
              </w:rPr>
              <w:t>RSTD on PRS transmissions from different TRPs</w:t>
            </w:r>
          </w:p>
        </w:tc>
      </w:tr>
      <w:tr w:rsidR="00EE65D9" w14:paraId="55CCB813" w14:textId="77777777" w:rsidTr="00500782">
        <w:trPr>
          <w:jc w:val="center"/>
        </w:trPr>
        <w:tc>
          <w:tcPr>
            <w:tcW w:w="3330" w:type="dxa"/>
          </w:tcPr>
          <w:p w14:paraId="6C951F43" w14:textId="18AA877A" w:rsidR="00EE65D9" w:rsidRDefault="00EE65D9" w:rsidP="00F752AA">
            <w:pPr>
              <w:rPr>
                <w:lang w:val="en-GB" w:eastAsia="zh-CN"/>
              </w:rPr>
            </w:pPr>
            <w:r>
              <w:rPr>
                <w:lang w:val="en-GB" w:eastAsia="zh-CN"/>
              </w:rPr>
              <w:t>UL TDoA</w:t>
            </w:r>
          </w:p>
        </w:tc>
        <w:tc>
          <w:tcPr>
            <w:tcW w:w="5310" w:type="dxa"/>
          </w:tcPr>
          <w:p w14:paraId="2FDD3F28" w14:textId="6EB6AACD" w:rsidR="00EE65D9" w:rsidRDefault="00EE65D9" w:rsidP="00F752AA">
            <w:pPr>
              <w:rPr>
                <w:lang w:val="en-GB" w:eastAsia="zh-CN"/>
              </w:rPr>
            </w:pPr>
            <w:r>
              <w:rPr>
                <w:lang w:val="en-GB" w:eastAsia="zh-CN"/>
              </w:rPr>
              <w:t>UL</w:t>
            </w:r>
            <w:r w:rsidR="003F40F2">
              <w:rPr>
                <w:lang w:val="en-GB" w:eastAsia="zh-CN"/>
              </w:rPr>
              <w:t xml:space="preserve"> </w:t>
            </w:r>
            <w:r>
              <w:rPr>
                <w:lang w:val="en-GB" w:eastAsia="zh-CN"/>
              </w:rPr>
              <w:t>RToA at different TRPs on UL SRS transmissions</w:t>
            </w:r>
          </w:p>
        </w:tc>
      </w:tr>
      <w:tr w:rsidR="00EE65D9" w:rsidRPr="00BC1CD0" w14:paraId="738117D8" w14:textId="77777777" w:rsidTr="00500782">
        <w:trPr>
          <w:jc w:val="center"/>
        </w:trPr>
        <w:tc>
          <w:tcPr>
            <w:tcW w:w="3330" w:type="dxa"/>
          </w:tcPr>
          <w:p w14:paraId="49D87DE0" w14:textId="55729486" w:rsidR="00EE65D9" w:rsidRPr="00526FD9" w:rsidRDefault="003F40F2" w:rsidP="00F752AA">
            <w:pPr>
              <w:rPr>
                <w:lang w:eastAsia="zh-CN"/>
              </w:rPr>
            </w:pPr>
            <w:r>
              <w:rPr>
                <w:lang w:eastAsia="zh-CN"/>
              </w:rPr>
              <w:t>UL AoA</w:t>
            </w:r>
          </w:p>
        </w:tc>
        <w:tc>
          <w:tcPr>
            <w:tcW w:w="5310" w:type="dxa"/>
          </w:tcPr>
          <w:p w14:paraId="1161E454" w14:textId="7CA62BFE" w:rsidR="00EE65D9" w:rsidRPr="00BC1CD0" w:rsidRDefault="003F40F2" w:rsidP="00F752AA">
            <w:pPr>
              <w:rPr>
                <w:lang w:eastAsia="zh-CN"/>
              </w:rPr>
            </w:pPr>
            <w:r w:rsidRPr="00BC1CD0">
              <w:rPr>
                <w:lang w:eastAsia="zh-CN"/>
              </w:rPr>
              <w:t xml:space="preserve">UL AoA </w:t>
            </w:r>
            <w:r w:rsidR="00BC1CD0" w:rsidRPr="00BC1CD0">
              <w:rPr>
                <w:lang w:eastAsia="zh-CN"/>
              </w:rPr>
              <w:t>on SRS tr</w:t>
            </w:r>
            <w:r w:rsidR="00BC1CD0">
              <w:rPr>
                <w:lang w:eastAsia="zh-CN"/>
              </w:rPr>
              <w:t xml:space="preserve">ansmissions </w:t>
            </w:r>
            <w:r w:rsidR="00CA4D42">
              <w:rPr>
                <w:lang w:eastAsia="zh-CN"/>
              </w:rPr>
              <w:t>at different TRPs</w:t>
            </w:r>
          </w:p>
        </w:tc>
      </w:tr>
      <w:tr w:rsidR="00EE65D9" w:rsidRPr="00BC1CD0" w14:paraId="4F0A00CF" w14:textId="77777777" w:rsidTr="00500782">
        <w:trPr>
          <w:jc w:val="center"/>
        </w:trPr>
        <w:tc>
          <w:tcPr>
            <w:tcW w:w="3330" w:type="dxa"/>
          </w:tcPr>
          <w:p w14:paraId="5D4DB445" w14:textId="2DF3F789" w:rsidR="00EE65D9" w:rsidRPr="00BC1CD0" w:rsidRDefault="00500782" w:rsidP="00F752AA">
            <w:pPr>
              <w:rPr>
                <w:lang w:eastAsia="zh-CN"/>
              </w:rPr>
            </w:pPr>
            <w:r>
              <w:rPr>
                <w:lang w:eastAsia="zh-CN"/>
              </w:rPr>
              <w:t>Multi-RTT</w:t>
            </w:r>
          </w:p>
        </w:tc>
        <w:tc>
          <w:tcPr>
            <w:tcW w:w="5310" w:type="dxa"/>
          </w:tcPr>
          <w:p w14:paraId="090990F0" w14:textId="01808557" w:rsidR="00EE65D9" w:rsidRPr="00BC1CD0" w:rsidRDefault="00500782" w:rsidP="00F752AA">
            <w:pPr>
              <w:rPr>
                <w:lang w:eastAsia="zh-CN"/>
              </w:rPr>
            </w:pPr>
            <w:r>
              <w:rPr>
                <w:lang w:eastAsia="zh-CN"/>
              </w:rPr>
              <w:t>Rx-TX time different at UE and TRP</w:t>
            </w:r>
          </w:p>
        </w:tc>
      </w:tr>
    </w:tbl>
    <w:p w14:paraId="649C2579" w14:textId="3B1860A4" w:rsidR="00616D5E" w:rsidRPr="00E5582D" w:rsidRDefault="00C1370C" w:rsidP="00616D5E">
      <w:pPr>
        <w:spacing w:before="120"/>
        <w:rPr>
          <w:lang w:eastAsia="zh-CN"/>
        </w:rPr>
      </w:pPr>
      <w:r>
        <w:rPr>
          <w:lang w:eastAsia="zh-CN"/>
        </w:rPr>
        <w:t xml:space="preserve">For SL positioning, it is essential to </w:t>
      </w:r>
      <w:r w:rsidR="001464F8">
        <w:rPr>
          <w:lang w:eastAsia="zh-CN"/>
        </w:rPr>
        <w:t>study</w:t>
      </w:r>
      <w:r>
        <w:rPr>
          <w:lang w:eastAsia="zh-CN"/>
        </w:rPr>
        <w:t xml:space="preserve"> the content of the measurement for a considered SL positioning method</w:t>
      </w:r>
      <w:r w:rsidR="001464F8">
        <w:rPr>
          <w:lang w:eastAsia="zh-CN"/>
        </w:rPr>
        <w:t>. For example, UE RX-TX timing difference can be applied to SL multi-RTT-based positioning. SL-PRS-RSRP can be considered for SL TDoA</w:t>
      </w:r>
      <w:r w:rsidR="0061482C">
        <w:rPr>
          <w:lang w:eastAsia="zh-CN"/>
        </w:rPr>
        <w:t xml:space="preserve"> </w:t>
      </w:r>
      <w:r w:rsidR="001464F8">
        <w:rPr>
          <w:lang w:eastAsia="zh-CN"/>
        </w:rPr>
        <w:t xml:space="preserve">(e.g. based on RSU). </w:t>
      </w:r>
      <w:r w:rsidR="00616D5E">
        <w:rPr>
          <w:lang w:eastAsia="zh-CN"/>
        </w:rPr>
        <w:t>SL AoA measurement should be further studied with consideration of UE antenna configuration and panel placement (e.g. in a vehicle UE) in FR1</w:t>
      </w:r>
      <w:r w:rsidR="000702EA">
        <w:rPr>
          <w:lang w:eastAsia="zh-CN"/>
        </w:rPr>
        <w:t xml:space="preserve"> and desired angular resolution of the measurement. </w:t>
      </w:r>
    </w:p>
    <w:p w14:paraId="21BDE3A9" w14:textId="5D6BA554" w:rsidR="00E5582D" w:rsidRDefault="00E5582D" w:rsidP="00E5582D">
      <w:pPr>
        <w:rPr>
          <w:b/>
          <w:bCs/>
          <w:lang w:eastAsia="zh-CN"/>
        </w:rPr>
      </w:pPr>
      <w:r w:rsidRPr="00E5582D">
        <w:rPr>
          <w:b/>
          <w:bCs/>
          <w:lang w:eastAsia="zh-CN"/>
        </w:rPr>
        <w:lastRenderedPageBreak/>
        <w:t xml:space="preserve">Proposal </w:t>
      </w:r>
      <w:r w:rsidR="00D05DFC">
        <w:rPr>
          <w:b/>
          <w:bCs/>
          <w:lang w:eastAsia="zh-CN"/>
        </w:rPr>
        <w:t>21</w:t>
      </w:r>
      <w:r w:rsidRPr="00E5582D">
        <w:rPr>
          <w:b/>
          <w:bCs/>
          <w:lang w:eastAsia="zh-CN"/>
        </w:rPr>
        <w:t xml:space="preserve">: Support </w:t>
      </w:r>
      <w:r w:rsidR="00EB18F4">
        <w:rPr>
          <w:b/>
          <w:bCs/>
          <w:lang w:eastAsia="zh-CN"/>
        </w:rPr>
        <w:t xml:space="preserve">at least </w:t>
      </w:r>
      <w:r w:rsidRPr="00E5582D">
        <w:rPr>
          <w:b/>
          <w:bCs/>
          <w:lang w:eastAsia="zh-CN"/>
        </w:rPr>
        <w:t>UE RX-TX time</w:t>
      </w:r>
      <w:r>
        <w:rPr>
          <w:b/>
          <w:bCs/>
          <w:lang w:eastAsia="zh-CN"/>
        </w:rPr>
        <w:t xml:space="preserve"> difference and SL-PRS-RSRP measurement for SL positioning. </w:t>
      </w:r>
    </w:p>
    <w:p w14:paraId="744EBFD9" w14:textId="6C4DDFC8" w:rsidR="00DB4DDD" w:rsidRDefault="002E75E2" w:rsidP="001211E2">
      <w:pPr>
        <w:rPr>
          <w:lang w:val="en-GB" w:eastAsia="zh-CN"/>
        </w:rPr>
      </w:pPr>
      <w:r>
        <w:rPr>
          <w:lang w:val="en-GB" w:eastAsia="zh-CN"/>
        </w:rPr>
        <w:t>For in-coverage SL positioning, a</w:t>
      </w:r>
      <w:r w:rsidR="0000736A">
        <w:rPr>
          <w:lang w:val="en-GB" w:eastAsia="zh-CN"/>
        </w:rPr>
        <w:t xml:space="preserve"> target UE and/or anchor UE can perform </w:t>
      </w:r>
      <w:r w:rsidR="0074248A">
        <w:rPr>
          <w:lang w:val="en-GB" w:eastAsia="zh-CN"/>
        </w:rPr>
        <w:t xml:space="preserve">positioning </w:t>
      </w:r>
      <w:r w:rsidR="0000736A">
        <w:rPr>
          <w:lang w:val="en-GB" w:eastAsia="zh-CN"/>
        </w:rPr>
        <w:t>measurement reporting</w:t>
      </w:r>
      <w:r w:rsidR="008760B3">
        <w:rPr>
          <w:lang w:val="en-GB" w:eastAsia="zh-CN"/>
        </w:rPr>
        <w:t xml:space="preserve"> to gNB</w:t>
      </w:r>
      <w:r w:rsidR="002577BF">
        <w:rPr>
          <w:lang w:val="en-GB" w:eastAsia="zh-CN"/>
        </w:rPr>
        <w:t>/</w:t>
      </w:r>
      <w:r w:rsidR="008760B3">
        <w:rPr>
          <w:lang w:val="en-GB" w:eastAsia="zh-CN"/>
        </w:rPr>
        <w:t>LMF</w:t>
      </w:r>
      <w:r w:rsidR="00FA012C">
        <w:rPr>
          <w:lang w:val="en-GB" w:eastAsia="zh-CN"/>
        </w:rPr>
        <w:t>, e.g. in UE-assisted positioning</w:t>
      </w:r>
      <w:r w:rsidR="008760B3">
        <w:rPr>
          <w:lang w:val="en-GB" w:eastAsia="zh-CN"/>
        </w:rPr>
        <w:t>.</w:t>
      </w:r>
      <w:r w:rsidR="00EC2773">
        <w:rPr>
          <w:lang w:val="en-GB" w:eastAsia="zh-CN"/>
        </w:rPr>
        <w:t xml:space="preserve"> Uu positioning measurement reporting in higher laye</w:t>
      </w:r>
      <w:r w:rsidR="00CD31DC">
        <w:rPr>
          <w:lang w:val="en-GB" w:eastAsia="zh-CN"/>
        </w:rPr>
        <w:t xml:space="preserve">r </w:t>
      </w:r>
      <w:r w:rsidR="00EC2773">
        <w:rPr>
          <w:lang w:val="en-GB" w:eastAsia="zh-CN"/>
        </w:rPr>
        <w:t xml:space="preserve">can be applied as a </w:t>
      </w:r>
      <w:r w:rsidR="00A63B1D">
        <w:rPr>
          <w:lang w:val="en-GB" w:eastAsia="zh-CN"/>
        </w:rPr>
        <w:t xml:space="preserve">design </w:t>
      </w:r>
      <w:r w:rsidR="00EC2773">
        <w:rPr>
          <w:lang w:val="en-GB" w:eastAsia="zh-CN"/>
        </w:rPr>
        <w:t>baseline</w:t>
      </w:r>
      <w:r w:rsidR="00A63B1D">
        <w:rPr>
          <w:lang w:val="en-GB" w:eastAsia="zh-CN"/>
        </w:rPr>
        <w:t xml:space="preserve">. </w:t>
      </w:r>
    </w:p>
    <w:p w14:paraId="1167ABFC" w14:textId="737F7B61" w:rsidR="00CD31DC" w:rsidRDefault="00CD31DC" w:rsidP="00CD31DC">
      <w:pPr>
        <w:rPr>
          <w:b/>
          <w:bCs/>
          <w:lang w:val="en-GB" w:eastAsia="zh-CN"/>
        </w:rPr>
      </w:pPr>
      <w:r w:rsidRPr="00727DCE">
        <w:rPr>
          <w:b/>
          <w:bCs/>
          <w:lang w:val="en-GB" w:eastAsia="zh-CN"/>
        </w:rPr>
        <w:t xml:space="preserve">Proposal </w:t>
      </w:r>
      <w:r w:rsidR="00D05DFC">
        <w:rPr>
          <w:b/>
          <w:bCs/>
          <w:lang w:val="en-GB" w:eastAsia="zh-CN"/>
        </w:rPr>
        <w:t>22</w:t>
      </w:r>
      <w:r w:rsidRPr="00727DCE">
        <w:rPr>
          <w:b/>
          <w:bCs/>
          <w:lang w:val="en-GB" w:eastAsia="zh-CN"/>
        </w:rPr>
        <w:t>:</w:t>
      </w:r>
      <w:r w:rsidR="00A63B1D">
        <w:rPr>
          <w:b/>
          <w:bCs/>
          <w:lang w:val="en-GB" w:eastAsia="zh-CN"/>
        </w:rPr>
        <w:t xml:space="preserve"> </w:t>
      </w:r>
      <w:r w:rsidR="0098705B">
        <w:rPr>
          <w:b/>
          <w:bCs/>
          <w:lang w:val="en-GB" w:eastAsia="zh-CN"/>
        </w:rPr>
        <w:t xml:space="preserve">A target and/or anchor </w:t>
      </w:r>
      <w:r w:rsidR="00A63B1D">
        <w:rPr>
          <w:b/>
          <w:bCs/>
          <w:lang w:val="en-GB" w:eastAsia="zh-CN"/>
        </w:rPr>
        <w:t xml:space="preserve">UE reports SL positioning measurement to gNB/LMF </w:t>
      </w:r>
      <w:r w:rsidR="00C9090E">
        <w:rPr>
          <w:b/>
          <w:bCs/>
          <w:lang w:val="en-GB" w:eastAsia="zh-CN"/>
        </w:rPr>
        <w:t>in</w:t>
      </w:r>
      <w:r w:rsidR="00A63B1D">
        <w:rPr>
          <w:b/>
          <w:bCs/>
          <w:lang w:val="en-GB" w:eastAsia="zh-CN"/>
        </w:rPr>
        <w:t xml:space="preserve"> higher layer </w:t>
      </w:r>
      <w:r w:rsidR="00B9519E">
        <w:rPr>
          <w:b/>
          <w:bCs/>
          <w:lang w:val="en-GB" w:eastAsia="zh-CN"/>
        </w:rPr>
        <w:t>signalling</w:t>
      </w:r>
      <w:r w:rsidR="00E57D18">
        <w:rPr>
          <w:b/>
          <w:bCs/>
          <w:lang w:val="en-GB" w:eastAsia="zh-CN"/>
        </w:rPr>
        <w:t xml:space="preserve"> in in-coverage scenario.</w:t>
      </w:r>
    </w:p>
    <w:p w14:paraId="5D5A2B58" w14:textId="22E14135" w:rsidR="00F65ED4" w:rsidRPr="00A63B1D" w:rsidRDefault="00DA6342" w:rsidP="00F65ED4">
      <w:pPr>
        <w:rPr>
          <w:lang w:val="en-GB" w:eastAsia="zh-CN"/>
        </w:rPr>
      </w:pPr>
      <w:r>
        <w:rPr>
          <w:lang w:val="en-GB" w:eastAsia="zh-CN"/>
        </w:rPr>
        <w:t>In an</w:t>
      </w:r>
      <w:r w:rsidR="00A63B1D" w:rsidRPr="00A63B1D">
        <w:rPr>
          <w:lang w:val="en-GB" w:eastAsia="zh-CN"/>
        </w:rPr>
        <w:t xml:space="preserve"> out-of-coverage</w:t>
      </w:r>
      <w:r>
        <w:rPr>
          <w:lang w:val="en-GB" w:eastAsia="zh-CN"/>
        </w:rPr>
        <w:t xml:space="preserve"> scenarios</w:t>
      </w:r>
      <w:r w:rsidR="00A63B1D" w:rsidRPr="00A63B1D">
        <w:rPr>
          <w:lang w:val="en-GB" w:eastAsia="zh-CN"/>
        </w:rPr>
        <w:t xml:space="preserve">, </w:t>
      </w:r>
      <w:r w:rsidR="00A63B1D">
        <w:rPr>
          <w:lang w:val="en-GB" w:eastAsia="zh-CN"/>
        </w:rPr>
        <w:t xml:space="preserve">SL positioning measurements can be </w:t>
      </w:r>
      <w:r w:rsidR="003B2A28">
        <w:rPr>
          <w:lang w:val="en-GB" w:eastAsia="zh-CN"/>
        </w:rPr>
        <w:t>included</w:t>
      </w:r>
      <w:r w:rsidR="00A63B1D">
        <w:rPr>
          <w:lang w:val="en-GB" w:eastAsia="zh-CN"/>
        </w:rPr>
        <w:t xml:space="preserve"> in a SL transmission, e.g. </w:t>
      </w:r>
      <w:r w:rsidR="007C5583">
        <w:rPr>
          <w:lang w:val="en-GB" w:eastAsia="zh-CN"/>
        </w:rPr>
        <w:t xml:space="preserve">from an anchor UE </w:t>
      </w:r>
      <w:r w:rsidR="00A63B1D">
        <w:rPr>
          <w:lang w:val="en-GB" w:eastAsia="zh-CN"/>
        </w:rPr>
        <w:t xml:space="preserve">to a target UE for </w:t>
      </w:r>
      <w:r w:rsidR="00183B07">
        <w:rPr>
          <w:lang w:val="en-GB" w:eastAsia="zh-CN"/>
        </w:rPr>
        <w:t>target</w:t>
      </w:r>
      <w:r w:rsidR="00757AC3">
        <w:rPr>
          <w:lang w:val="en-GB" w:eastAsia="zh-CN"/>
        </w:rPr>
        <w:t xml:space="preserve"> </w:t>
      </w:r>
      <w:r w:rsidR="00A63B1D">
        <w:rPr>
          <w:lang w:val="en-GB" w:eastAsia="zh-CN"/>
        </w:rPr>
        <w:t xml:space="preserve">UE-based positioning. </w:t>
      </w:r>
      <w:r w:rsidR="00245D60">
        <w:rPr>
          <w:lang w:val="en-GB" w:eastAsia="zh-CN"/>
        </w:rPr>
        <w:t>Higher layer-based measurement reporting can be also considered when a unicast link is established between a target and anchor UE.</w:t>
      </w:r>
      <w:r w:rsidR="009235B2">
        <w:rPr>
          <w:lang w:val="en-GB" w:eastAsia="zh-CN"/>
        </w:rPr>
        <w:t xml:space="preserve"> </w:t>
      </w:r>
      <w:r w:rsidR="00F65ED4">
        <w:rPr>
          <w:lang w:val="en-GB" w:eastAsia="zh-CN"/>
        </w:rPr>
        <w:t xml:space="preserve">When a unicast link is not available, lower layer signalling, e.g., SCI2 or a PSFCH, to carry the SL positioning measurement reporting should be studied, e.g. with respect to </w:t>
      </w:r>
      <w:r w:rsidR="00F519B8">
        <w:rPr>
          <w:lang w:val="en-GB" w:eastAsia="zh-CN"/>
        </w:rPr>
        <w:t>association between the resource</w:t>
      </w:r>
      <w:r w:rsidR="00C5359C">
        <w:rPr>
          <w:lang w:val="en-GB" w:eastAsia="zh-CN"/>
        </w:rPr>
        <w:t>s</w:t>
      </w:r>
      <w:r w:rsidR="00F519B8">
        <w:rPr>
          <w:lang w:val="en-GB" w:eastAsia="zh-CN"/>
        </w:rPr>
        <w:t xml:space="preserve"> used for the reporting and the corresponding SL-PRS transmission. </w:t>
      </w:r>
    </w:p>
    <w:p w14:paraId="6028DD71" w14:textId="0932D8EA" w:rsidR="009235B2" w:rsidRDefault="009235B2" w:rsidP="009235B2">
      <w:pPr>
        <w:rPr>
          <w:b/>
          <w:bCs/>
          <w:lang w:val="en-GB" w:eastAsia="zh-CN"/>
        </w:rPr>
      </w:pPr>
      <w:r w:rsidRPr="00727DCE">
        <w:rPr>
          <w:b/>
          <w:bCs/>
          <w:lang w:val="en-GB" w:eastAsia="zh-CN"/>
        </w:rPr>
        <w:t xml:space="preserve">Proposal </w:t>
      </w:r>
      <w:r w:rsidR="00D05DFC">
        <w:rPr>
          <w:b/>
          <w:bCs/>
          <w:lang w:val="en-GB" w:eastAsia="zh-CN"/>
        </w:rPr>
        <w:t>23</w:t>
      </w:r>
      <w:r w:rsidRPr="00727DCE">
        <w:rPr>
          <w:b/>
          <w:bCs/>
          <w:lang w:val="en-GB" w:eastAsia="zh-CN"/>
        </w:rPr>
        <w:t>:</w:t>
      </w:r>
      <w:r>
        <w:rPr>
          <w:b/>
          <w:bCs/>
          <w:lang w:val="en-GB" w:eastAsia="zh-CN"/>
        </w:rPr>
        <w:t xml:space="preserve"> A target UE receives positioning measurement reporting from anchor UE</w:t>
      </w:r>
      <w:r w:rsidR="00850AE1">
        <w:rPr>
          <w:b/>
          <w:bCs/>
          <w:lang w:val="en-GB" w:eastAsia="zh-CN"/>
        </w:rPr>
        <w:t>(</w:t>
      </w:r>
      <w:r>
        <w:rPr>
          <w:b/>
          <w:bCs/>
          <w:lang w:val="en-GB" w:eastAsia="zh-CN"/>
        </w:rPr>
        <w:t>s</w:t>
      </w:r>
      <w:r w:rsidR="00850AE1">
        <w:rPr>
          <w:b/>
          <w:bCs/>
          <w:lang w:val="en-GB" w:eastAsia="zh-CN"/>
        </w:rPr>
        <w:t>)</w:t>
      </w:r>
      <w:r>
        <w:rPr>
          <w:b/>
          <w:bCs/>
          <w:lang w:val="en-GB" w:eastAsia="zh-CN"/>
        </w:rPr>
        <w:t xml:space="preserve"> in out-of-coverage scenario.</w:t>
      </w:r>
    </w:p>
    <w:p w14:paraId="60B15B82" w14:textId="302FA629" w:rsidR="004B254E" w:rsidRDefault="004B254E" w:rsidP="004B254E">
      <w:pPr>
        <w:rPr>
          <w:lang w:val="en-GB" w:eastAsia="zh-CN"/>
        </w:rPr>
      </w:pPr>
      <w:r>
        <w:rPr>
          <w:lang w:val="en-GB" w:eastAsia="zh-CN"/>
        </w:rPr>
        <w:t>For higher layer-based measurement reporting, the resource allocation of the PSSCH/PSCCH transmissions for the measurement reporting should be further examined</w:t>
      </w:r>
      <w:r w:rsidR="00107D70">
        <w:rPr>
          <w:lang w:val="en-GB" w:eastAsia="zh-CN"/>
        </w:rPr>
        <w:t xml:space="preserve"> in connection with the resources used for the measured SL-PRS transmission.</w:t>
      </w:r>
      <w:r w:rsidR="005D64F9">
        <w:rPr>
          <w:lang w:val="en-GB" w:eastAsia="zh-CN"/>
        </w:rPr>
        <w:t xml:space="preserve"> For example, the resources for both SL-PRS transmission and the associated measurement reporting can be selected by the UE performing the SL-PRS transmission</w:t>
      </w:r>
      <w:r w:rsidR="00821BA9">
        <w:rPr>
          <w:lang w:val="en-GB" w:eastAsia="zh-CN"/>
        </w:rPr>
        <w:t xml:space="preserve"> using Scheme 2 in an out-of-coverage positioning</w:t>
      </w:r>
      <w:r w:rsidR="005D64F9">
        <w:rPr>
          <w:lang w:val="en-GB" w:eastAsia="zh-CN"/>
        </w:rPr>
        <w:t xml:space="preserve">. </w:t>
      </w:r>
    </w:p>
    <w:p w14:paraId="4356593E" w14:textId="0B0CB150" w:rsidR="001E3734" w:rsidRDefault="001E3734" w:rsidP="001E3734">
      <w:pPr>
        <w:rPr>
          <w:b/>
          <w:bCs/>
          <w:lang w:val="en-GB" w:eastAsia="zh-CN"/>
        </w:rPr>
      </w:pPr>
      <w:r w:rsidRPr="00727DCE">
        <w:rPr>
          <w:b/>
          <w:bCs/>
          <w:lang w:val="en-GB" w:eastAsia="zh-CN"/>
        </w:rPr>
        <w:t xml:space="preserve">Proposal </w:t>
      </w:r>
      <w:r w:rsidR="00D05DFC">
        <w:rPr>
          <w:b/>
          <w:bCs/>
          <w:lang w:val="en-GB" w:eastAsia="zh-CN"/>
        </w:rPr>
        <w:t>24</w:t>
      </w:r>
      <w:r w:rsidRPr="00727DCE">
        <w:rPr>
          <w:b/>
          <w:bCs/>
          <w:lang w:val="en-GB" w:eastAsia="zh-CN"/>
        </w:rPr>
        <w:t>:</w:t>
      </w:r>
      <w:r>
        <w:rPr>
          <w:b/>
          <w:bCs/>
          <w:lang w:val="en-GB" w:eastAsia="zh-CN"/>
        </w:rPr>
        <w:t xml:space="preserve"> </w:t>
      </w:r>
      <w:r w:rsidR="00686B2D">
        <w:rPr>
          <w:b/>
          <w:bCs/>
          <w:lang w:val="en-GB" w:eastAsia="zh-CN"/>
        </w:rPr>
        <w:t>Study resource allocation for SL-PRS measurement reporting</w:t>
      </w:r>
      <w:r>
        <w:rPr>
          <w:b/>
          <w:bCs/>
          <w:lang w:val="en-GB" w:eastAsia="zh-CN"/>
        </w:rPr>
        <w:t>.</w:t>
      </w:r>
    </w:p>
    <w:p w14:paraId="61F86C7C" w14:textId="08BEE420" w:rsidR="001211E2" w:rsidRDefault="00934F1B" w:rsidP="001211E2">
      <w:pPr>
        <w:rPr>
          <w:lang w:val="en-GB" w:eastAsia="zh-CN"/>
        </w:rPr>
      </w:pPr>
      <w:r>
        <w:rPr>
          <w:lang w:val="en-GB" w:eastAsia="zh-CN"/>
        </w:rPr>
        <w:t xml:space="preserve">To </w:t>
      </w:r>
      <w:r w:rsidR="00587D8A">
        <w:rPr>
          <w:lang w:val="en-GB" w:eastAsia="zh-CN"/>
        </w:rPr>
        <w:t>prioritize</w:t>
      </w:r>
      <w:r>
        <w:rPr>
          <w:lang w:val="en-GB" w:eastAsia="zh-CN"/>
        </w:rPr>
        <w:t xml:space="preserve"> positioning measurement, </w:t>
      </w:r>
      <w:r w:rsidR="002C214E">
        <w:rPr>
          <w:lang w:val="en-GB" w:eastAsia="zh-CN"/>
        </w:rPr>
        <w:t xml:space="preserve">mechanisms based on </w:t>
      </w:r>
      <w:r>
        <w:rPr>
          <w:lang w:val="en-GB" w:eastAsia="zh-CN"/>
        </w:rPr>
        <w:t xml:space="preserve">measurement gap and processing window </w:t>
      </w:r>
      <w:r w:rsidR="002C214E">
        <w:rPr>
          <w:lang w:val="en-GB" w:eastAsia="zh-CN"/>
        </w:rPr>
        <w:t>are specified</w:t>
      </w:r>
      <w:r w:rsidR="00587D8A">
        <w:rPr>
          <w:lang w:val="en-GB" w:eastAsia="zh-CN"/>
        </w:rPr>
        <w:t xml:space="preserve"> in Uu positioning</w:t>
      </w:r>
      <w:r>
        <w:rPr>
          <w:lang w:val="en-GB" w:eastAsia="zh-CN"/>
        </w:rPr>
        <w:t>.</w:t>
      </w:r>
      <w:r w:rsidR="00587D8A">
        <w:rPr>
          <w:lang w:val="en-GB" w:eastAsia="zh-CN"/>
        </w:rPr>
        <w:t xml:space="preserve"> </w:t>
      </w:r>
      <w:r w:rsidR="003138AA">
        <w:rPr>
          <w:lang w:val="en-GB" w:eastAsia="zh-CN"/>
        </w:rPr>
        <w:t>For SL positioning, since a</w:t>
      </w:r>
      <w:r w:rsidR="002C214E">
        <w:rPr>
          <w:lang w:val="en-GB" w:eastAsia="zh-CN"/>
        </w:rPr>
        <w:t xml:space="preserve"> UE can operate </w:t>
      </w:r>
      <w:r w:rsidR="007321C3">
        <w:rPr>
          <w:lang w:val="en-GB" w:eastAsia="zh-CN"/>
        </w:rPr>
        <w:t>several</w:t>
      </w:r>
      <w:r w:rsidR="00587D8A">
        <w:rPr>
          <w:lang w:val="en-GB" w:eastAsia="zh-CN"/>
        </w:rPr>
        <w:t xml:space="preserve"> SL</w:t>
      </w:r>
      <w:r w:rsidR="007321C3">
        <w:rPr>
          <w:lang w:val="en-GB" w:eastAsia="zh-CN"/>
        </w:rPr>
        <w:t>s</w:t>
      </w:r>
      <w:r w:rsidR="003138AA">
        <w:rPr>
          <w:lang w:val="en-GB" w:eastAsia="zh-CN"/>
        </w:rPr>
        <w:t xml:space="preserve">, it is also </w:t>
      </w:r>
      <w:r w:rsidR="00E100AF">
        <w:rPr>
          <w:lang w:val="en-GB" w:eastAsia="zh-CN"/>
        </w:rPr>
        <w:t>beneficial</w:t>
      </w:r>
      <w:r w:rsidR="003138AA">
        <w:rPr>
          <w:lang w:val="en-GB" w:eastAsia="zh-CN"/>
        </w:rPr>
        <w:t xml:space="preserve"> to </w:t>
      </w:r>
      <w:r w:rsidR="00E464F9">
        <w:rPr>
          <w:lang w:val="en-GB" w:eastAsia="zh-CN"/>
        </w:rPr>
        <w:t>study</w:t>
      </w:r>
      <w:r w:rsidR="003138AA">
        <w:rPr>
          <w:lang w:val="en-GB" w:eastAsia="zh-CN"/>
        </w:rPr>
        <w:t xml:space="preserve"> a similar mechanism to optimize the SL-PRS measuremen</w:t>
      </w:r>
      <w:r w:rsidR="007321C3">
        <w:rPr>
          <w:lang w:val="en-GB" w:eastAsia="zh-CN"/>
        </w:rPr>
        <w:t xml:space="preserve">t, e.g., a </w:t>
      </w:r>
      <w:r w:rsidR="00CD4653">
        <w:rPr>
          <w:lang w:val="en-GB" w:eastAsia="zh-CN"/>
        </w:rPr>
        <w:t>window or period</w:t>
      </w:r>
      <w:r w:rsidR="001211E2">
        <w:rPr>
          <w:lang w:val="en-GB" w:eastAsia="zh-CN"/>
        </w:rPr>
        <w:t xml:space="preserve"> </w:t>
      </w:r>
      <w:r w:rsidR="00CD4653">
        <w:rPr>
          <w:lang w:val="en-GB" w:eastAsia="zh-CN"/>
        </w:rPr>
        <w:t>dedicated to</w:t>
      </w:r>
      <w:r w:rsidR="001211E2">
        <w:rPr>
          <w:lang w:val="en-GB" w:eastAsia="zh-CN"/>
        </w:rPr>
        <w:t xml:space="preserve"> </w:t>
      </w:r>
      <w:r w:rsidR="00EE0035">
        <w:rPr>
          <w:lang w:val="en-GB" w:eastAsia="zh-CN"/>
        </w:rPr>
        <w:t xml:space="preserve">processing of </w:t>
      </w:r>
      <w:r w:rsidR="00826900">
        <w:rPr>
          <w:lang w:val="en-GB" w:eastAsia="zh-CN"/>
        </w:rPr>
        <w:t>measurement and</w:t>
      </w:r>
      <w:r w:rsidR="00EE0035">
        <w:rPr>
          <w:lang w:val="en-GB" w:eastAsia="zh-CN"/>
        </w:rPr>
        <w:t xml:space="preserve"> </w:t>
      </w:r>
      <w:r w:rsidR="00550679">
        <w:rPr>
          <w:lang w:val="en-GB" w:eastAsia="zh-CN"/>
        </w:rPr>
        <w:t>transmission/</w:t>
      </w:r>
      <w:r w:rsidR="00EE0035">
        <w:rPr>
          <w:lang w:val="en-GB" w:eastAsia="zh-CN"/>
        </w:rPr>
        <w:t>reception</w:t>
      </w:r>
      <w:r w:rsidR="00826900">
        <w:rPr>
          <w:lang w:val="en-GB" w:eastAsia="zh-CN"/>
        </w:rPr>
        <w:t xml:space="preserve"> of SL-PRS</w:t>
      </w:r>
      <w:r w:rsidR="00C053EC">
        <w:rPr>
          <w:lang w:val="en-GB" w:eastAsia="zh-CN"/>
        </w:rPr>
        <w:t xml:space="preserve"> transmissions</w:t>
      </w:r>
      <w:r w:rsidR="00D56CAA">
        <w:rPr>
          <w:lang w:val="en-GB" w:eastAsia="zh-CN"/>
        </w:rPr>
        <w:t>.</w:t>
      </w:r>
      <w:r w:rsidR="00EB47EF">
        <w:rPr>
          <w:lang w:val="en-GB" w:eastAsia="zh-CN"/>
        </w:rPr>
        <w:t xml:space="preserve"> Within the window or period, a</w:t>
      </w:r>
      <w:r w:rsidR="00D56CAA">
        <w:rPr>
          <w:lang w:val="en-GB" w:eastAsia="zh-CN"/>
        </w:rPr>
        <w:t xml:space="preserve"> </w:t>
      </w:r>
      <w:r w:rsidR="00C6575E">
        <w:rPr>
          <w:lang w:val="en-GB" w:eastAsia="zh-CN"/>
        </w:rPr>
        <w:t xml:space="preserve">target </w:t>
      </w:r>
      <w:r w:rsidR="00D56CAA">
        <w:rPr>
          <w:lang w:val="en-GB" w:eastAsia="zh-CN"/>
        </w:rPr>
        <w:t>UE may stop transmissions and receptions</w:t>
      </w:r>
      <w:r w:rsidR="0005772D">
        <w:rPr>
          <w:lang w:val="en-GB" w:eastAsia="zh-CN"/>
        </w:rPr>
        <w:t xml:space="preserve"> of all other SL channels and signals. </w:t>
      </w:r>
    </w:p>
    <w:p w14:paraId="1266A9D7" w14:textId="54A15112" w:rsidR="001211E2" w:rsidRDefault="001211E2" w:rsidP="001211E2">
      <w:pPr>
        <w:rPr>
          <w:b/>
          <w:bCs/>
          <w:lang w:val="en-GB" w:eastAsia="zh-CN"/>
        </w:rPr>
      </w:pPr>
      <w:r w:rsidRPr="00D6730E">
        <w:rPr>
          <w:b/>
          <w:bCs/>
          <w:lang w:val="en-GB" w:eastAsia="zh-CN"/>
        </w:rPr>
        <w:t xml:space="preserve">Proposal </w:t>
      </w:r>
      <w:r w:rsidR="00D05DFC">
        <w:rPr>
          <w:b/>
          <w:bCs/>
          <w:lang w:val="en-GB" w:eastAsia="zh-CN"/>
        </w:rPr>
        <w:t>25</w:t>
      </w:r>
      <w:r w:rsidRPr="00D6730E">
        <w:rPr>
          <w:b/>
          <w:bCs/>
          <w:lang w:val="en-GB" w:eastAsia="zh-CN"/>
        </w:rPr>
        <w:t xml:space="preserve">: </w:t>
      </w:r>
      <w:r w:rsidR="008E1A0C">
        <w:rPr>
          <w:b/>
          <w:bCs/>
          <w:lang w:val="en-GB" w:eastAsia="zh-CN"/>
        </w:rPr>
        <w:t xml:space="preserve">Study SL </w:t>
      </w:r>
      <w:r w:rsidR="007A5AE9">
        <w:rPr>
          <w:b/>
          <w:bCs/>
          <w:lang w:val="en-GB" w:eastAsia="zh-CN"/>
        </w:rPr>
        <w:t>mechanism</w:t>
      </w:r>
      <w:r w:rsidR="008E1A0C">
        <w:rPr>
          <w:b/>
          <w:bCs/>
          <w:lang w:val="en-GB" w:eastAsia="zh-CN"/>
        </w:rPr>
        <w:t xml:space="preserve"> to </w:t>
      </w:r>
      <w:r w:rsidRPr="00D6730E">
        <w:rPr>
          <w:b/>
          <w:bCs/>
          <w:lang w:val="en-GB" w:eastAsia="zh-CN"/>
        </w:rPr>
        <w:t xml:space="preserve">allow the target UE to process </w:t>
      </w:r>
      <w:r w:rsidR="00A20A3A">
        <w:rPr>
          <w:b/>
          <w:bCs/>
          <w:lang w:val="en-GB" w:eastAsia="zh-CN"/>
        </w:rPr>
        <w:t>SL-</w:t>
      </w:r>
      <w:r w:rsidRPr="00D6730E">
        <w:rPr>
          <w:b/>
          <w:bCs/>
          <w:lang w:val="en-GB" w:eastAsia="zh-CN"/>
        </w:rPr>
        <w:t>PRS measurements for SL positioning</w:t>
      </w:r>
      <w:r w:rsidR="00C6575E">
        <w:rPr>
          <w:b/>
          <w:bCs/>
          <w:lang w:val="en-GB" w:eastAsia="zh-CN"/>
        </w:rPr>
        <w:t>.</w:t>
      </w:r>
    </w:p>
    <w:p w14:paraId="0A8B8A56" w14:textId="51D55557" w:rsidR="00684FB0" w:rsidRPr="00263A7D" w:rsidRDefault="0067270C" w:rsidP="00684FB0">
      <w:pPr>
        <w:spacing w:before="120"/>
        <w:rPr>
          <w:lang w:eastAsia="zh-CN"/>
        </w:rPr>
      </w:pPr>
      <w:r>
        <w:rPr>
          <w:lang w:eastAsia="zh-CN"/>
        </w:rPr>
        <w:t>One of the FFS points from RAN1#109e was “</w:t>
      </w:r>
      <w:r w:rsidRPr="00984E12">
        <w:rPr>
          <w:i/>
          <w:iCs/>
          <w:lang w:eastAsia="zh-CN"/>
        </w:rPr>
        <w:t>FFS: clarification of the knowledge of the location of the anchor UE</w:t>
      </w:r>
      <w:r>
        <w:rPr>
          <w:lang w:eastAsia="zh-CN"/>
        </w:rPr>
        <w:t xml:space="preserve">.” </w:t>
      </w:r>
      <w:r w:rsidR="00684FB0" w:rsidRPr="00263A7D">
        <w:rPr>
          <w:lang w:eastAsia="zh-CN"/>
        </w:rPr>
        <w:t xml:space="preserve">In </w:t>
      </w:r>
      <w:r w:rsidR="00684FB0">
        <w:rPr>
          <w:lang w:eastAsia="zh-CN"/>
        </w:rPr>
        <w:t xml:space="preserve">addition with above-discussed </w:t>
      </w:r>
      <w:r w:rsidR="00AE0789">
        <w:rPr>
          <w:lang w:eastAsia="zh-CN"/>
        </w:rPr>
        <w:t>SL-PRS</w:t>
      </w:r>
      <w:r w:rsidR="00684FB0">
        <w:rPr>
          <w:lang w:eastAsia="zh-CN"/>
        </w:rPr>
        <w:t xml:space="preserve"> </w:t>
      </w:r>
      <w:r w:rsidR="00684FB0" w:rsidRPr="00263A7D">
        <w:rPr>
          <w:lang w:eastAsia="zh-CN"/>
        </w:rPr>
        <w:t>measurement</w:t>
      </w:r>
      <w:r w:rsidR="00684FB0">
        <w:rPr>
          <w:lang w:eastAsia="zh-CN"/>
        </w:rPr>
        <w:t xml:space="preserve">, an anchor UE can provide its own location information and associated uncertainty information, e.g. </w:t>
      </w:r>
      <w:r w:rsidR="00877E2C">
        <w:rPr>
          <w:lang w:eastAsia="zh-CN"/>
        </w:rPr>
        <w:t xml:space="preserve">to assist </w:t>
      </w:r>
      <w:r w:rsidR="00684FB0">
        <w:rPr>
          <w:lang w:eastAsia="zh-CN"/>
        </w:rPr>
        <w:t>determin</w:t>
      </w:r>
      <w:r w:rsidR="00877E2C">
        <w:rPr>
          <w:lang w:eastAsia="zh-CN"/>
        </w:rPr>
        <w:t xml:space="preserve">ation of </w:t>
      </w:r>
      <w:r w:rsidR="00684FB0">
        <w:rPr>
          <w:lang w:eastAsia="zh-CN"/>
        </w:rPr>
        <w:t xml:space="preserve">the absolution position of a target UE in the same SL positioning group. </w:t>
      </w:r>
      <w:r w:rsidR="00D83EE3">
        <w:rPr>
          <w:lang w:eastAsia="zh-CN"/>
        </w:rPr>
        <w:t xml:space="preserve">Uncertainty information can be a range of the absolute location, similar to the uncertainty of TRP or ARP locations </w:t>
      </w:r>
      <w:r w:rsidR="007D63FE">
        <w:rPr>
          <w:lang w:eastAsia="zh-CN"/>
        </w:rPr>
        <w:t>specified</w:t>
      </w:r>
      <w:r w:rsidR="00D83EE3">
        <w:rPr>
          <w:lang w:eastAsia="zh-CN"/>
        </w:rPr>
        <w:t xml:space="preserve"> in TS 37.355</w:t>
      </w:r>
      <w:r w:rsidR="00B41C27">
        <w:rPr>
          <w:lang w:eastAsia="zh-CN"/>
        </w:rPr>
        <w:t xml:space="preserve"> [2]</w:t>
      </w:r>
      <w:r w:rsidR="00D83EE3">
        <w:rPr>
          <w:lang w:eastAsia="zh-CN"/>
        </w:rPr>
        <w:t xml:space="preserve"> or TS 38.455</w:t>
      </w:r>
      <w:r w:rsidR="00B41C27">
        <w:rPr>
          <w:lang w:eastAsia="zh-CN"/>
        </w:rPr>
        <w:t xml:space="preserve"> [3]</w:t>
      </w:r>
      <w:r w:rsidR="00882C08">
        <w:rPr>
          <w:lang w:eastAsia="zh-CN"/>
        </w:rPr>
        <w:t>, respectively</w:t>
      </w:r>
      <w:r w:rsidR="00D83EE3">
        <w:rPr>
          <w:lang w:eastAsia="zh-CN"/>
        </w:rPr>
        <w:t xml:space="preserve">. </w:t>
      </w:r>
      <w:r w:rsidR="00684FB0">
        <w:rPr>
          <w:lang w:eastAsia="zh-CN"/>
        </w:rPr>
        <w:t xml:space="preserve">Since a SL UE can obtain location information based on the methods of GNSS, Uu-based positioning, SL-based positioning, it can be useful to have uncertainty information associated with each described method. </w:t>
      </w:r>
      <w:r w:rsidR="005247C4">
        <w:rPr>
          <w:lang w:eastAsia="zh-CN"/>
        </w:rPr>
        <w:t xml:space="preserve">Such uncertainty information can be reported to LMF or </w:t>
      </w:r>
      <w:r w:rsidR="0089460D">
        <w:rPr>
          <w:lang w:eastAsia="zh-CN"/>
        </w:rPr>
        <w:t>the target UE</w:t>
      </w:r>
      <w:r w:rsidR="004218D8">
        <w:rPr>
          <w:lang w:eastAsia="zh-CN"/>
        </w:rPr>
        <w:t xml:space="preserve"> depending on the coverage.</w:t>
      </w:r>
    </w:p>
    <w:p w14:paraId="051A6623" w14:textId="1BEE0A54" w:rsidR="00684FB0" w:rsidRPr="005247C4" w:rsidRDefault="00684FB0" w:rsidP="005247C4">
      <w:pPr>
        <w:rPr>
          <w:b/>
          <w:bCs/>
          <w:lang w:val="en-GB" w:eastAsia="zh-CN"/>
        </w:rPr>
      </w:pPr>
      <w:r w:rsidRPr="005247C4">
        <w:rPr>
          <w:b/>
          <w:bCs/>
          <w:lang w:val="en-GB" w:eastAsia="zh-CN"/>
        </w:rPr>
        <w:t>Proposal</w:t>
      </w:r>
      <w:r w:rsidR="00951A35">
        <w:rPr>
          <w:b/>
          <w:bCs/>
          <w:lang w:val="en-GB" w:eastAsia="zh-CN"/>
        </w:rPr>
        <w:t xml:space="preserve"> </w:t>
      </w:r>
      <w:r w:rsidR="00984E12">
        <w:rPr>
          <w:b/>
          <w:bCs/>
          <w:lang w:val="en-GB" w:eastAsia="zh-CN"/>
        </w:rPr>
        <w:t>26</w:t>
      </w:r>
      <w:r w:rsidRPr="005247C4">
        <w:rPr>
          <w:b/>
          <w:bCs/>
          <w:lang w:val="en-GB" w:eastAsia="zh-CN"/>
        </w:rPr>
        <w:t xml:space="preserve">: </w:t>
      </w:r>
      <w:r w:rsidR="005247C4">
        <w:rPr>
          <w:b/>
          <w:bCs/>
          <w:lang w:val="en-GB" w:eastAsia="zh-CN"/>
        </w:rPr>
        <w:t>An</w:t>
      </w:r>
      <w:r w:rsidRPr="005247C4">
        <w:rPr>
          <w:b/>
          <w:bCs/>
          <w:lang w:val="en-GB" w:eastAsia="zh-CN"/>
        </w:rPr>
        <w:t xml:space="preserve"> anchor UE reports </w:t>
      </w:r>
      <w:r w:rsidR="005247C4">
        <w:rPr>
          <w:b/>
          <w:bCs/>
          <w:lang w:val="en-GB" w:eastAsia="zh-CN"/>
        </w:rPr>
        <w:t xml:space="preserve">its location and associated </w:t>
      </w:r>
      <w:r w:rsidRPr="005247C4">
        <w:rPr>
          <w:b/>
          <w:bCs/>
          <w:lang w:val="en-GB" w:eastAsia="zh-CN"/>
        </w:rPr>
        <w:t xml:space="preserve">uncertainty </w:t>
      </w:r>
      <w:r w:rsidR="005247C4">
        <w:rPr>
          <w:b/>
          <w:bCs/>
          <w:lang w:val="en-GB" w:eastAsia="zh-CN"/>
        </w:rPr>
        <w:t xml:space="preserve">information to </w:t>
      </w:r>
      <w:r w:rsidRPr="005247C4">
        <w:rPr>
          <w:b/>
          <w:bCs/>
          <w:lang w:val="en-GB" w:eastAsia="zh-CN"/>
        </w:rPr>
        <w:t xml:space="preserve">LMF (for in-coverage) and </w:t>
      </w:r>
      <w:r w:rsidR="005247C4">
        <w:rPr>
          <w:b/>
          <w:bCs/>
          <w:lang w:val="en-GB" w:eastAsia="zh-CN"/>
        </w:rPr>
        <w:t>a</w:t>
      </w:r>
      <w:r w:rsidRPr="005247C4">
        <w:rPr>
          <w:b/>
          <w:bCs/>
          <w:lang w:val="en-GB" w:eastAsia="zh-CN"/>
        </w:rPr>
        <w:t xml:space="preserve"> target UE (for out-of-coverage)</w:t>
      </w:r>
      <w:r w:rsidR="00A8216A">
        <w:rPr>
          <w:b/>
          <w:bCs/>
          <w:lang w:val="en-GB" w:eastAsia="zh-CN"/>
        </w:rPr>
        <w:t>.</w:t>
      </w:r>
    </w:p>
    <w:p w14:paraId="5273575F" w14:textId="2F985623" w:rsidR="00354AEE" w:rsidRDefault="00354AEE" w:rsidP="00354AEE">
      <w:pPr>
        <w:pStyle w:val="Heading1"/>
        <w:rPr>
          <w:szCs w:val="32"/>
        </w:rPr>
      </w:pPr>
      <w:r>
        <w:rPr>
          <w:szCs w:val="32"/>
        </w:rPr>
        <w:lastRenderedPageBreak/>
        <w:t>SL positioning reference signal (</w:t>
      </w:r>
      <w:r w:rsidR="00934F1B">
        <w:rPr>
          <w:szCs w:val="32"/>
        </w:rPr>
        <w:t>SL-PRS</w:t>
      </w:r>
      <w:r>
        <w:rPr>
          <w:szCs w:val="32"/>
        </w:rPr>
        <w:t>)</w:t>
      </w:r>
    </w:p>
    <w:p w14:paraId="63EFBCFF" w14:textId="08095602" w:rsidR="003465ED" w:rsidRPr="003465ED" w:rsidRDefault="003465ED" w:rsidP="003465ED">
      <w:pPr>
        <w:pStyle w:val="Heading2"/>
      </w:pPr>
      <w:r w:rsidRPr="003465ED">
        <w:t>SL-PRS</w:t>
      </w:r>
      <w:r w:rsidR="007C3516">
        <w:t xml:space="preserve"> resource pool</w:t>
      </w:r>
    </w:p>
    <w:p w14:paraId="7F327D4A" w14:textId="09933E0F" w:rsidR="003465ED" w:rsidRDefault="003465ED" w:rsidP="003465ED">
      <w:r>
        <w:t>SL positioning resource allocation in terms of resource pool configuration for SL-PRS resource and control information was discussed in RAN1 #</w:t>
      </w:r>
      <w:r w:rsidR="00CA3936">
        <w:t xml:space="preserve">110 </w:t>
      </w:r>
      <w:r>
        <w:t xml:space="preserve">meeting and </w:t>
      </w:r>
      <w:r w:rsidR="007B1DCD">
        <w:t>one of the two alternatives listed below in the agreement is to be introduced</w:t>
      </w:r>
      <w:r>
        <w:t xml:space="preserve">. </w:t>
      </w:r>
    </w:p>
    <w:tbl>
      <w:tblPr>
        <w:tblStyle w:val="TableGrid"/>
        <w:tblW w:w="0" w:type="auto"/>
        <w:tblLook w:val="04A0" w:firstRow="1" w:lastRow="0" w:firstColumn="1" w:lastColumn="0" w:noHBand="0" w:noVBand="1"/>
      </w:tblPr>
      <w:tblGrid>
        <w:gridCol w:w="9350"/>
      </w:tblGrid>
      <w:tr w:rsidR="003465ED" w14:paraId="18EECEB7" w14:textId="77777777" w:rsidTr="00090814">
        <w:tc>
          <w:tcPr>
            <w:tcW w:w="9350" w:type="dxa"/>
          </w:tcPr>
          <w:p w14:paraId="174332BA" w14:textId="77777777" w:rsidR="00D54D1D" w:rsidRPr="002C7335" w:rsidRDefault="00D54D1D" w:rsidP="00D54D1D">
            <w:pPr>
              <w:tabs>
                <w:tab w:val="left" w:pos="1276"/>
              </w:tabs>
              <w:rPr>
                <w:b/>
                <w:i/>
                <w:iCs/>
                <w:szCs w:val="20"/>
                <w:highlight w:val="green"/>
              </w:rPr>
            </w:pPr>
            <w:r w:rsidRPr="002C7335">
              <w:rPr>
                <w:b/>
                <w:i/>
                <w:iCs/>
                <w:szCs w:val="20"/>
                <w:highlight w:val="green"/>
              </w:rPr>
              <w:t>Agreement</w:t>
            </w:r>
          </w:p>
          <w:p w14:paraId="07FDCC69" w14:textId="77777777" w:rsidR="00D54D1D" w:rsidRPr="002C7335" w:rsidRDefault="00D54D1D" w:rsidP="00D54D1D">
            <w:pPr>
              <w:rPr>
                <w:i/>
                <w:iCs/>
                <w:lang w:eastAsia="x-none"/>
              </w:rPr>
            </w:pPr>
            <w:r w:rsidRPr="002C7335">
              <w:rPr>
                <w:i/>
                <w:iCs/>
                <w:lang w:eastAsia="x-none"/>
              </w:rPr>
              <w:t>With regards to the SL Positioning resource allocation, one of the following alternatives should be introduced for supporting SL positioning/ranging:</w:t>
            </w:r>
          </w:p>
          <w:p w14:paraId="2E978C85" w14:textId="77777777" w:rsidR="00D54D1D" w:rsidRPr="002C7335" w:rsidRDefault="00D54D1D" w:rsidP="00D54D1D">
            <w:pPr>
              <w:numPr>
                <w:ilvl w:val="0"/>
                <w:numId w:val="7"/>
              </w:numPr>
              <w:jc w:val="left"/>
              <w:rPr>
                <w:i/>
                <w:iCs/>
                <w:lang w:eastAsia="x-none"/>
              </w:rPr>
            </w:pPr>
            <w:r w:rsidRPr="002C7335">
              <w:rPr>
                <w:i/>
                <w:iCs/>
                <w:lang w:eastAsia="x-none"/>
              </w:rPr>
              <w:t>Alt. 1: only dedicated resource pool(s) can be (pre-)configured for SL-PRS</w:t>
            </w:r>
          </w:p>
          <w:p w14:paraId="06F6A2E3" w14:textId="77777777" w:rsidR="00D54D1D" w:rsidRPr="002C7335" w:rsidRDefault="00D54D1D" w:rsidP="00D54D1D">
            <w:pPr>
              <w:numPr>
                <w:ilvl w:val="0"/>
                <w:numId w:val="7"/>
              </w:numPr>
              <w:jc w:val="left"/>
              <w:rPr>
                <w:i/>
                <w:iCs/>
                <w:lang w:eastAsia="x-none"/>
              </w:rPr>
            </w:pPr>
            <w:r w:rsidRPr="002C7335">
              <w:rPr>
                <w:i/>
                <w:iCs/>
                <w:lang w:eastAsia="x-none"/>
              </w:rPr>
              <w:t>Alt. 2: either dedicated resource pool(s) and/or a shared resource pool(s) with sidelink communication can be (pre-)configured for SL-PRS</w:t>
            </w:r>
          </w:p>
          <w:p w14:paraId="3ED38667" w14:textId="77777777" w:rsidR="00D54D1D" w:rsidRPr="002C7335" w:rsidRDefault="00D54D1D" w:rsidP="00C40BAD">
            <w:pPr>
              <w:numPr>
                <w:ilvl w:val="0"/>
                <w:numId w:val="7"/>
              </w:numPr>
              <w:spacing w:after="120"/>
              <w:jc w:val="left"/>
              <w:rPr>
                <w:i/>
                <w:iCs/>
                <w:lang w:eastAsia="x-none"/>
              </w:rPr>
            </w:pPr>
            <w:r w:rsidRPr="002C7335">
              <w:rPr>
                <w:i/>
                <w:iCs/>
                <w:lang w:eastAsia="x-none"/>
              </w:rPr>
              <w:t>Note: whether other signals/channels can be present in the dedicated resource pool can be further discussed</w:t>
            </w:r>
          </w:p>
          <w:p w14:paraId="7696F981" w14:textId="4600730A" w:rsidR="003465ED" w:rsidRPr="00077C0A" w:rsidRDefault="003465ED" w:rsidP="00C40BAD">
            <w:pPr>
              <w:ind w:left="2160"/>
              <w:jc w:val="left"/>
              <w:rPr>
                <w:i/>
                <w:iCs/>
                <w:lang w:eastAsia="x-none"/>
              </w:rPr>
            </w:pPr>
          </w:p>
        </w:tc>
      </w:tr>
    </w:tbl>
    <w:p w14:paraId="27D0C59E" w14:textId="5E091407" w:rsidR="00012D1B" w:rsidRDefault="004D378F" w:rsidP="00633509">
      <w:pPr>
        <w:spacing w:before="120"/>
      </w:pPr>
      <w:r>
        <w:t>We prefer Alt. 2 to allow the</w:t>
      </w:r>
      <w:r w:rsidR="00920C89">
        <w:t xml:space="preserve"> network </w:t>
      </w:r>
      <w:r w:rsidR="00D56737">
        <w:t xml:space="preserve">to configure SL-PRS resource in a flexible manner </w:t>
      </w:r>
      <w:r w:rsidR="00F003E8">
        <w:t>considering the SL carrier bandwidth</w:t>
      </w:r>
      <w:r w:rsidR="00D56737">
        <w:t xml:space="preserve">, </w:t>
      </w:r>
      <w:r w:rsidR="00971CD5">
        <w:t xml:space="preserve">SL data traffic pattern and </w:t>
      </w:r>
      <w:r w:rsidR="00FD052E">
        <w:t>SL-PRS transmission load</w:t>
      </w:r>
      <w:r w:rsidR="00971CD5">
        <w:t>. To have only dedicated SL-PRS resource pool may reduce the spectrum efficiency</w:t>
      </w:r>
      <w:r w:rsidR="00FD052E">
        <w:t xml:space="preserve">, e.g. when the SL-PRS transmission load is low. </w:t>
      </w:r>
      <w:r w:rsidR="00667E62">
        <w:t xml:space="preserve"> </w:t>
      </w:r>
    </w:p>
    <w:p w14:paraId="571CEB5C" w14:textId="368BB133" w:rsidR="00706C9E" w:rsidRPr="00C40BAD" w:rsidRDefault="00706C9E" w:rsidP="00633509">
      <w:pPr>
        <w:spacing w:before="120"/>
        <w:rPr>
          <w:b/>
          <w:bCs/>
        </w:rPr>
      </w:pPr>
      <w:r w:rsidRPr="00C40BAD">
        <w:rPr>
          <w:b/>
          <w:bCs/>
        </w:rPr>
        <w:t>Proposal 27:</w:t>
      </w:r>
      <w:r w:rsidR="004D378F" w:rsidRPr="00C40BAD">
        <w:rPr>
          <w:b/>
          <w:bCs/>
        </w:rPr>
        <w:t xml:space="preserve"> Either dedicated resource pool(s) and/or a shared resource pool(s) with sidelink communication can be (pre-)configured for SL-PRS </w:t>
      </w:r>
      <w:r w:rsidR="001D114D" w:rsidRPr="00C40BAD">
        <w:rPr>
          <w:b/>
          <w:bCs/>
        </w:rPr>
        <w:t xml:space="preserve">(Alt. 2). </w:t>
      </w:r>
    </w:p>
    <w:p w14:paraId="2819D2DC" w14:textId="3E34380F" w:rsidR="00407E3D" w:rsidRDefault="00407E3D" w:rsidP="00633509">
      <w:pPr>
        <w:spacing w:before="120"/>
      </w:pPr>
      <w:r>
        <w:t xml:space="preserve">When a dedicated resource pool is (pre)configured for SL-PRS, </w:t>
      </w:r>
      <w:r w:rsidR="00FA32F8">
        <w:t xml:space="preserve">it can be beneficial </w:t>
      </w:r>
      <w:r w:rsidR="00B45E24">
        <w:t xml:space="preserve">to </w:t>
      </w:r>
      <w:r w:rsidR="00C23B6F">
        <w:t>include at</w:t>
      </w:r>
      <w:r>
        <w:t xml:space="preserve"> least </w:t>
      </w:r>
      <w:r w:rsidR="00C23B6F">
        <w:t>a PSCCH transmission carrying an associated SCI</w:t>
      </w:r>
      <w:r w:rsidR="00705D5B">
        <w:t xml:space="preserve"> in the same resource pool to enable resource selection and sensing procedure in Scheme 2. The </w:t>
      </w:r>
      <w:r w:rsidR="007406B4">
        <w:t xml:space="preserve">PSCCH can also include </w:t>
      </w:r>
      <w:r w:rsidR="00FA32F8">
        <w:t>activation</w:t>
      </w:r>
      <w:r w:rsidR="007406B4">
        <w:t xml:space="preserve"> and de-activation information of a SL-PRS configuration. </w:t>
      </w:r>
    </w:p>
    <w:p w14:paraId="1F4FF6EA" w14:textId="76321B5B" w:rsidR="00FA32F8" w:rsidRPr="002C7335" w:rsidRDefault="00FA32F8" w:rsidP="00FA32F8">
      <w:pPr>
        <w:spacing w:before="120"/>
        <w:rPr>
          <w:b/>
          <w:bCs/>
        </w:rPr>
      </w:pPr>
      <w:r w:rsidRPr="002C7335">
        <w:rPr>
          <w:b/>
          <w:bCs/>
        </w:rPr>
        <w:t>Proposal 2</w:t>
      </w:r>
      <w:r w:rsidR="002158D3">
        <w:rPr>
          <w:b/>
          <w:bCs/>
        </w:rPr>
        <w:t>8</w:t>
      </w:r>
      <w:r w:rsidRPr="002C7335">
        <w:rPr>
          <w:b/>
          <w:bCs/>
        </w:rPr>
        <w:t xml:space="preserve">: </w:t>
      </w:r>
      <w:r w:rsidR="00AC5A39">
        <w:rPr>
          <w:b/>
          <w:bCs/>
        </w:rPr>
        <w:t xml:space="preserve">Consider at least </w:t>
      </w:r>
      <w:r w:rsidR="007F7D42">
        <w:rPr>
          <w:b/>
          <w:bCs/>
        </w:rPr>
        <w:t>an associated PSCCH</w:t>
      </w:r>
      <w:r w:rsidR="00DF198C">
        <w:rPr>
          <w:b/>
          <w:bCs/>
        </w:rPr>
        <w:t xml:space="preserve"> transmission in the dedicated resource pool</w:t>
      </w:r>
      <w:r w:rsidR="002946B1">
        <w:rPr>
          <w:b/>
          <w:bCs/>
        </w:rPr>
        <w:t xml:space="preserve"> (pre)configured for SL-PRS</w:t>
      </w:r>
      <w:r w:rsidR="00DF198C">
        <w:rPr>
          <w:b/>
          <w:bCs/>
        </w:rPr>
        <w:t xml:space="preserve">. </w:t>
      </w:r>
      <w:r w:rsidRPr="002C7335">
        <w:rPr>
          <w:b/>
          <w:bCs/>
        </w:rPr>
        <w:t xml:space="preserve"> </w:t>
      </w:r>
    </w:p>
    <w:p w14:paraId="6DD2D7FF" w14:textId="659FBAE6" w:rsidR="00E970D7" w:rsidRDefault="00E970D7" w:rsidP="00E970D7">
      <w:pPr>
        <w:pStyle w:val="Heading2"/>
      </w:pPr>
      <w:r>
        <w:t>SL-PRS sequence</w:t>
      </w:r>
    </w:p>
    <w:p w14:paraId="15938731" w14:textId="66FACFEA" w:rsidR="00B00281" w:rsidRDefault="00BD4EEB" w:rsidP="00B00281">
      <w:r>
        <w:t xml:space="preserve">A down-selection was proposed in RAN1 #110 agreement as indicated below. </w:t>
      </w:r>
    </w:p>
    <w:tbl>
      <w:tblPr>
        <w:tblStyle w:val="TableGrid"/>
        <w:tblW w:w="0" w:type="auto"/>
        <w:tblLook w:val="04A0" w:firstRow="1" w:lastRow="0" w:firstColumn="1" w:lastColumn="0" w:noHBand="0" w:noVBand="1"/>
      </w:tblPr>
      <w:tblGrid>
        <w:gridCol w:w="9350"/>
      </w:tblGrid>
      <w:tr w:rsidR="00B00281" w14:paraId="59F987AF" w14:textId="77777777" w:rsidTr="002C7335">
        <w:tc>
          <w:tcPr>
            <w:tcW w:w="9350" w:type="dxa"/>
          </w:tcPr>
          <w:p w14:paraId="66E3F87F" w14:textId="77777777" w:rsidR="00B00281" w:rsidRPr="002C7335" w:rsidRDefault="00B00281" w:rsidP="00B00281">
            <w:pPr>
              <w:tabs>
                <w:tab w:val="left" w:pos="1276"/>
              </w:tabs>
              <w:rPr>
                <w:b/>
                <w:i/>
                <w:iCs/>
                <w:szCs w:val="20"/>
                <w:highlight w:val="green"/>
              </w:rPr>
            </w:pPr>
            <w:r w:rsidRPr="002C7335">
              <w:rPr>
                <w:b/>
                <w:i/>
                <w:iCs/>
                <w:szCs w:val="20"/>
                <w:highlight w:val="green"/>
              </w:rPr>
              <w:t>Agreement</w:t>
            </w:r>
          </w:p>
          <w:p w14:paraId="52C10DAE" w14:textId="77777777" w:rsidR="00B00281" w:rsidRPr="002C7335" w:rsidRDefault="00B00281" w:rsidP="00B00281">
            <w:pPr>
              <w:rPr>
                <w:i/>
                <w:iCs/>
                <w:lang w:eastAsia="x-none"/>
              </w:rPr>
            </w:pPr>
            <w:r w:rsidRPr="002C7335">
              <w:rPr>
                <w:i/>
                <w:iCs/>
                <w:lang w:eastAsia="x-none"/>
              </w:rPr>
              <w:t>For the sequence of the new reference signal for SL positioning/ranging, down select between Alt 1 and Alt 2:</w:t>
            </w:r>
          </w:p>
          <w:p w14:paraId="5336BB7B" w14:textId="77777777" w:rsidR="00B00281" w:rsidRPr="002C7335" w:rsidRDefault="00B00281" w:rsidP="00B00281">
            <w:pPr>
              <w:numPr>
                <w:ilvl w:val="0"/>
                <w:numId w:val="7"/>
              </w:numPr>
              <w:jc w:val="left"/>
              <w:rPr>
                <w:i/>
                <w:iCs/>
                <w:lang w:eastAsia="x-none"/>
              </w:rPr>
            </w:pPr>
            <w:r w:rsidRPr="002C7335">
              <w:rPr>
                <w:i/>
                <w:iCs/>
                <w:lang w:eastAsia="x-none"/>
              </w:rPr>
              <w:t>Alt. 1: pseudorandom-based. Use existing sequence of DL-PRS as a starting point.</w:t>
            </w:r>
          </w:p>
          <w:p w14:paraId="0A437C05" w14:textId="1F96263E" w:rsidR="00B00281" w:rsidRPr="00B00281" w:rsidRDefault="00B00281" w:rsidP="00C40BAD">
            <w:pPr>
              <w:numPr>
                <w:ilvl w:val="0"/>
                <w:numId w:val="7"/>
              </w:numPr>
              <w:spacing w:after="120"/>
              <w:jc w:val="left"/>
              <w:rPr>
                <w:i/>
                <w:iCs/>
                <w:lang w:eastAsia="x-none"/>
              </w:rPr>
            </w:pPr>
            <w:r w:rsidRPr="002C7335">
              <w:rPr>
                <w:i/>
                <w:iCs/>
                <w:lang w:eastAsia="x-none"/>
              </w:rPr>
              <w:t>Alt. 2: ZC-based (SRS sequence as a starting point)</w:t>
            </w:r>
          </w:p>
        </w:tc>
      </w:tr>
    </w:tbl>
    <w:p w14:paraId="54D7236F" w14:textId="5310F497" w:rsidR="00B00281" w:rsidRDefault="005009A5" w:rsidP="00F12F0D">
      <w:pPr>
        <w:spacing w:before="120"/>
      </w:pPr>
      <w:r>
        <w:t xml:space="preserve">Gold sequence is </w:t>
      </w:r>
      <w:r w:rsidR="00C945E1">
        <w:t xml:space="preserve">already </w:t>
      </w:r>
      <w:r>
        <w:t>applied for SL-CSI-RS, SL-DMRS and SL-PTRS</w:t>
      </w:r>
      <w:r w:rsidR="00C945E1">
        <w:t xml:space="preserve"> transmissions and re-using such a pseu</w:t>
      </w:r>
      <w:r w:rsidR="00F5689C">
        <w:t>do-random sequence for SL-PRS can reduce implementation complexity. Also, it is conceivable</w:t>
      </w:r>
      <w:r w:rsidR="00622153">
        <w:t xml:space="preserve"> that anchor UE discovery procedure can identify </w:t>
      </w:r>
      <w:r w:rsidR="003B50ED">
        <w:t xml:space="preserve">nearby anchor UE(s) and the coverage of SL-PRS transmission may not be critical and </w:t>
      </w:r>
      <w:r w:rsidR="00A53D1E">
        <w:t xml:space="preserve">thus low </w:t>
      </w:r>
      <w:r w:rsidR="008732E5">
        <w:t xml:space="preserve">PAPR </w:t>
      </w:r>
      <w:r w:rsidR="007E08EA">
        <w:t xml:space="preserve">property </w:t>
      </w:r>
      <w:r w:rsidR="008732E5">
        <w:t xml:space="preserve">is less important. </w:t>
      </w:r>
      <w:r w:rsidR="008732E5">
        <w:rPr>
          <w:lang w:eastAsia="zh-CN"/>
        </w:rPr>
        <w:t>Thus</w:t>
      </w:r>
      <w:r w:rsidR="007B06AA">
        <w:rPr>
          <w:lang w:eastAsia="zh-CN"/>
        </w:rPr>
        <w:t xml:space="preserve">, in our </w:t>
      </w:r>
      <w:r w:rsidR="008732E5">
        <w:rPr>
          <w:lang w:eastAsia="zh-CN"/>
        </w:rPr>
        <w:t>view</w:t>
      </w:r>
      <w:r w:rsidR="007B06AA">
        <w:rPr>
          <w:lang w:eastAsia="zh-CN"/>
        </w:rPr>
        <w:t>, SL-PRS sequences should be generated based on pseudo-random sequence</w:t>
      </w:r>
      <w:r w:rsidR="008732E5">
        <w:rPr>
          <w:lang w:eastAsia="zh-CN"/>
        </w:rPr>
        <w:t xml:space="preserve">, e.g., Gold </w:t>
      </w:r>
      <w:r w:rsidR="00F12F0D">
        <w:rPr>
          <w:lang w:eastAsia="zh-CN"/>
        </w:rPr>
        <w:t>sequence</w:t>
      </w:r>
      <w:r w:rsidR="007B06AA">
        <w:rPr>
          <w:lang w:eastAsia="zh-CN"/>
        </w:rPr>
        <w:t xml:space="preserve">. </w:t>
      </w:r>
    </w:p>
    <w:p w14:paraId="120B59EE" w14:textId="1DEE07D2" w:rsidR="00E970D7" w:rsidRPr="00C40BAD" w:rsidRDefault="00BD4EEB" w:rsidP="00C40BAD">
      <w:pPr>
        <w:spacing w:before="120"/>
        <w:rPr>
          <w:b/>
          <w:bCs/>
          <w:lang w:val="en-GB" w:eastAsia="zh-CN"/>
        </w:rPr>
      </w:pPr>
      <w:r>
        <w:rPr>
          <w:b/>
          <w:bCs/>
          <w:lang w:val="en-GB" w:eastAsia="zh-CN"/>
        </w:rPr>
        <w:lastRenderedPageBreak/>
        <w:t>Proposal 2</w:t>
      </w:r>
      <w:r w:rsidR="002158D3">
        <w:rPr>
          <w:b/>
          <w:bCs/>
          <w:lang w:val="en-GB" w:eastAsia="zh-CN"/>
        </w:rPr>
        <w:t>9</w:t>
      </w:r>
      <w:r>
        <w:rPr>
          <w:b/>
          <w:bCs/>
          <w:lang w:val="en-GB" w:eastAsia="zh-CN"/>
        </w:rPr>
        <w:t xml:space="preserve">: Support </w:t>
      </w:r>
      <w:r w:rsidR="003E35B3" w:rsidRPr="003E35B3">
        <w:rPr>
          <w:b/>
          <w:bCs/>
          <w:lang w:val="en-GB" w:eastAsia="zh-CN"/>
        </w:rPr>
        <w:t>pseudorandom-based</w:t>
      </w:r>
      <w:r w:rsidR="003E35B3">
        <w:rPr>
          <w:b/>
          <w:bCs/>
          <w:lang w:val="en-GB" w:eastAsia="zh-CN"/>
        </w:rPr>
        <w:t xml:space="preserve"> sequence for the new SL-PRS using existing sequence of DL-PRS as a starting point (</w:t>
      </w:r>
      <w:r w:rsidR="00263B1E">
        <w:rPr>
          <w:b/>
          <w:bCs/>
          <w:lang w:val="en-GB" w:eastAsia="zh-CN"/>
        </w:rPr>
        <w:t>Alt. 1)</w:t>
      </w:r>
      <w:r w:rsidR="003E35B3" w:rsidRPr="003E35B3">
        <w:rPr>
          <w:b/>
          <w:bCs/>
          <w:lang w:val="en-GB" w:eastAsia="zh-CN"/>
        </w:rPr>
        <w:t>.</w:t>
      </w:r>
    </w:p>
    <w:p w14:paraId="03DED337" w14:textId="0B1B730B" w:rsidR="00A04E6B" w:rsidRDefault="005F7F1E" w:rsidP="003465ED">
      <w:pPr>
        <w:pStyle w:val="Heading2"/>
      </w:pPr>
      <w:r>
        <w:t>SL-PRS</w:t>
      </w:r>
      <w:r w:rsidR="006617E3">
        <w:t xml:space="preserve"> slot</w:t>
      </w:r>
      <w:r>
        <w:t xml:space="preserve"> format</w:t>
      </w:r>
    </w:p>
    <w:p w14:paraId="74BE39C9" w14:textId="37181745" w:rsidR="005F7F1E" w:rsidRDefault="00E733FF" w:rsidP="00174319">
      <w:pPr>
        <w:rPr>
          <w:lang w:val="en-GB" w:eastAsia="zh-CN"/>
        </w:rPr>
      </w:pPr>
      <w:r>
        <w:rPr>
          <w:lang w:val="en-GB" w:eastAsia="zh-CN"/>
        </w:rPr>
        <w:t>In</w:t>
      </w:r>
      <w:r w:rsidR="00A92581">
        <w:rPr>
          <w:lang w:val="en-GB" w:eastAsia="zh-CN"/>
        </w:rPr>
        <w:t xml:space="preserve"> R16/R17 SL communication framework</w:t>
      </w:r>
      <w:r>
        <w:rPr>
          <w:lang w:val="en-GB" w:eastAsia="zh-CN"/>
        </w:rPr>
        <w:t>,</w:t>
      </w:r>
      <w:r w:rsidR="00A92581">
        <w:rPr>
          <w:lang w:val="en-GB" w:eastAsia="zh-CN"/>
        </w:rPr>
        <w:t xml:space="preserve"> CSI-RS, PSSCH DMRS and PSCCH DMRS transmissions are embedded with PSSCH/PSCCH transmission</w:t>
      </w:r>
      <w:r>
        <w:rPr>
          <w:lang w:val="en-GB" w:eastAsia="zh-CN"/>
        </w:rPr>
        <w:t xml:space="preserve"> in one slot</w:t>
      </w:r>
      <w:r w:rsidR="00A92581">
        <w:rPr>
          <w:lang w:val="en-GB" w:eastAsia="zh-CN"/>
        </w:rPr>
        <w:t xml:space="preserve">. Thus, the bandwidth of such SL reference signals is limited by the bandwidth of the data transmission and may not meet the positioning requirement. Also, it is not </w:t>
      </w:r>
      <w:r w:rsidR="007D4651">
        <w:rPr>
          <w:lang w:val="en-GB" w:eastAsia="zh-CN"/>
        </w:rPr>
        <w:t xml:space="preserve">desired to condition </w:t>
      </w:r>
      <w:r w:rsidR="00F63305">
        <w:rPr>
          <w:lang w:val="en-GB" w:eastAsia="zh-CN"/>
        </w:rPr>
        <w:t>a</w:t>
      </w:r>
      <w:r w:rsidR="007D4651">
        <w:rPr>
          <w:lang w:val="en-GB" w:eastAsia="zh-CN"/>
        </w:rPr>
        <w:t xml:space="preserve"> SL-PRS transmission on SL data availability. Thus, a </w:t>
      </w:r>
      <w:r w:rsidR="00570DA6">
        <w:rPr>
          <w:lang w:val="en-GB" w:eastAsia="zh-CN"/>
        </w:rPr>
        <w:t xml:space="preserve">slot-based </w:t>
      </w:r>
      <w:r w:rsidR="007D4651">
        <w:rPr>
          <w:lang w:val="en-GB" w:eastAsia="zh-CN"/>
        </w:rPr>
        <w:t xml:space="preserve">SL-PRS signal </w:t>
      </w:r>
      <w:r w:rsidR="00061A4C">
        <w:rPr>
          <w:lang w:val="en-GB" w:eastAsia="zh-CN"/>
        </w:rPr>
        <w:t xml:space="preserve">and an associated new SL-PRS </w:t>
      </w:r>
      <w:r w:rsidR="001225C6">
        <w:rPr>
          <w:lang w:val="en-GB" w:eastAsia="zh-CN"/>
        </w:rPr>
        <w:t xml:space="preserve">slot format </w:t>
      </w:r>
      <w:r w:rsidR="00670D4A">
        <w:rPr>
          <w:lang w:val="en-GB" w:eastAsia="zh-CN"/>
        </w:rPr>
        <w:t>with PSCCH</w:t>
      </w:r>
      <w:r w:rsidR="0050785B">
        <w:rPr>
          <w:lang w:val="en-GB" w:eastAsia="zh-CN"/>
        </w:rPr>
        <w:t xml:space="preserve"> only</w:t>
      </w:r>
      <w:r w:rsidR="00670D4A">
        <w:rPr>
          <w:lang w:val="en-GB" w:eastAsia="zh-CN"/>
        </w:rPr>
        <w:t xml:space="preserve"> </w:t>
      </w:r>
      <w:r w:rsidR="007D714A">
        <w:rPr>
          <w:lang w:val="en-GB" w:eastAsia="zh-CN"/>
        </w:rPr>
        <w:t>(</w:t>
      </w:r>
      <w:r w:rsidR="00670D4A">
        <w:rPr>
          <w:lang w:val="en-GB" w:eastAsia="zh-CN"/>
        </w:rPr>
        <w:t xml:space="preserve">including SCI-1 </w:t>
      </w:r>
      <w:r w:rsidR="007D714A">
        <w:rPr>
          <w:lang w:val="en-GB" w:eastAsia="zh-CN"/>
        </w:rPr>
        <w:t>for sensing purpose)</w:t>
      </w:r>
      <w:r w:rsidR="00670D4A">
        <w:rPr>
          <w:lang w:val="en-GB" w:eastAsia="zh-CN"/>
        </w:rPr>
        <w:t xml:space="preserve"> can be studied. </w:t>
      </w:r>
    </w:p>
    <w:p w14:paraId="6B3AAD39" w14:textId="326345E2" w:rsidR="0050785B" w:rsidRDefault="0050785B" w:rsidP="00174319">
      <w:pPr>
        <w:rPr>
          <w:lang w:val="en-GB" w:eastAsia="zh-CN"/>
        </w:rPr>
      </w:pPr>
      <w:r>
        <w:rPr>
          <w:lang w:val="en-GB" w:eastAsia="zh-CN"/>
        </w:rPr>
        <w:t>The SL-PRS slot can include symbols for AGC, SL-PRS</w:t>
      </w:r>
      <w:r w:rsidR="009D7E05">
        <w:rPr>
          <w:lang w:val="en-GB" w:eastAsia="zh-CN"/>
        </w:rPr>
        <w:t xml:space="preserve"> and </w:t>
      </w:r>
      <w:r>
        <w:rPr>
          <w:lang w:val="en-GB" w:eastAsia="zh-CN"/>
        </w:rPr>
        <w:t>associated PSCCH transmission</w:t>
      </w:r>
      <w:r w:rsidR="009D7E05">
        <w:rPr>
          <w:lang w:val="en-GB" w:eastAsia="zh-CN"/>
        </w:rPr>
        <w:t xml:space="preserve"> and RX/TX switch</w:t>
      </w:r>
      <w:r>
        <w:rPr>
          <w:lang w:val="en-GB" w:eastAsia="zh-CN"/>
        </w:rPr>
        <w:t>. The AGC</w:t>
      </w:r>
      <w:r w:rsidR="00AE46ED">
        <w:rPr>
          <w:lang w:val="en-GB" w:eastAsia="zh-CN"/>
        </w:rPr>
        <w:t xml:space="preserve">, </w:t>
      </w:r>
      <w:r>
        <w:rPr>
          <w:lang w:val="en-GB" w:eastAsia="zh-CN"/>
        </w:rPr>
        <w:t>PSSCH</w:t>
      </w:r>
      <w:r w:rsidR="00AE46ED">
        <w:rPr>
          <w:lang w:val="en-GB" w:eastAsia="zh-CN"/>
        </w:rPr>
        <w:t xml:space="preserve"> and RX/TX switch</w:t>
      </w:r>
      <w:r>
        <w:rPr>
          <w:lang w:val="en-GB" w:eastAsia="zh-CN"/>
        </w:rPr>
        <w:t xml:space="preserve"> symbols can be (pre)configured. Th</w:t>
      </w:r>
      <w:r w:rsidR="001C3950">
        <w:rPr>
          <w:lang w:val="en-GB" w:eastAsia="zh-CN"/>
        </w:rPr>
        <w:t>is</w:t>
      </w:r>
      <w:r>
        <w:rPr>
          <w:lang w:val="en-GB" w:eastAsia="zh-CN"/>
        </w:rPr>
        <w:t xml:space="preserve"> slot format can be </w:t>
      </w:r>
      <w:r w:rsidR="00176076">
        <w:rPr>
          <w:lang w:val="en-GB" w:eastAsia="zh-CN"/>
        </w:rPr>
        <w:t>applied</w:t>
      </w:r>
      <w:r>
        <w:rPr>
          <w:lang w:val="en-GB" w:eastAsia="zh-CN"/>
        </w:rPr>
        <w:t xml:space="preserve"> </w:t>
      </w:r>
      <w:r w:rsidR="00176076">
        <w:rPr>
          <w:lang w:val="en-GB" w:eastAsia="zh-CN"/>
        </w:rPr>
        <w:t>in</w:t>
      </w:r>
      <w:r>
        <w:rPr>
          <w:lang w:val="en-GB" w:eastAsia="zh-CN"/>
        </w:rPr>
        <w:t xml:space="preserve"> a dedicated resource pool </w:t>
      </w:r>
      <w:r w:rsidR="009F1E16">
        <w:rPr>
          <w:lang w:val="en-GB" w:eastAsia="zh-CN"/>
        </w:rPr>
        <w:t xml:space="preserve">or a shared resource pool </w:t>
      </w:r>
      <w:r>
        <w:rPr>
          <w:lang w:val="en-GB" w:eastAsia="zh-CN"/>
        </w:rPr>
        <w:t xml:space="preserve">for SL positioning.  </w:t>
      </w:r>
    </w:p>
    <w:p w14:paraId="7DE9E639" w14:textId="3BD1F17B" w:rsidR="000A7827" w:rsidRDefault="000A7827" w:rsidP="000A7827">
      <w:pPr>
        <w:rPr>
          <w:b/>
          <w:bCs/>
          <w:lang w:val="en-GB" w:eastAsia="zh-CN"/>
        </w:rPr>
      </w:pPr>
      <w:r w:rsidRPr="00203D49">
        <w:rPr>
          <w:b/>
          <w:bCs/>
          <w:lang w:val="en-GB" w:eastAsia="zh-CN"/>
        </w:rPr>
        <w:t xml:space="preserve">Proposal </w:t>
      </w:r>
      <w:r w:rsidR="00690612">
        <w:rPr>
          <w:b/>
          <w:bCs/>
          <w:lang w:val="en-GB" w:eastAsia="zh-CN"/>
        </w:rPr>
        <w:t>30</w:t>
      </w:r>
      <w:r w:rsidRPr="00203D49">
        <w:rPr>
          <w:b/>
          <w:bCs/>
          <w:lang w:val="en-GB" w:eastAsia="zh-CN"/>
        </w:rPr>
        <w:t xml:space="preserve">: </w:t>
      </w:r>
      <w:r w:rsidR="00E733FF">
        <w:rPr>
          <w:b/>
          <w:bCs/>
          <w:lang w:val="en-GB" w:eastAsia="zh-CN"/>
        </w:rPr>
        <w:t xml:space="preserve">Study </w:t>
      </w:r>
      <w:r w:rsidR="004916D7">
        <w:rPr>
          <w:b/>
          <w:bCs/>
          <w:lang w:val="en-GB" w:eastAsia="zh-CN"/>
        </w:rPr>
        <w:t xml:space="preserve">slot-based SL-PRS transmission with a SL-PRS slot format </w:t>
      </w:r>
      <w:r w:rsidR="007D714A">
        <w:rPr>
          <w:b/>
          <w:bCs/>
          <w:lang w:val="en-GB" w:eastAsia="zh-CN"/>
        </w:rPr>
        <w:t xml:space="preserve">including </w:t>
      </w:r>
      <w:r w:rsidR="0050785B">
        <w:rPr>
          <w:b/>
          <w:bCs/>
          <w:lang w:val="en-GB" w:eastAsia="zh-CN"/>
        </w:rPr>
        <w:t xml:space="preserve">symbols for AGC, </w:t>
      </w:r>
      <w:r w:rsidR="00BE70D9">
        <w:rPr>
          <w:b/>
          <w:bCs/>
          <w:lang w:val="en-GB" w:eastAsia="zh-CN"/>
        </w:rPr>
        <w:t xml:space="preserve">SL-PRS and associated SCI transmission in a slot. </w:t>
      </w:r>
    </w:p>
    <w:p w14:paraId="0FAED817" w14:textId="22FE0FB2" w:rsidR="004F43A9" w:rsidRDefault="00570DA6" w:rsidP="004F43A9">
      <w:pPr>
        <w:rPr>
          <w:lang w:eastAsia="zh-CN"/>
        </w:rPr>
      </w:pPr>
      <w:r>
        <w:rPr>
          <w:lang w:eastAsia="zh-CN"/>
        </w:rPr>
        <w:t>In a shared resource pool, symbol-based SL-PRS can be also considered. A SL-PRS slot for example includes PSSCH/PSCCH transmission time-multiplexed with SL-PRS transmission over (pre)configured symbols. When data is available and the bandwidth of PSSCH/PSCCH transmission is sufficient for SL-PRS, the SL-PRS transmission can be performed in such a SL-PRS slot together with PSSCH/PSCCH transmission.</w:t>
      </w:r>
      <w:r w:rsidR="00E35B91">
        <w:rPr>
          <w:lang w:eastAsia="zh-CN"/>
        </w:rPr>
        <w:t xml:space="preserve"> The PSCCH can include resource information for both PSSCH and SL-PRS. </w:t>
      </w:r>
    </w:p>
    <w:p w14:paraId="16FFD355" w14:textId="0029D30E" w:rsidR="00ED2F87" w:rsidRDefault="00ED2F87" w:rsidP="00ED2F87">
      <w:pPr>
        <w:rPr>
          <w:b/>
          <w:bCs/>
          <w:lang w:val="en-GB" w:eastAsia="zh-CN"/>
        </w:rPr>
      </w:pPr>
      <w:r w:rsidRPr="00203D49">
        <w:rPr>
          <w:b/>
          <w:bCs/>
          <w:lang w:val="en-GB" w:eastAsia="zh-CN"/>
        </w:rPr>
        <w:t xml:space="preserve">Proposal </w:t>
      </w:r>
      <w:r w:rsidR="00690612">
        <w:rPr>
          <w:b/>
          <w:bCs/>
          <w:lang w:val="en-GB" w:eastAsia="zh-CN"/>
        </w:rPr>
        <w:t>31</w:t>
      </w:r>
      <w:r w:rsidRPr="00203D49">
        <w:rPr>
          <w:b/>
          <w:bCs/>
          <w:lang w:val="en-GB" w:eastAsia="zh-CN"/>
        </w:rPr>
        <w:t xml:space="preserve">: </w:t>
      </w:r>
      <w:r>
        <w:rPr>
          <w:b/>
          <w:bCs/>
          <w:lang w:val="en-GB" w:eastAsia="zh-CN"/>
        </w:rPr>
        <w:t xml:space="preserve">Study </w:t>
      </w:r>
      <w:r w:rsidR="000E5079">
        <w:rPr>
          <w:b/>
          <w:bCs/>
          <w:lang w:val="en-GB" w:eastAsia="zh-CN"/>
        </w:rPr>
        <w:t>symbol-</w:t>
      </w:r>
      <w:r w:rsidR="0004688D">
        <w:rPr>
          <w:b/>
          <w:bCs/>
          <w:lang w:val="en-GB" w:eastAsia="zh-CN"/>
        </w:rPr>
        <w:t xml:space="preserve">level </w:t>
      </w:r>
      <w:r w:rsidR="0067270C">
        <w:rPr>
          <w:b/>
          <w:bCs/>
          <w:lang w:val="en-GB" w:eastAsia="zh-CN"/>
        </w:rPr>
        <w:t>granularity</w:t>
      </w:r>
      <w:r w:rsidR="0004688D">
        <w:rPr>
          <w:b/>
          <w:bCs/>
          <w:lang w:val="en-GB" w:eastAsia="zh-CN"/>
        </w:rPr>
        <w:t xml:space="preserve"> of</w:t>
      </w:r>
      <w:r w:rsidR="007F4984">
        <w:rPr>
          <w:b/>
          <w:bCs/>
          <w:lang w:val="en-GB" w:eastAsia="zh-CN"/>
        </w:rPr>
        <w:t xml:space="preserve"> </w:t>
      </w:r>
      <w:r w:rsidR="000E5079">
        <w:rPr>
          <w:b/>
          <w:bCs/>
          <w:lang w:val="en-GB" w:eastAsia="zh-CN"/>
        </w:rPr>
        <w:t>SL-PRS transmission multiplexing PSSCH/PSCCH transmission</w:t>
      </w:r>
      <w:r>
        <w:rPr>
          <w:b/>
          <w:bCs/>
          <w:lang w:val="en-GB" w:eastAsia="zh-CN"/>
        </w:rPr>
        <w:t xml:space="preserve">. </w:t>
      </w:r>
    </w:p>
    <w:p w14:paraId="588058F0" w14:textId="772E22D3" w:rsidR="00B656FE" w:rsidRPr="00C40BAD" w:rsidRDefault="00B656FE" w:rsidP="00B656FE">
      <w:pPr>
        <w:pStyle w:val="Heading2"/>
        <w:rPr>
          <w:lang w:val="fr-FR"/>
        </w:rPr>
      </w:pPr>
      <w:r w:rsidRPr="00C40BAD">
        <w:rPr>
          <w:lang w:val="fr-FR"/>
        </w:rPr>
        <w:t xml:space="preserve">SL-PRS </w:t>
      </w:r>
      <w:r w:rsidR="004552B0">
        <w:rPr>
          <w:lang w:val="fr-FR"/>
        </w:rPr>
        <w:t>frequency multiplexing</w:t>
      </w:r>
    </w:p>
    <w:p w14:paraId="31AAEEAB" w14:textId="3C9391BD" w:rsidR="00B656FE" w:rsidRDefault="00D5418F" w:rsidP="00B656FE">
      <w:pPr>
        <w:rPr>
          <w:lang w:val="en-GB" w:eastAsia="zh-CN"/>
        </w:rPr>
      </w:pPr>
      <w:r>
        <w:rPr>
          <w:lang w:val="en-GB" w:eastAsia="zh-CN"/>
        </w:rPr>
        <w:t xml:space="preserve">SL-PRS frequency domain pattern </w:t>
      </w:r>
      <w:r w:rsidR="00990623">
        <w:rPr>
          <w:lang w:val="en-GB" w:eastAsia="zh-CN"/>
        </w:rPr>
        <w:t xml:space="preserve">supports partial and full staggered pattern as indicated below in RAN1 #110 agreement. </w:t>
      </w:r>
    </w:p>
    <w:tbl>
      <w:tblPr>
        <w:tblStyle w:val="TableGrid"/>
        <w:tblW w:w="0" w:type="auto"/>
        <w:tblLook w:val="04A0" w:firstRow="1" w:lastRow="0" w:firstColumn="1" w:lastColumn="0" w:noHBand="0" w:noVBand="1"/>
      </w:tblPr>
      <w:tblGrid>
        <w:gridCol w:w="9350"/>
      </w:tblGrid>
      <w:tr w:rsidR="005967B1" w14:paraId="47E642A1" w14:textId="77777777" w:rsidTr="002C7335">
        <w:tc>
          <w:tcPr>
            <w:tcW w:w="9350" w:type="dxa"/>
          </w:tcPr>
          <w:p w14:paraId="4BAD4994" w14:textId="77777777" w:rsidR="005967B1" w:rsidRDefault="005967B1" w:rsidP="005967B1">
            <w:pPr>
              <w:tabs>
                <w:tab w:val="left" w:pos="1276"/>
              </w:tabs>
            </w:pPr>
            <w:r w:rsidRPr="002C7335">
              <w:rPr>
                <w:b/>
                <w:i/>
                <w:iCs/>
                <w:szCs w:val="20"/>
                <w:highlight w:val="green"/>
              </w:rPr>
              <w:t>Agreement</w:t>
            </w:r>
          </w:p>
          <w:p w14:paraId="51EC9D50" w14:textId="77777777" w:rsidR="005967B1" w:rsidRPr="002C7335" w:rsidRDefault="005967B1" w:rsidP="005967B1">
            <w:pPr>
              <w:rPr>
                <w:i/>
                <w:iCs/>
                <w:lang w:eastAsia="x-none"/>
              </w:rPr>
            </w:pPr>
            <w:r w:rsidRPr="002C7335">
              <w:rPr>
                <w:i/>
                <w:iCs/>
                <w:lang w:eastAsia="x-none"/>
              </w:rPr>
              <w:t xml:space="preserve">With regards to the frequency domain pattern for multi-symbol SL-PRS, prioritize partially and fully staggered SL-PRS. </w:t>
            </w:r>
          </w:p>
          <w:p w14:paraId="7D5BEB23" w14:textId="77777777" w:rsidR="005967B1" w:rsidRPr="002C7335" w:rsidRDefault="005967B1" w:rsidP="005967B1">
            <w:pPr>
              <w:numPr>
                <w:ilvl w:val="0"/>
                <w:numId w:val="7"/>
              </w:numPr>
              <w:jc w:val="left"/>
              <w:rPr>
                <w:i/>
                <w:iCs/>
                <w:lang w:eastAsia="x-none"/>
              </w:rPr>
            </w:pPr>
            <w:r w:rsidRPr="002C7335">
              <w:rPr>
                <w:i/>
                <w:iCs/>
                <w:lang w:eastAsia="x-none"/>
              </w:rPr>
              <w:t>Note: this does not preclude comb N=1</w:t>
            </w:r>
          </w:p>
          <w:p w14:paraId="6FA27EC5" w14:textId="57FE7862" w:rsidR="005967B1" w:rsidRPr="005967B1" w:rsidRDefault="005967B1" w:rsidP="005967B1">
            <w:pPr>
              <w:numPr>
                <w:ilvl w:val="0"/>
                <w:numId w:val="7"/>
              </w:numPr>
              <w:spacing w:after="120"/>
              <w:jc w:val="left"/>
              <w:rPr>
                <w:i/>
                <w:iCs/>
                <w:lang w:eastAsia="x-none"/>
              </w:rPr>
            </w:pPr>
            <w:r w:rsidRPr="002C7335">
              <w:rPr>
                <w:i/>
                <w:iCs/>
                <w:lang w:eastAsia="x-none"/>
              </w:rPr>
              <w:t>FFS: single symbol SL-PRS, if supported</w:t>
            </w:r>
          </w:p>
        </w:tc>
      </w:tr>
    </w:tbl>
    <w:p w14:paraId="003A3EB9" w14:textId="32E6181E" w:rsidR="00E970D7" w:rsidRDefault="00557643" w:rsidP="00C40BAD">
      <w:pPr>
        <w:spacing w:before="120"/>
        <w:rPr>
          <w:lang w:val="en-GB" w:eastAsia="zh-CN"/>
        </w:rPr>
      </w:pPr>
      <w:r>
        <w:rPr>
          <w:lang w:val="en-GB" w:eastAsia="zh-CN"/>
        </w:rPr>
        <w:t>PSSCH/PSCCH transmissions are FDM</w:t>
      </w:r>
      <w:r w:rsidR="0061482C">
        <w:rPr>
          <w:lang w:val="en-GB" w:eastAsia="zh-CN"/>
        </w:rPr>
        <w:t>:</w:t>
      </w:r>
      <w:r>
        <w:rPr>
          <w:lang w:val="en-GB" w:eastAsia="zh-CN"/>
        </w:rPr>
        <w:t>ed at sub-channel level</w:t>
      </w:r>
      <w:r w:rsidR="00930AA9">
        <w:rPr>
          <w:lang w:val="en-GB" w:eastAsia="zh-CN"/>
        </w:rPr>
        <w:t xml:space="preserve"> at the same symbol</w:t>
      </w:r>
      <w:r>
        <w:rPr>
          <w:lang w:val="en-GB" w:eastAsia="zh-CN"/>
        </w:rPr>
        <w:t xml:space="preserve">. </w:t>
      </w:r>
      <w:r w:rsidR="005E3DF4">
        <w:rPr>
          <w:lang w:val="en-GB" w:eastAsia="zh-CN"/>
        </w:rPr>
        <w:t xml:space="preserve">Given the large bandwidth required for SL-PRS transmission for certain positioning method, </w:t>
      </w:r>
      <w:r>
        <w:rPr>
          <w:lang w:val="en-GB" w:eastAsia="zh-CN"/>
        </w:rPr>
        <w:t xml:space="preserve">sub-channel level FDM can </w:t>
      </w:r>
      <w:r w:rsidR="00061616">
        <w:rPr>
          <w:lang w:val="en-GB" w:eastAsia="zh-CN"/>
        </w:rPr>
        <w:t xml:space="preserve">be difficult. </w:t>
      </w:r>
      <w:r w:rsidR="00930AA9">
        <w:rPr>
          <w:lang w:val="en-GB" w:eastAsia="zh-CN"/>
        </w:rPr>
        <w:t xml:space="preserve">Considering the comb pattern of SL-PRS transmission, </w:t>
      </w:r>
      <w:r w:rsidR="005E3DF4">
        <w:rPr>
          <w:lang w:val="en-GB" w:eastAsia="zh-CN"/>
        </w:rPr>
        <w:t xml:space="preserve">it can be beneficial to </w:t>
      </w:r>
      <w:r w:rsidR="00191310">
        <w:rPr>
          <w:lang w:val="en-GB" w:eastAsia="zh-CN"/>
        </w:rPr>
        <w:t xml:space="preserve">consider FDM of multiple </w:t>
      </w:r>
      <w:r w:rsidR="00A7385A">
        <w:rPr>
          <w:lang w:val="en-GB" w:eastAsia="zh-CN"/>
        </w:rPr>
        <w:t xml:space="preserve">SL-PRS transmissions at RE level to increase spectrum efficiency. </w:t>
      </w:r>
      <w:r w:rsidR="00930AA9">
        <w:rPr>
          <w:lang w:val="en-GB" w:eastAsia="zh-CN"/>
        </w:rPr>
        <w:t xml:space="preserve">However, </w:t>
      </w:r>
      <w:r w:rsidR="00DF256B">
        <w:rPr>
          <w:lang w:val="en-GB" w:eastAsia="zh-CN"/>
        </w:rPr>
        <w:t xml:space="preserve">in-band emission </w:t>
      </w:r>
      <w:r w:rsidR="004552B0">
        <w:rPr>
          <w:lang w:val="en-GB" w:eastAsia="zh-CN"/>
        </w:rPr>
        <w:t>should be evaluated</w:t>
      </w:r>
      <w:r w:rsidR="00DF256B">
        <w:rPr>
          <w:lang w:val="en-GB" w:eastAsia="zh-CN"/>
        </w:rPr>
        <w:t xml:space="preserve"> for </w:t>
      </w:r>
      <w:r w:rsidR="004552B0">
        <w:rPr>
          <w:lang w:val="en-GB" w:eastAsia="zh-CN"/>
        </w:rPr>
        <w:t xml:space="preserve">a </w:t>
      </w:r>
      <w:r w:rsidR="00DF256B">
        <w:rPr>
          <w:lang w:val="en-GB" w:eastAsia="zh-CN"/>
        </w:rPr>
        <w:t>RE-level SL-PRS FDM scheme</w:t>
      </w:r>
      <w:r w:rsidR="00206E29">
        <w:rPr>
          <w:lang w:val="en-GB" w:eastAsia="zh-CN"/>
        </w:rPr>
        <w:t xml:space="preserve">. Also, </w:t>
      </w:r>
      <w:r w:rsidR="00CA2C50">
        <w:rPr>
          <w:lang w:val="en-GB" w:eastAsia="zh-CN"/>
        </w:rPr>
        <w:t>a resource selection</w:t>
      </w:r>
      <w:r w:rsidR="00B337D0">
        <w:rPr>
          <w:lang w:val="en-GB" w:eastAsia="zh-CN"/>
        </w:rPr>
        <w:t xml:space="preserve"> (sensing)</w:t>
      </w:r>
      <w:r w:rsidR="00CA2C50">
        <w:rPr>
          <w:lang w:val="en-GB" w:eastAsia="zh-CN"/>
        </w:rPr>
        <w:t xml:space="preserve"> </w:t>
      </w:r>
      <w:r w:rsidR="00727BC6">
        <w:rPr>
          <w:lang w:val="en-GB" w:eastAsia="zh-CN"/>
        </w:rPr>
        <w:t xml:space="preserve">procedure </w:t>
      </w:r>
      <w:r w:rsidR="00206E29">
        <w:rPr>
          <w:lang w:val="en-GB" w:eastAsia="zh-CN"/>
        </w:rPr>
        <w:t>based on a granularity of RE and</w:t>
      </w:r>
      <w:r w:rsidR="00727BC6">
        <w:rPr>
          <w:lang w:val="en-GB" w:eastAsia="zh-CN"/>
        </w:rPr>
        <w:t xml:space="preserve"> considering SL-PRS comb pattern should be further studied</w:t>
      </w:r>
      <w:r w:rsidR="00B337D0">
        <w:rPr>
          <w:lang w:val="en-GB" w:eastAsia="zh-CN"/>
        </w:rPr>
        <w:t xml:space="preserve">. </w:t>
      </w:r>
    </w:p>
    <w:p w14:paraId="79CBCE36" w14:textId="52E52353" w:rsidR="009602FF" w:rsidRDefault="009602FF" w:rsidP="009602FF">
      <w:pPr>
        <w:rPr>
          <w:b/>
          <w:bCs/>
          <w:lang w:val="en-GB" w:eastAsia="zh-CN"/>
        </w:rPr>
      </w:pPr>
      <w:r w:rsidRPr="00203D49">
        <w:rPr>
          <w:b/>
          <w:bCs/>
          <w:lang w:val="en-GB" w:eastAsia="zh-CN"/>
        </w:rPr>
        <w:t xml:space="preserve">Proposal </w:t>
      </w:r>
      <w:r w:rsidR="00690612">
        <w:rPr>
          <w:b/>
          <w:bCs/>
          <w:lang w:val="en-GB" w:eastAsia="zh-CN"/>
        </w:rPr>
        <w:t>32</w:t>
      </w:r>
      <w:r w:rsidRPr="00203D49">
        <w:rPr>
          <w:b/>
          <w:bCs/>
          <w:lang w:val="en-GB" w:eastAsia="zh-CN"/>
        </w:rPr>
        <w:t xml:space="preserve">: </w:t>
      </w:r>
      <w:r>
        <w:rPr>
          <w:b/>
          <w:bCs/>
          <w:lang w:val="en-GB" w:eastAsia="zh-CN"/>
        </w:rPr>
        <w:t xml:space="preserve">Study RE-level </w:t>
      </w:r>
      <w:r w:rsidR="004552B0">
        <w:rPr>
          <w:b/>
          <w:bCs/>
          <w:lang w:val="en-GB" w:eastAsia="zh-CN"/>
        </w:rPr>
        <w:t>frequency</w:t>
      </w:r>
      <w:r>
        <w:rPr>
          <w:b/>
          <w:bCs/>
          <w:lang w:val="en-GB" w:eastAsia="zh-CN"/>
        </w:rPr>
        <w:t xml:space="preserve"> multiplexing</w:t>
      </w:r>
      <w:r w:rsidR="004552B0">
        <w:rPr>
          <w:b/>
          <w:bCs/>
          <w:lang w:val="en-GB" w:eastAsia="zh-CN"/>
        </w:rPr>
        <w:t xml:space="preserve"> of SL-PRS transmissions</w:t>
      </w:r>
      <w:r>
        <w:rPr>
          <w:b/>
          <w:bCs/>
          <w:lang w:val="en-GB" w:eastAsia="zh-CN"/>
        </w:rPr>
        <w:t xml:space="preserve">. </w:t>
      </w:r>
    </w:p>
    <w:p w14:paraId="771A4464" w14:textId="5E5BA770" w:rsidR="0079265C" w:rsidRPr="001029A1" w:rsidRDefault="0079265C" w:rsidP="0079265C">
      <w:pPr>
        <w:pStyle w:val="Heading1"/>
        <w:rPr>
          <w:szCs w:val="32"/>
          <w:lang w:val="en-US"/>
        </w:rPr>
      </w:pPr>
      <w:r w:rsidRPr="00346012">
        <w:rPr>
          <w:szCs w:val="32"/>
        </w:rPr>
        <w:lastRenderedPageBreak/>
        <w:t>Conclusion</w:t>
      </w:r>
    </w:p>
    <w:p w14:paraId="3E4230C9" w14:textId="42B0D5DC" w:rsidR="00312DBB" w:rsidRDefault="003248E8" w:rsidP="00312DBB">
      <w:pPr>
        <w:spacing w:before="120" w:after="120"/>
        <w:rPr>
          <w:rFonts w:cs="Times New Roman"/>
        </w:rPr>
      </w:pPr>
      <w:r w:rsidRPr="003032BD">
        <w:rPr>
          <w:rFonts w:cs="Times New Roman"/>
        </w:rPr>
        <w:t>In this contribution, the following propos</w:t>
      </w:r>
      <w:r w:rsidR="00385273" w:rsidRPr="003032BD">
        <w:rPr>
          <w:rFonts w:cs="Times New Roman"/>
        </w:rPr>
        <w:t>a</w:t>
      </w:r>
      <w:r w:rsidRPr="003032BD">
        <w:rPr>
          <w:rFonts w:cs="Times New Roman"/>
        </w:rPr>
        <w:t>ls</w:t>
      </w:r>
      <w:r w:rsidR="00770F1D">
        <w:rPr>
          <w:rFonts w:cs="Times New Roman"/>
        </w:rPr>
        <w:t xml:space="preserve"> </w:t>
      </w:r>
      <w:r w:rsidRPr="003032BD">
        <w:rPr>
          <w:rFonts w:cs="Times New Roman"/>
        </w:rPr>
        <w:t>are made.</w:t>
      </w:r>
    </w:p>
    <w:p w14:paraId="16B2C498" w14:textId="77777777" w:rsidR="000B2A53" w:rsidRDefault="000B2A53" w:rsidP="000B2A53">
      <w:pPr>
        <w:rPr>
          <w:b/>
          <w:bCs/>
          <w:lang w:val="en-GB" w:eastAsia="zh-CN"/>
        </w:rPr>
      </w:pPr>
      <w:r w:rsidRPr="00C605F7">
        <w:rPr>
          <w:b/>
          <w:bCs/>
          <w:lang w:val="en-GB" w:eastAsia="zh-CN"/>
        </w:rPr>
        <w:t xml:space="preserve">Proposal </w:t>
      </w:r>
      <w:r>
        <w:rPr>
          <w:b/>
          <w:bCs/>
          <w:lang w:val="en-GB" w:eastAsia="zh-CN"/>
        </w:rPr>
        <w:t>1</w:t>
      </w:r>
      <w:r w:rsidRPr="00C605F7">
        <w:rPr>
          <w:b/>
          <w:bCs/>
          <w:lang w:val="en-GB" w:eastAsia="zh-CN"/>
        </w:rPr>
        <w:t xml:space="preserve">: </w:t>
      </w:r>
      <w:r>
        <w:rPr>
          <w:b/>
          <w:bCs/>
          <w:lang w:val="en-GB" w:eastAsia="zh-CN"/>
        </w:rPr>
        <w:t xml:space="preserve">Consider </w:t>
      </w:r>
      <w:r w:rsidRPr="000B6C6E">
        <w:rPr>
          <w:b/>
          <w:bCs/>
          <w:lang w:val="en-GB" w:eastAsia="zh-CN"/>
        </w:rPr>
        <w:t>the following terminology</w:t>
      </w:r>
      <w:r>
        <w:rPr>
          <w:b/>
          <w:bCs/>
          <w:lang w:val="en-GB" w:eastAsia="zh-CN"/>
        </w:rPr>
        <w:t xml:space="preserve"> for </w:t>
      </w:r>
      <w:r w:rsidRPr="000B6C6E">
        <w:rPr>
          <w:b/>
          <w:bCs/>
          <w:lang w:val="en-GB" w:eastAsia="zh-CN"/>
        </w:rPr>
        <w:t xml:space="preserve">the purpose of </w:t>
      </w:r>
      <w:r>
        <w:rPr>
          <w:b/>
          <w:bCs/>
          <w:lang w:val="en-GB" w:eastAsia="zh-CN"/>
        </w:rPr>
        <w:t xml:space="preserve">continued </w:t>
      </w:r>
      <w:r w:rsidRPr="000B6C6E">
        <w:rPr>
          <w:b/>
          <w:bCs/>
          <w:lang w:val="en-GB" w:eastAsia="zh-CN"/>
        </w:rPr>
        <w:t>RAN1 discussion</w:t>
      </w:r>
      <w:r>
        <w:rPr>
          <w:b/>
          <w:bCs/>
          <w:lang w:val="en-GB" w:eastAsia="zh-CN"/>
        </w:rPr>
        <w:t>:</w:t>
      </w:r>
    </w:p>
    <w:p w14:paraId="632CC8EB" w14:textId="77777777" w:rsidR="000B2A53" w:rsidRDefault="000B2A53" w:rsidP="000B2A53">
      <w:pPr>
        <w:pStyle w:val="ListParagraph"/>
        <w:numPr>
          <w:ilvl w:val="0"/>
          <w:numId w:val="13"/>
        </w:numPr>
        <w:spacing w:before="120"/>
        <w:rPr>
          <w:lang w:eastAsia="zh-CN"/>
        </w:rPr>
      </w:pPr>
      <w:r w:rsidRPr="002179F3">
        <w:rPr>
          <w:b/>
          <w:bCs/>
          <w:lang w:eastAsia="zh-CN"/>
        </w:rPr>
        <w:t xml:space="preserve">Reference </w:t>
      </w:r>
      <w:r>
        <w:rPr>
          <w:b/>
          <w:bCs/>
          <w:lang w:eastAsia="zh-CN"/>
        </w:rPr>
        <w:t xml:space="preserve">anchor </w:t>
      </w:r>
      <w:r w:rsidRPr="002179F3">
        <w:rPr>
          <w:b/>
          <w:bCs/>
          <w:lang w:eastAsia="zh-CN"/>
        </w:rPr>
        <w:t>UE</w:t>
      </w:r>
      <w:r>
        <w:rPr>
          <w:lang w:eastAsia="zh-CN"/>
        </w:rPr>
        <w:t xml:space="preserve">: An reference entity e.g., anchor UE, based on which a target UE’s relative position and/or ranging information is determined. </w:t>
      </w:r>
    </w:p>
    <w:p w14:paraId="4824C712" w14:textId="77777777" w:rsidR="000B2A53" w:rsidRDefault="000B2A53" w:rsidP="000B2A53">
      <w:pPr>
        <w:pStyle w:val="ListParagraph"/>
        <w:numPr>
          <w:ilvl w:val="0"/>
          <w:numId w:val="13"/>
        </w:numPr>
        <w:spacing w:before="120"/>
        <w:rPr>
          <w:lang w:eastAsia="zh-CN"/>
        </w:rPr>
      </w:pPr>
      <w:r w:rsidRPr="0052709D">
        <w:rPr>
          <w:b/>
          <w:bCs/>
          <w:lang w:eastAsia="zh-CN"/>
        </w:rPr>
        <w:t xml:space="preserve">Sidelink </w:t>
      </w:r>
      <w:r>
        <w:rPr>
          <w:b/>
          <w:bCs/>
          <w:lang w:eastAsia="zh-CN"/>
        </w:rPr>
        <w:t>p</w:t>
      </w:r>
      <w:r w:rsidRPr="0052709D">
        <w:rPr>
          <w:b/>
          <w:bCs/>
          <w:lang w:eastAsia="zh-CN"/>
        </w:rPr>
        <w:t>ositioning group</w:t>
      </w:r>
      <w:r w:rsidRPr="0052709D">
        <w:rPr>
          <w:lang w:eastAsia="zh-CN"/>
        </w:rPr>
        <w:t>:</w:t>
      </w:r>
      <w:r>
        <w:rPr>
          <w:lang w:eastAsia="zh-CN"/>
        </w:rPr>
        <w:t xml:space="preserve"> A group of UEs including a target UE and one or more anchor UEs, who participate in same positioning procedures</w:t>
      </w:r>
      <w:r w:rsidRPr="00D44E65">
        <w:rPr>
          <w:lang w:eastAsia="zh-CN"/>
        </w:rPr>
        <w:t>.</w:t>
      </w:r>
    </w:p>
    <w:p w14:paraId="013EFF2C" w14:textId="77777777" w:rsidR="000B2A53" w:rsidRDefault="000B2A53" w:rsidP="00280628">
      <w:pPr>
        <w:spacing w:before="120"/>
        <w:rPr>
          <w:b/>
          <w:bCs/>
          <w:lang w:val="en-GB" w:eastAsia="zh-CN"/>
        </w:rPr>
      </w:pPr>
      <w:r w:rsidRPr="00C605F7">
        <w:rPr>
          <w:b/>
          <w:bCs/>
          <w:lang w:val="en-GB" w:eastAsia="zh-CN"/>
        </w:rPr>
        <w:t xml:space="preserve">Proposal </w:t>
      </w:r>
      <w:r>
        <w:rPr>
          <w:b/>
          <w:bCs/>
          <w:lang w:val="en-GB" w:eastAsia="zh-CN"/>
        </w:rPr>
        <w:t>2</w:t>
      </w:r>
      <w:r w:rsidRPr="00C605F7">
        <w:rPr>
          <w:b/>
          <w:bCs/>
          <w:lang w:val="en-GB" w:eastAsia="zh-CN"/>
        </w:rPr>
        <w:t>: Study LMF</w:t>
      </w:r>
      <w:r>
        <w:rPr>
          <w:b/>
          <w:bCs/>
          <w:lang w:val="en-GB" w:eastAsia="zh-CN"/>
        </w:rPr>
        <w:t>’s role in SL positioning</w:t>
      </w:r>
      <w:r w:rsidRPr="00C605F7">
        <w:rPr>
          <w:b/>
          <w:bCs/>
          <w:lang w:val="en-GB" w:eastAsia="zh-CN"/>
        </w:rPr>
        <w:t xml:space="preserve"> and its interaction with the gNB</w:t>
      </w:r>
      <w:r>
        <w:rPr>
          <w:b/>
          <w:bCs/>
          <w:lang w:val="en-GB" w:eastAsia="zh-CN"/>
        </w:rPr>
        <w:t xml:space="preserve"> for in-coverage SL positioning. </w:t>
      </w:r>
    </w:p>
    <w:p w14:paraId="7500D356" w14:textId="77777777" w:rsidR="007C0940" w:rsidRPr="00642EE6" w:rsidRDefault="007C0940" w:rsidP="007C0940">
      <w:pPr>
        <w:rPr>
          <w:b/>
          <w:bCs/>
          <w:lang w:val="en-GB" w:eastAsia="zh-CN"/>
        </w:rPr>
      </w:pPr>
      <w:r w:rsidRPr="004E7A0F">
        <w:rPr>
          <w:b/>
          <w:bCs/>
          <w:lang w:val="en-GB" w:eastAsia="zh-CN"/>
        </w:rPr>
        <w:t xml:space="preserve">Proposal </w:t>
      </w:r>
      <w:r>
        <w:rPr>
          <w:b/>
          <w:bCs/>
          <w:lang w:val="en-GB" w:eastAsia="zh-CN"/>
        </w:rPr>
        <w:t>3</w:t>
      </w:r>
      <w:r w:rsidRPr="004E7A0F">
        <w:rPr>
          <w:b/>
          <w:bCs/>
          <w:lang w:val="en-GB" w:eastAsia="zh-CN"/>
        </w:rPr>
        <w:t xml:space="preserve">: </w:t>
      </w:r>
      <w:r>
        <w:rPr>
          <w:b/>
          <w:bCs/>
          <w:lang w:val="en-GB" w:eastAsia="zh-CN"/>
        </w:rPr>
        <w:t>Support at least unicast for SL-PRS transmission and related signalling</w:t>
      </w:r>
      <w:r w:rsidRPr="004E7A0F">
        <w:rPr>
          <w:b/>
          <w:bCs/>
          <w:lang w:val="en-GB" w:eastAsia="zh-CN"/>
        </w:rPr>
        <w:t>.</w:t>
      </w:r>
    </w:p>
    <w:p w14:paraId="07BD3A9D" w14:textId="77777777" w:rsidR="000B2A53" w:rsidRPr="007613E5" w:rsidRDefault="000B2A53" w:rsidP="000B2A53">
      <w:pPr>
        <w:rPr>
          <w:b/>
          <w:bCs/>
          <w:lang w:val="en-GB" w:eastAsia="zh-CN"/>
        </w:rPr>
      </w:pPr>
      <w:r w:rsidRPr="007613E5">
        <w:rPr>
          <w:b/>
          <w:bCs/>
          <w:lang w:val="en-GB" w:eastAsia="zh-CN"/>
        </w:rPr>
        <w:t xml:space="preserve">Proposal </w:t>
      </w:r>
      <w:r>
        <w:rPr>
          <w:b/>
          <w:bCs/>
          <w:lang w:val="en-GB" w:eastAsia="zh-CN"/>
        </w:rPr>
        <w:t>4</w:t>
      </w:r>
      <w:r w:rsidRPr="007613E5">
        <w:rPr>
          <w:b/>
          <w:bCs/>
          <w:lang w:val="en-GB" w:eastAsia="zh-CN"/>
        </w:rPr>
        <w:t xml:space="preserve">: </w:t>
      </w:r>
      <w:r>
        <w:rPr>
          <w:b/>
          <w:bCs/>
          <w:lang w:val="en-GB" w:eastAsia="zh-CN"/>
        </w:rPr>
        <w:t xml:space="preserve">Study the impact of UE reference timing offset and mobility on single-sided </w:t>
      </w:r>
      <w:r w:rsidRPr="007613E5">
        <w:rPr>
          <w:b/>
          <w:bCs/>
          <w:lang w:val="en-GB" w:eastAsia="zh-CN"/>
        </w:rPr>
        <w:t>RTT-based positioning</w:t>
      </w:r>
      <w:r>
        <w:rPr>
          <w:b/>
          <w:bCs/>
          <w:lang w:val="en-GB" w:eastAsia="zh-CN"/>
        </w:rPr>
        <w:t>.</w:t>
      </w:r>
    </w:p>
    <w:p w14:paraId="66C29E51" w14:textId="77777777" w:rsidR="000B2A53" w:rsidRPr="00B36797" w:rsidRDefault="000B2A53" w:rsidP="000B2A53">
      <w:pPr>
        <w:rPr>
          <w:b/>
          <w:bCs/>
          <w:lang w:val="en-GB" w:eastAsia="zh-CN"/>
        </w:rPr>
      </w:pPr>
      <w:r w:rsidRPr="00B36797">
        <w:rPr>
          <w:b/>
          <w:bCs/>
          <w:lang w:val="en-GB" w:eastAsia="zh-CN"/>
        </w:rPr>
        <w:t>Proposal</w:t>
      </w:r>
      <w:r>
        <w:rPr>
          <w:b/>
          <w:bCs/>
          <w:lang w:val="en-GB" w:eastAsia="zh-CN"/>
        </w:rPr>
        <w:t xml:space="preserve"> 5</w:t>
      </w:r>
      <w:r w:rsidRPr="00B36797">
        <w:rPr>
          <w:b/>
          <w:bCs/>
          <w:lang w:val="en-GB" w:eastAsia="zh-CN"/>
        </w:rPr>
        <w:t>: Study mechanism to support two-sided RTT</w:t>
      </w:r>
      <w:r>
        <w:rPr>
          <w:b/>
          <w:bCs/>
          <w:lang w:val="en-GB" w:eastAsia="zh-CN"/>
        </w:rPr>
        <w:t xml:space="preserve">-based positioning. </w:t>
      </w:r>
    </w:p>
    <w:p w14:paraId="37EC845F" w14:textId="70D2C8F1" w:rsidR="000B2A53" w:rsidRPr="00505458" w:rsidRDefault="000B2A53" w:rsidP="000B2A53">
      <w:pPr>
        <w:rPr>
          <w:b/>
          <w:bCs/>
          <w:lang w:val="en-GB" w:eastAsia="zh-CN"/>
        </w:rPr>
      </w:pPr>
      <w:r w:rsidRPr="00505458">
        <w:rPr>
          <w:b/>
          <w:bCs/>
          <w:lang w:val="en-GB" w:eastAsia="zh-CN"/>
        </w:rPr>
        <w:t xml:space="preserve">Proposal </w:t>
      </w:r>
      <w:r>
        <w:rPr>
          <w:b/>
          <w:bCs/>
          <w:lang w:val="en-GB" w:eastAsia="zh-CN"/>
        </w:rPr>
        <w:t>6</w:t>
      </w:r>
      <w:r w:rsidRPr="00505458">
        <w:rPr>
          <w:b/>
          <w:bCs/>
          <w:lang w:val="en-GB" w:eastAsia="zh-CN"/>
        </w:rPr>
        <w:t xml:space="preserve">: </w:t>
      </w:r>
      <w:r>
        <w:rPr>
          <w:b/>
          <w:bCs/>
          <w:lang w:val="en-GB" w:eastAsia="zh-CN"/>
        </w:rPr>
        <w:t>S</w:t>
      </w:r>
      <w:r w:rsidRPr="00505458">
        <w:rPr>
          <w:b/>
          <w:bCs/>
          <w:lang w:val="en-GB" w:eastAsia="zh-CN"/>
        </w:rPr>
        <w:t xml:space="preserve">tudy </w:t>
      </w:r>
      <w:r>
        <w:rPr>
          <w:b/>
          <w:bCs/>
          <w:lang w:val="en-GB" w:eastAsia="zh-CN"/>
        </w:rPr>
        <w:t>mechanisms to support both DL-like (many to one) and UL-like (one to many) SL TDoA-based positioning.</w:t>
      </w:r>
    </w:p>
    <w:p w14:paraId="25864F37" w14:textId="6173B2DF" w:rsidR="000B2A53" w:rsidRDefault="000B2A53" w:rsidP="000B2A53">
      <w:pPr>
        <w:rPr>
          <w:b/>
          <w:bCs/>
          <w:lang w:val="en-GB" w:eastAsia="zh-CN"/>
        </w:rPr>
      </w:pPr>
      <w:r w:rsidRPr="000E02C9">
        <w:rPr>
          <w:b/>
          <w:bCs/>
          <w:lang w:val="en-GB" w:eastAsia="zh-CN"/>
        </w:rPr>
        <w:t>Proposal</w:t>
      </w:r>
      <w:r>
        <w:rPr>
          <w:b/>
          <w:bCs/>
          <w:lang w:val="en-GB" w:eastAsia="zh-CN"/>
        </w:rPr>
        <w:t xml:space="preserve"> 7</w:t>
      </w:r>
      <w:r w:rsidRPr="000E02C9">
        <w:rPr>
          <w:b/>
          <w:bCs/>
          <w:lang w:val="en-GB" w:eastAsia="zh-CN"/>
        </w:rPr>
        <w:t>:</w:t>
      </w:r>
      <w:r>
        <w:rPr>
          <w:b/>
          <w:bCs/>
          <w:lang w:val="en-GB" w:eastAsia="zh-CN"/>
        </w:rPr>
        <w:t xml:space="preserve"> Prioritize </w:t>
      </w:r>
      <w:r w:rsidR="00440281">
        <w:rPr>
          <w:b/>
          <w:bCs/>
          <w:lang w:val="en-GB" w:eastAsia="zh-CN"/>
        </w:rPr>
        <w:t>design of</w:t>
      </w:r>
      <w:r>
        <w:rPr>
          <w:b/>
          <w:bCs/>
          <w:lang w:val="en-GB" w:eastAsia="zh-CN"/>
        </w:rPr>
        <w:t xml:space="preserve"> SL TDoA-based positioning in a SL positioning group of stationary anchor UEs (e.g., RSUs), and a target UE</w:t>
      </w:r>
      <w:r w:rsidRPr="000E02C9">
        <w:rPr>
          <w:b/>
          <w:bCs/>
          <w:lang w:val="en-GB" w:eastAsia="zh-CN"/>
        </w:rPr>
        <w:t>.</w:t>
      </w:r>
    </w:p>
    <w:p w14:paraId="26B2DF12" w14:textId="1E260E64" w:rsidR="000B2A53" w:rsidRDefault="000B2A53" w:rsidP="00F71ED8">
      <w:r w:rsidRPr="00D31540">
        <w:rPr>
          <w:b/>
          <w:bCs/>
          <w:lang w:val="en-GB" w:eastAsia="zh-CN"/>
        </w:rPr>
        <w:t>Proposal</w:t>
      </w:r>
      <w:r>
        <w:rPr>
          <w:b/>
          <w:bCs/>
          <w:lang w:val="en-GB" w:eastAsia="zh-CN"/>
        </w:rPr>
        <w:t xml:space="preserve"> 8</w:t>
      </w:r>
      <w:r w:rsidRPr="00D31540">
        <w:rPr>
          <w:b/>
          <w:bCs/>
          <w:lang w:val="en-GB" w:eastAsia="zh-CN"/>
        </w:rPr>
        <w:t xml:space="preserve">: </w:t>
      </w:r>
      <w:r w:rsidR="00C60E11">
        <w:rPr>
          <w:b/>
          <w:bCs/>
          <w:lang w:val="en-GB" w:eastAsia="zh-CN"/>
        </w:rPr>
        <w:t>St</w:t>
      </w:r>
      <w:r w:rsidR="00C60E11" w:rsidRPr="00D31540">
        <w:rPr>
          <w:b/>
          <w:bCs/>
          <w:lang w:val="en-GB" w:eastAsia="zh-CN"/>
        </w:rPr>
        <w:t xml:space="preserve">udy </w:t>
      </w:r>
      <w:r>
        <w:rPr>
          <w:b/>
          <w:bCs/>
          <w:lang w:val="en-GB" w:eastAsia="zh-CN"/>
        </w:rPr>
        <w:t>impact</w:t>
      </w:r>
      <w:r w:rsidRPr="00D31540">
        <w:rPr>
          <w:b/>
          <w:bCs/>
          <w:lang w:val="en-GB" w:eastAsia="zh-CN"/>
        </w:rPr>
        <w:t xml:space="preserve"> </w:t>
      </w:r>
      <w:r>
        <w:rPr>
          <w:b/>
          <w:bCs/>
          <w:lang w:val="en-GB" w:eastAsia="zh-CN"/>
        </w:rPr>
        <w:t>on</w:t>
      </w:r>
      <w:r w:rsidRPr="00D31540">
        <w:rPr>
          <w:b/>
          <w:bCs/>
          <w:lang w:val="en-GB" w:eastAsia="zh-CN"/>
        </w:rPr>
        <w:t xml:space="preserve"> </w:t>
      </w:r>
      <w:r>
        <w:rPr>
          <w:b/>
          <w:bCs/>
          <w:lang w:val="en-GB" w:eastAsia="zh-CN"/>
        </w:rPr>
        <w:t xml:space="preserve">SL TDoA-based positioning by the synchronization error between anchor UEs and the uncertainty of the absolute positioning information of anchor UEs. </w:t>
      </w:r>
    </w:p>
    <w:p w14:paraId="609FCE8A" w14:textId="77777777" w:rsidR="000B2A53" w:rsidRDefault="000B2A53" w:rsidP="000B2A53">
      <w:pPr>
        <w:rPr>
          <w:b/>
          <w:bCs/>
        </w:rPr>
      </w:pPr>
      <w:r w:rsidRPr="00061A5F">
        <w:rPr>
          <w:b/>
          <w:bCs/>
        </w:rPr>
        <w:t xml:space="preserve">Proposal </w:t>
      </w:r>
      <w:r>
        <w:rPr>
          <w:b/>
          <w:bCs/>
        </w:rPr>
        <w:t>9</w:t>
      </w:r>
      <w:r w:rsidRPr="00061A5F">
        <w:rPr>
          <w:b/>
          <w:bCs/>
        </w:rPr>
        <w:t xml:space="preserve">: </w:t>
      </w:r>
      <w:r>
        <w:rPr>
          <w:b/>
          <w:bCs/>
        </w:rPr>
        <w:t xml:space="preserve">Study the SL node capability required for SL AoA-based positioning in FR1.  </w:t>
      </w:r>
    </w:p>
    <w:p w14:paraId="0A8BBCED" w14:textId="77777777" w:rsidR="000B2A53" w:rsidRDefault="000B2A53" w:rsidP="000B2A53">
      <w:pPr>
        <w:rPr>
          <w:b/>
          <w:bCs/>
        </w:rPr>
      </w:pPr>
      <w:r w:rsidRPr="00061A5F">
        <w:rPr>
          <w:b/>
          <w:bCs/>
        </w:rPr>
        <w:t xml:space="preserve">Proposal </w:t>
      </w:r>
      <w:r>
        <w:rPr>
          <w:b/>
          <w:bCs/>
        </w:rPr>
        <w:t>10</w:t>
      </w:r>
      <w:r w:rsidRPr="00061A5F">
        <w:rPr>
          <w:b/>
          <w:bCs/>
        </w:rPr>
        <w:t>:</w:t>
      </w:r>
      <w:r>
        <w:rPr>
          <w:b/>
          <w:bCs/>
        </w:rPr>
        <w:t xml:space="preserve"> Down-prioritize SL AoD-based positioning in FR1.  </w:t>
      </w:r>
    </w:p>
    <w:p w14:paraId="00B88508" w14:textId="77777777" w:rsidR="000B2A53" w:rsidRDefault="000B2A53" w:rsidP="000B2A53">
      <w:pPr>
        <w:rPr>
          <w:b/>
          <w:bCs/>
          <w:lang w:val="en-GB" w:eastAsia="zh-CN"/>
        </w:rPr>
      </w:pPr>
      <w:r w:rsidRPr="001F5B43">
        <w:rPr>
          <w:b/>
          <w:bCs/>
          <w:lang w:val="en-GB" w:eastAsia="zh-CN"/>
        </w:rPr>
        <w:t xml:space="preserve">Proposal </w:t>
      </w:r>
      <w:r>
        <w:rPr>
          <w:b/>
          <w:bCs/>
          <w:lang w:val="en-GB" w:eastAsia="zh-CN"/>
        </w:rPr>
        <w:t>11</w:t>
      </w:r>
      <w:r w:rsidRPr="001F5B43">
        <w:rPr>
          <w:b/>
          <w:bCs/>
          <w:lang w:val="en-GB" w:eastAsia="zh-CN"/>
        </w:rPr>
        <w:t xml:space="preserve">: </w:t>
      </w:r>
      <w:r>
        <w:rPr>
          <w:b/>
          <w:bCs/>
          <w:lang w:val="en-GB" w:eastAsia="zh-CN"/>
        </w:rPr>
        <w:t xml:space="preserve">Support </w:t>
      </w:r>
      <w:r w:rsidRPr="001F5B43">
        <w:rPr>
          <w:b/>
          <w:bCs/>
          <w:lang w:val="en-GB" w:eastAsia="zh-CN"/>
        </w:rPr>
        <w:t>both MO-LR and MT-LR</w:t>
      </w:r>
      <w:r>
        <w:rPr>
          <w:b/>
          <w:bCs/>
          <w:lang w:val="en-GB" w:eastAsia="zh-CN"/>
        </w:rPr>
        <w:t xml:space="preserve"> for in-coverage SL positioning. </w:t>
      </w:r>
    </w:p>
    <w:p w14:paraId="0734E712" w14:textId="77777777" w:rsidR="000B2A53" w:rsidRDefault="000B2A53" w:rsidP="000B2A53">
      <w:pPr>
        <w:rPr>
          <w:b/>
          <w:bCs/>
          <w:lang w:val="en-GB" w:eastAsia="zh-CN"/>
        </w:rPr>
      </w:pPr>
      <w:r>
        <w:rPr>
          <w:b/>
          <w:bCs/>
          <w:lang w:val="en-GB" w:eastAsia="zh-CN"/>
        </w:rPr>
        <w:t xml:space="preserve">Proposal 12: Study SL mechanisms to support MO-LR for out-of-coverage SL positioning. </w:t>
      </w:r>
    </w:p>
    <w:p w14:paraId="53BEA595" w14:textId="63CB4907" w:rsidR="000B2A53" w:rsidRPr="00F73114" w:rsidRDefault="000B2A53" w:rsidP="00F71ED8">
      <w:r w:rsidRPr="00867619">
        <w:rPr>
          <w:b/>
          <w:bCs/>
          <w:lang w:val="en-GB" w:eastAsia="zh-CN"/>
        </w:rPr>
        <w:t xml:space="preserve">Proposal </w:t>
      </w:r>
      <w:r>
        <w:rPr>
          <w:b/>
          <w:bCs/>
          <w:lang w:val="en-GB" w:eastAsia="zh-CN"/>
        </w:rPr>
        <w:t>13</w:t>
      </w:r>
      <w:r w:rsidRPr="00867619">
        <w:rPr>
          <w:b/>
          <w:bCs/>
          <w:lang w:val="en-GB" w:eastAsia="zh-CN"/>
        </w:rPr>
        <w:t xml:space="preserve">: Study discovery </w:t>
      </w:r>
      <w:r>
        <w:rPr>
          <w:b/>
          <w:bCs/>
          <w:lang w:val="en-GB" w:eastAsia="zh-CN"/>
        </w:rPr>
        <w:t>mechanisms</w:t>
      </w:r>
      <w:r w:rsidRPr="00867619">
        <w:rPr>
          <w:b/>
          <w:bCs/>
          <w:lang w:val="en-GB" w:eastAsia="zh-CN"/>
        </w:rPr>
        <w:t xml:space="preserve"> </w:t>
      </w:r>
      <w:r>
        <w:rPr>
          <w:b/>
          <w:bCs/>
          <w:lang w:val="en-GB" w:eastAsia="zh-CN"/>
        </w:rPr>
        <w:t>for a target UE to identify one or more anchor UEs in a SL positioning group</w:t>
      </w:r>
      <w:r w:rsidR="00876ACC">
        <w:rPr>
          <w:b/>
          <w:bCs/>
          <w:lang w:val="en-GB" w:eastAsia="zh-CN"/>
        </w:rPr>
        <w:t>.</w:t>
      </w:r>
      <w:r>
        <w:t xml:space="preserve"> </w:t>
      </w:r>
    </w:p>
    <w:p w14:paraId="4AC8C986" w14:textId="739F5CA3" w:rsidR="000B2A53" w:rsidRPr="00C40BAD" w:rsidRDefault="000B2A53" w:rsidP="00F71ED8">
      <w:pPr>
        <w:rPr>
          <w:b/>
          <w:bCs/>
          <w:lang w:eastAsia="zh-CN"/>
        </w:rPr>
      </w:pPr>
      <w:r w:rsidRPr="00203D49">
        <w:rPr>
          <w:b/>
          <w:bCs/>
          <w:lang w:val="en-GB" w:eastAsia="zh-CN"/>
        </w:rPr>
        <w:t xml:space="preserve">Proposal </w:t>
      </w:r>
      <w:r>
        <w:rPr>
          <w:b/>
          <w:bCs/>
          <w:lang w:val="en-GB" w:eastAsia="zh-CN"/>
        </w:rPr>
        <w:t>14</w:t>
      </w:r>
      <w:r w:rsidRPr="00203D49">
        <w:rPr>
          <w:b/>
          <w:bCs/>
          <w:lang w:val="en-GB" w:eastAsia="zh-CN"/>
        </w:rPr>
        <w:t xml:space="preserve">: </w:t>
      </w:r>
      <w:r w:rsidR="00440281">
        <w:rPr>
          <w:b/>
          <w:bCs/>
          <w:lang w:val="en-GB" w:eastAsia="zh-CN"/>
        </w:rPr>
        <w:t>Study a new SCI format associated with SL-PRS transmission.</w:t>
      </w:r>
    </w:p>
    <w:p w14:paraId="43C2E695" w14:textId="2A8256A7" w:rsidR="004A6292" w:rsidRPr="002C7335" w:rsidRDefault="004A6292" w:rsidP="004A6292">
      <w:pPr>
        <w:rPr>
          <w:b/>
          <w:bCs/>
          <w:lang w:val="en-GB" w:eastAsia="zh-CN"/>
        </w:rPr>
      </w:pPr>
      <w:r w:rsidRPr="002C7335">
        <w:rPr>
          <w:b/>
          <w:bCs/>
          <w:lang w:val="en-GB" w:eastAsia="zh-CN"/>
        </w:rPr>
        <w:t xml:space="preserve">Proposal 15: Study a SL-PRS-only resource selection based on legacy Mode 2 sensing procedure with enhancements to minimize SL-PRS collision in Schem 2. </w:t>
      </w:r>
    </w:p>
    <w:p w14:paraId="610EAFAE" w14:textId="77777777" w:rsidR="004A6292" w:rsidRPr="002C7335" w:rsidRDefault="004A6292" w:rsidP="004A6292">
      <w:pPr>
        <w:rPr>
          <w:b/>
          <w:bCs/>
          <w:lang w:val="en-GB" w:eastAsia="zh-CN"/>
        </w:rPr>
      </w:pPr>
      <w:r w:rsidRPr="002C7335">
        <w:rPr>
          <w:b/>
          <w:bCs/>
          <w:lang w:val="en-GB" w:eastAsia="zh-CN"/>
        </w:rPr>
        <w:t>Proposal 1</w:t>
      </w:r>
      <w:r>
        <w:rPr>
          <w:b/>
          <w:bCs/>
          <w:lang w:val="en-GB" w:eastAsia="zh-CN"/>
        </w:rPr>
        <w:t>6</w:t>
      </w:r>
      <w:r w:rsidRPr="002C7335">
        <w:rPr>
          <w:b/>
          <w:bCs/>
          <w:lang w:val="en-GB" w:eastAsia="zh-CN"/>
        </w:rPr>
        <w:t xml:space="preserve">: Study </w:t>
      </w:r>
      <w:r>
        <w:rPr>
          <w:b/>
          <w:bCs/>
          <w:lang w:val="en-GB" w:eastAsia="zh-CN"/>
        </w:rPr>
        <w:t>a joint Scheme 2 resource allocation for multiplexed SL-PRS and PSSCH/PSCCH transmissions based on legacy Mode 2 sensing procedure</w:t>
      </w:r>
      <w:r w:rsidRPr="002C7335">
        <w:rPr>
          <w:b/>
          <w:bCs/>
          <w:lang w:val="en-GB" w:eastAsia="zh-CN"/>
        </w:rPr>
        <w:t xml:space="preserve">. </w:t>
      </w:r>
    </w:p>
    <w:p w14:paraId="5C82BFBD" w14:textId="3F4C1256" w:rsidR="004A6292" w:rsidRDefault="004A6292" w:rsidP="004A6292">
      <w:pPr>
        <w:rPr>
          <w:b/>
          <w:bCs/>
          <w:lang w:val="en-GB" w:eastAsia="zh-CN"/>
        </w:rPr>
      </w:pPr>
      <w:r w:rsidRPr="00C521E7">
        <w:rPr>
          <w:b/>
          <w:bCs/>
          <w:lang w:val="en-GB" w:eastAsia="zh-CN"/>
        </w:rPr>
        <w:t>Proposal</w:t>
      </w:r>
      <w:r>
        <w:rPr>
          <w:b/>
          <w:bCs/>
          <w:lang w:val="en-GB" w:eastAsia="zh-CN"/>
        </w:rPr>
        <w:t xml:space="preserve"> 17: </w:t>
      </w:r>
      <w:r w:rsidR="0061482C">
        <w:rPr>
          <w:b/>
          <w:bCs/>
          <w:lang w:val="en-GB" w:eastAsia="zh-CN"/>
        </w:rPr>
        <w:t>Study SL-PRS resource allocation based on R17 IUC framework with Scheme 1 at a starting point</w:t>
      </w:r>
      <w:r>
        <w:rPr>
          <w:b/>
          <w:bCs/>
          <w:lang w:val="en-GB" w:eastAsia="zh-CN"/>
        </w:rPr>
        <w:t xml:space="preserve">.  </w:t>
      </w:r>
    </w:p>
    <w:p w14:paraId="7EABB25D" w14:textId="77777777" w:rsidR="004A6292" w:rsidRPr="00C40BAD" w:rsidRDefault="004A6292" w:rsidP="004A6292">
      <w:pPr>
        <w:rPr>
          <w:b/>
          <w:bCs/>
        </w:rPr>
      </w:pPr>
      <w:r w:rsidRPr="00C40BAD">
        <w:rPr>
          <w:b/>
          <w:bCs/>
        </w:rPr>
        <w:t xml:space="preserve">Proposal 18: Study CBR and CR measurement for SL-PRS transmissions. </w:t>
      </w:r>
    </w:p>
    <w:p w14:paraId="2F435ED5" w14:textId="77777777" w:rsidR="000B2A53" w:rsidRDefault="000B2A53" w:rsidP="000B2A53">
      <w:pPr>
        <w:rPr>
          <w:b/>
          <w:bCs/>
          <w:lang w:val="en-GB" w:eastAsia="zh-CN"/>
        </w:rPr>
      </w:pPr>
      <w:r w:rsidRPr="00E8554F">
        <w:rPr>
          <w:b/>
          <w:bCs/>
          <w:lang w:val="en-GB" w:eastAsia="zh-CN"/>
        </w:rPr>
        <w:lastRenderedPageBreak/>
        <w:t xml:space="preserve">Proposal </w:t>
      </w:r>
      <w:r>
        <w:rPr>
          <w:b/>
          <w:bCs/>
          <w:lang w:val="en-GB" w:eastAsia="zh-CN"/>
        </w:rPr>
        <w:t>19</w:t>
      </w:r>
      <w:r w:rsidRPr="00E8554F">
        <w:rPr>
          <w:b/>
          <w:bCs/>
          <w:lang w:val="en-GB" w:eastAsia="zh-CN"/>
        </w:rPr>
        <w:t xml:space="preserve">: Study </w:t>
      </w:r>
      <w:r>
        <w:rPr>
          <w:b/>
          <w:bCs/>
          <w:lang w:val="en-GB" w:eastAsia="zh-CN"/>
        </w:rPr>
        <w:t xml:space="preserve">OLPC for a SL-PRS transmission multiplexed with a PSSCH/PSCCH transmission, with R16/R17 PSSCH/PSCCH OLPC as a starting point. </w:t>
      </w:r>
    </w:p>
    <w:p w14:paraId="179FE604" w14:textId="77777777" w:rsidR="000B2A53" w:rsidRDefault="000B2A53" w:rsidP="000B2A53">
      <w:pPr>
        <w:rPr>
          <w:b/>
          <w:bCs/>
          <w:lang w:val="en-GB" w:eastAsia="zh-CN"/>
        </w:rPr>
      </w:pPr>
      <w:r w:rsidRPr="00E8554F">
        <w:rPr>
          <w:b/>
          <w:bCs/>
          <w:lang w:val="en-GB" w:eastAsia="zh-CN"/>
        </w:rPr>
        <w:t xml:space="preserve">Proposal </w:t>
      </w:r>
      <w:r>
        <w:rPr>
          <w:b/>
          <w:bCs/>
          <w:lang w:val="en-GB" w:eastAsia="zh-CN"/>
        </w:rPr>
        <w:t>20</w:t>
      </w:r>
      <w:r w:rsidRPr="00E8554F">
        <w:rPr>
          <w:b/>
          <w:bCs/>
          <w:lang w:val="en-GB" w:eastAsia="zh-CN"/>
        </w:rPr>
        <w:t xml:space="preserve">: Study </w:t>
      </w:r>
      <w:r>
        <w:rPr>
          <w:b/>
          <w:bCs/>
          <w:lang w:val="en-GB" w:eastAsia="zh-CN"/>
        </w:rPr>
        <w:t>unicast-based OLPC</w:t>
      </w:r>
      <w:r w:rsidRPr="00E8554F">
        <w:rPr>
          <w:b/>
          <w:bCs/>
          <w:lang w:val="en-GB" w:eastAsia="zh-CN"/>
        </w:rPr>
        <w:t xml:space="preserve"> </w:t>
      </w:r>
      <w:r>
        <w:rPr>
          <w:b/>
          <w:bCs/>
          <w:lang w:val="en-GB" w:eastAsia="zh-CN"/>
        </w:rPr>
        <w:t xml:space="preserve">mechanism </w:t>
      </w:r>
      <w:r w:rsidRPr="00E8554F">
        <w:rPr>
          <w:b/>
          <w:bCs/>
          <w:lang w:val="en-GB" w:eastAsia="zh-CN"/>
        </w:rPr>
        <w:t>for</w:t>
      </w:r>
      <w:r>
        <w:rPr>
          <w:b/>
          <w:bCs/>
          <w:lang w:val="en-GB" w:eastAsia="zh-CN"/>
        </w:rPr>
        <w:t xml:space="preserve"> stand-alone</w:t>
      </w:r>
      <w:r w:rsidRPr="00E8554F">
        <w:rPr>
          <w:b/>
          <w:bCs/>
          <w:lang w:val="en-GB" w:eastAsia="zh-CN"/>
        </w:rPr>
        <w:t xml:space="preserve"> </w:t>
      </w:r>
      <w:r>
        <w:rPr>
          <w:b/>
          <w:bCs/>
          <w:lang w:val="en-GB" w:eastAsia="zh-CN"/>
        </w:rPr>
        <w:t xml:space="preserve">SL-PRS transmission. </w:t>
      </w:r>
    </w:p>
    <w:p w14:paraId="519F9A5C" w14:textId="77777777" w:rsidR="000B2A53" w:rsidRDefault="000B2A53" w:rsidP="000B2A53">
      <w:pPr>
        <w:rPr>
          <w:b/>
          <w:bCs/>
          <w:lang w:eastAsia="zh-CN"/>
        </w:rPr>
      </w:pPr>
      <w:r w:rsidRPr="00E5582D">
        <w:rPr>
          <w:b/>
          <w:bCs/>
          <w:lang w:eastAsia="zh-CN"/>
        </w:rPr>
        <w:t xml:space="preserve">Proposal </w:t>
      </w:r>
      <w:r>
        <w:rPr>
          <w:b/>
          <w:bCs/>
          <w:lang w:eastAsia="zh-CN"/>
        </w:rPr>
        <w:t>21</w:t>
      </w:r>
      <w:r w:rsidRPr="00E5582D">
        <w:rPr>
          <w:b/>
          <w:bCs/>
          <w:lang w:eastAsia="zh-CN"/>
        </w:rPr>
        <w:t xml:space="preserve">: Support </w:t>
      </w:r>
      <w:r>
        <w:rPr>
          <w:b/>
          <w:bCs/>
          <w:lang w:eastAsia="zh-CN"/>
        </w:rPr>
        <w:t xml:space="preserve">at least </w:t>
      </w:r>
      <w:r w:rsidRPr="00E5582D">
        <w:rPr>
          <w:b/>
          <w:bCs/>
          <w:lang w:eastAsia="zh-CN"/>
        </w:rPr>
        <w:t>UE RX-TX time</w:t>
      </w:r>
      <w:r>
        <w:rPr>
          <w:b/>
          <w:bCs/>
          <w:lang w:eastAsia="zh-CN"/>
        </w:rPr>
        <w:t xml:space="preserve"> difference and SL-PRS-RSRP measurement for SL positioning. </w:t>
      </w:r>
    </w:p>
    <w:p w14:paraId="3B1464B3" w14:textId="77777777" w:rsidR="000B2A53" w:rsidRDefault="000B2A53" w:rsidP="000B2A53">
      <w:pPr>
        <w:rPr>
          <w:b/>
          <w:bCs/>
          <w:lang w:val="en-GB" w:eastAsia="zh-CN"/>
        </w:rPr>
      </w:pPr>
      <w:r w:rsidRPr="00727DCE">
        <w:rPr>
          <w:b/>
          <w:bCs/>
          <w:lang w:val="en-GB" w:eastAsia="zh-CN"/>
        </w:rPr>
        <w:t xml:space="preserve">Proposal </w:t>
      </w:r>
      <w:r>
        <w:rPr>
          <w:b/>
          <w:bCs/>
          <w:lang w:val="en-GB" w:eastAsia="zh-CN"/>
        </w:rPr>
        <w:t>22</w:t>
      </w:r>
      <w:r w:rsidRPr="00727DCE">
        <w:rPr>
          <w:b/>
          <w:bCs/>
          <w:lang w:val="en-GB" w:eastAsia="zh-CN"/>
        </w:rPr>
        <w:t>:</w:t>
      </w:r>
      <w:r>
        <w:rPr>
          <w:b/>
          <w:bCs/>
          <w:lang w:val="en-GB" w:eastAsia="zh-CN"/>
        </w:rPr>
        <w:t xml:space="preserve"> A target and/or anchor UE reports SL positioning measurement to gNB/LMF in higher layer signalling in in-coverage scenario.</w:t>
      </w:r>
    </w:p>
    <w:p w14:paraId="67CB23C5" w14:textId="77777777" w:rsidR="000B2A53" w:rsidRDefault="000B2A53" w:rsidP="000B2A53">
      <w:pPr>
        <w:rPr>
          <w:b/>
          <w:bCs/>
          <w:lang w:val="en-GB" w:eastAsia="zh-CN"/>
        </w:rPr>
      </w:pPr>
      <w:r w:rsidRPr="00727DCE">
        <w:rPr>
          <w:b/>
          <w:bCs/>
          <w:lang w:val="en-GB" w:eastAsia="zh-CN"/>
        </w:rPr>
        <w:t xml:space="preserve">Proposal </w:t>
      </w:r>
      <w:r>
        <w:rPr>
          <w:b/>
          <w:bCs/>
          <w:lang w:val="en-GB" w:eastAsia="zh-CN"/>
        </w:rPr>
        <w:t>23</w:t>
      </w:r>
      <w:r w:rsidRPr="00727DCE">
        <w:rPr>
          <w:b/>
          <w:bCs/>
          <w:lang w:val="en-GB" w:eastAsia="zh-CN"/>
        </w:rPr>
        <w:t>:</w:t>
      </w:r>
      <w:r>
        <w:rPr>
          <w:b/>
          <w:bCs/>
          <w:lang w:val="en-GB" w:eastAsia="zh-CN"/>
        </w:rPr>
        <w:t xml:space="preserve"> A target UE receives positioning measurement reporting from anchor UE(s) in out-of-coverage scenario.</w:t>
      </w:r>
    </w:p>
    <w:p w14:paraId="58DC1AD9" w14:textId="77777777" w:rsidR="000B2A53" w:rsidRDefault="000B2A53" w:rsidP="000B2A53">
      <w:pPr>
        <w:rPr>
          <w:b/>
          <w:bCs/>
          <w:lang w:val="en-GB" w:eastAsia="zh-CN"/>
        </w:rPr>
      </w:pPr>
      <w:r w:rsidRPr="00727DCE">
        <w:rPr>
          <w:b/>
          <w:bCs/>
          <w:lang w:val="en-GB" w:eastAsia="zh-CN"/>
        </w:rPr>
        <w:t xml:space="preserve">Proposal </w:t>
      </w:r>
      <w:r>
        <w:rPr>
          <w:b/>
          <w:bCs/>
          <w:lang w:val="en-GB" w:eastAsia="zh-CN"/>
        </w:rPr>
        <w:t>24</w:t>
      </w:r>
      <w:r w:rsidRPr="00727DCE">
        <w:rPr>
          <w:b/>
          <w:bCs/>
          <w:lang w:val="en-GB" w:eastAsia="zh-CN"/>
        </w:rPr>
        <w:t>:</w:t>
      </w:r>
      <w:r>
        <w:rPr>
          <w:b/>
          <w:bCs/>
          <w:lang w:val="en-GB" w:eastAsia="zh-CN"/>
        </w:rPr>
        <w:t xml:space="preserve"> Study resource allocation for SL-PRS measurement reporting.</w:t>
      </w:r>
    </w:p>
    <w:p w14:paraId="61A09C42" w14:textId="77777777" w:rsidR="000B2A53" w:rsidRDefault="000B2A53" w:rsidP="000B2A53">
      <w:pPr>
        <w:rPr>
          <w:b/>
          <w:bCs/>
          <w:lang w:val="en-GB" w:eastAsia="zh-CN"/>
        </w:rPr>
      </w:pPr>
      <w:r w:rsidRPr="00D6730E">
        <w:rPr>
          <w:b/>
          <w:bCs/>
          <w:lang w:val="en-GB" w:eastAsia="zh-CN"/>
        </w:rPr>
        <w:t xml:space="preserve">Proposal </w:t>
      </w:r>
      <w:r>
        <w:rPr>
          <w:b/>
          <w:bCs/>
          <w:lang w:val="en-GB" w:eastAsia="zh-CN"/>
        </w:rPr>
        <w:t>25</w:t>
      </w:r>
      <w:r w:rsidRPr="00D6730E">
        <w:rPr>
          <w:b/>
          <w:bCs/>
          <w:lang w:val="en-GB" w:eastAsia="zh-CN"/>
        </w:rPr>
        <w:t xml:space="preserve">: </w:t>
      </w:r>
      <w:r>
        <w:rPr>
          <w:b/>
          <w:bCs/>
          <w:lang w:val="en-GB" w:eastAsia="zh-CN"/>
        </w:rPr>
        <w:t xml:space="preserve">Study SL mechanism to </w:t>
      </w:r>
      <w:r w:rsidRPr="00D6730E">
        <w:rPr>
          <w:b/>
          <w:bCs/>
          <w:lang w:val="en-GB" w:eastAsia="zh-CN"/>
        </w:rPr>
        <w:t xml:space="preserve">allow the target UE to process </w:t>
      </w:r>
      <w:r>
        <w:rPr>
          <w:b/>
          <w:bCs/>
          <w:lang w:val="en-GB" w:eastAsia="zh-CN"/>
        </w:rPr>
        <w:t>SL-</w:t>
      </w:r>
      <w:r w:rsidRPr="00D6730E">
        <w:rPr>
          <w:b/>
          <w:bCs/>
          <w:lang w:val="en-GB" w:eastAsia="zh-CN"/>
        </w:rPr>
        <w:t>PRS measurements for SL positioning</w:t>
      </w:r>
      <w:r>
        <w:rPr>
          <w:b/>
          <w:bCs/>
          <w:lang w:val="en-GB" w:eastAsia="zh-CN"/>
        </w:rPr>
        <w:t>.</w:t>
      </w:r>
    </w:p>
    <w:p w14:paraId="715E819D" w14:textId="77777777" w:rsidR="000B2A53" w:rsidRPr="005247C4" w:rsidRDefault="000B2A53" w:rsidP="000B2A53">
      <w:pPr>
        <w:rPr>
          <w:b/>
          <w:bCs/>
          <w:lang w:val="en-GB" w:eastAsia="zh-CN"/>
        </w:rPr>
      </w:pPr>
      <w:r w:rsidRPr="005247C4">
        <w:rPr>
          <w:b/>
          <w:bCs/>
          <w:lang w:val="en-GB" w:eastAsia="zh-CN"/>
        </w:rPr>
        <w:t>Proposal</w:t>
      </w:r>
      <w:r>
        <w:rPr>
          <w:b/>
          <w:bCs/>
          <w:lang w:val="en-GB" w:eastAsia="zh-CN"/>
        </w:rPr>
        <w:t xml:space="preserve"> 26</w:t>
      </w:r>
      <w:r w:rsidRPr="005247C4">
        <w:rPr>
          <w:b/>
          <w:bCs/>
          <w:lang w:val="en-GB" w:eastAsia="zh-CN"/>
        </w:rPr>
        <w:t xml:space="preserve">: </w:t>
      </w:r>
      <w:r>
        <w:rPr>
          <w:b/>
          <w:bCs/>
          <w:lang w:val="en-GB" w:eastAsia="zh-CN"/>
        </w:rPr>
        <w:t>An</w:t>
      </w:r>
      <w:r w:rsidRPr="005247C4">
        <w:rPr>
          <w:b/>
          <w:bCs/>
          <w:lang w:val="en-GB" w:eastAsia="zh-CN"/>
        </w:rPr>
        <w:t xml:space="preserve"> anchor UE reports </w:t>
      </w:r>
      <w:r>
        <w:rPr>
          <w:b/>
          <w:bCs/>
          <w:lang w:val="en-GB" w:eastAsia="zh-CN"/>
        </w:rPr>
        <w:t xml:space="preserve">its location and associated </w:t>
      </w:r>
      <w:r w:rsidRPr="005247C4">
        <w:rPr>
          <w:b/>
          <w:bCs/>
          <w:lang w:val="en-GB" w:eastAsia="zh-CN"/>
        </w:rPr>
        <w:t xml:space="preserve">uncertainty </w:t>
      </w:r>
      <w:r>
        <w:rPr>
          <w:b/>
          <w:bCs/>
          <w:lang w:val="en-GB" w:eastAsia="zh-CN"/>
        </w:rPr>
        <w:t xml:space="preserve">information to </w:t>
      </w:r>
      <w:r w:rsidRPr="005247C4">
        <w:rPr>
          <w:b/>
          <w:bCs/>
          <w:lang w:val="en-GB" w:eastAsia="zh-CN"/>
        </w:rPr>
        <w:t xml:space="preserve">LMF (for in-coverage) and </w:t>
      </w:r>
      <w:r>
        <w:rPr>
          <w:b/>
          <w:bCs/>
          <w:lang w:val="en-GB" w:eastAsia="zh-CN"/>
        </w:rPr>
        <w:t>a</w:t>
      </w:r>
      <w:r w:rsidRPr="005247C4">
        <w:rPr>
          <w:b/>
          <w:bCs/>
          <w:lang w:val="en-GB" w:eastAsia="zh-CN"/>
        </w:rPr>
        <w:t xml:space="preserve"> target UE (for out-of-coverage)</w:t>
      </w:r>
      <w:r>
        <w:rPr>
          <w:b/>
          <w:bCs/>
          <w:lang w:val="en-GB" w:eastAsia="zh-CN"/>
        </w:rPr>
        <w:t>.</w:t>
      </w:r>
    </w:p>
    <w:p w14:paraId="7C6BC8DA" w14:textId="77777777" w:rsidR="002158D3" w:rsidRPr="002C7335" w:rsidRDefault="002158D3" w:rsidP="002158D3">
      <w:pPr>
        <w:spacing w:before="120"/>
        <w:rPr>
          <w:b/>
          <w:bCs/>
        </w:rPr>
      </w:pPr>
      <w:r w:rsidRPr="002C7335">
        <w:rPr>
          <w:b/>
          <w:bCs/>
        </w:rPr>
        <w:t xml:space="preserve">Proposal 27: Either dedicated resource pool(s) and/or a shared resource pool(s) with sidelink communication can be (pre-)configured for SL-PRS (Alt. 2). </w:t>
      </w:r>
    </w:p>
    <w:p w14:paraId="41E5CFD7" w14:textId="77777777" w:rsidR="002158D3" w:rsidRPr="002C7335" w:rsidRDefault="002158D3" w:rsidP="002158D3">
      <w:pPr>
        <w:spacing w:before="120"/>
        <w:rPr>
          <w:b/>
          <w:bCs/>
        </w:rPr>
      </w:pPr>
      <w:r w:rsidRPr="002C7335">
        <w:rPr>
          <w:b/>
          <w:bCs/>
        </w:rPr>
        <w:t>Proposal 2</w:t>
      </w:r>
      <w:r>
        <w:rPr>
          <w:b/>
          <w:bCs/>
        </w:rPr>
        <w:t>8</w:t>
      </w:r>
      <w:r w:rsidRPr="002C7335">
        <w:rPr>
          <w:b/>
          <w:bCs/>
        </w:rPr>
        <w:t xml:space="preserve">: </w:t>
      </w:r>
      <w:r>
        <w:rPr>
          <w:b/>
          <w:bCs/>
        </w:rPr>
        <w:t xml:space="preserve">Consider at least an associated PSCCH transmission in the dedicated resource pool (pre)configured for SL-PRS. </w:t>
      </w:r>
      <w:r w:rsidRPr="002C7335">
        <w:rPr>
          <w:b/>
          <w:bCs/>
        </w:rPr>
        <w:t xml:space="preserve"> </w:t>
      </w:r>
    </w:p>
    <w:p w14:paraId="47BB8460" w14:textId="77777777" w:rsidR="00690612" w:rsidRPr="002C7335" w:rsidRDefault="00690612" w:rsidP="00690612">
      <w:pPr>
        <w:spacing w:before="120"/>
        <w:rPr>
          <w:b/>
          <w:bCs/>
          <w:lang w:val="en-GB" w:eastAsia="zh-CN"/>
        </w:rPr>
      </w:pPr>
      <w:r>
        <w:rPr>
          <w:b/>
          <w:bCs/>
          <w:lang w:val="en-GB" w:eastAsia="zh-CN"/>
        </w:rPr>
        <w:t xml:space="preserve">Proposal 29: Support </w:t>
      </w:r>
      <w:r w:rsidRPr="003E35B3">
        <w:rPr>
          <w:b/>
          <w:bCs/>
          <w:lang w:val="en-GB" w:eastAsia="zh-CN"/>
        </w:rPr>
        <w:t>pseudorandom-based</w:t>
      </w:r>
      <w:r>
        <w:rPr>
          <w:b/>
          <w:bCs/>
          <w:lang w:val="en-GB" w:eastAsia="zh-CN"/>
        </w:rPr>
        <w:t xml:space="preserve"> sequence for the new SL-PRS using existing sequence of DL-PRS as a starting point (Alt. 1)</w:t>
      </w:r>
      <w:r w:rsidRPr="003E35B3">
        <w:rPr>
          <w:b/>
          <w:bCs/>
          <w:lang w:val="en-GB" w:eastAsia="zh-CN"/>
        </w:rPr>
        <w:t>.</w:t>
      </w:r>
    </w:p>
    <w:p w14:paraId="790143F3" w14:textId="5CCAABEE" w:rsidR="000B2A53" w:rsidRDefault="000B2A53" w:rsidP="000B2A53">
      <w:pPr>
        <w:rPr>
          <w:b/>
          <w:bCs/>
          <w:lang w:val="en-GB" w:eastAsia="zh-CN"/>
        </w:rPr>
      </w:pPr>
      <w:r w:rsidRPr="00203D49">
        <w:rPr>
          <w:b/>
          <w:bCs/>
          <w:lang w:val="en-GB" w:eastAsia="zh-CN"/>
        </w:rPr>
        <w:t xml:space="preserve">Proposal </w:t>
      </w:r>
      <w:r w:rsidR="00690612">
        <w:rPr>
          <w:b/>
          <w:bCs/>
          <w:lang w:val="en-GB" w:eastAsia="zh-CN"/>
        </w:rPr>
        <w:t>30</w:t>
      </w:r>
      <w:r w:rsidRPr="00203D49">
        <w:rPr>
          <w:b/>
          <w:bCs/>
          <w:lang w:val="en-GB" w:eastAsia="zh-CN"/>
        </w:rPr>
        <w:t xml:space="preserve">: </w:t>
      </w:r>
      <w:r>
        <w:rPr>
          <w:b/>
          <w:bCs/>
          <w:lang w:val="en-GB" w:eastAsia="zh-CN"/>
        </w:rPr>
        <w:t xml:space="preserve">Study slot-based SL-PRS transmission with a SL-PRS slot format including symbols for AGC, SL-PRS and associated SCI transmission in a slot. </w:t>
      </w:r>
    </w:p>
    <w:p w14:paraId="3E016BEA" w14:textId="6632A552" w:rsidR="000B2A53" w:rsidRDefault="000B2A53" w:rsidP="000B2A53">
      <w:pPr>
        <w:rPr>
          <w:b/>
          <w:bCs/>
          <w:lang w:val="en-GB" w:eastAsia="zh-CN"/>
        </w:rPr>
      </w:pPr>
      <w:r w:rsidRPr="00203D49">
        <w:rPr>
          <w:b/>
          <w:bCs/>
          <w:lang w:val="en-GB" w:eastAsia="zh-CN"/>
        </w:rPr>
        <w:t xml:space="preserve">Proposal </w:t>
      </w:r>
      <w:r w:rsidR="00690612">
        <w:rPr>
          <w:b/>
          <w:bCs/>
          <w:lang w:val="en-GB" w:eastAsia="zh-CN"/>
        </w:rPr>
        <w:t>31</w:t>
      </w:r>
      <w:r w:rsidRPr="00203D49">
        <w:rPr>
          <w:b/>
          <w:bCs/>
          <w:lang w:val="en-GB" w:eastAsia="zh-CN"/>
        </w:rPr>
        <w:t xml:space="preserve">: </w:t>
      </w:r>
      <w:r>
        <w:rPr>
          <w:b/>
          <w:bCs/>
          <w:lang w:val="en-GB" w:eastAsia="zh-CN"/>
        </w:rPr>
        <w:t xml:space="preserve">Study symbol-level granularity of SL-PRS transmission multiplexing PSSCH/PSCCH transmission. </w:t>
      </w:r>
    </w:p>
    <w:p w14:paraId="20BABA39" w14:textId="77777777" w:rsidR="00690612" w:rsidRDefault="00690612" w:rsidP="00690612">
      <w:pPr>
        <w:rPr>
          <w:b/>
          <w:bCs/>
          <w:lang w:val="en-GB" w:eastAsia="zh-CN"/>
        </w:rPr>
      </w:pPr>
      <w:r w:rsidRPr="00203D49">
        <w:rPr>
          <w:b/>
          <w:bCs/>
          <w:lang w:val="en-GB" w:eastAsia="zh-CN"/>
        </w:rPr>
        <w:t xml:space="preserve">Proposal </w:t>
      </w:r>
      <w:r>
        <w:rPr>
          <w:b/>
          <w:bCs/>
          <w:lang w:val="en-GB" w:eastAsia="zh-CN"/>
        </w:rPr>
        <w:t>32</w:t>
      </w:r>
      <w:r w:rsidRPr="00203D49">
        <w:rPr>
          <w:b/>
          <w:bCs/>
          <w:lang w:val="en-GB" w:eastAsia="zh-CN"/>
        </w:rPr>
        <w:t xml:space="preserve">: </w:t>
      </w:r>
      <w:r>
        <w:rPr>
          <w:b/>
          <w:bCs/>
          <w:lang w:val="en-GB" w:eastAsia="zh-CN"/>
        </w:rPr>
        <w:t xml:space="preserve">Study RE-level frequency multiplexing of SL-PRS transmissions. </w:t>
      </w:r>
    </w:p>
    <w:p w14:paraId="72727A27" w14:textId="70E9289E" w:rsidR="00403690" w:rsidRPr="008F7262" w:rsidRDefault="00024B0C" w:rsidP="00C010D0">
      <w:pPr>
        <w:pStyle w:val="Heading1"/>
      </w:pPr>
      <w:r w:rsidRPr="008F7262">
        <w:t>Reference</w:t>
      </w:r>
    </w:p>
    <w:p w14:paraId="2A73DBBC" w14:textId="08FF29C1" w:rsidR="008C141D" w:rsidRDefault="0018216D" w:rsidP="00503065">
      <w:pPr>
        <w:spacing w:before="240"/>
        <w:rPr>
          <w:rFonts w:cs="Times New Roman"/>
          <w:lang w:eastAsia="zh-CN"/>
        </w:rPr>
      </w:pPr>
      <w:r w:rsidRPr="00503065">
        <w:rPr>
          <w:rFonts w:cs="Times New Roman"/>
          <w:lang w:eastAsia="zh-CN"/>
        </w:rPr>
        <w:t xml:space="preserve">[1] </w:t>
      </w:r>
      <w:r w:rsidR="008C141D">
        <w:rPr>
          <w:rFonts w:cs="Times New Roman"/>
          <w:lang w:eastAsia="zh-CN"/>
        </w:rPr>
        <w:t>RAN1 Chairman’s note, RAN1#</w:t>
      </w:r>
      <w:r w:rsidR="008670B4">
        <w:rPr>
          <w:rFonts w:cs="Times New Roman"/>
          <w:lang w:eastAsia="zh-CN"/>
        </w:rPr>
        <w:t>110</w:t>
      </w:r>
      <w:r w:rsidR="008C141D">
        <w:rPr>
          <w:rFonts w:cs="Times New Roman"/>
          <w:lang w:eastAsia="zh-CN"/>
        </w:rPr>
        <w:t xml:space="preserve">, </w:t>
      </w:r>
      <w:r w:rsidR="00323E57">
        <w:rPr>
          <w:rFonts w:cs="Times New Roman"/>
          <w:lang w:eastAsia="zh-CN"/>
        </w:rPr>
        <w:t>August</w:t>
      </w:r>
      <w:r w:rsidR="008C141D">
        <w:rPr>
          <w:rFonts w:cs="Times New Roman"/>
          <w:lang w:eastAsia="zh-CN"/>
        </w:rPr>
        <w:t xml:space="preserve"> 2022.</w:t>
      </w:r>
    </w:p>
    <w:p w14:paraId="1A1CB0B7" w14:textId="2F1C6AAB" w:rsidR="00EB715D" w:rsidRDefault="0053789B" w:rsidP="00503065">
      <w:pPr>
        <w:spacing w:before="240"/>
        <w:rPr>
          <w:rFonts w:cs="Times New Roman"/>
          <w:lang w:eastAsia="zh-CN"/>
        </w:rPr>
      </w:pPr>
      <w:r w:rsidRPr="00503065">
        <w:rPr>
          <w:rFonts w:cs="Times New Roman"/>
          <w:lang w:eastAsia="zh-CN"/>
        </w:rPr>
        <w:t>[</w:t>
      </w:r>
      <w:r>
        <w:rPr>
          <w:rFonts w:cs="Times New Roman"/>
          <w:lang w:eastAsia="zh-CN"/>
        </w:rPr>
        <w:t>2</w:t>
      </w:r>
      <w:r w:rsidRPr="00503065">
        <w:rPr>
          <w:rFonts w:cs="Times New Roman"/>
          <w:lang w:eastAsia="zh-CN"/>
        </w:rPr>
        <w:t xml:space="preserve">] </w:t>
      </w:r>
      <w:r>
        <w:rPr>
          <w:rFonts w:cs="Times New Roman"/>
          <w:lang w:eastAsia="zh-CN"/>
        </w:rPr>
        <w:t>RAN1 Chairman’s note, RAN1#109</w:t>
      </w:r>
      <w:r w:rsidR="00D826A1">
        <w:rPr>
          <w:rFonts w:cs="Times New Roman"/>
          <w:lang w:eastAsia="zh-CN"/>
        </w:rPr>
        <w:t>e</w:t>
      </w:r>
      <w:r>
        <w:rPr>
          <w:rFonts w:cs="Times New Roman"/>
          <w:lang w:eastAsia="zh-CN"/>
        </w:rPr>
        <w:t xml:space="preserve">, </w:t>
      </w:r>
      <w:r w:rsidR="00323E57">
        <w:rPr>
          <w:rFonts w:cs="Times New Roman"/>
          <w:lang w:eastAsia="zh-CN"/>
        </w:rPr>
        <w:t>May</w:t>
      </w:r>
      <w:r>
        <w:rPr>
          <w:rFonts w:cs="Times New Roman"/>
          <w:lang w:eastAsia="zh-CN"/>
        </w:rPr>
        <w:t xml:space="preserve"> 2022.</w:t>
      </w:r>
    </w:p>
    <w:p w14:paraId="52AD8135" w14:textId="72420993" w:rsidR="000C49E0" w:rsidRDefault="000C49E0" w:rsidP="00255AD1">
      <w:pPr>
        <w:spacing w:before="120"/>
        <w:rPr>
          <w:rFonts w:cs="Times New Roman"/>
          <w:lang w:eastAsia="zh-CN"/>
        </w:rPr>
      </w:pPr>
      <w:r w:rsidRPr="003A4C0F">
        <w:rPr>
          <w:rFonts w:cs="Times New Roman"/>
          <w:lang w:eastAsia="zh-CN"/>
        </w:rPr>
        <w:t>[</w:t>
      </w:r>
      <w:r w:rsidR="004C0C4D">
        <w:rPr>
          <w:rFonts w:cs="Times New Roman"/>
          <w:lang w:eastAsia="zh-CN"/>
        </w:rPr>
        <w:t>3</w:t>
      </w:r>
      <w:r w:rsidRPr="003A4C0F">
        <w:rPr>
          <w:rFonts w:cs="Times New Roman"/>
          <w:lang w:eastAsia="zh-CN"/>
        </w:rPr>
        <w:t>] 3GPP TS 37.355, “LTE Positioning Protocol (LPP) (Release 17), v17.0.0, Mar 2022</w:t>
      </w:r>
      <w:r w:rsidR="00FB2769">
        <w:rPr>
          <w:rFonts w:cs="Times New Roman"/>
          <w:lang w:eastAsia="zh-CN"/>
        </w:rPr>
        <w:t>.</w:t>
      </w:r>
    </w:p>
    <w:p w14:paraId="5D91FEE7" w14:textId="3865C410" w:rsidR="00503065" w:rsidRDefault="00FB2769" w:rsidP="00323E57">
      <w:pPr>
        <w:spacing w:before="120"/>
        <w:rPr>
          <w:rFonts w:cs="Times New Roman"/>
          <w:lang w:eastAsia="zh-CN"/>
        </w:rPr>
      </w:pPr>
      <w:r>
        <w:rPr>
          <w:rFonts w:cs="Times New Roman"/>
          <w:lang w:eastAsia="zh-CN"/>
        </w:rPr>
        <w:t>[</w:t>
      </w:r>
      <w:r w:rsidR="004C0C4D">
        <w:rPr>
          <w:rFonts w:cs="Times New Roman"/>
          <w:lang w:eastAsia="zh-CN"/>
        </w:rPr>
        <w:t>4</w:t>
      </w:r>
      <w:r>
        <w:rPr>
          <w:rFonts w:cs="Times New Roman"/>
          <w:lang w:eastAsia="zh-CN"/>
        </w:rPr>
        <w:t>] 3GPP TS 38.455, “</w:t>
      </w:r>
      <w:r w:rsidRPr="00631B1D">
        <w:rPr>
          <w:rFonts w:cs="Times New Roman"/>
          <w:lang w:eastAsia="zh-CN"/>
        </w:rPr>
        <w:t>NR Positioning Protocol A (NRPPa)</w:t>
      </w:r>
      <w:r>
        <w:rPr>
          <w:rFonts w:cs="Times New Roman"/>
          <w:lang w:eastAsia="zh-CN"/>
        </w:rPr>
        <w:t>, ” v17.1.1, June 2022.</w:t>
      </w:r>
    </w:p>
    <w:p w14:paraId="0639AD2B" w14:textId="57630E34" w:rsidR="00430B69" w:rsidRDefault="00430B69" w:rsidP="00503065">
      <w:pPr>
        <w:spacing w:before="240"/>
        <w:rPr>
          <w:rFonts w:cs="Times New Roman"/>
          <w:lang w:eastAsia="zh-CN"/>
        </w:rPr>
      </w:pPr>
    </w:p>
    <w:p w14:paraId="0E24B424" w14:textId="0199B1FD" w:rsidR="00430B69" w:rsidRPr="005645BB" w:rsidRDefault="00430B69" w:rsidP="00503065">
      <w:pPr>
        <w:spacing w:before="240"/>
        <w:rPr>
          <w:rFonts w:cs="Times New Roman"/>
          <w:lang w:eastAsia="zh-CN"/>
        </w:rPr>
      </w:pPr>
    </w:p>
    <w:sectPr w:rsidR="00430B69" w:rsidRPr="005645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3A81D" w14:textId="77777777" w:rsidR="00C531C3" w:rsidRDefault="00C531C3" w:rsidP="00C43ABF">
      <w:pPr>
        <w:spacing w:after="0" w:line="240" w:lineRule="auto"/>
      </w:pPr>
      <w:r>
        <w:separator/>
      </w:r>
    </w:p>
  </w:endnote>
  <w:endnote w:type="continuationSeparator" w:id="0">
    <w:p w14:paraId="66C5F08F" w14:textId="77777777" w:rsidR="00C531C3" w:rsidRDefault="00C531C3"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C7415" w14:textId="77777777" w:rsidR="00C531C3" w:rsidRDefault="00C531C3" w:rsidP="00C43ABF">
      <w:pPr>
        <w:spacing w:after="0" w:line="240" w:lineRule="auto"/>
      </w:pPr>
      <w:r>
        <w:separator/>
      </w:r>
    </w:p>
  </w:footnote>
  <w:footnote w:type="continuationSeparator" w:id="0">
    <w:p w14:paraId="4524B2F0" w14:textId="77777777" w:rsidR="00C531C3" w:rsidRDefault="00C531C3"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6146594"/>
    <w:multiLevelType w:val="hybridMultilevel"/>
    <w:tmpl w:val="15361AF8"/>
    <w:lvl w:ilvl="0" w:tplc="4E5CA9E4">
      <w:numFmt w:val="bullet"/>
      <w:lvlText w:val="-"/>
      <w:lvlJc w:val="left"/>
      <w:pPr>
        <w:ind w:left="420" w:hanging="420"/>
      </w:pPr>
      <w:rPr>
        <w:rFonts w:ascii="Times New Roman" w:eastAsia="MS Mincho" w:hAnsi="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6"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0221B"/>
    <w:multiLevelType w:val="hybridMultilevel"/>
    <w:tmpl w:val="5E848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9" w15:restartNumberingAfterBreak="0">
    <w:nsid w:val="1572616B"/>
    <w:multiLevelType w:val="hybridMultilevel"/>
    <w:tmpl w:val="05D06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9E5603"/>
    <w:multiLevelType w:val="hybridMultilevel"/>
    <w:tmpl w:val="0D247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F14CE6"/>
    <w:multiLevelType w:val="hybridMultilevel"/>
    <w:tmpl w:val="BA04A80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174474"/>
    <w:multiLevelType w:val="hybridMultilevel"/>
    <w:tmpl w:val="C322A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045470"/>
    <w:multiLevelType w:val="hybridMultilevel"/>
    <w:tmpl w:val="1ED42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6"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074445"/>
    <w:multiLevelType w:val="hybridMultilevel"/>
    <w:tmpl w:val="D3B67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584C16"/>
    <w:multiLevelType w:val="hybridMultilevel"/>
    <w:tmpl w:val="7206D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AB05DE"/>
    <w:multiLevelType w:val="hybridMultilevel"/>
    <w:tmpl w:val="A150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CCE0880"/>
    <w:multiLevelType w:val="hybridMultilevel"/>
    <w:tmpl w:val="7E9A6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7"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8"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0" w15:restartNumberingAfterBreak="0">
    <w:nsid w:val="743E44F6"/>
    <w:multiLevelType w:val="multilevel"/>
    <w:tmpl w:val="4AAE662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0" w:firstLine="0"/>
      </w:pPr>
      <w:rPr>
        <w:rFonts w:ascii="Times New Roman" w:hAnsi="Times New Roman" w:cs="Times New Roman"/>
        <w:b/>
        <w:bCs w:val="0"/>
        <w:i w:val="0"/>
        <w:iCs w:val="0"/>
        <w:caps w:val="0"/>
        <w:smallCaps w:val="0"/>
        <w:strike w:val="0"/>
        <w:dstrike w:val="0"/>
        <w:noProof w:val="0"/>
        <w:vanish w:val="0"/>
        <w:color w:val="000000"/>
        <w:spacing w:val="0"/>
        <w:kern w:val="0"/>
        <w:position w:val="0"/>
        <w:sz w:val="20"/>
        <w:u w:val="none"/>
        <w:vertAlign w:val="baseline"/>
        <w:em w:val="none"/>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61341022">
    <w:abstractNumId w:val="1"/>
  </w:num>
  <w:num w:numId="2" w16cid:durableId="1863856452">
    <w:abstractNumId w:val="22"/>
  </w:num>
  <w:num w:numId="3" w16cid:durableId="1019233074">
    <w:abstractNumId w:val="29"/>
  </w:num>
  <w:num w:numId="4" w16cid:durableId="2031249700">
    <w:abstractNumId w:val="23"/>
  </w:num>
  <w:num w:numId="5" w16cid:durableId="802038991">
    <w:abstractNumId w:val="24"/>
  </w:num>
  <w:num w:numId="6" w16cid:durableId="932589113">
    <w:abstractNumId w:val="17"/>
  </w:num>
  <w:num w:numId="7" w16cid:durableId="2010524268">
    <w:abstractNumId w:val="16"/>
  </w:num>
  <w:num w:numId="8" w16cid:durableId="684743905">
    <w:abstractNumId w:val="0"/>
  </w:num>
  <w:num w:numId="9" w16cid:durableId="1042440952">
    <w:abstractNumId w:val="14"/>
  </w:num>
  <w:num w:numId="10" w16cid:durableId="78985137">
    <w:abstractNumId w:val="21"/>
  </w:num>
  <w:num w:numId="11" w16cid:durableId="1933664633">
    <w:abstractNumId w:val="25"/>
  </w:num>
  <w:num w:numId="12" w16cid:durableId="1719671496">
    <w:abstractNumId w:val="1"/>
  </w:num>
  <w:num w:numId="13" w16cid:durableId="602956579">
    <w:abstractNumId w:val="6"/>
  </w:num>
  <w:num w:numId="14" w16cid:durableId="2085830366">
    <w:abstractNumId w:val="10"/>
  </w:num>
  <w:num w:numId="15" w16cid:durableId="632055369">
    <w:abstractNumId w:val="26"/>
  </w:num>
  <w:num w:numId="16" w16cid:durableId="391735257">
    <w:abstractNumId w:val="20"/>
  </w:num>
  <w:num w:numId="17" w16cid:durableId="527528201">
    <w:abstractNumId w:val="19"/>
  </w:num>
  <w:num w:numId="18" w16cid:durableId="2028866171">
    <w:abstractNumId w:val="1"/>
  </w:num>
  <w:num w:numId="19" w16cid:durableId="1010252537">
    <w:abstractNumId w:val="1"/>
  </w:num>
  <w:num w:numId="20" w16cid:durableId="58090670">
    <w:abstractNumId w:val="30"/>
  </w:num>
  <w:num w:numId="21" w16cid:durableId="1139299352">
    <w:abstractNumId w:val="5"/>
  </w:num>
  <w:num w:numId="22" w16cid:durableId="1448887336">
    <w:abstractNumId w:val="27"/>
  </w:num>
  <w:num w:numId="23" w16cid:durableId="89204327">
    <w:abstractNumId w:val="3"/>
  </w:num>
  <w:num w:numId="24" w16cid:durableId="1777171502">
    <w:abstractNumId w:val="11"/>
  </w:num>
  <w:num w:numId="25" w16cid:durableId="1931158156">
    <w:abstractNumId w:val="12"/>
  </w:num>
  <w:num w:numId="26" w16cid:durableId="1685589721">
    <w:abstractNumId w:val="1"/>
  </w:num>
  <w:num w:numId="27" w16cid:durableId="1980573457">
    <w:abstractNumId w:val="1"/>
  </w:num>
  <w:num w:numId="28" w16cid:durableId="1054158472">
    <w:abstractNumId w:val="1"/>
  </w:num>
  <w:num w:numId="29" w16cid:durableId="471100782">
    <w:abstractNumId w:val="13"/>
  </w:num>
  <w:num w:numId="30" w16cid:durableId="1428116290">
    <w:abstractNumId w:val="23"/>
  </w:num>
  <w:num w:numId="31" w16cid:durableId="1143277522">
    <w:abstractNumId w:val="15"/>
  </w:num>
  <w:num w:numId="32" w16cid:durableId="685715992">
    <w:abstractNumId w:val="18"/>
  </w:num>
  <w:num w:numId="33" w16cid:durableId="1948611026">
    <w:abstractNumId w:val="4"/>
  </w:num>
  <w:num w:numId="34" w16cid:durableId="1164978537">
    <w:abstractNumId w:val="8"/>
  </w:num>
  <w:num w:numId="35" w16cid:durableId="1470585768">
    <w:abstractNumId w:val="28"/>
  </w:num>
  <w:num w:numId="36" w16cid:durableId="326979867">
    <w:abstractNumId w:val="2"/>
  </w:num>
  <w:num w:numId="37" w16cid:durableId="644965332">
    <w:abstractNumId w:val="7"/>
  </w:num>
  <w:num w:numId="38" w16cid:durableId="427391199">
    <w:abstractNumId w:val="1"/>
  </w:num>
  <w:num w:numId="39" w16cid:durableId="1555388445">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A46"/>
    <w:rsid w:val="00000C69"/>
    <w:rsid w:val="00001099"/>
    <w:rsid w:val="000017B1"/>
    <w:rsid w:val="0000230E"/>
    <w:rsid w:val="00003567"/>
    <w:rsid w:val="00003F71"/>
    <w:rsid w:val="000049A8"/>
    <w:rsid w:val="00004B84"/>
    <w:rsid w:val="00005536"/>
    <w:rsid w:val="0000736A"/>
    <w:rsid w:val="00007777"/>
    <w:rsid w:val="000109D0"/>
    <w:rsid w:val="00010A7F"/>
    <w:rsid w:val="000110ED"/>
    <w:rsid w:val="00011138"/>
    <w:rsid w:val="00011739"/>
    <w:rsid w:val="0001217B"/>
    <w:rsid w:val="00012D1B"/>
    <w:rsid w:val="00012DED"/>
    <w:rsid w:val="00012E62"/>
    <w:rsid w:val="000139B3"/>
    <w:rsid w:val="000145AD"/>
    <w:rsid w:val="00014AEE"/>
    <w:rsid w:val="00015CC2"/>
    <w:rsid w:val="00015FBF"/>
    <w:rsid w:val="00016B6E"/>
    <w:rsid w:val="000175FD"/>
    <w:rsid w:val="000176C3"/>
    <w:rsid w:val="00017975"/>
    <w:rsid w:val="00017B92"/>
    <w:rsid w:val="00020068"/>
    <w:rsid w:val="0002062B"/>
    <w:rsid w:val="00020C66"/>
    <w:rsid w:val="00021490"/>
    <w:rsid w:val="00022D7C"/>
    <w:rsid w:val="000230E5"/>
    <w:rsid w:val="0002337F"/>
    <w:rsid w:val="0002387B"/>
    <w:rsid w:val="00024409"/>
    <w:rsid w:val="00024816"/>
    <w:rsid w:val="00024870"/>
    <w:rsid w:val="00024B0C"/>
    <w:rsid w:val="00024BAE"/>
    <w:rsid w:val="00024DE4"/>
    <w:rsid w:val="00025107"/>
    <w:rsid w:val="00025FCB"/>
    <w:rsid w:val="00026820"/>
    <w:rsid w:val="00026F14"/>
    <w:rsid w:val="00027268"/>
    <w:rsid w:val="00027700"/>
    <w:rsid w:val="00030910"/>
    <w:rsid w:val="00030ABF"/>
    <w:rsid w:val="00030B12"/>
    <w:rsid w:val="0003159D"/>
    <w:rsid w:val="0003242B"/>
    <w:rsid w:val="000326A2"/>
    <w:rsid w:val="00033562"/>
    <w:rsid w:val="00034765"/>
    <w:rsid w:val="000357B0"/>
    <w:rsid w:val="00035918"/>
    <w:rsid w:val="0003743F"/>
    <w:rsid w:val="00037441"/>
    <w:rsid w:val="000375BB"/>
    <w:rsid w:val="00037E51"/>
    <w:rsid w:val="00037FC1"/>
    <w:rsid w:val="00040316"/>
    <w:rsid w:val="00040492"/>
    <w:rsid w:val="000405F4"/>
    <w:rsid w:val="00042022"/>
    <w:rsid w:val="0004276E"/>
    <w:rsid w:val="000436F1"/>
    <w:rsid w:val="00043F65"/>
    <w:rsid w:val="00044113"/>
    <w:rsid w:val="000444FE"/>
    <w:rsid w:val="00044A98"/>
    <w:rsid w:val="00044CC2"/>
    <w:rsid w:val="00045572"/>
    <w:rsid w:val="00045602"/>
    <w:rsid w:val="0004664E"/>
    <w:rsid w:val="0004688D"/>
    <w:rsid w:val="00046DD4"/>
    <w:rsid w:val="00050AC0"/>
    <w:rsid w:val="00050B7D"/>
    <w:rsid w:val="00051DC6"/>
    <w:rsid w:val="00052AA9"/>
    <w:rsid w:val="00052E03"/>
    <w:rsid w:val="00052FD8"/>
    <w:rsid w:val="00053225"/>
    <w:rsid w:val="00053B15"/>
    <w:rsid w:val="0005411A"/>
    <w:rsid w:val="000543CE"/>
    <w:rsid w:val="00054C07"/>
    <w:rsid w:val="00055FA5"/>
    <w:rsid w:val="00056018"/>
    <w:rsid w:val="00056C82"/>
    <w:rsid w:val="0005772D"/>
    <w:rsid w:val="000578DE"/>
    <w:rsid w:val="00060644"/>
    <w:rsid w:val="000606EC"/>
    <w:rsid w:val="000607C2"/>
    <w:rsid w:val="000608BC"/>
    <w:rsid w:val="000609D9"/>
    <w:rsid w:val="00061616"/>
    <w:rsid w:val="0006187F"/>
    <w:rsid w:val="00061A4C"/>
    <w:rsid w:val="00061D89"/>
    <w:rsid w:val="00062344"/>
    <w:rsid w:val="000629A2"/>
    <w:rsid w:val="00062A21"/>
    <w:rsid w:val="000635B6"/>
    <w:rsid w:val="000639D2"/>
    <w:rsid w:val="00064C26"/>
    <w:rsid w:val="00064FB7"/>
    <w:rsid w:val="00065150"/>
    <w:rsid w:val="000651AE"/>
    <w:rsid w:val="000656C1"/>
    <w:rsid w:val="0006652F"/>
    <w:rsid w:val="00066531"/>
    <w:rsid w:val="00066E0F"/>
    <w:rsid w:val="00067783"/>
    <w:rsid w:val="0006790A"/>
    <w:rsid w:val="000702C5"/>
    <w:rsid w:val="000702EA"/>
    <w:rsid w:val="00070379"/>
    <w:rsid w:val="00070700"/>
    <w:rsid w:val="00071058"/>
    <w:rsid w:val="0007113B"/>
    <w:rsid w:val="000711AA"/>
    <w:rsid w:val="00072098"/>
    <w:rsid w:val="00072380"/>
    <w:rsid w:val="000730D7"/>
    <w:rsid w:val="00073221"/>
    <w:rsid w:val="00074BF5"/>
    <w:rsid w:val="00075513"/>
    <w:rsid w:val="000755E5"/>
    <w:rsid w:val="00075D33"/>
    <w:rsid w:val="00075F4A"/>
    <w:rsid w:val="00075FAC"/>
    <w:rsid w:val="00076800"/>
    <w:rsid w:val="0007700C"/>
    <w:rsid w:val="000777DC"/>
    <w:rsid w:val="000779A8"/>
    <w:rsid w:val="00077C0A"/>
    <w:rsid w:val="00077E9C"/>
    <w:rsid w:val="00077F9A"/>
    <w:rsid w:val="000802A3"/>
    <w:rsid w:val="000803C9"/>
    <w:rsid w:val="000808EB"/>
    <w:rsid w:val="0008120F"/>
    <w:rsid w:val="0008149F"/>
    <w:rsid w:val="000824B5"/>
    <w:rsid w:val="0008280E"/>
    <w:rsid w:val="00083001"/>
    <w:rsid w:val="00084001"/>
    <w:rsid w:val="000846F7"/>
    <w:rsid w:val="00085852"/>
    <w:rsid w:val="0008644D"/>
    <w:rsid w:val="0008679F"/>
    <w:rsid w:val="00086B9B"/>
    <w:rsid w:val="00087722"/>
    <w:rsid w:val="00087B9B"/>
    <w:rsid w:val="00090005"/>
    <w:rsid w:val="00090189"/>
    <w:rsid w:val="000904AF"/>
    <w:rsid w:val="000904C6"/>
    <w:rsid w:val="00092187"/>
    <w:rsid w:val="000921A9"/>
    <w:rsid w:val="00093048"/>
    <w:rsid w:val="0009388C"/>
    <w:rsid w:val="0009416B"/>
    <w:rsid w:val="00094E63"/>
    <w:rsid w:val="00095068"/>
    <w:rsid w:val="000958E5"/>
    <w:rsid w:val="000963B8"/>
    <w:rsid w:val="000A07D4"/>
    <w:rsid w:val="000A1A7F"/>
    <w:rsid w:val="000A1C71"/>
    <w:rsid w:val="000A1DDA"/>
    <w:rsid w:val="000A2836"/>
    <w:rsid w:val="000A2DE9"/>
    <w:rsid w:val="000A33F7"/>
    <w:rsid w:val="000A37DC"/>
    <w:rsid w:val="000A3DA9"/>
    <w:rsid w:val="000A3EB9"/>
    <w:rsid w:val="000A45BD"/>
    <w:rsid w:val="000A52DF"/>
    <w:rsid w:val="000A534C"/>
    <w:rsid w:val="000A5354"/>
    <w:rsid w:val="000A5F61"/>
    <w:rsid w:val="000A6538"/>
    <w:rsid w:val="000A72DB"/>
    <w:rsid w:val="000A7827"/>
    <w:rsid w:val="000A7A23"/>
    <w:rsid w:val="000A7B58"/>
    <w:rsid w:val="000A7F58"/>
    <w:rsid w:val="000B03F6"/>
    <w:rsid w:val="000B086A"/>
    <w:rsid w:val="000B0C59"/>
    <w:rsid w:val="000B11F9"/>
    <w:rsid w:val="000B1C92"/>
    <w:rsid w:val="000B21D3"/>
    <w:rsid w:val="000B2231"/>
    <w:rsid w:val="000B2982"/>
    <w:rsid w:val="000B2A53"/>
    <w:rsid w:val="000B324F"/>
    <w:rsid w:val="000B407B"/>
    <w:rsid w:val="000B41E1"/>
    <w:rsid w:val="000B4466"/>
    <w:rsid w:val="000B44C7"/>
    <w:rsid w:val="000B48E4"/>
    <w:rsid w:val="000B4DE0"/>
    <w:rsid w:val="000B5395"/>
    <w:rsid w:val="000B576A"/>
    <w:rsid w:val="000B6486"/>
    <w:rsid w:val="000B698D"/>
    <w:rsid w:val="000B6B16"/>
    <w:rsid w:val="000B6C6E"/>
    <w:rsid w:val="000B71B5"/>
    <w:rsid w:val="000B7863"/>
    <w:rsid w:val="000B7DA8"/>
    <w:rsid w:val="000C2A1E"/>
    <w:rsid w:val="000C374E"/>
    <w:rsid w:val="000C3F7F"/>
    <w:rsid w:val="000C3F9C"/>
    <w:rsid w:val="000C4246"/>
    <w:rsid w:val="000C4276"/>
    <w:rsid w:val="000C46B3"/>
    <w:rsid w:val="000C46D7"/>
    <w:rsid w:val="000C49E0"/>
    <w:rsid w:val="000C4ED8"/>
    <w:rsid w:val="000C51C7"/>
    <w:rsid w:val="000C555F"/>
    <w:rsid w:val="000C5938"/>
    <w:rsid w:val="000C6AEC"/>
    <w:rsid w:val="000C7FE2"/>
    <w:rsid w:val="000D0603"/>
    <w:rsid w:val="000D1363"/>
    <w:rsid w:val="000D156C"/>
    <w:rsid w:val="000D254D"/>
    <w:rsid w:val="000D4221"/>
    <w:rsid w:val="000D4457"/>
    <w:rsid w:val="000D4DE1"/>
    <w:rsid w:val="000D4E8E"/>
    <w:rsid w:val="000D4FBC"/>
    <w:rsid w:val="000D5143"/>
    <w:rsid w:val="000D5A1F"/>
    <w:rsid w:val="000D629A"/>
    <w:rsid w:val="000D7DBF"/>
    <w:rsid w:val="000E0074"/>
    <w:rsid w:val="000E02C9"/>
    <w:rsid w:val="000E07CF"/>
    <w:rsid w:val="000E08DB"/>
    <w:rsid w:val="000E1F25"/>
    <w:rsid w:val="000E257A"/>
    <w:rsid w:val="000E3156"/>
    <w:rsid w:val="000E3A99"/>
    <w:rsid w:val="000E3E10"/>
    <w:rsid w:val="000E49E6"/>
    <w:rsid w:val="000E4ECF"/>
    <w:rsid w:val="000E4F43"/>
    <w:rsid w:val="000E5079"/>
    <w:rsid w:val="000E6656"/>
    <w:rsid w:val="000E6B09"/>
    <w:rsid w:val="000E6CEA"/>
    <w:rsid w:val="000E6F19"/>
    <w:rsid w:val="000E7822"/>
    <w:rsid w:val="000E7D31"/>
    <w:rsid w:val="000F097D"/>
    <w:rsid w:val="000F171A"/>
    <w:rsid w:val="000F1F64"/>
    <w:rsid w:val="000F2DA2"/>
    <w:rsid w:val="000F2DF1"/>
    <w:rsid w:val="000F34B1"/>
    <w:rsid w:val="000F3AF2"/>
    <w:rsid w:val="000F4058"/>
    <w:rsid w:val="000F46D8"/>
    <w:rsid w:val="000F63C3"/>
    <w:rsid w:val="000F683B"/>
    <w:rsid w:val="000F726E"/>
    <w:rsid w:val="000F778E"/>
    <w:rsid w:val="000F7DD8"/>
    <w:rsid w:val="00100015"/>
    <w:rsid w:val="00100418"/>
    <w:rsid w:val="0010069E"/>
    <w:rsid w:val="001006AC"/>
    <w:rsid w:val="0010074E"/>
    <w:rsid w:val="001007D8"/>
    <w:rsid w:val="0010115C"/>
    <w:rsid w:val="00101829"/>
    <w:rsid w:val="00101ED7"/>
    <w:rsid w:val="001024C3"/>
    <w:rsid w:val="001024C7"/>
    <w:rsid w:val="00102AFC"/>
    <w:rsid w:val="00103279"/>
    <w:rsid w:val="001041C9"/>
    <w:rsid w:val="001042CC"/>
    <w:rsid w:val="0010469C"/>
    <w:rsid w:val="00104AA2"/>
    <w:rsid w:val="00104D08"/>
    <w:rsid w:val="0010553A"/>
    <w:rsid w:val="001058F0"/>
    <w:rsid w:val="00105F6C"/>
    <w:rsid w:val="00106060"/>
    <w:rsid w:val="00106512"/>
    <w:rsid w:val="001065D8"/>
    <w:rsid w:val="00106974"/>
    <w:rsid w:val="00106CC8"/>
    <w:rsid w:val="00106ED6"/>
    <w:rsid w:val="0010747C"/>
    <w:rsid w:val="00107B75"/>
    <w:rsid w:val="00107D70"/>
    <w:rsid w:val="00110B94"/>
    <w:rsid w:val="001110FF"/>
    <w:rsid w:val="001114FB"/>
    <w:rsid w:val="001115E7"/>
    <w:rsid w:val="00111D4A"/>
    <w:rsid w:val="00112553"/>
    <w:rsid w:val="00112653"/>
    <w:rsid w:val="00112EE9"/>
    <w:rsid w:val="00112EFA"/>
    <w:rsid w:val="00115467"/>
    <w:rsid w:val="001155C0"/>
    <w:rsid w:val="00115916"/>
    <w:rsid w:val="00115C2C"/>
    <w:rsid w:val="00116779"/>
    <w:rsid w:val="00116A5F"/>
    <w:rsid w:val="00116E26"/>
    <w:rsid w:val="00117A83"/>
    <w:rsid w:val="00120E96"/>
    <w:rsid w:val="001211E2"/>
    <w:rsid w:val="00121D42"/>
    <w:rsid w:val="00121E11"/>
    <w:rsid w:val="00122298"/>
    <w:rsid w:val="001225C6"/>
    <w:rsid w:val="00122FEB"/>
    <w:rsid w:val="0012392E"/>
    <w:rsid w:val="00123BDB"/>
    <w:rsid w:val="00124419"/>
    <w:rsid w:val="0012495B"/>
    <w:rsid w:val="00124A7C"/>
    <w:rsid w:val="00125188"/>
    <w:rsid w:val="001261FD"/>
    <w:rsid w:val="001268F9"/>
    <w:rsid w:val="00126B15"/>
    <w:rsid w:val="00127125"/>
    <w:rsid w:val="001279D4"/>
    <w:rsid w:val="00127B23"/>
    <w:rsid w:val="00130B04"/>
    <w:rsid w:val="00132156"/>
    <w:rsid w:val="00132664"/>
    <w:rsid w:val="001346F8"/>
    <w:rsid w:val="001363B6"/>
    <w:rsid w:val="00137198"/>
    <w:rsid w:val="0014016B"/>
    <w:rsid w:val="001410B6"/>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BFC"/>
    <w:rsid w:val="00147C47"/>
    <w:rsid w:val="00150BAD"/>
    <w:rsid w:val="00150CD1"/>
    <w:rsid w:val="00150D70"/>
    <w:rsid w:val="00150E9B"/>
    <w:rsid w:val="00151346"/>
    <w:rsid w:val="00151733"/>
    <w:rsid w:val="00151E94"/>
    <w:rsid w:val="0015220F"/>
    <w:rsid w:val="00152798"/>
    <w:rsid w:val="00152F5C"/>
    <w:rsid w:val="00153306"/>
    <w:rsid w:val="00153405"/>
    <w:rsid w:val="00154A70"/>
    <w:rsid w:val="00154D2C"/>
    <w:rsid w:val="00155267"/>
    <w:rsid w:val="0015556D"/>
    <w:rsid w:val="00155C43"/>
    <w:rsid w:val="0015620B"/>
    <w:rsid w:val="001566A4"/>
    <w:rsid w:val="001571FA"/>
    <w:rsid w:val="00157487"/>
    <w:rsid w:val="001603DF"/>
    <w:rsid w:val="001608EC"/>
    <w:rsid w:val="00160A2D"/>
    <w:rsid w:val="00161DA2"/>
    <w:rsid w:val="0016289C"/>
    <w:rsid w:val="00165070"/>
    <w:rsid w:val="0016509E"/>
    <w:rsid w:val="00165106"/>
    <w:rsid w:val="0016514E"/>
    <w:rsid w:val="00165DEE"/>
    <w:rsid w:val="0016694A"/>
    <w:rsid w:val="001675A4"/>
    <w:rsid w:val="00167840"/>
    <w:rsid w:val="001716D8"/>
    <w:rsid w:val="00171974"/>
    <w:rsid w:val="0017256B"/>
    <w:rsid w:val="00173FAF"/>
    <w:rsid w:val="00174123"/>
    <w:rsid w:val="00174319"/>
    <w:rsid w:val="00175221"/>
    <w:rsid w:val="00175597"/>
    <w:rsid w:val="001755A1"/>
    <w:rsid w:val="0017569B"/>
    <w:rsid w:val="00176076"/>
    <w:rsid w:val="00176519"/>
    <w:rsid w:val="001767FB"/>
    <w:rsid w:val="001769C8"/>
    <w:rsid w:val="00176D93"/>
    <w:rsid w:val="00177032"/>
    <w:rsid w:val="001801AF"/>
    <w:rsid w:val="0018216D"/>
    <w:rsid w:val="00182173"/>
    <w:rsid w:val="00182BCF"/>
    <w:rsid w:val="00182D27"/>
    <w:rsid w:val="00183126"/>
    <w:rsid w:val="001834E9"/>
    <w:rsid w:val="001836EE"/>
    <w:rsid w:val="00183B07"/>
    <w:rsid w:val="00184A01"/>
    <w:rsid w:val="001854D2"/>
    <w:rsid w:val="00185DFC"/>
    <w:rsid w:val="00186DE3"/>
    <w:rsid w:val="00186E7E"/>
    <w:rsid w:val="0018722E"/>
    <w:rsid w:val="001900AC"/>
    <w:rsid w:val="00190F6C"/>
    <w:rsid w:val="00191310"/>
    <w:rsid w:val="00191785"/>
    <w:rsid w:val="00191D0E"/>
    <w:rsid w:val="00192745"/>
    <w:rsid w:val="001928CB"/>
    <w:rsid w:val="001931A1"/>
    <w:rsid w:val="0019361C"/>
    <w:rsid w:val="001938AD"/>
    <w:rsid w:val="00193939"/>
    <w:rsid w:val="001945AC"/>
    <w:rsid w:val="00195A9B"/>
    <w:rsid w:val="0019624F"/>
    <w:rsid w:val="00196551"/>
    <w:rsid w:val="00196B5C"/>
    <w:rsid w:val="001A05BE"/>
    <w:rsid w:val="001A0A09"/>
    <w:rsid w:val="001A1512"/>
    <w:rsid w:val="001A1662"/>
    <w:rsid w:val="001A1A23"/>
    <w:rsid w:val="001A21BB"/>
    <w:rsid w:val="001A2649"/>
    <w:rsid w:val="001A2D51"/>
    <w:rsid w:val="001A2F9F"/>
    <w:rsid w:val="001A3F9D"/>
    <w:rsid w:val="001A4BF0"/>
    <w:rsid w:val="001A566A"/>
    <w:rsid w:val="001A69F5"/>
    <w:rsid w:val="001A7462"/>
    <w:rsid w:val="001A76B9"/>
    <w:rsid w:val="001B0196"/>
    <w:rsid w:val="001B04DC"/>
    <w:rsid w:val="001B0BC8"/>
    <w:rsid w:val="001B1434"/>
    <w:rsid w:val="001B3B16"/>
    <w:rsid w:val="001B5078"/>
    <w:rsid w:val="001B5180"/>
    <w:rsid w:val="001B5E34"/>
    <w:rsid w:val="001B5E96"/>
    <w:rsid w:val="001B75FD"/>
    <w:rsid w:val="001B7F2B"/>
    <w:rsid w:val="001C0BBD"/>
    <w:rsid w:val="001C0BDF"/>
    <w:rsid w:val="001C15F0"/>
    <w:rsid w:val="001C195F"/>
    <w:rsid w:val="001C26D1"/>
    <w:rsid w:val="001C28DB"/>
    <w:rsid w:val="001C2B94"/>
    <w:rsid w:val="001C32B4"/>
    <w:rsid w:val="001C3590"/>
    <w:rsid w:val="001C38B8"/>
    <w:rsid w:val="001C3950"/>
    <w:rsid w:val="001C572A"/>
    <w:rsid w:val="001C6584"/>
    <w:rsid w:val="001C66AC"/>
    <w:rsid w:val="001C67F3"/>
    <w:rsid w:val="001C750E"/>
    <w:rsid w:val="001C77D1"/>
    <w:rsid w:val="001C77F0"/>
    <w:rsid w:val="001C7BDB"/>
    <w:rsid w:val="001D00FD"/>
    <w:rsid w:val="001D0E4D"/>
    <w:rsid w:val="001D114D"/>
    <w:rsid w:val="001D1163"/>
    <w:rsid w:val="001D2304"/>
    <w:rsid w:val="001D25DB"/>
    <w:rsid w:val="001D32B0"/>
    <w:rsid w:val="001D350C"/>
    <w:rsid w:val="001D3D6C"/>
    <w:rsid w:val="001D4711"/>
    <w:rsid w:val="001D472A"/>
    <w:rsid w:val="001D511F"/>
    <w:rsid w:val="001D543B"/>
    <w:rsid w:val="001D5444"/>
    <w:rsid w:val="001D5717"/>
    <w:rsid w:val="001D5BB2"/>
    <w:rsid w:val="001D5C29"/>
    <w:rsid w:val="001D5EBA"/>
    <w:rsid w:val="001D6599"/>
    <w:rsid w:val="001D6F7F"/>
    <w:rsid w:val="001D75A1"/>
    <w:rsid w:val="001D7820"/>
    <w:rsid w:val="001D7877"/>
    <w:rsid w:val="001E0640"/>
    <w:rsid w:val="001E109F"/>
    <w:rsid w:val="001E16B4"/>
    <w:rsid w:val="001E1740"/>
    <w:rsid w:val="001E178D"/>
    <w:rsid w:val="001E1813"/>
    <w:rsid w:val="001E1B3B"/>
    <w:rsid w:val="001E1B88"/>
    <w:rsid w:val="001E29B0"/>
    <w:rsid w:val="001E3734"/>
    <w:rsid w:val="001E3CC9"/>
    <w:rsid w:val="001E4B00"/>
    <w:rsid w:val="001E6215"/>
    <w:rsid w:val="001E66D4"/>
    <w:rsid w:val="001E68DE"/>
    <w:rsid w:val="001E78F2"/>
    <w:rsid w:val="001E7CD1"/>
    <w:rsid w:val="001E7E1E"/>
    <w:rsid w:val="001F0864"/>
    <w:rsid w:val="001F0B93"/>
    <w:rsid w:val="001F0B9B"/>
    <w:rsid w:val="001F1087"/>
    <w:rsid w:val="001F12FD"/>
    <w:rsid w:val="001F16E7"/>
    <w:rsid w:val="001F1A87"/>
    <w:rsid w:val="001F1B53"/>
    <w:rsid w:val="001F2B3A"/>
    <w:rsid w:val="001F33B5"/>
    <w:rsid w:val="001F3443"/>
    <w:rsid w:val="001F3A8A"/>
    <w:rsid w:val="001F3B64"/>
    <w:rsid w:val="001F44EF"/>
    <w:rsid w:val="001F5354"/>
    <w:rsid w:val="001F5FE9"/>
    <w:rsid w:val="001F6F29"/>
    <w:rsid w:val="001F6F4E"/>
    <w:rsid w:val="0020039D"/>
    <w:rsid w:val="002008B1"/>
    <w:rsid w:val="00200A4F"/>
    <w:rsid w:val="00200A5D"/>
    <w:rsid w:val="00200EEC"/>
    <w:rsid w:val="0020104C"/>
    <w:rsid w:val="0020206E"/>
    <w:rsid w:val="00202156"/>
    <w:rsid w:val="00202866"/>
    <w:rsid w:val="00203542"/>
    <w:rsid w:val="00203D49"/>
    <w:rsid w:val="00204314"/>
    <w:rsid w:val="002043A0"/>
    <w:rsid w:val="0020449F"/>
    <w:rsid w:val="002056AF"/>
    <w:rsid w:val="002058C3"/>
    <w:rsid w:val="00206208"/>
    <w:rsid w:val="00206E29"/>
    <w:rsid w:val="0020748F"/>
    <w:rsid w:val="002103F3"/>
    <w:rsid w:val="0021084B"/>
    <w:rsid w:val="00211511"/>
    <w:rsid w:val="00211CE3"/>
    <w:rsid w:val="002125DA"/>
    <w:rsid w:val="00212ADE"/>
    <w:rsid w:val="002130AF"/>
    <w:rsid w:val="00213E15"/>
    <w:rsid w:val="002157DC"/>
    <w:rsid w:val="002158D3"/>
    <w:rsid w:val="00216100"/>
    <w:rsid w:val="00216208"/>
    <w:rsid w:val="002167D5"/>
    <w:rsid w:val="00217074"/>
    <w:rsid w:val="002179F3"/>
    <w:rsid w:val="00217CBB"/>
    <w:rsid w:val="00217F57"/>
    <w:rsid w:val="002200E6"/>
    <w:rsid w:val="0022098F"/>
    <w:rsid w:val="00220BE2"/>
    <w:rsid w:val="00221081"/>
    <w:rsid w:val="00221BA0"/>
    <w:rsid w:val="0022206A"/>
    <w:rsid w:val="002222F6"/>
    <w:rsid w:val="00222396"/>
    <w:rsid w:val="002225B5"/>
    <w:rsid w:val="00222B50"/>
    <w:rsid w:val="002230CC"/>
    <w:rsid w:val="0022418A"/>
    <w:rsid w:val="00224619"/>
    <w:rsid w:val="00224873"/>
    <w:rsid w:val="00224D50"/>
    <w:rsid w:val="002250A5"/>
    <w:rsid w:val="002250EC"/>
    <w:rsid w:val="0022547B"/>
    <w:rsid w:val="00225AD9"/>
    <w:rsid w:val="00226468"/>
    <w:rsid w:val="00226AB9"/>
    <w:rsid w:val="00226BC5"/>
    <w:rsid w:val="00227079"/>
    <w:rsid w:val="00227889"/>
    <w:rsid w:val="00227AB3"/>
    <w:rsid w:val="00227CDD"/>
    <w:rsid w:val="002302F1"/>
    <w:rsid w:val="0023066C"/>
    <w:rsid w:val="00230952"/>
    <w:rsid w:val="0023120E"/>
    <w:rsid w:val="00231566"/>
    <w:rsid w:val="00231696"/>
    <w:rsid w:val="00231F98"/>
    <w:rsid w:val="00232125"/>
    <w:rsid w:val="002321D6"/>
    <w:rsid w:val="002328CA"/>
    <w:rsid w:val="00232BC0"/>
    <w:rsid w:val="002336D0"/>
    <w:rsid w:val="0023451E"/>
    <w:rsid w:val="00234716"/>
    <w:rsid w:val="002352F7"/>
    <w:rsid w:val="00235903"/>
    <w:rsid w:val="00236225"/>
    <w:rsid w:val="0023625E"/>
    <w:rsid w:val="00236710"/>
    <w:rsid w:val="002402E6"/>
    <w:rsid w:val="002416AC"/>
    <w:rsid w:val="00241891"/>
    <w:rsid w:val="00241FA0"/>
    <w:rsid w:val="002423AC"/>
    <w:rsid w:val="0024283F"/>
    <w:rsid w:val="00242C51"/>
    <w:rsid w:val="00243092"/>
    <w:rsid w:val="00243812"/>
    <w:rsid w:val="00243DE8"/>
    <w:rsid w:val="00243FC1"/>
    <w:rsid w:val="00244487"/>
    <w:rsid w:val="002449CE"/>
    <w:rsid w:val="0024510B"/>
    <w:rsid w:val="00245438"/>
    <w:rsid w:val="002457C1"/>
    <w:rsid w:val="00245D60"/>
    <w:rsid w:val="002477F1"/>
    <w:rsid w:val="00250717"/>
    <w:rsid w:val="00250A5A"/>
    <w:rsid w:val="002510C0"/>
    <w:rsid w:val="002513C8"/>
    <w:rsid w:val="002514BC"/>
    <w:rsid w:val="0025169F"/>
    <w:rsid w:val="00251BBA"/>
    <w:rsid w:val="002525F4"/>
    <w:rsid w:val="002529CB"/>
    <w:rsid w:val="0025392B"/>
    <w:rsid w:val="00253B30"/>
    <w:rsid w:val="002541EA"/>
    <w:rsid w:val="00254662"/>
    <w:rsid w:val="002549FA"/>
    <w:rsid w:val="00254CC5"/>
    <w:rsid w:val="00255AD1"/>
    <w:rsid w:val="00255FC7"/>
    <w:rsid w:val="00256AD0"/>
    <w:rsid w:val="00256ADF"/>
    <w:rsid w:val="002570FF"/>
    <w:rsid w:val="0025759F"/>
    <w:rsid w:val="002577BF"/>
    <w:rsid w:val="0025788A"/>
    <w:rsid w:val="002603A2"/>
    <w:rsid w:val="00260720"/>
    <w:rsid w:val="00260B32"/>
    <w:rsid w:val="00260E5F"/>
    <w:rsid w:val="00260F41"/>
    <w:rsid w:val="0026201F"/>
    <w:rsid w:val="00262168"/>
    <w:rsid w:val="002621C5"/>
    <w:rsid w:val="0026262E"/>
    <w:rsid w:val="002626BC"/>
    <w:rsid w:val="002636D0"/>
    <w:rsid w:val="00263982"/>
    <w:rsid w:val="00263A7D"/>
    <w:rsid w:val="00263B1E"/>
    <w:rsid w:val="00264AEC"/>
    <w:rsid w:val="00264F6B"/>
    <w:rsid w:val="0026699C"/>
    <w:rsid w:val="00266EB3"/>
    <w:rsid w:val="00267357"/>
    <w:rsid w:val="002676AE"/>
    <w:rsid w:val="00270217"/>
    <w:rsid w:val="002706B9"/>
    <w:rsid w:val="00270994"/>
    <w:rsid w:val="00270A58"/>
    <w:rsid w:val="00271366"/>
    <w:rsid w:val="00271B02"/>
    <w:rsid w:val="00272535"/>
    <w:rsid w:val="002730AC"/>
    <w:rsid w:val="0027315A"/>
    <w:rsid w:val="00273318"/>
    <w:rsid w:val="00273A66"/>
    <w:rsid w:val="00274344"/>
    <w:rsid w:val="00274506"/>
    <w:rsid w:val="00274556"/>
    <w:rsid w:val="00274988"/>
    <w:rsid w:val="0027523D"/>
    <w:rsid w:val="00275240"/>
    <w:rsid w:val="002758AE"/>
    <w:rsid w:val="00275F95"/>
    <w:rsid w:val="00275FA8"/>
    <w:rsid w:val="002762A3"/>
    <w:rsid w:val="00276DB1"/>
    <w:rsid w:val="00277CA2"/>
    <w:rsid w:val="00280628"/>
    <w:rsid w:val="00280BC2"/>
    <w:rsid w:val="00280CFA"/>
    <w:rsid w:val="0028146E"/>
    <w:rsid w:val="0028162B"/>
    <w:rsid w:val="002821BD"/>
    <w:rsid w:val="00282568"/>
    <w:rsid w:val="00282760"/>
    <w:rsid w:val="002829AC"/>
    <w:rsid w:val="00283106"/>
    <w:rsid w:val="00283A95"/>
    <w:rsid w:val="0028419F"/>
    <w:rsid w:val="002847E6"/>
    <w:rsid w:val="00284BA7"/>
    <w:rsid w:val="00284C0C"/>
    <w:rsid w:val="00285521"/>
    <w:rsid w:val="002866E9"/>
    <w:rsid w:val="002875BD"/>
    <w:rsid w:val="00287B80"/>
    <w:rsid w:val="00287DFE"/>
    <w:rsid w:val="0029094B"/>
    <w:rsid w:val="00290D18"/>
    <w:rsid w:val="0029159F"/>
    <w:rsid w:val="00292104"/>
    <w:rsid w:val="002923DE"/>
    <w:rsid w:val="002935B9"/>
    <w:rsid w:val="002935F7"/>
    <w:rsid w:val="002939F1"/>
    <w:rsid w:val="00293DB9"/>
    <w:rsid w:val="002946AD"/>
    <w:rsid w:val="002946B1"/>
    <w:rsid w:val="00295E08"/>
    <w:rsid w:val="00296EB9"/>
    <w:rsid w:val="0029713E"/>
    <w:rsid w:val="002974AA"/>
    <w:rsid w:val="0029793E"/>
    <w:rsid w:val="002A02B1"/>
    <w:rsid w:val="002A06F5"/>
    <w:rsid w:val="002A0C22"/>
    <w:rsid w:val="002A0C8E"/>
    <w:rsid w:val="002A196C"/>
    <w:rsid w:val="002A1AF5"/>
    <w:rsid w:val="002A1FA7"/>
    <w:rsid w:val="002A3830"/>
    <w:rsid w:val="002A48B0"/>
    <w:rsid w:val="002A4C83"/>
    <w:rsid w:val="002A577A"/>
    <w:rsid w:val="002A6EFB"/>
    <w:rsid w:val="002A71A2"/>
    <w:rsid w:val="002A7BAD"/>
    <w:rsid w:val="002A7C1D"/>
    <w:rsid w:val="002B090A"/>
    <w:rsid w:val="002B0B6F"/>
    <w:rsid w:val="002B0D82"/>
    <w:rsid w:val="002B1346"/>
    <w:rsid w:val="002B1A4C"/>
    <w:rsid w:val="002B1C3C"/>
    <w:rsid w:val="002B1D16"/>
    <w:rsid w:val="002B20E3"/>
    <w:rsid w:val="002B2560"/>
    <w:rsid w:val="002B2BC1"/>
    <w:rsid w:val="002B2D03"/>
    <w:rsid w:val="002B30EA"/>
    <w:rsid w:val="002B3A75"/>
    <w:rsid w:val="002B416E"/>
    <w:rsid w:val="002B4A38"/>
    <w:rsid w:val="002B4CCE"/>
    <w:rsid w:val="002B5207"/>
    <w:rsid w:val="002B54B4"/>
    <w:rsid w:val="002B5641"/>
    <w:rsid w:val="002B59DA"/>
    <w:rsid w:val="002B60C3"/>
    <w:rsid w:val="002B62BB"/>
    <w:rsid w:val="002B6722"/>
    <w:rsid w:val="002B69E6"/>
    <w:rsid w:val="002C0A51"/>
    <w:rsid w:val="002C0C14"/>
    <w:rsid w:val="002C0CDD"/>
    <w:rsid w:val="002C11A7"/>
    <w:rsid w:val="002C1802"/>
    <w:rsid w:val="002C214E"/>
    <w:rsid w:val="002C258C"/>
    <w:rsid w:val="002C2C93"/>
    <w:rsid w:val="002C2FC4"/>
    <w:rsid w:val="002C3764"/>
    <w:rsid w:val="002C3905"/>
    <w:rsid w:val="002C39B1"/>
    <w:rsid w:val="002C458F"/>
    <w:rsid w:val="002C485B"/>
    <w:rsid w:val="002C49AE"/>
    <w:rsid w:val="002C5EEF"/>
    <w:rsid w:val="002C677F"/>
    <w:rsid w:val="002C71A1"/>
    <w:rsid w:val="002C7B12"/>
    <w:rsid w:val="002D071F"/>
    <w:rsid w:val="002D0961"/>
    <w:rsid w:val="002D0FD9"/>
    <w:rsid w:val="002D2980"/>
    <w:rsid w:val="002D2A40"/>
    <w:rsid w:val="002D30C3"/>
    <w:rsid w:val="002D34A1"/>
    <w:rsid w:val="002D388A"/>
    <w:rsid w:val="002D3DDA"/>
    <w:rsid w:val="002D3ECF"/>
    <w:rsid w:val="002D4CAA"/>
    <w:rsid w:val="002D4D90"/>
    <w:rsid w:val="002D4EF8"/>
    <w:rsid w:val="002D4FED"/>
    <w:rsid w:val="002D52C7"/>
    <w:rsid w:val="002D576B"/>
    <w:rsid w:val="002D5CCF"/>
    <w:rsid w:val="002D5F96"/>
    <w:rsid w:val="002D6DB6"/>
    <w:rsid w:val="002D6FEC"/>
    <w:rsid w:val="002D73CF"/>
    <w:rsid w:val="002D7F90"/>
    <w:rsid w:val="002E0351"/>
    <w:rsid w:val="002E132B"/>
    <w:rsid w:val="002E1F6D"/>
    <w:rsid w:val="002E23AF"/>
    <w:rsid w:val="002E26A6"/>
    <w:rsid w:val="002E365B"/>
    <w:rsid w:val="002E3887"/>
    <w:rsid w:val="002E3A0A"/>
    <w:rsid w:val="002E3D2E"/>
    <w:rsid w:val="002E4E4F"/>
    <w:rsid w:val="002E5049"/>
    <w:rsid w:val="002E5CD1"/>
    <w:rsid w:val="002E6539"/>
    <w:rsid w:val="002E65AB"/>
    <w:rsid w:val="002E66EF"/>
    <w:rsid w:val="002E6C9C"/>
    <w:rsid w:val="002E75E2"/>
    <w:rsid w:val="002E7E9A"/>
    <w:rsid w:val="002F0067"/>
    <w:rsid w:val="002F0597"/>
    <w:rsid w:val="002F085C"/>
    <w:rsid w:val="002F09C5"/>
    <w:rsid w:val="002F13DF"/>
    <w:rsid w:val="002F144C"/>
    <w:rsid w:val="002F19B6"/>
    <w:rsid w:val="002F1DFA"/>
    <w:rsid w:val="002F2F7A"/>
    <w:rsid w:val="002F35BD"/>
    <w:rsid w:val="002F35DB"/>
    <w:rsid w:val="002F3A27"/>
    <w:rsid w:val="002F4001"/>
    <w:rsid w:val="002F48BA"/>
    <w:rsid w:val="002F59B4"/>
    <w:rsid w:val="002F6586"/>
    <w:rsid w:val="002F72DB"/>
    <w:rsid w:val="002F74D3"/>
    <w:rsid w:val="002F77F1"/>
    <w:rsid w:val="002F7F8B"/>
    <w:rsid w:val="00300465"/>
    <w:rsid w:val="00300674"/>
    <w:rsid w:val="00300F32"/>
    <w:rsid w:val="00301591"/>
    <w:rsid w:val="003018CD"/>
    <w:rsid w:val="00301B44"/>
    <w:rsid w:val="00301C42"/>
    <w:rsid w:val="00301E7E"/>
    <w:rsid w:val="003024B9"/>
    <w:rsid w:val="00302C6A"/>
    <w:rsid w:val="00302D5B"/>
    <w:rsid w:val="00303055"/>
    <w:rsid w:val="003032BD"/>
    <w:rsid w:val="0030378F"/>
    <w:rsid w:val="00303DCF"/>
    <w:rsid w:val="003040AC"/>
    <w:rsid w:val="00304DE7"/>
    <w:rsid w:val="0030531F"/>
    <w:rsid w:val="00305428"/>
    <w:rsid w:val="00305F68"/>
    <w:rsid w:val="00306AF3"/>
    <w:rsid w:val="00307385"/>
    <w:rsid w:val="00307AA3"/>
    <w:rsid w:val="00310538"/>
    <w:rsid w:val="00310BED"/>
    <w:rsid w:val="00311794"/>
    <w:rsid w:val="0031206B"/>
    <w:rsid w:val="0031210B"/>
    <w:rsid w:val="0031253C"/>
    <w:rsid w:val="0031258B"/>
    <w:rsid w:val="00312DBB"/>
    <w:rsid w:val="0031317F"/>
    <w:rsid w:val="003131E4"/>
    <w:rsid w:val="003138AA"/>
    <w:rsid w:val="003138BB"/>
    <w:rsid w:val="0031421C"/>
    <w:rsid w:val="00314659"/>
    <w:rsid w:val="00314674"/>
    <w:rsid w:val="00314772"/>
    <w:rsid w:val="00315156"/>
    <w:rsid w:val="003157A8"/>
    <w:rsid w:val="00316298"/>
    <w:rsid w:val="003169BA"/>
    <w:rsid w:val="003176B4"/>
    <w:rsid w:val="00317ABB"/>
    <w:rsid w:val="00317AC6"/>
    <w:rsid w:val="00320B0D"/>
    <w:rsid w:val="00320BF4"/>
    <w:rsid w:val="00320C1D"/>
    <w:rsid w:val="00322B84"/>
    <w:rsid w:val="00322F68"/>
    <w:rsid w:val="00323106"/>
    <w:rsid w:val="00323235"/>
    <w:rsid w:val="00323645"/>
    <w:rsid w:val="00323C39"/>
    <w:rsid w:val="00323E57"/>
    <w:rsid w:val="00324335"/>
    <w:rsid w:val="003248E8"/>
    <w:rsid w:val="0032502D"/>
    <w:rsid w:val="00325188"/>
    <w:rsid w:val="00325F47"/>
    <w:rsid w:val="00326B64"/>
    <w:rsid w:val="0032709A"/>
    <w:rsid w:val="003273B6"/>
    <w:rsid w:val="00327979"/>
    <w:rsid w:val="00327B20"/>
    <w:rsid w:val="00327CF3"/>
    <w:rsid w:val="00327E13"/>
    <w:rsid w:val="003304F9"/>
    <w:rsid w:val="00330F07"/>
    <w:rsid w:val="00331B20"/>
    <w:rsid w:val="00331CA4"/>
    <w:rsid w:val="0033267B"/>
    <w:rsid w:val="003337A1"/>
    <w:rsid w:val="00333A47"/>
    <w:rsid w:val="003346F0"/>
    <w:rsid w:val="0033488E"/>
    <w:rsid w:val="00334C57"/>
    <w:rsid w:val="00335B17"/>
    <w:rsid w:val="00336207"/>
    <w:rsid w:val="0033624D"/>
    <w:rsid w:val="00336326"/>
    <w:rsid w:val="00336C48"/>
    <w:rsid w:val="00336CEA"/>
    <w:rsid w:val="00336FDE"/>
    <w:rsid w:val="0033722B"/>
    <w:rsid w:val="00340E71"/>
    <w:rsid w:val="00341726"/>
    <w:rsid w:val="00341B93"/>
    <w:rsid w:val="0034222F"/>
    <w:rsid w:val="00342CB5"/>
    <w:rsid w:val="003436F2"/>
    <w:rsid w:val="00343904"/>
    <w:rsid w:val="00343A44"/>
    <w:rsid w:val="00343FD0"/>
    <w:rsid w:val="00344442"/>
    <w:rsid w:val="00344701"/>
    <w:rsid w:val="0034477D"/>
    <w:rsid w:val="003454D4"/>
    <w:rsid w:val="0034612D"/>
    <w:rsid w:val="0034633F"/>
    <w:rsid w:val="003465ED"/>
    <w:rsid w:val="003469AE"/>
    <w:rsid w:val="00346BBC"/>
    <w:rsid w:val="00347268"/>
    <w:rsid w:val="00347FC4"/>
    <w:rsid w:val="00350691"/>
    <w:rsid w:val="00350777"/>
    <w:rsid w:val="00350D0C"/>
    <w:rsid w:val="00350D2B"/>
    <w:rsid w:val="00351A47"/>
    <w:rsid w:val="00352461"/>
    <w:rsid w:val="00352947"/>
    <w:rsid w:val="003537E0"/>
    <w:rsid w:val="0035467F"/>
    <w:rsid w:val="00354AEE"/>
    <w:rsid w:val="00354B55"/>
    <w:rsid w:val="0035593C"/>
    <w:rsid w:val="00356064"/>
    <w:rsid w:val="00356BFE"/>
    <w:rsid w:val="00357467"/>
    <w:rsid w:val="00357D82"/>
    <w:rsid w:val="003600AF"/>
    <w:rsid w:val="0036012F"/>
    <w:rsid w:val="00360AE1"/>
    <w:rsid w:val="00360E2D"/>
    <w:rsid w:val="00360F07"/>
    <w:rsid w:val="0036209B"/>
    <w:rsid w:val="0036258C"/>
    <w:rsid w:val="00362730"/>
    <w:rsid w:val="00363259"/>
    <w:rsid w:val="00364C21"/>
    <w:rsid w:val="00364C5C"/>
    <w:rsid w:val="00365727"/>
    <w:rsid w:val="00365E10"/>
    <w:rsid w:val="00365E42"/>
    <w:rsid w:val="003667BE"/>
    <w:rsid w:val="00366992"/>
    <w:rsid w:val="00366D1B"/>
    <w:rsid w:val="00367345"/>
    <w:rsid w:val="0037125F"/>
    <w:rsid w:val="003732FD"/>
    <w:rsid w:val="003737CE"/>
    <w:rsid w:val="00373A28"/>
    <w:rsid w:val="00373BF8"/>
    <w:rsid w:val="00374410"/>
    <w:rsid w:val="003745C0"/>
    <w:rsid w:val="003754C8"/>
    <w:rsid w:val="00375A4F"/>
    <w:rsid w:val="0037630E"/>
    <w:rsid w:val="00376AA2"/>
    <w:rsid w:val="00376EF5"/>
    <w:rsid w:val="0037744C"/>
    <w:rsid w:val="00377AB5"/>
    <w:rsid w:val="003801BC"/>
    <w:rsid w:val="00380BE3"/>
    <w:rsid w:val="003814BA"/>
    <w:rsid w:val="00382109"/>
    <w:rsid w:val="0038364F"/>
    <w:rsid w:val="00383A0B"/>
    <w:rsid w:val="00384523"/>
    <w:rsid w:val="003848DC"/>
    <w:rsid w:val="00384A57"/>
    <w:rsid w:val="00385095"/>
    <w:rsid w:val="00385273"/>
    <w:rsid w:val="00385700"/>
    <w:rsid w:val="00385E8F"/>
    <w:rsid w:val="003866F2"/>
    <w:rsid w:val="00386A1D"/>
    <w:rsid w:val="00387176"/>
    <w:rsid w:val="00387447"/>
    <w:rsid w:val="00387AB3"/>
    <w:rsid w:val="00387B99"/>
    <w:rsid w:val="00390BDD"/>
    <w:rsid w:val="003912DC"/>
    <w:rsid w:val="00391B55"/>
    <w:rsid w:val="00391D16"/>
    <w:rsid w:val="00393013"/>
    <w:rsid w:val="00393840"/>
    <w:rsid w:val="003938DB"/>
    <w:rsid w:val="00393E60"/>
    <w:rsid w:val="00393E9A"/>
    <w:rsid w:val="00393FFF"/>
    <w:rsid w:val="00394CDA"/>
    <w:rsid w:val="00394D9E"/>
    <w:rsid w:val="00396CC4"/>
    <w:rsid w:val="003A11BE"/>
    <w:rsid w:val="003A12D7"/>
    <w:rsid w:val="003A161C"/>
    <w:rsid w:val="003A23FA"/>
    <w:rsid w:val="003A2744"/>
    <w:rsid w:val="003A30D9"/>
    <w:rsid w:val="003A33BD"/>
    <w:rsid w:val="003A3B07"/>
    <w:rsid w:val="003A40B2"/>
    <w:rsid w:val="003A48DB"/>
    <w:rsid w:val="003A4F97"/>
    <w:rsid w:val="003A534A"/>
    <w:rsid w:val="003A542D"/>
    <w:rsid w:val="003A6060"/>
    <w:rsid w:val="003A6292"/>
    <w:rsid w:val="003A6D0B"/>
    <w:rsid w:val="003A7D92"/>
    <w:rsid w:val="003B06B6"/>
    <w:rsid w:val="003B0A3B"/>
    <w:rsid w:val="003B0AAD"/>
    <w:rsid w:val="003B135E"/>
    <w:rsid w:val="003B1507"/>
    <w:rsid w:val="003B1BF3"/>
    <w:rsid w:val="003B2709"/>
    <w:rsid w:val="003B2A28"/>
    <w:rsid w:val="003B2F6C"/>
    <w:rsid w:val="003B3F2B"/>
    <w:rsid w:val="003B466D"/>
    <w:rsid w:val="003B4A67"/>
    <w:rsid w:val="003B50ED"/>
    <w:rsid w:val="003B5330"/>
    <w:rsid w:val="003B564F"/>
    <w:rsid w:val="003B58FB"/>
    <w:rsid w:val="003B5A6E"/>
    <w:rsid w:val="003B5C82"/>
    <w:rsid w:val="003B6663"/>
    <w:rsid w:val="003B6792"/>
    <w:rsid w:val="003B6B76"/>
    <w:rsid w:val="003B6DEA"/>
    <w:rsid w:val="003B7148"/>
    <w:rsid w:val="003B7223"/>
    <w:rsid w:val="003C06C3"/>
    <w:rsid w:val="003C0AED"/>
    <w:rsid w:val="003C0DA0"/>
    <w:rsid w:val="003C133C"/>
    <w:rsid w:val="003C13C0"/>
    <w:rsid w:val="003C1AEC"/>
    <w:rsid w:val="003C2113"/>
    <w:rsid w:val="003C22B6"/>
    <w:rsid w:val="003C306A"/>
    <w:rsid w:val="003C44A1"/>
    <w:rsid w:val="003C460D"/>
    <w:rsid w:val="003C46EB"/>
    <w:rsid w:val="003C4C48"/>
    <w:rsid w:val="003C55CA"/>
    <w:rsid w:val="003C5833"/>
    <w:rsid w:val="003C5CEB"/>
    <w:rsid w:val="003C62D6"/>
    <w:rsid w:val="003C6424"/>
    <w:rsid w:val="003C70BF"/>
    <w:rsid w:val="003C784F"/>
    <w:rsid w:val="003D0C67"/>
    <w:rsid w:val="003D118B"/>
    <w:rsid w:val="003D1608"/>
    <w:rsid w:val="003D17AC"/>
    <w:rsid w:val="003D1E70"/>
    <w:rsid w:val="003D1F7E"/>
    <w:rsid w:val="003D29E9"/>
    <w:rsid w:val="003D2C37"/>
    <w:rsid w:val="003D32BE"/>
    <w:rsid w:val="003D3B21"/>
    <w:rsid w:val="003D4191"/>
    <w:rsid w:val="003D4840"/>
    <w:rsid w:val="003D4C7A"/>
    <w:rsid w:val="003D632B"/>
    <w:rsid w:val="003D69F9"/>
    <w:rsid w:val="003D7546"/>
    <w:rsid w:val="003D7C3D"/>
    <w:rsid w:val="003E0761"/>
    <w:rsid w:val="003E0F18"/>
    <w:rsid w:val="003E145F"/>
    <w:rsid w:val="003E1787"/>
    <w:rsid w:val="003E2889"/>
    <w:rsid w:val="003E332F"/>
    <w:rsid w:val="003E35B3"/>
    <w:rsid w:val="003E3796"/>
    <w:rsid w:val="003E3F62"/>
    <w:rsid w:val="003E4663"/>
    <w:rsid w:val="003E4DED"/>
    <w:rsid w:val="003E59A2"/>
    <w:rsid w:val="003E59AB"/>
    <w:rsid w:val="003E5A91"/>
    <w:rsid w:val="003E5B5A"/>
    <w:rsid w:val="003E6B13"/>
    <w:rsid w:val="003E7248"/>
    <w:rsid w:val="003E74F5"/>
    <w:rsid w:val="003E7F07"/>
    <w:rsid w:val="003F12F2"/>
    <w:rsid w:val="003F1D70"/>
    <w:rsid w:val="003F2371"/>
    <w:rsid w:val="003F2F53"/>
    <w:rsid w:val="003F3521"/>
    <w:rsid w:val="003F3DA5"/>
    <w:rsid w:val="003F40F2"/>
    <w:rsid w:val="003F482D"/>
    <w:rsid w:val="003F546F"/>
    <w:rsid w:val="003F58C6"/>
    <w:rsid w:val="003F5AF5"/>
    <w:rsid w:val="003F6DA5"/>
    <w:rsid w:val="003F7070"/>
    <w:rsid w:val="003F77F2"/>
    <w:rsid w:val="003F78C5"/>
    <w:rsid w:val="00400F45"/>
    <w:rsid w:val="004014AD"/>
    <w:rsid w:val="00401746"/>
    <w:rsid w:val="00401CB7"/>
    <w:rsid w:val="00403382"/>
    <w:rsid w:val="00403688"/>
    <w:rsid w:val="00403690"/>
    <w:rsid w:val="004037F6"/>
    <w:rsid w:val="004051BA"/>
    <w:rsid w:val="004069D9"/>
    <w:rsid w:val="00407159"/>
    <w:rsid w:val="004072AF"/>
    <w:rsid w:val="00407AAD"/>
    <w:rsid w:val="00407E35"/>
    <w:rsid w:val="00407E3D"/>
    <w:rsid w:val="0041257A"/>
    <w:rsid w:val="004125C7"/>
    <w:rsid w:val="00412946"/>
    <w:rsid w:val="00412E6F"/>
    <w:rsid w:val="00413405"/>
    <w:rsid w:val="00413CCD"/>
    <w:rsid w:val="00415879"/>
    <w:rsid w:val="004167C9"/>
    <w:rsid w:val="0041770E"/>
    <w:rsid w:val="00417DCE"/>
    <w:rsid w:val="004218D8"/>
    <w:rsid w:val="004225DB"/>
    <w:rsid w:val="0042333D"/>
    <w:rsid w:val="00423B22"/>
    <w:rsid w:val="00424AB3"/>
    <w:rsid w:val="004250B2"/>
    <w:rsid w:val="00425411"/>
    <w:rsid w:val="0042595C"/>
    <w:rsid w:val="00425C71"/>
    <w:rsid w:val="00425D69"/>
    <w:rsid w:val="004277A9"/>
    <w:rsid w:val="004300C4"/>
    <w:rsid w:val="00430B69"/>
    <w:rsid w:val="00430B88"/>
    <w:rsid w:val="004314F9"/>
    <w:rsid w:val="004315AD"/>
    <w:rsid w:val="00431811"/>
    <w:rsid w:val="00433B64"/>
    <w:rsid w:val="00434DF8"/>
    <w:rsid w:val="00435F3D"/>
    <w:rsid w:val="00436B3D"/>
    <w:rsid w:val="0043710D"/>
    <w:rsid w:val="00437598"/>
    <w:rsid w:val="00437A09"/>
    <w:rsid w:val="00440281"/>
    <w:rsid w:val="00440C0C"/>
    <w:rsid w:val="00440C11"/>
    <w:rsid w:val="004410D3"/>
    <w:rsid w:val="004413E2"/>
    <w:rsid w:val="00441708"/>
    <w:rsid w:val="00441923"/>
    <w:rsid w:val="00441A32"/>
    <w:rsid w:val="004420E8"/>
    <w:rsid w:val="0044239F"/>
    <w:rsid w:val="00443A91"/>
    <w:rsid w:val="0044429E"/>
    <w:rsid w:val="0044478B"/>
    <w:rsid w:val="00444833"/>
    <w:rsid w:val="00444BD4"/>
    <w:rsid w:val="00445376"/>
    <w:rsid w:val="004457C2"/>
    <w:rsid w:val="00445AC2"/>
    <w:rsid w:val="00446F93"/>
    <w:rsid w:val="004477C3"/>
    <w:rsid w:val="004477EE"/>
    <w:rsid w:val="00447CB8"/>
    <w:rsid w:val="00450969"/>
    <w:rsid w:val="00452535"/>
    <w:rsid w:val="0045280F"/>
    <w:rsid w:val="0045302F"/>
    <w:rsid w:val="004534E1"/>
    <w:rsid w:val="00453B4F"/>
    <w:rsid w:val="00454BDF"/>
    <w:rsid w:val="00454ECA"/>
    <w:rsid w:val="00454F0C"/>
    <w:rsid w:val="00454FB8"/>
    <w:rsid w:val="004552B0"/>
    <w:rsid w:val="004556CF"/>
    <w:rsid w:val="00455F41"/>
    <w:rsid w:val="00456594"/>
    <w:rsid w:val="00457604"/>
    <w:rsid w:val="0045779B"/>
    <w:rsid w:val="00457CF2"/>
    <w:rsid w:val="00460426"/>
    <w:rsid w:val="00460B70"/>
    <w:rsid w:val="00460BCD"/>
    <w:rsid w:val="00461469"/>
    <w:rsid w:val="00461552"/>
    <w:rsid w:val="00461E6C"/>
    <w:rsid w:val="00462A11"/>
    <w:rsid w:val="00462A9F"/>
    <w:rsid w:val="0046314E"/>
    <w:rsid w:val="004631AE"/>
    <w:rsid w:val="00464346"/>
    <w:rsid w:val="00464B01"/>
    <w:rsid w:val="0046534F"/>
    <w:rsid w:val="00465E00"/>
    <w:rsid w:val="00466267"/>
    <w:rsid w:val="00466443"/>
    <w:rsid w:val="00466AA9"/>
    <w:rsid w:val="00466BDF"/>
    <w:rsid w:val="0046741A"/>
    <w:rsid w:val="0047047C"/>
    <w:rsid w:val="00470974"/>
    <w:rsid w:val="004709A2"/>
    <w:rsid w:val="00471E42"/>
    <w:rsid w:val="004721C4"/>
    <w:rsid w:val="004725A0"/>
    <w:rsid w:val="00472F98"/>
    <w:rsid w:val="004731D6"/>
    <w:rsid w:val="00473FCB"/>
    <w:rsid w:val="00474478"/>
    <w:rsid w:val="004746E3"/>
    <w:rsid w:val="00475652"/>
    <w:rsid w:val="00476252"/>
    <w:rsid w:val="0047687E"/>
    <w:rsid w:val="004769D9"/>
    <w:rsid w:val="00476DCE"/>
    <w:rsid w:val="004776A8"/>
    <w:rsid w:val="00477F20"/>
    <w:rsid w:val="0048095B"/>
    <w:rsid w:val="00482393"/>
    <w:rsid w:val="004826D5"/>
    <w:rsid w:val="0048274D"/>
    <w:rsid w:val="004831E8"/>
    <w:rsid w:val="00483628"/>
    <w:rsid w:val="004838C3"/>
    <w:rsid w:val="00483AA6"/>
    <w:rsid w:val="004846B6"/>
    <w:rsid w:val="00484B19"/>
    <w:rsid w:val="004859DD"/>
    <w:rsid w:val="00485A4A"/>
    <w:rsid w:val="0048716B"/>
    <w:rsid w:val="004873FB"/>
    <w:rsid w:val="00487858"/>
    <w:rsid w:val="00487D89"/>
    <w:rsid w:val="00487F43"/>
    <w:rsid w:val="0049003E"/>
    <w:rsid w:val="00490937"/>
    <w:rsid w:val="004914BD"/>
    <w:rsid w:val="004916D7"/>
    <w:rsid w:val="004916D9"/>
    <w:rsid w:val="00491FE5"/>
    <w:rsid w:val="00492007"/>
    <w:rsid w:val="004934D9"/>
    <w:rsid w:val="004956FB"/>
    <w:rsid w:val="004967E3"/>
    <w:rsid w:val="00496D34"/>
    <w:rsid w:val="0049735D"/>
    <w:rsid w:val="004979BC"/>
    <w:rsid w:val="00497CBE"/>
    <w:rsid w:val="00497DF5"/>
    <w:rsid w:val="004A0026"/>
    <w:rsid w:val="004A1941"/>
    <w:rsid w:val="004A2363"/>
    <w:rsid w:val="004A2A07"/>
    <w:rsid w:val="004A2F33"/>
    <w:rsid w:val="004A36F3"/>
    <w:rsid w:val="004A3D74"/>
    <w:rsid w:val="004A4435"/>
    <w:rsid w:val="004A4678"/>
    <w:rsid w:val="004A51E2"/>
    <w:rsid w:val="004A5DAF"/>
    <w:rsid w:val="004A5F52"/>
    <w:rsid w:val="004A5F75"/>
    <w:rsid w:val="004A603A"/>
    <w:rsid w:val="004A6100"/>
    <w:rsid w:val="004A6292"/>
    <w:rsid w:val="004A64B5"/>
    <w:rsid w:val="004A6520"/>
    <w:rsid w:val="004A66B4"/>
    <w:rsid w:val="004B0210"/>
    <w:rsid w:val="004B254E"/>
    <w:rsid w:val="004B27F0"/>
    <w:rsid w:val="004B2DD5"/>
    <w:rsid w:val="004B3BE3"/>
    <w:rsid w:val="004B4014"/>
    <w:rsid w:val="004B4E5E"/>
    <w:rsid w:val="004B513A"/>
    <w:rsid w:val="004B59A9"/>
    <w:rsid w:val="004B63E1"/>
    <w:rsid w:val="004B7329"/>
    <w:rsid w:val="004B737A"/>
    <w:rsid w:val="004B7A00"/>
    <w:rsid w:val="004B7CB8"/>
    <w:rsid w:val="004C0C4D"/>
    <w:rsid w:val="004C0F6D"/>
    <w:rsid w:val="004C0FAA"/>
    <w:rsid w:val="004C1661"/>
    <w:rsid w:val="004C2337"/>
    <w:rsid w:val="004C2424"/>
    <w:rsid w:val="004C259C"/>
    <w:rsid w:val="004C2859"/>
    <w:rsid w:val="004C2C86"/>
    <w:rsid w:val="004C2D1D"/>
    <w:rsid w:val="004C2E8B"/>
    <w:rsid w:val="004C31A1"/>
    <w:rsid w:val="004C3225"/>
    <w:rsid w:val="004C32BD"/>
    <w:rsid w:val="004C3B4E"/>
    <w:rsid w:val="004C3B6E"/>
    <w:rsid w:val="004C5194"/>
    <w:rsid w:val="004C5D66"/>
    <w:rsid w:val="004C667B"/>
    <w:rsid w:val="004C7984"/>
    <w:rsid w:val="004C7AC6"/>
    <w:rsid w:val="004C7F5A"/>
    <w:rsid w:val="004D0300"/>
    <w:rsid w:val="004D16C1"/>
    <w:rsid w:val="004D1BBF"/>
    <w:rsid w:val="004D1BC3"/>
    <w:rsid w:val="004D1CDB"/>
    <w:rsid w:val="004D1D66"/>
    <w:rsid w:val="004D378F"/>
    <w:rsid w:val="004D47D0"/>
    <w:rsid w:val="004D58A7"/>
    <w:rsid w:val="004D6608"/>
    <w:rsid w:val="004D6C04"/>
    <w:rsid w:val="004D72EA"/>
    <w:rsid w:val="004D7352"/>
    <w:rsid w:val="004D7422"/>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C0"/>
    <w:rsid w:val="004E52C8"/>
    <w:rsid w:val="004E5814"/>
    <w:rsid w:val="004E598F"/>
    <w:rsid w:val="004E6AA6"/>
    <w:rsid w:val="004E6CB6"/>
    <w:rsid w:val="004E6DB3"/>
    <w:rsid w:val="004E7BA7"/>
    <w:rsid w:val="004E7E7C"/>
    <w:rsid w:val="004E7FAA"/>
    <w:rsid w:val="004F02F9"/>
    <w:rsid w:val="004F04A3"/>
    <w:rsid w:val="004F0919"/>
    <w:rsid w:val="004F0DF1"/>
    <w:rsid w:val="004F0FD4"/>
    <w:rsid w:val="004F10A4"/>
    <w:rsid w:val="004F11E3"/>
    <w:rsid w:val="004F1A35"/>
    <w:rsid w:val="004F2CF4"/>
    <w:rsid w:val="004F2F28"/>
    <w:rsid w:val="004F41FD"/>
    <w:rsid w:val="004F428F"/>
    <w:rsid w:val="004F42C9"/>
    <w:rsid w:val="004F42CA"/>
    <w:rsid w:val="004F43A9"/>
    <w:rsid w:val="004F494E"/>
    <w:rsid w:val="004F49E0"/>
    <w:rsid w:val="004F49FF"/>
    <w:rsid w:val="004F4A96"/>
    <w:rsid w:val="004F53F5"/>
    <w:rsid w:val="004F621D"/>
    <w:rsid w:val="004F6A43"/>
    <w:rsid w:val="004F6E06"/>
    <w:rsid w:val="004F79F7"/>
    <w:rsid w:val="004F7FD1"/>
    <w:rsid w:val="00500606"/>
    <w:rsid w:val="00500782"/>
    <w:rsid w:val="005009A5"/>
    <w:rsid w:val="00500D98"/>
    <w:rsid w:val="00501587"/>
    <w:rsid w:val="00502406"/>
    <w:rsid w:val="00502BA4"/>
    <w:rsid w:val="00503065"/>
    <w:rsid w:val="0050319D"/>
    <w:rsid w:val="005039A0"/>
    <w:rsid w:val="0050413F"/>
    <w:rsid w:val="0050485F"/>
    <w:rsid w:val="005050D6"/>
    <w:rsid w:val="00505458"/>
    <w:rsid w:val="00505642"/>
    <w:rsid w:val="00506217"/>
    <w:rsid w:val="0050711F"/>
    <w:rsid w:val="0050785B"/>
    <w:rsid w:val="00507E02"/>
    <w:rsid w:val="005105EE"/>
    <w:rsid w:val="00510CB7"/>
    <w:rsid w:val="005139E8"/>
    <w:rsid w:val="00513A14"/>
    <w:rsid w:val="00514124"/>
    <w:rsid w:val="00514EF3"/>
    <w:rsid w:val="00515051"/>
    <w:rsid w:val="00515181"/>
    <w:rsid w:val="005155C4"/>
    <w:rsid w:val="00516B77"/>
    <w:rsid w:val="005173B6"/>
    <w:rsid w:val="00517406"/>
    <w:rsid w:val="0052005F"/>
    <w:rsid w:val="0052020D"/>
    <w:rsid w:val="0052075E"/>
    <w:rsid w:val="005213A0"/>
    <w:rsid w:val="00521A23"/>
    <w:rsid w:val="00522D30"/>
    <w:rsid w:val="00523842"/>
    <w:rsid w:val="00523C58"/>
    <w:rsid w:val="005240A4"/>
    <w:rsid w:val="00524543"/>
    <w:rsid w:val="0052477A"/>
    <w:rsid w:val="005247C4"/>
    <w:rsid w:val="00524C29"/>
    <w:rsid w:val="00524D79"/>
    <w:rsid w:val="00524F47"/>
    <w:rsid w:val="00524FD6"/>
    <w:rsid w:val="00525272"/>
    <w:rsid w:val="00525534"/>
    <w:rsid w:val="0052563A"/>
    <w:rsid w:val="00526648"/>
    <w:rsid w:val="00526FD9"/>
    <w:rsid w:val="0052709D"/>
    <w:rsid w:val="0052769E"/>
    <w:rsid w:val="00527B2B"/>
    <w:rsid w:val="005306C2"/>
    <w:rsid w:val="0053101B"/>
    <w:rsid w:val="00531CCB"/>
    <w:rsid w:val="00531E33"/>
    <w:rsid w:val="00533034"/>
    <w:rsid w:val="0053341A"/>
    <w:rsid w:val="00533764"/>
    <w:rsid w:val="00533955"/>
    <w:rsid w:val="005343CF"/>
    <w:rsid w:val="00534FF6"/>
    <w:rsid w:val="005354B3"/>
    <w:rsid w:val="00535631"/>
    <w:rsid w:val="00535E57"/>
    <w:rsid w:val="0053710F"/>
    <w:rsid w:val="0053789B"/>
    <w:rsid w:val="00537BE4"/>
    <w:rsid w:val="00537C8C"/>
    <w:rsid w:val="005408FA"/>
    <w:rsid w:val="00540DB1"/>
    <w:rsid w:val="0054150B"/>
    <w:rsid w:val="00541531"/>
    <w:rsid w:val="005422FC"/>
    <w:rsid w:val="00542429"/>
    <w:rsid w:val="005424CD"/>
    <w:rsid w:val="00542995"/>
    <w:rsid w:val="00543103"/>
    <w:rsid w:val="005438E8"/>
    <w:rsid w:val="005439A3"/>
    <w:rsid w:val="005443C1"/>
    <w:rsid w:val="00544AC7"/>
    <w:rsid w:val="00544E6A"/>
    <w:rsid w:val="00544FA3"/>
    <w:rsid w:val="0054529F"/>
    <w:rsid w:val="005456DA"/>
    <w:rsid w:val="00546C47"/>
    <w:rsid w:val="00547CF3"/>
    <w:rsid w:val="005504A3"/>
    <w:rsid w:val="00550679"/>
    <w:rsid w:val="00552028"/>
    <w:rsid w:val="00552222"/>
    <w:rsid w:val="005529E5"/>
    <w:rsid w:val="00552EAB"/>
    <w:rsid w:val="005538C6"/>
    <w:rsid w:val="00553EE7"/>
    <w:rsid w:val="005542F8"/>
    <w:rsid w:val="00554A44"/>
    <w:rsid w:val="0055505F"/>
    <w:rsid w:val="005553B9"/>
    <w:rsid w:val="00555D49"/>
    <w:rsid w:val="00556ACC"/>
    <w:rsid w:val="00556B29"/>
    <w:rsid w:val="00556FF7"/>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348A"/>
    <w:rsid w:val="005637C9"/>
    <w:rsid w:val="0056410D"/>
    <w:rsid w:val="005645BB"/>
    <w:rsid w:val="005647E4"/>
    <w:rsid w:val="00564910"/>
    <w:rsid w:val="00564FA4"/>
    <w:rsid w:val="00565B0C"/>
    <w:rsid w:val="00565D21"/>
    <w:rsid w:val="00565FEA"/>
    <w:rsid w:val="005662E8"/>
    <w:rsid w:val="005666D4"/>
    <w:rsid w:val="0056702C"/>
    <w:rsid w:val="00567225"/>
    <w:rsid w:val="005672BA"/>
    <w:rsid w:val="00570B71"/>
    <w:rsid w:val="00570DA6"/>
    <w:rsid w:val="0057105E"/>
    <w:rsid w:val="00571409"/>
    <w:rsid w:val="00571981"/>
    <w:rsid w:val="00572CA7"/>
    <w:rsid w:val="00572EB3"/>
    <w:rsid w:val="005733DB"/>
    <w:rsid w:val="00573AF4"/>
    <w:rsid w:val="00573D50"/>
    <w:rsid w:val="005745F0"/>
    <w:rsid w:val="005749AB"/>
    <w:rsid w:val="00574BFD"/>
    <w:rsid w:val="0057520D"/>
    <w:rsid w:val="005753FE"/>
    <w:rsid w:val="005754BB"/>
    <w:rsid w:val="00575F01"/>
    <w:rsid w:val="00576038"/>
    <w:rsid w:val="00576544"/>
    <w:rsid w:val="005768F4"/>
    <w:rsid w:val="00576C2D"/>
    <w:rsid w:val="00576EEC"/>
    <w:rsid w:val="00577F1F"/>
    <w:rsid w:val="0058075B"/>
    <w:rsid w:val="0058109D"/>
    <w:rsid w:val="005816B0"/>
    <w:rsid w:val="0058230F"/>
    <w:rsid w:val="00582576"/>
    <w:rsid w:val="005825A5"/>
    <w:rsid w:val="00584122"/>
    <w:rsid w:val="00584C1A"/>
    <w:rsid w:val="0058535C"/>
    <w:rsid w:val="005862B2"/>
    <w:rsid w:val="005867BA"/>
    <w:rsid w:val="00586F84"/>
    <w:rsid w:val="00587391"/>
    <w:rsid w:val="00587A1C"/>
    <w:rsid w:val="00587D8A"/>
    <w:rsid w:val="00587FA4"/>
    <w:rsid w:val="0059017B"/>
    <w:rsid w:val="00590579"/>
    <w:rsid w:val="0059081D"/>
    <w:rsid w:val="005911E6"/>
    <w:rsid w:val="00591852"/>
    <w:rsid w:val="00591B30"/>
    <w:rsid w:val="0059204B"/>
    <w:rsid w:val="00592941"/>
    <w:rsid w:val="00592D6D"/>
    <w:rsid w:val="005947FD"/>
    <w:rsid w:val="00594B3D"/>
    <w:rsid w:val="00595278"/>
    <w:rsid w:val="00595343"/>
    <w:rsid w:val="005954F7"/>
    <w:rsid w:val="005967B1"/>
    <w:rsid w:val="005968FC"/>
    <w:rsid w:val="00596F1A"/>
    <w:rsid w:val="00597193"/>
    <w:rsid w:val="00597E63"/>
    <w:rsid w:val="005A1195"/>
    <w:rsid w:val="005A1DCC"/>
    <w:rsid w:val="005A1DE1"/>
    <w:rsid w:val="005A2E19"/>
    <w:rsid w:val="005A30C3"/>
    <w:rsid w:val="005A3F77"/>
    <w:rsid w:val="005A57D8"/>
    <w:rsid w:val="005A5F1B"/>
    <w:rsid w:val="005A616E"/>
    <w:rsid w:val="005A7358"/>
    <w:rsid w:val="005A76C3"/>
    <w:rsid w:val="005A77FE"/>
    <w:rsid w:val="005A7886"/>
    <w:rsid w:val="005A7FD7"/>
    <w:rsid w:val="005B0732"/>
    <w:rsid w:val="005B298E"/>
    <w:rsid w:val="005B2B04"/>
    <w:rsid w:val="005B2DCB"/>
    <w:rsid w:val="005B35A7"/>
    <w:rsid w:val="005B5CFC"/>
    <w:rsid w:val="005B5EF2"/>
    <w:rsid w:val="005B7211"/>
    <w:rsid w:val="005B76DD"/>
    <w:rsid w:val="005B796F"/>
    <w:rsid w:val="005B79BA"/>
    <w:rsid w:val="005B7A35"/>
    <w:rsid w:val="005B7AC6"/>
    <w:rsid w:val="005B7F69"/>
    <w:rsid w:val="005B7F79"/>
    <w:rsid w:val="005C013A"/>
    <w:rsid w:val="005C0148"/>
    <w:rsid w:val="005C0233"/>
    <w:rsid w:val="005C0480"/>
    <w:rsid w:val="005C0D23"/>
    <w:rsid w:val="005C0DA1"/>
    <w:rsid w:val="005C1167"/>
    <w:rsid w:val="005C19B7"/>
    <w:rsid w:val="005C1C8B"/>
    <w:rsid w:val="005C235A"/>
    <w:rsid w:val="005C26ED"/>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C23"/>
    <w:rsid w:val="005D24C2"/>
    <w:rsid w:val="005D27AF"/>
    <w:rsid w:val="005D320B"/>
    <w:rsid w:val="005D3353"/>
    <w:rsid w:val="005D3A88"/>
    <w:rsid w:val="005D3BB7"/>
    <w:rsid w:val="005D40CC"/>
    <w:rsid w:val="005D4892"/>
    <w:rsid w:val="005D51FA"/>
    <w:rsid w:val="005D5515"/>
    <w:rsid w:val="005D5B1E"/>
    <w:rsid w:val="005D5D3A"/>
    <w:rsid w:val="005D5DED"/>
    <w:rsid w:val="005D5E10"/>
    <w:rsid w:val="005D5F57"/>
    <w:rsid w:val="005D64F9"/>
    <w:rsid w:val="005D67D9"/>
    <w:rsid w:val="005D6811"/>
    <w:rsid w:val="005D6E9D"/>
    <w:rsid w:val="005D7FE8"/>
    <w:rsid w:val="005E0618"/>
    <w:rsid w:val="005E0A01"/>
    <w:rsid w:val="005E0F57"/>
    <w:rsid w:val="005E1EE6"/>
    <w:rsid w:val="005E260E"/>
    <w:rsid w:val="005E3C68"/>
    <w:rsid w:val="005E3DF4"/>
    <w:rsid w:val="005E3F9A"/>
    <w:rsid w:val="005E40FD"/>
    <w:rsid w:val="005E51AC"/>
    <w:rsid w:val="005E595A"/>
    <w:rsid w:val="005E6257"/>
    <w:rsid w:val="005E676D"/>
    <w:rsid w:val="005E7385"/>
    <w:rsid w:val="005E73D2"/>
    <w:rsid w:val="005E7964"/>
    <w:rsid w:val="005F01C5"/>
    <w:rsid w:val="005F01ED"/>
    <w:rsid w:val="005F0211"/>
    <w:rsid w:val="005F03DB"/>
    <w:rsid w:val="005F04A0"/>
    <w:rsid w:val="005F0643"/>
    <w:rsid w:val="005F096E"/>
    <w:rsid w:val="005F1588"/>
    <w:rsid w:val="005F15D8"/>
    <w:rsid w:val="005F1F19"/>
    <w:rsid w:val="005F2137"/>
    <w:rsid w:val="005F3EAD"/>
    <w:rsid w:val="005F3F3A"/>
    <w:rsid w:val="005F3FA7"/>
    <w:rsid w:val="005F40D3"/>
    <w:rsid w:val="005F4125"/>
    <w:rsid w:val="005F597D"/>
    <w:rsid w:val="005F5C8D"/>
    <w:rsid w:val="005F61CC"/>
    <w:rsid w:val="005F6217"/>
    <w:rsid w:val="005F67BD"/>
    <w:rsid w:val="005F6E4F"/>
    <w:rsid w:val="005F7847"/>
    <w:rsid w:val="005F7F1E"/>
    <w:rsid w:val="00600BC5"/>
    <w:rsid w:val="00601564"/>
    <w:rsid w:val="006020CA"/>
    <w:rsid w:val="00602349"/>
    <w:rsid w:val="0060269D"/>
    <w:rsid w:val="00602B09"/>
    <w:rsid w:val="0060427C"/>
    <w:rsid w:val="00604375"/>
    <w:rsid w:val="006043B1"/>
    <w:rsid w:val="00604900"/>
    <w:rsid w:val="00606926"/>
    <w:rsid w:val="0060765E"/>
    <w:rsid w:val="006077B9"/>
    <w:rsid w:val="00610F38"/>
    <w:rsid w:val="006114F4"/>
    <w:rsid w:val="006128E4"/>
    <w:rsid w:val="00612A7F"/>
    <w:rsid w:val="00613342"/>
    <w:rsid w:val="00613AF5"/>
    <w:rsid w:val="0061475F"/>
    <w:rsid w:val="0061482C"/>
    <w:rsid w:val="00614A74"/>
    <w:rsid w:val="00614E49"/>
    <w:rsid w:val="00615E07"/>
    <w:rsid w:val="00616020"/>
    <w:rsid w:val="006166D8"/>
    <w:rsid w:val="00616D5E"/>
    <w:rsid w:val="00620C92"/>
    <w:rsid w:val="00620D9C"/>
    <w:rsid w:val="0062112C"/>
    <w:rsid w:val="00621746"/>
    <w:rsid w:val="00622153"/>
    <w:rsid w:val="006221C3"/>
    <w:rsid w:val="0062261E"/>
    <w:rsid w:val="0062281E"/>
    <w:rsid w:val="00624157"/>
    <w:rsid w:val="0062425E"/>
    <w:rsid w:val="00624B58"/>
    <w:rsid w:val="006251A6"/>
    <w:rsid w:val="0062533D"/>
    <w:rsid w:val="00625344"/>
    <w:rsid w:val="0062711A"/>
    <w:rsid w:val="006271A5"/>
    <w:rsid w:val="00627D14"/>
    <w:rsid w:val="0063019D"/>
    <w:rsid w:val="00630744"/>
    <w:rsid w:val="00630BD9"/>
    <w:rsid w:val="00631406"/>
    <w:rsid w:val="0063146C"/>
    <w:rsid w:val="00631891"/>
    <w:rsid w:val="00631F6F"/>
    <w:rsid w:val="006329DC"/>
    <w:rsid w:val="0063326E"/>
    <w:rsid w:val="00633358"/>
    <w:rsid w:val="00633509"/>
    <w:rsid w:val="00633AC8"/>
    <w:rsid w:val="00634804"/>
    <w:rsid w:val="00634E2E"/>
    <w:rsid w:val="00634FC9"/>
    <w:rsid w:val="00640784"/>
    <w:rsid w:val="00641244"/>
    <w:rsid w:val="0064191C"/>
    <w:rsid w:val="00641C34"/>
    <w:rsid w:val="00643282"/>
    <w:rsid w:val="00643DC2"/>
    <w:rsid w:val="00645D17"/>
    <w:rsid w:val="0064649C"/>
    <w:rsid w:val="0064666B"/>
    <w:rsid w:val="00646A14"/>
    <w:rsid w:val="00646A62"/>
    <w:rsid w:val="00646B1C"/>
    <w:rsid w:val="00646C88"/>
    <w:rsid w:val="00646DFD"/>
    <w:rsid w:val="006473A2"/>
    <w:rsid w:val="006474F9"/>
    <w:rsid w:val="00647A77"/>
    <w:rsid w:val="00647C8D"/>
    <w:rsid w:val="006500E9"/>
    <w:rsid w:val="0065055C"/>
    <w:rsid w:val="00650763"/>
    <w:rsid w:val="006510DD"/>
    <w:rsid w:val="00651D44"/>
    <w:rsid w:val="00652253"/>
    <w:rsid w:val="006522ED"/>
    <w:rsid w:val="0065238A"/>
    <w:rsid w:val="006524A5"/>
    <w:rsid w:val="00652702"/>
    <w:rsid w:val="00652CF6"/>
    <w:rsid w:val="00652FA6"/>
    <w:rsid w:val="006537D0"/>
    <w:rsid w:val="00653894"/>
    <w:rsid w:val="00653B68"/>
    <w:rsid w:val="00653B81"/>
    <w:rsid w:val="0065445E"/>
    <w:rsid w:val="00654498"/>
    <w:rsid w:val="00655423"/>
    <w:rsid w:val="00655EDB"/>
    <w:rsid w:val="006562B3"/>
    <w:rsid w:val="006565F0"/>
    <w:rsid w:val="006566A3"/>
    <w:rsid w:val="00660049"/>
    <w:rsid w:val="0066007D"/>
    <w:rsid w:val="00660184"/>
    <w:rsid w:val="00660BAF"/>
    <w:rsid w:val="00660DFD"/>
    <w:rsid w:val="00660EF7"/>
    <w:rsid w:val="006610E9"/>
    <w:rsid w:val="00661510"/>
    <w:rsid w:val="006617A8"/>
    <w:rsid w:val="006617E3"/>
    <w:rsid w:val="00661EB8"/>
    <w:rsid w:val="00662A92"/>
    <w:rsid w:val="00662F88"/>
    <w:rsid w:val="00663210"/>
    <w:rsid w:val="00663298"/>
    <w:rsid w:val="0066335F"/>
    <w:rsid w:val="00663DDC"/>
    <w:rsid w:val="00664516"/>
    <w:rsid w:val="00664C4C"/>
    <w:rsid w:val="00664DA1"/>
    <w:rsid w:val="00666F17"/>
    <w:rsid w:val="00667E62"/>
    <w:rsid w:val="0067003E"/>
    <w:rsid w:val="00670154"/>
    <w:rsid w:val="00670D4A"/>
    <w:rsid w:val="0067270C"/>
    <w:rsid w:val="00672C79"/>
    <w:rsid w:val="00672F76"/>
    <w:rsid w:val="006735D1"/>
    <w:rsid w:val="0067425B"/>
    <w:rsid w:val="006746FE"/>
    <w:rsid w:val="00677499"/>
    <w:rsid w:val="006775B1"/>
    <w:rsid w:val="006778CB"/>
    <w:rsid w:val="00677972"/>
    <w:rsid w:val="00677DA3"/>
    <w:rsid w:val="00681859"/>
    <w:rsid w:val="00681E6C"/>
    <w:rsid w:val="0068308B"/>
    <w:rsid w:val="0068310C"/>
    <w:rsid w:val="00683500"/>
    <w:rsid w:val="00683558"/>
    <w:rsid w:val="00684FB0"/>
    <w:rsid w:val="00685033"/>
    <w:rsid w:val="006853DF"/>
    <w:rsid w:val="0068648A"/>
    <w:rsid w:val="00686587"/>
    <w:rsid w:val="00686A12"/>
    <w:rsid w:val="00686A1C"/>
    <w:rsid w:val="00686B2D"/>
    <w:rsid w:val="00687288"/>
    <w:rsid w:val="006873B7"/>
    <w:rsid w:val="00687D78"/>
    <w:rsid w:val="00690612"/>
    <w:rsid w:val="0069068C"/>
    <w:rsid w:val="00690C0D"/>
    <w:rsid w:val="006912C9"/>
    <w:rsid w:val="00691B6F"/>
    <w:rsid w:val="00691B89"/>
    <w:rsid w:val="00691BE8"/>
    <w:rsid w:val="0069202C"/>
    <w:rsid w:val="006922A7"/>
    <w:rsid w:val="00692523"/>
    <w:rsid w:val="00692800"/>
    <w:rsid w:val="006928A6"/>
    <w:rsid w:val="00692A41"/>
    <w:rsid w:val="006943AF"/>
    <w:rsid w:val="0069448C"/>
    <w:rsid w:val="00694CA8"/>
    <w:rsid w:val="006955BB"/>
    <w:rsid w:val="00695678"/>
    <w:rsid w:val="006957BF"/>
    <w:rsid w:val="006A05D2"/>
    <w:rsid w:val="006A0B16"/>
    <w:rsid w:val="006A12FE"/>
    <w:rsid w:val="006A1A92"/>
    <w:rsid w:val="006A1AEF"/>
    <w:rsid w:val="006A2F56"/>
    <w:rsid w:val="006A3C56"/>
    <w:rsid w:val="006A4BF2"/>
    <w:rsid w:val="006A4E4E"/>
    <w:rsid w:val="006A5ADA"/>
    <w:rsid w:val="006A6633"/>
    <w:rsid w:val="006A7275"/>
    <w:rsid w:val="006B05F2"/>
    <w:rsid w:val="006B0DCE"/>
    <w:rsid w:val="006B1274"/>
    <w:rsid w:val="006B1B46"/>
    <w:rsid w:val="006B222D"/>
    <w:rsid w:val="006B25A1"/>
    <w:rsid w:val="006B26B4"/>
    <w:rsid w:val="006B29BA"/>
    <w:rsid w:val="006B2F7D"/>
    <w:rsid w:val="006B340A"/>
    <w:rsid w:val="006B34D6"/>
    <w:rsid w:val="006B3F02"/>
    <w:rsid w:val="006B4B09"/>
    <w:rsid w:val="006B554B"/>
    <w:rsid w:val="006B5613"/>
    <w:rsid w:val="006B592F"/>
    <w:rsid w:val="006B5D5F"/>
    <w:rsid w:val="006B6C6E"/>
    <w:rsid w:val="006B726D"/>
    <w:rsid w:val="006B773F"/>
    <w:rsid w:val="006B7A06"/>
    <w:rsid w:val="006B7A79"/>
    <w:rsid w:val="006B7ADA"/>
    <w:rsid w:val="006B7FC7"/>
    <w:rsid w:val="006C07B5"/>
    <w:rsid w:val="006C0843"/>
    <w:rsid w:val="006C0B97"/>
    <w:rsid w:val="006C12B6"/>
    <w:rsid w:val="006C13D8"/>
    <w:rsid w:val="006C15E4"/>
    <w:rsid w:val="006C1CD8"/>
    <w:rsid w:val="006C22FC"/>
    <w:rsid w:val="006C232B"/>
    <w:rsid w:val="006C2367"/>
    <w:rsid w:val="006C39CF"/>
    <w:rsid w:val="006C3ADE"/>
    <w:rsid w:val="006C4179"/>
    <w:rsid w:val="006C4412"/>
    <w:rsid w:val="006C4AAE"/>
    <w:rsid w:val="006C5936"/>
    <w:rsid w:val="006C5B32"/>
    <w:rsid w:val="006C62ED"/>
    <w:rsid w:val="006C6620"/>
    <w:rsid w:val="006C6BD1"/>
    <w:rsid w:val="006C6C2D"/>
    <w:rsid w:val="006C71AA"/>
    <w:rsid w:val="006C755F"/>
    <w:rsid w:val="006C7C87"/>
    <w:rsid w:val="006D0184"/>
    <w:rsid w:val="006D03D8"/>
    <w:rsid w:val="006D0850"/>
    <w:rsid w:val="006D1170"/>
    <w:rsid w:val="006D125A"/>
    <w:rsid w:val="006D2233"/>
    <w:rsid w:val="006D226C"/>
    <w:rsid w:val="006D3028"/>
    <w:rsid w:val="006D3ED5"/>
    <w:rsid w:val="006D3FF9"/>
    <w:rsid w:val="006D4048"/>
    <w:rsid w:val="006D41C8"/>
    <w:rsid w:val="006D474A"/>
    <w:rsid w:val="006D4D3A"/>
    <w:rsid w:val="006D53B8"/>
    <w:rsid w:val="006D57A6"/>
    <w:rsid w:val="006D6297"/>
    <w:rsid w:val="006D7E85"/>
    <w:rsid w:val="006E18AC"/>
    <w:rsid w:val="006E19CF"/>
    <w:rsid w:val="006E1C6B"/>
    <w:rsid w:val="006E2880"/>
    <w:rsid w:val="006E2A6B"/>
    <w:rsid w:val="006E2BDE"/>
    <w:rsid w:val="006E2DA5"/>
    <w:rsid w:val="006E4D6A"/>
    <w:rsid w:val="006E5476"/>
    <w:rsid w:val="006E5C8D"/>
    <w:rsid w:val="006E612D"/>
    <w:rsid w:val="006E6FB3"/>
    <w:rsid w:val="006E70A7"/>
    <w:rsid w:val="006E71F8"/>
    <w:rsid w:val="006E771B"/>
    <w:rsid w:val="006F004B"/>
    <w:rsid w:val="006F031E"/>
    <w:rsid w:val="006F0BB2"/>
    <w:rsid w:val="006F0C51"/>
    <w:rsid w:val="006F0F5E"/>
    <w:rsid w:val="006F1467"/>
    <w:rsid w:val="006F1523"/>
    <w:rsid w:val="006F2314"/>
    <w:rsid w:val="006F3259"/>
    <w:rsid w:val="006F3514"/>
    <w:rsid w:val="006F4454"/>
    <w:rsid w:val="006F48B9"/>
    <w:rsid w:val="006F4F9E"/>
    <w:rsid w:val="006F5186"/>
    <w:rsid w:val="006F51FA"/>
    <w:rsid w:val="006F533F"/>
    <w:rsid w:val="006F5E84"/>
    <w:rsid w:val="006F6014"/>
    <w:rsid w:val="006F6473"/>
    <w:rsid w:val="006F6E79"/>
    <w:rsid w:val="006F7B67"/>
    <w:rsid w:val="00700CF3"/>
    <w:rsid w:val="00700E19"/>
    <w:rsid w:val="007017B8"/>
    <w:rsid w:val="00701823"/>
    <w:rsid w:val="00701C45"/>
    <w:rsid w:val="0070308F"/>
    <w:rsid w:val="00703223"/>
    <w:rsid w:val="00704250"/>
    <w:rsid w:val="00704DF9"/>
    <w:rsid w:val="00705252"/>
    <w:rsid w:val="00705301"/>
    <w:rsid w:val="00705759"/>
    <w:rsid w:val="007057CA"/>
    <w:rsid w:val="00705D5B"/>
    <w:rsid w:val="00705E5A"/>
    <w:rsid w:val="00705FB4"/>
    <w:rsid w:val="007063F7"/>
    <w:rsid w:val="00706A43"/>
    <w:rsid w:val="00706C9E"/>
    <w:rsid w:val="0070719D"/>
    <w:rsid w:val="00707A5D"/>
    <w:rsid w:val="007118C8"/>
    <w:rsid w:val="0071195E"/>
    <w:rsid w:val="0071257F"/>
    <w:rsid w:val="0071281E"/>
    <w:rsid w:val="00712C5A"/>
    <w:rsid w:val="007134CD"/>
    <w:rsid w:val="007139FC"/>
    <w:rsid w:val="00713C16"/>
    <w:rsid w:val="0071435E"/>
    <w:rsid w:val="007151C1"/>
    <w:rsid w:val="0071529A"/>
    <w:rsid w:val="00716E7A"/>
    <w:rsid w:val="007177E5"/>
    <w:rsid w:val="00717936"/>
    <w:rsid w:val="007205D5"/>
    <w:rsid w:val="0072069D"/>
    <w:rsid w:val="00721BAB"/>
    <w:rsid w:val="0072434B"/>
    <w:rsid w:val="007247C0"/>
    <w:rsid w:val="00725A70"/>
    <w:rsid w:val="00727BC6"/>
    <w:rsid w:val="00730BE8"/>
    <w:rsid w:val="00731F71"/>
    <w:rsid w:val="00732066"/>
    <w:rsid w:val="007321C3"/>
    <w:rsid w:val="00733931"/>
    <w:rsid w:val="00734F33"/>
    <w:rsid w:val="00735329"/>
    <w:rsid w:val="00735979"/>
    <w:rsid w:val="00735BEF"/>
    <w:rsid w:val="007365E8"/>
    <w:rsid w:val="007406B4"/>
    <w:rsid w:val="0074080E"/>
    <w:rsid w:val="0074166F"/>
    <w:rsid w:val="0074195E"/>
    <w:rsid w:val="00741B29"/>
    <w:rsid w:val="00741DC7"/>
    <w:rsid w:val="00741E3E"/>
    <w:rsid w:val="0074248A"/>
    <w:rsid w:val="00743718"/>
    <w:rsid w:val="00743DE9"/>
    <w:rsid w:val="00744041"/>
    <w:rsid w:val="0074407E"/>
    <w:rsid w:val="0074435A"/>
    <w:rsid w:val="00744ED6"/>
    <w:rsid w:val="00745700"/>
    <w:rsid w:val="00745CFC"/>
    <w:rsid w:val="00746B34"/>
    <w:rsid w:val="00747985"/>
    <w:rsid w:val="00747A7C"/>
    <w:rsid w:val="00747FF3"/>
    <w:rsid w:val="00751106"/>
    <w:rsid w:val="007517D5"/>
    <w:rsid w:val="00753809"/>
    <w:rsid w:val="00753E93"/>
    <w:rsid w:val="00754BEF"/>
    <w:rsid w:val="007552EE"/>
    <w:rsid w:val="007567BE"/>
    <w:rsid w:val="00756B50"/>
    <w:rsid w:val="00756C59"/>
    <w:rsid w:val="00756DF8"/>
    <w:rsid w:val="00756E3C"/>
    <w:rsid w:val="00757AC3"/>
    <w:rsid w:val="00757F99"/>
    <w:rsid w:val="0076008B"/>
    <w:rsid w:val="007606D8"/>
    <w:rsid w:val="00760F8F"/>
    <w:rsid w:val="007613E5"/>
    <w:rsid w:val="00761460"/>
    <w:rsid w:val="00761C80"/>
    <w:rsid w:val="00761CE7"/>
    <w:rsid w:val="00762B78"/>
    <w:rsid w:val="00762C23"/>
    <w:rsid w:val="007639B7"/>
    <w:rsid w:val="007648DA"/>
    <w:rsid w:val="00764C84"/>
    <w:rsid w:val="00765DA4"/>
    <w:rsid w:val="00766588"/>
    <w:rsid w:val="00766752"/>
    <w:rsid w:val="0076755F"/>
    <w:rsid w:val="007678DA"/>
    <w:rsid w:val="00767B04"/>
    <w:rsid w:val="00770F1D"/>
    <w:rsid w:val="0077180C"/>
    <w:rsid w:val="00772779"/>
    <w:rsid w:val="00772A1C"/>
    <w:rsid w:val="00772B27"/>
    <w:rsid w:val="00772C36"/>
    <w:rsid w:val="00772E37"/>
    <w:rsid w:val="007739AF"/>
    <w:rsid w:val="00774AEB"/>
    <w:rsid w:val="0077546D"/>
    <w:rsid w:val="007759D9"/>
    <w:rsid w:val="00775C62"/>
    <w:rsid w:val="00775D92"/>
    <w:rsid w:val="00776E30"/>
    <w:rsid w:val="00777562"/>
    <w:rsid w:val="007777CB"/>
    <w:rsid w:val="00777B77"/>
    <w:rsid w:val="0078090A"/>
    <w:rsid w:val="00781752"/>
    <w:rsid w:val="0078459D"/>
    <w:rsid w:val="00785AEE"/>
    <w:rsid w:val="0078746D"/>
    <w:rsid w:val="00787A17"/>
    <w:rsid w:val="00787ACC"/>
    <w:rsid w:val="00787FE4"/>
    <w:rsid w:val="0079002F"/>
    <w:rsid w:val="007909CC"/>
    <w:rsid w:val="00790E3F"/>
    <w:rsid w:val="0079141A"/>
    <w:rsid w:val="00791441"/>
    <w:rsid w:val="007917B9"/>
    <w:rsid w:val="00791D57"/>
    <w:rsid w:val="0079265C"/>
    <w:rsid w:val="00793570"/>
    <w:rsid w:val="00794C44"/>
    <w:rsid w:val="00794D96"/>
    <w:rsid w:val="00795390"/>
    <w:rsid w:val="007955E3"/>
    <w:rsid w:val="00795822"/>
    <w:rsid w:val="00795D5A"/>
    <w:rsid w:val="00796281"/>
    <w:rsid w:val="00796347"/>
    <w:rsid w:val="0079634F"/>
    <w:rsid w:val="007979F5"/>
    <w:rsid w:val="007A0C03"/>
    <w:rsid w:val="007A0D19"/>
    <w:rsid w:val="007A1142"/>
    <w:rsid w:val="007A12A3"/>
    <w:rsid w:val="007A1BD0"/>
    <w:rsid w:val="007A2FF1"/>
    <w:rsid w:val="007A31CF"/>
    <w:rsid w:val="007A31D4"/>
    <w:rsid w:val="007A372B"/>
    <w:rsid w:val="007A3CDA"/>
    <w:rsid w:val="007A438A"/>
    <w:rsid w:val="007A5AE9"/>
    <w:rsid w:val="007A5CFC"/>
    <w:rsid w:val="007A5D19"/>
    <w:rsid w:val="007A6D5B"/>
    <w:rsid w:val="007A6DAA"/>
    <w:rsid w:val="007A7239"/>
    <w:rsid w:val="007A749A"/>
    <w:rsid w:val="007A77A4"/>
    <w:rsid w:val="007B0088"/>
    <w:rsid w:val="007B00DD"/>
    <w:rsid w:val="007B06AA"/>
    <w:rsid w:val="007B07A6"/>
    <w:rsid w:val="007B09AD"/>
    <w:rsid w:val="007B11E2"/>
    <w:rsid w:val="007B1349"/>
    <w:rsid w:val="007B181B"/>
    <w:rsid w:val="007B1DCD"/>
    <w:rsid w:val="007B2794"/>
    <w:rsid w:val="007B32CA"/>
    <w:rsid w:val="007B3EF2"/>
    <w:rsid w:val="007B4496"/>
    <w:rsid w:val="007B44ED"/>
    <w:rsid w:val="007B4779"/>
    <w:rsid w:val="007B4C28"/>
    <w:rsid w:val="007B5486"/>
    <w:rsid w:val="007B59A0"/>
    <w:rsid w:val="007B5D59"/>
    <w:rsid w:val="007B5E5F"/>
    <w:rsid w:val="007B7755"/>
    <w:rsid w:val="007B7763"/>
    <w:rsid w:val="007B77F0"/>
    <w:rsid w:val="007B78EF"/>
    <w:rsid w:val="007B7D64"/>
    <w:rsid w:val="007C0427"/>
    <w:rsid w:val="007C042C"/>
    <w:rsid w:val="007C0940"/>
    <w:rsid w:val="007C0BE5"/>
    <w:rsid w:val="007C230D"/>
    <w:rsid w:val="007C3516"/>
    <w:rsid w:val="007C44D0"/>
    <w:rsid w:val="007C5583"/>
    <w:rsid w:val="007C597B"/>
    <w:rsid w:val="007C6240"/>
    <w:rsid w:val="007C63B3"/>
    <w:rsid w:val="007C6543"/>
    <w:rsid w:val="007C68DC"/>
    <w:rsid w:val="007C74C2"/>
    <w:rsid w:val="007D03E6"/>
    <w:rsid w:val="007D06E1"/>
    <w:rsid w:val="007D0782"/>
    <w:rsid w:val="007D0E83"/>
    <w:rsid w:val="007D1F43"/>
    <w:rsid w:val="007D208D"/>
    <w:rsid w:val="007D2245"/>
    <w:rsid w:val="007D241B"/>
    <w:rsid w:val="007D2EEA"/>
    <w:rsid w:val="007D39B9"/>
    <w:rsid w:val="007D3D27"/>
    <w:rsid w:val="007D3E28"/>
    <w:rsid w:val="007D3E8E"/>
    <w:rsid w:val="007D40FE"/>
    <w:rsid w:val="007D4221"/>
    <w:rsid w:val="007D4651"/>
    <w:rsid w:val="007D4E1A"/>
    <w:rsid w:val="007D5D4B"/>
    <w:rsid w:val="007D62CC"/>
    <w:rsid w:val="007D63FE"/>
    <w:rsid w:val="007D65A9"/>
    <w:rsid w:val="007D714A"/>
    <w:rsid w:val="007E0447"/>
    <w:rsid w:val="007E080F"/>
    <w:rsid w:val="007E08EA"/>
    <w:rsid w:val="007E0F58"/>
    <w:rsid w:val="007E141B"/>
    <w:rsid w:val="007E1552"/>
    <w:rsid w:val="007E22A3"/>
    <w:rsid w:val="007E3246"/>
    <w:rsid w:val="007E332D"/>
    <w:rsid w:val="007E340D"/>
    <w:rsid w:val="007E47C7"/>
    <w:rsid w:val="007E4C95"/>
    <w:rsid w:val="007E4FD2"/>
    <w:rsid w:val="007E5553"/>
    <w:rsid w:val="007E5AC3"/>
    <w:rsid w:val="007E5B7B"/>
    <w:rsid w:val="007E6284"/>
    <w:rsid w:val="007E6E88"/>
    <w:rsid w:val="007E70ED"/>
    <w:rsid w:val="007F01A8"/>
    <w:rsid w:val="007F0257"/>
    <w:rsid w:val="007F0949"/>
    <w:rsid w:val="007F0BF4"/>
    <w:rsid w:val="007F0E35"/>
    <w:rsid w:val="007F0E3C"/>
    <w:rsid w:val="007F14A1"/>
    <w:rsid w:val="007F1CD3"/>
    <w:rsid w:val="007F207F"/>
    <w:rsid w:val="007F2EC1"/>
    <w:rsid w:val="007F3E19"/>
    <w:rsid w:val="007F4241"/>
    <w:rsid w:val="007F4984"/>
    <w:rsid w:val="007F4ADC"/>
    <w:rsid w:val="007F6364"/>
    <w:rsid w:val="007F63FF"/>
    <w:rsid w:val="007F7848"/>
    <w:rsid w:val="007F7D42"/>
    <w:rsid w:val="0080046E"/>
    <w:rsid w:val="008005B2"/>
    <w:rsid w:val="00800D89"/>
    <w:rsid w:val="00802702"/>
    <w:rsid w:val="008031FD"/>
    <w:rsid w:val="00803AA7"/>
    <w:rsid w:val="00804294"/>
    <w:rsid w:val="00804456"/>
    <w:rsid w:val="00804B56"/>
    <w:rsid w:val="00804BDA"/>
    <w:rsid w:val="00805450"/>
    <w:rsid w:val="00805CBB"/>
    <w:rsid w:val="00805F8B"/>
    <w:rsid w:val="00807113"/>
    <w:rsid w:val="00807508"/>
    <w:rsid w:val="008109CC"/>
    <w:rsid w:val="00810AD5"/>
    <w:rsid w:val="008111B2"/>
    <w:rsid w:val="00811550"/>
    <w:rsid w:val="008115F5"/>
    <w:rsid w:val="00811B26"/>
    <w:rsid w:val="00811EEC"/>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A97"/>
    <w:rsid w:val="00817E8B"/>
    <w:rsid w:val="008200B7"/>
    <w:rsid w:val="00820921"/>
    <w:rsid w:val="00820CA3"/>
    <w:rsid w:val="00821120"/>
    <w:rsid w:val="0082165A"/>
    <w:rsid w:val="008217BC"/>
    <w:rsid w:val="008219E3"/>
    <w:rsid w:val="00821BA9"/>
    <w:rsid w:val="00821F74"/>
    <w:rsid w:val="00822061"/>
    <w:rsid w:val="00822936"/>
    <w:rsid w:val="00822F59"/>
    <w:rsid w:val="0082350E"/>
    <w:rsid w:val="008239C9"/>
    <w:rsid w:val="008242D0"/>
    <w:rsid w:val="00824D3F"/>
    <w:rsid w:val="00824E80"/>
    <w:rsid w:val="0082530E"/>
    <w:rsid w:val="008260FE"/>
    <w:rsid w:val="008268A7"/>
    <w:rsid w:val="00826900"/>
    <w:rsid w:val="00827ED2"/>
    <w:rsid w:val="008302A5"/>
    <w:rsid w:val="00831096"/>
    <w:rsid w:val="00831825"/>
    <w:rsid w:val="00831CE7"/>
    <w:rsid w:val="00831F86"/>
    <w:rsid w:val="00832177"/>
    <w:rsid w:val="00833C7E"/>
    <w:rsid w:val="00834494"/>
    <w:rsid w:val="00834972"/>
    <w:rsid w:val="00835674"/>
    <w:rsid w:val="00836A18"/>
    <w:rsid w:val="008377C4"/>
    <w:rsid w:val="00837812"/>
    <w:rsid w:val="0084070D"/>
    <w:rsid w:val="00840B55"/>
    <w:rsid w:val="00840DEC"/>
    <w:rsid w:val="00841556"/>
    <w:rsid w:val="00841DC3"/>
    <w:rsid w:val="00841DED"/>
    <w:rsid w:val="00842BB3"/>
    <w:rsid w:val="0084392E"/>
    <w:rsid w:val="00843D79"/>
    <w:rsid w:val="0084484D"/>
    <w:rsid w:val="00844859"/>
    <w:rsid w:val="008449DB"/>
    <w:rsid w:val="00847B0D"/>
    <w:rsid w:val="008505FC"/>
    <w:rsid w:val="00850AE1"/>
    <w:rsid w:val="00851496"/>
    <w:rsid w:val="008518F8"/>
    <w:rsid w:val="0085192F"/>
    <w:rsid w:val="00852FEC"/>
    <w:rsid w:val="0085309D"/>
    <w:rsid w:val="008537B8"/>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607B6"/>
    <w:rsid w:val="00860B1A"/>
    <w:rsid w:val="00860FCE"/>
    <w:rsid w:val="00861471"/>
    <w:rsid w:val="00861591"/>
    <w:rsid w:val="008618C1"/>
    <w:rsid w:val="00861FE1"/>
    <w:rsid w:val="00862484"/>
    <w:rsid w:val="00862A1D"/>
    <w:rsid w:val="00862BB2"/>
    <w:rsid w:val="00862BEA"/>
    <w:rsid w:val="00862FBD"/>
    <w:rsid w:val="008634F4"/>
    <w:rsid w:val="008638B9"/>
    <w:rsid w:val="00864701"/>
    <w:rsid w:val="00864F5C"/>
    <w:rsid w:val="00865266"/>
    <w:rsid w:val="00865C18"/>
    <w:rsid w:val="00865E66"/>
    <w:rsid w:val="00866074"/>
    <w:rsid w:val="0086683B"/>
    <w:rsid w:val="008670B4"/>
    <w:rsid w:val="008715CB"/>
    <w:rsid w:val="00871FDD"/>
    <w:rsid w:val="00872B93"/>
    <w:rsid w:val="00873107"/>
    <w:rsid w:val="0087315E"/>
    <w:rsid w:val="008732E5"/>
    <w:rsid w:val="00873BE5"/>
    <w:rsid w:val="008745DC"/>
    <w:rsid w:val="0087466A"/>
    <w:rsid w:val="008746EA"/>
    <w:rsid w:val="00874798"/>
    <w:rsid w:val="00875AE0"/>
    <w:rsid w:val="008760B3"/>
    <w:rsid w:val="00876668"/>
    <w:rsid w:val="0087676A"/>
    <w:rsid w:val="00876ACC"/>
    <w:rsid w:val="00876D73"/>
    <w:rsid w:val="00876DA8"/>
    <w:rsid w:val="00876F88"/>
    <w:rsid w:val="00877541"/>
    <w:rsid w:val="00877E2C"/>
    <w:rsid w:val="00880BF0"/>
    <w:rsid w:val="00880E9E"/>
    <w:rsid w:val="00881185"/>
    <w:rsid w:val="0088165E"/>
    <w:rsid w:val="00881724"/>
    <w:rsid w:val="00881F74"/>
    <w:rsid w:val="00882024"/>
    <w:rsid w:val="00882244"/>
    <w:rsid w:val="00882C08"/>
    <w:rsid w:val="00883997"/>
    <w:rsid w:val="00883F39"/>
    <w:rsid w:val="008848B8"/>
    <w:rsid w:val="00884BD2"/>
    <w:rsid w:val="00884D77"/>
    <w:rsid w:val="008865DE"/>
    <w:rsid w:val="00886A23"/>
    <w:rsid w:val="008872E0"/>
    <w:rsid w:val="00890033"/>
    <w:rsid w:val="008906C2"/>
    <w:rsid w:val="00890C39"/>
    <w:rsid w:val="0089170F"/>
    <w:rsid w:val="00891B48"/>
    <w:rsid w:val="00891C08"/>
    <w:rsid w:val="008920F7"/>
    <w:rsid w:val="00892159"/>
    <w:rsid w:val="008935F7"/>
    <w:rsid w:val="00893889"/>
    <w:rsid w:val="00893F7C"/>
    <w:rsid w:val="0089460D"/>
    <w:rsid w:val="00894C3E"/>
    <w:rsid w:val="0089526D"/>
    <w:rsid w:val="00895A2E"/>
    <w:rsid w:val="00895B47"/>
    <w:rsid w:val="00896153"/>
    <w:rsid w:val="00897D89"/>
    <w:rsid w:val="008A03E8"/>
    <w:rsid w:val="008A07D0"/>
    <w:rsid w:val="008A1092"/>
    <w:rsid w:val="008A1840"/>
    <w:rsid w:val="008A2178"/>
    <w:rsid w:val="008A234F"/>
    <w:rsid w:val="008A29E8"/>
    <w:rsid w:val="008A3EE6"/>
    <w:rsid w:val="008A4558"/>
    <w:rsid w:val="008A602F"/>
    <w:rsid w:val="008A655B"/>
    <w:rsid w:val="008A6A85"/>
    <w:rsid w:val="008A7931"/>
    <w:rsid w:val="008A7BA3"/>
    <w:rsid w:val="008B0EA8"/>
    <w:rsid w:val="008B1109"/>
    <w:rsid w:val="008B1F4D"/>
    <w:rsid w:val="008B1F97"/>
    <w:rsid w:val="008B22B9"/>
    <w:rsid w:val="008B25E0"/>
    <w:rsid w:val="008B2ABE"/>
    <w:rsid w:val="008B313D"/>
    <w:rsid w:val="008B31D1"/>
    <w:rsid w:val="008B3832"/>
    <w:rsid w:val="008B389D"/>
    <w:rsid w:val="008B3A7F"/>
    <w:rsid w:val="008B3E3B"/>
    <w:rsid w:val="008B4A42"/>
    <w:rsid w:val="008B505D"/>
    <w:rsid w:val="008B5101"/>
    <w:rsid w:val="008B563C"/>
    <w:rsid w:val="008B5D45"/>
    <w:rsid w:val="008B6082"/>
    <w:rsid w:val="008B658F"/>
    <w:rsid w:val="008B6840"/>
    <w:rsid w:val="008B7096"/>
    <w:rsid w:val="008B7492"/>
    <w:rsid w:val="008B7801"/>
    <w:rsid w:val="008C0A0E"/>
    <w:rsid w:val="008C0BEE"/>
    <w:rsid w:val="008C0F0C"/>
    <w:rsid w:val="008C141D"/>
    <w:rsid w:val="008C1AEB"/>
    <w:rsid w:val="008C2445"/>
    <w:rsid w:val="008C2C61"/>
    <w:rsid w:val="008C2FD9"/>
    <w:rsid w:val="008C3518"/>
    <w:rsid w:val="008C359F"/>
    <w:rsid w:val="008C3EA6"/>
    <w:rsid w:val="008C4038"/>
    <w:rsid w:val="008C467F"/>
    <w:rsid w:val="008C4C33"/>
    <w:rsid w:val="008C4FCD"/>
    <w:rsid w:val="008C507E"/>
    <w:rsid w:val="008C5AFE"/>
    <w:rsid w:val="008C6D7A"/>
    <w:rsid w:val="008C7DBF"/>
    <w:rsid w:val="008C7E30"/>
    <w:rsid w:val="008D0A91"/>
    <w:rsid w:val="008D0B63"/>
    <w:rsid w:val="008D0F8E"/>
    <w:rsid w:val="008D15D2"/>
    <w:rsid w:val="008D200A"/>
    <w:rsid w:val="008D2684"/>
    <w:rsid w:val="008D2876"/>
    <w:rsid w:val="008D2B1F"/>
    <w:rsid w:val="008D2B5D"/>
    <w:rsid w:val="008D2C4F"/>
    <w:rsid w:val="008D2E10"/>
    <w:rsid w:val="008D42F4"/>
    <w:rsid w:val="008D56C1"/>
    <w:rsid w:val="008D596B"/>
    <w:rsid w:val="008D5F84"/>
    <w:rsid w:val="008D7752"/>
    <w:rsid w:val="008D7869"/>
    <w:rsid w:val="008E07AA"/>
    <w:rsid w:val="008E1A0C"/>
    <w:rsid w:val="008E2173"/>
    <w:rsid w:val="008E23A4"/>
    <w:rsid w:val="008E255F"/>
    <w:rsid w:val="008E2851"/>
    <w:rsid w:val="008E30B1"/>
    <w:rsid w:val="008E3556"/>
    <w:rsid w:val="008E3963"/>
    <w:rsid w:val="008E4DFD"/>
    <w:rsid w:val="008E4E28"/>
    <w:rsid w:val="008E4FD6"/>
    <w:rsid w:val="008E5B8B"/>
    <w:rsid w:val="008E5DFA"/>
    <w:rsid w:val="008E676B"/>
    <w:rsid w:val="008E6B65"/>
    <w:rsid w:val="008E72F7"/>
    <w:rsid w:val="008E76B3"/>
    <w:rsid w:val="008E79AC"/>
    <w:rsid w:val="008E7A42"/>
    <w:rsid w:val="008F040C"/>
    <w:rsid w:val="008F04CB"/>
    <w:rsid w:val="008F0C08"/>
    <w:rsid w:val="008F124F"/>
    <w:rsid w:val="008F14EB"/>
    <w:rsid w:val="008F1E2D"/>
    <w:rsid w:val="008F269E"/>
    <w:rsid w:val="008F2D88"/>
    <w:rsid w:val="008F3313"/>
    <w:rsid w:val="008F389D"/>
    <w:rsid w:val="008F3906"/>
    <w:rsid w:val="008F3B53"/>
    <w:rsid w:val="008F5C28"/>
    <w:rsid w:val="008F6664"/>
    <w:rsid w:val="008F7262"/>
    <w:rsid w:val="008F7960"/>
    <w:rsid w:val="008F7BE6"/>
    <w:rsid w:val="00900A43"/>
    <w:rsid w:val="00901801"/>
    <w:rsid w:val="00901AB5"/>
    <w:rsid w:val="00901D14"/>
    <w:rsid w:val="00901D59"/>
    <w:rsid w:val="00902DBA"/>
    <w:rsid w:val="00902E38"/>
    <w:rsid w:val="00902EFF"/>
    <w:rsid w:val="00903294"/>
    <w:rsid w:val="00903DA5"/>
    <w:rsid w:val="009046BF"/>
    <w:rsid w:val="00904D33"/>
    <w:rsid w:val="0090565E"/>
    <w:rsid w:val="00905C6A"/>
    <w:rsid w:val="00905EA5"/>
    <w:rsid w:val="00905F02"/>
    <w:rsid w:val="00906EFA"/>
    <w:rsid w:val="00907161"/>
    <w:rsid w:val="0091121F"/>
    <w:rsid w:val="00911C9A"/>
    <w:rsid w:val="009120B0"/>
    <w:rsid w:val="009120D6"/>
    <w:rsid w:val="009121B0"/>
    <w:rsid w:val="009121BD"/>
    <w:rsid w:val="00912F5D"/>
    <w:rsid w:val="0091354C"/>
    <w:rsid w:val="009136BE"/>
    <w:rsid w:val="0091451A"/>
    <w:rsid w:val="00914724"/>
    <w:rsid w:val="00914B0A"/>
    <w:rsid w:val="00914FC1"/>
    <w:rsid w:val="0091517F"/>
    <w:rsid w:val="0091568C"/>
    <w:rsid w:val="009157E2"/>
    <w:rsid w:val="00916372"/>
    <w:rsid w:val="00916457"/>
    <w:rsid w:val="0091680D"/>
    <w:rsid w:val="009168F3"/>
    <w:rsid w:val="00916D11"/>
    <w:rsid w:val="00920AD6"/>
    <w:rsid w:val="00920C89"/>
    <w:rsid w:val="0092136C"/>
    <w:rsid w:val="00921483"/>
    <w:rsid w:val="00921C3D"/>
    <w:rsid w:val="009226DB"/>
    <w:rsid w:val="009229FE"/>
    <w:rsid w:val="00922FA8"/>
    <w:rsid w:val="009231A7"/>
    <w:rsid w:val="009235B2"/>
    <w:rsid w:val="00923BF9"/>
    <w:rsid w:val="00923FFA"/>
    <w:rsid w:val="009254D5"/>
    <w:rsid w:val="00925809"/>
    <w:rsid w:val="00925EFF"/>
    <w:rsid w:val="009261C2"/>
    <w:rsid w:val="00926247"/>
    <w:rsid w:val="0092738E"/>
    <w:rsid w:val="0092771D"/>
    <w:rsid w:val="0093078A"/>
    <w:rsid w:val="00930AA9"/>
    <w:rsid w:val="00930E3E"/>
    <w:rsid w:val="009313B6"/>
    <w:rsid w:val="009316CE"/>
    <w:rsid w:val="00931CFE"/>
    <w:rsid w:val="00932124"/>
    <w:rsid w:val="00932BCE"/>
    <w:rsid w:val="00933061"/>
    <w:rsid w:val="00933BA7"/>
    <w:rsid w:val="00933CFD"/>
    <w:rsid w:val="009340D4"/>
    <w:rsid w:val="009341F8"/>
    <w:rsid w:val="00934578"/>
    <w:rsid w:val="009348AF"/>
    <w:rsid w:val="00934F1B"/>
    <w:rsid w:val="009356C1"/>
    <w:rsid w:val="00935703"/>
    <w:rsid w:val="009360C5"/>
    <w:rsid w:val="009364F8"/>
    <w:rsid w:val="00936F54"/>
    <w:rsid w:val="00937427"/>
    <w:rsid w:val="009378A8"/>
    <w:rsid w:val="00940297"/>
    <w:rsid w:val="0094083C"/>
    <w:rsid w:val="00941453"/>
    <w:rsid w:val="00941501"/>
    <w:rsid w:val="00941667"/>
    <w:rsid w:val="00941F0E"/>
    <w:rsid w:val="0094228A"/>
    <w:rsid w:val="0094252B"/>
    <w:rsid w:val="00942CFC"/>
    <w:rsid w:val="00942F5C"/>
    <w:rsid w:val="00942FB8"/>
    <w:rsid w:val="009437A0"/>
    <w:rsid w:val="00943F64"/>
    <w:rsid w:val="0094495E"/>
    <w:rsid w:val="0094519D"/>
    <w:rsid w:val="00946005"/>
    <w:rsid w:val="009461FB"/>
    <w:rsid w:val="00946268"/>
    <w:rsid w:val="0094683E"/>
    <w:rsid w:val="009476F2"/>
    <w:rsid w:val="009477B3"/>
    <w:rsid w:val="00947973"/>
    <w:rsid w:val="009479D3"/>
    <w:rsid w:val="009509F6"/>
    <w:rsid w:val="00950EDC"/>
    <w:rsid w:val="00951A35"/>
    <w:rsid w:val="00951B64"/>
    <w:rsid w:val="00951F42"/>
    <w:rsid w:val="009522AD"/>
    <w:rsid w:val="0095372F"/>
    <w:rsid w:val="00955146"/>
    <w:rsid w:val="0095541F"/>
    <w:rsid w:val="00955E45"/>
    <w:rsid w:val="00955E47"/>
    <w:rsid w:val="0095612F"/>
    <w:rsid w:val="009563D8"/>
    <w:rsid w:val="009563DB"/>
    <w:rsid w:val="0095672A"/>
    <w:rsid w:val="00956DCF"/>
    <w:rsid w:val="009576CC"/>
    <w:rsid w:val="009602AE"/>
    <w:rsid w:val="009602FF"/>
    <w:rsid w:val="009607F3"/>
    <w:rsid w:val="009617E5"/>
    <w:rsid w:val="00962BD5"/>
    <w:rsid w:val="009634E8"/>
    <w:rsid w:val="00964374"/>
    <w:rsid w:val="00965183"/>
    <w:rsid w:val="0096561E"/>
    <w:rsid w:val="0096645D"/>
    <w:rsid w:val="00967CED"/>
    <w:rsid w:val="00967F1F"/>
    <w:rsid w:val="009701E3"/>
    <w:rsid w:val="00971136"/>
    <w:rsid w:val="00971518"/>
    <w:rsid w:val="0097169B"/>
    <w:rsid w:val="00971CD5"/>
    <w:rsid w:val="009722CC"/>
    <w:rsid w:val="009732C8"/>
    <w:rsid w:val="00973E3C"/>
    <w:rsid w:val="0097438F"/>
    <w:rsid w:val="00974676"/>
    <w:rsid w:val="0097523B"/>
    <w:rsid w:val="00975268"/>
    <w:rsid w:val="009758AF"/>
    <w:rsid w:val="009763B6"/>
    <w:rsid w:val="00976F88"/>
    <w:rsid w:val="00977261"/>
    <w:rsid w:val="0097752A"/>
    <w:rsid w:val="00977763"/>
    <w:rsid w:val="00980268"/>
    <w:rsid w:val="0098153D"/>
    <w:rsid w:val="00981A0D"/>
    <w:rsid w:val="00982FD8"/>
    <w:rsid w:val="009835C6"/>
    <w:rsid w:val="009849C9"/>
    <w:rsid w:val="00984E12"/>
    <w:rsid w:val="0098528E"/>
    <w:rsid w:val="00985A2D"/>
    <w:rsid w:val="009861DC"/>
    <w:rsid w:val="0098705B"/>
    <w:rsid w:val="0098722F"/>
    <w:rsid w:val="009878D4"/>
    <w:rsid w:val="00990623"/>
    <w:rsid w:val="00992254"/>
    <w:rsid w:val="00992C4D"/>
    <w:rsid w:val="00993016"/>
    <w:rsid w:val="009932AA"/>
    <w:rsid w:val="0099376C"/>
    <w:rsid w:val="009937F2"/>
    <w:rsid w:val="00993C6E"/>
    <w:rsid w:val="009943EB"/>
    <w:rsid w:val="00994B03"/>
    <w:rsid w:val="00994EEE"/>
    <w:rsid w:val="00995AF2"/>
    <w:rsid w:val="00995F5B"/>
    <w:rsid w:val="009962D7"/>
    <w:rsid w:val="0099755A"/>
    <w:rsid w:val="009A0CC3"/>
    <w:rsid w:val="009A0EC5"/>
    <w:rsid w:val="009A1622"/>
    <w:rsid w:val="009A16D1"/>
    <w:rsid w:val="009A2540"/>
    <w:rsid w:val="009A2B6E"/>
    <w:rsid w:val="009A3628"/>
    <w:rsid w:val="009A3C44"/>
    <w:rsid w:val="009A47DE"/>
    <w:rsid w:val="009A497F"/>
    <w:rsid w:val="009A4E4E"/>
    <w:rsid w:val="009A641C"/>
    <w:rsid w:val="009A6D0A"/>
    <w:rsid w:val="009A76D0"/>
    <w:rsid w:val="009A7C6F"/>
    <w:rsid w:val="009B002F"/>
    <w:rsid w:val="009B0257"/>
    <w:rsid w:val="009B06DA"/>
    <w:rsid w:val="009B0808"/>
    <w:rsid w:val="009B0CE1"/>
    <w:rsid w:val="009B19D2"/>
    <w:rsid w:val="009B1A9F"/>
    <w:rsid w:val="009B1D35"/>
    <w:rsid w:val="009B277F"/>
    <w:rsid w:val="009B2AEF"/>
    <w:rsid w:val="009B3599"/>
    <w:rsid w:val="009B376A"/>
    <w:rsid w:val="009B39F7"/>
    <w:rsid w:val="009B3C8E"/>
    <w:rsid w:val="009B42CB"/>
    <w:rsid w:val="009B58AB"/>
    <w:rsid w:val="009B5CF1"/>
    <w:rsid w:val="009B5E53"/>
    <w:rsid w:val="009B60EE"/>
    <w:rsid w:val="009B634B"/>
    <w:rsid w:val="009B6BB6"/>
    <w:rsid w:val="009C0031"/>
    <w:rsid w:val="009C0CB4"/>
    <w:rsid w:val="009C0E00"/>
    <w:rsid w:val="009C157E"/>
    <w:rsid w:val="009C1A83"/>
    <w:rsid w:val="009C1C85"/>
    <w:rsid w:val="009C1F62"/>
    <w:rsid w:val="009C2B82"/>
    <w:rsid w:val="009C378E"/>
    <w:rsid w:val="009C3D54"/>
    <w:rsid w:val="009C4BAE"/>
    <w:rsid w:val="009C4FE5"/>
    <w:rsid w:val="009C5B38"/>
    <w:rsid w:val="009C60A5"/>
    <w:rsid w:val="009C6378"/>
    <w:rsid w:val="009C6CA7"/>
    <w:rsid w:val="009C6E4F"/>
    <w:rsid w:val="009C720D"/>
    <w:rsid w:val="009C7A38"/>
    <w:rsid w:val="009D0FC2"/>
    <w:rsid w:val="009D1570"/>
    <w:rsid w:val="009D2D5C"/>
    <w:rsid w:val="009D2D85"/>
    <w:rsid w:val="009D2E3B"/>
    <w:rsid w:val="009D2FC4"/>
    <w:rsid w:val="009D2FDB"/>
    <w:rsid w:val="009D31A2"/>
    <w:rsid w:val="009D36DE"/>
    <w:rsid w:val="009D3BFE"/>
    <w:rsid w:val="009D44EB"/>
    <w:rsid w:val="009D4AE9"/>
    <w:rsid w:val="009D4E1F"/>
    <w:rsid w:val="009D4E65"/>
    <w:rsid w:val="009D5E6D"/>
    <w:rsid w:val="009D607D"/>
    <w:rsid w:val="009D782B"/>
    <w:rsid w:val="009D7856"/>
    <w:rsid w:val="009D7880"/>
    <w:rsid w:val="009D7D5B"/>
    <w:rsid w:val="009D7E05"/>
    <w:rsid w:val="009D7EB5"/>
    <w:rsid w:val="009E01EB"/>
    <w:rsid w:val="009E11A2"/>
    <w:rsid w:val="009E1792"/>
    <w:rsid w:val="009E239D"/>
    <w:rsid w:val="009E2A22"/>
    <w:rsid w:val="009E2ABB"/>
    <w:rsid w:val="009E2DAF"/>
    <w:rsid w:val="009E386B"/>
    <w:rsid w:val="009E3E41"/>
    <w:rsid w:val="009E62CA"/>
    <w:rsid w:val="009E639F"/>
    <w:rsid w:val="009E6570"/>
    <w:rsid w:val="009E6D85"/>
    <w:rsid w:val="009F020F"/>
    <w:rsid w:val="009F0678"/>
    <w:rsid w:val="009F1037"/>
    <w:rsid w:val="009F1606"/>
    <w:rsid w:val="009F1783"/>
    <w:rsid w:val="009F1E16"/>
    <w:rsid w:val="009F1E5D"/>
    <w:rsid w:val="009F215E"/>
    <w:rsid w:val="009F2345"/>
    <w:rsid w:val="009F3A59"/>
    <w:rsid w:val="009F3E82"/>
    <w:rsid w:val="009F3FB9"/>
    <w:rsid w:val="009F3FE0"/>
    <w:rsid w:val="009F42B0"/>
    <w:rsid w:val="009F4B8C"/>
    <w:rsid w:val="009F5634"/>
    <w:rsid w:val="009F5D2A"/>
    <w:rsid w:val="009F61CD"/>
    <w:rsid w:val="009F64A1"/>
    <w:rsid w:val="009F6738"/>
    <w:rsid w:val="009F70ED"/>
    <w:rsid w:val="009F79FE"/>
    <w:rsid w:val="009F7CA2"/>
    <w:rsid w:val="009F7F02"/>
    <w:rsid w:val="00A014BE"/>
    <w:rsid w:val="00A0151D"/>
    <w:rsid w:val="00A01DCE"/>
    <w:rsid w:val="00A027D6"/>
    <w:rsid w:val="00A029BE"/>
    <w:rsid w:val="00A0367B"/>
    <w:rsid w:val="00A03BB9"/>
    <w:rsid w:val="00A03E63"/>
    <w:rsid w:val="00A045E4"/>
    <w:rsid w:val="00A04E6B"/>
    <w:rsid w:val="00A05F71"/>
    <w:rsid w:val="00A07647"/>
    <w:rsid w:val="00A0781A"/>
    <w:rsid w:val="00A10D40"/>
    <w:rsid w:val="00A10DBF"/>
    <w:rsid w:val="00A11667"/>
    <w:rsid w:val="00A116D4"/>
    <w:rsid w:val="00A116ED"/>
    <w:rsid w:val="00A11CBB"/>
    <w:rsid w:val="00A12601"/>
    <w:rsid w:val="00A12F32"/>
    <w:rsid w:val="00A131E4"/>
    <w:rsid w:val="00A132A2"/>
    <w:rsid w:val="00A13B80"/>
    <w:rsid w:val="00A14373"/>
    <w:rsid w:val="00A15078"/>
    <w:rsid w:val="00A152F9"/>
    <w:rsid w:val="00A1607B"/>
    <w:rsid w:val="00A16531"/>
    <w:rsid w:val="00A16ECB"/>
    <w:rsid w:val="00A1745D"/>
    <w:rsid w:val="00A174EA"/>
    <w:rsid w:val="00A174F8"/>
    <w:rsid w:val="00A17A89"/>
    <w:rsid w:val="00A17FE5"/>
    <w:rsid w:val="00A203F3"/>
    <w:rsid w:val="00A2049F"/>
    <w:rsid w:val="00A20A3A"/>
    <w:rsid w:val="00A20CE1"/>
    <w:rsid w:val="00A215F9"/>
    <w:rsid w:val="00A22392"/>
    <w:rsid w:val="00A22732"/>
    <w:rsid w:val="00A228FC"/>
    <w:rsid w:val="00A22C98"/>
    <w:rsid w:val="00A23541"/>
    <w:rsid w:val="00A23888"/>
    <w:rsid w:val="00A23A6D"/>
    <w:rsid w:val="00A24387"/>
    <w:rsid w:val="00A2518B"/>
    <w:rsid w:val="00A257ED"/>
    <w:rsid w:val="00A25834"/>
    <w:rsid w:val="00A25C3D"/>
    <w:rsid w:val="00A25F36"/>
    <w:rsid w:val="00A27F3A"/>
    <w:rsid w:val="00A3123A"/>
    <w:rsid w:val="00A313F2"/>
    <w:rsid w:val="00A317D3"/>
    <w:rsid w:val="00A320B7"/>
    <w:rsid w:val="00A32257"/>
    <w:rsid w:val="00A3298B"/>
    <w:rsid w:val="00A33326"/>
    <w:rsid w:val="00A33460"/>
    <w:rsid w:val="00A339FA"/>
    <w:rsid w:val="00A33C99"/>
    <w:rsid w:val="00A3412C"/>
    <w:rsid w:val="00A354CB"/>
    <w:rsid w:val="00A35B82"/>
    <w:rsid w:val="00A35E2E"/>
    <w:rsid w:val="00A35F82"/>
    <w:rsid w:val="00A3697C"/>
    <w:rsid w:val="00A36A1D"/>
    <w:rsid w:val="00A36BD6"/>
    <w:rsid w:val="00A3709E"/>
    <w:rsid w:val="00A37D4B"/>
    <w:rsid w:val="00A37DDB"/>
    <w:rsid w:val="00A404EF"/>
    <w:rsid w:val="00A4067B"/>
    <w:rsid w:val="00A40E68"/>
    <w:rsid w:val="00A40F1C"/>
    <w:rsid w:val="00A417C2"/>
    <w:rsid w:val="00A420FA"/>
    <w:rsid w:val="00A424D5"/>
    <w:rsid w:val="00A42F09"/>
    <w:rsid w:val="00A43280"/>
    <w:rsid w:val="00A4342C"/>
    <w:rsid w:val="00A4480A"/>
    <w:rsid w:val="00A44C7F"/>
    <w:rsid w:val="00A452A0"/>
    <w:rsid w:val="00A453C0"/>
    <w:rsid w:val="00A464A5"/>
    <w:rsid w:val="00A4653F"/>
    <w:rsid w:val="00A47170"/>
    <w:rsid w:val="00A4728B"/>
    <w:rsid w:val="00A478EA"/>
    <w:rsid w:val="00A47DE3"/>
    <w:rsid w:val="00A51088"/>
    <w:rsid w:val="00A518AC"/>
    <w:rsid w:val="00A51A9F"/>
    <w:rsid w:val="00A51EA7"/>
    <w:rsid w:val="00A52314"/>
    <w:rsid w:val="00A52399"/>
    <w:rsid w:val="00A5261B"/>
    <w:rsid w:val="00A528AC"/>
    <w:rsid w:val="00A52D54"/>
    <w:rsid w:val="00A52EF5"/>
    <w:rsid w:val="00A533AA"/>
    <w:rsid w:val="00A53D1E"/>
    <w:rsid w:val="00A54A55"/>
    <w:rsid w:val="00A54F6E"/>
    <w:rsid w:val="00A553D7"/>
    <w:rsid w:val="00A55FB2"/>
    <w:rsid w:val="00A57171"/>
    <w:rsid w:val="00A571E2"/>
    <w:rsid w:val="00A575EC"/>
    <w:rsid w:val="00A576E6"/>
    <w:rsid w:val="00A576F3"/>
    <w:rsid w:val="00A5792A"/>
    <w:rsid w:val="00A57DA1"/>
    <w:rsid w:val="00A57E46"/>
    <w:rsid w:val="00A60D58"/>
    <w:rsid w:val="00A60F30"/>
    <w:rsid w:val="00A61979"/>
    <w:rsid w:val="00A625EC"/>
    <w:rsid w:val="00A62601"/>
    <w:rsid w:val="00A62D4A"/>
    <w:rsid w:val="00A63B1D"/>
    <w:rsid w:val="00A63FDC"/>
    <w:rsid w:val="00A6461B"/>
    <w:rsid w:val="00A64844"/>
    <w:rsid w:val="00A64FBD"/>
    <w:rsid w:val="00A65655"/>
    <w:rsid w:val="00A661E2"/>
    <w:rsid w:val="00A67BF4"/>
    <w:rsid w:val="00A67C38"/>
    <w:rsid w:val="00A67EC1"/>
    <w:rsid w:val="00A70631"/>
    <w:rsid w:val="00A70C6B"/>
    <w:rsid w:val="00A711DE"/>
    <w:rsid w:val="00A71D11"/>
    <w:rsid w:val="00A72356"/>
    <w:rsid w:val="00A729F7"/>
    <w:rsid w:val="00A7306C"/>
    <w:rsid w:val="00A7385A"/>
    <w:rsid w:val="00A73890"/>
    <w:rsid w:val="00A73F9B"/>
    <w:rsid w:val="00A74172"/>
    <w:rsid w:val="00A74F22"/>
    <w:rsid w:val="00A75701"/>
    <w:rsid w:val="00A75E53"/>
    <w:rsid w:val="00A763F0"/>
    <w:rsid w:val="00A768A7"/>
    <w:rsid w:val="00A76D04"/>
    <w:rsid w:val="00A7728A"/>
    <w:rsid w:val="00A77B15"/>
    <w:rsid w:val="00A77DAB"/>
    <w:rsid w:val="00A81341"/>
    <w:rsid w:val="00A820D4"/>
    <w:rsid w:val="00A8216A"/>
    <w:rsid w:val="00A828BB"/>
    <w:rsid w:val="00A829EC"/>
    <w:rsid w:val="00A834C5"/>
    <w:rsid w:val="00A83C50"/>
    <w:rsid w:val="00A8451E"/>
    <w:rsid w:val="00A8497D"/>
    <w:rsid w:val="00A84AC6"/>
    <w:rsid w:val="00A84C75"/>
    <w:rsid w:val="00A84EDD"/>
    <w:rsid w:val="00A8560A"/>
    <w:rsid w:val="00A85861"/>
    <w:rsid w:val="00A859A0"/>
    <w:rsid w:val="00A85CB9"/>
    <w:rsid w:val="00A86109"/>
    <w:rsid w:val="00A87B35"/>
    <w:rsid w:val="00A904B3"/>
    <w:rsid w:val="00A92581"/>
    <w:rsid w:val="00A925D5"/>
    <w:rsid w:val="00A9336D"/>
    <w:rsid w:val="00A935CE"/>
    <w:rsid w:val="00A9366C"/>
    <w:rsid w:val="00A93B2E"/>
    <w:rsid w:val="00A9555C"/>
    <w:rsid w:val="00A9558B"/>
    <w:rsid w:val="00A96210"/>
    <w:rsid w:val="00A964AE"/>
    <w:rsid w:val="00A97264"/>
    <w:rsid w:val="00AA0B3F"/>
    <w:rsid w:val="00AA0DED"/>
    <w:rsid w:val="00AA197E"/>
    <w:rsid w:val="00AA1B0B"/>
    <w:rsid w:val="00AA1E21"/>
    <w:rsid w:val="00AA26E2"/>
    <w:rsid w:val="00AA3070"/>
    <w:rsid w:val="00AA3728"/>
    <w:rsid w:val="00AA3CD7"/>
    <w:rsid w:val="00AA5758"/>
    <w:rsid w:val="00AA5BCE"/>
    <w:rsid w:val="00AA5DAF"/>
    <w:rsid w:val="00AA6520"/>
    <w:rsid w:val="00AA7033"/>
    <w:rsid w:val="00AA7205"/>
    <w:rsid w:val="00AA7E2C"/>
    <w:rsid w:val="00AB1127"/>
    <w:rsid w:val="00AB136E"/>
    <w:rsid w:val="00AB1538"/>
    <w:rsid w:val="00AB18D8"/>
    <w:rsid w:val="00AB2A08"/>
    <w:rsid w:val="00AB37C9"/>
    <w:rsid w:val="00AB41B4"/>
    <w:rsid w:val="00AB470B"/>
    <w:rsid w:val="00AB485B"/>
    <w:rsid w:val="00AB5401"/>
    <w:rsid w:val="00AB5417"/>
    <w:rsid w:val="00AB5C5D"/>
    <w:rsid w:val="00AB61A8"/>
    <w:rsid w:val="00AB6304"/>
    <w:rsid w:val="00AB6572"/>
    <w:rsid w:val="00AB6C0F"/>
    <w:rsid w:val="00AB6D83"/>
    <w:rsid w:val="00AB73CB"/>
    <w:rsid w:val="00AB75AA"/>
    <w:rsid w:val="00AB7A5A"/>
    <w:rsid w:val="00AB7B41"/>
    <w:rsid w:val="00AC05AF"/>
    <w:rsid w:val="00AC0E3E"/>
    <w:rsid w:val="00AC1519"/>
    <w:rsid w:val="00AC1532"/>
    <w:rsid w:val="00AC1FFE"/>
    <w:rsid w:val="00AC2895"/>
    <w:rsid w:val="00AC29F9"/>
    <w:rsid w:val="00AC354E"/>
    <w:rsid w:val="00AC452E"/>
    <w:rsid w:val="00AC48F7"/>
    <w:rsid w:val="00AC5715"/>
    <w:rsid w:val="00AC5A39"/>
    <w:rsid w:val="00AC650C"/>
    <w:rsid w:val="00AC69AA"/>
    <w:rsid w:val="00AC69C1"/>
    <w:rsid w:val="00AC7A51"/>
    <w:rsid w:val="00AC7E0B"/>
    <w:rsid w:val="00AC7E42"/>
    <w:rsid w:val="00AD0082"/>
    <w:rsid w:val="00AD1114"/>
    <w:rsid w:val="00AD12B8"/>
    <w:rsid w:val="00AD12E6"/>
    <w:rsid w:val="00AD23F1"/>
    <w:rsid w:val="00AD25EB"/>
    <w:rsid w:val="00AD2A95"/>
    <w:rsid w:val="00AD2B10"/>
    <w:rsid w:val="00AD2CCA"/>
    <w:rsid w:val="00AD3FD7"/>
    <w:rsid w:val="00AD4D3A"/>
    <w:rsid w:val="00AD4E21"/>
    <w:rsid w:val="00AD5508"/>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21C0"/>
    <w:rsid w:val="00AE21CC"/>
    <w:rsid w:val="00AE2848"/>
    <w:rsid w:val="00AE2E28"/>
    <w:rsid w:val="00AE3245"/>
    <w:rsid w:val="00AE46ED"/>
    <w:rsid w:val="00AE5257"/>
    <w:rsid w:val="00AE596F"/>
    <w:rsid w:val="00AE5CD2"/>
    <w:rsid w:val="00AE5FF8"/>
    <w:rsid w:val="00AE62BE"/>
    <w:rsid w:val="00AE6EB9"/>
    <w:rsid w:val="00AE72B5"/>
    <w:rsid w:val="00AE7D05"/>
    <w:rsid w:val="00AE7F20"/>
    <w:rsid w:val="00AF1289"/>
    <w:rsid w:val="00AF230A"/>
    <w:rsid w:val="00AF24F6"/>
    <w:rsid w:val="00AF270F"/>
    <w:rsid w:val="00AF297B"/>
    <w:rsid w:val="00AF3018"/>
    <w:rsid w:val="00AF3376"/>
    <w:rsid w:val="00AF36DD"/>
    <w:rsid w:val="00AF4A29"/>
    <w:rsid w:val="00AF65C6"/>
    <w:rsid w:val="00B000BB"/>
    <w:rsid w:val="00B00281"/>
    <w:rsid w:val="00B0066B"/>
    <w:rsid w:val="00B012D3"/>
    <w:rsid w:val="00B01D24"/>
    <w:rsid w:val="00B01D7E"/>
    <w:rsid w:val="00B02B14"/>
    <w:rsid w:val="00B02B21"/>
    <w:rsid w:val="00B02BB7"/>
    <w:rsid w:val="00B02ECF"/>
    <w:rsid w:val="00B03503"/>
    <w:rsid w:val="00B0382E"/>
    <w:rsid w:val="00B048FD"/>
    <w:rsid w:val="00B049C5"/>
    <w:rsid w:val="00B05072"/>
    <w:rsid w:val="00B05312"/>
    <w:rsid w:val="00B0669E"/>
    <w:rsid w:val="00B06D61"/>
    <w:rsid w:val="00B07082"/>
    <w:rsid w:val="00B073A4"/>
    <w:rsid w:val="00B111BE"/>
    <w:rsid w:val="00B1126C"/>
    <w:rsid w:val="00B119FD"/>
    <w:rsid w:val="00B11BBA"/>
    <w:rsid w:val="00B124A9"/>
    <w:rsid w:val="00B1253B"/>
    <w:rsid w:val="00B12B56"/>
    <w:rsid w:val="00B1352E"/>
    <w:rsid w:val="00B1683C"/>
    <w:rsid w:val="00B16A48"/>
    <w:rsid w:val="00B20ABB"/>
    <w:rsid w:val="00B227DB"/>
    <w:rsid w:val="00B22CCB"/>
    <w:rsid w:val="00B238AA"/>
    <w:rsid w:val="00B23F60"/>
    <w:rsid w:val="00B24786"/>
    <w:rsid w:val="00B256A6"/>
    <w:rsid w:val="00B25EEE"/>
    <w:rsid w:val="00B26593"/>
    <w:rsid w:val="00B26B0C"/>
    <w:rsid w:val="00B26DFE"/>
    <w:rsid w:val="00B27077"/>
    <w:rsid w:val="00B27526"/>
    <w:rsid w:val="00B30820"/>
    <w:rsid w:val="00B30D61"/>
    <w:rsid w:val="00B324C0"/>
    <w:rsid w:val="00B32D6F"/>
    <w:rsid w:val="00B32DF5"/>
    <w:rsid w:val="00B3317C"/>
    <w:rsid w:val="00B334A1"/>
    <w:rsid w:val="00B336BD"/>
    <w:rsid w:val="00B337D0"/>
    <w:rsid w:val="00B339C2"/>
    <w:rsid w:val="00B34A19"/>
    <w:rsid w:val="00B350ED"/>
    <w:rsid w:val="00B354D5"/>
    <w:rsid w:val="00B3575B"/>
    <w:rsid w:val="00B359C6"/>
    <w:rsid w:val="00B35B5B"/>
    <w:rsid w:val="00B35B72"/>
    <w:rsid w:val="00B36015"/>
    <w:rsid w:val="00B363CD"/>
    <w:rsid w:val="00B36557"/>
    <w:rsid w:val="00B36797"/>
    <w:rsid w:val="00B3692E"/>
    <w:rsid w:val="00B36A37"/>
    <w:rsid w:val="00B37CF5"/>
    <w:rsid w:val="00B37EEF"/>
    <w:rsid w:val="00B37F8C"/>
    <w:rsid w:val="00B40E74"/>
    <w:rsid w:val="00B40F0B"/>
    <w:rsid w:val="00B41103"/>
    <w:rsid w:val="00B41788"/>
    <w:rsid w:val="00B41841"/>
    <w:rsid w:val="00B41C27"/>
    <w:rsid w:val="00B41D0F"/>
    <w:rsid w:val="00B42101"/>
    <w:rsid w:val="00B42D37"/>
    <w:rsid w:val="00B43BD3"/>
    <w:rsid w:val="00B441D8"/>
    <w:rsid w:val="00B44AE6"/>
    <w:rsid w:val="00B45110"/>
    <w:rsid w:val="00B45E24"/>
    <w:rsid w:val="00B45EDD"/>
    <w:rsid w:val="00B461D4"/>
    <w:rsid w:val="00B466C6"/>
    <w:rsid w:val="00B4697C"/>
    <w:rsid w:val="00B46B7F"/>
    <w:rsid w:val="00B47656"/>
    <w:rsid w:val="00B47790"/>
    <w:rsid w:val="00B477BA"/>
    <w:rsid w:val="00B47D1F"/>
    <w:rsid w:val="00B500D1"/>
    <w:rsid w:val="00B5056E"/>
    <w:rsid w:val="00B518E8"/>
    <w:rsid w:val="00B51CAD"/>
    <w:rsid w:val="00B522BA"/>
    <w:rsid w:val="00B5272E"/>
    <w:rsid w:val="00B52959"/>
    <w:rsid w:val="00B52B21"/>
    <w:rsid w:val="00B53D92"/>
    <w:rsid w:val="00B53F5F"/>
    <w:rsid w:val="00B546DC"/>
    <w:rsid w:val="00B560E4"/>
    <w:rsid w:val="00B566CA"/>
    <w:rsid w:val="00B57543"/>
    <w:rsid w:val="00B5795A"/>
    <w:rsid w:val="00B57AF8"/>
    <w:rsid w:val="00B57DF3"/>
    <w:rsid w:val="00B6092F"/>
    <w:rsid w:val="00B61BE6"/>
    <w:rsid w:val="00B61DFB"/>
    <w:rsid w:val="00B62217"/>
    <w:rsid w:val="00B62AD1"/>
    <w:rsid w:val="00B62D01"/>
    <w:rsid w:val="00B63549"/>
    <w:rsid w:val="00B63B90"/>
    <w:rsid w:val="00B63EC6"/>
    <w:rsid w:val="00B643DA"/>
    <w:rsid w:val="00B64FB8"/>
    <w:rsid w:val="00B653CF"/>
    <w:rsid w:val="00B656FE"/>
    <w:rsid w:val="00B6593D"/>
    <w:rsid w:val="00B664BE"/>
    <w:rsid w:val="00B66761"/>
    <w:rsid w:val="00B6690A"/>
    <w:rsid w:val="00B66EBB"/>
    <w:rsid w:val="00B67222"/>
    <w:rsid w:val="00B67935"/>
    <w:rsid w:val="00B702C7"/>
    <w:rsid w:val="00B71C86"/>
    <w:rsid w:val="00B72207"/>
    <w:rsid w:val="00B722C0"/>
    <w:rsid w:val="00B7248C"/>
    <w:rsid w:val="00B72D52"/>
    <w:rsid w:val="00B72E95"/>
    <w:rsid w:val="00B73251"/>
    <w:rsid w:val="00B7343A"/>
    <w:rsid w:val="00B7350C"/>
    <w:rsid w:val="00B737DF"/>
    <w:rsid w:val="00B743FD"/>
    <w:rsid w:val="00B74888"/>
    <w:rsid w:val="00B756D8"/>
    <w:rsid w:val="00B75C6A"/>
    <w:rsid w:val="00B75FF1"/>
    <w:rsid w:val="00B766B4"/>
    <w:rsid w:val="00B771B3"/>
    <w:rsid w:val="00B773A2"/>
    <w:rsid w:val="00B77451"/>
    <w:rsid w:val="00B7755C"/>
    <w:rsid w:val="00B77F63"/>
    <w:rsid w:val="00B80077"/>
    <w:rsid w:val="00B80373"/>
    <w:rsid w:val="00B80E9E"/>
    <w:rsid w:val="00B81144"/>
    <w:rsid w:val="00B812B4"/>
    <w:rsid w:val="00B81350"/>
    <w:rsid w:val="00B8270E"/>
    <w:rsid w:val="00B83184"/>
    <w:rsid w:val="00B831D0"/>
    <w:rsid w:val="00B847CE"/>
    <w:rsid w:val="00B85A83"/>
    <w:rsid w:val="00B85D91"/>
    <w:rsid w:val="00B85E6D"/>
    <w:rsid w:val="00B86441"/>
    <w:rsid w:val="00B8721B"/>
    <w:rsid w:val="00B87496"/>
    <w:rsid w:val="00B900CA"/>
    <w:rsid w:val="00B9044B"/>
    <w:rsid w:val="00B9051C"/>
    <w:rsid w:val="00B9280E"/>
    <w:rsid w:val="00B928CA"/>
    <w:rsid w:val="00B92A7B"/>
    <w:rsid w:val="00B92F34"/>
    <w:rsid w:val="00B93897"/>
    <w:rsid w:val="00B93C67"/>
    <w:rsid w:val="00B93EA4"/>
    <w:rsid w:val="00B9403D"/>
    <w:rsid w:val="00B94295"/>
    <w:rsid w:val="00B9519E"/>
    <w:rsid w:val="00B953DE"/>
    <w:rsid w:val="00B95474"/>
    <w:rsid w:val="00B9604F"/>
    <w:rsid w:val="00B96066"/>
    <w:rsid w:val="00B96240"/>
    <w:rsid w:val="00B96397"/>
    <w:rsid w:val="00B964C3"/>
    <w:rsid w:val="00B96F29"/>
    <w:rsid w:val="00B97479"/>
    <w:rsid w:val="00B97BAD"/>
    <w:rsid w:val="00BA0A4F"/>
    <w:rsid w:val="00BA0CB6"/>
    <w:rsid w:val="00BA3B62"/>
    <w:rsid w:val="00BA3C16"/>
    <w:rsid w:val="00BA480D"/>
    <w:rsid w:val="00BA4A96"/>
    <w:rsid w:val="00BA4D34"/>
    <w:rsid w:val="00BA5CCD"/>
    <w:rsid w:val="00BA5FB7"/>
    <w:rsid w:val="00BA62CE"/>
    <w:rsid w:val="00BA6E4C"/>
    <w:rsid w:val="00BA7509"/>
    <w:rsid w:val="00BA79B6"/>
    <w:rsid w:val="00BB0207"/>
    <w:rsid w:val="00BB02CA"/>
    <w:rsid w:val="00BB134C"/>
    <w:rsid w:val="00BB1861"/>
    <w:rsid w:val="00BB190A"/>
    <w:rsid w:val="00BB1F47"/>
    <w:rsid w:val="00BB1F65"/>
    <w:rsid w:val="00BB383B"/>
    <w:rsid w:val="00BB3D0A"/>
    <w:rsid w:val="00BB3E72"/>
    <w:rsid w:val="00BB4194"/>
    <w:rsid w:val="00BB4239"/>
    <w:rsid w:val="00BB470A"/>
    <w:rsid w:val="00BB4C8C"/>
    <w:rsid w:val="00BB4CBE"/>
    <w:rsid w:val="00BB5551"/>
    <w:rsid w:val="00BB57AC"/>
    <w:rsid w:val="00BB5C4F"/>
    <w:rsid w:val="00BB5EB0"/>
    <w:rsid w:val="00BB5EDF"/>
    <w:rsid w:val="00BB5FB1"/>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6267"/>
    <w:rsid w:val="00BC66B2"/>
    <w:rsid w:val="00BC75E5"/>
    <w:rsid w:val="00BC77C2"/>
    <w:rsid w:val="00BC7989"/>
    <w:rsid w:val="00BC7EDF"/>
    <w:rsid w:val="00BD0012"/>
    <w:rsid w:val="00BD21C1"/>
    <w:rsid w:val="00BD22D8"/>
    <w:rsid w:val="00BD2D3F"/>
    <w:rsid w:val="00BD38EC"/>
    <w:rsid w:val="00BD3B3E"/>
    <w:rsid w:val="00BD3B44"/>
    <w:rsid w:val="00BD4044"/>
    <w:rsid w:val="00BD46A5"/>
    <w:rsid w:val="00BD4D6E"/>
    <w:rsid w:val="00BD4EEB"/>
    <w:rsid w:val="00BD4F42"/>
    <w:rsid w:val="00BD51EC"/>
    <w:rsid w:val="00BD554E"/>
    <w:rsid w:val="00BD734E"/>
    <w:rsid w:val="00BD7670"/>
    <w:rsid w:val="00BE03A4"/>
    <w:rsid w:val="00BE1FF2"/>
    <w:rsid w:val="00BE24B1"/>
    <w:rsid w:val="00BE297A"/>
    <w:rsid w:val="00BE2FB1"/>
    <w:rsid w:val="00BE35D7"/>
    <w:rsid w:val="00BE4462"/>
    <w:rsid w:val="00BE471D"/>
    <w:rsid w:val="00BE48D6"/>
    <w:rsid w:val="00BE5431"/>
    <w:rsid w:val="00BE6476"/>
    <w:rsid w:val="00BE6969"/>
    <w:rsid w:val="00BE70D9"/>
    <w:rsid w:val="00BE71F4"/>
    <w:rsid w:val="00BE77C8"/>
    <w:rsid w:val="00BF0539"/>
    <w:rsid w:val="00BF09BE"/>
    <w:rsid w:val="00BF0CBD"/>
    <w:rsid w:val="00BF0E09"/>
    <w:rsid w:val="00BF1407"/>
    <w:rsid w:val="00BF14FC"/>
    <w:rsid w:val="00BF15AF"/>
    <w:rsid w:val="00BF28F9"/>
    <w:rsid w:val="00BF2F92"/>
    <w:rsid w:val="00BF35DA"/>
    <w:rsid w:val="00BF3806"/>
    <w:rsid w:val="00BF3A9B"/>
    <w:rsid w:val="00BF3AC0"/>
    <w:rsid w:val="00BF46D2"/>
    <w:rsid w:val="00BF569A"/>
    <w:rsid w:val="00BF6262"/>
    <w:rsid w:val="00BF671E"/>
    <w:rsid w:val="00BF6DDA"/>
    <w:rsid w:val="00BF708C"/>
    <w:rsid w:val="00BF7625"/>
    <w:rsid w:val="00BF7653"/>
    <w:rsid w:val="00BF78D4"/>
    <w:rsid w:val="00BF7BDC"/>
    <w:rsid w:val="00C00983"/>
    <w:rsid w:val="00C010D0"/>
    <w:rsid w:val="00C01B17"/>
    <w:rsid w:val="00C025E4"/>
    <w:rsid w:val="00C02A7A"/>
    <w:rsid w:val="00C03CFF"/>
    <w:rsid w:val="00C04B31"/>
    <w:rsid w:val="00C04BCF"/>
    <w:rsid w:val="00C04F9A"/>
    <w:rsid w:val="00C05154"/>
    <w:rsid w:val="00C05275"/>
    <w:rsid w:val="00C053EC"/>
    <w:rsid w:val="00C0672D"/>
    <w:rsid w:val="00C07560"/>
    <w:rsid w:val="00C07B74"/>
    <w:rsid w:val="00C07DA7"/>
    <w:rsid w:val="00C11294"/>
    <w:rsid w:val="00C115E3"/>
    <w:rsid w:val="00C11627"/>
    <w:rsid w:val="00C11BC8"/>
    <w:rsid w:val="00C12B62"/>
    <w:rsid w:val="00C12CBF"/>
    <w:rsid w:val="00C131E8"/>
    <w:rsid w:val="00C1370C"/>
    <w:rsid w:val="00C138E0"/>
    <w:rsid w:val="00C13F4B"/>
    <w:rsid w:val="00C144AF"/>
    <w:rsid w:val="00C14838"/>
    <w:rsid w:val="00C15F04"/>
    <w:rsid w:val="00C16063"/>
    <w:rsid w:val="00C16CD2"/>
    <w:rsid w:val="00C171EA"/>
    <w:rsid w:val="00C1750D"/>
    <w:rsid w:val="00C1769C"/>
    <w:rsid w:val="00C201E1"/>
    <w:rsid w:val="00C20C9F"/>
    <w:rsid w:val="00C21258"/>
    <w:rsid w:val="00C213F5"/>
    <w:rsid w:val="00C21E2C"/>
    <w:rsid w:val="00C2261C"/>
    <w:rsid w:val="00C22AD3"/>
    <w:rsid w:val="00C23B6F"/>
    <w:rsid w:val="00C23C12"/>
    <w:rsid w:val="00C24E62"/>
    <w:rsid w:val="00C263EE"/>
    <w:rsid w:val="00C26427"/>
    <w:rsid w:val="00C2790D"/>
    <w:rsid w:val="00C27C3B"/>
    <w:rsid w:val="00C30BA0"/>
    <w:rsid w:val="00C30D3D"/>
    <w:rsid w:val="00C31459"/>
    <w:rsid w:val="00C31BA0"/>
    <w:rsid w:val="00C32AE9"/>
    <w:rsid w:val="00C33259"/>
    <w:rsid w:val="00C33449"/>
    <w:rsid w:val="00C33666"/>
    <w:rsid w:val="00C33A4D"/>
    <w:rsid w:val="00C34C5C"/>
    <w:rsid w:val="00C34F39"/>
    <w:rsid w:val="00C35471"/>
    <w:rsid w:val="00C35EB8"/>
    <w:rsid w:val="00C364A3"/>
    <w:rsid w:val="00C36E57"/>
    <w:rsid w:val="00C36FEC"/>
    <w:rsid w:val="00C37E03"/>
    <w:rsid w:val="00C40870"/>
    <w:rsid w:val="00C4088B"/>
    <w:rsid w:val="00C40BAD"/>
    <w:rsid w:val="00C40CB6"/>
    <w:rsid w:val="00C412A4"/>
    <w:rsid w:val="00C421F4"/>
    <w:rsid w:val="00C42D6C"/>
    <w:rsid w:val="00C430B4"/>
    <w:rsid w:val="00C437C2"/>
    <w:rsid w:val="00C43896"/>
    <w:rsid w:val="00C43ABF"/>
    <w:rsid w:val="00C43D5F"/>
    <w:rsid w:val="00C454A1"/>
    <w:rsid w:val="00C45720"/>
    <w:rsid w:val="00C463BB"/>
    <w:rsid w:val="00C475DD"/>
    <w:rsid w:val="00C478A3"/>
    <w:rsid w:val="00C51402"/>
    <w:rsid w:val="00C51BB1"/>
    <w:rsid w:val="00C51CBD"/>
    <w:rsid w:val="00C521E7"/>
    <w:rsid w:val="00C52455"/>
    <w:rsid w:val="00C531C3"/>
    <w:rsid w:val="00C5353D"/>
    <w:rsid w:val="00C5359B"/>
    <w:rsid w:val="00C5359C"/>
    <w:rsid w:val="00C53B6A"/>
    <w:rsid w:val="00C5457C"/>
    <w:rsid w:val="00C5466F"/>
    <w:rsid w:val="00C55811"/>
    <w:rsid w:val="00C5622C"/>
    <w:rsid w:val="00C563F9"/>
    <w:rsid w:val="00C56812"/>
    <w:rsid w:val="00C57163"/>
    <w:rsid w:val="00C57404"/>
    <w:rsid w:val="00C57976"/>
    <w:rsid w:val="00C6038C"/>
    <w:rsid w:val="00C60E11"/>
    <w:rsid w:val="00C610B9"/>
    <w:rsid w:val="00C61A57"/>
    <w:rsid w:val="00C61BFF"/>
    <w:rsid w:val="00C62156"/>
    <w:rsid w:val="00C62400"/>
    <w:rsid w:val="00C62644"/>
    <w:rsid w:val="00C6264E"/>
    <w:rsid w:val="00C62809"/>
    <w:rsid w:val="00C62F01"/>
    <w:rsid w:val="00C63FC0"/>
    <w:rsid w:val="00C650F2"/>
    <w:rsid w:val="00C6575E"/>
    <w:rsid w:val="00C65A9E"/>
    <w:rsid w:val="00C65F51"/>
    <w:rsid w:val="00C66388"/>
    <w:rsid w:val="00C6745C"/>
    <w:rsid w:val="00C6747F"/>
    <w:rsid w:val="00C677BD"/>
    <w:rsid w:val="00C6796F"/>
    <w:rsid w:val="00C67983"/>
    <w:rsid w:val="00C67E2F"/>
    <w:rsid w:val="00C67FF1"/>
    <w:rsid w:val="00C7115A"/>
    <w:rsid w:val="00C719EB"/>
    <w:rsid w:val="00C72540"/>
    <w:rsid w:val="00C72668"/>
    <w:rsid w:val="00C7303C"/>
    <w:rsid w:val="00C7310A"/>
    <w:rsid w:val="00C7314A"/>
    <w:rsid w:val="00C733CD"/>
    <w:rsid w:val="00C73506"/>
    <w:rsid w:val="00C7371D"/>
    <w:rsid w:val="00C73A92"/>
    <w:rsid w:val="00C73C40"/>
    <w:rsid w:val="00C73F13"/>
    <w:rsid w:val="00C750F1"/>
    <w:rsid w:val="00C75BC3"/>
    <w:rsid w:val="00C761BC"/>
    <w:rsid w:val="00C76721"/>
    <w:rsid w:val="00C7728B"/>
    <w:rsid w:val="00C7748B"/>
    <w:rsid w:val="00C77665"/>
    <w:rsid w:val="00C779BB"/>
    <w:rsid w:val="00C8072B"/>
    <w:rsid w:val="00C81382"/>
    <w:rsid w:val="00C8198F"/>
    <w:rsid w:val="00C81B3B"/>
    <w:rsid w:val="00C8205B"/>
    <w:rsid w:val="00C83C05"/>
    <w:rsid w:val="00C83F58"/>
    <w:rsid w:val="00C8451C"/>
    <w:rsid w:val="00C85515"/>
    <w:rsid w:val="00C85602"/>
    <w:rsid w:val="00C85CCB"/>
    <w:rsid w:val="00C86085"/>
    <w:rsid w:val="00C86898"/>
    <w:rsid w:val="00C875B2"/>
    <w:rsid w:val="00C87993"/>
    <w:rsid w:val="00C90204"/>
    <w:rsid w:val="00C9090E"/>
    <w:rsid w:val="00C915B5"/>
    <w:rsid w:val="00C9305F"/>
    <w:rsid w:val="00C93242"/>
    <w:rsid w:val="00C93721"/>
    <w:rsid w:val="00C93AB2"/>
    <w:rsid w:val="00C945E1"/>
    <w:rsid w:val="00C96A74"/>
    <w:rsid w:val="00C96CB9"/>
    <w:rsid w:val="00C97226"/>
    <w:rsid w:val="00C97425"/>
    <w:rsid w:val="00CA1FAF"/>
    <w:rsid w:val="00CA24CC"/>
    <w:rsid w:val="00CA294C"/>
    <w:rsid w:val="00CA2C50"/>
    <w:rsid w:val="00CA2FAB"/>
    <w:rsid w:val="00CA322A"/>
    <w:rsid w:val="00CA3936"/>
    <w:rsid w:val="00CA3DA8"/>
    <w:rsid w:val="00CA3F90"/>
    <w:rsid w:val="00CA47E7"/>
    <w:rsid w:val="00CA4D42"/>
    <w:rsid w:val="00CA4F61"/>
    <w:rsid w:val="00CA5883"/>
    <w:rsid w:val="00CA5E4A"/>
    <w:rsid w:val="00CA6051"/>
    <w:rsid w:val="00CA67B2"/>
    <w:rsid w:val="00CA747D"/>
    <w:rsid w:val="00CB01A8"/>
    <w:rsid w:val="00CB08DB"/>
    <w:rsid w:val="00CB104C"/>
    <w:rsid w:val="00CB10BF"/>
    <w:rsid w:val="00CB14B7"/>
    <w:rsid w:val="00CB1DA9"/>
    <w:rsid w:val="00CB2FED"/>
    <w:rsid w:val="00CB3B0C"/>
    <w:rsid w:val="00CB4F9F"/>
    <w:rsid w:val="00CB562F"/>
    <w:rsid w:val="00CB5D65"/>
    <w:rsid w:val="00CB650E"/>
    <w:rsid w:val="00CB701A"/>
    <w:rsid w:val="00CB71D0"/>
    <w:rsid w:val="00CC04F9"/>
    <w:rsid w:val="00CC0EBB"/>
    <w:rsid w:val="00CC19CC"/>
    <w:rsid w:val="00CC2A09"/>
    <w:rsid w:val="00CC2A30"/>
    <w:rsid w:val="00CC3024"/>
    <w:rsid w:val="00CC35B5"/>
    <w:rsid w:val="00CC3F27"/>
    <w:rsid w:val="00CC4813"/>
    <w:rsid w:val="00CC4979"/>
    <w:rsid w:val="00CC4D78"/>
    <w:rsid w:val="00CC4E7F"/>
    <w:rsid w:val="00CC50C9"/>
    <w:rsid w:val="00CC57E1"/>
    <w:rsid w:val="00CC5DE0"/>
    <w:rsid w:val="00CC638B"/>
    <w:rsid w:val="00CC668E"/>
    <w:rsid w:val="00CC7275"/>
    <w:rsid w:val="00CC7971"/>
    <w:rsid w:val="00CD049A"/>
    <w:rsid w:val="00CD0C46"/>
    <w:rsid w:val="00CD0D63"/>
    <w:rsid w:val="00CD1A3C"/>
    <w:rsid w:val="00CD1F2F"/>
    <w:rsid w:val="00CD23BB"/>
    <w:rsid w:val="00CD2CA8"/>
    <w:rsid w:val="00CD2CEA"/>
    <w:rsid w:val="00CD31A6"/>
    <w:rsid w:val="00CD31DC"/>
    <w:rsid w:val="00CD38AF"/>
    <w:rsid w:val="00CD3A78"/>
    <w:rsid w:val="00CD3FD5"/>
    <w:rsid w:val="00CD4407"/>
    <w:rsid w:val="00CD4653"/>
    <w:rsid w:val="00CD4AFC"/>
    <w:rsid w:val="00CD4C19"/>
    <w:rsid w:val="00CD5149"/>
    <w:rsid w:val="00CD5229"/>
    <w:rsid w:val="00CD5417"/>
    <w:rsid w:val="00CD544D"/>
    <w:rsid w:val="00CD55D2"/>
    <w:rsid w:val="00CD689E"/>
    <w:rsid w:val="00CD756B"/>
    <w:rsid w:val="00CE03B3"/>
    <w:rsid w:val="00CE0A15"/>
    <w:rsid w:val="00CE1393"/>
    <w:rsid w:val="00CE1462"/>
    <w:rsid w:val="00CE1822"/>
    <w:rsid w:val="00CE18B6"/>
    <w:rsid w:val="00CE275B"/>
    <w:rsid w:val="00CE37E6"/>
    <w:rsid w:val="00CE37F7"/>
    <w:rsid w:val="00CE3FCC"/>
    <w:rsid w:val="00CE4114"/>
    <w:rsid w:val="00CE4C9D"/>
    <w:rsid w:val="00CE4F3D"/>
    <w:rsid w:val="00CE4FD3"/>
    <w:rsid w:val="00CE5740"/>
    <w:rsid w:val="00CE6337"/>
    <w:rsid w:val="00CE6B92"/>
    <w:rsid w:val="00CE744C"/>
    <w:rsid w:val="00CE78B2"/>
    <w:rsid w:val="00CE7B69"/>
    <w:rsid w:val="00CF00CE"/>
    <w:rsid w:val="00CF030D"/>
    <w:rsid w:val="00CF160C"/>
    <w:rsid w:val="00CF1646"/>
    <w:rsid w:val="00CF17B5"/>
    <w:rsid w:val="00CF1FFC"/>
    <w:rsid w:val="00CF2392"/>
    <w:rsid w:val="00CF2B8D"/>
    <w:rsid w:val="00CF3B32"/>
    <w:rsid w:val="00CF480A"/>
    <w:rsid w:val="00CF50AD"/>
    <w:rsid w:val="00CF517A"/>
    <w:rsid w:val="00CF566A"/>
    <w:rsid w:val="00CF5E9A"/>
    <w:rsid w:val="00CF6B08"/>
    <w:rsid w:val="00CF6E3B"/>
    <w:rsid w:val="00D00417"/>
    <w:rsid w:val="00D008C0"/>
    <w:rsid w:val="00D009E4"/>
    <w:rsid w:val="00D0181A"/>
    <w:rsid w:val="00D026A4"/>
    <w:rsid w:val="00D0288F"/>
    <w:rsid w:val="00D0290C"/>
    <w:rsid w:val="00D02E5E"/>
    <w:rsid w:val="00D031CC"/>
    <w:rsid w:val="00D03318"/>
    <w:rsid w:val="00D049CB"/>
    <w:rsid w:val="00D04DB5"/>
    <w:rsid w:val="00D0550F"/>
    <w:rsid w:val="00D05523"/>
    <w:rsid w:val="00D05AD5"/>
    <w:rsid w:val="00D05DFC"/>
    <w:rsid w:val="00D060EC"/>
    <w:rsid w:val="00D064C0"/>
    <w:rsid w:val="00D066C6"/>
    <w:rsid w:val="00D06EB6"/>
    <w:rsid w:val="00D07111"/>
    <w:rsid w:val="00D07299"/>
    <w:rsid w:val="00D074A3"/>
    <w:rsid w:val="00D0765D"/>
    <w:rsid w:val="00D10087"/>
    <w:rsid w:val="00D10B3B"/>
    <w:rsid w:val="00D10F10"/>
    <w:rsid w:val="00D11418"/>
    <w:rsid w:val="00D11AFE"/>
    <w:rsid w:val="00D11CF1"/>
    <w:rsid w:val="00D11D34"/>
    <w:rsid w:val="00D11EC9"/>
    <w:rsid w:val="00D125E2"/>
    <w:rsid w:val="00D1287D"/>
    <w:rsid w:val="00D12D71"/>
    <w:rsid w:val="00D13142"/>
    <w:rsid w:val="00D1353E"/>
    <w:rsid w:val="00D13920"/>
    <w:rsid w:val="00D1454D"/>
    <w:rsid w:val="00D14624"/>
    <w:rsid w:val="00D14BB1"/>
    <w:rsid w:val="00D1541F"/>
    <w:rsid w:val="00D1660A"/>
    <w:rsid w:val="00D16665"/>
    <w:rsid w:val="00D16E6B"/>
    <w:rsid w:val="00D16ECB"/>
    <w:rsid w:val="00D17138"/>
    <w:rsid w:val="00D17660"/>
    <w:rsid w:val="00D17E2A"/>
    <w:rsid w:val="00D204F4"/>
    <w:rsid w:val="00D214E5"/>
    <w:rsid w:val="00D218B6"/>
    <w:rsid w:val="00D21B0E"/>
    <w:rsid w:val="00D2240B"/>
    <w:rsid w:val="00D22FE7"/>
    <w:rsid w:val="00D22FED"/>
    <w:rsid w:val="00D23473"/>
    <w:rsid w:val="00D236FD"/>
    <w:rsid w:val="00D2376E"/>
    <w:rsid w:val="00D24368"/>
    <w:rsid w:val="00D24B56"/>
    <w:rsid w:val="00D24EA4"/>
    <w:rsid w:val="00D252C7"/>
    <w:rsid w:val="00D254DF"/>
    <w:rsid w:val="00D2679D"/>
    <w:rsid w:val="00D269F6"/>
    <w:rsid w:val="00D26D3D"/>
    <w:rsid w:val="00D2746F"/>
    <w:rsid w:val="00D30148"/>
    <w:rsid w:val="00D303E5"/>
    <w:rsid w:val="00D3078F"/>
    <w:rsid w:val="00D30C22"/>
    <w:rsid w:val="00D30E59"/>
    <w:rsid w:val="00D30E9D"/>
    <w:rsid w:val="00D310F6"/>
    <w:rsid w:val="00D31540"/>
    <w:rsid w:val="00D3171D"/>
    <w:rsid w:val="00D3175F"/>
    <w:rsid w:val="00D3241E"/>
    <w:rsid w:val="00D33795"/>
    <w:rsid w:val="00D34017"/>
    <w:rsid w:val="00D35AD5"/>
    <w:rsid w:val="00D36998"/>
    <w:rsid w:val="00D370B8"/>
    <w:rsid w:val="00D371AA"/>
    <w:rsid w:val="00D371BD"/>
    <w:rsid w:val="00D377D6"/>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345"/>
    <w:rsid w:val="00D46E11"/>
    <w:rsid w:val="00D47615"/>
    <w:rsid w:val="00D47FE1"/>
    <w:rsid w:val="00D5080D"/>
    <w:rsid w:val="00D50A9A"/>
    <w:rsid w:val="00D50B5C"/>
    <w:rsid w:val="00D514D3"/>
    <w:rsid w:val="00D516CE"/>
    <w:rsid w:val="00D5201E"/>
    <w:rsid w:val="00D5317E"/>
    <w:rsid w:val="00D534D9"/>
    <w:rsid w:val="00D53A3E"/>
    <w:rsid w:val="00D53C58"/>
    <w:rsid w:val="00D5418F"/>
    <w:rsid w:val="00D54B11"/>
    <w:rsid w:val="00D54D1D"/>
    <w:rsid w:val="00D54DC9"/>
    <w:rsid w:val="00D55055"/>
    <w:rsid w:val="00D55882"/>
    <w:rsid w:val="00D5610F"/>
    <w:rsid w:val="00D56737"/>
    <w:rsid w:val="00D56CAA"/>
    <w:rsid w:val="00D56CF4"/>
    <w:rsid w:val="00D572BF"/>
    <w:rsid w:val="00D603D1"/>
    <w:rsid w:val="00D60A0A"/>
    <w:rsid w:val="00D60AA0"/>
    <w:rsid w:val="00D60C39"/>
    <w:rsid w:val="00D61521"/>
    <w:rsid w:val="00D61805"/>
    <w:rsid w:val="00D622C5"/>
    <w:rsid w:val="00D6269C"/>
    <w:rsid w:val="00D6276C"/>
    <w:rsid w:val="00D6331A"/>
    <w:rsid w:val="00D63703"/>
    <w:rsid w:val="00D6385B"/>
    <w:rsid w:val="00D64D93"/>
    <w:rsid w:val="00D64DEB"/>
    <w:rsid w:val="00D65F0A"/>
    <w:rsid w:val="00D65F35"/>
    <w:rsid w:val="00D6626C"/>
    <w:rsid w:val="00D664D5"/>
    <w:rsid w:val="00D6667A"/>
    <w:rsid w:val="00D679C2"/>
    <w:rsid w:val="00D679DF"/>
    <w:rsid w:val="00D67F29"/>
    <w:rsid w:val="00D706D1"/>
    <w:rsid w:val="00D70C2C"/>
    <w:rsid w:val="00D718BB"/>
    <w:rsid w:val="00D72174"/>
    <w:rsid w:val="00D724A9"/>
    <w:rsid w:val="00D72825"/>
    <w:rsid w:val="00D74256"/>
    <w:rsid w:val="00D7448F"/>
    <w:rsid w:val="00D74F9B"/>
    <w:rsid w:val="00D7714B"/>
    <w:rsid w:val="00D77960"/>
    <w:rsid w:val="00D77A53"/>
    <w:rsid w:val="00D800FE"/>
    <w:rsid w:val="00D8025C"/>
    <w:rsid w:val="00D80C2F"/>
    <w:rsid w:val="00D818D7"/>
    <w:rsid w:val="00D819EC"/>
    <w:rsid w:val="00D826A1"/>
    <w:rsid w:val="00D829B3"/>
    <w:rsid w:val="00D82AB9"/>
    <w:rsid w:val="00D82CBA"/>
    <w:rsid w:val="00D82F8D"/>
    <w:rsid w:val="00D83706"/>
    <w:rsid w:val="00D83C94"/>
    <w:rsid w:val="00D83EE3"/>
    <w:rsid w:val="00D83F41"/>
    <w:rsid w:val="00D841D9"/>
    <w:rsid w:val="00D84E22"/>
    <w:rsid w:val="00D8510C"/>
    <w:rsid w:val="00D8522C"/>
    <w:rsid w:val="00D863B2"/>
    <w:rsid w:val="00D865A7"/>
    <w:rsid w:val="00D86790"/>
    <w:rsid w:val="00D867F2"/>
    <w:rsid w:val="00D8786C"/>
    <w:rsid w:val="00D87A15"/>
    <w:rsid w:val="00D87A52"/>
    <w:rsid w:val="00D90AC5"/>
    <w:rsid w:val="00D90B5E"/>
    <w:rsid w:val="00D90C26"/>
    <w:rsid w:val="00D924EB"/>
    <w:rsid w:val="00D92C06"/>
    <w:rsid w:val="00D9386A"/>
    <w:rsid w:val="00D962E6"/>
    <w:rsid w:val="00DA034F"/>
    <w:rsid w:val="00DA044E"/>
    <w:rsid w:val="00DA1568"/>
    <w:rsid w:val="00DA19A4"/>
    <w:rsid w:val="00DA1B75"/>
    <w:rsid w:val="00DA1BB9"/>
    <w:rsid w:val="00DA2EC8"/>
    <w:rsid w:val="00DA39A5"/>
    <w:rsid w:val="00DA427F"/>
    <w:rsid w:val="00DA4966"/>
    <w:rsid w:val="00DA5629"/>
    <w:rsid w:val="00DA5ED0"/>
    <w:rsid w:val="00DA6342"/>
    <w:rsid w:val="00DA6BBF"/>
    <w:rsid w:val="00DA7251"/>
    <w:rsid w:val="00DA728B"/>
    <w:rsid w:val="00DA7692"/>
    <w:rsid w:val="00DB0439"/>
    <w:rsid w:val="00DB07F6"/>
    <w:rsid w:val="00DB0C80"/>
    <w:rsid w:val="00DB1674"/>
    <w:rsid w:val="00DB17DB"/>
    <w:rsid w:val="00DB1B32"/>
    <w:rsid w:val="00DB1CB5"/>
    <w:rsid w:val="00DB29AA"/>
    <w:rsid w:val="00DB30BC"/>
    <w:rsid w:val="00DB31F4"/>
    <w:rsid w:val="00DB3785"/>
    <w:rsid w:val="00DB393C"/>
    <w:rsid w:val="00DB3952"/>
    <w:rsid w:val="00DB3DAA"/>
    <w:rsid w:val="00DB41F9"/>
    <w:rsid w:val="00DB4DDD"/>
    <w:rsid w:val="00DB4FBC"/>
    <w:rsid w:val="00DB5C93"/>
    <w:rsid w:val="00DB5E4A"/>
    <w:rsid w:val="00DB5ED8"/>
    <w:rsid w:val="00DB6215"/>
    <w:rsid w:val="00DB6E5B"/>
    <w:rsid w:val="00DB7A5E"/>
    <w:rsid w:val="00DC0240"/>
    <w:rsid w:val="00DC0783"/>
    <w:rsid w:val="00DC1B59"/>
    <w:rsid w:val="00DC24B7"/>
    <w:rsid w:val="00DC30A0"/>
    <w:rsid w:val="00DC3B0B"/>
    <w:rsid w:val="00DC3F2C"/>
    <w:rsid w:val="00DC3FD9"/>
    <w:rsid w:val="00DC5269"/>
    <w:rsid w:val="00DC5E5A"/>
    <w:rsid w:val="00DC5EA1"/>
    <w:rsid w:val="00DC61EF"/>
    <w:rsid w:val="00DC6F05"/>
    <w:rsid w:val="00DC749E"/>
    <w:rsid w:val="00DC7A9F"/>
    <w:rsid w:val="00DD0E39"/>
    <w:rsid w:val="00DD267F"/>
    <w:rsid w:val="00DD2986"/>
    <w:rsid w:val="00DD3058"/>
    <w:rsid w:val="00DD3952"/>
    <w:rsid w:val="00DD441C"/>
    <w:rsid w:val="00DD4568"/>
    <w:rsid w:val="00DD477A"/>
    <w:rsid w:val="00DD480C"/>
    <w:rsid w:val="00DD51F3"/>
    <w:rsid w:val="00DD6313"/>
    <w:rsid w:val="00DD686B"/>
    <w:rsid w:val="00DD6A27"/>
    <w:rsid w:val="00DD6BAF"/>
    <w:rsid w:val="00DD6C63"/>
    <w:rsid w:val="00DE034C"/>
    <w:rsid w:val="00DE1213"/>
    <w:rsid w:val="00DE149F"/>
    <w:rsid w:val="00DE1650"/>
    <w:rsid w:val="00DE17B6"/>
    <w:rsid w:val="00DE34D7"/>
    <w:rsid w:val="00DE4140"/>
    <w:rsid w:val="00DE4707"/>
    <w:rsid w:val="00DE4854"/>
    <w:rsid w:val="00DE4976"/>
    <w:rsid w:val="00DE5241"/>
    <w:rsid w:val="00DE5663"/>
    <w:rsid w:val="00DE5A5D"/>
    <w:rsid w:val="00DE5C54"/>
    <w:rsid w:val="00DE6635"/>
    <w:rsid w:val="00DE787F"/>
    <w:rsid w:val="00DE7A69"/>
    <w:rsid w:val="00DF05C0"/>
    <w:rsid w:val="00DF0C62"/>
    <w:rsid w:val="00DF0DBF"/>
    <w:rsid w:val="00DF1596"/>
    <w:rsid w:val="00DF198C"/>
    <w:rsid w:val="00DF1D4E"/>
    <w:rsid w:val="00DF256B"/>
    <w:rsid w:val="00DF26FE"/>
    <w:rsid w:val="00DF36E3"/>
    <w:rsid w:val="00DF43D1"/>
    <w:rsid w:val="00DF46C2"/>
    <w:rsid w:val="00DF4857"/>
    <w:rsid w:val="00DF4E0B"/>
    <w:rsid w:val="00DF541B"/>
    <w:rsid w:val="00DF573E"/>
    <w:rsid w:val="00DF6BD8"/>
    <w:rsid w:val="00DF731E"/>
    <w:rsid w:val="00E0056A"/>
    <w:rsid w:val="00E008B4"/>
    <w:rsid w:val="00E014F6"/>
    <w:rsid w:val="00E0198C"/>
    <w:rsid w:val="00E02E77"/>
    <w:rsid w:val="00E02F86"/>
    <w:rsid w:val="00E03434"/>
    <w:rsid w:val="00E03553"/>
    <w:rsid w:val="00E04864"/>
    <w:rsid w:val="00E070B3"/>
    <w:rsid w:val="00E071C1"/>
    <w:rsid w:val="00E07A61"/>
    <w:rsid w:val="00E07B44"/>
    <w:rsid w:val="00E100AF"/>
    <w:rsid w:val="00E10908"/>
    <w:rsid w:val="00E11BDC"/>
    <w:rsid w:val="00E121B1"/>
    <w:rsid w:val="00E14462"/>
    <w:rsid w:val="00E144CC"/>
    <w:rsid w:val="00E14679"/>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20F0"/>
    <w:rsid w:val="00E2243C"/>
    <w:rsid w:val="00E22E8F"/>
    <w:rsid w:val="00E230CA"/>
    <w:rsid w:val="00E25C3C"/>
    <w:rsid w:val="00E263FE"/>
    <w:rsid w:val="00E266BA"/>
    <w:rsid w:val="00E27374"/>
    <w:rsid w:val="00E309AF"/>
    <w:rsid w:val="00E30EC0"/>
    <w:rsid w:val="00E31149"/>
    <w:rsid w:val="00E3193F"/>
    <w:rsid w:val="00E31D23"/>
    <w:rsid w:val="00E32589"/>
    <w:rsid w:val="00E334A9"/>
    <w:rsid w:val="00E3367E"/>
    <w:rsid w:val="00E33AFF"/>
    <w:rsid w:val="00E33C34"/>
    <w:rsid w:val="00E34F06"/>
    <w:rsid w:val="00E35769"/>
    <w:rsid w:val="00E35B91"/>
    <w:rsid w:val="00E36930"/>
    <w:rsid w:val="00E36ABE"/>
    <w:rsid w:val="00E37285"/>
    <w:rsid w:val="00E40659"/>
    <w:rsid w:val="00E415AF"/>
    <w:rsid w:val="00E42437"/>
    <w:rsid w:val="00E4286D"/>
    <w:rsid w:val="00E42D4A"/>
    <w:rsid w:val="00E4407A"/>
    <w:rsid w:val="00E4418B"/>
    <w:rsid w:val="00E44315"/>
    <w:rsid w:val="00E444D2"/>
    <w:rsid w:val="00E44A5B"/>
    <w:rsid w:val="00E44A95"/>
    <w:rsid w:val="00E44E31"/>
    <w:rsid w:val="00E45536"/>
    <w:rsid w:val="00E4587E"/>
    <w:rsid w:val="00E4629F"/>
    <w:rsid w:val="00E464CC"/>
    <w:rsid w:val="00E464F9"/>
    <w:rsid w:val="00E46831"/>
    <w:rsid w:val="00E468D6"/>
    <w:rsid w:val="00E46AD2"/>
    <w:rsid w:val="00E47B4B"/>
    <w:rsid w:val="00E507C8"/>
    <w:rsid w:val="00E50A4E"/>
    <w:rsid w:val="00E51E0A"/>
    <w:rsid w:val="00E5406D"/>
    <w:rsid w:val="00E54EF3"/>
    <w:rsid w:val="00E55258"/>
    <w:rsid w:val="00E55343"/>
    <w:rsid w:val="00E5582D"/>
    <w:rsid w:val="00E55C45"/>
    <w:rsid w:val="00E5621D"/>
    <w:rsid w:val="00E56AC7"/>
    <w:rsid w:val="00E56F31"/>
    <w:rsid w:val="00E5700C"/>
    <w:rsid w:val="00E571F1"/>
    <w:rsid w:val="00E57303"/>
    <w:rsid w:val="00E57D18"/>
    <w:rsid w:val="00E608D9"/>
    <w:rsid w:val="00E60AAB"/>
    <w:rsid w:val="00E60E53"/>
    <w:rsid w:val="00E60EF2"/>
    <w:rsid w:val="00E6110F"/>
    <w:rsid w:val="00E62C35"/>
    <w:rsid w:val="00E63420"/>
    <w:rsid w:val="00E636EA"/>
    <w:rsid w:val="00E63BD3"/>
    <w:rsid w:val="00E64BDF"/>
    <w:rsid w:val="00E650CA"/>
    <w:rsid w:val="00E661F8"/>
    <w:rsid w:val="00E674F3"/>
    <w:rsid w:val="00E67DDD"/>
    <w:rsid w:val="00E70463"/>
    <w:rsid w:val="00E70D77"/>
    <w:rsid w:val="00E7187F"/>
    <w:rsid w:val="00E71B3E"/>
    <w:rsid w:val="00E722FB"/>
    <w:rsid w:val="00E72F55"/>
    <w:rsid w:val="00E733D5"/>
    <w:rsid w:val="00E733FF"/>
    <w:rsid w:val="00E7344C"/>
    <w:rsid w:val="00E73B7E"/>
    <w:rsid w:val="00E73EE8"/>
    <w:rsid w:val="00E74126"/>
    <w:rsid w:val="00E74E1A"/>
    <w:rsid w:val="00E75F84"/>
    <w:rsid w:val="00E75FD0"/>
    <w:rsid w:val="00E7676B"/>
    <w:rsid w:val="00E76838"/>
    <w:rsid w:val="00E76879"/>
    <w:rsid w:val="00E772AE"/>
    <w:rsid w:val="00E772DB"/>
    <w:rsid w:val="00E77506"/>
    <w:rsid w:val="00E809C6"/>
    <w:rsid w:val="00E817E4"/>
    <w:rsid w:val="00E81C81"/>
    <w:rsid w:val="00E81FC9"/>
    <w:rsid w:val="00E82232"/>
    <w:rsid w:val="00E823C6"/>
    <w:rsid w:val="00E83D96"/>
    <w:rsid w:val="00E84094"/>
    <w:rsid w:val="00E84679"/>
    <w:rsid w:val="00E84E3D"/>
    <w:rsid w:val="00E8554F"/>
    <w:rsid w:val="00E85D67"/>
    <w:rsid w:val="00E86634"/>
    <w:rsid w:val="00E86982"/>
    <w:rsid w:val="00E86D2C"/>
    <w:rsid w:val="00E877DE"/>
    <w:rsid w:val="00E90C0F"/>
    <w:rsid w:val="00E913C4"/>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604"/>
    <w:rsid w:val="00E9524D"/>
    <w:rsid w:val="00E965F3"/>
    <w:rsid w:val="00E970D7"/>
    <w:rsid w:val="00E972FA"/>
    <w:rsid w:val="00E976FC"/>
    <w:rsid w:val="00EA0676"/>
    <w:rsid w:val="00EA0681"/>
    <w:rsid w:val="00EA08CE"/>
    <w:rsid w:val="00EA0962"/>
    <w:rsid w:val="00EA173E"/>
    <w:rsid w:val="00EA1789"/>
    <w:rsid w:val="00EA1A02"/>
    <w:rsid w:val="00EA1E8F"/>
    <w:rsid w:val="00EA224A"/>
    <w:rsid w:val="00EA23EB"/>
    <w:rsid w:val="00EA245B"/>
    <w:rsid w:val="00EA2C1A"/>
    <w:rsid w:val="00EA3206"/>
    <w:rsid w:val="00EA3570"/>
    <w:rsid w:val="00EA38B5"/>
    <w:rsid w:val="00EA3E04"/>
    <w:rsid w:val="00EA5AED"/>
    <w:rsid w:val="00EA6D26"/>
    <w:rsid w:val="00EA6F9A"/>
    <w:rsid w:val="00EA7DEC"/>
    <w:rsid w:val="00EB052E"/>
    <w:rsid w:val="00EB0768"/>
    <w:rsid w:val="00EB0832"/>
    <w:rsid w:val="00EB18F4"/>
    <w:rsid w:val="00EB22FC"/>
    <w:rsid w:val="00EB31BA"/>
    <w:rsid w:val="00EB34A3"/>
    <w:rsid w:val="00EB38F0"/>
    <w:rsid w:val="00EB4539"/>
    <w:rsid w:val="00EB47EF"/>
    <w:rsid w:val="00EB48D6"/>
    <w:rsid w:val="00EB493A"/>
    <w:rsid w:val="00EB4AA1"/>
    <w:rsid w:val="00EB5129"/>
    <w:rsid w:val="00EB5BAB"/>
    <w:rsid w:val="00EB66D2"/>
    <w:rsid w:val="00EB6FA0"/>
    <w:rsid w:val="00EB715D"/>
    <w:rsid w:val="00EB72F6"/>
    <w:rsid w:val="00EB7E28"/>
    <w:rsid w:val="00EC098C"/>
    <w:rsid w:val="00EC0C4F"/>
    <w:rsid w:val="00EC13C0"/>
    <w:rsid w:val="00EC1518"/>
    <w:rsid w:val="00EC1F33"/>
    <w:rsid w:val="00EC26FD"/>
    <w:rsid w:val="00EC272E"/>
    <w:rsid w:val="00EC2773"/>
    <w:rsid w:val="00EC3224"/>
    <w:rsid w:val="00EC3CA9"/>
    <w:rsid w:val="00EC3F30"/>
    <w:rsid w:val="00EC4990"/>
    <w:rsid w:val="00EC4A6F"/>
    <w:rsid w:val="00EC59B9"/>
    <w:rsid w:val="00EC5C61"/>
    <w:rsid w:val="00EC6183"/>
    <w:rsid w:val="00EC6B12"/>
    <w:rsid w:val="00EC782E"/>
    <w:rsid w:val="00EC7CCE"/>
    <w:rsid w:val="00ED0B57"/>
    <w:rsid w:val="00ED1331"/>
    <w:rsid w:val="00ED2141"/>
    <w:rsid w:val="00ED24A5"/>
    <w:rsid w:val="00ED24AF"/>
    <w:rsid w:val="00ED2ADB"/>
    <w:rsid w:val="00ED2B43"/>
    <w:rsid w:val="00ED2F87"/>
    <w:rsid w:val="00ED3636"/>
    <w:rsid w:val="00ED37B0"/>
    <w:rsid w:val="00ED389F"/>
    <w:rsid w:val="00ED3BF5"/>
    <w:rsid w:val="00ED422C"/>
    <w:rsid w:val="00ED4A5D"/>
    <w:rsid w:val="00ED4B6E"/>
    <w:rsid w:val="00ED551D"/>
    <w:rsid w:val="00ED6171"/>
    <w:rsid w:val="00ED6269"/>
    <w:rsid w:val="00ED6CD4"/>
    <w:rsid w:val="00ED7363"/>
    <w:rsid w:val="00ED7393"/>
    <w:rsid w:val="00ED778A"/>
    <w:rsid w:val="00ED7CF9"/>
    <w:rsid w:val="00ED7E95"/>
    <w:rsid w:val="00EE0035"/>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E0F"/>
    <w:rsid w:val="00EE4EAA"/>
    <w:rsid w:val="00EE5706"/>
    <w:rsid w:val="00EE58DF"/>
    <w:rsid w:val="00EE6083"/>
    <w:rsid w:val="00EE644A"/>
    <w:rsid w:val="00EE6582"/>
    <w:rsid w:val="00EE65D9"/>
    <w:rsid w:val="00EE687E"/>
    <w:rsid w:val="00EE72C8"/>
    <w:rsid w:val="00EE7631"/>
    <w:rsid w:val="00EE7B54"/>
    <w:rsid w:val="00EE7E04"/>
    <w:rsid w:val="00EF0072"/>
    <w:rsid w:val="00EF0CF2"/>
    <w:rsid w:val="00EF0F71"/>
    <w:rsid w:val="00EF1027"/>
    <w:rsid w:val="00EF10AA"/>
    <w:rsid w:val="00EF130C"/>
    <w:rsid w:val="00EF192B"/>
    <w:rsid w:val="00EF1B9D"/>
    <w:rsid w:val="00EF1CF9"/>
    <w:rsid w:val="00EF291A"/>
    <w:rsid w:val="00EF2F4F"/>
    <w:rsid w:val="00EF3759"/>
    <w:rsid w:val="00EF5E15"/>
    <w:rsid w:val="00EF6066"/>
    <w:rsid w:val="00EF6116"/>
    <w:rsid w:val="00EF659C"/>
    <w:rsid w:val="00F003E8"/>
    <w:rsid w:val="00F01539"/>
    <w:rsid w:val="00F0245F"/>
    <w:rsid w:val="00F02713"/>
    <w:rsid w:val="00F038C3"/>
    <w:rsid w:val="00F03B04"/>
    <w:rsid w:val="00F03F11"/>
    <w:rsid w:val="00F0466A"/>
    <w:rsid w:val="00F04FEB"/>
    <w:rsid w:val="00F05A1A"/>
    <w:rsid w:val="00F063BE"/>
    <w:rsid w:val="00F06BBF"/>
    <w:rsid w:val="00F06C36"/>
    <w:rsid w:val="00F07333"/>
    <w:rsid w:val="00F07649"/>
    <w:rsid w:val="00F07FDF"/>
    <w:rsid w:val="00F109CA"/>
    <w:rsid w:val="00F10BE9"/>
    <w:rsid w:val="00F10D93"/>
    <w:rsid w:val="00F10E3F"/>
    <w:rsid w:val="00F1133C"/>
    <w:rsid w:val="00F11DD9"/>
    <w:rsid w:val="00F12B39"/>
    <w:rsid w:val="00F12F0D"/>
    <w:rsid w:val="00F132AC"/>
    <w:rsid w:val="00F13492"/>
    <w:rsid w:val="00F13EB8"/>
    <w:rsid w:val="00F14BF8"/>
    <w:rsid w:val="00F151DD"/>
    <w:rsid w:val="00F1532D"/>
    <w:rsid w:val="00F15D8F"/>
    <w:rsid w:val="00F16023"/>
    <w:rsid w:val="00F1737E"/>
    <w:rsid w:val="00F17A7C"/>
    <w:rsid w:val="00F201BD"/>
    <w:rsid w:val="00F20917"/>
    <w:rsid w:val="00F20D6D"/>
    <w:rsid w:val="00F21B46"/>
    <w:rsid w:val="00F21C44"/>
    <w:rsid w:val="00F2352D"/>
    <w:rsid w:val="00F23793"/>
    <w:rsid w:val="00F23A0C"/>
    <w:rsid w:val="00F23CB8"/>
    <w:rsid w:val="00F24221"/>
    <w:rsid w:val="00F24441"/>
    <w:rsid w:val="00F247CD"/>
    <w:rsid w:val="00F247ED"/>
    <w:rsid w:val="00F24EBF"/>
    <w:rsid w:val="00F26360"/>
    <w:rsid w:val="00F26B30"/>
    <w:rsid w:val="00F26B84"/>
    <w:rsid w:val="00F27D92"/>
    <w:rsid w:val="00F3101B"/>
    <w:rsid w:val="00F32924"/>
    <w:rsid w:val="00F32971"/>
    <w:rsid w:val="00F329A2"/>
    <w:rsid w:val="00F32DEC"/>
    <w:rsid w:val="00F32FD2"/>
    <w:rsid w:val="00F339D5"/>
    <w:rsid w:val="00F34143"/>
    <w:rsid w:val="00F34342"/>
    <w:rsid w:val="00F34C8B"/>
    <w:rsid w:val="00F35406"/>
    <w:rsid w:val="00F356AF"/>
    <w:rsid w:val="00F35838"/>
    <w:rsid w:val="00F36D05"/>
    <w:rsid w:val="00F36D40"/>
    <w:rsid w:val="00F373A5"/>
    <w:rsid w:val="00F379F5"/>
    <w:rsid w:val="00F400F6"/>
    <w:rsid w:val="00F401FC"/>
    <w:rsid w:val="00F40BDE"/>
    <w:rsid w:val="00F42784"/>
    <w:rsid w:val="00F42C76"/>
    <w:rsid w:val="00F431E7"/>
    <w:rsid w:val="00F4326F"/>
    <w:rsid w:val="00F43357"/>
    <w:rsid w:val="00F43385"/>
    <w:rsid w:val="00F43822"/>
    <w:rsid w:val="00F43979"/>
    <w:rsid w:val="00F44797"/>
    <w:rsid w:val="00F44A0F"/>
    <w:rsid w:val="00F454C8"/>
    <w:rsid w:val="00F465AB"/>
    <w:rsid w:val="00F4666C"/>
    <w:rsid w:val="00F46720"/>
    <w:rsid w:val="00F468E6"/>
    <w:rsid w:val="00F46FAD"/>
    <w:rsid w:val="00F46FC3"/>
    <w:rsid w:val="00F5046F"/>
    <w:rsid w:val="00F50666"/>
    <w:rsid w:val="00F50827"/>
    <w:rsid w:val="00F50C0F"/>
    <w:rsid w:val="00F517D0"/>
    <w:rsid w:val="00F519B8"/>
    <w:rsid w:val="00F52B37"/>
    <w:rsid w:val="00F532D6"/>
    <w:rsid w:val="00F53D06"/>
    <w:rsid w:val="00F53E36"/>
    <w:rsid w:val="00F540C6"/>
    <w:rsid w:val="00F55324"/>
    <w:rsid w:val="00F557D1"/>
    <w:rsid w:val="00F55E3D"/>
    <w:rsid w:val="00F56245"/>
    <w:rsid w:val="00F565B4"/>
    <w:rsid w:val="00F5683E"/>
    <w:rsid w:val="00F5689C"/>
    <w:rsid w:val="00F568FE"/>
    <w:rsid w:val="00F56A01"/>
    <w:rsid w:val="00F56AC0"/>
    <w:rsid w:val="00F56B74"/>
    <w:rsid w:val="00F56E30"/>
    <w:rsid w:val="00F5724C"/>
    <w:rsid w:val="00F5771D"/>
    <w:rsid w:val="00F579C3"/>
    <w:rsid w:val="00F60CEF"/>
    <w:rsid w:val="00F60DF8"/>
    <w:rsid w:val="00F618BE"/>
    <w:rsid w:val="00F61A6B"/>
    <w:rsid w:val="00F61E68"/>
    <w:rsid w:val="00F624CA"/>
    <w:rsid w:val="00F6250B"/>
    <w:rsid w:val="00F63305"/>
    <w:rsid w:val="00F6332A"/>
    <w:rsid w:val="00F63678"/>
    <w:rsid w:val="00F637F1"/>
    <w:rsid w:val="00F641F8"/>
    <w:rsid w:val="00F642B0"/>
    <w:rsid w:val="00F6519B"/>
    <w:rsid w:val="00F65DF5"/>
    <w:rsid w:val="00F65ED4"/>
    <w:rsid w:val="00F66506"/>
    <w:rsid w:val="00F66997"/>
    <w:rsid w:val="00F66C9E"/>
    <w:rsid w:val="00F66F94"/>
    <w:rsid w:val="00F672B5"/>
    <w:rsid w:val="00F67791"/>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590"/>
    <w:rsid w:val="00F7601F"/>
    <w:rsid w:val="00F7643C"/>
    <w:rsid w:val="00F7675C"/>
    <w:rsid w:val="00F77545"/>
    <w:rsid w:val="00F8005A"/>
    <w:rsid w:val="00F8024F"/>
    <w:rsid w:val="00F8060C"/>
    <w:rsid w:val="00F80D09"/>
    <w:rsid w:val="00F8179A"/>
    <w:rsid w:val="00F81ECD"/>
    <w:rsid w:val="00F82488"/>
    <w:rsid w:val="00F8362F"/>
    <w:rsid w:val="00F838AC"/>
    <w:rsid w:val="00F84F2C"/>
    <w:rsid w:val="00F85D6A"/>
    <w:rsid w:val="00F85E48"/>
    <w:rsid w:val="00F85F89"/>
    <w:rsid w:val="00F860A3"/>
    <w:rsid w:val="00F86135"/>
    <w:rsid w:val="00F8737D"/>
    <w:rsid w:val="00F907EA"/>
    <w:rsid w:val="00F9155C"/>
    <w:rsid w:val="00F91E3D"/>
    <w:rsid w:val="00F92050"/>
    <w:rsid w:val="00F92690"/>
    <w:rsid w:val="00F93677"/>
    <w:rsid w:val="00F94746"/>
    <w:rsid w:val="00F979DB"/>
    <w:rsid w:val="00FA012C"/>
    <w:rsid w:val="00FA11A0"/>
    <w:rsid w:val="00FA13F8"/>
    <w:rsid w:val="00FA1A9B"/>
    <w:rsid w:val="00FA1F63"/>
    <w:rsid w:val="00FA1FAE"/>
    <w:rsid w:val="00FA32F8"/>
    <w:rsid w:val="00FA3587"/>
    <w:rsid w:val="00FA360C"/>
    <w:rsid w:val="00FA38E5"/>
    <w:rsid w:val="00FA5C5E"/>
    <w:rsid w:val="00FA6513"/>
    <w:rsid w:val="00FA7394"/>
    <w:rsid w:val="00FB066C"/>
    <w:rsid w:val="00FB0A15"/>
    <w:rsid w:val="00FB0A8D"/>
    <w:rsid w:val="00FB0AAB"/>
    <w:rsid w:val="00FB173B"/>
    <w:rsid w:val="00FB18BF"/>
    <w:rsid w:val="00FB2105"/>
    <w:rsid w:val="00FB2769"/>
    <w:rsid w:val="00FB4A5D"/>
    <w:rsid w:val="00FB5E7D"/>
    <w:rsid w:val="00FB6B16"/>
    <w:rsid w:val="00FB773F"/>
    <w:rsid w:val="00FC0D67"/>
    <w:rsid w:val="00FC1A86"/>
    <w:rsid w:val="00FC247A"/>
    <w:rsid w:val="00FC2579"/>
    <w:rsid w:val="00FC29F5"/>
    <w:rsid w:val="00FC321A"/>
    <w:rsid w:val="00FC34BD"/>
    <w:rsid w:val="00FC3B19"/>
    <w:rsid w:val="00FC3CF9"/>
    <w:rsid w:val="00FC40C8"/>
    <w:rsid w:val="00FC4772"/>
    <w:rsid w:val="00FC48CA"/>
    <w:rsid w:val="00FC5B23"/>
    <w:rsid w:val="00FC61AF"/>
    <w:rsid w:val="00FC66E4"/>
    <w:rsid w:val="00FC6857"/>
    <w:rsid w:val="00FC6A87"/>
    <w:rsid w:val="00FC6CD4"/>
    <w:rsid w:val="00FC70BE"/>
    <w:rsid w:val="00FD052E"/>
    <w:rsid w:val="00FD0BF6"/>
    <w:rsid w:val="00FD0E36"/>
    <w:rsid w:val="00FD18D4"/>
    <w:rsid w:val="00FD32C4"/>
    <w:rsid w:val="00FD38B9"/>
    <w:rsid w:val="00FD3934"/>
    <w:rsid w:val="00FD3F85"/>
    <w:rsid w:val="00FD409F"/>
    <w:rsid w:val="00FD4415"/>
    <w:rsid w:val="00FD4617"/>
    <w:rsid w:val="00FD4817"/>
    <w:rsid w:val="00FD5D72"/>
    <w:rsid w:val="00FD62FB"/>
    <w:rsid w:val="00FD63CD"/>
    <w:rsid w:val="00FD68AD"/>
    <w:rsid w:val="00FD768F"/>
    <w:rsid w:val="00FD7A86"/>
    <w:rsid w:val="00FD7B16"/>
    <w:rsid w:val="00FD7F13"/>
    <w:rsid w:val="00FD7FE7"/>
    <w:rsid w:val="00FE0C24"/>
    <w:rsid w:val="00FE0CEA"/>
    <w:rsid w:val="00FE1ACD"/>
    <w:rsid w:val="00FE1AF3"/>
    <w:rsid w:val="00FE210A"/>
    <w:rsid w:val="00FE2349"/>
    <w:rsid w:val="00FE26FD"/>
    <w:rsid w:val="00FE2D51"/>
    <w:rsid w:val="00FE31CF"/>
    <w:rsid w:val="00FE3B61"/>
    <w:rsid w:val="00FE471F"/>
    <w:rsid w:val="00FE4FE1"/>
    <w:rsid w:val="00FE4FF0"/>
    <w:rsid w:val="00FE5E2A"/>
    <w:rsid w:val="00FE5F5C"/>
    <w:rsid w:val="00FE5F7C"/>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77B"/>
    <w:rsid w:val="00FF3246"/>
    <w:rsid w:val="00FF4780"/>
    <w:rsid w:val="00FF4C3A"/>
    <w:rsid w:val="00FF511C"/>
    <w:rsid w:val="00FF5CC0"/>
    <w:rsid w:val="00FF5D9B"/>
    <w:rsid w:val="00FF6480"/>
    <w:rsid w:val="00FF64E2"/>
    <w:rsid w:val="00FF703D"/>
    <w:rsid w:val="00FF7062"/>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58FB8DD9-D309-4025-B5F8-A84BA4A27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3678</TotalTime>
  <Pages>15</Pages>
  <Words>5928</Words>
  <Characters>33793</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479</cp:revision>
  <dcterms:created xsi:type="dcterms:W3CDTF">2022-08-12T14:55:00Z</dcterms:created>
  <dcterms:modified xsi:type="dcterms:W3CDTF">2022-09-30T20:50:00Z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