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96531" w14:textId="0E9D4813" w:rsidR="00B95FCE" w:rsidRPr="00B95FCE" w:rsidRDefault="00B95FCE" w:rsidP="00B95FCE">
      <w:pPr>
        <w:pStyle w:val="Header"/>
        <w:tabs>
          <w:tab w:val="left" w:pos="6521"/>
        </w:tabs>
        <w:rPr>
          <w:rFonts w:cs="Arial"/>
          <w:bCs/>
          <w:noProof w:val="0"/>
          <w:sz w:val="24"/>
          <w:szCs w:val="24"/>
          <w:lang w:val="de-DE"/>
        </w:rPr>
      </w:pPr>
      <w:bookmarkStart w:id="0" w:name="Signet45"/>
      <w:r w:rsidRPr="00B95FCE">
        <w:rPr>
          <w:rFonts w:cs="Arial"/>
          <w:bCs/>
          <w:noProof w:val="0"/>
          <w:sz w:val="24"/>
          <w:szCs w:val="24"/>
          <w:lang w:val="de-DE"/>
        </w:rPr>
        <w:t>3GPP TSG RAN WG1#110</w:t>
      </w:r>
      <w:r w:rsidR="000E119D">
        <w:rPr>
          <w:rFonts w:cs="Arial"/>
          <w:bCs/>
          <w:noProof w:val="0"/>
          <w:sz w:val="24"/>
          <w:szCs w:val="24"/>
          <w:lang w:val="de-DE"/>
        </w:rPr>
        <w:t>-</w:t>
      </w:r>
      <w:r w:rsidRPr="00B95FCE">
        <w:rPr>
          <w:rFonts w:cs="Arial"/>
          <w:bCs/>
          <w:noProof w:val="0"/>
          <w:sz w:val="24"/>
          <w:szCs w:val="24"/>
          <w:lang w:val="de-DE"/>
        </w:rPr>
        <w:t>bis-e</w:t>
      </w:r>
      <w:r w:rsidRPr="00B95FCE">
        <w:rPr>
          <w:rFonts w:cs="Arial"/>
          <w:bCs/>
          <w:noProof w:val="0"/>
          <w:sz w:val="24"/>
          <w:szCs w:val="24"/>
          <w:lang w:val="de-DE"/>
        </w:rPr>
        <w:tab/>
        <w:t xml:space="preserve">           </w:t>
      </w:r>
      <w:r w:rsidR="000E119D" w:rsidRPr="000E119D">
        <w:rPr>
          <w:rFonts w:cs="Arial"/>
          <w:bCs/>
          <w:noProof w:val="0"/>
          <w:sz w:val="24"/>
          <w:szCs w:val="24"/>
          <w:lang w:val="de-DE"/>
        </w:rPr>
        <w:t>R1-2209394</w:t>
      </w:r>
    </w:p>
    <w:p w14:paraId="48D02EB4" w14:textId="38DBF78C" w:rsidR="002E27D0" w:rsidRPr="00F03787" w:rsidRDefault="00B95FCE" w:rsidP="00B95FCE">
      <w:pPr>
        <w:pStyle w:val="Header"/>
        <w:tabs>
          <w:tab w:val="left" w:pos="6521"/>
        </w:tabs>
        <w:rPr>
          <w:bCs/>
          <w:noProof w:val="0"/>
          <w:sz w:val="24"/>
        </w:rPr>
      </w:pPr>
      <w:r w:rsidRPr="00B95FCE">
        <w:rPr>
          <w:rFonts w:cs="Arial"/>
          <w:bCs/>
          <w:noProof w:val="0"/>
          <w:sz w:val="24"/>
          <w:szCs w:val="24"/>
          <w:lang w:val="en-US"/>
        </w:rPr>
        <w:t>E-meeting, 10th – 19th October 2022</w:t>
      </w:r>
    </w:p>
    <w:p w14:paraId="759C9C1C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0B46408E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7208CF">
        <w:rPr>
          <w:rFonts w:ascii="Arial" w:eastAsia="MS Mincho" w:hAnsi="Arial"/>
          <w:b/>
          <w:bCs/>
          <w:sz w:val="24"/>
          <w:lang w:val="en-US" w:eastAsia="ja-JP"/>
        </w:rPr>
        <w:t>2</w:t>
      </w:r>
      <w:r w:rsidR="000054E9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7208CF">
        <w:rPr>
          <w:rFonts w:ascii="Arial" w:eastAsia="MS Mincho" w:hAnsi="Arial"/>
          <w:b/>
          <w:bCs/>
          <w:sz w:val="24"/>
          <w:lang w:val="en-US" w:eastAsia="ja-JP"/>
        </w:rPr>
        <w:t>1</w:t>
      </w:r>
    </w:p>
    <w:p w14:paraId="0C37B498" w14:textId="7938B2A5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7E954F54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7208CF">
        <w:rPr>
          <w:rFonts w:ascii="Arial" w:hAnsi="Arial"/>
          <w:b/>
          <w:bCs/>
          <w:sz w:val="24"/>
        </w:rPr>
        <w:t>Integrity</w:t>
      </w:r>
      <w:r w:rsidR="004F20F4">
        <w:rPr>
          <w:rFonts w:ascii="Arial" w:hAnsi="Arial"/>
          <w:b/>
          <w:bCs/>
          <w:sz w:val="24"/>
        </w:rPr>
        <w:t xml:space="preserve"> aspects</w:t>
      </w:r>
      <w:r w:rsidR="007208CF">
        <w:rPr>
          <w:rFonts w:ascii="Arial" w:hAnsi="Arial"/>
          <w:b/>
          <w:bCs/>
          <w:sz w:val="24"/>
        </w:rPr>
        <w:t xml:space="preserve"> for RAT-dependent positioning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63C7CDA2" w14:textId="5102CC7C" w:rsidR="00F67D6C" w:rsidRPr="00920CBA" w:rsidRDefault="000054E9" w:rsidP="00F67D6C">
      <w:pPr>
        <w:rPr>
          <w:szCs w:val="22"/>
        </w:rPr>
      </w:pPr>
      <w:r w:rsidRPr="00920CBA">
        <w:rPr>
          <w:szCs w:val="22"/>
        </w:rPr>
        <w:t xml:space="preserve">The Rel-18 NR positioning evolution SID was agreed upon during the RAN#94-e [1] meeting, </w:t>
      </w:r>
      <w:r w:rsidR="00747BC9">
        <w:rPr>
          <w:szCs w:val="22"/>
        </w:rPr>
        <w:t xml:space="preserve">where one of the objectives </w:t>
      </w:r>
      <w:r w:rsidR="00EF0E91">
        <w:rPr>
          <w:szCs w:val="22"/>
        </w:rPr>
        <w:t xml:space="preserve">included </w:t>
      </w:r>
      <w:r w:rsidR="007208CF">
        <w:rPr>
          <w:szCs w:val="22"/>
        </w:rPr>
        <w:t>enhancements to target improved integrity for RAT-dependent positioning methods</w:t>
      </w:r>
      <w:r w:rsidRPr="00920CBA">
        <w:rPr>
          <w:szCs w:val="22"/>
        </w:rPr>
        <w:t xml:space="preserve">. The following </w:t>
      </w:r>
      <w:r w:rsidR="00536C0B">
        <w:rPr>
          <w:szCs w:val="22"/>
        </w:rPr>
        <w:t xml:space="preserve">agreements were made during RAN1#109-e [2] to further study the RAN1 impacts of </w:t>
      </w:r>
      <w:r w:rsidR="00166A4C">
        <w:rPr>
          <w:szCs w:val="22"/>
        </w:rPr>
        <w:t>RAT-dependent integrity</w:t>
      </w:r>
      <w:r w:rsidRPr="00920CBA">
        <w:rPr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A5548A" w14:paraId="1A283368" w14:textId="77777777" w:rsidTr="0015576E">
        <w:tc>
          <w:tcPr>
            <w:tcW w:w="9749" w:type="dxa"/>
            <w:shd w:val="clear" w:color="auto" w:fill="auto"/>
          </w:tcPr>
          <w:p w14:paraId="19DC30D5" w14:textId="79FE501D" w:rsidR="00920CBA" w:rsidRPr="003F68FD" w:rsidRDefault="007208CF" w:rsidP="0015576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sz w:val="20"/>
              </w:rPr>
            </w:pPr>
            <w:r w:rsidRPr="003F68FD">
              <w:rPr>
                <w:b/>
                <w:sz w:val="20"/>
              </w:rPr>
              <w:t>Improved Integrity</w:t>
            </w:r>
            <w:r w:rsidR="00920CBA" w:rsidRPr="003F68FD">
              <w:rPr>
                <w:bCs/>
                <w:sz w:val="20"/>
              </w:rPr>
              <w:t>:</w:t>
            </w:r>
          </w:p>
          <w:p w14:paraId="6AA98534" w14:textId="77777777" w:rsidR="003F68FD" w:rsidRPr="003F68FD" w:rsidRDefault="00D9575E" w:rsidP="003F68FD">
            <w:pPr>
              <w:spacing w:after="0"/>
              <w:rPr>
                <w:b/>
                <w:sz w:val="20"/>
                <w:highlight w:val="green"/>
                <w:lang w:eastAsia="x-none"/>
              </w:rPr>
            </w:pPr>
            <w:r w:rsidRPr="003F68FD">
              <w:rPr>
                <w:b/>
                <w:sz w:val="20"/>
                <w:highlight w:val="green"/>
                <w:lang w:eastAsia="x-none"/>
              </w:rPr>
              <w:t>RAN1#110 Agreements</w:t>
            </w:r>
          </w:p>
          <w:p w14:paraId="2A4FA584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For LMF-based positioning integrity mode, at least the followings are error sources for timing related measurements :</w:t>
            </w:r>
          </w:p>
          <w:p w14:paraId="4C8D8066" w14:textId="77777777" w:rsidR="00631AE1" w:rsidRPr="003F68FD" w:rsidRDefault="00631AE1" w:rsidP="00631AE1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rFonts w:eastAsia="DengXian"/>
                <w:sz w:val="20"/>
                <w:szCs w:val="20"/>
                <w:lang w:val="en-CA" w:eastAsia="zh-CN"/>
              </w:rPr>
              <w:t xml:space="preserve">RSTD measurement is an error source for DL-TDOA </w:t>
            </w:r>
          </w:p>
          <w:p w14:paraId="6B83972A" w14:textId="77777777" w:rsidR="00631AE1" w:rsidRPr="003F68FD" w:rsidRDefault="00631AE1" w:rsidP="00631AE1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 xml:space="preserve">RTOA </w:t>
            </w:r>
            <w:r w:rsidRPr="003F68FD">
              <w:rPr>
                <w:rFonts w:eastAsia="DengXian"/>
                <w:sz w:val="20"/>
                <w:szCs w:val="20"/>
                <w:lang w:val="en-CA" w:eastAsia="zh-CN"/>
              </w:rPr>
              <w:t xml:space="preserve">measurement is an error source for </w:t>
            </w:r>
            <w:r w:rsidRPr="003F68FD">
              <w:rPr>
                <w:sz w:val="20"/>
                <w:szCs w:val="20"/>
                <w:lang w:val="en-CA" w:eastAsia="zh-CN"/>
              </w:rPr>
              <w:t>UL-TDOA</w:t>
            </w:r>
          </w:p>
          <w:p w14:paraId="324B2124" w14:textId="77777777" w:rsidR="00631AE1" w:rsidRPr="003F68FD" w:rsidRDefault="00631AE1" w:rsidP="00631AE1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 xml:space="preserve">UE Rx-Tx time difference </w:t>
            </w:r>
            <w:r w:rsidRPr="003F68FD">
              <w:rPr>
                <w:rFonts w:eastAsia="DengXian"/>
                <w:sz w:val="20"/>
                <w:szCs w:val="20"/>
                <w:lang w:val="en-CA" w:eastAsia="zh-CN"/>
              </w:rPr>
              <w:t xml:space="preserve">measurement is an error source for </w:t>
            </w:r>
            <w:r w:rsidRPr="003F68FD">
              <w:rPr>
                <w:sz w:val="20"/>
                <w:szCs w:val="20"/>
                <w:lang w:val="en-CA" w:eastAsia="zh-CN"/>
              </w:rPr>
              <w:t>Multi-RTT</w:t>
            </w:r>
          </w:p>
          <w:p w14:paraId="074337BA" w14:textId="77777777" w:rsidR="00631AE1" w:rsidRPr="003F68FD" w:rsidRDefault="00631AE1" w:rsidP="00631AE1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 xml:space="preserve">gNB Rx-Tx time difference </w:t>
            </w:r>
            <w:r w:rsidRPr="003F68FD">
              <w:rPr>
                <w:rFonts w:eastAsia="DengXian"/>
                <w:sz w:val="20"/>
                <w:szCs w:val="20"/>
                <w:lang w:val="en-CA" w:eastAsia="zh-CN"/>
              </w:rPr>
              <w:t xml:space="preserve">measurement is an error source for </w:t>
            </w:r>
            <w:r w:rsidRPr="003F68FD">
              <w:rPr>
                <w:sz w:val="20"/>
                <w:szCs w:val="20"/>
                <w:lang w:val="en-CA" w:eastAsia="zh-CN"/>
              </w:rPr>
              <w:t>Multi-RTT</w:t>
            </w:r>
          </w:p>
          <w:p w14:paraId="38BD7F49" w14:textId="00D1A73A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FFS: Model of the error source (e.g., distribution, mean and/or standard deviation for integrity overbounding model, range)</w:t>
            </w:r>
          </w:p>
          <w:p w14:paraId="2F4C73D6" w14:textId="4F3466A8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Note: Definition of “LMF-based positioning integrity mode” can be found in Table 9.4.1.1.1 in TR 38.857</w:t>
            </w:r>
          </w:p>
          <w:p w14:paraId="2304A9E4" w14:textId="77777777" w:rsidR="00631AE1" w:rsidRPr="003F68FD" w:rsidRDefault="00631AE1" w:rsidP="00631AE1">
            <w:pPr>
              <w:spacing w:before="240" w:after="0"/>
              <w:rPr>
                <w:b/>
                <w:sz w:val="20"/>
                <w:lang w:val="en-CA" w:eastAsia="zh-CN"/>
              </w:rPr>
            </w:pPr>
            <w:r w:rsidRPr="003F68FD">
              <w:rPr>
                <w:b/>
                <w:sz w:val="20"/>
                <w:highlight w:val="green"/>
                <w:lang w:val="en-CA" w:eastAsia="zh-CN"/>
              </w:rPr>
              <w:t>Agreement</w:t>
            </w:r>
          </w:p>
          <w:p w14:paraId="04F65ECE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For LMF-based positioning integrity mode, at least angle of arrival measurement is an error source for UL-AoA</w:t>
            </w:r>
          </w:p>
          <w:p w14:paraId="7A9FC98B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FFS : Model of the error source (e.g., distribution, mean and/or standard deviation for integrity overbounding model, range)</w:t>
            </w:r>
          </w:p>
          <w:p w14:paraId="5F03C8FD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rFonts w:eastAsia="DengXian"/>
                <w:sz w:val="20"/>
                <w:szCs w:val="20"/>
                <w:lang w:val="en-CA" w:eastAsia="zh-CN"/>
              </w:rPr>
              <w:t>FFS: The error can be expressed as the error of the AoA/ZoA in LCS or GCS or the error of a defined function of AoA/ZoA in LCS.</w:t>
            </w:r>
          </w:p>
          <w:p w14:paraId="23CA63CD" w14:textId="4315BC68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Note : Definition of “LMF-based positioning integrity mode” can be found in Table 9.4.1.1.1 in TR 38.857</w:t>
            </w:r>
          </w:p>
          <w:p w14:paraId="50D4738C" w14:textId="77777777" w:rsidR="00631AE1" w:rsidRPr="003F68FD" w:rsidRDefault="00631AE1" w:rsidP="00631AE1">
            <w:pPr>
              <w:spacing w:before="240" w:after="0"/>
              <w:rPr>
                <w:b/>
                <w:bCs/>
                <w:sz w:val="20"/>
                <w:lang w:val="en-CA" w:eastAsia="zh-CN"/>
              </w:rPr>
            </w:pPr>
            <w:r w:rsidRPr="003F68FD">
              <w:rPr>
                <w:b/>
                <w:bCs/>
                <w:sz w:val="20"/>
                <w:highlight w:val="green"/>
                <w:lang w:val="en-CA" w:eastAsia="zh-CN"/>
              </w:rPr>
              <w:t>Agreement</w:t>
            </w:r>
          </w:p>
          <w:p w14:paraId="0161AB96" w14:textId="77777777" w:rsidR="00631AE1" w:rsidRPr="003F68FD" w:rsidRDefault="00631AE1" w:rsidP="00631AE1">
            <w:pPr>
              <w:spacing w:after="0"/>
              <w:rPr>
                <w:sz w:val="20"/>
                <w:lang w:val="en-CA" w:eastAsia="zh-CN"/>
              </w:rPr>
            </w:pPr>
            <w:r w:rsidRPr="003F68FD">
              <w:rPr>
                <w:sz w:val="20"/>
                <w:lang w:val="en-CA" w:eastAsia="zh-CN"/>
              </w:rPr>
              <w:t xml:space="preserve">For UE-based positioning integrity mode, at least the following are error sources in assistance data : </w:t>
            </w:r>
          </w:p>
          <w:p w14:paraId="1B005849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TRP location (e.g., NR-TRP-LocationInfo in TS 37.355) and Inter-TRP synchronization (e.g., NR-RTD-Info in TS 37.355) are error sources for DL-TDOA</w:t>
            </w:r>
          </w:p>
          <w:p w14:paraId="7747A43C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TRP location (e.g., NR-TRP-LocationInfo in TS 37.355) is an error source for DL-AoD</w:t>
            </w:r>
          </w:p>
          <w:p w14:paraId="12749496" w14:textId="77777777" w:rsidR="00631AE1" w:rsidRPr="003F68FD" w:rsidRDefault="00631AE1" w:rsidP="00631AE1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contextualSpacing w:val="0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FFS: whether boresight direction of DL-PRS (e.g., NR-DL-PRS-BeamInfo in TS 37.355) is an error source</w:t>
            </w:r>
          </w:p>
          <w:p w14:paraId="1D750740" w14:textId="77777777" w:rsidR="00631AE1" w:rsidRPr="003F68FD" w:rsidRDefault="00631AE1" w:rsidP="00631AE1">
            <w:pPr>
              <w:pStyle w:val="ListParagraph"/>
              <w:numPr>
                <w:ilvl w:val="1"/>
                <w:numId w:val="16"/>
              </w:numPr>
              <w:spacing w:after="0" w:line="240" w:lineRule="auto"/>
              <w:contextualSpacing w:val="0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 xml:space="preserve">FFS: whether beam information of DL-PRS (e.g., NR-TRP-BeamAntennaInfo in TS 37.355) is an error source </w:t>
            </w:r>
          </w:p>
          <w:p w14:paraId="2DA3E40A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FFS : Model of the error source (e.g., distribution, mean and/or standard deviation for integrity overbounding model, range)</w:t>
            </w:r>
          </w:p>
          <w:p w14:paraId="0370198C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Other error sources are not precluded</w:t>
            </w:r>
          </w:p>
          <w:p w14:paraId="7E90AF07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FFS : Applicability of the above error sources to LMF-based positioning integrity mode</w:t>
            </w:r>
          </w:p>
          <w:p w14:paraId="0F978EF7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Note : Definition of “UE-based positioning integrity mode” can be found in Table 9.4.1.1.1 in TR 38.857</w:t>
            </w:r>
          </w:p>
          <w:p w14:paraId="4454511A" w14:textId="77777777" w:rsidR="00631AE1" w:rsidRPr="003F68FD" w:rsidRDefault="00631AE1" w:rsidP="00631AE1">
            <w:pPr>
              <w:spacing w:before="240" w:after="0"/>
              <w:rPr>
                <w:b/>
                <w:bCs/>
                <w:sz w:val="20"/>
                <w:lang w:val="en-CA" w:eastAsia="zh-CN"/>
              </w:rPr>
            </w:pPr>
            <w:r w:rsidRPr="003F68FD">
              <w:rPr>
                <w:b/>
                <w:bCs/>
                <w:sz w:val="20"/>
                <w:highlight w:val="green"/>
                <w:lang w:val="en-CA" w:eastAsia="zh-CN"/>
              </w:rPr>
              <w:t>Agreement</w:t>
            </w:r>
          </w:p>
          <w:p w14:paraId="71B83533" w14:textId="77777777" w:rsidR="00631AE1" w:rsidRPr="003F68FD" w:rsidRDefault="00631AE1" w:rsidP="00631AE1">
            <w:pPr>
              <w:spacing w:after="0"/>
              <w:rPr>
                <w:sz w:val="20"/>
                <w:lang w:val="en-CA" w:eastAsia="zh-CN"/>
              </w:rPr>
            </w:pPr>
            <w:r w:rsidRPr="003F68FD">
              <w:rPr>
                <w:sz w:val="20"/>
                <w:lang w:val="en-CA" w:eastAsia="zh-CN"/>
              </w:rPr>
              <w:t xml:space="preserve">For LMF-based positioning integrity mode, ARP location (e.g., </w:t>
            </w:r>
            <w:r w:rsidRPr="003F68FD">
              <w:rPr>
                <w:snapToGrid w:val="0"/>
                <w:sz w:val="20"/>
              </w:rPr>
              <w:t>ARPLocationInformation </w:t>
            </w:r>
            <w:r w:rsidRPr="003F68FD">
              <w:rPr>
                <w:sz w:val="20"/>
                <w:lang w:val="en-CA" w:eastAsia="zh-CN"/>
              </w:rPr>
              <w:t>in TS 38.455) is an error source for UL-AoA.</w:t>
            </w:r>
          </w:p>
          <w:p w14:paraId="42DDCECD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FFS : Model of the error source (e.g., distribution, mean and/or standard deviation for integrity)</w:t>
            </w:r>
          </w:p>
          <w:p w14:paraId="52537041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Note : Definition of “LMF-based positioning integrity mode” can be found in Table 9.4.1.1.1 in TR 38.857</w:t>
            </w:r>
          </w:p>
          <w:p w14:paraId="66064906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lastRenderedPageBreak/>
              <w:t>FFS : Whether the error statistics of ARP location is available at the gNB</w:t>
            </w:r>
          </w:p>
          <w:p w14:paraId="1A2C5C19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Other error sources are not precluded</w:t>
            </w:r>
          </w:p>
          <w:p w14:paraId="32D5FAA8" w14:textId="77777777" w:rsidR="00631AE1" w:rsidRPr="003F68FD" w:rsidRDefault="00631AE1" w:rsidP="00631AE1">
            <w:pPr>
              <w:spacing w:before="240" w:after="0"/>
              <w:rPr>
                <w:b/>
                <w:bCs/>
                <w:sz w:val="20"/>
                <w:lang w:val="en-CA" w:eastAsia="zh-CN"/>
              </w:rPr>
            </w:pPr>
            <w:r w:rsidRPr="003F68FD">
              <w:rPr>
                <w:b/>
                <w:bCs/>
                <w:sz w:val="20"/>
                <w:highlight w:val="green"/>
                <w:lang w:val="en-CA" w:eastAsia="zh-CN"/>
              </w:rPr>
              <w:t>Agreement</w:t>
            </w:r>
          </w:p>
          <w:p w14:paraId="55FDD51F" w14:textId="77777777" w:rsidR="00631AE1" w:rsidRPr="003F68FD" w:rsidRDefault="00631AE1" w:rsidP="00631AE1">
            <w:pPr>
              <w:spacing w:after="0"/>
              <w:rPr>
                <w:sz w:val="20"/>
                <w:lang w:val="en-CA" w:eastAsia="zh-CN"/>
              </w:rPr>
            </w:pPr>
            <w:r w:rsidRPr="003F68FD">
              <w:rPr>
                <w:sz w:val="20"/>
                <w:lang w:val="en-CA" w:eastAsia="zh-CN"/>
              </w:rPr>
              <w:t xml:space="preserve">For LMF-based positioning integrity mode, at least inter-TRP synchronization is an error source for UL-TDOA. </w:t>
            </w:r>
          </w:p>
          <w:p w14:paraId="05E5FB27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FFS : Specification impact of inter-TRP synchronization as an error source for UL-TDOA</w:t>
            </w:r>
          </w:p>
          <w:p w14:paraId="62E0C86E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Note : Definition of “LMF-based positioning integrity mode” can be found in Table 9.4.1.1.1 in TR 38.857</w:t>
            </w:r>
          </w:p>
          <w:p w14:paraId="647605D1" w14:textId="77777777" w:rsidR="00631AE1" w:rsidRPr="003F68FD" w:rsidRDefault="00631AE1" w:rsidP="00631AE1">
            <w:pPr>
              <w:spacing w:before="240" w:after="0"/>
              <w:rPr>
                <w:rFonts w:eastAsia="DengXian"/>
                <w:b/>
                <w:bCs/>
                <w:sz w:val="20"/>
                <w:lang w:eastAsia="zh-CN"/>
              </w:rPr>
            </w:pPr>
            <w:r w:rsidRPr="003F68FD">
              <w:rPr>
                <w:rFonts w:eastAsia="DengXian"/>
                <w:b/>
                <w:bCs/>
                <w:sz w:val="20"/>
                <w:highlight w:val="green"/>
                <w:lang w:eastAsia="zh-CN"/>
              </w:rPr>
              <w:t>Agreement</w:t>
            </w:r>
          </w:p>
          <w:p w14:paraId="1ECA054F" w14:textId="77777777" w:rsidR="00631AE1" w:rsidRPr="003F68FD" w:rsidRDefault="00631AE1" w:rsidP="00631AE1">
            <w:pPr>
              <w:spacing w:after="0"/>
              <w:rPr>
                <w:rFonts w:eastAsia="DengXian"/>
                <w:sz w:val="20"/>
                <w:lang w:eastAsia="zh-CN"/>
              </w:rPr>
            </w:pPr>
            <w:r w:rsidRPr="003F68FD">
              <w:rPr>
                <w:sz w:val="20"/>
                <w:lang w:eastAsia="zh-CN"/>
              </w:rPr>
              <w:t xml:space="preserve">Study the distribution of RSTD, RTOA and </w:t>
            </w:r>
            <w:r w:rsidRPr="003F68FD">
              <w:rPr>
                <w:sz w:val="20"/>
                <w:lang w:val="en-CA" w:eastAsia="zh-CN"/>
              </w:rPr>
              <w:t xml:space="preserve">UE/gNB Rx-Tx time measurement error considering the following aspects: </w:t>
            </w:r>
          </w:p>
          <w:p w14:paraId="473A6E22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rFonts w:eastAsia="Batang"/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Whether TEG-related timing error is an independent error source from timing related measurement error (e.g., RTOA, RSTD, UE/gNB Rx-Tx time difference)</w:t>
            </w:r>
          </w:p>
          <w:p w14:paraId="279FDE4D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rFonts w:eastAsia="DengXian"/>
                <w:sz w:val="20"/>
                <w:szCs w:val="20"/>
                <w:lang w:eastAsia="zh-CN"/>
              </w:rPr>
              <w:t xml:space="preserve">Whether the </w:t>
            </w:r>
            <w:r w:rsidRPr="003F68FD">
              <w:rPr>
                <w:sz w:val="20"/>
                <w:szCs w:val="20"/>
                <w:lang w:val="en-CA" w:eastAsia="zh-CN"/>
              </w:rPr>
              <w:t xml:space="preserve">measurement </w:t>
            </w:r>
            <w:r w:rsidRPr="003F68FD">
              <w:rPr>
                <w:rFonts w:eastAsia="DengXian"/>
                <w:sz w:val="20"/>
                <w:szCs w:val="20"/>
                <w:lang w:eastAsia="zh-CN"/>
              </w:rPr>
              <w:t>error is considered for each ToA or for the reported RSTD value</w:t>
            </w:r>
          </w:p>
          <w:p w14:paraId="3B20028B" w14:textId="77777777" w:rsidR="00631AE1" w:rsidRPr="003F68FD" w:rsidRDefault="00631AE1" w:rsidP="00631AE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val="en-CA" w:eastAsia="zh-CN"/>
              </w:rPr>
            </w:pPr>
            <w:r w:rsidRPr="003F68FD">
              <w:rPr>
                <w:sz w:val="20"/>
                <w:szCs w:val="20"/>
                <w:lang w:val="en-CA" w:eastAsia="zh-CN"/>
              </w:rPr>
              <w:t>Other Details (e.g., mean and standard deviation)</w:t>
            </w:r>
          </w:p>
          <w:p w14:paraId="02BCB1CC" w14:textId="30103AEF" w:rsidR="00631AE1" w:rsidRPr="003F68FD" w:rsidRDefault="00631AE1" w:rsidP="003F68FD">
            <w:pPr>
              <w:spacing w:after="0"/>
              <w:rPr>
                <w:sz w:val="20"/>
                <w:lang w:eastAsia="zh-CN"/>
              </w:rPr>
            </w:pPr>
            <w:r w:rsidRPr="003F68FD">
              <w:rPr>
                <w:rFonts w:eastAsia="DengXian"/>
                <w:sz w:val="20"/>
                <w:lang w:eastAsia="zh-CN"/>
              </w:rPr>
              <w:t xml:space="preserve">Note : </w:t>
            </w:r>
            <w:r w:rsidRPr="003F68FD">
              <w:rPr>
                <w:sz w:val="20"/>
                <w:lang w:eastAsia="zh-CN"/>
              </w:rPr>
              <w:t>it is encouraged to provide the evaluation assumptions used by companies (e.g., requirements in TS 38.101, TS 38.104, TS 38.133, evaluation assumptions in TR 38.857, LOS/NLOS probability, measurement algorithm) and results (e.g., error histogram) if evaluation is used to determine the distribution, mean and standard deviation or range of values of an error source.</w:t>
            </w:r>
          </w:p>
          <w:p w14:paraId="687D66B8" w14:textId="77777777" w:rsidR="00631AE1" w:rsidRPr="003F68FD" w:rsidRDefault="00631AE1" w:rsidP="00631AE1">
            <w:pPr>
              <w:spacing w:before="240" w:after="0"/>
              <w:rPr>
                <w:b/>
                <w:bCs/>
                <w:sz w:val="20"/>
                <w:lang w:val="en-CA"/>
              </w:rPr>
            </w:pPr>
            <w:r w:rsidRPr="003F68FD">
              <w:rPr>
                <w:b/>
                <w:bCs/>
                <w:sz w:val="20"/>
                <w:highlight w:val="green"/>
              </w:rPr>
              <w:t>Agreement</w:t>
            </w:r>
          </w:p>
          <w:p w14:paraId="2DDA87A6" w14:textId="77777777" w:rsidR="00631AE1" w:rsidRPr="003F68FD" w:rsidRDefault="00631AE1" w:rsidP="00631AE1">
            <w:pPr>
              <w:spacing w:after="0"/>
              <w:rPr>
                <w:sz w:val="20"/>
              </w:rPr>
            </w:pPr>
            <w:r w:rsidRPr="003F68FD">
              <w:rPr>
                <w:sz w:val="20"/>
              </w:rPr>
              <w:t xml:space="preserve">Study the distribution of arrival measurement error focusing on the following aspects </w:t>
            </w:r>
          </w:p>
          <w:p w14:paraId="3392A6E0" w14:textId="77777777" w:rsidR="00631AE1" w:rsidRPr="003F68FD" w:rsidRDefault="00631AE1" w:rsidP="00631AE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3F68FD">
              <w:rPr>
                <w:sz w:val="20"/>
                <w:szCs w:val="20"/>
              </w:rPr>
              <w:t>Whether the angle of arrival measurement error can be expressed as the error of the AoA/ZoA in LCS or GCS or the error of a defined function of AoA/ZoA in LCS</w:t>
            </w:r>
          </w:p>
          <w:p w14:paraId="1C18A25D" w14:textId="77777777" w:rsidR="00631AE1" w:rsidRPr="003F68FD" w:rsidRDefault="00631AE1" w:rsidP="00631AE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3F68FD">
              <w:rPr>
                <w:sz w:val="20"/>
                <w:szCs w:val="20"/>
              </w:rPr>
              <w:t>Distribution of AoA measurement error for an NLOS/LOS link</w:t>
            </w:r>
          </w:p>
          <w:p w14:paraId="78198C18" w14:textId="77777777" w:rsidR="00631AE1" w:rsidRPr="003F68FD" w:rsidRDefault="00631AE1" w:rsidP="00631AE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3F68FD">
              <w:rPr>
                <w:sz w:val="20"/>
                <w:szCs w:val="20"/>
              </w:rPr>
              <w:t>Other Details (e.g., mean, standard deviation)</w:t>
            </w:r>
          </w:p>
          <w:p w14:paraId="0D4138AE" w14:textId="07206B69" w:rsidR="00D9575E" w:rsidRPr="00D9575E" w:rsidRDefault="00631AE1" w:rsidP="00631AE1">
            <w:pPr>
              <w:spacing w:after="0"/>
              <w:jc w:val="both"/>
              <w:rPr>
                <w:lang w:val="en-CA" w:eastAsia="zh-CN"/>
              </w:rPr>
            </w:pPr>
            <w:r w:rsidRPr="003F68FD">
              <w:rPr>
                <w:sz w:val="20"/>
              </w:rPr>
              <w:t>Note: It is encouraged to provide evaluation assumptions (e.g., requirements in TS 38.101, TS 38.104, TS 38.133, evaluation assumptions in TR 38.857, LOS/NLOS probability, measurement algorithm) and results (e.g., error histogram) if evaluation is used to determine the distribution, mean and standard deviation or range of values of an error source.</w:t>
            </w:r>
          </w:p>
        </w:tc>
      </w:tr>
    </w:tbl>
    <w:p w14:paraId="166B1485" w14:textId="77777777" w:rsidR="00747BC9" w:rsidRDefault="00747BC9" w:rsidP="00420D82">
      <w:pPr>
        <w:pStyle w:val="ListParagraph"/>
        <w:spacing w:after="0" w:line="259" w:lineRule="auto"/>
        <w:ind w:left="0"/>
        <w:rPr>
          <w:rFonts w:eastAsia="SimSun"/>
          <w:szCs w:val="20"/>
          <w:lang w:val="en-GB" w:eastAsia="zh-CN"/>
        </w:rPr>
      </w:pPr>
    </w:p>
    <w:p w14:paraId="0FD2A51E" w14:textId="13621673" w:rsidR="00200841" w:rsidRPr="00747BC9" w:rsidRDefault="000B28C1" w:rsidP="00420D82">
      <w:pPr>
        <w:pStyle w:val="ListParagraph"/>
        <w:spacing w:after="0" w:line="259" w:lineRule="auto"/>
        <w:ind w:left="0"/>
      </w:pPr>
      <w:r w:rsidRPr="00747BC9">
        <w:t>Th</w:t>
      </w:r>
      <w:r w:rsidR="000054E9" w:rsidRPr="00747BC9">
        <w:t xml:space="preserve">is contribution </w:t>
      </w:r>
      <w:r w:rsidR="00577B7B">
        <w:rPr>
          <w:lang w:val="en-GB"/>
        </w:rPr>
        <w:t>provides a discussion into the</w:t>
      </w:r>
      <w:r w:rsidR="007208CF">
        <w:rPr>
          <w:lang w:val="en-GB"/>
        </w:rPr>
        <w:t xml:space="preserve"> identification of</w:t>
      </w:r>
      <w:r w:rsidR="00577B7B">
        <w:rPr>
          <w:lang w:val="en-GB"/>
        </w:rPr>
        <w:t xml:space="preserve"> potential </w:t>
      </w:r>
      <w:r w:rsidR="007208CF">
        <w:rPr>
          <w:lang w:val="en-GB"/>
        </w:rPr>
        <w:t xml:space="preserve">error sources </w:t>
      </w:r>
      <w:r w:rsidR="00736F9F">
        <w:rPr>
          <w:lang w:val="en-GB"/>
        </w:rPr>
        <w:t>that are under scope of</w:t>
      </w:r>
      <w:r w:rsidR="00D75550">
        <w:rPr>
          <w:lang w:val="en-GB"/>
        </w:rPr>
        <w:t xml:space="preserve"> </w:t>
      </w:r>
      <w:r w:rsidR="007208CF">
        <w:rPr>
          <w:lang w:val="en-GB"/>
        </w:rPr>
        <w:t>RAT-dependent positioning integrity</w:t>
      </w:r>
      <w:r w:rsidR="00543995" w:rsidRPr="00747BC9">
        <w:t>.</w:t>
      </w:r>
    </w:p>
    <w:p w14:paraId="76A0A737" w14:textId="55D32574" w:rsidR="00200841" w:rsidRDefault="007208CF" w:rsidP="00747BC9">
      <w:pPr>
        <w:pStyle w:val="Heading1"/>
      </w:pPr>
      <w:r>
        <w:t xml:space="preserve">RAT-dependent </w:t>
      </w:r>
      <w:r w:rsidR="00F3164E">
        <w:t xml:space="preserve">Feared events and </w:t>
      </w:r>
      <w:r>
        <w:t>Error Sources</w:t>
      </w:r>
    </w:p>
    <w:p w14:paraId="55467FF0" w14:textId="20AF810D" w:rsidR="005755FE" w:rsidRDefault="005755FE" w:rsidP="005755FE">
      <w:pPr>
        <w:pStyle w:val="Heading2"/>
        <w:rPr>
          <w:lang w:eastAsia="zh-CN"/>
        </w:rPr>
      </w:pPr>
      <w:r>
        <w:rPr>
          <w:lang w:eastAsia="zh-CN"/>
        </w:rPr>
        <w:t>Scope</w:t>
      </w:r>
    </w:p>
    <w:p w14:paraId="17C7C7E1" w14:textId="7389730A" w:rsidR="00750658" w:rsidRDefault="00D615E9" w:rsidP="00200841">
      <w:pPr>
        <w:spacing w:after="0"/>
        <w:jc w:val="both"/>
        <w:rPr>
          <w:szCs w:val="22"/>
          <w:lang w:eastAsia="zh-CN"/>
        </w:rPr>
      </w:pPr>
      <w:r>
        <w:rPr>
          <w:szCs w:val="22"/>
          <w:lang w:eastAsia="zh-CN"/>
        </w:rPr>
        <w:t>The RAN1#109-e agreements [2] identified error sources arising from timing-based and angle-based methods.  A remaining open issue is to understand the scope of error sources arising from E-CID techniques.</w:t>
      </w:r>
      <w:r w:rsidR="009E12C1">
        <w:rPr>
          <w:szCs w:val="22"/>
          <w:lang w:eastAsia="zh-CN"/>
        </w:rPr>
        <w:t xml:space="preserve"> </w:t>
      </w:r>
      <w:r w:rsidR="00771093">
        <w:rPr>
          <w:szCs w:val="22"/>
          <w:lang w:eastAsia="zh-CN"/>
        </w:rPr>
        <w:t xml:space="preserve">It was also further discussed in the RAN1#110 summary with no further </w:t>
      </w:r>
      <w:r w:rsidR="00CB52EB">
        <w:rPr>
          <w:szCs w:val="22"/>
          <w:lang w:eastAsia="zh-CN"/>
        </w:rPr>
        <w:t>progress on the issue</w:t>
      </w:r>
      <w:r w:rsidR="00E91DE5">
        <w:rPr>
          <w:szCs w:val="22"/>
          <w:lang w:eastAsia="zh-CN"/>
        </w:rPr>
        <w:t xml:space="preserve"> [3]</w:t>
      </w:r>
      <w:r w:rsidR="00CB52EB">
        <w:rPr>
          <w:szCs w:val="22"/>
          <w:lang w:eastAsia="zh-CN"/>
        </w:rPr>
        <w:t xml:space="preserve">. </w:t>
      </w:r>
      <w:r w:rsidR="001B7893">
        <w:rPr>
          <w:szCs w:val="22"/>
          <w:lang w:eastAsia="zh-CN"/>
        </w:rPr>
        <w:t>Analysing</w:t>
      </w:r>
      <w:r w:rsidR="001F5A75">
        <w:rPr>
          <w:szCs w:val="22"/>
          <w:lang w:eastAsia="zh-CN"/>
        </w:rPr>
        <w:t xml:space="preserve"> the feared events and </w:t>
      </w:r>
      <w:r w:rsidR="00B9384F">
        <w:rPr>
          <w:szCs w:val="22"/>
          <w:lang w:eastAsia="zh-CN"/>
        </w:rPr>
        <w:t xml:space="preserve">error sources </w:t>
      </w:r>
      <w:r w:rsidR="00180259">
        <w:rPr>
          <w:szCs w:val="22"/>
          <w:lang w:eastAsia="zh-CN"/>
        </w:rPr>
        <w:t xml:space="preserve">of </w:t>
      </w:r>
      <w:r w:rsidR="001B7893">
        <w:rPr>
          <w:szCs w:val="22"/>
          <w:lang w:eastAsia="zh-CN"/>
        </w:rPr>
        <w:t>techniques</w:t>
      </w:r>
      <w:r w:rsidR="00CD02C6">
        <w:rPr>
          <w:szCs w:val="22"/>
          <w:lang w:eastAsia="zh-CN"/>
        </w:rPr>
        <w:t xml:space="preserve"> for both NR DL and UL</w:t>
      </w:r>
      <w:r w:rsidR="001B7893">
        <w:rPr>
          <w:szCs w:val="22"/>
          <w:lang w:eastAsia="zh-CN"/>
        </w:rPr>
        <w:t xml:space="preserve"> </w:t>
      </w:r>
      <w:r w:rsidR="00180259">
        <w:rPr>
          <w:szCs w:val="22"/>
          <w:lang w:eastAsia="zh-CN"/>
        </w:rPr>
        <w:t xml:space="preserve">E-CID </w:t>
      </w:r>
      <w:r w:rsidR="00B9384F">
        <w:rPr>
          <w:szCs w:val="22"/>
          <w:lang w:eastAsia="zh-CN"/>
        </w:rPr>
        <w:t>may not be meaningful</w:t>
      </w:r>
      <w:r w:rsidR="005638A9">
        <w:rPr>
          <w:szCs w:val="22"/>
          <w:lang w:eastAsia="zh-CN"/>
        </w:rPr>
        <w:t xml:space="preserve"> a</w:t>
      </w:r>
      <w:r w:rsidR="00180259">
        <w:rPr>
          <w:szCs w:val="22"/>
          <w:lang w:eastAsia="zh-CN"/>
        </w:rPr>
        <w:t>s</w:t>
      </w:r>
      <w:r w:rsidR="005638A9">
        <w:rPr>
          <w:szCs w:val="22"/>
          <w:lang w:eastAsia="zh-CN"/>
        </w:rPr>
        <w:t xml:space="preserve"> separate technique</w:t>
      </w:r>
      <w:r w:rsidR="00B9384F">
        <w:rPr>
          <w:szCs w:val="22"/>
          <w:lang w:eastAsia="zh-CN"/>
        </w:rPr>
        <w:t xml:space="preserve"> </w:t>
      </w:r>
      <w:r w:rsidR="005638A9">
        <w:rPr>
          <w:szCs w:val="22"/>
          <w:lang w:eastAsia="zh-CN"/>
        </w:rPr>
        <w:t xml:space="preserve">but rather </w:t>
      </w:r>
      <w:r w:rsidR="00180259">
        <w:rPr>
          <w:szCs w:val="22"/>
          <w:lang w:eastAsia="zh-CN"/>
        </w:rPr>
        <w:t>as</w:t>
      </w:r>
      <w:r w:rsidR="00622946">
        <w:rPr>
          <w:szCs w:val="22"/>
          <w:lang w:eastAsia="zh-CN"/>
        </w:rPr>
        <w:t xml:space="preserve"> a potential vulnerability when used to </w:t>
      </w:r>
      <w:r w:rsidR="001B7893">
        <w:rPr>
          <w:szCs w:val="22"/>
          <w:lang w:eastAsia="zh-CN"/>
        </w:rPr>
        <w:t>conjunction with the aforementioned timing-based and angular-based positioning techniques</w:t>
      </w:r>
      <w:r w:rsidR="00B9384F">
        <w:rPr>
          <w:szCs w:val="22"/>
          <w:lang w:eastAsia="zh-CN"/>
        </w:rPr>
        <w:t>.</w:t>
      </w:r>
      <w:r w:rsidR="001F5A75">
        <w:rPr>
          <w:szCs w:val="22"/>
          <w:lang w:eastAsia="zh-CN"/>
        </w:rPr>
        <w:t xml:space="preserve"> </w:t>
      </w:r>
      <w:r w:rsidR="007752B8">
        <w:rPr>
          <w:szCs w:val="22"/>
          <w:lang w:eastAsia="zh-CN"/>
        </w:rPr>
        <w:t xml:space="preserve">Depending on certain </w:t>
      </w:r>
      <w:r w:rsidR="00CD3070">
        <w:rPr>
          <w:szCs w:val="22"/>
          <w:lang w:eastAsia="zh-CN"/>
        </w:rPr>
        <w:t>positioning,</w:t>
      </w:r>
      <w:r w:rsidR="007752B8">
        <w:rPr>
          <w:szCs w:val="22"/>
          <w:lang w:eastAsia="zh-CN"/>
        </w:rPr>
        <w:t xml:space="preserve"> E-CID</w:t>
      </w:r>
      <w:r w:rsidR="00CD3070">
        <w:rPr>
          <w:szCs w:val="22"/>
          <w:lang w:eastAsia="zh-CN"/>
        </w:rPr>
        <w:t xml:space="preserve"> may be considered as input to improve the assistance data information.</w:t>
      </w:r>
      <w:r w:rsidR="007752B8">
        <w:rPr>
          <w:szCs w:val="22"/>
          <w:lang w:eastAsia="zh-CN"/>
        </w:rPr>
        <w:t xml:space="preserve"> </w:t>
      </w:r>
    </w:p>
    <w:p w14:paraId="0C356378" w14:textId="73EE5F84" w:rsidR="00906CAD" w:rsidRDefault="00906CAD" w:rsidP="00200841">
      <w:pPr>
        <w:spacing w:after="0"/>
        <w:jc w:val="both"/>
        <w:rPr>
          <w:szCs w:val="22"/>
          <w:lang w:eastAsia="zh-CN"/>
        </w:rPr>
      </w:pPr>
    </w:p>
    <w:p w14:paraId="10B94693" w14:textId="05F50186" w:rsidR="007B1D5A" w:rsidRDefault="00B20BC0" w:rsidP="00D659EE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F24AB0">
        <w:rPr>
          <w:b/>
          <w:bCs/>
          <w:i/>
          <w:iCs/>
          <w:szCs w:val="22"/>
          <w:lang w:eastAsia="zh-CN"/>
        </w:rPr>
        <w:t xml:space="preserve">Proposal </w:t>
      </w:r>
      <w:r w:rsidR="00D615E9">
        <w:rPr>
          <w:b/>
          <w:bCs/>
          <w:i/>
          <w:iCs/>
          <w:szCs w:val="22"/>
          <w:lang w:eastAsia="zh-CN"/>
        </w:rPr>
        <w:t>1</w:t>
      </w:r>
      <w:r w:rsidRPr="00B20BC0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RAN1 to </w:t>
      </w:r>
      <w:r w:rsidR="006D1028">
        <w:rPr>
          <w:b/>
          <w:bCs/>
          <w:i/>
          <w:iCs/>
          <w:szCs w:val="22"/>
          <w:lang w:eastAsia="zh-CN"/>
        </w:rPr>
        <w:t xml:space="preserve">further study </w:t>
      </w:r>
      <w:r w:rsidR="00D615E9">
        <w:rPr>
          <w:b/>
          <w:bCs/>
          <w:i/>
          <w:iCs/>
          <w:szCs w:val="22"/>
          <w:lang w:eastAsia="zh-CN"/>
        </w:rPr>
        <w:t>whether NR</w:t>
      </w:r>
      <w:r w:rsidR="007752B8">
        <w:rPr>
          <w:b/>
          <w:bCs/>
          <w:i/>
          <w:iCs/>
          <w:szCs w:val="22"/>
          <w:lang w:eastAsia="zh-CN"/>
        </w:rPr>
        <w:t xml:space="preserve"> UL and DL</w:t>
      </w:r>
      <w:r w:rsidR="00D615E9">
        <w:rPr>
          <w:b/>
          <w:bCs/>
          <w:i/>
          <w:iCs/>
          <w:szCs w:val="22"/>
          <w:lang w:eastAsia="zh-CN"/>
        </w:rPr>
        <w:t xml:space="preserve"> E-CID is considered </w:t>
      </w:r>
      <w:r w:rsidR="00B41DB3">
        <w:rPr>
          <w:b/>
          <w:bCs/>
          <w:i/>
          <w:iCs/>
          <w:szCs w:val="22"/>
          <w:lang w:eastAsia="zh-CN"/>
        </w:rPr>
        <w:t>as part of</w:t>
      </w:r>
      <w:r w:rsidR="00D615E9">
        <w:rPr>
          <w:b/>
          <w:bCs/>
          <w:i/>
          <w:iCs/>
          <w:szCs w:val="22"/>
          <w:lang w:eastAsia="zh-CN"/>
        </w:rPr>
        <w:t xml:space="preserve"> error source evaluation</w:t>
      </w:r>
      <w:r w:rsidR="00B41DB3">
        <w:rPr>
          <w:b/>
          <w:bCs/>
          <w:i/>
          <w:iCs/>
          <w:szCs w:val="22"/>
          <w:lang w:eastAsia="zh-CN"/>
        </w:rPr>
        <w:t xml:space="preserve"> for timing-based and angle-based techniques</w:t>
      </w:r>
      <w:r w:rsidR="00D615E9">
        <w:rPr>
          <w:b/>
          <w:bCs/>
          <w:i/>
          <w:iCs/>
          <w:szCs w:val="22"/>
          <w:lang w:eastAsia="zh-CN"/>
        </w:rPr>
        <w:t>.</w:t>
      </w:r>
      <w:r w:rsidR="007005E7">
        <w:rPr>
          <w:b/>
          <w:bCs/>
          <w:i/>
          <w:iCs/>
          <w:szCs w:val="22"/>
          <w:lang w:eastAsia="zh-CN"/>
        </w:rPr>
        <w:t xml:space="preserve"> FFS if this may be considered as part of the assistance data error.</w:t>
      </w:r>
    </w:p>
    <w:p w14:paraId="234834BE" w14:textId="241C264E" w:rsidR="00CA0F4C" w:rsidRDefault="00CA0F4C" w:rsidP="00D659EE">
      <w:pPr>
        <w:spacing w:after="0"/>
        <w:jc w:val="both"/>
        <w:rPr>
          <w:b/>
          <w:bCs/>
          <w:i/>
          <w:iCs/>
          <w:szCs w:val="22"/>
          <w:lang w:eastAsia="zh-CN"/>
        </w:rPr>
      </w:pPr>
    </w:p>
    <w:p w14:paraId="66F64A89" w14:textId="0DF50C6B" w:rsidR="00CA0F4C" w:rsidRDefault="0070025C" w:rsidP="00D659EE">
      <w:pPr>
        <w:spacing w:after="0"/>
        <w:jc w:val="both"/>
        <w:rPr>
          <w:lang w:eastAsia="zh-CN"/>
        </w:rPr>
      </w:pPr>
      <w:r>
        <w:rPr>
          <w:lang w:eastAsia="zh-CN"/>
        </w:rPr>
        <w:t>On the applicability of ana</w:t>
      </w:r>
      <w:r w:rsidR="003319E9">
        <w:rPr>
          <w:lang w:eastAsia="zh-CN"/>
        </w:rPr>
        <w:t xml:space="preserve">lysing the error sources for the currently ongoing </w:t>
      </w:r>
      <w:r>
        <w:rPr>
          <w:lang w:eastAsia="zh-CN"/>
        </w:rPr>
        <w:t>Rel-18 po</w:t>
      </w:r>
      <w:r w:rsidR="003319E9">
        <w:rPr>
          <w:lang w:eastAsia="zh-CN"/>
        </w:rPr>
        <w:t xml:space="preserve">sitioning items, it is recommended to await the final </w:t>
      </w:r>
      <w:r w:rsidR="00A5210A">
        <w:rPr>
          <w:lang w:eastAsia="zh-CN"/>
        </w:rPr>
        <w:t xml:space="preserve">study conclusions before analysing the potential error sources of </w:t>
      </w:r>
      <w:r w:rsidR="00996A46">
        <w:rPr>
          <w:lang w:eastAsia="zh-CN"/>
        </w:rPr>
        <w:t>the supported Rel-18 RAT-dependent positioning</w:t>
      </w:r>
      <w:r w:rsidR="00A5210A">
        <w:rPr>
          <w:lang w:eastAsia="zh-CN"/>
        </w:rPr>
        <w:t xml:space="preserve"> methods.</w:t>
      </w:r>
      <w:r w:rsidR="00996A46">
        <w:rPr>
          <w:lang w:eastAsia="zh-CN"/>
        </w:rPr>
        <w:t xml:space="preserve"> </w:t>
      </w:r>
    </w:p>
    <w:p w14:paraId="088F3A3C" w14:textId="77777777" w:rsidR="00996A46" w:rsidRDefault="00996A46" w:rsidP="00996A46">
      <w:pPr>
        <w:spacing w:after="0"/>
        <w:jc w:val="both"/>
        <w:rPr>
          <w:b/>
          <w:bCs/>
          <w:i/>
          <w:iCs/>
          <w:szCs w:val="22"/>
          <w:lang w:eastAsia="zh-CN"/>
        </w:rPr>
      </w:pPr>
    </w:p>
    <w:p w14:paraId="0A7E6DFA" w14:textId="254394EE" w:rsidR="00996A46" w:rsidRDefault="00996A46" w:rsidP="00996A46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F24AB0">
        <w:rPr>
          <w:b/>
          <w:bCs/>
          <w:i/>
          <w:iCs/>
          <w:szCs w:val="22"/>
          <w:lang w:eastAsia="zh-CN"/>
        </w:rPr>
        <w:t xml:space="preserve">Proposal </w:t>
      </w:r>
      <w:r>
        <w:rPr>
          <w:b/>
          <w:bCs/>
          <w:i/>
          <w:iCs/>
          <w:szCs w:val="22"/>
          <w:lang w:eastAsia="zh-CN"/>
        </w:rPr>
        <w:t>2</w:t>
      </w:r>
      <w:r w:rsidRPr="00B20BC0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RAN1 to </w:t>
      </w:r>
      <w:r w:rsidR="0030747C">
        <w:rPr>
          <w:b/>
          <w:bCs/>
          <w:i/>
          <w:iCs/>
          <w:szCs w:val="22"/>
          <w:lang w:eastAsia="zh-CN"/>
        </w:rPr>
        <w:t xml:space="preserve">await the progress of the Rel-18 positioning methods to consider as part of the </w:t>
      </w:r>
      <w:r w:rsidR="00E60D8B">
        <w:rPr>
          <w:b/>
          <w:bCs/>
          <w:i/>
          <w:iCs/>
          <w:szCs w:val="22"/>
          <w:lang w:eastAsia="zh-CN"/>
        </w:rPr>
        <w:t>error source evaluation</w:t>
      </w:r>
      <w:r>
        <w:rPr>
          <w:b/>
          <w:bCs/>
          <w:i/>
          <w:iCs/>
          <w:szCs w:val="22"/>
          <w:lang w:eastAsia="zh-CN"/>
        </w:rPr>
        <w:t>.</w:t>
      </w:r>
    </w:p>
    <w:p w14:paraId="0CEA1042" w14:textId="77777777" w:rsidR="00996A46" w:rsidRPr="0070025C" w:rsidRDefault="00996A46" w:rsidP="00D659EE">
      <w:pPr>
        <w:spacing w:after="0"/>
        <w:jc w:val="both"/>
        <w:rPr>
          <w:lang w:eastAsia="zh-CN"/>
        </w:rPr>
      </w:pPr>
    </w:p>
    <w:p w14:paraId="6B445945" w14:textId="082A8034" w:rsidR="005755FE" w:rsidRDefault="00707E8C" w:rsidP="00B75734">
      <w:pPr>
        <w:pStyle w:val="Heading2"/>
        <w:rPr>
          <w:lang w:eastAsia="zh-CN"/>
        </w:rPr>
      </w:pPr>
      <w:r>
        <w:rPr>
          <w:lang w:eastAsia="zh-CN"/>
        </w:rPr>
        <w:lastRenderedPageBreak/>
        <w:t>Types of Error Sources</w:t>
      </w:r>
    </w:p>
    <w:p w14:paraId="7C1D445E" w14:textId="708FD308" w:rsidR="005755FE" w:rsidRDefault="00FB3173" w:rsidP="005B1EA6">
      <w:pPr>
        <w:jc w:val="both"/>
        <w:rPr>
          <w:szCs w:val="22"/>
          <w:lang w:eastAsia="zh-CN"/>
        </w:rPr>
      </w:pPr>
      <w:r w:rsidRPr="00FB3173">
        <w:rPr>
          <w:szCs w:val="22"/>
          <w:lang w:eastAsia="zh-CN"/>
        </w:rPr>
        <w:t xml:space="preserve">There are variety of ways </w:t>
      </w:r>
      <w:r>
        <w:rPr>
          <w:szCs w:val="22"/>
          <w:lang w:eastAsia="zh-CN"/>
        </w:rPr>
        <w:t xml:space="preserve">in which to categorize the </w:t>
      </w:r>
      <w:r w:rsidR="00C96B27">
        <w:rPr>
          <w:szCs w:val="22"/>
          <w:lang w:eastAsia="zh-CN"/>
        </w:rPr>
        <w:t xml:space="preserve">type events and error sources, e.g., based on </w:t>
      </w:r>
      <w:r w:rsidR="00727D8C">
        <w:rPr>
          <w:szCs w:val="22"/>
          <w:lang w:eastAsia="zh-CN"/>
        </w:rPr>
        <w:t>the</w:t>
      </w:r>
      <w:r w:rsidR="00D62E7F">
        <w:rPr>
          <w:szCs w:val="22"/>
          <w:lang w:eastAsia="zh-CN"/>
        </w:rPr>
        <w:t xml:space="preserve"> error sources at </w:t>
      </w:r>
      <w:r w:rsidR="00C96B27">
        <w:rPr>
          <w:szCs w:val="22"/>
          <w:lang w:eastAsia="zh-CN"/>
        </w:rPr>
        <w:t>entity/node</w:t>
      </w:r>
      <w:r w:rsidR="00D62E7F">
        <w:rPr>
          <w:szCs w:val="22"/>
          <w:lang w:eastAsia="zh-CN"/>
        </w:rPr>
        <w:t xml:space="preserve"> or </w:t>
      </w:r>
      <w:r w:rsidR="00203447">
        <w:rPr>
          <w:szCs w:val="22"/>
          <w:lang w:eastAsia="zh-CN"/>
        </w:rPr>
        <w:t>due to the radio</w:t>
      </w:r>
      <w:r w:rsidR="00D62E7F">
        <w:rPr>
          <w:szCs w:val="22"/>
          <w:lang w:eastAsia="zh-CN"/>
        </w:rPr>
        <w:t xml:space="preserve"> environment, </w:t>
      </w:r>
      <w:r w:rsidR="00A66DBF">
        <w:rPr>
          <w:szCs w:val="22"/>
          <w:lang w:eastAsia="zh-CN"/>
        </w:rPr>
        <w:t xml:space="preserve">and </w:t>
      </w:r>
      <w:r w:rsidR="00D62E7F">
        <w:rPr>
          <w:szCs w:val="22"/>
          <w:lang w:eastAsia="zh-CN"/>
        </w:rPr>
        <w:t xml:space="preserve">whether the errors </w:t>
      </w:r>
      <w:r w:rsidR="0093099D">
        <w:rPr>
          <w:szCs w:val="22"/>
          <w:lang w:eastAsia="zh-CN"/>
        </w:rPr>
        <w:t>may be as a result</w:t>
      </w:r>
      <w:r w:rsidR="00D62E7F">
        <w:rPr>
          <w:szCs w:val="22"/>
          <w:lang w:eastAsia="zh-CN"/>
        </w:rPr>
        <w:t xml:space="preserve"> </w:t>
      </w:r>
      <w:r w:rsidR="0093099D">
        <w:rPr>
          <w:szCs w:val="22"/>
          <w:lang w:eastAsia="zh-CN"/>
        </w:rPr>
        <w:t xml:space="preserve">hardware or software faults or </w:t>
      </w:r>
      <w:r w:rsidR="00727D8C">
        <w:rPr>
          <w:szCs w:val="22"/>
          <w:lang w:eastAsia="zh-CN"/>
        </w:rPr>
        <w:t>whether such errors</w:t>
      </w:r>
      <w:r w:rsidR="00231EBF">
        <w:rPr>
          <w:szCs w:val="22"/>
          <w:lang w:eastAsia="zh-CN"/>
        </w:rPr>
        <w:t xml:space="preserve"> are inherent to devices/nodes (static), </w:t>
      </w:r>
      <w:r w:rsidR="004C0F3D">
        <w:rPr>
          <w:szCs w:val="22"/>
          <w:lang w:eastAsia="zh-CN"/>
        </w:rPr>
        <w:t xml:space="preserve">depend on </w:t>
      </w:r>
      <w:r w:rsidR="00180C39">
        <w:rPr>
          <w:szCs w:val="22"/>
          <w:lang w:eastAsia="zh-CN"/>
        </w:rPr>
        <w:t>other factors</w:t>
      </w:r>
      <w:r w:rsidR="00923383">
        <w:rPr>
          <w:szCs w:val="22"/>
          <w:lang w:eastAsia="zh-CN"/>
        </w:rPr>
        <w:t xml:space="preserve"> such as input data for a particular positioning technique, </w:t>
      </w:r>
      <w:r w:rsidR="00007730">
        <w:rPr>
          <w:szCs w:val="22"/>
          <w:lang w:eastAsia="zh-CN"/>
        </w:rPr>
        <w:t>errors resulting from the measurements /or configuration, etc.</w:t>
      </w:r>
    </w:p>
    <w:p w14:paraId="46EBF322" w14:textId="229D5759" w:rsidR="00FA4BA6" w:rsidRDefault="00007730" w:rsidP="00FA4BA6">
      <w:pPr>
        <w:pStyle w:val="Heading3"/>
        <w:rPr>
          <w:lang w:eastAsia="zh-CN"/>
        </w:rPr>
      </w:pPr>
      <w:r>
        <w:rPr>
          <w:lang w:eastAsia="zh-CN"/>
        </w:rPr>
        <w:t>Measurement Errors</w:t>
      </w:r>
    </w:p>
    <w:p w14:paraId="5EB9B3A8" w14:textId="5983DC50" w:rsidR="00221A0F" w:rsidRDefault="00007730" w:rsidP="00007730">
      <w:pPr>
        <w:spacing w:after="0"/>
        <w:jc w:val="both"/>
        <w:rPr>
          <w:szCs w:val="22"/>
          <w:lang w:eastAsia="zh-CN"/>
        </w:rPr>
      </w:pPr>
      <w:r>
        <w:rPr>
          <w:szCs w:val="22"/>
          <w:lang w:eastAsia="zh-CN"/>
        </w:rPr>
        <w:t>Measurement errors were agreed to be further studied in the context of timing-based and angle-based positioning techniques.</w:t>
      </w:r>
      <w:r w:rsidR="004E4A3E">
        <w:rPr>
          <w:szCs w:val="22"/>
          <w:lang w:eastAsia="zh-CN"/>
        </w:rPr>
        <w:t xml:space="preserve"> Such errors arise from the actual measurement procedure and should not be confused with dependencies of other sources of error (e.g., assistance data, NLOS).</w:t>
      </w:r>
      <w:r>
        <w:rPr>
          <w:szCs w:val="22"/>
          <w:lang w:eastAsia="zh-CN"/>
        </w:rPr>
        <w:t xml:space="preserve"> </w:t>
      </w:r>
      <w:r w:rsidR="004E4A3E">
        <w:rPr>
          <w:szCs w:val="22"/>
          <w:lang w:eastAsia="zh-CN"/>
        </w:rPr>
        <w:fldChar w:fldCharType="begin"/>
      </w:r>
      <w:r w:rsidR="004E4A3E">
        <w:rPr>
          <w:szCs w:val="22"/>
          <w:lang w:eastAsia="zh-CN"/>
        </w:rPr>
        <w:instrText xml:space="preserve"> REF _Ref111044743 \h </w:instrText>
      </w:r>
      <w:r w:rsidR="004E4A3E">
        <w:rPr>
          <w:szCs w:val="22"/>
          <w:lang w:eastAsia="zh-CN"/>
        </w:rPr>
      </w:r>
      <w:r w:rsidR="004E4A3E">
        <w:rPr>
          <w:szCs w:val="22"/>
          <w:lang w:eastAsia="zh-CN"/>
        </w:rPr>
        <w:fldChar w:fldCharType="separate"/>
      </w:r>
      <w:r w:rsidR="004E4A3E">
        <w:t xml:space="preserve">Table </w:t>
      </w:r>
      <w:r w:rsidR="004E4A3E">
        <w:rPr>
          <w:noProof/>
        </w:rPr>
        <w:t>1</w:t>
      </w:r>
      <w:r w:rsidR="004E4A3E">
        <w:rPr>
          <w:szCs w:val="22"/>
          <w:lang w:eastAsia="zh-CN"/>
        </w:rPr>
        <w:fldChar w:fldCharType="end"/>
      </w:r>
      <w:r w:rsidR="00221A0F">
        <w:rPr>
          <w:szCs w:val="22"/>
          <w:lang w:eastAsia="zh-CN"/>
        </w:rPr>
        <w:t xml:space="preserve"> shows the</w:t>
      </w:r>
      <w:r w:rsidR="00712346">
        <w:rPr>
          <w:szCs w:val="22"/>
          <w:lang w:eastAsia="zh-CN"/>
        </w:rPr>
        <w:t xml:space="preserve"> mapping</w:t>
      </w:r>
      <w:r w:rsidR="000C0E5D">
        <w:rPr>
          <w:szCs w:val="22"/>
          <w:lang w:eastAsia="zh-CN"/>
        </w:rPr>
        <w:t xml:space="preserve"> of supported</w:t>
      </w:r>
      <w:r w:rsidR="00221A0F">
        <w:rPr>
          <w:szCs w:val="22"/>
          <w:lang w:eastAsia="zh-CN"/>
        </w:rPr>
        <w:t xml:space="preserve"> measurements and </w:t>
      </w:r>
      <w:r w:rsidR="000C0E5D">
        <w:rPr>
          <w:szCs w:val="22"/>
          <w:lang w:eastAsia="zh-CN"/>
        </w:rPr>
        <w:t>error modelling</w:t>
      </w:r>
      <w:r w:rsidR="00221A0F">
        <w:rPr>
          <w:szCs w:val="22"/>
          <w:lang w:eastAsia="zh-CN"/>
        </w:rPr>
        <w:t>.</w:t>
      </w:r>
      <w:r w:rsidR="000A6E4E">
        <w:rPr>
          <w:szCs w:val="22"/>
          <w:lang w:eastAsia="zh-CN"/>
        </w:rPr>
        <w:t xml:space="preserve"> </w:t>
      </w:r>
      <w:r w:rsidR="00375F1A">
        <w:rPr>
          <w:szCs w:val="22"/>
          <w:lang w:eastAsia="zh-CN"/>
        </w:rPr>
        <w:t>Note that t</w:t>
      </w:r>
      <w:r w:rsidR="00C11BA8">
        <w:rPr>
          <w:szCs w:val="22"/>
          <w:lang w:eastAsia="zh-CN"/>
        </w:rPr>
        <w:t xml:space="preserve">he error modelling </w:t>
      </w:r>
      <w:r w:rsidR="00375F1A">
        <w:rPr>
          <w:szCs w:val="22"/>
          <w:lang w:eastAsia="zh-CN"/>
        </w:rPr>
        <w:t>correspond</w:t>
      </w:r>
      <w:r w:rsidR="00C11BA8">
        <w:rPr>
          <w:szCs w:val="22"/>
          <w:lang w:eastAsia="zh-CN"/>
        </w:rPr>
        <w:t>s</w:t>
      </w:r>
      <w:r w:rsidR="00375F1A">
        <w:rPr>
          <w:szCs w:val="22"/>
          <w:lang w:eastAsia="zh-CN"/>
        </w:rPr>
        <w:t xml:space="preserve"> to the LOS measurement</w:t>
      </w:r>
      <w:r w:rsidR="00C11BA8">
        <w:rPr>
          <w:szCs w:val="22"/>
          <w:lang w:eastAsia="zh-CN"/>
        </w:rPr>
        <w:t>.</w:t>
      </w:r>
    </w:p>
    <w:p w14:paraId="244F84BE" w14:textId="77777777" w:rsidR="00221A0F" w:rsidRDefault="00221A0F" w:rsidP="00007730">
      <w:pPr>
        <w:spacing w:after="0"/>
        <w:jc w:val="both"/>
        <w:rPr>
          <w:szCs w:val="22"/>
          <w:lang w:eastAsia="zh-CN"/>
        </w:rPr>
      </w:pPr>
    </w:p>
    <w:p w14:paraId="61703362" w14:textId="58BC5D1B" w:rsidR="001F715D" w:rsidRPr="005B1EA6" w:rsidRDefault="001F715D" w:rsidP="001F715D">
      <w:pPr>
        <w:pStyle w:val="Caption"/>
        <w:keepNext/>
        <w:jc w:val="center"/>
        <w:rPr>
          <w:b w:val="0"/>
          <w:bCs w:val="0"/>
          <w:i/>
          <w:iCs/>
        </w:rPr>
      </w:pPr>
      <w:bookmarkStart w:id="4" w:name="_Ref111044743"/>
      <w:r w:rsidRPr="005B1EA6">
        <w:rPr>
          <w:b w:val="0"/>
          <w:bCs w:val="0"/>
          <w:i/>
          <w:iCs/>
        </w:rPr>
        <w:t xml:space="preserve">Table </w:t>
      </w:r>
      <w:r w:rsidRPr="005B1EA6">
        <w:rPr>
          <w:b w:val="0"/>
          <w:bCs w:val="0"/>
          <w:i/>
          <w:iCs/>
        </w:rPr>
        <w:fldChar w:fldCharType="begin"/>
      </w:r>
      <w:r w:rsidRPr="005B1EA6">
        <w:rPr>
          <w:b w:val="0"/>
          <w:bCs w:val="0"/>
          <w:i/>
          <w:iCs/>
        </w:rPr>
        <w:instrText xml:space="preserve"> SEQ Table \* ARABIC </w:instrText>
      </w:r>
      <w:r w:rsidRPr="005B1EA6">
        <w:rPr>
          <w:b w:val="0"/>
          <w:bCs w:val="0"/>
          <w:i/>
          <w:iCs/>
        </w:rPr>
        <w:fldChar w:fldCharType="separate"/>
      </w:r>
      <w:r w:rsidRPr="005B1EA6">
        <w:rPr>
          <w:b w:val="0"/>
          <w:bCs w:val="0"/>
          <w:i/>
          <w:iCs/>
          <w:noProof/>
        </w:rPr>
        <w:t>1</w:t>
      </w:r>
      <w:r w:rsidRPr="005B1EA6">
        <w:rPr>
          <w:b w:val="0"/>
          <w:bCs w:val="0"/>
          <w:i/>
          <w:iCs/>
        </w:rPr>
        <w:fldChar w:fldCharType="end"/>
      </w:r>
      <w:bookmarkEnd w:id="4"/>
      <w:r w:rsidRPr="005B1EA6">
        <w:rPr>
          <w:b w:val="0"/>
          <w:bCs w:val="0"/>
          <w:i/>
          <w:iCs/>
        </w:rPr>
        <w:t xml:space="preserve">: Mapping of possible errors with respect to currently supported </w:t>
      </w:r>
      <w:r w:rsidR="00547528" w:rsidRPr="005B1EA6">
        <w:rPr>
          <w:b w:val="0"/>
          <w:bCs w:val="0"/>
          <w:i/>
          <w:iCs/>
        </w:rPr>
        <w:t>measurements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4958"/>
      </w:tblGrid>
      <w:tr w:rsidR="00221A0F" w14:paraId="02CBFC6C" w14:textId="77777777" w:rsidTr="00653965">
        <w:tc>
          <w:tcPr>
            <w:tcW w:w="4673" w:type="dxa"/>
          </w:tcPr>
          <w:p w14:paraId="5D2C4C8A" w14:textId="5FFA1466" w:rsidR="00221A0F" w:rsidRPr="001F715D" w:rsidRDefault="00221A0F" w:rsidP="001F715D">
            <w:pPr>
              <w:spacing w:after="0"/>
              <w:jc w:val="center"/>
              <w:rPr>
                <w:b/>
                <w:bCs/>
                <w:szCs w:val="22"/>
                <w:lang w:eastAsia="zh-CN"/>
              </w:rPr>
            </w:pPr>
            <w:r w:rsidRPr="001F715D">
              <w:rPr>
                <w:b/>
                <w:bCs/>
                <w:szCs w:val="22"/>
                <w:lang w:eastAsia="zh-CN"/>
              </w:rPr>
              <w:t>Timing-based Measurements</w:t>
            </w:r>
          </w:p>
        </w:tc>
        <w:tc>
          <w:tcPr>
            <w:tcW w:w="4958" w:type="dxa"/>
          </w:tcPr>
          <w:p w14:paraId="0781349C" w14:textId="0F1F7FB3" w:rsidR="00221A0F" w:rsidRPr="001F715D" w:rsidRDefault="00C11BA8" w:rsidP="001F715D">
            <w:pPr>
              <w:spacing w:after="0"/>
              <w:jc w:val="center"/>
              <w:rPr>
                <w:b/>
                <w:bCs/>
                <w:szCs w:val="22"/>
                <w:lang w:eastAsia="zh-CN"/>
              </w:rPr>
            </w:pPr>
            <w:r>
              <w:rPr>
                <w:b/>
                <w:bCs/>
                <w:szCs w:val="22"/>
                <w:lang w:eastAsia="zh-CN"/>
              </w:rPr>
              <w:t>LOS Error Distribution</w:t>
            </w:r>
          </w:p>
        </w:tc>
      </w:tr>
      <w:tr w:rsidR="00221A0F" w14:paraId="4956B6E7" w14:textId="77777777" w:rsidTr="00653965">
        <w:tc>
          <w:tcPr>
            <w:tcW w:w="4673" w:type="dxa"/>
          </w:tcPr>
          <w:p w14:paraId="669F741A" w14:textId="6F6D7EE7" w:rsidR="00221A0F" w:rsidRDefault="00221A0F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DL RSTD</w:t>
            </w:r>
          </w:p>
        </w:tc>
        <w:tc>
          <w:tcPr>
            <w:tcW w:w="4958" w:type="dxa"/>
          </w:tcPr>
          <w:p w14:paraId="0E36047C" w14:textId="17F2523B" w:rsidR="00221A0F" w:rsidRDefault="00C11BA8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Gaussian</w:t>
            </w:r>
          </w:p>
        </w:tc>
      </w:tr>
      <w:tr w:rsidR="001F715D" w14:paraId="3B3E1B03" w14:textId="77777777" w:rsidTr="00653965">
        <w:tc>
          <w:tcPr>
            <w:tcW w:w="4673" w:type="dxa"/>
          </w:tcPr>
          <w:p w14:paraId="1EB39C0E" w14:textId="1DA4E461" w:rsidR="001F715D" w:rsidRDefault="001F715D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UE Rx-Tx timing difference</w:t>
            </w:r>
          </w:p>
        </w:tc>
        <w:tc>
          <w:tcPr>
            <w:tcW w:w="4958" w:type="dxa"/>
          </w:tcPr>
          <w:p w14:paraId="6B767A48" w14:textId="521221C4" w:rsidR="001F715D" w:rsidRDefault="00A76718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Gaussian</w:t>
            </w:r>
          </w:p>
        </w:tc>
      </w:tr>
      <w:tr w:rsidR="001F715D" w14:paraId="67486FA3" w14:textId="77777777" w:rsidTr="00653965">
        <w:tc>
          <w:tcPr>
            <w:tcW w:w="4673" w:type="dxa"/>
          </w:tcPr>
          <w:p w14:paraId="589F097F" w14:textId="4A87542F" w:rsidR="001F715D" w:rsidRDefault="001F715D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gNB Rx-Tx timing difference</w:t>
            </w:r>
          </w:p>
        </w:tc>
        <w:tc>
          <w:tcPr>
            <w:tcW w:w="4958" w:type="dxa"/>
          </w:tcPr>
          <w:p w14:paraId="683C2AF2" w14:textId="30430C5C" w:rsidR="001F715D" w:rsidRDefault="00A76718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Gaussian</w:t>
            </w:r>
          </w:p>
        </w:tc>
      </w:tr>
      <w:tr w:rsidR="001F715D" w14:paraId="18AB4D5C" w14:textId="77777777" w:rsidTr="00653965">
        <w:tc>
          <w:tcPr>
            <w:tcW w:w="4673" w:type="dxa"/>
          </w:tcPr>
          <w:p w14:paraId="60EFA55E" w14:textId="5DFB5773" w:rsidR="001F715D" w:rsidRDefault="001F715D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UL-RTOA</w:t>
            </w:r>
          </w:p>
        </w:tc>
        <w:tc>
          <w:tcPr>
            <w:tcW w:w="4958" w:type="dxa"/>
          </w:tcPr>
          <w:p w14:paraId="64A7E93A" w14:textId="3C2C706A" w:rsidR="001F715D" w:rsidRDefault="00A76718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Gaussian</w:t>
            </w:r>
          </w:p>
        </w:tc>
      </w:tr>
      <w:tr w:rsidR="001F715D" w14:paraId="082552FE" w14:textId="77777777" w:rsidTr="00653965">
        <w:tc>
          <w:tcPr>
            <w:tcW w:w="4673" w:type="dxa"/>
          </w:tcPr>
          <w:p w14:paraId="7EC37C7D" w14:textId="7ADDAA6D" w:rsidR="001F715D" w:rsidRPr="001F715D" w:rsidRDefault="001F715D" w:rsidP="001F715D">
            <w:pPr>
              <w:spacing w:after="0"/>
              <w:jc w:val="center"/>
              <w:rPr>
                <w:b/>
                <w:bCs/>
                <w:szCs w:val="22"/>
                <w:lang w:eastAsia="zh-CN"/>
              </w:rPr>
            </w:pPr>
            <w:r w:rsidRPr="001F715D">
              <w:rPr>
                <w:b/>
                <w:bCs/>
                <w:szCs w:val="22"/>
                <w:lang w:eastAsia="zh-CN"/>
              </w:rPr>
              <w:t>Angle-based and RSRP Measurements</w:t>
            </w:r>
          </w:p>
        </w:tc>
        <w:tc>
          <w:tcPr>
            <w:tcW w:w="4958" w:type="dxa"/>
          </w:tcPr>
          <w:p w14:paraId="2C8BBED9" w14:textId="77777777" w:rsidR="001F715D" w:rsidRDefault="001F715D" w:rsidP="001F715D">
            <w:pPr>
              <w:spacing w:after="0"/>
              <w:jc w:val="both"/>
              <w:rPr>
                <w:szCs w:val="22"/>
                <w:lang w:eastAsia="zh-CN"/>
              </w:rPr>
            </w:pPr>
          </w:p>
        </w:tc>
      </w:tr>
      <w:tr w:rsidR="001F715D" w14:paraId="34F8A31C" w14:textId="77777777" w:rsidTr="00653965">
        <w:tc>
          <w:tcPr>
            <w:tcW w:w="4673" w:type="dxa"/>
          </w:tcPr>
          <w:p w14:paraId="1AED8AAE" w14:textId="05E9FDE3" w:rsidR="001F715D" w:rsidRDefault="001F715D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UL-AoA</w:t>
            </w:r>
          </w:p>
        </w:tc>
        <w:tc>
          <w:tcPr>
            <w:tcW w:w="4958" w:type="dxa"/>
          </w:tcPr>
          <w:p w14:paraId="25EDF5BA" w14:textId="7D0697AD" w:rsidR="001F715D" w:rsidRDefault="00A949FA" w:rsidP="003611B7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Gaussian</w:t>
            </w:r>
          </w:p>
        </w:tc>
      </w:tr>
      <w:tr w:rsidR="001F715D" w14:paraId="5F7029CD" w14:textId="77777777" w:rsidTr="00653965">
        <w:tc>
          <w:tcPr>
            <w:tcW w:w="4673" w:type="dxa"/>
          </w:tcPr>
          <w:p w14:paraId="37E591B1" w14:textId="0D981BFD" w:rsidR="001F715D" w:rsidRDefault="001F715D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DL-PRS RSRP</w:t>
            </w:r>
          </w:p>
        </w:tc>
        <w:tc>
          <w:tcPr>
            <w:tcW w:w="4958" w:type="dxa"/>
          </w:tcPr>
          <w:p w14:paraId="7D131095" w14:textId="6CA17394" w:rsidR="001F715D" w:rsidRDefault="00A949FA" w:rsidP="00807C13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Gaussian</w:t>
            </w:r>
          </w:p>
        </w:tc>
      </w:tr>
      <w:tr w:rsidR="001F715D" w14:paraId="60908E02" w14:textId="77777777" w:rsidTr="00653965">
        <w:tc>
          <w:tcPr>
            <w:tcW w:w="4673" w:type="dxa"/>
          </w:tcPr>
          <w:p w14:paraId="4F2F9067" w14:textId="6CE08030" w:rsidR="001F715D" w:rsidRDefault="001F715D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DL-PRS RSRPP</w:t>
            </w:r>
          </w:p>
        </w:tc>
        <w:tc>
          <w:tcPr>
            <w:tcW w:w="4958" w:type="dxa"/>
          </w:tcPr>
          <w:p w14:paraId="6EC3974E" w14:textId="76A869F4" w:rsidR="001F715D" w:rsidRDefault="00A949FA" w:rsidP="00807C13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Gaussian</w:t>
            </w:r>
          </w:p>
        </w:tc>
      </w:tr>
      <w:tr w:rsidR="001F715D" w14:paraId="65B44306" w14:textId="77777777" w:rsidTr="00653965">
        <w:tc>
          <w:tcPr>
            <w:tcW w:w="4673" w:type="dxa"/>
          </w:tcPr>
          <w:p w14:paraId="681F6565" w14:textId="16DBB5CC" w:rsidR="001F715D" w:rsidRDefault="001F715D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SRS RSRP</w:t>
            </w:r>
          </w:p>
        </w:tc>
        <w:tc>
          <w:tcPr>
            <w:tcW w:w="4958" w:type="dxa"/>
          </w:tcPr>
          <w:p w14:paraId="1781B2C7" w14:textId="2AF837B4" w:rsidR="001F715D" w:rsidRDefault="00A949FA" w:rsidP="00807C13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Gaussian</w:t>
            </w:r>
          </w:p>
        </w:tc>
      </w:tr>
      <w:tr w:rsidR="001F715D" w14:paraId="247AFEB6" w14:textId="77777777" w:rsidTr="00653965">
        <w:tc>
          <w:tcPr>
            <w:tcW w:w="4673" w:type="dxa"/>
          </w:tcPr>
          <w:p w14:paraId="24CB401C" w14:textId="5E42FE88" w:rsidR="001F715D" w:rsidRDefault="001F715D" w:rsidP="001F715D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SRS RSRPP</w:t>
            </w:r>
          </w:p>
        </w:tc>
        <w:tc>
          <w:tcPr>
            <w:tcW w:w="4958" w:type="dxa"/>
          </w:tcPr>
          <w:p w14:paraId="2467281F" w14:textId="7382E247" w:rsidR="001F715D" w:rsidRDefault="00A949FA" w:rsidP="00807C13">
            <w:pPr>
              <w:spacing w:after="0"/>
              <w:jc w:val="center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Gaussian</w:t>
            </w:r>
          </w:p>
        </w:tc>
      </w:tr>
    </w:tbl>
    <w:p w14:paraId="10F4E84A" w14:textId="152E17B0" w:rsidR="00007730" w:rsidRDefault="00221A0F" w:rsidP="00007730">
      <w:pPr>
        <w:spacing w:after="0"/>
        <w:jc w:val="both"/>
        <w:rPr>
          <w:szCs w:val="22"/>
          <w:lang w:eastAsia="zh-CN"/>
        </w:rPr>
      </w:pPr>
      <w:r>
        <w:rPr>
          <w:szCs w:val="22"/>
          <w:lang w:eastAsia="zh-CN"/>
        </w:rPr>
        <w:t xml:space="preserve"> </w:t>
      </w:r>
      <w:r w:rsidR="00007730">
        <w:rPr>
          <w:szCs w:val="22"/>
          <w:lang w:eastAsia="zh-CN"/>
        </w:rPr>
        <w:t xml:space="preserve"> </w:t>
      </w:r>
    </w:p>
    <w:p w14:paraId="5369A1B1" w14:textId="6E742944" w:rsidR="00D05C33" w:rsidRPr="005B1EA6" w:rsidRDefault="00B45FDC" w:rsidP="00007730">
      <w:pPr>
        <w:spacing w:after="0"/>
        <w:jc w:val="both"/>
        <w:rPr>
          <w:b/>
          <w:bCs/>
          <w:i/>
          <w:iCs/>
          <w:lang w:eastAsia="zh-CN"/>
        </w:rPr>
      </w:pPr>
      <w:r w:rsidRPr="003611B7">
        <w:rPr>
          <w:b/>
          <w:bCs/>
          <w:i/>
          <w:iCs/>
          <w:lang w:eastAsia="zh-CN"/>
        </w:rPr>
        <w:t xml:space="preserve">Proposal </w:t>
      </w:r>
      <w:r w:rsidR="0096735D">
        <w:rPr>
          <w:b/>
          <w:bCs/>
          <w:i/>
          <w:iCs/>
          <w:lang w:eastAsia="zh-CN"/>
        </w:rPr>
        <w:t>3</w:t>
      </w:r>
      <w:r w:rsidRPr="003611B7">
        <w:rPr>
          <w:b/>
          <w:bCs/>
          <w:i/>
          <w:iCs/>
          <w:lang w:eastAsia="zh-CN"/>
        </w:rPr>
        <w:t xml:space="preserve">: </w:t>
      </w:r>
      <w:r w:rsidR="00A949FA">
        <w:rPr>
          <w:b/>
          <w:bCs/>
          <w:i/>
          <w:iCs/>
          <w:lang w:eastAsia="zh-CN"/>
        </w:rPr>
        <w:t xml:space="preserve">Support Gaussian distribution </w:t>
      </w:r>
      <w:r w:rsidR="00F707EF">
        <w:rPr>
          <w:b/>
          <w:bCs/>
          <w:i/>
          <w:iCs/>
          <w:lang w:eastAsia="zh-CN"/>
        </w:rPr>
        <w:t>for DL-based, UL-based and (DL+UL)-based</w:t>
      </w:r>
      <w:r w:rsidR="004F29F4">
        <w:rPr>
          <w:b/>
          <w:bCs/>
          <w:i/>
          <w:iCs/>
          <w:lang w:eastAsia="zh-CN"/>
        </w:rPr>
        <w:t xml:space="preserve"> LOS</w:t>
      </w:r>
      <w:r w:rsidR="00E7638A">
        <w:rPr>
          <w:b/>
          <w:bCs/>
          <w:i/>
          <w:iCs/>
          <w:lang w:eastAsia="zh-CN"/>
        </w:rPr>
        <w:t xml:space="preserve"> positioning</w:t>
      </w:r>
      <w:r w:rsidR="004F29F4">
        <w:rPr>
          <w:b/>
          <w:bCs/>
          <w:i/>
          <w:iCs/>
          <w:lang w:eastAsia="zh-CN"/>
        </w:rPr>
        <w:t xml:space="preserve"> measurements.</w:t>
      </w:r>
    </w:p>
    <w:p w14:paraId="5E296843" w14:textId="574CC66C" w:rsidR="00D13481" w:rsidRDefault="00007730" w:rsidP="00D13481">
      <w:pPr>
        <w:pStyle w:val="Heading3"/>
        <w:rPr>
          <w:lang w:eastAsia="zh-CN"/>
        </w:rPr>
      </w:pPr>
      <w:r>
        <w:rPr>
          <w:lang w:eastAsia="zh-CN"/>
        </w:rPr>
        <w:t>Multipath/NLOS</w:t>
      </w:r>
    </w:p>
    <w:p w14:paraId="2949725E" w14:textId="77777777" w:rsidR="008D1D82" w:rsidRDefault="008D1D82" w:rsidP="008D1D82">
      <w:pPr>
        <w:spacing w:after="0"/>
        <w:rPr>
          <w:szCs w:val="22"/>
          <w:lang w:eastAsia="zh-CN"/>
        </w:rPr>
      </w:pPr>
      <w:r w:rsidRPr="00C302A3">
        <w:rPr>
          <w:szCs w:val="22"/>
          <w:lang w:eastAsia="zh-CN"/>
        </w:rPr>
        <w:t xml:space="preserve">The radio propagation environment can also be considered a significant source </w:t>
      </w:r>
      <w:r>
        <w:rPr>
          <w:szCs w:val="22"/>
          <w:lang w:eastAsia="zh-CN"/>
        </w:rPr>
        <w:t xml:space="preserve">of </w:t>
      </w:r>
      <w:r w:rsidRPr="00C302A3">
        <w:rPr>
          <w:szCs w:val="22"/>
          <w:lang w:eastAsia="zh-CN"/>
        </w:rPr>
        <w:t>feared events</w:t>
      </w:r>
      <w:r>
        <w:rPr>
          <w:szCs w:val="22"/>
          <w:lang w:eastAsia="zh-CN"/>
        </w:rPr>
        <w:t>. Examples of feared events and errors may include:</w:t>
      </w:r>
    </w:p>
    <w:p w14:paraId="01B53B9C" w14:textId="77777777" w:rsidR="008D1D82" w:rsidRPr="00897C32" w:rsidRDefault="008D1D82" w:rsidP="008D1D82">
      <w:pPr>
        <w:pStyle w:val="ListParagraph"/>
        <w:numPr>
          <w:ilvl w:val="0"/>
          <w:numId w:val="11"/>
        </w:numPr>
        <w:spacing w:after="0"/>
        <w:rPr>
          <w:lang w:eastAsia="zh-CN"/>
        </w:rPr>
      </w:pPr>
      <w:r>
        <w:rPr>
          <w:lang w:val="en-GB" w:eastAsia="zh-CN"/>
        </w:rPr>
        <w:t>Multipath (due scatterers, reflectors, blockages causing NLOS)</w:t>
      </w:r>
    </w:p>
    <w:p w14:paraId="20BC7507" w14:textId="77777777" w:rsidR="008D1D82" w:rsidRPr="00C421CE" w:rsidRDefault="008D1D82" w:rsidP="008D1D82">
      <w:pPr>
        <w:pStyle w:val="ListParagraph"/>
        <w:numPr>
          <w:ilvl w:val="0"/>
          <w:numId w:val="11"/>
        </w:numPr>
        <w:spacing w:after="0"/>
        <w:rPr>
          <w:lang w:eastAsia="zh-CN"/>
        </w:rPr>
      </w:pPr>
      <w:r>
        <w:rPr>
          <w:lang w:val="en-GB" w:eastAsia="zh-CN"/>
        </w:rPr>
        <w:t xml:space="preserve">Interference </w:t>
      </w:r>
    </w:p>
    <w:p w14:paraId="78E242DB" w14:textId="77777777" w:rsidR="008D1D82" w:rsidRPr="008B5274" w:rsidRDefault="008D1D82" w:rsidP="008D1D82">
      <w:pPr>
        <w:pStyle w:val="ListParagraph"/>
        <w:numPr>
          <w:ilvl w:val="0"/>
          <w:numId w:val="11"/>
        </w:numPr>
        <w:spacing w:after="0"/>
        <w:rPr>
          <w:lang w:eastAsia="zh-CN"/>
        </w:rPr>
      </w:pPr>
      <w:r>
        <w:rPr>
          <w:lang w:val="en-GB" w:eastAsia="zh-CN"/>
        </w:rPr>
        <w:t>Radio link/beam failures</w:t>
      </w:r>
    </w:p>
    <w:p w14:paraId="1B2BB253" w14:textId="77777777" w:rsidR="008D1D82" w:rsidRPr="008B5274" w:rsidRDefault="008D1D82" w:rsidP="008D1D82">
      <w:pPr>
        <w:pStyle w:val="ListParagraph"/>
        <w:numPr>
          <w:ilvl w:val="0"/>
          <w:numId w:val="11"/>
        </w:numPr>
        <w:spacing w:after="0"/>
        <w:rPr>
          <w:lang w:eastAsia="zh-CN"/>
        </w:rPr>
      </w:pPr>
      <w:r>
        <w:rPr>
          <w:lang w:val="en-GB" w:eastAsia="zh-CN"/>
        </w:rPr>
        <w:t>Mobility-related issues in terms of handover</w:t>
      </w:r>
    </w:p>
    <w:p w14:paraId="17BD3CDC" w14:textId="491469CF" w:rsidR="006D665D" w:rsidRPr="00FD156F" w:rsidRDefault="008D1D82" w:rsidP="008D1D82">
      <w:pPr>
        <w:pStyle w:val="ListParagraph"/>
        <w:numPr>
          <w:ilvl w:val="0"/>
          <w:numId w:val="11"/>
        </w:numPr>
        <w:spacing w:after="0"/>
        <w:rPr>
          <w:lang w:eastAsia="zh-CN"/>
        </w:rPr>
      </w:pPr>
      <w:r>
        <w:rPr>
          <w:lang w:val="en-GB" w:eastAsia="zh-CN"/>
        </w:rPr>
        <w:t>Lack of network coverage</w:t>
      </w:r>
    </w:p>
    <w:p w14:paraId="6DB4D1D6" w14:textId="72116D4E" w:rsidR="00550A33" w:rsidRDefault="00550A33" w:rsidP="00140E29">
      <w:pPr>
        <w:spacing w:after="0"/>
        <w:rPr>
          <w:lang w:eastAsia="zh-CN"/>
        </w:rPr>
      </w:pPr>
    </w:p>
    <w:p w14:paraId="03C7C4AE" w14:textId="76272008" w:rsidR="00140E29" w:rsidRDefault="00140E29" w:rsidP="00140E29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1D2E6B">
        <w:rPr>
          <w:b/>
          <w:bCs/>
          <w:i/>
          <w:iCs/>
          <w:szCs w:val="22"/>
          <w:lang w:eastAsia="zh-CN"/>
        </w:rPr>
        <w:t xml:space="preserve">Proposal </w:t>
      </w:r>
      <w:r w:rsidR="00E80F7A">
        <w:rPr>
          <w:b/>
          <w:bCs/>
          <w:i/>
          <w:iCs/>
          <w:szCs w:val="22"/>
          <w:lang w:eastAsia="zh-CN"/>
        </w:rPr>
        <w:t>4</w:t>
      </w:r>
      <w:r w:rsidRPr="005755FE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</w:t>
      </w:r>
      <w:r w:rsidR="008D1D82">
        <w:rPr>
          <w:b/>
          <w:bCs/>
          <w:i/>
          <w:iCs/>
          <w:szCs w:val="22"/>
          <w:lang w:eastAsia="zh-CN"/>
        </w:rPr>
        <w:t xml:space="preserve">Further study the error sources arising from the radio propagation environment including </w:t>
      </w:r>
      <w:r w:rsidR="00ED2657">
        <w:rPr>
          <w:b/>
          <w:bCs/>
          <w:i/>
          <w:iCs/>
          <w:szCs w:val="22"/>
          <w:lang w:eastAsia="zh-CN"/>
        </w:rPr>
        <w:t xml:space="preserve">the effect of LOS/NLOS, </w:t>
      </w:r>
      <w:r w:rsidR="008D1D82">
        <w:rPr>
          <w:b/>
          <w:bCs/>
          <w:i/>
          <w:iCs/>
          <w:szCs w:val="22"/>
          <w:lang w:eastAsia="zh-CN"/>
        </w:rPr>
        <w:t>multipath, interference, radio link/beam failures, handover, sparse network coverage</w:t>
      </w:r>
      <w:r>
        <w:rPr>
          <w:b/>
          <w:bCs/>
          <w:i/>
          <w:iCs/>
          <w:szCs w:val="22"/>
          <w:lang w:eastAsia="zh-CN"/>
        </w:rPr>
        <w:t>.</w:t>
      </w:r>
    </w:p>
    <w:p w14:paraId="2BC22539" w14:textId="77777777" w:rsidR="001A62D3" w:rsidRPr="003120EF" w:rsidRDefault="001A62D3" w:rsidP="00140E29">
      <w:pPr>
        <w:spacing w:after="0"/>
        <w:rPr>
          <w:lang w:eastAsia="zh-CN"/>
        </w:rPr>
      </w:pPr>
    </w:p>
    <w:p w14:paraId="57CF0FE2" w14:textId="05A072DD" w:rsidR="008D2340" w:rsidRDefault="00CD7B04" w:rsidP="003F4F0C">
      <w:pPr>
        <w:pStyle w:val="Heading3"/>
        <w:rPr>
          <w:lang w:eastAsia="zh-CN"/>
        </w:rPr>
      </w:pPr>
      <w:r>
        <w:rPr>
          <w:lang w:eastAsia="zh-CN"/>
        </w:rPr>
        <w:t>Feared/Exceptional Events</w:t>
      </w:r>
    </w:p>
    <w:p w14:paraId="655D214A" w14:textId="6A140296" w:rsidR="00EE17FC" w:rsidRDefault="008D1D82" w:rsidP="00C07231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Another issue worth further discussion is whether RAN1 would also define the feared/exceptional events in terms of the agreed error sources. </w:t>
      </w:r>
      <w:r w:rsidR="00CD7B04" w:rsidRPr="00CD7B04">
        <w:rPr>
          <w:szCs w:val="22"/>
          <w:lang w:eastAsia="zh-CN"/>
        </w:rPr>
        <w:t xml:space="preserve">In the case of RAT-dependent positioning methods, a specific PL has to be broadly defined with respect to the feared/exceptional and nominal events which may occur internally within the various entities handling positioning, e.g., UE, gNB or LMF or as a result of </w:t>
      </w:r>
      <w:r w:rsidR="00CD7B04">
        <w:rPr>
          <w:szCs w:val="22"/>
          <w:lang w:eastAsia="zh-CN"/>
        </w:rPr>
        <w:t xml:space="preserve">the different error sources. This has an impact on defining a specific PL. </w:t>
      </w:r>
    </w:p>
    <w:p w14:paraId="0C439351" w14:textId="0F1B8DD7" w:rsidR="00C211D7" w:rsidRPr="00391207" w:rsidRDefault="00C211D7" w:rsidP="00391207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542EB6">
        <w:rPr>
          <w:b/>
          <w:bCs/>
          <w:i/>
          <w:iCs/>
          <w:szCs w:val="22"/>
          <w:lang w:eastAsia="zh-CN"/>
        </w:rPr>
        <w:t xml:space="preserve">Proposal </w:t>
      </w:r>
      <w:r w:rsidR="00E80F7A">
        <w:rPr>
          <w:b/>
          <w:bCs/>
          <w:i/>
          <w:iCs/>
          <w:szCs w:val="22"/>
          <w:lang w:eastAsia="zh-CN"/>
        </w:rPr>
        <w:t>5</w:t>
      </w:r>
      <w:r w:rsidRPr="005755FE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</w:t>
      </w:r>
      <w:r w:rsidR="00CD7B04">
        <w:rPr>
          <w:b/>
          <w:bCs/>
          <w:i/>
          <w:iCs/>
          <w:szCs w:val="22"/>
          <w:lang w:eastAsia="zh-CN"/>
        </w:rPr>
        <w:t xml:space="preserve">RAN1 </w:t>
      </w:r>
      <w:r w:rsidR="00ED2657">
        <w:rPr>
          <w:b/>
          <w:bCs/>
          <w:i/>
          <w:iCs/>
          <w:szCs w:val="22"/>
          <w:lang w:eastAsia="zh-CN"/>
        </w:rPr>
        <w:t>t</w:t>
      </w:r>
      <w:r w:rsidR="00CD7B04">
        <w:rPr>
          <w:b/>
          <w:bCs/>
          <w:i/>
          <w:iCs/>
          <w:szCs w:val="22"/>
          <w:lang w:eastAsia="zh-CN"/>
        </w:rPr>
        <w:t>o further discuss the relationship between feared/exceptional events with respect to the error sources</w:t>
      </w:r>
      <w:r w:rsidR="00391207">
        <w:rPr>
          <w:b/>
          <w:bCs/>
          <w:i/>
          <w:iCs/>
          <w:szCs w:val="22"/>
          <w:lang w:eastAsia="zh-CN"/>
        </w:rPr>
        <w:t>.</w:t>
      </w:r>
    </w:p>
    <w:p w14:paraId="7DE9C888" w14:textId="49937EE8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Conclusion</w:t>
      </w:r>
    </w:p>
    <w:p w14:paraId="23BC378E" w14:textId="5C028F55" w:rsidR="0083185F" w:rsidRPr="007B7739" w:rsidRDefault="00073252" w:rsidP="007B7739">
      <w:pPr>
        <w:rPr>
          <w:bCs/>
          <w:szCs w:val="22"/>
        </w:rPr>
      </w:pPr>
      <w:r w:rsidRPr="00D97C2B">
        <w:rPr>
          <w:szCs w:val="22"/>
          <w:lang w:eastAsia="ja-JP"/>
        </w:rPr>
        <w:t>The</w:t>
      </w:r>
      <w:r w:rsidR="00603C5C">
        <w:rPr>
          <w:szCs w:val="22"/>
          <w:lang w:eastAsia="ja-JP"/>
        </w:rPr>
        <w:t xml:space="preserve"> following</w:t>
      </w:r>
      <w:r w:rsidR="005E2229" w:rsidRPr="00D97C2B">
        <w:rPr>
          <w:szCs w:val="22"/>
          <w:lang w:eastAsia="ja-JP"/>
        </w:rPr>
        <w:t xml:space="preserve"> </w:t>
      </w:r>
      <w:r w:rsidR="008065E4" w:rsidRPr="00D97C2B">
        <w:rPr>
          <w:szCs w:val="22"/>
          <w:lang w:eastAsia="ja-JP"/>
        </w:rPr>
        <w:t>proposals</w:t>
      </w:r>
      <w:r w:rsidR="0014211D">
        <w:rPr>
          <w:szCs w:val="22"/>
          <w:lang w:eastAsia="ja-JP"/>
        </w:rPr>
        <w:t xml:space="preserve"> are summarized </w:t>
      </w:r>
      <w:r w:rsidR="00801F84">
        <w:rPr>
          <w:szCs w:val="22"/>
          <w:lang w:eastAsia="ja-JP"/>
        </w:rPr>
        <w:t>based on the overall discussion</w:t>
      </w:r>
      <w:r w:rsidR="009B16FC">
        <w:rPr>
          <w:szCs w:val="22"/>
          <w:lang w:eastAsia="ja-JP"/>
        </w:rPr>
        <w:t xml:space="preserve"> on RAT-dependent integrity</w:t>
      </w:r>
      <w:r w:rsidR="00C16C8C" w:rsidRPr="00D97C2B">
        <w:rPr>
          <w:szCs w:val="22"/>
        </w:rPr>
        <w:t>:</w:t>
      </w:r>
    </w:p>
    <w:p w14:paraId="749D2C84" w14:textId="46FD8B28" w:rsidR="003658FD" w:rsidRDefault="00934F9B" w:rsidP="003658FD">
      <w:pPr>
        <w:jc w:val="both"/>
        <w:rPr>
          <w:b/>
          <w:bCs/>
          <w:i/>
          <w:iCs/>
          <w:szCs w:val="22"/>
        </w:rPr>
      </w:pPr>
      <w:r w:rsidRPr="00F24AB0">
        <w:rPr>
          <w:b/>
          <w:bCs/>
          <w:i/>
          <w:iCs/>
          <w:szCs w:val="22"/>
          <w:lang w:eastAsia="zh-CN"/>
        </w:rPr>
        <w:t xml:space="preserve">Proposal </w:t>
      </w:r>
      <w:r>
        <w:rPr>
          <w:b/>
          <w:bCs/>
          <w:i/>
          <w:iCs/>
          <w:szCs w:val="22"/>
          <w:lang w:eastAsia="zh-CN"/>
        </w:rPr>
        <w:t>1</w:t>
      </w:r>
      <w:r w:rsidRPr="00B20BC0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RAN1 to further study whether NR UL and DL E-CID is considered as part of error source evaluation for timing-based and angle-based techniques. FFS if this may be considered as part of the assistance data error.</w:t>
      </w:r>
    </w:p>
    <w:p w14:paraId="764B5255" w14:textId="3E26590C" w:rsidR="00DC4A99" w:rsidRPr="008A7DB5" w:rsidRDefault="00934F9B" w:rsidP="008A7DB5">
      <w:pPr>
        <w:spacing w:after="0"/>
        <w:jc w:val="both"/>
        <w:rPr>
          <w:b/>
          <w:bCs/>
          <w:i/>
          <w:iCs/>
          <w:lang w:eastAsia="zh-CN"/>
        </w:rPr>
      </w:pPr>
      <w:r w:rsidRPr="00F24AB0">
        <w:rPr>
          <w:b/>
          <w:bCs/>
          <w:i/>
          <w:iCs/>
          <w:szCs w:val="22"/>
          <w:lang w:eastAsia="zh-CN"/>
        </w:rPr>
        <w:t xml:space="preserve">Proposal </w:t>
      </w:r>
      <w:r>
        <w:rPr>
          <w:b/>
          <w:bCs/>
          <w:i/>
          <w:iCs/>
          <w:szCs w:val="22"/>
          <w:lang w:eastAsia="zh-CN"/>
        </w:rPr>
        <w:t>2</w:t>
      </w:r>
      <w:r w:rsidRPr="00B20BC0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RAN1 to await the progress of the Rel-18 positioning methods to consider as part of the error source evaluation.</w:t>
      </w:r>
    </w:p>
    <w:p w14:paraId="292FCDA3" w14:textId="1893EDAC" w:rsidR="00F24AB0" w:rsidRDefault="00F24AB0" w:rsidP="00F24AB0">
      <w:pPr>
        <w:spacing w:after="0"/>
        <w:jc w:val="both"/>
        <w:rPr>
          <w:b/>
          <w:bCs/>
          <w:i/>
          <w:iCs/>
          <w:lang w:eastAsia="zh-CN"/>
        </w:rPr>
      </w:pPr>
    </w:p>
    <w:p w14:paraId="7E118C96" w14:textId="6A8F00AD" w:rsidR="00F24AB0" w:rsidRDefault="00934F9B" w:rsidP="00F24AB0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3611B7">
        <w:rPr>
          <w:b/>
          <w:bCs/>
          <w:i/>
          <w:iCs/>
          <w:lang w:eastAsia="zh-CN"/>
        </w:rPr>
        <w:t xml:space="preserve">Proposal </w:t>
      </w:r>
      <w:r>
        <w:rPr>
          <w:b/>
          <w:bCs/>
          <w:i/>
          <w:iCs/>
          <w:lang w:eastAsia="zh-CN"/>
        </w:rPr>
        <w:t>3</w:t>
      </w:r>
      <w:r w:rsidRPr="003611B7">
        <w:rPr>
          <w:b/>
          <w:bCs/>
          <w:i/>
          <w:iCs/>
          <w:lang w:eastAsia="zh-CN"/>
        </w:rPr>
        <w:t xml:space="preserve">: </w:t>
      </w:r>
      <w:r>
        <w:rPr>
          <w:b/>
          <w:bCs/>
          <w:i/>
          <w:iCs/>
          <w:lang w:eastAsia="zh-CN"/>
        </w:rPr>
        <w:t xml:space="preserve">Support Gaussian distribution for DL-based, UL-based and (DL+UL)-based LOS </w:t>
      </w:r>
      <w:r w:rsidR="00E7638A">
        <w:rPr>
          <w:b/>
          <w:bCs/>
          <w:i/>
          <w:iCs/>
          <w:lang w:eastAsia="zh-CN"/>
        </w:rPr>
        <w:t xml:space="preserve">positioning </w:t>
      </w:r>
      <w:r>
        <w:rPr>
          <w:b/>
          <w:bCs/>
          <w:i/>
          <w:iCs/>
          <w:lang w:eastAsia="zh-CN"/>
        </w:rPr>
        <w:t>measurements.</w:t>
      </w:r>
    </w:p>
    <w:p w14:paraId="518C3C33" w14:textId="0BEE48F2" w:rsidR="00F24AB0" w:rsidRDefault="00F24AB0" w:rsidP="00F24AB0">
      <w:pPr>
        <w:spacing w:after="0"/>
        <w:jc w:val="both"/>
        <w:rPr>
          <w:b/>
          <w:bCs/>
          <w:i/>
          <w:iCs/>
          <w:szCs w:val="22"/>
          <w:lang w:eastAsia="zh-CN"/>
        </w:rPr>
      </w:pPr>
    </w:p>
    <w:p w14:paraId="18077437" w14:textId="19E46D0C" w:rsidR="008A7DB5" w:rsidRDefault="00934F9B" w:rsidP="008A7DB5">
      <w:pPr>
        <w:spacing w:after="0"/>
        <w:jc w:val="both"/>
        <w:rPr>
          <w:b/>
          <w:bCs/>
          <w:i/>
          <w:iCs/>
          <w:szCs w:val="22"/>
          <w:lang w:eastAsia="zh-CN"/>
        </w:rPr>
      </w:pPr>
      <w:r w:rsidRPr="001D2E6B">
        <w:rPr>
          <w:b/>
          <w:bCs/>
          <w:i/>
          <w:iCs/>
          <w:szCs w:val="22"/>
          <w:lang w:eastAsia="zh-CN"/>
        </w:rPr>
        <w:t xml:space="preserve">Proposal </w:t>
      </w:r>
      <w:r>
        <w:rPr>
          <w:b/>
          <w:bCs/>
          <w:i/>
          <w:iCs/>
          <w:szCs w:val="22"/>
          <w:lang w:eastAsia="zh-CN"/>
        </w:rPr>
        <w:t>4</w:t>
      </w:r>
      <w:r w:rsidRPr="005755FE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Further study the error sources arising from the radio propagation environment including the effect of LOS/NLOS, multipath, interference, radio link/beam failures, handover, sparse network coverage.</w:t>
      </w:r>
    </w:p>
    <w:p w14:paraId="4F712C47" w14:textId="7731E45B" w:rsidR="00F24AB0" w:rsidRDefault="00F24AB0" w:rsidP="00F24AB0">
      <w:pPr>
        <w:spacing w:after="0"/>
        <w:jc w:val="both"/>
        <w:rPr>
          <w:b/>
          <w:bCs/>
          <w:i/>
          <w:iCs/>
          <w:szCs w:val="22"/>
          <w:lang w:eastAsia="zh-CN"/>
        </w:rPr>
      </w:pPr>
    </w:p>
    <w:p w14:paraId="7A629A4F" w14:textId="2BFB5080" w:rsidR="00CE48E0" w:rsidRDefault="00934F9B" w:rsidP="00DC4A99">
      <w:pPr>
        <w:spacing w:after="0"/>
        <w:jc w:val="both"/>
        <w:rPr>
          <w:b/>
          <w:bCs/>
          <w:i/>
          <w:iCs/>
          <w:szCs w:val="22"/>
        </w:rPr>
      </w:pPr>
      <w:r w:rsidRPr="00542EB6">
        <w:rPr>
          <w:b/>
          <w:bCs/>
          <w:i/>
          <w:iCs/>
          <w:szCs w:val="22"/>
          <w:lang w:eastAsia="zh-CN"/>
        </w:rPr>
        <w:t xml:space="preserve">Proposal </w:t>
      </w:r>
      <w:r>
        <w:rPr>
          <w:b/>
          <w:bCs/>
          <w:i/>
          <w:iCs/>
          <w:szCs w:val="22"/>
          <w:lang w:eastAsia="zh-CN"/>
        </w:rPr>
        <w:t>5</w:t>
      </w:r>
      <w:r w:rsidRPr="005755FE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RAN1 to further discuss the relationship between feared/exceptional events with respect to the error sources</w:t>
      </w:r>
      <w:r w:rsidR="00542EB6">
        <w:rPr>
          <w:b/>
          <w:bCs/>
          <w:i/>
          <w:iCs/>
          <w:szCs w:val="22"/>
          <w:lang w:eastAsia="zh-CN"/>
        </w:rPr>
        <w:t>.</w:t>
      </w:r>
    </w:p>
    <w:bookmarkEnd w:id="0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B99741E" w14:textId="18BCAA0D" w:rsidR="00AB5153" w:rsidRPr="00DB7DE7" w:rsidRDefault="000054E9" w:rsidP="00B00A56">
      <w:pPr>
        <w:numPr>
          <w:ilvl w:val="0"/>
          <w:numId w:val="2"/>
        </w:numPr>
        <w:rPr>
          <w:sz w:val="20"/>
          <w:szCs w:val="18"/>
          <w:lang w:val="en-US" w:bidi="en-US"/>
        </w:rPr>
      </w:pPr>
      <w:bookmarkStart w:id="5" w:name="_Ref7816821"/>
      <w:bookmarkStart w:id="6" w:name="_Ref21117639"/>
      <w:r w:rsidRPr="00DB7DE7">
        <w:rPr>
          <w:sz w:val="20"/>
          <w:szCs w:val="18"/>
          <w:lang w:val="en-US" w:bidi="en-US"/>
        </w:rPr>
        <w:t>RP-213588</w:t>
      </w:r>
      <w:r w:rsidR="004E407E" w:rsidRPr="00DB7DE7">
        <w:rPr>
          <w:sz w:val="20"/>
          <w:szCs w:val="18"/>
          <w:lang w:val="en-US" w:bidi="en-US"/>
        </w:rPr>
        <w:t>, “</w:t>
      </w:r>
      <w:r w:rsidRPr="00DB7DE7">
        <w:rPr>
          <w:sz w:val="20"/>
          <w:szCs w:val="18"/>
          <w:lang w:val="en-US" w:bidi="en-US"/>
        </w:rPr>
        <w:t>Revised SID on Study on expanded and improved NR positioning</w:t>
      </w:r>
      <w:r w:rsidR="004E407E" w:rsidRPr="00DB7DE7">
        <w:rPr>
          <w:sz w:val="20"/>
          <w:szCs w:val="18"/>
          <w:lang w:val="en-US" w:bidi="en-US"/>
        </w:rPr>
        <w:t xml:space="preserve">”, </w:t>
      </w:r>
      <w:r w:rsidRPr="00DB7DE7">
        <w:rPr>
          <w:sz w:val="20"/>
          <w:szCs w:val="18"/>
          <w:lang w:val="en-US" w:bidi="en-US"/>
        </w:rPr>
        <w:t xml:space="preserve">RAN#94-e, </w:t>
      </w:r>
      <w:r w:rsidR="00920CBA" w:rsidRPr="00DB7DE7">
        <w:rPr>
          <w:sz w:val="20"/>
          <w:szCs w:val="18"/>
          <w:lang w:val="en-US" w:bidi="en-US"/>
        </w:rPr>
        <w:t>Dec</w:t>
      </w:r>
      <w:r w:rsidR="004E407E" w:rsidRPr="00DB7DE7">
        <w:rPr>
          <w:sz w:val="20"/>
          <w:szCs w:val="18"/>
          <w:lang w:val="en-US" w:bidi="en-US"/>
        </w:rPr>
        <w:t>. 2021.</w:t>
      </w:r>
      <w:bookmarkEnd w:id="5"/>
      <w:bookmarkEnd w:id="6"/>
    </w:p>
    <w:p w14:paraId="18D463EE" w14:textId="3FE995BA" w:rsidR="00B00A56" w:rsidRPr="00DB7DE7" w:rsidRDefault="00EB21F8" w:rsidP="00EB21F8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</w:rPr>
      </w:pPr>
      <w:r w:rsidRPr="00DB7DE7">
        <w:rPr>
          <w:rFonts w:eastAsia="SimSun"/>
          <w:sz w:val="20"/>
          <w:szCs w:val="20"/>
        </w:rPr>
        <w:t>R1-2208147, “Session notes for 9.5 (Study on expanded and improved NR positioning)”, Ad-Hoc Chair (Huawei), RAN1#110, Aug. 2022.</w:t>
      </w:r>
    </w:p>
    <w:p w14:paraId="7F21EA24" w14:textId="6FB740E9" w:rsidR="002E6238" w:rsidRPr="00DB7DE7" w:rsidRDefault="002E6238" w:rsidP="00EB21F8">
      <w:pPr>
        <w:pStyle w:val="ListParagraph"/>
        <w:numPr>
          <w:ilvl w:val="0"/>
          <w:numId w:val="2"/>
        </w:numPr>
        <w:rPr>
          <w:rFonts w:eastAsia="SimSun"/>
          <w:sz w:val="20"/>
          <w:szCs w:val="20"/>
        </w:rPr>
      </w:pPr>
      <w:r w:rsidRPr="00DB7DE7">
        <w:rPr>
          <w:rFonts w:eastAsia="SimSun"/>
          <w:sz w:val="20"/>
          <w:szCs w:val="20"/>
        </w:rPr>
        <w:t>R1-2208189</w:t>
      </w:r>
      <w:r w:rsidRPr="00DB7DE7">
        <w:rPr>
          <w:rFonts w:eastAsia="SimSun"/>
          <w:sz w:val="20"/>
          <w:szCs w:val="20"/>
          <w:lang w:val="en-GB"/>
        </w:rPr>
        <w:t>, “</w:t>
      </w:r>
      <w:r w:rsidR="005F30FC" w:rsidRPr="00DB7DE7">
        <w:rPr>
          <w:rFonts w:eastAsia="SimSun"/>
          <w:sz w:val="20"/>
          <w:szCs w:val="20"/>
          <w:lang w:val="en-GB"/>
        </w:rPr>
        <w:t>FL summary #3 on integrity of RAT dependent positioning techniques</w:t>
      </w:r>
      <w:r w:rsidRPr="00DB7DE7">
        <w:rPr>
          <w:rFonts w:eastAsia="SimSun"/>
          <w:sz w:val="20"/>
          <w:szCs w:val="20"/>
          <w:lang w:val="en-GB"/>
        </w:rPr>
        <w:t>”</w:t>
      </w:r>
      <w:r w:rsidR="0082248B" w:rsidRPr="00DB7DE7">
        <w:rPr>
          <w:rFonts w:eastAsia="SimSun"/>
          <w:sz w:val="20"/>
          <w:szCs w:val="20"/>
          <w:lang w:val="en-GB"/>
        </w:rPr>
        <w:t xml:space="preserve">, </w:t>
      </w:r>
      <w:r w:rsidR="005F30FC" w:rsidRPr="00DB7DE7">
        <w:rPr>
          <w:rFonts w:eastAsia="SimSun"/>
          <w:sz w:val="20"/>
          <w:szCs w:val="20"/>
          <w:lang w:val="en-GB"/>
        </w:rPr>
        <w:t>Moderator (InterDigital), Aug. 2022.</w:t>
      </w:r>
    </w:p>
    <w:sectPr w:rsidR="002E6238" w:rsidRPr="00DB7DE7" w:rsidSect="00F54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57C2F" w14:textId="77777777" w:rsidR="008315D2" w:rsidRDefault="008315D2" w:rsidP="00AC001C">
      <w:pPr>
        <w:spacing w:after="0"/>
      </w:pPr>
      <w:r>
        <w:separator/>
      </w:r>
    </w:p>
  </w:endnote>
  <w:endnote w:type="continuationSeparator" w:id="0">
    <w:p w14:paraId="2F4E0432" w14:textId="77777777" w:rsidR="008315D2" w:rsidRDefault="008315D2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7842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CB5FF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85D54" w14:textId="77777777" w:rsidR="008315D2" w:rsidRDefault="008315D2" w:rsidP="00AC001C">
      <w:pPr>
        <w:spacing w:after="0"/>
      </w:pPr>
      <w:r>
        <w:separator/>
      </w:r>
    </w:p>
  </w:footnote>
  <w:footnote w:type="continuationSeparator" w:id="0">
    <w:p w14:paraId="15887AA9" w14:textId="77777777" w:rsidR="008315D2" w:rsidRDefault="008315D2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02236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997FA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A280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346E8"/>
    <w:multiLevelType w:val="hybridMultilevel"/>
    <w:tmpl w:val="CF1C0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0AD3"/>
    <w:multiLevelType w:val="hybridMultilevel"/>
    <w:tmpl w:val="CA34A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2C2087"/>
    <w:multiLevelType w:val="hybridMultilevel"/>
    <w:tmpl w:val="06567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C3E1363"/>
    <w:multiLevelType w:val="hybridMultilevel"/>
    <w:tmpl w:val="E1564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742211A"/>
    <w:multiLevelType w:val="hybridMultilevel"/>
    <w:tmpl w:val="34A4F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 w15:restartNumberingAfterBreak="0">
    <w:nsid w:val="3AA1633A"/>
    <w:multiLevelType w:val="multilevel"/>
    <w:tmpl w:val="3AA163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D4565B"/>
    <w:multiLevelType w:val="hybridMultilevel"/>
    <w:tmpl w:val="524A7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263B5"/>
    <w:multiLevelType w:val="multilevel"/>
    <w:tmpl w:val="623263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3B2D24"/>
    <w:multiLevelType w:val="hybridMultilevel"/>
    <w:tmpl w:val="CDA26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AC70A17"/>
    <w:multiLevelType w:val="hybridMultilevel"/>
    <w:tmpl w:val="90EC4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6"/>
  </w:num>
  <w:num w:numId="5">
    <w:abstractNumId w:val="6"/>
  </w:num>
  <w:num w:numId="6">
    <w:abstractNumId w:val="2"/>
  </w:num>
  <w:num w:numId="7">
    <w:abstractNumId w:val="5"/>
  </w:num>
  <w:num w:numId="8">
    <w:abstractNumId w:val="13"/>
  </w:num>
  <w:num w:numId="9">
    <w:abstractNumId w:val="3"/>
  </w:num>
  <w:num w:numId="10">
    <w:abstractNumId w:val="1"/>
  </w:num>
  <w:num w:numId="11">
    <w:abstractNumId w:val="11"/>
  </w:num>
  <w:num w:numId="12">
    <w:abstractNumId w:val="7"/>
  </w:num>
  <w:num w:numId="13">
    <w:abstractNumId w:val="14"/>
  </w:num>
  <w:num w:numId="14">
    <w:abstractNumId w:val="12"/>
  </w:num>
  <w:num w:numId="15">
    <w:abstractNumId w:val="9"/>
  </w:num>
  <w:num w:numId="16">
    <w:abstractNumId w:val="15"/>
  </w:num>
  <w:num w:numId="17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1400"/>
    <w:rsid w:val="0000149D"/>
    <w:rsid w:val="00001C37"/>
    <w:rsid w:val="00001DE2"/>
    <w:rsid w:val="00001E2A"/>
    <w:rsid w:val="00001F2F"/>
    <w:rsid w:val="0000243F"/>
    <w:rsid w:val="00002443"/>
    <w:rsid w:val="0000253F"/>
    <w:rsid w:val="0000263D"/>
    <w:rsid w:val="00002A19"/>
    <w:rsid w:val="00002E3F"/>
    <w:rsid w:val="00003443"/>
    <w:rsid w:val="00003767"/>
    <w:rsid w:val="00003A27"/>
    <w:rsid w:val="00003A69"/>
    <w:rsid w:val="0000448A"/>
    <w:rsid w:val="000044E8"/>
    <w:rsid w:val="00004CCB"/>
    <w:rsid w:val="00005327"/>
    <w:rsid w:val="000054E9"/>
    <w:rsid w:val="0000569D"/>
    <w:rsid w:val="00005827"/>
    <w:rsid w:val="00005EE4"/>
    <w:rsid w:val="00006045"/>
    <w:rsid w:val="000064F4"/>
    <w:rsid w:val="0000686C"/>
    <w:rsid w:val="000068D8"/>
    <w:rsid w:val="00006B7B"/>
    <w:rsid w:val="00006FF5"/>
    <w:rsid w:val="000073FF"/>
    <w:rsid w:val="00007730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9B1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300E3"/>
    <w:rsid w:val="0003087B"/>
    <w:rsid w:val="00030D35"/>
    <w:rsid w:val="00030D38"/>
    <w:rsid w:val="000310B5"/>
    <w:rsid w:val="00031762"/>
    <w:rsid w:val="00031E1E"/>
    <w:rsid w:val="00031F47"/>
    <w:rsid w:val="00031F6C"/>
    <w:rsid w:val="00031F81"/>
    <w:rsid w:val="00032034"/>
    <w:rsid w:val="0003236E"/>
    <w:rsid w:val="00032394"/>
    <w:rsid w:val="000324E8"/>
    <w:rsid w:val="00032686"/>
    <w:rsid w:val="0003297D"/>
    <w:rsid w:val="00032D41"/>
    <w:rsid w:val="0003332E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68F6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C18"/>
    <w:rsid w:val="00040DDD"/>
    <w:rsid w:val="00041335"/>
    <w:rsid w:val="0004153A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9F5"/>
    <w:rsid w:val="00044AA3"/>
    <w:rsid w:val="00044E1A"/>
    <w:rsid w:val="00045131"/>
    <w:rsid w:val="00045D02"/>
    <w:rsid w:val="00045E55"/>
    <w:rsid w:val="00045FB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B38"/>
    <w:rsid w:val="00054C01"/>
    <w:rsid w:val="00055132"/>
    <w:rsid w:val="000552E9"/>
    <w:rsid w:val="00055381"/>
    <w:rsid w:val="000558A8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69E"/>
    <w:rsid w:val="00062738"/>
    <w:rsid w:val="00063C5C"/>
    <w:rsid w:val="00064294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4FF0"/>
    <w:rsid w:val="000753CE"/>
    <w:rsid w:val="000756C1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96F"/>
    <w:rsid w:val="00083AF9"/>
    <w:rsid w:val="00084066"/>
    <w:rsid w:val="000841F2"/>
    <w:rsid w:val="0008428B"/>
    <w:rsid w:val="00084A8C"/>
    <w:rsid w:val="00084AE3"/>
    <w:rsid w:val="00084D76"/>
    <w:rsid w:val="000855E4"/>
    <w:rsid w:val="00085B56"/>
    <w:rsid w:val="00085DB1"/>
    <w:rsid w:val="0008664D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1AE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DDC"/>
    <w:rsid w:val="000A4527"/>
    <w:rsid w:val="000A5B98"/>
    <w:rsid w:val="000A6206"/>
    <w:rsid w:val="000A6816"/>
    <w:rsid w:val="000A6B56"/>
    <w:rsid w:val="000A6E4E"/>
    <w:rsid w:val="000A7074"/>
    <w:rsid w:val="000A73C9"/>
    <w:rsid w:val="000A763E"/>
    <w:rsid w:val="000B01C0"/>
    <w:rsid w:val="000B020D"/>
    <w:rsid w:val="000B02FA"/>
    <w:rsid w:val="000B03B0"/>
    <w:rsid w:val="000B0686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59"/>
    <w:rsid w:val="000B7A74"/>
    <w:rsid w:val="000B7DA5"/>
    <w:rsid w:val="000B7FEA"/>
    <w:rsid w:val="000C012C"/>
    <w:rsid w:val="000C01BE"/>
    <w:rsid w:val="000C0420"/>
    <w:rsid w:val="000C07EA"/>
    <w:rsid w:val="000C0E5D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4CBE"/>
    <w:rsid w:val="000D53B3"/>
    <w:rsid w:val="000D578B"/>
    <w:rsid w:val="000D5D74"/>
    <w:rsid w:val="000D5F7A"/>
    <w:rsid w:val="000D69B6"/>
    <w:rsid w:val="000D6A35"/>
    <w:rsid w:val="000D6C6B"/>
    <w:rsid w:val="000D6C6F"/>
    <w:rsid w:val="000D6DD2"/>
    <w:rsid w:val="000D6EA7"/>
    <w:rsid w:val="000D74CA"/>
    <w:rsid w:val="000D7AED"/>
    <w:rsid w:val="000D7DD9"/>
    <w:rsid w:val="000D7EF3"/>
    <w:rsid w:val="000E018F"/>
    <w:rsid w:val="000E06AE"/>
    <w:rsid w:val="000E07DD"/>
    <w:rsid w:val="000E110E"/>
    <w:rsid w:val="000E119D"/>
    <w:rsid w:val="000E19B2"/>
    <w:rsid w:val="000E2C88"/>
    <w:rsid w:val="000E2D44"/>
    <w:rsid w:val="000E3D65"/>
    <w:rsid w:val="000E3D68"/>
    <w:rsid w:val="000E4132"/>
    <w:rsid w:val="000E42B3"/>
    <w:rsid w:val="000E4562"/>
    <w:rsid w:val="000E48D8"/>
    <w:rsid w:val="000E4E80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349"/>
    <w:rsid w:val="000F7536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0A0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88C"/>
    <w:rsid w:val="00112D67"/>
    <w:rsid w:val="00112E32"/>
    <w:rsid w:val="001130E8"/>
    <w:rsid w:val="00113398"/>
    <w:rsid w:val="00114109"/>
    <w:rsid w:val="0011412F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5DE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8ED"/>
    <w:rsid w:val="001375C9"/>
    <w:rsid w:val="001401E9"/>
    <w:rsid w:val="001408F2"/>
    <w:rsid w:val="00140910"/>
    <w:rsid w:val="00140C89"/>
    <w:rsid w:val="00140E29"/>
    <w:rsid w:val="00141B8B"/>
    <w:rsid w:val="0014211D"/>
    <w:rsid w:val="001424BC"/>
    <w:rsid w:val="001424BD"/>
    <w:rsid w:val="001431E8"/>
    <w:rsid w:val="0014348A"/>
    <w:rsid w:val="00143613"/>
    <w:rsid w:val="0014361C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4E0"/>
    <w:rsid w:val="00146916"/>
    <w:rsid w:val="00146967"/>
    <w:rsid w:val="0014718E"/>
    <w:rsid w:val="00147356"/>
    <w:rsid w:val="00147DFE"/>
    <w:rsid w:val="00150188"/>
    <w:rsid w:val="00150348"/>
    <w:rsid w:val="0015039E"/>
    <w:rsid w:val="00150556"/>
    <w:rsid w:val="0015098C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27D"/>
    <w:rsid w:val="0015576E"/>
    <w:rsid w:val="00155F04"/>
    <w:rsid w:val="00155F6B"/>
    <w:rsid w:val="0015689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10C"/>
    <w:rsid w:val="00165A5B"/>
    <w:rsid w:val="00165B04"/>
    <w:rsid w:val="00165B30"/>
    <w:rsid w:val="00165C3B"/>
    <w:rsid w:val="00165E20"/>
    <w:rsid w:val="0016609D"/>
    <w:rsid w:val="00166A4C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61B5"/>
    <w:rsid w:val="0017622E"/>
    <w:rsid w:val="001767BF"/>
    <w:rsid w:val="001767E4"/>
    <w:rsid w:val="00177111"/>
    <w:rsid w:val="0017776E"/>
    <w:rsid w:val="00177A6B"/>
    <w:rsid w:val="00180259"/>
    <w:rsid w:val="001809FC"/>
    <w:rsid w:val="00180A56"/>
    <w:rsid w:val="00180C39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A29"/>
    <w:rsid w:val="00192C48"/>
    <w:rsid w:val="00193774"/>
    <w:rsid w:val="00193C3B"/>
    <w:rsid w:val="00193C7A"/>
    <w:rsid w:val="00193DF1"/>
    <w:rsid w:val="00193E39"/>
    <w:rsid w:val="00193FCE"/>
    <w:rsid w:val="00194171"/>
    <w:rsid w:val="00194470"/>
    <w:rsid w:val="00194A1D"/>
    <w:rsid w:val="00194AD6"/>
    <w:rsid w:val="001952A8"/>
    <w:rsid w:val="0019615E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2D3"/>
    <w:rsid w:val="001A6A08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4D5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3AC"/>
    <w:rsid w:val="001B7701"/>
    <w:rsid w:val="001B77D7"/>
    <w:rsid w:val="001B7893"/>
    <w:rsid w:val="001B7967"/>
    <w:rsid w:val="001B7A1C"/>
    <w:rsid w:val="001B7E86"/>
    <w:rsid w:val="001B7F84"/>
    <w:rsid w:val="001C0871"/>
    <w:rsid w:val="001C0B84"/>
    <w:rsid w:val="001C0F42"/>
    <w:rsid w:val="001C133D"/>
    <w:rsid w:val="001C1629"/>
    <w:rsid w:val="001C1968"/>
    <w:rsid w:val="001C1981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62D"/>
    <w:rsid w:val="001D26F4"/>
    <w:rsid w:val="001D2A21"/>
    <w:rsid w:val="001D2BED"/>
    <w:rsid w:val="001D2E17"/>
    <w:rsid w:val="001D2E6B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6ECB"/>
    <w:rsid w:val="001D74CD"/>
    <w:rsid w:val="001D7A7A"/>
    <w:rsid w:val="001D7E7E"/>
    <w:rsid w:val="001D7FC9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EEA"/>
    <w:rsid w:val="001E2F97"/>
    <w:rsid w:val="001E2FC5"/>
    <w:rsid w:val="001E330E"/>
    <w:rsid w:val="001E3498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7B3"/>
    <w:rsid w:val="001F3BEF"/>
    <w:rsid w:val="001F4514"/>
    <w:rsid w:val="001F5A75"/>
    <w:rsid w:val="001F5A76"/>
    <w:rsid w:val="001F5ACF"/>
    <w:rsid w:val="001F5B7F"/>
    <w:rsid w:val="001F5EA5"/>
    <w:rsid w:val="001F6099"/>
    <w:rsid w:val="001F6219"/>
    <w:rsid w:val="001F62B6"/>
    <w:rsid w:val="001F62DB"/>
    <w:rsid w:val="001F67FE"/>
    <w:rsid w:val="001F6A82"/>
    <w:rsid w:val="001F705B"/>
    <w:rsid w:val="001F715D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D61"/>
    <w:rsid w:val="0020214B"/>
    <w:rsid w:val="00202572"/>
    <w:rsid w:val="002025BD"/>
    <w:rsid w:val="00202AC2"/>
    <w:rsid w:val="00202FF4"/>
    <w:rsid w:val="0020332A"/>
    <w:rsid w:val="00203447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3135"/>
    <w:rsid w:val="00213423"/>
    <w:rsid w:val="00213503"/>
    <w:rsid w:val="00213670"/>
    <w:rsid w:val="002139B4"/>
    <w:rsid w:val="002139F6"/>
    <w:rsid w:val="00213D78"/>
    <w:rsid w:val="00213D7E"/>
    <w:rsid w:val="00213F41"/>
    <w:rsid w:val="0021472C"/>
    <w:rsid w:val="00214897"/>
    <w:rsid w:val="00214B35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F3B"/>
    <w:rsid w:val="00220F53"/>
    <w:rsid w:val="00221727"/>
    <w:rsid w:val="00221A0F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3D53"/>
    <w:rsid w:val="00224E58"/>
    <w:rsid w:val="00224F63"/>
    <w:rsid w:val="0022505A"/>
    <w:rsid w:val="002256E8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1EBF"/>
    <w:rsid w:val="00232232"/>
    <w:rsid w:val="002323AA"/>
    <w:rsid w:val="0023246C"/>
    <w:rsid w:val="002324A5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185"/>
    <w:rsid w:val="00240588"/>
    <w:rsid w:val="002405E6"/>
    <w:rsid w:val="002407DC"/>
    <w:rsid w:val="00240A7A"/>
    <w:rsid w:val="00240AF9"/>
    <w:rsid w:val="00240EB5"/>
    <w:rsid w:val="00240FA0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DD6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09E"/>
    <w:rsid w:val="00256141"/>
    <w:rsid w:val="00256395"/>
    <w:rsid w:val="00256F17"/>
    <w:rsid w:val="0025723B"/>
    <w:rsid w:val="00257240"/>
    <w:rsid w:val="0025743E"/>
    <w:rsid w:val="00257470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083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402D"/>
    <w:rsid w:val="00274431"/>
    <w:rsid w:val="00274852"/>
    <w:rsid w:val="00275170"/>
    <w:rsid w:val="002753A3"/>
    <w:rsid w:val="002754C0"/>
    <w:rsid w:val="002754CA"/>
    <w:rsid w:val="00275670"/>
    <w:rsid w:val="002756B4"/>
    <w:rsid w:val="002757F4"/>
    <w:rsid w:val="00275CAB"/>
    <w:rsid w:val="00275DED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1F6C"/>
    <w:rsid w:val="002928A5"/>
    <w:rsid w:val="00292A79"/>
    <w:rsid w:val="00292B0B"/>
    <w:rsid w:val="00293433"/>
    <w:rsid w:val="002936E6"/>
    <w:rsid w:val="0029377A"/>
    <w:rsid w:val="00293BB5"/>
    <w:rsid w:val="00293EA2"/>
    <w:rsid w:val="00293EAA"/>
    <w:rsid w:val="00294A98"/>
    <w:rsid w:val="00294F53"/>
    <w:rsid w:val="00295084"/>
    <w:rsid w:val="0029534A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97C68"/>
    <w:rsid w:val="00297F21"/>
    <w:rsid w:val="002A08E5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5B32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38"/>
    <w:rsid w:val="002E6266"/>
    <w:rsid w:val="002E628E"/>
    <w:rsid w:val="002E6855"/>
    <w:rsid w:val="002E6AF0"/>
    <w:rsid w:val="002E7DA9"/>
    <w:rsid w:val="002F0250"/>
    <w:rsid w:val="002F034B"/>
    <w:rsid w:val="002F06DF"/>
    <w:rsid w:val="002F0CA7"/>
    <w:rsid w:val="002F1891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9D"/>
    <w:rsid w:val="002F4756"/>
    <w:rsid w:val="002F4A57"/>
    <w:rsid w:val="002F4FC1"/>
    <w:rsid w:val="002F56C7"/>
    <w:rsid w:val="002F5F5E"/>
    <w:rsid w:val="002F5F60"/>
    <w:rsid w:val="002F5F7D"/>
    <w:rsid w:val="002F64B0"/>
    <w:rsid w:val="002F671B"/>
    <w:rsid w:val="002F6D8A"/>
    <w:rsid w:val="002F6FF2"/>
    <w:rsid w:val="002F7141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22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30CD"/>
    <w:rsid w:val="003032D5"/>
    <w:rsid w:val="00303441"/>
    <w:rsid w:val="003039E6"/>
    <w:rsid w:val="00303CE4"/>
    <w:rsid w:val="00303FDF"/>
    <w:rsid w:val="003043ED"/>
    <w:rsid w:val="003048CF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47C"/>
    <w:rsid w:val="00307E18"/>
    <w:rsid w:val="00307F9C"/>
    <w:rsid w:val="0031037C"/>
    <w:rsid w:val="00310575"/>
    <w:rsid w:val="00310A1C"/>
    <w:rsid w:val="00310A9A"/>
    <w:rsid w:val="00310E24"/>
    <w:rsid w:val="00310E86"/>
    <w:rsid w:val="00311582"/>
    <w:rsid w:val="003119C7"/>
    <w:rsid w:val="00311D51"/>
    <w:rsid w:val="00311D5F"/>
    <w:rsid w:val="003120EF"/>
    <w:rsid w:val="00312321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837"/>
    <w:rsid w:val="00317A1C"/>
    <w:rsid w:val="00317F05"/>
    <w:rsid w:val="00320818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4AC"/>
    <w:rsid w:val="00330CED"/>
    <w:rsid w:val="00331312"/>
    <w:rsid w:val="003319E9"/>
    <w:rsid w:val="00332212"/>
    <w:rsid w:val="003322A0"/>
    <w:rsid w:val="00332C13"/>
    <w:rsid w:val="00333EDD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29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1B7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307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A81"/>
    <w:rsid w:val="00366B48"/>
    <w:rsid w:val="00367115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DFE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5F1A"/>
    <w:rsid w:val="0037604C"/>
    <w:rsid w:val="003761C0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87F64"/>
    <w:rsid w:val="0039048E"/>
    <w:rsid w:val="00390629"/>
    <w:rsid w:val="00390BBB"/>
    <w:rsid w:val="00390C7B"/>
    <w:rsid w:val="00391074"/>
    <w:rsid w:val="00391207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5077"/>
    <w:rsid w:val="00395252"/>
    <w:rsid w:val="00395867"/>
    <w:rsid w:val="00395BCA"/>
    <w:rsid w:val="00395DA0"/>
    <w:rsid w:val="003964D5"/>
    <w:rsid w:val="00396653"/>
    <w:rsid w:val="00396F77"/>
    <w:rsid w:val="00397CE4"/>
    <w:rsid w:val="00397D00"/>
    <w:rsid w:val="003A054C"/>
    <w:rsid w:val="003A061E"/>
    <w:rsid w:val="003A0797"/>
    <w:rsid w:val="003A0C32"/>
    <w:rsid w:val="003A144E"/>
    <w:rsid w:val="003A1D85"/>
    <w:rsid w:val="003A1E19"/>
    <w:rsid w:val="003A2763"/>
    <w:rsid w:val="003A29D5"/>
    <w:rsid w:val="003A365D"/>
    <w:rsid w:val="003A3C21"/>
    <w:rsid w:val="003A3EDD"/>
    <w:rsid w:val="003A41AA"/>
    <w:rsid w:val="003A433A"/>
    <w:rsid w:val="003A48CC"/>
    <w:rsid w:val="003A540E"/>
    <w:rsid w:val="003A5532"/>
    <w:rsid w:val="003A6A4A"/>
    <w:rsid w:val="003A6D84"/>
    <w:rsid w:val="003A6D89"/>
    <w:rsid w:val="003A703C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7E1"/>
    <w:rsid w:val="003B27F6"/>
    <w:rsid w:val="003B27F7"/>
    <w:rsid w:val="003B28B3"/>
    <w:rsid w:val="003B338D"/>
    <w:rsid w:val="003B39C8"/>
    <w:rsid w:val="003B44EA"/>
    <w:rsid w:val="003B521E"/>
    <w:rsid w:val="003B545C"/>
    <w:rsid w:val="003B555E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D6"/>
    <w:rsid w:val="003C0964"/>
    <w:rsid w:val="003C0CAC"/>
    <w:rsid w:val="003C193A"/>
    <w:rsid w:val="003C1A00"/>
    <w:rsid w:val="003C1A55"/>
    <w:rsid w:val="003C2247"/>
    <w:rsid w:val="003C298C"/>
    <w:rsid w:val="003C2E70"/>
    <w:rsid w:val="003C315D"/>
    <w:rsid w:val="003C3664"/>
    <w:rsid w:val="003C395B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1CA"/>
    <w:rsid w:val="003D0B19"/>
    <w:rsid w:val="003D1512"/>
    <w:rsid w:val="003D1E98"/>
    <w:rsid w:val="003D1FD8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60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7C5"/>
    <w:rsid w:val="003E5A5A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68"/>
    <w:rsid w:val="003F1E84"/>
    <w:rsid w:val="003F23BB"/>
    <w:rsid w:val="003F2E87"/>
    <w:rsid w:val="003F3168"/>
    <w:rsid w:val="003F38EF"/>
    <w:rsid w:val="003F3BD6"/>
    <w:rsid w:val="003F3D96"/>
    <w:rsid w:val="003F44AB"/>
    <w:rsid w:val="003F47A1"/>
    <w:rsid w:val="003F4F0C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8FD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5BC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3A"/>
    <w:rsid w:val="004056AD"/>
    <w:rsid w:val="00405900"/>
    <w:rsid w:val="00405D80"/>
    <w:rsid w:val="004065D0"/>
    <w:rsid w:val="004065EF"/>
    <w:rsid w:val="00406BAB"/>
    <w:rsid w:val="004073F5"/>
    <w:rsid w:val="0040763A"/>
    <w:rsid w:val="00407734"/>
    <w:rsid w:val="004078E8"/>
    <w:rsid w:val="00407A4E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C53"/>
    <w:rsid w:val="004131B7"/>
    <w:rsid w:val="0041328F"/>
    <w:rsid w:val="0041332F"/>
    <w:rsid w:val="004134E5"/>
    <w:rsid w:val="0041359F"/>
    <w:rsid w:val="0041383D"/>
    <w:rsid w:val="00413908"/>
    <w:rsid w:val="00413D2D"/>
    <w:rsid w:val="00414591"/>
    <w:rsid w:val="0041492B"/>
    <w:rsid w:val="00414C2C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3D12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8CB"/>
    <w:rsid w:val="00442BE6"/>
    <w:rsid w:val="00442E31"/>
    <w:rsid w:val="00443104"/>
    <w:rsid w:val="00443687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E9"/>
    <w:rsid w:val="00450FDD"/>
    <w:rsid w:val="00451143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4ABC"/>
    <w:rsid w:val="00464BCA"/>
    <w:rsid w:val="00464BFF"/>
    <w:rsid w:val="00464CF8"/>
    <w:rsid w:val="00464D2B"/>
    <w:rsid w:val="00465504"/>
    <w:rsid w:val="004656B3"/>
    <w:rsid w:val="00465926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9CD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BA6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6D5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C5"/>
    <w:rsid w:val="004B4D09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B20"/>
    <w:rsid w:val="004B6B7F"/>
    <w:rsid w:val="004B6FCA"/>
    <w:rsid w:val="004B780E"/>
    <w:rsid w:val="004B7870"/>
    <w:rsid w:val="004B7E52"/>
    <w:rsid w:val="004B7F5E"/>
    <w:rsid w:val="004C04F4"/>
    <w:rsid w:val="004C052C"/>
    <w:rsid w:val="004C0A3C"/>
    <w:rsid w:val="004C0C17"/>
    <w:rsid w:val="004C0F3D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918"/>
    <w:rsid w:val="004D6A05"/>
    <w:rsid w:val="004D70D5"/>
    <w:rsid w:val="004D7F6A"/>
    <w:rsid w:val="004E0064"/>
    <w:rsid w:val="004E050E"/>
    <w:rsid w:val="004E0635"/>
    <w:rsid w:val="004E06B9"/>
    <w:rsid w:val="004E0A29"/>
    <w:rsid w:val="004E0E0D"/>
    <w:rsid w:val="004E0E7F"/>
    <w:rsid w:val="004E0FB5"/>
    <w:rsid w:val="004E1395"/>
    <w:rsid w:val="004E1744"/>
    <w:rsid w:val="004E1761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3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4D4"/>
    <w:rsid w:val="004E6853"/>
    <w:rsid w:val="004E6AF8"/>
    <w:rsid w:val="004E6EBB"/>
    <w:rsid w:val="004E6F69"/>
    <w:rsid w:val="004E6FEF"/>
    <w:rsid w:val="004E7119"/>
    <w:rsid w:val="004E75CB"/>
    <w:rsid w:val="004E78F3"/>
    <w:rsid w:val="004E7B4D"/>
    <w:rsid w:val="004E7CB5"/>
    <w:rsid w:val="004E7E2E"/>
    <w:rsid w:val="004F021E"/>
    <w:rsid w:val="004F0559"/>
    <w:rsid w:val="004F0594"/>
    <w:rsid w:val="004F05EC"/>
    <w:rsid w:val="004F0DD9"/>
    <w:rsid w:val="004F102F"/>
    <w:rsid w:val="004F12F9"/>
    <w:rsid w:val="004F1382"/>
    <w:rsid w:val="004F204B"/>
    <w:rsid w:val="004F20F4"/>
    <w:rsid w:val="004F242B"/>
    <w:rsid w:val="004F29F4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55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872"/>
    <w:rsid w:val="00504A86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0CF4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090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426C"/>
    <w:rsid w:val="00534C39"/>
    <w:rsid w:val="00535775"/>
    <w:rsid w:val="005358FF"/>
    <w:rsid w:val="00535A23"/>
    <w:rsid w:val="0053603D"/>
    <w:rsid w:val="005363C8"/>
    <w:rsid w:val="0053654B"/>
    <w:rsid w:val="0053665E"/>
    <w:rsid w:val="005367F8"/>
    <w:rsid w:val="00536C0B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A3"/>
    <w:rsid w:val="005419F3"/>
    <w:rsid w:val="00541A0B"/>
    <w:rsid w:val="00541BC4"/>
    <w:rsid w:val="005423A1"/>
    <w:rsid w:val="005423EA"/>
    <w:rsid w:val="0054244F"/>
    <w:rsid w:val="005427C2"/>
    <w:rsid w:val="00542B8E"/>
    <w:rsid w:val="00542EB6"/>
    <w:rsid w:val="0054309E"/>
    <w:rsid w:val="005437A9"/>
    <w:rsid w:val="00543995"/>
    <w:rsid w:val="005439EF"/>
    <w:rsid w:val="0054443B"/>
    <w:rsid w:val="00544448"/>
    <w:rsid w:val="00544A2A"/>
    <w:rsid w:val="005463CC"/>
    <w:rsid w:val="005469D8"/>
    <w:rsid w:val="00546EED"/>
    <w:rsid w:val="00546FA3"/>
    <w:rsid w:val="005470F8"/>
    <w:rsid w:val="00547528"/>
    <w:rsid w:val="0054758F"/>
    <w:rsid w:val="00547629"/>
    <w:rsid w:val="005479CC"/>
    <w:rsid w:val="00547A06"/>
    <w:rsid w:val="00547CFC"/>
    <w:rsid w:val="00547FE4"/>
    <w:rsid w:val="00547FFC"/>
    <w:rsid w:val="0055008F"/>
    <w:rsid w:val="005508CA"/>
    <w:rsid w:val="00550A33"/>
    <w:rsid w:val="00550E89"/>
    <w:rsid w:val="00551B60"/>
    <w:rsid w:val="00551FFB"/>
    <w:rsid w:val="0055278D"/>
    <w:rsid w:val="00552B6F"/>
    <w:rsid w:val="005534E3"/>
    <w:rsid w:val="0055396C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1042"/>
    <w:rsid w:val="00561097"/>
    <w:rsid w:val="00561099"/>
    <w:rsid w:val="00561A8A"/>
    <w:rsid w:val="00561D16"/>
    <w:rsid w:val="005629B6"/>
    <w:rsid w:val="005629D1"/>
    <w:rsid w:val="00562A26"/>
    <w:rsid w:val="0056318F"/>
    <w:rsid w:val="005632A9"/>
    <w:rsid w:val="005638A9"/>
    <w:rsid w:val="00563B87"/>
    <w:rsid w:val="00564271"/>
    <w:rsid w:val="00564537"/>
    <w:rsid w:val="00564DEF"/>
    <w:rsid w:val="005654DA"/>
    <w:rsid w:val="0056571C"/>
    <w:rsid w:val="0056588B"/>
    <w:rsid w:val="00565B27"/>
    <w:rsid w:val="00565BD2"/>
    <w:rsid w:val="00565D25"/>
    <w:rsid w:val="005667FD"/>
    <w:rsid w:val="00566B35"/>
    <w:rsid w:val="00566EBE"/>
    <w:rsid w:val="005676E0"/>
    <w:rsid w:val="00567BDC"/>
    <w:rsid w:val="00570160"/>
    <w:rsid w:val="00570321"/>
    <w:rsid w:val="005705BF"/>
    <w:rsid w:val="00570887"/>
    <w:rsid w:val="00570898"/>
    <w:rsid w:val="00570CFF"/>
    <w:rsid w:val="00570FC3"/>
    <w:rsid w:val="00571132"/>
    <w:rsid w:val="0057189C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4644"/>
    <w:rsid w:val="005750FB"/>
    <w:rsid w:val="005751AF"/>
    <w:rsid w:val="005753B1"/>
    <w:rsid w:val="005753C9"/>
    <w:rsid w:val="005755FE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4F3"/>
    <w:rsid w:val="0058068E"/>
    <w:rsid w:val="005807DC"/>
    <w:rsid w:val="00580902"/>
    <w:rsid w:val="00580BCD"/>
    <w:rsid w:val="00580D95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7C0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28B"/>
    <w:rsid w:val="00590D3C"/>
    <w:rsid w:val="00590E25"/>
    <w:rsid w:val="00591100"/>
    <w:rsid w:val="00591445"/>
    <w:rsid w:val="0059153C"/>
    <w:rsid w:val="00591FA9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675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A0CE1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3ED1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1EA6"/>
    <w:rsid w:val="005B21B6"/>
    <w:rsid w:val="005B21CD"/>
    <w:rsid w:val="005B2269"/>
    <w:rsid w:val="005B233D"/>
    <w:rsid w:val="005B2496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B31"/>
    <w:rsid w:val="005B5FAA"/>
    <w:rsid w:val="005B5FD4"/>
    <w:rsid w:val="005B6A63"/>
    <w:rsid w:val="005B6AAE"/>
    <w:rsid w:val="005B780B"/>
    <w:rsid w:val="005B7A35"/>
    <w:rsid w:val="005B7D4E"/>
    <w:rsid w:val="005C08A0"/>
    <w:rsid w:val="005C1572"/>
    <w:rsid w:val="005C17F3"/>
    <w:rsid w:val="005C1A57"/>
    <w:rsid w:val="005C1BA4"/>
    <w:rsid w:val="005C1C6A"/>
    <w:rsid w:val="005C1DDF"/>
    <w:rsid w:val="005C2312"/>
    <w:rsid w:val="005C2933"/>
    <w:rsid w:val="005C2D46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14CC"/>
    <w:rsid w:val="005D16DC"/>
    <w:rsid w:val="005D180C"/>
    <w:rsid w:val="005D1991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E8E"/>
    <w:rsid w:val="005D409C"/>
    <w:rsid w:val="005D41C9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E64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88B"/>
    <w:rsid w:val="005E38A2"/>
    <w:rsid w:val="005E3D18"/>
    <w:rsid w:val="005E3E17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23"/>
    <w:rsid w:val="005E72F1"/>
    <w:rsid w:val="005E7BB1"/>
    <w:rsid w:val="005E7E86"/>
    <w:rsid w:val="005F0485"/>
    <w:rsid w:val="005F06C5"/>
    <w:rsid w:val="005F1291"/>
    <w:rsid w:val="005F149B"/>
    <w:rsid w:val="005F18B7"/>
    <w:rsid w:val="005F22B2"/>
    <w:rsid w:val="005F2641"/>
    <w:rsid w:val="005F2885"/>
    <w:rsid w:val="005F29C4"/>
    <w:rsid w:val="005F2D96"/>
    <w:rsid w:val="005F30F5"/>
    <w:rsid w:val="005F30FC"/>
    <w:rsid w:val="005F378D"/>
    <w:rsid w:val="005F3814"/>
    <w:rsid w:val="005F38FE"/>
    <w:rsid w:val="005F3D0F"/>
    <w:rsid w:val="005F41C0"/>
    <w:rsid w:val="005F427C"/>
    <w:rsid w:val="005F4476"/>
    <w:rsid w:val="005F46B9"/>
    <w:rsid w:val="005F497C"/>
    <w:rsid w:val="005F4D22"/>
    <w:rsid w:val="005F5862"/>
    <w:rsid w:val="005F639A"/>
    <w:rsid w:val="005F64E4"/>
    <w:rsid w:val="005F6B6E"/>
    <w:rsid w:val="005F7FA5"/>
    <w:rsid w:val="006001C0"/>
    <w:rsid w:val="00600710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B0A"/>
    <w:rsid w:val="00603C5C"/>
    <w:rsid w:val="00603F78"/>
    <w:rsid w:val="00604290"/>
    <w:rsid w:val="00604712"/>
    <w:rsid w:val="006047B7"/>
    <w:rsid w:val="00604D50"/>
    <w:rsid w:val="00604ED3"/>
    <w:rsid w:val="0060511E"/>
    <w:rsid w:val="006057C9"/>
    <w:rsid w:val="00605D7D"/>
    <w:rsid w:val="00605DA6"/>
    <w:rsid w:val="006062E3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CE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E36"/>
    <w:rsid w:val="00621012"/>
    <w:rsid w:val="00621129"/>
    <w:rsid w:val="0062162C"/>
    <w:rsid w:val="00621870"/>
    <w:rsid w:val="00622321"/>
    <w:rsid w:val="0062287F"/>
    <w:rsid w:val="00622946"/>
    <w:rsid w:val="00623241"/>
    <w:rsid w:val="006232A6"/>
    <w:rsid w:val="00623766"/>
    <w:rsid w:val="00623858"/>
    <w:rsid w:val="006238A1"/>
    <w:rsid w:val="00623DAB"/>
    <w:rsid w:val="00623E2B"/>
    <w:rsid w:val="00623F00"/>
    <w:rsid w:val="00624186"/>
    <w:rsid w:val="0062460B"/>
    <w:rsid w:val="00624FD6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C74"/>
    <w:rsid w:val="0063106F"/>
    <w:rsid w:val="00631322"/>
    <w:rsid w:val="006314FE"/>
    <w:rsid w:val="00631522"/>
    <w:rsid w:val="00631614"/>
    <w:rsid w:val="00631709"/>
    <w:rsid w:val="0063181D"/>
    <w:rsid w:val="00631AE1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722"/>
    <w:rsid w:val="00644AEF"/>
    <w:rsid w:val="006453BD"/>
    <w:rsid w:val="006455FB"/>
    <w:rsid w:val="00645B63"/>
    <w:rsid w:val="0064629C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06B"/>
    <w:rsid w:val="006538A7"/>
    <w:rsid w:val="00653965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1C9"/>
    <w:rsid w:val="006575D8"/>
    <w:rsid w:val="00657860"/>
    <w:rsid w:val="006578FE"/>
    <w:rsid w:val="00657A81"/>
    <w:rsid w:val="00657F2E"/>
    <w:rsid w:val="0066063A"/>
    <w:rsid w:val="00661C7B"/>
    <w:rsid w:val="00662199"/>
    <w:rsid w:val="00662DFB"/>
    <w:rsid w:val="006637B1"/>
    <w:rsid w:val="00663854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74B"/>
    <w:rsid w:val="00672926"/>
    <w:rsid w:val="00672A40"/>
    <w:rsid w:val="00672BDE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B27"/>
    <w:rsid w:val="00675BBE"/>
    <w:rsid w:val="00675C7A"/>
    <w:rsid w:val="00675C7B"/>
    <w:rsid w:val="006760D8"/>
    <w:rsid w:val="00676212"/>
    <w:rsid w:val="006768F3"/>
    <w:rsid w:val="006769A2"/>
    <w:rsid w:val="00676E95"/>
    <w:rsid w:val="0067725E"/>
    <w:rsid w:val="00677A9A"/>
    <w:rsid w:val="00677F67"/>
    <w:rsid w:val="00680B53"/>
    <w:rsid w:val="006817A0"/>
    <w:rsid w:val="00681A61"/>
    <w:rsid w:val="00682748"/>
    <w:rsid w:val="006827F5"/>
    <w:rsid w:val="006829C3"/>
    <w:rsid w:val="00682AE7"/>
    <w:rsid w:val="00682CB3"/>
    <w:rsid w:val="00682E80"/>
    <w:rsid w:val="00683565"/>
    <w:rsid w:val="00683876"/>
    <w:rsid w:val="00683D4E"/>
    <w:rsid w:val="00683D6F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6E12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521"/>
    <w:rsid w:val="006966D2"/>
    <w:rsid w:val="00696896"/>
    <w:rsid w:val="00696B6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6DB"/>
    <w:rsid w:val="006A0745"/>
    <w:rsid w:val="006A08B2"/>
    <w:rsid w:val="006A0F62"/>
    <w:rsid w:val="006A0F94"/>
    <w:rsid w:val="006A104F"/>
    <w:rsid w:val="006A1882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C08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FF3"/>
    <w:rsid w:val="006B35A2"/>
    <w:rsid w:val="006B389E"/>
    <w:rsid w:val="006B3C35"/>
    <w:rsid w:val="006B3D03"/>
    <w:rsid w:val="006B3E1B"/>
    <w:rsid w:val="006B4948"/>
    <w:rsid w:val="006B4CB1"/>
    <w:rsid w:val="006B4E3B"/>
    <w:rsid w:val="006B4F0F"/>
    <w:rsid w:val="006B55E7"/>
    <w:rsid w:val="006B5BD9"/>
    <w:rsid w:val="006B604C"/>
    <w:rsid w:val="006B6165"/>
    <w:rsid w:val="006B635B"/>
    <w:rsid w:val="006B6697"/>
    <w:rsid w:val="006B69CE"/>
    <w:rsid w:val="006B7365"/>
    <w:rsid w:val="006B785B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2B07"/>
    <w:rsid w:val="006C32AD"/>
    <w:rsid w:val="006C43CD"/>
    <w:rsid w:val="006C43F6"/>
    <w:rsid w:val="006C46D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A6"/>
    <w:rsid w:val="006C68BB"/>
    <w:rsid w:val="006C6A97"/>
    <w:rsid w:val="006C6CF2"/>
    <w:rsid w:val="006C73A7"/>
    <w:rsid w:val="006C74EE"/>
    <w:rsid w:val="006C7A33"/>
    <w:rsid w:val="006C7D0D"/>
    <w:rsid w:val="006C7F69"/>
    <w:rsid w:val="006D03C7"/>
    <w:rsid w:val="006D04AA"/>
    <w:rsid w:val="006D0CAA"/>
    <w:rsid w:val="006D1028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65D"/>
    <w:rsid w:val="006D6930"/>
    <w:rsid w:val="006D6A00"/>
    <w:rsid w:val="006D6C5D"/>
    <w:rsid w:val="006D6C8E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6E0"/>
    <w:rsid w:val="006E09BB"/>
    <w:rsid w:val="006E0AD9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B8D"/>
    <w:rsid w:val="006E4D9D"/>
    <w:rsid w:val="006E4E12"/>
    <w:rsid w:val="006E4EDD"/>
    <w:rsid w:val="006E4FB6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7E7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98F"/>
    <w:rsid w:val="006F7CB8"/>
    <w:rsid w:val="006F7CD5"/>
    <w:rsid w:val="006F7F39"/>
    <w:rsid w:val="0070025C"/>
    <w:rsid w:val="0070051D"/>
    <w:rsid w:val="00700541"/>
    <w:rsid w:val="0070059A"/>
    <w:rsid w:val="007005E7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AD7"/>
    <w:rsid w:val="00707C2E"/>
    <w:rsid w:val="00707D36"/>
    <w:rsid w:val="00707E8C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46"/>
    <w:rsid w:val="00712381"/>
    <w:rsid w:val="0071254D"/>
    <w:rsid w:val="00712A4B"/>
    <w:rsid w:val="00712B36"/>
    <w:rsid w:val="007131E6"/>
    <w:rsid w:val="0071346E"/>
    <w:rsid w:val="00713A95"/>
    <w:rsid w:val="007142B4"/>
    <w:rsid w:val="007146DA"/>
    <w:rsid w:val="0071482D"/>
    <w:rsid w:val="00714EC2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CF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94"/>
    <w:rsid w:val="0072277A"/>
    <w:rsid w:val="00722C1D"/>
    <w:rsid w:val="00722E2B"/>
    <w:rsid w:val="00723096"/>
    <w:rsid w:val="007232C2"/>
    <w:rsid w:val="007233FA"/>
    <w:rsid w:val="00723460"/>
    <w:rsid w:val="00723729"/>
    <w:rsid w:val="00723812"/>
    <w:rsid w:val="00723859"/>
    <w:rsid w:val="00723984"/>
    <w:rsid w:val="00723E56"/>
    <w:rsid w:val="0072465C"/>
    <w:rsid w:val="0072485F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D8C"/>
    <w:rsid w:val="00727EAC"/>
    <w:rsid w:val="007304F2"/>
    <w:rsid w:val="007309A2"/>
    <w:rsid w:val="00730A5E"/>
    <w:rsid w:val="00730D6F"/>
    <w:rsid w:val="00730F15"/>
    <w:rsid w:val="007312B8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6F9F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658"/>
    <w:rsid w:val="00750F1B"/>
    <w:rsid w:val="0075102B"/>
    <w:rsid w:val="0075102E"/>
    <w:rsid w:val="007512CC"/>
    <w:rsid w:val="007512F4"/>
    <w:rsid w:val="00751686"/>
    <w:rsid w:val="0075188B"/>
    <w:rsid w:val="0075193C"/>
    <w:rsid w:val="00751A92"/>
    <w:rsid w:val="0075229B"/>
    <w:rsid w:val="007522B6"/>
    <w:rsid w:val="007522F1"/>
    <w:rsid w:val="0075232E"/>
    <w:rsid w:val="007526B8"/>
    <w:rsid w:val="00752D37"/>
    <w:rsid w:val="007535D0"/>
    <w:rsid w:val="0075398E"/>
    <w:rsid w:val="0075418F"/>
    <w:rsid w:val="007544F9"/>
    <w:rsid w:val="007551E1"/>
    <w:rsid w:val="00755272"/>
    <w:rsid w:val="00755448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093"/>
    <w:rsid w:val="0077111A"/>
    <w:rsid w:val="00771C4C"/>
    <w:rsid w:val="00772278"/>
    <w:rsid w:val="00772798"/>
    <w:rsid w:val="00772A4A"/>
    <w:rsid w:val="00773B74"/>
    <w:rsid w:val="00774D3B"/>
    <w:rsid w:val="00775061"/>
    <w:rsid w:val="007752B8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4A9E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0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4CB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729"/>
    <w:rsid w:val="007B073F"/>
    <w:rsid w:val="007B0A53"/>
    <w:rsid w:val="007B0AA3"/>
    <w:rsid w:val="007B10C8"/>
    <w:rsid w:val="007B1360"/>
    <w:rsid w:val="007B1599"/>
    <w:rsid w:val="007B1D5A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678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9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D7C0A"/>
    <w:rsid w:val="007E0332"/>
    <w:rsid w:val="007E08D6"/>
    <w:rsid w:val="007E08D7"/>
    <w:rsid w:val="007E0952"/>
    <w:rsid w:val="007E09DF"/>
    <w:rsid w:val="007E1076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74C"/>
    <w:rsid w:val="007E6A68"/>
    <w:rsid w:val="007E6F96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5113"/>
    <w:rsid w:val="007F610F"/>
    <w:rsid w:val="007F65CC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8E2"/>
    <w:rsid w:val="00800A04"/>
    <w:rsid w:val="00801382"/>
    <w:rsid w:val="00801E7B"/>
    <w:rsid w:val="00801F84"/>
    <w:rsid w:val="0080222C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0BE"/>
    <w:rsid w:val="008040C2"/>
    <w:rsid w:val="008045FA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C13"/>
    <w:rsid w:val="00807DB1"/>
    <w:rsid w:val="00810405"/>
    <w:rsid w:val="0081055B"/>
    <w:rsid w:val="008106E2"/>
    <w:rsid w:val="00810830"/>
    <w:rsid w:val="00810AD7"/>
    <w:rsid w:val="008111A7"/>
    <w:rsid w:val="0081153E"/>
    <w:rsid w:val="00811A8E"/>
    <w:rsid w:val="00811BE8"/>
    <w:rsid w:val="00812009"/>
    <w:rsid w:val="00812426"/>
    <w:rsid w:val="0081260E"/>
    <w:rsid w:val="00813221"/>
    <w:rsid w:val="0081383D"/>
    <w:rsid w:val="00813EFC"/>
    <w:rsid w:val="008140DF"/>
    <w:rsid w:val="00814BBC"/>
    <w:rsid w:val="00814D09"/>
    <w:rsid w:val="00814DAE"/>
    <w:rsid w:val="00815909"/>
    <w:rsid w:val="008159B7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48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6AB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5D2"/>
    <w:rsid w:val="0083185F"/>
    <w:rsid w:val="0083194E"/>
    <w:rsid w:val="00831AF7"/>
    <w:rsid w:val="00831B7B"/>
    <w:rsid w:val="00831CAA"/>
    <w:rsid w:val="00831E9B"/>
    <w:rsid w:val="008321FE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9EC"/>
    <w:rsid w:val="00835B06"/>
    <w:rsid w:val="00835C4F"/>
    <w:rsid w:val="008366B2"/>
    <w:rsid w:val="0083688A"/>
    <w:rsid w:val="00837523"/>
    <w:rsid w:val="00837A0F"/>
    <w:rsid w:val="00837B20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BA5"/>
    <w:rsid w:val="00850C5A"/>
    <w:rsid w:val="00850D0D"/>
    <w:rsid w:val="00850E86"/>
    <w:rsid w:val="00851D76"/>
    <w:rsid w:val="00851EA4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BC0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69F"/>
    <w:rsid w:val="00862839"/>
    <w:rsid w:val="008630D0"/>
    <w:rsid w:val="00863199"/>
    <w:rsid w:val="008632E8"/>
    <w:rsid w:val="00863875"/>
    <w:rsid w:val="00863ADC"/>
    <w:rsid w:val="00863D99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82B"/>
    <w:rsid w:val="00867DE4"/>
    <w:rsid w:val="008706C3"/>
    <w:rsid w:val="0087070B"/>
    <w:rsid w:val="00870E17"/>
    <w:rsid w:val="0087181E"/>
    <w:rsid w:val="008719C5"/>
    <w:rsid w:val="00872227"/>
    <w:rsid w:val="0087239D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9AB"/>
    <w:rsid w:val="00874C07"/>
    <w:rsid w:val="008751A8"/>
    <w:rsid w:val="008756A3"/>
    <w:rsid w:val="0087590C"/>
    <w:rsid w:val="0087595C"/>
    <w:rsid w:val="00875A43"/>
    <w:rsid w:val="00875BBB"/>
    <w:rsid w:val="0087747C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F8"/>
    <w:rsid w:val="00890112"/>
    <w:rsid w:val="008909EB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D9B"/>
    <w:rsid w:val="00893E20"/>
    <w:rsid w:val="008944A6"/>
    <w:rsid w:val="00894963"/>
    <w:rsid w:val="00894B3E"/>
    <w:rsid w:val="00894B81"/>
    <w:rsid w:val="00894C4F"/>
    <w:rsid w:val="00895294"/>
    <w:rsid w:val="008952AB"/>
    <w:rsid w:val="00895BEE"/>
    <w:rsid w:val="00895D06"/>
    <w:rsid w:val="00895DD5"/>
    <w:rsid w:val="00896025"/>
    <w:rsid w:val="0089627F"/>
    <w:rsid w:val="00896433"/>
    <w:rsid w:val="00896448"/>
    <w:rsid w:val="0089672C"/>
    <w:rsid w:val="00896FFB"/>
    <w:rsid w:val="00897343"/>
    <w:rsid w:val="008974C5"/>
    <w:rsid w:val="00897B29"/>
    <w:rsid w:val="00897C32"/>
    <w:rsid w:val="008A004A"/>
    <w:rsid w:val="008A08C6"/>
    <w:rsid w:val="008A1176"/>
    <w:rsid w:val="008A13BC"/>
    <w:rsid w:val="008A141D"/>
    <w:rsid w:val="008A16E4"/>
    <w:rsid w:val="008A20D9"/>
    <w:rsid w:val="008A25C0"/>
    <w:rsid w:val="008A2C29"/>
    <w:rsid w:val="008A311C"/>
    <w:rsid w:val="008A321B"/>
    <w:rsid w:val="008A32DD"/>
    <w:rsid w:val="008A361D"/>
    <w:rsid w:val="008A3AB1"/>
    <w:rsid w:val="008A3ABF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DB5"/>
    <w:rsid w:val="008A7FB2"/>
    <w:rsid w:val="008A7FFC"/>
    <w:rsid w:val="008B0844"/>
    <w:rsid w:val="008B0A6B"/>
    <w:rsid w:val="008B18CF"/>
    <w:rsid w:val="008B2F6B"/>
    <w:rsid w:val="008B3360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274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1D82"/>
    <w:rsid w:val="008D2340"/>
    <w:rsid w:val="008D2828"/>
    <w:rsid w:val="008D2D55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B2A"/>
    <w:rsid w:val="008D70CF"/>
    <w:rsid w:val="008D7229"/>
    <w:rsid w:val="008D729D"/>
    <w:rsid w:val="008D79D2"/>
    <w:rsid w:val="008D7B20"/>
    <w:rsid w:val="008D7D28"/>
    <w:rsid w:val="008D7D4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891"/>
    <w:rsid w:val="008E7911"/>
    <w:rsid w:val="008E7B9C"/>
    <w:rsid w:val="008E7CA3"/>
    <w:rsid w:val="008F00E4"/>
    <w:rsid w:val="008F0504"/>
    <w:rsid w:val="008F0647"/>
    <w:rsid w:val="008F06A3"/>
    <w:rsid w:val="008F16FE"/>
    <w:rsid w:val="008F187F"/>
    <w:rsid w:val="008F1ACB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900741"/>
    <w:rsid w:val="009007CD"/>
    <w:rsid w:val="00900AC4"/>
    <w:rsid w:val="00900C5F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C1"/>
    <w:rsid w:val="00903FFA"/>
    <w:rsid w:val="009044BB"/>
    <w:rsid w:val="00904623"/>
    <w:rsid w:val="00905CC1"/>
    <w:rsid w:val="0090605D"/>
    <w:rsid w:val="00906061"/>
    <w:rsid w:val="0090636D"/>
    <w:rsid w:val="00906920"/>
    <w:rsid w:val="009069EE"/>
    <w:rsid w:val="00906A37"/>
    <w:rsid w:val="00906C2A"/>
    <w:rsid w:val="00906CAD"/>
    <w:rsid w:val="00906E12"/>
    <w:rsid w:val="00906EAB"/>
    <w:rsid w:val="009070EF"/>
    <w:rsid w:val="0090722A"/>
    <w:rsid w:val="00907B62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2C86"/>
    <w:rsid w:val="00913762"/>
    <w:rsid w:val="009137FB"/>
    <w:rsid w:val="009139F0"/>
    <w:rsid w:val="00914298"/>
    <w:rsid w:val="00914756"/>
    <w:rsid w:val="0091488A"/>
    <w:rsid w:val="009149A6"/>
    <w:rsid w:val="00914BA4"/>
    <w:rsid w:val="00914BCE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7087"/>
    <w:rsid w:val="009175A6"/>
    <w:rsid w:val="009176E6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383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07"/>
    <w:rsid w:val="0092456A"/>
    <w:rsid w:val="00925046"/>
    <w:rsid w:val="00925B06"/>
    <w:rsid w:val="00925FFE"/>
    <w:rsid w:val="009264E2"/>
    <w:rsid w:val="00926A95"/>
    <w:rsid w:val="00926EF4"/>
    <w:rsid w:val="009271E2"/>
    <w:rsid w:val="009278D1"/>
    <w:rsid w:val="00927BA4"/>
    <w:rsid w:val="00927C2F"/>
    <w:rsid w:val="00927D30"/>
    <w:rsid w:val="00930153"/>
    <w:rsid w:val="0093099D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4F9B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5022D"/>
    <w:rsid w:val="009508FE"/>
    <w:rsid w:val="00950AE8"/>
    <w:rsid w:val="00950BF2"/>
    <w:rsid w:val="00950DB5"/>
    <w:rsid w:val="00950F2F"/>
    <w:rsid w:val="00951035"/>
    <w:rsid w:val="0095174A"/>
    <w:rsid w:val="00951A68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D9A"/>
    <w:rsid w:val="00960FF0"/>
    <w:rsid w:val="00961659"/>
    <w:rsid w:val="00961D4C"/>
    <w:rsid w:val="00962656"/>
    <w:rsid w:val="009626CD"/>
    <w:rsid w:val="00962A4A"/>
    <w:rsid w:val="00962A8B"/>
    <w:rsid w:val="00962D88"/>
    <w:rsid w:val="00962D90"/>
    <w:rsid w:val="0096319E"/>
    <w:rsid w:val="0096385F"/>
    <w:rsid w:val="00963B45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7030"/>
    <w:rsid w:val="0096735D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34D"/>
    <w:rsid w:val="00972696"/>
    <w:rsid w:val="00972A6A"/>
    <w:rsid w:val="00972B32"/>
    <w:rsid w:val="00972BFE"/>
    <w:rsid w:val="00972DD5"/>
    <w:rsid w:val="00972FA6"/>
    <w:rsid w:val="0097329E"/>
    <w:rsid w:val="00973396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81C"/>
    <w:rsid w:val="00976824"/>
    <w:rsid w:val="00977094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C25"/>
    <w:rsid w:val="0098313C"/>
    <w:rsid w:val="009836FC"/>
    <w:rsid w:val="009837C4"/>
    <w:rsid w:val="0098389C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724"/>
    <w:rsid w:val="009867C7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33F"/>
    <w:rsid w:val="00993454"/>
    <w:rsid w:val="009939CF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A46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D21"/>
    <w:rsid w:val="009A2404"/>
    <w:rsid w:val="009A252A"/>
    <w:rsid w:val="009A25FD"/>
    <w:rsid w:val="009A272A"/>
    <w:rsid w:val="009A278D"/>
    <w:rsid w:val="009A290C"/>
    <w:rsid w:val="009A295C"/>
    <w:rsid w:val="009A2AEE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6FC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2EE7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4E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BFD"/>
    <w:rsid w:val="009D7C2C"/>
    <w:rsid w:val="009D7EC2"/>
    <w:rsid w:val="009E03F9"/>
    <w:rsid w:val="009E088B"/>
    <w:rsid w:val="009E0DD6"/>
    <w:rsid w:val="009E0F9B"/>
    <w:rsid w:val="009E12C1"/>
    <w:rsid w:val="009E18DC"/>
    <w:rsid w:val="009E1A25"/>
    <w:rsid w:val="009E21D1"/>
    <w:rsid w:val="009E2DFB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8BE"/>
    <w:rsid w:val="009F0A48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CF7"/>
    <w:rsid w:val="009F4532"/>
    <w:rsid w:val="009F5742"/>
    <w:rsid w:val="009F57EC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5A42"/>
    <w:rsid w:val="00A05EB5"/>
    <w:rsid w:val="00A0635D"/>
    <w:rsid w:val="00A067E1"/>
    <w:rsid w:val="00A068F2"/>
    <w:rsid w:val="00A06BE1"/>
    <w:rsid w:val="00A06D2E"/>
    <w:rsid w:val="00A06F32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DD"/>
    <w:rsid w:val="00A135F1"/>
    <w:rsid w:val="00A13A06"/>
    <w:rsid w:val="00A13AAB"/>
    <w:rsid w:val="00A13C58"/>
    <w:rsid w:val="00A151C5"/>
    <w:rsid w:val="00A154CF"/>
    <w:rsid w:val="00A15960"/>
    <w:rsid w:val="00A15A93"/>
    <w:rsid w:val="00A15C6C"/>
    <w:rsid w:val="00A16A5B"/>
    <w:rsid w:val="00A17147"/>
    <w:rsid w:val="00A17373"/>
    <w:rsid w:val="00A176A4"/>
    <w:rsid w:val="00A1778F"/>
    <w:rsid w:val="00A17EEE"/>
    <w:rsid w:val="00A207C7"/>
    <w:rsid w:val="00A2090E"/>
    <w:rsid w:val="00A20BDA"/>
    <w:rsid w:val="00A20E03"/>
    <w:rsid w:val="00A20F41"/>
    <w:rsid w:val="00A211E3"/>
    <w:rsid w:val="00A21E6B"/>
    <w:rsid w:val="00A2248A"/>
    <w:rsid w:val="00A22920"/>
    <w:rsid w:val="00A22B60"/>
    <w:rsid w:val="00A2312B"/>
    <w:rsid w:val="00A233F2"/>
    <w:rsid w:val="00A237A9"/>
    <w:rsid w:val="00A23C6F"/>
    <w:rsid w:val="00A23E7A"/>
    <w:rsid w:val="00A23EBE"/>
    <w:rsid w:val="00A243BF"/>
    <w:rsid w:val="00A243EE"/>
    <w:rsid w:val="00A24512"/>
    <w:rsid w:val="00A24726"/>
    <w:rsid w:val="00A256E5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2075"/>
    <w:rsid w:val="00A5210A"/>
    <w:rsid w:val="00A523E7"/>
    <w:rsid w:val="00A530AE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AE4"/>
    <w:rsid w:val="00A65DEB"/>
    <w:rsid w:val="00A65EF0"/>
    <w:rsid w:val="00A66009"/>
    <w:rsid w:val="00A6681A"/>
    <w:rsid w:val="00A668A8"/>
    <w:rsid w:val="00A66DBF"/>
    <w:rsid w:val="00A67381"/>
    <w:rsid w:val="00A67435"/>
    <w:rsid w:val="00A677EB"/>
    <w:rsid w:val="00A67A4D"/>
    <w:rsid w:val="00A67C61"/>
    <w:rsid w:val="00A67D20"/>
    <w:rsid w:val="00A67D6A"/>
    <w:rsid w:val="00A67F3B"/>
    <w:rsid w:val="00A70579"/>
    <w:rsid w:val="00A70DB4"/>
    <w:rsid w:val="00A70F72"/>
    <w:rsid w:val="00A71052"/>
    <w:rsid w:val="00A71AF5"/>
    <w:rsid w:val="00A71D5D"/>
    <w:rsid w:val="00A72216"/>
    <w:rsid w:val="00A72B34"/>
    <w:rsid w:val="00A72C7B"/>
    <w:rsid w:val="00A7310A"/>
    <w:rsid w:val="00A73460"/>
    <w:rsid w:val="00A73967"/>
    <w:rsid w:val="00A73C69"/>
    <w:rsid w:val="00A74012"/>
    <w:rsid w:val="00A74101"/>
    <w:rsid w:val="00A741C8"/>
    <w:rsid w:val="00A74EE6"/>
    <w:rsid w:val="00A75A9F"/>
    <w:rsid w:val="00A75AEE"/>
    <w:rsid w:val="00A76501"/>
    <w:rsid w:val="00A76718"/>
    <w:rsid w:val="00A7684D"/>
    <w:rsid w:val="00A773A8"/>
    <w:rsid w:val="00A776C3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426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6B"/>
    <w:rsid w:val="00A876B5"/>
    <w:rsid w:val="00A87DBE"/>
    <w:rsid w:val="00A9091D"/>
    <w:rsid w:val="00A90CDF"/>
    <w:rsid w:val="00A90E8E"/>
    <w:rsid w:val="00A91419"/>
    <w:rsid w:val="00A91C5B"/>
    <w:rsid w:val="00A92011"/>
    <w:rsid w:val="00A9206D"/>
    <w:rsid w:val="00A921DC"/>
    <w:rsid w:val="00A92672"/>
    <w:rsid w:val="00A92BE4"/>
    <w:rsid w:val="00A92F34"/>
    <w:rsid w:val="00A93E77"/>
    <w:rsid w:val="00A94478"/>
    <w:rsid w:val="00A94817"/>
    <w:rsid w:val="00A9482A"/>
    <w:rsid w:val="00A949F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1015"/>
    <w:rsid w:val="00AA1DFE"/>
    <w:rsid w:val="00AA2012"/>
    <w:rsid w:val="00AA207A"/>
    <w:rsid w:val="00AA23FF"/>
    <w:rsid w:val="00AA2B6A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609"/>
    <w:rsid w:val="00AC0D22"/>
    <w:rsid w:val="00AC0E9C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E6B"/>
    <w:rsid w:val="00AD5CCB"/>
    <w:rsid w:val="00AD6335"/>
    <w:rsid w:val="00AD6DC5"/>
    <w:rsid w:val="00AD70F4"/>
    <w:rsid w:val="00AD7653"/>
    <w:rsid w:val="00AE0C9E"/>
    <w:rsid w:val="00AE0D66"/>
    <w:rsid w:val="00AE1899"/>
    <w:rsid w:val="00AE1AA5"/>
    <w:rsid w:val="00AE1C3A"/>
    <w:rsid w:val="00AE220F"/>
    <w:rsid w:val="00AE223F"/>
    <w:rsid w:val="00AE2A95"/>
    <w:rsid w:val="00AE304B"/>
    <w:rsid w:val="00AE31D0"/>
    <w:rsid w:val="00AE326B"/>
    <w:rsid w:val="00AE3308"/>
    <w:rsid w:val="00AE3431"/>
    <w:rsid w:val="00AE368B"/>
    <w:rsid w:val="00AE3A3E"/>
    <w:rsid w:val="00AE4B4E"/>
    <w:rsid w:val="00AE5529"/>
    <w:rsid w:val="00AE55D7"/>
    <w:rsid w:val="00AE5D66"/>
    <w:rsid w:val="00AE5EA8"/>
    <w:rsid w:val="00AE6005"/>
    <w:rsid w:val="00AE6700"/>
    <w:rsid w:val="00AE6898"/>
    <w:rsid w:val="00AE757A"/>
    <w:rsid w:val="00AE7934"/>
    <w:rsid w:val="00AE79E5"/>
    <w:rsid w:val="00AE7DF0"/>
    <w:rsid w:val="00AF015C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6F3"/>
    <w:rsid w:val="00AF5786"/>
    <w:rsid w:val="00AF5B90"/>
    <w:rsid w:val="00AF659F"/>
    <w:rsid w:val="00AF6E3E"/>
    <w:rsid w:val="00AF7074"/>
    <w:rsid w:val="00AF718B"/>
    <w:rsid w:val="00AF753E"/>
    <w:rsid w:val="00AF7891"/>
    <w:rsid w:val="00AF7A48"/>
    <w:rsid w:val="00B00787"/>
    <w:rsid w:val="00B00A56"/>
    <w:rsid w:val="00B00AFB"/>
    <w:rsid w:val="00B0127F"/>
    <w:rsid w:val="00B013D6"/>
    <w:rsid w:val="00B0146F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07639"/>
    <w:rsid w:val="00B104AD"/>
    <w:rsid w:val="00B104C6"/>
    <w:rsid w:val="00B10AC6"/>
    <w:rsid w:val="00B10F3E"/>
    <w:rsid w:val="00B11032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EB4"/>
    <w:rsid w:val="00B17103"/>
    <w:rsid w:val="00B17BFE"/>
    <w:rsid w:val="00B17CA6"/>
    <w:rsid w:val="00B17CE5"/>
    <w:rsid w:val="00B17D60"/>
    <w:rsid w:val="00B20936"/>
    <w:rsid w:val="00B20A0A"/>
    <w:rsid w:val="00B20BC0"/>
    <w:rsid w:val="00B2115D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43"/>
    <w:rsid w:val="00B25661"/>
    <w:rsid w:val="00B25756"/>
    <w:rsid w:val="00B26023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85F"/>
    <w:rsid w:val="00B27A26"/>
    <w:rsid w:val="00B30717"/>
    <w:rsid w:val="00B3075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4F7"/>
    <w:rsid w:val="00B35C35"/>
    <w:rsid w:val="00B35C5D"/>
    <w:rsid w:val="00B36052"/>
    <w:rsid w:val="00B361CF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AB"/>
    <w:rsid w:val="00B406CF"/>
    <w:rsid w:val="00B4098C"/>
    <w:rsid w:val="00B40F8D"/>
    <w:rsid w:val="00B41665"/>
    <w:rsid w:val="00B41702"/>
    <w:rsid w:val="00B4193D"/>
    <w:rsid w:val="00B41949"/>
    <w:rsid w:val="00B41C88"/>
    <w:rsid w:val="00B41DB3"/>
    <w:rsid w:val="00B4227F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5FDC"/>
    <w:rsid w:val="00B46586"/>
    <w:rsid w:val="00B46FF7"/>
    <w:rsid w:val="00B47061"/>
    <w:rsid w:val="00B47220"/>
    <w:rsid w:val="00B4781E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35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4C93"/>
    <w:rsid w:val="00B74DFA"/>
    <w:rsid w:val="00B7532C"/>
    <w:rsid w:val="00B75734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DEB"/>
    <w:rsid w:val="00B81FA0"/>
    <w:rsid w:val="00B82061"/>
    <w:rsid w:val="00B82131"/>
    <w:rsid w:val="00B828D4"/>
    <w:rsid w:val="00B829C8"/>
    <w:rsid w:val="00B82E9C"/>
    <w:rsid w:val="00B82F1D"/>
    <w:rsid w:val="00B832CC"/>
    <w:rsid w:val="00B834C4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D56"/>
    <w:rsid w:val="00B85071"/>
    <w:rsid w:val="00B850DE"/>
    <w:rsid w:val="00B85406"/>
    <w:rsid w:val="00B85B80"/>
    <w:rsid w:val="00B85B8D"/>
    <w:rsid w:val="00B85EAB"/>
    <w:rsid w:val="00B85FB2"/>
    <w:rsid w:val="00B85FC6"/>
    <w:rsid w:val="00B862FC"/>
    <w:rsid w:val="00B863C9"/>
    <w:rsid w:val="00B8669D"/>
    <w:rsid w:val="00B86C6E"/>
    <w:rsid w:val="00B86E6E"/>
    <w:rsid w:val="00B86F82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84F"/>
    <w:rsid w:val="00B93D68"/>
    <w:rsid w:val="00B94005"/>
    <w:rsid w:val="00B94129"/>
    <w:rsid w:val="00B946D8"/>
    <w:rsid w:val="00B94BDC"/>
    <w:rsid w:val="00B94BEB"/>
    <w:rsid w:val="00B94E2A"/>
    <w:rsid w:val="00B94F8B"/>
    <w:rsid w:val="00B95015"/>
    <w:rsid w:val="00B952ED"/>
    <w:rsid w:val="00B9539A"/>
    <w:rsid w:val="00B9554F"/>
    <w:rsid w:val="00B9564C"/>
    <w:rsid w:val="00B95A98"/>
    <w:rsid w:val="00B95DCB"/>
    <w:rsid w:val="00B95FCE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26"/>
    <w:rsid w:val="00BA1FFB"/>
    <w:rsid w:val="00BA201D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3CB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614B"/>
    <w:rsid w:val="00BC6153"/>
    <w:rsid w:val="00BC6CBF"/>
    <w:rsid w:val="00BC717C"/>
    <w:rsid w:val="00BC737D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4A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2841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B86"/>
    <w:rsid w:val="00BD5CA4"/>
    <w:rsid w:val="00BD5D64"/>
    <w:rsid w:val="00BD5F7C"/>
    <w:rsid w:val="00BD62FA"/>
    <w:rsid w:val="00BD6729"/>
    <w:rsid w:val="00BD7013"/>
    <w:rsid w:val="00BD72C0"/>
    <w:rsid w:val="00BD73A8"/>
    <w:rsid w:val="00BD73CA"/>
    <w:rsid w:val="00BD74B4"/>
    <w:rsid w:val="00BD7856"/>
    <w:rsid w:val="00BD79FA"/>
    <w:rsid w:val="00BD7D3E"/>
    <w:rsid w:val="00BE00FE"/>
    <w:rsid w:val="00BE018E"/>
    <w:rsid w:val="00BE0637"/>
    <w:rsid w:val="00BE0753"/>
    <w:rsid w:val="00BE0C37"/>
    <w:rsid w:val="00BE0CC1"/>
    <w:rsid w:val="00BE126B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725"/>
    <w:rsid w:val="00BE4D5D"/>
    <w:rsid w:val="00BE4F4C"/>
    <w:rsid w:val="00BE5037"/>
    <w:rsid w:val="00BE5327"/>
    <w:rsid w:val="00BE53BA"/>
    <w:rsid w:val="00BE54F0"/>
    <w:rsid w:val="00BE5540"/>
    <w:rsid w:val="00BE5943"/>
    <w:rsid w:val="00BE6568"/>
    <w:rsid w:val="00BE733C"/>
    <w:rsid w:val="00BE7B57"/>
    <w:rsid w:val="00BE7DDE"/>
    <w:rsid w:val="00BF03A5"/>
    <w:rsid w:val="00BF0428"/>
    <w:rsid w:val="00BF05AE"/>
    <w:rsid w:val="00BF08DD"/>
    <w:rsid w:val="00BF0F82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3238"/>
    <w:rsid w:val="00BF3FDE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20CB"/>
    <w:rsid w:val="00C02B57"/>
    <w:rsid w:val="00C0344B"/>
    <w:rsid w:val="00C0359B"/>
    <w:rsid w:val="00C03BA6"/>
    <w:rsid w:val="00C04087"/>
    <w:rsid w:val="00C043EE"/>
    <w:rsid w:val="00C04663"/>
    <w:rsid w:val="00C0467B"/>
    <w:rsid w:val="00C06B6A"/>
    <w:rsid w:val="00C06FF7"/>
    <w:rsid w:val="00C07145"/>
    <w:rsid w:val="00C07231"/>
    <w:rsid w:val="00C07294"/>
    <w:rsid w:val="00C072EA"/>
    <w:rsid w:val="00C073B4"/>
    <w:rsid w:val="00C07B1B"/>
    <w:rsid w:val="00C07C2D"/>
    <w:rsid w:val="00C07E73"/>
    <w:rsid w:val="00C07EDA"/>
    <w:rsid w:val="00C1073E"/>
    <w:rsid w:val="00C10CDA"/>
    <w:rsid w:val="00C11384"/>
    <w:rsid w:val="00C115D7"/>
    <w:rsid w:val="00C11611"/>
    <w:rsid w:val="00C11989"/>
    <w:rsid w:val="00C11BA8"/>
    <w:rsid w:val="00C11C1A"/>
    <w:rsid w:val="00C11CB8"/>
    <w:rsid w:val="00C11DDA"/>
    <w:rsid w:val="00C120A8"/>
    <w:rsid w:val="00C12BAF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1D7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F68"/>
    <w:rsid w:val="00C302A3"/>
    <w:rsid w:val="00C30831"/>
    <w:rsid w:val="00C30E97"/>
    <w:rsid w:val="00C310C5"/>
    <w:rsid w:val="00C31628"/>
    <w:rsid w:val="00C31BDC"/>
    <w:rsid w:val="00C31F6F"/>
    <w:rsid w:val="00C32212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1CE"/>
    <w:rsid w:val="00C42310"/>
    <w:rsid w:val="00C42487"/>
    <w:rsid w:val="00C425DC"/>
    <w:rsid w:val="00C42B4D"/>
    <w:rsid w:val="00C42CA8"/>
    <w:rsid w:val="00C431BF"/>
    <w:rsid w:val="00C4328D"/>
    <w:rsid w:val="00C43297"/>
    <w:rsid w:val="00C433D3"/>
    <w:rsid w:val="00C434CC"/>
    <w:rsid w:val="00C43546"/>
    <w:rsid w:val="00C436FB"/>
    <w:rsid w:val="00C43791"/>
    <w:rsid w:val="00C43999"/>
    <w:rsid w:val="00C440DB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942"/>
    <w:rsid w:val="00C52D00"/>
    <w:rsid w:val="00C5353E"/>
    <w:rsid w:val="00C5389E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D84"/>
    <w:rsid w:val="00C570A9"/>
    <w:rsid w:val="00C570AD"/>
    <w:rsid w:val="00C57185"/>
    <w:rsid w:val="00C57852"/>
    <w:rsid w:val="00C57962"/>
    <w:rsid w:val="00C601A0"/>
    <w:rsid w:val="00C60694"/>
    <w:rsid w:val="00C61006"/>
    <w:rsid w:val="00C622C3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67A8B"/>
    <w:rsid w:val="00C67ED4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EBC"/>
    <w:rsid w:val="00C751EF"/>
    <w:rsid w:val="00C75318"/>
    <w:rsid w:val="00C753B2"/>
    <w:rsid w:val="00C75F1E"/>
    <w:rsid w:val="00C764FA"/>
    <w:rsid w:val="00C77228"/>
    <w:rsid w:val="00C77822"/>
    <w:rsid w:val="00C77AED"/>
    <w:rsid w:val="00C8020C"/>
    <w:rsid w:val="00C802C3"/>
    <w:rsid w:val="00C8074D"/>
    <w:rsid w:val="00C80BFF"/>
    <w:rsid w:val="00C813F3"/>
    <w:rsid w:val="00C815AC"/>
    <w:rsid w:val="00C815D9"/>
    <w:rsid w:val="00C8166B"/>
    <w:rsid w:val="00C817D1"/>
    <w:rsid w:val="00C82228"/>
    <w:rsid w:val="00C8261B"/>
    <w:rsid w:val="00C82B8D"/>
    <w:rsid w:val="00C82B90"/>
    <w:rsid w:val="00C82CEA"/>
    <w:rsid w:val="00C832CE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4F1"/>
    <w:rsid w:val="00C94624"/>
    <w:rsid w:val="00C950B9"/>
    <w:rsid w:val="00C9567F"/>
    <w:rsid w:val="00C9578F"/>
    <w:rsid w:val="00C95CBB"/>
    <w:rsid w:val="00C95FC7"/>
    <w:rsid w:val="00C961F0"/>
    <w:rsid w:val="00C96260"/>
    <w:rsid w:val="00C9631B"/>
    <w:rsid w:val="00C96602"/>
    <w:rsid w:val="00C96943"/>
    <w:rsid w:val="00C96A9B"/>
    <w:rsid w:val="00C96B27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B66"/>
    <w:rsid w:val="00CA0E49"/>
    <w:rsid w:val="00CA0EBB"/>
    <w:rsid w:val="00CA0F0B"/>
    <w:rsid w:val="00CA0F4C"/>
    <w:rsid w:val="00CA143D"/>
    <w:rsid w:val="00CA1540"/>
    <w:rsid w:val="00CA16E3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D56"/>
    <w:rsid w:val="00CA5FD5"/>
    <w:rsid w:val="00CA6390"/>
    <w:rsid w:val="00CA642E"/>
    <w:rsid w:val="00CA6881"/>
    <w:rsid w:val="00CA6E1E"/>
    <w:rsid w:val="00CA785D"/>
    <w:rsid w:val="00CA7D5C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2180"/>
    <w:rsid w:val="00CB24B9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2EB"/>
    <w:rsid w:val="00CB5934"/>
    <w:rsid w:val="00CB5CA1"/>
    <w:rsid w:val="00CB5D39"/>
    <w:rsid w:val="00CB67E9"/>
    <w:rsid w:val="00CB695F"/>
    <w:rsid w:val="00CB69DC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2C6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070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74D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D7B04"/>
    <w:rsid w:val="00CE0013"/>
    <w:rsid w:val="00CE003B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18"/>
    <w:rsid w:val="00CE48C4"/>
    <w:rsid w:val="00CE48C7"/>
    <w:rsid w:val="00CE48E0"/>
    <w:rsid w:val="00CE4A4F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640"/>
    <w:rsid w:val="00CF0D36"/>
    <w:rsid w:val="00CF10C4"/>
    <w:rsid w:val="00CF12F5"/>
    <w:rsid w:val="00CF1695"/>
    <w:rsid w:val="00CF2311"/>
    <w:rsid w:val="00CF291E"/>
    <w:rsid w:val="00CF2A95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142"/>
    <w:rsid w:val="00CF5C61"/>
    <w:rsid w:val="00CF5E7E"/>
    <w:rsid w:val="00CF5EAE"/>
    <w:rsid w:val="00CF727C"/>
    <w:rsid w:val="00CF7448"/>
    <w:rsid w:val="00CF7866"/>
    <w:rsid w:val="00CF7876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78F"/>
    <w:rsid w:val="00D04532"/>
    <w:rsid w:val="00D046D3"/>
    <w:rsid w:val="00D04B8A"/>
    <w:rsid w:val="00D04D87"/>
    <w:rsid w:val="00D04DD0"/>
    <w:rsid w:val="00D0583C"/>
    <w:rsid w:val="00D05C33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DB0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AE9"/>
    <w:rsid w:val="00D12B55"/>
    <w:rsid w:val="00D132BD"/>
    <w:rsid w:val="00D1332F"/>
    <w:rsid w:val="00D13481"/>
    <w:rsid w:val="00D13D07"/>
    <w:rsid w:val="00D141E8"/>
    <w:rsid w:val="00D150A6"/>
    <w:rsid w:val="00D153C1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98A"/>
    <w:rsid w:val="00D273E7"/>
    <w:rsid w:val="00D27E90"/>
    <w:rsid w:val="00D27F40"/>
    <w:rsid w:val="00D30434"/>
    <w:rsid w:val="00D30513"/>
    <w:rsid w:val="00D30C25"/>
    <w:rsid w:val="00D30C71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09C"/>
    <w:rsid w:val="00D3530F"/>
    <w:rsid w:val="00D353C2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8DB"/>
    <w:rsid w:val="00D44B01"/>
    <w:rsid w:val="00D44B72"/>
    <w:rsid w:val="00D451BF"/>
    <w:rsid w:val="00D45370"/>
    <w:rsid w:val="00D4538C"/>
    <w:rsid w:val="00D454CE"/>
    <w:rsid w:val="00D45A2E"/>
    <w:rsid w:val="00D45C44"/>
    <w:rsid w:val="00D46379"/>
    <w:rsid w:val="00D463E4"/>
    <w:rsid w:val="00D467E7"/>
    <w:rsid w:val="00D468F5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DAD"/>
    <w:rsid w:val="00D51E78"/>
    <w:rsid w:val="00D52269"/>
    <w:rsid w:val="00D522F8"/>
    <w:rsid w:val="00D535B2"/>
    <w:rsid w:val="00D544C4"/>
    <w:rsid w:val="00D54B1C"/>
    <w:rsid w:val="00D54B9F"/>
    <w:rsid w:val="00D54CCD"/>
    <w:rsid w:val="00D54F9B"/>
    <w:rsid w:val="00D55704"/>
    <w:rsid w:val="00D5582E"/>
    <w:rsid w:val="00D559B0"/>
    <w:rsid w:val="00D55DA4"/>
    <w:rsid w:val="00D55EDE"/>
    <w:rsid w:val="00D560EE"/>
    <w:rsid w:val="00D56270"/>
    <w:rsid w:val="00D56613"/>
    <w:rsid w:val="00D574DC"/>
    <w:rsid w:val="00D57BF0"/>
    <w:rsid w:val="00D57CBF"/>
    <w:rsid w:val="00D57DC4"/>
    <w:rsid w:val="00D60258"/>
    <w:rsid w:val="00D6091F"/>
    <w:rsid w:val="00D60A04"/>
    <w:rsid w:val="00D60A07"/>
    <w:rsid w:val="00D60A4F"/>
    <w:rsid w:val="00D60A78"/>
    <w:rsid w:val="00D60C55"/>
    <w:rsid w:val="00D60EBF"/>
    <w:rsid w:val="00D61187"/>
    <w:rsid w:val="00D61273"/>
    <w:rsid w:val="00D61300"/>
    <w:rsid w:val="00D6134C"/>
    <w:rsid w:val="00D61574"/>
    <w:rsid w:val="00D615E9"/>
    <w:rsid w:val="00D61624"/>
    <w:rsid w:val="00D61648"/>
    <w:rsid w:val="00D61689"/>
    <w:rsid w:val="00D619C0"/>
    <w:rsid w:val="00D61C0A"/>
    <w:rsid w:val="00D61CA7"/>
    <w:rsid w:val="00D62092"/>
    <w:rsid w:val="00D6217F"/>
    <w:rsid w:val="00D621B5"/>
    <w:rsid w:val="00D62757"/>
    <w:rsid w:val="00D62E7F"/>
    <w:rsid w:val="00D6307A"/>
    <w:rsid w:val="00D63529"/>
    <w:rsid w:val="00D636C2"/>
    <w:rsid w:val="00D64354"/>
    <w:rsid w:val="00D646C8"/>
    <w:rsid w:val="00D64ABA"/>
    <w:rsid w:val="00D64F96"/>
    <w:rsid w:val="00D65289"/>
    <w:rsid w:val="00D65488"/>
    <w:rsid w:val="00D6562E"/>
    <w:rsid w:val="00D659EE"/>
    <w:rsid w:val="00D65D79"/>
    <w:rsid w:val="00D65DFD"/>
    <w:rsid w:val="00D66114"/>
    <w:rsid w:val="00D66324"/>
    <w:rsid w:val="00D668F5"/>
    <w:rsid w:val="00D66C3F"/>
    <w:rsid w:val="00D6717B"/>
    <w:rsid w:val="00D67F76"/>
    <w:rsid w:val="00D708FD"/>
    <w:rsid w:val="00D70AAA"/>
    <w:rsid w:val="00D70D88"/>
    <w:rsid w:val="00D71731"/>
    <w:rsid w:val="00D71E72"/>
    <w:rsid w:val="00D7213F"/>
    <w:rsid w:val="00D72288"/>
    <w:rsid w:val="00D726D4"/>
    <w:rsid w:val="00D728D5"/>
    <w:rsid w:val="00D72F5F"/>
    <w:rsid w:val="00D73417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353"/>
    <w:rsid w:val="00D754B1"/>
    <w:rsid w:val="00D75550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8A2"/>
    <w:rsid w:val="00D77CBC"/>
    <w:rsid w:val="00D8062B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8BE"/>
    <w:rsid w:val="00D83942"/>
    <w:rsid w:val="00D839EA"/>
    <w:rsid w:val="00D83F6F"/>
    <w:rsid w:val="00D84163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949"/>
    <w:rsid w:val="00D87CE9"/>
    <w:rsid w:val="00D87D29"/>
    <w:rsid w:val="00D900FC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575E"/>
    <w:rsid w:val="00D96737"/>
    <w:rsid w:val="00D96B9C"/>
    <w:rsid w:val="00D977BA"/>
    <w:rsid w:val="00D97884"/>
    <w:rsid w:val="00D97C2B"/>
    <w:rsid w:val="00DA004E"/>
    <w:rsid w:val="00DA00CD"/>
    <w:rsid w:val="00DA0544"/>
    <w:rsid w:val="00DA07BA"/>
    <w:rsid w:val="00DA08E0"/>
    <w:rsid w:val="00DA09E8"/>
    <w:rsid w:val="00DA1040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B46"/>
    <w:rsid w:val="00DA7F5C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B7DE7"/>
    <w:rsid w:val="00DC02AA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C6E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877"/>
    <w:rsid w:val="00DE4B82"/>
    <w:rsid w:val="00DE50A5"/>
    <w:rsid w:val="00DE56E4"/>
    <w:rsid w:val="00DE578E"/>
    <w:rsid w:val="00DE5C41"/>
    <w:rsid w:val="00DE5C99"/>
    <w:rsid w:val="00DE5D36"/>
    <w:rsid w:val="00DE67D2"/>
    <w:rsid w:val="00DE69BA"/>
    <w:rsid w:val="00DE7791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E50"/>
    <w:rsid w:val="00DF1F07"/>
    <w:rsid w:val="00DF3424"/>
    <w:rsid w:val="00DF36F8"/>
    <w:rsid w:val="00DF3CFE"/>
    <w:rsid w:val="00DF41EA"/>
    <w:rsid w:val="00DF43FE"/>
    <w:rsid w:val="00DF4422"/>
    <w:rsid w:val="00DF46ED"/>
    <w:rsid w:val="00DF4F5E"/>
    <w:rsid w:val="00DF59CE"/>
    <w:rsid w:val="00DF5BA1"/>
    <w:rsid w:val="00DF67B6"/>
    <w:rsid w:val="00DF682F"/>
    <w:rsid w:val="00DF7806"/>
    <w:rsid w:val="00DF7D54"/>
    <w:rsid w:val="00E002E0"/>
    <w:rsid w:val="00E00C47"/>
    <w:rsid w:val="00E00F65"/>
    <w:rsid w:val="00E018A9"/>
    <w:rsid w:val="00E01CE1"/>
    <w:rsid w:val="00E01D58"/>
    <w:rsid w:val="00E025A5"/>
    <w:rsid w:val="00E02649"/>
    <w:rsid w:val="00E02B16"/>
    <w:rsid w:val="00E02EED"/>
    <w:rsid w:val="00E03639"/>
    <w:rsid w:val="00E039CE"/>
    <w:rsid w:val="00E039E8"/>
    <w:rsid w:val="00E03DEE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6B4"/>
    <w:rsid w:val="00E0773D"/>
    <w:rsid w:val="00E07DFB"/>
    <w:rsid w:val="00E10430"/>
    <w:rsid w:val="00E10488"/>
    <w:rsid w:val="00E107EB"/>
    <w:rsid w:val="00E111B6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567"/>
    <w:rsid w:val="00E20A0D"/>
    <w:rsid w:val="00E20F5C"/>
    <w:rsid w:val="00E21047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10B6"/>
    <w:rsid w:val="00E311F6"/>
    <w:rsid w:val="00E313BD"/>
    <w:rsid w:val="00E31E1E"/>
    <w:rsid w:val="00E321D0"/>
    <w:rsid w:val="00E325DC"/>
    <w:rsid w:val="00E326EE"/>
    <w:rsid w:val="00E326FC"/>
    <w:rsid w:val="00E32AB0"/>
    <w:rsid w:val="00E33181"/>
    <w:rsid w:val="00E3325D"/>
    <w:rsid w:val="00E33874"/>
    <w:rsid w:val="00E3389E"/>
    <w:rsid w:val="00E34085"/>
    <w:rsid w:val="00E343D7"/>
    <w:rsid w:val="00E34ACD"/>
    <w:rsid w:val="00E34DE6"/>
    <w:rsid w:val="00E34E35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D08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5C0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510"/>
    <w:rsid w:val="00E518BE"/>
    <w:rsid w:val="00E52196"/>
    <w:rsid w:val="00E523CB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0D8B"/>
    <w:rsid w:val="00E61192"/>
    <w:rsid w:val="00E6164D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38A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0F7A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1DE5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5CB1"/>
    <w:rsid w:val="00E9767B"/>
    <w:rsid w:val="00E97791"/>
    <w:rsid w:val="00E97EAD"/>
    <w:rsid w:val="00EA04C0"/>
    <w:rsid w:val="00EA0E35"/>
    <w:rsid w:val="00EA0E5E"/>
    <w:rsid w:val="00EA1179"/>
    <w:rsid w:val="00EA126A"/>
    <w:rsid w:val="00EA17D0"/>
    <w:rsid w:val="00EA19E7"/>
    <w:rsid w:val="00EA1A26"/>
    <w:rsid w:val="00EA1BF1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1F8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C8E"/>
    <w:rsid w:val="00EB5DA5"/>
    <w:rsid w:val="00EB5EB0"/>
    <w:rsid w:val="00EB644A"/>
    <w:rsid w:val="00EB667A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79C"/>
    <w:rsid w:val="00EC2819"/>
    <w:rsid w:val="00EC30BA"/>
    <w:rsid w:val="00EC3221"/>
    <w:rsid w:val="00EC335D"/>
    <w:rsid w:val="00EC44FF"/>
    <w:rsid w:val="00EC4611"/>
    <w:rsid w:val="00EC467F"/>
    <w:rsid w:val="00EC48E8"/>
    <w:rsid w:val="00EC5634"/>
    <w:rsid w:val="00EC5667"/>
    <w:rsid w:val="00EC5D7C"/>
    <w:rsid w:val="00EC6306"/>
    <w:rsid w:val="00EC6430"/>
    <w:rsid w:val="00EC6504"/>
    <w:rsid w:val="00EC65EE"/>
    <w:rsid w:val="00EC671B"/>
    <w:rsid w:val="00EC6766"/>
    <w:rsid w:val="00EC7140"/>
    <w:rsid w:val="00EC744A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2657"/>
    <w:rsid w:val="00ED354F"/>
    <w:rsid w:val="00ED390B"/>
    <w:rsid w:val="00ED3ACF"/>
    <w:rsid w:val="00ED3DB2"/>
    <w:rsid w:val="00ED4125"/>
    <w:rsid w:val="00ED4162"/>
    <w:rsid w:val="00ED5071"/>
    <w:rsid w:val="00ED525C"/>
    <w:rsid w:val="00ED59FB"/>
    <w:rsid w:val="00ED5D1B"/>
    <w:rsid w:val="00ED5D83"/>
    <w:rsid w:val="00ED63F5"/>
    <w:rsid w:val="00ED6455"/>
    <w:rsid w:val="00ED65C0"/>
    <w:rsid w:val="00ED6703"/>
    <w:rsid w:val="00ED69EA"/>
    <w:rsid w:val="00ED6E7F"/>
    <w:rsid w:val="00ED7489"/>
    <w:rsid w:val="00ED7899"/>
    <w:rsid w:val="00ED7B84"/>
    <w:rsid w:val="00EE019E"/>
    <w:rsid w:val="00EE02DA"/>
    <w:rsid w:val="00EE0B59"/>
    <w:rsid w:val="00EE1196"/>
    <w:rsid w:val="00EE12CA"/>
    <w:rsid w:val="00EE17FC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A6F"/>
    <w:rsid w:val="00EF0E91"/>
    <w:rsid w:val="00EF1A51"/>
    <w:rsid w:val="00EF1ACE"/>
    <w:rsid w:val="00EF1AEE"/>
    <w:rsid w:val="00EF1BE7"/>
    <w:rsid w:val="00EF2133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E38"/>
    <w:rsid w:val="00EF5442"/>
    <w:rsid w:val="00EF56F1"/>
    <w:rsid w:val="00EF5BC2"/>
    <w:rsid w:val="00EF5C45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A2C"/>
    <w:rsid w:val="00F16D8B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72E"/>
    <w:rsid w:val="00F22848"/>
    <w:rsid w:val="00F22873"/>
    <w:rsid w:val="00F22D30"/>
    <w:rsid w:val="00F2359D"/>
    <w:rsid w:val="00F23A2B"/>
    <w:rsid w:val="00F2454B"/>
    <w:rsid w:val="00F2455D"/>
    <w:rsid w:val="00F2478B"/>
    <w:rsid w:val="00F2492E"/>
    <w:rsid w:val="00F24AB0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164E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C88"/>
    <w:rsid w:val="00F35E72"/>
    <w:rsid w:val="00F35F82"/>
    <w:rsid w:val="00F360A7"/>
    <w:rsid w:val="00F36CD6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0DA5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CE5"/>
    <w:rsid w:val="00F46FF2"/>
    <w:rsid w:val="00F47060"/>
    <w:rsid w:val="00F474B5"/>
    <w:rsid w:val="00F4764A"/>
    <w:rsid w:val="00F476ED"/>
    <w:rsid w:val="00F477AD"/>
    <w:rsid w:val="00F4799A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987"/>
    <w:rsid w:val="00F55DF9"/>
    <w:rsid w:val="00F55E09"/>
    <w:rsid w:val="00F55FC8"/>
    <w:rsid w:val="00F5689E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1048"/>
    <w:rsid w:val="00F613B9"/>
    <w:rsid w:val="00F614FF"/>
    <w:rsid w:val="00F61E81"/>
    <w:rsid w:val="00F61F0D"/>
    <w:rsid w:val="00F620DE"/>
    <w:rsid w:val="00F6222B"/>
    <w:rsid w:val="00F62494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5B29"/>
    <w:rsid w:val="00F671F9"/>
    <w:rsid w:val="00F675EB"/>
    <w:rsid w:val="00F6769E"/>
    <w:rsid w:val="00F67864"/>
    <w:rsid w:val="00F67D6C"/>
    <w:rsid w:val="00F7032F"/>
    <w:rsid w:val="00F70691"/>
    <w:rsid w:val="00F707EF"/>
    <w:rsid w:val="00F7096C"/>
    <w:rsid w:val="00F70E85"/>
    <w:rsid w:val="00F71116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B90"/>
    <w:rsid w:val="00F76E5F"/>
    <w:rsid w:val="00F77902"/>
    <w:rsid w:val="00F77CD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D4D"/>
    <w:rsid w:val="00F93260"/>
    <w:rsid w:val="00F93787"/>
    <w:rsid w:val="00F938F8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4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4C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0E6"/>
    <w:rsid w:val="00FA415D"/>
    <w:rsid w:val="00FA4179"/>
    <w:rsid w:val="00FA43E7"/>
    <w:rsid w:val="00FA4464"/>
    <w:rsid w:val="00FA46D2"/>
    <w:rsid w:val="00FA4BA6"/>
    <w:rsid w:val="00FA4C7C"/>
    <w:rsid w:val="00FA4DEB"/>
    <w:rsid w:val="00FA505F"/>
    <w:rsid w:val="00FA50E5"/>
    <w:rsid w:val="00FA5950"/>
    <w:rsid w:val="00FA5D77"/>
    <w:rsid w:val="00FA5DE9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943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73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2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948"/>
    <w:rsid w:val="00FC49B9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56F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9AB"/>
    <w:rsid w:val="00FD7A09"/>
    <w:rsid w:val="00FD7E1D"/>
    <w:rsid w:val="00FE015B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50C"/>
    <w:rsid w:val="00FE5AB1"/>
    <w:rsid w:val="00FE5D25"/>
    <w:rsid w:val="00FE64CB"/>
    <w:rsid w:val="00FE68FA"/>
    <w:rsid w:val="00FE6B1D"/>
    <w:rsid w:val="00FE7168"/>
    <w:rsid w:val="00FE7B26"/>
    <w:rsid w:val="00FE7BBA"/>
    <w:rsid w:val="00FE7EB0"/>
    <w:rsid w:val="00FF0361"/>
    <w:rsid w:val="00FF0429"/>
    <w:rsid w:val="00FF084A"/>
    <w:rsid w:val="00FF0969"/>
    <w:rsid w:val="00FF0C93"/>
    <w:rsid w:val="00FF1106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4A3E"/>
    <w:pPr>
      <w:spacing w:after="180"/>
    </w:pPr>
    <w:rPr>
      <w:rFonts w:ascii="Times New Roman" w:eastAsia="Batang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7231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link w:val="Heading3"/>
    <w:rsid w:val="00C07231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FA46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2022-09-30T07:40:00Z</dcterms:created>
  <dcterms:modified xsi:type="dcterms:W3CDTF">2022-09-30T07:41:00Z</dcterms:modified>
</cp:coreProperties>
</file>