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FFC3" w14:textId="09CF71D8" w:rsidR="005C384B" w:rsidRPr="00617738" w:rsidRDefault="005C384B" w:rsidP="005C384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Pr="00617738">
        <w:rPr>
          <w:rFonts w:cs="Arial"/>
          <w:noProof w:val="0"/>
          <w:sz w:val="28"/>
          <w:szCs w:val="28"/>
          <w:lang w:val="en-US"/>
        </w:rPr>
        <w:t>R1-220</w:t>
      </w:r>
      <w:r w:rsidR="00617738" w:rsidRPr="00617738">
        <w:rPr>
          <w:rFonts w:cs="Arial"/>
          <w:noProof w:val="0"/>
          <w:sz w:val="28"/>
          <w:szCs w:val="28"/>
          <w:lang w:val="en-US"/>
        </w:rPr>
        <w:t>9379</w:t>
      </w:r>
    </w:p>
    <w:bookmarkEnd w:id="0"/>
    <w:p w14:paraId="7E1EA86A" w14:textId="77777777" w:rsidR="005C384B" w:rsidRPr="00617738" w:rsidRDefault="005C384B" w:rsidP="005C384B">
      <w:pPr>
        <w:pStyle w:val="a3"/>
        <w:rPr>
          <w:rFonts w:asciiTheme="majorHAnsi" w:hAnsiTheme="majorHAnsi" w:cstheme="majorHAnsi"/>
          <w:bCs/>
          <w:sz w:val="28"/>
          <w:lang w:val="en-US"/>
        </w:rPr>
      </w:pPr>
      <w:r w:rsidRPr="00617738">
        <w:rPr>
          <w:rFonts w:asciiTheme="majorHAnsi" w:eastAsia="SimSun" w:hAnsiTheme="majorHAnsi" w:cstheme="majorHAnsi"/>
          <w:sz w:val="28"/>
          <w:szCs w:val="28"/>
          <w:lang w:val="en-US" w:eastAsia="zh-CN"/>
        </w:rPr>
        <w:t>e-Meeting, October 10</w:t>
      </w:r>
      <w:r w:rsidRPr="00617738">
        <w:rPr>
          <w:rFonts w:asciiTheme="majorHAnsi" w:eastAsia="SimSun" w:hAnsiTheme="majorHAnsi" w:cstheme="majorHAnsi"/>
          <w:sz w:val="28"/>
          <w:szCs w:val="28"/>
          <w:vertAlign w:val="superscript"/>
          <w:lang w:val="en-US" w:eastAsia="zh-CN"/>
        </w:rPr>
        <w:t>th</w:t>
      </w:r>
      <w:r w:rsidRPr="00617738">
        <w:rPr>
          <w:rFonts w:asciiTheme="majorHAnsi" w:eastAsia="SimSun" w:hAnsiTheme="majorHAnsi" w:cstheme="majorHAnsi"/>
          <w:sz w:val="28"/>
          <w:szCs w:val="28"/>
          <w:lang w:val="en-US" w:eastAsia="zh-CN"/>
        </w:rPr>
        <w:t xml:space="preserve"> – October 19</w:t>
      </w:r>
      <w:r w:rsidRPr="00617738">
        <w:rPr>
          <w:rFonts w:asciiTheme="majorHAnsi" w:eastAsia="SimSun" w:hAnsiTheme="majorHAnsi" w:cstheme="majorHAnsi"/>
          <w:sz w:val="28"/>
          <w:szCs w:val="28"/>
          <w:vertAlign w:val="superscript"/>
          <w:lang w:val="en-US" w:eastAsia="zh-CN"/>
        </w:rPr>
        <w:t>th</w:t>
      </w:r>
      <w:r w:rsidRPr="00617738">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617738">
        <w:rPr>
          <w:rFonts w:ascii="Arial" w:hAnsi="Arial" w:cs="Arial"/>
          <w:b/>
          <w:sz w:val="28"/>
          <w:szCs w:val="28"/>
          <w:lang w:val="en-US"/>
        </w:rPr>
        <w:t>Source:</w:t>
      </w:r>
      <w:r w:rsidRPr="00617738">
        <w:rPr>
          <w:rFonts w:ascii="Arial" w:hAnsi="Arial" w:cs="Arial"/>
          <w:b/>
          <w:sz w:val="28"/>
          <w:szCs w:val="28"/>
          <w:lang w:val="en-US"/>
        </w:rPr>
        <w:tab/>
        <w:t>Sharp</w:t>
      </w:r>
    </w:p>
    <w:p w14:paraId="494CEAE7" w14:textId="4CEFA6DF"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C220D">
        <w:rPr>
          <w:rFonts w:ascii="Arial" w:hAnsi="Arial" w:cs="Arial" w:hint="eastAsia"/>
          <w:b/>
          <w:sz w:val="28"/>
          <w:szCs w:val="28"/>
          <w:lang w:val="en-US"/>
        </w:rPr>
        <w:t>Unif</w:t>
      </w:r>
      <w:r w:rsidR="009C220D">
        <w:rPr>
          <w:rFonts w:ascii="Arial" w:hAnsi="Arial" w:cs="Arial"/>
          <w:b/>
          <w:sz w:val="28"/>
          <w:szCs w:val="28"/>
          <w:lang w:val="en-US"/>
        </w:rPr>
        <w:t>ied TCI framework extension for multi-TRP</w:t>
      </w:r>
    </w:p>
    <w:p w14:paraId="26DC8AEB" w14:textId="07477854"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9.1.1.</w:t>
      </w:r>
      <w:r w:rsidR="009C220D">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1B2AC610" w14:textId="728F9CCE" w:rsidR="00FC6B75" w:rsidRPr="00FC6B75" w:rsidRDefault="002C2DE4" w:rsidP="00FC6B75">
      <w:pPr>
        <w:pStyle w:val="10"/>
        <w:spacing w:after="180"/>
      </w:pPr>
      <w:r>
        <w:t>Discussions</w:t>
      </w:r>
    </w:p>
    <w:p w14:paraId="3CC5A68E" w14:textId="7CE643A1" w:rsidR="00291937" w:rsidRPr="00291937" w:rsidRDefault="00291937" w:rsidP="00291937">
      <w:pPr>
        <w:pStyle w:val="10"/>
        <w:numPr>
          <w:ilvl w:val="1"/>
          <w:numId w:val="1"/>
        </w:numPr>
        <w:spacing w:after="180"/>
      </w:pPr>
      <w:r>
        <w:t xml:space="preserve"> </w:t>
      </w:r>
      <w:r>
        <w:rPr>
          <w:rFonts w:hint="eastAsia"/>
        </w:rPr>
        <w:t>M</w:t>
      </w:r>
      <w:r>
        <w:t>ulti-DCI based MTRP</w:t>
      </w:r>
    </w:p>
    <w:p w14:paraId="30FE7F33" w14:textId="45FA95FE" w:rsidR="00590A55" w:rsidRDefault="00590A55" w:rsidP="00590A55">
      <w:pPr>
        <w:pStyle w:val="30"/>
      </w:pPr>
      <w:r>
        <w:t>TCI state activation and indication</w:t>
      </w:r>
    </w:p>
    <w:p w14:paraId="0FE13E24" w14:textId="34B46C08" w:rsidR="009053D5" w:rsidRDefault="00DC26B0" w:rsidP="00675A4D">
      <w:r>
        <w:rPr>
          <w:rFonts w:hint="eastAsia"/>
        </w:rPr>
        <w:t>I</w:t>
      </w:r>
      <w:r>
        <w:t>n RAN1#109e and RAN1#110 meeting, the following agreements were made [2][3]:</w:t>
      </w:r>
    </w:p>
    <w:tbl>
      <w:tblPr>
        <w:tblStyle w:val="af0"/>
        <w:tblW w:w="0" w:type="auto"/>
        <w:tblLook w:val="04A0" w:firstRow="1" w:lastRow="0" w:firstColumn="1" w:lastColumn="0" w:noHBand="0" w:noVBand="1"/>
      </w:tblPr>
      <w:tblGrid>
        <w:gridCol w:w="9954"/>
      </w:tblGrid>
      <w:tr w:rsidR="009053D5" w14:paraId="3919F48B" w14:textId="77777777" w:rsidTr="009053D5">
        <w:tc>
          <w:tcPr>
            <w:tcW w:w="9954" w:type="dxa"/>
          </w:tcPr>
          <w:p w14:paraId="190BD615" w14:textId="77777777" w:rsidR="009053D5" w:rsidRDefault="009053D5" w:rsidP="009053D5">
            <w:pPr>
              <w:rPr>
                <w:rStyle w:val="af5"/>
                <w:rFonts w:eastAsia="PMingLiU" w:cs="Times"/>
                <w:highlight w:val="green"/>
                <w:lang w:eastAsia="zh-TW"/>
              </w:rPr>
            </w:pPr>
            <w:r>
              <w:rPr>
                <w:rStyle w:val="af5"/>
                <w:rFonts w:cs="Times"/>
                <w:highlight w:val="green"/>
                <w:lang w:eastAsia="zh-TW"/>
              </w:rPr>
              <w:t>Agreement</w:t>
            </w:r>
          </w:p>
          <w:p w14:paraId="7620A809" w14:textId="77777777" w:rsidR="009053D5" w:rsidRDefault="009053D5" w:rsidP="009053D5">
            <w:pPr>
              <w:ind w:left="2" w:hanging="2"/>
              <w:rPr>
                <w:rFonts w:eastAsia="Batang"/>
                <w:szCs w:val="24"/>
                <w:lang w:val="en-US"/>
              </w:rPr>
            </w:pPr>
            <w:r>
              <w:rPr>
                <w:rFonts w:cs="Times"/>
                <w:lang w:eastAsia="zh-TW"/>
              </w:rPr>
              <w:t>On unified TCI framework extension for M-DCI based MTRP, consider the following alternatives for TCI state update:</w:t>
            </w:r>
          </w:p>
          <w:p w14:paraId="5DDB5B40" w14:textId="77777777" w:rsidR="009053D5" w:rsidRDefault="009053D5" w:rsidP="0044693D">
            <w:pPr>
              <w:numPr>
                <w:ilvl w:val="0"/>
                <w:numId w:val="14"/>
              </w:numPr>
              <w:snapToGrid/>
              <w:spacing w:after="0" w:afterAutospacing="0" w:line="252" w:lineRule="auto"/>
              <w:contextualSpacing/>
              <w:jc w:val="left"/>
              <w:rPr>
                <w:rFonts w:cs="Times"/>
                <w:color w:val="000000"/>
                <w:lang w:eastAsia="zh-TW"/>
              </w:rPr>
            </w:pPr>
            <w:bookmarkStart w:id="3" w:name="_Hlk109376303"/>
            <w:r>
              <w:rPr>
                <w:rFonts w:cs="Times"/>
                <w:color w:val="000000"/>
                <w:lang w:eastAsia="zh-TW"/>
              </w:rPr>
              <w:t>Alt1: Reuse the same TCI state update scheme for S-DCI based MTRP</w:t>
            </w:r>
          </w:p>
          <w:p w14:paraId="43489B5D" w14:textId="77777777" w:rsidR="009053D5" w:rsidRPr="00ED7798" w:rsidRDefault="009053D5" w:rsidP="0044693D">
            <w:pPr>
              <w:numPr>
                <w:ilvl w:val="0"/>
                <w:numId w:val="14"/>
              </w:numPr>
              <w:snapToGrid/>
              <w:spacing w:after="0" w:afterAutospacing="0" w:line="252" w:lineRule="auto"/>
              <w:contextualSpacing/>
              <w:jc w:val="left"/>
              <w:rPr>
                <w:rFonts w:cs="Times"/>
                <w:color w:val="000000"/>
                <w:highlight w:val="cyan"/>
                <w:lang w:eastAsia="zh-TW"/>
              </w:rPr>
            </w:pPr>
            <w:r w:rsidRPr="00ED7798">
              <w:rPr>
                <w:rFonts w:cs="Times"/>
                <w:color w:val="000000"/>
                <w:highlight w:val="cyan"/>
                <w:lang w:eastAsia="zh-TW"/>
              </w:rPr>
              <w:t xml:space="preserve">Atl2: Use the existing TCI field in the DCI format 1_1/1_2 (with or without DL assignment) associated with one of </w:t>
            </w:r>
            <w:r w:rsidRPr="00ED7798">
              <w:rPr>
                <w:rFonts w:cs="Times"/>
                <w:i/>
                <w:iCs/>
                <w:color w:val="000000"/>
                <w:highlight w:val="cyan"/>
                <w:lang w:eastAsia="zh-TW"/>
              </w:rPr>
              <w:t xml:space="preserve">CORESETPoolIndex </w:t>
            </w:r>
            <w:r w:rsidRPr="00ED7798">
              <w:rPr>
                <w:rFonts w:cs="Times"/>
                <w:color w:val="000000"/>
                <w:highlight w:val="cyan"/>
                <w:lang w:eastAsia="zh-TW"/>
              </w:rPr>
              <w:t xml:space="preserve">values to indicate the joint/DL/UL TCI state(s) corresponding to the same </w:t>
            </w:r>
            <w:r w:rsidRPr="00ED7798">
              <w:rPr>
                <w:rFonts w:cs="Times"/>
                <w:i/>
                <w:iCs/>
                <w:color w:val="000000"/>
                <w:highlight w:val="cyan"/>
                <w:lang w:eastAsia="zh-TW"/>
              </w:rPr>
              <w:t xml:space="preserve">CORESETPoolIndex </w:t>
            </w:r>
            <w:r w:rsidRPr="00ED7798">
              <w:rPr>
                <w:rFonts w:cs="Times"/>
                <w:color w:val="000000"/>
                <w:highlight w:val="cyan"/>
                <w:lang w:eastAsia="zh-TW"/>
              </w:rPr>
              <w:t>value</w:t>
            </w:r>
          </w:p>
          <w:p w14:paraId="537D14F4" w14:textId="77777777" w:rsidR="009053D5" w:rsidRDefault="009053D5" w:rsidP="0044693D">
            <w:pPr>
              <w:numPr>
                <w:ilvl w:val="0"/>
                <w:numId w:val="14"/>
              </w:numPr>
              <w:snapToGrid/>
              <w:spacing w:after="0" w:afterAutospacing="0" w:line="252" w:lineRule="auto"/>
              <w:contextualSpacing/>
              <w:rPr>
                <w:rFonts w:cs="Times"/>
                <w:color w:val="000000"/>
                <w:lang w:eastAsia="zh-TW"/>
              </w:rPr>
            </w:pPr>
            <w:r>
              <w:rPr>
                <w:rFonts w:cs="Times"/>
                <w:color w:val="000000"/>
                <w:lang w:eastAsia="zh-TW"/>
              </w:rPr>
              <w:lastRenderedPageBreak/>
              <w:t xml:space="preserve">Alt3: Use the existing TCI field in any DCI format 1_1/1_2 (with or without DL assignment) to indicate all joint/DL/UL TCI states corresponding to both </w:t>
            </w:r>
            <w:r>
              <w:rPr>
                <w:rFonts w:cs="Times"/>
                <w:i/>
                <w:iCs/>
                <w:color w:val="000000"/>
                <w:lang w:eastAsia="zh-TW"/>
              </w:rPr>
              <w:t xml:space="preserve">CORESETPoolIndex </w:t>
            </w:r>
            <w:r>
              <w:rPr>
                <w:rFonts w:cs="Times"/>
                <w:color w:val="000000"/>
                <w:lang w:eastAsia="zh-TW"/>
              </w:rPr>
              <w:t>values</w:t>
            </w:r>
          </w:p>
          <w:p w14:paraId="0099AA23" w14:textId="77777777" w:rsidR="009053D5" w:rsidRDefault="009053D5" w:rsidP="0044693D">
            <w:pPr>
              <w:numPr>
                <w:ilvl w:val="1"/>
                <w:numId w:val="14"/>
              </w:numPr>
              <w:snapToGrid/>
              <w:spacing w:after="0" w:afterAutospacing="0" w:line="252" w:lineRule="auto"/>
              <w:contextualSpacing/>
              <w:rPr>
                <w:rFonts w:cs="Times"/>
                <w:color w:val="000000"/>
                <w:lang w:eastAsia="zh-TW"/>
              </w:rPr>
            </w:pPr>
            <w:r>
              <w:rPr>
                <w:rFonts w:cs="Times"/>
                <w:color w:val="000000"/>
                <w:lang w:eastAsia="zh-TW"/>
              </w:rPr>
              <w:t xml:space="preserve">Study the association between the indicated joint/DL/UL TCI state(s) and a </w:t>
            </w:r>
            <w:r>
              <w:rPr>
                <w:rFonts w:cs="Times"/>
                <w:i/>
                <w:iCs/>
                <w:color w:val="000000"/>
                <w:lang w:eastAsia="zh-TW"/>
              </w:rPr>
              <w:t xml:space="preserve">CORESETPoolIndex </w:t>
            </w:r>
            <w:r>
              <w:rPr>
                <w:rFonts w:cs="Times"/>
                <w:color w:val="000000"/>
                <w:lang w:eastAsia="zh-TW"/>
              </w:rPr>
              <w:t>value</w:t>
            </w:r>
          </w:p>
          <w:p w14:paraId="2220BDDC" w14:textId="77777777" w:rsidR="009053D5" w:rsidRDefault="009053D5" w:rsidP="0044693D">
            <w:pPr>
              <w:numPr>
                <w:ilvl w:val="0"/>
                <w:numId w:val="14"/>
              </w:numPr>
              <w:snapToGrid/>
              <w:spacing w:after="0" w:afterAutospacing="0" w:line="252" w:lineRule="auto"/>
              <w:contextualSpacing/>
              <w:jc w:val="left"/>
              <w:rPr>
                <w:rFonts w:cs="Times"/>
                <w:color w:val="000000"/>
                <w:lang w:eastAsia="zh-TW"/>
              </w:rPr>
            </w:pPr>
            <w:r>
              <w:rPr>
                <w:rFonts w:cs="Times"/>
                <w:color w:val="000000"/>
                <w:lang w:eastAsia="zh-TW"/>
              </w:rPr>
              <w:t>Alt4: Use the existing TCI field in the DCI format 1_1/1_2 (with or without DL assignment) associated with one of </w:t>
            </w:r>
            <w:r>
              <w:rPr>
                <w:rFonts w:cs="Times"/>
                <w:i/>
                <w:iCs/>
                <w:color w:val="000000"/>
                <w:lang w:eastAsia="zh-TW"/>
              </w:rPr>
              <w:t xml:space="preserve">CORESETPoolIndex </w:t>
            </w:r>
            <w:r>
              <w:rPr>
                <w:rFonts w:cs="Times"/>
                <w:color w:val="000000"/>
                <w:lang w:eastAsia="zh-TW"/>
              </w:rPr>
              <w:t xml:space="preserve">values to indicate joint/DL/UL TCI state(s) corresponding to the same or different </w:t>
            </w:r>
            <w:r>
              <w:rPr>
                <w:rFonts w:cs="Times"/>
                <w:i/>
                <w:iCs/>
                <w:color w:val="000000"/>
                <w:lang w:eastAsia="zh-TW"/>
              </w:rPr>
              <w:t xml:space="preserve">CORESETPoolIndex </w:t>
            </w:r>
            <w:r>
              <w:rPr>
                <w:rFonts w:cs="Times"/>
                <w:color w:val="000000"/>
                <w:lang w:eastAsia="zh-TW"/>
              </w:rPr>
              <w:t>value.</w:t>
            </w:r>
          </w:p>
          <w:bookmarkEnd w:id="3"/>
          <w:p w14:paraId="6571FFCB" w14:textId="19456EA2" w:rsidR="009053D5" w:rsidRPr="00E0094C" w:rsidRDefault="009053D5" w:rsidP="0044693D">
            <w:pPr>
              <w:numPr>
                <w:ilvl w:val="1"/>
                <w:numId w:val="14"/>
              </w:numPr>
              <w:snapToGrid/>
              <w:spacing w:after="0" w:afterAutospacing="0" w:line="252" w:lineRule="auto"/>
              <w:contextualSpacing/>
              <w:rPr>
                <w:rFonts w:cs="Times"/>
                <w:color w:val="000000"/>
                <w:lang w:eastAsia="zh-TW"/>
              </w:rPr>
            </w:pPr>
            <w:r>
              <w:rPr>
                <w:rFonts w:cs="Times"/>
                <w:color w:val="000000"/>
                <w:lang w:eastAsia="zh-TW"/>
              </w:rPr>
              <w:t xml:space="preserve">Study whether the indicated joint/DL/UL TCI state(s) applies to the channels/signals associated with the same </w:t>
            </w:r>
            <w:r>
              <w:rPr>
                <w:rFonts w:cs="Times"/>
                <w:i/>
                <w:iCs/>
                <w:color w:val="000000"/>
                <w:lang w:eastAsia="zh-TW"/>
              </w:rPr>
              <w:t xml:space="preserve">CORESETPoolIndex </w:t>
            </w:r>
            <w:r>
              <w:rPr>
                <w:rFonts w:cs="Times"/>
                <w:color w:val="000000"/>
                <w:lang w:eastAsia="zh-TW"/>
              </w:rPr>
              <w:t xml:space="preserve">value or different </w:t>
            </w:r>
            <w:r>
              <w:rPr>
                <w:rFonts w:cs="Times"/>
                <w:i/>
                <w:iCs/>
                <w:color w:val="000000"/>
                <w:lang w:eastAsia="zh-TW"/>
              </w:rPr>
              <w:t>CORESETPoolIndex</w:t>
            </w:r>
            <w:r>
              <w:rPr>
                <w:rFonts w:cs="Times"/>
                <w:color w:val="000000"/>
                <w:lang w:eastAsia="zh-TW"/>
              </w:rPr>
              <w:t xml:space="preserve"> value is indicated by DCI</w:t>
            </w:r>
          </w:p>
          <w:p w14:paraId="047289B7" w14:textId="5E2FA8F7" w:rsidR="00AC4471" w:rsidRPr="00AC4471" w:rsidRDefault="00AC4471" w:rsidP="00601763">
            <w:pPr>
              <w:snapToGrid/>
              <w:spacing w:after="0" w:afterAutospacing="0"/>
              <w:contextualSpacing/>
              <w:jc w:val="left"/>
            </w:pPr>
          </w:p>
        </w:tc>
      </w:tr>
    </w:tbl>
    <w:p w14:paraId="24324747" w14:textId="77777777" w:rsidR="009053D5" w:rsidRDefault="009053D5" w:rsidP="00675A4D"/>
    <w:p w14:paraId="59E5BAF7" w14:textId="2B8D394B" w:rsidR="00675A4D" w:rsidRPr="00F019FF" w:rsidRDefault="00675A4D" w:rsidP="004D788A">
      <w:r>
        <w:t>For Rel-16</w:t>
      </w:r>
      <w:r w:rsidR="00102200">
        <w:t xml:space="preserve"> MDCI-MTRP</w:t>
      </w:r>
      <w:r>
        <w:t>, one TCI state can be mapped to each codepoint for one or more CORESETs associated with the same CORESET pool index. The DCI corresponding to a CORESET indicates one TCI state</w:t>
      </w:r>
      <w:r>
        <w:rPr>
          <w:rFonts w:hint="eastAsia"/>
        </w:rPr>
        <w:t xml:space="preserve"> </w:t>
      </w:r>
      <w:r>
        <w:t>associated with a CORESET pool index of the CORESET.</w:t>
      </w:r>
      <w:r w:rsidR="00F019FF">
        <w:t xml:space="preserve"> </w:t>
      </w:r>
      <w:r>
        <w:t>For Alt 2, th</w:t>
      </w:r>
      <w:r w:rsidR="00F019FF">
        <w:t>is</w:t>
      </w:r>
      <w:r>
        <w:t xml:space="preserve"> legacy activation procedure for </w:t>
      </w:r>
      <w:r w:rsidR="004E6DD2">
        <w:t>M</w:t>
      </w:r>
      <w:r>
        <w:t>DCI</w:t>
      </w:r>
      <w:r w:rsidR="004E6DD2">
        <w:t>-</w:t>
      </w:r>
      <w:r>
        <w:t xml:space="preserve">MTRP </w:t>
      </w:r>
      <w:r w:rsidR="004E6DD2">
        <w:t>should</w:t>
      </w:r>
      <w:r>
        <w:t xml:space="preserve"> be reused.</w:t>
      </w:r>
    </w:p>
    <w:p w14:paraId="39591C7F" w14:textId="19E9CB53" w:rsidR="00590A55" w:rsidRPr="00037BF8" w:rsidRDefault="00675A4D" w:rsidP="00590A55">
      <w:pPr>
        <w:rPr>
          <w:b/>
          <w:bCs/>
        </w:rPr>
      </w:pPr>
      <w:r>
        <w:rPr>
          <w:rFonts w:hint="eastAsia"/>
          <w:b/>
          <w:bCs/>
        </w:rPr>
        <w:t>P</w:t>
      </w:r>
      <w:r>
        <w:rPr>
          <w:b/>
          <w:bCs/>
        </w:rPr>
        <w:t xml:space="preserve">roposal </w:t>
      </w:r>
      <w:r w:rsidR="004E6DD2">
        <w:rPr>
          <w:b/>
          <w:bCs/>
        </w:rPr>
        <w:t>1</w:t>
      </w:r>
      <w:r>
        <w:rPr>
          <w:b/>
          <w:bCs/>
        </w:rPr>
        <w:t xml:space="preserve">: </w:t>
      </w:r>
      <w:r w:rsidR="00554BF1">
        <w:rPr>
          <w:b/>
          <w:bCs/>
        </w:rPr>
        <w:t>For multi-DCI based MTRP, s</w:t>
      </w:r>
      <w:r w:rsidR="004E6DD2">
        <w:rPr>
          <w:b/>
          <w:bCs/>
        </w:rPr>
        <w:t>upport to u</w:t>
      </w:r>
      <w:r w:rsidRPr="008D0E80">
        <w:rPr>
          <w:b/>
          <w:bCs/>
        </w:rPr>
        <w:t xml:space="preserve">se the existing TCI field in the DCI format 1_1/1_2 (with or without DL assignment) associated with one of CORESETPoolIndex values to indicate </w:t>
      </w:r>
      <w:bookmarkStart w:id="4" w:name="_Hlk113010571"/>
      <w:r w:rsidRPr="008D0E80">
        <w:rPr>
          <w:b/>
          <w:bCs/>
        </w:rPr>
        <w:t>the joint/DL/UL TCI state(s)</w:t>
      </w:r>
      <w:bookmarkEnd w:id="4"/>
      <w:r w:rsidRPr="008D0E80">
        <w:rPr>
          <w:b/>
          <w:bCs/>
        </w:rPr>
        <w:t xml:space="preserve"> corresponding to the same CORESETPoolIndex value</w:t>
      </w:r>
      <w:r w:rsidR="006F2799">
        <w:rPr>
          <w:rFonts w:hint="eastAsia"/>
          <w:b/>
          <w:bCs/>
        </w:rPr>
        <w:t xml:space="preserve"> </w:t>
      </w:r>
      <w:r w:rsidR="006F2799">
        <w:rPr>
          <w:b/>
          <w:bCs/>
        </w:rPr>
        <w:t>(Alt 2).</w:t>
      </w:r>
    </w:p>
    <w:p w14:paraId="2AA70B34" w14:textId="646EC751" w:rsidR="00590A55" w:rsidRDefault="00675A4D">
      <w:pPr>
        <w:pStyle w:val="30"/>
      </w:pPr>
      <w:r>
        <w:t xml:space="preserve">Mapping of </w:t>
      </w:r>
      <w:r w:rsidR="00590A55">
        <w:t>the indicated TCI state</w:t>
      </w:r>
    </w:p>
    <w:p w14:paraId="0AD5DE76" w14:textId="56577B87" w:rsidR="004D3F7E" w:rsidRPr="003660C9" w:rsidRDefault="006F2799" w:rsidP="004D3F7E">
      <w:pPr>
        <w:pStyle w:val="4"/>
        <w:wordWrap w:val="0"/>
      </w:pPr>
      <w:r>
        <w:t>Scheduled</w:t>
      </w:r>
      <w:r w:rsidR="004D3F7E" w:rsidRPr="003660C9">
        <w:t xml:space="preserve"> channels</w:t>
      </w:r>
    </w:p>
    <w:p w14:paraId="7C14D6DF" w14:textId="5192E860" w:rsidR="004D3F7E" w:rsidRPr="003660C9" w:rsidRDefault="00706A10" w:rsidP="004D3F7E">
      <w:r w:rsidRPr="003660C9">
        <w:rPr>
          <w:rFonts w:hint="eastAsia"/>
        </w:rPr>
        <w:t>F</w:t>
      </w:r>
      <w:r w:rsidRPr="003660C9">
        <w:t xml:space="preserve">or </w:t>
      </w:r>
      <w:r w:rsidR="0013711D" w:rsidRPr="003660C9">
        <w:t>DCI-</w:t>
      </w:r>
      <w:r w:rsidRPr="003660C9">
        <w:t>scheduled</w:t>
      </w:r>
      <w:r w:rsidR="006F2799">
        <w:t>/activated</w:t>
      </w:r>
      <w:r w:rsidRPr="003660C9">
        <w:t xml:space="preserve"> channels (e.g., dynamic assignment PDSCH,</w:t>
      </w:r>
      <w:r w:rsidR="006F2799">
        <w:t xml:space="preserve"> SPS PDSCH,</w:t>
      </w:r>
      <w:r w:rsidRPr="003660C9">
        <w:t xml:space="preserve"> dynamic PUCCH, DG-PUSCH</w:t>
      </w:r>
      <w:r w:rsidR="006F2799">
        <w:t>, and CG-PUSCH type 2</w:t>
      </w:r>
      <w:r w:rsidRPr="003660C9">
        <w:t xml:space="preserve">), </w:t>
      </w:r>
      <w:r w:rsidR="00957AC5" w:rsidRPr="003660C9">
        <w:t>the channels are dynamically scheduled by a DCI.</w:t>
      </w:r>
      <w:r w:rsidR="00EE524C" w:rsidRPr="003660C9">
        <w:t xml:space="preserve"> If</w:t>
      </w:r>
      <w:r w:rsidR="00107025" w:rsidRPr="003660C9">
        <w:t xml:space="preserve"> the DCI is associated with CORESET pool index</w:t>
      </w:r>
      <w:r w:rsidR="00EE524C" w:rsidRPr="003660C9">
        <w:t xml:space="preserve"> #1, </w:t>
      </w:r>
      <w:r w:rsidR="00F801E7" w:rsidRPr="003660C9">
        <w:t xml:space="preserve">the indicated TCI state associated with CORESET pool index #1 should be applied to </w:t>
      </w:r>
      <w:r w:rsidR="00867FE5" w:rsidRPr="003660C9">
        <w:t xml:space="preserve">the channels scheduled by </w:t>
      </w:r>
      <w:r w:rsidR="005727A8" w:rsidRPr="003660C9">
        <w:t>the DCI associated with CORESET pool index #1.</w:t>
      </w:r>
    </w:p>
    <w:p w14:paraId="7E69001F" w14:textId="3D355FAB" w:rsidR="001964B4" w:rsidRPr="003660C9" w:rsidRDefault="001964B4" w:rsidP="004D3F7E">
      <w:pPr>
        <w:rPr>
          <w:b/>
          <w:bCs/>
        </w:rPr>
      </w:pPr>
      <w:r w:rsidRPr="003660C9">
        <w:rPr>
          <w:rFonts w:hint="eastAsia"/>
          <w:b/>
          <w:bCs/>
        </w:rPr>
        <w:t>P</w:t>
      </w:r>
      <w:r w:rsidRPr="003660C9">
        <w:rPr>
          <w:b/>
          <w:bCs/>
        </w:rPr>
        <w:t>roposal</w:t>
      </w:r>
      <w:r w:rsidR="005D7C08">
        <w:rPr>
          <w:b/>
          <w:bCs/>
        </w:rPr>
        <w:t xml:space="preserve"> 2</w:t>
      </w:r>
      <w:r w:rsidRPr="003660C9">
        <w:rPr>
          <w:b/>
          <w:bCs/>
        </w:rPr>
        <w:t xml:space="preserve">: </w:t>
      </w:r>
      <w:r w:rsidR="004D61AA" w:rsidRPr="003660C9">
        <w:rPr>
          <w:b/>
          <w:bCs/>
        </w:rPr>
        <w:t>For multi-DCI based MTRP, t</w:t>
      </w:r>
      <w:r w:rsidR="00774363" w:rsidRPr="003660C9">
        <w:rPr>
          <w:b/>
          <w:bCs/>
        </w:rPr>
        <w:t>he indicated TCI state for</w:t>
      </w:r>
      <w:r w:rsidR="00D57522">
        <w:rPr>
          <w:rFonts w:hint="eastAsia"/>
          <w:b/>
          <w:bCs/>
        </w:rPr>
        <w:t xml:space="preserve"> </w:t>
      </w:r>
      <w:r w:rsidR="00D57522">
        <w:rPr>
          <w:b/>
          <w:bCs/>
        </w:rPr>
        <w:t>a</w:t>
      </w:r>
      <w:r w:rsidR="00774363" w:rsidRPr="003660C9">
        <w:rPr>
          <w:b/>
          <w:bCs/>
        </w:rPr>
        <w:t xml:space="preserve"> CORESET pool index should be applied to channels if they are scheduled by a DCI corresponding to</w:t>
      </w:r>
      <w:r w:rsidR="00D57522">
        <w:rPr>
          <w:b/>
          <w:bCs/>
        </w:rPr>
        <w:t xml:space="preserve"> the same</w:t>
      </w:r>
      <w:r w:rsidR="00774363" w:rsidRPr="003660C9">
        <w:rPr>
          <w:b/>
          <w:bCs/>
        </w:rPr>
        <w:t xml:space="preserve"> CORESET pool index.</w:t>
      </w:r>
    </w:p>
    <w:p w14:paraId="468428FD" w14:textId="350B97FF" w:rsidR="004D3F7E" w:rsidRPr="003660C9" w:rsidRDefault="006F2799" w:rsidP="004D3F7E">
      <w:pPr>
        <w:pStyle w:val="4"/>
        <w:wordWrap w:val="0"/>
      </w:pPr>
      <w:r>
        <w:t>Unscheduled</w:t>
      </w:r>
      <w:r w:rsidR="004D3F7E" w:rsidRPr="003660C9">
        <w:t xml:space="preserve"> channels</w:t>
      </w:r>
    </w:p>
    <w:p w14:paraId="29E22677" w14:textId="45D4DC85" w:rsidR="00444B21" w:rsidRPr="003660C9" w:rsidRDefault="0013711D" w:rsidP="00444B21">
      <w:r w:rsidRPr="003660C9">
        <w:rPr>
          <w:rFonts w:hint="eastAsia"/>
        </w:rPr>
        <w:t>F</w:t>
      </w:r>
      <w:r w:rsidRPr="003660C9">
        <w:t>or DCI-unscheduled chann</w:t>
      </w:r>
      <w:r w:rsidRPr="000C0C97">
        <w:t xml:space="preserve">els (e.g., </w:t>
      </w:r>
      <w:r w:rsidR="001A704F" w:rsidRPr="000C0C97">
        <w:t xml:space="preserve">PDCCH, </w:t>
      </w:r>
      <w:r w:rsidRPr="000C0C97">
        <w:t>periodic PUCCH</w:t>
      </w:r>
      <w:r w:rsidR="00CE0690" w:rsidRPr="000C0C97">
        <w:t>,</w:t>
      </w:r>
      <w:r w:rsidRPr="000C0C97">
        <w:t xml:space="preserve"> and CG-PUCCH</w:t>
      </w:r>
      <w:r w:rsidR="00CE0690" w:rsidRPr="000C0C97">
        <w:t xml:space="preserve"> type 1</w:t>
      </w:r>
      <w:r w:rsidRPr="000C0C97">
        <w:t>)</w:t>
      </w:r>
      <w:r w:rsidR="00860561" w:rsidRPr="000C0C97">
        <w:t>, their</w:t>
      </w:r>
      <w:r w:rsidR="00860561" w:rsidRPr="003660C9">
        <w:t xml:space="preserve"> transmission is configured. </w:t>
      </w:r>
      <w:r w:rsidR="004142BB">
        <w:t xml:space="preserve">For this reason, </w:t>
      </w:r>
      <w:r w:rsidR="00FC3671">
        <w:t>the mapping of the indicated TCI state to the channels can be realized by associating CORESET pool index with their transmission configuration.</w:t>
      </w:r>
    </w:p>
    <w:p w14:paraId="34E417B0" w14:textId="5EB36DDC" w:rsidR="00444B21" w:rsidRPr="003660C9" w:rsidRDefault="00444B21" w:rsidP="00444B21">
      <w:pPr>
        <w:rPr>
          <w:b/>
          <w:bCs/>
        </w:rPr>
      </w:pPr>
      <w:r w:rsidRPr="003660C9">
        <w:rPr>
          <w:rFonts w:hint="eastAsia"/>
          <w:b/>
          <w:bCs/>
        </w:rPr>
        <w:lastRenderedPageBreak/>
        <w:t>P</w:t>
      </w:r>
      <w:r w:rsidRPr="003660C9">
        <w:rPr>
          <w:b/>
          <w:bCs/>
        </w:rPr>
        <w:t>roposal</w:t>
      </w:r>
      <w:r w:rsidR="00E31FA0">
        <w:rPr>
          <w:b/>
          <w:bCs/>
        </w:rPr>
        <w:t xml:space="preserve"> 3</w:t>
      </w:r>
      <w:r w:rsidRPr="003660C9">
        <w:rPr>
          <w:b/>
          <w:bCs/>
        </w:rPr>
        <w:t xml:space="preserve">: </w:t>
      </w:r>
      <w:r w:rsidR="00B96DEA" w:rsidRPr="003660C9">
        <w:rPr>
          <w:b/>
          <w:bCs/>
        </w:rPr>
        <w:t xml:space="preserve">For multi-DCI based MTRP, </w:t>
      </w:r>
      <w:r w:rsidR="005D34C0" w:rsidRPr="003660C9">
        <w:rPr>
          <w:b/>
          <w:bCs/>
        </w:rPr>
        <w:t>t</w:t>
      </w:r>
      <w:r w:rsidRPr="003660C9">
        <w:rPr>
          <w:b/>
          <w:bCs/>
        </w:rPr>
        <w:t xml:space="preserve">he indicated TCI state for </w:t>
      </w:r>
      <w:r w:rsidR="00D57522">
        <w:rPr>
          <w:b/>
          <w:bCs/>
        </w:rPr>
        <w:t xml:space="preserve">a </w:t>
      </w:r>
      <w:r w:rsidRPr="003660C9">
        <w:rPr>
          <w:b/>
          <w:bCs/>
        </w:rPr>
        <w:t>CORESET pool index should be applied to channels</w:t>
      </w:r>
      <w:r w:rsidR="00613C13" w:rsidRPr="003660C9">
        <w:rPr>
          <w:b/>
          <w:bCs/>
        </w:rPr>
        <w:t xml:space="preserve"> if their transmission configuration is associated with</w:t>
      </w:r>
      <w:r w:rsidR="00D57522">
        <w:rPr>
          <w:b/>
          <w:bCs/>
        </w:rPr>
        <w:t xml:space="preserve"> the same</w:t>
      </w:r>
      <w:r w:rsidR="00613C13" w:rsidRPr="003660C9">
        <w:rPr>
          <w:b/>
          <w:bCs/>
        </w:rPr>
        <w:t xml:space="preserve"> CORESET pool index.</w:t>
      </w:r>
    </w:p>
    <w:p w14:paraId="3C17FBD8" w14:textId="00C7E838" w:rsidR="00291937" w:rsidRDefault="00291937" w:rsidP="00291937">
      <w:pPr>
        <w:pStyle w:val="10"/>
        <w:numPr>
          <w:ilvl w:val="1"/>
          <w:numId w:val="1"/>
        </w:numPr>
        <w:spacing w:after="180"/>
      </w:pPr>
      <w:r>
        <w:t>Single-DCI based MTRP</w:t>
      </w:r>
    </w:p>
    <w:p w14:paraId="54E2A180" w14:textId="47D8C786" w:rsidR="00590A55" w:rsidRDefault="00675A4D" w:rsidP="00590A55">
      <w:pPr>
        <w:pStyle w:val="30"/>
      </w:pPr>
      <w:r>
        <w:rPr>
          <w:rFonts w:hint="eastAsia"/>
        </w:rPr>
        <w:t>T</w:t>
      </w:r>
      <w:r>
        <w:t>CI state activation and indication</w:t>
      </w:r>
    </w:p>
    <w:p w14:paraId="4E2664F6" w14:textId="28082526" w:rsidR="009053D5" w:rsidRPr="007A73BB" w:rsidRDefault="007A73BB" w:rsidP="00675A4D">
      <w:r>
        <w:rPr>
          <w:rFonts w:hint="eastAsia"/>
        </w:rPr>
        <w:t>I</w:t>
      </w:r>
      <w:r>
        <w:t>n RAN1#109e and RAN1#110 meeting, the following agreements were made [2][3]:</w:t>
      </w:r>
    </w:p>
    <w:tbl>
      <w:tblPr>
        <w:tblStyle w:val="af0"/>
        <w:tblW w:w="0" w:type="auto"/>
        <w:tblLook w:val="04A0" w:firstRow="1" w:lastRow="0" w:firstColumn="1" w:lastColumn="0" w:noHBand="0" w:noVBand="1"/>
      </w:tblPr>
      <w:tblGrid>
        <w:gridCol w:w="9954"/>
      </w:tblGrid>
      <w:tr w:rsidR="009053D5" w14:paraId="4CFC01B4" w14:textId="77777777" w:rsidTr="009053D5">
        <w:tc>
          <w:tcPr>
            <w:tcW w:w="9954" w:type="dxa"/>
          </w:tcPr>
          <w:p w14:paraId="7ADA3852" w14:textId="77777777" w:rsidR="009053D5" w:rsidRDefault="009053D5" w:rsidP="009053D5">
            <w:pPr>
              <w:rPr>
                <w:rStyle w:val="af5"/>
                <w:rFonts w:ascii="Times" w:eastAsia="PMingLiU" w:hAnsi="Times" w:cs="Times"/>
                <w:highlight w:val="green"/>
                <w:lang w:eastAsia="zh-TW"/>
              </w:rPr>
            </w:pPr>
            <w:r>
              <w:rPr>
                <w:rStyle w:val="af5"/>
                <w:rFonts w:cs="Times"/>
                <w:highlight w:val="green"/>
                <w:lang w:eastAsia="zh-TW"/>
              </w:rPr>
              <w:t>Agreement</w:t>
            </w:r>
          </w:p>
          <w:p w14:paraId="20AF8B24" w14:textId="77777777" w:rsidR="009053D5" w:rsidRDefault="009053D5" w:rsidP="009053D5">
            <w:pPr>
              <w:ind w:hanging="2"/>
              <w:rPr>
                <w:szCs w:val="24"/>
              </w:rPr>
            </w:pPr>
            <w:r>
              <w:rPr>
                <w:rFonts w:cs="Times"/>
                <w:lang w:eastAsia="zh-TW"/>
              </w:rPr>
              <w:t>On unified TCI framework extension</w:t>
            </w:r>
            <w:r>
              <w:rPr>
                <w:rStyle w:val="apple-converted-space"/>
                <w:rFonts w:cs="Times"/>
                <w:lang w:eastAsia="zh-TW"/>
              </w:rPr>
              <w:t> </w:t>
            </w:r>
            <w:r>
              <w:rPr>
                <w:rFonts w:cs="Times"/>
                <w:lang w:eastAsia="zh-TW"/>
              </w:rPr>
              <w:t>at least</w:t>
            </w:r>
            <w:r>
              <w:rPr>
                <w:rStyle w:val="apple-converted-space"/>
                <w:rFonts w:cs="Times"/>
                <w:lang w:eastAsia="zh-TW"/>
              </w:rPr>
              <w:t> </w:t>
            </w:r>
            <w:r>
              <w:rPr>
                <w:rFonts w:cs="Times"/>
                <w:lang w:eastAsia="zh-TW"/>
              </w:rPr>
              <w:t>for single-DCI based MTRP, the existing TCI field in DCI format 1_1/1_2 (with or without DL assignment) can indicate multiple joint/DL/UL TCI</w:t>
            </w:r>
            <w:r>
              <w:rPr>
                <w:rStyle w:val="apple-converted-space"/>
                <w:rFonts w:cs="Times"/>
                <w:lang w:eastAsia="zh-TW"/>
              </w:rPr>
              <w:t> </w:t>
            </w:r>
            <w:r>
              <w:rPr>
                <w:rFonts w:cs="Times"/>
                <w:lang w:eastAsia="zh-TW"/>
              </w:rPr>
              <w:t>states in a CC/BWP or a set of CCs/BWPs in a CC list</w:t>
            </w:r>
          </w:p>
          <w:p w14:paraId="0979A68B" w14:textId="77777777" w:rsidR="009053D5" w:rsidRDefault="009053D5" w:rsidP="0044693D">
            <w:pPr>
              <w:numPr>
                <w:ilvl w:val="0"/>
                <w:numId w:val="15"/>
              </w:numPr>
              <w:snapToGrid/>
              <w:spacing w:after="0" w:afterAutospacing="0"/>
              <w:rPr>
                <w:rFonts w:eastAsia="Times New Roman" w:cs="Times"/>
                <w:lang w:eastAsia="en-US"/>
              </w:rPr>
            </w:pPr>
            <w:r>
              <w:rPr>
                <w:rFonts w:eastAsia="Times New Roman" w:cs="Times"/>
              </w:rPr>
              <w:t>FFS: Detail of mapping joint/DL/UL TCI state ID(s) to a TCI codepoint, e.g., possible combinations of joint, DL, and/or UL TCI state IDs that can be mapped to a TCI codepoint</w:t>
            </w:r>
          </w:p>
          <w:p w14:paraId="1AF6DA65" w14:textId="77777777" w:rsidR="009053D5" w:rsidRDefault="009053D5" w:rsidP="0044693D">
            <w:pPr>
              <w:numPr>
                <w:ilvl w:val="0"/>
                <w:numId w:val="15"/>
              </w:numPr>
              <w:snapToGrid/>
              <w:spacing w:after="0" w:afterAutospacing="0"/>
              <w:rPr>
                <w:rFonts w:eastAsia="Times New Roman" w:cs="Times"/>
              </w:rPr>
            </w:pPr>
            <w:r>
              <w:rPr>
                <w:rFonts w:eastAsia="Times New Roman" w:cs="Times"/>
              </w:rPr>
              <w:t>FFS: Whether to increase the max number of MAC CE activated TCI codepoints, i.e., more than 8 codepoints</w:t>
            </w:r>
          </w:p>
          <w:p w14:paraId="0B251B81" w14:textId="77777777" w:rsidR="009053D5" w:rsidRDefault="009053D5" w:rsidP="0044693D">
            <w:pPr>
              <w:numPr>
                <w:ilvl w:val="0"/>
                <w:numId w:val="15"/>
              </w:numPr>
              <w:snapToGrid/>
              <w:spacing w:after="0" w:afterAutospacing="0"/>
              <w:rPr>
                <w:rFonts w:eastAsia="Times New Roman" w:cs="Times"/>
              </w:rPr>
            </w:pPr>
            <w:r>
              <w:rPr>
                <w:rFonts w:eastAsia="Times New Roman" w:cs="Times"/>
              </w:rPr>
              <w:t>FFS: Whether to increase the max number of TCI field bits, i.e., more than 3 bits</w:t>
            </w:r>
          </w:p>
          <w:p w14:paraId="299CC9EE" w14:textId="77777777" w:rsidR="009053D5" w:rsidRDefault="009053D5" w:rsidP="0044693D">
            <w:pPr>
              <w:numPr>
                <w:ilvl w:val="0"/>
                <w:numId w:val="15"/>
              </w:numPr>
              <w:snapToGrid/>
              <w:spacing w:after="0" w:afterAutospacing="0"/>
              <w:rPr>
                <w:rFonts w:eastAsia="Times New Roman" w:cs="Times"/>
              </w:rPr>
            </w:pPr>
            <w:r>
              <w:rPr>
                <w:rFonts w:eastAsia="Times New Roman" w:cs="Times"/>
              </w:rPr>
              <w:t>Note: This doesn't imply that support of one additional TCI field or a field associating the TCI field to the TRP(s) is precluded</w:t>
            </w:r>
          </w:p>
          <w:p w14:paraId="4A0ECE6E" w14:textId="3A8BE0AF" w:rsidR="009053D5" w:rsidRPr="00AB70B4" w:rsidRDefault="009053D5" w:rsidP="00675A4D">
            <w:pPr>
              <w:rPr>
                <w:rFonts w:eastAsia="PMingLiU" w:cs="Times"/>
                <w:color w:val="1F497D"/>
                <w:szCs w:val="24"/>
                <w:lang w:eastAsia="zh-TW"/>
              </w:rPr>
            </w:pPr>
            <w:r>
              <w:rPr>
                <w:rFonts w:cs="Times"/>
                <w:lang w:eastAsia="zh-TW"/>
              </w:rPr>
              <w:t>Note: The term TRP is used only for the purposes of discussions in RAN1 and whether/how to capture this is FFS</w:t>
            </w:r>
          </w:p>
          <w:p w14:paraId="5E618F3E" w14:textId="77777777" w:rsidR="001428A2" w:rsidRPr="001428A2" w:rsidRDefault="001428A2" w:rsidP="001428A2">
            <w:pPr>
              <w:snapToGrid/>
              <w:spacing w:after="0" w:afterAutospacing="0"/>
              <w:jc w:val="left"/>
              <w:rPr>
                <w:rFonts w:eastAsia="Batang"/>
                <w:b/>
                <w:bCs/>
                <w:sz w:val="20"/>
                <w:highlight w:val="green"/>
                <w:lang w:eastAsia="en-US"/>
              </w:rPr>
            </w:pPr>
            <w:r w:rsidRPr="001428A2">
              <w:rPr>
                <w:rFonts w:eastAsia="Batang"/>
                <w:b/>
                <w:bCs/>
                <w:sz w:val="20"/>
                <w:highlight w:val="green"/>
                <w:lang w:eastAsia="en-US"/>
              </w:rPr>
              <w:t>Agreement</w:t>
            </w:r>
          </w:p>
          <w:p w14:paraId="5FC1272C" w14:textId="77777777" w:rsidR="001428A2" w:rsidRPr="001428A2" w:rsidRDefault="001428A2" w:rsidP="001428A2">
            <w:pPr>
              <w:snapToGrid/>
              <w:spacing w:after="0" w:afterAutospacing="0"/>
              <w:rPr>
                <w:rFonts w:eastAsia="Batang"/>
                <w:color w:val="000000"/>
                <w:sz w:val="20"/>
                <w:lang w:eastAsia="en-US"/>
              </w:rPr>
            </w:pPr>
            <w:r w:rsidRPr="001428A2">
              <w:rPr>
                <w:rFonts w:eastAsia="Batang"/>
                <w:color w:val="000000"/>
                <w:sz w:val="20"/>
                <w:lang w:eastAsia="en-US"/>
              </w:rPr>
              <w:t xml:space="preserve">On unified TCI framework extension, </w:t>
            </w:r>
            <w:r w:rsidRPr="001428A2">
              <w:rPr>
                <w:rFonts w:eastAsia="Batang"/>
                <w:strike/>
                <w:color w:val="FF0000"/>
                <w:sz w:val="20"/>
                <w:lang w:eastAsia="en-US"/>
              </w:rPr>
              <w:t>at least</w:t>
            </w:r>
            <w:r w:rsidRPr="001428A2">
              <w:rPr>
                <w:rFonts w:eastAsia="Batang"/>
                <w:color w:val="000000"/>
                <w:sz w:val="20"/>
                <w:lang w:eastAsia="en-US"/>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008A12C" w14:textId="77777777" w:rsidR="001428A2" w:rsidRPr="001428A2" w:rsidRDefault="001428A2" w:rsidP="0044693D">
            <w:pPr>
              <w:numPr>
                <w:ilvl w:val="0"/>
                <w:numId w:val="19"/>
              </w:numPr>
              <w:snapToGrid/>
              <w:spacing w:after="0" w:afterAutospacing="0"/>
              <w:contextualSpacing/>
              <w:jc w:val="left"/>
              <w:rPr>
                <w:rFonts w:eastAsia="Batang" w:cs="Times"/>
                <w:color w:val="000000"/>
                <w:sz w:val="20"/>
                <w:lang w:eastAsia="x-none"/>
              </w:rPr>
            </w:pPr>
            <w:r w:rsidRPr="001428A2">
              <w:rPr>
                <w:rFonts w:eastAsia="Batang" w:cs="Times"/>
                <w:color w:val="000000"/>
                <w:sz w:val="20"/>
                <w:lang w:eastAsia="x-none"/>
              </w:rPr>
              <w:t>FFS: The possible combination(s) of joint/DL/UL TCI states that can be indicated to DL receptions and/or UL transmissions in a BWP/CC/TRP</w:t>
            </w:r>
          </w:p>
          <w:p w14:paraId="361BD4D3" w14:textId="77777777" w:rsidR="001428A2" w:rsidRPr="001428A2" w:rsidRDefault="001428A2" w:rsidP="0044693D">
            <w:pPr>
              <w:numPr>
                <w:ilvl w:val="0"/>
                <w:numId w:val="19"/>
              </w:numPr>
              <w:snapToGrid/>
              <w:spacing w:after="0" w:afterAutospacing="0"/>
              <w:contextualSpacing/>
              <w:jc w:val="left"/>
              <w:rPr>
                <w:rFonts w:eastAsia="Batang" w:cs="Times"/>
                <w:color w:val="000000"/>
                <w:sz w:val="20"/>
                <w:lang w:eastAsia="x-none"/>
              </w:rPr>
            </w:pPr>
            <w:r w:rsidRPr="001428A2">
              <w:rPr>
                <w:rFonts w:eastAsia="Batang" w:cs="Times"/>
                <w:color w:val="000000"/>
                <w:sz w:val="20"/>
                <w:lang w:eastAsia="x-none"/>
              </w:rPr>
              <w:t>Note: This agreement does not imply that there will be more than 2 DL or UL or joint TCI states indicated in a CC/BWP for the target use cases agreed in RAN1#109-e in AI 9.1.1.1</w:t>
            </w:r>
          </w:p>
          <w:p w14:paraId="64C07333" w14:textId="77777777" w:rsidR="001428A2" w:rsidRPr="001428A2" w:rsidRDefault="001428A2" w:rsidP="0044693D">
            <w:pPr>
              <w:numPr>
                <w:ilvl w:val="0"/>
                <w:numId w:val="19"/>
              </w:numPr>
              <w:snapToGrid/>
              <w:spacing w:after="0" w:afterAutospacing="0"/>
              <w:contextualSpacing/>
              <w:jc w:val="left"/>
              <w:rPr>
                <w:rFonts w:eastAsia="PMingLiU" w:cs="Times"/>
                <w:color w:val="FF0000"/>
                <w:sz w:val="20"/>
                <w:lang w:eastAsia="zh-TW"/>
              </w:rPr>
            </w:pPr>
            <w:r w:rsidRPr="001428A2">
              <w:rPr>
                <w:rFonts w:eastAsia="PMingLiU" w:cs="Times"/>
                <w:color w:val="FF0000"/>
                <w:sz w:val="20"/>
                <w:lang w:eastAsia="zh-TW"/>
              </w:rPr>
              <w:t>Note: The maximum number of TCI states that can be indicated to each of the target use cases agreed in RAN1#109-e in AI 9.1.1.1 is remained the same as in Rel-16/17</w:t>
            </w:r>
          </w:p>
          <w:p w14:paraId="46104F7B" w14:textId="77777777" w:rsidR="001428A2" w:rsidRPr="001428A2" w:rsidRDefault="001428A2" w:rsidP="001428A2">
            <w:pPr>
              <w:snapToGrid/>
              <w:spacing w:after="0" w:afterAutospacing="0"/>
              <w:contextualSpacing/>
              <w:jc w:val="left"/>
              <w:rPr>
                <w:rFonts w:eastAsia="Batang" w:cs="Times"/>
                <w:color w:val="FF0000"/>
                <w:sz w:val="20"/>
                <w:lang w:eastAsia="x-none"/>
              </w:rPr>
            </w:pPr>
            <w:r w:rsidRPr="001428A2">
              <w:rPr>
                <w:rFonts w:eastAsia="Batang" w:cs="Times"/>
                <w:color w:val="FF0000"/>
                <w:sz w:val="20"/>
                <w:lang w:eastAsia="x-none"/>
              </w:rPr>
              <w:t xml:space="preserve">Note: The maximum number of TCI states that can be </w:t>
            </w:r>
            <w:r w:rsidRPr="001428A2">
              <w:rPr>
                <w:rFonts w:eastAsia="PMingLiU" w:cs="Times"/>
                <w:color w:val="FF0000"/>
                <w:sz w:val="20"/>
                <w:lang w:eastAsia="zh-TW"/>
              </w:rPr>
              <w:t xml:space="preserve">indicated </w:t>
            </w:r>
            <w:r w:rsidRPr="001428A2">
              <w:rPr>
                <w:rFonts w:eastAsia="Batang" w:cs="Times"/>
                <w:color w:val="FF0000"/>
                <w:sz w:val="20"/>
                <w:lang w:eastAsia="x-none"/>
              </w:rPr>
              <w:t>simultaneously to CJT-based PDSCH reception and the required type(s) of TCI states (i.e., DL /UL/joint) are independently discussed in this AI</w:t>
            </w:r>
          </w:p>
          <w:p w14:paraId="77C14835" w14:textId="01BCFBA6" w:rsidR="001428A2" w:rsidRPr="001428A2" w:rsidRDefault="001428A2" w:rsidP="00675A4D">
            <w:pPr>
              <w:rPr>
                <w:u w:val="single"/>
              </w:rPr>
            </w:pPr>
          </w:p>
        </w:tc>
      </w:tr>
    </w:tbl>
    <w:p w14:paraId="2C35AE37" w14:textId="77777777" w:rsidR="009053D5" w:rsidRDefault="009053D5" w:rsidP="00675A4D">
      <w:pPr>
        <w:rPr>
          <w:u w:val="single"/>
        </w:rPr>
      </w:pPr>
    </w:p>
    <w:p w14:paraId="5DC1F57B" w14:textId="00835E3A" w:rsidR="00675A4D" w:rsidRDefault="00BD1BF7" w:rsidP="00675A4D">
      <w:r>
        <w:lastRenderedPageBreak/>
        <w:t>F</w:t>
      </w:r>
      <w:r w:rsidR="00675A4D">
        <w:t xml:space="preserve">or </w:t>
      </w:r>
      <w:r w:rsidR="00557C25">
        <w:t>S</w:t>
      </w:r>
      <w:r w:rsidR="00675A4D">
        <w:t>DCI</w:t>
      </w:r>
      <w:r w:rsidR="00557C25">
        <w:t>-</w:t>
      </w:r>
      <w:r w:rsidR="00675A4D">
        <w:t xml:space="preserve">MTRP, it was agreed that the existing TCI field in DCI format 1_1/1_2 is reused to indicate one or </w:t>
      </w:r>
      <w:r w:rsidR="00983034">
        <w:t>two</w:t>
      </w:r>
      <w:r w:rsidR="00675A4D">
        <w:t xml:space="preserve"> joint/DL/UL TCI states in a CC/BWP or a set of CCs/BWPs in a CC list.</w:t>
      </w:r>
    </w:p>
    <w:p w14:paraId="4A3134FD" w14:textId="02B74B9D" w:rsidR="00675A4D" w:rsidRDefault="00675A4D" w:rsidP="004F4226">
      <w:r>
        <w:t>For Rel-16, either or both of first and second TCI states are mapped to each codepoint of TCI field by an activation command, and the first and second TCI states implicitly correspond to first TRP and second TRP, respectively.</w:t>
      </w:r>
      <w:r w:rsidR="004F4226">
        <w:rPr>
          <w:rFonts w:hint="eastAsia"/>
        </w:rPr>
        <w:t xml:space="preserve"> </w:t>
      </w:r>
      <w:r>
        <w:rPr>
          <w:rFonts w:hint="eastAsia"/>
        </w:rPr>
        <w:t>L</w:t>
      </w:r>
      <w:r>
        <w:t xml:space="preserve">ikewise, for Rel-18, one or </w:t>
      </w:r>
      <w:r w:rsidR="00C077F3">
        <w:t>multiple</w:t>
      </w:r>
      <w:r>
        <w:t xml:space="preserve"> joint/DL/UL TCI state(s) can be mapped to one codepoint by MAC CE.</w:t>
      </w:r>
      <w:r w:rsidR="00813BD8">
        <w:t xml:space="preserve"> That is, f</w:t>
      </w:r>
      <w:r w:rsidR="00813BD8" w:rsidRPr="00813BD8">
        <w:t xml:space="preserve">or single-DCI based MTRP, one codepoint of the existing TCI field in the DCI format 1_1/1_2 (with or without DL assignment) should correspond to one or </w:t>
      </w:r>
      <w:r w:rsidR="00744DD6">
        <w:t>multiple</w:t>
      </w:r>
      <w:r w:rsidR="00813BD8" w:rsidRPr="00813BD8">
        <w:t xml:space="preserve"> the joint/DL/UL TCI state(s).</w:t>
      </w:r>
    </w:p>
    <w:p w14:paraId="1C032319" w14:textId="2930B2D2" w:rsidR="000E27B7" w:rsidRPr="00FE5E04" w:rsidRDefault="00675A4D" w:rsidP="00675A4D">
      <w:pPr>
        <w:rPr>
          <w:b/>
          <w:bCs/>
        </w:rPr>
      </w:pPr>
      <w:r w:rsidRPr="008B59AA">
        <w:rPr>
          <w:rFonts w:hint="eastAsia"/>
          <w:b/>
          <w:bCs/>
        </w:rPr>
        <w:t>P</w:t>
      </w:r>
      <w:r w:rsidRPr="008B59AA">
        <w:rPr>
          <w:b/>
          <w:bCs/>
        </w:rPr>
        <w:t xml:space="preserve">roposal </w:t>
      </w:r>
      <w:r w:rsidR="000839B9">
        <w:rPr>
          <w:b/>
          <w:bCs/>
        </w:rPr>
        <w:t>4</w:t>
      </w:r>
      <w:r w:rsidRPr="008B59AA">
        <w:rPr>
          <w:b/>
          <w:bCs/>
        </w:rPr>
        <w:t xml:space="preserve">: For </w:t>
      </w:r>
      <w:r w:rsidR="00DF5BFF">
        <w:rPr>
          <w:b/>
          <w:bCs/>
        </w:rPr>
        <w:t>single-DCI based MTRP</w:t>
      </w:r>
      <w:r>
        <w:rPr>
          <w:b/>
          <w:bCs/>
        </w:rPr>
        <w:t>, one codepoint</w:t>
      </w:r>
      <w:r w:rsidR="00DF5BFF">
        <w:rPr>
          <w:b/>
          <w:bCs/>
        </w:rPr>
        <w:t xml:space="preserve"> of </w:t>
      </w:r>
      <w:r w:rsidR="00DF5BFF" w:rsidRPr="008D0E80">
        <w:rPr>
          <w:b/>
          <w:bCs/>
        </w:rPr>
        <w:t>the existing TCI field in the DCI format 1_1/1_2 (with or without DL assignment)</w:t>
      </w:r>
      <w:r w:rsidR="00DF5BFF">
        <w:rPr>
          <w:rFonts w:hint="eastAsia"/>
          <w:b/>
          <w:bCs/>
        </w:rPr>
        <w:t xml:space="preserve"> </w:t>
      </w:r>
      <w:r w:rsidR="00DF5BFF">
        <w:rPr>
          <w:b/>
          <w:bCs/>
        </w:rPr>
        <w:t xml:space="preserve">should </w:t>
      </w:r>
      <w:r>
        <w:rPr>
          <w:b/>
          <w:bCs/>
        </w:rPr>
        <w:t>correspond</w:t>
      </w:r>
      <w:r w:rsidR="00DF5BFF">
        <w:rPr>
          <w:b/>
          <w:bCs/>
        </w:rPr>
        <w:t xml:space="preserve"> to one or </w:t>
      </w:r>
      <w:r w:rsidR="007A31A2">
        <w:rPr>
          <w:b/>
          <w:bCs/>
        </w:rPr>
        <w:t>multiple</w:t>
      </w:r>
      <w:r w:rsidR="00DF5BFF">
        <w:rPr>
          <w:b/>
          <w:bCs/>
        </w:rPr>
        <w:t xml:space="preserve"> </w:t>
      </w:r>
      <w:r w:rsidR="00DF5BFF" w:rsidRPr="00DF5BFF">
        <w:rPr>
          <w:b/>
          <w:bCs/>
        </w:rPr>
        <w:t>the joint/DL/UL TCI state(s)</w:t>
      </w:r>
      <w:r w:rsidR="00DF5BFF">
        <w:rPr>
          <w:b/>
          <w:bCs/>
        </w:rPr>
        <w:t>.</w:t>
      </w:r>
    </w:p>
    <w:p w14:paraId="3292AE96" w14:textId="3E569E49" w:rsidR="00712743" w:rsidRPr="00712743" w:rsidRDefault="00712743" w:rsidP="00675A4D">
      <w:pPr>
        <w:rPr>
          <w:u w:val="single"/>
        </w:rPr>
      </w:pPr>
      <w:r w:rsidRPr="00712743">
        <w:rPr>
          <w:rFonts w:hint="eastAsia"/>
          <w:u w:val="single"/>
        </w:rPr>
        <w:t>C</w:t>
      </w:r>
      <w:r w:rsidRPr="00712743">
        <w:rPr>
          <w:u w:val="single"/>
        </w:rPr>
        <w:t>ombination of the joint/DL/UL TCI state</w:t>
      </w:r>
    </w:p>
    <w:p w14:paraId="7BF2713B" w14:textId="5C605607" w:rsidR="004742B5" w:rsidRDefault="00815CCA" w:rsidP="004742B5">
      <w:r>
        <w:rPr>
          <w:rFonts w:hint="eastAsia"/>
        </w:rPr>
        <w:t>I</w:t>
      </w:r>
      <w:r>
        <w:t xml:space="preserve">n our view, </w:t>
      </w:r>
      <w:r w:rsidR="004742B5">
        <w:t>there are the following combinations of joint/DL/UL TCI state for each TRP:</w:t>
      </w:r>
    </w:p>
    <w:p w14:paraId="44B8DB08" w14:textId="1F9B5A70" w:rsidR="004742B5" w:rsidRDefault="004742B5" w:rsidP="004742B5">
      <w:pPr>
        <w:pStyle w:val="aff5"/>
        <w:numPr>
          <w:ilvl w:val="0"/>
          <w:numId w:val="13"/>
        </w:numPr>
        <w:ind w:leftChars="0"/>
      </w:pPr>
      <w:r>
        <w:rPr>
          <w:rFonts w:hint="eastAsia"/>
        </w:rPr>
        <w:t>J</w:t>
      </w:r>
      <w:r>
        <w:t>oint TCI state</w:t>
      </w:r>
    </w:p>
    <w:p w14:paraId="25E93A61" w14:textId="2452ADD0" w:rsidR="004742B5" w:rsidRDefault="004742B5" w:rsidP="004742B5">
      <w:pPr>
        <w:pStyle w:val="aff5"/>
        <w:numPr>
          <w:ilvl w:val="0"/>
          <w:numId w:val="13"/>
        </w:numPr>
        <w:ind w:leftChars="0"/>
      </w:pPr>
      <w:r>
        <w:rPr>
          <w:rFonts w:hint="eastAsia"/>
        </w:rPr>
        <w:t>O</w:t>
      </w:r>
      <w:r>
        <w:t>nly DL TCI state</w:t>
      </w:r>
    </w:p>
    <w:p w14:paraId="12E2BCB0" w14:textId="50724E30" w:rsidR="004742B5" w:rsidRDefault="004742B5" w:rsidP="004742B5">
      <w:pPr>
        <w:pStyle w:val="aff5"/>
        <w:numPr>
          <w:ilvl w:val="0"/>
          <w:numId w:val="13"/>
        </w:numPr>
        <w:ind w:leftChars="0"/>
      </w:pPr>
      <w:r>
        <w:rPr>
          <w:rFonts w:hint="eastAsia"/>
        </w:rPr>
        <w:t>O</w:t>
      </w:r>
      <w:r>
        <w:t>nly UL TCI state</w:t>
      </w:r>
    </w:p>
    <w:p w14:paraId="4C2E5536" w14:textId="07BCA9BC" w:rsidR="004742B5" w:rsidRDefault="004742B5" w:rsidP="004742B5">
      <w:pPr>
        <w:pStyle w:val="aff5"/>
        <w:numPr>
          <w:ilvl w:val="0"/>
          <w:numId w:val="13"/>
        </w:numPr>
        <w:ind w:leftChars="0"/>
      </w:pPr>
      <w:r>
        <w:rPr>
          <w:rFonts w:hint="eastAsia"/>
        </w:rPr>
        <w:t>P</w:t>
      </w:r>
      <w:r>
        <w:t>air of DL and UL TCI states</w:t>
      </w:r>
    </w:p>
    <w:p w14:paraId="6BC843DF" w14:textId="7FD60419" w:rsidR="00284101" w:rsidRPr="004742B5" w:rsidRDefault="00284101" w:rsidP="00284101">
      <w:r>
        <w:rPr>
          <w:rFonts w:hint="eastAsia"/>
        </w:rPr>
        <w:t>A</w:t>
      </w:r>
      <w:r>
        <w:t>s shown in Figure 2, the joint TCI state is a beam for both DL and UL, and the pair of DL and UL TCI states is two beams for DL and UL, respectively, for each TRP.</w:t>
      </w:r>
      <w:r w:rsidR="00B3226C">
        <w:t xml:space="preserve"> In this way, high flexibility mapping can be realized.</w:t>
      </w:r>
    </w:p>
    <w:p w14:paraId="75E5341F" w14:textId="69C14532" w:rsidR="00BC137F" w:rsidRDefault="0080121A" w:rsidP="0080121A">
      <w:pPr>
        <w:jc w:val="center"/>
      </w:pPr>
      <w:r>
        <w:rPr>
          <w:noProof/>
        </w:rPr>
        <w:drawing>
          <wp:inline distT="0" distB="0" distL="0" distR="0" wp14:anchorId="5DB3EC79" wp14:editId="0EF32389">
            <wp:extent cx="3302000" cy="185632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4850" cy="1857928"/>
                    </a:xfrm>
                    <a:prstGeom prst="rect">
                      <a:avLst/>
                    </a:prstGeom>
                    <a:noFill/>
                    <a:ln>
                      <a:noFill/>
                    </a:ln>
                  </pic:spPr>
                </pic:pic>
              </a:graphicData>
            </a:graphic>
          </wp:inline>
        </w:drawing>
      </w:r>
    </w:p>
    <w:p w14:paraId="3688743F" w14:textId="25648FFE" w:rsidR="0080121A" w:rsidRDefault="0080121A" w:rsidP="0080121A">
      <w:pPr>
        <w:jc w:val="center"/>
      </w:pPr>
      <w:r>
        <w:rPr>
          <w:rFonts w:hint="eastAsia"/>
        </w:rPr>
        <w:t>F</w:t>
      </w:r>
      <w:r>
        <w:t>igure 2: An example of combination of the joint/DL/UL TCI state.</w:t>
      </w:r>
    </w:p>
    <w:p w14:paraId="44B3CB0C" w14:textId="76E52852" w:rsidR="00A9729D" w:rsidRPr="003C6906" w:rsidRDefault="00A9729D" w:rsidP="00A9729D">
      <w:pPr>
        <w:rPr>
          <w:b/>
          <w:bCs/>
        </w:rPr>
      </w:pPr>
      <w:r w:rsidRPr="003C6906">
        <w:rPr>
          <w:rFonts w:hint="eastAsia"/>
          <w:b/>
          <w:bCs/>
        </w:rPr>
        <w:t>P</w:t>
      </w:r>
      <w:r w:rsidRPr="003C6906">
        <w:rPr>
          <w:b/>
          <w:bCs/>
        </w:rPr>
        <w:t>roposal</w:t>
      </w:r>
      <w:r w:rsidR="0013739B">
        <w:rPr>
          <w:b/>
          <w:bCs/>
        </w:rPr>
        <w:t xml:space="preserve"> 5</w:t>
      </w:r>
      <w:r w:rsidRPr="003C6906">
        <w:rPr>
          <w:b/>
          <w:bCs/>
        </w:rPr>
        <w:t>: For single-DCI based MTRP, one codepoint of the TCI field should active one of the combinations that {Joint TCI state}, {Only DL TCI state}, {Only UL TCI state}, and {Pair of DL and UL TCI states} for each TRP.</w:t>
      </w:r>
    </w:p>
    <w:p w14:paraId="7DD2F138" w14:textId="22C4FB67" w:rsidR="00FE5E04" w:rsidRDefault="00FE5E04" w:rsidP="00FE5E04">
      <w:r w:rsidRPr="000E27B7">
        <w:rPr>
          <w:rFonts w:hint="eastAsia"/>
        </w:rPr>
        <w:t>F</w:t>
      </w:r>
      <w:r w:rsidRPr="000E27B7">
        <w:t>or</w:t>
      </w:r>
      <w:r w:rsidR="00DF34DE">
        <w:t xml:space="preserve"> example, </w:t>
      </w:r>
      <w:r w:rsidR="00B03DF6">
        <w:t>the combination list of the joint/DL/UL TCI state is shown as below:</w:t>
      </w:r>
    </w:p>
    <w:p w14:paraId="056CA4EA" w14:textId="336A468B" w:rsidR="00DF34DE" w:rsidRDefault="00DF34DE" w:rsidP="00DF34DE">
      <w:pPr>
        <w:jc w:val="center"/>
      </w:pPr>
      <w:r>
        <w:rPr>
          <w:rFonts w:hint="eastAsia"/>
        </w:rPr>
        <w:t>T</w:t>
      </w:r>
      <w:r>
        <w:t>able 1: Combination list of the joint/DL/UL TCI state</w:t>
      </w:r>
    </w:p>
    <w:tbl>
      <w:tblPr>
        <w:tblStyle w:val="af0"/>
        <w:tblW w:w="0" w:type="auto"/>
        <w:tblLook w:val="04A0" w:firstRow="1" w:lastRow="0" w:firstColumn="1" w:lastColumn="0" w:noHBand="0" w:noVBand="1"/>
      </w:tblPr>
      <w:tblGrid>
        <w:gridCol w:w="3318"/>
        <w:gridCol w:w="3318"/>
        <w:gridCol w:w="3318"/>
      </w:tblGrid>
      <w:tr w:rsidR="00FE5E04" w14:paraId="48A7A328" w14:textId="77777777" w:rsidTr="00847874">
        <w:tc>
          <w:tcPr>
            <w:tcW w:w="3318" w:type="dxa"/>
          </w:tcPr>
          <w:p w14:paraId="207CDE4B" w14:textId="672DE009" w:rsidR="00FE5E04" w:rsidRDefault="00451E8B" w:rsidP="00847874">
            <w:r>
              <w:rPr>
                <w:rFonts w:hint="eastAsia"/>
              </w:rPr>
              <w:lastRenderedPageBreak/>
              <w:t>O</w:t>
            </w:r>
            <w:r>
              <w:t>ne codepoint</w:t>
            </w:r>
          </w:p>
        </w:tc>
        <w:tc>
          <w:tcPr>
            <w:tcW w:w="3318" w:type="dxa"/>
          </w:tcPr>
          <w:p w14:paraId="71689AEA" w14:textId="77777777" w:rsidR="00FE5E04" w:rsidRDefault="00FE5E04" w:rsidP="00847874">
            <w:r>
              <w:rPr>
                <w:rFonts w:hint="eastAsia"/>
              </w:rPr>
              <w:t>T</w:t>
            </w:r>
            <w:r>
              <w:t>RP1</w:t>
            </w:r>
          </w:p>
        </w:tc>
        <w:tc>
          <w:tcPr>
            <w:tcW w:w="3318" w:type="dxa"/>
          </w:tcPr>
          <w:p w14:paraId="550C01A3" w14:textId="77777777" w:rsidR="00FE5E04" w:rsidRDefault="00FE5E04" w:rsidP="00847874">
            <w:r>
              <w:rPr>
                <w:rFonts w:hint="eastAsia"/>
              </w:rPr>
              <w:t>T</w:t>
            </w:r>
            <w:r>
              <w:t>RP2</w:t>
            </w:r>
          </w:p>
        </w:tc>
      </w:tr>
      <w:tr w:rsidR="00FE5E04" w14:paraId="6D68C7B2" w14:textId="77777777" w:rsidTr="00847874">
        <w:tc>
          <w:tcPr>
            <w:tcW w:w="3318" w:type="dxa"/>
          </w:tcPr>
          <w:p w14:paraId="622B004F" w14:textId="77777777" w:rsidR="00FE5E04" w:rsidRDefault="00FE5E04" w:rsidP="00847874">
            <w:r>
              <w:rPr>
                <w:rFonts w:hint="eastAsia"/>
              </w:rPr>
              <w:t>4</w:t>
            </w:r>
            <w:r>
              <w:t xml:space="preserve"> TCI states</w:t>
            </w:r>
          </w:p>
        </w:tc>
        <w:tc>
          <w:tcPr>
            <w:tcW w:w="3318" w:type="dxa"/>
          </w:tcPr>
          <w:p w14:paraId="26B7BB2E" w14:textId="77777777" w:rsidR="00FE5E04" w:rsidRDefault="00FE5E04" w:rsidP="00847874">
            <w:r>
              <w:t xml:space="preserve">Pair of </w:t>
            </w:r>
            <w:r>
              <w:rPr>
                <w:rFonts w:hint="eastAsia"/>
              </w:rPr>
              <w:t>D</w:t>
            </w:r>
            <w:r>
              <w:t>L and UL TCI states</w:t>
            </w:r>
          </w:p>
        </w:tc>
        <w:tc>
          <w:tcPr>
            <w:tcW w:w="3318" w:type="dxa"/>
          </w:tcPr>
          <w:p w14:paraId="71949D70" w14:textId="77777777" w:rsidR="00FE5E04" w:rsidRPr="000E27B7" w:rsidRDefault="00FE5E04" w:rsidP="00847874">
            <w:r>
              <w:t>Pair of DL and UL TCI states</w:t>
            </w:r>
          </w:p>
        </w:tc>
      </w:tr>
      <w:tr w:rsidR="0001600A" w14:paraId="19FAB5C0" w14:textId="77777777" w:rsidTr="00847874">
        <w:tc>
          <w:tcPr>
            <w:tcW w:w="3318" w:type="dxa"/>
            <w:vMerge w:val="restart"/>
          </w:tcPr>
          <w:p w14:paraId="67C1FB29" w14:textId="77777777" w:rsidR="0001600A" w:rsidRDefault="0001600A" w:rsidP="00847874">
            <w:r>
              <w:rPr>
                <w:rFonts w:hint="eastAsia"/>
              </w:rPr>
              <w:t>3</w:t>
            </w:r>
            <w:r>
              <w:t xml:space="preserve"> TCI states</w:t>
            </w:r>
          </w:p>
        </w:tc>
        <w:tc>
          <w:tcPr>
            <w:tcW w:w="3318" w:type="dxa"/>
          </w:tcPr>
          <w:p w14:paraId="3C00C11B" w14:textId="77777777" w:rsidR="0001600A" w:rsidRDefault="0001600A" w:rsidP="00847874">
            <w:r>
              <w:rPr>
                <w:rFonts w:hint="eastAsia"/>
              </w:rPr>
              <w:t>D</w:t>
            </w:r>
            <w:r>
              <w:t>L TCI state; or</w:t>
            </w:r>
          </w:p>
          <w:p w14:paraId="671AEB5C" w14:textId="77777777" w:rsidR="0001600A" w:rsidRDefault="0001600A" w:rsidP="00847874">
            <w:r>
              <w:rPr>
                <w:rFonts w:hint="eastAsia"/>
              </w:rPr>
              <w:t>U</w:t>
            </w:r>
            <w:r>
              <w:t>L TCI state; or</w:t>
            </w:r>
          </w:p>
          <w:p w14:paraId="17CD4BB5" w14:textId="145E48E3" w:rsidR="0001600A" w:rsidRDefault="0001600A" w:rsidP="00847874">
            <w:r>
              <w:rPr>
                <w:rFonts w:hint="eastAsia"/>
              </w:rPr>
              <w:t>J</w:t>
            </w:r>
            <w:r>
              <w:t>oint TCI state</w:t>
            </w:r>
          </w:p>
        </w:tc>
        <w:tc>
          <w:tcPr>
            <w:tcW w:w="3318" w:type="dxa"/>
          </w:tcPr>
          <w:p w14:paraId="39DE233D" w14:textId="77777777" w:rsidR="0001600A" w:rsidRDefault="0001600A" w:rsidP="00847874">
            <w:r>
              <w:rPr>
                <w:rFonts w:hint="eastAsia"/>
              </w:rPr>
              <w:t>P</w:t>
            </w:r>
            <w:r>
              <w:t>air of DL and UL TCI states</w:t>
            </w:r>
          </w:p>
        </w:tc>
      </w:tr>
      <w:tr w:rsidR="0001600A" w14:paraId="0FC29AF1" w14:textId="77777777" w:rsidTr="00847874">
        <w:tc>
          <w:tcPr>
            <w:tcW w:w="3318" w:type="dxa"/>
            <w:vMerge/>
          </w:tcPr>
          <w:p w14:paraId="57B0F80F" w14:textId="77777777" w:rsidR="0001600A" w:rsidRDefault="0001600A" w:rsidP="00847874"/>
        </w:tc>
        <w:tc>
          <w:tcPr>
            <w:tcW w:w="3318" w:type="dxa"/>
          </w:tcPr>
          <w:p w14:paraId="3B294273" w14:textId="2BEAF99D" w:rsidR="0001600A" w:rsidRDefault="0001600A" w:rsidP="00847874">
            <w:r>
              <w:rPr>
                <w:rFonts w:hint="eastAsia"/>
              </w:rPr>
              <w:t>P</w:t>
            </w:r>
            <w:r>
              <w:t>air of DL and UL TCI states</w:t>
            </w:r>
          </w:p>
        </w:tc>
        <w:tc>
          <w:tcPr>
            <w:tcW w:w="3318" w:type="dxa"/>
          </w:tcPr>
          <w:p w14:paraId="06581276" w14:textId="77777777" w:rsidR="0001600A" w:rsidRDefault="0001600A" w:rsidP="00110BCD">
            <w:r>
              <w:rPr>
                <w:rFonts w:hint="eastAsia"/>
              </w:rPr>
              <w:t>D</w:t>
            </w:r>
            <w:r>
              <w:t>L TCI state; or</w:t>
            </w:r>
          </w:p>
          <w:p w14:paraId="7BC8FEFF" w14:textId="77777777" w:rsidR="0001600A" w:rsidRDefault="0001600A" w:rsidP="00110BCD">
            <w:r>
              <w:rPr>
                <w:rFonts w:hint="eastAsia"/>
              </w:rPr>
              <w:t>U</w:t>
            </w:r>
            <w:r>
              <w:t>L TCI state; or</w:t>
            </w:r>
          </w:p>
          <w:p w14:paraId="38E6F7F1" w14:textId="68EB7D70" w:rsidR="0001600A" w:rsidRDefault="0001600A" w:rsidP="00110BCD">
            <w:r>
              <w:rPr>
                <w:rFonts w:hint="eastAsia"/>
              </w:rPr>
              <w:t>J</w:t>
            </w:r>
            <w:r>
              <w:t>oint TCI state</w:t>
            </w:r>
          </w:p>
        </w:tc>
      </w:tr>
      <w:tr w:rsidR="0001600A" w14:paraId="171D7D64" w14:textId="77777777" w:rsidTr="00847874">
        <w:tc>
          <w:tcPr>
            <w:tcW w:w="3318" w:type="dxa"/>
            <w:vMerge w:val="restart"/>
          </w:tcPr>
          <w:p w14:paraId="421B5161" w14:textId="73E45364" w:rsidR="0001600A" w:rsidRDefault="0001600A" w:rsidP="00847874">
            <w:r>
              <w:rPr>
                <w:rFonts w:hint="eastAsia"/>
              </w:rPr>
              <w:t>2</w:t>
            </w:r>
            <w:r>
              <w:t xml:space="preserve"> TCI states</w:t>
            </w:r>
          </w:p>
        </w:tc>
        <w:tc>
          <w:tcPr>
            <w:tcW w:w="3318" w:type="dxa"/>
          </w:tcPr>
          <w:p w14:paraId="2D0DCCC8" w14:textId="00E70685" w:rsidR="0001600A" w:rsidRDefault="0001600A" w:rsidP="00847874"/>
        </w:tc>
        <w:tc>
          <w:tcPr>
            <w:tcW w:w="3318" w:type="dxa"/>
          </w:tcPr>
          <w:p w14:paraId="0575E6A2" w14:textId="792FD6CC" w:rsidR="0001600A" w:rsidRDefault="0001600A" w:rsidP="00847874">
            <w:r>
              <w:rPr>
                <w:rFonts w:hint="eastAsia"/>
              </w:rPr>
              <w:t>P</w:t>
            </w:r>
            <w:r>
              <w:t>air of DL and UL TCI states</w:t>
            </w:r>
          </w:p>
        </w:tc>
      </w:tr>
      <w:tr w:rsidR="0001600A" w14:paraId="41042D1E" w14:textId="77777777" w:rsidTr="00847874">
        <w:tc>
          <w:tcPr>
            <w:tcW w:w="3318" w:type="dxa"/>
            <w:vMerge/>
          </w:tcPr>
          <w:p w14:paraId="30F54F8A" w14:textId="77777777" w:rsidR="0001600A" w:rsidRDefault="0001600A" w:rsidP="00847874"/>
        </w:tc>
        <w:tc>
          <w:tcPr>
            <w:tcW w:w="3318" w:type="dxa"/>
          </w:tcPr>
          <w:p w14:paraId="4DF92697" w14:textId="75FD52F8" w:rsidR="0001600A" w:rsidRDefault="0001600A" w:rsidP="00847874">
            <w:r>
              <w:rPr>
                <w:rFonts w:hint="eastAsia"/>
              </w:rPr>
              <w:t>P</w:t>
            </w:r>
            <w:r>
              <w:t>air of DL and UL TCI states</w:t>
            </w:r>
          </w:p>
        </w:tc>
        <w:tc>
          <w:tcPr>
            <w:tcW w:w="3318" w:type="dxa"/>
          </w:tcPr>
          <w:p w14:paraId="6A4A574E" w14:textId="77777777" w:rsidR="0001600A" w:rsidRDefault="0001600A" w:rsidP="00847874"/>
        </w:tc>
      </w:tr>
      <w:tr w:rsidR="0001600A" w14:paraId="1A405C37" w14:textId="77777777" w:rsidTr="00847874">
        <w:tc>
          <w:tcPr>
            <w:tcW w:w="3318" w:type="dxa"/>
            <w:vMerge/>
          </w:tcPr>
          <w:p w14:paraId="7508872C" w14:textId="77777777" w:rsidR="0001600A" w:rsidRDefault="0001600A" w:rsidP="00CA3590"/>
        </w:tc>
        <w:tc>
          <w:tcPr>
            <w:tcW w:w="3318" w:type="dxa"/>
          </w:tcPr>
          <w:p w14:paraId="07E138D2" w14:textId="77777777" w:rsidR="0001600A" w:rsidRDefault="0001600A" w:rsidP="001075E9">
            <w:r>
              <w:rPr>
                <w:rFonts w:hint="eastAsia"/>
              </w:rPr>
              <w:t>D</w:t>
            </w:r>
            <w:r>
              <w:t>L TCI state; or</w:t>
            </w:r>
          </w:p>
          <w:p w14:paraId="664D7B39" w14:textId="77777777" w:rsidR="0001600A" w:rsidRDefault="0001600A" w:rsidP="001075E9">
            <w:r>
              <w:rPr>
                <w:rFonts w:hint="eastAsia"/>
              </w:rPr>
              <w:t>U</w:t>
            </w:r>
            <w:r>
              <w:t>L TCI state; or</w:t>
            </w:r>
          </w:p>
          <w:p w14:paraId="63368CA2" w14:textId="457D169E" w:rsidR="0001600A" w:rsidRDefault="0001600A" w:rsidP="001075E9">
            <w:r>
              <w:rPr>
                <w:rFonts w:hint="eastAsia"/>
              </w:rPr>
              <w:t>J</w:t>
            </w:r>
            <w:r>
              <w:t>oint TCI state</w:t>
            </w:r>
          </w:p>
        </w:tc>
        <w:tc>
          <w:tcPr>
            <w:tcW w:w="3318" w:type="dxa"/>
          </w:tcPr>
          <w:p w14:paraId="37323750" w14:textId="77777777" w:rsidR="0001600A" w:rsidRDefault="0001600A" w:rsidP="001075E9">
            <w:r>
              <w:rPr>
                <w:rFonts w:hint="eastAsia"/>
              </w:rPr>
              <w:t>D</w:t>
            </w:r>
            <w:r>
              <w:t>L TCI state; or</w:t>
            </w:r>
          </w:p>
          <w:p w14:paraId="1C80D5CD" w14:textId="77777777" w:rsidR="0001600A" w:rsidRDefault="0001600A" w:rsidP="001075E9">
            <w:r>
              <w:rPr>
                <w:rFonts w:hint="eastAsia"/>
              </w:rPr>
              <w:t>U</w:t>
            </w:r>
            <w:r>
              <w:t>L TCI state; or</w:t>
            </w:r>
          </w:p>
          <w:p w14:paraId="3EBE0130" w14:textId="1596D5DE" w:rsidR="0001600A" w:rsidRDefault="0001600A" w:rsidP="001075E9">
            <w:r>
              <w:rPr>
                <w:rFonts w:hint="eastAsia"/>
              </w:rPr>
              <w:t>J</w:t>
            </w:r>
            <w:r>
              <w:t>oint TCI state</w:t>
            </w:r>
          </w:p>
        </w:tc>
      </w:tr>
      <w:tr w:rsidR="0001600A" w14:paraId="44EDE836" w14:textId="77777777" w:rsidTr="00847874">
        <w:tc>
          <w:tcPr>
            <w:tcW w:w="3318" w:type="dxa"/>
            <w:vMerge w:val="restart"/>
          </w:tcPr>
          <w:p w14:paraId="20A92E8E" w14:textId="06DB0D6F" w:rsidR="0001600A" w:rsidRDefault="0001600A" w:rsidP="00CA3590">
            <w:r>
              <w:rPr>
                <w:rFonts w:hint="eastAsia"/>
              </w:rPr>
              <w:t>1</w:t>
            </w:r>
            <w:r>
              <w:t xml:space="preserve"> TCI state</w:t>
            </w:r>
          </w:p>
        </w:tc>
        <w:tc>
          <w:tcPr>
            <w:tcW w:w="3318" w:type="dxa"/>
          </w:tcPr>
          <w:p w14:paraId="064322D3" w14:textId="77777777" w:rsidR="0001600A" w:rsidRDefault="0001600A" w:rsidP="0001600A">
            <w:r>
              <w:rPr>
                <w:rFonts w:hint="eastAsia"/>
              </w:rPr>
              <w:t>D</w:t>
            </w:r>
            <w:r>
              <w:t>L TCI state; or</w:t>
            </w:r>
          </w:p>
          <w:p w14:paraId="589BB604" w14:textId="77777777" w:rsidR="0001600A" w:rsidRDefault="0001600A" w:rsidP="0001600A">
            <w:r>
              <w:rPr>
                <w:rFonts w:hint="eastAsia"/>
              </w:rPr>
              <w:t>U</w:t>
            </w:r>
            <w:r>
              <w:t>L TCI state; or</w:t>
            </w:r>
          </w:p>
          <w:p w14:paraId="156BBEED" w14:textId="68A2AE96" w:rsidR="0001600A" w:rsidRDefault="0001600A" w:rsidP="0001600A">
            <w:r>
              <w:rPr>
                <w:rFonts w:hint="eastAsia"/>
              </w:rPr>
              <w:t>J</w:t>
            </w:r>
            <w:r>
              <w:t>oint TCI state</w:t>
            </w:r>
          </w:p>
        </w:tc>
        <w:tc>
          <w:tcPr>
            <w:tcW w:w="3318" w:type="dxa"/>
          </w:tcPr>
          <w:p w14:paraId="61884C8F" w14:textId="6C0B0B34" w:rsidR="0001600A" w:rsidRDefault="0001600A" w:rsidP="00CA3590"/>
        </w:tc>
      </w:tr>
      <w:tr w:rsidR="0001600A" w14:paraId="02E4C0F9" w14:textId="77777777" w:rsidTr="00847874">
        <w:tc>
          <w:tcPr>
            <w:tcW w:w="3318" w:type="dxa"/>
            <w:vMerge/>
          </w:tcPr>
          <w:p w14:paraId="35DF67CB" w14:textId="3668A50A" w:rsidR="0001600A" w:rsidRDefault="0001600A" w:rsidP="00CA3590"/>
        </w:tc>
        <w:tc>
          <w:tcPr>
            <w:tcW w:w="3318" w:type="dxa"/>
          </w:tcPr>
          <w:p w14:paraId="569DA6C5" w14:textId="77777777" w:rsidR="0001600A" w:rsidRDefault="0001600A" w:rsidP="00CA3590"/>
        </w:tc>
        <w:tc>
          <w:tcPr>
            <w:tcW w:w="3318" w:type="dxa"/>
          </w:tcPr>
          <w:p w14:paraId="4410A95A" w14:textId="77777777" w:rsidR="0001600A" w:rsidRDefault="0001600A" w:rsidP="0001600A">
            <w:r>
              <w:rPr>
                <w:rFonts w:hint="eastAsia"/>
              </w:rPr>
              <w:t>D</w:t>
            </w:r>
            <w:r>
              <w:t>L TCI state; or</w:t>
            </w:r>
          </w:p>
          <w:p w14:paraId="4E3DBB02" w14:textId="77777777" w:rsidR="0001600A" w:rsidRDefault="0001600A" w:rsidP="0001600A">
            <w:r>
              <w:rPr>
                <w:rFonts w:hint="eastAsia"/>
              </w:rPr>
              <w:t>U</w:t>
            </w:r>
            <w:r>
              <w:t>L TCI state; or</w:t>
            </w:r>
          </w:p>
          <w:p w14:paraId="7913AD1A" w14:textId="313C2959" w:rsidR="0001600A" w:rsidRDefault="0001600A" w:rsidP="0001600A">
            <w:r>
              <w:rPr>
                <w:rFonts w:hint="eastAsia"/>
              </w:rPr>
              <w:t>J</w:t>
            </w:r>
            <w:r>
              <w:t>oint TCI state</w:t>
            </w:r>
          </w:p>
        </w:tc>
      </w:tr>
    </w:tbl>
    <w:p w14:paraId="7DCFB0C3" w14:textId="77777777" w:rsidR="00A9729D" w:rsidRPr="00FE5E04" w:rsidRDefault="00A9729D" w:rsidP="00675A4D"/>
    <w:p w14:paraId="1E8BCB34" w14:textId="45B0620D" w:rsidR="00675A4D" w:rsidRDefault="00675A4D">
      <w:pPr>
        <w:pStyle w:val="30"/>
      </w:pPr>
      <w:r>
        <w:t>Mapping of indicated TCI state</w:t>
      </w:r>
    </w:p>
    <w:p w14:paraId="720DEE11" w14:textId="6E63BB0F" w:rsidR="00992A93" w:rsidRPr="00701863" w:rsidRDefault="00701863" w:rsidP="00992A93">
      <w:pPr>
        <w:jc w:val="center"/>
        <w:rPr>
          <w:u w:val="single"/>
        </w:rPr>
      </w:pPr>
      <w:r>
        <w:rPr>
          <w:noProof/>
        </w:rPr>
        <w:drawing>
          <wp:inline distT="0" distB="0" distL="0" distR="0" wp14:anchorId="030C3001" wp14:editId="059A4C17">
            <wp:extent cx="4119212" cy="2200940"/>
            <wp:effectExtent l="0" t="0" r="0" b="889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1163" cy="2207325"/>
                    </a:xfrm>
                    <a:prstGeom prst="rect">
                      <a:avLst/>
                    </a:prstGeom>
                    <a:noFill/>
                    <a:ln>
                      <a:noFill/>
                    </a:ln>
                  </pic:spPr>
                </pic:pic>
              </a:graphicData>
            </a:graphic>
          </wp:inline>
        </w:drawing>
      </w:r>
    </w:p>
    <w:p w14:paraId="67514C41" w14:textId="6C08D634" w:rsidR="00992A93" w:rsidRPr="00992A93" w:rsidRDefault="00992A93" w:rsidP="00992A93">
      <w:pPr>
        <w:jc w:val="center"/>
      </w:pPr>
      <w:r w:rsidRPr="00992A93">
        <w:rPr>
          <w:rFonts w:hint="eastAsia"/>
        </w:rPr>
        <w:lastRenderedPageBreak/>
        <w:t>F</w:t>
      </w:r>
      <w:r w:rsidRPr="00992A93">
        <w:t xml:space="preserve">igure </w:t>
      </w:r>
      <w:r>
        <w:t xml:space="preserve">3: </w:t>
      </w:r>
      <w:r w:rsidRPr="00992A93">
        <w:t xml:space="preserve">Unified TCI framework </w:t>
      </w:r>
      <w:r>
        <w:t>indication</w:t>
      </w:r>
      <w:r w:rsidRPr="00992A93">
        <w:t xml:space="preserve"> for </w:t>
      </w:r>
      <w:r>
        <w:t>M</w:t>
      </w:r>
      <w:r w:rsidRPr="00992A93">
        <w:t>TRP</w:t>
      </w:r>
      <w:r>
        <w:t>.</w:t>
      </w:r>
    </w:p>
    <w:p w14:paraId="56BEFA79" w14:textId="02969DCD" w:rsidR="00692CE3" w:rsidRPr="00692CE3" w:rsidRDefault="002A27E6" w:rsidP="00692CE3">
      <w:r>
        <w:t>A</w:t>
      </w:r>
      <w:r w:rsidR="00692CE3">
        <w:t>fter activation of multiple joint/DL/UL TCI states by MAC CE, a TCI field in DCI format 1_1/1_2 with/without data scheduling can indicate one or two joint/DL/UL TCI states.</w:t>
      </w:r>
      <w:r>
        <w:t xml:space="preserve"> In Figure 3,</w:t>
      </w:r>
      <w:r>
        <w:rPr>
          <w:rFonts w:hint="eastAsia"/>
        </w:rPr>
        <w:t xml:space="preserve"> </w:t>
      </w:r>
      <w:r>
        <w:t>when two UL TCI states are indicated and UL channel is scheduled, it is unknown that whether the UL channel apply to both or either of two</w:t>
      </w:r>
      <w:r w:rsidR="000132E7">
        <w:t xml:space="preserve"> the</w:t>
      </w:r>
      <w:r>
        <w:t xml:space="preserve"> UL TCI states.</w:t>
      </w:r>
      <w:r w:rsidR="0007152E">
        <w:t xml:space="preserve"> </w:t>
      </w:r>
      <w:r w:rsidR="00AB70B4">
        <w:rPr>
          <w:rFonts w:hint="eastAsia"/>
        </w:rPr>
        <w:t>I</w:t>
      </w:r>
      <w:r w:rsidR="00AB70B4">
        <w:t>n our view, for MDCI-MTRP, CORESET pool index can define the mapping of the indicated TCI state to channels. However, for SDCI-MTRP, we should define</w:t>
      </w:r>
      <w:r w:rsidR="00F3421A">
        <w:t xml:space="preserve"> the</w:t>
      </w:r>
      <w:r w:rsidR="00AB70B4">
        <w:t xml:space="preserve"> mapping of the indicated TCI state to channels.</w:t>
      </w:r>
    </w:p>
    <w:p w14:paraId="321372A2" w14:textId="307BAB03" w:rsidR="006719FA" w:rsidRDefault="006719FA" w:rsidP="006719FA">
      <w:pPr>
        <w:pStyle w:val="4"/>
      </w:pPr>
      <w:r>
        <w:t>PDCCH</w:t>
      </w:r>
    </w:p>
    <w:p w14:paraId="135C548E" w14:textId="1E8E25BD" w:rsidR="006719FA" w:rsidRPr="00A077EF" w:rsidRDefault="00A077EF" w:rsidP="006719FA">
      <w:r>
        <w:rPr>
          <w:rFonts w:hint="eastAsia"/>
        </w:rPr>
        <w:t>I</w:t>
      </w:r>
      <w:r>
        <w:t>n RAN1#109e and RAN1#110 meeting, the following agreements were made [2][3]:</w:t>
      </w:r>
    </w:p>
    <w:tbl>
      <w:tblPr>
        <w:tblStyle w:val="af0"/>
        <w:tblW w:w="0" w:type="auto"/>
        <w:tblLook w:val="04A0" w:firstRow="1" w:lastRow="0" w:firstColumn="1" w:lastColumn="0" w:noHBand="0" w:noVBand="1"/>
      </w:tblPr>
      <w:tblGrid>
        <w:gridCol w:w="9954"/>
      </w:tblGrid>
      <w:tr w:rsidR="009053D5" w14:paraId="6E7FE27F" w14:textId="77777777" w:rsidTr="009053D5">
        <w:tc>
          <w:tcPr>
            <w:tcW w:w="9954" w:type="dxa"/>
          </w:tcPr>
          <w:p w14:paraId="0A565DEB" w14:textId="77777777" w:rsidR="001239F9" w:rsidRPr="001239F9" w:rsidRDefault="001239F9" w:rsidP="001239F9">
            <w:pPr>
              <w:snapToGrid/>
              <w:spacing w:after="0" w:afterAutospacing="0"/>
              <w:rPr>
                <w:rFonts w:ascii="Times" w:eastAsia="Batang" w:hAnsi="Times" w:cs="Times"/>
                <w:b/>
                <w:bCs/>
                <w:iCs/>
                <w:color w:val="000000"/>
                <w:sz w:val="20"/>
                <w:highlight w:val="green"/>
                <w:lang w:eastAsia="en-US"/>
              </w:rPr>
            </w:pPr>
            <w:r w:rsidRPr="001239F9">
              <w:rPr>
                <w:rFonts w:ascii="Times" w:eastAsia="Batang" w:hAnsi="Times" w:cs="Times"/>
                <w:b/>
                <w:bCs/>
                <w:iCs/>
                <w:color w:val="000000"/>
                <w:sz w:val="20"/>
                <w:highlight w:val="green"/>
                <w:lang w:eastAsia="en-US"/>
              </w:rPr>
              <w:t>Agreement</w:t>
            </w:r>
          </w:p>
          <w:p w14:paraId="2E5DB86B" w14:textId="77777777" w:rsidR="001239F9" w:rsidRPr="001239F9" w:rsidRDefault="001239F9" w:rsidP="001239F9">
            <w:pPr>
              <w:snapToGrid/>
              <w:spacing w:after="0" w:afterAutospacing="0"/>
              <w:rPr>
                <w:rFonts w:ascii="Times" w:eastAsia="Batang" w:hAnsi="Times" w:cs="Times"/>
                <w:color w:val="000000"/>
                <w:sz w:val="20"/>
                <w:lang w:eastAsia="en-US"/>
              </w:rPr>
            </w:pPr>
            <w:r w:rsidRPr="001239F9">
              <w:rPr>
                <w:rFonts w:ascii="Times" w:eastAsia="Batang" w:hAnsi="Times" w:cs="Times"/>
                <w:color w:val="000000"/>
                <w:sz w:val="20"/>
                <w:lang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5C78B59D" w14:textId="77777777" w:rsidR="001239F9" w:rsidRPr="00B55F7C" w:rsidRDefault="001239F9" w:rsidP="0044693D">
            <w:pPr>
              <w:numPr>
                <w:ilvl w:val="0"/>
                <w:numId w:val="17"/>
              </w:numPr>
              <w:snapToGrid/>
              <w:spacing w:after="0" w:afterAutospacing="0" w:line="256" w:lineRule="auto"/>
              <w:contextualSpacing/>
              <w:jc w:val="left"/>
              <w:rPr>
                <w:rFonts w:ascii="Times" w:eastAsia="Batang" w:hAnsi="Times" w:cs="Times"/>
                <w:color w:val="000000"/>
                <w:sz w:val="20"/>
                <w:highlight w:val="cyan"/>
                <w:lang w:eastAsia="x-none"/>
              </w:rPr>
            </w:pPr>
            <w:r w:rsidRPr="00B55F7C">
              <w:rPr>
                <w:rFonts w:ascii="Times" w:eastAsia="Batang" w:hAnsi="Times" w:cs="Times"/>
                <w:color w:val="000000"/>
                <w:sz w:val="20"/>
                <w:highlight w:val="cyan"/>
                <w:lang w:eastAsia="x-none"/>
              </w:rPr>
              <w:t>Alt1-1: Use RRC parameter(s)</w:t>
            </w:r>
            <w:r w:rsidRPr="00B55F7C">
              <w:rPr>
                <w:rFonts w:ascii="Times" w:eastAsia="PMingLiU" w:hAnsi="Times" w:cs="Times"/>
                <w:color w:val="000000"/>
                <w:sz w:val="20"/>
                <w:highlight w:val="cyan"/>
                <w:lang w:eastAsia="zh-TW"/>
              </w:rPr>
              <w:t xml:space="preserve"> </w:t>
            </w:r>
            <w:r w:rsidRPr="00B55F7C">
              <w:rPr>
                <w:rFonts w:ascii="Times" w:eastAsia="Batang" w:hAnsi="Times" w:cs="Times"/>
                <w:color w:val="000000"/>
                <w:sz w:val="20"/>
                <w:highlight w:val="cyan"/>
                <w:lang w:eastAsia="x-none"/>
              </w:rPr>
              <w:t>in a CORESET configuration to inform the UE whether and/or which</w:t>
            </w:r>
            <w:r w:rsidRPr="00B55F7C">
              <w:rPr>
                <w:rFonts w:ascii="Times" w:eastAsia="PMingLiU" w:hAnsi="Times" w:cs="Times"/>
                <w:color w:val="000000"/>
                <w:sz w:val="20"/>
                <w:highlight w:val="cyan"/>
                <w:lang w:eastAsia="zh-TW"/>
              </w:rPr>
              <w:t xml:space="preserve"> </w:t>
            </w:r>
            <w:r w:rsidRPr="00B55F7C">
              <w:rPr>
                <w:rFonts w:ascii="Times" w:eastAsia="Batang" w:hAnsi="Times" w:cs="Times"/>
                <w:color w:val="000000"/>
                <w:sz w:val="20"/>
                <w:highlight w:val="cyan"/>
                <w:lang w:eastAsia="x-none"/>
              </w:rPr>
              <w:t>indicated joint/DL TCI state(s) shall be applied to the corresponding PDCCH receptions on the CORESET</w:t>
            </w:r>
          </w:p>
          <w:p w14:paraId="1DDC3296" w14:textId="77777777" w:rsidR="001239F9" w:rsidRPr="00B55F7C" w:rsidRDefault="001239F9" w:rsidP="0044693D">
            <w:pPr>
              <w:numPr>
                <w:ilvl w:val="1"/>
                <w:numId w:val="18"/>
              </w:numPr>
              <w:snapToGrid/>
              <w:spacing w:after="0" w:afterAutospacing="0" w:line="256" w:lineRule="auto"/>
              <w:contextualSpacing/>
              <w:jc w:val="left"/>
              <w:rPr>
                <w:rFonts w:ascii="Times" w:eastAsia="Batang" w:hAnsi="Times" w:cs="Times"/>
                <w:color w:val="000000"/>
                <w:sz w:val="20"/>
                <w:highlight w:val="cyan"/>
                <w:lang w:eastAsia="x-none"/>
              </w:rPr>
            </w:pPr>
            <w:r w:rsidRPr="00B55F7C">
              <w:rPr>
                <w:rFonts w:ascii="Times" w:eastAsia="Batang" w:hAnsi="Times" w:cs="Times"/>
                <w:color w:val="000000"/>
                <w:sz w:val="20"/>
                <w:highlight w:val="cyan"/>
                <w:lang w:eastAsia="x-none"/>
              </w:rPr>
              <w:t>FFS: Whether only the CORESET(s) that always/can share the unified TCI state as defined in Rel-17 unified TCI framework can be associated with the joint/DL TCI state(s) indicated by DCI/MAC-CE</w:t>
            </w:r>
          </w:p>
          <w:p w14:paraId="238D6336" w14:textId="77777777" w:rsidR="001239F9" w:rsidRPr="001239F9" w:rsidRDefault="001239F9" w:rsidP="0044693D">
            <w:pPr>
              <w:numPr>
                <w:ilvl w:val="0"/>
                <w:numId w:val="17"/>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Alt1-2: Use an RRC parameter in a CORESET configuration to inform that the CORESET belongs to which CORESET group(s), and the indicated joint/DL TCI state(s) is associated with each CORESET group</w:t>
            </w:r>
          </w:p>
          <w:p w14:paraId="0223C35F" w14:textId="77777777" w:rsidR="001239F9" w:rsidRPr="001239F9" w:rsidRDefault="001239F9" w:rsidP="0044693D">
            <w:pPr>
              <w:numPr>
                <w:ilvl w:val="1"/>
                <w:numId w:val="18"/>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FFS: Whether only the CORESET(s) that always/can share the unified TCI state as defined in Rel-17 unified TCI framework can be associated with the CORESET group(s)</w:t>
            </w:r>
          </w:p>
          <w:p w14:paraId="310AC231" w14:textId="77777777" w:rsidR="001239F9" w:rsidRPr="001239F9" w:rsidRDefault="001239F9" w:rsidP="0044693D">
            <w:pPr>
              <w:numPr>
                <w:ilvl w:val="1"/>
                <w:numId w:val="18"/>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PMingLiU" w:hAnsi="Times" w:cs="Times"/>
                <w:color w:val="000000"/>
                <w:sz w:val="20"/>
                <w:lang w:eastAsia="zh-TW"/>
              </w:rPr>
              <w:t>FFS: How to associate the indicated</w:t>
            </w:r>
            <w:r w:rsidRPr="001239F9">
              <w:rPr>
                <w:rFonts w:ascii="Times" w:eastAsia="Batang" w:hAnsi="Times" w:cs="Times"/>
                <w:color w:val="000000"/>
                <w:sz w:val="20"/>
                <w:lang w:eastAsia="x-none"/>
              </w:rPr>
              <w:t xml:space="preserve"> joint/DL TCI state(s) with each CORESET group</w:t>
            </w:r>
          </w:p>
          <w:p w14:paraId="04C8B1DD" w14:textId="77777777" w:rsidR="001239F9" w:rsidRPr="001239F9" w:rsidRDefault="001239F9" w:rsidP="0044693D">
            <w:pPr>
              <w:numPr>
                <w:ilvl w:val="1"/>
                <w:numId w:val="18"/>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PMingLiU" w:hAnsi="Times" w:cs="Times"/>
                <w:color w:val="000000"/>
                <w:sz w:val="20"/>
                <w:lang w:eastAsia="zh-TW"/>
              </w:rPr>
              <w:t>FFS: The UE applies the indicated</w:t>
            </w:r>
            <w:r w:rsidRPr="001239F9">
              <w:rPr>
                <w:rFonts w:ascii="Times" w:eastAsia="Batang" w:hAnsi="Times" w:cs="Times"/>
                <w:color w:val="000000"/>
                <w:sz w:val="20"/>
                <w:lang w:eastAsia="x-none"/>
              </w:rPr>
              <w:t xml:space="preserve"> joint/DL TCI state(s) to a CORESET according to the CORESET group(s) the CORESET belongs to, or the UE applies the </w:t>
            </w:r>
            <w:r w:rsidRPr="001239F9">
              <w:rPr>
                <w:rFonts w:ascii="Times" w:eastAsia="PMingLiU" w:hAnsi="Times" w:cs="Times"/>
                <w:color w:val="000000"/>
                <w:sz w:val="20"/>
                <w:lang w:eastAsia="zh-TW"/>
              </w:rPr>
              <w:t>indicated</w:t>
            </w:r>
            <w:r w:rsidRPr="001239F9">
              <w:rPr>
                <w:rFonts w:ascii="Times" w:eastAsia="Batang" w:hAnsi="Times" w:cs="Times"/>
                <w:color w:val="000000"/>
                <w:sz w:val="20"/>
                <w:lang w:eastAsia="x-none"/>
              </w:rPr>
              <w:t xml:space="preserve"> joint/DL TCI state(s) associated with the CORESET group(s) in which the beam indication DCI is received to all PDCCH receptions</w:t>
            </w:r>
          </w:p>
          <w:p w14:paraId="225C3085" w14:textId="77777777" w:rsidR="001239F9" w:rsidRPr="001239F9" w:rsidRDefault="001239F9" w:rsidP="0044693D">
            <w:pPr>
              <w:numPr>
                <w:ilvl w:val="0"/>
                <w:numId w:val="17"/>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Alt2: The association between a CORESET and the indicated joint/DL TCI state(s) is determined based on a fixed rule, and the UE shall apply the indicated joint/DL TCI state(s) to the corresponding PDCCH receptions on the CORESET</w:t>
            </w:r>
          </w:p>
          <w:p w14:paraId="45BE31DD" w14:textId="77777777" w:rsidR="001239F9" w:rsidRPr="001239F9" w:rsidRDefault="001239F9" w:rsidP="0044693D">
            <w:pPr>
              <w:numPr>
                <w:ilvl w:val="1"/>
                <w:numId w:val="18"/>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FFS: Whether only the CORESET(s) that always/can share the unified TCI state as defined in Rel-17 unified TCI framework can be associated with the joint/DL TCI state(s) indicated by DCI/MAC-CE</w:t>
            </w:r>
          </w:p>
          <w:p w14:paraId="2C8BB311" w14:textId="77777777" w:rsidR="001239F9" w:rsidRPr="001239F9" w:rsidRDefault="001239F9" w:rsidP="0044693D">
            <w:pPr>
              <w:numPr>
                <w:ilvl w:val="0"/>
                <w:numId w:val="17"/>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Alt3: Use MAC-CE to inform the UE whether and/or which indicated joint/DL TCI state(s) shall be applied to the corresponding PDCCH receptions on a CORESET</w:t>
            </w:r>
          </w:p>
          <w:p w14:paraId="06616D78" w14:textId="77777777" w:rsidR="001239F9" w:rsidRPr="001239F9" w:rsidRDefault="001239F9" w:rsidP="0044693D">
            <w:pPr>
              <w:numPr>
                <w:ilvl w:val="1"/>
                <w:numId w:val="18"/>
              </w:numPr>
              <w:snapToGrid/>
              <w:spacing w:after="0" w:afterAutospacing="0" w:line="256" w:lineRule="auto"/>
              <w:contextualSpacing/>
              <w:jc w:val="left"/>
              <w:rPr>
                <w:rFonts w:ascii="Times" w:eastAsia="Batang" w:hAnsi="Times" w:cs="Times"/>
                <w:color w:val="000000"/>
                <w:sz w:val="20"/>
                <w:lang w:eastAsia="x-none"/>
              </w:rPr>
            </w:pPr>
            <w:r w:rsidRPr="001239F9">
              <w:rPr>
                <w:rFonts w:ascii="Times" w:eastAsia="Batang" w:hAnsi="Times" w:cs="Times"/>
                <w:color w:val="000000"/>
                <w:sz w:val="20"/>
                <w:lang w:eastAsia="x-none"/>
              </w:rPr>
              <w:t>FFS: Whether only the CORESET(s) that always/can share the unified TCI state as defined in Rel-17 unified TCI framework can be associated with the joint/DL TCI state(s) indicated by DCI/MAC-CE</w:t>
            </w:r>
          </w:p>
          <w:p w14:paraId="62B14359" w14:textId="77777777" w:rsidR="001239F9" w:rsidRPr="001239F9" w:rsidRDefault="001239F9" w:rsidP="001239F9">
            <w:pPr>
              <w:snapToGrid/>
              <w:spacing w:after="0" w:afterAutospacing="0"/>
              <w:jc w:val="left"/>
              <w:rPr>
                <w:rFonts w:ascii="Times" w:eastAsia="Batang" w:hAnsi="Times" w:cs="Times"/>
                <w:iCs/>
                <w:sz w:val="20"/>
                <w:szCs w:val="24"/>
                <w:lang w:eastAsia="en-US"/>
              </w:rPr>
            </w:pPr>
            <w:r w:rsidRPr="001239F9">
              <w:rPr>
                <w:rFonts w:ascii="Times" w:eastAsia="Batang" w:hAnsi="Times" w:cs="Times"/>
                <w:iCs/>
                <w:sz w:val="20"/>
                <w:szCs w:val="24"/>
                <w:lang w:eastAsia="en-US"/>
              </w:rPr>
              <w:lastRenderedPageBreak/>
              <w:t>Switching between multi-TRP and single TRP operation is not precluded</w:t>
            </w:r>
          </w:p>
          <w:p w14:paraId="48CCA918" w14:textId="3A017881" w:rsidR="001239F9" w:rsidRPr="001239F9" w:rsidRDefault="001239F9" w:rsidP="009053D5">
            <w:pPr>
              <w:rPr>
                <w:rFonts w:eastAsia="PMingLiU"/>
              </w:rPr>
            </w:pPr>
          </w:p>
        </w:tc>
      </w:tr>
    </w:tbl>
    <w:p w14:paraId="4CCD325F" w14:textId="04EB76B4" w:rsidR="00701863" w:rsidRDefault="00701863" w:rsidP="00701863"/>
    <w:p w14:paraId="115F40FB" w14:textId="17D675D0" w:rsidR="00091CB8" w:rsidRDefault="00701863" w:rsidP="00701863">
      <w:r>
        <w:rPr>
          <w:rFonts w:hint="eastAsia"/>
        </w:rPr>
        <w:t>I</w:t>
      </w:r>
      <w:r>
        <w:t xml:space="preserve">t was agreed that one or multiple TCI states can be </w:t>
      </w:r>
      <w:r w:rsidRPr="00701863">
        <w:t xml:space="preserve">indicated in a </w:t>
      </w:r>
      <w:r w:rsidR="00C02E7D">
        <w:t>CC/</w:t>
      </w:r>
      <w:r w:rsidRPr="00701863">
        <w:t xml:space="preserve">BWP by </w:t>
      </w:r>
      <w:r>
        <w:t>a TCI field in DCI.</w:t>
      </w:r>
      <w:r w:rsidR="00CE157C">
        <w:rPr>
          <w:rFonts w:hint="eastAsia"/>
        </w:rPr>
        <w:t xml:space="preserve"> </w:t>
      </w:r>
      <w:r w:rsidR="00091CB8">
        <w:t xml:space="preserve">Namely, for one or more CORESET in a BWP, one or multiple TCI state can be indicated. </w:t>
      </w:r>
      <w:r w:rsidR="00CE157C">
        <w:t xml:space="preserve">In our view, </w:t>
      </w:r>
      <w:r w:rsidR="00FA3235">
        <w:t>Alt 1-1 is simplest and has smaller spec impact than Alt 1-2 because CORESET group is not defined.</w:t>
      </w:r>
      <w:r w:rsidR="002C7114">
        <w:t xml:space="preserve"> For this reason, we support Alt 1-1.</w:t>
      </w:r>
    </w:p>
    <w:p w14:paraId="0E1B2F65" w14:textId="193271C8" w:rsidR="008407B8" w:rsidRPr="00847A33" w:rsidRDefault="00CE157C" w:rsidP="00701863">
      <w:pPr>
        <w:rPr>
          <w:b/>
          <w:bCs/>
        </w:rPr>
      </w:pPr>
      <w:r w:rsidRPr="00244078">
        <w:rPr>
          <w:rFonts w:hint="eastAsia"/>
          <w:b/>
          <w:bCs/>
        </w:rPr>
        <w:t>P</w:t>
      </w:r>
      <w:r w:rsidRPr="00244078">
        <w:rPr>
          <w:b/>
          <w:bCs/>
        </w:rPr>
        <w:t>roposal</w:t>
      </w:r>
      <w:r w:rsidR="00037BF8">
        <w:rPr>
          <w:b/>
          <w:bCs/>
        </w:rPr>
        <w:t xml:space="preserve"> 6</w:t>
      </w:r>
      <w:r w:rsidRPr="00244078">
        <w:rPr>
          <w:b/>
          <w:bCs/>
        </w:rPr>
        <w:t xml:space="preserve">: For single-DCI based MTRP, support to use RRC parameter(s) in a CORESET configuration to inform the UE </w:t>
      </w:r>
      <w:r w:rsidRPr="00FA3235">
        <w:rPr>
          <w:b/>
          <w:bCs/>
        </w:rPr>
        <w:t>whe</w:t>
      </w:r>
      <w:r w:rsidR="0084531E" w:rsidRPr="00FA3235">
        <w:rPr>
          <w:b/>
          <w:bCs/>
        </w:rPr>
        <w:t>ther and/or</w:t>
      </w:r>
      <w:r w:rsidR="0084531E" w:rsidRPr="00244078">
        <w:rPr>
          <w:b/>
          <w:bCs/>
        </w:rPr>
        <w:t xml:space="preserve"> which indicated joint/DL TCI state(s) shall be applied to the corresponding PDCCH receptions on the CORESET</w:t>
      </w:r>
      <w:r w:rsidR="00BD669A">
        <w:rPr>
          <w:b/>
          <w:bCs/>
        </w:rPr>
        <w:t xml:space="preserve"> (Alt 1-1)</w:t>
      </w:r>
      <w:r w:rsidR="0084531E" w:rsidRPr="00244078">
        <w:rPr>
          <w:b/>
          <w:bCs/>
        </w:rPr>
        <w:t>.</w:t>
      </w:r>
    </w:p>
    <w:p w14:paraId="477486BF" w14:textId="0930BDA9" w:rsidR="00D419FE" w:rsidRDefault="00D419FE" w:rsidP="00701863">
      <w:r>
        <w:rPr>
          <w:rFonts w:hint="eastAsia"/>
        </w:rPr>
        <w:t>[</w:t>
      </w:r>
      <w:r>
        <w:t>PDCCH repetition]</w:t>
      </w:r>
    </w:p>
    <w:p w14:paraId="096DB955" w14:textId="403E0AFE" w:rsidR="00D531EE" w:rsidRDefault="00D419FE" w:rsidP="00701863">
      <w:r>
        <w:rPr>
          <w:rFonts w:hint="eastAsia"/>
        </w:rPr>
        <w:t>F</w:t>
      </w:r>
      <w:r>
        <w:t>or search space linking (i.e., searchSpaceLinking configuration)</w:t>
      </w:r>
      <w:r w:rsidR="009F7D7C">
        <w:t xml:space="preserve"> for SDCI-MTRP</w:t>
      </w:r>
      <w:r>
        <w:t>, UE assumes that search space sets having the same search space linking ID are linked</w:t>
      </w:r>
      <w:r w:rsidR="00824C4E">
        <w:t xml:space="preserve">. </w:t>
      </w:r>
      <w:r w:rsidR="00297266">
        <w:t>Consequently</w:t>
      </w:r>
      <w:r w:rsidR="001A7CC1">
        <w:t xml:space="preserve">, </w:t>
      </w:r>
      <w:r w:rsidR="00297266">
        <w:t>UE combines the two PDCCH</w:t>
      </w:r>
      <w:r w:rsidR="00844000">
        <w:t>s</w:t>
      </w:r>
      <w:r w:rsidR="003258B1">
        <w:rPr>
          <w:rFonts w:hint="eastAsia"/>
        </w:rPr>
        <w:t xml:space="preserve"> </w:t>
      </w:r>
      <w:r w:rsidR="003258B1">
        <w:t>associated with the same search space linking ID</w:t>
      </w:r>
      <w:r w:rsidR="00297266">
        <w:t xml:space="preserve"> after monitoring.</w:t>
      </w:r>
      <w:r w:rsidR="009F7D7C">
        <w:t xml:space="preserve"> </w:t>
      </w:r>
      <w:r w:rsidR="00867B36">
        <w:t>Furthermore, one search space set is associated with one CORESET.</w:t>
      </w:r>
    </w:p>
    <w:p w14:paraId="5578A091" w14:textId="6863512E" w:rsidR="00D5189E" w:rsidRDefault="00867B36" w:rsidP="00701863">
      <w:r>
        <w:t xml:space="preserve">Therefore, </w:t>
      </w:r>
      <w:r w:rsidR="00D531EE">
        <w:t xml:space="preserve">if more than one the indicated TCI states are applied to a CORESET, </w:t>
      </w:r>
      <w:r w:rsidR="00091CB8">
        <w:t>different beam indications by search space linking and Rel-18 Unified TCI framework for MTRP are duplicated. For this reason,</w:t>
      </w:r>
      <w:r w:rsidR="00290148">
        <w:t xml:space="preserve"> </w:t>
      </w:r>
      <w:r w:rsidR="00D5189E">
        <w:t xml:space="preserve">if the single indicated TCI state is applied to the CORESET (i.e., RRC parameter in a CORESET configuration informs the UE </w:t>
      </w:r>
      <w:r w:rsidR="009C4DF6">
        <w:t>which indicated joint/DL TCI state is applied to the corresponding PDCCH reception on the CORESET</w:t>
      </w:r>
      <w:r w:rsidR="00D5189E">
        <w:t>)</w:t>
      </w:r>
      <w:r w:rsidR="009D2772">
        <w:t>, UE should receive PDCCH repetition or a PDCCH, not PDCCH SFN.</w:t>
      </w:r>
    </w:p>
    <w:p w14:paraId="2EDFBA94" w14:textId="7016EF58" w:rsidR="009C7E47" w:rsidRDefault="0085463B" w:rsidP="00701863">
      <w:r>
        <w:rPr>
          <w:rFonts w:hint="eastAsia"/>
        </w:rPr>
        <w:t>[</w:t>
      </w:r>
      <w:r>
        <w:t xml:space="preserve">PDCCH </w:t>
      </w:r>
      <w:r w:rsidR="003966D7">
        <w:t>SFN</w:t>
      </w:r>
      <w:r>
        <w:t>]</w:t>
      </w:r>
    </w:p>
    <w:p w14:paraId="6ADD7181" w14:textId="5005FBFE" w:rsidR="00CA6908" w:rsidRDefault="00FA3235" w:rsidP="00701863">
      <w:r>
        <w:rPr>
          <w:rFonts w:hint="eastAsia"/>
        </w:rPr>
        <w:t>F</w:t>
      </w:r>
      <w:r>
        <w:t xml:space="preserve">or PDCCH SFN, </w:t>
      </w:r>
      <w:r w:rsidR="00D20BC4">
        <w:t>two</w:t>
      </w:r>
      <w:r w:rsidR="00F37B9D">
        <w:t xml:space="preserve"> joint/DL/UL TCI state</w:t>
      </w:r>
      <w:r w:rsidR="00D20BC4">
        <w:t>s</w:t>
      </w:r>
      <w:r w:rsidR="00F37B9D">
        <w:t xml:space="preserve"> are activated by MAC CE. </w:t>
      </w:r>
      <w:r w:rsidR="00310C81">
        <w:t xml:space="preserve">The UE receives </w:t>
      </w:r>
      <w:r w:rsidR="003F163F">
        <w:t>two</w:t>
      </w:r>
      <w:r w:rsidR="00310C81">
        <w:t xml:space="preserve"> PDCCH</w:t>
      </w:r>
      <w:r w:rsidR="003F163F">
        <w:t>s</w:t>
      </w:r>
      <w:r w:rsidR="00310C81">
        <w:t xml:space="preserve"> </w:t>
      </w:r>
      <w:r w:rsidR="00B9464F">
        <w:t>that have the same DCI in the same frequency/time resource based on the</w:t>
      </w:r>
      <w:r w:rsidR="00893F33">
        <w:t xml:space="preserve"> two</w:t>
      </w:r>
      <w:r w:rsidR="00B9464F">
        <w:t xml:space="preserve"> activated TCI states.</w:t>
      </w:r>
      <w:r w:rsidR="005E1D84">
        <w:t xml:space="preserve"> </w:t>
      </w:r>
    </w:p>
    <w:p w14:paraId="66E6893D" w14:textId="1A1B36DE" w:rsidR="00741AD1" w:rsidRDefault="00B077CA" w:rsidP="00701863">
      <w:r>
        <w:rPr>
          <w:rFonts w:hint="eastAsia"/>
        </w:rPr>
        <w:t>T</w:t>
      </w:r>
      <w:r>
        <w:t xml:space="preserve">herefore, if the single indicated TCI state is applied to a CORESET, </w:t>
      </w:r>
      <w:r w:rsidR="00BF718B">
        <w:t>the UE cannot receive two PDCCHs with using SFN scheme.</w:t>
      </w:r>
      <w:r w:rsidR="003F1586">
        <w:t xml:space="preserve"> For this reason, </w:t>
      </w:r>
      <w:r w:rsidR="002862F0">
        <w:t>if the multiple indicated TCI states are applied to the CORESET (i.e., RRC parameter in a CORESET configuration informs the UE that the indicated joint/DL TCI states are applied to the corresponding PDCCH reception on the CORESET), UE should receive PDCCH SFN, not PDCCH repetition and a PDCCH.</w:t>
      </w:r>
      <w:r w:rsidR="00741AD1">
        <w:rPr>
          <w:rFonts w:hint="eastAsia"/>
        </w:rPr>
        <w:t xml:space="preserve"> </w:t>
      </w:r>
    </w:p>
    <w:p w14:paraId="3C6D8531" w14:textId="03CD1706" w:rsidR="00741AD1" w:rsidRDefault="00CA6908" w:rsidP="00CA6908">
      <w:pPr>
        <w:rPr>
          <w:b/>
          <w:bCs/>
        </w:rPr>
      </w:pPr>
      <w:r w:rsidRPr="00E527B3">
        <w:rPr>
          <w:rFonts w:hint="eastAsia"/>
          <w:b/>
          <w:bCs/>
        </w:rPr>
        <w:t>P</w:t>
      </w:r>
      <w:r w:rsidRPr="00E527B3">
        <w:rPr>
          <w:b/>
          <w:bCs/>
        </w:rPr>
        <w:t>roposal</w:t>
      </w:r>
      <w:r w:rsidR="004C4A94">
        <w:rPr>
          <w:b/>
          <w:bCs/>
        </w:rPr>
        <w:t xml:space="preserve"> 7</w:t>
      </w:r>
      <w:r w:rsidRPr="00E527B3">
        <w:rPr>
          <w:b/>
          <w:bCs/>
        </w:rPr>
        <w:t xml:space="preserve">: </w:t>
      </w:r>
      <w:r w:rsidR="00741AD1">
        <w:rPr>
          <w:b/>
          <w:bCs/>
        </w:rPr>
        <w:t xml:space="preserve">For single-DCI based MTRP, </w:t>
      </w:r>
    </w:p>
    <w:p w14:paraId="1A36A9A6" w14:textId="27318083" w:rsidR="00FA72C9" w:rsidRDefault="00FA72C9" w:rsidP="00741AD1">
      <w:pPr>
        <w:pStyle w:val="aff5"/>
        <w:numPr>
          <w:ilvl w:val="0"/>
          <w:numId w:val="13"/>
        </w:numPr>
        <w:ind w:leftChars="0"/>
        <w:rPr>
          <w:b/>
          <w:bCs/>
        </w:rPr>
      </w:pPr>
      <w:r>
        <w:rPr>
          <w:rFonts w:hint="eastAsia"/>
          <w:b/>
          <w:bCs/>
        </w:rPr>
        <w:t>RRC</w:t>
      </w:r>
      <w:r>
        <w:rPr>
          <w:b/>
          <w:bCs/>
        </w:rPr>
        <w:t xml:space="preserve"> parameter in a CORESET configuration </w:t>
      </w:r>
      <w:r w:rsidR="003A178B">
        <w:rPr>
          <w:b/>
          <w:bCs/>
        </w:rPr>
        <w:t>indicates</w:t>
      </w:r>
      <w:r>
        <w:rPr>
          <w:b/>
          <w:bCs/>
        </w:rPr>
        <w:t xml:space="preserve"> one of the following values:</w:t>
      </w:r>
    </w:p>
    <w:p w14:paraId="2ADBCB6A" w14:textId="433A6148" w:rsidR="00FA72C9" w:rsidRDefault="00FA72C9" w:rsidP="00FA72C9">
      <w:pPr>
        <w:pStyle w:val="aff5"/>
        <w:numPr>
          <w:ilvl w:val="1"/>
          <w:numId w:val="13"/>
        </w:numPr>
        <w:ind w:leftChars="0"/>
        <w:rPr>
          <w:b/>
          <w:bCs/>
        </w:rPr>
      </w:pPr>
      <w:r>
        <w:rPr>
          <w:rFonts w:hint="eastAsia"/>
          <w:b/>
          <w:bCs/>
        </w:rPr>
        <w:t>1</w:t>
      </w:r>
      <w:r>
        <w:rPr>
          <w:b/>
          <w:bCs/>
        </w:rPr>
        <w:t>) The first indicated TCI state is applied to the CORESET</w:t>
      </w:r>
    </w:p>
    <w:p w14:paraId="363A1EC4" w14:textId="6B688365" w:rsidR="00FA72C9" w:rsidRDefault="00FA72C9" w:rsidP="00FA72C9">
      <w:pPr>
        <w:pStyle w:val="aff5"/>
        <w:numPr>
          <w:ilvl w:val="1"/>
          <w:numId w:val="13"/>
        </w:numPr>
        <w:ind w:leftChars="0"/>
        <w:rPr>
          <w:b/>
          <w:bCs/>
        </w:rPr>
      </w:pPr>
      <w:r>
        <w:rPr>
          <w:rFonts w:hint="eastAsia"/>
          <w:b/>
          <w:bCs/>
        </w:rPr>
        <w:t>2</w:t>
      </w:r>
      <w:r>
        <w:rPr>
          <w:b/>
          <w:bCs/>
        </w:rPr>
        <w:t>) The second indicated TCI state is applied to the CORESET</w:t>
      </w:r>
    </w:p>
    <w:p w14:paraId="2385AE48" w14:textId="0AB73609" w:rsidR="00FA72C9" w:rsidRDefault="00FA72C9" w:rsidP="00FA72C9">
      <w:pPr>
        <w:pStyle w:val="aff5"/>
        <w:numPr>
          <w:ilvl w:val="1"/>
          <w:numId w:val="13"/>
        </w:numPr>
        <w:ind w:leftChars="0"/>
        <w:rPr>
          <w:b/>
          <w:bCs/>
        </w:rPr>
      </w:pPr>
      <w:r>
        <w:rPr>
          <w:rFonts w:hint="eastAsia"/>
          <w:b/>
          <w:bCs/>
        </w:rPr>
        <w:t>3</w:t>
      </w:r>
      <w:r>
        <w:rPr>
          <w:b/>
          <w:bCs/>
        </w:rPr>
        <w:t>) Both TCI states are applied to the CORESET</w:t>
      </w:r>
    </w:p>
    <w:p w14:paraId="31A0A3C7" w14:textId="46189149" w:rsidR="00FA72C9" w:rsidRDefault="00FA72C9" w:rsidP="00FA72C9">
      <w:pPr>
        <w:pStyle w:val="aff5"/>
        <w:numPr>
          <w:ilvl w:val="1"/>
          <w:numId w:val="13"/>
        </w:numPr>
        <w:ind w:leftChars="0"/>
        <w:rPr>
          <w:b/>
          <w:bCs/>
        </w:rPr>
      </w:pPr>
      <w:r>
        <w:rPr>
          <w:rFonts w:hint="eastAsia"/>
          <w:b/>
          <w:bCs/>
        </w:rPr>
        <w:t>N</w:t>
      </w:r>
      <w:r>
        <w:rPr>
          <w:b/>
          <w:bCs/>
        </w:rPr>
        <w:t>OTE: when one TCI state is indicated, the TCI state is automatically applied to the CORESET</w:t>
      </w:r>
    </w:p>
    <w:p w14:paraId="3DB58150" w14:textId="6A45FE38" w:rsidR="00741AD1" w:rsidRPr="00741AD1" w:rsidRDefault="00CA6908" w:rsidP="00741AD1">
      <w:pPr>
        <w:pStyle w:val="aff5"/>
        <w:numPr>
          <w:ilvl w:val="0"/>
          <w:numId w:val="13"/>
        </w:numPr>
        <w:ind w:leftChars="0"/>
        <w:rPr>
          <w:b/>
          <w:bCs/>
        </w:rPr>
      </w:pPr>
      <w:r w:rsidRPr="00741AD1">
        <w:rPr>
          <w:b/>
          <w:bCs/>
        </w:rPr>
        <w:lastRenderedPageBreak/>
        <w:t xml:space="preserve">If the single indicated TCI state is applied to the CORESET, UE should receive PDCCH repetition or a PDCCH. </w:t>
      </w:r>
    </w:p>
    <w:p w14:paraId="76E615B2" w14:textId="1C79B2CB" w:rsidR="00D2109B" w:rsidRPr="00FB5636" w:rsidRDefault="00CA6908" w:rsidP="00701863">
      <w:pPr>
        <w:pStyle w:val="aff5"/>
        <w:numPr>
          <w:ilvl w:val="0"/>
          <w:numId w:val="13"/>
        </w:numPr>
        <w:ind w:leftChars="0"/>
        <w:rPr>
          <w:b/>
          <w:bCs/>
        </w:rPr>
      </w:pPr>
      <w:r w:rsidRPr="00741AD1">
        <w:rPr>
          <w:b/>
          <w:bCs/>
        </w:rPr>
        <w:t>If the multiple indicated TCI state is applied to the CORESET, UE should receive PDCCH SFN.</w:t>
      </w:r>
      <w:r w:rsidR="007E1338" w:rsidRPr="00741AD1">
        <w:rPr>
          <w:b/>
          <w:bCs/>
        </w:rPr>
        <w:t xml:space="preserve"> </w:t>
      </w:r>
    </w:p>
    <w:p w14:paraId="53BCF36E" w14:textId="59E5C525" w:rsidR="00FB5636" w:rsidRDefault="004E3D35" w:rsidP="00701863">
      <w:r>
        <w:rPr>
          <w:rFonts w:hint="eastAsia"/>
        </w:rPr>
        <w:t>R</w:t>
      </w:r>
      <w:r>
        <w:t xml:space="preserve">egarding the above proposal, </w:t>
      </w:r>
      <w:r w:rsidR="00FB5636">
        <w:t>we make the following proposal:</w:t>
      </w:r>
    </w:p>
    <w:p w14:paraId="2802B6DE" w14:textId="6D869733" w:rsidR="008E2BAE" w:rsidRDefault="004E3D35" w:rsidP="00701863">
      <w:pPr>
        <w:rPr>
          <w:b/>
          <w:bCs/>
        </w:rPr>
      </w:pPr>
      <w:r w:rsidRPr="008D3ED8">
        <w:rPr>
          <w:rFonts w:hint="eastAsia"/>
          <w:b/>
          <w:bCs/>
        </w:rPr>
        <w:t>P</w:t>
      </w:r>
      <w:r w:rsidRPr="008D3ED8">
        <w:rPr>
          <w:b/>
          <w:bCs/>
        </w:rPr>
        <w:t>roposal</w:t>
      </w:r>
      <w:r w:rsidR="00C92042">
        <w:rPr>
          <w:b/>
          <w:bCs/>
        </w:rPr>
        <w:t xml:space="preserve"> 8</w:t>
      </w:r>
      <w:r w:rsidRPr="008D3ED8">
        <w:rPr>
          <w:b/>
          <w:bCs/>
        </w:rPr>
        <w:t xml:space="preserve">: </w:t>
      </w:r>
      <w:r w:rsidR="00505B47">
        <w:rPr>
          <w:b/>
          <w:bCs/>
        </w:rPr>
        <w:t>Down-select one of the following alternatives</w:t>
      </w:r>
    </w:p>
    <w:p w14:paraId="1EFB84C9" w14:textId="5E0A6B00" w:rsidR="008E2BAE" w:rsidRDefault="00505B47" w:rsidP="008E2BAE">
      <w:pPr>
        <w:pStyle w:val="aff5"/>
        <w:numPr>
          <w:ilvl w:val="0"/>
          <w:numId w:val="13"/>
        </w:numPr>
        <w:ind w:leftChars="0"/>
        <w:rPr>
          <w:b/>
          <w:bCs/>
        </w:rPr>
      </w:pPr>
      <w:r>
        <w:rPr>
          <w:b/>
          <w:bCs/>
        </w:rPr>
        <w:t xml:space="preserve">Alt 1: </w:t>
      </w:r>
      <w:r w:rsidR="004E3D35" w:rsidRPr="008E2BAE">
        <w:rPr>
          <w:b/>
          <w:bCs/>
        </w:rPr>
        <w:t xml:space="preserve">The UE </w:t>
      </w:r>
      <w:r>
        <w:rPr>
          <w:b/>
          <w:bCs/>
        </w:rPr>
        <w:t>is not</w:t>
      </w:r>
      <w:r w:rsidR="004E3D35" w:rsidRPr="008E2BAE">
        <w:rPr>
          <w:b/>
          <w:bCs/>
        </w:rPr>
        <w:t xml:space="preserve"> expected to configure both</w:t>
      </w:r>
      <w:r w:rsidR="008E2BAE">
        <w:rPr>
          <w:b/>
          <w:bCs/>
        </w:rPr>
        <w:t xml:space="preserve"> </w:t>
      </w:r>
      <w:r w:rsidR="004E3D35" w:rsidRPr="008E2BAE">
        <w:rPr>
          <w:rFonts w:hint="eastAsia"/>
          <w:b/>
          <w:bCs/>
        </w:rPr>
        <w:t>R</w:t>
      </w:r>
      <w:r w:rsidR="004E3D35" w:rsidRPr="008E2BAE">
        <w:rPr>
          <w:b/>
          <w:bCs/>
        </w:rPr>
        <w:t>RC parameter in a CORESET configuration to inform that the single indicated TCI state is applied to the CORESET and</w:t>
      </w:r>
      <w:r w:rsidR="00FB5636" w:rsidRPr="008E2BAE">
        <w:rPr>
          <w:b/>
          <w:bCs/>
        </w:rPr>
        <w:t xml:space="preserve"> </w:t>
      </w:r>
      <w:r w:rsidR="004E3D35" w:rsidRPr="008E2BAE">
        <w:rPr>
          <w:b/>
          <w:bCs/>
        </w:rPr>
        <w:t>PDCCH SFN scheme</w:t>
      </w:r>
    </w:p>
    <w:p w14:paraId="14C0C058" w14:textId="43B956E9" w:rsidR="0051088F" w:rsidRPr="0051088F" w:rsidRDefault="00505B47" w:rsidP="00755318">
      <w:pPr>
        <w:pStyle w:val="aff5"/>
        <w:numPr>
          <w:ilvl w:val="0"/>
          <w:numId w:val="13"/>
        </w:numPr>
        <w:ind w:leftChars="0"/>
        <w:rPr>
          <w:b/>
          <w:bCs/>
        </w:rPr>
      </w:pPr>
      <w:r>
        <w:rPr>
          <w:b/>
          <w:bCs/>
        </w:rPr>
        <w:t xml:space="preserve">Alt 2: </w:t>
      </w:r>
      <w:r w:rsidR="008E2BAE">
        <w:rPr>
          <w:rFonts w:hint="eastAsia"/>
          <w:b/>
          <w:bCs/>
        </w:rPr>
        <w:t>T</w:t>
      </w:r>
      <w:r w:rsidR="008E2BAE">
        <w:rPr>
          <w:b/>
          <w:bCs/>
        </w:rPr>
        <w:t>he UE fallbacks into the single TRP mode when both RRC parameter in a CORESET configuration to inform that the single indicated TCI state is applied to the CORESET and PDCCH SFN scheme are configured</w:t>
      </w:r>
    </w:p>
    <w:p w14:paraId="412F2846" w14:textId="504E6D75" w:rsidR="00C93003" w:rsidRDefault="0051088F" w:rsidP="00755318">
      <w:pPr>
        <w:rPr>
          <w:b/>
          <w:bCs/>
        </w:rPr>
      </w:pPr>
      <w:r>
        <w:rPr>
          <w:b/>
          <w:bCs/>
        </w:rPr>
        <w:t>Observation</w:t>
      </w:r>
      <w:r w:rsidR="00B82D4B">
        <w:rPr>
          <w:b/>
          <w:bCs/>
        </w:rPr>
        <w:t xml:space="preserve"> 1</w:t>
      </w:r>
      <w:r w:rsidR="00755318" w:rsidRPr="008D3ED8">
        <w:rPr>
          <w:b/>
          <w:bCs/>
        </w:rPr>
        <w:t xml:space="preserve">: </w:t>
      </w:r>
      <w:r w:rsidR="00C93003">
        <w:rPr>
          <w:b/>
          <w:bCs/>
        </w:rPr>
        <w:t>It is</w:t>
      </w:r>
      <w:r w:rsidR="00755318" w:rsidRPr="008D3ED8">
        <w:rPr>
          <w:b/>
          <w:bCs/>
        </w:rPr>
        <w:t xml:space="preserve"> </w:t>
      </w:r>
      <w:r w:rsidR="00C93003">
        <w:rPr>
          <w:b/>
          <w:bCs/>
        </w:rPr>
        <w:t>determined by a TCI field in DCI format 1_1/1_2</w:t>
      </w:r>
      <w:r w:rsidR="00755318" w:rsidRPr="008D3ED8">
        <w:rPr>
          <w:b/>
          <w:bCs/>
        </w:rPr>
        <w:t xml:space="preserve"> </w:t>
      </w:r>
      <w:r w:rsidR="00C93003">
        <w:rPr>
          <w:b/>
          <w:bCs/>
        </w:rPr>
        <w:t>that whether</w:t>
      </w:r>
      <w:r w:rsidR="00755318" w:rsidRPr="008D3ED8">
        <w:rPr>
          <w:b/>
          <w:bCs/>
        </w:rPr>
        <w:t xml:space="preserve"> PDCCH repetition (or PDCCH reception without repetition/SFN) </w:t>
      </w:r>
      <w:r w:rsidR="00C93003">
        <w:rPr>
          <w:b/>
          <w:bCs/>
        </w:rPr>
        <w:t>or</w:t>
      </w:r>
      <w:r w:rsidR="00755318" w:rsidRPr="008D3ED8">
        <w:rPr>
          <w:b/>
          <w:bCs/>
        </w:rPr>
        <w:t xml:space="preserve"> PDCCH SFN </w:t>
      </w:r>
      <w:r w:rsidR="00C93003">
        <w:rPr>
          <w:b/>
          <w:bCs/>
        </w:rPr>
        <w:t>is applied.</w:t>
      </w:r>
    </w:p>
    <w:p w14:paraId="5824837B" w14:textId="4306DE50" w:rsidR="006719FA" w:rsidRDefault="006719FA">
      <w:pPr>
        <w:pStyle w:val="4"/>
      </w:pPr>
      <w:r>
        <w:rPr>
          <w:rFonts w:hint="eastAsia"/>
        </w:rPr>
        <w:t>P</w:t>
      </w:r>
      <w:r>
        <w:t>DSCH</w:t>
      </w:r>
    </w:p>
    <w:p w14:paraId="4181BA08" w14:textId="25B50F0A" w:rsidR="00A37ED1" w:rsidRDefault="00E46A36" w:rsidP="00E46A36">
      <w:r>
        <w:rPr>
          <w:rFonts w:hint="eastAsia"/>
        </w:rPr>
        <w:t>F</w:t>
      </w:r>
      <w:r>
        <w:t xml:space="preserve">or SDCI-MTRP PDSCH, a DCI format 1_1/1_2 can indicate one or two TCI state(s) with or without downlink assignment. If the DCI format 1_1/1_2 has the downlink assignment, the scheduled PDSCH can associate with the indicated TCI state(s). However, </w:t>
      </w:r>
      <w:r w:rsidR="000226A4">
        <w:t xml:space="preserve">the indicated TCI state(s) </w:t>
      </w:r>
      <w:r w:rsidR="00D54910">
        <w:t xml:space="preserve">is not only used for the scheduled PDSCH, but also other channels/signals. For this reason, </w:t>
      </w:r>
      <w:r w:rsidR="00E67F80">
        <w:t>to achieve flexibility, one or two TCI state indicated by a TCI field in a DCI format 1_1/1_2 should be applied to a PDSCH scheduled by the DCI format 1_1/1_2 or other DCIs by using new indicator field in the DCI format 1_1/1_2 or the other DCIs.</w:t>
      </w:r>
      <w:r w:rsidR="008B7C82">
        <w:rPr>
          <w:rFonts w:hint="eastAsia"/>
        </w:rPr>
        <w:t xml:space="preserve"> </w:t>
      </w:r>
      <w:r w:rsidR="008B7C82">
        <w:t xml:space="preserve">That is, </w:t>
      </w:r>
      <w:r w:rsidR="00A37ED1">
        <w:t>use new indicator field in a DCI format 1_1/1_2 to inform which joint/DL TCI state(s) indicated by DCI the UE shall apply to PDSCH transmission scheduled by the DCI format 1_1/1_2.</w:t>
      </w:r>
    </w:p>
    <w:p w14:paraId="3BF6AAD2" w14:textId="6D4E8693" w:rsidR="008B7C82" w:rsidRPr="00C14BCF" w:rsidRDefault="008B7C82" w:rsidP="00E46A36">
      <w:pPr>
        <w:rPr>
          <w:b/>
          <w:bCs/>
        </w:rPr>
      </w:pPr>
      <w:r w:rsidRPr="00C14BCF">
        <w:rPr>
          <w:b/>
          <w:bCs/>
        </w:rPr>
        <w:t>Proposal</w:t>
      </w:r>
      <w:r w:rsidR="00B43A3D">
        <w:rPr>
          <w:b/>
          <w:bCs/>
        </w:rPr>
        <w:t xml:space="preserve"> 9</w:t>
      </w:r>
      <w:r w:rsidRPr="00C14BCF">
        <w:rPr>
          <w:b/>
          <w:bCs/>
        </w:rPr>
        <w:t xml:space="preserve">: For </w:t>
      </w:r>
      <w:r w:rsidR="00A37ED1" w:rsidRPr="00C14BCF">
        <w:rPr>
          <w:b/>
          <w:bCs/>
        </w:rPr>
        <w:t>single</w:t>
      </w:r>
      <w:r w:rsidRPr="00C14BCF">
        <w:rPr>
          <w:b/>
          <w:bCs/>
        </w:rPr>
        <w:t xml:space="preserve">-DCI based MTRP, </w:t>
      </w:r>
      <w:r w:rsidR="00A37ED1" w:rsidRPr="00C14BCF">
        <w:rPr>
          <w:b/>
          <w:bCs/>
        </w:rPr>
        <w:t>use new indicator field in a DCI format 1_1/1_2 to inform which joint/DL TCI state(s) indicated by DCI the UE shall apply to PDSCH transmission scheduled by the DCI format 1_1/1_2.</w:t>
      </w:r>
    </w:p>
    <w:p w14:paraId="68C17F00" w14:textId="3419CFD0" w:rsidR="00CE796F" w:rsidRDefault="00CE796F" w:rsidP="00CE796F">
      <w:r>
        <w:rPr>
          <w:rFonts w:hint="eastAsia"/>
        </w:rPr>
        <w:t>[</w:t>
      </w:r>
      <w:r>
        <w:t>PDSCH FDM/TDM]</w:t>
      </w:r>
    </w:p>
    <w:p w14:paraId="7A0D86CA" w14:textId="37310CD4" w:rsidR="004224CC" w:rsidRDefault="004B13B1" w:rsidP="00CE796F">
      <w:r>
        <w:rPr>
          <w:rFonts w:hint="eastAsia"/>
        </w:rPr>
        <w:t>F</w:t>
      </w:r>
      <w:r>
        <w:t>or SDCI-MTRP PDSCH FDM/TDM, two indicated TCI states</w:t>
      </w:r>
      <w:r w:rsidR="003E552C">
        <w:t xml:space="preserve"> can be</w:t>
      </w:r>
      <w:r>
        <w:t xml:space="preserve"> applied to </w:t>
      </w:r>
      <w:r w:rsidR="00CA5326">
        <w:t xml:space="preserve">a </w:t>
      </w:r>
      <w:r>
        <w:t>PDSCH</w:t>
      </w:r>
      <w:r w:rsidR="00CA5326">
        <w:t xml:space="preserve"> for FDM/TDM scheme A or two PDSCHs for FDM/TDM scheme B</w:t>
      </w:r>
      <w:r>
        <w:t>.</w:t>
      </w:r>
    </w:p>
    <w:p w14:paraId="7238CB22" w14:textId="2962D948" w:rsidR="00CE796F" w:rsidRDefault="00CE796F" w:rsidP="00CE796F">
      <w:r>
        <w:rPr>
          <w:rFonts w:hint="eastAsia"/>
        </w:rPr>
        <w:t>[</w:t>
      </w:r>
      <w:r>
        <w:t>P</w:t>
      </w:r>
      <w:r w:rsidR="007F598E">
        <w:t>D</w:t>
      </w:r>
      <w:r>
        <w:t>SCH repetition]</w:t>
      </w:r>
    </w:p>
    <w:p w14:paraId="28B116BB" w14:textId="0A3991C9" w:rsidR="003E552C" w:rsidRDefault="003E552C" w:rsidP="00CE796F">
      <w:r>
        <w:rPr>
          <w:rFonts w:hint="eastAsia"/>
        </w:rPr>
        <w:t>F</w:t>
      </w:r>
      <w:r>
        <w:t xml:space="preserve">or SDCI-MTRP PDSCH repetition, one </w:t>
      </w:r>
      <w:r w:rsidR="00916BB3">
        <w:t xml:space="preserve">or two </w:t>
      </w:r>
      <w:r>
        <w:t>indicated TCI state can be applied to</w:t>
      </w:r>
      <w:r w:rsidR="00805C21">
        <w:t xml:space="preserve"> </w:t>
      </w:r>
      <w:r>
        <w:t>PDSCH repetition</w:t>
      </w:r>
      <w:r w:rsidR="00916BB3">
        <w:t>s</w:t>
      </w:r>
      <w:r w:rsidR="00805C21">
        <w:t xml:space="preserve"> over multiple slots</w:t>
      </w:r>
      <w:r w:rsidR="00916BB3">
        <w:t>.</w:t>
      </w:r>
    </w:p>
    <w:p w14:paraId="4993CF44" w14:textId="1C4EC1D4" w:rsidR="00CE796F" w:rsidRDefault="00CE796F" w:rsidP="00CE796F">
      <w:r>
        <w:rPr>
          <w:rFonts w:hint="eastAsia"/>
        </w:rPr>
        <w:t>[</w:t>
      </w:r>
      <w:r>
        <w:t>PDSCH SFN]</w:t>
      </w:r>
    </w:p>
    <w:p w14:paraId="3826D7D5" w14:textId="66A489FA" w:rsidR="00CE796F" w:rsidRDefault="0076750C" w:rsidP="00CE796F">
      <w:r>
        <w:rPr>
          <w:rFonts w:hint="eastAsia"/>
        </w:rPr>
        <w:lastRenderedPageBreak/>
        <w:t>F</w:t>
      </w:r>
      <w:r>
        <w:t>or SDCI-MTRP PDSCH SFN</w:t>
      </w:r>
      <w:r w:rsidR="00F828FF">
        <w:t xml:space="preserve"> with dynamic switching</w:t>
      </w:r>
      <w:r>
        <w:t xml:space="preserve">, </w:t>
      </w:r>
      <w:r w:rsidR="00F828FF">
        <w:t xml:space="preserve">one or </w:t>
      </w:r>
      <w:r>
        <w:t>two indicated TCI states can be applied to a PDSCH.</w:t>
      </w:r>
    </w:p>
    <w:p w14:paraId="499F8C89" w14:textId="7FF20C38" w:rsidR="00D2109B" w:rsidRDefault="00F828FF" w:rsidP="00CE796F">
      <w:r>
        <w:rPr>
          <w:rFonts w:hint="eastAsia"/>
        </w:rPr>
        <w:t>F</w:t>
      </w:r>
      <w:r>
        <w:t>or SDCI-MTRP PDSCH SFN without dynamic switching, two indicated TCI states can be applied to a PDSCH.</w:t>
      </w:r>
    </w:p>
    <w:p w14:paraId="03CBBD2E" w14:textId="6367889B" w:rsidR="00274475" w:rsidRDefault="00274475" w:rsidP="00CE796F">
      <w:r>
        <w:rPr>
          <w:rFonts w:hint="eastAsia"/>
        </w:rPr>
        <w:t>[</w:t>
      </w:r>
      <w:r>
        <w:t>PDSCH SDM]</w:t>
      </w:r>
    </w:p>
    <w:p w14:paraId="15F085BE" w14:textId="76CCF247" w:rsidR="009B1EBB" w:rsidRDefault="009B1EBB" w:rsidP="00CE796F">
      <w:r>
        <w:rPr>
          <w:rFonts w:hint="eastAsia"/>
        </w:rPr>
        <w:t>F</w:t>
      </w:r>
      <w:r>
        <w:t>or SDCI-MTRP PDSCH SDM, two indicated TCI states can be applied to a PDSCH.</w:t>
      </w:r>
    </w:p>
    <w:p w14:paraId="56BB7890" w14:textId="7BB49754" w:rsidR="003A178B" w:rsidRDefault="003A178B" w:rsidP="003A178B">
      <w:pPr>
        <w:rPr>
          <w:b/>
          <w:bCs/>
        </w:rPr>
      </w:pPr>
      <w:r w:rsidRPr="00E527B3">
        <w:rPr>
          <w:rFonts w:hint="eastAsia"/>
          <w:b/>
          <w:bCs/>
        </w:rPr>
        <w:t>P</w:t>
      </w:r>
      <w:r w:rsidRPr="00E527B3">
        <w:rPr>
          <w:b/>
          <w:bCs/>
        </w:rPr>
        <w:t>roposal</w:t>
      </w:r>
      <w:r w:rsidR="003407DC">
        <w:rPr>
          <w:b/>
          <w:bCs/>
        </w:rPr>
        <w:t xml:space="preserve"> 10</w:t>
      </w:r>
      <w:r w:rsidRPr="00E527B3">
        <w:rPr>
          <w:b/>
          <w:bCs/>
        </w:rPr>
        <w:t xml:space="preserve">: </w:t>
      </w:r>
      <w:r>
        <w:rPr>
          <w:b/>
          <w:bCs/>
        </w:rPr>
        <w:t xml:space="preserve">For single-DCI based MTRP, </w:t>
      </w:r>
    </w:p>
    <w:p w14:paraId="710D1D74" w14:textId="2BA79015" w:rsidR="003A178B" w:rsidRDefault="003A178B" w:rsidP="003A178B">
      <w:pPr>
        <w:pStyle w:val="aff5"/>
        <w:numPr>
          <w:ilvl w:val="0"/>
          <w:numId w:val="13"/>
        </w:numPr>
        <w:ind w:leftChars="0"/>
        <w:rPr>
          <w:b/>
          <w:bCs/>
        </w:rPr>
      </w:pPr>
      <w:r>
        <w:rPr>
          <w:b/>
          <w:bCs/>
        </w:rPr>
        <w:t>New indicator field in a DCI format 1_1/1_2 indicates one of the following values:</w:t>
      </w:r>
    </w:p>
    <w:p w14:paraId="1F2FCF9F" w14:textId="7958DF85" w:rsidR="003A178B" w:rsidRDefault="003A178B" w:rsidP="003A178B">
      <w:pPr>
        <w:pStyle w:val="aff5"/>
        <w:numPr>
          <w:ilvl w:val="1"/>
          <w:numId w:val="13"/>
        </w:numPr>
        <w:ind w:leftChars="0"/>
        <w:rPr>
          <w:b/>
          <w:bCs/>
        </w:rPr>
      </w:pPr>
      <w:r>
        <w:rPr>
          <w:rFonts w:hint="eastAsia"/>
          <w:b/>
          <w:bCs/>
        </w:rPr>
        <w:t>1</w:t>
      </w:r>
      <w:r>
        <w:rPr>
          <w:b/>
          <w:bCs/>
        </w:rPr>
        <w:t xml:space="preserve">) The first indicated TCI state is applied to the </w:t>
      </w:r>
      <w:r w:rsidR="004B4866">
        <w:rPr>
          <w:b/>
          <w:bCs/>
        </w:rPr>
        <w:t>PDSCH</w:t>
      </w:r>
    </w:p>
    <w:p w14:paraId="083CD092" w14:textId="1505A9F4" w:rsidR="003A178B" w:rsidRDefault="003A178B" w:rsidP="003A178B">
      <w:pPr>
        <w:pStyle w:val="aff5"/>
        <w:numPr>
          <w:ilvl w:val="1"/>
          <w:numId w:val="13"/>
        </w:numPr>
        <w:ind w:leftChars="0"/>
        <w:rPr>
          <w:b/>
          <w:bCs/>
        </w:rPr>
      </w:pPr>
      <w:r>
        <w:rPr>
          <w:rFonts w:hint="eastAsia"/>
          <w:b/>
          <w:bCs/>
        </w:rPr>
        <w:t>2</w:t>
      </w:r>
      <w:r>
        <w:rPr>
          <w:b/>
          <w:bCs/>
        </w:rPr>
        <w:t xml:space="preserve">) The second indicated TCI state is applied to the </w:t>
      </w:r>
      <w:r w:rsidR="004B4866">
        <w:rPr>
          <w:b/>
          <w:bCs/>
        </w:rPr>
        <w:t>PDSCH</w:t>
      </w:r>
    </w:p>
    <w:p w14:paraId="201A214C" w14:textId="156770DD" w:rsidR="003A178B" w:rsidRDefault="003A178B" w:rsidP="003A178B">
      <w:pPr>
        <w:pStyle w:val="aff5"/>
        <w:numPr>
          <w:ilvl w:val="1"/>
          <w:numId w:val="13"/>
        </w:numPr>
        <w:ind w:leftChars="0"/>
        <w:rPr>
          <w:b/>
          <w:bCs/>
        </w:rPr>
      </w:pPr>
      <w:r>
        <w:rPr>
          <w:rFonts w:hint="eastAsia"/>
          <w:b/>
          <w:bCs/>
        </w:rPr>
        <w:t>3</w:t>
      </w:r>
      <w:r>
        <w:rPr>
          <w:b/>
          <w:bCs/>
        </w:rPr>
        <w:t xml:space="preserve">) Both TCI states are applied to the </w:t>
      </w:r>
      <w:r w:rsidR="004B4866">
        <w:rPr>
          <w:b/>
          <w:bCs/>
        </w:rPr>
        <w:t>PDSCH</w:t>
      </w:r>
    </w:p>
    <w:p w14:paraId="257C1330" w14:textId="783FF428" w:rsidR="003A178B" w:rsidRDefault="003A178B" w:rsidP="003A178B">
      <w:pPr>
        <w:pStyle w:val="aff5"/>
        <w:numPr>
          <w:ilvl w:val="1"/>
          <w:numId w:val="13"/>
        </w:numPr>
        <w:ind w:leftChars="0"/>
        <w:rPr>
          <w:b/>
          <w:bCs/>
        </w:rPr>
      </w:pPr>
      <w:r>
        <w:rPr>
          <w:rFonts w:hint="eastAsia"/>
          <w:b/>
          <w:bCs/>
        </w:rPr>
        <w:t>N</w:t>
      </w:r>
      <w:r>
        <w:rPr>
          <w:b/>
          <w:bCs/>
        </w:rPr>
        <w:t>OTE: when one TCI state is indicated, the TCI state is automatically applied to the</w:t>
      </w:r>
      <w:r w:rsidR="00E01CA0">
        <w:rPr>
          <w:b/>
          <w:bCs/>
        </w:rPr>
        <w:t xml:space="preserve"> PDSCH</w:t>
      </w:r>
    </w:p>
    <w:p w14:paraId="23F8E338" w14:textId="407BB575" w:rsidR="003A178B" w:rsidRPr="00741AD1" w:rsidRDefault="003A178B" w:rsidP="003A178B">
      <w:pPr>
        <w:pStyle w:val="aff5"/>
        <w:numPr>
          <w:ilvl w:val="0"/>
          <w:numId w:val="13"/>
        </w:numPr>
        <w:ind w:leftChars="0"/>
        <w:rPr>
          <w:b/>
          <w:bCs/>
        </w:rPr>
      </w:pPr>
      <w:r w:rsidRPr="00741AD1">
        <w:rPr>
          <w:b/>
          <w:bCs/>
        </w:rPr>
        <w:t xml:space="preserve">If the single indicated TCI state is applied to the </w:t>
      </w:r>
      <w:r w:rsidR="006926DD">
        <w:rPr>
          <w:b/>
          <w:bCs/>
        </w:rPr>
        <w:t>PDSCH(s)</w:t>
      </w:r>
      <w:r w:rsidRPr="00741AD1">
        <w:rPr>
          <w:b/>
          <w:bCs/>
        </w:rPr>
        <w:t>, UE should receive PD</w:t>
      </w:r>
      <w:r w:rsidR="006926DD">
        <w:rPr>
          <w:b/>
          <w:bCs/>
        </w:rPr>
        <w:t>S</w:t>
      </w:r>
      <w:r w:rsidRPr="00741AD1">
        <w:rPr>
          <w:b/>
          <w:bCs/>
        </w:rPr>
        <w:t>CH repetition or a PD</w:t>
      </w:r>
      <w:r w:rsidR="0035465A">
        <w:rPr>
          <w:b/>
          <w:bCs/>
        </w:rPr>
        <w:t>S</w:t>
      </w:r>
      <w:r w:rsidRPr="00741AD1">
        <w:rPr>
          <w:b/>
          <w:bCs/>
        </w:rPr>
        <w:t xml:space="preserve">CH. </w:t>
      </w:r>
    </w:p>
    <w:p w14:paraId="1E319976" w14:textId="5422927A" w:rsidR="003A178B" w:rsidRPr="00FB5636" w:rsidRDefault="003A178B" w:rsidP="003A178B">
      <w:pPr>
        <w:pStyle w:val="aff5"/>
        <w:numPr>
          <w:ilvl w:val="0"/>
          <w:numId w:val="13"/>
        </w:numPr>
        <w:ind w:leftChars="0"/>
        <w:rPr>
          <w:b/>
          <w:bCs/>
        </w:rPr>
      </w:pPr>
      <w:r w:rsidRPr="00741AD1">
        <w:rPr>
          <w:b/>
          <w:bCs/>
        </w:rPr>
        <w:t xml:space="preserve">If the multiple indicated TCI state is applied to the </w:t>
      </w:r>
      <w:r w:rsidR="005572B3">
        <w:rPr>
          <w:b/>
          <w:bCs/>
        </w:rPr>
        <w:t>PDSCH</w:t>
      </w:r>
      <w:r w:rsidRPr="00741AD1">
        <w:rPr>
          <w:b/>
          <w:bCs/>
        </w:rPr>
        <w:t xml:space="preserve">, UE should receive </w:t>
      </w:r>
      <w:r w:rsidR="002A37E6">
        <w:rPr>
          <w:b/>
          <w:bCs/>
        </w:rPr>
        <w:t xml:space="preserve">PDSCH repetition, </w:t>
      </w:r>
      <w:r w:rsidR="00E43D3A">
        <w:rPr>
          <w:b/>
          <w:bCs/>
        </w:rPr>
        <w:t>or</w:t>
      </w:r>
      <w:r w:rsidR="006926DD">
        <w:rPr>
          <w:b/>
          <w:bCs/>
        </w:rPr>
        <w:t xml:space="preserve"> PDSCH </w:t>
      </w:r>
      <w:r w:rsidR="00E43D3A">
        <w:rPr>
          <w:b/>
          <w:bCs/>
        </w:rPr>
        <w:t>SFN/</w:t>
      </w:r>
      <w:r w:rsidR="006926DD">
        <w:rPr>
          <w:b/>
          <w:bCs/>
        </w:rPr>
        <w:t>FDM/TDM</w:t>
      </w:r>
      <w:r w:rsidR="00E43D3A">
        <w:rPr>
          <w:b/>
          <w:bCs/>
        </w:rPr>
        <w:t>/SDM</w:t>
      </w:r>
      <w:r w:rsidRPr="00741AD1">
        <w:rPr>
          <w:b/>
          <w:bCs/>
        </w:rPr>
        <w:t xml:space="preserve">. </w:t>
      </w:r>
    </w:p>
    <w:p w14:paraId="6FD90D98" w14:textId="77777777" w:rsidR="003A178B" w:rsidRDefault="003A178B" w:rsidP="003A178B">
      <w:r>
        <w:rPr>
          <w:rFonts w:hint="eastAsia"/>
        </w:rPr>
        <w:t>R</w:t>
      </w:r>
      <w:r>
        <w:t>egarding the above proposal, we make the following proposal:</w:t>
      </w:r>
    </w:p>
    <w:p w14:paraId="74EB763A" w14:textId="6C51CDEA" w:rsidR="003A178B" w:rsidRDefault="003A178B" w:rsidP="003A178B">
      <w:pPr>
        <w:rPr>
          <w:b/>
          <w:bCs/>
        </w:rPr>
      </w:pPr>
      <w:r w:rsidRPr="008D3ED8">
        <w:rPr>
          <w:rFonts w:hint="eastAsia"/>
          <w:b/>
          <w:bCs/>
        </w:rPr>
        <w:t>P</w:t>
      </w:r>
      <w:r w:rsidRPr="008D3ED8">
        <w:rPr>
          <w:b/>
          <w:bCs/>
        </w:rPr>
        <w:t>roposal</w:t>
      </w:r>
      <w:r w:rsidR="002C6129">
        <w:rPr>
          <w:b/>
          <w:bCs/>
        </w:rPr>
        <w:t xml:space="preserve"> 11</w:t>
      </w:r>
      <w:r w:rsidRPr="008D3ED8">
        <w:rPr>
          <w:b/>
          <w:bCs/>
        </w:rPr>
        <w:t xml:space="preserve">: </w:t>
      </w:r>
      <w:r>
        <w:rPr>
          <w:b/>
          <w:bCs/>
        </w:rPr>
        <w:t>Down-select one of the following alternatives</w:t>
      </w:r>
    </w:p>
    <w:p w14:paraId="7C3DB64B" w14:textId="738CDB8B" w:rsidR="0035465A" w:rsidRPr="0035465A" w:rsidRDefault="003A178B" w:rsidP="0035465A">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sidR="0035465A">
        <w:rPr>
          <w:b/>
          <w:bCs/>
        </w:rPr>
        <w:t>that</w:t>
      </w:r>
      <w:r w:rsidRPr="008E2BAE">
        <w:rPr>
          <w:b/>
          <w:bCs/>
        </w:rPr>
        <w:t xml:space="preserve"> </w:t>
      </w:r>
      <w:r w:rsidR="0035465A">
        <w:rPr>
          <w:b/>
          <w:bCs/>
        </w:rPr>
        <w:t>new indicator field indicates the single indicated TCI state is applied to the PDSCH when PDSCH SFN</w:t>
      </w:r>
      <w:r w:rsidR="008160B4">
        <w:rPr>
          <w:b/>
          <w:bCs/>
        </w:rPr>
        <w:t>/</w:t>
      </w:r>
      <w:r w:rsidR="0035465A">
        <w:rPr>
          <w:b/>
          <w:bCs/>
        </w:rPr>
        <w:t xml:space="preserve">FDM/TDM </w:t>
      </w:r>
      <w:r w:rsidR="004C3FE4">
        <w:rPr>
          <w:b/>
          <w:bCs/>
        </w:rPr>
        <w:t>is</w:t>
      </w:r>
      <w:r w:rsidR="0035465A">
        <w:rPr>
          <w:b/>
          <w:bCs/>
        </w:rPr>
        <w:t xml:space="preserve"> enabled.</w:t>
      </w:r>
    </w:p>
    <w:p w14:paraId="2FDF2C3A" w14:textId="49314B2E" w:rsidR="000F05F3" w:rsidRPr="000F05F3" w:rsidRDefault="003A178B" w:rsidP="000F05F3">
      <w:pPr>
        <w:pStyle w:val="aff5"/>
        <w:numPr>
          <w:ilvl w:val="0"/>
          <w:numId w:val="13"/>
        </w:numPr>
        <w:ind w:leftChars="0"/>
        <w:rPr>
          <w:b/>
          <w:bCs/>
        </w:rPr>
      </w:pPr>
      <w:r>
        <w:rPr>
          <w:b/>
          <w:bCs/>
        </w:rPr>
        <w:t>Alt 2</w:t>
      </w:r>
      <w:r w:rsidR="004A4CF2">
        <w:rPr>
          <w:b/>
          <w:bCs/>
        </w:rPr>
        <w:t xml:space="preserve">: </w:t>
      </w:r>
      <w:r w:rsidRPr="004A4CF2">
        <w:rPr>
          <w:rFonts w:hint="eastAsia"/>
          <w:b/>
          <w:bCs/>
        </w:rPr>
        <w:t>T</w:t>
      </w:r>
      <w:r w:rsidRPr="004A4CF2">
        <w:rPr>
          <w:b/>
          <w:bCs/>
        </w:rPr>
        <w:t xml:space="preserve">he UE </w:t>
      </w:r>
      <w:r w:rsidR="004A4CF2">
        <w:rPr>
          <w:b/>
          <w:bCs/>
        </w:rPr>
        <w:t>fallbacks single</w:t>
      </w:r>
      <w:r w:rsidRPr="004A4CF2">
        <w:rPr>
          <w:b/>
          <w:bCs/>
        </w:rPr>
        <w:t xml:space="preserve"> TRP</w:t>
      </w:r>
      <w:r w:rsidR="004A4CF2">
        <w:rPr>
          <w:b/>
          <w:bCs/>
        </w:rPr>
        <w:t xml:space="preserve"> mode</w:t>
      </w:r>
      <w:r w:rsidRPr="004A4CF2">
        <w:rPr>
          <w:b/>
          <w:bCs/>
        </w:rPr>
        <w:t xml:space="preserve"> when </w:t>
      </w:r>
      <w:r w:rsidR="0035465A">
        <w:rPr>
          <w:b/>
          <w:bCs/>
        </w:rPr>
        <w:t xml:space="preserve">new indicator field indicates the single indicated TCI state is applied to the PDSCH </w:t>
      </w:r>
      <w:r w:rsidR="0028373F">
        <w:rPr>
          <w:b/>
          <w:bCs/>
        </w:rPr>
        <w:t>and</w:t>
      </w:r>
      <w:r w:rsidR="0035465A">
        <w:rPr>
          <w:b/>
          <w:bCs/>
        </w:rPr>
        <w:t xml:space="preserve"> PDSCH SFN</w:t>
      </w:r>
      <w:r w:rsidR="008160B4">
        <w:rPr>
          <w:b/>
          <w:bCs/>
        </w:rPr>
        <w:t>/</w:t>
      </w:r>
      <w:r w:rsidR="0035465A">
        <w:rPr>
          <w:b/>
          <w:bCs/>
        </w:rPr>
        <w:t xml:space="preserve">FDM/TDM </w:t>
      </w:r>
      <w:r w:rsidR="004C3FE4">
        <w:rPr>
          <w:b/>
          <w:bCs/>
        </w:rPr>
        <w:t>is</w:t>
      </w:r>
      <w:r w:rsidR="0035465A">
        <w:rPr>
          <w:b/>
          <w:bCs/>
        </w:rPr>
        <w:t xml:space="preserve"> enabled.</w:t>
      </w:r>
    </w:p>
    <w:p w14:paraId="06244EDB" w14:textId="77777777" w:rsidR="00DE1019" w:rsidRPr="003A178B" w:rsidRDefault="00DE1019" w:rsidP="00CE796F"/>
    <w:p w14:paraId="0FB8B9ED" w14:textId="6F16A7F1" w:rsidR="006719FA" w:rsidRDefault="006719FA">
      <w:pPr>
        <w:pStyle w:val="4"/>
      </w:pPr>
      <w:r>
        <w:rPr>
          <w:rFonts w:hint="eastAsia"/>
        </w:rPr>
        <w:t>P</w:t>
      </w:r>
      <w:r w:rsidR="009053D5">
        <w:t>UCCH</w:t>
      </w:r>
    </w:p>
    <w:tbl>
      <w:tblPr>
        <w:tblStyle w:val="af0"/>
        <w:tblW w:w="0" w:type="auto"/>
        <w:tblLook w:val="04A0" w:firstRow="1" w:lastRow="0" w:firstColumn="1" w:lastColumn="0" w:noHBand="0" w:noVBand="1"/>
      </w:tblPr>
      <w:tblGrid>
        <w:gridCol w:w="9954"/>
      </w:tblGrid>
      <w:tr w:rsidR="00195393" w14:paraId="5FE0B2D4" w14:textId="77777777" w:rsidTr="00195393">
        <w:tc>
          <w:tcPr>
            <w:tcW w:w="9954" w:type="dxa"/>
          </w:tcPr>
          <w:p w14:paraId="09406557" w14:textId="77777777" w:rsidR="00195393" w:rsidRPr="00195393" w:rsidRDefault="00195393" w:rsidP="00195393">
            <w:pPr>
              <w:snapToGrid/>
              <w:spacing w:after="0" w:afterAutospacing="0"/>
              <w:jc w:val="left"/>
              <w:rPr>
                <w:rFonts w:eastAsia="Batang"/>
                <w:b/>
                <w:bCs/>
                <w:sz w:val="20"/>
                <w:highlight w:val="green"/>
                <w:lang w:eastAsia="en-US"/>
              </w:rPr>
            </w:pPr>
            <w:r w:rsidRPr="00195393">
              <w:rPr>
                <w:rFonts w:eastAsia="Batang"/>
                <w:b/>
                <w:bCs/>
                <w:sz w:val="20"/>
                <w:highlight w:val="green"/>
                <w:lang w:eastAsia="en-US"/>
              </w:rPr>
              <w:t>Agreement</w:t>
            </w:r>
          </w:p>
          <w:p w14:paraId="067C6F49" w14:textId="77777777" w:rsidR="00195393" w:rsidRPr="00195393" w:rsidRDefault="00195393" w:rsidP="00195393">
            <w:pPr>
              <w:snapToGrid/>
              <w:spacing w:after="0" w:afterAutospacing="0"/>
              <w:rPr>
                <w:rFonts w:eastAsia="Batang"/>
                <w:color w:val="000000"/>
                <w:sz w:val="20"/>
                <w:lang w:eastAsia="en-US"/>
              </w:rPr>
            </w:pPr>
            <w:r w:rsidRPr="00195393">
              <w:rPr>
                <w:rFonts w:eastAsia="Batang"/>
                <w:color w:val="000000"/>
                <w:sz w:val="20"/>
                <w:lang w:eastAsia="en-US"/>
              </w:rPr>
              <w:t>On unified TCI framework extension for S-DCI based MTRP, to inform the association with joint/UL TCI state(s) indicated by DCI/MAC-CE for PUCCH transmission, down-selection at least one alternative from the followings:</w:t>
            </w:r>
          </w:p>
          <w:p w14:paraId="6EC5EB3B" w14:textId="77777777" w:rsidR="00195393" w:rsidRPr="00195393" w:rsidRDefault="00195393" w:rsidP="0044693D">
            <w:pPr>
              <w:numPr>
                <w:ilvl w:val="0"/>
                <w:numId w:val="18"/>
              </w:numPr>
              <w:snapToGrid/>
              <w:spacing w:after="0" w:afterAutospacing="0" w:line="256" w:lineRule="auto"/>
              <w:contextualSpacing/>
              <w:jc w:val="left"/>
              <w:rPr>
                <w:rFonts w:eastAsia="Batang" w:cs="Times"/>
                <w:sz w:val="20"/>
                <w:lang w:eastAsia="x-none"/>
              </w:rPr>
            </w:pPr>
            <w:r w:rsidRPr="00195393">
              <w:rPr>
                <w:rFonts w:eastAsia="Batang" w:cs="Times"/>
                <w:sz w:val="20"/>
                <w:lang w:eastAsia="x-none"/>
              </w:rPr>
              <w:t>Alt1: Use RRC configuration to inform the association between the indicated joint/UL TCI state(s) and a PUCCH resource/ group</w:t>
            </w:r>
          </w:p>
          <w:p w14:paraId="39DE1A9D" w14:textId="77777777" w:rsidR="00195393" w:rsidRPr="00195393" w:rsidRDefault="00195393" w:rsidP="0044693D">
            <w:pPr>
              <w:numPr>
                <w:ilvl w:val="0"/>
                <w:numId w:val="18"/>
              </w:numPr>
              <w:snapToGrid/>
              <w:spacing w:after="0" w:afterAutospacing="0" w:line="256" w:lineRule="auto"/>
              <w:contextualSpacing/>
              <w:jc w:val="left"/>
              <w:rPr>
                <w:rFonts w:eastAsia="Batang" w:cs="Times"/>
                <w:sz w:val="20"/>
                <w:lang w:eastAsia="x-none"/>
              </w:rPr>
            </w:pPr>
            <w:r w:rsidRPr="00195393">
              <w:rPr>
                <w:rFonts w:eastAsia="Batang" w:cs="Times"/>
                <w:sz w:val="20"/>
                <w:lang w:eastAsia="x-none"/>
              </w:rPr>
              <w:t>Alt2: Use RRC configuration to inform the association between a CORESET group and a PUCCH resource/group, and the indicated joint/UL TCI state(s) associated with the CORESET group applies to the PUCCH resource/group</w:t>
            </w:r>
          </w:p>
          <w:p w14:paraId="18AFCD55" w14:textId="77777777" w:rsidR="00195393" w:rsidRPr="00195393" w:rsidRDefault="00195393" w:rsidP="0044693D">
            <w:pPr>
              <w:numPr>
                <w:ilvl w:val="0"/>
                <w:numId w:val="18"/>
              </w:numPr>
              <w:snapToGrid/>
              <w:spacing w:after="0" w:afterAutospacing="0" w:line="256" w:lineRule="auto"/>
              <w:contextualSpacing/>
              <w:jc w:val="left"/>
              <w:rPr>
                <w:rFonts w:eastAsia="Batang" w:cs="Times"/>
                <w:sz w:val="20"/>
                <w:lang w:eastAsia="x-none"/>
              </w:rPr>
            </w:pPr>
            <w:r w:rsidRPr="00195393">
              <w:rPr>
                <w:rFonts w:eastAsia="Batang" w:cs="Times"/>
                <w:sz w:val="20"/>
                <w:lang w:eastAsia="x-none"/>
              </w:rPr>
              <w:lastRenderedPageBreak/>
              <w:t>Alt3: Use MAC-CE to inform the association between the indicated joint/UL TCI state(s) and a PUCCH resource/group</w:t>
            </w:r>
          </w:p>
          <w:p w14:paraId="2B64F69E" w14:textId="77777777" w:rsidR="00195393" w:rsidRPr="00195393" w:rsidRDefault="00195393" w:rsidP="0044693D">
            <w:pPr>
              <w:numPr>
                <w:ilvl w:val="0"/>
                <w:numId w:val="18"/>
              </w:numPr>
              <w:snapToGrid/>
              <w:spacing w:after="0" w:afterAutospacing="0" w:line="256" w:lineRule="auto"/>
              <w:contextualSpacing/>
              <w:jc w:val="left"/>
              <w:rPr>
                <w:rFonts w:eastAsia="Batang" w:cs="Times"/>
                <w:sz w:val="20"/>
                <w:lang w:eastAsia="x-none"/>
              </w:rPr>
            </w:pPr>
            <w:r w:rsidRPr="00195393">
              <w:rPr>
                <w:rFonts w:eastAsia="Batang" w:cs="Times"/>
                <w:sz w:val="20"/>
                <w:lang w:eastAsia="x-none"/>
              </w:rPr>
              <w:t>Alt4: Use DCI to inform the association between the indicated joint/UL TCI state(s) and a PUCCH resource/group</w:t>
            </w:r>
          </w:p>
          <w:p w14:paraId="0D570ED5" w14:textId="77777777" w:rsidR="00195393" w:rsidRPr="00195393" w:rsidRDefault="00195393" w:rsidP="009053D5"/>
        </w:tc>
      </w:tr>
    </w:tbl>
    <w:p w14:paraId="448D47D7" w14:textId="0BCF8A57" w:rsidR="00195393" w:rsidRDefault="00195393" w:rsidP="009053D5"/>
    <w:p w14:paraId="62144FF8" w14:textId="6466E95C" w:rsidR="00494A9A" w:rsidRDefault="00B07A15" w:rsidP="009053D5">
      <w:r>
        <w:rPr>
          <w:rFonts w:hint="eastAsia"/>
        </w:rPr>
        <w:t>F</w:t>
      </w:r>
      <w:r>
        <w:t>or SDCI-MTRP PUCCH,</w:t>
      </w:r>
      <w:r w:rsidR="004C36FF">
        <w:t xml:space="preserve"> we prefer to</w:t>
      </w:r>
      <w:r>
        <w:t xml:space="preserve"> use RRC configuration to inform the association between the indicated joint/UL TCI state(s) and a PUCCH resource/group</w:t>
      </w:r>
      <w:r w:rsidR="00785E25">
        <w:t xml:space="preserve"> (Alt 1)</w:t>
      </w:r>
      <w:r>
        <w:t>.</w:t>
      </w:r>
      <w:r w:rsidR="00785E25">
        <w:t xml:space="preserve"> Alt 4 cannot be applied to semi-static PUCCH</w:t>
      </w:r>
      <w:r w:rsidR="00523EB8">
        <w:t xml:space="preserve"> because it is not associated with DCI.</w:t>
      </w:r>
      <w:r w:rsidR="00E8388A">
        <w:t xml:space="preserve"> On the other hands, PUCCH resource is always used for </w:t>
      </w:r>
      <w:r w:rsidR="00785E25">
        <w:t>b</w:t>
      </w:r>
      <w:r>
        <w:t>oth dynamic PUCCH and semi-static PUCCH</w:t>
      </w:r>
      <w:r w:rsidR="00E8388A">
        <w:t>.</w:t>
      </w:r>
      <w:r w:rsidR="0093231B">
        <w:t xml:space="preserve"> For Alt 1, </w:t>
      </w:r>
      <w:r w:rsidR="00F54811">
        <w:t>for each PUCCH-resource, the association between the indicated joint/UL TCI state(s)</w:t>
      </w:r>
      <w:r w:rsidR="00253CCD">
        <w:t xml:space="preserve"> and the PUCCH-resource</w:t>
      </w:r>
      <w:r w:rsidR="00F54811">
        <w:t xml:space="preserve"> can be configured.</w:t>
      </w:r>
      <w:r w:rsidR="007D408E">
        <w:t xml:space="preserve"> Furthermore, the PUCCH resource is dynamically indicated by a DCI for PUCCH transmission. For this reason, </w:t>
      </w:r>
      <w:r w:rsidR="00494A9A">
        <w:t>for Alt 1, the association can be dynamically indicated without increasing DCI overhead.</w:t>
      </w:r>
    </w:p>
    <w:p w14:paraId="6BA03343" w14:textId="1A2835BD" w:rsidR="00893F22" w:rsidRPr="003B21DD" w:rsidRDefault="00893F22" w:rsidP="009053D5">
      <w:pPr>
        <w:rPr>
          <w:b/>
          <w:bCs/>
        </w:rPr>
      </w:pPr>
      <w:r w:rsidRPr="003B21DD">
        <w:rPr>
          <w:rFonts w:hint="eastAsia"/>
          <w:b/>
          <w:bCs/>
        </w:rPr>
        <w:t>P</w:t>
      </w:r>
      <w:r w:rsidRPr="003B21DD">
        <w:rPr>
          <w:b/>
          <w:bCs/>
        </w:rPr>
        <w:t>roposal</w:t>
      </w:r>
      <w:r w:rsidR="006721A0">
        <w:rPr>
          <w:b/>
          <w:bCs/>
        </w:rPr>
        <w:t xml:space="preserve"> 12</w:t>
      </w:r>
      <w:r w:rsidRPr="003B21DD">
        <w:rPr>
          <w:b/>
          <w:bCs/>
        </w:rPr>
        <w:t xml:space="preserve">: </w:t>
      </w:r>
      <w:r w:rsidR="00E70A32" w:rsidRPr="003B21DD">
        <w:rPr>
          <w:b/>
          <w:bCs/>
        </w:rPr>
        <w:t>For single-DCI based MTRP, use RRC configuration to inform the association between the indicated joint/UL TCI state(s) and a PUCCH resource</w:t>
      </w:r>
      <w:r w:rsidR="00A53E6E" w:rsidRPr="003B21DD">
        <w:rPr>
          <w:b/>
          <w:bCs/>
        </w:rPr>
        <w:t xml:space="preserve"> (Alt 1).</w:t>
      </w:r>
    </w:p>
    <w:p w14:paraId="46370D06" w14:textId="4463AEC0" w:rsidR="00195393" w:rsidRDefault="00CA5509" w:rsidP="009053D5">
      <w:r>
        <w:rPr>
          <w:rFonts w:hint="eastAsia"/>
        </w:rPr>
        <w:t>[</w:t>
      </w:r>
      <w:r>
        <w:t>PUCCH repetition]</w:t>
      </w:r>
    </w:p>
    <w:p w14:paraId="4187B43A" w14:textId="6A263211" w:rsidR="00884463" w:rsidRDefault="00884463" w:rsidP="00884463">
      <w:r>
        <w:rPr>
          <w:rFonts w:hint="eastAsia"/>
        </w:rPr>
        <w:t>F</w:t>
      </w:r>
      <w:r>
        <w:t>or SDCI-MTRP PUCCH repetition, one or two indicated TCI state can be applied to PUCCH repetitions over multiple slots.</w:t>
      </w:r>
    </w:p>
    <w:p w14:paraId="50695109" w14:textId="10C5D723" w:rsidR="009053D5" w:rsidRDefault="009053D5">
      <w:pPr>
        <w:pStyle w:val="4"/>
      </w:pPr>
      <w:r>
        <w:rPr>
          <w:rFonts w:hint="eastAsia"/>
        </w:rPr>
        <w:t>P</w:t>
      </w:r>
      <w:r>
        <w:t>USCH</w:t>
      </w:r>
    </w:p>
    <w:tbl>
      <w:tblPr>
        <w:tblStyle w:val="af0"/>
        <w:tblW w:w="0" w:type="auto"/>
        <w:tblLook w:val="04A0" w:firstRow="1" w:lastRow="0" w:firstColumn="1" w:lastColumn="0" w:noHBand="0" w:noVBand="1"/>
      </w:tblPr>
      <w:tblGrid>
        <w:gridCol w:w="9954"/>
      </w:tblGrid>
      <w:tr w:rsidR="00195393" w14:paraId="6F2E45AA" w14:textId="77777777" w:rsidTr="00195393">
        <w:tc>
          <w:tcPr>
            <w:tcW w:w="9954" w:type="dxa"/>
          </w:tcPr>
          <w:p w14:paraId="636944A7" w14:textId="77777777" w:rsidR="00195393" w:rsidRPr="00195393" w:rsidRDefault="00195393" w:rsidP="00195393">
            <w:pPr>
              <w:snapToGrid/>
              <w:spacing w:after="0" w:afterAutospacing="0"/>
              <w:jc w:val="left"/>
              <w:rPr>
                <w:rFonts w:eastAsia="Batang"/>
                <w:b/>
                <w:bCs/>
                <w:sz w:val="20"/>
                <w:highlight w:val="green"/>
                <w:lang w:eastAsia="en-US"/>
              </w:rPr>
            </w:pPr>
            <w:r w:rsidRPr="00195393">
              <w:rPr>
                <w:rFonts w:eastAsia="Batang"/>
                <w:b/>
                <w:bCs/>
                <w:sz w:val="20"/>
                <w:highlight w:val="green"/>
                <w:lang w:eastAsia="en-US"/>
              </w:rPr>
              <w:t>Agreement</w:t>
            </w:r>
          </w:p>
          <w:p w14:paraId="587BA943" w14:textId="77777777" w:rsidR="00195393" w:rsidRPr="00195393" w:rsidRDefault="00195393" w:rsidP="00195393">
            <w:pPr>
              <w:snapToGrid/>
              <w:spacing w:after="0" w:afterAutospacing="0"/>
              <w:rPr>
                <w:rFonts w:eastAsia="Batang"/>
                <w:color w:val="000000"/>
                <w:sz w:val="20"/>
                <w:lang w:eastAsia="en-US"/>
              </w:rPr>
            </w:pPr>
            <w:r w:rsidRPr="00195393">
              <w:rPr>
                <w:rFonts w:eastAsia="Batang"/>
                <w:color w:val="000000"/>
                <w:sz w:val="20"/>
                <w:lang w:eastAsia="en-US"/>
              </w:rPr>
              <w:t>On unified TCI framework extension for S-DCI based MTRP, for PUSCH transmission scheduled/activated by a DCI format 0_1/0_2, down-selection one alternative from the followings:</w:t>
            </w:r>
          </w:p>
          <w:p w14:paraId="1B194D14" w14:textId="77777777" w:rsidR="00195393" w:rsidRPr="00195393" w:rsidRDefault="00195393" w:rsidP="0044693D">
            <w:pPr>
              <w:numPr>
                <w:ilvl w:val="0"/>
                <w:numId w:val="18"/>
              </w:numPr>
              <w:snapToGrid/>
              <w:spacing w:after="0" w:afterAutospacing="0" w:line="256" w:lineRule="auto"/>
              <w:contextualSpacing/>
              <w:jc w:val="left"/>
              <w:rPr>
                <w:rFonts w:eastAsia="Batang" w:cs="Times"/>
                <w:sz w:val="20"/>
                <w:lang w:eastAsia="x-none"/>
              </w:rPr>
            </w:pPr>
            <w:r w:rsidRPr="00195393">
              <w:rPr>
                <w:rFonts w:eastAsia="Batang" w:cs="Times"/>
                <w:color w:val="000000"/>
                <w:sz w:val="20"/>
                <w:lang w:eastAsia="x-none"/>
              </w:rPr>
              <w:t>Alt1: Use an indicator field (could be reusing an existing DCI field or introducing a new DCI field) in a DCI format 0_1/0_2 to inform which</w:t>
            </w:r>
            <w:r w:rsidRPr="00195393">
              <w:rPr>
                <w:rFonts w:ascii="PMingLiU" w:eastAsia="PMingLiU" w:hAnsi="PMingLiU" w:cs="Times" w:hint="eastAsia"/>
                <w:color w:val="000000"/>
                <w:sz w:val="20"/>
                <w:lang w:eastAsia="zh-TW"/>
              </w:rPr>
              <w:t xml:space="preserve"> </w:t>
            </w:r>
            <w:r w:rsidRPr="00195393">
              <w:rPr>
                <w:rFonts w:eastAsia="Batang" w:cs="Times"/>
                <w:color w:val="000000"/>
                <w:sz w:val="20"/>
                <w:lang w:eastAsia="x-none"/>
              </w:rPr>
              <w:t>joint/UL TCI state(s) indicated by MAC-CE/DCI the UE shall apply to PUSCH transmission scheduled/activated by the DCI format 0_1/0_2</w:t>
            </w:r>
          </w:p>
          <w:p w14:paraId="34AEB4A9" w14:textId="77777777" w:rsidR="00195393" w:rsidRPr="00195393" w:rsidRDefault="00195393" w:rsidP="0044693D">
            <w:pPr>
              <w:numPr>
                <w:ilvl w:val="0"/>
                <w:numId w:val="18"/>
              </w:numPr>
              <w:snapToGrid/>
              <w:spacing w:after="0" w:afterAutospacing="0" w:line="256" w:lineRule="auto"/>
              <w:contextualSpacing/>
              <w:jc w:val="left"/>
              <w:rPr>
                <w:rFonts w:eastAsia="Batang" w:cs="Times"/>
                <w:color w:val="000000"/>
                <w:sz w:val="20"/>
                <w:lang w:eastAsia="x-none"/>
              </w:rPr>
            </w:pPr>
            <w:r w:rsidRPr="00195393">
              <w:rPr>
                <w:rFonts w:eastAsia="Batang" w:cs="Times"/>
                <w:color w:val="000000"/>
                <w:sz w:val="20"/>
                <w:lang w:eastAsia="x-none"/>
              </w:rPr>
              <w:t>Alt2: PUSCH transmission scheduled/activated by a DCI format 0_1/0_2 follows the spatial domain transmission filter(s) used for the SRS resource(s) indicated by the DCI format 0_1/0_2</w:t>
            </w:r>
          </w:p>
          <w:p w14:paraId="2D557A4F" w14:textId="77777777" w:rsidR="00195393" w:rsidRPr="00195393" w:rsidRDefault="00195393" w:rsidP="0044693D">
            <w:pPr>
              <w:numPr>
                <w:ilvl w:val="0"/>
                <w:numId w:val="18"/>
              </w:numPr>
              <w:snapToGrid/>
              <w:spacing w:after="0" w:afterAutospacing="0" w:line="254" w:lineRule="auto"/>
              <w:contextualSpacing/>
              <w:jc w:val="left"/>
              <w:rPr>
                <w:rFonts w:eastAsia="Batang" w:cs="Times"/>
                <w:color w:val="000000"/>
                <w:sz w:val="20"/>
                <w:lang w:eastAsia="x-none"/>
              </w:rPr>
            </w:pPr>
            <w:r w:rsidRPr="00195393">
              <w:rPr>
                <w:rFonts w:eastAsia="Batang" w:cs="Times"/>
                <w:color w:val="000000"/>
                <w:sz w:val="20"/>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341E40B" w14:textId="77777777" w:rsidR="00195393" w:rsidRPr="00195393" w:rsidRDefault="00195393" w:rsidP="0044693D">
            <w:pPr>
              <w:numPr>
                <w:ilvl w:val="1"/>
                <w:numId w:val="18"/>
              </w:numPr>
              <w:snapToGrid/>
              <w:spacing w:after="0" w:afterAutospacing="0" w:line="254" w:lineRule="auto"/>
              <w:contextualSpacing/>
              <w:jc w:val="left"/>
              <w:rPr>
                <w:rFonts w:eastAsia="Batang" w:cs="Times"/>
                <w:color w:val="000000"/>
                <w:sz w:val="20"/>
                <w:lang w:eastAsia="x-none"/>
              </w:rPr>
            </w:pPr>
            <w:r w:rsidRPr="00195393">
              <w:rPr>
                <w:rFonts w:eastAsia="Batang" w:cs="Times"/>
                <w:color w:val="000000"/>
                <w:sz w:val="20"/>
                <w:lang w:eastAsia="x-none"/>
              </w:rPr>
              <w:t>FFS: Details of CORESET group(s)</w:t>
            </w:r>
          </w:p>
          <w:p w14:paraId="51D64E71" w14:textId="77777777" w:rsidR="00195393" w:rsidRPr="00195393" w:rsidRDefault="00195393" w:rsidP="00195393">
            <w:pPr>
              <w:snapToGrid/>
              <w:spacing w:after="0" w:afterAutospacing="0"/>
              <w:jc w:val="left"/>
              <w:rPr>
                <w:rFonts w:eastAsia="Batang"/>
                <w:sz w:val="20"/>
                <w:lang w:eastAsia="en-US"/>
              </w:rPr>
            </w:pPr>
            <w:r w:rsidRPr="00195393">
              <w:rPr>
                <w:rFonts w:eastAsia="Batang"/>
                <w:sz w:val="20"/>
                <w:lang w:eastAsia="en-US"/>
              </w:rPr>
              <w:t xml:space="preserve">FFS: </w:t>
            </w:r>
            <w:r w:rsidRPr="00195393">
              <w:rPr>
                <w:rFonts w:eastAsia="Batang"/>
                <w:color w:val="000000"/>
                <w:sz w:val="20"/>
                <w:lang w:eastAsia="en-US"/>
              </w:rPr>
              <w:t>PUSCH transmission scheduled/activated by a DCI format 0_0 and Type-1 CG-PUSCH</w:t>
            </w:r>
          </w:p>
          <w:p w14:paraId="33D43627" w14:textId="77777777" w:rsidR="00195393" w:rsidRPr="00195393" w:rsidRDefault="00195393" w:rsidP="009053D5"/>
        </w:tc>
      </w:tr>
    </w:tbl>
    <w:p w14:paraId="0B582FED" w14:textId="464593F2" w:rsidR="00195393" w:rsidRDefault="00195393" w:rsidP="009053D5"/>
    <w:p w14:paraId="7BE0AE09" w14:textId="5E862FF9" w:rsidR="00BF714E" w:rsidRDefault="00BF714E" w:rsidP="009053D5">
      <w:r>
        <w:rPr>
          <w:rFonts w:hint="eastAsia"/>
        </w:rPr>
        <w:t>F</w:t>
      </w:r>
      <w:r>
        <w:t xml:space="preserve">or SDCI-MTRP PUSCH, since one or two TCI state(s) are indicated by a TCI field in a DCI format 1_1/1_2, mapping information between PUSCH and the indicated TCI state(s) needs to be indicated by UL DCI format. In our view, </w:t>
      </w:r>
      <w:r w:rsidR="006E50C5">
        <w:t>a</w:t>
      </w:r>
      <w:r w:rsidR="0016776B">
        <w:t>n</w:t>
      </w:r>
      <w:r w:rsidR="006E50C5">
        <w:t xml:space="preserve"> SRS resource set field in a DCI format 0_1/0_2 can be reused to inform which joint/UL TCI state(s) indicated by a DCI format 1_1/1_2 the UE shall apply to PUSCH transmission scheduled by the DCI format 0_1/0_2.</w:t>
      </w:r>
      <w:r w:rsidR="00CB361D">
        <w:t xml:space="preserve"> </w:t>
      </w:r>
      <w:r w:rsidR="00972B89">
        <w:t>This is because the SRS resource set field implicitly indicates switching between STRP and MTRP modes.</w:t>
      </w:r>
    </w:p>
    <w:p w14:paraId="3B8F2091" w14:textId="6616F86B" w:rsidR="00CA75AE" w:rsidRPr="000911E0" w:rsidRDefault="0088233E" w:rsidP="00DF62F2">
      <w:pPr>
        <w:rPr>
          <w:b/>
          <w:bCs/>
        </w:rPr>
      </w:pPr>
      <w:r w:rsidRPr="00C379A3">
        <w:rPr>
          <w:rFonts w:hint="eastAsia"/>
          <w:b/>
          <w:bCs/>
        </w:rPr>
        <w:t>P</w:t>
      </w:r>
      <w:r w:rsidRPr="00C379A3">
        <w:rPr>
          <w:b/>
          <w:bCs/>
        </w:rPr>
        <w:t>roposal</w:t>
      </w:r>
      <w:r w:rsidR="002B684F">
        <w:rPr>
          <w:b/>
          <w:bCs/>
        </w:rPr>
        <w:t xml:space="preserve"> 13</w:t>
      </w:r>
      <w:r w:rsidRPr="00C379A3">
        <w:rPr>
          <w:b/>
          <w:bCs/>
        </w:rPr>
        <w:t xml:space="preserve">: </w:t>
      </w:r>
      <w:r w:rsidR="0016776B" w:rsidRPr="00C379A3">
        <w:rPr>
          <w:b/>
          <w:bCs/>
        </w:rPr>
        <w:t>For single-DCI based MTRP, an SRS resource set field in a DCI format 0_1/0_2 can be reused to inform which joint/UL TCI state(s) indicated by a DCI format 1_1/1_2 the UE shall apply to PUSCH transmission scheduled by the DCI format 0_1/0_2 (Alt 1).</w:t>
      </w:r>
    </w:p>
    <w:p w14:paraId="2B13F155" w14:textId="0FB3D222" w:rsidR="00CA75AE" w:rsidRDefault="00CA75AE" w:rsidP="00DF62F2">
      <w:r>
        <w:rPr>
          <w:rFonts w:hint="eastAsia"/>
        </w:rPr>
        <w:t>[</w:t>
      </w:r>
      <w:r>
        <w:t>PUSCH repetition]</w:t>
      </w:r>
    </w:p>
    <w:p w14:paraId="06E613B3" w14:textId="1151750F" w:rsidR="00DF62F2" w:rsidRDefault="00CA75AE" w:rsidP="009053D5">
      <w:r>
        <w:rPr>
          <w:rFonts w:hint="eastAsia"/>
        </w:rPr>
        <w:t>F</w:t>
      </w:r>
      <w:r>
        <w:t xml:space="preserve">or SDCI-MTRP PUSCH repetition, </w:t>
      </w:r>
      <w:r w:rsidR="00584A98">
        <w:t>one or two indicated TCI state(s) can be applied to a PUSCH over multiple slots.</w:t>
      </w:r>
      <w:r w:rsidR="00DE7AA0">
        <w:t xml:space="preserve"> If two indicated TCI state(s) are applied to a PUSCH over multiple slots, TCI state mapping pattern depends on cycling mapping or sequential mapping.</w:t>
      </w:r>
    </w:p>
    <w:p w14:paraId="196DD26B" w14:textId="35B1DE63" w:rsidR="00263F1F" w:rsidRDefault="00263F1F" w:rsidP="009053D5">
      <w:r>
        <w:rPr>
          <w:rFonts w:hint="eastAsia"/>
        </w:rPr>
        <w:t>[</w:t>
      </w:r>
      <w:r>
        <w:t>PUSCH STxMP]</w:t>
      </w:r>
    </w:p>
    <w:p w14:paraId="38677393" w14:textId="207E8DA3" w:rsidR="00195393" w:rsidRDefault="00263F1F" w:rsidP="009053D5">
      <w:r>
        <w:t xml:space="preserve">In our view, for SDCI-MTRP PUSCH STxMP, two indicated TCI states can be applied </w:t>
      </w:r>
      <w:r w:rsidR="00874EF3">
        <w:t>to a PUSCH.</w:t>
      </w:r>
    </w:p>
    <w:p w14:paraId="51B230CB" w14:textId="2A3DB5B1" w:rsidR="00125681" w:rsidRDefault="00125681" w:rsidP="00125681">
      <w:pPr>
        <w:rPr>
          <w:b/>
          <w:bCs/>
        </w:rPr>
      </w:pPr>
      <w:r w:rsidRPr="00E527B3">
        <w:rPr>
          <w:rFonts w:hint="eastAsia"/>
          <w:b/>
          <w:bCs/>
        </w:rPr>
        <w:t>P</w:t>
      </w:r>
      <w:r w:rsidRPr="00E527B3">
        <w:rPr>
          <w:b/>
          <w:bCs/>
        </w:rPr>
        <w:t>roposal</w:t>
      </w:r>
      <w:r>
        <w:rPr>
          <w:b/>
          <w:bCs/>
        </w:rPr>
        <w:t xml:space="preserve"> 14</w:t>
      </w:r>
      <w:r w:rsidRPr="00E527B3">
        <w:rPr>
          <w:b/>
          <w:bCs/>
        </w:rPr>
        <w:t xml:space="preserve">: </w:t>
      </w:r>
      <w:r>
        <w:rPr>
          <w:b/>
          <w:bCs/>
        </w:rPr>
        <w:t xml:space="preserve">For single-DCI based MTRP, </w:t>
      </w:r>
    </w:p>
    <w:p w14:paraId="3C06A9F9" w14:textId="44106444" w:rsidR="00125681" w:rsidRDefault="00BE0CCB" w:rsidP="00125681">
      <w:pPr>
        <w:pStyle w:val="aff5"/>
        <w:numPr>
          <w:ilvl w:val="0"/>
          <w:numId w:val="13"/>
        </w:numPr>
        <w:ind w:leftChars="0"/>
        <w:rPr>
          <w:b/>
          <w:bCs/>
        </w:rPr>
      </w:pPr>
      <w:r>
        <w:rPr>
          <w:b/>
          <w:bCs/>
        </w:rPr>
        <w:t>A</w:t>
      </w:r>
      <w:r w:rsidRPr="00C379A3">
        <w:rPr>
          <w:b/>
          <w:bCs/>
        </w:rPr>
        <w:t>n SRS resource set field</w:t>
      </w:r>
      <w:r w:rsidR="00125681">
        <w:rPr>
          <w:b/>
          <w:bCs/>
        </w:rPr>
        <w:t xml:space="preserve"> in a DCI format </w:t>
      </w:r>
      <w:r>
        <w:rPr>
          <w:b/>
          <w:bCs/>
        </w:rPr>
        <w:t>0</w:t>
      </w:r>
      <w:r w:rsidR="00125681">
        <w:rPr>
          <w:b/>
          <w:bCs/>
        </w:rPr>
        <w:t>_1/</w:t>
      </w:r>
      <w:r>
        <w:rPr>
          <w:b/>
          <w:bCs/>
        </w:rPr>
        <w:t>0</w:t>
      </w:r>
      <w:r w:rsidR="00125681">
        <w:rPr>
          <w:b/>
          <w:bCs/>
        </w:rPr>
        <w:t>_2 indicates one of the following values:</w:t>
      </w:r>
    </w:p>
    <w:p w14:paraId="66B38135" w14:textId="77777777" w:rsidR="00125681" w:rsidRDefault="00125681" w:rsidP="00125681">
      <w:pPr>
        <w:pStyle w:val="aff5"/>
        <w:numPr>
          <w:ilvl w:val="1"/>
          <w:numId w:val="13"/>
        </w:numPr>
        <w:ind w:leftChars="0"/>
        <w:rPr>
          <w:b/>
          <w:bCs/>
        </w:rPr>
      </w:pPr>
      <w:r>
        <w:rPr>
          <w:rFonts w:hint="eastAsia"/>
          <w:b/>
          <w:bCs/>
        </w:rPr>
        <w:t>1</w:t>
      </w:r>
      <w:r>
        <w:rPr>
          <w:b/>
          <w:bCs/>
        </w:rPr>
        <w:t>) The first indicated TCI state is applied to the CORESET</w:t>
      </w:r>
    </w:p>
    <w:p w14:paraId="0F70C099" w14:textId="77777777" w:rsidR="00125681" w:rsidRDefault="00125681" w:rsidP="00125681">
      <w:pPr>
        <w:pStyle w:val="aff5"/>
        <w:numPr>
          <w:ilvl w:val="1"/>
          <w:numId w:val="13"/>
        </w:numPr>
        <w:ind w:leftChars="0"/>
        <w:rPr>
          <w:b/>
          <w:bCs/>
        </w:rPr>
      </w:pPr>
      <w:r>
        <w:rPr>
          <w:rFonts w:hint="eastAsia"/>
          <w:b/>
          <w:bCs/>
        </w:rPr>
        <w:t>2</w:t>
      </w:r>
      <w:r>
        <w:rPr>
          <w:b/>
          <w:bCs/>
        </w:rPr>
        <w:t>) The second indicated TCI state is applied to the CORESET</w:t>
      </w:r>
    </w:p>
    <w:p w14:paraId="73996819" w14:textId="13B0D1A5" w:rsidR="00125681" w:rsidRDefault="00125681" w:rsidP="00125681">
      <w:pPr>
        <w:pStyle w:val="aff5"/>
        <w:numPr>
          <w:ilvl w:val="1"/>
          <w:numId w:val="13"/>
        </w:numPr>
        <w:ind w:leftChars="0"/>
        <w:rPr>
          <w:b/>
          <w:bCs/>
        </w:rPr>
      </w:pPr>
      <w:r>
        <w:rPr>
          <w:rFonts w:hint="eastAsia"/>
          <w:b/>
          <w:bCs/>
        </w:rPr>
        <w:t>3</w:t>
      </w:r>
      <w:r>
        <w:rPr>
          <w:b/>
          <w:bCs/>
        </w:rPr>
        <w:t>) Both TCI states are applied to the CORESET</w:t>
      </w:r>
    </w:p>
    <w:p w14:paraId="01677459" w14:textId="3453FE28" w:rsidR="00826080" w:rsidRPr="00826080" w:rsidRDefault="00826080" w:rsidP="00826080">
      <w:pPr>
        <w:pStyle w:val="aff5"/>
        <w:numPr>
          <w:ilvl w:val="1"/>
          <w:numId w:val="13"/>
        </w:numPr>
        <w:ind w:leftChars="0"/>
        <w:rPr>
          <w:b/>
          <w:bCs/>
        </w:rPr>
      </w:pPr>
      <w:r>
        <w:rPr>
          <w:b/>
          <w:bCs/>
        </w:rPr>
        <w:t>4) Both TCI states are applied to the CORESET</w:t>
      </w:r>
    </w:p>
    <w:p w14:paraId="5F3B81F6" w14:textId="35CEF66D" w:rsidR="00125681" w:rsidRDefault="00125681" w:rsidP="00125681">
      <w:pPr>
        <w:pStyle w:val="aff5"/>
        <w:numPr>
          <w:ilvl w:val="1"/>
          <w:numId w:val="13"/>
        </w:numPr>
        <w:ind w:leftChars="0"/>
        <w:rPr>
          <w:b/>
          <w:bCs/>
        </w:rPr>
      </w:pPr>
      <w:r>
        <w:rPr>
          <w:rFonts w:hint="eastAsia"/>
          <w:b/>
          <w:bCs/>
        </w:rPr>
        <w:t>N</w:t>
      </w:r>
      <w:r>
        <w:rPr>
          <w:b/>
          <w:bCs/>
        </w:rPr>
        <w:t>OTE: when one TCI state is indicated, the TCI state is automatically applied to the P</w:t>
      </w:r>
      <w:r w:rsidR="00FE66FA">
        <w:rPr>
          <w:b/>
          <w:bCs/>
        </w:rPr>
        <w:t>U</w:t>
      </w:r>
      <w:r>
        <w:rPr>
          <w:b/>
          <w:bCs/>
        </w:rPr>
        <w:t>SCH</w:t>
      </w:r>
    </w:p>
    <w:p w14:paraId="08F5B661" w14:textId="749A62AB" w:rsidR="00125681" w:rsidRPr="00741AD1" w:rsidRDefault="00125681" w:rsidP="00125681">
      <w:pPr>
        <w:pStyle w:val="aff5"/>
        <w:numPr>
          <w:ilvl w:val="0"/>
          <w:numId w:val="13"/>
        </w:numPr>
        <w:ind w:leftChars="0"/>
        <w:rPr>
          <w:b/>
          <w:bCs/>
        </w:rPr>
      </w:pPr>
      <w:r w:rsidRPr="00741AD1">
        <w:rPr>
          <w:b/>
          <w:bCs/>
        </w:rPr>
        <w:t xml:space="preserve">If the single indicated TCI state is applied to the </w:t>
      </w:r>
      <w:r>
        <w:rPr>
          <w:b/>
          <w:bCs/>
        </w:rPr>
        <w:t>P</w:t>
      </w:r>
      <w:r w:rsidR="00FE66FA">
        <w:rPr>
          <w:b/>
          <w:bCs/>
        </w:rPr>
        <w:t>U</w:t>
      </w:r>
      <w:r>
        <w:rPr>
          <w:b/>
          <w:bCs/>
        </w:rPr>
        <w:t>SCH(s)</w:t>
      </w:r>
      <w:r w:rsidRPr="00741AD1">
        <w:rPr>
          <w:b/>
          <w:bCs/>
        </w:rPr>
        <w:t>, UE should receive P</w:t>
      </w:r>
      <w:r w:rsidR="00FE66FA">
        <w:rPr>
          <w:b/>
          <w:bCs/>
        </w:rPr>
        <w:t>U</w:t>
      </w:r>
      <w:r>
        <w:rPr>
          <w:b/>
          <w:bCs/>
        </w:rPr>
        <w:t>S</w:t>
      </w:r>
      <w:r w:rsidRPr="00741AD1">
        <w:rPr>
          <w:b/>
          <w:bCs/>
        </w:rPr>
        <w:t>CH repetition or a P</w:t>
      </w:r>
      <w:r w:rsidR="00FE66FA">
        <w:rPr>
          <w:b/>
          <w:bCs/>
        </w:rPr>
        <w:t>U</w:t>
      </w:r>
      <w:r>
        <w:rPr>
          <w:b/>
          <w:bCs/>
        </w:rPr>
        <w:t>S</w:t>
      </w:r>
      <w:r w:rsidRPr="00741AD1">
        <w:rPr>
          <w:b/>
          <w:bCs/>
        </w:rPr>
        <w:t xml:space="preserve">CH. </w:t>
      </w:r>
    </w:p>
    <w:p w14:paraId="55624BF4" w14:textId="1B3FE4B4" w:rsidR="00125681" w:rsidRPr="00125681" w:rsidRDefault="00125681" w:rsidP="00125681">
      <w:pPr>
        <w:pStyle w:val="aff5"/>
        <w:numPr>
          <w:ilvl w:val="0"/>
          <w:numId w:val="13"/>
        </w:numPr>
        <w:ind w:leftChars="0"/>
        <w:rPr>
          <w:b/>
          <w:bCs/>
        </w:rPr>
      </w:pPr>
      <w:r w:rsidRPr="00741AD1">
        <w:rPr>
          <w:b/>
          <w:bCs/>
        </w:rPr>
        <w:t xml:space="preserve">If the multiple indicated TCI state is applied to the </w:t>
      </w:r>
      <w:r w:rsidR="00FE66FA">
        <w:rPr>
          <w:b/>
          <w:bCs/>
        </w:rPr>
        <w:t>PUSCH(s)</w:t>
      </w:r>
      <w:r w:rsidRPr="00741AD1">
        <w:rPr>
          <w:b/>
          <w:bCs/>
        </w:rPr>
        <w:t xml:space="preserve">, UE should receive </w:t>
      </w:r>
      <w:r>
        <w:rPr>
          <w:b/>
          <w:bCs/>
        </w:rPr>
        <w:t>P</w:t>
      </w:r>
      <w:r w:rsidR="00A37610">
        <w:rPr>
          <w:b/>
          <w:bCs/>
        </w:rPr>
        <w:t>U</w:t>
      </w:r>
      <w:r>
        <w:rPr>
          <w:b/>
          <w:bCs/>
        </w:rPr>
        <w:t>SCH repetition, or PDSCH S</w:t>
      </w:r>
      <w:r w:rsidR="00A37610">
        <w:rPr>
          <w:b/>
          <w:bCs/>
        </w:rPr>
        <w:t>TxMP</w:t>
      </w:r>
      <w:r w:rsidRPr="00741AD1">
        <w:rPr>
          <w:b/>
          <w:bCs/>
        </w:rPr>
        <w:t xml:space="preserve">. </w:t>
      </w:r>
    </w:p>
    <w:p w14:paraId="13BAA3C8" w14:textId="77777777" w:rsidR="00E51FA0" w:rsidRDefault="00E51FA0" w:rsidP="00E51FA0">
      <w:r>
        <w:rPr>
          <w:rFonts w:hint="eastAsia"/>
        </w:rPr>
        <w:t>R</w:t>
      </w:r>
      <w:r>
        <w:t>egarding the above proposal, we make the following proposal:</w:t>
      </w:r>
    </w:p>
    <w:p w14:paraId="7A29DA96" w14:textId="614FD12C" w:rsidR="00E51FA0" w:rsidRDefault="00E51FA0" w:rsidP="00E51FA0">
      <w:pPr>
        <w:rPr>
          <w:b/>
          <w:bCs/>
        </w:rPr>
      </w:pPr>
      <w:r w:rsidRPr="008D3ED8">
        <w:rPr>
          <w:rFonts w:hint="eastAsia"/>
          <w:b/>
          <w:bCs/>
        </w:rPr>
        <w:t>P</w:t>
      </w:r>
      <w:r w:rsidRPr="008D3ED8">
        <w:rPr>
          <w:b/>
          <w:bCs/>
        </w:rPr>
        <w:t>roposal</w:t>
      </w:r>
      <w:r>
        <w:rPr>
          <w:b/>
          <w:bCs/>
        </w:rPr>
        <w:t xml:space="preserve"> 15</w:t>
      </w:r>
      <w:r w:rsidRPr="008D3ED8">
        <w:rPr>
          <w:b/>
          <w:bCs/>
        </w:rPr>
        <w:t xml:space="preserve">: </w:t>
      </w:r>
      <w:r>
        <w:rPr>
          <w:b/>
          <w:bCs/>
        </w:rPr>
        <w:t>Down-select one of the following alternatives</w:t>
      </w:r>
    </w:p>
    <w:p w14:paraId="32B3AFC5" w14:textId="668C15C8" w:rsidR="00E51FA0" w:rsidRPr="0035465A" w:rsidRDefault="00E51FA0" w:rsidP="00E51FA0">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sidR="00E40861">
        <w:rPr>
          <w:b/>
          <w:bCs/>
        </w:rPr>
        <w:t>the SRS resource set</w:t>
      </w:r>
      <w:r>
        <w:rPr>
          <w:b/>
          <w:bCs/>
        </w:rPr>
        <w:t xml:space="preserve"> indicator field indicates the single indicated TCI state is applied to the P</w:t>
      </w:r>
      <w:r w:rsidR="00E40861">
        <w:rPr>
          <w:b/>
          <w:bCs/>
        </w:rPr>
        <w:t>U</w:t>
      </w:r>
      <w:r>
        <w:rPr>
          <w:b/>
          <w:bCs/>
        </w:rPr>
        <w:t xml:space="preserve">SCH when </w:t>
      </w:r>
      <w:r w:rsidR="00E40861">
        <w:rPr>
          <w:b/>
          <w:bCs/>
        </w:rPr>
        <w:t>PUSCH STxMP</w:t>
      </w:r>
      <w:r>
        <w:rPr>
          <w:b/>
          <w:bCs/>
        </w:rPr>
        <w:t xml:space="preserve"> is enabled.</w:t>
      </w:r>
    </w:p>
    <w:p w14:paraId="3F379093" w14:textId="624FB2C4" w:rsidR="00125681" w:rsidRPr="00E51FA0" w:rsidRDefault="00E51FA0" w:rsidP="009053D5">
      <w:pPr>
        <w:pStyle w:val="aff5"/>
        <w:numPr>
          <w:ilvl w:val="0"/>
          <w:numId w:val="13"/>
        </w:numPr>
        <w:ind w:leftChars="0"/>
        <w:rPr>
          <w:b/>
          <w:bCs/>
        </w:rPr>
      </w:pPr>
      <w:r>
        <w:rPr>
          <w:b/>
          <w:bCs/>
        </w:rPr>
        <w:lastRenderedPageBreak/>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sidR="00E40861">
        <w:rPr>
          <w:b/>
          <w:bCs/>
        </w:rPr>
        <w:t>the SRS resource set indicator field</w:t>
      </w:r>
      <w:r>
        <w:rPr>
          <w:b/>
          <w:bCs/>
        </w:rPr>
        <w:t xml:space="preserve"> indicates the single indicated TCI state is applied to the P</w:t>
      </w:r>
      <w:r w:rsidR="00E40861">
        <w:rPr>
          <w:b/>
          <w:bCs/>
        </w:rPr>
        <w:t>U</w:t>
      </w:r>
      <w:r>
        <w:rPr>
          <w:b/>
          <w:bCs/>
        </w:rPr>
        <w:t>SCH and P</w:t>
      </w:r>
      <w:r w:rsidR="00E40861">
        <w:rPr>
          <w:b/>
          <w:bCs/>
        </w:rPr>
        <w:t>U</w:t>
      </w:r>
      <w:r>
        <w:rPr>
          <w:b/>
          <w:bCs/>
        </w:rPr>
        <w:t xml:space="preserve">SCH </w:t>
      </w:r>
      <w:r w:rsidR="00E40861">
        <w:rPr>
          <w:b/>
          <w:bCs/>
        </w:rPr>
        <w:t>STxMP</w:t>
      </w:r>
      <w:r>
        <w:rPr>
          <w:b/>
          <w:bCs/>
        </w:rPr>
        <w:t xml:space="preserve"> is enabled.</w:t>
      </w:r>
    </w:p>
    <w:p w14:paraId="3FC3B4E5" w14:textId="731287B9" w:rsidR="009053D5" w:rsidRDefault="009053D5" w:rsidP="009053D5">
      <w:pPr>
        <w:pStyle w:val="4"/>
        <w:numPr>
          <w:ilvl w:val="4"/>
          <w:numId w:val="1"/>
        </w:numPr>
        <w:wordWrap w:val="0"/>
      </w:pPr>
      <w:r>
        <w:rPr>
          <w:rFonts w:hint="eastAsia"/>
        </w:rPr>
        <w:t>P</w:t>
      </w:r>
      <w:r>
        <w:t>ower control</w:t>
      </w:r>
    </w:p>
    <w:tbl>
      <w:tblPr>
        <w:tblStyle w:val="af0"/>
        <w:tblW w:w="0" w:type="auto"/>
        <w:tblLook w:val="04A0" w:firstRow="1" w:lastRow="0" w:firstColumn="1" w:lastColumn="0" w:noHBand="0" w:noVBand="1"/>
      </w:tblPr>
      <w:tblGrid>
        <w:gridCol w:w="9954"/>
      </w:tblGrid>
      <w:tr w:rsidR="009053D5" w14:paraId="29C648AA" w14:textId="77777777" w:rsidTr="009053D5">
        <w:tc>
          <w:tcPr>
            <w:tcW w:w="9954" w:type="dxa"/>
          </w:tcPr>
          <w:p w14:paraId="36DE7B86" w14:textId="77777777" w:rsidR="009053D5" w:rsidRDefault="009053D5" w:rsidP="009053D5">
            <w:pPr>
              <w:rPr>
                <w:rStyle w:val="af5"/>
                <w:rFonts w:eastAsia="PMingLiU" w:cs="Times"/>
                <w:highlight w:val="green"/>
                <w:lang w:eastAsia="zh-TW"/>
              </w:rPr>
            </w:pPr>
            <w:r>
              <w:rPr>
                <w:rStyle w:val="af5"/>
                <w:rFonts w:cs="Times"/>
                <w:highlight w:val="green"/>
                <w:lang w:eastAsia="zh-TW"/>
              </w:rPr>
              <w:t>Agreement</w:t>
            </w:r>
          </w:p>
          <w:p w14:paraId="10358E63" w14:textId="77777777" w:rsidR="009053D5" w:rsidRDefault="009053D5" w:rsidP="009053D5">
            <w:pPr>
              <w:ind w:firstLine="2"/>
              <w:rPr>
                <w:rFonts w:eastAsia="Batang"/>
                <w:lang w:eastAsia="ko-KR"/>
              </w:rPr>
            </w:pPr>
            <w:r>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1A4231C" w14:textId="77777777" w:rsidR="009053D5" w:rsidRDefault="009053D5" w:rsidP="0044693D">
            <w:pPr>
              <w:numPr>
                <w:ilvl w:val="0"/>
                <w:numId w:val="15"/>
              </w:numPr>
              <w:snapToGrid/>
              <w:spacing w:after="0" w:afterAutospacing="0"/>
              <w:rPr>
                <w:rFonts w:eastAsia="Times New Roman" w:hAnsi="Times" w:cs="Times"/>
                <w:lang w:eastAsia="en-US"/>
              </w:rPr>
            </w:pPr>
            <w:r>
              <w:rPr>
                <w:rFonts w:eastAsia="Times New Roman" w:cs="Times"/>
              </w:rPr>
              <w:t>FFS: How to extend to other Rel-18 MTRP scheme(s) with STxMP, if supported</w:t>
            </w:r>
            <w:r>
              <w:rPr>
                <w:rFonts w:eastAsia="Times New Roman"/>
              </w:rPr>
              <w:t> </w:t>
            </w:r>
          </w:p>
          <w:p w14:paraId="40E3DD63" w14:textId="77777777" w:rsidR="009053D5" w:rsidRDefault="009053D5" w:rsidP="0044693D">
            <w:pPr>
              <w:numPr>
                <w:ilvl w:val="0"/>
                <w:numId w:val="15"/>
              </w:numPr>
              <w:snapToGrid/>
              <w:spacing w:after="0" w:afterAutospacing="0"/>
              <w:rPr>
                <w:rFonts w:eastAsia="Times New Roman" w:cs="Times"/>
              </w:rPr>
            </w:pPr>
            <w:r>
              <w:rPr>
                <w:rFonts w:eastAsia="Times New Roman" w:cs="Times"/>
              </w:rPr>
              <w:t>FFS: UL PC enhancement for CB and non-CB SRS in above case</w:t>
            </w:r>
          </w:p>
          <w:p w14:paraId="00B0EE51" w14:textId="77777777" w:rsidR="009053D5" w:rsidRDefault="009053D5" w:rsidP="009053D5">
            <w:pPr>
              <w:rPr>
                <w:rFonts w:eastAsia="Batang" w:cs="Times"/>
                <w:lang w:eastAsia="zh-TW"/>
              </w:rPr>
            </w:pPr>
            <w:r>
              <w:rPr>
                <w:rFont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5247DBC0" w14:textId="77777777" w:rsidR="009053D5" w:rsidRPr="009053D5" w:rsidRDefault="009053D5" w:rsidP="009053D5"/>
        </w:tc>
      </w:tr>
    </w:tbl>
    <w:p w14:paraId="28EDB0EE" w14:textId="58FFE92F" w:rsidR="009053D5" w:rsidRDefault="009053D5" w:rsidP="009053D5"/>
    <w:p w14:paraId="02477D7C" w14:textId="77777777" w:rsidR="009053D5" w:rsidRDefault="009053D5" w:rsidP="009053D5">
      <w:r>
        <w:rPr>
          <w:rFonts w:hint="eastAsia"/>
        </w:rPr>
        <w:t>F</w:t>
      </w:r>
      <w:r>
        <w:t xml:space="preserve">or Rel-17, per-TRP closed-loop control for PUSCH/PUCCH was supported by introducing second TPC field, and closed loop indexes </w:t>
      </w:r>
      <m:oMath>
        <m:r>
          <w:rPr>
            <w:rFonts w:ascii="Cambria Math" w:hAnsi="Cambria Math"/>
          </w:rPr>
          <m:t>l=0,1</m:t>
        </m:r>
      </m:oMath>
      <w:r>
        <w:rPr>
          <w:rFonts w:hint="eastAsia"/>
        </w:rPr>
        <w:t xml:space="preserve"> </w:t>
      </w:r>
      <w:r>
        <w:t>correspond to a first TPC field for TRP1 and a second TPC field for TRP2, respectively.</w:t>
      </w:r>
      <w:r>
        <w:rPr>
          <w:rFonts w:hint="eastAsia"/>
        </w:rPr>
        <w:t xml:space="preserve"> </w:t>
      </w:r>
      <w:r>
        <w:t>Furthermore, for Rel-17, UL PC parameter settings (e.g., p0, alpha, and PL-RS) and closed loop index (power control adjustment state)</w:t>
      </w:r>
      <w:r>
        <w:rPr>
          <w:rFonts w:hint="eastAsia"/>
        </w:rPr>
        <w:t xml:space="preserve"> </w:t>
      </w:r>
      <m:oMath>
        <m:r>
          <w:rPr>
            <w:rFonts w:ascii="Cambria Math" w:hAnsi="Cambria Math"/>
          </w:rPr>
          <m:t>l</m:t>
        </m:r>
      </m:oMath>
      <w:r>
        <w:t xml:space="preserve"> are updated by the joint/UL TCI state indicated by DCI format 1_1/1_2.</w:t>
      </w:r>
    </w:p>
    <w:p w14:paraId="0BA5A790" w14:textId="4A6B3B6F" w:rsidR="009053D5" w:rsidRDefault="009053D5" w:rsidP="009053D5">
      <w:r>
        <w:t>For Rel-18, UL PC parameter settings (e.g., p0, alpha, and PL-RS) associated with a closed loop index (power control adjustment state)</w:t>
      </w:r>
      <w:r>
        <w:rPr>
          <w:rFonts w:hint="eastAsia"/>
        </w:rPr>
        <w:t xml:space="preserve"> </w:t>
      </w:r>
      <m:oMath>
        <m:r>
          <w:rPr>
            <w:rFonts w:ascii="Cambria Math" w:hAnsi="Cambria Math"/>
          </w:rPr>
          <m:t>l</m:t>
        </m:r>
      </m:oMath>
      <w:r>
        <w:t xml:space="preserve"> can be updated by the joint/UL TCI state indicated by DCI format 1_1/1_2.</w:t>
      </w:r>
      <w:r>
        <w:rPr>
          <w:rFonts w:hint="eastAsia"/>
        </w:rPr>
        <w:t xml:space="preserve"> </w:t>
      </w:r>
      <w:r>
        <w:t xml:space="preserve">For example, for Rel-18 </w:t>
      </w:r>
      <w:r w:rsidR="0051640A">
        <w:t>S</w:t>
      </w:r>
      <w:r>
        <w:t xml:space="preserve">DCI based MTRP, two indicated joint/UL TCI states within one codepoint can update two UL PC parameter settings associated with closed loop indexes </w:t>
      </w:r>
      <m:oMath>
        <m:r>
          <w:rPr>
            <w:rFonts w:ascii="Cambria Math" w:hAnsi="Cambria Math"/>
          </w:rPr>
          <m:t>l=0,1</m:t>
        </m:r>
      </m:oMath>
      <w:r>
        <w:t xml:space="preserve">, respectively. That is, closed loop indexes </w:t>
      </w:r>
      <m:oMath>
        <m:r>
          <w:rPr>
            <w:rFonts w:ascii="Cambria Math" w:hAnsi="Cambria Math"/>
          </w:rPr>
          <m:t>l=0,1</m:t>
        </m:r>
      </m:oMath>
      <w:r>
        <w:rPr>
          <w:rFonts w:hint="eastAsia"/>
        </w:rPr>
        <w:t xml:space="preserve"> </w:t>
      </w:r>
      <w:r>
        <w:t>implicitly correspond to a first TPC field for TRP1 and a second TPC field for TRP2, like Rel-17.</w:t>
      </w:r>
      <w:r>
        <w:rPr>
          <w:rFonts w:hint="eastAsia"/>
        </w:rPr>
        <w:t xml:space="preserve"> </w:t>
      </w:r>
      <w:r>
        <w:t xml:space="preserve">Consequently, </w:t>
      </w:r>
      <w:r>
        <w:rPr>
          <w:rFonts w:hint="eastAsia"/>
        </w:rPr>
        <w:t>e</w:t>
      </w:r>
      <w:r>
        <w:t xml:space="preserve">ach </w:t>
      </w:r>
      <m:oMath>
        <m:r>
          <w:rPr>
            <w:rFonts w:ascii="Cambria Math" w:hAnsi="Cambria Math"/>
          </w:rPr>
          <m:t>l</m:t>
        </m:r>
      </m:oMath>
      <w:r>
        <w:rPr>
          <w:rFonts w:hint="eastAsia"/>
        </w:rPr>
        <w:t xml:space="preserve"> </w:t>
      </w:r>
      <w:r>
        <w:t>corresponds to a TRP, a CORESET pool index, etc.</w:t>
      </w:r>
      <w:r>
        <w:rPr>
          <w:rFonts w:hint="eastAsia"/>
        </w:rPr>
        <w:t xml:space="preserve"> </w:t>
      </w:r>
      <w:r>
        <w:t>If a scheduling DCI provides the field of dynamic switching</w:t>
      </w:r>
      <w:r>
        <w:rPr>
          <w:rFonts w:hint="eastAsia"/>
        </w:rPr>
        <w:t xml:space="preserve"> </w:t>
      </w:r>
      <w:r>
        <w:t>between single TRP and multi TRP modes</w:t>
      </w:r>
      <w:r w:rsidR="0080151C">
        <w:t xml:space="preserve"> (e.g., an SRS resource set field)</w:t>
      </w:r>
      <w:r>
        <w:t xml:space="preserve">, the field implicitly indicates one or two of closed loop index </w:t>
      </w:r>
      <m:oMath>
        <m:r>
          <w:rPr>
            <w:rFonts w:ascii="Cambria Math" w:hAnsi="Cambria Math"/>
          </w:rPr>
          <m:t>l</m:t>
        </m:r>
      </m:oMath>
      <w:r>
        <w:t xml:space="preserve"> value(s), and the UE can transmit any UL channel to one or two of MTRP with transmission power determined based on the UL PC parameter settings corresponding to the indicated closed loop index value(s).</w:t>
      </w:r>
    </w:p>
    <w:p w14:paraId="6D19E48D" w14:textId="62F4A0CF" w:rsidR="009053D5" w:rsidRPr="002C5901" w:rsidRDefault="00E5712D" w:rsidP="009053D5">
      <w:pPr>
        <w:rPr>
          <w:b/>
          <w:bCs/>
        </w:rPr>
      </w:pPr>
      <w:r>
        <w:rPr>
          <w:b/>
          <w:bCs/>
        </w:rPr>
        <w:t>Observation</w:t>
      </w:r>
      <w:r w:rsidR="009053D5" w:rsidRPr="002C5901">
        <w:rPr>
          <w:b/>
          <w:bCs/>
        </w:rPr>
        <w:t xml:space="preserve"> </w:t>
      </w:r>
      <w:r w:rsidR="00651D07">
        <w:rPr>
          <w:b/>
          <w:bCs/>
        </w:rPr>
        <w:t>2</w:t>
      </w:r>
      <w:r w:rsidR="009053D5" w:rsidRPr="002C5901">
        <w:rPr>
          <w:b/>
          <w:bCs/>
        </w:rPr>
        <w:t xml:space="preserve">: UL PC parameter settings (e.g., p0, alpha, and PL-RS) associated with a closed loop index (power control adjustment state) </w:t>
      </w:r>
      <m:oMath>
        <m:r>
          <m:rPr>
            <m:sty m:val="bi"/>
          </m:rPr>
          <w:rPr>
            <w:rFonts w:ascii="Cambria Math" w:hAnsi="Cambria Math"/>
          </w:rPr>
          <m:t>l</m:t>
        </m:r>
      </m:oMath>
      <w:r w:rsidR="009053D5" w:rsidRPr="002C5901">
        <w:rPr>
          <w:rFonts w:hint="eastAsia"/>
          <w:b/>
          <w:bCs/>
        </w:rPr>
        <w:t xml:space="preserve"> </w:t>
      </w:r>
      <w:r>
        <w:rPr>
          <w:b/>
          <w:bCs/>
        </w:rPr>
        <w:t>can</w:t>
      </w:r>
      <w:r w:rsidR="009053D5" w:rsidRPr="002C5901">
        <w:rPr>
          <w:b/>
          <w:bCs/>
        </w:rPr>
        <w:t xml:space="preserve"> be updated by the joint/UL TCI state indicated by DCI format 1_1/1_2.</w:t>
      </w:r>
    </w:p>
    <w:p w14:paraId="6CA1A197" w14:textId="6E03E656" w:rsidR="009053D5" w:rsidRPr="00B47FFC" w:rsidRDefault="009053D5" w:rsidP="009053D5">
      <w:pPr>
        <w:rPr>
          <w:b/>
          <w:bCs/>
        </w:rPr>
      </w:pPr>
      <w:r w:rsidRPr="00837446">
        <w:rPr>
          <w:rFonts w:hint="eastAsia"/>
          <w:b/>
          <w:bCs/>
        </w:rPr>
        <w:t>P</w:t>
      </w:r>
      <w:r w:rsidRPr="00837446">
        <w:rPr>
          <w:b/>
          <w:bCs/>
        </w:rPr>
        <w:t xml:space="preserve">roposal </w:t>
      </w:r>
      <w:r w:rsidR="00651D07">
        <w:rPr>
          <w:b/>
          <w:bCs/>
        </w:rPr>
        <w:t>1</w:t>
      </w:r>
      <w:r w:rsidR="00871165">
        <w:rPr>
          <w:b/>
          <w:bCs/>
        </w:rPr>
        <w:t>6</w:t>
      </w:r>
      <w:r w:rsidRPr="00837446">
        <w:rPr>
          <w:b/>
          <w:bCs/>
        </w:rPr>
        <w:t xml:space="preserve">: </w:t>
      </w:r>
      <m:oMath>
        <m:r>
          <m:rPr>
            <m:sty m:val="bi"/>
          </m:rPr>
          <w:rPr>
            <w:rFonts w:ascii="Cambria Math" w:hAnsi="Cambria Math"/>
          </w:rPr>
          <m:t>l</m:t>
        </m:r>
      </m:oMath>
      <w:r w:rsidR="008E4BEB">
        <w:rPr>
          <w:rFonts w:hint="eastAsia"/>
          <w:b/>
          <w:bCs/>
        </w:rPr>
        <w:t xml:space="preserve"> </w:t>
      </w:r>
      <w:r w:rsidR="008E4BEB">
        <w:rPr>
          <w:b/>
          <w:bCs/>
        </w:rPr>
        <w:t>should be dynamically indicated by a field of dynamic switching between single TRP and multi TRP modes (e.g., an SRS resource set field).</w:t>
      </w:r>
    </w:p>
    <w:p w14:paraId="7D6EC56B" w14:textId="77777777" w:rsidR="009053D5" w:rsidRPr="009053D5" w:rsidRDefault="009053D5" w:rsidP="009053D5"/>
    <w:p w14:paraId="166F31A8" w14:textId="7DCFF725" w:rsidR="00BA5089" w:rsidRPr="00BA5089" w:rsidRDefault="00240160" w:rsidP="00BA5089">
      <w:pPr>
        <w:pStyle w:val="10"/>
        <w:numPr>
          <w:ilvl w:val="1"/>
          <w:numId w:val="1"/>
        </w:numPr>
        <w:spacing w:after="180"/>
      </w:pPr>
      <w:r>
        <w:t>Others</w:t>
      </w:r>
    </w:p>
    <w:p w14:paraId="68C01713" w14:textId="7902EA02" w:rsidR="00346771" w:rsidRDefault="00346771" w:rsidP="00346771">
      <w:pPr>
        <w:pStyle w:val="30"/>
      </w:pPr>
      <w:r>
        <w:rPr>
          <w:rFonts w:hint="eastAsia"/>
        </w:rPr>
        <w:t>C</w:t>
      </w:r>
      <w:r>
        <w:t>JT</w:t>
      </w:r>
    </w:p>
    <w:tbl>
      <w:tblPr>
        <w:tblStyle w:val="af0"/>
        <w:tblW w:w="0" w:type="auto"/>
        <w:tblLook w:val="04A0" w:firstRow="1" w:lastRow="0" w:firstColumn="1" w:lastColumn="0" w:noHBand="0" w:noVBand="1"/>
      </w:tblPr>
      <w:tblGrid>
        <w:gridCol w:w="9954"/>
      </w:tblGrid>
      <w:tr w:rsidR="00346771" w14:paraId="2B869912" w14:textId="77777777" w:rsidTr="00346771">
        <w:tc>
          <w:tcPr>
            <w:tcW w:w="9954" w:type="dxa"/>
          </w:tcPr>
          <w:p w14:paraId="2B2F6A1B" w14:textId="77777777" w:rsidR="00346771" w:rsidRPr="00346771" w:rsidRDefault="00346771" w:rsidP="00346771">
            <w:pPr>
              <w:snapToGrid/>
              <w:spacing w:after="0" w:afterAutospacing="0"/>
              <w:jc w:val="left"/>
              <w:rPr>
                <w:rFonts w:ascii="Times" w:eastAsia="PMingLiU" w:hAnsi="Times" w:cs="Times"/>
                <w:b/>
                <w:bCs/>
                <w:sz w:val="20"/>
                <w:highlight w:val="green"/>
                <w:lang w:eastAsia="zh-TW"/>
              </w:rPr>
            </w:pPr>
            <w:r w:rsidRPr="00346771">
              <w:rPr>
                <w:rFonts w:ascii="Times" w:eastAsia="Batang" w:hAnsi="Times" w:cs="Times"/>
                <w:b/>
                <w:bCs/>
                <w:sz w:val="20"/>
                <w:highlight w:val="green"/>
                <w:lang w:eastAsia="zh-TW"/>
              </w:rPr>
              <w:t>Agreement</w:t>
            </w:r>
          </w:p>
          <w:p w14:paraId="5506507E" w14:textId="77777777" w:rsidR="00346771" w:rsidRPr="00346771" w:rsidRDefault="00346771" w:rsidP="00346771">
            <w:pPr>
              <w:snapToGrid/>
              <w:spacing w:after="0" w:afterAutospacing="0"/>
              <w:contextualSpacing/>
              <w:jc w:val="left"/>
              <w:rPr>
                <w:rFonts w:ascii="Times" w:eastAsia="Batang" w:hAnsi="Times" w:cs="Times"/>
                <w:sz w:val="20"/>
                <w:lang w:eastAsia="x-none"/>
              </w:rPr>
            </w:pPr>
            <w:r w:rsidRPr="00346771">
              <w:rPr>
                <w:rFonts w:ascii="Times" w:eastAsia="Batang" w:hAnsi="Times" w:cs="Times"/>
                <w:sz w:val="20"/>
                <w:lang w:eastAsia="x-none"/>
              </w:rPr>
              <w:t>On unified TCI framework extension, consider all the intra and inter-cell MTRP schemes specified in Rel-16 and Rel-17</w:t>
            </w:r>
          </w:p>
          <w:p w14:paraId="05F4ABD0" w14:textId="4FB06BEC" w:rsidR="00346771" w:rsidRPr="00346771" w:rsidRDefault="00346771" w:rsidP="00346771">
            <w:pPr>
              <w:numPr>
                <w:ilvl w:val="0"/>
                <w:numId w:val="15"/>
              </w:numPr>
              <w:snapToGrid/>
              <w:spacing w:after="0" w:afterAutospacing="0"/>
              <w:jc w:val="left"/>
              <w:rPr>
                <w:rFonts w:ascii="Times" w:eastAsia="Times New Roman" w:hAnsi="Times" w:cs="Times"/>
                <w:sz w:val="20"/>
                <w:lang w:eastAsia="en-US"/>
              </w:rPr>
            </w:pPr>
            <w:r w:rsidRPr="00346771">
              <w:rPr>
                <w:rFonts w:ascii="Times" w:eastAsia="Times New Roman" w:hAnsi="Times" w:cs="Times"/>
                <w:sz w:val="20"/>
                <w:lang w:eastAsia="en-US"/>
              </w:rPr>
              <w:t xml:space="preserve">Consider, if STxMP is supported, Rel-18 MTRP scheme(s) with STxMP </w:t>
            </w:r>
          </w:p>
          <w:p w14:paraId="166FF56D" w14:textId="77777777" w:rsidR="00346771" w:rsidRPr="001428A2" w:rsidRDefault="00346771" w:rsidP="00346771">
            <w:pPr>
              <w:snapToGrid/>
              <w:spacing w:after="0" w:afterAutospacing="0"/>
              <w:jc w:val="left"/>
              <w:rPr>
                <w:rFonts w:eastAsia="Batang"/>
                <w:b/>
                <w:bCs/>
                <w:sz w:val="20"/>
                <w:highlight w:val="green"/>
                <w:lang w:eastAsia="en-US"/>
              </w:rPr>
            </w:pPr>
            <w:r w:rsidRPr="001428A2">
              <w:rPr>
                <w:rFonts w:eastAsia="Batang"/>
                <w:b/>
                <w:bCs/>
                <w:sz w:val="20"/>
                <w:highlight w:val="green"/>
                <w:lang w:eastAsia="en-US"/>
              </w:rPr>
              <w:t>Agreement</w:t>
            </w:r>
          </w:p>
          <w:p w14:paraId="6027062D" w14:textId="77777777" w:rsidR="00346771" w:rsidRPr="001428A2" w:rsidRDefault="00346771" w:rsidP="00346771">
            <w:pPr>
              <w:snapToGrid/>
              <w:spacing w:after="0" w:afterAutospacing="0"/>
              <w:rPr>
                <w:rFonts w:eastAsia="Batang"/>
                <w:color w:val="000000"/>
                <w:sz w:val="20"/>
                <w:lang w:eastAsia="en-US"/>
              </w:rPr>
            </w:pPr>
            <w:r w:rsidRPr="001428A2">
              <w:rPr>
                <w:rFonts w:eastAsia="Batang"/>
                <w:color w:val="000000"/>
                <w:sz w:val="20"/>
                <w:lang w:eastAsia="en-US"/>
              </w:rPr>
              <w:t xml:space="preserve">On unified TCI framework extension, </w:t>
            </w:r>
            <w:r w:rsidRPr="001428A2">
              <w:rPr>
                <w:rFonts w:eastAsia="Batang"/>
                <w:strike/>
                <w:color w:val="FF0000"/>
                <w:sz w:val="20"/>
                <w:lang w:eastAsia="en-US"/>
              </w:rPr>
              <w:t>at least</w:t>
            </w:r>
            <w:r w:rsidRPr="001428A2">
              <w:rPr>
                <w:rFonts w:eastAsia="Batang"/>
                <w:color w:val="000000"/>
                <w:sz w:val="20"/>
                <w:lang w:eastAsia="en-US"/>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424D34C" w14:textId="77777777" w:rsidR="00346771" w:rsidRPr="001428A2" w:rsidRDefault="00346771" w:rsidP="00346771">
            <w:pPr>
              <w:numPr>
                <w:ilvl w:val="0"/>
                <w:numId w:val="19"/>
              </w:numPr>
              <w:snapToGrid/>
              <w:spacing w:after="0" w:afterAutospacing="0"/>
              <w:contextualSpacing/>
              <w:jc w:val="left"/>
              <w:rPr>
                <w:rFonts w:eastAsia="Batang" w:cs="Times"/>
                <w:color w:val="000000"/>
                <w:sz w:val="20"/>
                <w:lang w:eastAsia="x-none"/>
              </w:rPr>
            </w:pPr>
            <w:r w:rsidRPr="001428A2">
              <w:rPr>
                <w:rFonts w:eastAsia="Batang" w:cs="Times"/>
                <w:color w:val="000000"/>
                <w:sz w:val="20"/>
                <w:lang w:eastAsia="x-none"/>
              </w:rPr>
              <w:t>FFS: The possible combination(s) of joint/DL/UL TCI states that can be indicated to DL receptions and/or UL transmissions in a BWP/CC/TRP</w:t>
            </w:r>
          </w:p>
          <w:p w14:paraId="23CAFA7B" w14:textId="77777777" w:rsidR="00346771" w:rsidRPr="001428A2" w:rsidRDefault="00346771" w:rsidP="00346771">
            <w:pPr>
              <w:numPr>
                <w:ilvl w:val="0"/>
                <w:numId w:val="19"/>
              </w:numPr>
              <w:snapToGrid/>
              <w:spacing w:after="0" w:afterAutospacing="0"/>
              <w:contextualSpacing/>
              <w:jc w:val="left"/>
              <w:rPr>
                <w:rFonts w:eastAsia="Batang" w:cs="Times"/>
                <w:color w:val="000000"/>
                <w:sz w:val="20"/>
                <w:lang w:eastAsia="x-none"/>
              </w:rPr>
            </w:pPr>
            <w:r w:rsidRPr="001428A2">
              <w:rPr>
                <w:rFonts w:eastAsia="Batang" w:cs="Times"/>
                <w:color w:val="000000"/>
                <w:sz w:val="20"/>
                <w:lang w:eastAsia="x-none"/>
              </w:rPr>
              <w:t>Note: This agreement does not imply that there will be more than 2 DL or UL or joint TCI states indicated in a CC/BWP for the target use cases agreed in RAN1#109-e in AI 9.1.1.1</w:t>
            </w:r>
          </w:p>
          <w:p w14:paraId="3CF7FB6E" w14:textId="77777777" w:rsidR="00346771" w:rsidRPr="001428A2" w:rsidRDefault="00346771" w:rsidP="00346771">
            <w:pPr>
              <w:numPr>
                <w:ilvl w:val="0"/>
                <w:numId w:val="19"/>
              </w:numPr>
              <w:snapToGrid/>
              <w:spacing w:after="0" w:afterAutospacing="0"/>
              <w:contextualSpacing/>
              <w:jc w:val="left"/>
              <w:rPr>
                <w:rFonts w:eastAsia="PMingLiU" w:cs="Times"/>
                <w:color w:val="FF0000"/>
                <w:sz w:val="20"/>
                <w:lang w:eastAsia="zh-TW"/>
              </w:rPr>
            </w:pPr>
            <w:r w:rsidRPr="001428A2">
              <w:rPr>
                <w:rFonts w:eastAsia="PMingLiU" w:cs="Times"/>
                <w:color w:val="FF0000"/>
                <w:sz w:val="20"/>
                <w:lang w:eastAsia="zh-TW"/>
              </w:rPr>
              <w:t>Note: The maximum number of TCI states that can be indicated to each of the target use cases agreed in RAN1#109-e in AI 9.1.1.1 is remained the same as in Rel-16/17</w:t>
            </w:r>
          </w:p>
          <w:p w14:paraId="10756E06" w14:textId="77777777" w:rsidR="00346771" w:rsidRPr="001428A2" w:rsidRDefault="00346771" w:rsidP="00346771">
            <w:pPr>
              <w:snapToGrid/>
              <w:spacing w:after="0" w:afterAutospacing="0"/>
              <w:contextualSpacing/>
              <w:jc w:val="left"/>
              <w:rPr>
                <w:rFonts w:eastAsia="Batang" w:cs="Times"/>
                <w:color w:val="FF0000"/>
                <w:sz w:val="20"/>
                <w:lang w:eastAsia="x-none"/>
              </w:rPr>
            </w:pPr>
            <w:r w:rsidRPr="001428A2">
              <w:rPr>
                <w:rFonts w:eastAsia="Batang" w:cs="Times"/>
                <w:color w:val="FF0000"/>
                <w:sz w:val="20"/>
                <w:lang w:eastAsia="x-none"/>
              </w:rPr>
              <w:t xml:space="preserve">Note: The maximum number of TCI states that can be </w:t>
            </w:r>
            <w:r w:rsidRPr="001428A2">
              <w:rPr>
                <w:rFonts w:eastAsia="PMingLiU" w:cs="Times"/>
                <w:color w:val="FF0000"/>
                <w:sz w:val="20"/>
                <w:lang w:eastAsia="zh-TW"/>
              </w:rPr>
              <w:t xml:space="preserve">indicated </w:t>
            </w:r>
            <w:r w:rsidRPr="001428A2">
              <w:rPr>
                <w:rFonts w:eastAsia="Batang" w:cs="Times"/>
                <w:color w:val="FF0000"/>
                <w:sz w:val="20"/>
                <w:lang w:eastAsia="x-none"/>
              </w:rPr>
              <w:t>simultaneously to CJT-based PDSCH reception and the required type(s) of TCI states (i.e., DL /UL/joint) are independently discussed in this AI</w:t>
            </w:r>
          </w:p>
          <w:p w14:paraId="0CC2E2E1" w14:textId="101B64BF" w:rsidR="00346771" w:rsidRPr="00346771" w:rsidRDefault="00346771" w:rsidP="00346771"/>
        </w:tc>
      </w:tr>
    </w:tbl>
    <w:p w14:paraId="7FD85272" w14:textId="11923541" w:rsidR="00346771" w:rsidRDefault="00346771" w:rsidP="00346771"/>
    <w:p w14:paraId="3111CAE4" w14:textId="29F4E85E" w:rsidR="00705FE8" w:rsidRDefault="00705FE8" w:rsidP="00346771">
      <w:r>
        <w:t>According to the above agreements, CJT-based PDSCH reception is independently discussed.</w:t>
      </w:r>
      <w:r w:rsidR="005413B3">
        <w:t xml:space="preserve"> That is, </w:t>
      </w:r>
      <w:r w:rsidR="00C47216">
        <w:t xml:space="preserve">at least the maximum number of TCI states indicated to one of codepoints in TCI field is needs to be discussed once again. </w:t>
      </w:r>
      <w:r w:rsidR="006E7B2B">
        <w:t>F</w:t>
      </w:r>
      <w:r w:rsidR="0079270C">
        <w:t>or CJT-based PDSCH reception</w:t>
      </w:r>
      <w:r w:rsidR="006E7B2B">
        <w:t xml:space="preserve"> with 4 TRP</w:t>
      </w:r>
      <w:r w:rsidR="0079270C">
        <w:t xml:space="preserve">, </w:t>
      </w:r>
      <w:r w:rsidR="00C165D3">
        <w:t>up to 8 TCI states need to be indicated in a CC/BWP to PDSCH reception and it cause extensions of TCI field, TCI activation, and multi-TRP scheme (legacy SFN). We think it has large spec impacts.</w:t>
      </w:r>
      <w:r w:rsidR="002D5352">
        <w:rPr>
          <w:rFonts w:hint="eastAsia"/>
        </w:rPr>
        <w:t xml:space="preserve"> </w:t>
      </w:r>
      <w:r w:rsidR="00C165D3">
        <w:t xml:space="preserve">Therefore, we don’t support CJT for Rel-18 unified TCI framework for </w:t>
      </w:r>
      <w:r w:rsidR="002D5352">
        <w:t xml:space="preserve">4 </w:t>
      </w:r>
      <w:r w:rsidR="00C165D3">
        <w:t>TRP</w:t>
      </w:r>
      <w:r w:rsidR="002D5352">
        <w:t>s</w:t>
      </w:r>
      <w:r w:rsidR="00C165D3">
        <w:t>.</w:t>
      </w:r>
    </w:p>
    <w:p w14:paraId="3DBD631C" w14:textId="545AE942" w:rsidR="00C165D3" w:rsidRPr="00855B6B" w:rsidRDefault="00C165D3" w:rsidP="00346771">
      <w:pPr>
        <w:rPr>
          <w:b/>
          <w:bCs/>
        </w:rPr>
      </w:pPr>
      <w:r w:rsidRPr="00855B6B">
        <w:rPr>
          <w:rFonts w:hint="eastAsia"/>
          <w:b/>
          <w:bCs/>
        </w:rPr>
        <w:t>P</w:t>
      </w:r>
      <w:r w:rsidRPr="00855B6B">
        <w:rPr>
          <w:b/>
          <w:bCs/>
        </w:rPr>
        <w:t>roposal 1</w:t>
      </w:r>
      <w:r w:rsidR="009A34E6">
        <w:rPr>
          <w:b/>
          <w:bCs/>
        </w:rPr>
        <w:t>7</w:t>
      </w:r>
      <w:r w:rsidRPr="00855B6B">
        <w:rPr>
          <w:b/>
          <w:bCs/>
        </w:rPr>
        <w:t xml:space="preserve">: We don’t support CJT for Rel-18 unified TCI framework for </w:t>
      </w:r>
      <w:r w:rsidR="002D5352">
        <w:rPr>
          <w:b/>
          <w:bCs/>
        </w:rPr>
        <w:t xml:space="preserve">4 </w:t>
      </w:r>
      <w:r w:rsidRPr="00855B6B">
        <w:rPr>
          <w:b/>
          <w:bCs/>
        </w:rPr>
        <w:t>TRP</w:t>
      </w:r>
      <w:r w:rsidR="002D5352">
        <w:rPr>
          <w:b/>
          <w:bCs/>
        </w:rPr>
        <w:t>s</w:t>
      </w:r>
      <w:r w:rsidRPr="00855B6B">
        <w:rPr>
          <w:b/>
          <w:bCs/>
        </w:rPr>
        <w:t>.</w:t>
      </w:r>
    </w:p>
    <w:p w14:paraId="31756C6B" w14:textId="77777777" w:rsidR="00346771" w:rsidRPr="00346771" w:rsidRDefault="00346771" w:rsidP="00346771"/>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21E3AF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74FA0C5" w14:textId="77777777" w:rsidR="00125681" w:rsidRPr="00037BF8" w:rsidRDefault="00125681" w:rsidP="00125681">
      <w:pPr>
        <w:rPr>
          <w:b/>
          <w:bCs/>
        </w:rPr>
      </w:pPr>
      <w:r>
        <w:rPr>
          <w:rFonts w:hint="eastAsia"/>
          <w:b/>
          <w:bCs/>
        </w:rPr>
        <w:t>P</w:t>
      </w:r>
      <w:r>
        <w:rPr>
          <w:b/>
          <w:bCs/>
        </w:rPr>
        <w:t>roposal 1: For multi-DCI based MTRP, support to u</w:t>
      </w:r>
      <w:r w:rsidRPr="008D0E80">
        <w:rPr>
          <w:b/>
          <w:bCs/>
        </w:rPr>
        <w:t xml:space="preserve">se the existing TCI field in the DCI format 1_1/1_2 (with or without DL assignment) associated with one of CORESETPoolIndex values to </w:t>
      </w:r>
      <w:r w:rsidRPr="008D0E80">
        <w:rPr>
          <w:b/>
          <w:bCs/>
        </w:rPr>
        <w:lastRenderedPageBreak/>
        <w:t>indicate the joint/DL/UL TCI state(s) corresponding to the same CORESETPoolIndex value</w:t>
      </w:r>
      <w:r>
        <w:rPr>
          <w:rFonts w:hint="eastAsia"/>
          <w:b/>
          <w:bCs/>
        </w:rPr>
        <w:t xml:space="preserve"> </w:t>
      </w:r>
      <w:r>
        <w:rPr>
          <w:b/>
          <w:bCs/>
        </w:rPr>
        <w:t>(Alt 2).</w:t>
      </w:r>
    </w:p>
    <w:p w14:paraId="1C3693F9" w14:textId="77777777" w:rsidR="00125681" w:rsidRPr="003660C9" w:rsidRDefault="00125681" w:rsidP="00125681">
      <w:pPr>
        <w:rPr>
          <w:b/>
          <w:bCs/>
        </w:rPr>
      </w:pPr>
      <w:r w:rsidRPr="003660C9">
        <w:rPr>
          <w:rFonts w:hint="eastAsia"/>
          <w:b/>
          <w:bCs/>
        </w:rPr>
        <w:t>P</w:t>
      </w:r>
      <w:r w:rsidRPr="003660C9">
        <w:rPr>
          <w:b/>
          <w:bCs/>
        </w:rPr>
        <w:t>roposal</w:t>
      </w:r>
      <w:r>
        <w:rPr>
          <w:b/>
          <w:bCs/>
        </w:rPr>
        <w:t xml:space="preserve"> 2</w:t>
      </w:r>
      <w:r w:rsidRPr="003660C9">
        <w:rPr>
          <w:b/>
          <w:bCs/>
        </w:rPr>
        <w:t>: For multi-DCI based MTRP, the indicated TCI state for</w:t>
      </w:r>
      <w:r>
        <w:rPr>
          <w:rFonts w:hint="eastAsia"/>
          <w:b/>
          <w:bCs/>
        </w:rPr>
        <w:t xml:space="preserve"> </w:t>
      </w:r>
      <w:r>
        <w:rPr>
          <w:b/>
          <w:bCs/>
        </w:rPr>
        <w:t>a</w:t>
      </w:r>
      <w:r w:rsidRPr="003660C9">
        <w:rPr>
          <w:b/>
          <w:bCs/>
        </w:rPr>
        <w:t xml:space="preserve"> CORESET pool index should be applied to channels if they are scheduled by a DCI corresponding to</w:t>
      </w:r>
      <w:r>
        <w:rPr>
          <w:b/>
          <w:bCs/>
        </w:rPr>
        <w:t xml:space="preserve"> the same</w:t>
      </w:r>
      <w:r w:rsidRPr="003660C9">
        <w:rPr>
          <w:b/>
          <w:bCs/>
        </w:rPr>
        <w:t xml:space="preserve"> CORESET pool index.</w:t>
      </w:r>
    </w:p>
    <w:p w14:paraId="0A5B9FE7" w14:textId="77777777" w:rsidR="00125681" w:rsidRPr="003660C9" w:rsidRDefault="00125681" w:rsidP="00125681">
      <w:pPr>
        <w:rPr>
          <w:b/>
          <w:bCs/>
        </w:rPr>
      </w:pPr>
      <w:r w:rsidRPr="003660C9">
        <w:rPr>
          <w:rFonts w:hint="eastAsia"/>
          <w:b/>
          <w:bCs/>
        </w:rPr>
        <w:t>P</w:t>
      </w:r>
      <w:r w:rsidRPr="003660C9">
        <w:rPr>
          <w:b/>
          <w:bCs/>
        </w:rPr>
        <w:t>roposal</w:t>
      </w:r>
      <w:r>
        <w:rPr>
          <w:b/>
          <w:bCs/>
        </w:rPr>
        <w:t xml:space="preserve"> 3</w:t>
      </w:r>
      <w:r w:rsidRPr="003660C9">
        <w:rPr>
          <w:b/>
          <w:bCs/>
        </w:rPr>
        <w:t xml:space="preserve">: For multi-DCI based MTRP, the indicated TCI state for </w:t>
      </w:r>
      <w:r>
        <w:rPr>
          <w:b/>
          <w:bCs/>
        </w:rPr>
        <w:t xml:space="preserve">a </w:t>
      </w:r>
      <w:r w:rsidRPr="003660C9">
        <w:rPr>
          <w:b/>
          <w:bCs/>
        </w:rPr>
        <w:t>CORESET pool index should be applied to channels if their transmission configuration is associated with</w:t>
      </w:r>
      <w:r>
        <w:rPr>
          <w:b/>
          <w:bCs/>
        </w:rPr>
        <w:t xml:space="preserve"> the same</w:t>
      </w:r>
      <w:r w:rsidRPr="003660C9">
        <w:rPr>
          <w:b/>
          <w:bCs/>
        </w:rPr>
        <w:t xml:space="preserve"> CORESET pool index.</w:t>
      </w:r>
    </w:p>
    <w:p w14:paraId="66499385" w14:textId="77777777" w:rsidR="00125681" w:rsidRPr="00FE5E04" w:rsidRDefault="00125681" w:rsidP="00125681">
      <w:pPr>
        <w:rPr>
          <w:b/>
          <w:bCs/>
        </w:rPr>
      </w:pPr>
      <w:r w:rsidRPr="008B59AA">
        <w:rPr>
          <w:rFonts w:hint="eastAsia"/>
          <w:b/>
          <w:bCs/>
        </w:rPr>
        <w:t>P</w:t>
      </w:r>
      <w:r w:rsidRPr="008B59AA">
        <w:rPr>
          <w:b/>
          <w:bCs/>
        </w:rPr>
        <w:t xml:space="preserve">roposal </w:t>
      </w:r>
      <w:r>
        <w:rPr>
          <w:b/>
          <w:bCs/>
        </w:rPr>
        <w:t>4</w:t>
      </w:r>
      <w:r w:rsidRPr="008B59AA">
        <w:rPr>
          <w:b/>
          <w:bCs/>
        </w:rPr>
        <w:t xml:space="preserve">: For </w:t>
      </w:r>
      <w:r>
        <w:rPr>
          <w:b/>
          <w:bCs/>
        </w:rPr>
        <w:t xml:space="preserve">single-DCI based MTRP, one codepoint of </w:t>
      </w:r>
      <w:r w:rsidRPr="008D0E80">
        <w:rPr>
          <w:b/>
          <w:bCs/>
        </w:rPr>
        <w:t>the existing TCI field in the DCI format 1_1/1_2 (with or without DL assignment)</w:t>
      </w:r>
      <w:r>
        <w:rPr>
          <w:rFonts w:hint="eastAsia"/>
          <w:b/>
          <w:bCs/>
        </w:rPr>
        <w:t xml:space="preserve"> </w:t>
      </w:r>
      <w:r>
        <w:rPr>
          <w:b/>
          <w:bCs/>
        </w:rPr>
        <w:t xml:space="preserve">should correspond to one or multiple </w:t>
      </w:r>
      <w:r w:rsidRPr="00DF5BFF">
        <w:rPr>
          <w:b/>
          <w:bCs/>
        </w:rPr>
        <w:t>the joint/DL/UL TCI state(s)</w:t>
      </w:r>
      <w:r>
        <w:rPr>
          <w:b/>
          <w:bCs/>
        </w:rPr>
        <w:t>.</w:t>
      </w:r>
    </w:p>
    <w:p w14:paraId="251BBEFE" w14:textId="77777777" w:rsidR="00125681" w:rsidRPr="003C6906" w:rsidRDefault="00125681" w:rsidP="00125681">
      <w:pPr>
        <w:rPr>
          <w:b/>
          <w:bCs/>
        </w:rPr>
      </w:pPr>
      <w:r w:rsidRPr="003C6906">
        <w:rPr>
          <w:rFonts w:hint="eastAsia"/>
          <w:b/>
          <w:bCs/>
        </w:rPr>
        <w:t>P</w:t>
      </w:r>
      <w:r w:rsidRPr="003C6906">
        <w:rPr>
          <w:b/>
          <w:bCs/>
        </w:rPr>
        <w:t>roposal</w:t>
      </w:r>
      <w:r>
        <w:rPr>
          <w:b/>
          <w:bCs/>
        </w:rPr>
        <w:t xml:space="preserve"> 5</w:t>
      </w:r>
      <w:r w:rsidRPr="003C6906">
        <w:rPr>
          <w:b/>
          <w:bCs/>
        </w:rPr>
        <w:t>: For single-DCI based MTRP, one codepoint of the TCI field should active one of the combinations that {Joint TCI state}, {Only DL TCI state}, {Only UL TCI state}, and {Pair of DL and UL TCI states} for each TRP.</w:t>
      </w:r>
    </w:p>
    <w:p w14:paraId="6AD62027" w14:textId="77777777" w:rsidR="00125681" w:rsidRPr="00847A33" w:rsidRDefault="00125681" w:rsidP="00125681">
      <w:pPr>
        <w:rPr>
          <w:b/>
          <w:bCs/>
        </w:rPr>
      </w:pPr>
      <w:r w:rsidRPr="00244078">
        <w:rPr>
          <w:rFonts w:hint="eastAsia"/>
          <w:b/>
          <w:bCs/>
        </w:rPr>
        <w:t>P</w:t>
      </w:r>
      <w:r w:rsidRPr="00244078">
        <w:rPr>
          <w:b/>
          <w:bCs/>
        </w:rPr>
        <w:t>roposal</w:t>
      </w:r>
      <w:r>
        <w:rPr>
          <w:b/>
          <w:bCs/>
        </w:rPr>
        <w:t xml:space="preserve"> 6</w:t>
      </w:r>
      <w:r w:rsidRPr="00244078">
        <w:rPr>
          <w:b/>
          <w:bCs/>
        </w:rPr>
        <w:t xml:space="preserve">: For single-DCI based MTRP, support to use RRC parameter(s) in a CORESET configuration to inform the UE </w:t>
      </w:r>
      <w:r w:rsidRPr="00FA3235">
        <w:rPr>
          <w:b/>
          <w:bCs/>
        </w:rPr>
        <w:t>whether and/or</w:t>
      </w:r>
      <w:r w:rsidRPr="00244078">
        <w:rPr>
          <w:b/>
          <w:bCs/>
        </w:rPr>
        <w:t xml:space="preserve"> which indicated joint/DL TCI state(s) shall be applied to the corresponding PDCCH receptions on the CORESET</w:t>
      </w:r>
      <w:r>
        <w:rPr>
          <w:b/>
          <w:bCs/>
        </w:rPr>
        <w:t xml:space="preserve"> (Alt 1-1)</w:t>
      </w:r>
      <w:r w:rsidRPr="00244078">
        <w:rPr>
          <w:b/>
          <w:bCs/>
        </w:rPr>
        <w:t>.</w:t>
      </w:r>
    </w:p>
    <w:p w14:paraId="0F4F6644" w14:textId="77777777" w:rsidR="00125681" w:rsidRDefault="00125681" w:rsidP="00125681">
      <w:pPr>
        <w:rPr>
          <w:b/>
          <w:bCs/>
        </w:rPr>
      </w:pPr>
      <w:r w:rsidRPr="00E527B3">
        <w:rPr>
          <w:rFonts w:hint="eastAsia"/>
          <w:b/>
          <w:bCs/>
        </w:rPr>
        <w:t>P</w:t>
      </w:r>
      <w:r w:rsidRPr="00E527B3">
        <w:rPr>
          <w:b/>
          <w:bCs/>
        </w:rPr>
        <w:t>roposal</w:t>
      </w:r>
      <w:r>
        <w:rPr>
          <w:b/>
          <w:bCs/>
        </w:rPr>
        <w:t xml:space="preserve"> 7</w:t>
      </w:r>
      <w:r w:rsidRPr="00E527B3">
        <w:rPr>
          <w:b/>
          <w:bCs/>
        </w:rPr>
        <w:t xml:space="preserve">: </w:t>
      </w:r>
      <w:r>
        <w:rPr>
          <w:b/>
          <w:bCs/>
        </w:rPr>
        <w:t xml:space="preserve">For single-DCI based MTRP, </w:t>
      </w:r>
    </w:p>
    <w:p w14:paraId="7412F7F2" w14:textId="77777777" w:rsidR="00125681" w:rsidRDefault="00125681" w:rsidP="00125681">
      <w:pPr>
        <w:pStyle w:val="aff5"/>
        <w:numPr>
          <w:ilvl w:val="0"/>
          <w:numId w:val="13"/>
        </w:numPr>
        <w:ind w:leftChars="0"/>
        <w:rPr>
          <w:b/>
          <w:bCs/>
        </w:rPr>
      </w:pPr>
      <w:r>
        <w:rPr>
          <w:rFonts w:hint="eastAsia"/>
          <w:b/>
          <w:bCs/>
        </w:rPr>
        <w:t>RRC</w:t>
      </w:r>
      <w:r>
        <w:rPr>
          <w:b/>
          <w:bCs/>
        </w:rPr>
        <w:t xml:space="preserve"> parameter in a CORESET configuration indicates one of the following values:</w:t>
      </w:r>
    </w:p>
    <w:p w14:paraId="16BEF66D" w14:textId="77777777" w:rsidR="00125681" w:rsidRDefault="00125681" w:rsidP="00125681">
      <w:pPr>
        <w:pStyle w:val="aff5"/>
        <w:numPr>
          <w:ilvl w:val="1"/>
          <w:numId w:val="13"/>
        </w:numPr>
        <w:ind w:leftChars="0"/>
        <w:rPr>
          <w:b/>
          <w:bCs/>
        </w:rPr>
      </w:pPr>
      <w:r>
        <w:rPr>
          <w:rFonts w:hint="eastAsia"/>
          <w:b/>
          <w:bCs/>
        </w:rPr>
        <w:t>1</w:t>
      </w:r>
      <w:r>
        <w:rPr>
          <w:b/>
          <w:bCs/>
        </w:rPr>
        <w:t>) The first indicated TCI state is applied to the CORESET</w:t>
      </w:r>
    </w:p>
    <w:p w14:paraId="370082A6" w14:textId="77777777" w:rsidR="00125681" w:rsidRDefault="00125681" w:rsidP="00125681">
      <w:pPr>
        <w:pStyle w:val="aff5"/>
        <w:numPr>
          <w:ilvl w:val="1"/>
          <w:numId w:val="13"/>
        </w:numPr>
        <w:ind w:leftChars="0"/>
        <w:rPr>
          <w:b/>
          <w:bCs/>
        </w:rPr>
      </w:pPr>
      <w:r>
        <w:rPr>
          <w:rFonts w:hint="eastAsia"/>
          <w:b/>
          <w:bCs/>
        </w:rPr>
        <w:t>2</w:t>
      </w:r>
      <w:r>
        <w:rPr>
          <w:b/>
          <w:bCs/>
        </w:rPr>
        <w:t>) The second indicated TCI state is applied to the CORESET</w:t>
      </w:r>
    </w:p>
    <w:p w14:paraId="29A0E5FC" w14:textId="77777777" w:rsidR="00125681" w:rsidRDefault="00125681" w:rsidP="00125681">
      <w:pPr>
        <w:pStyle w:val="aff5"/>
        <w:numPr>
          <w:ilvl w:val="1"/>
          <w:numId w:val="13"/>
        </w:numPr>
        <w:ind w:leftChars="0"/>
        <w:rPr>
          <w:b/>
          <w:bCs/>
        </w:rPr>
      </w:pPr>
      <w:r>
        <w:rPr>
          <w:rFonts w:hint="eastAsia"/>
          <w:b/>
          <w:bCs/>
        </w:rPr>
        <w:t>3</w:t>
      </w:r>
      <w:r>
        <w:rPr>
          <w:b/>
          <w:bCs/>
        </w:rPr>
        <w:t>) Both TCI states are applied to the CORESET</w:t>
      </w:r>
    </w:p>
    <w:p w14:paraId="1CA3B98F" w14:textId="77777777" w:rsidR="00125681" w:rsidRDefault="00125681" w:rsidP="00125681">
      <w:pPr>
        <w:pStyle w:val="aff5"/>
        <w:numPr>
          <w:ilvl w:val="1"/>
          <w:numId w:val="13"/>
        </w:numPr>
        <w:ind w:leftChars="0"/>
        <w:rPr>
          <w:b/>
          <w:bCs/>
        </w:rPr>
      </w:pPr>
      <w:r>
        <w:rPr>
          <w:rFonts w:hint="eastAsia"/>
          <w:b/>
          <w:bCs/>
        </w:rPr>
        <w:t>N</w:t>
      </w:r>
      <w:r>
        <w:rPr>
          <w:b/>
          <w:bCs/>
        </w:rPr>
        <w:t>OTE: when one TCI state is indicated, the TCI state is automatically applied to the CORESET</w:t>
      </w:r>
    </w:p>
    <w:p w14:paraId="50126197" w14:textId="77777777" w:rsidR="00125681" w:rsidRPr="00741AD1" w:rsidRDefault="00125681" w:rsidP="00125681">
      <w:pPr>
        <w:pStyle w:val="aff5"/>
        <w:numPr>
          <w:ilvl w:val="0"/>
          <w:numId w:val="13"/>
        </w:numPr>
        <w:ind w:leftChars="0"/>
        <w:rPr>
          <w:b/>
          <w:bCs/>
        </w:rPr>
      </w:pPr>
      <w:r w:rsidRPr="00741AD1">
        <w:rPr>
          <w:b/>
          <w:bCs/>
        </w:rPr>
        <w:t xml:space="preserve">If the single indicated TCI state is applied to the CORESET, UE should receive PDCCH repetition or a PDCCH. </w:t>
      </w:r>
    </w:p>
    <w:p w14:paraId="6C36B1FF" w14:textId="77777777" w:rsidR="00125681" w:rsidRPr="00FB5636" w:rsidRDefault="00125681" w:rsidP="00125681">
      <w:pPr>
        <w:pStyle w:val="aff5"/>
        <w:numPr>
          <w:ilvl w:val="0"/>
          <w:numId w:val="13"/>
        </w:numPr>
        <w:ind w:leftChars="0"/>
        <w:rPr>
          <w:b/>
          <w:bCs/>
        </w:rPr>
      </w:pPr>
      <w:r w:rsidRPr="00741AD1">
        <w:rPr>
          <w:b/>
          <w:bCs/>
        </w:rPr>
        <w:t xml:space="preserve">If the multiple indicated TCI state is applied to the CORESET, UE should receive PDCCH SFN. </w:t>
      </w:r>
    </w:p>
    <w:p w14:paraId="598DEF47" w14:textId="77777777" w:rsidR="00125681" w:rsidRDefault="00125681" w:rsidP="00125681">
      <w:pPr>
        <w:rPr>
          <w:b/>
          <w:bCs/>
        </w:rPr>
      </w:pPr>
      <w:r w:rsidRPr="008D3ED8">
        <w:rPr>
          <w:rFonts w:hint="eastAsia"/>
          <w:b/>
          <w:bCs/>
        </w:rPr>
        <w:t>P</w:t>
      </w:r>
      <w:r w:rsidRPr="008D3ED8">
        <w:rPr>
          <w:b/>
          <w:bCs/>
        </w:rPr>
        <w:t>roposal</w:t>
      </w:r>
      <w:r>
        <w:rPr>
          <w:b/>
          <w:bCs/>
        </w:rPr>
        <w:t xml:space="preserve"> 8</w:t>
      </w:r>
      <w:r w:rsidRPr="008D3ED8">
        <w:rPr>
          <w:b/>
          <w:bCs/>
        </w:rPr>
        <w:t xml:space="preserve">: </w:t>
      </w:r>
      <w:r>
        <w:rPr>
          <w:b/>
          <w:bCs/>
        </w:rPr>
        <w:t>Down-select one of the following alternatives</w:t>
      </w:r>
    </w:p>
    <w:p w14:paraId="352166F6" w14:textId="77777777" w:rsidR="00125681" w:rsidRDefault="00125681" w:rsidP="00125681">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to configure both</w:t>
      </w:r>
      <w:r>
        <w:rPr>
          <w:b/>
          <w:bCs/>
        </w:rPr>
        <w:t xml:space="preserve"> </w:t>
      </w:r>
      <w:r w:rsidRPr="008E2BAE">
        <w:rPr>
          <w:rFonts w:hint="eastAsia"/>
          <w:b/>
          <w:bCs/>
        </w:rPr>
        <w:t>R</w:t>
      </w:r>
      <w:r w:rsidRPr="008E2BAE">
        <w:rPr>
          <w:b/>
          <w:bCs/>
        </w:rPr>
        <w:t>RC parameter in a CORESET configuration to inform that the single indicated TCI state is applied to the CORESET and PDCCH SFN scheme</w:t>
      </w:r>
    </w:p>
    <w:p w14:paraId="07FB8D99" w14:textId="08F18643" w:rsidR="00FA57C7" w:rsidRPr="00125681" w:rsidRDefault="00125681" w:rsidP="00125681">
      <w:pPr>
        <w:pStyle w:val="aff5"/>
        <w:numPr>
          <w:ilvl w:val="0"/>
          <w:numId w:val="13"/>
        </w:numPr>
        <w:ind w:leftChars="0"/>
        <w:rPr>
          <w:b/>
          <w:bCs/>
        </w:rPr>
      </w:pPr>
      <w:r>
        <w:rPr>
          <w:b/>
          <w:bCs/>
        </w:rPr>
        <w:t xml:space="preserve">Alt 2: </w:t>
      </w:r>
      <w:r>
        <w:rPr>
          <w:rFonts w:hint="eastAsia"/>
          <w:b/>
          <w:bCs/>
        </w:rPr>
        <w:t>T</w:t>
      </w:r>
      <w:r>
        <w:rPr>
          <w:b/>
          <w:bCs/>
        </w:rPr>
        <w:t>he UE fallbacks into the single TRP mode when both RRC parameter in a CORESET configuration to inform that the single indicated TCI state is applied to the CORESET and PDCCH SFN scheme are configured</w:t>
      </w:r>
    </w:p>
    <w:p w14:paraId="7264AAF1" w14:textId="4E866CF7" w:rsidR="00125681" w:rsidRPr="00125681" w:rsidRDefault="00125681" w:rsidP="00125681">
      <w:pPr>
        <w:rPr>
          <w:b/>
          <w:bCs/>
        </w:rPr>
      </w:pPr>
      <w:r w:rsidRPr="00C14BCF">
        <w:rPr>
          <w:b/>
          <w:bCs/>
        </w:rPr>
        <w:t>Proposal</w:t>
      </w:r>
      <w:r>
        <w:rPr>
          <w:b/>
          <w:bCs/>
        </w:rPr>
        <w:t xml:space="preserve"> 9</w:t>
      </w:r>
      <w:r w:rsidRPr="00C14BCF">
        <w:rPr>
          <w:b/>
          <w:bCs/>
        </w:rPr>
        <w:t>: For single-DCI based MTRP, use new indicator field in a DCI format 1_1/1_2 to inform which joint/DL TCI state(s) indicated by DCI the UE shall apply to PDSCH transmission scheduled by the DCI format 1_1/1_2.</w:t>
      </w:r>
    </w:p>
    <w:p w14:paraId="6C38C6DC" w14:textId="77777777" w:rsidR="00125681" w:rsidRDefault="00125681" w:rsidP="00125681">
      <w:pPr>
        <w:rPr>
          <w:b/>
          <w:bCs/>
        </w:rPr>
      </w:pPr>
      <w:r w:rsidRPr="00E527B3">
        <w:rPr>
          <w:rFonts w:hint="eastAsia"/>
          <w:b/>
          <w:bCs/>
        </w:rPr>
        <w:lastRenderedPageBreak/>
        <w:t>P</w:t>
      </w:r>
      <w:r w:rsidRPr="00E527B3">
        <w:rPr>
          <w:b/>
          <w:bCs/>
        </w:rPr>
        <w:t>roposal</w:t>
      </w:r>
      <w:r>
        <w:rPr>
          <w:b/>
          <w:bCs/>
        </w:rPr>
        <w:t xml:space="preserve"> 10</w:t>
      </w:r>
      <w:r w:rsidRPr="00E527B3">
        <w:rPr>
          <w:b/>
          <w:bCs/>
        </w:rPr>
        <w:t xml:space="preserve">: </w:t>
      </w:r>
      <w:r>
        <w:rPr>
          <w:b/>
          <w:bCs/>
        </w:rPr>
        <w:t xml:space="preserve">For single-DCI based MTRP, </w:t>
      </w:r>
    </w:p>
    <w:p w14:paraId="5931D381" w14:textId="77777777" w:rsidR="00125681" w:rsidRDefault="00125681" w:rsidP="00125681">
      <w:pPr>
        <w:pStyle w:val="aff5"/>
        <w:numPr>
          <w:ilvl w:val="0"/>
          <w:numId w:val="13"/>
        </w:numPr>
        <w:ind w:leftChars="0"/>
        <w:rPr>
          <w:b/>
          <w:bCs/>
        </w:rPr>
      </w:pPr>
      <w:r>
        <w:rPr>
          <w:b/>
          <w:bCs/>
        </w:rPr>
        <w:t>New indicator field in a DCI format 1_1/1_2 indicates one of the following values:</w:t>
      </w:r>
    </w:p>
    <w:p w14:paraId="678BDB8B" w14:textId="407B742D" w:rsidR="00125681" w:rsidRDefault="00125681" w:rsidP="00125681">
      <w:pPr>
        <w:pStyle w:val="aff5"/>
        <w:numPr>
          <w:ilvl w:val="1"/>
          <w:numId w:val="13"/>
        </w:numPr>
        <w:ind w:leftChars="0"/>
        <w:rPr>
          <w:b/>
          <w:bCs/>
        </w:rPr>
      </w:pPr>
      <w:r>
        <w:rPr>
          <w:rFonts w:hint="eastAsia"/>
          <w:b/>
          <w:bCs/>
        </w:rPr>
        <w:t>1</w:t>
      </w:r>
      <w:r>
        <w:rPr>
          <w:b/>
          <w:bCs/>
        </w:rPr>
        <w:t xml:space="preserve">) The first indicated TCI state is applied to the </w:t>
      </w:r>
      <w:r w:rsidR="008F069A">
        <w:rPr>
          <w:b/>
          <w:bCs/>
        </w:rPr>
        <w:t>PDSCH</w:t>
      </w:r>
    </w:p>
    <w:p w14:paraId="7B7261F9" w14:textId="1DF90FDD" w:rsidR="00125681" w:rsidRDefault="00125681" w:rsidP="00125681">
      <w:pPr>
        <w:pStyle w:val="aff5"/>
        <w:numPr>
          <w:ilvl w:val="1"/>
          <w:numId w:val="13"/>
        </w:numPr>
        <w:ind w:leftChars="0"/>
        <w:rPr>
          <w:b/>
          <w:bCs/>
        </w:rPr>
      </w:pPr>
      <w:r>
        <w:rPr>
          <w:rFonts w:hint="eastAsia"/>
          <w:b/>
          <w:bCs/>
        </w:rPr>
        <w:t>2</w:t>
      </w:r>
      <w:r>
        <w:rPr>
          <w:b/>
          <w:bCs/>
        </w:rPr>
        <w:t xml:space="preserve">) The second indicated TCI state is applied to the </w:t>
      </w:r>
      <w:r w:rsidR="008F069A">
        <w:rPr>
          <w:b/>
          <w:bCs/>
        </w:rPr>
        <w:t>PDSCH</w:t>
      </w:r>
    </w:p>
    <w:p w14:paraId="6E257EAC" w14:textId="1018A13C" w:rsidR="00125681" w:rsidRDefault="00125681" w:rsidP="00125681">
      <w:pPr>
        <w:pStyle w:val="aff5"/>
        <w:numPr>
          <w:ilvl w:val="1"/>
          <w:numId w:val="13"/>
        </w:numPr>
        <w:ind w:leftChars="0"/>
        <w:rPr>
          <w:b/>
          <w:bCs/>
        </w:rPr>
      </w:pPr>
      <w:r>
        <w:rPr>
          <w:rFonts w:hint="eastAsia"/>
          <w:b/>
          <w:bCs/>
        </w:rPr>
        <w:t>3</w:t>
      </w:r>
      <w:r>
        <w:rPr>
          <w:b/>
          <w:bCs/>
        </w:rPr>
        <w:t xml:space="preserve">) Both TCI states are applied to the </w:t>
      </w:r>
      <w:r w:rsidR="008F069A">
        <w:rPr>
          <w:b/>
          <w:bCs/>
        </w:rPr>
        <w:t>PDSCH</w:t>
      </w:r>
    </w:p>
    <w:p w14:paraId="2F797802" w14:textId="77777777" w:rsidR="00125681" w:rsidRDefault="00125681" w:rsidP="00125681">
      <w:pPr>
        <w:pStyle w:val="aff5"/>
        <w:numPr>
          <w:ilvl w:val="1"/>
          <w:numId w:val="13"/>
        </w:numPr>
        <w:ind w:leftChars="0"/>
        <w:rPr>
          <w:b/>
          <w:bCs/>
        </w:rPr>
      </w:pPr>
      <w:r>
        <w:rPr>
          <w:rFonts w:hint="eastAsia"/>
          <w:b/>
          <w:bCs/>
        </w:rPr>
        <w:t>N</w:t>
      </w:r>
      <w:r>
        <w:rPr>
          <w:b/>
          <w:bCs/>
        </w:rPr>
        <w:t>OTE: when one TCI state is indicated, the TCI state is automatically applied to the PDSCH</w:t>
      </w:r>
    </w:p>
    <w:p w14:paraId="61FDB160" w14:textId="77777777" w:rsidR="00125681" w:rsidRPr="00741AD1" w:rsidRDefault="00125681" w:rsidP="00125681">
      <w:pPr>
        <w:pStyle w:val="aff5"/>
        <w:numPr>
          <w:ilvl w:val="0"/>
          <w:numId w:val="13"/>
        </w:numPr>
        <w:ind w:leftChars="0"/>
        <w:rPr>
          <w:b/>
          <w:bCs/>
        </w:rPr>
      </w:pPr>
      <w:r w:rsidRPr="00741AD1">
        <w:rPr>
          <w:b/>
          <w:bCs/>
        </w:rPr>
        <w:t xml:space="preserve">If the single indicated TCI state is applied to the </w:t>
      </w:r>
      <w:r>
        <w:rPr>
          <w:b/>
          <w:bCs/>
        </w:rPr>
        <w:t>PDSCH(s)</w:t>
      </w:r>
      <w:r w:rsidRPr="00741AD1">
        <w:rPr>
          <w:b/>
          <w:bCs/>
        </w:rPr>
        <w:t>, UE should receive PD</w:t>
      </w:r>
      <w:r>
        <w:rPr>
          <w:b/>
          <w:bCs/>
        </w:rPr>
        <w:t>S</w:t>
      </w:r>
      <w:r w:rsidRPr="00741AD1">
        <w:rPr>
          <w:b/>
          <w:bCs/>
        </w:rPr>
        <w:t>CH repetition or a PD</w:t>
      </w:r>
      <w:r>
        <w:rPr>
          <w:b/>
          <w:bCs/>
        </w:rPr>
        <w:t>S</w:t>
      </w:r>
      <w:r w:rsidRPr="00741AD1">
        <w:rPr>
          <w:b/>
          <w:bCs/>
        </w:rPr>
        <w:t xml:space="preserve">CH. </w:t>
      </w:r>
    </w:p>
    <w:p w14:paraId="1FED433A" w14:textId="71288994" w:rsidR="00125681" w:rsidRPr="00125681" w:rsidRDefault="00125681" w:rsidP="00125681">
      <w:pPr>
        <w:pStyle w:val="aff5"/>
        <w:numPr>
          <w:ilvl w:val="0"/>
          <w:numId w:val="13"/>
        </w:numPr>
        <w:ind w:leftChars="0"/>
        <w:rPr>
          <w:b/>
          <w:bCs/>
        </w:rPr>
      </w:pPr>
      <w:r w:rsidRPr="00741AD1">
        <w:rPr>
          <w:b/>
          <w:bCs/>
        </w:rPr>
        <w:t xml:space="preserve">If the multiple indicated TCI state is applied to the </w:t>
      </w:r>
      <w:r w:rsidR="00FE66FA">
        <w:rPr>
          <w:b/>
          <w:bCs/>
        </w:rPr>
        <w:t>PDSCH(s)</w:t>
      </w:r>
      <w:r w:rsidRPr="00741AD1">
        <w:rPr>
          <w:b/>
          <w:bCs/>
        </w:rPr>
        <w:t xml:space="preserve">, UE should receive </w:t>
      </w:r>
      <w:r>
        <w:rPr>
          <w:b/>
          <w:bCs/>
        </w:rPr>
        <w:t>PDSCH repetition, or PDSCH SFN/FDM/TDM/SDM</w:t>
      </w:r>
      <w:r w:rsidRPr="00741AD1">
        <w:rPr>
          <w:b/>
          <w:bCs/>
        </w:rPr>
        <w:t xml:space="preserve">. </w:t>
      </w:r>
    </w:p>
    <w:p w14:paraId="36F7D912" w14:textId="77777777" w:rsidR="00125681" w:rsidRDefault="00125681" w:rsidP="00125681">
      <w:pPr>
        <w:rPr>
          <w:b/>
          <w:bCs/>
        </w:rPr>
      </w:pPr>
      <w:r w:rsidRPr="008D3ED8">
        <w:rPr>
          <w:rFonts w:hint="eastAsia"/>
          <w:b/>
          <w:bCs/>
        </w:rPr>
        <w:t>P</w:t>
      </w:r>
      <w:r w:rsidRPr="008D3ED8">
        <w:rPr>
          <w:b/>
          <w:bCs/>
        </w:rPr>
        <w:t>roposal</w:t>
      </w:r>
      <w:r>
        <w:rPr>
          <w:b/>
          <w:bCs/>
        </w:rPr>
        <w:t xml:space="preserve"> 11</w:t>
      </w:r>
      <w:r w:rsidRPr="008D3ED8">
        <w:rPr>
          <w:b/>
          <w:bCs/>
        </w:rPr>
        <w:t xml:space="preserve">: </w:t>
      </w:r>
      <w:r>
        <w:rPr>
          <w:b/>
          <w:bCs/>
        </w:rPr>
        <w:t>Down-select one of the following alternatives</w:t>
      </w:r>
    </w:p>
    <w:p w14:paraId="5D4F4FB2" w14:textId="77777777" w:rsidR="00125681" w:rsidRPr="0035465A" w:rsidRDefault="00125681" w:rsidP="00125681">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Pr>
          <w:b/>
          <w:bCs/>
        </w:rPr>
        <w:t>new indicator field indicates the single indicated TCI state is applied to the PDSCH when PDSCH SFN/FDM/TDM is enabled.</w:t>
      </w:r>
    </w:p>
    <w:p w14:paraId="1848ABE9" w14:textId="468F8B50" w:rsidR="00125681" w:rsidRPr="00125681" w:rsidRDefault="00125681" w:rsidP="00125681">
      <w:pPr>
        <w:pStyle w:val="aff5"/>
        <w:numPr>
          <w:ilvl w:val="0"/>
          <w:numId w:val="13"/>
        </w:numPr>
        <w:ind w:leftChars="0"/>
        <w:rPr>
          <w:b/>
          <w:bCs/>
        </w:rPr>
      </w:pPr>
      <w:r>
        <w:rPr>
          <w:b/>
          <w:bCs/>
        </w:rPr>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Pr>
          <w:b/>
          <w:bCs/>
        </w:rPr>
        <w:t>new indicator field indicates the single indicated TCI state is applied to the PDSCH and PDSCH SFN/FDM/TDM is enabled.</w:t>
      </w:r>
    </w:p>
    <w:p w14:paraId="245CD2A7" w14:textId="77777777" w:rsidR="00125681" w:rsidRPr="003B21DD" w:rsidRDefault="00125681" w:rsidP="00125681">
      <w:pPr>
        <w:rPr>
          <w:b/>
          <w:bCs/>
        </w:rPr>
      </w:pPr>
      <w:r w:rsidRPr="003B21DD">
        <w:rPr>
          <w:rFonts w:hint="eastAsia"/>
          <w:b/>
          <w:bCs/>
        </w:rPr>
        <w:t>P</w:t>
      </w:r>
      <w:r w:rsidRPr="003B21DD">
        <w:rPr>
          <w:b/>
          <w:bCs/>
        </w:rPr>
        <w:t>roposal</w:t>
      </w:r>
      <w:r>
        <w:rPr>
          <w:b/>
          <w:bCs/>
        </w:rPr>
        <w:t xml:space="preserve"> 12</w:t>
      </w:r>
      <w:r w:rsidRPr="003B21DD">
        <w:rPr>
          <w:b/>
          <w:bCs/>
        </w:rPr>
        <w:t>: For single-DCI based MTRP, use RRC configuration to inform the association between the indicated joint/UL TCI state(s) and a PUCCH resource (Alt 1).</w:t>
      </w:r>
    </w:p>
    <w:p w14:paraId="37B3F772" w14:textId="77777777" w:rsidR="00125681" w:rsidRPr="000911E0" w:rsidRDefault="00125681" w:rsidP="00125681">
      <w:pPr>
        <w:rPr>
          <w:b/>
          <w:bCs/>
        </w:rPr>
      </w:pPr>
      <w:r w:rsidRPr="00C379A3">
        <w:rPr>
          <w:rFonts w:hint="eastAsia"/>
          <w:b/>
          <w:bCs/>
        </w:rPr>
        <w:t>P</w:t>
      </w:r>
      <w:r w:rsidRPr="00C379A3">
        <w:rPr>
          <w:b/>
          <w:bCs/>
        </w:rPr>
        <w:t>roposal</w:t>
      </w:r>
      <w:r>
        <w:rPr>
          <w:b/>
          <w:bCs/>
        </w:rPr>
        <w:t xml:space="preserve"> 13</w:t>
      </w:r>
      <w:r w:rsidRPr="00C379A3">
        <w:rPr>
          <w:b/>
          <w:bCs/>
        </w:rPr>
        <w:t>: For single-DCI based MTRP, an SRS resource set field in a DCI format 0_1/0_2 can be reused to inform which joint/UL TCI state(s) indicated by a DCI format 1_1/1_2 the UE shall apply to PUSCH transmission scheduled by the DCI format 0_1/0_2 (Alt 1).</w:t>
      </w:r>
    </w:p>
    <w:p w14:paraId="5C3E2CCA" w14:textId="77777777" w:rsidR="00E51FA0" w:rsidRDefault="00E51FA0" w:rsidP="00E51FA0">
      <w:pPr>
        <w:rPr>
          <w:b/>
          <w:bCs/>
        </w:rPr>
      </w:pPr>
      <w:r w:rsidRPr="00E527B3">
        <w:rPr>
          <w:rFonts w:hint="eastAsia"/>
          <w:b/>
          <w:bCs/>
        </w:rPr>
        <w:t>P</w:t>
      </w:r>
      <w:r w:rsidRPr="00E527B3">
        <w:rPr>
          <w:b/>
          <w:bCs/>
        </w:rPr>
        <w:t>roposal</w:t>
      </w:r>
      <w:r>
        <w:rPr>
          <w:b/>
          <w:bCs/>
        </w:rPr>
        <w:t xml:space="preserve"> 14</w:t>
      </w:r>
      <w:r w:rsidRPr="00E527B3">
        <w:rPr>
          <w:b/>
          <w:bCs/>
        </w:rPr>
        <w:t xml:space="preserve">: </w:t>
      </w:r>
      <w:r>
        <w:rPr>
          <w:b/>
          <w:bCs/>
        </w:rPr>
        <w:t xml:space="preserve">For single-DCI based MTRP, </w:t>
      </w:r>
    </w:p>
    <w:p w14:paraId="5849264F" w14:textId="77777777" w:rsidR="00E51FA0" w:rsidRDefault="00E51FA0" w:rsidP="00E51FA0">
      <w:pPr>
        <w:pStyle w:val="aff5"/>
        <w:numPr>
          <w:ilvl w:val="0"/>
          <w:numId w:val="13"/>
        </w:numPr>
        <w:ind w:leftChars="0"/>
        <w:rPr>
          <w:b/>
          <w:bCs/>
        </w:rPr>
      </w:pPr>
      <w:r>
        <w:rPr>
          <w:b/>
          <w:bCs/>
        </w:rPr>
        <w:t>A</w:t>
      </w:r>
      <w:r w:rsidRPr="00C379A3">
        <w:rPr>
          <w:b/>
          <w:bCs/>
        </w:rPr>
        <w:t>n SRS resource set field</w:t>
      </w:r>
      <w:r>
        <w:rPr>
          <w:b/>
          <w:bCs/>
        </w:rPr>
        <w:t xml:space="preserve"> in a DCI format 0_1/0_2 indicates one of the following values:</w:t>
      </w:r>
    </w:p>
    <w:p w14:paraId="094F983E" w14:textId="2FDB7FD4" w:rsidR="00E51FA0" w:rsidRDefault="00E51FA0" w:rsidP="00E51FA0">
      <w:pPr>
        <w:pStyle w:val="aff5"/>
        <w:numPr>
          <w:ilvl w:val="1"/>
          <w:numId w:val="13"/>
        </w:numPr>
        <w:ind w:leftChars="0"/>
        <w:rPr>
          <w:b/>
          <w:bCs/>
        </w:rPr>
      </w:pPr>
      <w:r>
        <w:rPr>
          <w:rFonts w:hint="eastAsia"/>
          <w:b/>
          <w:bCs/>
        </w:rPr>
        <w:t>1</w:t>
      </w:r>
      <w:r>
        <w:rPr>
          <w:b/>
          <w:bCs/>
        </w:rPr>
        <w:t xml:space="preserve">) The first indicated TCI state is applied to the </w:t>
      </w:r>
      <w:r w:rsidR="008504DE">
        <w:rPr>
          <w:b/>
          <w:bCs/>
        </w:rPr>
        <w:t>PUSCH</w:t>
      </w:r>
    </w:p>
    <w:p w14:paraId="4D903972" w14:textId="2CFAA027" w:rsidR="00E51FA0" w:rsidRDefault="00E51FA0" w:rsidP="00E51FA0">
      <w:pPr>
        <w:pStyle w:val="aff5"/>
        <w:numPr>
          <w:ilvl w:val="1"/>
          <w:numId w:val="13"/>
        </w:numPr>
        <w:ind w:leftChars="0"/>
        <w:rPr>
          <w:b/>
          <w:bCs/>
        </w:rPr>
      </w:pPr>
      <w:r>
        <w:rPr>
          <w:rFonts w:hint="eastAsia"/>
          <w:b/>
          <w:bCs/>
        </w:rPr>
        <w:t>2</w:t>
      </w:r>
      <w:r>
        <w:rPr>
          <w:b/>
          <w:bCs/>
        </w:rPr>
        <w:t xml:space="preserve">) The second indicated TCI state is applied to the </w:t>
      </w:r>
      <w:r w:rsidR="008504DE">
        <w:rPr>
          <w:b/>
          <w:bCs/>
        </w:rPr>
        <w:t>PUSCH</w:t>
      </w:r>
    </w:p>
    <w:p w14:paraId="30F8A9B9" w14:textId="7531494A" w:rsidR="00E51FA0" w:rsidRDefault="00E51FA0" w:rsidP="00E51FA0">
      <w:pPr>
        <w:pStyle w:val="aff5"/>
        <w:numPr>
          <w:ilvl w:val="1"/>
          <w:numId w:val="13"/>
        </w:numPr>
        <w:ind w:leftChars="0"/>
        <w:rPr>
          <w:b/>
          <w:bCs/>
        </w:rPr>
      </w:pPr>
      <w:r>
        <w:rPr>
          <w:rFonts w:hint="eastAsia"/>
          <w:b/>
          <w:bCs/>
        </w:rPr>
        <w:t>3</w:t>
      </w:r>
      <w:r>
        <w:rPr>
          <w:b/>
          <w:bCs/>
        </w:rPr>
        <w:t xml:space="preserve">) Both TCI states are applied to the </w:t>
      </w:r>
      <w:r w:rsidR="008504DE">
        <w:rPr>
          <w:b/>
          <w:bCs/>
        </w:rPr>
        <w:t>PUSCH</w:t>
      </w:r>
    </w:p>
    <w:p w14:paraId="4E93F9D8" w14:textId="5CA940F3" w:rsidR="00E51FA0" w:rsidRPr="00826080" w:rsidRDefault="00E51FA0" w:rsidP="00E51FA0">
      <w:pPr>
        <w:pStyle w:val="aff5"/>
        <w:numPr>
          <w:ilvl w:val="1"/>
          <w:numId w:val="13"/>
        </w:numPr>
        <w:ind w:leftChars="0"/>
        <w:rPr>
          <w:b/>
          <w:bCs/>
        </w:rPr>
      </w:pPr>
      <w:r>
        <w:rPr>
          <w:b/>
          <w:bCs/>
        </w:rPr>
        <w:t xml:space="preserve">4) Both TCI states are applied to the </w:t>
      </w:r>
      <w:r w:rsidR="008504DE">
        <w:rPr>
          <w:b/>
          <w:bCs/>
        </w:rPr>
        <w:t>PUSCH</w:t>
      </w:r>
    </w:p>
    <w:p w14:paraId="1DE4B2EE" w14:textId="77777777" w:rsidR="00E51FA0" w:rsidRDefault="00E51FA0" w:rsidP="00E51FA0">
      <w:pPr>
        <w:pStyle w:val="aff5"/>
        <w:numPr>
          <w:ilvl w:val="1"/>
          <w:numId w:val="13"/>
        </w:numPr>
        <w:ind w:leftChars="0"/>
        <w:rPr>
          <w:b/>
          <w:bCs/>
        </w:rPr>
      </w:pPr>
      <w:r>
        <w:rPr>
          <w:rFonts w:hint="eastAsia"/>
          <w:b/>
          <w:bCs/>
        </w:rPr>
        <w:t>N</w:t>
      </w:r>
      <w:r>
        <w:rPr>
          <w:b/>
          <w:bCs/>
        </w:rPr>
        <w:t>OTE: when one TCI state is indicated, the TCI state is automatically applied to the PUSCH</w:t>
      </w:r>
    </w:p>
    <w:p w14:paraId="69B117AB" w14:textId="77777777" w:rsidR="00E51FA0" w:rsidRPr="00741AD1" w:rsidRDefault="00E51FA0" w:rsidP="00E51FA0">
      <w:pPr>
        <w:pStyle w:val="aff5"/>
        <w:numPr>
          <w:ilvl w:val="0"/>
          <w:numId w:val="13"/>
        </w:numPr>
        <w:ind w:leftChars="0"/>
        <w:rPr>
          <w:b/>
          <w:bCs/>
        </w:rPr>
      </w:pPr>
      <w:r w:rsidRPr="00741AD1">
        <w:rPr>
          <w:b/>
          <w:bCs/>
        </w:rPr>
        <w:t xml:space="preserve">If the single indicated TCI state is applied to the </w:t>
      </w:r>
      <w:r>
        <w:rPr>
          <w:b/>
          <w:bCs/>
        </w:rPr>
        <w:t>PUSCH(s)</w:t>
      </w:r>
      <w:r w:rsidRPr="00741AD1">
        <w:rPr>
          <w:b/>
          <w:bCs/>
        </w:rPr>
        <w:t>, UE should receive P</w:t>
      </w:r>
      <w:r>
        <w:rPr>
          <w:b/>
          <w:bCs/>
        </w:rPr>
        <w:t>US</w:t>
      </w:r>
      <w:r w:rsidRPr="00741AD1">
        <w:rPr>
          <w:b/>
          <w:bCs/>
        </w:rPr>
        <w:t>CH repetition or a P</w:t>
      </w:r>
      <w:r>
        <w:rPr>
          <w:b/>
          <w:bCs/>
        </w:rPr>
        <w:t>US</w:t>
      </w:r>
      <w:r w:rsidRPr="00741AD1">
        <w:rPr>
          <w:b/>
          <w:bCs/>
        </w:rPr>
        <w:t xml:space="preserve">CH. </w:t>
      </w:r>
    </w:p>
    <w:p w14:paraId="49498414" w14:textId="5C22141F" w:rsidR="00125681" w:rsidRPr="003A0508" w:rsidRDefault="00E51FA0" w:rsidP="003A0508">
      <w:pPr>
        <w:pStyle w:val="aff5"/>
        <w:numPr>
          <w:ilvl w:val="0"/>
          <w:numId w:val="13"/>
        </w:numPr>
        <w:ind w:leftChars="0"/>
        <w:rPr>
          <w:b/>
          <w:bCs/>
        </w:rPr>
      </w:pPr>
      <w:r w:rsidRPr="00741AD1">
        <w:rPr>
          <w:b/>
          <w:bCs/>
        </w:rPr>
        <w:t xml:space="preserve">If the multiple indicated TCI state is applied to the </w:t>
      </w:r>
      <w:r>
        <w:rPr>
          <w:b/>
          <w:bCs/>
        </w:rPr>
        <w:t>PUSCH(s)</w:t>
      </w:r>
      <w:r w:rsidRPr="00741AD1">
        <w:rPr>
          <w:b/>
          <w:bCs/>
        </w:rPr>
        <w:t xml:space="preserve">, UE should receive </w:t>
      </w:r>
      <w:r>
        <w:rPr>
          <w:b/>
          <w:bCs/>
        </w:rPr>
        <w:t>PUSCH repetition, or PDSCH STxMP</w:t>
      </w:r>
      <w:r w:rsidRPr="00741AD1">
        <w:rPr>
          <w:b/>
          <w:bCs/>
        </w:rPr>
        <w:t xml:space="preserve">. </w:t>
      </w:r>
    </w:p>
    <w:p w14:paraId="136E7DA1" w14:textId="77777777" w:rsidR="003A0508" w:rsidRDefault="003A0508" w:rsidP="003A0508">
      <w:pPr>
        <w:rPr>
          <w:b/>
          <w:bCs/>
        </w:rPr>
      </w:pPr>
      <w:r w:rsidRPr="008D3ED8">
        <w:rPr>
          <w:rFonts w:hint="eastAsia"/>
          <w:b/>
          <w:bCs/>
        </w:rPr>
        <w:t>P</w:t>
      </w:r>
      <w:r w:rsidRPr="008D3ED8">
        <w:rPr>
          <w:b/>
          <w:bCs/>
        </w:rPr>
        <w:t>roposal</w:t>
      </w:r>
      <w:r>
        <w:rPr>
          <w:b/>
          <w:bCs/>
        </w:rPr>
        <w:t xml:space="preserve"> 15</w:t>
      </w:r>
      <w:r w:rsidRPr="008D3ED8">
        <w:rPr>
          <w:b/>
          <w:bCs/>
        </w:rPr>
        <w:t xml:space="preserve">: </w:t>
      </w:r>
      <w:r>
        <w:rPr>
          <w:b/>
          <w:bCs/>
        </w:rPr>
        <w:t>Down-select one of the following alternatives</w:t>
      </w:r>
    </w:p>
    <w:p w14:paraId="10D6431D" w14:textId="77777777" w:rsidR="003A0508" w:rsidRPr="0035465A" w:rsidRDefault="003A0508" w:rsidP="003A0508">
      <w:pPr>
        <w:pStyle w:val="aff5"/>
        <w:numPr>
          <w:ilvl w:val="0"/>
          <w:numId w:val="13"/>
        </w:numPr>
        <w:ind w:leftChars="0"/>
        <w:rPr>
          <w:b/>
          <w:bCs/>
        </w:rPr>
      </w:pPr>
      <w:r>
        <w:rPr>
          <w:b/>
          <w:bCs/>
        </w:rPr>
        <w:t xml:space="preserve">Alt 1: </w:t>
      </w:r>
      <w:r w:rsidRPr="008E2BAE">
        <w:rPr>
          <w:b/>
          <w:bCs/>
        </w:rPr>
        <w:t xml:space="preserve">The UE </w:t>
      </w:r>
      <w:r>
        <w:rPr>
          <w:b/>
          <w:bCs/>
        </w:rPr>
        <w:t>is not</w:t>
      </w:r>
      <w:r w:rsidRPr="008E2BAE">
        <w:rPr>
          <w:b/>
          <w:bCs/>
        </w:rPr>
        <w:t xml:space="preserve"> expected </w:t>
      </w:r>
      <w:r>
        <w:rPr>
          <w:b/>
          <w:bCs/>
        </w:rPr>
        <w:t>that</w:t>
      </w:r>
      <w:r w:rsidRPr="008E2BAE">
        <w:rPr>
          <w:b/>
          <w:bCs/>
        </w:rPr>
        <w:t xml:space="preserve"> </w:t>
      </w:r>
      <w:r>
        <w:rPr>
          <w:b/>
          <w:bCs/>
        </w:rPr>
        <w:t>the SRS resource set indicator field indicates the single indicated TCI state is applied to the PUSCH when PUSCH STxMP is enabled.</w:t>
      </w:r>
    </w:p>
    <w:p w14:paraId="343FADDF" w14:textId="7461D6D4" w:rsidR="00E51FA0" w:rsidRPr="00871165" w:rsidRDefault="003A0508" w:rsidP="00871165">
      <w:pPr>
        <w:pStyle w:val="aff5"/>
        <w:numPr>
          <w:ilvl w:val="0"/>
          <w:numId w:val="13"/>
        </w:numPr>
        <w:ind w:leftChars="0"/>
        <w:rPr>
          <w:b/>
          <w:bCs/>
        </w:rPr>
      </w:pPr>
      <w:r>
        <w:rPr>
          <w:b/>
          <w:bCs/>
        </w:rPr>
        <w:lastRenderedPageBreak/>
        <w:t xml:space="preserve">Alt 2: </w:t>
      </w:r>
      <w:r w:rsidRPr="004A4CF2">
        <w:rPr>
          <w:rFonts w:hint="eastAsia"/>
          <w:b/>
          <w:bCs/>
        </w:rPr>
        <w:t>T</w:t>
      </w:r>
      <w:r w:rsidRPr="004A4CF2">
        <w:rPr>
          <w:b/>
          <w:bCs/>
        </w:rPr>
        <w:t xml:space="preserve">he UE </w:t>
      </w:r>
      <w:r>
        <w:rPr>
          <w:b/>
          <w:bCs/>
        </w:rPr>
        <w:t>fallbacks single</w:t>
      </w:r>
      <w:r w:rsidRPr="004A4CF2">
        <w:rPr>
          <w:b/>
          <w:bCs/>
        </w:rPr>
        <w:t xml:space="preserve"> TRP</w:t>
      </w:r>
      <w:r>
        <w:rPr>
          <w:b/>
          <w:bCs/>
        </w:rPr>
        <w:t xml:space="preserve"> mode</w:t>
      </w:r>
      <w:r w:rsidRPr="004A4CF2">
        <w:rPr>
          <w:b/>
          <w:bCs/>
        </w:rPr>
        <w:t xml:space="preserve"> when </w:t>
      </w:r>
      <w:r>
        <w:rPr>
          <w:b/>
          <w:bCs/>
        </w:rPr>
        <w:t>the SRS resource set indicator field indicates the single indicated TCI state is applied to the PUSCH and PUSCH STxMP is enabled.</w:t>
      </w:r>
    </w:p>
    <w:p w14:paraId="56FF10E0" w14:textId="625AD010" w:rsidR="00871165" w:rsidRPr="00B47FFC" w:rsidRDefault="00871165" w:rsidP="00871165">
      <w:pPr>
        <w:rPr>
          <w:b/>
          <w:bCs/>
        </w:rPr>
      </w:pPr>
      <w:r w:rsidRPr="00837446">
        <w:rPr>
          <w:rFonts w:hint="eastAsia"/>
          <w:b/>
          <w:bCs/>
        </w:rPr>
        <w:t>P</w:t>
      </w:r>
      <w:r w:rsidRPr="00837446">
        <w:rPr>
          <w:b/>
          <w:bCs/>
        </w:rPr>
        <w:t xml:space="preserve">roposal </w:t>
      </w:r>
      <w:r>
        <w:rPr>
          <w:b/>
          <w:bCs/>
        </w:rPr>
        <w:t>16</w:t>
      </w:r>
      <w:r w:rsidRPr="00837446">
        <w:rPr>
          <w:b/>
          <w:bCs/>
        </w:rPr>
        <w:t xml:space="preserve">: </w:t>
      </w:r>
      <m:oMath>
        <m:r>
          <m:rPr>
            <m:sty m:val="bi"/>
          </m:rPr>
          <w:rPr>
            <w:rFonts w:ascii="Cambria Math" w:hAnsi="Cambria Math"/>
          </w:rPr>
          <m:t>l</m:t>
        </m:r>
      </m:oMath>
      <w:r>
        <w:rPr>
          <w:rFonts w:hint="eastAsia"/>
          <w:b/>
          <w:bCs/>
        </w:rPr>
        <w:t xml:space="preserve"> </w:t>
      </w:r>
      <w:r>
        <w:rPr>
          <w:b/>
          <w:bCs/>
        </w:rPr>
        <w:t>should be dynamically indicated by a field of dynamic switching between single TRP and multi TRP modes (e.g., an SRS resource set field).</w:t>
      </w:r>
    </w:p>
    <w:p w14:paraId="0DE2F5DE" w14:textId="664F58C7" w:rsidR="00871165" w:rsidRPr="00E879DF" w:rsidRDefault="00E879DF" w:rsidP="00E879DF">
      <w:pPr>
        <w:rPr>
          <w:b/>
          <w:bCs/>
        </w:rPr>
      </w:pPr>
      <w:r w:rsidRPr="00855B6B">
        <w:rPr>
          <w:rFonts w:hint="eastAsia"/>
          <w:b/>
          <w:bCs/>
        </w:rPr>
        <w:t>P</w:t>
      </w:r>
      <w:r w:rsidRPr="00855B6B">
        <w:rPr>
          <w:b/>
          <w:bCs/>
        </w:rPr>
        <w:t>roposal 1</w:t>
      </w:r>
      <w:r>
        <w:rPr>
          <w:b/>
          <w:bCs/>
        </w:rPr>
        <w:t>7</w:t>
      </w:r>
      <w:r w:rsidRPr="00855B6B">
        <w:rPr>
          <w:b/>
          <w:bCs/>
        </w:rPr>
        <w:t xml:space="preserve">: We don’t support CJT for Rel-18 unified TCI framework for </w:t>
      </w:r>
      <w:r>
        <w:rPr>
          <w:b/>
          <w:bCs/>
        </w:rPr>
        <w:t xml:space="preserve">4 </w:t>
      </w:r>
      <w:r w:rsidRPr="00855B6B">
        <w:rPr>
          <w:b/>
          <w:bCs/>
        </w:rPr>
        <w:t>TRP</w:t>
      </w:r>
      <w:r>
        <w:rPr>
          <w:b/>
          <w:bCs/>
        </w:rPr>
        <w:t>s</w:t>
      </w:r>
      <w:r w:rsidRPr="00855B6B">
        <w:rPr>
          <w:b/>
          <w:bCs/>
        </w:rPr>
        <w:t>.</w:t>
      </w:r>
    </w:p>
    <w:p w14:paraId="38151CDA" w14:textId="77777777" w:rsidR="00125681" w:rsidRDefault="00125681" w:rsidP="00125681">
      <w:pPr>
        <w:rPr>
          <w:b/>
          <w:bCs/>
        </w:rPr>
      </w:pPr>
      <w:r>
        <w:rPr>
          <w:b/>
          <w:bCs/>
        </w:rPr>
        <w:t>Observation 1</w:t>
      </w:r>
      <w:r w:rsidRPr="008D3ED8">
        <w:rPr>
          <w:b/>
          <w:bCs/>
        </w:rPr>
        <w:t xml:space="preserve">: </w:t>
      </w:r>
      <w:r>
        <w:rPr>
          <w:b/>
          <w:bCs/>
        </w:rPr>
        <w:t>It is</w:t>
      </w:r>
      <w:r w:rsidRPr="008D3ED8">
        <w:rPr>
          <w:b/>
          <w:bCs/>
        </w:rPr>
        <w:t xml:space="preserve"> </w:t>
      </w:r>
      <w:r>
        <w:rPr>
          <w:b/>
          <w:bCs/>
        </w:rPr>
        <w:t>determined by a TCI field in DCI format 1_1/1_2</w:t>
      </w:r>
      <w:r w:rsidRPr="008D3ED8">
        <w:rPr>
          <w:b/>
          <w:bCs/>
        </w:rPr>
        <w:t xml:space="preserve"> </w:t>
      </w:r>
      <w:r>
        <w:rPr>
          <w:b/>
          <w:bCs/>
        </w:rPr>
        <w:t>that whether</w:t>
      </w:r>
      <w:r w:rsidRPr="008D3ED8">
        <w:rPr>
          <w:b/>
          <w:bCs/>
        </w:rPr>
        <w:t xml:space="preserve"> PDCCH repetition (or PDCCH reception without repetition/SFN) </w:t>
      </w:r>
      <w:r>
        <w:rPr>
          <w:b/>
          <w:bCs/>
        </w:rPr>
        <w:t>or</w:t>
      </w:r>
      <w:r w:rsidRPr="008D3ED8">
        <w:rPr>
          <w:b/>
          <w:bCs/>
        </w:rPr>
        <w:t xml:space="preserve"> PDCCH SFN </w:t>
      </w:r>
      <w:r>
        <w:rPr>
          <w:b/>
          <w:bCs/>
        </w:rPr>
        <w:t>is applied.</w:t>
      </w:r>
    </w:p>
    <w:p w14:paraId="3475A80B" w14:textId="77777777" w:rsidR="00871165" w:rsidRPr="002C5901" w:rsidRDefault="00871165" w:rsidP="00871165">
      <w:pPr>
        <w:rPr>
          <w:b/>
          <w:bCs/>
        </w:rPr>
      </w:pPr>
      <w:r>
        <w:rPr>
          <w:b/>
          <w:bCs/>
        </w:rPr>
        <w:t>Observation</w:t>
      </w:r>
      <w:r w:rsidRPr="002C5901">
        <w:rPr>
          <w:b/>
          <w:bCs/>
        </w:rPr>
        <w:t xml:space="preserve"> </w:t>
      </w:r>
      <w:r>
        <w:rPr>
          <w:b/>
          <w:bCs/>
        </w:rPr>
        <w:t>2</w:t>
      </w:r>
      <w:r w:rsidRPr="002C5901">
        <w:rPr>
          <w:b/>
          <w:bCs/>
        </w:rPr>
        <w:t xml:space="preserve">: UL PC parameter settings (e.g., p0, alpha, and PL-RS) associated with a closed loop index (power control adjustment state) </w:t>
      </w:r>
      <m:oMath>
        <m:r>
          <m:rPr>
            <m:sty m:val="bi"/>
          </m:rPr>
          <w:rPr>
            <w:rFonts w:ascii="Cambria Math" w:hAnsi="Cambria Math"/>
          </w:rPr>
          <m:t>l</m:t>
        </m:r>
      </m:oMath>
      <w:r w:rsidRPr="002C5901">
        <w:rPr>
          <w:rFonts w:hint="eastAsia"/>
          <w:b/>
          <w:bCs/>
        </w:rPr>
        <w:t xml:space="preserve"> </w:t>
      </w:r>
      <w:r>
        <w:rPr>
          <w:b/>
          <w:bCs/>
        </w:rPr>
        <w:t>can</w:t>
      </w:r>
      <w:r w:rsidRPr="002C5901">
        <w:rPr>
          <w:b/>
          <w:bCs/>
        </w:rPr>
        <w:t xml:space="preserve"> be updated by the joint/UL TCI state indicated by DCI format 1_1/1_2.</w:t>
      </w:r>
    </w:p>
    <w:p w14:paraId="7D4FC216" w14:textId="77777777" w:rsidR="00125681" w:rsidRPr="00125681" w:rsidRDefault="00125681"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68BC2E20" w14:textId="77777777"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0679883B" w14:textId="49F22C5C" w:rsidR="00555770" w:rsidRDefault="00555770" w:rsidP="0055577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t>RAN1 chair’s note, RAN1#110 meeting, Aug. 2022.</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D01B" w14:textId="77777777" w:rsidR="00EE5123" w:rsidRDefault="00EE5123">
      <w:r>
        <w:separator/>
      </w:r>
    </w:p>
  </w:endnote>
  <w:endnote w:type="continuationSeparator" w:id="0">
    <w:p w14:paraId="78AF6CE9" w14:textId="77777777" w:rsidR="00EE5123" w:rsidRDefault="00EE5123">
      <w:r>
        <w:continuationSeparator/>
      </w:r>
    </w:p>
  </w:endnote>
  <w:endnote w:type="continuationNotice" w:id="1">
    <w:p w14:paraId="716FDD13" w14:textId="77777777" w:rsidR="00EE5123" w:rsidRDefault="00EE5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07FFB" w14:textId="77777777" w:rsidR="00EE5123" w:rsidRDefault="00EE5123">
      <w:r>
        <w:separator/>
      </w:r>
    </w:p>
  </w:footnote>
  <w:footnote w:type="continuationSeparator" w:id="0">
    <w:p w14:paraId="793DD367" w14:textId="77777777" w:rsidR="00EE5123" w:rsidRDefault="00EE5123">
      <w:r>
        <w:continuationSeparator/>
      </w:r>
    </w:p>
  </w:footnote>
  <w:footnote w:type="continuationNotice" w:id="1">
    <w:p w14:paraId="6EE8D33B" w14:textId="77777777" w:rsidR="00EE5123" w:rsidRDefault="00EE51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9"/>
  </w:num>
  <w:num w:numId="6">
    <w:abstractNumId w:val="10"/>
  </w:num>
  <w:num w:numId="7">
    <w:abstractNumId w:val="8"/>
  </w:num>
  <w:num w:numId="8">
    <w:abstractNumId w:val="2"/>
  </w:num>
  <w:num w:numId="9">
    <w:abstractNumId w:val="18"/>
  </w:num>
  <w:num w:numId="10">
    <w:abstractNumId w:val="7"/>
  </w:num>
  <w:num w:numId="11">
    <w:abstractNumId w:val="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
  </w:num>
  <w:num w:numId="15">
    <w:abstractNumId w:val="12"/>
  </w:num>
  <w:num w:numId="16">
    <w:abstractNumId w:val="6"/>
  </w:num>
  <w:num w:numId="17">
    <w:abstractNumId w:val="14"/>
  </w:num>
  <w:num w:numId="18">
    <w:abstractNumId w:val="13"/>
  </w:num>
  <w:num w:numId="19">
    <w:abstractNumId w:val="0"/>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67"/>
    <w:rsid w:val="0000038F"/>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379"/>
    <w:rsid w:val="0001264D"/>
    <w:rsid w:val="00012676"/>
    <w:rsid w:val="00012B58"/>
    <w:rsid w:val="00013025"/>
    <w:rsid w:val="00013173"/>
    <w:rsid w:val="000132E7"/>
    <w:rsid w:val="00013928"/>
    <w:rsid w:val="00014528"/>
    <w:rsid w:val="00014DFE"/>
    <w:rsid w:val="00014E62"/>
    <w:rsid w:val="00015075"/>
    <w:rsid w:val="0001527A"/>
    <w:rsid w:val="0001600A"/>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DCE"/>
    <w:rsid w:val="00034E42"/>
    <w:rsid w:val="000354B6"/>
    <w:rsid w:val="000355C9"/>
    <w:rsid w:val="000356EC"/>
    <w:rsid w:val="0003604F"/>
    <w:rsid w:val="00036052"/>
    <w:rsid w:val="00036189"/>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71E"/>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5EF"/>
    <w:rsid w:val="000575FD"/>
    <w:rsid w:val="000576E3"/>
    <w:rsid w:val="000578B7"/>
    <w:rsid w:val="0005798B"/>
    <w:rsid w:val="00057C6D"/>
    <w:rsid w:val="00060304"/>
    <w:rsid w:val="0006033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47D"/>
    <w:rsid w:val="000625CF"/>
    <w:rsid w:val="00062EED"/>
    <w:rsid w:val="000630AD"/>
    <w:rsid w:val="00063196"/>
    <w:rsid w:val="0006344D"/>
    <w:rsid w:val="00063687"/>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C6"/>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9B9"/>
    <w:rsid w:val="00083DD7"/>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586"/>
    <w:rsid w:val="00087934"/>
    <w:rsid w:val="000879FD"/>
    <w:rsid w:val="00087D4A"/>
    <w:rsid w:val="0009049C"/>
    <w:rsid w:val="0009071F"/>
    <w:rsid w:val="00090721"/>
    <w:rsid w:val="00090992"/>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CCF"/>
    <w:rsid w:val="000B0E05"/>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5F3"/>
    <w:rsid w:val="000F0B86"/>
    <w:rsid w:val="000F0F47"/>
    <w:rsid w:val="000F11AB"/>
    <w:rsid w:val="000F124E"/>
    <w:rsid w:val="000F141D"/>
    <w:rsid w:val="000F168A"/>
    <w:rsid w:val="000F182C"/>
    <w:rsid w:val="000F1A9A"/>
    <w:rsid w:val="000F1B52"/>
    <w:rsid w:val="000F2186"/>
    <w:rsid w:val="000F2402"/>
    <w:rsid w:val="000F28FC"/>
    <w:rsid w:val="000F2925"/>
    <w:rsid w:val="000F2A3B"/>
    <w:rsid w:val="000F2B79"/>
    <w:rsid w:val="000F2D05"/>
    <w:rsid w:val="000F374E"/>
    <w:rsid w:val="000F380E"/>
    <w:rsid w:val="000F3AD8"/>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0"/>
    <w:rsid w:val="00102207"/>
    <w:rsid w:val="00102614"/>
    <w:rsid w:val="0010279F"/>
    <w:rsid w:val="001028C5"/>
    <w:rsid w:val="00102945"/>
    <w:rsid w:val="00102DE9"/>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B7"/>
    <w:rsid w:val="0012331E"/>
    <w:rsid w:val="00123816"/>
    <w:rsid w:val="00123880"/>
    <w:rsid w:val="001239F9"/>
    <w:rsid w:val="00123F99"/>
    <w:rsid w:val="0012418B"/>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1D"/>
    <w:rsid w:val="0013713C"/>
    <w:rsid w:val="0013739B"/>
    <w:rsid w:val="001374A6"/>
    <w:rsid w:val="0013771D"/>
    <w:rsid w:val="00137839"/>
    <w:rsid w:val="001401C2"/>
    <w:rsid w:val="001401C6"/>
    <w:rsid w:val="001402F2"/>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679"/>
    <w:rsid w:val="001609FA"/>
    <w:rsid w:val="00160B02"/>
    <w:rsid w:val="001610FE"/>
    <w:rsid w:val="00161209"/>
    <w:rsid w:val="0016127D"/>
    <w:rsid w:val="001612D7"/>
    <w:rsid w:val="001612F4"/>
    <w:rsid w:val="001612F9"/>
    <w:rsid w:val="00161324"/>
    <w:rsid w:val="00161900"/>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BA"/>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AEE"/>
    <w:rsid w:val="00193EFE"/>
    <w:rsid w:val="00193FE1"/>
    <w:rsid w:val="0019405B"/>
    <w:rsid w:val="001941F4"/>
    <w:rsid w:val="0019481D"/>
    <w:rsid w:val="00194ED7"/>
    <w:rsid w:val="001951A5"/>
    <w:rsid w:val="00195307"/>
    <w:rsid w:val="00195393"/>
    <w:rsid w:val="001953A5"/>
    <w:rsid w:val="0019556A"/>
    <w:rsid w:val="001958D6"/>
    <w:rsid w:val="001959DA"/>
    <w:rsid w:val="00195D0F"/>
    <w:rsid w:val="001964B4"/>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6C7"/>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75"/>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94C"/>
    <w:rsid w:val="001E5B50"/>
    <w:rsid w:val="001E5E64"/>
    <w:rsid w:val="001E5F84"/>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4AA"/>
    <w:rsid w:val="001F1899"/>
    <w:rsid w:val="001F1BA7"/>
    <w:rsid w:val="001F1C4F"/>
    <w:rsid w:val="001F1CC2"/>
    <w:rsid w:val="001F2023"/>
    <w:rsid w:val="001F207F"/>
    <w:rsid w:val="001F20E0"/>
    <w:rsid w:val="001F2133"/>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BF3"/>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68"/>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160"/>
    <w:rsid w:val="00240437"/>
    <w:rsid w:val="002409A8"/>
    <w:rsid w:val="00240C35"/>
    <w:rsid w:val="002412A4"/>
    <w:rsid w:val="002423E6"/>
    <w:rsid w:val="002424BA"/>
    <w:rsid w:val="00242562"/>
    <w:rsid w:val="00242764"/>
    <w:rsid w:val="00242FC2"/>
    <w:rsid w:val="002430CE"/>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243"/>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CC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863"/>
    <w:rsid w:val="0028492D"/>
    <w:rsid w:val="00284BCD"/>
    <w:rsid w:val="00284C07"/>
    <w:rsid w:val="00285077"/>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4FA7"/>
    <w:rsid w:val="002B513B"/>
    <w:rsid w:val="002B51DB"/>
    <w:rsid w:val="002B564E"/>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57C"/>
    <w:rsid w:val="002C4651"/>
    <w:rsid w:val="002C47C0"/>
    <w:rsid w:val="002C4956"/>
    <w:rsid w:val="002C49C1"/>
    <w:rsid w:val="002C4BFB"/>
    <w:rsid w:val="002C4FB1"/>
    <w:rsid w:val="002C4FFF"/>
    <w:rsid w:val="002C530C"/>
    <w:rsid w:val="002C5901"/>
    <w:rsid w:val="002C5B66"/>
    <w:rsid w:val="002C60B9"/>
    <w:rsid w:val="002C6129"/>
    <w:rsid w:val="002C635C"/>
    <w:rsid w:val="002C648D"/>
    <w:rsid w:val="002C6534"/>
    <w:rsid w:val="002C6DE6"/>
    <w:rsid w:val="002C7114"/>
    <w:rsid w:val="002C74EA"/>
    <w:rsid w:val="002C7ED2"/>
    <w:rsid w:val="002D0071"/>
    <w:rsid w:val="002D0A53"/>
    <w:rsid w:val="002D1362"/>
    <w:rsid w:val="002D16D2"/>
    <w:rsid w:val="002D18B7"/>
    <w:rsid w:val="002D1DE3"/>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2052"/>
    <w:rsid w:val="002F23F6"/>
    <w:rsid w:val="002F2841"/>
    <w:rsid w:val="002F295A"/>
    <w:rsid w:val="002F296F"/>
    <w:rsid w:val="002F2A0E"/>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6D4"/>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8B1"/>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7DC"/>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A21"/>
    <w:rsid w:val="00347DEF"/>
    <w:rsid w:val="00347E4D"/>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5099"/>
    <w:rsid w:val="003550F9"/>
    <w:rsid w:val="00355488"/>
    <w:rsid w:val="0035557B"/>
    <w:rsid w:val="003555FE"/>
    <w:rsid w:val="00355DA1"/>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13B8"/>
    <w:rsid w:val="003615EA"/>
    <w:rsid w:val="003618F3"/>
    <w:rsid w:val="00361ACE"/>
    <w:rsid w:val="00361D09"/>
    <w:rsid w:val="00361E6E"/>
    <w:rsid w:val="00361F49"/>
    <w:rsid w:val="00362056"/>
    <w:rsid w:val="003620AC"/>
    <w:rsid w:val="0036284B"/>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0F49"/>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664"/>
    <w:rsid w:val="003866F3"/>
    <w:rsid w:val="003869C1"/>
    <w:rsid w:val="003869DD"/>
    <w:rsid w:val="00386D8D"/>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6E3"/>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6D7"/>
    <w:rsid w:val="003967C7"/>
    <w:rsid w:val="0039686F"/>
    <w:rsid w:val="003975E5"/>
    <w:rsid w:val="00397662"/>
    <w:rsid w:val="0039782A"/>
    <w:rsid w:val="00397A1E"/>
    <w:rsid w:val="00397A54"/>
    <w:rsid w:val="00397BE3"/>
    <w:rsid w:val="00397D92"/>
    <w:rsid w:val="003A0244"/>
    <w:rsid w:val="003A0508"/>
    <w:rsid w:val="003A05E4"/>
    <w:rsid w:val="003A06EB"/>
    <w:rsid w:val="003A0AEB"/>
    <w:rsid w:val="003A0E37"/>
    <w:rsid w:val="003A1025"/>
    <w:rsid w:val="003A10B3"/>
    <w:rsid w:val="003A12B1"/>
    <w:rsid w:val="003A1697"/>
    <w:rsid w:val="003A178B"/>
    <w:rsid w:val="003A1A15"/>
    <w:rsid w:val="003A1AF8"/>
    <w:rsid w:val="003A1B6D"/>
    <w:rsid w:val="003A1B73"/>
    <w:rsid w:val="003A1C3B"/>
    <w:rsid w:val="003A20AF"/>
    <w:rsid w:val="003A2212"/>
    <w:rsid w:val="003A2A95"/>
    <w:rsid w:val="003A2D95"/>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4A5"/>
    <w:rsid w:val="003B79D7"/>
    <w:rsid w:val="003B7D50"/>
    <w:rsid w:val="003C00BD"/>
    <w:rsid w:val="003C05C5"/>
    <w:rsid w:val="003C05F6"/>
    <w:rsid w:val="003C072F"/>
    <w:rsid w:val="003C0EC9"/>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51FF"/>
    <w:rsid w:val="003D54DF"/>
    <w:rsid w:val="003D5610"/>
    <w:rsid w:val="003D5863"/>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C17"/>
    <w:rsid w:val="003E3CE2"/>
    <w:rsid w:val="003E3D70"/>
    <w:rsid w:val="003E4941"/>
    <w:rsid w:val="003E4C48"/>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586"/>
    <w:rsid w:val="003F163F"/>
    <w:rsid w:val="003F1BE2"/>
    <w:rsid w:val="003F2699"/>
    <w:rsid w:val="003F26E6"/>
    <w:rsid w:val="003F288C"/>
    <w:rsid w:val="003F289A"/>
    <w:rsid w:val="003F2A56"/>
    <w:rsid w:val="003F2D88"/>
    <w:rsid w:val="003F2DDF"/>
    <w:rsid w:val="003F2E06"/>
    <w:rsid w:val="003F331C"/>
    <w:rsid w:val="003F348D"/>
    <w:rsid w:val="003F39A3"/>
    <w:rsid w:val="003F39E5"/>
    <w:rsid w:val="003F4161"/>
    <w:rsid w:val="003F4482"/>
    <w:rsid w:val="003F477A"/>
    <w:rsid w:val="003F4BA4"/>
    <w:rsid w:val="003F50DC"/>
    <w:rsid w:val="003F510A"/>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2E5F"/>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05"/>
    <w:rsid w:val="00413B1E"/>
    <w:rsid w:val="00413D66"/>
    <w:rsid w:val="004142BB"/>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452"/>
    <w:rsid w:val="00420AAB"/>
    <w:rsid w:val="00420AD7"/>
    <w:rsid w:val="00420AEF"/>
    <w:rsid w:val="00420B18"/>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586"/>
    <w:rsid w:val="0043371F"/>
    <w:rsid w:val="00433737"/>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34A"/>
    <w:rsid w:val="00446506"/>
    <w:rsid w:val="00446629"/>
    <w:rsid w:val="00446667"/>
    <w:rsid w:val="0044693D"/>
    <w:rsid w:val="00446ED3"/>
    <w:rsid w:val="00446F86"/>
    <w:rsid w:val="00447075"/>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1E8B"/>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9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729D"/>
    <w:rsid w:val="004A73F1"/>
    <w:rsid w:val="004A75C0"/>
    <w:rsid w:val="004A75CD"/>
    <w:rsid w:val="004A7F91"/>
    <w:rsid w:val="004B05EF"/>
    <w:rsid w:val="004B080A"/>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3C1"/>
    <w:rsid w:val="004C58A1"/>
    <w:rsid w:val="004C5C07"/>
    <w:rsid w:val="004C69D6"/>
    <w:rsid w:val="004C6E7C"/>
    <w:rsid w:val="004C6F8B"/>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3F7E"/>
    <w:rsid w:val="004D418B"/>
    <w:rsid w:val="004D46FA"/>
    <w:rsid w:val="004D4717"/>
    <w:rsid w:val="004D48AE"/>
    <w:rsid w:val="004D49C1"/>
    <w:rsid w:val="004D4B32"/>
    <w:rsid w:val="004D4D4E"/>
    <w:rsid w:val="004D50DA"/>
    <w:rsid w:val="004D554D"/>
    <w:rsid w:val="004D5878"/>
    <w:rsid w:val="004D5A34"/>
    <w:rsid w:val="004D5A7D"/>
    <w:rsid w:val="004D5CAF"/>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89F"/>
    <w:rsid w:val="00505B47"/>
    <w:rsid w:val="00506031"/>
    <w:rsid w:val="0050623F"/>
    <w:rsid w:val="0050741B"/>
    <w:rsid w:val="0050748D"/>
    <w:rsid w:val="00507498"/>
    <w:rsid w:val="00507638"/>
    <w:rsid w:val="005079E3"/>
    <w:rsid w:val="00507F1D"/>
    <w:rsid w:val="00510397"/>
    <w:rsid w:val="0051088F"/>
    <w:rsid w:val="0051090A"/>
    <w:rsid w:val="00510CCD"/>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FF2"/>
    <w:rsid w:val="005150FE"/>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98D"/>
    <w:rsid w:val="00570343"/>
    <w:rsid w:val="005707EB"/>
    <w:rsid w:val="00570916"/>
    <w:rsid w:val="00571186"/>
    <w:rsid w:val="005711FF"/>
    <w:rsid w:val="00571258"/>
    <w:rsid w:val="00571934"/>
    <w:rsid w:val="00571E86"/>
    <w:rsid w:val="00572448"/>
    <w:rsid w:val="005725AA"/>
    <w:rsid w:val="005727A8"/>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0C8"/>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BA0"/>
    <w:rsid w:val="00587FDC"/>
    <w:rsid w:val="0059079A"/>
    <w:rsid w:val="00590967"/>
    <w:rsid w:val="005909AF"/>
    <w:rsid w:val="00590A5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27C"/>
    <w:rsid w:val="005C2717"/>
    <w:rsid w:val="005C2E85"/>
    <w:rsid w:val="005C2E93"/>
    <w:rsid w:val="005C31A5"/>
    <w:rsid w:val="005C32B7"/>
    <w:rsid w:val="005C34F8"/>
    <w:rsid w:val="005C384B"/>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59E"/>
    <w:rsid w:val="006119B3"/>
    <w:rsid w:val="00611A04"/>
    <w:rsid w:val="00611CF4"/>
    <w:rsid w:val="0061205E"/>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738"/>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957"/>
    <w:rsid w:val="00651D07"/>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A78"/>
    <w:rsid w:val="006E7AF5"/>
    <w:rsid w:val="006E7B2B"/>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799"/>
    <w:rsid w:val="006F281D"/>
    <w:rsid w:val="006F2E05"/>
    <w:rsid w:val="006F310C"/>
    <w:rsid w:val="006F3153"/>
    <w:rsid w:val="006F33F1"/>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863"/>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C67"/>
    <w:rsid w:val="00705DEC"/>
    <w:rsid w:val="00705FE8"/>
    <w:rsid w:val="0070625A"/>
    <w:rsid w:val="007062F5"/>
    <w:rsid w:val="007064CA"/>
    <w:rsid w:val="00706587"/>
    <w:rsid w:val="00706854"/>
    <w:rsid w:val="007068B5"/>
    <w:rsid w:val="00706A10"/>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FC"/>
    <w:rsid w:val="00716D7F"/>
    <w:rsid w:val="00716E6B"/>
    <w:rsid w:val="0071707E"/>
    <w:rsid w:val="00717082"/>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4886"/>
    <w:rsid w:val="007250D0"/>
    <w:rsid w:val="00725117"/>
    <w:rsid w:val="007252B9"/>
    <w:rsid w:val="0072548E"/>
    <w:rsid w:val="00725550"/>
    <w:rsid w:val="0072595A"/>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CD"/>
    <w:rsid w:val="0074306F"/>
    <w:rsid w:val="00743070"/>
    <w:rsid w:val="007430F2"/>
    <w:rsid w:val="007432CD"/>
    <w:rsid w:val="007435E8"/>
    <w:rsid w:val="007438AB"/>
    <w:rsid w:val="00743F69"/>
    <w:rsid w:val="00743F6D"/>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F1"/>
    <w:rsid w:val="00760EEE"/>
    <w:rsid w:val="00760F0E"/>
    <w:rsid w:val="007610CF"/>
    <w:rsid w:val="0076170C"/>
    <w:rsid w:val="00761814"/>
    <w:rsid w:val="0076189D"/>
    <w:rsid w:val="007618D6"/>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91B"/>
    <w:rsid w:val="007739C1"/>
    <w:rsid w:val="00773BC2"/>
    <w:rsid w:val="00773F13"/>
    <w:rsid w:val="007741D5"/>
    <w:rsid w:val="00774363"/>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70C"/>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1E3"/>
    <w:rsid w:val="007A26EE"/>
    <w:rsid w:val="007A2B33"/>
    <w:rsid w:val="007A2D9D"/>
    <w:rsid w:val="007A2DA1"/>
    <w:rsid w:val="007A31A2"/>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338"/>
    <w:rsid w:val="007E1B24"/>
    <w:rsid w:val="007E1F2B"/>
    <w:rsid w:val="007E1F72"/>
    <w:rsid w:val="007E1FE6"/>
    <w:rsid w:val="007E23FA"/>
    <w:rsid w:val="007E2545"/>
    <w:rsid w:val="007E2A50"/>
    <w:rsid w:val="007E2A7E"/>
    <w:rsid w:val="007E2BDA"/>
    <w:rsid w:val="007E2C53"/>
    <w:rsid w:val="007E2CB5"/>
    <w:rsid w:val="007E3015"/>
    <w:rsid w:val="007E3393"/>
    <w:rsid w:val="007E3487"/>
    <w:rsid w:val="007E3671"/>
    <w:rsid w:val="007E386B"/>
    <w:rsid w:val="007E3C5F"/>
    <w:rsid w:val="007E3D8F"/>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07B8"/>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5114"/>
    <w:rsid w:val="008452FB"/>
    <w:rsid w:val="0084531E"/>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8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F33"/>
    <w:rsid w:val="00856038"/>
    <w:rsid w:val="00856062"/>
    <w:rsid w:val="0085662F"/>
    <w:rsid w:val="00856725"/>
    <w:rsid w:val="008568E3"/>
    <w:rsid w:val="008569BC"/>
    <w:rsid w:val="00856B21"/>
    <w:rsid w:val="00856E46"/>
    <w:rsid w:val="008576D4"/>
    <w:rsid w:val="0086016C"/>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33E"/>
    <w:rsid w:val="008827B4"/>
    <w:rsid w:val="008828BB"/>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3704"/>
    <w:rsid w:val="008D374E"/>
    <w:rsid w:val="008D3981"/>
    <w:rsid w:val="008D39C6"/>
    <w:rsid w:val="008D3C30"/>
    <w:rsid w:val="008D3DD8"/>
    <w:rsid w:val="008D3E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AF1"/>
    <w:rsid w:val="008E1C92"/>
    <w:rsid w:val="008E1F17"/>
    <w:rsid w:val="008E21B7"/>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23D6"/>
    <w:rsid w:val="0090253C"/>
    <w:rsid w:val="00902806"/>
    <w:rsid w:val="00903038"/>
    <w:rsid w:val="00903640"/>
    <w:rsid w:val="00903EE2"/>
    <w:rsid w:val="0090412E"/>
    <w:rsid w:val="00904149"/>
    <w:rsid w:val="00904494"/>
    <w:rsid w:val="00904AA4"/>
    <w:rsid w:val="00904EB7"/>
    <w:rsid w:val="00905053"/>
    <w:rsid w:val="0090523F"/>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B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0F55"/>
    <w:rsid w:val="00931050"/>
    <w:rsid w:val="009314C9"/>
    <w:rsid w:val="009319AD"/>
    <w:rsid w:val="00931AA8"/>
    <w:rsid w:val="00931D96"/>
    <w:rsid w:val="00931F93"/>
    <w:rsid w:val="0093231B"/>
    <w:rsid w:val="00932327"/>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4F2C"/>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9C9"/>
    <w:rsid w:val="00982BE5"/>
    <w:rsid w:val="00982C1D"/>
    <w:rsid w:val="00982CC1"/>
    <w:rsid w:val="00983034"/>
    <w:rsid w:val="0098340B"/>
    <w:rsid w:val="009835E3"/>
    <w:rsid w:val="00983A0E"/>
    <w:rsid w:val="00983C2E"/>
    <w:rsid w:val="00983E29"/>
    <w:rsid w:val="00983FD6"/>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FA3"/>
    <w:rsid w:val="009931F5"/>
    <w:rsid w:val="00993499"/>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1EBB"/>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F82"/>
    <w:rsid w:val="009C6FDE"/>
    <w:rsid w:val="009C6FEE"/>
    <w:rsid w:val="009C704E"/>
    <w:rsid w:val="009C7377"/>
    <w:rsid w:val="009C78BF"/>
    <w:rsid w:val="009C7CF7"/>
    <w:rsid w:val="009C7E47"/>
    <w:rsid w:val="009C7EB6"/>
    <w:rsid w:val="009D0016"/>
    <w:rsid w:val="009D0110"/>
    <w:rsid w:val="009D0A1F"/>
    <w:rsid w:val="009D0A70"/>
    <w:rsid w:val="009D0CD9"/>
    <w:rsid w:val="009D15BE"/>
    <w:rsid w:val="009D1732"/>
    <w:rsid w:val="009D1867"/>
    <w:rsid w:val="009D1B9B"/>
    <w:rsid w:val="009D1D90"/>
    <w:rsid w:val="009D1E8B"/>
    <w:rsid w:val="009D275D"/>
    <w:rsid w:val="009D2772"/>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922"/>
    <w:rsid w:val="009E4A9F"/>
    <w:rsid w:val="009E4CE2"/>
    <w:rsid w:val="009E4E38"/>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7FF"/>
    <w:rsid w:val="009F1B01"/>
    <w:rsid w:val="009F1C21"/>
    <w:rsid w:val="009F253E"/>
    <w:rsid w:val="009F2578"/>
    <w:rsid w:val="009F2BD1"/>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54B"/>
    <w:rsid w:val="009F75F4"/>
    <w:rsid w:val="009F7D7C"/>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610"/>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E6E"/>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93A"/>
    <w:rsid w:val="00A56CDD"/>
    <w:rsid w:val="00A57476"/>
    <w:rsid w:val="00A576D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74A6"/>
    <w:rsid w:val="00A677A0"/>
    <w:rsid w:val="00A677B5"/>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4F5B"/>
    <w:rsid w:val="00A750D4"/>
    <w:rsid w:val="00A75295"/>
    <w:rsid w:val="00A75412"/>
    <w:rsid w:val="00A75519"/>
    <w:rsid w:val="00A75559"/>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23B1"/>
    <w:rsid w:val="00A82447"/>
    <w:rsid w:val="00A82461"/>
    <w:rsid w:val="00A826D5"/>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2B"/>
    <w:rsid w:val="00AA04B8"/>
    <w:rsid w:val="00AA0629"/>
    <w:rsid w:val="00AA07AA"/>
    <w:rsid w:val="00AA0AE7"/>
    <w:rsid w:val="00AA0CB9"/>
    <w:rsid w:val="00AA0D2E"/>
    <w:rsid w:val="00AA135C"/>
    <w:rsid w:val="00AA1498"/>
    <w:rsid w:val="00AA158B"/>
    <w:rsid w:val="00AA1A2E"/>
    <w:rsid w:val="00AA1DD9"/>
    <w:rsid w:val="00AA1EF5"/>
    <w:rsid w:val="00AA1F57"/>
    <w:rsid w:val="00AA1FA1"/>
    <w:rsid w:val="00AA20BD"/>
    <w:rsid w:val="00AA23B5"/>
    <w:rsid w:val="00AA29D1"/>
    <w:rsid w:val="00AA2F4D"/>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452"/>
    <w:rsid w:val="00AB56F4"/>
    <w:rsid w:val="00AB599C"/>
    <w:rsid w:val="00AB5C04"/>
    <w:rsid w:val="00AB5DFD"/>
    <w:rsid w:val="00AB5F48"/>
    <w:rsid w:val="00AB5F71"/>
    <w:rsid w:val="00AB641B"/>
    <w:rsid w:val="00AB69E9"/>
    <w:rsid w:val="00AB6FFD"/>
    <w:rsid w:val="00AB70B4"/>
    <w:rsid w:val="00AB782B"/>
    <w:rsid w:val="00AB790F"/>
    <w:rsid w:val="00AB7E5A"/>
    <w:rsid w:val="00AB7F94"/>
    <w:rsid w:val="00AC0B26"/>
    <w:rsid w:val="00AC10BC"/>
    <w:rsid w:val="00AC1EE3"/>
    <w:rsid w:val="00AC247B"/>
    <w:rsid w:val="00AC269D"/>
    <w:rsid w:val="00AC2911"/>
    <w:rsid w:val="00AC2C2D"/>
    <w:rsid w:val="00AC31CA"/>
    <w:rsid w:val="00AC3861"/>
    <w:rsid w:val="00AC388A"/>
    <w:rsid w:val="00AC38F9"/>
    <w:rsid w:val="00AC3B89"/>
    <w:rsid w:val="00AC3C91"/>
    <w:rsid w:val="00AC3F7C"/>
    <w:rsid w:val="00AC4471"/>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05D"/>
    <w:rsid w:val="00AE759A"/>
    <w:rsid w:val="00AE7885"/>
    <w:rsid w:val="00AE7BB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C26"/>
    <w:rsid w:val="00B24DD5"/>
    <w:rsid w:val="00B253DD"/>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26C"/>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4021"/>
    <w:rsid w:val="00B441D9"/>
    <w:rsid w:val="00B4457A"/>
    <w:rsid w:val="00B44752"/>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489"/>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D50"/>
    <w:rsid w:val="00B53108"/>
    <w:rsid w:val="00B5330F"/>
    <w:rsid w:val="00B53760"/>
    <w:rsid w:val="00B53C00"/>
    <w:rsid w:val="00B5400E"/>
    <w:rsid w:val="00B54494"/>
    <w:rsid w:val="00B5467D"/>
    <w:rsid w:val="00B5494F"/>
    <w:rsid w:val="00B54CA0"/>
    <w:rsid w:val="00B54D48"/>
    <w:rsid w:val="00B550E8"/>
    <w:rsid w:val="00B5523C"/>
    <w:rsid w:val="00B5534E"/>
    <w:rsid w:val="00B554A5"/>
    <w:rsid w:val="00B5599F"/>
    <w:rsid w:val="00B55A64"/>
    <w:rsid w:val="00B55F7C"/>
    <w:rsid w:val="00B55FB1"/>
    <w:rsid w:val="00B55FFF"/>
    <w:rsid w:val="00B5671A"/>
    <w:rsid w:val="00B5691A"/>
    <w:rsid w:val="00B56CD5"/>
    <w:rsid w:val="00B56F5C"/>
    <w:rsid w:val="00B570A2"/>
    <w:rsid w:val="00B572E3"/>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5E2F"/>
    <w:rsid w:val="00B66169"/>
    <w:rsid w:val="00B6643A"/>
    <w:rsid w:val="00B665DD"/>
    <w:rsid w:val="00B66685"/>
    <w:rsid w:val="00B6693B"/>
    <w:rsid w:val="00B6730D"/>
    <w:rsid w:val="00B67559"/>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3ECC"/>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447"/>
    <w:rsid w:val="00B8277F"/>
    <w:rsid w:val="00B827E4"/>
    <w:rsid w:val="00B8283D"/>
    <w:rsid w:val="00B82D4B"/>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C2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64F"/>
    <w:rsid w:val="00B94EE0"/>
    <w:rsid w:val="00B9514C"/>
    <w:rsid w:val="00B9529F"/>
    <w:rsid w:val="00B95904"/>
    <w:rsid w:val="00B95AEB"/>
    <w:rsid w:val="00B960C1"/>
    <w:rsid w:val="00B965C7"/>
    <w:rsid w:val="00B96789"/>
    <w:rsid w:val="00B96A14"/>
    <w:rsid w:val="00B96DEA"/>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B99"/>
    <w:rsid w:val="00BA2D75"/>
    <w:rsid w:val="00BA2E67"/>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37F"/>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A67"/>
    <w:rsid w:val="00BD71FA"/>
    <w:rsid w:val="00BD7579"/>
    <w:rsid w:val="00BD75BE"/>
    <w:rsid w:val="00BD790F"/>
    <w:rsid w:val="00BD7DB9"/>
    <w:rsid w:val="00BD7E4F"/>
    <w:rsid w:val="00BE0361"/>
    <w:rsid w:val="00BE052C"/>
    <w:rsid w:val="00BE0845"/>
    <w:rsid w:val="00BE0B1E"/>
    <w:rsid w:val="00BE0CCB"/>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03C"/>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A3C"/>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7D"/>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10B22"/>
    <w:rsid w:val="00C1104D"/>
    <w:rsid w:val="00C111E2"/>
    <w:rsid w:val="00C1120F"/>
    <w:rsid w:val="00C114A7"/>
    <w:rsid w:val="00C117A0"/>
    <w:rsid w:val="00C11AF5"/>
    <w:rsid w:val="00C1210C"/>
    <w:rsid w:val="00C123D4"/>
    <w:rsid w:val="00C12521"/>
    <w:rsid w:val="00C12664"/>
    <w:rsid w:val="00C1276D"/>
    <w:rsid w:val="00C1286A"/>
    <w:rsid w:val="00C12918"/>
    <w:rsid w:val="00C13027"/>
    <w:rsid w:val="00C13179"/>
    <w:rsid w:val="00C137C5"/>
    <w:rsid w:val="00C141B0"/>
    <w:rsid w:val="00C1475A"/>
    <w:rsid w:val="00C1477D"/>
    <w:rsid w:val="00C1484A"/>
    <w:rsid w:val="00C14AE3"/>
    <w:rsid w:val="00C14BCF"/>
    <w:rsid w:val="00C14D53"/>
    <w:rsid w:val="00C14DB1"/>
    <w:rsid w:val="00C15178"/>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A0"/>
    <w:rsid w:val="00C22EB8"/>
    <w:rsid w:val="00C22FCD"/>
    <w:rsid w:val="00C23013"/>
    <w:rsid w:val="00C23060"/>
    <w:rsid w:val="00C235A1"/>
    <w:rsid w:val="00C237A9"/>
    <w:rsid w:val="00C23B63"/>
    <w:rsid w:val="00C23C4C"/>
    <w:rsid w:val="00C23C7C"/>
    <w:rsid w:val="00C23D29"/>
    <w:rsid w:val="00C23D2E"/>
    <w:rsid w:val="00C249B3"/>
    <w:rsid w:val="00C24E48"/>
    <w:rsid w:val="00C25684"/>
    <w:rsid w:val="00C25976"/>
    <w:rsid w:val="00C259D3"/>
    <w:rsid w:val="00C261BF"/>
    <w:rsid w:val="00C261CD"/>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376"/>
    <w:rsid w:val="00C3055B"/>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71C9"/>
    <w:rsid w:val="00C371D2"/>
    <w:rsid w:val="00C37290"/>
    <w:rsid w:val="00C3770E"/>
    <w:rsid w:val="00C37710"/>
    <w:rsid w:val="00C379A3"/>
    <w:rsid w:val="00C37B56"/>
    <w:rsid w:val="00C4039F"/>
    <w:rsid w:val="00C4061B"/>
    <w:rsid w:val="00C40DFC"/>
    <w:rsid w:val="00C40E79"/>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E97"/>
    <w:rsid w:val="00C55FE9"/>
    <w:rsid w:val="00C560C3"/>
    <w:rsid w:val="00C56154"/>
    <w:rsid w:val="00C563B0"/>
    <w:rsid w:val="00C563E4"/>
    <w:rsid w:val="00C5675E"/>
    <w:rsid w:val="00C5684D"/>
    <w:rsid w:val="00C57084"/>
    <w:rsid w:val="00C57361"/>
    <w:rsid w:val="00C57518"/>
    <w:rsid w:val="00C57CDB"/>
    <w:rsid w:val="00C57F96"/>
    <w:rsid w:val="00C6015C"/>
    <w:rsid w:val="00C606CF"/>
    <w:rsid w:val="00C607D6"/>
    <w:rsid w:val="00C60B82"/>
    <w:rsid w:val="00C60C8E"/>
    <w:rsid w:val="00C612E1"/>
    <w:rsid w:val="00C6141F"/>
    <w:rsid w:val="00C6169B"/>
    <w:rsid w:val="00C616D6"/>
    <w:rsid w:val="00C61C28"/>
    <w:rsid w:val="00C61CF1"/>
    <w:rsid w:val="00C61DBE"/>
    <w:rsid w:val="00C61E42"/>
    <w:rsid w:val="00C61E74"/>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613"/>
    <w:rsid w:val="00C9391E"/>
    <w:rsid w:val="00C93A72"/>
    <w:rsid w:val="00C93AA8"/>
    <w:rsid w:val="00C93BF1"/>
    <w:rsid w:val="00C93C08"/>
    <w:rsid w:val="00C93E47"/>
    <w:rsid w:val="00C9401A"/>
    <w:rsid w:val="00C940C5"/>
    <w:rsid w:val="00C9458D"/>
    <w:rsid w:val="00C94896"/>
    <w:rsid w:val="00C94BC0"/>
    <w:rsid w:val="00C94D48"/>
    <w:rsid w:val="00C94E6A"/>
    <w:rsid w:val="00C950DF"/>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ED3"/>
    <w:rsid w:val="00CA4023"/>
    <w:rsid w:val="00CA42F6"/>
    <w:rsid w:val="00CA4A3A"/>
    <w:rsid w:val="00CA4A40"/>
    <w:rsid w:val="00CA4D52"/>
    <w:rsid w:val="00CA4D5D"/>
    <w:rsid w:val="00CA4D93"/>
    <w:rsid w:val="00CA5070"/>
    <w:rsid w:val="00CA5245"/>
    <w:rsid w:val="00CA5256"/>
    <w:rsid w:val="00CA5326"/>
    <w:rsid w:val="00CA536F"/>
    <w:rsid w:val="00CA540D"/>
    <w:rsid w:val="00CA5509"/>
    <w:rsid w:val="00CA5ABA"/>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79B"/>
    <w:rsid w:val="00CC18C3"/>
    <w:rsid w:val="00CC19ED"/>
    <w:rsid w:val="00CC1D0C"/>
    <w:rsid w:val="00CC1DB3"/>
    <w:rsid w:val="00CC1E75"/>
    <w:rsid w:val="00CC22B8"/>
    <w:rsid w:val="00CC22D5"/>
    <w:rsid w:val="00CC245C"/>
    <w:rsid w:val="00CC287C"/>
    <w:rsid w:val="00CC2A9B"/>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90"/>
    <w:rsid w:val="00CE06E8"/>
    <w:rsid w:val="00CE0BF1"/>
    <w:rsid w:val="00CE0D84"/>
    <w:rsid w:val="00CE0F1E"/>
    <w:rsid w:val="00CE109F"/>
    <w:rsid w:val="00CE1314"/>
    <w:rsid w:val="00CE157C"/>
    <w:rsid w:val="00CE15C2"/>
    <w:rsid w:val="00CE19BC"/>
    <w:rsid w:val="00CE19F7"/>
    <w:rsid w:val="00CE1AB8"/>
    <w:rsid w:val="00CE1DB4"/>
    <w:rsid w:val="00CE1F14"/>
    <w:rsid w:val="00CE2971"/>
    <w:rsid w:val="00CE2B36"/>
    <w:rsid w:val="00CE3097"/>
    <w:rsid w:val="00CE359F"/>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73F2"/>
    <w:rsid w:val="00CE78B0"/>
    <w:rsid w:val="00CE7910"/>
    <w:rsid w:val="00CE796F"/>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4007"/>
    <w:rsid w:val="00CF4050"/>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BD0"/>
    <w:rsid w:val="00CF7DA4"/>
    <w:rsid w:val="00CF7E05"/>
    <w:rsid w:val="00CF7F1D"/>
    <w:rsid w:val="00CF7FC0"/>
    <w:rsid w:val="00D0015A"/>
    <w:rsid w:val="00D0017A"/>
    <w:rsid w:val="00D003E7"/>
    <w:rsid w:val="00D00430"/>
    <w:rsid w:val="00D007A1"/>
    <w:rsid w:val="00D00BC4"/>
    <w:rsid w:val="00D00EAE"/>
    <w:rsid w:val="00D01708"/>
    <w:rsid w:val="00D01A25"/>
    <w:rsid w:val="00D01A54"/>
    <w:rsid w:val="00D01B10"/>
    <w:rsid w:val="00D01BCA"/>
    <w:rsid w:val="00D01C23"/>
    <w:rsid w:val="00D022E1"/>
    <w:rsid w:val="00D02488"/>
    <w:rsid w:val="00D026C1"/>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CF5"/>
    <w:rsid w:val="00D16106"/>
    <w:rsid w:val="00D163A3"/>
    <w:rsid w:val="00D165C2"/>
    <w:rsid w:val="00D16D56"/>
    <w:rsid w:val="00D17025"/>
    <w:rsid w:val="00D171A6"/>
    <w:rsid w:val="00D17543"/>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6CB"/>
    <w:rsid w:val="00D419FE"/>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F3A"/>
    <w:rsid w:val="00D510B6"/>
    <w:rsid w:val="00D5189E"/>
    <w:rsid w:val="00D51B48"/>
    <w:rsid w:val="00D51D9F"/>
    <w:rsid w:val="00D520C1"/>
    <w:rsid w:val="00D520E6"/>
    <w:rsid w:val="00D52141"/>
    <w:rsid w:val="00D521DD"/>
    <w:rsid w:val="00D523DA"/>
    <w:rsid w:val="00D5281F"/>
    <w:rsid w:val="00D52A2A"/>
    <w:rsid w:val="00D52CA3"/>
    <w:rsid w:val="00D531EE"/>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3A9"/>
    <w:rsid w:val="00D62833"/>
    <w:rsid w:val="00D62DB3"/>
    <w:rsid w:val="00D63193"/>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3F2"/>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3C1"/>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DA2"/>
    <w:rsid w:val="00DB0EC1"/>
    <w:rsid w:val="00DB1045"/>
    <w:rsid w:val="00DB1C1F"/>
    <w:rsid w:val="00DB2295"/>
    <w:rsid w:val="00DB2683"/>
    <w:rsid w:val="00DB286D"/>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CF"/>
    <w:rsid w:val="00DC75D2"/>
    <w:rsid w:val="00DC75EF"/>
    <w:rsid w:val="00DC7657"/>
    <w:rsid w:val="00DC7908"/>
    <w:rsid w:val="00DC7B5A"/>
    <w:rsid w:val="00DC7F18"/>
    <w:rsid w:val="00DD04E3"/>
    <w:rsid w:val="00DD0AE9"/>
    <w:rsid w:val="00DD0BE7"/>
    <w:rsid w:val="00DD0C0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E7AA0"/>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E9C"/>
    <w:rsid w:val="00DF32E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0CF8"/>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B8"/>
    <w:rsid w:val="00E17165"/>
    <w:rsid w:val="00E1724B"/>
    <w:rsid w:val="00E179E8"/>
    <w:rsid w:val="00E17EF6"/>
    <w:rsid w:val="00E17F6A"/>
    <w:rsid w:val="00E2021A"/>
    <w:rsid w:val="00E2088D"/>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708"/>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1F0E"/>
    <w:rsid w:val="00E31FA0"/>
    <w:rsid w:val="00E32421"/>
    <w:rsid w:val="00E32492"/>
    <w:rsid w:val="00E324D3"/>
    <w:rsid w:val="00E32903"/>
    <w:rsid w:val="00E32E2E"/>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61"/>
    <w:rsid w:val="00E408B5"/>
    <w:rsid w:val="00E40DA9"/>
    <w:rsid w:val="00E40F13"/>
    <w:rsid w:val="00E41140"/>
    <w:rsid w:val="00E4115A"/>
    <w:rsid w:val="00E412DB"/>
    <w:rsid w:val="00E412DC"/>
    <w:rsid w:val="00E412E1"/>
    <w:rsid w:val="00E41379"/>
    <w:rsid w:val="00E41618"/>
    <w:rsid w:val="00E41B5C"/>
    <w:rsid w:val="00E41C81"/>
    <w:rsid w:val="00E41EFB"/>
    <w:rsid w:val="00E420C6"/>
    <w:rsid w:val="00E422C4"/>
    <w:rsid w:val="00E4258A"/>
    <w:rsid w:val="00E426E8"/>
    <w:rsid w:val="00E428F1"/>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B0A"/>
    <w:rsid w:val="00E47F64"/>
    <w:rsid w:val="00E500A4"/>
    <w:rsid w:val="00E50341"/>
    <w:rsid w:val="00E505C4"/>
    <w:rsid w:val="00E50631"/>
    <w:rsid w:val="00E50D7C"/>
    <w:rsid w:val="00E510A0"/>
    <w:rsid w:val="00E5134F"/>
    <w:rsid w:val="00E513A5"/>
    <w:rsid w:val="00E51A91"/>
    <w:rsid w:val="00E51B16"/>
    <w:rsid w:val="00E51B7B"/>
    <w:rsid w:val="00E51C43"/>
    <w:rsid w:val="00E51FA0"/>
    <w:rsid w:val="00E522D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12D"/>
    <w:rsid w:val="00E57234"/>
    <w:rsid w:val="00E57675"/>
    <w:rsid w:val="00E57AAD"/>
    <w:rsid w:val="00E57B74"/>
    <w:rsid w:val="00E57D6F"/>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8D6"/>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D3F"/>
    <w:rsid w:val="00EB0DFA"/>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3C"/>
    <w:rsid w:val="00EE5CDC"/>
    <w:rsid w:val="00EE5EE7"/>
    <w:rsid w:val="00EE638D"/>
    <w:rsid w:val="00EE6502"/>
    <w:rsid w:val="00EE6AE0"/>
    <w:rsid w:val="00EE6B4E"/>
    <w:rsid w:val="00EE7136"/>
    <w:rsid w:val="00EE720D"/>
    <w:rsid w:val="00EE73BD"/>
    <w:rsid w:val="00EE793C"/>
    <w:rsid w:val="00EF0438"/>
    <w:rsid w:val="00EF0653"/>
    <w:rsid w:val="00EF06C6"/>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639"/>
    <w:rsid w:val="00F358F3"/>
    <w:rsid w:val="00F36235"/>
    <w:rsid w:val="00F3649C"/>
    <w:rsid w:val="00F368B5"/>
    <w:rsid w:val="00F36D81"/>
    <w:rsid w:val="00F371F9"/>
    <w:rsid w:val="00F37475"/>
    <w:rsid w:val="00F37663"/>
    <w:rsid w:val="00F376A6"/>
    <w:rsid w:val="00F37930"/>
    <w:rsid w:val="00F37B9D"/>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518"/>
    <w:rsid w:val="00F5364A"/>
    <w:rsid w:val="00F53773"/>
    <w:rsid w:val="00F53787"/>
    <w:rsid w:val="00F53B7F"/>
    <w:rsid w:val="00F53EB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1E7"/>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235"/>
    <w:rsid w:val="00FA39BD"/>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500"/>
    <w:rsid w:val="00FD4927"/>
    <w:rsid w:val="00FD4EC1"/>
    <w:rsid w:val="00FD4ED1"/>
    <w:rsid w:val="00FD4F9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E04"/>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16</Pages>
  <Words>4973</Words>
  <Characters>28350</Characters>
  <Application>Microsoft Office Word</Application>
  <DocSecurity>0</DocSecurity>
  <Lines>236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42</cp:revision>
  <cp:lastPrinted>2019-03-18T06:48:00Z</cp:lastPrinted>
  <dcterms:created xsi:type="dcterms:W3CDTF">2022-09-06T09:05:00Z</dcterms:created>
  <dcterms:modified xsi:type="dcterms:W3CDTF">2022-09-30T11:32:00Z</dcterms:modified>
</cp:coreProperties>
</file>