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7DE2C048" w:rsidR="00584594" w:rsidRPr="00946D84" w:rsidRDefault="00584594" w:rsidP="00584594">
      <w:pPr>
        <w:tabs>
          <w:tab w:val="center" w:pos="4536"/>
          <w:tab w:val="right" w:pos="7938"/>
          <w:tab w:val="right" w:pos="9639"/>
        </w:tabs>
        <w:ind w:right="2"/>
        <w:rPr>
          <w:rFonts w:ascii="Arial" w:eastAsiaTheme="minorEastAsia" w:hAnsi="Arial" w:cs="Arial"/>
          <w:b/>
          <w:bCs/>
          <w:sz w:val="22"/>
          <w:szCs w:val="22"/>
          <w:lang w:eastAsia="zh-CN"/>
        </w:rPr>
      </w:pPr>
      <w:r w:rsidRPr="00946D84">
        <w:rPr>
          <w:rFonts w:ascii="Arial" w:hAnsi="Arial" w:cs="Arial"/>
          <w:b/>
          <w:bCs/>
          <w:sz w:val="22"/>
          <w:szCs w:val="22"/>
        </w:rPr>
        <w:t xml:space="preserve">3GPP </w:t>
      </w:r>
      <w:r w:rsidR="00A91A62" w:rsidRPr="00A91A62">
        <w:rPr>
          <w:rFonts w:ascii="Arial" w:eastAsiaTheme="minorEastAsia" w:hAnsi="Arial" w:cs="Arial"/>
          <w:b/>
          <w:bCs/>
          <w:sz w:val="22"/>
          <w:szCs w:val="22"/>
          <w:lang w:eastAsia="zh-CN"/>
        </w:rPr>
        <w:t>TSG RAN WG1 #110bis-e</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Pr="00946D84">
        <w:rPr>
          <w:rFonts w:ascii="Arial" w:hAnsi="Arial" w:cs="Arial"/>
          <w:b/>
          <w:bCs/>
          <w:sz w:val="22"/>
          <w:szCs w:val="22"/>
        </w:rPr>
        <w:t>R1-</w:t>
      </w:r>
      <w:r w:rsidR="00CE3EB0" w:rsidRPr="00946D84">
        <w:rPr>
          <w:rFonts w:ascii="Arial" w:hAnsi="Arial" w:cs="Arial"/>
          <w:b/>
          <w:bCs/>
          <w:sz w:val="22"/>
          <w:szCs w:val="22"/>
        </w:rPr>
        <w:t>2</w:t>
      </w:r>
      <w:r w:rsidR="00CE3EB0" w:rsidRPr="00946D84">
        <w:rPr>
          <w:rFonts w:ascii="Arial" w:eastAsiaTheme="minorEastAsia" w:hAnsi="Arial" w:cs="Arial"/>
          <w:b/>
          <w:bCs/>
          <w:sz w:val="22"/>
          <w:szCs w:val="22"/>
          <w:lang w:eastAsia="zh-CN"/>
        </w:rPr>
        <w:t>2</w:t>
      </w:r>
      <w:r w:rsidR="009F427D" w:rsidRPr="00946D84">
        <w:rPr>
          <w:rFonts w:ascii="Arial" w:eastAsiaTheme="minorEastAsia" w:hAnsi="Arial" w:cs="Arial"/>
          <w:b/>
          <w:bCs/>
          <w:sz w:val="22"/>
          <w:szCs w:val="22"/>
          <w:lang w:eastAsia="zh-CN"/>
        </w:rPr>
        <w:t>0</w:t>
      </w:r>
      <w:r w:rsidR="00BF0044">
        <w:rPr>
          <w:rFonts w:ascii="Arial" w:eastAsiaTheme="minorEastAsia" w:hAnsi="Arial" w:cs="Arial" w:hint="eastAsia"/>
          <w:b/>
          <w:bCs/>
          <w:sz w:val="22"/>
          <w:szCs w:val="22"/>
          <w:lang w:eastAsia="zh-CN"/>
        </w:rPr>
        <w:t>8991</w:t>
      </w:r>
    </w:p>
    <w:p w14:paraId="52CDEC99" w14:textId="674238CE" w:rsidR="00E37B84" w:rsidRPr="005B6680" w:rsidRDefault="00A91A62" w:rsidP="00E37B84">
      <w:pPr>
        <w:pStyle w:val="a5"/>
        <w:tabs>
          <w:tab w:val="clear" w:pos="4536"/>
          <w:tab w:val="left" w:pos="1800"/>
        </w:tabs>
        <w:ind w:left="1800" w:hanging="1800"/>
        <w:rPr>
          <w:rFonts w:eastAsia="Times New Roman" w:cs="Arial"/>
          <w:bCs/>
          <w:sz w:val="22"/>
          <w:szCs w:val="22"/>
        </w:rPr>
      </w:pPr>
      <w:proofErr w:type="gramStart"/>
      <w:r w:rsidRPr="00A91A62">
        <w:rPr>
          <w:rFonts w:eastAsia="Times New Roman" w:cs="Arial"/>
          <w:bCs/>
          <w:sz w:val="22"/>
          <w:szCs w:val="22"/>
        </w:rPr>
        <w:t>e-Meeting</w:t>
      </w:r>
      <w:proofErr w:type="gramEnd"/>
      <w:r w:rsidRPr="00A91A62">
        <w:rPr>
          <w:rFonts w:eastAsia="Times New Roman" w:cs="Arial"/>
          <w:bCs/>
          <w:sz w:val="22"/>
          <w:szCs w:val="22"/>
        </w:rPr>
        <w:t>, October 10th – 19th, 2022</w:t>
      </w: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rsidRPr="005B6680" w14:paraId="3514BD8F" w14:textId="77777777" w:rsidTr="0002569B">
        <w:tc>
          <w:tcPr>
            <w:tcW w:w="2093" w:type="dxa"/>
          </w:tcPr>
          <w:p w14:paraId="2687A45F" w14:textId="25859536"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56C06855"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CATT</w:t>
            </w:r>
          </w:p>
        </w:tc>
      </w:tr>
      <w:tr w:rsidR="00D71062" w:rsidRPr="005B6680" w14:paraId="6AF646D0" w14:textId="77777777" w:rsidTr="0002569B">
        <w:tc>
          <w:tcPr>
            <w:tcW w:w="2093" w:type="dxa"/>
          </w:tcPr>
          <w:p w14:paraId="77B8E7A5" w14:textId="6AB0B558"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52C3C90C" w:rsidR="00D71062" w:rsidRPr="00946D84" w:rsidRDefault="00D77F93" w:rsidP="00F97A78">
            <w:pPr>
              <w:pStyle w:val="a5"/>
              <w:tabs>
                <w:tab w:val="clear" w:pos="4536"/>
                <w:tab w:val="left" w:pos="1800"/>
              </w:tabs>
              <w:jc w:val="both"/>
              <w:rPr>
                <w:rFonts w:eastAsia="宋体"/>
                <w:sz w:val="22"/>
                <w:szCs w:val="22"/>
                <w:lang w:eastAsia="zh-CN"/>
              </w:rPr>
            </w:pPr>
            <w:r w:rsidRPr="00946D84">
              <w:rPr>
                <w:rFonts w:eastAsiaTheme="minorEastAsia"/>
                <w:sz w:val="22"/>
                <w:szCs w:val="22"/>
                <w:lang w:eastAsia="zh-CN"/>
              </w:rPr>
              <w:t>Discussion on multi-cell PUSCH/PDSCH scheduling with a single DCI</w:t>
            </w:r>
            <w:r w:rsidR="00D71062" w:rsidRPr="00946D84">
              <w:rPr>
                <w:sz w:val="22"/>
                <w:szCs w:val="22"/>
              </w:rPr>
              <w:t xml:space="preserve"> </w:t>
            </w:r>
          </w:p>
        </w:tc>
      </w:tr>
      <w:tr w:rsidR="00D71062" w:rsidRPr="005B6680" w14:paraId="76F7556C" w14:textId="77777777" w:rsidTr="0002569B">
        <w:tc>
          <w:tcPr>
            <w:tcW w:w="2093" w:type="dxa"/>
          </w:tcPr>
          <w:p w14:paraId="050786D0" w14:textId="714DC28B"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13F1783A" w:rsidR="00D71062" w:rsidRPr="00946D84" w:rsidRDefault="00D77F93" w:rsidP="0002569B">
            <w:pPr>
              <w:pStyle w:val="a5"/>
              <w:tabs>
                <w:tab w:val="left" w:pos="1800"/>
              </w:tabs>
              <w:jc w:val="both"/>
              <w:rPr>
                <w:rFonts w:eastAsia="宋体"/>
                <w:sz w:val="22"/>
                <w:szCs w:val="22"/>
                <w:lang w:eastAsia="zh-CN"/>
              </w:rPr>
            </w:pPr>
            <w:r w:rsidRPr="00946D84">
              <w:rPr>
                <w:rFonts w:eastAsia="宋体"/>
                <w:sz w:val="22"/>
                <w:szCs w:val="22"/>
                <w:lang w:eastAsia="zh-CN"/>
              </w:rPr>
              <w:t>9.</w:t>
            </w:r>
            <w:r w:rsidR="00CC148B">
              <w:rPr>
                <w:rFonts w:eastAsia="宋体"/>
                <w:sz w:val="22"/>
                <w:szCs w:val="22"/>
                <w:lang w:eastAsia="zh-CN"/>
              </w:rPr>
              <w:t>9</w:t>
            </w:r>
            <w:r w:rsidRPr="00946D84">
              <w:rPr>
                <w:rFonts w:eastAsia="宋体"/>
                <w:sz w:val="22"/>
                <w:szCs w:val="22"/>
                <w:lang w:eastAsia="zh-CN"/>
              </w:rPr>
              <w:t>.1</w:t>
            </w:r>
          </w:p>
        </w:tc>
      </w:tr>
      <w:tr w:rsidR="00D71062" w:rsidRPr="005B6680" w14:paraId="547BFFFF" w14:textId="77777777" w:rsidTr="0002569B">
        <w:tc>
          <w:tcPr>
            <w:tcW w:w="2093" w:type="dxa"/>
          </w:tcPr>
          <w:p w14:paraId="09951922" w14:textId="71CC7365"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5"/>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36DB56BB"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 xml:space="preserve">In </w:t>
      </w:r>
      <w:r w:rsidR="00917E58">
        <w:rPr>
          <w:rFonts w:eastAsia="宋体" w:hint="eastAsia"/>
          <w:bCs/>
          <w:szCs w:val="20"/>
          <w:lang w:eastAsia="zh-CN"/>
        </w:rPr>
        <w:t>RAN#9</w:t>
      </w:r>
      <w:r w:rsidR="006C1966">
        <w:rPr>
          <w:rFonts w:eastAsia="宋体" w:hint="eastAsia"/>
          <w:bCs/>
          <w:szCs w:val="20"/>
          <w:lang w:eastAsia="zh-CN"/>
        </w:rPr>
        <w:t>7</w:t>
      </w:r>
      <w:r w:rsidR="00917E58">
        <w:rPr>
          <w:rFonts w:eastAsia="宋体" w:hint="eastAsia"/>
          <w:bCs/>
          <w:szCs w:val="20"/>
          <w:lang w:eastAsia="zh-CN"/>
        </w:rPr>
        <w:t>e meeting</w:t>
      </w:r>
      <w:r w:rsidR="004C7FEC">
        <w:rPr>
          <w:rFonts w:eastAsia="宋体" w:hint="eastAsia"/>
          <w:bCs/>
          <w:szCs w:val="20"/>
          <w:lang w:eastAsia="zh-CN"/>
        </w:rPr>
        <w:t xml:space="preserve"> </w:t>
      </w:r>
      <w:r w:rsidR="004C7FEC">
        <w:rPr>
          <w:rFonts w:eastAsia="宋体"/>
          <w:bCs/>
          <w:szCs w:val="20"/>
          <w:lang w:eastAsia="zh-CN"/>
        </w:rPr>
        <w:fldChar w:fldCharType="begin"/>
      </w:r>
      <w:r w:rsidR="004C7FEC">
        <w:rPr>
          <w:rFonts w:eastAsia="宋体"/>
          <w:bCs/>
          <w:szCs w:val="20"/>
          <w:lang w:eastAsia="zh-CN"/>
        </w:rPr>
        <w:instrText xml:space="preserve"> </w:instrText>
      </w:r>
      <w:r w:rsidR="004C7FEC">
        <w:rPr>
          <w:rFonts w:eastAsia="宋体" w:hint="eastAsia"/>
          <w:bCs/>
          <w:szCs w:val="20"/>
          <w:lang w:eastAsia="zh-CN"/>
        </w:rPr>
        <w:instrText>REF _Ref115447178 \r \h</w:instrText>
      </w:r>
      <w:r w:rsidR="004C7FEC">
        <w:rPr>
          <w:rFonts w:eastAsia="宋体"/>
          <w:bCs/>
          <w:szCs w:val="20"/>
          <w:lang w:eastAsia="zh-CN"/>
        </w:rPr>
        <w:instrText xml:space="preserve"> </w:instrText>
      </w:r>
      <w:r w:rsidR="004C7FEC">
        <w:rPr>
          <w:rFonts w:eastAsia="宋体"/>
          <w:bCs/>
          <w:szCs w:val="20"/>
          <w:lang w:eastAsia="zh-CN"/>
        </w:rPr>
      </w:r>
      <w:r w:rsidR="004C7FEC">
        <w:rPr>
          <w:rFonts w:eastAsia="宋体"/>
          <w:bCs/>
          <w:szCs w:val="20"/>
          <w:lang w:eastAsia="zh-CN"/>
        </w:rPr>
        <w:fldChar w:fldCharType="separate"/>
      </w:r>
      <w:r w:rsidR="004C7FEC">
        <w:rPr>
          <w:rFonts w:eastAsia="宋体"/>
          <w:bCs/>
          <w:szCs w:val="20"/>
          <w:lang w:eastAsia="zh-CN"/>
        </w:rPr>
        <w:t>[1]</w:t>
      </w:r>
      <w:r w:rsidR="004C7FEC">
        <w:rPr>
          <w:rFonts w:eastAsia="宋体"/>
          <w:bCs/>
          <w:szCs w:val="20"/>
          <w:lang w:eastAsia="zh-CN"/>
        </w:rPr>
        <w:fldChar w:fldCharType="end"/>
      </w:r>
      <w:r w:rsidR="00917E58">
        <w:rPr>
          <w:rFonts w:eastAsia="宋体" w:hint="eastAsia"/>
          <w:bCs/>
          <w:szCs w:val="20"/>
          <w:lang w:eastAsia="zh-CN"/>
        </w:rPr>
        <w:t xml:space="preserve">, a Rel-18 WI on Multi-carrier enhancement was </w:t>
      </w:r>
      <w:r w:rsidR="00917E58">
        <w:rPr>
          <w:rFonts w:eastAsia="宋体"/>
          <w:bCs/>
          <w:szCs w:val="20"/>
          <w:lang w:eastAsia="zh-CN"/>
        </w:rPr>
        <w:t>approved</w:t>
      </w:r>
      <w:r w:rsidR="00917E58">
        <w:rPr>
          <w:rFonts w:eastAsia="宋体" w:hint="eastAsia"/>
          <w:bCs/>
          <w:szCs w:val="20"/>
          <w:lang w:eastAsia="zh-CN"/>
        </w:rPr>
        <w:t xml:space="preserve"> as follow</w:t>
      </w:r>
      <w:r w:rsidR="00144305">
        <w:rPr>
          <w:rFonts w:eastAsia="宋体" w:hint="eastAsia"/>
          <w:bCs/>
          <w:szCs w:val="20"/>
          <w:lang w:eastAsia="zh-CN"/>
        </w:rPr>
        <w:t>s.</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5C9BDDFD" w14:textId="77777777" w:rsidR="00917E58" w:rsidRPr="00413107" w:rsidRDefault="00917E58" w:rsidP="00917E58">
            <w:pPr>
              <w:snapToGrid w:val="0"/>
              <w:rPr>
                <w:rStyle w:val="af4"/>
                <w:rFonts w:eastAsia="MS Mincho"/>
                <w:i w:val="0"/>
                <w:iCs w:val="0"/>
              </w:rPr>
            </w:pPr>
            <w:r w:rsidRPr="00413107">
              <w:rPr>
                <w:rStyle w:val="af4"/>
                <w:rFonts w:eastAsia="MS Mincho"/>
                <w:i w:val="0"/>
                <w:iCs w:val="0"/>
              </w:rPr>
              <w:t>1. Specify a solution for multi-cell PUSCH/PDSCH scheduling (one PDSCH/PUSCH per cell) with a</w:t>
            </w:r>
            <w:r>
              <w:rPr>
                <w:rStyle w:val="af4"/>
                <w:rFonts w:eastAsia="MS Mincho"/>
                <w:i w:val="0"/>
                <w:iCs w:val="0"/>
              </w:rPr>
              <w:t xml:space="preserve"> single DCI [</w:t>
            </w:r>
            <w:r w:rsidRPr="00413107">
              <w:rPr>
                <w:rStyle w:val="af4"/>
                <w:rFonts w:eastAsia="MS Mincho"/>
                <w:i w:val="0"/>
                <w:iCs w:val="0"/>
              </w:rPr>
              <w:t>RAN1]</w:t>
            </w:r>
          </w:p>
          <w:p w14:paraId="62A01643"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Identify the maximum number of cells that can be scheduled simultaneously</w:t>
            </w:r>
          </w:p>
          <w:p w14:paraId="32830300"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intra-band and inter-band CA operation</w:t>
            </w:r>
          </w:p>
          <w:p w14:paraId="6716D7BC" w14:textId="77777777" w:rsidR="00917E58"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FR1 and FR2</w:t>
            </w:r>
          </w:p>
          <w:p w14:paraId="65B77A0F" w14:textId="157C5DBB" w:rsidR="00D807F9" w:rsidRPr="00D807F9" w:rsidRDefault="00917E58">
            <w:pPr>
              <w:numPr>
                <w:ilvl w:val="0"/>
                <w:numId w:val="25"/>
              </w:numPr>
              <w:overflowPunct w:val="0"/>
              <w:autoSpaceDE w:val="0"/>
              <w:autoSpaceDN w:val="0"/>
              <w:adjustRightInd w:val="0"/>
              <w:snapToGrid w:val="0"/>
              <w:textAlignment w:val="baseline"/>
            </w:pPr>
            <w:r w:rsidRPr="00DF4F0D">
              <w:t>The single DCI shall be optimized for 3 or more cells for the multi-cell PUSCH/PDSCH scheduling</w:t>
            </w:r>
          </w:p>
          <w:p w14:paraId="4BEACF4F" w14:textId="77777777" w:rsidR="00917E58" w:rsidRDefault="00917E58" w:rsidP="00917E58">
            <w:pPr>
              <w:snapToGrid w:val="0"/>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0A1FF3E0" w14:textId="77777777" w:rsidR="00917E58" w:rsidRDefault="00917E58" w:rsidP="005674B7">
            <w:pPr>
              <w:numPr>
                <w:ilvl w:val="0"/>
                <w:numId w:val="25"/>
              </w:numPr>
              <w:overflowPunct w:val="0"/>
              <w:autoSpaceDE w:val="0"/>
              <w:autoSpaceDN w:val="0"/>
              <w:adjustRightInd w:val="0"/>
              <w:snapToGrid w:val="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06DB9A9E"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31C74264"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44AC980"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ote: no additional TAG is introduced for UL transmission on a carrier without corresponding DL carrier</w:t>
            </w:r>
          </w:p>
          <w:p w14:paraId="0420FECF" w14:textId="77777777" w:rsidR="00917E58" w:rsidRPr="006C1966"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12AE59E5" w14:textId="77777777" w:rsidR="006C1966" w:rsidRDefault="006C1966" w:rsidP="006C1966">
            <w:pPr>
              <w:numPr>
                <w:ilvl w:val="1"/>
                <w:numId w:val="25"/>
              </w:numPr>
              <w:overflowPunct w:val="0"/>
              <w:autoSpaceDE w:val="0"/>
              <w:autoSpaceDN w:val="0"/>
              <w:adjustRightInd w:val="0"/>
              <w:snapToGrid w:val="0"/>
              <w:textAlignment w:val="baseline"/>
            </w:pPr>
            <w:r>
              <w:t>Note: The number of TAGs is limited to up to 2.</w:t>
            </w:r>
          </w:p>
          <w:p w14:paraId="27C1136E" w14:textId="2BC24915" w:rsidR="006C1966" w:rsidRPr="00DF4F0D" w:rsidRDefault="006C1966" w:rsidP="006C1966">
            <w:pPr>
              <w:numPr>
                <w:ilvl w:val="1"/>
                <w:numId w:val="25"/>
              </w:numPr>
              <w:overflowPunct w:val="0"/>
              <w:autoSpaceDE w:val="0"/>
              <w:autoSpaceDN w:val="0"/>
              <w:adjustRightInd w:val="0"/>
              <w:snapToGrid w:val="0"/>
              <w:textAlignment w:val="baseline"/>
            </w:pPr>
            <w:r>
              <w:t>Note: Extension of TX switching for 2 bands to multiple TAG configurations is included in the scope. The work is limited to RAN4.</w:t>
            </w:r>
          </w:p>
          <w:p w14:paraId="00DBED5F" w14:textId="77777777" w:rsidR="00917E58" w:rsidRDefault="00917E58" w:rsidP="005674B7">
            <w:pPr>
              <w:numPr>
                <w:ilvl w:val="0"/>
                <w:numId w:val="25"/>
              </w:numPr>
              <w:overflowPunct w:val="0"/>
              <w:autoSpaceDE w:val="0"/>
              <w:autoSpaceDN w:val="0"/>
              <w:adjustRightInd w:val="0"/>
              <w:snapToGri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11E05206" w14:textId="77777777" w:rsidR="00AB3D40" w:rsidRPr="00DA627F"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p w14:paraId="3CD1D803" w14:textId="5B05B69A" w:rsidR="00D807F9" w:rsidRPr="00DA627F" w:rsidRDefault="00D807F9" w:rsidP="00DA627F">
            <w:pPr>
              <w:overflowPunct w:val="0"/>
              <w:autoSpaceDE w:val="0"/>
              <w:autoSpaceDN w:val="0"/>
              <w:adjustRightInd w:val="0"/>
              <w:snapToGrid w:val="0"/>
              <w:textAlignment w:val="baseline"/>
              <w:rPr>
                <w:rFonts w:eastAsiaTheme="minorEastAsia"/>
                <w:lang w:eastAsia="zh-CN"/>
              </w:rPr>
            </w:pPr>
          </w:p>
        </w:tc>
      </w:tr>
    </w:tbl>
    <w:p w14:paraId="3697DD5B" w14:textId="62AD9FFD" w:rsidR="00E4784F" w:rsidRPr="00D7530C" w:rsidRDefault="00144305" w:rsidP="00C404B4">
      <w:pPr>
        <w:jc w:val="both"/>
        <w:rPr>
          <w:rStyle w:val="Bulletedo1Char"/>
          <w:rFonts w:eastAsia="宋体"/>
        </w:rPr>
      </w:pPr>
      <w:r>
        <w:rPr>
          <w:rFonts w:eastAsia="宋体" w:hint="eastAsia"/>
          <w:bCs/>
          <w:szCs w:val="20"/>
          <w:lang w:eastAsia="zh-CN"/>
        </w:rPr>
        <w:t>This contribution discusses</w:t>
      </w:r>
      <w:r w:rsidR="00D807F9">
        <w:rPr>
          <w:rFonts w:eastAsia="宋体" w:hint="eastAsia"/>
          <w:bCs/>
          <w:szCs w:val="20"/>
          <w:lang w:eastAsia="zh-CN"/>
        </w:rPr>
        <w:t xml:space="preserve"> the issues on</w:t>
      </w:r>
      <w:r>
        <w:rPr>
          <w:rFonts w:eastAsia="宋体" w:hint="eastAsia"/>
          <w:bCs/>
          <w:szCs w:val="20"/>
          <w:lang w:eastAsia="zh-CN"/>
        </w:rPr>
        <w:t xml:space="preserve"> </w:t>
      </w:r>
      <w:r w:rsidR="00D807F9">
        <w:rPr>
          <w:rFonts w:eastAsia="宋体" w:hint="eastAsia"/>
          <w:bCs/>
          <w:szCs w:val="20"/>
          <w:lang w:eastAsia="zh-CN"/>
        </w:rPr>
        <w:t xml:space="preserve">scenarios and basic framework, </w:t>
      </w:r>
      <w:r w:rsidR="004162F0">
        <w:rPr>
          <w:rFonts w:eastAsia="宋体" w:hint="eastAsia"/>
          <w:bCs/>
          <w:szCs w:val="20"/>
          <w:lang w:eastAsia="zh-CN"/>
        </w:rPr>
        <w:t>indication of co-scheduled cells,</w:t>
      </w:r>
      <w:r w:rsidR="00D807F9">
        <w:rPr>
          <w:rFonts w:eastAsia="宋体" w:hint="eastAsia"/>
          <w:bCs/>
          <w:szCs w:val="20"/>
          <w:lang w:eastAsia="zh-CN"/>
        </w:rPr>
        <w:t xml:space="preserve"> PDCCH monitoring</w:t>
      </w:r>
      <w:r w:rsidR="004162F0">
        <w:rPr>
          <w:rFonts w:eastAsia="宋体" w:hint="eastAsia"/>
          <w:bCs/>
          <w:szCs w:val="20"/>
          <w:lang w:eastAsia="zh-CN"/>
        </w:rPr>
        <w:t>, DCI fields</w:t>
      </w:r>
      <w:r w:rsidR="00D807F9">
        <w:rPr>
          <w:rFonts w:eastAsia="宋体" w:hint="eastAsia"/>
          <w:bCs/>
          <w:szCs w:val="20"/>
          <w:lang w:eastAsia="zh-CN"/>
        </w:rPr>
        <w:t xml:space="preserve"> and HARQ-ACK procedure for </w:t>
      </w:r>
      <w:r>
        <w:rPr>
          <w:rFonts w:eastAsia="宋体" w:hint="eastAsia"/>
          <w:bCs/>
          <w:szCs w:val="20"/>
          <w:lang w:eastAsia="zh-CN"/>
        </w:rPr>
        <w:t>multi-cell PUSCH/PDS</w:t>
      </w:r>
      <w:r w:rsidR="004C7FEC">
        <w:rPr>
          <w:rFonts w:eastAsia="宋体" w:hint="eastAsia"/>
          <w:bCs/>
          <w:szCs w:val="20"/>
          <w:lang w:eastAsia="zh-CN"/>
        </w:rPr>
        <w:t xml:space="preserve">CH </w:t>
      </w:r>
      <w:r w:rsidR="00C25260">
        <w:rPr>
          <w:rFonts w:eastAsia="宋体" w:hint="eastAsia"/>
          <w:bCs/>
          <w:szCs w:val="20"/>
          <w:lang w:eastAsia="zh-CN"/>
        </w:rPr>
        <w:t>scheduling with a single DCI.</w:t>
      </w:r>
    </w:p>
    <w:p w14:paraId="59EC231D" w14:textId="31E70BC2" w:rsidR="003A7C4F" w:rsidRDefault="002A37D5" w:rsidP="00DA627F">
      <w:pPr>
        <w:pStyle w:val="10"/>
        <w:numPr>
          <w:ilvl w:val="0"/>
          <w:numId w:val="5"/>
        </w:numPr>
        <w:spacing w:before="360" w:afterLines="50" w:after="120"/>
        <w:ind w:left="432" w:hanging="432"/>
        <w:rPr>
          <w:rFonts w:ascii="Arial" w:eastAsia="宋体" w:hAnsi="Arial"/>
          <w:bCs w:val="0"/>
          <w:szCs w:val="20"/>
          <w:lang w:val="x-none" w:eastAsia="zh-CN"/>
        </w:rPr>
      </w:pPr>
      <w:r w:rsidRPr="00DA627F">
        <w:rPr>
          <w:rFonts w:ascii="Arial" w:eastAsia="宋体" w:hAnsi="Arial"/>
          <w:bCs w:val="0"/>
          <w:szCs w:val="20"/>
          <w:lang w:val="x-none" w:eastAsia="x-none"/>
        </w:rPr>
        <w:t>Scenarios and basic framework</w:t>
      </w:r>
    </w:p>
    <w:p w14:paraId="5D480459" w14:textId="6B3DE912" w:rsidR="002E7A8F" w:rsidRPr="00D94FB1" w:rsidRDefault="002E7A8F" w:rsidP="002E7A8F">
      <w:pPr>
        <w:pStyle w:val="a1"/>
        <w:rPr>
          <w:rFonts w:eastAsiaTheme="minorEastAsia"/>
          <w:lang w:eastAsia="zh-CN"/>
        </w:rPr>
      </w:pPr>
      <w:r>
        <w:rPr>
          <w:rFonts w:eastAsiaTheme="minorEastAsia" w:hint="eastAsia"/>
          <w:lang w:eastAsia="zh-CN"/>
        </w:rPr>
        <w:t>In the RAN1#110 meeting</w:t>
      </w:r>
      <w:r w:rsidR="004C7FEC">
        <w:rPr>
          <w:rFonts w:eastAsiaTheme="minorEastAsia" w:hint="eastAsia"/>
          <w:lang w:eastAsia="zh-CN"/>
        </w:rPr>
        <w:t xml:space="preserve"> </w:t>
      </w:r>
      <w:r w:rsidR="004C7FEC">
        <w:rPr>
          <w:rFonts w:eastAsiaTheme="minorEastAsia"/>
          <w:lang w:eastAsia="zh-CN"/>
        </w:rPr>
        <w:fldChar w:fldCharType="begin"/>
      </w:r>
      <w:r w:rsidR="004C7FEC">
        <w:rPr>
          <w:rFonts w:eastAsiaTheme="minorEastAsia"/>
          <w:lang w:eastAsia="zh-CN"/>
        </w:rPr>
        <w:instrText xml:space="preserve"> </w:instrText>
      </w:r>
      <w:r w:rsidR="004C7FEC">
        <w:rPr>
          <w:rFonts w:eastAsiaTheme="minorEastAsia" w:hint="eastAsia"/>
          <w:lang w:eastAsia="zh-CN"/>
        </w:rPr>
        <w:instrText>REF _Ref111035138 \r \h</w:instrText>
      </w:r>
      <w:r w:rsidR="004C7FEC">
        <w:rPr>
          <w:rFonts w:eastAsiaTheme="minorEastAsia"/>
          <w:lang w:eastAsia="zh-CN"/>
        </w:rPr>
        <w:instrText xml:space="preserve"> </w:instrText>
      </w:r>
      <w:r w:rsidR="004C7FEC">
        <w:rPr>
          <w:rFonts w:eastAsiaTheme="minorEastAsia"/>
          <w:lang w:eastAsia="zh-CN"/>
        </w:rPr>
      </w:r>
      <w:r w:rsidR="004C7FEC">
        <w:rPr>
          <w:rFonts w:eastAsiaTheme="minorEastAsia"/>
          <w:lang w:eastAsia="zh-CN"/>
        </w:rPr>
        <w:fldChar w:fldCharType="separate"/>
      </w:r>
      <w:r w:rsidR="004C7FEC">
        <w:rPr>
          <w:rFonts w:eastAsiaTheme="minorEastAsia"/>
          <w:lang w:eastAsia="zh-CN"/>
        </w:rPr>
        <w:t>[2]</w:t>
      </w:r>
      <w:r w:rsidR="004C7FEC">
        <w:rPr>
          <w:rFonts w:eastAsiaTheme="minorEastAsia"/>
          <w:lang w:eastAsia="zh-CN"/>
        </w:rPr>
        <w:fldChar w:fldCharType="end"/>
      </w:r>
      <w:r>
        <w:rPr>
          <w:rFonts w:eastAsiaTheme="minorEastAsia" w:hint="eastAsia"/>
          <w:lang w:eastAsia="zh-CN"/>
        </w:rPr>
        <w:t>, a working assumption on monitoring DCI format 0_X and legacy DCI format simultaneously was achieved as follows.</w:t>
      </w:r>
    </w:p>
    <w:tbl>
      <w:tblPr>
        <w:tblStyle w:val="a7"/>
        <w:tblW w:w="0" w:type="auto"/>
        <w:tblLook w:val="04A0" w:firstRow="1" w:lastRow="0" w:firstColumn="1" w:lastColumn="0" w:noHBand="0" w:noVBand="1"/>
      </w:tblPr>
      <w:tblGrid>
        <w:gridCol w:w="9530"/>
      </w:tblGrid>
      <w:tr w:rsidR="002E7A8F" w14:paraId="5B06CE7A" w14:textId="77777777" w:rsidTr="00E32A10">
        <w:tc>
          <w:tcPr>
            <w:tcW w:w="9530" w:type="dxa"/>
          </w:tcPr>
          <w:p w14:paraId="2EDBC238" w14:textId="77777777" w:rsidR="002E7A8F" w:rsidRPr="00D94FB1" w:rsidRDefault="002E7A8F" w:rsidP="00E32A10">
            <w:pPr>
              <w:rPr>
                <w:rFonts w:eastAsia="Batang"/>
                <w:szCs w:val="20"/>
                <w:highlight w:val="darkYellow"/>
                <w:lang w:val="en-GB" w:eastAsia="x-none"/>
              </w:rPr>
            </w:pPr>
            <w:r w:rsidRPr="00D94FB1">
              <w:rPr>
                <w:rFonts w:eastAsia="Batang"/>
                <w:szCs w:val="20"/>
                <w:highlight w:val="darkYellow"/>
                <w:lang w:val="en-GB" w:eastAsia="x-none"/>
              </w:rPr>
              <w:t>Working assumption:</w:t>
            </w:r>
          </w:p>
          <w:p w14:paraId="3FB6A9CC" w14:textId="77777777" w:rsidR="002E7A8F" w:rsidRPr="00D94FB1" w:rsidRDefault="002E7A8F" w:rsidP="00E32A10">
            <w:pPr>
              <w:kinsoku w:val="0"/>
              <w:overflowPunct w:val="0"/>
              <w:adjustRightInd w:val="0"/>
              <w:spacing w:after="60"/>
              <w:textAlignment w:val="baseline"/>
              <w:rPr>
                <w:rFonts w:eastAsia="Batang"/>
                <w:szCs w:val="20"/>
                <w:lang w:val="en-GB"/>
              </w:rPr>
            </w:pPr>
            <w:r w:rsidRPr="00D94FB1">
              <w:rPr>
                <w:rFonts w:eastAsia="Batang"/>
                <w:szCs w:val="20"/>
                <w:lang w:val="en-GB"/>
              </w:rPr>
              <w:t>For a cell within a set of cells which can be co-scheduled by a DCI format 0_X/1_X, support monitoring the DCI format 0_X/1_X and legacy single cell scheduling DCI format(s) from a same scheduling cell.</w:t>
            </w:r>
          </w:p>
          <w:p w14:paraId="5D9CCD93" w14:textId="77777777" w:rsidR="002E7A8F" w:rsidRPr="00D94FB1" w:rsidRDefault="002E7A8F" w:rsidP="00E32A10">
            <w:pPr>
              <w:numPr>
                <w:ilvl w:val="0"/>
                <w:numId w:val="44"/>
              </w:numPr>
              <w:overflowPunct w:val="0"/>
              <w:autoSpaceDE w:val="0"/>
              <w:autoSpaceDN w:val="0"/>
              <w:adjustRightInd w:val="0"/>
              <w:spacing w:after="180"/>
              <w:contextualSpacing/>
              <w:textAlignment w:val="baseline"/>
              <w:rPr>
                <w:rFonts w:eastAsia="宋体"/>
                <w:szCs w:val="20"/>
                <w:lang w:val="en-GB" w:eastAsia="zh-CN"/>
              </w:rPr>
            </w:pPr>
            <w:r w:rsidRPr="00D94FB1">
              <w:rPr>
                <w:rFonts w:eastAsia="宋体"/>
                <w:szCs w:val="20"/>
                <w:lang w:val="en-GB" w:eastAsia="zh-CN"/>
              </w:rPr>
              <w:t xml:space="preserve">The DCI format 0_X/1_X and the legacy DCI format(s) can be monitored simultaneously. </w:t>
            </w:r>
          </w:p>
          <w:p w14:paraId="638771C4" w14:textId="77777777" w:rsidR="002E7A8F" w:rsidRPr="00D94FB1" w:rsidRDefault="002E7A8F" w:rsidP="00E32A10">
            <w:pPr>
              <w:numPr>
                <w:ilvl w:val="0"/>
                <w:numId w:val="44"/>
              </w:numPr>
              <w:overflowPunct w:val="0"/>
              <w:autoSpaceDE w:val="0"/>
              <w:autoSpaceDN w:val="0"/>
              <w:adjustRightInd w:val="0"/>
              <w:spacing w:after="180"/>
              <w:contextualSpacing/>
              <w:textAlignment w:val="baseline"/>
              <w:rPr>
                <w:rFonts w:eastAsia="宋体"/>
                <w:szCs w:val="20"/>
                <w:lang w:val="en-GB" w:eastAsia="zh-CN"/>
              </w:rPr>
            </w:pPr>
            <w:r w:rsidRPr="00D94FB1">
              <w:rPr>
                <w:rFonts w:eastAsia="宋体"/>
                <w:szCs w:val="20"/>
                <w:lang w:val="en-GB" w:eastAsia="zh-CN"/>
              </w:rPr>
              <w:t xml:space="preserve">FFS: whether monitoring of the DCI format 0_X/1_X and the legacy DCI format(s) is supported for one, a subset, or all cells within the set of cells. </w:t>
            </w:r>
          </w:p>
          <w:p w14:paraId="5E246596" w14:textId="77777777" w:rsidR="002E7A8F" w:rsidRPr="00D94FB1" w:rsidRDefault="002E7A8F" w:rsidP="00E32A10">
            <w:pPr>
              <w:numPr>
                <w:ilvl w:val="0"/>
                <w:numId w:val="44"/>
              </w:numPr>
              <w:overflowPunct w:val="0"/>
              <w:autoSpaceDE w:val="0"/>
              <w:autoSpaceDN w:val="0"/>
              <w:adjustRightInd w:val="0"/>
              <w:spacing w:after="180"/>
              <w:contextualSpacing/>
              <w:textAlignment w:val="baseline"/>
              <w:rPr>
                <w:rFonts w:eastAsia="宋体"/>
                <w:szCs w:val="20"/>
                <w:lang w:val="en-GB" w:eastAsia="zh-CN"/>
              </w:rPr>
            </w:pPr>
            <w:r w:rsidRPr="00D94FB1">
              <w:rPr>
                <w:rFonts w:eastAsia="宋体"/>
                <w:szCs w:val="20"/>
                <w:lang w:val="en-GB" w:eastAsia="zh-CN"/>
              </w:rPr>
              <w:t>FFS: number of different DCI sizes for 0_X/1_X and for legacy DCI formats</w:t>
            </w:r>
          </w:p>
          <w:p w14:paraId="355A0F39" w14:textId="77777777" w:rsidR="002E7A8F" w:rsidRPr="00D94FB1" w:rsidRDefault="002E7A8F" w:rsidP="00E32A10">
            <w:pPr>
              <w:numPr>
                <w:ilvl w:val="0"/>
                <w:numId w:val="44"/>
              </w:numPr>
              <w:overflowPunct w:val="0"/>
              <w:autoSpaceDE w:val="0"/>
              <w:autoSpaceDN w:val="0"/>
              <w:adjustRightInd w:val="0"/>
              <w:spacing w:after="180"/>
              <w:contextualSpacing/>
              <w:textAlignment w:val="baseline"/>
              <w:rPr>
                <w:rStyle w:val="B11"/>
                <w:rFonts w:eastAsia="宋体"/>
                <w:szCs w:val="20"/>
                <w:lang w:eastAsia="zh-CN"/>
              </w:rPr>
            </w:pPr>
            <w:r w:rsidRPr="00D94FB1">
              <w:rPr>
                <w:rFonts w:eastAsia="宋体"/>
                <w:szCs w:val="20"/>
                <w:lang w:val="en-GB" w:eastAsia="zh-CN"/>
              </w:rPr>
              <w:t>FFS: whether to support a subset or all legacy DCI format(s) to be monitored with DCI 0_X/1_X</w:t>
            </w:r>
          </w:p>
        </w:tc>
      </w:tr>
    </w:tbl>
    <w:p w14:paraId="2F2C172E" w14:textId="40EF849D" w:rsidR="002E7A8F" w:rsidRDefault="002E7A8F" w:rsidP="002E7A8F">
      <w:pPr>
        <w:spacing w:after="120"/>
        <w:jc w:val="both"/>
        <w:rPr>
          <w:rStyle w:val="B11"/>
          <w:rFonts w:eastAsiaTheme="minorEastAsia"/>
          <w:lang w:val="en-US" w:eastAsia="zh-CN"/>
        </w:rPr>
      </w:pPr>
      <w:r w:rsidRPr="009B0E83">
        <w:rPr>
          <w:rStyle w:val="B11"/>
          <w:rFonts w:eastAsiaTheme="minorEastAsia" w:hint="eastAsia"/>
          <w:lang w:val="en-US" w:eastAsia="zh-CN"/>
        </w:rPr>
        <w:t>It ha</w:t>
      </w:r>
      <w:r>
        <w:rPr>
          <w:rStyle w:val="B11"/>
          <w:rFonts w:eastAsiaTheme="minorEastAsia" w:hint="eastAsia"/>
          <w:lang w:val="en-US" w:eastAsia="zh-CN"/>
        </w:rPr>
        <w:t xml:space="preserve">s been captured in the working assumption that for a cell within the co-scheduled cells by DCI format 0_X/1_X, support monitoring the DCI format 0_X/1_X and legacy DCI format from a same scheduling cell. There are still several remaining issues to discuss. </w:t>
      </w:r>
    </w:p>
    <w:p w14:paraId="49821906" w14:textId="0F798C26" w:rsidR="002E7A8F" w:rsidRDefault="002E7A8F" w:rsidP="002E7A8F">
      <w:pPr>
        <w:spacing w:after="120"/>
        <w:jc w:val="both"/>
        <w:rPr>
          <w:rStyle w:val="B11"/>
          <w:rFonts w:eastAsiaTheme="minorEastAsia"/>
          <w:lang w:eastAsia="zh-CN"/>
        </w:rPr>
      </w:pPr>
      <w:r>
        <w:rPr>
          <w:rStyle w:val="B11"/>
          <w:rFonts w:eastAsiaTheme="minorEastAsia" w:hint="eastAsia"/>
          <w:lang w:val="en-US" w:eastAsia="zh-CN"/>
        </w:rPr>
        <w:t xml:space="preserve">The first issue is whether monitoring of DCI format 0_X/1_X and legacy DCI format is supported for one, a subset, or all cells within the set of cells. From the perspective of </w:t>
      </w:r>
      <w:proofErr w:type="spellStart"/>
      <w:r>
        <w:rPr>
          <w:rStyle w:val="B11"/>
          <w:rFonts w:eastAsiaTheme="minorEastAsia" w:hint="eastAsia"/>
          <w:lang w:val="en-US" w:eastAsia="zh-CN"/>
        </w:rPr>
        <w:t>gNB</w:t>
      </w:r>
      <w:proofErr w:type="spellEnd"/>
      <w:r>
        <w:rPr>
          <w:rStyle w:val="B11"/>
          <w:rFonts w:eastAsiaTheme="minorEastAsia" w:hint="eastAsia"/>
          <w:lang w:val="en-US" w:eastAsia="zh-CN"/>
        </w:rPr>
        <w:t xml:space="preserve">, it will select the scheduling date over one cell or </w:t>
      </w:r>
      <w:r>
        <w:rPr>
          <w:rStyle w:val="B11"/>
          <w:rFonts w:eastAsiaTheme="minorEastAsia" w:hint="eastAsia"/>
          <w:lang w:val="en-US" w:eastAsia="zh-CN"/>
        </w:rPr>
        <w:lastRenderedPageBreak/>
        <w:t xml:space="preserve">multiple cells according to the </w:t>
      </w:r>
      <w:r>
        <w:rPr>
          <w:rStyle w:val="B11"/>
          <w:rFonts w:eastAsiaTheme="minorEastAsia"/>
          <w:lang w:val="en-US" w:eastAsia="zh-CN"/>
        </w:rPr>
        <w:t>traffic</w:t>
      </w:r>
      <w:r>
        <w:rPr>
          <w:rStyle w:val="B11"/>
          <w:rFonts w:eastAsiaTheme="minorEastAsia" w:hint="eastAsia"/>
          <w:lang w:val="en-US" w:eastAsia="zh-CN"/>
        </w:rPr>
        <w:t xml:space="preserve"> requirement. When the traffic requirement is </w:t>
      </w:r>
      <w:r w:rsidR="004162F0">
        <w:rPr>
          <w:rStyle w:val="B11"/>
          <w:rFonts w:eastAsiaTheme="minorEastAsia" w:hint="eastAsia"/>
          <w:lang w:val="en-US" w:eastAsia="zh-CN"/>
        </w:rPr>
        <w:t>busy</w:t>
      </w:r>
      <w:r>
        <w:rPr>
          <w:rStyle w:val="B11"/>
          <w:rFonts w:eastAsiaTheme="minorEastAsia" w:hint="eastAsia"/>
          <w:lang w:val="en-US" w:eastAsia="zh-CN"/>
        </w:rPr>
        <w:t xml:space="preserve">, </w:t>
      </w:r>
      <w:proofErr w:type="spellStart"/>
      <w:r>
        <w:rPr>
          <w:rStyle w:val="B11"/>
          <w:rFonts w:eastAsiaTheme="minorEastAsia" w:hint="eastAsia"/>
          <w:lang w:val="en-US" w:eastAsia="zh-CN"/>
        </w:rPr>
        <w:t>gNB</w:t>
      </w:r>
      <w:proofErr w:type="spellEnd"/>
      <w:r>
        <w:rPr>
          <w:rStyle w:val="B11"/>
          <w:rFonts w:eastAsiaTheme="minorEastAsia" w:hint="eastAsia"/>
          <w:lang w:val="en-US" w:eastAsia="zh-CN"/>
        </w:rPr>
        <w:t xml:space="preserve"> requires simultaneous scheduling of multiple cells. When the traffic requirement is </w:t>
      </w:r>
      <w:r>
        <w:rPr>
          <w:rStyle w:val="B11"/>
          <w:rFonts w:eastAsiaTheme="minorEastAsia"/>
          <w:lang w:val="en-US" w:eastAsia="zh-CN"/>
        </w:rPr>
        <w:t>light</w:t>
      </w:r>
      <w:r>
        <w:rPr>
          <w:rStyle w:val="B11"/>
          <w:rFonts w:eastAsiaTheme="minorEastAsia" w:hint="eastAsia"/>
          <w:lang w:val="en-US" w:eastAsia="zh-CN"/>
        </w:rPr>
        <w:t xml:space="preserve">, </w:t>
      </w:r>
      <w:proofErr w:type="spellStart"/>
      <w:r>
        <w:rPr>
          <w:rStyle w:val="B11"/>
          <w:rFonts w:eastAsiaTheme="minorEastAsia" w:hint="eastAsia"/>
          <w:lang w:val="en-US" w:eastAsia="zh-CN"/>
        </w:rPr>
        <w:t>gNB</w:t>
      </w:r>
      <w:proofErr w:type="spellEnd"/>
      <w:r>
        <w:rPr>
          <w:rStyle w:val="B11"/>
          <w:rFonts w:eastAsiaTheme="minorEastAsia" w:hint="eastAsia"/>
          <w:lang w:val="en-US" w:eastAsia="zh-CN"/>
        </w:rPr>
        <w:t xml:space="preserve"> only requires scheduling of one cell. Although DCI format 0_X/1_X can be used for single cell PDSCH/PUSCH scheduling, the size of DCI format 0_X/1_X will be larger than the legacy DCI format.</w:t>
      </w:r>
      <w:r w:rsidRPr="00AD47B8">
        <w:rPr>
          <w:rStyle w:val="B11"/>
          <w:rFonts w:eastAsiaTheme="minorEastAsia" w:hint="eastAsia"/>
          <w:lang w:eastAsia="zh-CN"/>
        </w:rPr>
        <w:t xml:space="preserve"> </w:t>
      </w:r>
      <w:r>
        <w:rPr>
          <w:rStyle w:val="B11"/>
          <w:rFonts w:eastAsiaTheme="minorEastAsia" w:hint="eastAsia"/>
          <w:lang w:eastAsia="zh-CN"/>
        </w:rPr>
        <w:t xml:space="preserve">When a </w:t>
      </w:r>
      <w:r w:rsidRPr="00ED7A0C">
        <w:rPr>
          <w:rStyle w:val="B11"/>
          <w:rFonts w:eastAsiaTheme="minorEastAsia"/>
          <w:lang w:eastAsia="zh-CN"/>
        </w:rPr>
        <w:t>multi-cell scheduling DCI</w:t>
      </w:r>
      <w:r>
        <w:rPr>
          <w:rStyle w:val="B11"/>
          <w:rFonts w:eastAsiaTheme="minorEastAsia" w:hint="eastAsia"/>
          <w:lang w:eastAsia="zh-CN"/>
        </w:rPr>
        <w:t xml:space="preserve"> is used to schedule single cell, the coverage performance will be reduced and the control resource will be wasted. In order to guarantee spectral efficiency, each cell within the set of cells should support monitoring DCI format 0_X/1_X and legacy DCI format simultaneously. It is up to </w:t>
      </w:r>
      <w:proofErr w:type="spellStart"/>
      <w:r>
        <w:rPr>
          <w:rStyle w:val="B11"/>
          <w:rFonts w:eastAsiaTheme="minorEastAsia" w:hint="eastAsia"/>
          <w:lang w:eastAsia="zh-CN"/>
        </w:rPr>
        <w:t>gNB</w:t>
      </w:r>
      <w:proofErr w:type="spellEnd"/>
      <w:r>
        <w:rPr>
          <w:rStyle w:val="B11"/>
          <w:rFonts w:eastAsiaTheme="minorEastAsia" w:hint="eastAsia"/>
          <w:lang w:eastAsia="zh-CN"/>
        </w:rPr>
        <w:t xml:space="preserve"> configuration to decide whether monitoring DCI format 0_X/1_X and legacy DCI format simultaneously or only monitor DCI format 0_X/1_X.</w:t>
      </w:r>
    </w:p>
    <w:p w14:paraId="1F06E8CD" w14:textId="77777777" w:rsidR="002E7A8F" w:rsidRPr="00675A7F" w:rsidRDefault="002E7A8F" w:rsidP="000F17FC">
      <w:pPr>
        <w:spacing w:after="120"/>
        <w:jc w:val="both"/>
        <w:rPr>
          <w:rFonts w:eastAsiaTheme="minorEastAsia"/>
          <w:b/>
        </w:rPr>
      </w:pPr>
      <w:r w:rsidRPr="00675A7F">
        <w:rPr>
          <w:rFonts w:eastAsiaTheme="minorEastAsia"/>
          <w:b/>
        </w:rPr>
        <w:t xml:space="preserve">Proposal 1: Each cell within a set of cells which can be co-scheduled by a DCI format </w:t>
      </w:r>
      <w:r w:rsidRPr="007B52F5">
        <w:rPr>
          <w:rFonts w:eastAsiaTheme="minorEastAsia"/>
          <w:b/>
          <w:lang w:eastAsia="zh-CN"/>
        </w:rPr>
        <w:t>0_X/1_X should support monitoring the DCI format 0_X/1_X and legacy DCI format simultaneously.</w:t>
      </w:r>
    </w:p>
    <w:p w14:paraId="671DD058" w14:textId="77777777" w:rsidR="002E7A8F" w:rsidRDefault="002E7A8F" w:rsidP="002E7A8F">
      <w:pPr>
        <w:spacing w:after="120"/>
        <w:jc w:val="both"/>
        <w:rPr>
          <w:rStyle w:val="B11"/>
          <w:rFonts w:eastAsiaTheme="minorEastAsia"/>
          <w:lang w:val="en-US" w:eastAsia="zh-CN"/>
        </w:rPr>
      </w:pPr>
      <w:r>
        <w:rPr>
          <w:rStyle w:val="B11"/>
          <w:rFonts w:eastAsiaTheme="minorEastAsia" w:hint="eastAsia"/>
          <w:lang w:eastAsia="zh-CN"/>
        </w:rPr>
        <w:t xml:space="preserve">The second issue is whether the scheduling cell of legacy DCI for each scheduled cell of DCI format 0_X/1_X is self-carrier or the same scheduling carrier for DCI format </w:t>
      </w:r>
      <w:r>
        <w:rPr>
          <w:rStyle w:val="B11"/>
          <w:rFonts w:eastAsiaTheme="minorEastAsia" w:hint="eastAsia"/>
          <w:lang w:val="en-US" w:eastAsia="zh-CN"/>
        </w:rPr>
        <w:t xml:space="preserve">0_X/1_X. In another word, there are two potential scheduling </w:t>
      </w:r>
      <w:r>
        <w:rPr>
          <w:rStyle w:val="B11"/>
          <w:rFonts w:eastAsiaTheme="minorEastAsia"/>
          <w:lang w:val="en-US" w:eastAsia="zh-CN"/>
        </w:rPr>
        <w:t>framework</w:t>
      </w:r>
      <w:r>
        <w:rPr>
          <w:rStyle w:val="B11"/>
          <w:rFonts w:eastAsiaTheme="minorEastAsia" w:hint="eastAsia"/>
          <w:lang w:val="en-US" w:eastAsia="zh-CN"/>
        </w:rPr>
        <w:t xml:space="preserve">s for each scheduled cell of </w:t>
      </w:r>
      <w:r>
        <w:rPr>
          <w:rStyle w:val="B11"/>
          <w:rFonts w:eastAsiaTheme="minorEastAsia" w:hint="eastAsia"/>
          <w:lang w:eastAsia="zh-CN"/>
        </w:rPr>
        <w:t xml:space="preserve">DCI format </w:t>
      </w:r>
      <w:r>
        <w:rPr>
          <w:rStyle w:val="B11"/>
          <w:rFonts w:eastAsiaTheme="minorEastAsia" w:hint="eastAsia"/>
          <w:lang w:val="en-US" w:eastAsia="zh-CN"/>
        </w:rPr>
        <w:t>0_X/1_X.</w:t>
      </w:r>
    </w:p>
    <w:p w14:paraId="7DCEB1EE" w14:textId="77777777" w:rsidR="002E7A8F" w:rsidRDefault="002E7A8F" w:rsidP="002E7A8F">
      <w:pPr>
        <w:pStyle w:val="af0"/>
        <w:numPr>
          <w:ilvl w:val="0"/>
          <w:numId w:val="45"/>
        </w:numPr>
        <w:spacing w:after="120"/>
        <w:jc w:val="both"/>
        <w:rPr>
          <w:rStyle w:val="B11"/>
          <w:rFonts w:eastAsiaTheme="minorEastAsia"/>
          <w:lang w:eastAsia="zh-CN"/>
        </w:rPr>
      </w:pPr>
      <w:r w:rsidRPr="00CB6F5C">
        <w:rPr>
          <w:rStyle w:val="B11"/>
          <w:rFonts w:eastAsiaTheme="minorEastAsia" w:hint="eastAsia"/>
          <w:lang w:eastAsia="zh-CN"/>
        </w:rPr>
        <w:t>Option-1:</w:t>
      </w:r>
      <w:r>
        <w:rPr>
          <w:rStyle w:val="B11"/>
          <w:rFonts w:eastAsiaTheme="minorEastAsia" w:hint="eastAsia"/>
          <w:lang w:eastAsia="zh-CN"/>
        </w:rPr>
        <w:t xml:space="preserve"> Configuring the same scheduling cell for DCI format 0_X/1_X for and legacy DCI format.</w:t>
      </w:r>
    </w:p>
    <w:p w14:paraId="7D8D023A" w14:textId="77777777" w:rsidR="002E7A8F" w:rsidRPr="00CB6F5C" w:rsidRDefault="002E7A8F" w:rsidP="002E7A8F">
      <w:pPr>
        <w:pStyle w:val="af0"/>
        <w:numPr>
          <w:ilvl w:val="0"/>
          <w:numId w:val="45"/>
        </w:numPr>
        <w:spacing w:after="120"/>
        <w:jc w:val="both"/>
        <w:rPr>
          <w:rStyle w:val="B11"/>
          <w:rFonts w:eastAsiaTheme="minorEastAsia"/>
          <w:lang w:eastAsia="zh-CN"/>
        </w:rPr>
      </w:pPr>
      <w:r>
        <w:rPr>
          <w:rStyle w:val="B11"/>
          <w:rFonts w:eastAsiaTheme="minorEastAsia" w:hint="eastAsia"/>
          <w:lang w:eastAsia="zh-CN"/>
        </w:rPr>
        <w:t>Option-2: Configuring one scheduling cell for DCI format 0_X/1_X and configuring another scheduling cell for legacy DCI format. The scheduling cell for legacy DCI format is self-carrier.</w:t>
      </w:r>
    </w:p>
    <w:p w14:paraId="6D47FA2D" w14:textId="77777777" w:rsidR="00E736E1" w:rsidRDefault="002E7A8F" w:rsidP="00E736E1">
      <w:pPr>
        <w:keepNext/>
        <w:spacing w:after="120"/>
        <w:jc w:val="center"/>
      </w:pPr>
      <w:r>
        <w:rPr>
          <w:noProof/>
          <w:lang w:eastAsia="zh-CN"/>
        </w:rPr>
        <w:drawing>
          <wp:inline distT="0" distB="0" distL="0" distR="0" wp14:anchorId="3D4ABBC5" wp14:editId="77125140">
            <wp:extent cx="5022850" cy="1168944"/>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2002" cy="1168747"/>
                    </a:xfrm>
                    <a:prstGeom prst="rect">
                      <a:avLst/>
                    </a:prstGeom>
                    <a:noFill/>
                  </pic:spPr>
                </pic:pic>
              </a:graphicData>
            </a:graphic>
          </wp:inline>
        </w:drawing>
      </w:r>
    </w:p>
    <w:p w14:paraId="259B5432" w14:textId="60980894" w:rsidR="002E7A8F" w:rsidRPr="00E736E1" w:rsidRDefault="00E736E1" w:rsidP="00E736E1">
      <w:pPr>
        <w:pStyle w:val="ae"/>
        <w:jc w:val="center"/>
        <w:rPr>
          <w:rStyle w:val="B11"/>
          <w:rFonts w:eastAsiaTheme="minorEastAsia" w:hint="eastAsia"/>
          <w:b w:val="0"/>
          <w:bCs w:val="0"/>
          <w:color w:val="auto"/>
          <w:szCs w:val="22"/>
          <w:lang w:eastAsia="zh-CN"/>
        </w:rPr>
      </w:pPr>
      <w:r w:rsidRPr="00E736E1">
        <w:rPr>
          <w:rStyle w:val="B11"/>
          <w:rFonts w:eastAsiaTheme="minorEastAsia"/>
          <w:b w:val="0"/>
          <w:bCs w:val="0"/>
          <w:color w:val="auto"/>
          <w:szCs w:val="22"/>
          <w:lang w:eastAsia="zh-CN"/>
        </w:rPr>
        <w:t xml:space="preserve">Figure </w:t>
      </w:r>
      <w:r w:rsidRPr="00E736E1">
        <w:rPr>
          <w:rStyle w:val="B11"/>
          <w:rFonts w:eastAsiaTheme="minorEastAsia"/>
          <w:b w:val="0"/>
          <w:bCs w:val="0"/>
          <w:color w:val="auto"/>
          <w:szCs w:val="22"/>
          <w:lang w:eastAsia="zh-CN"/>
        </w:rPr>
        <w:fldChar w:fldCharType="begin"/>
      </w:r>
      <w:r w:rsidRPr="00E736E1">
        <w:rPr>
          <w:rStyle w:val="B11"/>
          <w:rFonts w:eastAsiaTheme="minorEastAsia"/>
          <w:b w:val="0"/>
          <w:bCs w:val="0"/>
          <w:color w:val="auto"/>
          <w:szCs w:val="22"/>
          <w:lang w:eastAsia="zh-CN"/>
        </w:rPr>
        <w:instrText xml:space="preserve"> SEQ Figure \* ARABIC </w:instrText>
      </w:r>
      <w:r w:rsidRPr="00E736E1">
        <w:rPr>
          <w:rStyle w:val="B11"/>
          <w:rFonts w:eastAsiaTheme="minorEastAsia"/>
          <w:b w:val="0"/>
          <w:bCs w:val="0"/>
          <w:color w:val="auto"/>
          <w:szCs w:val="22"/>
          <w:lang w:eastAsia="zh-CN"/>
        </w:rPr>
        <w:fldChar w:fldCharType="separate"/>
      </w:r>
      <w:r w:rsidRPr="00E736E1">
        <w:rPr>
          <w:rStyle w:val="B11"/>
          <w:rFonts w:eastAsiaTheme="minorEastAsia"/>
          <w:b w:val="0"/>
          <w:bCs w:val="0"/>
          <w:color w:val="auto"/>
          <w:szCs w:val="22"/>
          <w:lang w:eastAsia="zh-CN"/>
        </w:rPr>
        <w:t>1</w:t>
      </w:r>
      <w:r w:rsidRPr="00E736E1">
        <w:rPr>
          <w:rStyle w:val="B11"/>
          <w:rFonts w:eastAsiaTheme="minorEastAsia"/>
          <w:b w:val="0"/>
          <w:bCs w:val="0"/>
          <w:color w:val="auto"/>
          <w:szCs w:val="22"/>
          <w:lang w:eastAsia="zh-CN"/>
        </w:rPr>
        <w:fldChar w:fldCharType="end"/>
      </w:r>
      <w:r w:rsidRPr="00E736E1">
        <w:rPr>
          <w:rStyle w:val="B11"/>
          <w:rFonts w:eastAsiaTheme="minorEastAsia" w:hint="eastAsia"/>
          <w:b w:val="0"/>
          <w:bCs w:val="0"/>
          <w:color w:val="auto"/>
          <w:szCs w:val="22"/>
          <w:lang w:eastAsia="zh-CN"/>
        </w:rPr>
        <w:t xml:space="preserve">: Scheduling </w:t>
      </w:r>
      <w:r w:rsidRPr="00E736E1">
        <w:rPr>
          <w:rStyle w:val="B11"/>
          <w:rFonts w:eastAsiaTheme="minorEastAsia"/>
          <w:b w:val="0"/>
          <w:bCs w:val="0"/>
          <w:color w:val="auto"/>
          <w:szCs w:val="22"/>
          <w:lang w:eastAsia="zh-CN"/>
        </w:rPr>
        <w:t>framework</w:t>
      </w:r>
      <w:r w:rsidRPr="00E736E1">
        <w:rPr>
          <w:rStyle w:val="B11"/>
          <w:rFonts w:eastAsiaTheme="minorEastAsia" w:hint="eastAsia"/>
          <w:b w:val="0"/>
          <w:bCs w:val="0"/>
          <w:color w:val="auto"/>
          <w:szCs w:val="22"/>
          <w:lang w:eastAsia="zh-CN"/>
        </w:rPr>
        <w:t xml:space="preserve"> for a scheduled cell of DCI format 0_X/1_X</w:t>
      </w:r>
    </w:p>
    <w:p w14:paraId="52F9D602" w14:textId="2D5E24F8" w:rsidR="002E7A8F" w:rsidRDefault="002E7A8F" w:rsidP="002E7A8F">
      <w:pPr>
        <w:spacing w:after="120"/>
        <w:jc w:val="both"/>
        <w:rPr>
          <w:rStyle w:val="B11"/>
          <w:rFonts w:eastAsiaTheme="minorEastAsia"/>
          <w:lang w:eastAsia="zh-CN"/>
        </w:rPr>
      </w:pPr>
      <w:r>
        <w:rPr>
          <w:rFonts w:eastAsiaTheme="minorEastAsia" w:hint="eastAsia"/>
          <w:lang w:eastAsia="zh-CN"/>
        </w:rPr>
        <w:t xml:space="preserve">Option-1 is an enhancement based on the </w:t>
      </w:r>
      <w:r w:rsidR="002A2C1B">
        <w:rPr>
          <w:rFonts w:eastAsiaTheme="minorEastAsia" w:hint="eastAsia"/>
          <w:lang w:eastAsia="zh-CN"/>
        </w:rPr>
        <w:t>R</w:t>
      </w:r>
      <w:r w:rsidR="005153C6">
        <w:rPr>
          <w:rFonts w:eastAsiaTheme="minorEastAsia" w:hint="eastAsia"/>
          <w:lang w:eastAsia="zh-CN"/>
        </w:rPr>
        <w:t>el-</w:t>
      </w:r>
      <w:r w:rsidR="002A2C1B">
        <w:rPr>
          <w:rFonts w:eastAsiaTheme="minorEastAsia" w:hint="eastAsia"/>
          <w:lang w:eastAsia="zh-CN"/>
        </w:rPr>
        <w:t xml:space="preserve">17 </w:t>
      </w:r>
      <w:r>
        <w:rPr>
          <w:rFonts w:eastAsiaTheme="minorEastAsia" w:hint="eastAsia"/>
          <w:lang w:eastAsia="zh-CN"/>
        </w:rPr>
        <w:t>CA framework without DSS, that is, each scheduled cell of DCI format 0_X/1_X corresponds to only one scheduling cell. When Option-1 is supported, the</w:t>
      </w:r>
      <w:r w:rsidR="005153C6">
        <w:rPr>
          <w:rFonts w:eastAsiaTheme="minorEastAsia" w:hint="eastAsia"/>
          <w:lang w:eastAsia="zh-CN"/>
        </w:rPr>
        <w:t xml:space="preserve"> </w:t>
      </w:r>
      <w:proofErr w:type="spellStart"/>
      <w:r w:rsidR="005153C6">
        <w:rPr>
          <w:rFonts w:eastAsiaTheme="minorEastAsia" w:hint="eastAsia"/>
          <w:lang w:eastAsia="zh-CN"/>
        </w:rPr>
        <w:t>legcy</w:t>
      </w:r>
      <w:proofErr w:type="spellEnd"/>
      <w:r>
        <w:rPr>
          <w:rFonts w:eastAsiaTheme="minorEastAsia" w:hint="eastAsia"/>
          <w:lang w:eastAsia="zh-CN"/>
        </w:rPr>
        <w:t xml:space="preserve"> BD/CCE limit of CA can be reused, which can reduce unnecessary standard work. However, opponents are concerned that Option-1 will</w:t>
      </w:r>
      <w:r w:rsidRPr="001D6C57">
        <w:rPr>
          <w:rFonts w:eastAsiaTheme="minorEastAsia" w:hint="eastAsia"/>
          <w:lang w:eastAsia="zh-CN"/>
        </w:rPr>
        <w:t xml:space="preserve"> </w:t>
      </w:r>
      <w:r>
        <w:rPr>
          <w:rFonts w:eastAsiaTheme="minorEastAsia" w:hint="eastAsia"/>
          <w:lang w:eastAsia="zh-CN"/>
        </w:rPr>
        <w:t xml:space="preserve">impose a heavy CCE load on the scheduling cell. Per our understanding, at most 8 cells can be configured with same scheduling cell in the </w:t>
      </w:r>
      <w:r w:rsidR="005153C6">
        <w:rPr>
          <w:rFonts w:eastAsiaTheme="minorEastAsia" w:hint="eastAsia"/>
          <w:lang w:eastAsia="zh-CN"/>
        </w:rPr>
        <w:t>Rel-17</w:t>
      </w:r>
      <w:r>
        <w:rPr>
          <w:rFonts w:eastAsiaTheme="minorEastAsia" w:hint="eastAsia"/>
          <w:lang w:eastAsia="zh-CN"/>
        </w:rPr>
        <w:t xml:space="preserve"> CA framework and there is </w:t>
      </w:r>
      <w:r w:rsidRPr="001D6C57">
        <w:rPr>
          <w:rFonts w:eastAsiaTheme="minorEastAsia"/>
          <w:lang w:eastAsia="zh-CN"/>
        </w:rPr>
        <w:t>no CCE overload issue for the scheduling cell.</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that </w:t>
      </w:r>
      <w:r>
        <w:rPr>
          <w:rStyle w:val="B11"/>
          <w:rFonts w:eastAsiaTheme="minorEastAsia" w:hint="eastAsia"/>
          <w:lang w:eastAsia="zh-CN"/>
        </w:rPr>
        <w:t xml:space="preserve">DCI format 0_X/1_X can save CCE </w:t>
      </w:r>
      <w:r>
        <w:rPr>
          <w:rStyle w:val="B11"/>
          <w:rFonts w:eastAsiaTheme="minorEastAsia"/>
          <w:lang w:eastAsia="zh-CN"/>
        </w:rPr>
        <w:t>resource</w:t>
      </w:r>
      <w:r>
        <w:rPr>
          <w:rStyle w:val="B11"/>
          <w:rFonts w:eastAsiaTheme="minorEastAsia" w:hint="eastAsia"/>
          <w:lang w:eastAsia="zh-CN"/>
        </w:rPr>
        <w:t xml:space="preserve"> of scheduling cell, even if </w:t>
      </w:r>
      <w:proofErr w:type="spellStart"/>
      <w:r>
        <w:rPr>
          <w:rStyle w:val="B11"/>
          <w:rFonts w:eastAsiaTheme="minorEastAsia" w:hint="eastAsia"/>
          <w:lang w:eastAsia="zh-CN"/>
        </w:rPr>
        <w:t>gNB</w:t>
      </w:r>
      <w:proofErr w:type="spellEnd"/>
      <w:r>
        <w:rPr>
          <w:rStyle w:val="B11"/>
          <w:rFonts w:eastAsiaTheme="minorEastAsia" w:hint="eastAsia"/>
          <w:lang w:eastAsia="zh-CN"/>
        </w:rPr>
        <w:t xml:space="preserve"> configures </w:t>
      </w:r>
      <w:r w:rsidRPr="00CE206A">
        <w:rPr>
          <w:rStyle w:val="B11"/>
          <w:rFonts w:eastAsiaTheme="minorEastAsia"/>
          <w:lang w:eastAsia="zh-CN"/>
        </w:rPr>
        <w:t>the same scheduling cell for DCI format 0_X/1_X and legacy DCI format</w:t>
      </w:r>
      <w:r>
        <w:rPr>
          <w:rStyle w:val="B11"/>
          <w:rFonts w:eastAsiaTheme="minorEastAsia" w:hint="eastAsia"/>
          <w:lang w:eastAsia="zh-CN"/>
        </w:rPr>
        <w:t xml:space="preserve"> for each scheduled cells, as long as the configured cells are no more than 8, the current CA </w:t>
      </w:r>
      <w:r>
        <w:rPr>
          <w:rStyle w:val="B11"/>
          <w:rFonts w:eastAsiaTheme="minorEastAsia"/>
          <w:lang w:eastAsia="zh-CN"/>
        </w:rPr>
        <w:t>framework</w:t>
      </w:r>
      <w:r>
        <w:rPr>
          <w:rStyle w:val="B11"/>
          <w:rFonts w:eastAsiaTheme="minorEastAsia" w:hint="eastAsia"/>
          <w:lang w:eastAsia="zh-CN"/>
        </w:rPr>
        <w:t xml:space="preserve"> still can work.</w:t>
      </w:r>
    </w:p>
    <w:p w14:paraId="5593EE61" w14:textId="77777777" w:rsidR="002E7A8F" w:rsidRPr="002031DA" w:rsidRDefault="002E7A8F" w:rsidP="002E7A8F">
      <w:pPr>
        <w:spacing w:after="120"/>
        <w:jc w:val="both"/>
        <w:rPr>
          <w:rFonts w:eastAsiaTheme="minorEastAsia"/>
          <w:b/>
          <w:lang w:eastAsia="zh-CN"/>
        </w:rPr>
      </w:pPr>
      <w:r w:rsidRPr="002031DA">
        <w:rPr>
          <w:rStyle w:val="B11"/>
          <w:rFonts w:eastAsiaTheme="minorEastAsia" w:hint="eastAsia"/>
          <w:b/>
          <w:lang w:eastAsia="zh-CN"/>
        </w:rPr>
        <w:t>Observation 1</w:t>
      </w:r>
      <w:r w:rsidRPr="002031DA">
        <w:rPr>
          <w:rStyle w:val="B11"/>
          <w:rFonts w:eastAsiaTheme="minorEastAsia" w:hint="eastAsia"/>
          <w:b/>
          <w:lang w:eastAsia="zh-CN"/>
        </w:rPr>
        <w:t>：</w:t>
      </w:r>
      <w:r w:rsidRPr="002031DA">
        <w:rPr>
          <w:rStyle w:val="B11"/>
          <w:rFonts w:eastAsiaTheme="minorEastAsia"/>
          <w:b/>
          <w:lang w:eastAsia="zh-CN"/>
        </w:rPr>
        <w:t xml:space="preserve">If </w:t>
      </w:r>
      <w:proofErr w:type="spellStart"/>
      <w:r w:rsidRPr="002031DA">
        <w:rPr>
          <w:rStyle w:val="B11"/>
          <w:rFonts w:eastAsiaTheme="minorEastAsia"/>
          <w:b/>
          <w:lang w:eastAsia="zh-CN"/>
        </w:rPr>
        <w:t>gNB</w:t>
      </w:r>
      <w:proofErr w:type="spellEnd"/>
      <w:r w:rsidRPr="002031DA">
        <w:rPr>
          <w:rStyle w:val="B11"/>
          <w:rFonts w:eastAsiaTheme="minorEastAsia"/>
          <w:b/>
          <w:lang w:eastAsia="zh-CN"/>
        </w:rPr>
        <w:t xml:space="preserve"> configures the same scheduling cell for DCI format 0_X/1_X and legacy DCI format for each </w:t>
      </w:r>
      <w:r>
        <w:rPr>
          <w:rStyle w:val="B11"/>
          <w:rFonts w:eastAsiaTheme="minorEastAsia"/>
          <w:b/>
          <w:lang w:eastAsia="zh-CN"/>
        </w:rPr>
        <w:t>cell</w:t>
      </w:r>
      <w:r>
        <w:rPr>
          <w:rStyle w:val="B11"/>
          <w:rFonts w:eastAsiaTheme="minorEastAsia" w:hint="eastAsia"/>
          <w:b/>
          <w:lang w:eastAsia="zh-CN"/>
        </w:rPr>
        <w:t xml:space="preserve"> within a set of cells which can be co-scheduled</w:t>
      </w:r>
      <w:r w:rsidRPr="002031DA">
        <w:rPr>
          <w:rStyle w:val="B11"/>
          <w:rFonts w:eastAsiaTheme="minorEastAsia"/>
          <w:b/>
          <w:lang w:eastAsia="zh-CN"/>
        </w:rPr>
        <w:t xml:space="preserve">, as long as the </w:t>
      </w:r>
      <w:r>
        <w:rPr>
          <w:rStyle w:val="B11"/>
          <w:rFonts w:eastAsiaTheme="minorEastAsia" w:hint="eastAsia"/>
          <w:b/>
          <w:lang w:eastAsia="zh-CN"/>
        </w:rPr>
        <w:t xml:space="preserve">number of </w:t>
      </w:r>
      <w:r w:rsidRPr="002031DA">
        <w:rPr>
          <w:rStyle w:val="B11"/>
          <w:rFonts w:eastAsiaTheme="minorEastAsia"/>
          <w:b/>
          <w:lang w:eastAsia="zh-CN"/>
        </w:rPr>
        <w:t xml:space="preserve">configured cells </w:t>
      </w:r>
      <w:r>
        <w:rPr>
          <w:rStyle w:val="B11"/>
          <w:rFonts w:eastAsiaTheme="minorEastAsia" w:hint="eastAsia"/>
          <w:b/>
          <w:lang w:eastAsia="zh-CN"/>
        </w:rPr>
        <w:t>corresponding to the scheduling cell is</w:t>
      </w:r>
      <w:r w:rsidRPr="002031DA">
        <w:rPr>
          <w:rStyle w:val="B11"/>
          <w:rFonts w:eastAsiaTheme="minorEastAsia"/>
          <w:b/>
          <w:lang w:eastAsia="zh-CN"/>
        </w:rPr>
        <w:t xml:space="preserve"> no more than 8, the current CA framework still can work.</w:t>
      </w:r>
    </w:p>
    <w:p w14:paraId="272CEF68" w14:textId="3FBF4943" w:rsidR="002E7A8F" w:rsidRDefault="002E7A8F" w:rsidP="002E7A8F">
      <w:pPr>
        <w:spacing w:after="120"/>
        <w:jc w:val="both"/>
        <w:rPr>
          <w:rFonts w:eastAsiaTheme="minorEastAsia"/>
          <w:lang w:eastAsia="zh-CN"/>
        </w:rPr>
      </w:pPr>
      <w:r>
        <w:rPr>
          <w:rFonts w:eastAsiaTheme="minorEastAsia" w:hint="eastAsia"/>
          <w:lang w:eastAsia="zh-CN"/>
        </w:rPr>
        <w:t>Option-2 is an extension based on Rel-17 DSS, that is, each cell can corresponds to at most two scheduling cell</w:t>
      </w:r>
      <w:r w:rsidR="00E736E1">
        <w:rPr>
          <w:rFonts w:eastAsiaTheme="minorEastAsia" w:hint="eastAsia"/>
          <w:lang w:eastAsia="zh-CN"/>
        </w:rPr>
        <w:t>s</w:t>
      </w:r>
      <w:r>
        <w:rPr>
          <w:rFonts w:eastAsiaTheme="minorEastAsia" w:hint="eastAsia"/>
          <w:lang w:eastAsia="zh-CN"/>
        </w:rPr>
        <w:t xml:space="preserve">. In Rel-17, only </w:t>
      </w:r>
      <w:proofErr w:type="spellStart"/>
      <w:r>
        <w:rPr>
          <w:rFonts w:eastAsiaTheme="minorEastAsia" w:hint="eastAsia"/>
          <w:lang w:eastAsia="zh-CN"/>
        </w:rPr>
        <w:t>PCell</w:t>
      </w:r>
      <w:proofErr w:type="spellEnd"/>
      <w:r>
        <w:rPr>
          <w:rFonts w:eastAsiaTheme="minorEastAsia" w:hint="eastAsia"/>
          <w:lang w:eastAsia="zh-CN"/>
        </w:rPr>
        <w:t xml:space="preserve"> is allowed to correspond to two scheduling cells, one is </w:t>
      </w:r>
      <w:proofErr w:type="spellStart"/>
      <w:r>
        <w:rPr>
          <w:rFonts w:eastAsiaTheme="minorEastAsia" w:hint="eastAsia"/>
          <w:lang w:eastAsia="zh-CN"/>
        </w:rPr>
        <w:t>PCell</w:t>
      </w:r>
      <w:proofErr w:type="spellEnd"/>
      <w:r>
        <w:rPr>
          <w:rFonts w:eastAsiaTheme="minorEastAsia" w:hint="eastAsia"/>
          <w:lang w:eastAsia="zh-CN"/>
        </w:rPr>
        <w:t xml:space="preserve"> and another is </w:t>
      </w:r>
      <w:proofErr w:type="spellStart"/>
      <w:r>
        <w:rPr>
          <w:rFonts w:eastAsiaTheme="minorEastAsia" w:hint="eastAsia"/>
          <w:lang w:eastAsia="zh-CN"/>
        </w:rPr>
        <w:t>SCell</w:t>
      </w:r>
      <w:proofErr w:type="spellEnd"/>
      <w:r>
        <w:rPr>
          <w:rFonts w:eastAsiaTheme="minorEastAsia" w:hint="eastAsia"/>
          <w:lang w:eastAsia="zh-CN"/>
        </w:rPr>
        <w:t xml:space="preserve">. When option-2 is supported, self-carrier scheduling and cross-carrier scheduling on </w:t>
      </w:r>
      <w:proofErr w:type="spellStart"/>
      <w:r>
        <w:rPr>
          <w:rFonts w:eastAsiaTheme="minorEastAsia" w:hint="eastAsia"/>
          <w:lang w:eastAsia="zh-CN"/>
        </w:rPr>
        <w:t>PCell</w:t>
      </w:r>
      <w:proofErr w:type="spellEnd"/>
      <w:r>
        <w:rPr>
          <w:rFonts w:eastAsiaTheme="minorEastAsia" w:hint="eastAsia"/>
          <w:lang w:eastAsia="zh-CN"/>
        </w:rPr>
        <w:t xml:space="preserve"> should be extended to self-carrier scheduling and multi-carrier scheduling on both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SCell</w:t>
      </w:r>
      <w:proofErr w:type="spellEnd"/>
      <w:r>
        <w:rPr>
          <w:rFonts w:eastAsiaTheme="minorEastAsia" w:hint="eastAsia"/>
          <w:lang w:eastAsia="zh-CN"/>
        </w:rPr>
        <w:t xml:space="preserve">. Option-2 requires a lot of standard work on BD/CCE limit definition. In our view, the main motivation of multi-carrier scheduling is to save control </w:t>
      </w:r>
      <w:r>
        <w:rPr>
          <w:rFonts w:eastAsiaTheme="minorEastAsia"/>
          <w:lang w:eastAsia="zh-CN"/>
        </w:rPr>
        <w:t>signaling</w:t>
      </w:r>
      <w:r>
        <w:rPr>
          <w:rFonts w:eastAsiaTheme="minorEastAsia" w:hint="eastAsia"/>
          <w:lang w:eastAsia="zh-CN"/>
        </w:rPr>
        <w:t xml:space="preserve"> based on the CA framework, </w:t>
      </w:r>
      <w:r>
        <w:rPr>
          <w:rFonts w:eastAsiaTheme="minorEastAsia"/>
          <w:lang w:eastAsia="zh-CN"/>
        </w:rPr>
        <w:t>rather</w:t>
      </w:r>
      <w:r>
        <w:rPr>
          <w:rFonts w:eastAsiaTheme="minorEastAsia" w:hint="eastAsia"/>
          <w:lang w:eastAsia="zh-CN"/>
        </w:rPr>
        <w:t xml:space="preserve"> than generalization of Rel-17 DSS to each </w:t>
      </w:r>
      <w:r>
        <w:rPr>
          <w:rFonts w:eastAsiaTheme="minorEastAsia"/>
          <w:lang w:eastAsia="zh-CN"/>
        </w:rPr>
        <w:t>scheduled</w:t>
      </w:r>
      <w:r>
        <w:rPr>
          <w:rFonts w:eastAsiaTheme="minorEastAsia" w:hint="eastAsia"/>
          <w:lang w:eastAsia="zh-CN"/>
        </w:rPr>
        <w:t xml:space="preserve"> cell. </w:t>
      </w:r>
      <w:r>
        <w:rPr>
          <w:rFonts w:eastAsiaTheme="minorEastAsia"/>
          <w:lang w:eastAsia="zh-CN"/>
        </w:rPr>
        <w:t>C</w:t>
      </w:r>
      <w:r>
        <w:rPr>
          <w:rFonts w:eastAsiaTheme="minorEastAsia" w:hint="eastAsia"/>
          <w:lang w:eastAsia="zh-CN"/>
        </w:rPr>
        <w:t xml:space="preserve">onsidering limited TU, Option-1 is </w:t>
      </w:r>
      <w:r>
        <w:rPr>
          <w:rFonts w:eastAsiaTheme="minorEastAsia"/>
          <w:lang w:eastAsia="zh-CN"/>
        </w:rPr>
        <w:t>preferred</w:t>
      </w:r>
      <w:r>
        <w:rPr>
          <w:rFonts w:eastAsiaTheme="minorEastAsia" w:hint="eastAsia"/>
          <w:lang w:eastAsia="zh-CN"/>
        </w:rPr>
        <w:t>, that is, t</w:t>
      </w:r>
      <w:r w:rsidRPr="00AD78C4">
        <w:rPr>
          <w:rFonts w:eastAsiaTheme="minorEastAsia"/>
          <w:lang w:eastAsia="zh-CN"/>
        </w:rPr>
        <w:t xml:space="preserve">he scheduling cell </w:t>
      </w:r>
      <w:r>
        <w:rPr>
          <w:rFonts w:eastAsiaTheme="minorEastAsia" w:hint="eastAsia"/>
          <w:lang w:eastAsia="zh-CN"/>
        </w:rPr>
        <w:t xml:space="preserve">for </w:t>
      </w:r>
      <w:r w:rsidRPr="00AD78C4">
        <w:rPr>
          <w:rFonts w:eastAsiaTheme="minorEastAsia"/>
          <w:lang w:eastAsia="zh-CN"/>
        </w:rPr>
        <w:t xml:space="preserve">legacy DCI for each </w:t>
      </w:r>
      <w:r>
        <w:rPr>
          <w:rFonts w:eastAsiaTheme="minorEastAsia"/>
          <w:lang w:eastAsia="zh-CN"/>
        </w:rPr>
        <w:t xml:space="preserve">cell </w:t>
      </w:r>
      <w:r w:rsidRPr="00D61C57">
        <w:rPr>
          <w:rFonts w:eastAsiaTheme="minorEastAsia"/>
          <w:lang w:eastAsia="zh-CN"/>
        </w:rPr>
        <w:t xml:space="preserve">within a set of cells which can be co-scheduled </w:t>
      </w:r>
      <w:r>
        <w:rPr>
          <w:rFonts w:eastAsiaTheme="minorEastAsia" w:hint="eastAsia"/>
          <w:lang w:eastAsia="zh-CN"/>
        </w:rPr>
        <w:t xml:space="preserve">is </w:t>
      </w:r>
      <w:r w:rsidRPr="00AD78C4">
        <w:rPr>
          <w:rFonts w:eastAsiaTheme="minorEastAsia"/>
          <w:lang w:eastAsia="zh-CN"/>
        </w:rPr>
        <w:t>the same scheduling carrier for DCI format 0_X/1_X</w:t>
      </w:r>
    </w:p>
    <w:p w14:paraId="01E93F67" w14:textId="290A0A23" w:rsidR="002E7A8F" w:rsidRPr="00AD78C4" w:rsidRDefault="002E7A8F" w:rsidP="002E7A8F">
      <w:pPr>
        <w:spacing w:after="120"/>
        <w:jc w:val="both"/>
        <w:rPr>
          <w:rFonts w:eastAsiaTheme="minorEastAsia"/>
          <w:b/>
          <w:lang w:eastAsia="zh-CN"/>
        </w:rPr>
      </w:pPr>
      <w:r w:rsidRPr="00AD78C4">
        <w:rPr>
          <w:rFonts w:eastAsiaTheme="minorEastAsia" w:hint="eastAsia"/>
          <w:b/>
          <w:lang w:eastAsia="zh-CN"/>
        </w:rPr>
        <w:t xml:space="preserve">Proposal 2: The scheduling cell </w:t>
      </w:r>
      <w:r w:rsidR="004162F0">
        <w:rPr>
          <w:rFonts w:eastAsiaTheme="minorEastAsia" w:hint="eastAsia"/>
          <w:b/>
          <w:lang w:eastAsia="zh-CN"/>
        </w:rPr>
        <w:t>of</w:t>
      </w:r>
      <w:r w:rsidR="004162F0" w:rsidRPr="00AD78C4">
        <w:rPr>
          <w:rFonts w:eastAsiaTheme="minorEastAsia" w:hint="eastAsia"/>
          <w:b/>
          <w:lang w:eastAsia="zh-CN"/>
        </w:rPr>
        <w:t xml:space="preserve"> </w:t>
      </w:r>
      <w:r w:rsidRPr="00AD78C4">
        <w:rPr>
          <w:rFonts w:eastAsiaTheme="minorEastAsia" w:hint="eastAsia"/>
          <w:b/>
          <w:lang w:eastAsia="zh-CN"/>
        </w:rPr>
        <w:t xml:space="preserve">legacy DCI format for each cell </w:t>
      </w:r>
      <w:r w:rsidR="004162F0">
        <w:rPr>
          <w:rFonts w:eastAsiaTheme="minorEastAsia" w:hint="eastAsia"/>
          <w:b/>
          <w:lang w:eastAsia="zh-CN"/>
        </w:rPr>
        <w:t>scheduled by DCI format 0_X/1_X</w:t>
      </w:r>
      <w:r w:rsidRPr="00AD78C4">
        <w:rPr>
          <w:rFonts w:eastAsiaTheme="minorEastAsia" w:hint="eastAsia"/>
          <w:b/>
          <w:lang w:eastAsia="zh-CN"/>
        </w:rPr>
        <w:t xml:space="preserve"> should be the same scheduling cell for DCI format 0_X/1_X.</w:t>
      </w:r>
    </w:p>
    <w:p w14:paraId="6C3204FE" w14:textId="77777777" w:rsidR="002E7A8F" w:rsidRDefault="002E7A8F" w:rsidP="002E7A8F">
      <w:pPr>
        <w:spacing w:after="120"/>
        <w:jc w:val="both"/>
        <w:rPr>
          <w:rFonts w:eastAsiaTheme="minorEastAsia"/>
          <w:lang w:eastAsia="zh-CN"/>
        </w:rPr>
      </w:pPr>
      <w:r>
        <w:rPr>
          <w:rFonts w:eastAsiaTheme="minorEastAsia" w:hint="eastAsia"/>
          <w:lang w:eastAsia="zh-CN"/>
        </w:rPr>
        <w:t xml:space="preserve">The third issue is the number of different DCI sizes for DCI format </w:t>
      </w:r>
      <w:r w:rsidRPr="00D61C57">
        <w:rPr>
          <w:rFonts w:eastAsiaTheme="minorEastAsia"/>
          <w:lang w:eastAsia="zh-CN"/>
        </w:rPr>
        <w:t>0_X/1_X and for legacy DCI format</w:t>
      </w:r>
      <w:r>
        <w:rPr>
          <w:rFonts w:eastAsiaTheme="minorEastAsia" w:hint="eastAsia"/>
          <w:lang w:eastAsia="zh-CN"/>
        </w:rPr>
        <w:t xml:space="preserve">. In the current specification, the UE is able to </w:t>
      </w:r>
      <w:r>
        <w:rPr>
          <w:rFonts w:eastAsiaTheme="minorEastAsia"/>
          <w:lang w:eastAsia="zh-CN"/>
        </w:rPr>
        <w:t>monitor</w:t>
      </w:r>
      <w:r>
        <w:rPr>
          <w:rFonts w:eastAsiaTheme="minorEastAsia" w:hint="eastAsia"/>
          <w:lang w:eastAsia="zh-CN"/>
        </w:rPr>
        <w:t xml:space="preserve"> up to 4 sizes of DCI format that include up to 3 sizes of DCI formats with C-RNTI per serving cell. Although </w:t>
      </w:r>
      <w:r w:rsidRPr="00AD78C4">
        <w:rPr>
          <w:rFonts w:eastAsiaTheme="minorEastAsia"/>
          <w:lang w:eastAsia="zh-CN"/>
        </w:rPr>
        <w:t>format 0_X/1_X</w:t>
      </w:r>
      <w:r>
        <w:rPr>
          <w:rFonts w:eastAsiaTheme="minorEastAsia" w:hint="eastAsia"/>
          <w:lang w:eastAsia="zh-CN"/>
        </w:rPr>
        <w:t xml:space="preserve"> is a new DCI format in </w:t>
      </w:r>
      <w:r>
        <w:rPr>
          <w:rFonts w:eastAsiaTheme="minorEastAsia"/>
          <w:lang w:eastAsia="zh-CN"/>
        </w:rPr>
        <w:t>addition</w:t>
      </w:r>
      <w:r>
        <w:rPr>
          <w:rFonts w:eastAsiaTheme="minorEastAsia" w:hint="eastAsia"/>
          <w:lang w:eastAsia="zh-CN"/>
        </w:rPr>
        <w:t xml:space="preserve"> to the legacy DCI format, the DCI size of DCI format 0_X/1_X can be configured by network to keep </w:t>
      </w:r>
      <w:r>
        <w:rPr>
          <w:rFonts w:eastAsiaTheme="minorEastAsia"/>
          <w:lang w:eastAsia="zh-CN"/>
        </w:rPr>
        <w:t>‘</w:t>
      </w:r>
      <w:r>
        <w:rPr>
          <w:rFonts w:eastAsiaTheme="minorEastAsia" w:hint="eastAsia"/>
          <w:lang w:eastAsia="zh-CN"/>
        </w:rPr>
        <w:t>3+1</w:t>
      </w:r>
      <w:r>
        <w:rPr>
          <w:rFonts w:eastAsiaTheme="minorEastAsia"/>
          <w:lang w:eastAsia="zh-CN"/>
        </w:rPr>
        <w:t>’</w:t>
      </w:r>
      <w:r>
        <w:rPr>
          <w:rFonts w:eastAsiaTheme="minorEastAsia" w:hint="eastAsia"/>
          <w:lang w:eastAsia="zh-CN"/>
        </w:rPr>
        <w:t xml:space="preserve"> DCI size budget. Thus, the UE can support multi-cell scheduling without increasing PDCCH </w:t>
      </w:r>
      <w:r>
        <w:rPr>
          <w:rFonts w:eastAsiaTheme="minorEastAsia"/>
          <w:lang w:eastAsia="zh-CN"/>
        </w:rPr>
        <w:t>monitoring</w:t>
      </w:r>
      <w:r>
        <w:rPr>
          <w:rFonts w:eastAsiaTheme="minorEastAsia" w:hint="eastAsia"/>
          <w:lang w:eastAsia="zh-CN"/>
        </w:rPr>
        <w:t xml:space="preserve"> capability. </w:t>
      </w:r>
    </w:p>
    <w:p w14:paraId="55F6756B" w14:textId="490D2301" w:rsidR="002E7A8F" w:rsidRDefault="002E7A8F" w:rsidP="002E7A8F">
      <w:pPr>
        <w:spacing w:after="120"/>
        <w:jc w:val="both"/>
        <w:rPr>
          <w:rFonts w:eastAsiaTheme="minorEastAsia"/>
          <w:lang w:eastAsia="zh-CN"/>
        </w:rPr>
      </w:pPr>
      <w:r w:rsidRPr="009968C9">
        <w:rPr>
          <w:rFonts w:eastAsiaTheme="minorEastAsia" w:hint="eastAsia"/>
          <w:b/>
          <w:lang w:eastAsia="zh-CN"/>
        </w:rPr>
        <w:t>Proposal 3:</w:t>
      </w:r>
      <w:r>
        <w:rPr>
          <w:rFonts w:eastAsiaTheme="minorEastAsia" w:hint="eastAsia"/>
          <w:b/>
          <w:lang w:eastAsia="zh-CN"/>
        </w:rPr>
        <w:t xml:space="preserve"> The number of different</w:t>
      </w:r>
      <w:r w:rsidRPr="009968C9">
        <w:rPr>
          <w:rFonts w:eastAsiaTheme="minorEastAsia" w:hint="eastAsia"/>
          <w:b/>
          <w:lang w:eastAsia="zh-CN"/>
        </w:rPr>
        <w:t xml:space="preserve"> DCI size</w:t>
      </w:r>
      <w:r>
        <w:rPr>
          <w:rFonts w:eastAsiaTheme="minorEastAsia" w:hint="eastAsia"/>
          <w:b/>
          <w:lang w:eastAsia="zh-CN"/>
        </w:rPr>
        <w:t>s for DCI format 0_X/1_X and for legacy DCI format</w:t>
      </w:r>
      <w:r w:rsidRPr="009968C9">
        <w:rPr>
          <w:rFonts w:eastAsiaTheme="minorEastAsia" w:hint="eastAsia"/>
          <w:b/>
          <w:lang w:eastAsia="zh-CN"/>
        </w:rPr>
        <w:t xml:space="preserve"> should </w:t>
      </w:r>
      <w:r w:rsidR="00901445" w:rsidRPr="00901445">
        <w:rPr>
          <w:rFonts w:eastAsiaTheme="minorEastAsia"/>
          <w:b/>
          <w:lang w:eastAsia="zh-CN"/>
        </w:rPr>
        <w:t xml:space="preserve">maintain </w:t>
      </w:r>
      <w:r w:rsidR="00901445">
        <w:rPr>
          <w:rFonts w:eastAsiaTheme="minorEastAsia"/>
          <w:b/>
          <w:lang w:eastAsia="zh-CN"/>
        </w:rPr>
        <w:t>‘</w:t>
      </w:r>
      <w:r w:rsidR="00901445">
        <w:rPr>
          <w:rFonts w:eastAsiaTheme="minorEastAsia" w:hint="eastAsia"/>
          <w:b/>
          <w:lang w:eastAsia="zh-CN"/>
        </w:rPr>
        <w:t>3+1</w:t>
      </w:r>
      <w:r w:rsidR="00901445">
        <w:rPr>
          <w:rFonts w:eastAsiaTheme="minorEastAsia"/>
          <w:b/>
          <w:lang w:eastAsia="zh-CN"/>
        </w:rPr>
        <w:t>’</w:t>
      </w:r>
      <w:r w:rsidR="00901445">
        <w:rPr>
          <w:rFonts w:eastAsiaTheme="minorEastAsia" w:hint="eastAsia"/>
          <w:b/>
          <w:lang w:eastAsia="zh-CN"/>
        </w:rPr>
        <w:t xml:space="preserve"> DCI size budget</w:t>
      </w:r>
      <w:r w:rsidR="00901445" w:rsidRPr="00901445">
        <w:rPr>
          <w:rFonts w:eastAsiaTheme="minorEastAsia"/>
          <w:b/>
          <w:lang w:eastAsia="zh-CN"/>
        </w:rPr>
        <w:t xml:space="preserve"> per scheduled</w:t>
      </w:r>
      <w:r w:rsidR="00901445">
        <w:rPr>
          <w:rFonts w:eastAsiaTheme="minorEastAsia" w:hint="eastAsia"/>
          <w:b/>
          <w:lang w:eastAsia="zh-CN"/>
        </w:rPr>
        <w:t xml:space="preserve"> cell</w:t>
      </w:r>
      <w:r w:rsidRPr="0079133C">
        <w:rPr>
          <w:rFonts w:eastAsiaTheme="minorEastAsia" w:hint="eastAsia"/>
          <w:b/>
          <w:lang w:eastAsia="zh-CN"/>
        </w:rPr>
        <w:t xml:space="preserve">. </w:t>
      </w:r>
    </w:p>
    <w:p w14:paraId="6B035EEA" w14:textId="77777777" w:rsidR="002E7A8F" w:rsidRDefault="002E7A8F" w:rsidP="002E7A8F">
      <w:pPr>
        <w:spacing w:after="120"/>
        <w:jc w:val="both"/>
        <w:rPr>
          <w:rStyle w:val="B11"/>
          <w:rFonts w:eastAsiaTheme="minorEastAsia"/>
          <w:lang w:val="en-US" w:eastAsia="zh-CN"/>
        </w:rPr>
      </w:pPr>
      <w:r>
        <w:rPr>
          <w:rStyle w:val="B11"/>
          <w:rFonts w:eastAsiaTheme="minorEastAsia" w:hint="eastAsia"/>
          <w:lang w:val="en-US" w:eastAsia="zh-CN"/>
        </w:rPr>
        <w:t xml:space="preserve">The forth issue is whether to support a subset of all legacy DCI format(s) to be monitored with DCI format 0_X/1_X. In our view, if the UE has the capability of multi-cell scheduling, all legacy DCI format can be monitored </w:t>
      </w:r>
      <w:r>
        <w:rPr>
          <w:rStyle w:val="B11"/>
          <w:rFonts w:eastAsiaTheme="minorEastAsia" w:hint="eastAsia"/>
          <w:lang w:val="en-US" w:eastAsia="zh-CN"/>
        </w:rPr>
        <w:lastRenderedPageBreak/>
        <w:t>with DCI format 0_X/1_X. Since different DCI formats are served for different traffic types, it is unreasonable not to be able to monitor some of legacy DCI formats in order to support multi-cell scheduling.</w:t>
      </w:r>
    </w:p>
    <w:p w14:paraId="213840FD" w14:textId="070076DD" w:rsidR="002E7A8F" w:rsidRPr="00CC148B" w:rsidRDefault="002E7A8F" w:rsidP="00CC148B">
      <w:pPr>
        <w:spacing w:after="120"/>
        <w:jc w:val="both"/>
        <w:rPr>
          <w:rFonts w:eastAsiaTheme="minorEastAsia"/>
          <w:b/>
          <w:lang w:eastAsia="zh-CN"/>
        </w:rPr>
      </w:pPr>
      <w:r>
        <w:rPr>
          <w:rStyle w:val="B11"/>
          <w:rFonts w:eastAsiaTheme="minorEastAsia" w:hint="eastAsia"/>
          <w:b/>
          <w:lang w:val="en-US" w:eastAsia="zh-CN"/>
        </w:rPr>
        <w:t xml:space="preserve">Proposal 4: </w:t>
      </w:r>
      <w:r w:rsidRPr="00444B33">
        <w:rPr>
          <w:rStyle w:val="B11"/>
          <w:rFonts w:eastAsiaTheme="minorEastAsia"/>
          <w:b/>
          <w:lang w:val="en-US" w:eastAsia="zh-CN"/>
        </w:rPr>
        <w:t>If the UE has the capability of multi-cell scheduling, all legacy DCI format can be monitored with DCI format 0_X/1_X</w:t>
      </w:r>
      <w:r>
        <w:rPr>
          <w:rStyle w:val="B11"/>
          <w:rFonts w:eastAsiaTheme="minorEastAsia" w:hint="eastAsia"/>
          <w:b/>
          <w:lang w:val="en-US" w:eastAsia="zh-CN"/>
        </w:rPr>
        <w:t>.</w:t>
      </w:r>
    </w:p>
    <w:p w14:paraId="63BB1A53" w14:textId="4B7F1C4A" w:rsidR="000604FE" w:rsidRDefault="000604FE" w:rsidP="000604FE">
      <w:pPr>
        <w:pStyle w:val="1"/>
        <w:rPr>
          <w:rFonts w:ascii="Arial" w:eastAsia="宋体" w:hAnsi="Arial"/>
          <w:bCs w:val="0"/>
          <w:szCs w:val="20"/>
          <w:lang w:val="x-none" w:eastAsia="zh-CN"/>
        </w:rPr>
      </w:pPr>
      <w:r w:rsidRPr="000604FE">
        <w:rPr>
          <w:rFonts w:ascii="Arial" w:eastAsia="宋体" w:hAnsi="Arial"/>
          <w:bCs w:val="0"/>
          <w:szCs w:val="20"/>
          <w:lang w:val="x-none" w:eastAsia="zh-CN"/>
        </w:rPr>
        <w:t>Indication of co-scheduled cell</w:t>
      </w:r>
      <w:r>
        <w:rPr>
          <w:rFonts w:ascii="Arial" w:eastAsia="宋体" w:hAnsi="Arial" w:hint="eastAsia"/>
          <w:bCs w:val="0"/>
          <w:szCs w:val="20"/>
          <w:lang w:val="x-none" w:eastAsia="zh-CN"/>
        </w:rPr>
        <w:t>(</w:t>
      </w:r>
      <w:r w:rsidRPr="000604FE">
        <w:rPr>
          <w:rFonts w:ascii="Arial" w:eastAsia="宋体" w:hAnsi="Arial"/>
          <w:bCs w:val="0"/>
          <w:szCs w:val="20"/>
          <w:lang w:val="x-none" w:eastAsia="zh-CN"/>
        </w:rPr>
        <w:t>s</w:t>
      </w:r>
      <w:r>
        <w:rPr>
          <w:rFonts w:ascii="Arial" w:eastAsia="宋体" w:hAnsi="Arial" w:hint="eastAsia"/>
          <w:bCs w:val="0"/>
          <w:szCs w:val="20"/>
          <w:lang w:val="x-none" w:eastAsia="zh-CN"/>
        </w:rPr>
        <w:t>)</w:t>
      </w:r>
    </w:p>
    <w:p w14:paraId="23D951AD" w14:textId="77777777" w:rsidR="000604FE" w:rsidRPr="005310DB" w:rsidRDefault="000604FE" w:rsidP="000604FE">
      <w:pPr>
        <w:pStyle w:val="a1"/>
        <w:rPr>
          <w:rFonts w:eastAsiaTheme="minorEastAsia"/>
          <w:lang w:eastAsia="zh-CN"/>
        </w:rPr>
      </w:pPr>
      <w:r>
        <w:rPr>
          <w:rFonts w:eastAsiaTheme="minorEastAsia" w:hint="eastAsia"/>
          <w:lang w:eastAsia="zh-CN"/>
        </w:rPr>
        <w:t>In RAN1#109-e, an agreement on indication of co-scheduled cells was achieved as follows.</w:t>
      </w:r>
    </w:p>
    <w:tbl>
      <w:tblPr>
        <w:tblStyle w:val="a7"/>
        <w:tblW w:w="0" w:type="auto"/>
        <w:tblLook w:val="04A0" w:firstRow="1" w:lastRow="0" w:firstColumn="1" w:lastColumn="0" w:noHBand="0" w:noVBand="1"/>
      </w:tblPr>
      <w:tblGrid>
        <w:gridCol w:w="9530"/>
      </w:tblGrid>
      <w:tr w:rsidR="000604FE" w14:paraId="46D818CE" w14:textId="77777777" w:rsidTr="00E32A10">
        <w:tc>
          <w:tcPr>
            <w:tcW w:w="9530" w:type="dxa"/>
          </w:tcPr>
          <w:p w14:paraId="631F2F1D" w14:textId="77777777" w:rsidR="000604FE" w:rsidRPr="00D42E5D" w:rsidRDefault="000604FE" w:rsidP="00E32A10">
            <w:pPr>
              <w:rPr>
                <w:rFonts w:ascii="Times" w:eastAsia="Batang" w:hAnsi="Times"/>
                <w:highlight w:val="green"/>
                <w:lang w:val="en-GB" w:eastAsia="x-none"/>
              </w:rPr>
            </w:pPr>
            <w:r w:rsidRPr="00D42E5D">
              <w:rPr>
                <w:rFonts w:ascii="Times" w:eastAsia="Batang" w:hAnsi="Times"/>
                <w:highlight w:val="green"/>
                <w:lang w:val="en-GB" w:eastAsia="x-none"/>
              </w:rPr>
              <w:t>Agreement</w:t>
            </w:r>
          </w:p>
          <w:p w14:paraId="3E5F6080" w14:textId="77777777" w:rsidR="000604FE" w:rsidRPr="00D42E5D" w:rsidRDefault="000604FE" w:rsidP="00E32A10">
            <w:pPr>
              <w:overflowPunct w:val="0"/>
              <w:autoSpaceDE w:val="0"/>
              <w:autoSpaceDN w:val="0"/>
              <w:snapToGrid w:val="0"/>
              <w:jc w:val="both"/>
              <w:rPr>
                <w:rFonts w:ascii="Calibri" w:eastAsia="Batang" w:hAnsi="Calibri" w:cs="Calibri"/>
                <w:color w:val="000000"/>
                <w:sz w:val="22"/>
                <w:szCs w:val="22"/>
                <w:lang w:val="en-GB"/>
              </w:rPr>
            </w:pPr>
            <w:r w:rsidRPr="00D42E5D">
              <w:rPr>
                <w:rFonts w:eastAsia="Batang"/>
                <w:color w:val="000000"/>
                <w:szCs w:val="20"/>
                <w:lang w:val="en-GB"/>
              </w:rPr>
              <w:t>For multi-cell scheduling, the co-scheduled cells are indicated by DCI format 0_X/1_X. At least the following options are considered:</w:t>
            </w:r>
          </w:p>
          <w:p w14:paraId="6C05D6BA" w14:textId="77777777" w:rsidR="000604FE" w:rsidRPr="00D42E5D" w:rsidRDefault="000604FE" w:rsidP="00E32A10">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1: An indicator in the DCI points to one row of a table defining combinations of scheduled cells. </w:t>
            </w:r>
          </w:p>
          <w:p w14:paraId="370BA1AB" w14:textId="77777777" w:rsidR="000604FE" w:rsidRPr="00D42E5D" w:rsidRDefault="000604FE" w:rsidP="00E32A10">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The table is configured by RRC </w:t>
            </w:r>
            <w:proofErr w:type="spellStart"/>
            <w:r w:rsidRPr="00D42E5D">
              <w:rPr>
                <w:rFonts w:eastAsia="宋体"/>
                <w:szCs w:val="20"/>
                <w:lang w:val="en-GB" w:eastAsia="ja-JP"/>
              </w:rPr>
              <w:t>signaling</w:t>
            </w:r>
            <w:proofErr w:type="spellEnd"/>
            <w:r w:rsidRPr="00D42E5D">
              <w:rPr>
                <w:rFonts w:eastAsia="宋体"/>
                <w:szCs w:val="20"/>
                <w:lang w:val="en-GB" w:eastAsia="ja-JP"/>
              </w:rPr>
              <w:t>.</w:t>
            </w:r>
          </w:p>
          <w:p w14:paraId="5445FFF3" w14:textId="77777777" w:rsidR="000604FE" w:rsidRPr="00D42E5D" w:rsidRDefault="000604FE" w:rsidP="00E32A10">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tables can be configured for multi-cell PDSCH scheduling and multi-cell PUSCH scheduling.</w:t>
            </w:r>
          </w:p>
          <w:p w14:paraId="1C78FD86" w14:textId="77777777" w:rsidR="000604FE" w:rsidRPr="00D42E5D" w:rsidRDefault="000604FE" w:rsidP="00E32A10">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2: An indicator in the DCI is a bitmap corresponding to a set of configured cells that can be scheduled by the DCI 0_X/1_X </w:t>
            </w:r>
          </w:p>
          <w:p w14:paraId="68A2B4E6" w14:textId="77777777" w:rsidR="000604FE" w:rsidRPr="00D42E5D" w:rsidRDefault="000604FE" w:rsidP="00E32A10">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sets of configured cells for multi-cell PDSCH scheduling and multi-cell PUSCH scheduling.</w:t>
            </w:r>
          </w:p>
          <w:p w14:paraId="4502D6BD" w14:textId="77777777" w:rsidR="000604FE" w:rsidRPr="00D42E5D" w:rsidRDefault="000604FE" w:rsidP="00E32A10">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Option 3: using existing field (e.g., CIF, FDRA) to indicate whether one or more cells are scheduled or not</w:t>
            </w:r>
          </w:p>
          <w:p w14:paraId="18F4DBD1" w14:textId="77777777" w:rsidR="000604FE" w:rsidRPr="00D42E5D" w:rsidRDefault="000604FE" w:rsidP="00E32A10">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Other options are not precluded.</w:t>
            </w:r>
          </w:p>
          <w:p w14:paraId="04A19B86" w14:textId="77777777" w:rsidR="000604FE" w:rsidRPr="00D42E5D" w:rsidRDefault="000604FE" w:rsidP="00E32A10">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Note: It does not preclude other DCI information fields (e.g., BWP) to be jointly indicated by the indicator of the co-scheduled cells. </w:t>
            </w:r>
          </w:p>
        </w:tc>
      </w:tr>
    </w:tbl>
    <w:p w14:paraId="5C8D0BC0" w14:textId="5D1691B8" w:rsidR="00BD4A26" w:rsidRDefault="005C66FD" w:rsidP="000604FE">
      <w:pPr>
        <w:pStyle w:val="a1"/>
        <w:rPr>
          <w:rFonts w:eastAsiaTheme="minorEastAsia"/>
          <w:lang w:eastAsia="zh-CN"/>
        </w:rPr>
      </w:pPr>
      <w:r>
        <w:rPr>
          <w:rFonts w:eastAsiaTheme="minorEastAsia" w:hint="eastAsia"/>
          <w:lang w:eastAsia="zh-CN"/>
        </w:rPr>
        <w:t xml:space="preserve">Per our understanding, </w:t>
      </w:r>
      <w:r w:rsidR="00591AB9">
        <w:rPr>
          <w:rFonts w:eastAsiaTheme="minorEastAsia" w:hint="eastAsia"/>
          <w:lang w:eastAsia="zh-CN"/>
        </w:rPr>
        <w:t>the indication of co-scheduled cell(s) is used to indicate the actual scheduled cells of DCI format 0_X/1_X. Option1, option 2 and option 3 are analyzed as follows:</w:t>
      </w:r>
    </w:p>
    <w:p w14:paraId="2A435CC6" w14:textId="01A5EC90" w:rsidR="00591AB9" w:rsidRPr="00C9160B" w:rsidRDefault="000604FE" w:rsidP="00CC148B">
      <w:pPr>
        <w:pStyle w:val="a1"/>
        <w:numPr>
          <w:ilvl w:val="0"/>
          <w:numId w:val="46"/>
        </w:numPr>
        <w:rPr>
          <w:rFonts w:eastAsiaTheme="minorEastAsia"/>
          <w:lang w:eastAsia="zh-CN"/>
        </w:rPr>
      </w:pPr>
      <w:r w:rsidRPr="00C9160B">
        <w:rPr>
          <w:rFonts w:eastAsiaTheme="minorEastAsia" w:hint="eastAsia"/>
          <w:lang w:eastAsia="zh-CN"/>
        </w:rPr>
        <w:t xml:space="preserve">For Option-1, the network will configure UE with a table defining </w:t>
      </w:r>
      <w:r w:rsidRPr="00C9160B">
        <w:rPr>
          <w:rFonts w:eastAsiaTheme="minorEastAsia"/>
          <w:lang w:eastAsia="zh-CN"/>
        </w:rPr>
        <w:t>combination</w:t>
      </w:r>
      <w:r w:rsidRPr="004D25E7">
        <w:rPr>
          <w:rFonts w:eastAsiaTheme="minorEastAsia" w:hint="eastAsia"/>
          <w:lang w:eastAsia="zh-CN"/>
        </w:rPr>
        <w:t xml:space="preserve">s of co-scheduled cells as shown in </w:t>
      </w:r>
      <w:r w:rsidRPr="00C9160B">
        <w:rPr>
          <w:rFonts w:eastAsiaTheme="minorEastAsia"/>
          <w:lang w:eastAsia="zh-CN"/>
        </w:rPr>
        <w:fldChar w:fldCharType="begin"/>
      </w:r>
      <w:r w:rsidRPr="00C9160B">
        <w:rPr>
          <w:rFonts w:eastAsiaTheme="minorEastAsia"/>
          <w:lang w:eastAsia="zh-CN"/>
        </w:rPr>
        <w:instrText xml:space="preserve"> REF _Ref110501936 \h </w:instrText>
      </w:r>
      <w:r w:rsidRPr="00C9160B">
        <w:rPr>
          <w:rFonts w:eastAsiaTheme="minorEastAsia"/>
          <w:lang w:eastAsia="zh-CN"/>
        </w:rPr>
      </w:r>
      <w:r w:rsidRPr="00C9160B">
        <w:rPr>
          <w:rFonts w:eastAsiaTheme="minorEastAsia"/>
          <w:lang w:eastAsia="zh-CN"/>
        </w:rPr>
        <w:fldChar w:fldCharType="separate"/>
      </w:r>
      <w:r>
        <w:t xml:space="preserve">Table </w:t>
      </w:r>
      <w:r>
        <w:rPr>
          <w:noProof/>
        </w:rPr>
        <w:t>3</w:t>
      </w:r>
      <w:r w:rsidRPr="00C9160B">
        <w:rPr>
          <w:rFonts w:eastAsiaTheme="minorEastAsia"/>
          <w:lang w:eastAsia="zh-CN"/>
        </w:rPr>
        <w:fldChar w:fldCharType="end"/>
      </w:r>
      <w:r w:rsidRPr="00C9160B">
        <w:rPr>
          <w:rFonts w:eastAsiaTheme="minorEastAsia" w:hint="eastAsia"/>
          <w:lang w:eastAsia="zh-CN"/>
        </w:rPr>
        <w:t>, and each combination of co-scheduled cells corresponds to a</w:t>
      </w:r>
      <w:r w:rsidRPr="004D25E7">
        <w:rPr>
          <w:rFonts w:eastAsiaTheme="minorEastAsia" w:hint="eastAsia"/>
          <w:lang w:eastAsia="zh-CN"/>
        </w:rPr>
        <w:t xml:space="preserve"> </w:t>
      </w:r>
      <w:r w:rsidR="00C9160B" w:rsidRPr="004D25E7">
        <w:rPr>
          <w:rFonts w:eastAsiaTheme="minorEastAsia" w:hint="eastAsia"/>
          <w:lang w:eastAsia="zh-CN"/>
        </w:rPr>
        <w:t>value</w:t>
      </w:r>
      <w:r w:rsidRPr="004D25E7">
        <w:rPr>
          <w:rFonts w:eastAsiaTheme="minorEastAsia" w:hint="eastAsia"/>
          <w:lang w:eastAsia="zh-CN"/>
        </w:rPr>
        <w:t xml:space="preserve">. </w:t>
      </w:r>
      <w:r w:rsidR="00591AB9" w:rsidRPr="004D25E7">
        <w:rPr>
          <w:rFonts w:eastAsiaTheme="minorEastAsia" w:hint="eastAsia"/>
          <w:lang w:eastAsia="zh-CN"/>
        </w:rPr>
        <w:t xml:space="preserve">The actual co-scheduled cells </w:t>
      </w:r>
      <w:r w:rsidR="00591AB9" w:rsidRPr="00C9160B">
        <w:rPr>
          <w:rFonts w:eastAsiaTheme="minorEastAsia"/>
          <w:lang w:eastAsia="zh-CN"/>
        </w:rPr>
        <w:t xml:space="preserve">of DCI format 0_X/1_X can be indicated </w:t>
      </w:r>
      <w:r w:rsidR="00C9160B" w:rsidRPr="00C9160B">
        <w:rPr>
          <w:rFonts w:eastAsiaTheme="minorEastAsia"/>
          <w:lang w:eastAsia="zh-CN"/>
        </w:rPr>
        <w:t>via the value of the indicator.</w:t>
      </w:r>
    </w:p>
    <w:p w14:paraId="077C5CE1" w14:textId="77777777" w:rsidR="000604FE" w:rsidRPr="00683384" w:rsidRDefault="000604FE" w:rsidP="000604FE">
      <w:pPr>
        <w:pStyle w:val="ae"/>
        <w:keepNext/>
        <w:spacing w:after="120"/>
        <w:jc w:val="center"/>
        <w:rPr>
          <w:b w:val="0"/>
          <w:color w:val="auto"/>
        </w:rPr>
      </w:pPr>
      <w:r w:rsidRPr="00683384">
        <w:rPr>
          <w:b w:val="0"/>
          <w:color w:val="auto"/>
        </w:rPr>
        <w:t xml:space="preserve">Table </w:t>
      </w:r>
      <w:r w:rsidRPr="00683384">
        <w:rPr>
          <w:b w:val="0"/>
          <w:color w:val="auto"/>
        </w:rPr>
        <w:fldChar w:fldCharType="begin"/>
      </w:r>
      <w:r w:rsidRPr="00683384">
        <w:rPr>
          <w:b w:val="0"/>
          <w:color w:val="auto"/>
        </w:rPr>
        <w:instrText xml:space="preserve"> SEQ Table \* ARABIC </w:instrText>
      </w:r>
      <w:r w:rsidRPr="00683384">
        <w:rPr>
          <w:b w:val="0"/>
          <w:color w:val="auto"/>
        </w:rPr>
        <w:fldChar w:fldCharType="separate"/>
      </w:r>
      <w:r>
        <w:rPr>
          <w:b w:val="0"/>
          <w:noProof/>
          <w:color w:val="auto"/>
        </w:rPr>
        <w:t>3</w:t>
      </w:r>
      <w:r w:rsidRPr="00683384">
        <w:rPr>
          <w:b w:val="0"/>
          <w:color w:val="auto"/>
        </w:rPr>
        <w:fldChar w:fldCharType="end"/>
      </w:r>
      <w:r w:rsidRPr="00683384">
        <w:rPr>
          <w:b w:val="0"/>
          <w:color w:val="auto"/>
        </w:rPr>
        <w:t xml:space="preserve">: </w:t>
      </w:r>
      <w:r w:rsidRPr="00683384">
        <w:rPr>
          <w:rFonts w:hint="eastAsia"/>
          <w:b w:val="0"/>
          <w:color w:val="auto"/>
        </w:rPr>
        <w:t>T</w:t>
      </w:r>
      <w:r w:rsidRPr="00683384">
        <w:rPr>
          <w:b w:val="0"/>
          <w:color w:val="auto"/>
        </w:rPr>
        <w:t>he</w:t>
      </w:r>
      <w:r w:rsidRPr="00683384">
        <w:rPr>
          <w:rFonts w:hint="eastAsia"/>
          <w:b w:val="0"/>
          <w:color w:val="auto"/>
        </w:rPr>
        <w:t xml:space="preserve"> table defining combinations of co-scheduled cells </w:t>
      </w:r>
    </w:p>
    <w:tbl>
      <w:tblPr>
        <w:tblStyle w:val="a7"/>
        <w:tblW w:w="0" w:type="auto"/>
        <w:jc w:val="center"/>
        <w:tblLook w:val="04A0" w:firstRow="1" w:lastRow="0" w:firstColumn="1" w:lastColumn="0" w:noHBand="0" w:noVBand="1"/>
      </w:tblPr>
      <w:tblGrid>
        <w:gridCol w:w="1276"/>
        <w:gridCol w:w="3402"/>
      </w:tblGrid>
      <w:tr w:rsidR="000604FE" w14:paraId="30AAEEDF" w14:textId="77777777" w:rsidTr="00E32A10">
        <w:trPr>
          <w:jc w:val="center"/>
        </w:trPr>
        <w:tc>
          <w:tcPr>
            <w:tcW w:w="1276" w:type="dxa"/>
          </w:tcPr>
          <w:p w14:paraId="4903D3EB" w14:textId="01C15E66" w:rsidR="000604FE" w:rsidRPr="002E7735" w:rsidRDefault="00C9160B" w:rsidP="00E32A10">
            <w:pPr>
              <w:pStyle w:val="a1"/>
              <w:spacing w:after="0"/>
              <w:jc w:val="center"/>
              <w:rPr>
                <w:rFonts w:eastAsiaTheme="minorEastAsia"/>
                <w:lang w:eastAsia="zh-CN"/>
              </w:rPr>
            </w:pPr>
            <w:r>
              <w:rPr>
                <w:rFonts w:eastAsiaTheme="minorEastAsia"/>
                <w:lang w:eastAsia="zh-CN"/>
              </w:rPr>
              <w:t>value</w:t>
            </w:r>
          </w:p>
        </w:tc>
        <w:tc>
          <w:tcPr>
            <w:tcW w:w="3402" w:type="dxa"/>
          </w:tcPr>
          <w:p w14:paraId="32E5B058"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Combination of co-scheduled cells</w:t>
            </w:r>
          </w:p>
        </w:tc>
      </w:tr>
      <w:tr w:rsidR="000604FE" w14:paraId="14C5170B" w14:textId="77777777" w:rsidTr="00E32A10">
        <w:trPr>
          <w:jc w:val="center"/>
        </w:trPr>
        <w:tc>
          <w:tcPr>
            <w:tcW w:w="1276" w:type="dxa"/>
          </w:tcPr>
          <w:p w14:paraId="289A9EC1"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0</w:t>
            </w:r>
          </w:p>
        </w:tc>
        <w:tc>
          <w:tcPr>
            <w:tcW w:w="3402" w:type="dxa"/>
          </w:tcPr>
          <w:p w14:paraId="4EC91F5D"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w:t>
            </w:r>
          </w:p>
        </w:tc>
      </w:tr>
      <w:tr w:rsidR="000604FE" w14:paraId="623306E8" w14:textId="77777777" w:rsidTr="00E32A10">
        <w:trPr>
          <w:jc w:val="center"/>
        </w:trPr>
        <w:tc>
          <w:tcPr>
            <w:tcW w:w="1276" w:type="dxa"/>
          </w:tcPr>
          <w:p w14:paraId="6811B5D2"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1</w:t>
            </w:r>
          </w:p>
        </w:tc>
        <w:tc>
          <w:tcPr>
            <w:tcW w:w="3402" w:type="dxa"/>
          </w:tcPr>
          <w:p w14:paraId="0A79154E"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CC#1,CC#2</w:t>
            </w:r>
          </w:p>
        </w:tc>
      </w:tr>
      <w:tr w:rsidR="000604FE" w14:paraId="30B79957" w14:textId="77777777" w:rsidTr="00E32A10">
        <w:trPr>
          <w:jc w:val="center"/>
        </w:trPr>
        <w:tc>
          <w:tcPr>
            <w:tcW w:w="1276" w:type="dxa"/>
          </w:tcPr>
          <w:p w14:paraId="5A9CED9D"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2</w:t>
            </w:r>
          </w:p>
        </w:tc>
        <w:tc>
          <w:tcPr>
            <w:tcW w:w="3402" w:type="dxa"/>
          </w:tcPr>
          <w:p w14:paraId="51547920"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w:t>
            </w:r>
            <w:r>
              <w:rPr>
                <w:rFonts w:eastAsiaTheme="minorEastAsia" w:hint="eastAsia"/>
                <w:lang w:eastAsia="zh-CN"/>
              </w:rPr>
              <w:t>3</w:t>
            </w:r>
            <w:r w:rsidRPr="002E7735">
              <w:rPr>
                <w:rFonts w:eastAsiaTheme="minorEastAsia" w:hint="eastAsia"/>
                <w:lang w:eastAsia="zh-CN"/>
              </w:rPr>
              <w:t>,CC#</w:t>
            </w:r>
            <w:r>
              <w:rPr>
                <w:rFonts w:eastAsiaTheme="minorEastAsia" w:hint="eastAsia"/>
                <w:lang w:eastAsia="zh-CN"/>
              </w:rPr>
              <w:t>4</w:t>
            </w:r>
          </w:p>
        </w:tc>
      </w:tr>
      <w:tr w:rsidR="000604FE" w14:paraId="6D0C84E1" w14:textId="77777777" w:rsidTr="00E32A10">
        <w:trPr>
          <w:jc w:val="center"/>
        </w:trPr>
        <w:tc>
          <w:tcPr>
            <w:tcW w:w="1276" w:type="dxa"/>
          </w:tcPr>
          <w:p w14:paraId="0E827AD8"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3</w:t>
            </w:r>
          </w:p>
        </w:tc>
        <w:tc>
          <w:tcPr>
            <w:tcW w:w="3402" w:type="dxa"/>
          </w:tcPr>
          <w:p w14:paraId="3EAF7AF3"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w:t>
            </w:r>
            <w:r>
              <w:rPr>
                <w:rFonts w:eastAsiaTheme="minorEastAsia" w:hint="eastAsia"/>
                <w:lang w:eastAsia="zh-CN"/>
              </w:rPr>
              <w:t>5</w:t>
            </w:r>
            <w:r w:rsidRPr="002E7735">
              <w:rPr>
                <w:rFonts w:eastAsiaTheme="minorEastAsia" w:hint="eastAsia"/>
                <w:lang w:eastAsia="zh-CN"/>
              </w:rPr>
              <w:t>, CC#</w:t>
            </w:r>
            <w:r>
              <w:rPr>
                <w:rFonts w:eastAsiaTheme="minorEastAsia" w:hint="eastAsia"/>
                <w:lang w:eastAsia="zh-CN"/>
              </w:rPr>
              <w:t>6</w:t>
            </w:r>
          </w:p>
        </w:tc>
      </w:tr>
      <w:tr w:rsidR="000604FE" w14:paraId="78DD8B8C" w14:textId="77777777" w:rsidTr="00E32A10">
        <w:trPr>
          <w:jc w:val="center"/>
        </w:trPr>
        <w:tc>
          <w:tcPr>
            <w:tcW w:w="1276" w:type="dxa"/>
          </w:tcPr>
          <w:p w14:paraId="1452AC51" w14:textId="77777777" w:rsidR="000604FE" w:rsidRPr="002E7735" w:rsidRDefault="000604FE" w:rsidP="00E32A10">
            <w:pPr>
              <w:pStyle w:val="a1"/>
              <w:spacing w:after="0"/>
              <w:jc w:val="center"/>
              <w:rPr>
                <w:rFonts w:eastAsiaTheme="minorEastAsia"/>
                <w:lang w:eastAsia="zh-CN"/>
              </w:rPr>
            </w:pPr>
            <w:r w:rsidRPr="002E7735">
              <w:rPr>
                <w:rFonts w:eastAsiaTheme="minorEastAsia"/>
                <w:lang w:eastAsia="zh-CN"/>
              </w:rPr>
              <w:t>…</w:t>
            </w:r>
          </w:p>
        </w:tc>
        <w:tc>
          <w:tcPr>
            <w:tcW w:w="3402" w:type="dxa"/>
          </w:tcPr>
          <w:p w14:paraId="42A96D93" w14:textId="77777777" w:rsidR="000604FE" w:rsidRPr="002E7735" w:rsidRDefault="000604FE" w:rsidP="00E32A10">
            <w:pPr>
              <w:pStyle w:val="a1"/>
              <w:spacing w:after="0"/>
              <w:jc w:val="center"/>
              <w:rPr>
                <w:rFonts w:eastAsiaTheme="minorEastAsia"/>
                <w:lang w:eastAsia="zh-CN"/>
              </w:rPr>
            </w:pPr>
            <w:r w:rsidRPr="002E7735">
              <w:rPr>
                <w:rFonts w:eastAsiaTheme="minorEastAsia"/>
                <w:lang w:eastAsia="zh-CN"/>
              </w:rPr>
              <w:t>…</w:t>
            </w:r>
          </w:p>
        </w:tc>
      </w:tr>
    </w:tbl>
    <w:p w14:paraId="663F7052" w14:textId="77777777" w:rsidR="000604FE" w:rsidRDefault="000604FE" w:rsidP="00CC148B">
      <w:pPr>
        <w:pStyle w:val="a1"/>
        <w:numPr>
          <w:ilvl w:val="0"/>
          <w:numId w:val="47"/>
        </w:numPr>
        <w:rPr>
          <w:rFonts w:eastAsiaTheme="minorEastAsia"/>
          <w:lang w:eastAsia="zh-CN"/>
        </w:rPr>
      </w:pPr>
      <w:r>
        <w:rPr>
          <w:rFonts w:eastAsiaTheme="minorEastAsia" w:hint="eastAsia"/>
          <w:lang w:eastAsia="zh-CN"/>
        </w:rPr>
        <w:t xml:space="preserve">For option 2, the co-scheduled cells are indicated by a bitmap, each bit of bitmap represents a cell configured by RRC signaling. If one bit is set to one, the corresponding cell is scheduled by </w:t>
      </w:r>
      <w:r>
        <w:rPr>
          <w:rFonts w:eastAsia="Batang"/>
          <w:color w:val="000000"/>
          <w:szCs w:val="20"/>
          <w:lang w:val="en-GB"/>
        </w:rPr>
        <w:t>DCI format 0_X/1_X</w:t>
      </w:r>
      <w:r>
        <w:rPr>
          <w:rFonts w:eastAsiaTheme="minorEastAsia" w:hint="eastAsia"/>
          <w:lang w:eastAsia="zh-CN"/>
        </w:rPr>
        <w:t xml:space="preserve">. If one bit is set to zero, the corresponding cell is not scheduled by </w:t>
      </w:r>
      <w:r>
        <w:rPr>
          <w:rFonts w:eastAsia="Batang"/>
          <w:color w:val="000000"/>
          <w:szCs w:val="20"/>
          <w:lang w:val="en-GB"/>
        </w:rPr>
        <w:t>DCI format 0_X/1_X</w:t>
      </w:r>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xml:space="preserve">, assuming the most significant (left) bit represents CC3, the second significant represents CC2 and the least significant bit represents CC1, if the value of bitmap is {011}, CC2 and CC1 are scheduled by </w:t>
      </w:r>
      <w:r>
        <w:rPr>
          <w:rFonts w:eastAsia="Batang"/>
          <w:color w:val="000000"/>
          <w:szCs w:val="20"/>
          <w:lang w:val="en-GB"/>
        </w:rPr>
        <w:t>DCI format 0_X/1_X</w:t>
      </w:r>
      <w:r>
        <w:rPr>
          <w:rFonts w:eastAsiaTheme="minorEastAsia" w:hint="eastAsia"/>
          <w:lang w:eastAsia="zh-CN"/>
        </w:rPr>
        <w:t>.</w:t>
      </w:r>
    </w:p>
    <w:p w14:paraId="2AC4DA60" w14:textId="77777777" w:rsidR="000604FE" w:rsidRDefault="000604FE" w:rsidP="000604FE">
      <w:pPr>
        <w:pStyle w:val="a1"/>
        <w:keepNext/>
        <w:jc w:val="center"/>
      </w:pPr>
      <w:r>
        <w:rPr>
          <w:rFonts w:eastAsiaTheme="minorEastAsia"/>
          <w:noProof/>
          <w:lang w:eastAsia="zh-CN"/>
        </w:rPr>
        <w:drawing>
          <wp:inline distT="0" distB="0" distL="0" distR="0" wp14:anchorId="0A31E580" wp14:editId="373E15AD">
            <wp:extent cx="2749602" cy="170597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8056" cy="1705011"/>
                    </a:xfrm>
                    <a:prstGeom prst="rect">
                      <a:avLst/>
                    </a:prstGeom>
                    <a:noFill/>
                  </pic:spPr>
                </pic:pic>
              </a:graphicData>
            </a:graphic>
          </wp:inline>
        </w:drawing>
      </w:r>
    </w:p>
    <w:p w14:paraId="5CFA4D85" w14:textId="77777777" w:rsidR="000604FE" w:rsidRPr="00BA4710" w:rsidRDefault="000604FE" w:rsidP="000604FE">
      <w:pPr>
        <w:pStyle w:val="ae"/>
        <w:jc w:val="center"/>
        <w:rPr>
          <w:rFonts w:eastAsiaTheme="minorEastAsia"/>
          <w:b w:val="0"/>
          <w:color w:val="auto"/>
          <w:lang w:eastAsia="zh-CN"/>
        </w:rPr>
      </w:pPr>
      <w:r w:rsidRPr="00683384">
        <w:rPr>
          <w:b w:val="0"/>
          <w:color w:val="auto"/>
        </w:rPr>
        <w:t xml:space="preserve">Figure </w:t>
      </w:r>
      <w:r w:rsidRPr="00683384">
        <w:rPr>
          <w:b w:val="0"/>
          <w:color w:val="auto"/>
        </w:rPr>
        <w:fldChar w:fldCharType="begin"/>
      </w:r>
      <w:r w:rsidRPr="00683384">
        <w:rPr>
          <w:b w:val="0"/>
          <w:color w:val="auto"/>
        </w:rPr>
        <w:instrText xml:space="preserve"> SEQ Figure \* ARABIC </w:instrText>
      </w:r>
      <w:r w:rsidRPr="00683384">
        <w:rPr>
          <w:b w:val="0"/>
          <w:color w:val="auto"/>
        </w:rPr>
        <w:fldChar w:fldCharType="separate"/>
      </w:r>
      <w:r w:rsidR="00E736E1">
        <w:rPr>
          <w:b w:val="0"/>
          <w:noProof/>
          <w:color w:val="auto"/>
        </w:rPr>
        <w:t>2</w:t>
      </w:r>
      <w:r w:rsidRPr="00683384">
        <w:rPr>
          <w:b w:val="0"/>
          <w:noProof/>
          <w:color w:val="auto"/>
        </w:rPr>
        <w:fldChar w:fldCharType="end"/>
      </w:r>
      <w:r>
        <w:rPr>
          <w:rFonts w:eastAsiaTheme="minorEastAsia" w:hint="eastAsia"/>
          <w:b w:val="0"/>
          <w:noProof/>
          <w:color w:val="auto"/>
          <w:lang w:eastAsia="zh-CN"/>
        </w:rPr>
        <w:t>: Bitmap for co-scheduled cells</w:t>
      </w:r>
    </w:p>
    <w:p w14:paraId="097CCD73" w14:textId="77777777" w:rsidR="000604FE" w:rsidRPr="001336D0" w:rsidRDefault="000604FE" w:rsidP="00CC148B">
      <w:pPr>
        <w:pStyle w:val="a1"/>
        <w:numPr>
          <w:ilvl w:val="0"/>
          <w:numId w:val="48"/>
        </w:numPr>
        <w:rPr>
          <w:rFonts w:eastAsiaTheme="minorEastAsia"/>
          <w:szCs w:val="20"/>
          <w:lang w:val="en-GB" w:eastAsia="zh-CN"/>
        </w:rPr>
      </w:pPr>
      <w:r>
        <w:rPr>
          <w:rFonts w:eastAsiaTheme="minorEastAsia" w:hint="eastAsia"/>
          <w:lang w:eastAsia="zh-CN"/>
        </w:rPr>
        <w:t xml:space="preserve">For option 3, the co-scheduled cells are indicated by an </w:t>
      </w:r>
      <w:r w:rsidRPr="00D42E5D">
        <w:rPr>
          <w:rFonts w:eastAsia="宋体"/>
          <w:szCs w:val="20"/>
          <w:lang w:val="en-GB" w:eastAsia="ja-JP"/>
        </w:rPr>
        <w:t>existing field</w:t>
      </w:r>
      <w:r>
        <w:rPr>
          <w:rFonts w:eastAsia="宋体" w:hint="eastAsia"/>
          <w:szCs w:val="20"/>
          <w:lang w:val="en-GB" w:eastAsia="zh-CN"/>
        </w:rPr>
        <w:t xml:space="preserve">. Take the field of TDRA as an </w:t>
      </w:r>
      <w:r>
        <w:rPr>
          <w:rFonts w:eastAsia="宋体"/>
          <w:szCs w:val="20"/>
          <w:lang w:val="en-GB" w:eastAsia="zh-CN"/>
        </w:rPr>
        <w:t>example</w:t>
      </w:r>
      <w:r>
        <w:rPr>
          <w:rFonts w:eastAsia="宋体" w:hint="eastAsia"/>
          <w:szCs w:val="20"/>
          <w:lang w:val="en-GB" w:eastAsia="zh-CN"/>
        </w:rPr>
        <w:t xml:space="preserve">, the TDRA table is configured by RRC </w:t>
      </w:r>
      <w:r>
        <w:rPr>
          <w:rFonts w:eastAsia="宋体"/>
          <w:szCs w:val="20"/>
          <w:lang w:val="en-GB" w:eastAsia="zh-CN"/>
        </w:rPr>
        <w:t>signalling</w:t>
      </w:r>
      <w:r>
        <w:rPr>
          <w:rFonts w:eastAsia="宋体" w:hint="eastAsia"/>
          <w:szCs w:val="20"/>
          <w:lang w:val="en-GB" w:eastAsia="zh-CN"/>
        </w:rPr>
        <w:t xml:space="preserve">, each row index corresponds the K0 and SLIV of co-scheduled cells and the invalid element represents corresponding serving cell is not scheduled by the DCI. For </w:t>
      </w:r>
      <w:r>
        <w:rPr>
          <w:rFonts w:eastAsia="宋体"/>
          <w:szCs w:val="20"/>
          <w:lang w:val="en-GB" w:eastAsia="zh-CN"/>
        </w:rPr>
        <w:lastRenderedPageBreak/>
        <w:t>example</w:t>
      </w:r>
      <w:r>
        <w:rPr>
          <w:rFonts w:eastAsia="宋体" w:hint="eastAsia"/>
          <w:szCs w:val="20"/>
          <w:lang w:val="en-GB" w:eastAsia="zh-CN"/>
        </w:rPr>
        <w:t xml:space="preserve">, if row index 1 is indicated in TDRA field of </w:t>
      </w:r>
      <w:r>
        <w:rPr>
          <w:rFonts w:eastAsia="Batang"/>
          <w:color w:val="000000"/>
          <w:szCs w:val="20"/>
          <w:lang w:val="en-GB"/>
        </w:rPr>
        <w:t>DCI format 0_X/1_X</w:t>
      </w:r>
      <w:r>
        <w:rPr>
          <w:rFonts w:eastAsiaTheme="minorEastAsia" w:hint="eastAsia"/>
          <w:color w:val="000000"/>
          <w:szCs w:val="20"/>
          <w:lang w:val="en-GB" w:eastAsia="zh-CN"/>
        </w:rPr>
        <w:t xml:space="preserve">, the co-scheduled cells are CC#1 and CC#2 </w:t>
      </w:r>
    </w:p>
    <w:p w14:paraId="13E257FF" w14:textId="77777777" w:rsidR="000604FE" w:rsidRPr="00BA4710" w:rsidRDefault="000604FE" w:rsidP="000604FE">
      <w:pPr>
        <w:pStyle w:val="ae"/>
        <w:keepNext/>
        <w:spacing w:after="120"/>
        <w:jc w:val="center"/>
        <w:rPr>
          <w:rFonts w:eastAsiaTheme="minorEastAsia"/>
          <w:b w:val="0"/>
          <w:color w:val="auto"/>
          <w:lang w:eastAsia="zh-CN"/>
        </w:rPr>
      </w:pPr>
      <w:r w:rsidRPr="00683384">
        <w:rPr>
          <w:b w:val="0"/>
          <w:color w:val="auto"/>
        </w:rPr>
        <w:t xml:space="preserve">Table </w:t>
      </w:r>
      <w:r w:rsidRPr="00683384">
        <w:rPr>
          <w:b w:val="0"/>
          <w:color w:val="auto"/>
        </w:rPr>
        <w:fldChar w:fldCharType="begin"/>
      </w:r>
      <w:r w:rsidRPr="00683384">
        <w:rPr>
          <w:b w:val="0"/>
          <w:color w:val="auto"/>
        </w:rPr>
        <w:instrText xml:space="preserve"> SEQ Table \* ARABIC </w:instrText>
      </w:r>
      <w:r w:rsidRPr="00683384">
        <w:rPr>
          <w:b w:val="0"/>
          <w:color w:val="auto"/>
        </w:rPr>
        <w:fldChar w:fldCharType="separate"/>
      </w:r>
      <w:r>
        <w:rPr>
          <w:b w:val="0"/>
          <w:noProof/>
          <w:color w:val="auto"/>
        </w:rPr>
        <w:t>4</w:t>
      </w:r>
      <w:r w:rsidRPr="00683384">
        <w:rPr>
          <w:b w:val="0"/>
          <w:noProof/>
          <w:color w:val="auto"/>
        </w:rPr>
        <w:fldChar w:fldCharType="end"/>
      </w:r>
      <w:r>
        <w:rPr>
          <w:rFonts w:eastAsiaTheme="minorEastAsia" w:hint="eastAsia"/>
          <w:b w:val="0"/>
          <w:noProof/>
          <w:color w:val="auto"/>
          <w:lang w:eastAsia="zh-CN"/>
        </w:rPr>
        <w:t>: TDRA table for multi-cell scheduling</w:t>
      </w:r>
    </w:p>
    <w:tbl>
      <w:tblPr>
        <w:tblStyle w:val="a7"/>
        <w:tblW w:w="0" w:type="auto"/>
        <w:jc w:val="center"/>
        <w:tblLook w:val="04A0" w:firstRow="1" w:lastRow="0" w:firstColumn="1" w:lastColumn="0" w:noHBand="0" w:noVBand="1"/>
      </w:tblPr>
      <w:tblGrid>
        <w:gridCol w:w="1001"/>
        <w:gridCol w:w="1365"/>
        <w:gridCol w:w="1365"/>
        <w:gridCol w:w="1365"/>
        <w:gridCol w:w="1365"/>
        <w:gridCol w:w="1365"/>
        <w:gridCol w:w="1365"/>
      </w:tblGrid>
      <w:tr w:rsidR="000604FE" w14:paraId="6E3F632C" w14:textId="77777777" w:rsidTr="00E32A10">
        <w:trPr>
          <w:jc w:val="center"/>
        </w:trPr>
        <w:tc>
          <w:tcPr>
            <w:tcW w:w="0" w:type="auto"/>
          </w:tcPr>
          <w:p w14:paraId="6D569359"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Row index</w:t>
            </w:r>
          </w:p>
        </w:tc>
        <w:tc>
          <w:tcPr>
            <w:tcW w:w="0" w:type="auto"/>
          </w:tcPr>
          <w:p w14:paraId="2D5FA2A3"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CC#1</w:t>
            </w:r>
          </w:p>
        </w:tc>
        <w:tc>
          <w:tcPr>
            <w:tcW w:w="0" w:type="auto"/>
          </w:tcPr>
          <w:p w14:paraId="48EF10DE"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CC#2</w:t>
            </w:r>
          </w:p>
        </w:tc>
        <w:tc>
          <w:tcPr>
            <w:tcW w:w="0" w:type="auto"/>
          </w:tcPr>
          <w:p w14:paraId="166703B2"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CC#3</w:t>
            </w:r>
          </w:p>
        </w:tc>
        <w:tc>
          <w:tcPr>
            <w:tcW w:w="0" w:type="auto"/>
          </w:tcPr>
          <w:p w14:paraId="09057E7D"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CC#</w:t>
            </w:r>
            <w:r>
              <w:rPr>
                <w:rFonts w:eastAsiaTheme="minorEastAsia" w:hint="eastAsia"/>
                <w:sz w:val="18"/>
                <w:lang w:eastAsia="zh-CN"/>
              </w:rPr>
              <w:t>4</w:t>
            </w:r>
          </w:p>
        </w:tc>
        <w:tc>
          <w:tcPr>
            <w:tcW w:w="0" w:type="auto"/>
          </w:tcPr>
          <w:p w14:paraId="32D22514"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CC#</w:t>
            </w:r>
            <w:r>
              <w:rPr>
                <w:rFonts w:eastAsiaTheme="minorEastAsia" w:hint="eastAsia"/>
                <w:sz w:val="18"/>
                <w:lang w:eastAsia="zh-CN"/>
              </w:rPr>
              <w:t>5</w:t>
            </w:r>
          </w:p>
        </w:tc>
        <w:tc>
          <w:tcPr>
            <w:tcW w:w="0" w:type="auto"/>
          </w:tcPr>
          <w:p w14:paraId="42E5356D" w14:textId="77777777" w:rsidR="000604FE" w:rsidRPr="00840D74" w:rsidRDefault="000604FE" w:rsidP="00E32A10">
            <w:pPr>
              <w:pStyle w:val="a1"/>
              <w:spacing w:after="0"/>
              <w:jc w:val="center"/>
              <w:rPr>
                <w:rFonts w:eastAsiaTheme="minorEastAsia"/>
                <w:sz w:val="18"/>
                <w:lang w:eastAsia="zh-CN"/>
              </w:rPr>
            </w:pPr>
            <w:r>
              <w:rPr>
                <w:rFonts w:eastAsiaTheme="minorEastAsia" w:hint="eastAsia"/>
                <w:sz w:val="18"/>
                <w:lang w:eastAsia="zh-CN"/>
              </w:rPr>
              <w:t>CC#6</w:t>
            </w:r>
          </w:p>
        </w:tc>
      </w:tr>
      <w:tr w:rsidR="000604FE" w14:paraId="1498D8CE" w14:textId="77777777" w:rsidTr="00E32A10">
        <w:trPr>
          <w:jc w:val="center"/>
        </w:trPr>
        <w:tc>
          <w:tcPr>
            <w:tcW w:w="0" w:type="auto"/>
          </w:tcPr>
          <w:p w14:paraId="10CC8141"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R=0</w:t>
            </w:r>
          </w:p>
        </w:tc>
        <w:tc>
          <w:tcPr>
            <w:tcW w:w="0" w:type="auto"/>
          </w:tcPr>
          <w:p w14:paraId="10874E3E"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K0=3; SLIV=1</w:t>
            </w:r>
            <w:r>
              <w:rPr>
                <w:rFonts w:eastAsiaTheme="minorEastAsia" w:hint="eastAsia"/>
                <w:sz w:val="18"/>
                <w:lang w:eastAsia="zh-CN"/>
              </w:rPr>
              <w:t>;</w:t>
            </w:r>
          </w:p>
        </w:tc>
        <w:tc>
          <w:tcPr>
            <w:tcW w:w="0" w:type="auto"/>
          </w:tcPr>
          <w:p w14:paraId="31D159C5" w14:textId="77777777" w:rsidR="000604FE" w:rsidRPr="00840D74" w:rsidRDefault="000604FE" w:rsidP="00E32A10">
            <w:pPr>
              <w:pStyle w:val="a1"/>
              <w:spacing w:after="0"/>
              <w:jc w:val="center"/>
              <w:rPr>
                <w:rFonts w:eastAsiaTheme="minorEastAsia"/>
                <w:sz w:val="18"/>
                <w:lang w:eastAsia="zh-CN"/>
              </w:rPr>
            </w:pPr>
            <w:r w:rsidRPr="005B220B">
              <w:rPr>
                <w:rFonts w:eastAsiaTheme="minorEastAsia" w:hint="eastAsia"/>
                <w:color w:val="FF0000"/>
                <w:sz w:val="18"/>
                <w:lang w:eastAsia="zh-CN"/>
              </w:rPr>
              <w:t>Invalid</w:t>
            </w:r>
          </w:p>
        </w:tc>
        <w:tc>
          <w:tcPr>
            <w:tcW w:w="0" w:type="auto"/>
          </w:tcPr>
          <w:p w14:paraId="476DABB7"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55615A74"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12D7FF37"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366AA1D"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0604FE" w14:paraId="00431F34" w14:textId="77777777" w:rsidTr="00E32A10">
        <w:trPr>
          <w:jc w:val="center"/>
        </w:trPr>
        <w:tc>
          <w:tcPr>
            <w:tcW w:w="0" w:type="auto"/>
          </w:tcPr>
          <w:p w14:paraId="46C20823"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sz w:val="18"/>
                <w:lang w:eastAsia="zh-CN"/>
              </w:rPr>
              <w:t>R</w:t>
            </w:r>
            <w:r w:rsidRPr="00840D74">
              <w:rPr>
                <w:rFonts w:eastAsiaTheme="minorEastAsia" w:hint="eastAsia"/>
                <w:sz w:val="18"/>
                <w:lang w:eastAsia="zh-CN"/>
              </w:rPr>
              <w:t>=1</w:t>
            </w:r>
          </w:p>
        </w:tc>
        <w:tc>
          <w:tcPr>
            <w:tcW w:w="0" w:type="auto"/>
          </w:tcPr>
          <w:p w14:paraId="1CBF147D"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6981B6DB"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3050D949"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28AC8450"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7D5CACC7"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675D4594"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0604FE" w14:paraId="37D0825B" w14:textId="77777777" w:rsidTr="00E32A10">
        <w:trPr>
          <w:jc w:val="center"/>
        </w:trPr>
        <w:tc>
          <w:tcPr>
            <w:tcW w:w="0" w:type="auto"/>
          </w:tcPr>
          <w:p w14:paraId="2A10B89A"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R=2</w:t>
            </w:r>
          </w:p>
        </w:tc>
        <w:tc>
          <w:tcPr>
            <w:tcW w:w="0" w:type="auto"/>
          </w:tcPr>
          <w:p w14:paraId="5E86B3F4"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70B26EDB"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853B1E3"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0DDBFB5A"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4B4673C7" w14:textId="77777777" w:rsidR="000604FE" w:rsidRPr="00840D74" w:rsidRDefault="000604FE" w:rsidP="00E32A10">
            <w:pPr>
              <w:pStyle w:val="a1"/>
              <w:spacing w:after="0"/>
              <w:jc w:val="center"/>
              <w:rPr>
                <w:rFonts w:eastAsiaTheme="minorEastAsia"/>
                <w:sz w:val="18"/>
                <w:lang w:eastAsia="zh-CN"/>
              </w:rPr>
            </w:pPr>
            <w:r>
              <w:rPr>
                <w:rFonts w:eastAsiaTheme="minorEastAsia" w:hint="eastAsia"/>
                <w:sz w:val="18"/>
                <w:lang w:eastAsia="zh-CN"/>
              </w:rPr>
              <w:t>Invalid</w:t>
            </w:r>
          </w:p>
        </w:tc>
        <w:tc>
          <w:tcPr>
            <w:tcW w:w="0" w:type="auto"/>
          </w:tcPr>
          <w:p w14:paraId="68D46917"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r>
      <w:tr w:rsidR="000604FE" w:rsidRPr="00157CEF" w14:paraId="09663578" w14:textId="77777777" w:rsidTr="00E32A10">
        <w:trPr>
          <w:jc w:val="center"/>
        </w:trPr>
        <w:tc>
          <w:tcPr>
            <w:tcW w:w="0" w:type="auto"/>
          </w:tcPr>
          <w:p w14:paraId="55259F38" w14:textId="77777777" w:rsidR="000604FE" w:rsidRPr="00840D74" w:rsidRDefault="000604FE" w:rsidP="00E32A10">
            <w:pPr>
              <w:pStyle w:val="a1"/>
              <w:spacing w:after="0"/>
              <w:jc w:val="center"/>
              <w:rPr>
                <w:rFonts w:eastAsiaTheme="minorEastAsia"/>
                <w:sz w:val="18"/>
                <w:lang w:eastAsia="zh-CN"/>
              </w:rPr>
            </w:pPr>
            <w:r w:rsidRPr="00157CEF">
              <w:rPr>
                <w:rFonts w:eastAsiaTheme="minorEastAsia" w:hint="eastAsia"/>
                <w:sz w:val="18"/>
                <w:lang w:eastAsia="zh-CN"/>
              </w:rPr>
              <w:t>R=3</w:t>
            </w:r>
          </w:p>
        </w:tc>
        <w:tc>
          <w:tcPr>
            <w:tcW w:w="0" w:type="auto"/>
          </w:tcPr>
          <w:p w14:paraId="1F5A1019" w14:textId="77777777" w:rsidR="000604FE" w:rsidRPr="00840D74"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5D284002"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6C2C7E04"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1EB51DF" w14:textId="77777777" w:rsidR="000604FE" w:rsidRPr="005B220B" w:rsidRDefault="000604FE"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3BB09993" w14:textId="77777777" w:rsidR="000604FE" w:rsidRPr="00157CEF"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010073C6" w14:textId="77777777" w:rsidR="000604FE" w:rsidRPr="00157CEF" w:rsidRDefault="000604FE"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r>
      <w:tr w:rsidR="000604FE" w:rsidRPr="00157CEF" w14:paraId="5951267A" w14:textId="77777777" w:rsidTr="00E32A10">
        <w:trPr>
          <w:jc w:val="center"/>
        </w:trPr>
        <w:tc>
          <w:tcPr>
            <w:tcW w:w="0" w:type="auto"/>
          </w:tcPr>
          <w:p w14:paraId="311DFB76" w14:textId="77777777" w:rsidR="000604FE" w:rsidRPr="00157CEF" w:rsidRDefault="000604FE" w:rsidP="00E32A10">
            <w:pPr>
              <w:pStyle w:val="a1"/>
              <w:spacing w:after="0"/>
              <w:jc w:val="center"/>
              <w:rPr>
                <w:rFonts w:eastAsiaTheme="minorEastAsia"/>
                <w:sz w:val="18"/>
                <w:lang w:eastAsia="zh-CN"/>
              </w:rPr>
            </w:pPr>
            <w:r>
              <w:rPr>
                <w:rFonts w:eastAsiaTheme="minorEastAsia"/>
                <w:sz w:val="18"/>
                <w:lang w:eastAsia="zh-CN"/>
              </w:rPr>
              <w:t>…</w:t>
            </w:r>
          </w:p>
        </w:tc>
        <w:tc>
          <w:tcPr>
            <w:tcW w:w="0" w:type="auto"/>
          </w:tcPr>
          <w:p w14:paraId="6644AC0E" w14:textId="77777777" w:rsidR="000604FE" w:rsidRPr="00840D74" w:rsidRDefault="000604FE" w:rsidP="00E32A10">
            <w:pPr>
              <w:pStyle w:val="a1"/>
              <w:spacing w:after="0"/>
              <w:jc w:val="center"/>
              <w:rPr>
                <w:rFonts w:eastAsiaTheme="minorEastAsia"/>
                <w:sz w:val="18"/>
                <w:lang w:eastAsia="zh-CN"/>
              </w:rPr>
            </w:pPr>
            <w:r>
              <w:rPr>
                <w:rFonts w:eastAsiaTheme="minorEastAsia"/>
                <w:sz w:val="18"/>
                <w:lang w:eastAsia="zh-CN"/>
              </w:rPr>
              <w:t>…</w:t>
            </w:r>
          </w:p>
        </w:tc>
        <w:tc>
          <w:tcPr>
            <w:tcW w:w="0" w:type="auto"/>
          </w:tcPr>
          <w:p w14:paraId="73897088" w14:textId="77777777" w:rsidR="000604FE" w:rsidRDefault="000604FE"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7AAF1906" w14:textId="77777777" w:rsidR="000604FE" w:rsidRDefault="000604FE"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2A5FF28B" w14:textId="77777777" w:rsidR="000604FE" w:rsidRDefault="000604FE"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3DE87F9C" w14:textId="77777777" w:rsidR="000604FE" w:rsidRPr="00840D74" w:rsidRDefault="000604FE"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1B745798" w14:textId="77777777" w:rsidR="000604FE" w:rsidRPr="00840D74" w:rsidRDefault="000604FE" w:rsidP="00E32A10">
            <w:pPr>
              <w:pStyle w:val="a1"/>
              <w:spacing w:after="0"/>
              <w:jc w:val="center"/>
              <w:rPr>
                <w:rFonts w:eastAsiaTheme="minorEastAsia"/>
                <w:sz w:val="18"/>
                <w:lang w:eastAsia="zh-CN"/>
              </w:rPr>
            </w:pPr>
            <w:r>
              <w:rPr>
                <w:rFonts w:eastAsiaTheme="minorEastAsia" w:hint="eastAsia"/>
                <w:sz w:val="18"/>
                <w:lang w:eastAsia="zh-CN"/>
              </w:rPr>
              <w:t>..</w:t>
            </w:r>
          </w:p>
        </w:tc>
      </w:tr>
    </w:tbl>
    <w:p w14:paraId="193E025F" w14:textId="3C540B28" w:rsidR="000604FE" w:rsidRDefault="000604FE" w:rsidP="000604FE">
      <w:pPr>
        <w:pStyle w:val="a1"/>
        <w:spacing w:beforeLines="50" w:before="120"/>
        <w:rPr>
          <w:rFonts w:eastAsiaTheme="minorEastAsia"/>
          <w:lang w:eastAsia="zh-CN"/>
        </w:rPr>
      </w:pPr>
      <w:r>
        <w:rPr>
          <w:rFonts w:eastAsiaTheme="minorEastAsia" w:hint="eastAsia"/>
          <w:lang w:eastAsia="zh-CN"/>
        </w:rPr>
        <w:t xml:space="preserve">Regarding the </w:t>
      </w:r>
      <w:proofErr w:type="spellStart"/>
      <w:r>
        <w:rPr>
          <w:rFonts w:eastAsiaTheme="minorEastAsia" w:hint="eastAsia"/>
          <w:lang w:eastAsia="zh-CN"/>
        </w:rPr>
        <w:t>bitwidth</w:t>
      </w:r>
      <w:proofErr w:type="spellEnd"/>
      <w:r>
        <w:rPr>
          <w:rFonts w:eastAsiaTheme="minorEastAsia" w:hint="eastAsia"/>
          <w:lang w:eastAsia="zh-CN"/>
        </w:rPr>
        <w:t xml:space="preserve"> for indication of co-scheduled cells, the </w:t>
      </w:r>
      <w:proofErr w:type="spellStart"/>
      <w:r>
        <w:rPr>
          <w:rFonts w:eastAsiaTheme="minorEastAsia" w:hint="eastAsia"/>
          <w:lang w:eastAsia="zh-CN"/>
        </w:rPr>
        <w:t>bitwidth</w:t>
      </w:r>
      <w:proofErr w:type="spellEnd"/>
      <w:r>
        <w:rPr>
          <w:rFonts w:eastAsiaTheme="minorEastAsia" w:hint="eastAsia"/>
          <w:lang w:eastAsia="zh-CN"/>
        </w:rPr>
        <w:t xml:space="preserve"> in option 2 </w:t>
      </w:r>
      <w:r>
        <w:rPr>
          <w:rFonts w:eastAsiaTheme="minorEastAsia" w:hint="eastAsia"/>
          <w:color w:val="000000"/>
          <w:szCs w:val="20"/>
          <w:lang w:val="en-GB" w:eastAsia="zh-CN"/>
        </w:rPr>
        <w:t xml:space="preserve">will </w:t>
      </w:r>
      <w:r>
        <w:rPr>
          <w:rFonts w:eastAsiaTheme="minorEastAsia"/>
          <w:color w:val="000000"/>
          <w:szCs w:val="20"/>
          <w:lang w:val="en-GB" w:eastAsia="zh-CN"/>
        </w:rPr>
        <w:t>increase</w:t>
      </w:r>
      <w:r>
        <w:rPr>
          <w:rFonts w:eastAsiaTheme="minorEastAsia" w:hint="eastAsia"/>
          <w:color w:val="000000"/>
          <w:szCs w:val="20"/>
          <w:lang w:val="en-GB" w:eastAsia="zh-CN"/>
        </w:rPr>
        <w:t xml:space="preserve"> with </w:t>
      </w:r>
      <w:r>
        <w:rPr>
          <w:rFonts w:eastAsiaTheme="minorEastAsia" w:hint="eastAsia"/>
          <w:lang w:eastAsia="zh-CN"/>
        </w:rPr>
        <w:t xml:space="preserve">the increased number of co-scheduled cells supported by </w:t>
      </w:r>
      <w:r>
        <w:rPr>
          <w:rFonts w:eastAsia="Batang"/>
          <w:color w:val="000000"/>
          <w:szCs w:val="20"/>
          <w:lang w:val="en-GB"/>
        </w:rPr>
        <w:t>DCI format 0_X/1_X</w:t>
      </w:r>
      <w:r>
        <w:rPr>
          <w:rFonts w:eastAsiaTheme="minorEastAsia" w:hint="eastAsia"/>
          <w:color w:val="000000"/>
          <w:szCs w:val="20"/>
          <w:lang w:val="en-GB" w:eastAsia="zh-CN"/>
        </w:rPr>
        <w:t>. In our view, option 2 is not the best solution</w:t>
      </w:r>
      <w:r w:rsidRPr="005C1221">
        <w:rPr>
          <w:rFonts w:eastAsiaTheme="minorEastAsia"/>
          <w:color w:val="000000"/>
          <w:szCs w:val="20"/>
          <w:lang w:val="en-GB" w:eastAsia="zh-CN"/>
        </w:rPr>
        <w:t xml:space="preserve"> </w:t>
      </w:r>
      <w:r>
        <w:rPr>
          <w:rFonts w:eastAsiaTheme="minorEastAsia"/>
          <w:color w:val="000000"/>
          <w:szCs w:val="20"/>
          <w:lang w:val="en-GB" w:eastAsia="zh-CN"/>
        </w:rPr>
        <w:t>considering</w:t>
      </w:r>
      <w:r>
        <w:rPr>
          <w:rFonts w:eastAsiaTheme="minorEastAsia" w:hint="eastAsia"/>
          <w:color w:val="000000"/>
          <w:szCs w:val="20"/>
          <w:lang w:val="en-GB" w:eastAsia="zh-CN"/>
        </w:rPr>
        <w:t xml:space="preserve"> the limited DCI payload size of </w:t>
      </w:r>
      <w:r>
        <w:rPr>
          <w:rFonts w:eastAsia="Batang"/>
          <w:color w:val="000000"/>
          <w:szCs w:val="20"/>
          <w:lang w:val="en-GB"/>
        </w:rPr>
        <w:t>DCI format 0_X/1_X</w:t>
      </w:r>
      <w:r>
        <w:rPr>
          <w:rFonts w:eastAsiaTheme="minorEastAsia" w:hint="eastAsia"/>
          <w:color w:val="000000"/>
          <w:szCs w:val="20"/>
          <w:lang w:val="en-GB" w:eastAsia="zh-CN"/>
        </w:rPr>
        <w:t xml:space="preserve">. Regarding the RRC configuration for </w:t>
      </w:r>
      <w:r>
        <w:rPr>
          <w:rFonts w:eastAsiaTheme="minorEastAsia" w:hint="eastAsia"/>
          <w:lang w:eastAsia="zh-CN"/>
        </w:rPr>
        <w:t xml:space="preserve">indication of co-scheduled cells, the table in option 3 is used to indicate both TDRA information and combination of co-scheduled cells which may result in a lot of redundant information in </w:t>
      </w:r>
      <w:r w:rsidR="0098405F">
        <w:rPr>
          <w:rFonts w:eastAsiaTheme="minorEastAsia" w:hint="eastAsia"/>
          <w:lang w:eastAsia="zh-CN"/>
        </w:rPr>
        <w:t xml:space="preserve">the configured </w:t>
      </w:r>
      <w:r>
        <w:rPr>
          <w:rFonts w:eastAsiaTheme="minorEastAsia" w:hint="eastAsia"/>
          <w:lang w:eastAsia="zh-CN"/>
        </w:rPr>
        <w:t xml:space="preserve">TDRA table. For option 1, the </w:t>
      </w:r>
      <w:proofErr w:type="spellStart"/>
      <w:r>
        <w:rPr>
          <w:rFonts w:eastAsiaTheme="minorEastAsia" w:hint="eastAsia"/>
          <w:lang w:eastAsia="zh-CN"/>
        </w:rPr>
        <w:t>bitwidth</w:t>
      </w:r>
      <w:proofErr w:type="spellEnd"/>
      <w:r>
        <w:rPr>
          <w:rFonts w:eastAsiaTheme="minorEastAsia" w:hint="eastAsia"/>
          <w:lang w:eastAsia="zh-CN"/>
        </w:rPr>
        <w:t xml:space="preserve"> for indication of co-scheduled cells can depend on the number of combinations of co-scheduled cells configured by RRC, which can achieve the balance between the DCI overhead and RRC signaling overhead through </w:t>
      </w:r>
      <w:proofErr w:type="spellStart"/>
      <w:r>
        <w:rPr>
          <w:rFonts w:eastAsiaTheme="minorEastAsia" w:hint="eastAsia"/>
          <w:lang w:eastAsia="zh-CN"/>
        </w:rPr>
        <w:t>gNB</w:t>
      </w:r>
      <w:proofErr w:type="spellEnd"/>
      <w:r>
        <w:rPr>
          <w:rFonts w:eastAsiaTheme="minorEastAsia" w:hint="eastAsia"/>
          <w:lang w:eastAsia="zh-CN"/>
        </w:rPr>
        <w:t xml:space="preserve"> configuration. Therefore, it is suggested to apply option 1 to indicate co-scheduled cells.</w:t>
      </w:r>
    </w:p>
    <w:p w14:paraId="7FBFB70C" w14:textId="440AD063" w:rsidR="000604FE" w:rsidRDefault="000604FE" w:rsidP="000604FE">
      <w:pPr>
        <w:pStyle w:val="a1"/>
        <w:rPr>
          <w:rFonts w:eastAsia="宋体"/>
          <w:b/>
          <w:szCs w:val="20"/>
          <w:lang w:val="en-GB" w:eastAsia="zh-CN"/>
        </w:rPr>
      </w:pPr>
      <w:r w:rsidRPr="001F320E">
        <w:rPr>
          <w:rFonts w:eastAsiaTheme="minorEastAsia" w:hint="eastAsia"/>
          <w:b/>
          <w:lang w:eastAsia="zh-CN"/>
        </w:rPr>
        <w:t xml:space="preserve">Proposal </w:t>
      </w:r>
      <w:r w:rsidR="00300CE2">
        <w:rPr>
          <w:rFonts w:eastAsiaTheme="minorEastAsia" w:hint="eastAsia"/>
          <w:b/>
          <w:lang w:eastAsia="zh-CN"/>
        </w:rPr>
        <w:t>5</w:t>
      </w:r>
      <w:r w:rsidRPr="001F320E">
        <w:rPr>
          <w:rFonts w:eastAsiaTheme="minorEastAsia" w:hint="eastAsia"/>
          <w:b/>
          <w:lang w:eastAsia="zh-CN"/>
        </w:rPr>
        <w:t>：</w:t>
      </w:r>
      <w:r w:rsidRPr="001F320E">
        <w:rPr>
          <w:rFonts w:eastAsia="宋体"/>
          <w:b/>
          <w:szCs w:val="20"/>
          <w:lang w:val="en-GB" w:eastAsia="zh-CN"/>
        </w:rPr>
        <w:t xml:space="preserve">The </w:t>
      </w:r>
      <w:r w:rsidR="003B67D5">
        <w:rPr>
          <w:rFonts w:eastAsia="宋体" w:hint="eastAsia"/>
          <w:b/>
          <w:szCs w:val="20"/>
          <w:lang w:val="en-GB" w:eastAsia="zh-CN"/>
        </w:rPr>
        <w:t xml:space="preserve">actual </w:t>
      </w:r>
      <w:r w:rsidRPr="001F320E">
        <w:rPr>
          <w:rFonts w:eastAsia="宋体"/>
          <w:b/>
          <w:szCs w:val="20"/>
          <w:lang w:val="en-GB" w:eastAsia="zh-CN"/>
        </w:rPr>
        <w:t>co-scheduled cells</w:t>
      </w:r>
      <w:r w:rsidRPr="001F320E">
        <w:rPr>
          <w:rFonts w:eastAsia="宋体" w:hint="eastAsia"/>
          <w:b/>
          <w:szCs w:val="20"/>
          <w:lang w:val="en-GB" w:eastAsia="zh-CN"/>
        </w:rPr>
        <w:t xml:space="preserve"> </w:t>
      </w:r>
      <w:r>
        <w:rPr>
          <w:rFonts w:eastAsia="宋体" w:hint="eastAsia"/>
          <w:b/>
          <w:szCs w:val="20"/>
          <w:lang w:val="en-GB" w:eastAsia="zh-CN"/>
        </w:rPr>
        <w:t xml:space="preserve">can be indicated by an </w:t>
      </w:r>
      <w:r w:rsidR="003B67D5">
        <w:rPr>
          <w:rFonts w:eastAsia="宋体" w:hint="eastAsia"/>
          <w:b/>
          <w:szCs w:val="20"/>
          <w:lang w:val="en-GB" w:eastAsia="zh-CN"/>
        </w:rPr>
        <w:t xml:space="preserve">indicator </w:t>
      </w:r>
      <w:r>
        <w:rPr>
          <w:rFonts w:eastAsia="宋体" w:hint="eastAsia"/>
          <w:b/>
          <w:szCs w:val="20"/>
          <w:lang w:val="en-GB" w:eastAsia="zh-CN"/>
        </w:rPr>
        <w:t xml:space="preserve">in </w:t>
      </w:r>
      <w:r w:rsidRPr="001F320E">
        <w:rPr>
          <w:rFonts w:eastAsia="宋体"/>
          <w:b/>
          <w:szCs w:val="20"/>
          <w:lang w:val="en-GB" w:eastAsia="zh-CN"/>
        </w:rPr>
        <w:t>DCI format 0_X/1_X</w:t>
      </w:r>
      <w:r>
        <w:rPr>
          <w:rFonts w:eastAsia="宋体" w:hint="eastAsia"/>
          <w:b/>
          <w:szCs w:val="20"/>
          <w:lang w:val="en-GB" w:eastAsia="zh-CN"/>
        </w:rPr>
        <w:t xml:space="preserve">, and </w:t>
      </w:r>
      <w:r w:rsidR="004D25E7">
        <w:rPr>
          <w:rFonts w:eastAsia="宋体" w:hint="eastAsia"/>
          <w:b/>
          <w:szCs w:val="20"/>
          <w:lang w:val="en-GB" w:eastAsia="zh-CN"/>
        </w:rPr>
        <w:t>each value</w:t>
      </w:r>
      <w:r w:rsidR="003B67D5">
        <w:rPr>
          <w:rFonts w:eastAsia="宋体" w:hint="eastAsia"/>
          <w:b/>
          <w:szCs w:val="20"/>
          <w:lang w:val="en-GB" w:eastAsia="zh-CN"/>
        </w:rPr>
        <w:t xml:space="preserve"> </w:t>
      </w:r>
      <w:r>
        <w:rPr>
          <w:rFonts w:eastAsia="宋体" w:hint="eastAsia"/>
          <w:b/>
          <w:szCs w:val="20"/>
          <w:lang w:val="en-GB" w:eastAsia="zh-CN"/>
        </w:rPr>
        <w:t xml:space="preserve">corresponds to a </w:t>
      </w:r>
      <w:r>
        <w:rPr>
          <w:rFonts w:eastAsia="宋体"/>
          <w:b/>
          <w:szCs w:val="20"/>
          <w:lang w:val="en-GB" w:eastAsia="zh-CN"/>
        </w:rPr>
        <w:t>combination</w:t>
      </w:r>
      <w:r>
        <w:rPr>
          <w:rFonts w:eastAsia="宋体" w:hint="eastAsia"/>
          <w:b/>
          <w:szCs w:val="20"/>
          <w:lang w:val="en-GB" w:eastAsia="zh-CN"/>
        </w:rPr>
        <w:t xml:space="preserve"> of co-scheduled cells that is configured by </w:t>
      </w:r>
      <w:r w:rsidRPr="001F320E">
        <w:rPr>
          <w:rFonts w:eastAsia="宋体" w:hint="eastAsia"/>
          <w:b/>
          <w:szCs w:val="20"/>
          <w:lang w:val="en-GB" w:eastAsia="zh-CN"/>
        </w:rPr>
        <w:t xml:space="preserve">RRC </w:t>
      </w:r>
      <w:r w:rsidRPr="001F320E">
        <w:rPr>
          <w:rFonts w:eastAsia="宋体"/>
          <w:b/>
          <w:szCs w:val="20"/>
          <w:lang w:val="en-GB" w:eastAsia="zh-CN"/>
        </w:rPr>
        <w:t>signalling</w:t>
      </w:r>
      <w:r>
        <w:rPr>
          <w:rFonts w:eastAsia="宋体" w:hint="eastAsia"/>
          <w:b/>
          <w:szCs w:val="20"/>
          <w:lang w:val="en-GB" w:eastAsia="zh-CN"/>
        </w:rPr>
        <w:t>.</w:t>
      </w:r>
    </w:p>
    <w:p w14:paraId="492E3CD4" w14:textId="77777777" w:rsidR="000604FE" w:rsidRPr="00DA627F" w:rsidRDefault="000604FE" w:rsidP="000604FE">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PDCCH monitoring</w:t>
      </w:r>
    </w:p>
    <w:p w14:paraId="0DE0732D" w14:textId="79A3A777" w:rsidR="000604FE" w:rsidRDefault="00695E64" w:rsidP="000604FE">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PDCCH s</w:t>
      </w:r>
      <w:r w:rsidR="000604FE">
        <w:rPr>
          <w:rFonts w:eastAsiaTheme="minorEastAsia" w:hint="eastAsia"/>
          <w:lang w:eastAsia="zh-CN"/>
        </w:rPr>
        <w:t xml:space="preserve">earch space </w:t>
      </w:r>
      <w:r>
        <w:rPr>
          <w:rFonts w:eastAsiaTheme="minorEastAsia" w:hint="eastAsia"/>
          <w:lang w:eastAsia="zh-CN"/>
        </w:rPr>
        <w:t>set</w:t>
      </w:r>
    </w:p>
    <w:p w14:paraId="3F0AD21A" w14:textId="4B1F59C6" w:rsidR="00D4528F" w:rsidRDefault="002A2C1B" w:rsidP="002A2C1B">
      <w:pPr>
        <w:pStyle w:val="a1"/>
        <w:rPr>
          <w:rFonts w:eastAsiaTheme="minorEastAsia"/>
          <w:lang w:eastAsia="zh-CN"/>
        </w:rPr>
      </w:pPr>
      <w:r>
        <w:rPr>
          <w:rFonts w:eastAsiaTheme="minorEastAsia" w:hint="eastAsia"/>
          <w:lang w:eastAsia="zh-CN"/>
        </w:rPr>
        <w:t xml:space="preserve">For monitoring PDCCH candidates of DCI format 0_X/1_X, </w:t>
      </w:r>
      <w:r w:rsidR="005153C6">
        <w:rPr>
          <w:rFonts w:eastAsiaTheme="minorEastAsia" w:hint="eastAsia"/>
          <w:lang w:eastAsia="zh-CN"/>
        </w:rPr>
        <w:t xml:space="preserve">the </w:t>
      </w:r>
      <w:r>
        <w:rPr>
          <w:rFonts w:eastAsiaTheme="minorEastAsia" w:hint="eastAsia"/>
          <w:lang w:eastAsia="zh-CN"/>
        </w:rPr>
        <w:t>search space equation</w:t>
      </w:r>
      <w:r w:rsidR="00D4528F">
        <w:rPr>
          <w:rFonts w:eastAsiaTheme="minorEastAsia" w:hint="eastAsia"/>
          <w:lang w:eastAsia="zh-CN"/>
        </w:rPr>
        <w:t xml:space="preserve"> for multi-cell scheduling</w:t>
      </w:r>
      <w:r>
        <w:rPr>
          <w:rFonts w:eastAsiaTheme="minorEastAsia" w:hint="eastAsia"/>
          <w:lang w:eastAsia="zh-CN"/>
        </w:rPr>
        <w:t xml:space="preserve"> </w:t>
      </w:r>
      <w:r w:rsidR="005153C6">
        <w:rPr>
          <w:rFonts w:eastAsiaTheme="minorEastAsia" w:hint="eastAsia"/>
          <w:lang w:eastAsia="zh-CN"/>
        </w:rPr>
        <w:t xml:space="preserve">requires further discussion. </w:t>
      </w:r>
      <w:r>
        <w:rPr>
          <w:rFonts w:eastAsiaTheme="minorEastAsia" w:hint="eastAsia"/>
          <w:lang w:eastAsia="zh-CN"/>
        </w:rPr>
        <w:t>In Rel-17</w:t>
      </w:r>
      <w:r w:rsidR="00D4528F">
        <w:rPr>
          <w:rFonts w:eastAsiaTheme="minorEastAsia" w:hint="eastAsia"/>
          <w:lang w:eastAsia="zh-CN"/>
        </w:rPr>
        <w:t xml:space="preserve"> cross-carrier scheduling</w:t>
      </w:r>
      <w:r>
        <w:rPr>
          <w:rFonts w:eastAsiaTheme="minorEastAsia" w:hint="eastAsia"/>
          <w:lang w:eastAsia="zh-CN"/>
        </w:rPr>
        <w:t xml:space="preserve">, </w:t>
      </w:r>
      <w:r w:rsidR="00D4528F">
        <w:rPr>
          <w:rFonts w:eastAsiaTheme="minorEastAsia" w:hint="eastAsia"/>
          <w:lang w:eastAsia="zh-CN"/>
        </w:rPr>
        <w:t xml:space="preserve">the </w:t>
      </w:r>
      <w:r w:rsidR="00970276">
        <w:rPr>
          <w:rFonts w:eastAsiaTheme="minorEastAsia" w:hint="eastAsia"/>
          <w:lang w:eastAsia="zh-CN"/>
        </w:rPr>
        <w:t xml:space="preserve">start </w:t>
      </w:r>
      <w:r w:rsidR="00D4528F">
        <w:rPr>
          <w:rFonts w:eastAsiaTheme="minorEastAsia" w:hint="eastAsia"/>
          <w:lang w:eastAsia="zh-CN"/>
        </w:rPr>
        <w:t xml:space="preserve">CCE index corresponding to PDCCH candidate of search space is calculated by the below </w:t>
      </w:r>
      <w:r w:rsidR="009C1808">
        <w:rPr>
          <w:rFonts w:eastAsiaTheme="minorEastAsia" w:hint="eastAsia"/>
          <w:lang w:eastAsia="zh-CN"/>
        </w:rPr>
        <w:t xml:space="preserve">search space </w:t>
      </w:r>
      <w:r w:rsidR="00D4528F">
        <w:rPr>
          <w:rFonts w:eastAsiaTheme="minorEastAsia" w:hint="eastAsia"/>
          <w:lang w:eastAsia="zh-CN"/>
        </w:rPr>
        <w:t xml:space="preserve">equation, where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4528F">
        <w:rPr>
          <w:rFonts w:eastAsiaTheme="minorEastAsia" w:hint="eastAsia"/>
          <w:lang w:eastAsia="zh-CN"/>
        </w:rPr>
        <w:t xml:space="preserve"> is the CIF value configured by </w:t>
      </w:r>
      <w:proofErr w:type="spellStart"/>
      <w:r w:rsidR="00D4528F" w:rsidRPr="00C122F1">
        <w:rPr>
          <w:i/>
        </w:rPr>
        <w:t>CrossCarrierSchedulingConfig</w:t>
      </w:r>
      <w:proofErr w:type="spellEnd"/>
      <w:r w:rsidR="00D4528F">
        <w:rPr>
          <w:rFonts w:eastAsiaTheme="minorEastAsia" w:hint="eastAsia"/>
          <w:lang w:eastAsia="zh-CN"/>
        </w:rPr>
        <w:t>.</w:t>
      </w:r>
    </w:p>
    <w:p w14:paraId="11A531CD" w14:textId="77777777" w:rsidR="002A2C1B" w:rsidRDefault="002A2C1B" w:rsidP="002A2C1B">
      <w:pPr>
        <w:pStyle w:val="a1"/>
        <w:jc w:val="center"/>
        <w:rPr>
          <w:rFonts w:eastAsiaTheme="minorEastAsia"/>
          <w:lang w:eastAsia="zh-CN"/>
        </w:rPr>
      </w:pPr>
      <w:r>
        <w:rPr>
          <w:noProof/>
          <w:position w:val="-34"/>
          <w:lang w:eastAsia="zh-CN"/>
        </w:rPr>
        <w:drawing>
          <wp:inline distT="0" distB="0" distL="0" distR="0" wp14:anchorId="47906ACE" wp14:editId="0A5E41B9">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712D82E7" w14:textId="0ECB9AB6" w:rsidR="00970276" w:rsidRDefault="001F5ECD" w:rsidP="00970276">
      <w:pPr>
        <w:pStyle w:val="a1"/>
        <w:rPr>
          <w:rFonts w:eastAsiaTheme="minorEastAsia"/>
          <w:lang w:eastAsia="zh-CN"/>
        </w:rPr>
      </w:pPr>
      <w:r>
        <w:rPr>
          <w:rFonts w:eastAsiaTheme="minorEastAsia" w:hint="eastAsia"/>
          <w:lang w:eastAsia="zh-CN"/>
        </w:rPr>
        <w:t xml:space="preserve">For Rel-18 multi-cell scheduling, </w:t>
      </w:r>
      <w:r w:rsidR="00270609">
        <w:rPr>
          <w:rFonts w:eastAsiaTheme="minorEastAsia" w:hint="eastAsia"/>
          <w:lang w:eastAsia="zh-CN"/>
        </w:rPr>
        <w:t xml:space="preserve">the UE monitors the PDCCH candidate for a set of cells which can be scheduled by DCI format 0_X/1_X. In order to </w:t>
      </w:r>
      <w:r w:rsidR="00694DE1">
        <w:rPr>
          <w:rFonts w:eastAsiaTheme="minorEastAsia" w:hint="eastAsia"/>
          <w:lang w:eastAsia="zh-CN"/>
        </w:rPr>
        <w:t xml:space="preserve">determine the </w:t>
      </w:r>
      <w:r w:rsidR="00970276">
        <w:rPr>
          <w:rFonts w:eastAsiaTheme="minorEastAsia" w:hint="eastAsia"/>
          <w:lang w:eastAsia="zh-CN"/>
        </w:rPr>
        <w:t xml:space="preserve">stat </w:t>
      </w:r>
      <w:r w:rsidR="00694DE1">
        <w:rPr>
          <w:rFonts w:eastAsiaTheme="minorEastAsia" w:hint="eastAsia"/>
          <w:lang w:eastAsia="zh-CN"/>
        </w:rPr>
        <w:t xml:space="preserve">CCE index of PDCCH candidate for DCI format 0_X/1_X, there are </w:t>
      </w:r>
      <w:r w:rsidR="00970276">
        <w:rPr>
          <w:rFonts w:eastAsiaTheme="minorEastAsia" w:hint="eastAsia"/>
          <w:lang w:eastAsia="zh-CN"/>
        </w:rPr>
        <w:t xml:space="preserve">several </w:t>
      </w:r>
      <w:r w:rsidR="00694DE1">
        <w:rPr>
          <w:rFonts w:eastAsiaTheme="minorEastAsia" w:hint="eastAsia"/>
          <w:lang w:eastAsia="zh-CN"/>
        </w:rPr>
        <w:t xml:space="preserve">alternatives </w:t>
      </w:r>
      <w:r w:rsidR="00970276">
        <w:rPr>
          <w:rFonts w:eastAsiaTheme="minorEastAsia" w:hint="eastAsia"/>
          <w:lang w:eastAsia="zh-CN"/>
        </w:rPr>
        <w:t xml:space="preserve">are considered in RAN1#110 meeting </w:t>
      </w:r>
      <w:r w:rsidR="00970276">
        <w:rPr>
          <w:rFonts w:eastAsiaTheme="minorEastAsia"/>
          <w:lang w:eastAsia="zh-CN"/>
        </w:rPr>
        <w:fldChar w:fldCharType="begin"/>
      </w:r>
      <w:r w:rsidR="00970276">
        <w:rPr>
          <w:rFonts w:eastAsiaTheme="minorEastAsia"/>
          <w:lang w:eastAsia="zh-CN"/>
        </w:rPr>
        <w:instrText xml:space="preserve"> </w:instrText>
      </w:r>
      <w:r w:rsidR="00970276">
        <w:rPr>
          <w:rFonts w:eastAsiaTheme="minorEastAsia" w:hint="eastAsia"/>
          <w:lang w:eastAsia="zh-CN"/>
        </w:rPr>
        <w:instrText>REF _Ref115445765 \n \h</w:instrText>
      </w:r>
      <w:r w:rsidR="00970276">
        <w:rPr>
          <w:rFonts w:eastAsiaTheme="minorEastAsia"/>
          <w:lang w:eastAsia="zh-CN"/>
        </w:rPr>
        <w:instrText xml:space="preserve"> </w:instrText>
      </w:r>
      <w:r w:rsidR="00970276">
        <w:rPr>
          <w:rFonts w:eastAsiaTheme="minorEastAsia"/>
          <w:lang w:eastAsia="zh-CN"/>
        </w:rPr>
      </w:r>
      <w:r w:rsidR="00970276">
        <w:rPr>
          <w:rFonts w:eastAsiaTheme="minorEastAsia"/>
          <w:lang w:eastAsia="zh-CN"/>
        </w:rPr>
        <w:fldChar w:fldCharType="separate"/>
      </w:r>
      <w:r w:rsidR="00970276">
        <w:rPr>
          <w:rFonts w:eastAsiaTheme="minorEastAsia"/>
          <w:lang w:eastAsia="zh-CN"/>
        </w:rPr>
        <w:t>[2]</w:t>
      </w:r>
      <w:r w:rsidR="00970276">
        <w:rPr>
          <w:rFonts w:eastAsiaTheme="minorEastAsia"/>
          <w:lang w:eastAsia="zh-CN"/>
        </w:rPr>
        <w:fldChar w:fldCharType="end"/>
      </w:r>
      <w:r w:rsidR="00970276">
        <w:rPr>
          <w:rFonts w:eastAsiaTheme="minorEastAsia" w:hint="eastAsia"/>
          <w:lang w:eastAsia="zh-CN"/>
        </w:rPr>
        <w:t>.</w:t>
      </w:r>
    </w:p>
    <w:tbl>
      <w:tblPr>
        <w:tblStyle w:val="a7"/>
        <w:tblW w:w="0" w:type="auto"/>
        <w:tblLook w:val="04A0" w:firstRow="1" w:lastRow="0" w:firstColumn="1" w:lastColumn="0" w:noHBand="0" w:noVBand="1"/>
      </w:tblPr>
      <w:tblGrid>
        <w:gridCol w:w="9530"/>
      </w:tblGrid>
      <w:tr w:rsidR="00970276" w14:paraId="6D0B3E5D" w14:textId="77777777" w:rsidTr="00DC26C7">
        <w:tc>
          <w:tcPr>
            <w:tcW w:w="9530" w:type="dxa"/>
          </w:tcPr>
          <w:p w14:paraId="5F4BBAB2" w14:textId="77777777" w:rsidR="00970276" w:rsidRPr="00912F50" w:rsidRDefault="00970276" w:rsidP="00DC26C7">
            <w:pPr>
              <w:keepNext/>
              <w:spacing w:before="120" w:after="60" w:line="259" w:lineRule="auto"/>
              <w:ind w:left="720" w:hanging="720"/>
              <w:jc w:val="both"/>
              <w:outlineLvl w:val="3"/>
              <w:rPr>
                <w:rFonts w:eastAsia="宋体"/>
                <w:b/>
                <w:bCs/>
                <w:szCs w:val="20"/>
                <w:lang w:val="en-GB" w:eastAsia="zh-CN"/>
              </w:rPr>
            </w:pPr>
            <w:r w:rsidRPr="00912F50">
              <w:rPr>
                <w:rFonts w:eastAsia="宋体"/>
                <w:b/>
                <w:bCs/>
                <w:szCs w:val="20"/>
                <w:lang w:val="en-GB" w:eastAsia="zh-CN"/>
              </w:rPr>
              <w:t>Proposal 2-9:</w:t>
            </w:r>
          </w:p>
          <w:p w14:paraId="7746319A" w14:textId="77777777" w:rsidR="00970276" w:rsidRPr="00912F50" w:rsidRDefault="00970276" w:rsidP="00DC26C7">
            <w:pPr>
              <w:widowControl w:val="0"/>
              <w:numPr>
                <w:ilvl w:val="0"/>
                <w:numId w:val="27"/>
              </w:numPr>
              <w:kinsoku w:val="0"/>
              <w:overflowPunct w:val="0"/>
              <w:autoSpaceDE w:val="0"/>
              <w:autoSpaceDN w:val="0"/>
              <w:adjustRightInd w:val="0"/>
              <w:spacing w:after="60"/>
              <w:jc w:val="both"/>
              <w:textAlignment w:val="baseline"/>
              <w:rPr>
                <w:rFonts w:ascii="Calibri" w:eastAsia="Gulim" w:hAnsi="Calibri" w:cs="Calibri"/>
                <w:snapToGrid w:val="0"/>
                <w:color w:val="000000"/>
                <w:sz w:val="22"/>
                <w:szCs w:val="22"/>
                <w:lang w:val="en-GB" w:eastAsia="ko-KR"/>
              </w:rPr>
            </w:pPr>
            <w:r w:rsidRPr="00912F50">
              <w:rPr>
                <w:rFonts w:eastAsia="Gulim"/>
                <w:snapToGrid w:val="0"/>
                <w:color w:val="000000"/>
                <w:szCs w:val="20"/>
                <w:lang w:val="en-GB" w:eastAsia="ko-KR"/>
              </w:rPr>
              <w:t>For monitoring PDCCH candidates for a set of cells which can be</w:t>
            </w:r>
            <w:r w:rsidRPr="00912F50">
              <w:rPr>
                <w:rFonts w:eastAsia="Gulim"/>
                <w:snapToGrid w:val="0"/>
                <w:szCs w:val="22"/>
                <w:lang w:val="en-GB"/>
              </w:rPr>
              <w:t xml:space="preserve"> co-scheduled by a DCI format 0_X/1_X</w:t>
            </w:r>
            <w:r w:rsidRPr="00912F50">
              <w:rPr>
                <w:rFonts w:eastAsia="Gulim"/>
                <w:snapToGrid w:val="0"/>
                <w:color w:val="000000"/>
                <w:szCs w:val="20"/>
                <w:lang w:val="en-GB" w:eastAsia="ko-KR"/>
              </w:rPr>
              <w:t xml:space="preserve">, below alternatives are considered for further study: </w:t>
            </w:r>
          </w:p>
          <w:p w14:paraId="5AE9D336" w14:textId="77777777" w:rsidR="00970276" w:rsidRPr="00912F50" w:rsidRDefault="00970276" w:rsidP="00DC26C7">
            <w:pPr>
              <w:widowControl w:val="0"/>
              <w:numPr>
                <w:ilvl w:val="0"/>
                <w:numId w:val="28"/>
              </w:numPr>
              <w:kinsoku w:val="0"/>
              <w:overflowPunct w:val="0"/>
              <w:autoSpaceDE w:val="0"/>
              <w:autoSpaceDN w:val="0"/>
              <w:adjustRightInd w:val="0"/>
              <w:spacing w:after="60"/>
              <w:jc w:val="both"/>
              <w:textAlignment w:val="baseline"/>
              <w:rPr>
                <w:rFonts w:eastAsia="楷体"/>
                <w:snapToGrid w:val="0"/>
                <w:szCs w:val="20"/>
                <w:lang w:val="en-GB" w:eastAsia="zh-CN"/>
              </w:rPr>
            </w:pPr>
            <w:r w:rsidRPr="00912F50">
              <w:rPr>
                <w:rFonts w:eastAsia="楷体"/>
                <w:snapToGrid w:val="0"/>
                <w:szCs w:val="20"/>
                <w:lang w:val="en-GB" w:eastAsia="zh-CN"/>
              </w:rPr>
              <w:t xml:space="preserve">Alt 1: </w:t>
            </w:r>
            <w:r w:rsidRPr="00912F50">
              <w:rPr>
                <w:rFonts w:eastAsia="Gulim"/>
                <w:snapToGrid w:val="0"/>
                <w:color w:val="000000"/>
                <w:szCs w:val="22"/>
                <w:lang w:val="en-GB" w:eastAsia="zh-CN"/>
              </w:rPr>
              <w:t xml:space="preserve">the </w:t>
            </w:r>
            <w:proofErr w:type="spellStart"/>
            <w:r w:rsidRPr="00912F50">
              <w:rPr>
                <w:rFonts w:eastAsia="Gulim"/>
                <w:snapToGrid w:val="0"/>
                <w:color w:val="000000"/>
                <w:szCs w:val="22"/>
                <w:lang w:val="en-GB" w:eastAsia="zh-CN"/>
              </w:rPr>
              <w:t>n_CI</w:t>
            </w:r>
            <w:proofErr w:type="spellEnd"/>
            <w:r w:rsidRPr="00912F50">
              <w:rPr>
                <w:rFonts w:eastAsia="Gulim"/>
                <w:snapToGrid w:val="0"/>
                <w:color w:val="000000"/>
                <w:szCs w:val="22"/>
                <w:lang w:val="en-GB" w:eastAsia="zh-CN"/>
              </w:rPr>
              <w:t xml:space="preserve"> in the search space equation is determined by a value configured for </w:t>
            </w:r>
            <w:r w:rsidRPr="00912F50">
              <w:rPr>
                <w:rFonts w:eastAsia="楷体"/>
                <w:snapToGrid w:val="0"/>
                <w:szCs w:val="20"/>
                <w:lang w:val="en-GB" w:eastAsia="zh-CN"/>
              </w:rPr>
              <w:t xml:space="preserve">the set of cells. </w:t>
            </w:r>
          </w:p>
          <w:p w14:paraId="5758989B" w14:textId="77777777" w:rsidR="00970276" w:rsidRPr="00912F50" w:rsidRDefault="00970276" w:rsidP="00DC26C7">
            <w:pPr>
              <w:widowControl w:val="0"/>
              <w:numPr>
                <w:ilvl w:val="0"/>
                <w:numId w:val="28"/>
              </w:numPr>
              <w:kinsoku w:val="0"/>
              <w:overflowPunct w:val="0"/>
              <w:autoSpaceDE w:val="0"/>
              <w:autoSpaceDN w:val="0"/>
              <w:adjustRightInd w:val="0"/>
              <w:spacing w:after="60"/>
              <w:jc w:val="both"/>
              <w:textAlignment w:val="baseline"/>
              <w:rPr>
                <w:rFonts w:eastAsia="Gulim"/>
                <w:snapToGrid w:val="0"/>
                <w:color w:val="000000"/>
                <w:szCs w:val="22"/>
                <w:lang w:val="en-GB" w:eastAsia="zh-CN"/>
              </w:rPr>
            </w:pPr>
            <w:r w:rsidRPr="00912F50">
              <w:rPr>
                <w:rFonts w:eastAsia="楷体"/>
                <w:snapToGrid w:val="0"/>
                <w:szCs w:val="20"/>
                <w:lang w:val="en-GB" w:eastAsia="zh-CN"/>
              </w:rPr>
              <w:t xml:space="preserve">Alt 2: </w:t>
            </w:r>
            <w:r w:rsidRPr="00912F50">
              <w:rPr>
                <w:rFonts w:eastAsia="Gulim"/>
                <w:snapToGrid w:val="0"/>
                <w:color w:val="000000"/>
                <w:szCs w:val="22"/>
                <w:lang w:val="en-GB" w:eastAsia="zh-CN"/>
              </w:rPr>
              <w:t xml:space="preserve">the </w:t>
            </w:r>
            <w:proofErr w:type="spellStart"/>
            <w:r w:rsidRPr="00912F50">
              <w:rPr>
                <w:rFonts w:eastAsia="Gulim"/>
                <w:snapToGrid w:val="0"/>
                <w:color w:val="000000"/>
                <w:szCs w:val="22"/>
                <w:lang w:val="en-GB" w:eastAsia="zh-CN"/>
              </w:rPr>
              <w:t>n_CI</w:t>
            </w:r>
            <w:proofErr w:type="spellEnd"/>
            <w:r w:rsidRPr="00912F50">
              <w:rPr>
                <w:rFonts w:eastAsia="Gulim"/>
                <w:snapToGrid w:val="0"/>
                <w:color w:val="000000"/>
                <w:szCs w:val="22"/>
                <w:lang w:val="en-GB" w:eastAsia="zh-CN"/>
              </w:rPr>
              <w:t xml:space="preserve"> in the search space equation is determined by a value configured for each combination of co-scheduled cells within the set of cells.</w:t>
            </w:r>
          </w:p>
          <w:p w14:paraId="7CE351EA" w14:textId="77777777" w:rsidR="00970276" w:rsidRPr="00912F50" w:rsidRDefault="00970276" w:rsidP="00DC26C7">
            <w:pPr>
              <w:widowControl w:val="0"/>
              <w:numPr>
                <w:ilvl w:val="0"/>
                <w:numId w:val="28"/>
              </w:numPr>
              <w:kinsoku w:val="0"/>
              <w:overflowPunct w:val="0"/>
              <w:autoSpaceDE w:val="0"/>
              <w:autoSpaceDN w:val="0"/>
              <w:adjustRightInd w:val="0"/>
              <w:spacing w:after="60"/>
              <w:jc w:val="both"/>
              <w:textAlignment w:val="baseline"/>
              <w:rPr>
                <w:rFonts w:eastAsia="楷体"/>
                <w:snapToGrid w:val="0"/>
                <w:szCs w:val="20"/>
                <w:lang w:val="en-GB" w:eastAsia="zh-CN"/>
              </w:rPr>
            </w:pPr>
            <w:r w:rsidRPr="00912F50">
              <w:rPr>
                <w:rFonts w:eastAsia="楷体"/>
                <w:snapToGrid w:val="0"/>
                <w:szCs w:val="20"/>
                <w:lang w:val="en-GB" w:eastAsia="zh-CN"/>
              </w:rPr>
              <w:t xml:space="preserve">Alt 3: </w:t>
            </w:r>
            <w:r w:rsidRPr="00912F50">
              <w:rPr>
                <w:rFonts w:eastAsia="Gulim"/>
                <w:snapToGrid w:val="0"/>
                <w:szCs w:val="22"/>
                <w:lang w:val="en-GB" w:eastAsia="zh-CN"/>
              </w:rPr>
              <w:t xml:space="preserve">the </w:t>
            </w:r>
            <w:proofErr w:type="spellStart"/>
            <w:r w:rsidRPr="00912F50">
              <w:rPr>
                <w:rFonts w:eastAsia="Gulim"/>
                <w:snapToGrid w:val="0"/>
                <w:szCs w:val="22"/>
                <w:lang w:val="en-GB" w:eastAsia="zh-CN"/>
              </w:rPr>
              <w:t>n_CI</w:t>
            </w:r>
            <w:proofErr w:type="spellEnd"/>
            <w:r w:rsidRPr="00912F50">
              <w:rPr>
                <w:rFonts w:eastAsia="Gulim"/>
                <w:snapToGrid w:val="0"/>
                <w:szCs w:val="22"/>
                <w:lang w:val="en-GB" w:eastAsia="zh-CN"/>
              </w:rPr>
              <w:t xml:space="preserve"> in the search space equation is determined by a value configured for </w:t>
            </w:r>
            <w:r w:rsidRPr="00912F50">
              <w:rPr>
                <w:rFonts w:eastAsia="Gulim"/>
                <w:snapToGrid w:val="0"/>
                <w:szCs w:val="22"/>
                <w:lang w:eastAsia="zh-CN"/>
              </w:rPr>
              <w:t>one or more</w:t>
            </w:r>
            <w:r w:rsidRPr="00912F50">
              <w:rPr>
                <w:rFonts w:eastAsia="Gulim"/>
                <w:snapToGrid w:val="0"/>
                <w:szCs w:val="22"/>
                <w:lang w:val="en-GB" w:eastAsia="zh-CN"/>
              </w:rPr>
              <w:t xml:space="preserve"> combinations of co-scheduled cells within the set of cells.</w:t>
            </w:r>
          </w:p>
          <w:p w14:paraId="37CA7585" w14:textId="77777777" w:rsidR="00970276" w:rsidRPr="00912F50" w:rsidRDefault="00970276" w:rsidP="00DC26C7">
            <w:pPr>
              <w:widowControl w:val="0"/>
              <w:numPr>
                <w:ilvl w:val="0"/>
                <w:numId w:val="28"/>
              </w:numPr>
              <w:kinsoku w:val="0"/>
              <w:overflowPunct w:val="0"/>
              <w:autoSpaceDE w:val="0"/>
              <w:autoSpaceDN w:val="0"/>
              <w:adjustRightInd w:val="0"/>
              <w:spacing w:after="180"/>
              <w:jc w:val="both"/>
              <w:textAlignment w:val="baseline"/>
              <w:rPr>
                <w:rFonts w:eastAsia="宋体"/>
                <w:snapToGrid w:val="0"/>
                <w:szCs w:val="22"/>
                <w:lang w:val="en-GB" w:eastAsia="zh-CN"/>
              </w:rPr>
            </w:pPr>
            <w:r w:rsidRPr="00912F50">
              <w:rPr>
                <w:rFonts w:eastAsia="宋体"/>
                <w:snapToGrid w:val="0"/>
                <w:szCs w:val="22"/>
                <w:lang w:val="en-GB" w:eastAsia="zh-CN"/>
              </w:rPr>
              <w:t>Other alternatives are not precluded.</w:t>
            </w:r>
          </w:p>
        </w:tc>
      </w:tr>
    </w:tbl>
    <w:p w14:paraId="223D8BBA" w14:textId="22DAC690" w:rsidR="00303F78" w:rsidRDefault="00694DE1" w:rsidP="00303F78">
      <w:pPr>
        <w:pStyle w:val="a1"/>
        <w:rPr>
          <w:rFonts w:eastAsiaTheme="minorEastAsia"/>
          <w:lang w:eastAsia="zh-CN"/>
        </w:rPr>
      </w:pPr>
      <w:r>
        <w:rPr>
          <w:rFonts w:eastAsiaTheme="minorEastAsia" w:hint="eastAsia"/>
          <w:lang w:eastAsia="zh-CN"/>
        </w:rPr>
        <w:t>For Alt.1</w:t>
      </w:r>
      <w:r w:rsidR="00D61825">
        <w:rPr>
          <w:rFonts w:eastAsiaTheme="minorEastAsia" w:hint="eastAsia"/>
          <w:lang w:eastAsia="zh-CN"/>
        </w:rPr>
        <w:t xml:space="preserve">, </w:t>
      </w:r>
      <w:r w:rsidR="00A6181C">
        <w:rPr>
          <w:rFonts w:eastAsiaTheme="minorEastAsia" w:hint="eastAsia"/>
          <w:lang w:eastAsia="zh-CN"/>
        </w:rPr>
        <w:t>the UE monitors a same set of PDCCH candidates for DCI format 0_X/1_X, regardless of which combination of co-scheduled cells will be scheduled. However, for Alt.2</w:t>
      </w:r>
      <w:r w:rsidR="00970276">
        <w:rPr>
          <w:rFonts w:eastAsiaTheme="minorEastAsia" w:hint="eastAsia"/>
          <w:lang w:eastAsia="zh-CN"/>
        </w:rPr>
        <w:t xml:space="preserve"> and Alt 3</w:t>
      </w:r>
      <w:r w:rsidR="00A6181C">
        <w:rPr>
          <w:rFonts w:eastAsiaTheme="minorEastAsia" w:hint="eastAsia"/>
          <w:lang w:eastAsia="zh-CN"/>
        </w:rPr>
        <w:t>, the UE shall monitor different sets of PDCCH candidate for DCI format 0_X/1_X scheduled different combinations of co-scheduled cells.</w:t>
      </w:r>
      <w:r w:rsidR="00303F78">
        <w:rPr>
          <w:rFonts w:eastAsiaTheme="minorEastAsia" w:hint="eastAsia"/>
          <w:lang w:eastAsia="zh-CN"/>
        </w:rPr>
        <w:t xml:space="preserve"> Alt 2</w:t>
      </w:r>
      <w:r w:rsidR="00970276">
        <w:rPr>
          <w:rFonts w:eastAsiaTheme="minorEastAsia" w:hint="eastAsia"/>
          <w:lang w:eastAsia="zh-CN"/>
        </w:rPr>
        <w:t xml:space="preserve"> and Alt 3</w:t>
      </w:r>
      <w:r w:rsidR="00303F78">
        <w:rPr>
          <w:rFonts w:eastAsiaTheme="minorEastAsia" w:hint="eastAsia"/>
          <w:lang w:eastAsia="zh-CN"/>
        </w:rPr>
        <w:t xml:space="preserve"> will increase the complexity of PDCCH monitoring for multi-cell scheduling. It is recommended that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CI</m:t>
            </m:r>
          </m:sub>
        </m:sSub>
        <m:r>
          <w:rPr>
            <w:rFonts w:ascii="Cambria Math" w:eastAsiaTheme="minorEastAsia" w:hAnsi="Cambria Math"/>
            <w:lang w:eastAsia="zh-CN"/>
          </w:rPr>
          <m:t xml:space="preserve">  </m:t>
        </m:r>
      </m:oMath>
      <w:r w:rsidR="00303F78" w:rsidRPr="00303F78">
        <w:rPr>
          <w:rFonts w:eastAsiaTheme="minorEastAsia"/>
          <w:lang w:eastAsia="zh-CN"/>
        </w:rPr>
        <w:t>in the search space equation is determined by a value X configured for a set of cells which can be co-scheduled by DCI format 0_X/1_X</w:t>
      </w:r>
      <w:r w:rsidR="00303F78">
        <w:rPr>
          <w:rFonts w:eastAsiaTheme="minorEastAsia" w:hint="eastAsia"/>
          <w:lang w:eastAsia="zh-CN"/>
        </w:rPr>
        <w:t xml:space="preserve">. </w:t>
      </w:r>
    </w:p>
    <w:p w14:paraId="7D372906" w14:textId="1904523C" w:rsidR="00303F78" w:rsidRDefault="00303F78" w:rsidP="00303F78">
      <w:pPr>
        <w:pStyle w:val="a1"/>
        <w:rPr>
          <w:rFonts w:eastAsiaTheme="minorEastAsia"/>
          <w:b/>
          <w:lang w:eastAsia="zh-CN"/>
        </w:rPr>
      </w:pPr>
      <w:r w:rsidRPr="002A2C1B">
        <w:rPr>
          <w:rFonts w:eastAsiaTheme="minorEastAsia" w:hint="eastAsia"/>
          <w:b/>
          <w:lang w:eastAsia="zh-CN"/>
        </w:rPr>
        <w:t xml:space="preserve">Proposal </w:t>
      </w:r>
      <w:r>
        <w:rPr>
          <w:rFonts w:eastAsiaTheme="minorEastAsia" w:hint="eastAsia"/>
          <w:b/>
          <w:lang w:eastAsia="zh-CN"/>
        </w:rPr>
        <w:t>6</w:t>
      </w:r>
      <w:r w:rsidRPr="002A2C1B">
        <w:rPr>
          <w:rFonts w:eastAsiaTheme="minorEastAsia" w:hint="eastAsia"/>
          <w:b/>
          <w:lang w:eastAsia="zh-CN"/>
        </w:rPr>
        <w:t xml:space="preserve">: For </w:t>
      </w:r>
      <w:r>
        <w:rPr>
          <w:rFonts w:eastAsiaTheme="minorEastAsia" w:hint="eastAsia"/>
          <w:b/>
          <w:lang w:eastAsia="zh-CN"/>
        </w:rPr>
        <w:t>multi-cell scheduling</w:t>
      </w:r>
      <w:r w:rsidRPr="002A2C1B">
        <w:rPr>
          <w:rFonts w:eastAsiaTheme="minorEastAsia" w:hint="eastAsia"/>
          <w:b/>
          <w:lang w:eastAsia="zh-CN"/>
        </w:rPr>
        <w:t xml:space="preserve">, the </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CI</m:t>
            </m:r>
          </m:sub>
        </m:sSub>
      </m:oMath>
      <w:r w:rsidRPr="002A2C1B">
        <w:rPr>
          <w:rFonts w:eastAsiaTheme="minorEastAsia" w:hint="eastAsia"/>
          <w:b/>
          <w:lang w:eastAsia="zh-CN"/>
        </w:rPr>
        <w:t xml:space="preserve"> in the search space equation is determined by a value X configured for </w:t>
      </w:r>
      <w:r w:rsidR="00192876">
        <w:rPr>
          <w:rFonts w:eastAsiaTheme="minorEastAsia" w:hint="eastAsia"/>
          <w:b/>
          <w:lang w:eastAsia="zh-CN"/>
        </w:rPr>
        <w:t>the</w:t>
      </w:r>
      <w:r w:rsidRPr="002A2C1B">
        <w:rPr>
          <w:rFonts w:eastAsiaTheme="minorEastAsia"/>
          <w:b/>
          <w:lang w:eastAsia="zh-CN"/>
        </w:rPr>
        <w:t xml:space="preserve"> set of cells co-scheduled by DCI format 0_X/1_X</w:t>
      </w:r>
      <w:r>
        <w:rPr>
          <w:rFonts w:eastAsiaTheme="minorEastAsia" w:hint="eastAsia"/>
          <w:b/>
          <w:lang w:eastAsia="zh-CN"/>
        </w:rPr>
        <w:t>.</w:t>
      </w:r>
    </w:p>
    <w:p w14:paraId="4E971B14" w14:textId="7FD28B07" w:rsidR="004A2829" w:rsidRDefault="00754F1C" w:rsidP="002A2C1B">
      <w:pPr>
        <w:pStyle w:val="a1"/>
        <w:rPr>
          <w:rFonts w:eastAsiaTheme="minorEastAsia"/>
          <w:lang w:eastAsia="zh-CN"/>
        </w:rPr>
      </w:pPr>
      <w:r>
        <w:rPr>
          <w:rFonts w:eastAsiaTheme="minorEastAsia" w:hint="eastAsia"/>
          <w:lang w:eastAsia="zh-CN"/>
        </w:rPr>
        <w:t xml:space="preserve">Next issue is how to configure search space set for multi-cell scheduling. For cross-carrier scheduling, search space set is configured with scheduled cell, and the BD/CCE is counted on the scheduled cell based on the configured search space set. </w:t>
      </w:r>
      <w:r w:rsidR="00FC63C6">
        <w:rPr>
          <w:rFonts w:eastAsiaTheme="minorEastAsia" w:hint="eastAsia"/>
          <w:lang w:eastAsia="zh-CN"/>
        </w:rPr>
        <w:t xml:space="preserve">Similar to the cross-carrier scheduling, for multi-cell scheduling, search space set </w:t>
      </w:r>
      <w:r w:rsidR="00CB706B">
        <w:rPr>
          <w:rFonts w:eastAsiaTheme="minorEastAsia" w:hint="eastAsia"/>
          <w:lang w:eastAsia="zh-CN"/>
        </w:rPr>
        <w:t xml:space="preserve">can be </w:t>
      </w:r>
      <w:r w:rsidR="00FC63C6">
        <w:rPr>
          <w:rFonts w:eastAsiaTheme="minorEastAsia" w:hint="eastAsia"/>
          <w:lang w:eastAsia="zh-CN"/>
        </w:rPr>
        <w:lastRenderedPageBreak/>
        <w:t xml:space="preserve">configured with </w:t>
      </w:r>
      <w:r w:rsidR="00CB706B">
        <w:rPr>
          <w:rFonts w:eastAsiaTheme="minorEastAsia" w:hint="eastAsia"/>
          <w:lang w:eastAsia="zh-CN"/>
        </w:rPr>
        <w:t xml:space="preserve">one or more cell(s) </w:t>
      </w:r>
      <w:r w:rsidR="006F095D">
        <w:rPr>
          <w:rFonts w:eastAsiaTheme="minorEastAsia" w:hint="eastAsia"/>
          <w:lang w:eastAsia="zh-CN"/>
        </w:rPr>
        <w:t>within a set cells</w:t>
      </w:r>
      <w:r w:rsidR="00FC63C6">
        <w:rPr>
          <w:rFonts w:eastAsiaTheme="minorEastAsia" w:hint="eastAsia"/>
          <w:lang w:eastAsia="zh-CN"/>
        </w:rPr>
        <w:t xml:space="preserve"> can be scheduled by DCI format 0_X/1_X and </w:t>
      </w:r>
      <w:r w:rsidR="00FC63C6" w:rsidRPr="00FC63C6">
        <w:rPr>
          <w:rFonts w:eastAsiaTheme="minorEastAsia"/>
          <w:lang w:eastAsia="zh-CN"/>
        </w:rPr>
        <w:t>associated with the search space set on the scheduling cell with the same search space ID.</w:t>
      </w:r>
      <w:r w:rsidR="00FC63C6">
        <w:rPr>
          <w:rFonts w:eastAsiaTheme="minorEastAsia" w:hint="eastAsia"/>
          <w:lang w:eastAsia="zh-CN"/>
        </w:rPr>
        <w:t xml:space="preserve"> </w:t>
      </w:r>
      <w:r w:rsidR="004A2829">
        <w:rPr>
          <w:rFonts w:eastAsiaTheme="minorEastAsia" w:hint="eastAsia"/>
          <w:lang w:eastAsia="zh-CN"/>
        </w:rPr>
        <w:t xml:space="preserve">It is up to </w:t>
      </w:r>
      <w:proofErr w:type="spellStart"/>
      <w:r w:rsidR="004A2829">
        <w:rPr>
          <w:rFonts w:eastAsiaTheme="minorEastAsia" w:hint="eastAsia"/>
          <w:lang w:eastAsia="zh-CN"/>
        </w:rPr>
        <w:t>gNB</w:t>
      </w:r>
      <w:proofErr w:type="spellEnd"/>
      <w:r w:rsidR="004A2829">
        <w:rPr>
          <w:rFonts w:eastAsiaTheme="minorEastAsia" w:hint="eastAsia"/>
          <w:lang w:eastAsia="zh-CN"/>
        </w:rPr>
        <w:t xml:space="preserve"> to decide </w:t>
      </w:r>
      <w:r w:rsidR="004A2829">
        <w:rPr>
          <w:rFonts w:eastAsiaTheme="minorEastAsia"/>
          <w:lang w:eastAsia="zh-CN"/>
        </w:rPr>
        <w:t>configuring</w:t>
      </w:r>
      <w:r w:rsidR="004A2829">
        <w:rPr>
          <w:rFonts w:eastAsiaTheme="minorEastAsia" w:hint="eastAsia"/>
          <w:lang w:eastAsia="zh-CN"/>
        </w:rPr>
        <w:t xml:space="preserve"> the search space </w:t>
      </w:r>
      <w:r w:rsidR="00CB706B">
        <w:rPr>
          <w:rFonts w:eastAsiaTheme="minorEastAsia" w:hint="eastAsia"/>
          <w:lang w:eastAsia="zh-CN"/>
        </w:rPr>
        <w:t xml:space="preserve">set </w:t>
      </w:r>
      <w:r w:rsidR="004A2829">
        <w:rPr>
          <w:rFonts w:eastAsiaTheme="minorEastAsia" w:hint="eastAsia"/>
          <w:lang w:eastAsia="zh-CN"/>
        </w:rPr>
        <w:t>of multi-cell scheduling on which cel</w:t>
      </w:r>
      <w:r w:rsidR="00767BEC">
        <w:rPr>
          <w:rFonts w:eastAsiaTheme="minorEastAsia" w:hint="eastAsia"/>
          <w:lang w:eastAsia="zh-CN"/>
        </w:rPr>
        <w:t xml:space="preserve">l(s) </w:t>
      </w:r>
      <w:r w:rsidR="004A2829">
        <w:rPr>
          <w:rFonts w:eastAsiaTheme="minorEastAsia" w:hint="eastAsia"/>
          <w:lang w:eastAsia="zh-CN"/>
        </w:rPr>
        <w:t>within the set of cells.</w:t>
      </w:r>
    </w:p>
    <w:p w14:paraId="49B31800" w14:textId="4B2C7C89" w:rsidR="002C678C" w:rsidRDefault="00300CE2" w:rsidP="002A2C1B">
      <w:pPr>
        <w:pStyle w:val="a1"/>
        <w:rPr>
          <w:rFonts w:eastAsiaTheme="minorEastAsia"/>
          <w:lang w:eastAsia="zh-CN"/>
        </w:rPr>
      </w:pPr>
      <w:r>
        <w:rPr>
          <w:rFonts w:eastAsiaTheme="minorEastAsia" w:hint="eastAsia"/>
          <w:lang w:eastAsia="zh-CN"/>
        </w:rPr>
        <w:t xml:space="preserve">It is </w:t>
      </w:r>
      <w:r>
        <w:rPr>
          <w:rFonts w:eastAsiaTheme="minorEastAsia"/>
          <w:lang w:eastAsia="zh-CN"/>
        </w:rPr>
        <w:t>preferred</w:t>
      </w:r>
      <w:r>
        <w:rPr>
          <w:rFonts w:eastAsiaTheme="minorEastAsia" w:hint="eastAsia"/>
          <w:lang w:eastAsia="zh-CN"/>
        </w:rPr>
        <w:t xml:space="preserve"> to configure the search space of multi-cell scheduling on </w:t>
      </w:r>
      <w:r w:rsidR="0074772B">
        <w:rPr>
          <w:rFonts w:eastAsiaTheme="minorEastAsia" w:hint="eastAsia"/>
          <w:lang w:eastAsia="zh-CN"/>
        </w:rPr>
        <w:t>multiple</w:t>
      </w:r>
      <w:r>
        <w:rPr>
          <w:rFonts w:eastAsiaTheme="minorEastAsia" w:hint="eastAsia"/>
          <w:lang w:eastAsia="zh-CN"/>
        </w:rPr>
        <w:t xml:space="preserve"> cells. </w:t>
      </w:r>
      <w:r w:rsidR="002C678C">
        <w:rPr>
          <w:rFonts w:eastAsiaTheme="minorEastAsia" w:hint="eastAsia"/>
          <w:lang w:eastAsia="zh-CN"/>
        </w:rPr>
        <w:t>Assuming on</w:t>
      </w:r>
      <w:r w:rsidR="00E06A6C">
        <w:rPr>
          <w:rFonts w:eastAsiaTheme="minorEastAsia" w:hint="eastAsia"/>
          <w:lang w:eastAsia="zh-CN"/>
        </w:rPr>
        <w:t>e</w:t>
      </w:r>
      <w:r w:rsidR="002C678C">
        <w:rPr>
          <w:rFonts w:eastAsiaTheme="minorEastAsia" w:hint="eastAsia"/>
          <w:lang w:eastAsia="zh-CN"/>
        </w:rPr>
        <w:t xml:space="preserve"> case that </w:t>
      </w:r>
      <w:r w:rsidR="00E06A6C">
        <w:rPr>
          <w:rFonts w:eastAsiaTheme="minorEastAsia" w:hint="eastAsia"/>
          <w:lang w:eastAsia="zh-CN"/>
        </w:rPr>
        <w:t xml:space="preserve">the </w:t>
      </w:r>
      <w:r w:rsidR="002C678C">
        <w:rPr>
          <w:rFonts w:eastAsiaTheme="minorEastAsia" w:hint="eastAsia"/>
          <w:lang w:eastAsia="zh-CN"/>
        </w:rPr>
        <w:t xml:space="preserve">search space set of multi-cell scheduling is configured on one </w:t>
      </w:r>
      <w:proofErr w:type="spellStart"/>
      <w:r w:rsidR="002C678C">
        <w:rPr>
          <w:rFonts w:eastAsiaTheme="minorEastAsia" w:hint="eastAsia"/>
          <w:lang w:eastAsia="zh-CN"/>
        </w:rPr>
        <w:t>SCell</w:t>
      </w:r>
      <w:proofErr w:type="spellEnd"/>
      <w:r w:rsidR="002C678C">
        <w:rPr>
          <w:rFonts w:eastAsiaTheme="minorEastAsia" w:hint="eastAsia"/>
          <w:lang w:eastAsia="zh-CN"/>
        </w:rPr>
        <w:t xml:space="preserve">, when the </w:t>
      </w:r>
      <w:proofErr w:type="spellStart"/>
      <w:r w:rsidR="002C678C">
        <w:rPr>
          <w:rFonts w:eastAsiaTheme="minorEastAsia" w:hint="eastAsia"/>
          <w:lang w:eastAsia="zh-CN"/>
        </w:rPr>
        <w:t>SCell</w:t>
      </w:r>
      <w:proofErr w:type="spellEnd"/>
      <w:r w:rsidR="002C678C">
        <w:rPr>
          <w:rFonts w:eastAsiaTheme="minorEastAsia" w:hint="eastAsia"/>
          <w:lang w:eastAsia="zh-CN"/>
        </w:rPr>
        <w:t xml:space="preserve"> is deactivated or </w:t>
      </w:r>
      <w:r w:rsidR="00E06A6C">
        <w:rPr>
          <w:rFonts w:eastAsiaTheme="minorEastAsia" w:hint="eastAsia"/>
          <w:lang w:eastAsia="zh-CN"/>
        </w:rPr>
        <w:t xml:space="preserve">in DRX-off time, the monitoring for DCI format 0_X/1_X will be interrupted and the transmission/reception over multiple cells will be affected. </w:t>
      </w:r>
      <w:r w:rsidR="00875D8F">
        <w:rPr>
          <w:rFonts w:eastAsiaTheme="minorEastAsia" w:hint="eastAsia"/>
          <w:lang w:eastAsia="zh-CN"/>
        </w:rPr>
        <w:t xml:space="preserve">To guarantee the </w:t>
      </w:r>
      <w:r w:rsidR="00875D8F">
        <w:rPr>
          <w:rFonts w:eastAsiaTheme="minorEastAsia"/>
          <w:lang w:eastAsia="zh-CN"/>
        </w:rPr>
        <w:t>efficiency</w:t>
      </w:r>
      <w:r w:rsidR="00875D8F">
        <w:rPr>
          <w:rFonts w:eastAsiaTheme="minorEastAsia" w:hint="eastAsia"/>
          <w:lang w:eastAsia="zh-CN"/>
        </w:rPr>
        <w:t xml:space="preserve"> of multi-cell scheduling, the search space set of multi-cell scheduling should be allowed configure on multiple cells.</w:t>
      </w:r>
    </w:p>
    <w:p w14:paraId="4331A48E" w14:textId="1490C9D2" w:rsidR="00875D8F" w:rsidRPr="00CC148B" w:rsidRDefault="00300CE2" w:rsidP="00CC148B">
      <w:pPr>
        <w:pStyle w:val="a1"/>
        <w:rPr>
          <w:rFonts w:eastAsiaTheme="minorEastAsia"/>
          <w:b/>
          <w:lang w:eastAsia="zh-CN"/>
        </w:rPr>
      </w:pPr>
      <w:r>
        <w:rPr>
          <w:rFonts w:eastAsiaTheme="minorEastAsia" w:hint="eastAsia"/>
          <w:b/>
          <w:lang w:eastAsia="zh-CN"/>
        </w:rPr>
        <w:t xml:space="preserve">Proposal 7: </w:t>
      </w:r>
      <w:r w:rsidR="00B67F5E">
        <w:rPr>
          <w:rFonts w:eastAsiaTheme="minorEastAsia" w:hint="eastAsia"/>
          <w:b/>
          <w:lang w:eastAsia="zh-CN"/>
        </w:rPr>
        <w:t xml:space="preserve">For multi-cell scheduling, </w:t>
      </w:r>
      <w:r w:rsidR="00875D8F" w:rsidRPr="00CC148B">
        <w:rPr>
          <w:rFonts w:eastAsiaTheme="minorEastAsia"/>
          <w:b/>
          <w:lang w:eastAsia="zh-CN"/>
        </w:rPr>
        <w:t>search space set</w:t>
      </w:r>
      <w:r w:rsidR="00CB706B">
        <w:rPr>
          <w:rFonts w:eastAsiaTheme="minorEastAsia" w:hint="eastAsia"/>
          <w:b/>
          <w:lang w:eastAsia="zh-CN"/>
        </w:rPr>
        <w:t xml:space="preserve"> (s)</w:t>
      </w:r>
      <w:r w:rsidR="00875D8F" w:rsidRPr="00CC148B">
        <w:rPr>
          <w:rFonts w:eastAsiaTheme="minorEastAsia"/>
          <w:b/>
          <w:lang w:eastAsia="zh-CN"/>
        </w:rPr>
        <w:t xml:space="preserve"> can be configured for one </w:t>
      </w:r>
      <w:r w:rsidR="00767BEC">
        <w:rPr>
          <w:rFonts w:eastAsiaTheme="minorEastAsia" w:hint="eastAsia"/>
          <w:b/>
          <w:lang w:eastAsia="zh-CN"/>
        </w:rPr>
        <w:t xml:space="preserve">or more </w:t>
      </w:r>
      <w:r w:rsidR="00875D8F" w:rsidRPr="00CC148B">
        <w:rPr>
          <w:rFonts w:eastAsiaTheme="minorEastAsia"/>
          <w:b/>
          <w:lang w:eastAsia="zh-CN"/>
        </w:rPr>
        <w:t>scheduled cells within a set of cells which can be co-scheduled by DCI format 0_X/1_X, and associated with the search space set on the scheduling cell with the same search space ID.</w:t>
      </w:r>
    </w:p>
    <w:p w14:paraId="125B3D5E" w14:textId="51151B45" w:rsidR="000604FE" w:rsidRDefault="00192876" w:rsidP="000604FE">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 xml:space="preserve">DCI size budget and </w:t>
      </w:r>
      <w:r w:rsidRPr="00DA627F">
        <w:rPr>
          <w:rFonts w:eastAsiaTheme="minorEastAsia"/>
          <w:lang w:eastAsia="zh-CN"/>
        </w:rPr>
        <w:t>BD/CCE budget</w:t>
      </w:r>
    </w:p>
    <w:p w14:paraId="31C400F5" w14:textId="7F9A1E70" w:rsidR="00192876" w:rsidRPr="00192876" w:rsidRDefault="00192876" w:rsidP="00192876">
      <w:pPr>
        <w:pStyle w:val="a1"/>
        <w:rPr>
          <w:rFonts w:eastAsiaTheme="minorEastAsia"/>
          <w:lang w:eastAsia="zh-CN"/>
        </w:rPr>
      </w:pPr>
      <w:r>
        <w:rPr>
          <w:rFonts w:eastAsiaTheme="minorEastAsia" w:hint="eastAsia"/>
          <w:lang w:eastAsia="zh-CN"/>
        </w:rPr>
        <w:t>In RAN1#110 meeting, one proposal on BD/CCE budget was achieved as below:</w:t>
      </w:r>
    </w:p>
    <w:tbl>
      <w:tblPr>
        <w:tblStyle w:val="a7"/>
        <w:tblW w:w="0" w:type="auto"/>
        <w:tblLook w:val="04A0" w:firstRow="1" w:lastRow="0" w:firstColumn="1" w:lastColumn="0" w:noHBand="0" w:noVBand="1"/>
      </w:tblPr>
      <w:tblGrid>
        <w:gridCol w:w="9530"/>
      </w:tblGrid>
      <w:tr w:rsidR="00912F50" w14:paraId="2D2D9250" w14:textId="77777777" w:rsidTr="00912F50">
        <w:tc>
          <w:tcPr>
            <w:tcW w:w="9530" w:type="dxa"/>
          </w:tcPr>
          <w:p w14:paraId="33F912BE" w14:textId="77777777" w:rsidR="00912F50" w:rsidRPr="00912F50" w:rsidRDefault="00912F50" w:rsidP="00912F50">
            <w:pPr>
              <w:keepNext/>
              <w:spacing w:before="120" w:after="60" w:line="259" w:lineRule="auto"/>
              <w:ind w:left="720" w:hanging="720"/>
              <w:jc w:val="both"/>
              <w:outlineLvl w:val="3"/>
              <w:rPr>
                <w:rFonts w:eastAsia="宋体"/>
                <w:b/>
                <w:bCs/>
                <w:szCs w:val="20"/>
                <w:lang w:val="en-GB" w:eastAsia="zh-CN"/>
              </w:rPr>
            </w:pPr>
            <w:r w:rsidRPr="00912F50">
              <w:rPr>
                <w:rFonts w:eastAsia="宋体"/>
                <w:b/>
                <w:bCs/>
                <w:szCs w:val="20"/>
                <w:lang w:val="en-GB" w:eastAsia="zh-CN"/>
              </w:rPr>
              <w:t>(Merged)Proposal 2-6 and Proposal 2-7rev3:</w:t>
            </w:r>
          </w:p>
          <w:p w14:paraId="7550D5D1" w14:textId="77777777" w:rsidR="00912F50" w:rsidRPr="00912F50" w:rsidRDefault="00912F50" w:rsidP="00912F50">
            <w:pPr>
              <w:widowControl w:val="0"/>
              <w:numPr>
                <w:ilvl w:val="0"/>
                <w:numId w:val="27"/>
              </w:numPr>
              <w:kinsoku w:val="0"/>
              <w:overflowPunct w:val="0"/>
              <w:autoSpaceDE w:val="0"/>
              <w:autoSpaceDN w:val="0"/>
              <w:adjustRightInd w:val="0"/>
              <w:snapToGrid w:val="0"/>
              <w:spacing w:after="60"/>
              <w:jc w:val="both"/>
              <w:textAlignment w:val="baseline"/>
              <w:rPr>
                <w:rFonts w:eastAsia="Batang"/>
                <w:szCs w:val="22"/>
                <w:lang w:eastAsia="ko-KR"/>
              </w:rPr>
            </w:pPr>
            <w:r w:rsidRPr="00912F50">
              <w:rPr>
                <w:rFonts w:eastAsia="Batang"/>
                <w:snapToGrid w:val="0"/>
                <w:kern w:val="2"/>
                <w:szCs w:val="22"/>
                <w:lang w:val="en-GB" w:eastAsia="ko-KR"/>
              </w:rPr>
              <w:t>In order to discuss BD/CCE budget in case a UE monitors DCI format 0_X/1_X or both legacy DCI formats and DCI formats 0_X/1_X in a slot on a scheduling cell, Rel-17 PDCCH monitoring limits (i.e.</w:t>
            </w:r>
            <w:proofErr w:type="gramStart"/>
            <w:r w:rsidRPr="00912F50">
              <w:rPr>
                <w:rFonts w:eastAsia="Batang"/>
                <w:snapToGrid w:val="0"/>
                <w:kern w:val="2"/>
                <w:szCs w:val="22"/>
                <w:lang w:val="en-GB" w:eastAsia="ko-KR"/>
              </w:rPr>
              <w:t>,</w:t>
            </w:r>
            <w:proofErr w:type="gramEnd"/>
            <m:oMath>
              <m:sSubSup>
                <m:sSubSupPr>
                  <m:ctrlPr>
                    <w:rPr>
                      <w:rFonts w:ascii="Cambria Math" w:eastAsia="宋体" w:hAnsi="Cambria Math" w:cs="Calibri"/>
                      <w:snapToGrid w:val="0"/>
                      <w:kern w:val="2"/>
                      <w:sz w:val="22"/>
                      <w:szCs w:val="22"/>
                      <w:lang w:val="en-GB" w:eastAsia="ko-KR"/>
                    </w:rPr>
                  </m:ctrlPr>
                </m:sSubSupPr>
                <m:e>
                  <m:r>
                    <w:rPr>
                      <w:rFonts w:ascii="Cambria Math" w:eastAsia="Batang" w:hAnsi="Cambria Math"/>
                      <w:snapToGrid w:val="0"/>
                      <w:kern w:val="2"/>
                      <w:szCs w:val="22"/>
                      <w:lang w:val="en-GB" w:eastAsia="ko-KR"/>
                    </w:rPr>
                    <m:t>M</m:t>
                  </m:r>
                </m:e>
                <m:sub>
                  <m:r>
                    <m:rPr>
                      <m:sty m:val="p"/>
                    </m:rPr>
                    <w:rPr>
                      <w:rFonts w:ascii="Cambria Math" w:eastAsia="Batang" w:hAnsi="Cambria Math"/>
                      <w:snapToGrid w:val="0"/>
                      <w:kern w:val="2"/>
                      <w:szCs w:val="22"/>
                      <w:lang w:val="en-GB" w:eastAsia="ko-KR"/>
                    </w:rPr>
                    <m:t>PDCCH</m:t>
                  </m:r>
                </m:sub>
                <m:sup>
                  <m:r>
                    <m:rPr>
                      <m:sty m:val="p"/>
                    </m:rPr>
                    <w:rPr>
                      <w:rFonts w:ascii="Cambria Math" w:eastAsia="Batang" w:hAnsi="Cambria Math"/>
                      <w:snapToGrid w:val="0"/>
                      <w:kern w:val="2"/>
                      <w:szCs w:val="22"/>
                      <w:lang w:val="en-GB" w:eastAsia="ko-KR"/>
                    </w:rPr>
                    <m:t>max,slot,</m:t>
                  </m:r>
                  <m:r>
                    <w:rPr>
                      <w:rFonts w:ascii="Cambria Math" w:eastAsia="Batang" w:hAnsi="Cambria Math"/>
                      <w:snapToGrid w:val="0"/>
                      <w:kern w:val="2"/>
                      <w:szCs w:val="22"/>
                      <w:lang w:val="en-GB" w:eastAsia="ko-KR"/>
                    </w:rPr>
                    <m:t>μ</m:t>
                  </m:r>
                </m:sup>
              </m:sSubSup>
              <m:r>
                <m:rPr>
                  <m:sty m:val="p"/>
                </m:rPr>
                <w:rPr>
                  <w:rFonts w:ascii="Cambria Math" w:eastAsia="Batang" w:hAnsi="Cambria Math"/>
                  <w:snapToGrid w:val="0"/>
                  <w:kern w:val="2"/>
                  <w:szCs w:val="22"/>
                  <w:lang w:val="en-GB" w:eastAsia="ko-KR"/>
                </w:rPr>
                <m:t xml:space="preserve">, </m:t>
              </m:r>
              <m:sSubSup>
                <m:sSubSupPr>
                  <m:ctrlPr>
                    <w:rPr>
                      <w:rFonts w:ascii="Cambria Math" w:eastAsia="宋体" w:hAnsi="Cambria Math" w:cs="Calibri"/>
                      <w:snapToGrid w:val="0"/>
                      <w:kern w:val="2"/>
                      <w:sz w:val="22"/>
                      <w:szCs w:val="22"/>
                      <w:lang w:val="en-GB" w:eastAsia="ko-KR"/>
                    </w:rPr>
                  </m:ctrlPr>
                </m:sSubSupPr>
                <m:e>
                  <m:r>
                    <w:rPr>
                      <w:rFonts w:ascii="Cambria Math" w:eastAsia="Batang" w:hAnsi="Cambria Math"/>
                      <w:snapToGrid w:val="0"/>
                      <w:kern w:val="2"/>
                      <w:szCs w:val="22"/>
                      <w:lang w:val="en-GB" w:eastAsia="ko-KR"/>
                    </w:rPr>
                    <m:t>C</m:t>
                  </m:r>
                </m:e>
                <m:sub>
                  <m:r>
                    <m:rPr>
                      <m:sty m:val="p"/>
                    </m:rPr>
                    <w:rPr>
                      <w:rFonts w:ascii="Cambria Math" w:eastAsia="Batang" w:hAnsi="Cambria Math"/>
                      <w:snapToGrid w:val="0"/>
                      <w:kern w:val="2"/>
                      <w:szCs w:val="22"/>
                      <w:lang w:val="en-GB" w:eastAsia="ko-KR"/>
                    </w:rPr>
                    <m:t>PDCCH</m:t>
                  </m:r>
                </m:sub>
                <m:sup>
                  <m:r>
                    <m:rPr>
                      <m:sty m:val="p"/>
                    </m:rPr>
                    <w:rPr>
                      <w:rFonts w:ascii="Cambria Math" w:eastAsia="Batang" w:hAnsi="Cambria Math"/>
                      <w:snapToGrid w:val="0"/>
                      <w:kern w:val="2"/>
                      <w:szCs w:val="22"/>
                      <w:lang w:val="en-GB" w:eastAsia="ko-KR"/>
                    </w:rPr>
                    <m:t>max,slot,</m:t>
                  </m:r>
                  <m:r>
                    <w:rPr>
                      <w:rFonts w:ascii="Cambria Math" w:eastAsia="Batang" w:hAnsi="Cambria Math"/>
                      <w:snapToGrid w:val="0"/>
                      <w:kern w:val="2"/>
                      <w:szCs w:val="22"/>
                      <w:lang w:val="en-GB" w:eastAsia="ko-KR"/>
                    </w:rPr>
                    <m:t>μ</m:t>
                  </m:r>
                </m:sup>
              </m:sSubSup>
              <m:r>
                <m:rPr>
                  <m:sty m:val="p"/>
                </m:rPr>
                <w:rPr>
                  <w:rFonts w:ascii="Cambria Math" w:eastAsia="Batang" w:hAnsi="Cambria Math"/>
                  <w:snapToGrid w:val="0"/>
                  <w:kern w:val="2"/>
                  <w:szCs w:val="22"/>
                  <w:lang w:val="en-GB" w:eastAsia="ko-KR"/>
                </w:rPr>
                <m:t xml:space="preserve">, </m:t>
              </m:r>
              <m:sSubSup>
                <m:sSubSupPr>
                  <m:ctrlPr>
                    <w:rPr>
                      <w:rFonts w:ascii="Cambria Math" w:eastAsia="宋体" w:hAnsi="Cambria Math" w:cs="Calibri"/>
                      <w:i/>
                      <w:iCs/>
                      <w:snapToGrid w:val="0"/>
                      <w:kern w:val="2"/>
                      <w:sz w:val="24"/>
                      <w:lang w:val="en-GB" w:eastAsia="ko-KR"/>
                    </w:rPr>
                  </m:ctrlPr>
                </m:sSubSupPr>
                <m:e>
                  <m:r>
                    <w:rPr>
                      <w:rFonts w:ascii="Cambria Math" w:eastAsia="Batang" w:hAnsi="Cambria Math"/>
                      <w:snapToGrid w:val="0"/>
                      <w:kern w:val="2"/>
                      <w:szCs w:val="22"/>
                      <w:lang w:val="en-GB" w:eastAsia="ko-KR"/>
                    </w:rPr>
                    <m:t>M</m:t>
                  </m:r>
                </m:e>
                <m:sub>
                  <m:r>
                    <m:rPr>
                      <m:nor/>
                    </m:rPr>
                    <w:rPr>
                      <w:rFonts w:ascii="Cambria Math" w:eastAsia="Batang" w:hAnsi="Cambria Math"/>
                      <w:snapToGrid w:val="0"/>
                      <w:kern w:val="2"/>
                      <w:szCs w:val="22"/>
                      <w:lang w:val="en-GB" w:eastAsia="ko-KR"/>
                    </w:rPr>
                    <m:t>PDCCH</m:t>
                  </m:r>
                  <m:ctrlPr>
                    <w:rPr>
                      <w:rFonts w:ascii="Cambria Math" w:eastAsia="宋体" w:hAnsi="Cambria Math" w:cs="Calibri"/>
                      <w:snapToGrid w:val="0"/>
                      <w:kern w:val="2"/>
                      <w:sz w:val="24"/>
                      <w:lang w:val="en-GB" w:eastAsia="ko-KR"/>
                    </w:rPr>
                  </m:ctrlPr>
                </m:sub>
                <m:sup>
                  <m:r>
                    <m:rPr>
                      <m:nor/>
                    </m:rPr>
                    <w:rPr>
                      <w:rFonts w:ascii="Cambria Math" w:eastAsia="Batang" w:hAnsi="Cambria Math"/>
                      <w:snapToGrid w:val="0"/>
                      <w:kern w:val="2"/>
                      <w:szCs w:val="22"/>
                      <w:lang w:val="en-GB" w:eastAsia="ko-KR"/>
                    </w:rPr>
                    <m:t>total,slot,</m:t>
                  </m:r>
                  <m:r>
                    <w:rPr>
                      <w:rFonts w:ascii="Cambria Math" w:eastAsia="Batang" w:hAnsi="Cambria Math"/>
                      <w:snapToGrid w:val="0"/>
                      <w:kern w:val="2"/>
                      <w:szCs w:val="22"/>
                      <w:lang w:val="en-GB" w:eastAsia="ko-KR"/>
                    </w:rPr>
                    <m:t>μ</m:t>
                  </m:r>
                  <m:ctrlPr>
                    <w:rPr>
                      <w:rFonts w:ascii="Cambria Math" w:eastAsia="宋体" w:hAnsi="Cambria Math" w:cs="Calibri"/>
                      <w:snapToGrid w:val="0"/>
                      <w:kern w:val="2"/>
                      <w:sz w:val="24"/>
                      <w:lang w:val="en-GB" w:eastAsia="ko-KR"/>
                    </w:rPr>
                  </m:ctrlPr>
                </m:sup>
              </m:sSubSup>
            </m:oMath>
            <w:r w:rsidRPr="00912F50">
              <w:rPr>
                <w:rFonts w:eastAsia="Batang"/>
                <w:snapToGrid w:val="0"/>
                <w:kern w:val="2"/>
                <w:szCs w:val="22"/>
                <w:lang w:val="en-GB" w:eastAsia="ko-KR"/>
              </w:rPr>
              <w:t xml:space="preserve"> and</w:t>
            </w:r>
            <m:oMath>
              <m:sSubSup>
                <m:sSubSupPr>
                  <m:ctrlPr>
                    <w:rPr>
                      <w:rFonts w:ascii="Cambria Math" w:eastAsia="宋体" w:hAnsi="Cambria Math" w:cs="Calibri"/>
                      <w:i/>
                      <w:iCs/>
                      <w:snapToGrid w:val="0"/>
                      <w:kern w:val="2"/>
                      <w:sz w:val="24"/>
                      <w:lang w:val="en-GB" w:eastAsia="ko-KR"/>
                    </w:rPr>
                  </m:ctrlPr>
                </m:sSubSupPr>
                <m:e>
                  <m:r>
                    <w:rPr>
                      <w:rFonts w:ascii="Cambria Math" w:eastAsia="Batang" w:hAnsi="Cambria Math"/>
                      <w:snapToGrid w:val="0"/>
                      <w:kern w:val="2"/>
                      <w:szCs w:val="22"/>
                      <w:lang w:val="en-GB" w:eastAsia="ko-KR"/>
                    </w:rPr>
                    <m:t>C</m:t>
                  </m:r>
                </m:e>
                <m:sub>
                  <m:r>
                    <m:rPr>
                      <m:nor/>
                    </m:rPr>
                    <w:rPr>
                      <w:rFonts w:ascii="Cambria Math" w:eastAsia="Batang" w:hAnsi="Cambria Math"/>
                      <w:snapToGrid w:val="0"/>
                      <w:kern w:val="2"/>
                      <w:szCs w:val="22"/>
                      <w:lang w:val="en-GB" w:eastAsia="ko-KR"/>
                    </w:rPr>
                    <m:t>PDCCH</m:t>
                  </m:r>
                  <m:ctrlPr>
                    <w:rPr>
                      <w:rFonts w:ascii="Cambria Math" w:eastAsia="宋体" w:hAnsi="Cambria Math" w:cs="Calibri"/>
                      <w:snapToGrid w:val="0"/>
                      <w:kern w:val="2"/>
                      <w:sz w:val="24"/>
                      <w:lang w:val="en-GB" w:eastAsia="ko-KR"/>
                    </w:rPr>
                  </m:ctrlPr>
                </m:sub>
                <m:sup>
                  <m:r>
                    <m:rPr>
                      <m:nor/>
                    </m:rPr>
                    <w:rPr>
                      <w:rFonts w:ascii="Cambria Math" w:eastAsia="Batang" w:hAnsi="Cambria Math"/>
                      <w:snapToGrid w:val="0"/>
                      <w:kern w:val="2"/>
                      <w:szCs w:val="22"/>
                      <w:lang w:val="en-GB" w:eastAsia="ko-KR"/>
                    </w:rPr>
                    <m:t>total,slot,</m:t>
                  </m:r>
                  <m:r>
                    <w:rPr>
                      <w:rFonts w:ascii="Cambria Math" w:eastAsia="Batang" w:hAnsi="Cambria Math"/>
                      <w:snapToGrid w:val="0"/>
                      <w:kern w:val="2"/>
                      <w:szCs w:val="22"/>
                      <w:lang w:val="en-GB" w:eastAsia="ko-KR"/>
                    </w:rPr>
                    <m:t>μ</m:t>
                  </m:r>
                  <m:ctrlPr>
                    <w:rPr>
                      <w:rFonts w:ascii="Cambria Math" w:eastAsia="宋体" w:hAnsi="Cambria Math" w:cs="Calibri"/>
                      <w:snapToGrid w:val="0"/>
                      <w:kern w:val="2"/>
                      <w:sz w:val="24"/>
                      <w:lang w:val="en-GB" w:eastAsia="ko-KR"/>
                    </w:rPr>
                  </m:ctrlPr>
                </m:sup>
              </m:sSubSup>
            </m:oMath>
            <w:r w:rsidRPr="00912F50">
              <w:rPr>
                <w:rFonts w:eastAsia="Batang"/>
                <w:snapToGrid w:val="0"/>
                <w:kern w:val="2"/>
                <w:szCs w:val="22"/>
                <w:lang w:val="en-GB" w:eastAsia="ko-KR"/>
              </w:rPr>
              <w:t>) in the case where there is only one scheduling cell per scheduled cell is used for further discussion.</w:t>
            </w:r>
          </w:p>
          <w:p w14:paraId="3927A81D" w14:textId="77777777" w:rsidR="00912F50" w:rsidRPr="00912F50" w:rsidRDefault="00912F50" w:rsidP="00912F50">
            <w:pPr>
              <w:widowControl w:val="0"/>
              <w:numPr>
                <w:ilvl w:val="0"/>
                <w:numId w:val="27"/>
              </w:numPr>
              <w:kinsoku w:val="0"/>
              <w:overflowPunct w:val="0"/>
              <w:autoSpaceDE w:val="0"/>
              <w:autoSpaceDN w:val="0"/>
              <w:adjustRightInd w:val="0"/>
              <w:snapToGrid w:val="0"/>
              <w:spacing w:after="60"/>
              <w:jc w:val="both"/>
              <w:textAlignment w:val="baseline"/>
              <w:rPr>
                <w:rFonts w:eastAsia="Batang"/>
                <w:snapToGrid w:val="0"/>
                <w:color w:val="000000"/>
                <w:kern w:val="2"/>
                <w:szCs w:val="22"/>
                <w:lang w:val="en-GB" w:eastAsia="ko-KR"/>
              </w:rPr>
            </w:pPr>
            <w:r w:rsidRPr="00912F50">
              <w:rPr>
                <w:rFonts w:eastAsia="Batang"/>
                <w:snapToGrid w:val="0"/>
                <w:color w:val="000000"/>
                <w:kern w:val="2"/>
                <w:szCs w:val="22"/>
                <w:lang w:val="en-GB" w:eastAsia="ko-KR"/>
              </w:rPr>
              <w:t xml:space="preserve">For further study DCI size budget and BD/CCE budget for multi-cell scheduling DCI, below Option 1 is considered: </w:t>
            </w:r>
          </w:p>
          <w:p w14:paraId="41693DAC" w14:textId="77777777" w:rsidR="00912F50" w:rsidRPr="00912F50" w:rsidRDefault="00912F50" w:rsidP="00912F50">
            <w:pPr>
              <w:widowControl w:val="0"/>
              <w:numPr>
                <w:ilvl w:val="0"/>
                <w:numId w:val="28"/>
              </w:numPr>
              <w:kinsoku w:val="0"/>
              <w:overflowPunct w:val="0"/>
              <w:autoSpaceDE w:val="0"/>
              <w:autoSpaceDN w:val="0"/>
              <w:adjustRightInd w:val="0"/>
              <w:snapToGrid w:val="0"/>
              <w:spacing w:after="60"/>
              <w:jc w:val="both"/>
              <w:textAlignment w:val="baseline"/>
              <w:rPr>
                <w:rFonts w:eastAsia="Batang"/>
                <w:snapToGrid w:val="0"/>
                <w:kern w:val="2"/>
                <w:szCs w:val="20"/>
                <w:lang w:val="en-GB" w:eastAsia="ko-KR"/>
              </w:rPr>
            </w:pPr>
            <w:r w:rsidRPr="00912F50">
              <w:rPr>
                <w:rFonts w:eastAsia="Batang"/>
                <w:snapToGrid w:val="0"/>
                <w:kern w:val="2"/>
                <w:szCs w:val="22"/>
                <w:lang w:val="en-GB" w:eastAsia="ko-KR"/>
              </w:rPr>
              <w:t>Option 1: Existing DCI size budget is maintained per scheduled cell.</w:t>
            </w:r>
          </w:p>
          <w:p w14:paraId="7D6FC0DA" w14:textId="77777777" w:rsidR="00912F50" w:rsidRPr="00912F50" w:rsidRDefault="00912F50" w:rsidP="00912F50">
            <w:pPr>
              <w:widowControl w:val="0"/>
              <w:numPr>
                <w:ilvl w:val="1"/>
                <w:numId w:val="28"/>
              </w:numPr>
              <w:kinsoku w:val="0"/>
              <w:overflowPunct w:val="0"/>
              <w:autoSpaceDE w:val="0"/>
              <w:autoSpaceDN w:val="0"/>
              <w:adjustRightInd w:val="0"/>
              <w:snapToGrid w:val="0"/>
              <w:spacing w:after="60"/>
              <w:jc w:val="both"/>
              <w:textAlignment w:val="baseline"/>
              <w:rPr>
                <w:rFonts w:ascii="Calibri" w:eastAsia="Batang" w:hAnsi="Calibri" w:cs="Calibri"/>
                <w:snapToGrid w:val="0"/>
                <w:kern w:val="2"/>
                <w:sz w:val="22"/>
                <w:szCs w:val="22"/>
                <w:lang w:val="en-GB"/>
              </w:rPr>
            </w:pPr>
            <w:r w:rsidRPr="00912F50">
              <w:rPr>
                <w:rFonts w:eastAsia="Batang"/>
                <w:snapToGrid w:val="0"/>
                <w:kern w:val="2"/>
                <w:szCs w:val="22"/>
                <w:lang w:val="en-GB"/>
              </w:rPr>
              <w:t>Alt 1: Both DCI size and BD/CCE of DCI format 0_X/1_X are counted on each of the cells that can be potentially scheduled by DCI 0_X/1_X.</w:t>
            </w:r>
          </w:p>
          <w:p w14:paraId="43467570" w14:textId="77777777" w:rsidR="00912F50" w:rsidRPr="00912F50" w:rsidRDefault="00912F50" w:rsidP="00912F50">
            <w:pPr>
              <w:widowControl w:val="0"/>
              <w:numPr>
                <w:ilvl w:val="2"/>
                <w:numId w:val="28"/>
              </w:numPr>
              <w:kinsoku w:val="0"/>
              <w:overflowPunct w:val="0"/>
              <w:autoSpaceDE w:val="0"/>
              <w:autoSpaceDN w:val="0"/>
              <w:adjustRightInd w:val="0"/>
              <w:snapToGrid w:val="0"/>
              <w:spacing w:after="60"/>
              <w:jc w:val="both"/>
              <w:textAlignment w:val="baseline"/>
              <w:rPr>
                <w:rFonts w:ascii="Calibri" w:eastAsia="Batang" w:hAnsi="Calibri" w:cs="Calibri"/>
                <w:snapToGrid w:val="0"/>
                <w:kern w:val="2"/>
                <w:sz w:val="22"/>
                <w:szCs w:val="22"/>
                <w:lang w:val="en-GB"/>
              </w:rPr>
            </w:pPr>
            <w:r w:rsidRPr="00912F50">
              <w:rPr>
                <w:rFonts w:eastAsia="Batang"/>
                <w:snapToGrid w:val="0"/>
                <w:kern w:val="2"/>
                <w:szCs w:val="22"/>
                <w:lang w:val="en-GB"/>
              </w:rPr>
              <w:t>No scaling to each co-scheduled cell</w:t>
            </w:r>
          </w:p>
          <w:p w14:paraId="0114287A" w14:textId="77777777" w:rsidR="00912F50" w:rsidRPr="00912F50" w:rsidRDefault="00912F50" w:rsidP="00912F50">
            <w:pPr>
              <w:widowControl w:val="0"/>
              <w:numPr>
                <w:ilvl w:val="1"/>
                <w:numId w:val="28"/>
              </w:numPr>
              <w:kinsoku w:val="0"/>
              <w:overflowPunct w:val="0"/>
              <w:autoSpaceDE w:val="0"/>
              <w:autoSpaceDN w:val="0"/>
              <w:adjustRightInd w:val="0"/>
              <w:snapToGrid w:val="0"/>
              <w:spacing w:after="60"/>
              <w:jc w:val="both"/>
              <w:textAlignment w:val="baseline"/>
              <w:rPr>
                <w:rFonts w:eastAsia="Batang"/>
                <w:snapToGrid w:val="0"/>
                <w:kern w:val="2"/>
                <w:szCs w:val="22"/>
                <w:lang w:val="en-GB"/>
              </w:rPr>
            </w:pPr>
            <w:r w:rsidRPr="00912F50">
              <w:rPr>
                <w:rFonts w:eastAsia="Batang"/>
                <w:snapToGrid w:val="0"/>
                <w:kern w:val="2"/>
                <w:szCs w:val="22"/>
                <w:lang w:val="en-GB"/>
              </w:rPr>
              <w:t>Alt 2: Both DCI size and BD/CCE of DCI format 0_X/1_X are counted only in a same cell among the cells that can be potentially scheduled by DCI 0_X/1_X.</w:t>
            </w:r>
          </w:p>
          <w:p w14:paraId="7D617B2D" w14:textId="77777777" w:rsidR="00912F50" w:rsidRPr="00912F50" w:rsidRDefault="00912F50" w:rsidP="00912F50">
            <w:pPr>
              <w:widowControl w:val="0"/>
              <w:numPr>
                <w:ilvl w:val="1"/>
                <w:numId w:val="28"/>
              </w:numPr>
              <w:kinsoku w:val="0"/>
              <w:overflowPunct w:val="0"/>
              <w:autoSpaceDE w:val="0"/>
              <w:autoSpaceDN w:val="0"/>
              <w:adjustRightInd w:val="0"/>
              <w:snapToGrid w:val="0"/>
              <w:spacing w:after="60"/>
              <w:jc w:val="both"/>
              <w:textAlignment w:val="baseline"/>
              <w:rPr>
                <w:rFonts w:eastAsia="Batang"/>
                <w:snapToGrid w:val="0"/>
                <w:kern w:val="2"/>
                <w:szCs w:val="22"/>
                <w:lang w:val="en-GB" w:eastAsia="ko-KR"/>
              </w:rPr>
            </w:pPr>
            <w:r w:rsidRPr="00912F50">
              <w:rPr>
                <w:rFonts w:eastAsia="Batang"/>
                <w:snapToGrid w:val="0"/>
                <w:kern w:val="2"/>
                <w:szCs w:val="22"/>
                <w:lang w:val="en-GB" w:eastAsia="ko-KR"/>
              </w:rPr>
              <w:t xml:space="preserve">Alt 3: Both DCI size </w:t>
            </w:r>
            <w:r w:rsidRPr="00912F50">
              <w:rPr>
                <w:rFonts w:eastAsia="Batang"/>
                <w:snapToGrid w:val="0"/>
                <w:kern w:val="2"/>
                <w:szCs w:val="22"/>
                <w:lang w:val="en-GB"/>
              </w:rPr>
              <w:t xml:space="preserve">and BD/CCE </w:t>
            </w:r>
            <w:r w:rsidRPr="00912F50">
              <w:rPr>
                <w:rFonts w:eastAsia="Batang"/>
                <w:snapToGrid w:val="0"/>
                <w:kern w:val="2"/>
                <w:szCs w:val="22"/>
                <w:lang w:val="en-GB" w:eastAsia="ko-KR"/>
              </w:rPr>
              <w:t xml:space="preserve">of DCI format 0_X/1_X are counted for one or more cells configured with PDCCH candidates for multi-cell scheduling among the cells that can be potentially scheduled by DCI 0_X/1_X. </w:t>
            </w:r>
          </w:p>
          <w:p w14:paraId="1FBF69A8" w14:textId="77777777" w:rsidR="00912F50" w:rsidRPr="00912F50" w:rsidRDefault="00912F50" w:rsidP="00912F50">
            <w:pPr>
              <w:widowControl w:val="0"/>
              <w:numPr>
                <w:ilvl w:val="1"/>
                <w:numId w:val="28"/>
              </w:numPr>
              <w:kinsoku w:val="0"/>
              <w:overflowPunct w:val="0"/>
              <w:autoSpaceDE w:val="0"/>
              <w:autoSpaceDN w:val="0"/>
              <w:adjustRightInd w:val="0"/>
              <w:snapToGrid w:val="0"/>
              <w:spacing w:after="60"/>
              <w:jc w:val="both"/>
              <w:textAlignment w:val="baseline"/>
              <w:rPr>
                <w:rFonts w:eastAsia="Batang"/>
                <w:snapToGrid w:val="0"/>
                <w:kern w:val="2"/>
                <w:szCs w:val="22"/>
                <w:lang w:val="en-GB" w:eastAsia="ko-KR"/>
              </w:rPr>
            </w:pPr>
            <w:r w:rsidRPr="00912F50">
              <w:rPr>
                <w:rFonts w:eastAsia="Batang"/>
                <w:snapToGrid w:val="0"/>
                <w:kern w:val="2"/>
                <w:szCs w:val="22"/>
                <w:lang w:val="en-GB" w:eastAsia="ko-KR"/>
              </w:rPr>
              <w:t xml:space="preserve">Alt 4: Both DCI size </w:t>
            </w:r>
            <w:r w:rsidRPr="00912F50">
              <w:rPr>
                <w:rFonts w:eastAsia="Batang"/>
                <w:snapToGrid w:val="0"/>
                <w:kern w:val="2"/>
                <w:szCs w:val="22"/>
                <w:lang w:val="en-GB"/>
              </w:rPr>
              <w:t xml:space="preserve">and BD/CCE </w:t>
            </w:r>
            <w:r w:rsidRPr="00912F50">
              <w:rPr>
                <w:rFonts w:eastAsia="Batang"/>
                <w:snapToGrid w:val="0"/>
                <w:kern w:val="2"/>
                <w:szCs w:val="22"/>
                <w:lang w:val="en-GB" w:eastAsia="ko-KR"/>
              </w:rPr>
              <w:t>of DCI format 0_X/1_X are counted on the scheduling cell.</w:t>
            </w:r>
          </w:p>
          <w:p w14:paraId="0D451E16" w14:textId="77777777" w:rsidR="00912F50" w:rsidRPr="00912F50" w:rsidRDefault="00912F50" w:rsidP="00912F50">
            <w:pPr>
              <w:widowControl w:val="0"/>
              <w:numPr>
                <w:ilvl w:val="1"/>
                <w:numId w:val="28"/>
              </w:numPr>
              <w:kinsoku w:val="0"/>
              <w:overflowPunct w:val="0"/>
              <w:autoSpaceDE w:val="0"/>
              <w:autoSpaceDN w:val="0"/>
              <w:adjustRightInd w:val="0"/>
              <w:snapToGrid w:val="0"/>
              <w:spacing w:after="60"/>
              <w:jc w:val="both"/>
              <w:textAlignment w:val="baseline"/>
              <w:rPr>
                <w:rFonts w:eastAsia="Batang"/>
                <w:snapToGrid w:val="0"/>
                <w:kern w:val="2"/>
                <w:szCs w:val="22"/>
                <w:lang w:val="en-GB"/>
              </w:rPr>
            </w:pPr>
            <w:r w:rsidRPr="00912F50">
              <w:rPr>
                <w:rFonts w:eastAsia="Batang"/>
                <w:snapToGrid w:val="0"/>
                <w:kern w:val="2"/>
                <w:szCs w:val="22"/>
                <w:lang w:val="en-GB"/>
              </w:rPr>
              <w:t>FFS details on how to maintain the DCI size budget, e.g., via DCI size alignment or configured size for the DCI format 0_X/1_X.</w:t>
            </w:r>
          </w:p>
          <w:p w14:paraId="1EC60153" w14:textId="7C624DD8" w:rsidR="00912F50" w:rsidRPr="00912F50" w:rsidRDefault="00912F50" w:rsidP="00912F50">
            <w:pPr>
              <w:widowControl w:val="0"/>
              <w:numPr>
                <w:ilvl w:val="1"/>
                <w:numId w:val="28"/>
              </w:numPr>
              <w:kinsoku w:val="0"/>
              <w:overflowPunct w:val="0"/>
              <w:autoSpaceDE w:val="0"/>
              <w:autoSpaceDN w:val="0"/>
              <w:adjustRightInd w:val="0"/>
              <w:snapToGrid w:val="0"/>
              <w:spacing w:after="60"/>
              <w:jc w:val="both"/>
              <w:textAlignment w:val="baseline"/>
              <w:rPr>
                <w:rFonts w:eastAsia="Batang"/>
                <w:snapToGrid w:val="0"/>
                <w:kern w:val="2"/>
                <w:szCs w:val="22"/>
                <w:lang w:val="en-GB"/>
              </w:rPr>
            </w:pPr>
            <w:r w:rsidRPr="00912F50">
              <w:rPr>
                <w:rFonts w:eastAsia="Batang"/>
                <w:snapToGrid w:val="0"/>
                <w:kern w:val="2"/>
                <w:szCs w:val="22"/>
                <w:lang w:val="en-GB"/>
              </w:rPr>
              <w:t>Other alternatives are not precluded.</w:t>
            </w:r>
          </w:p>
        </w:tc>
      </w:tr>
    </w:tbl>
    <w:p w14:paraId="36A95535" w14:textId="06CAAD74" w:rsidR="00192876" w:rsidRPr="00DA627F" w:rsidRDefault="00192876" w:rsidP="00192876">
      <w:pPr>
        <w:pStyle w:val="a1"/>
        <w:rPr>
          <w:rFonts w:eastAsiaTheme="minorEastAsia"/>
          <w:u w:val="single"/>
          <w:lang w:eastAsia="zh-CN"/>
        </w:rPr>
      </w:pPr>
      <w:r>
        <w:rPr>
          <w:rFonts w:eastAsiaTheme="minorEastAsia" w:hint="eastAsia"/>
          <w:u w:val="single"/>
          <w:lang w:eastAsia="zh-CN"/>
        </w:rPr>
        <w:t>BD/CCE budget</w:t>
      </w:r>
    </w:p>
    <w:p w14:paraId="347FE45D" w14:textId="1F7F0EFD" w:rsidR="00767BEC" w:rsidRDefault="00CB582C" w:rsidP="00767BEC">
      <w:pPr>
        <w:pStyle w:val="a1"/>
        <w:rPr>
          <w:rFonts w:eastAsiaTheme="minorEastAsia"/>
          <w:lang w:eastAsia="zh-CN"/>
        </w:rPr>
      </w:pPr>
      <w:r>
        <w:rPr>
          <w:rFonts w:eastAsiaTheme="minorEastAsia" w:hint="eastAsia"/>
          <w:lang w:eastAsia="zh-CN"/>
        </w:rPr>
        <w:t>For cross-carrier scheduling, the BD/CCE is counted on scheduled cell, and the number of BD/CCE is</w:t>
      </w:r>
      <w:r w:rsidR="00513DBB">
        <w:rPr>
          <w:rFonts w:eastAsiaTheme="minorEastAsia" w:hint="eastAsia"/>
          <w:lang w:eastAsia="zh-CN"/>
        </w:rPr>
        <w:t xml:space="preserve"> determined by the number of PDCCH candidates configured </w:t>
      </w:r>
      <w:r w:rsidR="002945D1">
        <w:rPr>
          <w:rFonts w:eastAsiaTheme="minorEastAsia" w:hint="eastAsia"/>
          <w:lang w:eastAsia="zh-CN"/>
        </w:rPr>
        <w:t xml:space="preserve">with </w:t>
      </w:r>
      <w:r w:rsidR="00513DBB">
        <w:rPr>
          <w:rFonts w:eastAsiaTheme="minorEastAsia" w:hint="eastAsia"/>
          <w:lang w:eastAsia="zh-CN"/>
        </w:rPr>
        <w:t xml:space="preserve">search space set. </w:t>
      </w:r>
      <w:r w:rsidR="004C76D3">
        <w:rPr>
          <w:rFonts w:eastAsiaTheme="minorEastAsia" w:hint="eastAsia"/>
          <w:lang w:eastAsia="zh-CN"/>
        </w:rPr>
        <w:t>Considering that multi-cell scheduling is an extension of cross-carrier scheduling, the BD/CCE counting for cross-carri</w:t>
      </w:r>
      <w:r w:rsidR="00D34A31">
        <w:rPr>
          <w:rFonts w:eastAsiaTheme="minorEastAsia" w:hint="eastAsia"/>
          <w:lang w:eastAsia="zh-CN"/>
        </w:rPr>
        <w:t xml:space="preserve">er scheduling can be re-used for multi-cell scheduling. </w:t>
      </w:r>
    </w:p>
    <w:p w14:paraId="0AC99F1D" w14:textId="71BEB33D" w:rsidR="00767BEC" w:rsidRDefault="00D34A31" w:rsidP="00767BEC">
      <w:pPr>
        <w:pStyle w:val="a1"/>
        <w:rPr>
          <w:rFonts w:eastAsiaTheme="minorEastAsia"/>
          <w:lang w:eastAsia="zh-CN"/>
        </w:rPr>
      </w:pPr>
      <w:r>
        <w:rPr>
          <w:rFonts w:eastAsiaTheme="minorEastAsia" w:hint="eastAsia"/>
          <w:lang w:eastAsia="zh-CN"/>
        </w:rPr>
        <w:t xml:space="preserve">A simple method is that the BD/CCE is counted on </w:t>
      </w:r>
      <w:r w:rsidR="002945D1">
        <w:rPr>
          <w:rFonts w:eastAsiaTheme="minorEastAsia" w:hint="eastAsia"/>
          <w:lang w:eastAsia="zh-CN"/>
        </w:rPr>
        <w:t>the cell configured with PDCCH candidates of DCI format 0_X/1_X</w:t>
      </w:r>
      <w:r w:rsidR="00B67F5E">
        <w:rPr>
          <w:rFonts w:eastAsiaTheme="minorEastAsia" w:hint="eastAsia"/>
          <w:lang w:eastAsia="zh-CN"/>
        </w:rPr>
        <w:t xml:space="preserve">, and the number of BD/CCE counted on </w:t>
      </w:r>
      <w:r w:rsidR="00D63707">
        <w:rPr>
          <w:rFonts w:eastAsiaTheme="minorEastAsia" w:hint="eastAsia"/>
          <w:lang w:eastAsia="zh-CN"/>
        </w:rPr>
        <w:t>one</w:t>
      </w:r>
      <w:r w:rsidR="00B67F5E">
        <w:rPr>
          <w:rFonts w:eastAsiaTheme="minorEastAsia" w:hint="eastAsia"/>
          <w:lang w:eastAsia="zh-CN"/>
        </w:rPr>
        <w:t xml:space="preserve"> cell is determined by th</w:t>
      </w:r>
      <w:r w:rsidR="00D63707">
        <w:rPr>
          <w:rFonts w:eastAsiaTheme="minorEastAsia" w:hint="eastAsia"/>
          <w:lang w:eastAsia="zh-CN"/>
        </w:rPr>
        <w:t xml:space="preserve">e number of PDCCH candidates </w:t>
      </w:r>
      <w:r w:rsidR="00901445">
        <w:rPr>
          <w:rFonts w:eastAsiaTheme="minorEastAsia" w:hint="eastAsia"/>
          <w:lang w:eastAsia="zh-CN"/>
        </w:rPr>
        <w:t xml:space="preserve">configured </w:t>
      </w:r>
      <w:r w:rsidR="00D63707">
        <w:rPr>
          <w:rFonts w:eastAsiaTheme="minorEastAsia" w:hint="eastAsia"/>
          <w:lang w:eastAsia="zh-CN"/>
        </w:rPr>
        <w:t xml:space="preserve">for </w:t>
      </w:r>
      <w:r w:rsidR="00CB706B">
        <w:rPr>
          <w:rFonts w:eastAsiaTheme="minorEastAsia" w:hint="eastAsia"/>
          <w:lang w:eastAsia="zh-CN"/>
        </w:rPr>
        <w:t>that</w:t>
      </w:r>
      <w:r w:rsidR="00D63707">
        <w:rPr>
          <w:rFonts w:eastAsiaTheme="minorEastAsia" w:hint="eastAsia"/>
          <w:lang w:eastAsia="zh-CN"/>
        </w:rPr>
        <w:t xml:space="preserve"> cell</w:t>
      </w:r>
      <w:r w:rsidR="00192876">
        <w:rPr>
          <w:rFonts w:eastAsiaTheme="minorEastAsia" w:hint="eastAsia"/>
          <w:lang w:eastAsia="zh-CN"/>
        </w:rPr>
        <w:t xml:space="preserve"> (Alt 3)</w:t>
      </w:r>
      <w:r w:rsidR="00D63707">
        <w:rPr>
          <w:rFonts w:eastAsiaTheme="minorEastAsia" w:hint="eastAsia"/>
          <w:lang w:eastAsia="zh-CN"/>
        </w:rPr>
        <w:t xml:space="preserve">.  </w:t>
      </w:r>
      <w:r w:rsidR="002945D1">
        <w:rPr>
          <w:rFonts w:eastAsiaTheme="minorEastAsia" w:hint="eastAsia"/>
          <w:lang w:eastAsia="zh-CN"/>
        </w:rPr>
        <w:t xml:space="preserve">It is up to </w:t>
      </w:r>
      <w:proofErr w:type="spellStart"/>
      <w:r w:rsidR="002945D1">
        <w:rPr>
          <w:rFonts w:eastAsiaTheme="minorEastAsia" w:hint="eastAsia"/>
          <w:lang w:eastAsia="zh-CN"/>
        </w:rPr>
        <w:t>gNB</w:t>
      </w:r>
      <w:proofErr w:type="spellEnd"/>
      <w:r w:rsidR="002945D1">
        <w:rPr>
          <w:rFonts w:eastAsiaTheme="minorEastAsia" w:hint="eastAsia"/>
          <w:lang w:eastAsia="zh-CN"/>
        </w:rPr>
        <w:t xml:space="preserve"> configuration to determine the BD/CCE </w:t>
      </w:r>
      <w:r w:rsidR="00D32B56">
        <w:rPr>
          <w:rFonts w:eastAsiaTheme="minorEastAsia" w:hint="eastAsia"/>
          <w:lang w:eastAsia="zh-CN"/>
        </w:rPr>
        <w:t xml:space="preserve">is </w:t>
      </w:r>
      <w:r w:rsidR="002945D1">
        <w:rPr>
          <w:rFonts w:eastAsiaTheme="minorEastAsia" w:hint="eastAsia"/>
          <w:lang w:eastAsia="zh-CN"/>
        </w:rPr>
        <w:t>count</w:t>
      </w:r>
      <w:r w:rsidR="00D32B56">
        <w:rPr>
          <w:rFonts w:eastAsiaTheme="minorEastAsia" w:hint="eastAsia"/>
          <w:lang w:eastAsia="zh-CN"/>
        </w:rPr>
        <w:t>ed</w:t>
      </w:r>
      <w:r w:rsidR="002945D1">
        <w:rPr>
          <w:rFonts w:eastAsiaTheme="minorEastAsia" w:hint="eastAsia"/>
          <w:lang w:eastAsia="zh-CN"/>
        </w:rPr>
        <w:t xml:space="preserve"> </w:t>
      </w:r>
      <w:r w:rsidR="00D32B56">
        <w:rPr>
          <w:rFonts w:eastAsiaTheme="minorEastAsia" w:hint="eastAsia"/>
          <w:lang w:eastAsia="zh-CN"/>
        </w:rPr>
        <w:t>on</w:t>
      </w:r>
      <w:r w:rsidR="002945D1">
        <w:rPr>
          <w:rFonts w:eastAsiaTheme="minorEastAsia" w:hint="eastAsia"/>
          <w:lang w:eastAsia="zh-CN"/>
        </w:rPr>
        <w:t xml:space="preserve"> </w:t>
      </w:r>
      <w:r w:rsidR="00192876">
        <w:rPr>
          <w:rFonts w:eastAsiaTheme="minorEastAsia" w:hint="eastAsia"/>
          <w:lang w:eastAsia="zh-CN"/>
        </w:rPr>
        <w:t xml:space="preserve">which cell (s) and the number of BD/CCE </w:t>
      </w:r>
      <w:r w:rsidR="00192876">
        <w:rPr>
          <w:rFonts w:eastAsiaTheme="minorEastAsia"/>
          <w:lang w:eastAsia="zh-CN"/>
        </w:rPr>
        <w:t>counting</w:t>
      </w:r>
      <w:r w:rsidR="002945D1">
        <w:rPr>
          <w:rFonts w:eastAsiaTheme="minorEastAsia" w:hint="eastAsia"/>
          <w:lang w:eastAsia="zh-CN"/>
        </w:rPr>
        <w:t xml:space="preserve">. </w:t>
      </w:r>
      <w:r w:rsidR="00192876">
        <w:rPr>
          <w:rFonts w:eastAsiaTheme="minorEastAsia" w:hint="eastAsia"/>
          <w:lang w:eastAsia="zh-CN"/>
        </w:rPr>
        <w:t>In detail, i</w:t>
      </w:r>
      <w:r w:rsidR="00D32B56">
        <w:rPr>
          <w:rFonts w:eastAsiaTheme="minorEastAsia" w:hint="eastAsia"/>
          <w:lang w:eastAsia="zh-CN"/>
        </w:rPr>
        <w:t xml:space="preserve">f </w:t>
      </w:r>
      <w:r w:rsidR="00D63707">
        <w:rPr>
          <w:rFonts w:eastAsiaTheme="minorEastAsia" w:hint="eastAsia"/>
          <w:lang w:eastAsia="zh-CN"/>
        </w:rPr>
        <w:t xml:space="preserve">the number of PDCCH candidate configured for </w:t>
      </w:r>
      <w:r w:rsidR="00CB706B">
        <w:rPr>
          <w:rFonts w:eastAsiaTheme="minorEastAsia" w:hint="eastAsia"/>
          <w:lang w:eastAsia="zh-CN"/>
        </w:rPr>
        <w:t>the</w:t>
      </w:r>
      <w:r w:rsidR="00D63707">
        <w:rPr>
          <w:rFonts w:eastAsiaTheme="minorEastAsia" w:hint="eastAsia"/>
          <w:lang w:eastAsia="zh-CN"/>
        </w:rPr>
        <w:t xml:space="preserve"> cell is </w:t>
      </w:r>
      <w:r w:rsidR="004F649A">
        <w:rPr>
          <w:rFonts w:eastAsiaTheme="minorEastAsia" w:hint="eastAsia"/>
          <w:lang w:eastAsia="zh-CN"/>
        </w:rPr>
        <w:t>N</w:t>
      </w:r>
      <w:r w:rsidR="004C619E">
        <w:rPr>
          <w:rFonts w:eastAsiaTheme="minorEastAsia" w:hint="eastAsia"/>
          <w:lang w:eastAsia="zh-CN"/>
        </w:rPr>
        <w:t>,</w:t>
      </w:r>
      <w:r w:rsidR="00721BC6">
        <w:rPr>
          <w:rFonts w:eastAsiaTheme="minorEastAsia" w:hint="eastAsia"/>
          <w:lang w:eastAsia="zh-CN"/>
        </w:rPr>
        <w:t xml:space="preserve"> and</w:t>
      </w:r>
      <w:r w:rsidR="004C619E">
        <w:rPr>
          <w:rFonts w:eastAsiaTheme="minorEastAsia" w:hint="eastAsia"/>
          <w:lang w:eastAsia="zh-CN"/>
        </w:rPr>
        <w:t xml:space="preserve"> the value of N is not equal to 0</w:t>
      </w:r>
      <w:r w:rsidR="00D63707">
        <w:rPr>
          <w:rFonts w:eastAsiaTheme="minorEastAsia" w:hint="eastAsia"/>
          <w:lang w:eastAsia="zh-CN"/>
        </w:rPr>
        <w:t xml:space="preserve">, the BD/CCE of </w:t>
      </w:r>
      <w:r w:rsidR="00767BEC">
        <w:rPr>
          <w:rFonts w:eastAsiaTheme="minorEastAsia" w:hint="eastAsia"/>
          <w:lang w:eastAsia="zh-CN"/>
        </w:rPr>
        <w:t xml:space="preserve">multi-cell scheduling </w:t>
      </w:r>
      <w:r w:rsidR="00CB706B">
        <w:rPr>
          <w:rFonts w:eastAsiaTheme="minorEastAsia" w:hint="eastAsia"/>
          <w:lang w:eastAsia="zh-CN"/>
        </w:rPr>
        <w:t xml:space="preserve">counting on that cell is </w:t>
      </w:r>
      <w:r w:rsidR="004F649A">
        <w:rPr>
          <w:rFonts w:eastAsiaTheme="minorEastAsia" w:hint="eastAsia"/>
          <w:lang w:eastAsia="zh-CN"/>
        </w:rPr>
        <w:t>N</w:t>
      </w:r>
      <w:r w:rsidR="004C619E">
        <w:rPr>
          <w:rFonts w:eastAsiaTheme="minorEastAsia" w:hint="eastAsia"/>
          <w:lang w:eastAsia="zh-CN"/>
        </w:rPr>
        <w:t>; otherwise,</w:t>
      </w:r>
      <w:r w:rsidR="00767BEC">
        <w:rPr>
          <w:rFonts w:eastAsiaTheme="minorEastAsia" w:hint="eastAsia"/>
          <w:lang w:eastAsia="zh-CN"/>
        </w:rPr>
        <w:t xml:space="preserve"> the BD/CCE of multi-cell scheduling </w:t>
      </w:r>
      <w:r w:rsidR="00CB706B">
        <w:rPr>
          <w:rFonts w:eastAsiaTheme="minorEastAsia" w:hint="eastAsia"/>
          <w:lang w:eastAsia="zh-CN"/>
        </w:rPr>
        <w:t xml:space="preserve">counting </w:t>
      </w:r>
      <w:r w:rsidR="00767BEC">
        <w:rPr>
          <w:rFonts w:eastAsiaTheme="minorEastAsia" w:hint="eastAsia"/>
          <w:lang w:eastAsia="zh-CN"/>
        </w:rPr>
        <w:t>on th</w:t>
      </w:r>
      <w:r w:rsidR="00CB706B">
        <w:rPr>
          <w:rFonts w:eastAsiaTheme="minorEastAsia" w:hint="eastAsia"/>
          <w:lang w:eastAsia="zh-CN"/>
        </w:rPr>
        <w:t>at</w:t>
      </w:r>
      <w:r w:rsidR="00767BEC">
        <w:rPr>
          <w:rFonts w:eastAsiaTheme="minorEastAsia" w:hint="eastAsia"/>
          <w:lang w:eastAsia="zh-CN"/>
        </w:rPr>
        <w:t xml:space="preserve"> cell is 0.</w:t>
      </w:r>
      <w:r w:rsidR="00767BEC" w:rsidRPr="00767BEC">
        <w:rPr>
          <w:rFonts w:eastAsiaTheme="minorEastAsia" w:hint="eastAsia"/>
          <w:lang w:eastAsia="zh-CN"/>
        </w:rPr>
        <w:t xml:space="preserve"> </w:t>
      </w:r>
      <w:r w:rsidR="00D32B56">
        <w:rPr>
          <w:rFonts w:eastAsiaTheme="minorEastAsia" w:hint="eastAsia"/>
          <w:lang w:eastAsia="zh-CN"/>
        </w:rPr>
        <w:t xml:space="preserve">For </w:t>
      </w:r>
      <w:r w:rsidR="00D32B56">
        <w:rPr>
          <w:rFonts w:eastAsiaTheme="minorEastAsia"/>
          <w:lang w:eastAsia="zh-CN"/>
        </w:rPr>
        <w:t>example</w:t>
      </w:r>
      <w:r w:rsidR="00D32B56">
        <w:rPr>
          <w:rFonts w:eastAsiaTheme="minorEastAsia" w:hint="eastAsia"/>
          <w:lang w:eastAsia="zh-CN"/>
        </w:rPr>
        <w:t>, i</w:t>
      </w:r>
      <w:r w:rsidR="00721BC6">
        <w:rPr>
          <w:rFonts w:eastAsiaTheme="minorEastAsia" w:hint="eastAsia"/>
          <w:lang w:eastAsia="zh-CN"/>
        </w:rPr>
        <w:t xml:space="preserve">f all the PDCCH candidates of multi-cell scheduling are configured on one cell, the BD/CCE will be counted </w:t>
      </w:r>
      <w:r w:rsidR="00D32B56">
        <w:rPr>
          <w:rFonts w:eastAsiaTheme="minorEastAsia" w:hint="eastAsia"/>
          <w:lang w:eastAsia="zh-CN"/>
        </w:rPr>
        <w:t>only in one scheduled cell</w:t>
      </w:r>
      <w:r w:rsidR="00721BC6">
        <w:rPr>
          <w:rFonts w:eastAsiaTheme="minorEastAsia" w:hint="eastAsia"/>
          <w:lang w:eastAsia="zh-CN"/>
        </w:rPr>
        <w:t xml:space="preserve">. If the PDCCH candidates of multi-cell scheduling are configured on two cells, the BD/CCE will be counted </w:t>
      </w:r>
      <w:r w:rsidR="00721BC6">
        <w:rPr>
          <w:rFonts w:eastAsiaTheme="minorEastAsia"/>
          <w:lang w:eastAsia="zh-CN"/>
        </w:rPr>
        <w:t>separately</w:t>
      </w:r>
      <w:r w:rsidR="00721BC6">
        <w:rPr>
          <w:rFonts w:eastAsiaTheme="minorEastAsia" w:hint="eastAsia"/>
          <w:lang w:eastAsia="zh-CN"/>
        </w:rPr>
        <w:t xml:space="preserve"> on that two cells based on the search space configuration.</w:t>
      </w:r>
      <w:r w:rsidR="00D32B56">
        <w:rPr>
          <w:rFonts w:eastAsiaTheme="minorEastAsia" w:hint="eastAsia"/>
          <w:lang w:eastAsia="zh-CN"/>
        </w:rPr>
        <w:t xml:space="preserve"> </w:t>
      </w:r>
      <w:r w:rsidR="00767BEC">
        <w:rPr>
          <w:rFonts w:eastAsiaTheme="minorEastAsia" w:hint="eastAsia"/>
          <w:lang w:eastAsia="zh-CN"/>
        </w:rPr>
        <w:t xml:space="preserve">This method enables </w:t>
      </w:r>
      <w:proofErr w:type="spellStart"/>
      <w:r w:rsidR="00767BEC">
        <w:rPr>
          <w:rFonts w:eastAsiaTheme="minorEastAsia" w:hint="eastAsia"/>
          <w:lang w:eastAsia="zh-CN"/>
        </w:rPr>
        <w:t>gNB</w:t>
      </w:r>
      <w:proofErr w:type="spellEnd"/>
      <w:r w:rsidR="00767BEC">
        <w:rPr>
          <w:rFonts w:eastAsiaTheme="minorEastAsia" w:hint="eastAsia"/>
          <w:lang w:eastAsia="zh-CN"/>
        </w:rPr>
        <w:t xml:space="preserve"> to flexibly allocate BD/CCE of multi-cell scheduling to one or more cells within a set of cells, and can </w:t>
      </w:r>
      <w:r w:rsidR="00767BEC">
        <w:rPr>
          <w:rFonts w:eastAsiaTheme="minorEastAsia"/>
          <w:lang w:eastAsia="zh-CN"/>
        </w:rPr>
        <w:t>avoid</w:t>
      </w:r>
      <w:r w:rsidR="00767BEC">
        <w:rPr>
          <w:rFonts w:eastAsiaTheme="minorEastAsia" w:hint="eastAsia"/>
          <w:lang w:eastAsia="zh-CN"/>
        </w:rPr>
        <w:t xml:space="preserve"> overloading BD/CCE to one cell within a set of cells.</w:t>
      </w:r>
      <w:r w:rsidR="00D32B56">
        <w:rPr>
          <w:rFonts w:eastAsiaTheme="minorEastAsia" w:hint="eastAsia"/>
          <w:lang w:eastAsia="zh-CN"/>
        </w:rPr>
        <w:t xml:space="preserve"> It should be noted that, to avoid waste PDCCH monitoring capability of UE, the PDCCH candidates of DCI format 0_X/1_X configured on different cells should be </w:t>
      </w:r>
      <w:r w:rsidR="00350DF1">
        <w:rPr>
          <w:rFonts w:eastAsiaTheme="minorEastAsia" w:hint="eastAsia"/>
          <w:lang w:eastAsia="zh-CN"/>
        </w:rPr>
        <w:t>different.</w:t>
      </w:r>
    </w:p>
    <w:p w14:paraId="68AEF58D" w14:textId="286CEE65" w:rsidR="00192876" w:rsidRPr="00DA627F" w:rsidRDefault="00192876" w:rsidP="00192876">
      <w:pPr>
        <w:pStyle w:val="a1"/>
        <w:rPr>
          <w:rFonts w:eastAsiaTheme="minorEastAsia"/>
          <w:u w:val="single"/>
          <w:lang w:eastAsia="zh-CN"/>
        </w:rPr>
      </w:pPr>
      <w:r>
        <w:rPr>
          <w:rFonts w:eastAsiaTheme="minorEastAsia" w:hint="eastAsia"/>
          <w:u w:val="single"/>
          <w:lang w:eastAsia="zh-CN"/>
        </w:rPr>
        <w:t>DCI size budget</w:t>
      </w:r>
    </w:p>
    <w:p w14:paraId="6B820FB5" w14:textId="77777777" w:rsidR="00192876" w:rsidRDefault="00192876" w:rsidP="00192876">
      <w:pPr>
        <w:pStyle w:val="affd"/>
      </w:pPr>
      <w:r>
        <w:rPr>
          <w:rFonts w:hint="eastAsia"/>
        </w:rPr>
        <w:t xml:space="preserve">From section 10.1 of TS 38.213, the UE counts a number of DCI size per scheduled cell based on configured PDCCH </w:t>
      </w:r>
      <w:r>
        <w:t>candidates</w:t>
      </w:r>
      <w:r>
        <w:rPr>
          <w:rFonts w:hint="eastAsia"/>
        </w:rPr>
        <w:t xml:space="preserve">, </w:t>
      </w:r>
      <w:r>
        <w:t>which</w:t>
      </w:r>
      <w:r>
        <w:rPr>
          <w:rFonts w:hint="eastAsia"/>
        </w:rPr>
        <w:t xml:space="preserve"> is described as below:</w:t>
      </w:r>
    </w:p>
    <w:p w14:paraId="77A1755B" w14:textId="77777777" w:rsidR="00192876" w:rsidRDefault="00192876" w:rsidP="00192876">
      <w:pPr>
        <w:pStyle w:val="affd"/>
        <w:rPr>
          <w:i/>
        </w:rPr>
      </w:pPr>
      <w:r>
        <w:rPr>
          <w:rFonts w:hint="eastAsia"/>
          <w:i/>
        </w:rPr>
        <w:lastRenderedPageBreak/>
        <w:t xml:space="preserve">TS 38.213 v17.2.0 Section 10.1 </w:t>
      </w:r>
    </w:p>
    <w:p w14:paraId="082025C3" w14:textId="77777777" w:rsidR="00192876" w:rsidRDefault="00192876" w:rsidP="00192876">
      <w:pPr>
        <w:pStyle w:val="affd"/>
      </w:pPr>
      <w:r w:rsidRPr="00627763">
        <w:rPr>
          <w:i/>
        </w:rPr>
        <w:t xml:space="preserve">A UE expects to monitor PDCCH candidates for up to 4 sizes of DCI formats that include up to 3 sizes of DCI formats with CRC scrambled by C-RNTI per serving cell. </w:t>
      </w:r>
      <w:r w:rsidRPr="00B431FF">
        <w:rPr>
          <w:i/>
          <w:highlight w:val="yellow"/>
        </w:rPr>
        <w:t>The UE counts a number of sizes for DCI formats per serving cell based on a number of configured PDCCH candidates in respective search space sets for the corresponding active DL BWP.</w:t>
      </w:r>
    </w:p>
    <w:p w14:paraId="54556D80" w14:textId="37094728" w:rsidR="00192876" w:rsidRDefault="00192876" w:rsidP="00192876">
      <w:pPr>
        <w:pStyle w:val="affd"/>
      </w:pPr>
      <w:r>
        <w:rPr>
          <w:rFonts w:hint="eastAsia"/>
        </w:rPr>
        <w:t xml:space="preserve">Although DCI format 0_X/1_X is a new DCI format, the above </w:t>
      </w:r>
      <w:r w:rsidRPr="00B431FF">
        <w:rPr>
          <w:rFonts w:hint="eastAsia"/>
        </w:rPr>
        <w:t xml:space="preserve">DCI size counting rule </w:t>
      </w:r>
      <w:r>
        <w:rPr>
          <w:rFonts w:hint="eastAsia"/>
        </w:rPr>
        <w:t xml:space="preserve">can be still reused. </w:t>
      </w:r>
      <w:r w:rsidR="00E736E1">
        <w:rPr>
          <w:rFonts w:hint="eastAsia"/>
        </w:rPr>
        <w:t>The</w:t>
      </w:r>
      <w:r>
        <w:rPr>
          <w:rFonts w:hint="eastAsia"/>
        </w:rPr>
        <w:t xml:space="preserve"> method is that t</w:t>
      </w:r>
      <w:r w:rsidRPr="00412422">
        <w:t xml:space="preserve">he DCI size budget of DCI format 0_X/1_X is counted on the cell configured with </w:t>
      </w:r>
      <w:r>
        <w:rPr>
          <w:rFonts w:hint="eastAsia"/>
        </w:rPr>
        <w:t>PDCCH candidates of DCI format 0_X/1_X</w:t>
      </w:r>
      <w:r w:rsidRPr="00412422">
        <w:t>.</w:t>
      </w:r>
      <w:r>
        <w:rPr>
          <w:rFonts w:hint="eastAsia"/>
        </w:rPr>
        <w:t xml:space="preserve"> In additional, the size of DCI format 0_X/1_X can be configured by </w:t>
      </w:r>
      <w:r>
        <w:t>higher layers parameter</w:t>
      </w:r>
      <w:r>
        <w:rPr>
          <w:rFonts w:hint="eastAsia"/>
        </w:rPr>
        <w:t xml:space="preserve">, which is </w:t>
      </w:r>
      <w:r>
        <w:t>similar</w:t>
      </w:r>
      <w:r>
        <w:rPr>
          <w:rFonts w:hint="eastAsia"/>
        </w:rPr>
        <w:t xml:space="preserve"> to DCI size </w:t>
      </w:r>
      <w:r>
        <w:t>determination</w:t>
      </w:r>
      <w:r>
        <w:rPr>
          <w:rFonts w:hint="eastAsia"/>
        </w:rPr>
        <w:t xml:space="preserve"> of DCI format 2_X/3_X/4_X. </w:t>
      </w:r>
    </w:p>
    <w:p w14:paraId="3CC6B342" w14:textId="77777777" w:rsidR="00192876" w:rsidRPr="00192876" w:rsidRDefault="00192876" w:rsidP="00CC148B">
      <w:pPr>
        <w:pStyle w:val="a1"/>
        <w:spacing w:after="0"/>
        <w:rPr>
          <w:rFonts w:eastAsiaTheme="minorEastAsia"/>
          <w:b/>
          <w:lang w:eastAsia="zh-CN"/>
        </w:rPr>
      </w:pPr>
    </w:p>
    <w:p w14:paraId="76025575" w14:textId="46E3B41B" w:rsidR="006C1966" w:rsidRDefault="000604FE" w:rsidP="00CC148B">
      <w:pPr>
        <w:pStyle w:val="a1"/>
        <w:spacing w:after="0"/>
        <w:rPr>
          <w:rFonts w:eastAsiaTheme="minorEastAsia"/>
          <w:b/>
          <w:lang w:eastAsia="zh-CN"/>
        </w:rPr>
      </w:pPr>
      <w:r w:rsidRPr="001E0AE2">
        <w:rPr>
          <w:rFonts w:eastAsiaTheme="minorEastAsia" w:hint="eastAsia"/>
          <w:b/>
          <w:lang w:eastAsia="zh-CN"/>
        </w:rPr>
        <w:t xml:space="preserve">Proposal </w:t>
      </w:r>
      <w:r w:rsidR="00AA309A">
        <w:rPr>
          <w:rFonts w:eastAsiaTheme="minorEastAsia" w:hint="eastAsia"/>
          <w:b/>
          <w:lang w:eastAsia="zh-CN"/>
        </w:rPr>
        <w:t>8</w:t>
      </w:r>
      <w:r w:rsidRPr="001E0AE2">
        <w:rPr>
          <w:rFonts w:eastAsiaTheme="minorEastAsia" w:hint="eastAsia"/>
          <w:b/>
          <w:lang w:eastAsia="zh-CN"/>
        </w:rPr>
        <w:t xml:space="preserve">: </w:t>
      </w:r>
      <w:r w:rsidR="00E736E1">
        <w:rPr>
          <w:rFonts w:eastAsiaTheme="minorEastAsia"/>
          <w:b/>
          <w:lang w:eastAsia="zh-CN"/>
        </w:rPr>
        <w:t>For</w:t>
      </w:r>
      <w:r w:rsidR="006C1966" w:rsidRPr="006C1966">
        <w:rPr>
          <w:rFonts w:eastAsiaTheme="minorEastAsia"/>
          <w:b/>
          <w:lang w:eastAsia="zh-CN"/>
        </w:rPr>
        <w:t xml:space="preserve"> DCI size budget and BD/CCE budget for multi-cell scheduling DCI</w:t>
      </w:r>
      <w:r w:rsidR="006C1966">
        <w:rPr>
          <w:rFonts w:eastAsiaTheme="minorEastAsia" w:hint="eastAsia"/>
          <w:b/>
          <w:lang w:eastAsia="zh-CN"/>
        </w:rPr>
        <w:t>, below Alt 3 of Option 1 should be considered.</w:t>
      </w:r>
    </w:p>
    <w:p w14:paraId="7E6B5972" w14:textId="44E2DFDE" w:rsidR="006C1966" w:rsidRPr="006C1966" w:rsidRDefault="006C1966" w:rsidP="006C1966">
      <w:pPr>
        <w:widowControl w:val="0"/>
        <w:numPr>
          <w:ilvl w:val="1"/>
          <w:numId w:val="28"/>
        </w:numPr>
        <w:kinsoku w:val="0"/>
        <w:overflowPunct w:val="0"/>
        <w:autoSpaceDE w:val="0"/>
        <w:autoSpaceDN w:val="0"/>
        <w:adjustRightInd w:val="0"/>
        <w:snapToGrid w:val="0"/>
        <w:spacing w:after="60"/>
        <w:jc w:val="both"/>
        <w:textAlignment w:val="baseline"/>
        <w:rPr>
          <w:rFonts w:eastAsia="Batang"/>
          <w:b/>
          <w:snapToGrid w:val="0"/>
          <w:kern w:val="2"/>
          <w:szCs w:val="22"/>
          <w:lang w:val="en-GB" w:eastAsia="ko-KR"/>
        </w:rPr>
      </w:pPr>
      <w:r w:rsidRPr="006C1966">
        <w:rPr>
          <w:rFonts w:eastAsia="Batang"/>
          <w:b/>
          <w:snapToGrid w:val="0"/>
          <w:kern w:val="2"/>
          <w:szCs w:val="22"/>
          <w:lang w:val="en-GB" w:eastAsia="ko-KR"/>
        </w:rPr>
        <w:t>Alt 3: Both DCI size and BD/CCE of DCI format 0_X/1_X are counted for one or more cells configured with PDCCH candidates for multi-cell scheduling among the cells that can be potentially scheduled by DCI 0_X/1_X.</w:t>
      </w:r>
    </w:p>
    <w:p w14:paraId="09C470B7" w14:textId="11629E2F" w:rsidR="00101D25"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 xml:space="preserve">DCI fields </w:t>
      </w:r>
    </w:p>
    <w:p w14:paraId="625ABE35" w14:textId="62E11D99" w:rsidR="002A37D5" w:rsidRPr="00516DF7" w:rsidRDefault="00516DF7" w:rsidP="005378EF">
      <w:pPr>
        <w:pStyle w:val="affd"/>
      </w:pPr>
      <w:r w:rsidRPr="00516DF7">
        <w:t>For enabling multi-cell PUSCH/PDSCH scheduling with a single DCI,</w:t>
      </w:r>
      <w:r>
        <w:rPr>
          <w:rFonts w:hint="eastAsia"/>
        </w:rPr>
        <w:t xml:space="preserve"> DCI format 0_X/1_X is introduced. In RAN1#</w:t>
      </w:r>
      <w:r w:rsidR="00721BC6">
        <w:rPr>
          <w:rFonts w:hint="eastAsia"/>
        </w:rPr>
        <w:t>110</w:t>
      </w:r>
      <w:r>
        <w:rPr>
          <w:rFonts w:hint="eastAsia"/>
        </w:rPr>
        <w:t xml:space="preserve"> meeting, agreemen</w:t>
      </w:r>
      <w:r w:rsidR="00721BC6">
        <w:rPr>
          <w:rFonts w:hint="eastAsia"/>
        </w:rPr>
        <w:t>ts</w:t>
      </w:r>
      <w:r>
        <w:rPr>
          <w:rFonts w:hint="eastAsia"/>
        </w:rPr>
        <w:t xml:space="preserve"> about </w:t>
      </w:r>
      <w:r w:rsidR="007D0E66">
        <w:rPr>
          <w:rFonts w:hint="eastAsia"/>
        </w:rPr>
        <w:t xml:space="preserve">types </w:t>
      </w:r>
      <w:r w:rsidR="00721BC6">
        <w:rPr>
          <w:rFonts w:hint="eastAsia"/>
        </w:rPr>
        <w:t xml:space="preserve">design </w:t>
      </w:r>
      <w:r w:rsidR="007D0E66">
        <w:rPr>
          <w:rFonts w:hint="eastAsia"/>
        </w:rPr>
        <w:t xml:space="preserve">of </w:t>
      </w:r>
      <w:r>
        <w:rPr>
          <w:rFonts w:hint="eastAsia"/>
        </w:rPr>
        <w:t xml:space="preserve">DCI format 0_X/1_X </w:t>
      </w:r>
      <w:r w:rsidR="00721BC6">
        <w:rPr>
          <w:rFonts w:hint="eastAsia"/>
        </w:rPr>
        <w:t>were</w:t>
      </w:r>
      <w:r>
        <w:rPr>
          <w:rFonts w:hint="eastAsia"/>
        </w:rPr>
        <w:t xml:space="preserve"> </w:t>
      </w:r>
      <w:r w:rsidR="007D0E66">
        <w:rPr>
          <w:rFonts w:hint="eastAsia"/>
        </w:rPr>
        <w:t>achieved</w:t>
      </w:r>
      <w:r>
        <w:rPr>
          <w:rFonts w:hint="eastAsia"/>
        </w:rPr>
        <w:t xml:space="preserve"> as follows.</w:t>
      </w:r>
    </w:p>
    <w:tbl>
      <w:tblPr>
        <w:tblStyle w:val="a7"/>
        <w:tblW w:w="0" w:type="auto"/>
        <w:tblLook w:val="04A0" w:firstRow="1" w:lastRow="0" w:firstColumn="1" w:lastColumn="0" w:noHBand="0" w:noVBand="1"/>
      </w:tblPr>
      <w:tblGrid>
        <w:gridCol w:w="9530"/>
      </w:tblGrid>
      <w:tr w:rsidR="00DC0012" w14:paraId="0FC4D548" w14:textId="77777777" w:rsidTr="00DC0012">
        <w:tc>
          <w:tcPr>
            <w:tcW w:w="9530" w:type="dxa"/>
          </w:tcPr>
          <w:p w14:paraId="3F49AF0D" w14:textId="74C2CAC1" w:rsidR="008E5E7F" w:rsidRPr="005412E1" w:rsidRDefault="008E5E7F" w:rsidP="008E5E7F">
            <w:pPr>
              <w:rPr>
                <w:b/>
                <w:bCs/>
                <w:highlight w:val="green"/>
                <w:lang w:eastAsia="x-none"/>
              </w:rPr>
            </w:pPr>
            <w:r w:rsidRPr="005412E1">
              <w:rPr>
                <w:b/>
                <w:bCs/>
                <w:highlight w:val="green"/>
                <w:lang w:eastAsia="x-none"/>
              </w:rPr>
              <w:t>Agreement</w:t>
            </w:r>
          </w:p>
          <w:p w14:paraId="08CD50A8" w14:textId="77777777" w:rsidR="008E5E7F" w:rsidRDefault="008E5E7F" w:rsidP="008E5E7F">
            <w:pPr>
              <w:snapToGrid w:val="0"/>
              <w:rPr>
                <w:rFonts w:cs="Times"/>
                <w:color w:val="000000"/>
              </w:rPr>
            </w:pPr>
            <w:r>
              <w:rPr>
                <w:rFonts w:cs="Times"/>
                <w:szCs w:val="20"/>
              </w:rPr>
              <w:t xml:space="preserve">For </w:t>
            </w:r>
            <w:r w:rsidRPr="005A0FD5">
              <w:rPr>
                <w:rFonts w:cs="Times"/>
                <w:color w:val="000000"/>
                <w:szCs w:val="20"/>
              </w:rPr>
              <w:t xml:space="preserve">discussing </w:t>
            </w:r>
            <w:r>
              <w:rPr>
                <w:rFonts w:cs="Times"/>
                <w:szCs w:val="20"/>
              </w:rPr>
              <w:t xml:space="preserve">field design of </w:t>
            </w:r>
            <w:r>
              <w:rPr>
                <w:rFonts w:cs="Times"/>
                <w:color w:val="000000"/>
                <w:szCs w:val="20"/>
              </w:rPr>
              <w:t xml:space="preserve">DCI format 0_X/1_X which schedules more than one cell, reformulate the types of DCI fields as below: </w:t>
            </w:r>
          </w:p>
          <w:p w14:paraId="479BE2B8" w14:textId="77777777" w:rsidR="008E5E7F" w:rsidRPr="0061113F" w:rsidRDefault="008E5E7F" w:rsidP="008E5E7F">
            <w:pPr>
              <w:numPr>
                <w:ilvl w:val="0"/>
                <w:numId w:val="28"/>
              </w:numPr>
              <w:overflowPunct w:val="0"/>
              <w:autoSpaceDE w:val="0"/>
              <w:autoSpaceDN w:val="0"/>
              <w:snapToGrid w:val="0"/>
              <w:jc w:val="both"/>
              <w:rPr>
                <w:rFonts w:cs="Times"/>
                <w:color w:val="000000"/>
              </w:rPr>
            </w:pPr>
            <w:r>
              <w:rPr>
                <w:rFonts w:cs="Times"/>
                <w:color w:val="000000"/>
                <w:szCs w:val="20"/>
              </w:rPr>
              <w:t xml:space="preserve">Type-1 field: </w:t>
            </w:r>
          </w:p>
          <w:p w14:paraId="425594B2" w14:textId="77777777" w:rsidR="008E5E7F" w:rsidRPr="0061113F" w:rsidRDefault="008E5E7F" w:rsidP="008E5E7F">
            <w:pPr>
              <w:numPr>
                <w:ilvl w:val="1"/>
                <w:numId w:val="28"/>
              </w:numPr>
              <w:overflowPunct w:val="0"/>
              <w:autoSpaceDE w:val="0"/>
              <w:autoSpaceDN w:val="0"/>
              <w:snapToGrid w:val="0"/>
              <w:jc w:val="both"/>
              <w:rPr>
                <w:rFonts w:cs="Times"/>
                <w:color w:val="000000"/>
                <w:szCs w:val="20"/>
              </w:rPr>
            </w:pPr>
            <w:r w:rsidRPr="0061113F">
              <w:rPr>
                <w:rFonts w:cs="Times" w:hint="eastAsia"/>
                <w:color w:val="000000"/>
                <w:szCs w:val="20"/>
              </w:rPr>
              <w:t>Type-1A field: A single field indicating common information to all the co-scheduled cells</w:t>
            </w:r>
          </w:p>
          <w:p w14:paraId="6836410F" w14:textId="77777777" w:rsidR="008E5E7F" w:rsidRPr="0061113F" w:rsidRDefault="008E5E7F" w:rsidP="008E5E7F">
            <w:pPr>
              <w:numPr>
                <w:ilvl w:val="1"/>
                <w:numId w:val="28"/>
              </w:numPr>
              <w:overflowPunct w:val="0"/>
              <w:autoSpaceDE w:val="0"/>
              <w:autoSpaceDN w:val="0"/>
              <w:snapToGrid w:val="0"/>
              <w:jc w:val="both"/>
              <w:rPr>
                <w:rFonts w:cs="Times"/>
                <w:color w:val="000000"/>
                <w:szCs w:val="20"/>
              </w:rPr>
            </w:pPr>
            <w:r w:rsidRPr="0061113F">
              <w:rPr>
                <w:rFonts w:cs="Times" w:hint="eastAsia"/>
                <w:color w:val="000000"/>
                <w:szCs w:val="20"/>
              </w:rPr>
              <w:t>Type-1B field: A single field indicating separate information to each of co-scheduled cells via joint indication</w:t>
            </w:r>
          </w:p>
          <w:p w14:paraId="046AD8D6" w14:textId="77777777" w:rsidR="008E5E7F" w:rsidRPr="0061113F" w:rsidRDefault="008E5E7F" w:rsidP="008E5E7F">
            <w:pPr>
              <w:numPr>
                <w:ilvl w:val="1"/>
                <w:numId w:val="28"/>
              </w:numPr>
              <w:overflowPunct w:val="0"/>
              <w:autoSpaceDE w:val="0"/>
              <w:autoSpaceDN w:val="0"/>
              <w:snapToGrid w:val="0"/>
              <w:jc w:val="both"/>
              <w:rPr>
                <w:rFonts w:cs="Times"/>
                <w:color w:val="000000"/>
                <w:szCs w:val="20"/>
              </w:rPr>
            </w:pPr>
            <w:r w:rsidRPr="0061113F">
              <w:rPr>
                <w:rFonts w:cs="Times" w:hint="eastAsia"/>
                <w:color w:val="000000"/>
                <w:szCs w:val="20"/>
              </w:rPr>
              <w:t>Type-1C field: A single field indicating an information to only one of co-scheduled cells</w:t>
            </w:r>
          </w:p>
          <w:p w14:paraId="120D2AF0" w14:textId="77777777" w:rsidR="008E5E7F" w:rsidRDefault="008E5E7F" w:rsidP="008E5E7F">
            <w:pPr>
              <w:numPr>
                <w:ilvl w:val="0"/>
                <w:numId w:val="28"/>
              </w:numPr>
              <w:overflowPunct w:val="0"/>
              <w:autoSpaceDE w:val="0"/>
              <w:autoSpaceDN w:val="0"/>
              <w:snapToGrid w:val="0"/>
              <w:jc w:val="both"/>
              <w:rPr>
                <w:rFonts w:cs="Times"/>
                <w:color w:val="000000"/>
              </w:rPr>
            </w:pPr>
            <w:r>
              <w:rPr>
                <w:rFonts w:cs="Times"/>
                <w:color w:val="000000"/>
                <w:szCs w:val="20"/>
              </w:rPr>
              <w:t>Type-2 field: Separate field for each of the co-scheduled cells</w:t>
            </w:r>
          </w:p>
          <w:p w14:paraId="1E34FE93" w14:textId="77777777" w:rsidR="008E5E7F" w:rsidRPr="00847EC8" w:rsidRDefault="008E5E7F" w:rsidP="008E5E7F">
            <w:pPr>
              <w:numPr>
                <w:ilvl w:val="0"/>
                <w:numId w:val="28"/>
              </w:numPr>
              <w:overflowPunct w:val="0"/>
              <w:autoSpaceDE w:val="0"/>
              <w:autoSpaceDN w:val="0"/>
              <w:snapToGrid w:val="0"/>
              <w:jc w:val="both"/>
              <w:rPr>
                <w:rFonts w:cs="Times"/>
                <w:color w:val="000000"/>
                <w:szCs w:val="20"/>
              </w:rPr>
            </w:pPr>
            <w:r w:rsidRPr="00847EC8">
              <w:rPr>
                <w:rFonts w:cs="Times"/>
                <w:color w:val="000000"/>
                <w:szCs w:val="20"/>
              </w:rPr>
              <w:t>Type-3 field: Common or separate to each of the co-scheduled cells</w:t>
            </w:r>
            <w:r>
              <w:rPr>
                <w:rFonts w:cs="Times"/>
                <w:color w:val="000000"/>
                <w:szCs w:val="20"/>
              </w:rPr>
              <w:t>,</w:t>
            </w:r>
            <w:r w:rsidRPr="00847EC8">
              <w:rPr>
                <w:rFonts w:cs="Times"/>
                <w:color w:val="000000"/>
                <w:szCs w:val="20"/>
              </w:rPr>
              <w:t xml:space="preserve"> or </w:t>
            </w:r>
            <w:r>
              <w:rPr>
                <w:rFonts w:cs="Times"/>
                <w:color w:val="000000"/>
                <w:szCs w:val="20"/>
              </w:rPr>
              <w:t xml:space="preserve">separate </w:t>
            </w:r>
            <w:r w:rsidRPr="00847EC8">
              <w:rPr>
                <w:rFonts w:cs="Times"/>
                <w:color w:val="000000"/>
                <w:szCs w:val="20"/>
              </w:rPr>
              <w:t>to each sub-group</w:t>
            </w:r>
            <w:r>
              <w:rPr>
                <w:rFonts w:cs="Times"/>
                <w:color w:val="000000"/>
                <w:szCs w:val="20"/>
              </w:rPr>
              <w:t>,</w:t>
            </w:r>
            <w:r w:rsidRPr="00847EC8">
              <w:rPr>
                <w:rFonts w:cs="Times"/>
                <w:color w:val="000000"/>
                <w:szCs w:val="20"/>
              </w:rPr>
              <w:t xml:space="preserve"> dependent on explicit configuration. </w:t>
            </w:r>
          </w:p>
          <w:p w14:paraId="72170885" w14:textId="77777777" w:rsidR="008E5E7F" w:rsidRDefault="008E5E7F" w:rsidP="008E5E7F">
            <w:pPr>
              <w:numPr>
                <w:ilvl w:val="1"/>
                <w:numId w:val="28"/>
              </w:numPr>
              <w:overflowPunct w:val="0"/>
              <w:autoSpaceDE w:val="0"/>
              <w:autoSpaceDN w:val="0"/>
              <w:snapToGrid w:val="0"/>
              <w:jc w:val="both"/>
              <w:rPr>
                <w:rFonts w:cs="Times"/>
                <w:color w:val="000000"/>
                <w:szCs w:val="20"/>
              </w:rPr>
            </w:pPr>
            <w:r w:rsidRPr="00847EC8">
              <w:rPr>
                <w:rFonts w:cs="Times"/>
                <w:color w:val="000000"/>
                <w:szCs w:val="20"/>
              </w:rPr>
              <w:t>Note: One sub-group comprises a subset of co-scheduled cells where a single field is commonly applied to the co-scheduled cell(s) belonging to a same sub-group.</w:t>
            </w:r>
          </w:p>
          <w:p w14:paraId="78AEBC37" w14:textId="77777777" w:rsidR="008E5E7F" w:rsidRPr="00182297" w:rsidRDefault="008E5E7F" w:rsidP="008E5E7F">
            <w:pPr>
              <w:numPr>
                <w:ilvl w:val="0"/>
                <w:numId w:val="28"/>
              </w:numPr>
              <w:overflowPunct w:val="0"/>
              <w:autoSpaceDE w:val="0"/>
              <w:autoSpaceDN w:val="0"/>
              <w:snapToGrid w:val="0"/>
              <w:jc w:val="both"/>
              <w:rPr>
                <w:rFonts w:cs="Times"/>
                <w:color w:val="000000"/>
                <w:szCs w:val="20"/>
              </w:rPr>
            </w:pPr>
            <w:r w:rsidRPr="00182297">
              <w:rPr>
                <w:rFonts w:cs="Times"/>
                <w:color w:val="000000"/>
                <w:szCs w:val="20"/>
              </w:rPr>
              <w:t xml:space="preserve">Note: Handling of any parameters applicable to multi-cell scheduling </w:t>
            </w:r>
            <w:r>
              <w:rPr>
                <w:rFonts w:cs="Times"/>
                <w:color w:val="000000"/>
                <w:szCs w:val="20"/>
              </w:rPr>
              <w:t>where corresponding fields are not included in DCI format 0_X/1_X (if any) will be separately discussed</w:t>
            </w:r>
            <w:r w:rsidRPr="00182297">
              <w:rPr>
                <w:rFonts w:cs="Times"/>
                <w:color w:val="000000"/>
                <w:szCs w:val="20"/>
              </w:rPr>
              <w:t>.</w:t>
            </w:r>
          </w:p>
          <w:p w14:paraId="1A7B663C" w14:textId="77777777" w:rsidR="008E5E7F" w:rsidRPr="005412E1" w:rsidRDefault="008E5E7F" w:rsidP="008E5E7F">
            <w:pPr>
              <w:rPr>
                <w:b/>
                <w:bCs/>
                <w:highlight w:val="green"/>
                <w:lang w:eastAsia="x-none"/>
              </w:rPr>
            </w:pPr>
            <w:r w:rsidRPr="005412E1">
              <w:rPr>
                <w:b/>
                <w:bCs/>
                <w:highlight w:val="green"/>
                <w:lang w:eastAsia="x-none"/>
              </w:rPr>
              <w:t>Agreement</w:t>
            </w:r>
          </w:p>
          <w:p w14:paraId="0B0DCC63" w14:textId="77777777" w:rsidR="008E5E7F" w:rsidRDefault="008E5E7F" w:rsidP="008E5E7F">
            <w:pPr>
              <w:numPr>
                <w:ilvl w:val="0"/>
                <w:numId w:val="27"/>
              </w:numPr>
              <w:overflowPunct w:val="0"/>
              <w:autoSpaceDE w:val="0"/>
              <w:autoSpaceDN w:val="0"/>
              <w:snapToGrid w:val="0"/>
              <w:spacing w:after="60"/>
              <w:jc w:val="both"/>
              <w:rPr>
                <w:rFonts w:ascii="Calibri" w:eastAsia="MS PGothic" w:hAnsi="Calibri"/>
                <w:sz w:val="22"/>
              </w:rPr>
            </w:pPr>
            <w:r>
              <w:rPr>
                <w:szCs w:val="20"/>
              </w:rPr>
              <w:t xml:space="preserve">For DCI format 1_X/0_X which can schedule more than one cell, </w:t>
            </w:r>
          </w:p>
          <w:p w14:paraId="2B66BB79" w14:textId="77777777" w:rsidR="008E5E7F" w:rsidRDefault="008E5E7F" w:rsidP="008E5E7F">
            <w:pPr>
              <w:numPr>
                <w:ilvl w:val="0"/>
                <w:numId w:val="28"/>
              </w:numPr>
              <w:overflowPunct w:val="0"/>
              <w:autoSpaceDE w:val="0"/>
              <w:autoSpaceDN w:val="0"/>
              <w:snapToGrid w:val="0"/>
              <w:spacing w:after="60"/>
              <w:jc w:val="both"/>
              <w:rPr>
                <w:szCs w:val="20"/>
              </w:rPr>
            </w:pPr>
            <w:r>
              <w:rPr>
                <w:szCs w:val="20"/>
              </w:rPr>
              <w:t>Type-1 fields at least include below:</w:t>
            </w:r>
          </w:p>
          <w:p w14:paraId="1F32CBB4" w14:textId="77777777" w:rsidR="008E5E7F" w:rsidRDefault="008E5E7F" w:rsidP="008E5E7F">
            <w:pPr>
              <w:numPr>
                <w:ilvl w:val="1"/>
                <w:numId w:val="28"/>
              </w:numPr>
              <w:overflowPunct w:val="0"/>
              <w:autoSpaceDE w:val="0"/>
              <w:autoSpaceDN w:val="0"/>
              <w:snapToGrid w:val="0"/>
              <w:spacing w:after="60"/>
              <w:jc w:val="both"/>
              <w:rPr>
                <w:szCs w:val="20"/>
              </w:rPr>
            </w:pPr>
            <w:r>
              <w:rPr>
                <w:szCs w:val="20"/>
              </w:rPr>
              <w:t>Type-1A:</w:t>
            </w:r>
          </w:p>
          <w:p w14:paraId="7ABD7B73" w14:textId="77777777" w:rsidR="008E5E7F" w:rsidRDefault="008E5E7F" w:rsidP="008E5E7F">
            <w:pPr>
              <w:numPr>
                <w:ilvl w:val="2"/>
                <w:numId w:val="28"/>
              </w:numPr>
              <w:overflowPunct w:val="0"/>
              <w:autoSpaceDE w:val="0"/>
              <w:autoSpaceDN w:val="0"/>
              <w:snapToGrid w:val="0"/>
              <w:spacing w:after="60"/>
              <w:jc w:val="both"/>
              <w:rPr>
                <w:szCs w:val="20"/>
              </w:rPr>
            </w:pPr>
            <w:r>
              <w:rPr>
                <w:szCs w:val="20"/>
              </w:rPr>
              <w:t>Identifier for DCI formats</w:t>
            </w:r>
          </w:p>
          <w:p w14:paraId="5235DA6B" w14:textId="77777777" w:rsidR="008E5E7F" w:rsidRDefault="008E5E7F" w:rsidP="008E5E7F">
            <w:pPr>
              <w:numPr>
                <w:ilvl w:val="2"/>
                <w:numId w:val="28"/>
              </w:numPr>
              <w:overflowPunct w:val="0"/>
              <w:autoSpaceDE w:val="0"/>
              <w:autoSpaceDN w:val="0"/>
              <w:snapToGrid w:val="0"/>
              <w:spacing w:after="60"/>
              <w:jc w:val="both"/>
              <w:rPr>
                <w:szCs w:val="20"/>
              </w:rPr>
            </w:pPr>
            <w:r>
              <w:rPr>
                <w:szCs w:val="20"/>
              </w:rPr>
              <w:t>Downlink assignment index</w:t>
            </w:r>
          </w:p>
          <w:p w14:paraId="77092D6F" w14:textId="77777777" w:rsidR="008E5E7F" w:rsidRDefault="008E5E7F" w:rsidP="008E5E7F">
            <w:pPr>
              <w:numPr>
                <w:ilvl w:val="2"/>
                <w:numId w:val="28"/>
              </w:numPr>
              <w:overflowPunct w:val="0"/>
              <w:autoSpaceDE w:val="0"/>
              <w:autoSpaceDN w:val="0"/>
              <w:snapToGrid w:val="0"/>
              <w:spacing w:after="60"/>
              <w:jc w:val="both"/>
              <w:rPr>
                <w:szCs w:val="20"/>
              </w:rPr>
            </w:pPr>
            <w:r>
              <w:rPr>
                <w:szCs w:val="20"/>
              </w:rPr>
              <w:t>TPC for scheduled PUCCH</w:t>
            </w:r>
          </w:p>
          <w:p w14:paraId="3620F11D" w14:textId="77777777" w:rsidR="008E5E7F" w:rsidRDefault="008E5E7F" w:rsidP="008E5E7F">
            <w:pPr>
              <w:numPr>
                <w:ilvl w:val="2"/>
                <w:numId w:val="28"/>
              </w:numPr>
              <w:overflowPunct w:val="0"/>
              <w:autoSpaceDE w:val="0"/>
              <w:autoSpaceDN w:val="0"/>
              <w:snapToGrid w:val="0"/>
              <w:spacing w:after="60"/>
              <w:jc w:val="both"/>
              <w:rPr>
                <w:szCs w:val="20"/>
              </w:rPr>
            </w:pPr>
            <w:r>
              <w:rPr>
                <w:szCs w:val="20"/>
              </w:rPr>
              <w:t>PUCCH resource indicator</w:t>
            </w:r>
          </w:p>
          <w:p w14:paraId="28CEADB1" w14:textId="77777777" w:rsidR="008E5E7F" w:rsidRDefault="008E5E7F" w:rsidP="008E5E7F">
            <w:pPr>
              <w:numPr>
                <w:ilvl w:val="2"/>
                <w:numId w:val="28"/>
              </w:numPr>
              <w:overflowPunct w:val="0"/>
              <w:autoSpaceDE w:val="0"/>
              <w:autoSpaceDN w:val="0"/>
              <w:snapToGrid w:val="0"/>
              <w:spacing w:after="60"/>
              <w:jc w:val="both"/>
              <w:rPr>
                <w:szCs w:val="20"/>
              </w:rPr>
            </w:pPr>
            <w:r>
              <w:rPr>
                <w:szCs w:val="20"/>
              </w:rPr>
              <w:t>PDSCH-to-HARQ timing indicator</w:t>
            </w:r>
          </w:p>
          <w:p w14:paraId="1BEA3612" w14:textId="77777777" w:rsidR="008E5E7F" w:rsidRDefault="008E5E7F" w:rsidP="008E5E7F">
            <w:pPr>
              <w:numPr>
                <w:ilvl w:val="2"/>
                <w:numId w:val="28"/>
              </w:numPr>
              <w:overflowPunct w:val="0"/>
              <w:autoSpaceDE w:val="0"/>
              <w:autoSpaceDN w:val="0"/>
              <w:snapToGrid w:val="0"/>
              <w:spacing w:after="60"/>
              <w:jc w:val="both"/>
              <w:rPr>
                <w:szCs w:val="20"/>
              </w:rPr>
            </w:pPr>
            <w:r>
              <w:rPr>
                <w:szCs w:val="20"/>
              </w:rPr>
              <w:t>One-shot HARQ-ACK request</w:t>
            </w:r>
          </w:p>
          <w:p w14:paraId="0329110E" w14:textId="77777777" w:rsidR="008E5E7F" w:rsidRDefault="008E5E7F" w:rsidP="008E5E7F">
            <w:pPr>
              <w:numPr>
                <w:ilvl w:val="0"/>
                <w:numId w:val="28"/>
              </w:numPr>
              <w:overflowPunct w:val="0"/>
              <w:autoSpaceDE w:val="0"/>
              <w:autoSpaceDN w:val="0"/>
              <w:snapToGrid w:val="0"/>
              <w:spacing w:after="60"/>
              <w:jc w:val="both"/>
              <w:rPr>
                <w:szCs w:val="20"/>
              </w:rPr>
            </w:pPr>
            <w:r>
              <w:rPr>
                <w:szCs w:val="20"/>
              </w:rPr>
              <w:t>Type-2 fields at least include below:</w:t>
            </w:r>
          </w:p>
          <w:p w14:paraId="5980089F" w14:textId="77777777" w:rsidR="008E5E7F" w:rsidRDefault="008E5E7F" w:rsidP="008E5E7F">
            <w:pPr>
              <w:numPr>
                <w:ilvl w:val="1"/>
                <w:numId w:val="43"/>
              </w:numPr>
              <w:overflowPunct w:val="0"/>
              <w:autoSpaceDE w:val="0"/>
              <w:autoSpaceDN w:val="0"/>
              <w:snapToGrid w:val="0"/>
              <w:spacing w:after="60"/>
              <w:jc w:val="both"/>
              <w:rPr>
                <w:szCs w:val="20"/>
              </w:rPr>
            </w:pPr>
            <w:r>
              <w:rPr>
                <w:szCs w:val="20"/>
              </w:rPr>
              <w:t>New data indicator per TB</w:t>
            </w:r>
          </w:p>
          <w:p w14:paraId="1FD7A0FF" w14:textId="77777777" w:rsidR="008E5E7F" w:rsidRDefault="008E5E7F" w:rsidP="008E5E7F">
            <w:pPr>
              <w:numPr>
                <w:ilvl w:val="1"/>
                <w:numId w:val="43"/>
              </w:numPr>
              <w:overflowPunct w:val="0"/>
              <w:autoSpaceDE w:val="0"/>
              <w:autoSpaceDN w:val="0"/>
              <w:snapToGrid w:val="0"/>
              <w:spacing w:after="60"/>
              <w:jc w:val="both"/>
              <w:rPr>
                <w:szCs w:val="20"/>
              </w:rPr>
            </w:pPr>
            <w:r>
              <w:rPr>
                <w:szCs w:val="20"/>
              </w:rPr>
              <w:t>Redundancy version per TB</w:t>
            </w:r>
          </w:p>
          <w:p w14:paraId="2E4809F7" w14:textId="77777777" w:rsidR="008E5E7F" w:rsidRDefault="008E5E7F" w:rsidP="008E5E7F">
            <w:pPr>
              <w:numPr>
                <w:ilvl w:val="0"/>
                <w:numId w:val="28"/>
              </w:numPr>
              <w:overflowPunct w:val="0"/>
              <w:autoSpaceDE w:val="0"/>
              <w:autoSpaceDN w:val="0"/>
              <w:snapToGrid w:val="0"/>
              <w:spacing w:after="60"/>
              <w:jc w:val="both"/>
              <w:rPr>
                <w:szCs w:val="20"/>
              </w:rPr>
            </w:pPr>
            <w:r>
              <w:rPr>
                <w:szCs w:val="20"/>
              </w:rPr>
              <w:t>FFS: Other fields to be included in DCI format 1_X/0_X and which type of the fields belongs to.</w:t>
            </w:r>
          </w:p>
          <w:p w14:paraId="130A5E00" w14:textId="483CCDFA" w:rsidR="008E5E7F" w:rsidRPr="007B52F5" w:rsidRDefault="008E5E7F" w:rsidP="00675A7F">
            <w:pPr>
              <w:numPr>
                <w:ilvl w:val="0"/>
                <w:numId w:val="28"/>
              </w:numPr>
              <w:overflowPunct w:val="0"/>
              <w:autoSpaceDE w:val="0"/>
              <w:autoSpaceDN w:val="0"/>
              <w:snapToGrid w:val="0"/>
              <w:jc w:val="both"/>
              <w:rPr>
                <w:rFonts w:eastAsia="宋体"/>
                <w:szCs w:val="20"/>
                <w:lang w:eastAsia="zh-CN"/>
              </w:rPr>
            </w:pPr>
            <w:r w:rsidRPr="004E74A1">
              <w:rPr>
                <w:rFonts w:cs="Times"/>
                <w:color w:val="000000"/>
                <w:szCs w:val="20"/>
              </w:rPr>
              <w:t>FFS: size for each field</w:t>
            </w:r>
          </w:p>
        </w:tc>
      </w:tr>
    </w:tbl>
    <w:p w14:paraId="6F81F99A" w14:textId="1B517B35" w:rsidR="00F65126" w:rsidRDefault="00F43505" w:rsidP="00946D84">
      <w:pPr>
        <w:pStyle w:val="affd"/>
        <w:spacing w:beforeLines="50" w:before="120"/>
      </w:pPr>
      <w:r>
        <w:rPr>
          <w:rFonts w:hint="eastAsia"/>
        </w:rPr>
        <w:t xml:space="preserve">Type-1 field refers to </w:t>
      </w:r>
      <w:r w:rsidR="00301FD5">
        <w:rPr>
          <w:rFonts w:hint="eastAsia"/>
        </w:rPr>
        <w:t xml:space="preserve">a type of </w:t>
      </w:r>
      <w:r>
        <w:rPr>
          <w:rFonts w:hint="eastAsia"/>
        </w:rPr>
        <w:t xml:space="preserve">field that a single </w:t>
      </w:r>
      <w:r w:rsidR="00301FD5">
        <w:rPr>
          <w:rFonts w:hint="eastAsia"/>
        </w:rPr>
        <w:t>field</w:t>
      </w:r>
      <w:r>
        <w:rPr>
          <w:rFonts w:hint="eastAsia"/>
        </w:rPr>
        <w:t xml:space="preserve"> </w:t>
      </w:r>
      <w:r w:rsidR="00464DBB">
        <w:rPr>
          <w:rFonts w:hint="eastAsia"/>
        </w:rPr>
        <w:t>is used for</w:t>
      </w:r>
      <w:r>
        <w:rPr>
          <w:rFonts w:hint="eastAsia"/>
        </w:rPr>
        <w:t xml:space="preserve"> </w:t>
      </w:r>
      <w:r w:rsidR="00464DBB">
        <w:rPr>
          <w:rFonts w:hint="eastAsia"/>
        </w:rPr>
        <w:t xml:space="preserve">indicating </w:t>
      </w:r>
      <w:r>
        <w:rPr>
          <w:rFonts w:hint="eastAsia"/>
        </w:rPr>
        <w:t>all the co-scheduled cell</w:t>
      </w:r>
      <w:r w:rsidR="00301FD5">
        <w:rPr>
          <w:rFonts w:hint="eastAsia"/>
        </w:rPr>
        <w:t>s</w:t>
      </w:r>
      <w:r w:rsidR="008B5FEE">
        <w:rPr>
          <w:rFonts w:hint="eastAsia"/>
        </w:rPr>
        <w:t xml:space="preserve"> or each of co-schedu</w:t>
      </w:r>
      <w:r w:rsidR="0079665E">
        <w:rPr>
          <w:rFonts w:hint="eastAsia"/>
        </w:rPr>
        <w:t xml:space="preserve">led </w:t>
      </w:r>
      <w:proofErr w:type="gramStart"/>
      <w:r w:rsidR="0079665E">
        <w:rPr>
          <w:rFonts w:hint="eastAsia"/>
        </w:rPr>
        <w:t>cell</w:t>
      </w:r>
      <w:proofErr w:type="gramEnd"/>
      <w:r w:rsidR="0079665E">
        <w:rPr>
          <w:rFonts w:hint="eastAsia"/>
        </w:rPr>
        <w:t xml:space="preserve"> </w:t>
      </w:r>
      <w:r w:rsidR="008B5FEE">
        <w:rPr>
          <w:rFonts w:hint="eastAsia"/>
        </w:rPr>
        <w:t xml:space="preserve">via </w:t>
      </w:r>
      <w:r w:rsidR="008B5FEE">
        <w:t>joint</w:t>
      </w:r>
      <w:r w:rsidR="008B5FEE">
        <w:rPr>
          <w:rFonts w:hint="eastAsia"/>
        </w:rPr>
        <w:t xml:space="preserve"> indication</w:t>
      </w:r>
      <w:r w:rsidR="00301FD5">
        <w:rPr>
          <w:rFonts w:hint="eastAsia"/>
        </w:rPr>
        <w:t xml:space="preserve">. </w:t>
      </w:r>
      <w:r w:rsidR="00FB24F6">
        <w:rPr>
          <w:rFonts w:hint="eastAsia"/>
        </w:rPr>
        <w:t xml:space="preserve">The Type-1 </w:t>
      </w:r>
      <w:r w:rsidR="003E4BE4">
        <w:rPr>
          <w:rFonts w:hint="eastAsia"/>
        </w:rPr>
        <w:t>field</w:t>
      </w:r>
      <w:r w:rsidR="00FB24F6">
        <w:rPr>
          <w:rFonts w:hint="eastAsia"/>
        </w:rPr>
        <w:t xml:space="preserve"> is to reduce the overhead of DCI format, especially when the number of co-</w:t>
      </w:r>
      <w:r w:rsidR="00FB24F6">
        <w:t>scheduled</w:t>
      </w:r>
      <w:r w:rsidR="00FB24F6">
        <w:rPr>
          <w:rFonts w:hint="eastAsia"/>
        </w:rPr>
        <w:t xml:space="preserve"> cells is large. </w:t>
      </w:r>
      <w:r w:rsidR="00FD1748">
        <w:rPr>
          <w:rFonts w:hint="eastAsia"/>
        </w:rPr>
        <w:t xml:space="preserve">For DCI format 0_X/1_X, </w:t>
      </w:r>
      <w:r w:rsidR="00FB24F6">
        <w:rPr>
          <w:rFonts w:hint="eastAsia"/>
        </w:rPr>
        <w:t>the field</w:t>
      </w:r>
      <w:r w:rsidR="00B779AE">
        <w:rPr>
          <w:rFonts w:hint="eastAsia"/>
        </w:rPr>
        <w:t>s</w:t>
      </w:r>
      <w:r w:rsidR="00FB24F6">
        <w:rPr>
          <w:rFonts w:hint="eastAsia"/>
        </w:rPr>
        <w:t xml:space="preserve"> of indication </w:t>
      </w:r>
      <w:r w:rsidR="005310DB">
        <w:rPr>
          <w:rFonts w:hint="eastAsia"/>
        </w:rPr>
        <w:t>of</w:t>
      </w:r>
      <w:r w:rsidR="00FB24F6">
        <w:rPr>
          <w:rFonts w:hint="eastAsia"/>
        </w:rPr>
        <w:t xml:space="preserve"> </w:t>
      </w:r>
      <w:r w:rsidR="00FD1748" w:rsidRPr="00FD1748">
        <w:t>co-scheduled cells</w:t>
      </w:r>
      <w:r w:rsidR="00FB24F6">
        <w:rPr>
          <w:rFonts w:hint="eastAsia"/>
        </w:rPr>
        <w:t xml:space="preserve">, TDRA, </w:t>
      </w:r>
      <w:r w:rsidR="00E15211">
        <w:rPr>
          <w:rFonts w:hint="eastAsia"/>
        </w:rPr>
        <w:t xml:space="preserve">MCS, </w:t>
      </w:r>
      <w:r w:rsidR="00E055E6">
        <w:rPr>
          <w:rFonts w:hint="eastAsia"/>
        </w:rPr>
        <w:t xml:space="preserve">HARQ process ID, </w:t>
      </w:r>
      <w:r w:rsidR="00FB24F6">
        <w:rPr>
          <w:rFonts w:hint="eastAsia"/>
        </w:rPr>
        <w:t>can be designed as Type-1 field.</w:t>
      </w:r>
      <w:r w:rsidR="00F77487">
        <w:rPr>
          <w:rFonts w:hint="eastAsia"/>
        </w:rPr>
        <w:t xml:space="preserve"> In detail, the design of each field is as follows:</w:t>
      </w:r>
    </w:p>
    <w:p w14:paraId="73EB4A18" w14:textId="1FF050F6" w:rsidR="00F77487" w:rsidRPr="00363CE4" w:rsidRDefault="00F77487" w:rsidP="00DA627F">
      <w:pPr>
        <w:pStyle w:val="a1"/>
        <w:numPr>
          <w:ilvl w:val="0"/>
          <w:numId w:val="41"/>
        </w:numPr>
        <w:spacing w:after="0"/>
        <w:rPr>
          <w:rStyle w:val="B11"/>
          <w:lang w:eastAsia="zh-CN"/>
        </w:rPr>
      </w:pPr>
      <w:r w:rsidRPr="00DA627F">
        <w:rPr>
          <w:rStyle w:val="B11"/>
          <w:lang w:eastAsia="zh-CN"/>
        </w:rPr>
        <w:lastRenderedPageBreak/>
        <w:t>Indication of co-scheduled cells:</w:t>
      </w:r>
      <w:r>
        <w:rPr>
          <w:rStyle w:val="B11"/>
          <w:rFonts w:eastAsiaTheme="minorEastAsia" w:hint="eastAsia"/>
          <w:lang w:eastAsia="zh-CN"/>
        </w:rPr>
        <w:t xml:space="preserve"> It </w:t>
      </w:r>
      <w:r w:rsidRPr="00F77487">
        <w:rPr>
          <w:rStyle w:val="B11"/>
          <w:lang w:eastAsia="zh-CN"/>
        </w:rPr>
        <w:t xml:space="preserve">is used to indicate the co-scheduled cells scheduled simultaneously by a DCI format 0_X/1_X. For example, the co-scheduled cells are indicated by an index in DCI format 0_X/1_X, and each index corresponds to a combination of co-scheduled cells that is configured by RRC </w:t>
      </w:r>
      <w:r w:rsidR="006E00D6" w:rsidRPr="00F77487">
        <w:rPr>
          <w:rStyle w:val="B11"/>
          <w:lang w:eastAsia="zh-CN"/>
        </w:rPr>
        <w:t>signalling</w:t>
      </w:r>
      <w:r w:rsidRPr="00F77487">
        <w:rPr>
          <w:rStyle w:val="B11"/>
          <w:lang w:eastAsia="zh-CN"/>
        </w:rPr>
        <w:t xml:space="preserve">. The design of this field is also discussed in the section </w:t>
      </w:r>
      <w:r w:rsidR="008B5FEE">
        <w:rPr>
          <w:rStyle w:val="B11"/>
          <w:rFonts w:eastAsiaTheme="minorEastAsia" w:hint="eastAsia"/>
          <w:lang w:eastAsia="zh-CN"/>
        </w:rPr>
        <w:t>3</w:t>
      </w:r>
      <w:r w:rsidRPr="00F77487">
        <w:rPr>
          <w:rStyle w:val="B11"/>
          <w:lang w:eastAsia="zh-CN"/>
        </w:rPr>
        <w:t>.</w:t>
      </w:r>
    </w:p>
    <w:p w14:paraId="7CD6FE1A" w14:textId="662578A2" w:rsidR="00B40531" w:rsidRPr="00DA627F" w:rsidRDefault="00F77487" w:rsidP="00DA627F">
      <w:pPr>
        <w:pStyle w:val="a1"/>
        <w:numPr>
          <w:ilvl w:val="0"/>
          <w:numId w:val="41"/>
        </w:numPr>
        <w:spacing w:after="0"/>
        <w:rPr>
          <w:rStyle w:val="B11"/>
          <w:lang w:eastAsia="zh-CN"/>
        </w:rPr>
      </w:pPr>
      <w:r w:rsidRPr="00CC148B">
        <w:rPr>
          <w:rStyle w:val="B11"/>
          <w:lang w:eastAsia="zh-CN"/>
        </w:rPr>
        <w:t>TDRA</w:t>
      </w:r>
      <w:r w:rsidR="00B40531" w:rsidRPr="00CC148B">
        <w:rPr>
          <w:rStyle w:val="B11"/>
          <w:rFonts w:eastAsiaTheme="minorEastAsia"/>
          <w:lang w:eastAsia="zh-CN"/>
        </w:rPr>
        <w:t>:</w:t>
      </w:r>
      <w:r w:rsidR="00B40531" w:rsidRPr="00C60FBE">
        <w:rPr>
          <w:rStyle w:val="B11"/>
          <w:rFonts w:eastAsiaTheme="minorEastAsia"/>
          <w:lang w:eastAsia="zh-CN"/>
        </w:rPr>
        <w:t xml:space="preserve"> </w:t>
      </w:r>
      <w:r w:rsidR="00B40531" w:rsidRPr="00DA627F">
        <w:rPr>
          <w:rStyle w:val="B11"/>
          <w:lang w:eastAsia="zh-CN"/>
        </w:rPr>
        <w:t xml:space="preserve">The </w:t>
      </w:r>
      <w:proofErr w:type="spellStart"/>
      <w:r w:rsidR="00B40531" w:rsidRPr="00DA627F">
        <w:rPr>
          <w:rStyle w:val="B11"/>
          <w:lang w:eastAsia="zh-CN"/>
        </w:rPr>
        <w:t>bitwidth</w:t>
      </w:r>
      <w:proofErr w:type="spellEnd"/>
      <w:r w:rsidR="00B40531" w:rsidRPr="00DA627F">
        <w:rPr>
          <w:rStyle w:val="B11"/>
          <w:lang w:eastAsia="zh-CN"/>
        </w:rPr>
        <w:t xml:space="preserve"> of this field is determined by the configured TDRA table</w:t>
      </w:r>
      <w:r w:rsidR="00B40531">
        <w:rPr>
          <w:rStyle w:val="B11"/>
          <w:rFonts w:eastAsiaTheme="minorEastAsia" w:hint="eastAsia"/>
          <w:lang w:eastAsia="zh-CN"/>
        </w:rPr>
        <w:t>. T</w:t>
      </w:r>
      <w:r w:rsidR="00B40531" w:rsidRPr="00DA627F">
        <w:rPr>
          <w:rStyle w:val="B11"/>
          <w:lang w:eastAsia="zh-CN"/>
        </w:rPr>
        <w:t xml:space="preserve">he configured TDRA table is extended such that each row indicates </w:t>
      </w:r>
      <w:r w:rsidR="001E124B">
        <w:rPr>
          <w:rStyle w:val="B11"/>
          <w:rFonts w:eastAsiaTheme="minorEastAsia" w:hint="eastAsia"/>
          <w:lang w:eastAsia="zh-CN"/>
        </w:rPr>
        <w:t>more than one</w:t>
      </w:r>
      <w:r w:rsidR="00B40531">
        <w:rPr>
          <w:rStyle w:val="B11"/>
          <w:rFonts w:eastAsiaTheme="minorEastAsia" w:hint="eastAsia"/>
          <w:lang w:eastAsia="zh-CN"/>
        </w:rPr>
        <w:t xml:space="preserve"> co-scheduled cell, and e</w:t>
      </w:r>
      <w:r w:rsidR="00B40531" w:rsidRPr="00DA627F">
        <w:rPr>
          <w:rStyle w:val="B11"/>
          <w:lang w:eastAsia="zh-CN"/>
        </w:rPr>
        <w:t xml:space="preserve">ach </w:t>
      </w:r>
      <w:r w:rsidR="00B40531">
        <w:rPr>
          <w:rStyle w:val="B11"/>
          <w:rFonts w:eastAsiaTheme="minorEastAsia" w:hint="eastAsia"/>
          <w:lang w:eastAsia="zh-CN"/>
        </w:rPr>
        <w:t>co-scheduled cell</w:t>
      </w:r>
      <w:r w:rsidR="00B40531" w:rsidRPr="00DA627F">
        <w:rPr>
          <w:rStyle w:val="B11"/>
          <w:lang w:eastAsia="zh-CN"/>
        </w:rPr>
        <w:t xml:space="preserve"> has a separate SLIV</w:t>
      </w:r>
      <w:r w:rsidR="00530049">
        <w:rPr>
          <w:rStyle w:val="B11"/>
          <w:rFonts w:eastAsiaTheme="minorEastAsia" w:hint="eastAsia"/>
          <w:lang w:eastAsia="zh-CN"/>
        </w:rPr>
        <w:t>, K0,</w:t>
      </w:r>
      <w:r w:rsidR="00B40531" w:rsidRPr="00DA627F">
        <w:rPr>
          <w:rStyle w:val="B11"/>
          <w:lang w:eastAsia="zh-CN"/>
        </w:rPr>
        <w:t xml:space="preserve"> and mapping type. </w:t>
      </w:r>
      <w:r w:rsidR="004A61B2">
        <w:rPr>
          <w:rStyle w:val="B11"/>
          <w:rFonts w:eastAsiaTheme="minorEastAsia" w:hint="eastAsia"/>
          <w:lang w:eastAsia="zh-CN"/>
        </w:rPr>
        <w:t>It is similar to TDRA defined for multi-PDSCH/PUSCH scheduling.</w:t>
      </w:r>
    </w:p>
    <w:p w14:paraId="3D7E5BE5" w14:textId="0D114E10" w:rsidR="0010761F" w:rsidRPr="0086690C" w:rsidRDefault="0010761F" w:rsidP="00DA627F">
      <w:pPr>
        <w:pStyle w:val="a1"/>
        <w:numPr>
          <w:ilvl w:val="0"/>
          <w:numId w:val="41"/>
        </w:numPr>
        <w:spacing w:after="0"/>
        <w:rPr>
          <w:lang w:val="en-GB"/>
        </w:rPr>
      </w:pPr>
      <w:r>
        <w:rPr>
          <w:rFonts w:eastAsiaTheme="minorEastAsia" w:hint="eastAsia"/>
          <w:lang w:eastAsia="zh-CN"/>
        </w:rPr>
        <w:t>HARQ process ID</w:t>
      </w:r>
      <w:r w:rsidRPr="00DA627F">
        <w:rPr>
          <w:lang w:val="en-GB" w:eastAsia="zh-CN"/>
        </w:rPr>
        <w:t>:</w:t>
      </w:r>
      <w:r>
        <w:rPr>
          <w:rFonts w:eastAsiaTheme="minorEastAsia" w:hint="eastAsia"/>
          <w:lang w:val="en-GB" w:eastAsia="zh-CN"/>
        </w:rPr>
        <w:t xml:space="preserve"> A HARQ process ID is applied to co-scheduled cells.</w:t>
      </w:r>
      <w:r w:rsidR="00A221F0">
        <w:rPr>
          <w:rFonts w:eastAsiaTheme="minorEastAsia" w:hint="eastAsia"/>
          <w:lang w:val="en-GB" w:eastAsia="zh-CN"/>
        </w:rPr>
        <w:t xml:space="preserve"> It can be up to </w:t>
      </w:r>
      <w:proofErr w:type="spellStart"/>
      <w:r w:rsidR="00A221F0">
        <w:rPr>
          <w:rFonts w:eastAsiaTheme="minorEastAsia" w:hint="eastAsia"/>
          <w:lang w:val="en-GB" w:eastAsia="zh-CN"/>
        </w:rPr>
        <w:t>gNB</w:t>
      </w:r>
      <w:proofErr w:type="spellEnd"/>
      <w:r w:rsidR="00A221F0">
        <w:rPr>
          <w:rFonts w:eastAsiaTheme="minorEastAsia" w:hint="eastAsia"/>
          <w:lang w:val="en-GB" w:eastAsia="zh-CN"/>
        </w:rPr>
        <w:t xml:space="preserve"> to schedule available HARQ </w:t>
      </w:r>
      <w:r w:rsidR="00A221F0">
        <w:rPr>
          <w:rFonts w:eastAsiaTheme="minorEastAsia"/>
          <w:lang w:val="en-GB" w:eastAsia="zh-CN"/>
        </w:rPr>
        <w:t>process</w:t>
      </w:r>
      <w:r w:rsidR="00A221F0">
        <w:rPr>
          <w:rFonts w:eastAsiaTheme="minorEastAsia" w:hint="eastAsia"/>
          <w:lang w:val="en-GB" w:eastAsia="zh-CN"/>
        </w:rPr>
        <w:t xml:space="preserve"> ID for multi-cell scheduling.</w:t>
      </w:r>
      <w:r w:rsidR="008E5E7F">
        <w:rPr>
          <w:rFonts w:eastAsiaTheme="minorEastAsia" w:hint="eastAsia"/>
          <w:lang w:val="en-GB" w:eastAsia="zh-CN"/>
        </w:rPr>
        <w:t xml:space="preserve">  </w:t>
      </w:r>
    </w:p>
    <w:p w14:paraId="264DDBFD" w14:textId="77777777" w:rsidR="00F77487" w:rsidRPr="00DA627F" w:rsidRDefault="00F77487" w:rsidP="00DA627F">
      <w:pPr>
        <w:pStyle w:val="a1"/>
        <w:spacing w:after="0"/>
        <w:rPr>
          <w:rStyle w:val="B11"/>
          <w:lang w:eastAsia="zh-CN"/>
        </w:rPr>
      </w:pPr>
    </w:p>
    <w:p w14:paraId="7717E595" w14:textId="7635268A" w:rsidR="0079665E" w:rsidRDefault="00FB24F6" w:rsidP="00FB24F6">
      <w:pPr>
        <w:pStyle w:val="affd"/>
        <w:rPr>
          <w:b/>
        </w:rPr>
      </w:pPr>
      <w:r w:rsidRPr="00FB24F6">
        <w:rPr>
          <w:rFonts w:hint="eastAsia"/>
          <w:b/>
        </w:rPr>
        <w:t xml:space="preserve">Proposal </w:t>
      </w:r>
      <w:r w:rsidR="006C1966">
        <w:rPr>
          <w:rFonts w:hint="eastAsia"/>
          <w:b/>
        </w:rPr>
        <w:t>9</w:t>
      </w:r>
      <w:r w:rsidRPr="00FB24F6">
        <w:rPr>
          <w:rFonts w:hint="eastAsia"/>
          <w:b/>
        </w:rPr>
        <w:t>: For DCI format 0_X/1_X, the field</w:t>
      </w:r>
      <w:r w:rsidR="00B779AE">
        <w:rPr>
          <w:rFonts w:hint="eastAsia"/>
          <w:b/>
        </w:rPr>
        <w:t>s</w:t>
      </w:r>
      <w:r w:rsidRPr="00FB24F6">
        <w:rPr>
          <w:rFonts w:hint="eastAsia"/>
          <w:b/>
        </w:rPr>
        <w:t xml:space="preserve"> of</w:t>
      </w:r>
      <w:r w:rsidRPr="00FB24F6">
        <w:rPr>
          <w:b/>
        </w:rPr>
        <w:t xml:space="preserve"> </w:t>
      </w:r>
      <w:r w:rsidRPr="00FB24F6">
        <w:rPr>
          <w:rFonts w:hint="eastAsia"/>
          <w:b/>
        </w:rPr>
        <w:t xml:space="preserve">indication </w:t>
      </w:r>
      <w:r w:rsidR="005310DB">
        <w:rPr>
          <w:rFonts w:hint="eastAsia"/>
          <w:b/>
        </w:rPr>
        <w:t>of</w:t>
      </w:r>
      <w:r w:rsidRPr="00FB24F6">
        <w:rPr>
          <w:rFonts w:hint="eastAsia"/>
          <w:b/>
        </w:rPr>
        <w:t xml:space="preserve"> </w:t>
      </w:r>
      <w:r w:rsidRPr="00FB24F6">
        <w:rPr>
          <w:b/>
        </w:rPr>
        <w:t>co-scheduled cells</w:t>
      </w:r>
      <w:r w:rsidRPr="00FB24F6">
        <w:rPr>
          <w:rFonts w:hint="eastAsia"/>
          <w:b/>
        </w:rPr>
        <w:t>, TDRA,</w:t>
      </w:r>
      <w:r w:rsidR="00E15211">
        <w:rPr>
          <w:rFonts w:hint="eastAsia"/>
          <w:b/>
        </w:rPr>
        <w:t xml:space="preserve"> </w:t>
      </w:r>
      <w:r w:rsidR="00E055E6" w:rsidRPr="00E055E6">
        <w:rPr>
          <w:b/>
        </w:rPr>
        <w:t>HARQ process ID</w:t>
      </w:r>
      <w:r w:rsidR="00C60FBE">
        <w:rPr>
          <w:rFonts w:hint="eastAsia"/>
          <w:b/>
        </w:rPr>
        <w:t xml:space="preserve"> </w:t>
      </w:r>
      <w:r w:rsidRPr="00FB24F6">
        <w:rPr>
          <w:rFonts w:hint="eastAsia"/>
          <w:b/>
        </w:rPr>
        <w:t>can be designed as Type-1</w:t>
      </w:r>
      <w:r w:rsidR="0079665E">
        <w:rPr>
          <w:rFonts w:hint="eastAsia"/>
          <w:b/>
        </w:rPr>
        <w:t>A</w:t>
      </w:r>
      <w:r w:rsidRPr="00FB24F6">
        <w:rPr>
          <w:rFonts w:hint="eastAsia"/>
          <w:b/>
        </w:rPr>
        <w:t xml:space="preserve"> field</w:t>
      </w:r>
      <w:r w:rsidR="0079665E">
        <w:rPr>
          <w:rFonts w:hint="eastAsia"/>
          <w:b/>
        </w:rPr>
        <w:t>.</w:t>
      </w:r>
    </w:p>
    <w:p w14:paraId="277604E1" w14:textId="7D9E20AD" w:rsidR="002849D9" w:rsidRDefault="002849D9" w:rsidP="00675A7F">
      <w:pPr>
        <w:spacing w:after="200" w:line="276" w:lineRule="auto"/>
        <w:contextualSpacing/>
        <w:jc w:val="both"/>
        <w:rPr>
          <w:lang w:val="en-GB"/>
        </w:rPr>
      </w:pPr>
      <w:r w:rsidRPr="002849D9">
        <w:rPr>
          <w:rFonts w:eastAsiaTheme="minorEastAsia" w:hint="eastAsia"/>
          <w:szCs w:val="22"/>
          <w:lang w:val="en-GB" w:eastAsia="zh-CN"/>
        </w:rPr>
        <w:t>For co-scheduled cells by a DCI format 0_X/1_X, the channel conditions of co-scheduled cells</w:t>
      </w:r>
      <w:r w:rsidR="00EA47EA" w:rsidRPr="002849D9">
        <w:rPr>
          <w:rFonts w:eastAsiaTheme="minorEastAsia" w:hint="eastAsia"/>
          <w:szCs w:val="22"/>
          <w:lang w:val="en-GB" w:eastAsia="zh-CN"/>
        </w:rPr>
        <w:t xml:space="preserve"> are considered to be approximate, and the difference of MCS index among co-scheduled cells will small. </w:t>
      </w:r>
      <w:r w:rsidRPr="002849D9">
        <w:rPr>
          <w:rFonts w:eastAsiaTheme="minorEastAsia" w:hint="eastAsia"/>
          <w:szCs w:val="22"/>
          <w:lang w:val="en-GB" w:eastAsia="zh-CN"/>
        </w:rPr>
        <w:t xml:space="preserve">In order to ensure the flexibility of MCS indication and reduce the </w:t>
      </w:r>
      <w:proofErr w:type="spellStart"/>
      <w:r w:rsidRPr="002849D9">
        <w:rPr>
          <w:rFonts w:eastAsiaTheme="minorEastAsia" w:hint="eastAsia"/>
          <w:szCs w:val="22"/>
          <w:lang w:val="en-GB" w:eastAsia="zh-CN"/>
        </w:rPr>
        <w:t>bitwidth</w:t>
      </w:r>
      <w:proofErr w:type="spellEnd"/>
      <w:r w:rsidRPr="002849D9">
        <w:rPr>
          <w:rFonts w:eastAsiaTheme="minorEastAsia" w:hint="eastAsia"/>
          <w:szCs w:val="22"/>
          <w:lang w:val="en-GB" w:eastAsia="zh-CN"/>
        </w:rPr>
        <w:t xml:space="preserve"> of MCS fields of DCI format 0_X/1_X, it is recommended to apply a </w:t>
      </w:r>
      <w:r w:rsidRPr="002849D9">
        <w:rPr>
          <w:rFonts w:eastAsiaTheme="minorEastAsia"/>
          <w:szCs w:val="22"/>
          <w:lang w:val="en-GB" w:eastAsia="zh-CN"/>
        </w:rPr>
        <w:t>referen</w:t>
      </w:r>
      <w:r w:rsidRPr="002849D9">
        <w:rPr>
          <w:rFonts w:eastAsiaTheme="minorEastAsia" w:hint="eastAsia"/>
          <w:szCs w:val="22"/>
          <w:lang w:val="en-GB" w:eastAsia="zh-CN"/>
        </w:rPr>
        <w:t xml:space="preserve">ce MCS and </w:t>
      </w:r>
      <w:r>
        <w:rPr>
          <w:rFonts w:eastAsiaTheme="minorEastAsia" w:hint="eastAsia"/>
          <w:szCs w:val="22"/>
          <w:lang w:val="en-GB" w:eastAsia="zh-CN"/>
        </w:rPr>
        <w:t>(N-1)</w:t>
      </w:r>
      <w:r w:rsidRPr="002849D9">
        <w:rPr>
          <w:rFonts w:eastAsiaTheme="minorEastAsia" w:hint="eastAsia"/>
          <w:szCs w:val="22"/>
          <w:lang w:val="en-GB" w:eastAsia="zh-CN"/>
        </w:rPr>
        <w:t xml:space="preserve"> offset MCS via joint </w:t>
      </w:r>
      <w:r w:rsidRPr="002849D9">
        <w:rPr>
          <w:rFonts w:eastAsiaTheme="minorEastAsia"/>
          <w:szCs w:val="22"/>
          <w:lang w:val="en-GB" w:eastAsia="zh-CN"/>
        </w:rPr>
        <w:t>indication</w:t>
      </w:r>
      <w:r w:rsidRPr="002849D9">
        <w:rPr>
          <w:rFonts w:eastAsiaTheme="minorEastAsia" w:hint="eastAsia"/>
          <w:szCs w:val="22"/>
          <w:lang w:val="en-GB" w:eastAsia="zh-CN"/>
        </w:rPr>
        <w:t xml:space="preserve"> to indicate MCS for the co-scheduled cells.</w:t>
      </w:r>
      <w:r w:rsidRPr="002849D9">
        <w:rPr>
          <w:rFonts w:eastAsiaTheme="minorEastAsia"/>
          <w:lang w:val="en-GB" w:eastAsia="zh-CN"/>
        </w:rPr>
        <w:t xml:space="preserve"> For example, the MCS of one cell is used as a reference MCS, and the MCS of other cells are indicated by the offset to reference MCS.</w:t>
      </w:r>
    </w:p>
    <w:p w14:paraId="7A608D6F" w14:textId="4C18A626" w:rsidR="0079665E" w:rsidRPr="00675A7F" w:rsidRDefault="0079665E" w:rsidP="00675A7F">
      <w:pPr>
        <w:spacing w:after="200" w:line="276" w:lineRule="auto"/>
        <w:contextualSpacing/>
        <w:jc w:val="both"/>
        <w:rPr>
          <w:lang w:val="en-GB"/>
        </w:rPr>
      </w:pPr>
      <w:r>
        <w:rPr>
          <w:rFonts w:hint="eastAsia"/>
          <w:b/>
        </w:rPr>
        <w:t xml:space="preserve">Proposal </w:t>
      </w:r>
      <w:r w:rsidR="006C1966">
        <w:rPr>
          <w:rFonts w:eastAsiaTheme="minorEastAsia" w:hint="eastAsia"/>
          <w:b/>
          <w:lang w:eastAsia="zh-CN"/>
        </w:rPr>
        <w:t>10</w:t>
      </w:r>
      <w:r>
        <w:rPr>
          <w:rFonts w:hint="eastAsia"/>
          <w:b/>
        </w:rPr>
        <w:t xml:space="preserve">: </w:t>
      </w:r>
      <w:r w:rsidRPr="00FB24F6">
        <w:rPr>
          <w:rFonts w:hint="eastAsia"/>
          <w:b/>
        </w:rPr>
        <w:t>For DCI format 0_X/1_X, the field</w:t>
      </w:r>
      <w:r>
        <w:rPr>
          <w:rFonts w:hint="eastAsia"/>
          <w:b/>
        </w:rPr>
        <w:t>s</w:t>
      </w:r>
      <w:r w:rsidRPr="00FB24F6">
        <w:rPr>
          <w:rFonts w:hint="eastAsia"/>
          <w:b/>
        </w:rPr>
        <w:t xml:space="preserve"> of</w:t>
      </w:r>
      <w:r w:rsidRPr="00FB24F6">
        <w:rPr>
          <w:b/>
        </w:rPr>
        <w:t xml:space="preserve"> </w:t>
      </w:r>
      <w:r>
        <w:rPr>
          <w:rFonts w:hint="eastAsia"/>
          <w:b/>
        </w:rPr>
        <w:t xml:space="preserve">MCS </w:t>
      </w:r>
      <w:r w:rsidRPr="00FB24F6">
        <w:rPr>
          <w:rFonts w:hint="eastAsia"/>
          <w:b/>
        </w:rPr>
        <w:t>can be</w:t>
      </w:r>
      <w:r w:rsidR="002849D9">
        <w:rPr>
          <w:rFonts w:eastAsiaTheme="minorEastAsia" w:hint="eastAsia"/>
          <w:b/>
          <w:lang w:eastAsia="zh-CN"/>
        </w:rPr>
        <w:t xml:space="preserve"> indicated by a reference MCS and (N-1) offset MCS</w:t>
      </w:r>
      <w:r w:rsidR="006C1966" w:rsidRPr="006C1966">
        <w:t xml:space="preserve"> </w:t>
      </w:r>
      <w:r w:rsidR="006C1966" w:rsidRPr="006C1966">
        <w:rPr>
          <w:rFonts w:eastAsiaTheme="minorEastAsia"/>
          <w:b/>
          <w:lang w:eastAsia="zh-CN"/>
        </w:rPr>
        <w:t>via joint indication to indicate MCS for the co-scheduled cells</w:t>
      </w:r>
      <w:r w:rsidR="002849D9">
        <w:rPr>
          <w:rFonts w:eastAsiaTheme="minorEastAsia" w:hint="eastAsia"/>
          <w:b/>
          <w:lang w:eastAsia="zh-CN"/>
        </w:rPr>
        <w:t>, where N is the maximum number of co-scheduled cells.</w:t>
      </w:r>
    </w:p>
    <w:p w14:paraId="5099D8CE" w14:textId="4F4C464F" w:rsidR="00064FF8" w:rsidRDefault="00FB24F6" w:rsidP="00F43505">
      <w:pPr>
        <w:pStyle w:val="affd"/>
      </w:pPr>
      <w:r>
        <w:rPr>
          <w:rFonts w:hint="eastAsia"/>
        </w:rPr>
        <w:t xml:space="preserve">Type-2 </w:t>
      </w:r>
      <w:r w:rsidR="003E4BE4">
        <w:rPr>
          <w:rFonts w:hint="eastAsia"/>
        </w:rPr>
        <w:t>field</w:t>
      </w:r>
      <w:r>
        <w:rPr>
          <w:rFonts w:hint="eastAsia"/>
        </w:rPr>
        <w:t xml:space="preserve"> refers to </w:t>
      </w:r>
      <w:r w:rsidR="003E4BE4">
        <w:rPr>
          <w:rFonts w:hint="eastAsia"/>
        </w:rPr>
        <w:t xml:space="preserve">a type of field that </w:t>
      </w:r>
      <w:r w:rsidR="003E4BE4">
        <w:t>separate</w:t>
      </w:r>
      <w:r w:rsidR="003E4BE4">
        <w:rPr>
          <w:rFonts w:hint="eastAsia"/>
        </w:rPr>
        <w:t xml:space="preserve"> field is used for indicating each </w:t>
      </w:r>
      <w:r w:rsidR="003E4BE4">
        <w:t>scheduled</w:t>
      </w:r>
      <w:r w:rsidR="003E4BE4">
        <w:rPr>
          <w:rFonts w:hint="eastAsia"/>
        </w:rPr>
        <w:t xml:space="preserve"> cell or each sub-group of scheduled cell. </w:t>
      </w:r>
      <w:r w:rsidR="00A459A7">
        <w:rPr>
          <w:rFonts w:hint="eastAsia"/>
        </w:rPr>
        <w:t>Although t</w:t>
      </w:r>
      <w:r w:rsidR="003E4BE4">
        <w:rPr>
          <w:rFonts w:hint="eastAsia"/>
        </w:rPr>
        <w:t xml:space="preserve">ype-2 field can provide </w:t>
      </w:r>
      <w:r w:rsidR="00A459A7">
        <w:rPr>
          <w:rFonts w:hint="eastAsia"/>
        </w:rPr>
        <w:t>flexible scheduling based on the channel condition of each scheduled cell or each sub-group of scheduled, t</w:t>
      </w:r>
      <w:r w:rsidR="003E4BE4">
        <w:rPr>
          <w:rFonts w:hint="eastAsia"/>
        </w:rPr>
        <w:t xml:space="preserve">he </w:t>
      </w:r>
      <w:proofErr w:type="spellStart"/>
      <w:r w:rsidR="003E4BE4">
        <w:rPr>
          <w:rFonts w:hint="eastAsia"/>
        </w:rPr>
        <w:t>bitwidth</w:t>
      </w:r>
      <w:proofErr w:type="spellEnd"/>
      <w:r w:rsidR="003E4BE4">
        <w:rPr>
          <w:rFonts w:hint="eastAsia"/>
        </w:rPr>
        <w:t xml:space="preserve"> of Type-2 field will increase </w:t>
      </w:r>
      <w:r w:rsidR="001E124B">
        <w:rPr>
          <w:rFonts w:hint="eastAsia"/>
        </w:rPr>
        <w:t xml:space="preserve">linearly </w:t>
      </w:r>
      <w:r w:rsidR="003E4BE4">
        <w:rPr>
          <w:rFonts w:hint="eastAsia"/>
        </w:rPr>
        <w:t>with the number of scheduled cells or sub-groups of scheduled cell</w:t>
      </w:r>
      <w:r w:rsidR="00A459A7">
        <w:rPr>
          <w:rFonts w:hint="eastAsia"/>
        </w:rPr>
        <w:t xml:space="preserve">. Thus, this type of DCI format is suitable for DCI field with short </w:t>
      </w:r>
      <w:proofErr w:type="spellStart"/>
      <w:r w:rsidR="00A459A7">
        <w:rPr>
          <w:rFonts w:hint="eastAsia"/>
        </w:rPr>
        <w:t>bitwidth</w:t>
      </w:r>
      <w:proofErr w:type="spellEnd"/>
      <w:r w:rsidR="002849D9">
        <w:rPr>
          <w:rFonts w:hint="eastAsia"/>
        </w:rPr>
        <w:t>. In the last meeting, the fields of NDI and RV have been defined as Type-2 field.</w:t>
      </w:r>
      <w:r w:rsidR="00064FF8">
        <w:rPr>
          <w:rFonts w:hint="eastAsia"/>
        </w:rPr>
        <w:t xml:space="preserve"> One remaining issue is that the </w:t>
      </w:r>
      <w:proofErr w:type="spellStart"/>
      <w:r w:rsidR="00064FF8">
        <w:rPr>
          <w:rFonts w:hint="eastAsia"/>
        </w:rPr>
        <w:t>bitwidth</w:t>
      </w:r>
      <w:proofErr w:type="spellEnd"/>
      <w:r w:rsidR="00064FF8">
        <w:rPr>
          <w:rFonts w:hint="eastAsia"/>
        </w:rPr>
        <w:t xml:space="preserve"> of the field of NDI and RV. It is </w:t>
      </w:r>
      <w:r w:rsidR="00064FF8">
        <w:t>recommended</w:t>
      </w:r>
      <w:r w:rsidR="00064FF8">
        <w:rPr>
          <w:rFonts w:hint="eastAsia"/>
        </w:rPr>
        <w:t xml:space="preserve"> that </w:t>
      </w:r>
      <w:r w:rsidR="00064FF8" w:rsidRPr="00064FF8">
        <w:t xml:space="preserve">the </w:t>
      </w:r>
      <w:proofErr w:type="spellStart"/>
      <w:r w:rsidR="00064FF8" w:rsidRPr="00064FF8">
        <w:t>bitwidth</w:t>
      </w:r>
      <w:proofErr w:type="spellEnd"/>
      <w:r w:rsidR="00064FF8" w:rsidRPr="00064FF8">
        <w:t xml:space="preserve"> of each NDI</w:t>
      </w:r>
      <w:r w:rsidR="00064FF8">
        <w:rPr>
          <w:rFonts w:hint="eastAsia"/>
        </w:rPr>
        <w:t xml:space="preserve"> for a co-scheduled cell</w:t>
      </w:r>
      <w:r w:rsidR="00064FF8" w:rsidRPr="00064FF8">
        <w:t xml:space="preserve"> and </w:t>
      </w:r>
      <w:r w:rsidR="00064FF8">
        <w:rPr>
          <w:rFonts w:hint="eastAsia"/>
        </w:rPr>
        <w:t xml:space="preserve">each </w:t>
      </w:r>
      <w:r w:rsidR="00064FF8" w:rsidRPr="00064FF8">
        <w:t>RV</w:t>
      </w:r>
      <w:r w:rsidR="00064FF8">
        <w:rPr>
          <w:rFonts w:hint="eastAsia"/>
        </w:rPr>
        <w:t xml:space="preserve"> for a co-scheduled cell</w:t>
      </w:r>
      <w:r w:rsidR="00064FF8" w:rsidRPr="00064FF8">
        <w:t xml:space="preserve"> is 1 bit and 2 bits</w:t>
      </w:r>
      <w:r w:rsidR="00064FF8">
        <w:rPr>
          <w:rFonts w:hint="eastAsia"/>
        </w:rPr>
        <w:t xml:space="preserve"> for each cell</w:t>
      </w:r>
      <w:r w:rsidR="00064FF8" w:rsidRPr="00064FF8">
        <w:t>, respectively.</w:t>
      </w:r>
    </w:p>
    <w:p w14:paraId="7A7F2C0C" w14:textId="28AA7286" w:rsidR="00D00806" w:rsidRDefault="00A459A7" w:rsidP="00A459A7">
      <w:pPr>
        <w:pStyle w:val="affd"/>
        <w:rPr>
          <w:b/>
        </w:rPr>
      </w:pPr>
      <w:r w:rsidRPr="00FB24F6">
        <w:rPr>
          <w:rFonts w:hint="eastAsia"/>
          <w:b/>
        </w:rPr>
        <w:t xml:space="preserve">Proposal </w:t>
      </w:r>
      <w:r w:rsidR="002849D9">
        <w:rPr>
          <w:rFonts w:hint="eastAsia"/>
          <w:b/>
        </w:rPr>
        <w:t>1</w:t>
      </w:r>
      <w:r w:rsidR="006C1966">
        <w:rPr>
          <w:rFonts w:hint="eastAsia"/>
          <w:b/>
        </w:rPr>
        <w:t>1</w:t>
      </w:r>
      <w:r w:rsidRPr="00FB24F6">
        <w:rPr>
          <w:rFonts w:hint="eastAsia"/>
          <w:b/>
        </w:rPr>
        <w:t xml:space="preserve">: </w:t>
      </w:r>
      <w:r w:rsidR="00064FF8">
        <w:rPr>
          <w:rFonts w:hint="eastAsia"/>
          <w:b/>
        </w:rPr>
        <w:t>T</w:t>
      </w:r>
      <w:r w:rsidR="00064FF8" w:rsidRPr="00064FF8">
        <w:rPr>
          <w:b/>
        </w:rPr>
        <w:t xml:space="preserve">he </w:t>
      </w:r>
      <w:proofErr w:type="spellStart"/>
      <w:r w:rsidR="00064FF8" w:rsidRPr="00064FF8">
        <w:rPr>
          <w:b/>
        </w:rPr>
        <w:t>bitwidth</w:t>
      </w:r>
      <w:proofErr w:type="spellEnd"/>
      <w:r w:rsidR="00064FF8" w:rsidRPr="00064FF8">
        <w:rPr>
          <w:b/>
        </w:rPr>
        <w:t xml:space="preserve"> of each NDI for a co-scheduled cell and each RV for a co-scheduled cell is 1 bit and 2 bits for each cell, respectively.</w:t>
      </w:r>
    </w:p>
    <w:p w14:paraId="484704E7" w14:textId="33096095" w:rsidR="00A459A7" w:rsidRPr="00A459A7" w:rsidRDefault="00A459A7" w:rsidP="00F43505">
      <w:pPr>
        <w:pStyle w:val="affd"/>
      </w:pPr>
      <w:r>
        <w:rPr>
          <w:rFonts w:hint="eastAsia"/>
        </w:rPr>
        <w:t>Type-3 fi</w:t>
      </w:r>
      <w:r w:rsidR="008064C9">
        <w:rPr>
          <w:rFonts w:hint="eastAsia"/>
        </w:rPr>
        <w:t xml:space="preserve">eld refers to a type field can be used as type-1 field or type-2 field </w:t>
      </w:r>
      <w:r w:rsidR="00025FF4">
        <w:rPr>
          <w:rFonts w:hint="eastAsia"/>
        </w:rPr>
        <w:t xml:space="preserve">depend on </w:t>
      </w:r>
      <w:r w:rsidR="008064C9">
        <w:rPr>
          <w:rFonts w:hint="eastAsia"/>
        </w:rPr>
        <w:t xml:space="preserve">explicit configuration or implicit </w:t>
      </w:r>
      <w:r w:rsidR="00025FF4">
        <w:rPr>
          <w:rFonts w:hint="eastAsia"/>
        </w:rPr>
        <w:t>condition</w:t>
      </w:r>
      <w:r w:rsidR="00A84F92">
        <w:rPr>
          <w:rFonts w:hint="eastAsia"/>
        </w:rPr>
        <w:t xml:space="preserve">. The motivation of Type-3 field is </w:t>
      </w:r>
      <w:r w:rsidR="001D5971">
        <w:rPr>
          <w:rFonts w:hint="eastAsia"/>
        </w:rPr>
        <w:t xml:space="preserve">to make the </w:t>
      </w:r>
      <w:r w:rsidR="00064FF8">
        <w:rPr>
          <w:rFonts w:hint="eastAsia"/>
        </w:rPr>
        <w:t xml:space="preserve">payload of DCI format 0_X/1_X can be </w:t>
      </w:r>
      <w:r w:rsidR="00064FF8">
        <w:t>configured</w:t>
      </w:r>
      <w:r w:rsidR="00064FF8">
        <w:rPr>
          <w:rFonts w:hint="eastAsia"/>
        </w:rPr>
        <w:t xml:space="preserve"> by </w:t>
      </w:r>
      <w:proofErr w:type="spellStart"/>
      <w:r w:rsidR="00064FF8">
        <w:rPr>
          <w:rFonts w:hint="eastAsia"/>
        </w:rPr>
        <w:t>gNB</w:t>
      </w:r>
      <w:proofErr w:type="spellEnd"/>
      <w:r w:rsidR="00064FF8">
        <w:rPr>
          <w:rFonts w:hint="eastAsia"/>
        </w:rPr>
        <w:t xml:space="preserve">. When a type-3 field is </w:t>
      </w:r>
      <w:r w:rsidR="00064FF8">
        <w:t>configured</w:t>
      </w:r>
      <w:r w:rsidR="00064FF8">
        <w:rPr>
          <w:rFonts w:hint="eastAsia"/>
        </w:rPr>
        <w:t xml:space="preserve"> as </w:t>
      </w:r>
      <w:r w:rsidR="00064FF8">
        <w:t>separate</w:t>
      </w:r>
      <w:r w:rsidR="00064FF8">
        <w:rPr>
          <w:rFonts w:hint="eastAsia"/>
        </w:rPr>
        <w:t xml:space="preserve"> field, it can </w:t>
      </w:r>
      <w:r w:rsidR="00064FF8">
        <w:t>obtain</w:t>
      </w:r>
      <w:r w:rsidR="00064FF8">
        <w:rPr>
          <w:rFonts w:hint="eastAsia"/>
        </w:rPr>
        <w:t xml:space="preserve"> the </w:t>
      </w:r>
      <w:r w:rsidR="00064FF8">
        <w:t>benefit</w:t>
      </w:r>
      <w:r w:rsidR="00064FF8">
        <w:rPr>
          <w:rFonts w:hint="eastAsia"/>
        </w:rPr>
        <w:t xml:space="preserve"> of scheduling flexibility. When a type-3 field is </w:t>
      </w:r>
      <w:r w:rsidR="00064FF8">
        <w:t>configured</w:t>
      </w:r>
      <w:r w:rsidR="00064FF8">
        <w:rPr>
          <w:rFonts w:hint="eastAsia"/>
        </w:rPr>
        <w:t xml:space="preserve"> as common field, it can make the payload of DCI format 0_X/1_X smaller. </w:t>
      </w:r>
      <w:r w:rsidR="00A13668">
        <w:rPr>
          <w:rFonts w:hint="eastAsia"/>
        </w:rPr>
        <w:t>In</w:t>
      </w:r>
      <w:r w:rsidR="00207941">
        <w:rPr>
          <w:rFonts w:hint="eastAsia"/>
        </w:rPr>
        <w:t xml:space="preserve"> DCI </w:t>
      </w:r>
      <w:r w:rsidR="00B779AE" w:rsidRPr="001D5971">
        <w:t>format 0_X</w:t>
      </w:r>
      <w:r w:rsidR="00B779AE">
        <w:rPr>
          <w:rFonts w:hint="eastAsia"/>
        </w:rPr>
        <w:t xml:space="preserve">, the fields of FDRA, frequency hopping flag, SRS indicator, </w:t>
      </w:r>
      <w:proofErr w:type="spellStart"/>
      <w:r w:rsidR="00B779AE">
        <w:rPr>
          <w:rFonts w:hint="eastAsia"/>
        </w:rPr>
        <w:t>precoding</w:t>
      </w:r>
      <w:proofErr w:type="spellEnd"/>
      <w:r w:rsidR="00B779AE">
        <w:rPr>
          <w:rFonts w:hint="eastAsia"/>
        </w:rPr>
        <w:t xml:space="preserve"> and layers, antenna port and PTRS-DMRS can be designed as Type-3 field. In DCI </w:t>
      </w:r>
      <w:r w:rsidR="00B779AE" w:rsidRPr="001D5971">
        <w:t xml:space="preserve">format </w:t>
      </w:r>
      <w:r w:rsidR="007827BC">
        <w:rPr>
          <w:rFonts w:hint="eastAsia"/>
        </w:rPr>
        <w:t>1</w:t>
      </w:r>
      <w:r w:rsidR="00B779AE" w:rsidRPr="001D5971">
        <w:t>_X</w:t>
      </w:r>
      <w:r w:rsidR="00B779AE">
        <w:rPr>
          <w:rFonts w:hint="eastAsia"/>
        </w:rPr>
        <w:t>, the fields of FDRA, VRB-to-PRB, PRB bundling size, rate matching indicator</w:t>
      </w:r>
      <w:r w:rsidR="00B779AE">
        <w:t>, antenna</w:t>
      </w:r>
      <w:r w:rsidR="00B779AE">
        <w:rPr>
          <w:rFonts w:hint="eastAsia"/>
        </w:rPr>
        <w:t xml:space="preserve"> port and TCI state can be designed as Type-3 field.</w:t>
      </w:r>
    </w:p>
    <w:p w14:paraId="1C215C13" w14:textId="290A3EC7" w:rsidR="00B779AE" w:rsidRPr="007827BC" w:rsidRDefault="00EB52F0" w:rsidP="00EB52F0">
      <w:pPr>
        <w:widowControl w:val="0"/>
        <w:kinsoku w:val="0"/>
        <w:overflowPunct w:val="0"/>
        <w:autoSpaceDE w:val="0"/>
        <w:autoSpaceDN w:val="0"/>
        <w:adjustRightInd w:val="0"/>
        <w:spacing w:after="60"/>
        <w:jc w:val="both"/>
        <w:textAlignment w:val="baseline"/>
        <w:rPr>
          <w:rFonts w:eastAsiaTheme="minorEastAsia"/>
          <w:b/>
          <w:bCs/>
          <w:snapToGrid w:val="0"/>
          <w:szCs w:val="22"/>
          <w:lang w:val="en-GB" w:eastAsia="zh-CN"/>
        </w:rPr>
      </w:pPr>
      <w:r w:rsidRPr="007827BC">
        <w:rPr>
          <w:rFonts w:eastAsiaTheme="minorEastAsia" w:hint="eastAsia"/>
          <w:b/>
          <w:bCs/>
          <w:snapToGrid w:val="0"/>
          <w:szCs w:val="22"/>
          <w:lang w:val="en-GB" w:eastAsia="zh-CN"/>
        </w:rPr>
        <w:t xml:space="preserve">Proposal </w:t>
      </w:r>
      <w:r w:rsidR="004162F0">
        <w:rPr>
          <w:rFonts w:eastAsiaTheme="minorEastAsia" w:hint="eastAsia"/>
          <w:b/>
          <w:bCs/>
          <w:snapToGrid w:val="0"/>
          <w:szCs w:val="22"/>
          <w:lang w:val="en-GB" w:eastAsia="zh-CN"/>
        </w:rPr>
        <w:t>1</w:t>
      </w:r>
      <w:r w:rsidR="006C1966">
        <w:rPr>
          <w:rFonts w:eastAsiaTheme="minorEastAsia" w:hint="eastAsia"/>
          <w:b/>
          <w:bCs/>
          <w:snapToGrid w:val="0"/>
          <w:szCs w:val="22"/>
          <w:lang w:val="en-GB" w:eastAsia="zh-CN"/>
        </w:rPr>
        <w:t>2</w:t>
      </w:r>
      <w:r w:rsidR="007827BC" w:rsidRPr="007827BC">
        <w:rPr>
          <w:rFonts w:eastAsiaTheme="minorEastAsia" w:hint="eastAsia"/>
          <w:b/>
          <w:bCs/>
          <w:snapToGrid w:val="0"/>
          <w:szCs w:val="22"/>
          <w:lang w:val="en-GB" w:eastAsia="zh-CN"/>
        </w:rPr>
        <w:t xml:space="preserve">: </w:t>
      </w:r>
      <w:r w:rsidR="007827BC">
        <w:rPr>
          <w:rFonts w:eastAsiaTheme="minorEastAsia" w:hint="eastAsia"/>
          <w:b/>
          <w:bCs/>
          <w:snapToGrid w:val="0"/>
          <w:szCs w:val="22"/>
          <w:lang w:val="en-GB" w:eastAsia="zh-CN"/>
        </w:rPr>
        <w:t>The following fields are suggested to be designed as type-3 field:</w:t>
      </w:r>
    </w:p>
    <w:p w14:paraId="57E1B961" w14:textId="54FB0E8B" w:rsidR="007827BC" w:rsidRPr="007827BC" w:rsidRDefault="007827BC" w:rsidP="007827BC">
      <w:pPr>
        <w:pStyle w:val="a1"/>
        <w:numPr>
          <w:ilvl w:val="0"/>
          <w:numId w:val="39"/>
        </w:numPr>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w:t>
      </w:r>
      <w:r w:rsidR="00B779AE" w:rsidRPr="007827BC">
        <w:rPr>
          <w:rFonts w:eastAsiaTheme="minorEastAsia"/>
          <w:b/>
          <w:lang w:eastAsia="zh-CN"/>
        </w:rPr>
        <w:t>DCI format 0_X</w:t>
      </w:r>
      <w:r>
        <w:rPr>
          <w:rFonts w:eastAsiaTheme="minorEastAsia" w:hint="eastAsia"/>
          <w:b/>
          <w:lang w:eastAsia="zh-CN"/>
        </w:rPr>
        <w:t xml:space="preserve">: </w:t>
      </w:r>
      <w:r w:rsidR="00B779AE" w:rsidRPr="007827BC">
        <w:rPr>
          <w:rFonts w:eastAsiaTheme="minorEastAsia"/>
          <w:b/>
          <w:lang w:eastAsia="zh-CN"/>
        </w:rPr>
        <w:t xml:space="preserve">FDRA, frequency hopping flag, SRS indicator, </w:t>
      </w:r>
      <w:proofErr w:type="spellStart"/>
      <w:r w:rsidR="00B779AE" w:rsidRPr="007827BC">
        <w:rPr>
          <w:rFonts w:eastAsiaTheme="minorEastAsia"/>
          <w:b/>
          <w:lang w:eastAsia="zh-CN"/>
        </w:rPr>
        <w:t>precoding</w:t>
      </w:r>
      <w:proofErr w:type="spellEnd"/>
      <w:r w:rsidR="00B779AE" w:rsidRPr="007827BC">
        <w:rPr>
          <w:rFonts w:eastAsiaTheme="minorEastAsia"/>
          <w:b/>
          <w:lang w:eastAsia="zh-CN"/>
        </w:rPr>
        <w:t xml:space="preserve"> and layers, antenna port and PTRS-DMRS can be designed as Type-3 field. </w:t>
      </w:r>
    </w:p>
    <w:p w14:paraId="18EE1440" w14:textId="08342023" w:rsidR="007827BC" w:rsidRPr="006E00D6" w:rsidRDefault="007827BC" w:rsidP="006E00D6">
      <w:pPr>
        <w:pStyle w:val="a1"/>
        <w:numPr>
          <w:ilvl w:val="0"/>
          <w:numId w:val="39"/>
        </w:numPr>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w:t>
      </w:r>
      <w:r w:rsidR="00B779AE" w:rsidRPr="007827BC">
        <w:rPr>
          <w:rFonts w:eastAsiaTheme="minorEastAsia"/>
          <w:b/>
          <w:lang w:eastAsia="zh-CN"/>
        </w:rPr>
        <w:t xml:space="preserve">DCI format </w:t>
      </w:r>
      <w:r w:rsidRPr="007827BC">
        <w:rPr>
          <w:rFonts w:eastAsiaTheme="minorEastAsia" w:hint="eastAsia"/>
          <w:b/>
          <w:lang w:eastAsia="zh-CN"/>
        </w:rPr>
        <w:t>1</w:t>
      </w:r>
      <w:r w:rsidR="00B779AE" w:rsidRPr="007827BC">
        <w:rPr>
          <w:rFonts w:eastAsiaTheme="minorEastAsia"/>
          <w:b/>
          <w:lang w:eastAsia="zh-CN"/>
        </w:rPr>
        <w:t>_X</w:t>
      </w:r>
      <w:r>
        <w:rPr>
          <w:rFonts w:eastAsiaTheme="minorEastAsia" w:hint="eastAsia"/>
          <w:b/>
          <w:lang w:eastAsia="zh-CN"/>
        </w:rPr>
        <w:t>:</w:t>
      </w:r>
      <w:r w:rsidR="00B779AE" w:rsidRPr="007827BC">
        <w:rPr>
          <w:rFonts w:eastAsiaTheme="minorEastAsia"/>
          <w:b/>
          <w:lang w:eastAsia="zh-CN"/>
        </w:rPr>
        <w:t xml:space="preserve"> FDRA, VRB-to-PRB, PRB bundling size, rate matching indicator, antenna port and TCI state can be designed as Type-3 field.</w:t>
      </w:r>
    </w:p>
    <w:p w14:paraId="662CDA82" w14:textId="6A859C5A" w:rsidR="00F95F12"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HARQ-ACK procedure</w:t>
      </w:r>
    </w:p>
    <w:p w14:paraId="134161FE" w14:textId="2AA6490E" w:rsidR="00E4237B"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K1 timing</w:t>
      </w:r>
    </w:p>
    <w:p w14:paraId="530E3F90" w14:textId="2C3B4D80" w:rsidR="00A966D0" w:rsidRDefault="00BA4710" w:rsidP="00BA4710">
      <w:pPr>
        <w:pStyle w:val="a1"/>
        <w:rPr>
          <w:rFonts w:eastAsiaTheme="minorEastAsia"/>
          <w:lang w:eastAsia="zh-CN"/>
        </w:rPr>
      </w:pPr>
      <w:r>
        <w:rPr>
          <w:rFonts w:eastAsiaTheme="minorEastAsia" w:hint="eastAsia"/>
          <w:lang w:eastAsia="zh-CN"/>
        </w:rPr>
        <w:t>K1 is used to indicate the slot offset between PDSCH and PUCCH with ACK/NACK</w:t>
      </w:r>
      <w:r w:rsidR="00574C02">
        <w:rPr>
          <w:rFonts w:eastAsiaTheme="minorEastAsia" w:hint="eastAsia"/>
          <w:lang w:eastAsia="zh-CN"/>
        </w:rPr>
        <w:t xml:space="preserve"> </w:t>
      </w:r>
      <w:r w:rsidR="00574C02">
        <w:rPr>
          <w:rFonts w:eastAsiaTheme="minorEastAsia"/>
          <w:lang w:eastAsia="zh-CN"/>
        </w:rPr>
        <w:t>corresponding</w:t>
      </w:r>
      <w:r w:rsidR="00574C02">
        <w:rPr>
          <w:rFonts w:eastAsiaTheme="minorEastAsia" w:hint="eastAsia"/>
          <w:lang w:eastAsia="zh-CN"/>
        </w:rPr>
        <w:t xml:space="preserve"> for giving PDSCH</w:t>
      </w:r>
      <w:r>
        <w:rPr>
          <w:rFonts w:eastAsiaTheme="minorEastAsia" w:hint="eastAsia"/>
          <w:lang w:eastAsia="zh-CN"/>
        </w:rPr>
        <w:t xml:space="preserve">. For multi-cell scheduling, </w:t>
      </w:r>
      <w:r w:rsidR="00574C02">
        <w:rPr>
          <w:rFonts w:eastAsiaTheme="minorEastAsia" w:hint="eastAsia"/>
          <w:lang w:eastAsia="zh-CN"/>
        </w:rPr>
        <w:t xml:space="preserve">a PUCCH slot corresponds to multiple co-scheduled cells by a DCI format 1_X. </w:t>
      </w:r>
      <w:r w:rsidR="00A966D0">
        <w:rPr>
          <w:rFonts w:eastAsiaTheme="minorEastAsia" w:hint="eastAsia"/>
          <w:lang w:eastAsia="zh-CN"/>
        </w:rPr>
        <w:t>Thus, the K1 in the DCI format 1_X is used to</w:t>
      </w:r>
      <w:r w:rsidR="00574C02">
        <w:rPr>
          <w:rFonts w:eastAsiaTheme="minorEastAsia" w:hint="eastAsia"/>
          <w:lang w:eastAsia="zh-CN"/>
        </w:rPr>
        <w:t xml:space="preserve"> </w:t>
      </w:r>
      <w:r w:rsidR="00A966D0">
        <w:rPr>
          <w:rFonts w:eastAsiaTheme="minorEastAsia" w:hint="eastAsia"/>
          <w:lang w:eastAsia="zh-CN"/>
        </w:rPr>
        <w:t xml:space="preserve">indicate the slot offset between a </w:t>
      </w:r>
      <w:r w:rsidR="00A966D0">
        <w:rPr>
          <w:rFonts w:eastAsia="楷体"/>
          <w:szCs w:val="20"/>
          <w:lang w:eastAsia="zh-CN"/>
        </w:rPr>
        <w:t>reference</w:t>
      </w:r>
      <w:r w:rsidR="00A966D0">
        <w:rPr>
          <w:rFonts w:eastAsiaTheme="minorEastAsia"/>
          <w:lang w:eastAsia="zh-CN"/>
        </w:rPr>
        <w:t xml:space="preserve"> </w:t>
      </w:r>
      <w:r w:rsidR="00A966D0">
        <w:rPr>
          <w:rFonts w:eastAsiaTheme="minorEastAsia" w:hint="eastAsia"/>
          <w:lang w:eastAsia="zh-CN"/>
        </w:rPr>
        <w:t xml:space="preserve">PDSCH among co-scheduled cells and PUCCH. One </w:t>
      </w:r>
      <w:r w:rsidR="00A966D0">
        <w:rPr>
          <w:rFonts w:eastAsiaTheme="minorEastAsia"/>
          <w:lang w:eastAsia="zh-CN"/>
        </w:rPr>
        <w:t>remaining</w:t>
      </w:r>
      <w:r w:rsidR="00A966D0">
        <w:rPr>
          <w:rFonts w:eastAsiaTheme="minorEastAsia" w:hint="eastAsia"/>
          <w:lang w:eastAsia="zh-CN"/>
        </w:rPr>
        <w:t xml:space="preserve"> issue is that how to determine the reference PDSCH among co-scheduled cells. To keep the </w:t>
      </w:r>
      <w:r w:rsidR="003D5929">
        <w:rPr>
          <w:rFonts w:eastAsiaTheme="minorEastAsia" w:hint="eastAsia"/>
          <w:lang w:eastAsia="zh-CN"/>
        </w:rPr>
        <w:t>timing relationship</w:t>
      </w:r>
      <w:r w:rsidR="00A966D0">
        <w:rPr>
          <w:rFonts w:eastAsiaTheme="minorEastAsia" w:hint="eastAsia"/>
          <w:lang w:eastAsia="zh-CN"/>
        </w:rPr>
        <w:t xml:space="preserve"> between PDSCH and PUCCH </w:t>
      </w:r>
      <w:r w:rsidR="00F71C08">
        <w:rPr>
          <w:rFonts w:eastAsiaTheme="minorEastAsia"/>
          <w:lang w:eastAsia="zh-CN"/>
        </w:rPr>
        <w:t>unchanged</w:t>
      </w:r>
      <w:r w:rsidR="00F71C08">
        <w:rPr>
          <w:rFonts w:eastAsiaTheme="minorEastAsia" w:hint="eastAsia"/>
          <w:lang w:eastAsia="zh-CN"/>
        </w:rPr>
        <w:t xml:space="preserve"> </w:t>
      </w:r>
      <w:r w:rsidR="00A966D0">
        <w:rPr>
          <w:rFonts w:eastAsiaTheme="minorEastAsia" w:hint="eastAsia"/>
          <w:lang w:eastAsia="zh-CN"/>
        </w:rPr>
        <w:t xml:space="preserve">in current specification, it is </w:t>
      </w:r>
      <w:r w:rsidR="00F71C08">
        <w:rPr>
          <w:rFonts w:eastAsiaTheme="minorEastAsia" w:hint="eastAsia"/>
          <w:lang w:eastAsia="zh-CN"/>
        </w:rPr>
        <w:t>recommended</w:t>
      </w:r>
      <w:r w:rsidR="00A966D0">
        <w:rPr>
          <w:rFonts w:eastAsiaTheme="minorEastAsia" w:hint="eastAsia"/>
          <w:lang w:eastAsia="zh-CN"/>
        </w:rPr>
        <w:t xml:space="preserve"> to </w:t>
      </w:r>
      <w:r w:rsidR="00F71C08">
        <w:rPr>
          <w:rFonts w:eastAsiaTheme="minorEastAsia" w:hint="eastAsia"/>
          <w:lang w:eastAsia="zh-CN"/>
        </w:rPr>
        <w:t>define the last PDSCH among co-scheduled cells by a DCI format 1_X as the reference PDSCH of K1. As shown in</w:t>
      </w:r>
      <w:r w:rsidR="00E736E1">
        <w:rPr>
          <w:rFonts w:eastAsiaTheme="minorEastAsia" w:hint="eastAsia"/>
          <w:lang w:eastAsia="zh-CN"/>
        </w:rPr>
        <w:t xml:space="preserve"> </w:t>
      </w:r>
      <w:r w:rsidR="00E736E1">
        <w:rPr>
          <w:rFonts w:eastAsiaTheme="minorEastAsia"/>
          <w:lang w:eastAsia="zh-CN"/>
        </w:rPr>
        <w:fldChar w:fldCharType="begin"/>
      </w:r>
      <w:r w:rsidR="00E736E1">
        <w:rPr>
          <w:rFonts w:eastAsiaTheme="minorEastAsia"/>
          <w:lang w:eastAsia="zh-CN"/>
        </w:rPr>
        <w:instrText xml:space="preserve"> </w:instrText>
      </w:r>
      <w:r w:rsidR="00E736E1">
        <w:rPr>
          <w:rFonts w:eastAsiaTheme="minorEastAsia" w:hint="eastAsia"/>
          <w:lang w:eastAsia="zh-CN"/>
        </w:rPr>
        <w:instrText>REF _Ref115453352 \h</w:instrText>
      </w:r>
      <w:r w:rsidR="00E736E1">
        <w:rPr>
          <w:rFonts w:eastAsiaTheme="minorEastAsia"/>
          <w:lang w:eastAsia="zh-CN"/>
        </w:rPr>
        <w:instrText xml:space="preserve"> </w:instrText>
      </w:r>
      <w:r w:rsidR="00E736E1">
        <w:rPr>
          <w:rFonts w:eastAsiaTheme="minorEastAsia"/>
          <w:lang w:eastAsia="zh-CN"/>
        </w:rPr>
      </w:r>
      <w:r w:rsidR="00E736E1">
        <w:rPr>
          <w:rFonts w:eastAsiaTheme="minorEastAsia"/>
          <w:lang w:eastAsia="zh-CN"/>
        </w:rPr>
        <w:instrText xml:space="preserve"> \* MERGEFORMAT </w:instrText>
      </w:r>
      <w:r w:rsidR="00E736E1">
        <w:rPr>
          <w:rFonts w:eastAsiaTheme="minorEastAsia"/>
          <w:lang w:eastAsia="zh-CN"/>
        </w:rPr>
        <w:fldChar w:fldCharType="separate"/>
      </w:r>
      <w:r w:rsidR="00E736E1" w:rsidRPr="00F71C08">
        <w:t>F</w:t>
      </w:r>
      <w:r w:rsidR="00E736E1" w:rsidRPr="00E736E1">
        <w:t xml:space="preserve">igure </w:t>
      </w:r>
      <w:r w:rsidR="00E736E1" w:rsidRPr="00E736E1">
        <w:rPr>
          <w:noProof/>
        </w:rPr>
        <w:t>3</w:t>
      </w:r>
      <w:r w:rsidR="00E736E1">
        <w:rPr>
          <w:rFonts w:eastAsiaTheme="minorEastAsia"/>
          <w:lang w:eastAsia="zh-CN"/>
        </w:rPr>
        <w:fldChar w:fldCharType="end"/>
      </w:r>
      <w:r w:rsidR="00F71C08">
        <w:rPr>
          <w:rFonts w:eastAsiaTheme="minorEastAsia" w:hint="eastAsia"/>
          <w:lang w:eastAsia="zh-CN"/>
        </w:rPr>
        <w:t xml:space="preserve">, a DCI schedules 3 PDSCHs, and indicates the slot offset </w:t>
      </w:r>
      <w:r w:rsidR="00F71C08">
        <w:rPr>
          <w:rFonts w:eastAsiaTheme="minorEastAsia"/>
          <w:lang w:eastAsia="zh-CN"/>
        </w:rPr>
        <w:t>between</w:t>
      </w:r>
      <w:r w:rsidR="00F71C08">
        <w:rPr>
          <w:rFonts w:eastAsiaTheme="minorEastAsia" w:hint="eastAsia"/>
          <w:lang w:eastAsia="zh-CN"/>
        </w:rPr>
        <w:t xml:space="preserve"> the third PDSCH and PUCCH via K1=</w:t>
      </w:r>
      <w:r w:rsidR="00363CE4">
        <w:rPr>
          <w:rFonts w:eastAsiaTheme="minorEastAsia" w:hint="eastAsia"/>
          <w:lang w:eastAsia="zh-CN"/>
        </w:rPr>
        <w:t>3</w:t>
      </w:r>
      <w:r w:rsidR="00F71C08">
        <w:rPr>
          <w:rFonts w:eastAsiaTheme="minorEastAsia" w:hint="eastAsia"/>
          <w:lang w:eastAsia="zh-CN"/>
        </w:rPr>
        <w:t>.</w:t>
      </w:r>
    </w:p>
    <w:p w14:paraId="4E1BEDDC" w14:textId="77777777" w:rsidR="00ED7A0C" w:rsidRPr="00946D84" w:rsidRDefault="00ED7A0C" w:rsidP="00ED7A0C">
      <w:pPr>
        <w:pStyle w:val="a1"/>
        <w:keepNext/>
        <w:jc w:val="center"/>
        <w:rPr>
          <w:rFonts w:eastAsiaTheme="minorEastAsia"/>
          <w:lang w:eastAsia="zh-CN"/>
        </w:rPr>
      </w:pPr>
      <w:r>
        <w:rPr>
          <w:rFonts w:eastAsiaTheme="minorEastAsia"/>
          <w:noProof/>
          <w:lang w:eastAsia="zh-CN"/>
        </w:rPr>
        <w:lastRenderedPageBreak/>
        <w:drawing>
          <wp:inline distT="0" distB="0" distL="0" distR="0" wp14:anchorId="0F9DCB47" wp14:editId="3160A2BB">
            <wp:extent cx="2705100" cy="14557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7795" cy="1457170"/>
                    </a:xfrm>
                    <a:prstGeom prst="rect">
                      <a:avLst/>
                    </a:prstGeom>
                    <a:noFill/>
                  </pic:spPr>
                </pic:pic>
              </a:graphicData>
            </a:graphic>
          </wp:inline>
        </w:drawing>
      </w:r>
    </w:p>
    <w:p w14:paraId="38ED9BB5" w14:textId="1694FEB3" w:rsidR="00F71C08" w:rsidRPr="006E00D6" w:rsidRDefault="00ED7A0C" w:rsidP="006E00D6">
      <w:pPr>
        <w:pStyle w:val="ae"/>
        <w:jc w:val="center"/>
        <w:rPr>
          <w:rFonts w:eastAsiaTheme="minorEastAsia"/>
          <w:b w:val="0"/>
          <w:color w:val="auto"/>
          <w:lang w:eastAsia="zh-CN"/>
        </w:rPr>
      </w:pPr>
      <w:bookmarkStart w:id="0" w:name="_Ref115453352"/>
      <w:r w:rsidRPr="00F71C08">
        <w:rPr>
          <w:b w:val="0"/>
          <w:color w:val="auto"/>
        </w:rPr>
        <w:t xml:space="preserve">Figure </w:t>
      </w:r>
      <w:r w:rsidRPr="00F71C08">
        <w:rPr>
          <w:b w:val="0"/>
          <w:color w:val="auto"/>
        </w:rPr>
        <w:fldChar w:fldCharType="begin"/>
      </w:r>
      <w:r w:rsidRPr="00F71C08">
        <w:rPr>
          <w:b w:val="0"/>
          <w:color w:val="auto"/>
        </w:rPr>
        <w:instrText xml:space="preserve"> SEQ Figure \* ARABIC </w:instrText>
      </w:r>
      <w:r w:rsidRPr="00F71C08">
        <w:rPr>
          <w:b w:val="0"/>
          <w:color w:val="auto"/>
        </w:rPr>
        <w:fldChar w:fldCharType="separate"/>
      </w:r>
      <w:r w:rsidR="00635E9A">
        <w:rPr>
          <w:b w:val="0"/>
          <w:noProof/>
          <w:color w:val="auto"/>
        </w:rPr>
        <w:t>3</w:t>
      </w:r>
      <w:r w:rsidRPr="00F71C08">
        <w:rPr>
          <w:b w:val="0"/>
          <w:color w:val="auto"/>
        </w:rPr>
        <w:fldChar w:fldCharType="end"/>
      </w:r>
      <w:bookmarkEnd w:id="0"/>
      <w:r w:rsidRPr="00F71C08">
        <w:rPr>
          <w:rFonts w:hint="eastAsia"/>
          <w:b w:val="0"/>
          <w:color w:val="auto"/>
        </w:rPr>
        <w:t>:  Defining the K1 as the slot offset between last PDSCH slot and PUCCH slot</w:t>
      </w:r>
    </w:p>
    <w:p w14:paraId="5E2B271E" w14:textId="7F40EB88" w:rsidR="00B01109" w:rsidRDefault="00F71C08" w:rsidP="00021B20">
      <w:pPr>
        <w:pStyle w:val="a1"/>
        <w:rPr>
          <w:rFonts w:eastAsiaTheme="minorEastAsia"/>
          <w:b/>
          <w:lang w:eastAsia="zh-CN"/>
        </w:rPr>
      </w:pPr>
      <w:r w:rsidRPr="001E40F5">
        <w:rPr>
          <w:rFonts w:eastAsiaTheme="minorEastAsia" w:hint="eastAsia"/>
          <w:b/>
          <w:lang w:eastAsia="zh-CN"/>
        </w:rPr>
        <w:t xml:space="preserve">Proposal </w:t>
      </w:r>
      <w:r w:rsidR="004162F0">
        <w:rPr>
          <w:rFonts w:eastAsiaTheme="minorEastAsia" w:hint="eastAsia"/>
          <w:b/>
          <w:lang w:eastAsia="zh-CN"/>
        </w:rPr>
        <w:t>1</w:t>
      </w:r>
      <w:r w:rsidR="006C1966">
        <w:rPr>
          <w:rFonts w:eastAsiaTheme="minorEastAsia" w:hint="eastAsia"/>
          <w:b/>
          <w:lang w:eastAsia="zh-CN"/>
        </w:rPr>
        <w:t>3</w:t>
      </w:r>
      <w:r w:rsidRPr="001E40F5">
        <w:rPr>
          <w:rFonts w:eastAsiaTheme="minorEastAsia" w:hint="eastAsia"/>
          <w:b/>
          <w:lang w:eastAsia="zh-CN"/>
        </w:rPr>
        <w:t xml:space="preserve">: </w:t>
      </w:r>
      <w:r w:rsidR="001969BD">
        <w:rPr>
          <w:rFonts w:eastAsiaTheme="minorEastAsia" w:hint="eastAsia"/>
          <w:b/>
          <w:lang w:eastAsia="zh-CN"/>
        </w:rPr>
        <w:t xml:space="preserve">The reference PDSCH of K1 should be defined as </w:t>
      </w:r>
      <w:r w:rsidR="001969BD" w:rsidRPr="001969BD">
        <w:rPr>
          <w:rFonts w:eastAsiaTheme="minorEastAsia"/>
          <w:b/>
          <w:lang w:eastAsia="zh-CN"/>
        </w:rPr>
        <w:t xml:space="preserve">the last PDSCH among </w:t>
      </w:r>
      <w:r w:rsidR="004162F0">
        <w:rPr>
          <w:rFonts w:eastAsiaTheme="minorEastAsia"/>
          <w:b/>
          <w:lang w:eastAsia="zh-CN"/>
        </w:rPr>
        <w:t>actual</w:t>
      </w:r>
      <w:r w:rsidR="004162F0">
        <w:rPr>
          <w:rFonts w:eastAsiaTheme="minorEastAsia" w:hint="eastAsia"/>
          <w:b/>
          <w:lang w:eastAsia="zh-CN"/>
        </w:rPr>
        <w:t xml:space="preserve"> </w:t>
      </w:r>
      <w:r w:rsidR="001969BD" w:rsidRPr="001969BD">
        <w:rPr>
          <w:rFonts w:eastAsiaTheme="minorEastAsia"/>
          <w:b/>
          <w:lang w:eastAsia="zh-CN"/>
        </w:rPr>
        <w:t>co-scheduled cells by a DCI format 1_X</w:t>
      </w:r>
      <w:r w:rsidR="001969BD">
        <w:rPr>
          <w:rFonts w:eastAsiaTheme="minorEastAsia" w:hint="eastAsia"/>
          <w:b/>
          <w:lang w:eastAsia="zh-CN"/>
        </w:rPr>
        <w:t>.</w:t>
      </w:r>
    </w:p>
    <w:p w14:paraId="20E1CCE6" w14:textId="77777777" w:rsidR="00021B20" w:rsidRPr="00DA627F" w:rsidRDefault="00021B20"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Type-2 HARQ-ACK codebook</w:t>
      </w:r>
    </w:p>
    <w:p w14:paraId="0B8B9C4B" w14:textId="7E3C5242" w:rsidR="006215E4" w:rsidRDefault="00721BC6" w:rsidP="00021B20">
      <w:pPr>
        <w:pStyle w:val="a1"/>
        <w:rPr>
          <w:rFonts w:eastAsiaTheme="minorEastAsia"/>
          <w:lang w:eastAsia="zh-CN"/>
        </w:rPr>
      </w:pPr>
      <w:r>
        <w:rPr>
          <w:rFonts w:eastAsiaTheme="minorEastAsia" w:hint="eastAsia"/>
          <w:lang w:eastAsia="zh-CN"/>
        </w:rPr>
        <w:t xml:space="preserve">In the RAN1#110 meeting, it has agreed </w:t>
      </w:r>
      <w:r w:rsidRPr="00721BC6">
        <w:rPr>
          <w:rFonts w:eastAsiaTheme="minorEastAsia"/>
          <w:lang w:eastAsia="zh-CN"/>
        </w:rPr>
        <w:t>two sub-codebooks are generated with a first sub-codebook comprising HARQ-ACK bits for single-cell scheduling and a second sub-codebook comprising HARQ-ACK bits for multi-cell scheduling.</w:t>
      </w:r>
      <w:r w:rsidRPr="00721BC6">
        <w:t xml:space="preserve"> </w:t>
      </w:r>
      <w:r w:rsidRPr="00721BC6">
        <w:rPr>
          <w:rFonts w:eastAsiaTheme="minorEastAsia"/>
          <w:lang w:eastAsia="zh-CN"/>
        </w:rPr>
        <w:t xml:space="preserve">However, </w:t>
      </w:r>
      <w:r>
        <w:rPr>
          <w:rFonts w:eastAsiaTheme="minorEastAsia" w:hint="eastAsia"/>
          <w:lang w:eastAsia="zh-CN"/>
        </w:rPr>
        <w:t xml:space="preserve">some </w:t>
      </w:r>
      <w:r>
        <w:rPr>
          <w:rFonts w:eastAsiaTheme="minorEastAsia"/>
          <w:lang w:eastAsia="zh-CN"/>
        </w:rPr>
        <w:t>remaining</w:t>
      </w:r>
      <w:r>
        <w:rPr>
          <w:rFonts w:eastAsiaTheme="minorEastAsia" w:hint="eastAsia"/>
          <w:lang w:eastAsia="zh-CN"/>
        </w:rPr>
        <w:t xml:space="preserve"> </w:t>
      </w:r>
      <w:r w:rsidRPr="00721BC6">
        <w:rPr>
          <w:rFonts w:eastAsiaTheme="minorEastAsia"/>
          <w:lang w:eastAsia="zh-CN"/>
        </w:rPr>
        <w:t xml:space="preserve">issues related Type-2 HARQ-ACK CB </w:t>
      </w:r>
      <w:r w:rsidR="00F56FF7">
        <w:rPr>
          <w:rFonts w:eastAsiaTheme="minorEastAsia" w:hint="eastAsia"/>
          <w:lang w:eastAsia="zh-CN"/>
        </w:rPr>
        <w:t xml:space="preserve">still </w:t>
      </w:r>
      <w:r w:rsidR="00635E9A" w:rsidRPr="00721BC6">
        <w:rPr>
          <w:rFonts w:eastAsiaTheme="minorEastAsia"/>
          <w:lang w:eastAsia="zh-CN"/>
        </w:rPr>
        <w:t>requires</w:t>
      </w:r>
      <w:r w:rsidRPr="00721BC6">
        <w:rPr>
          <w:rFonts w:eastAsiaTheme="minorEastAsia"/>
          <w:lang w:eastAsia="zh-CN"/>
        </w:rPr>
        <w:t xml:space="preserve"> to be further studied.</w:t>
      </w:r>
    </w:p>
    <w:tbl>
      <w:tblPr>
        <w:tblStyle w:val="a7"/>
        <w:tblW w:w="0" w:type="auto"/>
        <w:tblLook w:val="04A0" w:firstRow="1" w:lastRow="0" w:firstColumn="1" w:lastColumn="0" w:noHBand="0" w:noVBand="1"/>
      </w:tblPr>
      <w:tblGrid>
        <w:gridCol w:w="9530"/>
      </w:tblGrid>
      <w:tr w:rsidR="00422295" w14:paraId="33D91F56" w14:textId="77777777" w:rsidTr="00422295">
        <w:tc>
          <w:tcPr>
            <w:tcW w:w="9530" w:type="dxa"/>
          </w:tcPr>
          <w:p w14:paraId="29F6931B" w14:textId="77777777" w:rsidR="00422295" w:rsidRPr="00B50DD0" w:rsidRDefault="00422295" w:rsidP="00422295">
            <w:pPr>
              <w:rPr>
                <w:rFonts w:cs="Times"/>
                <w:b/>
                <w:bCs/>
                <w:szCs w:val="20"/>
                <w:highlight w:val="green"/>
                <w:lang w:eastAsia="x-none"/>
              </w:rPr>
            </w:pPr>
            <w:r w:rsidRPr="00B50DD0">
              <w:rPr>
                <w:rFonts w:cs="Times"/>
                <w:b/>
                <w:bCs/>
                <w:szCs w:val="20"/>
                <w:highlight w:val="green"/>
                <w:lang w:eastAsia="x-none"/>
              </w:rPr>
              <w:t>Agreement</w:t>
            </w:r>
          </w:p>
          <w:p w14:paraId="73763CAF" w14:textId="77777777" w:rsidR="00422295" w:rsidRPr="00675A7F" w:rsidRDefault="00422295" w:rsidP="00422295">
            <w:pPr>
              <w:pStyle w:val="af0"/>
              <w:numPr>
                <w:ilvl w:val="0"/>
                <w:numId w:val="28"/>
              </w:numPr>
              <w:kinsoku w:val="0"/>
              <w:overflowPunct w:val="0"/>
              <w:adjustRightInd w:val="0"/>
              <w:spacing w:after="0" w:line="240" w:lineRule="auto"/>
              <w:contextualSpacing w:val="0"/>
              <w:textAlignment w:val="baseline"/>
              <w:rPr>
                <w:rFonts w:ascii="Times New Roman" w:eastAsia="KaiTi" w:hAnsi="Times New Roman"/>
                <w:szCs w:val="20"/>
                <w:lang w:eastAsia="zh-CN"/>
              </w:rPr>
            </w:pPr>
            <w:r w:rsidRPr="00675A7F">
              <w:rPr>
                <w:rFonts w:ascii="Times New Roman" w:eastAsia="KaiTi" w:hAnsi="Times New Roman"/>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A030987" w14:textId="77777777" w:rsidR="00422295" w:rsidRPr="007B52F5" w:rsidRDefault="00422295" w:rsidP="00422295">
            <w:pPr>
              <w:numPr>
                <w:ilvl w:val="0"/>
                <w:numId w:val="28"/>
              </w:numPr>
              <w:overflowPunct w:val="0"/>
              <w:autoSpaceDE w:val="0"/>
              <w:autoSpaceDN w:val="0"/>
              <w:snapToGrid w:val="0"/>
              <w:jc w:val="both"/>
              <w:rPr>
                <w:szCs w:val="20"/>
                <w:lang w:eastAsia="ja-JP"/>
              </w:rPr>
            </w:pPr>
            <w:r w:rsidRPr="007B52F5">
              <w:rPr>
                <w:szCs w:val="20"/>
                <w:lang w:eastAsia="ja-JP"/>
              </w:rPr>
              <w:t xml:space="preserve">Separate DAI counting for DCI(s) with each scheduling a single cell and DCI(s) with each scheduling more than one cell. </w:t>
            </w:r>
          </w:p>
          <w:p w14:paraId="01912E94" w14:textId="77777777" w:rsidR="00422295" w:rsidRPr="00675A7F" w:rsidRDefault="00422295" w:rsidP="00422295">
            <w:pPr>
              <w:numPr>
                <w:ilvl w:val="0"/>
                <w:numId w:val="28"/>
              </w:numPr>
              <w:overflowPunct w:val="0"/>
              <w:autoSpaceDE w:val="0"/>
              <w:autoSpaceDN w:val="0"/>
              <w:snapToGrid w:val="0"/>
              <w:jc w:val="both"/>
              <w:rPr>
                <w:szCs w:val="20"/>
                <w:lang w:eastAsia="ja-JP"/>
              </w:rPr>
            </w:pPr>
            <w:r w:rsidRPr="00675A7F">
              <w:rPr>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B48F86" w14:textId="77777777" w:rsidR="00422295" w:rsidRPr="00675A7F" w:rsidRDefault="00422295" w:rsidP="00422295">
            <w:pPr>
              <w:numPr>
                <w:ilvl w:val="0"/>
                <w:numId w:val="28"/>
              </w:numPr>
              <w:overflowPunct w:val="0"/>
              <w:autoSpaceDE w:val="0"/>
              <w:autoSpaceDN w:val="0"/>
              <w:snapToGrid w:val="0"/>
              <w:jc w:val="both"/>
              <w:rPr>
                <w:szCs w:val="20"/>
                <w:lang w:eastAsia="ja-JP"/>
              </w:rPr>
            </w:pPr>
            <w:r w:rsidRPr="00675A7F">
              <w:rPr>
                <w:szCs w:val="20"/>
                <w:lang w:eastAsia="ja-JP"/>
              </w:rPr>
              <w:t>Type-2 HARQ-ACK codebook is generated by concatenating the first sub-codebook and the second sub-codebook.</w:t>
            </w:r>
          </w:p>
          <w:p w14:paraId="5EF2E484" w14:textId="77777777" w:rsidR="00422295" w:rsidRPr="00675A7F" w:rsidRDefault="00422295" w:rsidP="00422295">
            <w:pPr>
              <w:numPr>
                <w:ilvl w:val="0"/>
                <w:numId w:val="28"/>
              </w:numPr>
              <w:overflowPunct w:val="0"/>
              <w:autoSpaceDE w:val="0"/>
              <w:autoSpaceDN w:val="0"/>
              <w:snapToGrid w:val="0"/>
              <w:jc w:val="both"/>
              <w:rPr>
                <w:szCs w:val="20"/>
                <w:lang w:eastAsia="ja-JP"/>
              </w:rPr>
            </w:pPr>
            <w:r w:rsidRPr="00675A7F">
              <w:rPr>
                <w:szCs w:val="20"/>
                <w:lang w:eastAsia="ja-JP"/>
              </w:rPr>
              <w:t xml:space="preserve">If at least one cell of the set of cells which can be co-scheduled by a DCI format 1_X is configured with maximum 2 </w:t>
            </w:r>
            <w:proofErr w:type="spellStart"/>
            <w:r w:rsidRPr="00675A7F">
              <w:rPr>
                <w:szCs w:val="20"/>
                <w:lang w:eastAsia="ja-JP"/>
              </w:rPr>
              <w:t>codewords</w:t>
            </w:r>
            <w:proofErr w:type="spellEnd"/>
            <w:r w:rsidRPr="00675A7F">
              <w:rPr>
                <w:szCs w:val="20"/>
                <w:lang w:eastAsia="ja-JP"/>
              </w:rPr>
              <w:t xml:space="preserve"> per PDSCH without spatial bundling, </w:t>
            </w:r>
          </w:p>
          <w:p w14:paraId="27358348" w14:textId="77777777" w:rsidR="00422295" w:rsidRPr="00675A7F" w:rsidRDefault="00422295" w:rsidP="00422295">
            <w:pPr>
              <w:pStyle w:val="af0"/>
              <w:numPr>
                <w:ilvl w:val="1"/>
                <w:numId w:val="28"/>
              </w:numPr>
              <w:kinsoku w:val="0"/>
              <w:overflowPunct w:val="0"/>
              <w:adjustRightInd w:val="0"/>
              <w:spacing w:after="0" w:line="240" w:lineRule="auto"/>
              <w:contextualSpacing w:val="0"/>
              <w:textAlignment w:val="baseline"/>
              <w:rPr>
                <w:rFonts w:ascii="Times New Roman" w:eastAsia="KaiTi" w:hAnsi="Times New Roman"/>
                <w:color w:val="000000"/>
                <w:szCs w:val="20"/>
              </w:rPr>
            </w:pPr>
            <w:r w:rsidRPr="00675A7F">
              <w:rPr>
                <w:rFonts w:ascii="Times New Roman" w:hAnsi="Times New Roman"/>
                <w:color w:val="000000"/>
                <w:szCs w:val="20"/>
              </w:rPr>
              <w:t xml:space="preserve">FFS: the </w:t>
            </w:r>
            <w:r w:rsidRPr="00675A7F">
              <w:rPr>
                <w:rFonts w:ascii="Times New Roman" w:eastAsia="KaiTi" w:hAnsi="Times New Roman"/>
                <w:color w:val="000000"/>
                <w:szCs w:val="20"/>
              </w:rPr>
              <w:t>number of HARQ-ACK information bits for each DCI format 1_X that schedules more than one cell;</w:t>
            </w:r>
          </w:p>
          <w:p w14:paraId="4AFA2724" w14:textId="77777777" w:rsidR="00422295" w:rsidRPr="00675A7F" w:rsidRDefault="00422295" w:rsidP="00422295">
            <w:pPr>
              <w:numPr>
                <w:ilvl w:val="0"/>
                <w:numId w:val="28"/>
              </w:numPr>
              <w:overflowPunct w:val="0"/>
              <w:autoSpaceDE w:val="0"/>
              <w:autoSpaceDN w:val="0"/>
              <w:snapToGrid w:val="0"/>
              <w:jc w:val="both"/>
              <w:rPr>
                <w:szCs w:val="20"/>
                <w:lang w:eastAsia="ja-JP"/>
              </w:rPr>
            </w:pPr>
            <w:r w:rsidRPr="007B52F5">
              <w:rPr>
                <w:szCs w:val="20"/>
                <w:lang w:eastAsia="ja-JP"/>
              </w:rPr>
              <w:t>Otherwise, the number of HARQ-ACK information bits for each DCI format 1_X that schedules more than one cell is equal to N, where N is the maximum number of cells which can</w:t>
            </w:r>
            <w:r w:rsidRPr="00675A7F">
              <w:rPr>
                <w:szCs w:val="20"/>
                <w:lang w:eastAsia="ja-JP"/>
              </w:rPr>
              <w:t xml:space="preserve"> be co-scheduled by a DCI format 1_X in the PUCCH group for the UE.</w:t>
            </w:r>
          </w:p>
          <w:p w14:paraId="79BC5C94" w14:textId="77777777" w:rsidR="00422295" w:rsidRPr="00675A7F" w:rsidRDefault="00422295" w:rsidP="00422295">
            <w:pPr>
              <w:numPr>
                <w:ilvl w:val="0"/>
                <w:numId w:val="28"/>
              </w:numPr>
              <w:overflowPunct w:val="0"/>
              <w:autoSpaceDE w:val="0"/>
              <w:autoSpaceDN w:val="0"/>
              <w:snapToGrid w:val="0"/>
              <w:jc w:val="both"/>
              <w:rPr>
                <w:szCs w:val="20"/>
                <w:lang w:eastAsia="ja-JP"/>
              </w:rPr>
            </w:pPr>
            <w:r w:rsidRPr="00675A7F">
              <w:rPr>
                <w:szCs w:val="20"/>
                <w:lang w:eastAsia="ja-JP"/>
              </w:rPr>
              <w:t>HARQ-ACK information bits for co-scheduled PDSCHs by a DCI format 1_X is ordered based on serving cell indices associated with co-scheduled PDSCHs.</w:t>
            </w:r>
          </w:p>
          <w:p w14:paraId="4A388510" w14:textId="77777777" w:rsidR="00422295" w:rsidRPr="00675A7F" w:rsidRDefault="00422295" w:rsidP="00422295">
            <w:pPr>
              <w:pStyle w:val="af0"/>
              <w:numPr>
                <w:ilvl w:val="0"/>
                <w:numId w:val="28"/>
              </w:numPr>
              <w:overflowPunct w:val="0"/>
              <w:snapToGrid w:val="0"/>
              <w:spacing w:after="0" w:line="240" w:lineRule="auto"/>
              <w:contextualSpacing w:val="0"/>
              <w:rPr>
                <w:rFonts w:ascii="Times New Roman" w:eastAsia="Times New Roman" w:hAnsi="Times New Roman"/>
                <w:color w:val="000000"/>
                <w:szCs w:val="20"/>
                <w:lang w:eastAsia="ja-JP"/>
              </w:rPr>
            </w:pPr>
            <w:r w:rsidRPr="00675A7F">
              <w:rPr>
                <w:rFonts w:ascii="Times New Roman" w:eastAsia="MS Mincho" w:hAnsi="Times New Roman"/>
                <w:bCs/>
                <w:color w:val="000000"/>
                <w:szCs w:val="20"/>
                <w:lang w:eastAsia="ja-JP"/>
              </w:rPr>
              <w:t>HARQ-ACK bundling across co-scheduled cells is not supported for multi-cell scheduling.</w:t>
            </w:r>
          </w:p>
          <w:p w14:paraId="0AB744DA" w14:textId="77777777" w:rsidR="00422295" w:rsidRPr="00422295" w:rsidRDefault="00422295" w:rsidP="00021B20">
            <w:pPr>
              <w:pStyle w:val="a1"/>
              <w:rPr>
                <w:rFonts w:eastAsiaTheme="minorEastAsia"/>
                <w:lang w:eastAsia="zh-CN"/>
              </w:rPr>
            </w:pPr>
          </w:p>
        </w:tc>
      </w:tr>
    </w:tbl>
    <w:p w14:paraId="04FA3936" w14:textId="45A6ED28" w:rsidR="006215E4" w:rsidRPr="00DA627F" w:rsidRDefault="006215E4" w:rsidP="004D5CCE">
      <w:pPr>
        <w:pStyle w:val="a1"/>
        <w:rPr>
          <w:rFonts w:eastAsiaTheme="minorEastAsia"/>
          <w:u w:val="single"/>
          <w:lang w:eastAsia="zh-CN"/>
        </w:rPr>
      </w:pPr>
      <w:r w:rsidRPr="00DA627F">
        <w:rPr>
          <w:rFonts w:eastAsiaTheme="minorEastAsia"/>
          <w:u w:val="single"/>
          <w:lang w:eastAsia="zh-CN"/>
        </w:rPr>
        <w:t xml:space="preserve">Issue 1: DAI </w:t>
      </w:r>
      <w:r w:rsidR="00515BE6" w:rsidRPr="00DA627F">
        <w:rPr>
          <w:rFonts w:eastAsiaTheme="minorEastAsia"/>
          <w:u w:val="single"/>
          <w:lang w:eastAsia="zh-CN"/>
        </w:rPr>
        <w:t>ordering</w:t>
      </w:r>
      <w:r w:rsidRPr="00DA627F">
        <w:rPr>
          <w:rFonts w:eastAsiaTheme="minorEastAsia"/>
          <w:u w:val="single"/>
          <w:lang w:eastAsia="zh-CN"/>
        </w:rPr>
        <w:t xml:space="preserve"> for each </w:t>
      </w:r>
      <w:r w:rsidR="00923B1E">
        <w:rPr>
          <w:rFonts w:eastAsiaTheme="minorEastAsia" w:hint="eastAsia"/>
          <w:u w:val="single"/>
          <w:lang w:eastAsia="zh-CN"/>
        </w:rPr>
        <w:t>MC-</w:t>
      </w:r>
      <w:r w:rsidRPr="00DA627F">
        <w:rPr>
          <w:rFonts w:eastAsiaTheme="minorEastAsia"/>
          <w:u w:val="single"/>
          <w:lang w:eastAsia="zh-CN"/>
        </w:rPr>
        <w:t>DCI</w:t>
      </w:r>
    </w:p>
    <w:p w14:paraId="1109067E" w14:textId="15605E71" w:rsidR="001565D7" w:rsidRDefault="001565D7" w:rsidP="00021B20">
      <w:pPr>
        <w:pStyle w:val="a1"/>
        <w:rPr>
          <w:rFonts w:eastAsiaTheme="minorEastAsia"/>
          <w:lang w:eastAsia="zh-CN"/>
        </w:rPr>
      </w:pPr>
      <w:r>
        <w:rPr>
          <w:rFonts w:eastAsiaTheme="minorEastAsia" w:hint="eastAsia"/>
          <w:lang w:eastAsia="zh-CN"/>
        </w:rPr>
        <w:t xml:space="preserve">In the current specification, the value of DAI </w:t>
      </w:r>
      <w:r w:rsidR="008462E8">
        <w:rPr>
          <w:rFonts w:eastAsiaTheme="minorEastAsia" w:hint="eastAsia"/>
          <w:lang w:eastAsia="zh-CN"/>
        </w:rPr>
        <w:t xml:space="preserve">field in DCI formats </w:t>
      </w:r>
      <w:r>
        <w:rPr>
          <w:rFonts w:eastAsiaTheme="minorEastAsia" w:hint="eastAsia"/>
          <w:lang w:eastAsia="zh-CN"/>
        </w:rPr>
        <w:t xml:space="preserve">is determined by the order of {serving cell, PDCCH monitoring </w:t>
      </w:r>
      <w:r>
        <w:rPr>
          <w:rFonts w:eastAsiaTheme="minorEastAsia"/>
          <w:lang w:eastAsia="zh-CN"/>
        </w:rPr>
        <w:t>occasion</w:t>
      </w:r>
      <w:r>
        <w:rPr>
          <w:rFonts w:eastAsiaTheme="minorEastAsia" w:hint="eastAsia"/>
          <w:lang w:eastAsia="zh-CN"/>
        </w:rPr>
        <w:t xml:space="preserve">}-pairs, where serving cell refers to </w:t>
      </w:r>
      <w:r w:rsidR="008462E8">
        <w:rPr>
          <w:rFonts w:eastAsiaTheme="minorEastAsia" w:hint="eastAsia"/>
          <w:lang w:eastAsia="zh-CN"/>
        </w:rPr>
        <w:t xml:space="preserve">the serving cell index of PDSCH reception and PDCCH monitoring </w:t>
      </w:r>
      <w:r w:rsidR="008462E8">
        <w:rPr>
          <w:rFonts w:eastAsiaTheme="minorEastAsia"/>
          <w:lang w:eastAsia="zh-CN"/>
        </w:rPr>
        <w:t>occasion</w:t>
      </w:r>
      <w:r w:rsidR="008462E8">
        <w:rPr>
          <w:rFonts w:eastAsiaTheme="minorEastAsia" w:hint="eastAsia"/>
          <w:lang w:eastAsia="zh-CN"/>
        </w:rPr>
        <w:t xml:space="preserve"> refers to the slot of PDCCH monitoring. In detail, the scheme for DAI ordering in Rel-17 is specified as follows.</w:t>
      </w:r>
    </w:p>
    <w:tbl>
      <w:tblPr>
        <w:tblStyle w:val="a7"/>
        <w:tblW w:w="0" w:type="auto"/>
        <w:tblLook w:val="04A0" w:firstRow="1" w:lastRow="0" w:firstColumn="1" w:lastColumn="0" w:noHBand="0" w:noVBand="1"/>
      </w:tblPr>
      <w:tblGrid>
        <w:gridCol w:w="9530"/>
      </w:tblGrid>
      <w:tr w:rsidR="001565D7" w14:paraId="02861C6F" w14:textId="77777777" w:rsidTr="001565D7">
        <w:tc>
          <w:tcPr>
            <w:tcW w:w="9530" w:type="dxa"/>
          </w:tcPr>
          <w:p w14:paraId="460D03EA" w14:textId="4A11341D" w:rsidR="001565D7" w:rsidRPr="00DA627F" w:rsidRDefault="001565D7" w:rsidP="00DA627F">
            <w:pPr>
              <w:spacing w:after="120"/>
              <w:rPr>
                <w:rFonts w:eastAsia="宋体"/>
                <w:i/>
                <w:szCs w:val="20"/>
                <w:u w:val="single"/>
                <w:lang w:eastAsia="zh-CN"/>
              </w:rPr>
            </w:pPr>
            <w:r w:rsidRPr="00DA627F">
              <w:rPr>
                <w:rFonts w:eastAsia="宋体"/>
                <w:i/>
                <w:szCs w:val="20"/>
                <w:u w:val="single"/>
                <w:lang w:eastAsia="zh-CN"/>
              </w:rPr>
              <w:t>TS 38.213 v17.2.0 section 9.1.2.1</w:t>
            </w:r>
          </w:p>
          <w:p w14:paraId="23F896FC" w14:textId="77777777" w:rsidR="001565D7" w:rsidRPr="001565D7" w:rsidRDefault="001565D7" w:rsidP="001565D7">
            <w:pPr>
              <w:spacing w:after="180"/>
              <w:rPr>
                <w:rFonts w:eastAsia="宋体"/>
                <w:szCs w:val="20"/>
                <w:lang w:val="en-GB" w:eastAsia="zh-CN"/>
              </w:rPr>
            </w:pPr>
            <w:r w:rsidRPr="00DA627F">
              <w:rPr>
                <w:rFonts w:eastAsia="宋体"/>
                <w:szCs w:val="20"/>
                <w:lang w:eastAsia="zh-CN"/>
              </w:rPr>
              <w:t>A value of the counter downlink assignment indicator (DAI) field in DCI formats denotes the accumulative number of {serving cell, PDCCH monitoring occasion}</w:t>
            </w:r>
            <w:r w:rsidRPr="004D5CCE">
              <w:rPr>
                <w:rFonts w:eastAsia="宋体" w:hint="eastAsia"/>
                <w:szCs w:val="20"/>
                <w:lang w:eastAsia="zh-CN"/>
              </w:rPr>
              <w:t xml:space="preserve">-pairs in which </w:t>
            </w:r>
            <w:r w:rsidRPr="001565D7">
              <w:rPr>
                <w:rFonts w:eastAsia="宋体"/>
                <w:szCs w:val="20"/>
              </w:rPr>
              <w:t>PDSCH reception</w:t>
            </w:r>
            <w:r w:rsidRPr="001565D7">
              <w:rPr>
                <w:rFonts w:eastAsia="宋体"/>
                <w:szCs w:val="20"/>
                <w:lang w:eastAsia="zh-CN"/>
              </w:rPr>
              <w:t xml:space="preserve">s, excluding PDSCH receptions that provide only transport blocks for HARQ processes associated with disabled HARQ-ACK information if </w:t>
            </w:r>
            <w:proofErr w:type="spellStart"/>
            <w:r w:rsidRPr="001565D7">
              <w:rPr>
                <w:rFonts w:eastAsia="宋体"/>
                <w:i/>
                <w:szCs w:val="20"/>
                <w:lang w:eastAsia="zh-CN"/>
              </w:rPr>
              <w:t>donwlinkHARQ-FeedbackDisabled</w:t>
            </w:r>
            <w:proofErr w:type="spellEnd"/>
            <w:r w:rsidRPr="001565D7">
              <w:rPr>
                <w:rFonts w:eastAsia="宋体"/>
                <w:szCs w:val="20"/>
                <w:lang w:eastAsia="zh-CN"/>
              </w:rPr>
              <w:t xml:space="preserve"> is provided, or HARQ-ACK information bits that are not in response for PDSCH receptions, associated with the DCI formats, excluding the SPS activation DCI, </w:t>
            </w:r>
            <w:r w:rsidRPr="001565D7">
              <w:rPr>
                <w:rFonts w:eastAsia="宋体" w:cs="Arial"/>
                <w:szCs w:val="20"/>
                <w:lang w:val="en-GB" w:eastAsia="zh-CN"/>
              </w:rPr>
              <w:t>is present</w:t>
            </w:r>
            <w:r w:rsidRPr="001565D7">
              <w:rPr>
                <w:rFonts w:eastAsia="宋体"/>
                <w:szCs w:val="20"/>
              </w:rPr>
              <w:t xml:space="preserve"> up to</w:t>
            </w:r>
            <w:r w:rsidRPr="001565D7">
              <w:rPr>
                <w:rFonts w:eastAsia="宋体"/>
                <w:szCs w:val="20"/>
                <w:lang w:val="en-GB" w:eastAsia="zh-CN"/>
              </w:rPr>
              <w:t xml:space="preserve"> the current serving cell and current PDCCH monitoring occasion, </w:t>
            </w:r>
          </w:p>
          <w:p w14:paraId="12C504E9" w14:textId="77777777" w:rsidR="001565D7" w:rsidRPr="001565D7" w:rsidRDefault="001565D7" w:rsidP="001565D7">
            <w:pPr>
              <w:spacing w:after="180"/>
              <w:ind w:left="568" w:hanging="284"/>
              <w:rPr>
                <w:rFonts w:eastAsia="宋体"/>
                <w:szCs w:val="20"/>
                <w:lang w:val="x-none"/>
              </w:rPr>
            </w:pPr>
            <w:r w:rsidRPr="001565D7">
              <w:rPr>
                <w:rFonts w:eastAsia="宋体"/>
                <w:szCs w:val="20"/>
                <w:lang w:val="x-none" w:eastAsia="zh-CN"/>
              </w:rPr>
              <w:t>-</w:t>
            </w:r>
            <w:r w:rsidRPr="001565D7">
              <w:rPr>
                <w:rFonts w:eastAsia="宋体"/>
                <w:szCs w:val="20"/>
                <w:lang w:val="x-none" w:eastAsia="zh-CN"/>
              </w:rPr>
              <w:tab/>
              <w:t>first</w:t>
            </w:r>
            <w:r w:rsidRPr="001565D7">
              <w:rPr>
                <w:rFonts w:eastAsia="宋体"/>
                <w:szCs w:val="20"/>
                <w:lang w:eastAsia="zh-CN"/>
              </w:rPr>
              <w:t>,</w:t>
            </w:r>
            <w:r w:rsidRPr="001565D7">
              <w:rPr>
                <w:rFonts w:eastAsia="宋体"/>
                <w:szCs w:val="20"/>
                <w:lang w:val="x-none" w:eastAsia="zh-CN"/>
              </w:rPr>
              <w:t xml:space="preserve"> </w:t>
            </w:r>
            <w:r w:rsidRPr="001565D7">
              <w:rPr>
                <w:rFonts w:eastAsia="宋体"/>
                <w:szCs w:val="20"/>
                <w:lang w:val="x-none"/>
              </w:rPr>
              <w:t xml:space="preserve">if the UE indicates </w:t>
            </w:r>
            <w:r w:rsidRPr="001565D7">
              <w:rPr>
                <w:rFonts w:eastAsia="宋体" w:cs="Times"/>
                <w:szCs w:val="20"/>
                <w:lang w:val="x-none"/>
              </w:rPr>
              <w:t>by</w:t>
            </w:r>
            <w:r w:rsidRPr="001565D7">
              <w:rPr>
                <w:rFonts w:eastAsia="宋体"/>
                <w:i/>
                <w:iCs/>
                <w:szCs w:val="20"/>
                <w:lang w:val="x-none"/>
              </w:rPr>
              <w:t xml:space="preserve"> type2-HARQ-ACK-Codebook</w:t>
            </w:r>
            <w:r w:rsidRPr="001565D7">
              <w:rPr>
                <w:rFonts w:eastAsia="宋体" w:cs="Times"/>
                <w:szCs w:val="20"/>
                <w:lang w:val="x-none"/>
              </w:rPr>
              <w:t xml:space="preserve"> </w:t>
            </w:r>
            <w:r w:rsidRPr="001565D7">
              <w:rPr>
                <w:rFonts w:eastAsia="宋体"/>
                <w:szCs w:val="20"/>
                <w:lang w:val="x-none"/>
              </w:rPr>
              <w:t xml:space="preserve">support for </w:t>
            </w:r>
            <w:r w:rsidRPr="001565D7">
              <w:rPr>
                <w:rFonts w:eastAsia="宋体" w:cs="Times"/>
                <w:szCs w:val="20"/>
              </w:rPr>
              <w:t>more than one</w:t>
            </w:r>
            <w:r w:rsidRPr="001565D7">
              <w:rPr>
                <w:rFonts w:eastAsia="宋体" w:cs="Times"/>
                <w:szCs w:val="20"/>
                <w:lang w:val="x-none"/>
              </w:rPr>
              <w:t xml:space="preserve"> PDSCH reception on </w:t>
            </w:r>
            <w:r w:rsidRPr="001565D7">
              <w:rPr>
                <w:rFonts w:eastAsia="宋体" w:cs="Times"/>
                <w:szCs w:val="20"/>
              </w:rPr>
              <w:t xml:space="preserve">a </w:t>
            </w:r>
            <w:r w:rsidRPr="001565D7">
              <w:rPr>
                <w:rFonts w:eastAsia="宋体"/>
                <w:szCs w:val="20"/>
              </w:rPr>
              <w:t xml:space="preserve">serving cell that are scheduled </w:t>
            </w:r>
            <w:r w:rsidRPr="001565D7">
              <w:rPr>
                <w:rFonts w:eastAsia="宋体"/>
                <w:szCs w:val="20"/>
                <w:lang w:val="x-none"/>
              </w:rPr>
              <w:t>from a same PDCCH monitoring occasion</w:t>
            </w:r>
            <w:r w:rsidRPr="001565D7">
              <w:rPr>
                <w:rFonts w:eastAsia="宋体"/>
                <w:szCs w:val="20"/>
              </w:rPr>
              <w:t>,</w:t>
            </w:r>
            <w:r w:rsidRPr="001565D7">
              <w:rPr>
                <w:rFonts w:eastAsia="宋体"/>
                <w:szCs w:val="20"/>
                <w:lang w:val="x-none"/>
              </w:rPr>
              <w:t xml:space="preserve"> in increasing order of the PDSCH reception starting time for the same {serving cell, PDCCH monitoring occasion} pair, </w:t>
            </w:r>
          </w:p>
          <w:p w14:paraId="2B5A1D70" w14:textId="77777777" w:rsidR="001565D7" w:rsidRPr="001565D7" w:rsidRDefault="001565D7" w:rsidP="001565D7">
            <w:pPr>
              <w:spacing w:after="180"/>
              <w:ind w:left="568" w:hanging="284"/>
              <w:rPr>
                <w:rFonts w:eastAsia="宋体"/>
                <w:szCs w:val="20"/>
                <w:lang w:val="x-none" w:eastAsia="zh-CN"/>
              </w:rPr>
            </w:pPr>
            <w:r w:rsidRPr="001565D7">
              <w:rPr>
                <w:rFonts w:eastAsia="宋体"/>
                <w:szCs w:val="20"/>
                <w:lang w:eastAsia="zh-CN"/>
              </w:rPr>
              <w:lastRenderedPageBreak/>
              <w:t>-</w:t>
            </w:r>
            <w:r w:rsidRPr="001565D7">
              <w:rPr>
                <w:rFonts w:eastAsia="宋体"/>
                <w:szCs w:val="20"/>
              </w:rPr>
              <w:tab/>
            </w:r>
            <w:r w:rsidRPr="001565D7">
              <w:rPr>
                <w:rFonts w:eastAsia="宋体"/>
                <w:szCs w:val="20"/>
                <w:lang w:val="x-none"/>
              </w:rPr>
              <w:t>second</w:t>
            </w:r>
            <w:r w:rsidRPr="001565D7">
              <w:rPr>
                <w:rFonts w:eastAsia="宋体"/>
                <w:szCs w:val="20"/>
              </w:rPr>
              <w:t xml:space="preserve"> </w:t>
            </w:r>
            <w:r w:rsidRPr="001565D7">
              <w:rPr>
                <w:rFonts w:eastAsia="宋体"/>
                <w:szCs w:val="20"/>
                <w:lang w:val="x-none" w:eastAsia="zh-CN"/>
              </w:rPr>
              <w:t xml:space="preserve">in ascending order of serving cell index, and </w:t>
            </w:r>
          </w:p>
          <w:p w14:paraId="74AF420F" w14:textId="0A971FB5" w:rsidR="001565D7" w:rsidRPr="00DA627F" w:rsidRDefault="001565D7" w:rsidP="00DA627F">
            <w:pPr>
              <w:spacing w:after="180"/>
              <w:ind w:left="568" w:hanging="284"/>
              <w:rPr>
                <w:rFonts w:eastAsia="宋体"/>
                <w:szCs w:val="20"/>
                <w:lang w:val="x-none" w:eastAsia="zh-CN"/>
              </w:rPr>
            </w:pPr>
            <w:r w:rsidRPr="001565D7">
              <w:rPr>
                <w:rFonts w:eastAsia="宋体"/>
                <w:szCs w:val="20"/>
                <w:lang w:eastAsia="zh-CN"/>
              </w:rPr>
              <w:t>-</w:t>
            </w:r>
            <w:r w:rsidRPr="001565D7">
              <w:rPr>
                <w:rFonts w:eastAsia="宋体"/>
                <w:szCs w:val="20"/>
                <w:lang w:eastAsia="zh-CN"/>
              </w:rPr>
              <w:tab/>
            </w:r>
            <w:r w:rsidRPr="001565D7">
              <w:rPr>
                <w:rFonts w:eastAsia="宋体"/>
                <w:szCs w:val="20"/>
                <w:lang w:val="x-none" w:eastAsia="zh-CN"/>
              </w:rPr>
              <w:t>th</w:t>
            </w:r>
            <w:r w:rsidRPr="001565D7">
              <w:rPr>
                <w:rFonts w:eastAsia="宋体"/>
                <w:szCs w:val="20"/>
                <w:lang w:eastAsia="zh-CN"/>
              </w:rPr>
              <w:t>ird</w:t>
            </w:r>
            <w:r w:rsidRPr="001565D7">
              <w:rPr>
                <w:rFonts w:eastAsia="宋体"/>
                <w:szCs w:val="20"/>
                <w:lang w:val="x-none" w:eastAsia="zh-CN"/>
              </w:rPr>
              <w:t xml:space="preserve"> in ascending order of PDCCH monitoring occasion index </w:t>
            </w:r>
            <m:oMath>
              <m:r>
                <w:rPr>
                  <w:rFonts w:ascii="Cambria Math" w:eastAsia="宋体" w:hAnsi="Cambria Math" w:hint="eastAsia"/>
                  <w:szCs w:val="20"/>
                  <w:lang w:val="x-none" w:eastAsia="zh-CN"/>
                </w:rPr>
                <m:t>m</m:t>
              </m:r>
            </m:oMath>
            <w:r w:rsidRPr="001565D7">
              <w:rPr>
                <w:rFonts w:eastAsia="宋体"/>
                <w:szCs w:val="20"/>
                <w:lang w:val="x-none"/>
              </w:rPr>
              <w:t xml:space="preserve">, where </w:t>
            </w:r>
            <m:oMath>
              <m:r>
                <w:rPr>
                  <w:rFonts w:ascii="Cambria Math" w:eastAsia="宋体" w:hAnsi="Cambria Math" w:hint="eastAsia"/>
                  <w:szCs w:val="20"/>
                  <w:lang w:val="x-none" w:eastAsia="zh-CN"/>
                </w:rPr>
                <m:t>0</m:t>
              </m:r>
              <m:r>
                <w:rPr>
                  <w:rFonts w:ascii="Cambria Math" w:eastAsia="宋体" w:hAnsi="Cambria Math" w:hint="eastAsia"/>
                  <w:szCs w:val="20"/>
                  <w:lang w:val="x-none" w:eastAsia="zh-CN"/>
                </w:rPr>
                <m:t>≤</m:t>
              </m:r>
              <m:r>
                <w:rPr>
                  <w:rFonts w:ascii="Cambria Math" w:eastAsia="宋体" w:hAnsi="Cambria Math" w:hint="eastAsia"/>
                  <w:szCs w:val="20"/>
                  <w:lang w:val="x-none" w:eastAsia="zh-CN"/>
                </w:rPr>
                <m:t>m&lt;M</m:t>
              </m:r>
            </m:oMath>
            <w:r w:rsidRPr="001565D7">
              <w:rPr>
                <w:rFonts w:eastAsia="宋体"/>
                <w:szCs w:val="20"/>
                <w:lang w:val="x-none" w:eastAsia="zh-CN"/>
              </w:rPr>
              <w:t xml:space="preserve">. </w:t>
            </w:r>
          </w:p>
        </w:tc>
      </w:tr>
    </w:tbl>
    <w:p w14:paraId="575DE1B5" w14:textId="1E038034" w:rsidR="006050F4" w:rsidRDefault="00946D84" w:rsidP="006050F4">
      <w:pPr>
        <w:pStyle w:val="a1"/>
        <w:rPr>
          <w:rFonts w:eastAsiaTheme="minorEastAsia"/>
          <w:lang w:eastAsia="zh-CN"/>
        </w:rPr>
      </w:pPr>
      <w:r>
        <w:rPr>
          <w:rFonts w:eastAsiaTheme="minorEastAsia" w:hint="eastAsia"/>
          <w:lang w:eastAsia="zh-CN"/>
        </w:rPr>
        <w:lastRenderedPageBreak/>
        <w:t>For single-cell scheduling</w:t>
      </w:r>
      <w:r w:rsidR="008B6432">
        <w:rPr>
          <w:rFonts w:eastAsiaTheme="minorEastAsia" w:hint="eastAsia"/>
          <w:lang w:eastAsia="zh-CN"/>
        </w:rPr>
        <w:t xml:space="preserve">, DAI </w:t>
      </w:r>
      <w:r>
        <w:rPr>
          <w:rFonts w:eastAsiaTheme="minorEastAsia" w:hint="eastAsia"/>
          <w:lang w:eastAsia="zh-CN"/>
        </w:rPr>
        <w:t>is</w:t>
      </w:r>
      <w:r w:rsidR="008B6432">
        <w:rPr>
          <w:rFonts w:eastAsiaTheme="minorEastAsia" w:hint="eastAsia"/>
          <w:lang w:eastAsia="zh-CN"/>
        </w:rPr>
        <w:t xml:space="preserve"> accumulat</w:t>
      </w:r>
      <w:r>
        <w:rPr>
          <w:rFonts w:eastAsiaTheme="minorEastAsia" w:hint="eastAsia"/>
          <w:lang w:eastAsia="zh-CN"/>
        </w:rPr>
        <w:t>ed</w:t>
      </w:r>
      <w:r w:rsidR="008B6432">
        <w:rPr>
          <w:rFonts w:eastAsiaTheme="minorEastAsia" w:hint="eastAsia"/>
          <w:lang w:eastAsia="zh-CN"/>
        </w:rPr>
        <w:t xml:space="preserve"> </w:t>
      </w:r>
      <w:r>
        <w:rPr>
          <w:rFonts w:eastAsiaTheme="minorEastAsia" w:hint="eastAsia"/>
          <w:lang w:eastAsia="zh-CN"/>
        </w:rPr>
        <w:t xml:space="preserve">to the </w:t>
      </w:r>
      <w:r w:rsidR="00693A90">
        <w:rPr>
          <w:rFonts w:eastAsiaTheme="minorEastAsia" w:hint="eastAsia"/>
          <w:lang w:eastAsia="zh-CN"/>
        </w:rPr>
        <w:t>number of DCI</w:t>
      </w:r>
      <w:r w:rsidR="008B6432">
        <w:rPr>
          <w:rFonts w:eastAsiaTheme="minorEastAsia" w:hint="eastAsia"/>
          <w:lang w:eastAsia="zh-CN"/>
        </w:rPr>
        <w:t>,</w:t>
      </w:r>
      <w:r w:rsidR="008B6432" w:rsidRPr="008B6432">
        <w:rPr>
          <w:rFonts w:eastAsia="宋体"/>
          <w:szCs w:val="20"/>
          <w:lang w:eastAsia="zh-CN"/>
        </w:rPr>
        <w:t xml:space="preserve"> </w:t>
      </w:r>
      <w:r w:rsidR="008B6432">
        <w:rPr>
          <w:rFonts w:eastAsia="宋体" w:hint="eastAsia"/>
          <w:szCs w:val="20"/>
          <w:lang w:eastAsia="zh-CN"/>
        </w:rPr>
        <w:t xml:space="preserve">one </w:t>
      </w:r>
      <w:r w:rsidR="00693A90">
        <w:rPr>
          <w:rFonts w:eastAsia="宋体" w:hint="eastAsia"/>
          <w:szCs w:val="20"/>
          <w:lang w:eastAsia="zh-CN"/>
        </w:rPr>
        <w:t>DCI</w:t>
      </w:r>
      <w:r w:rsidR="008B6432">
        <w:rPr>
          <w:rFonts w:eastAsia="宋体" w:hint="eastAsia"/>
          <w:szCs w:val="20"/>
          <w:lang w:eastAsia="zh-CN"/>
        </w:rPr>
        <w:t xml:space="preserve"> map</w:t>
      </w:r>
      <w:r w:rsidR="00693A90">
        <w:rPr>
          <w:rFonts w:eastAsia="宋体" w:hint="eastAsia"/>
          <w:szCs w:val="20"/>
          <w:lang w:eastAsia="zh-CN"/>
        </w:rPr>
        <w:t>s</w:t>
      </w:r>
      <w:r w:rsidR="008B6432">
        <w:rPr>
          <w:rFonts w:eastAsia="宋体" w:hint="eastAsia"/>
          <w:szCs w:val="20"/>
          <w:lang w:eastAsia="zh-CN"/>
        </w:rPr>
        <w:t xml:space="preserve"> to one serving cell </w:t>
      </w:r>
      <w:r w:rsidR="00693A90">
        <w:rPr>
          <w:rFonts w:eastAsia="宋体" w:hint="eastAsia"/>
          <w:szCs w:val="20"/>
          <w:lang w:eastAsia="zh-CN"/>
        </w:rPr>
        <w:t>of PDSCH</w:t>
      </w:r>
      <w:r w:rsidR="008B6432">
        <w:rPr>
          <w:rFonts w:eastAsia="宋体" w:hint="eastAsia"/>
          <w:szCs w:val="20"/>
          <w:lang w:eastAsia="zh-CN"/>
        </w:rPr>
        <w:t xml:space="preserve">. </w:t>
      </w:r>
      <w:r w:rsidR="008462E8">
        <w:rPr>
          <w:rFonts w:eastAsiaTheme="minorEastAsia" w:hint="eastAsia"/>
          <w:lang w:eastAsia="zh-CN"/>
        </w:rPr>
        <w:t xml:space="preserve">For multi-cell scheduling, </w:t>
      </w:r>
      <w:r w:rsidR="00F903AF">
        <w:rPr>
          <w:rFonts w:eastAsiaTheme="minorEastAsia" w:hint="eastAsia"/>
          <w:lang w:eastAsia="zh-CN"/>
        </w:rPr>
        <w:t xml:space="preserve">a </w:t>
      </w:r>
      <w:r w:rsidR="000C3261">
        <w:rPr>
          <w:rFonts w:eastAsiaTheme="minorEastAsia" w:hint="eastAsia"/>
          <w:lang w:eastAsia="zh-CN"/>
        </w:rPr>
        <w:t>DCI format 1_X</w:t>
      </w:r>
      <w:r w:rsidR="008462E8">
        <w:rPr>
          <w:rFonts w:eastAsiaTheme="minorEastAsia" w:hint="eastAsia"/>
          <w:lang w:eastAsia="zh-CN"/>
        </w:rPr>
        <w:t xml:space="preserve"> will be used to schedule more than one co-scheduled cell. In order to reuse the DAI </w:t>
      </w:r>
      <w:r w:rsidR="00ED3C47">
        <w:rPr>
          <w:rFonts w:eastAsiaTheme="minorEastAsia" w:hint="eastAsia"/>
          <w:lang w:eastAsia="zh-CN"/>
        </w:rPr>
        <w:t>ordering</w:t>
      </w:r>
      <w:r w:rsidR="008462E8">
        <w:rPr>
          <w:rFonts w:eastAsiaTheme="minorEastAsia" w:hint="eastAsia"/>
          <w:lang w:eastAsia="zh-CN"/>
        </w:rPr>
        <w:t xml:space="preserve"> scheme in the current spec as much as possible,</w:t>
      </w:r>
      <w:r w:rsidR="008B6432">
        <w:rPr>
          <w:rFonts w:eastAsiaTheme="minorEastAsia" w:hint="eastAsia"/>
          <w:lang w:eastAsia="zh-CN"/>
        </w:rPr>
        <w:t xml:space="preserve"> </w:t>
      </w:r>
      <w:r w:rsidR="000C3261" w:rsidRPr="000C3261">
        <w:rPr>
          <w:rFonts w:eastAsiaTheme="minorEastAsia"/>
          <w:lang w:eastAsia="zh-CN"/>
        </w:rPr>
        <w:t xml:space="preserve">a reference serving cell index can be defined to </w:t>
      </w:r>
      <w:r w:rsidR="000C3261">
        <w:rPr>
          <w:rFonts w:eastAsiaTheme="minorEastAsia" w:hint="eastAsia"/>
          <w:lang w:eastAsia="zh-CN"/>
        </w:rPr>
        <w:t>count DAI</w:t>
      </w:r>
      <w:r w:rsidR="000C3261" w:rsidRPr="000C3261">
        <w:rPr>
          <w:rFonts w:eastAsiaTheme="minorEastAsia"/>
          <w:lang w:eastAsia="zh-CN"/>
        </w:rPr>
        <w:t>, where the reference serving cell index can be the smallest serving cell index among the co-scheduled cells.</w:t>
      </w:r>
      <w:r w:rsidR="006050F4" w:rsidRPr="006050F4">
        <w:rPr>
          <w:rFonts w:eastAsiaTheme="minorEastAsia" w:hint="eastAsia"/>
          <w:lang w:eastAsia="zh-CN"/>
        </w:rPr>
        <w:t xml:space="preserve"> </w:t>
      </w:r>
      <w:r w:rsidR="006050F4">
        <w:rPr>
          <w:rFonts w:eastAsiaTheme="minorEastAsia" w:hint="eastAsia"/>
          <w:lang w:eastAsia="zh-CN"/>
        </w:rPr>
        <w:t>Compared with defining the last PDSCH as reference PDSCH, it can ensure there is only one reference serving cell index for DAI counting.</w:t>
      </w:r>
    </w:p>
    <w:p w14:paraId="4F66B3AE" w14:textId="51D0EE96" w:rsidR="00E5685D" w:rsidRDefault="005973EB" w:rsidP="00021B20">
      <w:pPr>
        <w:pStyle w:val="a1"/>
        <w:rPr>
          <w:rFonts w:eastAsiaTheme="minorEastAsia"/>
          <w:lang w:eastAsia="zh-CN"/>
        </w:rPr>
      </w:pPr>
      <w:r>
        <w:rPr>
          <w:rFonts w:eastAsiaTheme="minorEastAsia" w:hint="eastAsia"/>
          <w:lang w:eastAsia="zh-CN"/>
        </w:rPr>
        <w:t>Besides, for PUCCH resource determination, t</w:t>
      </w:r>
      <w:r w:rsidRPr="005973EB">
        <w:rPr>
          <w:rFonts w:eastAsiaTheme="minorEastAsia"/>
          <w:lang w:eastAsia="zh-CN"/>
        </w:rPr>
        <w:t xml:space="preserve">he last DCI format is the DCI format with largest index among the detected DCI formats indicating a same PUCCH slots. The detected DCI format are first indexed in an ascending order across serving cell index </w:t>
      </w:r>
      <w:r w:rsidR="00E5685D">
        <w:rPr>
          <w:rFonts w:eastAsiaTheme="minorEastAsia" w:hint="eastAsia"/>
          <w:lang w:eastAsia="zh-CN"/>
        </w:rPr>
        <w:t xml:space="preserve">of PDSCH reception </w:t>
      </w:r>
      <w:r w:rsidRPr="005973EB">
        <w:rPr>
          <w:rFonts w:eastAsiaTheme="minorEastAsia"/>
          <w:lang w:eastAsia="zh-CN"/>
        </w:rPr>
        <w:t>for a same PDCCH monitoring occasion and are then indexed in an ascending order across PDCCH monitoring occasion index.</w:t>
      </w:r>
      <w:r>
        <w:rPr>
          <w:rFonts w:eastAsiaTheme="minorEastAsia" w:hint="eastAsia"/>
          <w:lang w:eastAsia="zh-CN"/>
        </w:rPr>
        <w:t xml:space="preserve"> </w:t>
      </w:r>
      <w:r w:rsidR="00E5685D">
        <w:rPr>
          <w:rFonts w:eastAsiaTheme="minorEastAsia" w:hint="eastAsia"/>
          <w:lang w:eastAsia="zh-CN"/>
        </w:rPr>
        <w:t>Similar to DAI ordering scheme for multi-cell scheduling, a reference serving cell index can be defined to order</w:t>
      </w:r>
      <w:r w:rsidR="00B64609">
        <w:rPr>
          <w:rFonts w:eastAsiaTheme="minorEastAsia" w:hint="eastAsia"/>
          <w:lang w:eastAsia="zh-CN"/>
        </w:rPr>
        <w:t xml:space="preserve"> the</w:t>
      </w:r>
      <w:r w:rsidR="00E5685D">
        <w:rPr>
          <w:rFonts w:eastAsiaTheme="minorEastAsia" w:hint="eastAsia"/>
          <w:lang w:eastAsia="zh-CN"/>
        </w:rPr>
        <w:t xml:space="preserve"> detected DCI </w:t>
      </w:r>
      <w:r w:rsidR="00E5685D">
        <w:rPr>
          <w:rFonts w:eastAsiaTheme="minorEastAsia"/>
          <w:lang w:eastAsia="zh-CN"/>
        </w:rPr>
        <w:t>format</w:t>
      </w:r>
      <w:r w:rsidR="00E5685D">
        <w:rPr>
          <w:rFonts w:eastAsiaTheme="minorEastAsia" w:hint="eastAsia"/>
          <w:lang w:eastAsia="zh-CN"/>
        </w:rPr>
        <w:t xml:space="preserve"> 1_X, </w:t>
      </w:r>
      <w:r w:rsidR="00E5685D" w:rsidRPr="00E5685D">
        <w:rPr>
          <w:rFonts w:eastAsiaTheme="minorEastAsia"/>
          <w:lang w:eastAsia="zh-CN"/>
        </w:rPr>
        <w:t>where the reference serving cell index can be the smallest serving cell index among the co-scheduled cells.</w:t>
      </w:r>
      <w:r w:rsidR="006050F4">
        <w:rPr>
          <w:rFonts w:eastAsiaTheme="minorEastAsia" w:hint="eastAsia"/>
          <w:lang w:eastAsia="zh-CN"/>
        </w:rPr>
        <w:t xml:space="preserve"> </w:t>
      </w:r>
    </w:p>
    <w:p w14:paraId="24EA2A92" w14:textId="142274E0" w:rsidR="008462E8" w:rsidRPr="00DA627F" w:rsidRDefault="005973EB" w:rsidP="00946D84">
      <w:pPr>
        <w:pStyle w:val="a1"/>
        <w:spacing w:after="0"/>
        <w:rPr>
          <w:rFonts w:eastAsiaTheme="minorEastAsia"/>
          <w:b/>
          <w:lang w:eastAsia="zh-CN"/>
        </w:rPr>
      </w:pPr>
      <w:r w:rsidRPr="00DA627F">
        <w:rPr>
          <w:rFonts w:eastAsiaTheme="minorEastAsia"/>
          <w:b/>
          <w:lang w:eastAsia="zh-CN"/>
        </w:rPr>
        <w:t xml:space="preserve">Proposal </w:t>
      </w:r>
      <w:r w:rsidR="004162F0" w:rsidRPr="00DA627F">
        <w:rPr>
          <w:rFonts w:eastAsiaTheme="minorEastAsia"/>
          <w:b/>
          <w:lang w:eastAsia="zh-CN"/>
        </w:rPr>
        <w:t>1</w:t>
      </w:r>
      <w:r w:rsidR="006C1966">
        <w:rPr>
          <w:rFonts w:eastAsiaTheme="minorEastAsia" w:hint="eastAsia"/>
          <w:b/>
          <w:lang w:eastAsia="zh-CN"/>
        </w:rPr>
        <w:t>4</w:t>
      </w:r>
      <w:r w:rsidRPr="00DA627F">
        <w:rPr>
          <w:rFonts w:eastAsiaTheme="minorEastAsia"/>
          <w:b/>
          <w:lang w:eastAsia="zh-CN"/>
        </w:rPr>
        <w:t xml:space="preserve">: </w:t>
      </w:r>
      <w:r w:rsidR="00E5685D">
        <w:rPr>
          <w:rFonts w:eastAsiaTheme="minorEastAsia" w:hint="eastAsia"/>
          <w:b/>
          <w:lang w:eastAsia="zh-CN"/>
        </w:rPr>
        <w:t xml:space="preserve">For Type-2 CB of multi-cell scheduling, </w:t>
      </w:r>
      <w:r w:rsidR="00EA4019" w:rsidRPr="00EA4019">
        <w:rPr>
          <w:rFonts w:eastAsiaTheme="minorEastAsia"/>
          <w:b/>
          <w:lang w:eastAsia="zh-CN"/>
        </w:rPr>
        <w:t>a reference serving cell index can be defined to count DAI</w:t>
      </w:r>
      <w:r w:rsidR="00EA4019">
        <w:rPr>
          <w:rFonts w:eastAsiaTheme="minorEastAsia" w:hint="eastAsia"/>
          <w:b/>
          <w:lang w:eastAsia="zh-CN"/>
        </w:rPr>
        <w:t xml:space="preserve"> or determine last DCI format</w:t>
      </w:r>
      <w:r w:rsidR="00EA4019" w:rsidRPr="00EA4019">
        <w:rPr>
          <w:rFonts w:eastAsiaTheme="minorEastAsia"/>
          <w:b/>
          <w:lang w:eastAsia="zh-CN"/>
        </w:rPr>
        <w:t xml:space="preserve">, where the reference serving cell index can be the smallest serving cell index among the </w:t>
      </w:r>
      <w:r w:rsidR="004162F0">
        <w:rPr>
          <w:rFonts w:eastAsiaTheme="minorEastAsia" w:hint="eastAsia"/>
          <w:b/>
          <w:lang w:eastAsia="zh-CN"/>
        </w:rPr>
        <w:t xml:space="preserve">actual </w:t>
      </w:r>
      <w:r w:rsidR="00EA4019" w:rsidRPr="00EA4019">
        <w:rPr>
          <w:rFonts w:eastAsiaTheme="minorEastAsia"/>
          <w:b/>
          <w:lang w:eastAsia="zh-CN"/>
        </w:rPr>
        <w:t>co-scheduled cells.</w:t>
      </w:r>
    </w:p>
    <w:p w14:paraId="1FB2B130" w14:textId="47A5C01E" w:rsidR="006215E4" w:rsidRDefault="006215E4" w:rsidP="00946D84">
      <w:pPr>
        <w:pStyle w:val="a1"/>
        <w:spacing w:beforeLines="50" w:before="120"/>
        <w:rPr>
          <w:rFonts w:eastAsiaTheme="minorEastAsia"/>
          <w:u w:val="single"/>
          <w:lang w:eastAsia="zh-CN"/>
        </w:rPr>
      </w:pPr>
      <w:r w:rsidRPr="00DA627F">
        <w:rPr>
          <w:rFonts w:eastAsiaTheme="minorEastAsia"/>
          <w:u w:val="single"/>
          <w:lang w:eastAsia="zh-CN"/>
        </w:rPr>
        <w:t xml:space="preserve">Issue 2: </w:t>
      </w:r>
      <w:r w:rsidR="007950B9">
        <w:rPr>
          <w:rFonts w:eastAsiaTheme="minorEastAsia" w:hint="eastAsia"/>
          <w:u w:val="single"/>
          <w:lang w:eastAsia="zh-CN"/>
        </w:rPr>
        <w:t>For the PDSCH scheduled by DCI format 1_X collision with semi-static UL symbol(s)</w:t>
      </w:r>
    </w:p>
    <w:p w14:paraId="1FFE74F9" w14:textId="37EF9ACF" w:rsidR="00422295" w:rsidRDefault="007950B9" w:rsidP="00946D84">
      <w:pPr>
        <w:pStyle w:val="a1"/>
        <w:spacing w:beforeLines="50" w:before="120"/>
        <w:rPr>
          <w:rFonts w:eastAsiaTheme="minorEastAsia"/>
          <w:lang w:eastAsia="zh-CN"/>
        </w:rPr>
      </w:pPr>
      <w:r>
        <w:rPr>
          <w:rFonts w:eastAsiaTheme="minorEastAsia" w:hint="eastAsia"/>
          <w:lang w:eastAsia="zh-CN"/>
        </w:rPr>
        <w:t>One</w:t>
      </w:r>
      <w:r w:rsidR="006050F4">
        <w:rPr>
          <w:rFonts w:eastAsiaTheme="minorEastAsia" w:hint="eastAsia"/>
          <w:lang w:eastAsia="zh-CN"/>
        </w:rPr>
        <w:t xml:space="preserve"> FSS</w:t>
      </w:r>
      <w:r>
        <w:rPr>
          <w:rFonts w:eastAsiaTheme="minorEastAsia" w:hint="eastAsia"/>
          <w:lang w:eastAsia="zh-CN"/>
        </w:rPr>
        <w:t xml:space="preserve"> is that </w:t>
      </w:r>
      <w:r w:rsidRPr="007950B9">
        <w:rPr>
          <w:rFonts w:eastAsiaTheme="minorEastAsia"/>
          <w:lang w:eastAsia="zh-CN"/>
        </w:rPr>
        <w:t>whether a DCI scheduling more than one cell is associated with the first sub-codebook or the second sub-codebook when the number of cells with actual PDSCH reception due to collision with semi-static TDD DL/UL configuration is one.</w:t>
      </w:r>
      <w:r>
        <w:rPr>
          <w:rFonts w:eastAsiaTheme="minorEastAsia" w:hint="eastAsia"/>
          <w:lang w:eastAsia="zh-CN"/>
        </w:rPr>
        <w:t xml:space="preserve"> One </w:t>
      </w:r>
      <w:r>
        <w:rPr>
          <w:rFonts w:eastAsiaTheme="minorEastAsia"/>
          <w:lang w:eastAsia="zh-CN"/>
        </w:rPr>
        <w:t>potential</w:t>
      </w:r>
      <w:r>
        <w:rPr>
          <w:rFonts w:eastAsiaTheme="minorEastAsia" w:hint="eastAsia"/>
          <w:lang w:eastAsia="zh-CN"/>
        </w:rPr>
        <w:t xml:space="preserve"> method is to reuse the same rule for the multi-PDSCHs scheduling in Rel-17, that is, </w:t>
      </w:r>
      <w:r w:rsidRPr="007950B9">
        <w:rPr>
          <w:rFonts w:eastAsiaTheme="minorEastAsia"/>
          <w:lang w:eastAsia="zh-CN"/>
        </w:rPr>
        <w:t>a DCI scheduling more than one cell</w:t>
      </w:r>
      <w:r>
        <w:rPr>
          <w:rFonts w:eastAsiaTheme="minorEastAsia" w:hint="eastAsia"/>
          <w:lang w:eastAsia="zh-CN"/>
        </w:rPr>
        <w:t xml:space="preserve"> is </w:t>
      </w:r>
      <w:r w:rsidRPr="007950B9">
        <w:rPr>
          <w:rFonts w:eastAsiaTheme="minorEastAsia"/>
          <w:lang w:eastAsia="zh-CN"/>
        </w:rPr>
        <w:t xml:space="preserve">associated with the </w:t>
      </w:r>
      <w:r>
        <w:rPr>
          <w:rFonts w:eastAsiaTheme="minorEastAsia" w:hint="eastAsia"/>
          <w:lang w:eastAsia="zh-CN"/>
        </w:rPr>
        <w:t>second</w:t>
      </w:r>
      <w:r w:rsidRPr="007950B9">
        <w:rPr>
          <w:rFonts w:eastAsiaTheme="minorEastAsia"/>
          <w:lang w:eastAsia="zh-CN"/>
        </w:rPr>
        <w:t xml:space="preserve"> sub-codebook</w:t>
      </w:r>
      <w:r>
        <w:rPr>
          <w:rFonts w:eastAsiaTheme="minorEastAsia" w:hint="eastAsia"/>
          <w:lang w:eastAsia="zh-CN"/>
        </w:rPr>
        <w:t xml:space="preserve"> and the UE reports NACK for </w:t>
      </w:r>
      <w:r w:rsidR="006050F4">
        <w:rPr>
          <w:rFonts w:eastAsiaTheme="minorEastAsia" w:hint="eastAsia"/>
          <w:lang w:eastAsia="zh-CN"/>
        </w:rPr>
        <w:t xml:space="preserve">that </w:t>
      </w:r>
      <w:r>
        <w:rPr>
          <w:rFonts w:eastAsiaTheme="minorEastAsia" w:hint="eastAsia"/>
          <w:lang w:eastAsia="zh-CN"/>
        </w:rPr>
        <w:t>PDSCH.</w:t>
      </w:r>
    </w:p>
    <w:p w14:paraId="7FDA3365" w14:textId="27A21862" w:rsidR="00422295" w:rsidRPr="00CC148B" w:rsidRDefault="007950B9" w:rsidP="00946D84">
      <w:pPr>
        <w:pStyle w:val="a1"/>
        <w:spacing w:beforeLines="50" w:before="120"/>
        <w:rPr>
          <w:rFonts w:eastAsiaTheme="minorEastAsia"/>
          <w:b/>
          <w:lang w:eastAsia="zh-CN"/>
        </w:rPr>
      </w:pPr>
      <w:r w:rsidRPr="00CC148B">
        <w:rPr>
          <w:rFonts w:eastAsiaTheme="minorEastAsia"/>
          <w:b/>
          <w:lang w:eastAsia="zh-CN"/>
        </w:rPr>
        <w:t xml:space="preserve">Proposal </w:t>
      </w:r>
      <w:r w:rsidR="004162F0" w:rsidRPr="00CC148B">
        <w:rPr>
          <w:rFonts w:eastAsiaTheme="minorEastAsia"/>
          <w:b/>
          <w:lang w:eastAsia="zh-CN"/>
        </w:rPr>
        <w:t>1</w:t>
      </w:r>
      <w:r w:rsidR="006C1966">
        <w:rPr>
          <w:rFonts w:eastAsiaTheme="minorEastAsia" w:hint="eastAsia"/>
          <w:b/>
          <w:lang w:eastAsia="zh-CN"/>
        </w:rPr>
        <w:t>5</w:t>
      </w:r>
      <w:r w:rsidRPr="00CC148B">
        <w:rPr>
          <w:rFonts w:eastAsiaTheme="minorEastAsia"/>
          <w:b/>
          <w:lang w:eastAsia="zh-CN"/>
        </w:rPr>
        <w:t>: A DCI scheduling more than one cell is associated with the second sub-codebook when the number of cells with actual PDSCH reception due to collision with semi-static TDD DL/UL configuration is one</w:t>
      </w:r>
      <w:r>
        <w:rPr>
          <w:rFonts w:eastAsiaTheme="minorEastAsia" w:hint="eastAsia"/>
          <w:b/>
          <w:lang w:eastAsia="zh-CN"/>
        </w:rPr>
        <w:t xml:space="preserve">, and the UE </w:t>
      </w:r>
      <w:r>
        <w:rPr>
          <w:rFonts w:eastAsiaTheme="minorEastAsia"/>
          <w:b/>
          <w:lang w:eastAsia="zh-CN"/>
        </w:rPr>
        <w:t>reports</w:t>
      </w:r>
      <w:r>
        <w:rPr>
          <w:rFonts w:eastAsiaTheme="minorEastAsia" w:hint="eastAsia"/>
          <w:b/>
          <w:lang w:eastAsia="zh-CN"/>
        </w:rPr>
        <w:t xml:space="preserve"> NACK for the PDSCH(s) </w:t>
      </w:r>
      <w:r w:rsidRPr="007950B9">
        <w:rPr>
          <w:rFonts w:eastAsiaTheme="minorEastAsia"/>
          <w:b/>
          <w:lang w:eastAsia="zh-CN"/>
        </w:rPr>
        <w:t>collision with semi-static UL symbol(s)</w:t>
      </w:r>
      <w:r w:rsidRPr="00CC148B">
        <w:rPr>
          <w:rFonts w:eastAsiaTheme="minorEastAsia"/>
          <w:b/>
          <w:lang w:eastAsia="zh-CN"/>
        </w:rPr>
        <w:t>.</w:t>
      </w:r>
    </w:p>
    <w:p w14:paraId="16DD7CEC" w14:textId="1B12AB78" w:rsidR="007950B9" w:rsidRDefault="007950B9" w:rsidP="007950B9">
      <w:pPr>
        <w:pStyle w:val="a1"/>
        <w:spacing w:beforeLines="50" w:before="120"/>
        <w:rPr>
          <w:rFonts w:eastAsiaTheme="minorEastAsia"/>
          <w:u w:val="single"/>
          <w:lang w:eastAsia="zh-CN"/>
        </w:rPr>
      </w:pPr>
      <w:r w:rsidRPr="00DA627F">
        <w:rPr>
          <w:rFonts w:eastAsiaTheme="minorEastAsia"/>
          <w:u w:val="single"/>
          <w:lang w:eastAsia="zh-CN"/>
        </w:rPr>
        <w:t xml:space="preserve">Issue </w:t>
      </w:r>
      <w:r>
        <w:rPr>
          <w:rFonts w:eastAsiaTheme="minorEastAsia" w:hint="eastAsia"/>
          <w:u w:val="single"/>
          <w:lang w:eastAsia="zh-CN"/>
        </w:rPr>
        <w:t>3</w:t>
      </w:r>
      <w:r w:rsidRPr="00DA627F">
        <w:rPr>
          <w:rFonts w:eastAsiaTheme="minorEastAsia"/>
          <w:u w:val="single"/>
          <w:lang w:eastAsia="zh-CN"/>
        </w:rPr>
        <w:t xml:space="preserve">: </w:t>
      </w:r>
      <w:r w:rsidR="002542FE">
        <w:rPr>
          <w:rFonts w:eastAsiaTheme="minorEastAsia" w:hint="eastAsia"/>
          <w:u w:val="single"/>
          <w:lang w:eastAsia="zh-CN"/>
        </w:rPr>
        <w:t xml:space="preserve">The number of the HARQ-ACK bits for </w:t>
      </w:r>
      <w:r w:rsidRPr="007950B9">
        <w:rPr>
          <w:rFonts w:eastAsiaTheme="minorEastAsia"/>
          <w:u w:val="single"/>
          <w:lang w:eastAsia="zh-CN"/>
        </w:rPr>
        <w:t xml:space="preserve">maximum 2 </w:t>
      </w:r>
      <w:proofErr w:type="spellStart"/>
      <w:r w:rsidRPr="007950B9">
        <w:rPr>
          <w:rFonts w:eastAsiaTheme="minorEastAsia"/>
          <w:u w:val="single"/>
          <w:lang w:eastAsia="zh-CN"/>
        </w:rPr>
        <w:t>codewords</w:t>
      </w:r>
      <w:proofErr w:type="spellEnd"/>
      <w:r w:rsidRPr="007950B9">
        <w:rPr>
          <w:rFonts w:eastAsiaTheme="minorEastAsia"/>
          <w:u w:val="single"/>
          <w:lang w:eastAsia="zh-CN"/>
        </w:rPr>
        <w:t xml:space="preserve"> per PDSCH without spatial bundling</w:t>
      </w:r>
      <w:r w:rsidR="002542FE">
        <w:rPr>
          <w:rFonts w:eastAsiaTheme="minorEastAsia" w:hint="eastAsia"/>
          <w:u w:val="single"/>
          <w:lang w:eastAsia="zh-CN"/>
        </w:rPr>
        <w:t xml:space="preserve"> case</w:t>
      </w:r>
    </w:p>
    <w:p w14:paraId="1F7E2704" w14:textId="77777777" w:rsidR="002542FE" w:rsidRPr="009F10DA" w:rsidRDefault="002542FE" w:rsidP="002542FE">
      <w:pPr>
        <w:pStyle w:val="a1"/>
        <w:spacing w:beforeLines="50" w:before="120"/>
        <w:rPr>
          <w:rFonts w:eastAsiaTheme="minorEastAsia"/>
          <w:lang w:eastAsia="zh-CN"/>
        </w:rPr>
      </w:pPr>
      <w:r w:rsidRPr="00CC148B">
        <w:rPr>
          <w:rFonts w:eastAsiaTheme="minorEastAsia"/>
          <w:lang w:eastAsia="zh-CN"/>
        </w:rPr>
        <w:t xml:space="preserve">Another </w:t>
      </w:r>
      <w:r>
        <w:rPr>
          <w:rFonts w:eastAsiaTheme="minorEastAsia" w:hint="eastAsia"/>
          <w:lang w:eastAsia="zh-CN"/>
        </w:rPr>
        <w:t xml:space="preserve">issue is how to count the number of HARQ-ACK bits for the case that </w:t>
      </w:r>
      <w:r w:rsidRPr="002542FE">
        <w:rPr>
          <w:rFonts w:eastAsiaTheme="minorEastAsia"/>
          <w:lang w:eastAsia="zh-CN"/>
        </w:rPr>
        <w:t xml:space="preserve">at least one cell of the set of cells which can be co-scheduled by a DCI format 1_X is configured with maximum 2 </w:t>
      </w:r>
      <w:proofErr w:type="spellStart"/>
      <w:r w:rsidRPr="002542FE">
        <w:rPr>
          <w:rFonts w:eastAsiaTheme="minorEastAsia"/>
          <w:lang w:eastAsia="zh-CN"/>
        </w:rPr>
        <w:t>codewords</w:t>
      </w:r>
      <w:proofErr w:type="spellEnd"/>
      <w:r w:rsidRPr="002542FE">
        <w:rPr>
          <w:rFonts w:eastAsiaTheme="minorEastAsia"/>
          <w:lang w:eastAsia="zh-CN"/>
        </w:rPr>
        <w:t xml:space="preserve"> per PDSCH without spatial bundling</w:t>
      </w:r>
      <w:r>
        <w:rPr>
          <w:rFonts w:eastAsiaTheme="minorEastAsia" w:hint="eastAsia"/>
          <w:lang w:eastAsia="zh-CN"/>
        </w:rPr>
        <w:t xml:space="preserve">. In order to save the HARQ-ACK bits of Type-2 Codebook, the number of HARQ-ACK bits can be equal to N+M, where </w:t>
      </w:r>
      <w:r w:rsidRPr="002542FE">
        <w:rPr>
          <w:rFonts w:eastAsiaTheme="minorEastAsia"/>
          <w:lang w:eastAsia="zh-CN"/>
        </w:rPr>
        <w:t xml:space="preserve">N is the maximum number of cells </w:t>
      </w:r>
      <w:r>
        <w:rPr>
          <w:rFonts w:eastAsiaTheme="minorEastAsia" w:hint="eastAsia"/>
          <w:lang w:eastAsia="zh-CN"/>
        </w:rPr>
        <w:t xml:space="preserve">and the M is the number of cells </w:t>
      </w:r>
      <w:r w:rsidRPr="002542FE">
        <w:rPr>
          <w:rFonts w:eastAsiaTheme="minorEastAsia"/>
          <w:lang w:eastAsia="zh-CN"/>
        </w:rPr>
        <w:t xml:space="preserve">configured with maximum 2 </w:t>
      </w:r>
      <w:proofErr w:type="spellStart"/>
      <w:r w:rsidRPr="002542FE">
        <w:rPr>
          <w:rFonts w:eastAsiaTheme="minorEastAsia"/>
          <w:lang w:eastAsia="zh-CN"/>
        </w:rPr>
        <w:t>codewords</w:t>
      </w:r>
      <w:proofErr w:type="spellEnd"/>
      <w:r w:rsidRPr="002542FE">
        <w:rPr>
          <w:rFonts w:eastAsiaTheme="minorEastAsia"/>
          <w:lang w:eastAsia="zh-CN"/>
        </w:rPr>
        <w:t xml:space="preserve"> per PDSCH without spatial bundling</w:t>
      </w:r>
      <w:r>
        <w:rPr>
          <w:rFonts w:eastAsiaTheme="minorEastAsia" w:hint="eastAsia"/>
          <w:lang w:eastAsia="zh-CN"/>
        </w:rPr>
        <w:t xml:space="preserve"> within the cells </w:t>
      </w:r>
      <w:r w:rsidRPr="002542FE">
        <w:rPr>
          <w:rFonts w:eastAsiaTheme="minorEastAsia"/>
          <w:lang w:eastAsia="zh-CN"/>
        </w:rPr>
        <w:t>which can be co-scheduled by a DCI format 1_X in the PUCCH group for the UE</w:t>
      </w:r>
      <w:r>
        <w:rPr>
          <w:rFonts w:eastAsiaTheme="minorEastAsia" w:hint="eastAsia"/>
          <w:lang w:eastAsia="zh-CN"/>
        </w:rPr>
        <w:t>.</w:t>
      </w:r>
    </w:p>
    <w:p w14:paraId="5B3E8A3C" w14:textId="36E55D9C" w:rsidR="00422295" w:rsidRPr="00CC148B" w:rsidRDefault="002542FE" w:rsidP="00946D84">
      <w:pPr>
        <w:pStyle w:val="a1"/>
        <w:spacing w:beforeLines="50" w:before="120"/>
        <w:rPr>
          <w:rFonts w:eastAsiaTheme="minorEastAsia"/>
          <w:lang w:eastAsia="zh-CN"/>
        </w:rPr>
      </w:pPr>
      <w:r w:rsidRPr="009F10DA">
        <w:rPr>
          <w:rFonts w:eastAsiaTheme="minorEastAsia" w:hint="eastAsia"/>
          <w:b/>
          <w:lang w:eastAsia="zh-CN"/>
        </w:rPr>
        <w:t xml:space="preserve">Proposal </w:t>
      </w:r>
      <w:r w:rsidR="004162F0" w:rsidRPr="009F10DA">
        <w:rPr>
          <w:rFonts w:eastAsiaTheme="minorEastAsia" w:hint="eastAsia"/>
          <w:b/>
          <w:lang w:eastAsia="zh-CN"/>
        </w:rPr>
        <w:t>1</w:t>
      </w:r>
      <w:r w:rsidR="006C1966">
        <w:rPr>
          <w:rFonts w:eastAsiaTheme="minorEastAsia" w:hint="eastAsia"/>
          <w:b/>
          <w:lang w:eastAsia="zh-CN"/>
        </w:rPr>
        <w:t>6</w:t>
      </w:r>
      <w:r w:rsidRPr="009F10DA">
        <w:rPr>
          <w:rFonts w:eastAsiaTheme="minorEastAsia" w:hint="eastAsia"/>
          <w:b/>
          <w:lang w:eastAsia="zh-CN"/>
        </w:rPr>
        <w:t xml:space="preserve">: </w:t>
      </w:r>
      <w:r>
        <w:rPr>
          <w:rFonts w:eastAsiaTheme="minorEastAsia" w:hint="eastAsia"/>
          <w:b/>
          <w:lang w:eastAsia="zh-CN"/>
        </w:rPr>
        <w:t>T</w:t>
      </w:r>
      <w:r w:rsidRPr="00CC148B">
        <w:rPr>
          <w:rFonts w:eastAsiaTheme="minorEastAsia"/>
          <w:b/>
          <w:lang w:eastAsia="zh-CN"/>
        </w:rPr>
        <w:t xml:space="preserve">he number of HARQ-ACK bits can be equal to N+M, where N is the maximum number of cells and the M is the number of cells configured with maximum 2 </w:t>
      </w:r>
      <w:proofErr w:type="spellStart"/>
      <w:r w:rsidRPr="00CC148B">
        <w:rPr>
          <w:rFonts w:eastAsiaTheme="minorEastAsia"/>
          <w:b/>
          <w:lang w:eastAsia="zh-CN"/>
        </w:rPr>
        <w:t>codewords</w:t>
      </w:r>
      <w:proofErr w:type="spellEnd"/>
      <w:r w:rsidRPr="00CC148B">
        <w:rPr>
          <w:rFonts w:eastAsiaTheme="minorEastAsia"/>
          <w:b/>
          <w:lang w:eastAsia="zh-CN"/>
        </w:rPr>
        <w:t xml:space="preserve"> per PDSCH without spatial bundling within the cells which can be co-scheduled by a DCI format 1_X in the PUCCH group for the UE.</w:t>
      </w:r>
    </w:p>
    <w:p w14:paraId="457866CD" w14:textId="51D2BDA2" w:rsidR="00101D25"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Type-1 HARQ-ACK codebook</w:t>
      </w:r>
    </w:p>
    <w:p w14:paraId="7D92FD6D" w14:textId="6DEA6B37" w:rsidR="0071550E" w:rsidRDefault="00253689" w:rsidP="00BA4710">
      <w:pPr>
        <w:pStyle w:val="a1"/>
        <w:rPr>
          <w:rFonts w:eastAsiaTheme="minorEastAsia"/>
          <w:lang w:eastAsia="zh-CN"/>
        </w:rPr>
      </w:pPr>
      <w:r>
        <w:rPr>
          <w:rFonts w:eastAsiaTheme="minorEastAsia"/>
          <w:lang w:eastAsia="zh-CN"/>
        </w:rPr>
        <w:t>F</w:t>
      </w:r>
      <w:r>
        <w:rPr>
          <w:rFonts w:eastAsiaTheme="minorEastAsia" w:hint="eastAsia"/>
          <w:lang w:eastAsia="zh-CN"/>
        </w:rPr>
        <w:t xml:space="preserve">or multi-cell </w:t>
      </w:r>
      <w:r>
        <w:rPr>
          <w:rFonts w:eastAsiaTheme="minorEastAsia"/>
          <w:lang w:eastAsia="zh-CN"/>
        </w:rPr>
        <w:t>scheduling</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s</w:t>
      </w:r>
      <w:r w:rsidR="00A86E87" w:rsidRPr="00A86E87">
        <w:rPr>
          <w:rFonts w:eastAsiaTheme="minorEastAsia" w:hint="eastAsia"/>
          <w:lang w:eastAsia="zh-CN"/>
        </w:rPr>
        <w:t xml:space="preserve"> </w:t>
      </w:r>
      <w:r w:rsidR="00A86E87">
        <w:rPr>
          <w:rFonts w:eastAsiaTheme="minorEastAsia" w:hint="eastAsia"/>
          <w:lang w:eastAsia="zh-CN"/>
        </w:rPr>
        <w:t>PDSCH transmissions on</w:t>
      </w:r>
      <w:r>
        <w:rPr>
          <w:rFonts w:eastAsiaTheme="minorEastAsia" w:hint="eastAsia"/>
          <w:lang w:eastAsia="zh-CN"/>
        </w:rPr>
        <w:t xml:space="preserve"> </w:t>
      </w:r>
      <w:r w:rsidR="0071550E">
        <w:rPr>
          <w:rFonts w:eastAsiaTheme="minorEastAsia" w:hint="eastAsia"/>
          <w:lang w:eastAsia="zh-CN"/>
        </w:rPr>
        <w:t xml:space="preserve">multiple co-scheduled </w:t>
      </w:r>
      <w:r w:rsidR="00CF266F">
        <w:rPr>
          <w:rFonts w:eastAsiaTheme="minorEastAsia" w:hint="eastAsia"/>
          <w:lang w:eastAsia="zh-CN"/>
        </w:rPr>
        <w:t xml:space="preserve">cells, </w:t>
      </w:r>
      <w:r w:rsidR="0071550E">
        <w:rPr>
          <w:rFonts w:eastAsiaTheme="minorEastAsia" w:hint="eastAsia"/>
          <w:lang w:eastAsia="zh-CN"/>
        </w:rPr>
        <w:t xml:space="preserve">the values of K0 indicated to multiple co-scheduled cells may be different. In order to re-use the scheme of Type-1 HARQ-ACK CB for multi-PDSCH </w:t>
      </w:r>
      <w:r w:rsidR="0071550E">
        <w:rPr>
          <w:rFonts w:eastAsiaTheme="minorEastAsia"/>
          <w:lang w:eastAsia="zh-CN"/>
        </w:rPr>
        <w:t>scheduling</w:t>
      </w:r>
      <w:r w:rsidR="0071550E">
        <w:rPr>
          <w:rFonts w:eastAsiaTheme="minorEastAsia" w:hint="eastAsia"/>
          <w:lang w:eastAsia="zh-CN"/>
        </w:rPr>
        <w:t xml:space="preserve"> in Rel-17, the configured K1 set should be extended to a K1* set according to the TDRA table configured for multi-cell scheduling.</w:t>
      </w:r>
      <w:r w:rsidR="00932BFE">
        <w:rPr>
          <w:rFonts w:eastAsiaTheme="minorEastAsia" w:hint="eastAsia"/>
          <w:lang w:eastAsia="zh-CN"/>
        </w:rPr>
        <w:t xml:space="preserve"> </w:t>
      </w:r>
    </w:p>
    <w:p w14:paraId="766C4328" w14:textId="77777777" w:rsidR="00434012" w:rsidRPr="00932BFE" w:rsidRDefault="00434012" w:rsidP="00434012">
      <w:pPr>
        <w:pStyle w:val="ae"/>
        <w:keepNext/>
        <w:spacing w:after="120"/>
        <w:jc w:val="center"/>
        <w:rPr>
          <w:rFonts w:eastAsiaTheme="minorEastAsia"/>
          <w:b w:val="0"/>
          <w:bCs w:val="0"/>
          <w:color w:val="auto"/>
          <w:sz w:val="20"/>
          <w:szCs w:val="24"/>
          <w:lang w:eastAsia="zh-CN"/>
        </w:rPr>
      </w:pPr>
      <w:bookmarkStart w:id="1" w:name="_Ref111240691"/>
      <w:r w:rsidRPr="00932BFE">
        <w:rPr>
          <w:rFonts w:eastAsiaTheme="minorEastAsia"/>
          <w:b w:val="0"/>
          <w:bCs w:val="0"/>
          <w:color w:val="auto"/>
          <w:sz w:val="20"/>
          <w:szCs w:val="24"/>
          <w:lang w:eastAsia="zh-CN"/>
        </w:rPr>
        <w:t xml:space="preserve">Table </w:t>
      </w:r>
      <w:r w:rsidRPr="00932BFE">
        <w:rPr>
          <w:rFonts w:eastAsiaTheme="minorEastAsia"/>
          <w:b w:val="0"/>
          <w:bCs w:val="0"/>
          <w:color w:val="auto"/>
          <w:sz w:val="20"/>
          <w:szCs w:val="24"/>
          <w:lang w:eastAsia="zh-CN"/>
        </w:rPr>
        <w:fldChar w:fldCharType="begin"/>
      </w:r>
      <w:r w:rsidRPr="00932BFE">
        <w:rPr>
          <w:rFonts w:eastAsiaTheme="minorEastAsia"/>
          <w:b w:val="0"/>
          <w:bCs w:val="0"/>
          <w:color w:val="auto"/>
          <w:sz w:val="20"/>
          <w:szCs w:val="24"/>
          <w:lang w:eastAsia="zh-CN"/>
        </w:rPr>
        <w:instrText xml:space="preserve"> SEQ Table \* ARABIC </w:instrText>
      </w:r>
      <w:r w:rsidRPr="00932BFE">
        <w:rPr>
          <w:rFonts w:eastAsiaTheme="minorEastAsia"/>
          <w:b w:val="0"/>
          <w:bCs w:val="0"/>
          <w:color w:val="auto"/>
          <w:sz w:val="20"/>
          <w:szCs w:val="24"/>
          <w:lang w:eastAsia="zh-CN"/>
        </w:rPr>
        <w:fldChar w:fldCharType="separate"/>
      </w:r>
      <w:r w:rsidR="00635E9A">
        <w:rPr>
          <w:rFonts w:eastAsiaTheme="minorEastAsia"/>
          <w:b w:val="0"/>
          <w:bCs w:val="0"/>
          <w:noProof/>
          <w:color w:val="auto"/>
          <w:sz w:val="20"/>
          <w:szCs w:val="24"/>
          <w:lang w:eastAsia="zh-CN"/>
        </w:rPr>
        <w:t>3</w:t>
      </w:r>
      <w:r w:rsidRPr="00932BFE">
        <w:rPr>
          <w:rFonts w:eastAsiaTheme="minorEastAsia"/>
          <w:b w:val="0"/>
          <w:bCs w:val="0"/>
          <w:color w:val="auto"/>
          <w:sz w:val="20"/>
          <w:szCs w:val="24"/>
          <w:lang w:eastAsia="zh-CN"/>
        </w:rPr>
        <w:fldChar w:fldCharType="end"/>
      </w:r>
      <w:bookmarkEnd w:id="1"/>
      <w:r w:rsidRPr="00932BFE">
        <w:rPr>
          <w:rFonts w:eastAsiaTheme="minorEastAsia" w:hint="eastAsia"/>
          <w:b w:val="0"/>
          <w:bCs w:val="0"/>
          <w:color w:val="auto"/>
          <w:sz w:val="20"/>
          <w:szCs w:val="24"/>
          <w:lang w:eastAsia="zh-CN"/>
        </w:rPr>
        <w:t>: TDRA table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701"/>
        <w:gridCol w:w="1560"/>
        <w:gridCol w:w="1587"/>
        <w:gridCol w:w="1683"/>
      </w:tblGrid>
      <w:tr w:rsidR="00434012" w14:paraId="14AB0739" w14:textId="77777777" w:rsidTr="002159F5">
        <w:trPr>
          <w:jc w:val="center"/>
        </w:trPr>
        <w:tc>
          <w:tcPr>
            <w:tcW w:w="1203" w:type="dxa"/>
            <w:shd w:val="clear" w:color="auto" w:fill="F79646" w:themeFill="accent6"/>
          </w:tcPr>
          <w:p w14:paraId="32595117"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R</w:t>
            </w:r>
            <w:r w:rsidRPr="00946D84">
              <w:rPr>
                <w:sz w:val="18"/>
                <w:szCs w:val="18"/>
              </w:rPr>
              <w:t>ow index</w:t>
            </w:r>
          </w:p>
        </w:tc>
        <w:tc>
          <w:tcPr>
            <w:tcW w:w="1701" w:type="dxa"/>
            <w:shd w:val="clear" w:color="auto" w:fill="F79646" w:themeFill="accent6"/>
          </w:tcPr>
          <w:p w14:paraId="2788A710"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-1</w:t>
            </w:r>
          </w:p>
        </w:tc>
        <w:tc>
          <w:tcPr>
            <w:tcW w:w="1560" w:type="dxa"/>
            <w:shd w:val="clear" w:color="auto" w:fill="F79646" w:themeFill="accent6"/>
          </w:tcPr>
          <w:p w14:paraId="407DE422"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-2</w:t>
            </w:r>
          </w:p>
        </w:tc>
        <w:tc>
          <w:tcPr>
            <w:tcW w:w="1587" w:type="dxa"/>
            <w:shd w:val="clear" w:color="auto" w:fill="F79646" w:themeFill="accent6"/>
          </w:tcPr>
          <w:p w14:paraId="38A5C598"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-3</w:t>
            </w:r>
          </w:p>
        </w:tc>
        <w:tc>
          <w:tcPr>
            <w:tcW w:w="1683" w:type="dxa"/>
            <w:shd w:val="clear" w:color="auto" w:fill="F79646" w:themeFill="accent6"/>
          </w:tcPr>
          <w:p w14:paraId="4A9A1882"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-4</w:t>
            </w:r>
          </w:p>
        </w:tc>
      </w:tr>
      <w:tr w:rsidR="00434012" w14:paraId="3579DDBD" w14:textId="77777777" w:rsidTr="002159F5">
        <w:trPr>
          <w:jc w:val="center"/>
        </w:trPr>
        <w:tc>
          <w:tcPr>
            <w:tcW w:w="1203" w:type="dxa"/>
            <w:shd w:val="clear" w:color="auto" w:fill="auto"/>
          </w:tcPr>
          <w:p w14:paraId="0040E0F0" w14:textId="77777777" w:rsidR="00434012" w:rsidRPr="00946D84" w:rsidRDefault="00434012" w:rsidP="002159F5">
            <w:pPr>
              <w:spacing w:after="160" w:line="256" w:lineRule="auto"/>
              <w:contextualSpacing/>
              <w:rPr>
                <w:sz w:val="18"/>
                <w:szCs w:val="18"/>
              </w:rPr>
            </w:pPr>
            <w:r w:rsidRPr="00946D84">
              <w:rPr>
                <w:sz w:val="18"/>
                <w:szCs w:val="18"/>
              </w:rPr>
              <w:t>0</w:t>
            </w:r>
          </w:p>
        </w:tc>
        <w:tc>
          <w:tcPr>
            <w:tcW w:w="1701" w:type="dxa"/>
            <w:shd w:val="clear" w:color="auto" w:fill="auto"/>
          </w:tcPr>
          <w:p w14:paraId="540218C0" w14:textId="77777777" w:rsidR="00434012" w:rsidRPr="00946D84" w:rsidRDefault="00434012" w:rsidP="002159F5">
            <w:pPr>
              <w:spacing w:after="160" w:line="256" w:lineRule="auto"/>
              <w:contextualSpacing/>
              <w:jc w:val="both"/>
              <w:rPr>
                <w:sz w:val="18"/>
                <w:szCs w:val="18"/>
              </w:rPr>
            </w:pPr>
            <w:r w:rsidRPr="00946D84">
              <w:rPr>
                <w:sz w:val="18"/>
                <w:szCs w:val="18"/>
              </w:rPr>
              <w:t>K0=2;SLIV=1</w:t>
            </w:r>
          </w:p>
        </w:tc>
        <w:tc>
          <w:tcPr>
            <w:tcW w:w="1560" w:type="dxa"/>
            <w:shd w:val="clear" w:color="auto" w:fill="auto"/>
          </w:tcPr>
          <w:p w14:paraId="6F7C551E" w14:textId="77777777" w:rsidR="00434012" w:rsidRPr="00946D84" w:rsidRDefault="00434012" w:rsidP="002159F5">
            <w:pPr>
              <w:spacing w:after="160" w:line="256" w:lineRule="auto"/>
              <w:contextualSpacing/>
              <w:jc w:val="both"/>
              <w:rPr>
                <w:sz w:val="18"/>
                <w:szCs w:val="18"/>
              </w:rPr>
            </w:pPr>
            <w:r w:rsidRPr="00946D84">
              <w:rPr>
                <w:sz w:val="18"/>
                <w:szCs w:val="18"/>
              </w:rPr>
              <w:t>K0=3; SLIV=2</w:t>
            </w:r>
          </w:p>
        </w:tc>
        <w:tc>
          <w:tcPr>
            <w:tcW w:w="1587" w:type="dxa"/>
            <w:shd w:val="clear" w:color="auto" w:fill="auto"/>
          </w:tcPr>
          <w:p w14:paraId="0FDA402F" w14:textId="77777777" w:rsidR="00434012" w:rsidRPr="00946D84" w:rsidRDefault="00434012" w:rsidP="002159F5">
            <w:pPr>
              <w:spacing w:after="160" w:line="256" w:lineRule="auto"/>
              <w:contextualSpacing/>
              <w:jc w:val="both"/>
              <w:rPr>
                <w:sz w:val="18"/>
                <w:szCs w:val="18"/>
              </w:rPr>
            </w:pPr>
            <w:r w:rsidRPr="00946D84">
              <w:rPr>
                <w:sz w:val="18"/>
                <w:szCs w:val="18"/>
              </w:rPr>
              <w:t>K0=4; SLIV=3</w:t>
            </w:r>
          </w:p>
        </w:tc>
        <w:tc>
          <w:tcPr>
            <w:tcW w:w="1683" w:type="dxa"/>
            <w:shd w:val="clear" w:color="auto" w:fill="auto"/>
          </w:tcPr>
          <w:p w14:paraId="42DD0E49" w14:textId="77777777" w:rsidR="00434012" w:rsidRPr="00946D84" w:rsidRDefault="00434012" w:rsidP="002159F5">
            <w:pPr>
              <w:spacing w:after="160" w:line="256" w:lineRule="auto"/>
              <w:contextualSpacing/>
              <w:jc w:val="both"/>
              <w:rPr>
                <w:sz w:val="18"/>
                <w:szCs w:val="18"/>
              </w:rPr>
            </w:pPr>
            <w:r w:rsidRPr="00946D84">
              <w:rPr>
                <w:sz w:val="18"/>
                <w:szCs w:val="18"/>
              </w:rPr>
              <w:t>K0=6</w:t>
            </w:r>
            <w:r w:rsidRPr="00946D84">
              <w:rPr>
                <w:rFonts w:ascii="宋体" w:eastAsia="宋体" w:hAnsi="宋体" w:cs="宋体"/>
                <w:sz w:val="18"/>
                <w:szCs w:val="18"/>
              </w:rPr>
              <w:t>；</w:t>
            </w:r>
            <w:r w:rsidRPr="00946D84">
              <w:rPr>
                <w:sz w:val="18"/>
                <w:szCs w:val="18"/>
              </w:rPr>
              <w:t>SLIV=4</w:t>
            </w:r>
          </w:p>
        </w:tc>
      </w:tr>
      <w:tr w:rsidR="00434012" w14:paraId="76FA6BD2" w14:textId="77777777" w:rsidTr="002159F5">
        <w:trPr>
          <w:jc w:val="center"/>
        </w:trPr>
        <w:tc>
          <w:tcPr>
            <w:tcW w:w="1203" w:type="dxa"/>
            <w:shd w:val="clear" w:color="auto" w:fill="auto"/>
          </w:tcPr>
          <w:p w14:paraId="1F3C5F9F" w14:textId="77777777" w:rsidR="00434012" w:rsidRPr="00946D84" w:rsidRDefault="00434012" w:rsidP="002159F5">
            <w:pPr>
              <w:spacing w:after="160" w:line="256" w:lineRule="auto"/>
              <w:contextualSpacing/>
              <w:jc w:val="both"/>
              <w:rPr>
                <w:sz w:val="18"/>
                <w:szCs w:val="18"/>
              </w:rPr>
            </w:pPr>
            <w:r w:rsidRPr="00946D84">
              <w:rPr>
                <w:sz w:val="18"/>
                <w:szCs w:val="18"/>
              </w:rPr>
              <w:t>1</w:t>
            </w:r>
          </w:p>
        </w:tc>
        <w:tc>
          <w:tcPr>
            <w:tcW w:w="1701" w:type="dxa"/>
            <w:shd w:val="clear" w:color="auto" w:fill="auto"/>
          </w:tcPr>
          <w:p w14:paraId="6A2D26EF" w14:textId="77777777" w:rsidR="00434012" w:rsidRPr="00946D84" w:rsidRDefault="00434012" w:rsidP="002159F5">
            <w:pPr>
              <w:spacing w:after="160" w:line="256" w:lineRule="auto"/>
              <w:contextualSpacing/>
              <w:jc w:val="both"/>
              <w:rPr>
                <w:sz w:val="18"/>
                <w:szCs w:val="18"/>
              </w:rPr>
            </w:pPr>
            <w:r w:rsidRPr="00946D84">
              <w:rPr>
                <w:sz w:val="18"/>
                <w:szCs w:val="18"/>
              </w:rPr>
              <w:t>K0=1; SLIV=5</w:t>
            </w:r>
          </w:p>
        </w:tc>
        <w:tc>
          <w:tcPr>
            <w:tcW w:w="1560" w:type="dxa"/>
            <w:shd w:val="clear" w:color="auto" w:fill="auto"/>
          </w:tcPr>
          <w:p w14:paraId="613B864C" w14:textId="77777777" w:rsidR="00434012" w:rsidRPr="00946D84" w:rsidRDefault="00434012" w:rsidP="002159F5">
            <w:pPr>
              <w:spacing w:after="160" w:line="256" w:lineRule="auto"/>
              <w:contextualSpacing/>
              <w:jc w:val="both"/>
              <w:rPr>
                <w:sz w:val="18"/>
                <w:szCs w:val="18"/>
              </w:rPr>
            </w:pPr>
            <w:r w:rsidRPr="00946D84">
              <w:rPr>
                <w:sz w:val="18"/>
                <w:szCs w:val="18"/>
              </w:rPr>
              <w:t>K0=6; SLIV=6</w:t>
            </w:r>
          </w:p>
        </w:tc>
        <w:tc>
          <w:tcPr>
            <w:tcW w:w="1587" w:type="dxa"/>
            <w:shd w:val="clear" w:color="auto" w:fill="auto"/>
          </w:tcPr>
          <w:p w14:paraId="439C0BE4" w14:textId="77777777" w:rsidR="00434012" w:rsidRPr="00946D84" w:rsidRDefault="00434012" w:rsidP="002159F5">
            <w:pPr>
              <w:spacing w:after="160" w:line="256" w:lineRule="auto"/>
              <w:contextualSpacing/>
              <w:jc w:val="both"/>
              <w:rPr>
                <w:sz w:val="18"/>
                <w:szCs w:val="18"/>
              </w:rPr>
            </w:pPr>
            <w:r w:rsidRPr="00946D84">
              <w:rPr>
                <w:sz w:val="18"/>
                <w:szCs w:val="18"/>
              </w:rPr>
              <w:t>K0=0; SLIV=7</w:t>
            </w:r>
          </w:p>
        </w:tc>
        <w:tc>
          <w:tcPr>
            <w:tcW w:w="1683" w:type="dxa"/>
            <w:shd w:val="clear" w:color="auto" w:fill="auto"/>
          </w:tcPr>
          <w:p w14:paraId="54811473" w14:textId="77777777" w:rsidR="00434012" w:rsidRPr="00946D84" w:rsidRDefault="00434012" w:rsidP="002159F5">
            <w:pPr>
              <w:spacing w:after="160" w:line="256" w:lineRule="auto"/>
              <w:contextualSpacing/>
              <w:jc w:val="both"/>
              <w:rPr>
                <w:sz w:val="18"/>
                <w:szCs w:val="18"/>
              </w:rPr>
            </w:pPr>
            <w:r w:rsidRPr="00946D84">
              <w:rPr>
                <w:sz w:val="18"/>
                <w:szCs w:val="18"/>
              </w:rPr>
              <w:t>K0=2; SLIV=7</w:t>
            </w:r>
          </w:p>
        </w:tc>
      </w:tr>
    </w:tbl>
    <w:p w14:paraId="34471370" w14:textId="77777777" w:rsidR="00434012" w:rsidRDefault="00434012" w:rsidP="00434012">
      <w:pPr>
        <w:pStyle w:val="a1"/>
        <w:keepNext/>
        <w:jc w:val="center"/>
      </w:pPr>
      <w:r>
        <w:object w:dxaOrig="6871" w:dyaOrig="4345" w14:anchorId="6C00D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5pt;height:172.2pt" o:ole="">
            <v:imagedata r:id="rId13" o:title=""/>
          </v:shape>
          <o:OLEObject Type="Embed" ProgID="PowerPoint.Slide.12" ShapeID="_x0000_i1025" DrawAspect="Content" ObjectID="_1726066255" r:id="rId14"/>
        </w:object>
      </w:r>
    </w:p>
    <w:p w14:paraId="25C16CD5" w14:textId="4CA50451" w:rsidR="00434012" w:rsidRPr="00932BFE" w:rsidRDefault="00434012" w:rsidP="00434012">
      <w:pPr>
        <w:pStyle w:val="ae"/>
        <w:spacing w:after="120"/>
        <w:jc w:val="center"/>
        <w:rPr>
          <w:b w:val="0"/>
          <w:color w:val="auto"/>
          <w:sz w:val="20"/>
          <w:szCs w:val="20"/>
        </w:rPr>
      </w:pPr>
      <w:bookmarkStart w:id="2" w:name="_Ref111241152"/>
      <w:r w:rsidRPr="00932BFE">
        <w:rPr>
          <w:b w:val="0"/>
          <w:color w:val="auto"/>
          <w:sz w:val="20"/>
          <w:szCs w:val="20"/>
        </w:rPr>
        <w:t xml:space="preserve">Figure </w:t>
      </w:r>
      <w:r w:rsidRPr="00932BFE">
        <w:rPr>
          <w:b w:val="0"/>
          <w:color w:val="auto"/>
          <w:sz w:val="20"/>
          <w:szCs w:val="20"/>
        </w:rPr>
        <w:fldChar w:fldCharType="begin"/>
      </w:r>
      <w:r w:rsidRPr="00932BFE">
        <w:rPr>
          <w:b w:val="0"/>
          <w:color w:val="auto"/>
          <w:sz w:val="20"/>
          <w:szCs w:val="20"/>
        </w:rPr>
        <w:instrText xml:space="preserve"> SEQ Figure \* ARABIC </w:instrText>
      </w:r>
      <w:r w:rsidRPr="00932BFE">
        <w:rPr>
          <w:b w:val="0"/>
          <w:color w:val="auto"/>
          <w:sz w:val="20"/>
          <w:szCs w:val="20"/>
        </w:rPr>
        <w:fldChar w:fldCharType="separate"/>
      </w:r>
      <w:r w:rsidR="00635E9A">
        <w:rPr>
          <w:b w:val="0"/>
          <w:noProof/>
          <w:color w:val="auto"/>
          <w:sz w:val="20"/>
          <w:szCs w:val="20"/>
        </w:rPr>
        <w:t>4</w:t>
      </w:r>
      <w:r w:rsidRPr="00932BFE">
        <w:rPr>
          <w:b w:val="0"/>
          <w:color w:val="auto"/>
          <w:sz w:val="20"/>
          <w:szCs w:val="20"/>
        </w:rPr>
        <w:fldChar w:fldCharType="end"/>
      </w:r>
      <w:bookmarkEnd w:id="2"/>
      <w:r w:rsidRPr="00932BFE">
        <w:rPr>
          <w:rFonts w:hint="eastAsia"/>
          <w:b w:val="0"/>
          <w:color w:val="auto"/>
          <w:sz w:val="20"/>
          <w:szCs w:val="20"/>
        </w:rPr>
        <w:t xml:space="preserve">: </w:t>
      </w:r>
      <w:r w:rsidR="00635E9A">
        <w:rPr>
          <w:rFonts w:eastAsiaTheme="minorEastAsia" w:hint="eastAsia"/>
          <w:b w:val="0"/>
          <w:color w:val="auto"/>
          <w:sz w:val="20"/>
          <w:szCs w:val="20"/>
          <w:lang w:eastAsia="zh-CN"/>
        </w:rPr>
        <w:t>T</w:t>
      </w:r>
      <w:r w:rsidRPr="00932BFE">
        <w:rPr>
          <w:b w:val="0"/>
          <w:color w:val="auto"/>
          <w:sz w:val="20"/>
          <w:szCs w:val="20"/>
        </w:rPr>
        <w:t xml:space="preserve">he potential PDSCH reception occasion </w:t>
      </w:r>
      <w:r w:rsidRPr="00932BFE">
        <w:rPr>
          <w:rFonts w:hint="eastAsia"/>
          <w:b w:val="0"/>
          <w:color w:val="auto"/>
          <w:sz w:val="20"/>
          <w:szCs w:val="20"/>
        </w:rPr>
        <w:t>of multi-cell scheduling</w:t>
      </w:r>
    </w:p>
    <w:p w14:paraId="421ABCCD" w14:textId="2180A6BC" w:rsidR="006A04BA" w:rsidRDefault="004162F0" w:rsidP="006A04BA">
      <w:pPr>
        <w:pStyle w:val="a1"/>
        <w:spacing w:after="0"/>
        <w:rPr>
          <w:rFonts w:eastAsiaTheme="minorEastAsia"/>
          <w:lang w:eastAsia="zh-CN"/>
        </w:rPr>
      </w:pPr>
      <w:r>
        <w:rPr>
          <w:rFonts w:eastAsiaTheme="minorEastAsia" w:hint="eastAsia"/>
          <w:lang w:eastAsia="zh-CN"/>
        </w:rPr>
        <w:t>Assuming that</w:t>
      </w:r>
      <w:r w:rsidRPr="004162F0">
        <w:rPr>
          <w:rFonts w:eastAsiaTheme="minorEastAsia"/>
          <w:lang w:eastAsia="zh-CN"/>
        </w:rPr>
        <w:t xml:space="preserve"> </w:t>
      </w:r>
      <w:r>
        <w:rPr>
          <w:rFonts w:eastAsiaTheme="minorEastAsia" w:hint="eastAsia"/>
          <w:lang w:eastAsia="zh-CN"/>
        </w:rPr>
        <w:t>t</w:t>
      </w:r>
      <w:r w:rsidRPr="004162F0">
        <w:rPr>
          <w:rFonts w:eastAsiaTheme="minorEastAsia"/>
          <w:lang w:eastAsia="zh-CN"/>
        </w:rPr>
        <w:t xml:space="preserve">he reference PDSCH of K1 </w:t>
      </w:r>
      <w:r>
        <w:rPr>
          <w:rFonts w:eastAsiaTheme="minorEastAsia" w:hint="eastAsia"/>
          <w:lang w:eastAsia="zh-CN"/>
        </w:rPr>
        <w:t>is</w:t>
      </w:r>
      <w:r w:rsidRPr="004162F0">
        <w:rPr>
          <w:rFonts w:eastAsiaTheme="minorEastAsia"/>
          <w:lang w:eastAsia="zh-CN"/>
        </w:rPr>
        <w:t xml:space="preserve"> the last PDSCH among actual co-scheduled cells by a DCI format 1_X</w:t>
      </w:r>
      <w:r>
        <w:rPr>
          <w:rFonts w:eastAsiaTheme="minorEastAsia" w:hint="eastAsia"/>
          <w:lang w:eastAsia="zh-CN"/>
        </w:rPr>
        <w:t xml:space="preserve"> and taking </w:t>
      </w:r>
      <w:r w:rsidR="00932BFE">
        <w:rPr>
          <w:rFonts w:eastAsiaTheme="minorEastAsia" w:hint="eastAsia"/>
          <w:lang w:eastAsia="zh-CN"/>
        </w:rPr>
        <w:t>the</w:t>
      </w:r>
      <w:r w:rsidR="00932BFE" w:rsidRPr="00932BFE">
        <w:rPr>
          <w:rFonts w:eastAsiaTheme="minorEastAsia" w:hint="eastAsia"/>
          <w:lang w:eastAsia="zh-CN"/>
        </w:rPr>
        <w:t xml:space="preserve"> </w:t>
      </w:r>
      <w:r w:rsidR="00932BFE">
        <w:rPr>
          <w:rFonts w:eastAsiaTheme="minorEastAsia" w:hint="eastAsia"/>
          <w:lang w:eastAsia="zh-CN"/>
        </w:rPr>
        <w:t xml:space="preserve">TDRA table of </w:t>
      </w:r>
      <w:r w:rsidR="00932BFE" w:rsidRPr="00932BFE">
        <w:rPr>
          <w:rFonts w:eastAsiaTheme="minorEastAsia"/>
          <w:lang w:eastAsia="zh-CN"/>
        </w:rPr>
        <w:fldChar w:fldCharType="begin"/>
      </w:r>
      <w:r w:rsidR="00932BFE" w:rsidRPr="00932BFE">
        <w:rPr>
          <w:rFonts w:eastAsiaTheme="minorEastAsia"/>
          <w:lang w:eastAsia="zh-CN"/>
        </w:rPr>
        <w:instrText xml:space="preserve"> </w:instrText>
      </w:r>
      <w:r w:rsidR="00932BFE" w:rsidRPr="00932BFE">
        <w:rPr>
          <w:rFonts w:eastAsiaTheme="minorEastAsia" w:hint="eastAsia"/>
          <w:lang w:eastAsia="zh-CN"/>
        </w:rPr>
        <w:instrText>REF _Ref111240691 \h</w:instrText>
      </w:r>
      <w:r w:rsidR="00932BFE" w:rsidRPr="00932BFE">
        <w:rPr>
          <w:rFonts w:eastAsiaTheme="minorEastAsia"/>
          <w:lang w:eastAsia="zh-CN"/>
        </w:rPr>
        <w:instrText xml:space="preserve">  \* MERGEFORMAT </w:instrText>
      </w:r>
      <w:r w:rsidR="00932BFE" w:rsidRPr="00932BFE">
        <w:rPr>
          <w:rFonts w:eastAsiaTheme="minorEastAsia"/>
          <w:lang w:eastAsia="zh-CN"/>
        </w:rPr>
      </w:r>
      <w:r w:rsidR="00932BFE" w:rsidRPr="00932BFE">
        <w:rPr>
          <w:rFonts w:eastAsiaTheme="minorEastAsia"/>
          <w:lang w:eastAsia="zh-CN"/>
        </w:rPr>
        <w:fldChar w:fldCharType="separate"/>
      </w:r>
      <w:r w:rsidR="00635E9A" w:rsidRPr="00635E9A">
        <w:rPr>
          <w:rFonts w:eastAsiaTheme="minorEastAsia"/>
          <w:bCs/>
          <w:lang w:eastAsia="zh-CN"/>
        </w:rPr>
        <w:t>Table 3</w:t>
      </w:r>
      <w:r w:rsidR="00932BFE" w:rsidRPr="00932BFE">
        <w:rPr>
          <w:rFonts w:eastAsiaTheme="minorEastAsia"/>
          <w:lang w:eastAsia="zh-CN"/>
        </w:rPr>
        <w:fldChar w:fldCharType="end"/>
      </w:r>
      <w:r w:rsidR="00932BFE">
        <w:rPr>
          <w:rFonts w:eastAsiaTheme="minorEastAsia" w:hint="eastAsia"/>
          <w:lang w:eastAsia="zh-CN"/>
        </w:rPr>
        <w:t xml:space="preserve"> as an </w:t>
      </w:r>
      <w:r w:rsidR="00932BFE">
        <w:rPr>
          <w:rFonts w:eastAsiaTheme="minorEastAsia"/>
          <w:lang w:eastAsia="zh-CN"/>
        </w:rPr>
        <w:t>example</w:t>
      </w:r>
      <w:r w:rsidR="00932BFE">
        <w:rPr>
          <w:rFonts w:eastAsiaTheme="minorEastAsia" w:hint="eastAsia"/>
          <w:lang w:eastAsia="zh-CN"/>
        </w:rPr>
        <w:t xml:space="preserve">, two row indexes are configured for multi-cell scheduling. And the K1 set configured for multi-cell scheduling is {3}. Based on the configured TDRA table and K1 set for multi-cell scheduling, the </w:t>
      </w:r>
      <w:r w:rsidR="00932BFE">
        <w:rPr>
          <w:rFonts w:eastAsiaTheme="minorEastAsia"/>
          <w:lang w:eastAsia="zh-CN"/>
        </w:rPr>
        <w:t>potential</w:t>
      </w:r>
      <w:r w:rsidR="00932BFE">
        <w:rPr>
          <w:rFonts w:eastAsiaTheme="minorEastAsia" w:hint="eastAsia"/>
          <w:lang w:eastAsia="zh-CN"/>
        </w:rPr>
        <w:t xml:space="preserve"> PDSCH reception </w:t>
      </w:r>
      <w:r w:rsidR="00932BFE">
        <w:rPr>
          <w:rFonts w:eastAsiaTheme="minorEastAsia"/>
          <w:lang w:eastAsia="zh-CN"/>
        </w:rPr>
        <w:t>occasion</w:t>
      </w:r>
      <w:r w:rsidR="00932BFE">
        <w:rPr>
          <w:rFonts w:eastAsiaTheme="minorEastAsia" w:hint="eastAsia"/>
          <w:lang w:eastAsia="zh-CN"/>
        </w:rPr>
        <w:t xml:space="preserve"> for each cell will be inferred</w:t>
      </w:r>
      <w:r w:rsidR="00932BFE" w:rsidRPr="00932BFE">
        <w:rPr>
          <w:rFonts w:eastAsiaTheme="minorEastAsia" w:hint="eastAsia"/>
          <w:lang w:eastAsia="zh-CN"/>
        </w:rPr>
        <w:t xml:space="preserve"> as shown in </w:t>
      </w:r>
      <w:r w:rsidR="00932BFE" w:rsidRPr="00932BFE">
        <w:rPr>
          <w:rFonts w:eastAsiaTheme="minorEastAsia"/>
          <w:lang w:eastAsia="zh-CN"/>
        </w:rPr>
        <w:fldChar w:fldCharType="begin"/>
      </w:r>
      <w:r w:rsidR="00932BFE" w:rsidRPr="00932BFE">
        <w:rPr>
          <w:rFonts w:eastAsiaTheme="minorEastAsia"/>
          <w:lang w:eastAsia="zh-CN"/>
        </w:rPr>
        <w:instrText xml:space="preserve"> </w:instrText>
      </w:r>
      <w:r w:rsidR="00932BFE" w:rsidRPr="00932BFE">
        <w:rPr>
          <w:rFonts w:eastAsiaTheme="minorEastAsia" w:hint="eastAsia"/>
          <w:lang w:eastAsia="zh-CN"/>
        </w:rPr>
        <w:instrText>REF _Ref111241152 \h</w:instrText>
      </w:r>
      <w:r w:rsidR="00932BFE" w:rsidRPr="00932BFE">
        <w:rPr>
          <w:rFonts w:eastAsiaTheme="minorEastAsia"/>
          <w:lang w:eastAsia="zh-CN"/>
        </w:rPr>
        <w:instrText xml:space="preserve">  \* MERGEFORMAT </w:instrText>
      </w:r>
      <w:r w:rsidR="00932BFE" w:rsidRPr="00932BFE">
        <w:rPr>
          <w:rFonts w:eastAsiaTheme="minorEastAsia"/>
          <w:lang w:eastAsia="zh-CN"/>
        </w:rPr>
      </w:r>
      <w:r w:rsidR="00932BFE" w:rsidRPr="00932BFE">
        <w:rPr>
          <w:rFonts w:eastAsiaTheme="minorEastAsia"/>
          <w:lang w:eastAsia="zh-CN"/>
        </w:rPr>
        <w:fldChar w:fldCharType="separate"/>
      </w:r>
      <w:r w:rsidR="00635E9A" w:rsidRPr="00932BFE">
        <w:rPr>
          <w:szCs w:val="20"/>
        </w:rPr>
        <w:t xml:space="preserve">Figure </w:t>
      </w:r>
      <w:r w:rsidR="00635E9A" w:rsidRPr="00635E9A">
        <w:rPr>
          <w:szCs w:val="20"/>
        </w:rPr>
        <w:t>4</w:t>
      </w:r>
      <w:r w:rsidR="00932BFE" w:rsidRPr="00932BFE">
        <w:rPr>
          <w:rFonts w:eastAsiaTheme="minorEastAsia"/>
          <w:lang w:eastAsia="zh-CN"/>
        </w:rPr>
        <w:fldChar w:fldCharType="end"/>
      </w:r>
      <w:r w:rsidR="00932BFE">
        <w:rPr>
          <w:rFonts w:eastAsiaTheme="minorEastAsia" w:hint="eastAsia"/>
          <w:lang w:eastAsia="zh-CN"/>
        </w:rPr>
        <w:t>.</w:t>
      </w:r>
      <w:r w:rsidR="00434012">
        <w:rPr>
          <w:rFonts w:eastAsiaTheme="minorEastAsia" w:hint="eastAsia"/>
          <w:lang w:eastAsia="zh-CN"/>
        </w:rPr>
        <w:t xml:space="preserve"> </w:t>
      </w:r>
    </w:p>
    <w:p w14:paraId="7B31CC89" w14:textId="16C9E2F6" w:rsidR="006A04BA" w:rsidRDefault="00434012" w:rsidP="006A04BA">
      <w:pPr>
        <w:pStyle w:val="a1"/>
        <w:snapToGrid w:val="0"/>
        <w:spacing w:after="0"/>
        <w:rPr>
          <w:rFonts w:eastAsiaTheme="minorEastAsia"/>
          <w:lang w:eastAsia="zh-CN"/>
        </w:rPr>
      </w:pPr>
      <w:r>
        <w:rPr>
          <w:rFonts w:eastAsiaTheme="minorEastAsia" w:hint="eastAsia"/>
          <w:lang w:eastAsia="zh-CN"/>
        </w:rPr>
        <w:t xml:space="preserve">For </w:t>
      </w:r>
      <w:r>
        <w:rPr>
          <w:rFonts w:eastAsiaTheme="minorEastAsia"/>
          <w:lang w:eastAsia="zh-CN"/>
        </w:rPr>
        <w:t>example</w:t>
      </w:r>
      <w:r>
        <w:rPr>
          <w:rFonts w:eastAsiaTheme="minorEastAsia" w:hint="eastAsia"/>
          <w:lang w:eastAsia="zh-CN"/>
        </w:rPr>
        <w:t xml:space="preserve">, </w:t>
      </w:r>
    </w:p>
    <w:p w14:paraId="53393126" w14:textId="09E213F5" w:rsidR="006A04BA" w:rsidRDefault="00901445" w:rsidP="006A04BA">
      <w:pPr>
        <w:pStyle w:val="a1"/>
        <w:numPr>
          <w:ilvl w:val="0"/>
          <w:numId w:val="41"/>
        </w:numPr>
        <w:snapToGrid w:val="0"/>
        <w:spacing w:after="0"/>
        <w:rPr>
          <w:rFonts w:eastAsiaTheme="minorEastAsia"/>
          <w:lang w:eastAsia="zh-CN"/>
        </w:rPr>
      </w:pPr>
      <w:r>
        <w:rPr>
          <w:rFonts w:eastAsiaTheme="minorEastAsia"/>
          <w:lang w:eastAsia="zh-CN"/>
        </w:rPr>
        <w:t>When</w:t>
      </w:r>
      <w:r w:rsidR="00434012">
        <w:rPr>
          <w:rFonts w:eastAsiaTheme="minorEastAsia" w:hint="eastAsia"/>
          <w:lang w:eastAsia="zh-CN"/>
        </w:rPr>
        <w:t xml:space="preserve"> row index 0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10, slot 11, slot 12 and slot 14, respectively. The actual value of K1*(the slot offset between PDSCH and PUCCH slot) of cell-1, cell-2, cell-3 and cell-4 are equal to 7, 6, 5 and 3, respectively. </w:t>
      </w:r>
    </w:p>
    <w:p w14:paraId="56C9C553" w14:textId="41245EF8" w:rsidR="00434012" w:rsidRPr="00932BFE" w:rsidRDefault="00901445" w:rsidP="006A04BA">
      <w:pPr>
        <w:pStyle w:val="a1"/>
        <w:numPr>
          <w:ilvl w:val="0"/>
          <w:numId w:val="41"/>
        </w:numPr>
        <w:snapToGrid w:val="0"/>
        <w:spacing w:after="0"/>
        <w:rPr>
          <w:rFonts w:eastAsiaTheme="minorEastAsia"/>
          <w:lang w:eastAsia="zh-CN"/>
        </w:rPr>
      </w:pPr>
      <w:r>
        <w:rPr>
          <w:rFonts w:eastAsiaTheme="minorEastAsia"/>
          <w:lang w:eastAsia="zh-CN"/>
        </w:rPr>
        <w:t>When</w:t>
      </w:r>
      <w:r w:rsidR="006A04BA">
        <w:rPr>
          <w:rFonts w:eastAsiaTheme="minorEastAsia" w:hint="eastAsia"/>
          <w:lang w:eastAsia="zh-CN"/>
        </w:rPr>
        <w:t xml:space="preserve"> </w:t>
      </w:r>
      <w:r w:rsidR="00434012">
        <w:rPr>
          <w:rFonts w:eastAsiaTheme="minorEastAsia" w:hint="eastAsia"/>
          <w:lang w:eastAsia="zh-CN"/>
        </w:rPr>
        <w:t xml:space="preserve">row index 1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9, slot 14, slot 8 and slot 10, respectively. The actual value of K1*(the slot offset between PDSCH and PUCCH slot) of cell-1, cell-2, cell-3 and cell-4 are equal to 8, 3, </w:t>
      </w:r>
      <w:r w:rsidR="006A04BA">
        <w:rPr>
          <w:rFonts w:eastAsiaTheme="minorEastAsia" w:hint="eastAsia"/>
          <w:lang w:eastAsia="zh-CN"/>
        </w:rPr>
        <w:t>9</w:t>
      </w:r>
      <w:r w:rsidR="00434012">
        <w:rPr>
          <w:rFonts w:eastAsiaTheme="minorEastAsia" w:hint="eastAsia"/>
          <w:lang w:eastAsia="zh-CN"/>
        </w:rPr>
        <w:t xml:space="preserve"> and </w:t>
      </w:r>
      <w:r w:rsidR="006A04BA">
        <w:rPr>
          <w:rFonts w:eastAsiaTheme="minorEastAsia" w:hint="eastAsia"/>
          <w:lang w:eastAsia="zh-CN"/>
        </w:rPr>
        <w:t>7</w:t>
      </w:r>
      <w:r w:rsidR="00434012">
        <w:rPr>
          <w:rFonts w:eastAsiaTheme="minorEastAsia" w:hint="eastAsia"/>
          <w:lang w:eastAsia="zh-CN"/>
        </w:rPr>
        <w:t>, respectively.</w:t>
      </w:r>
    </w:p>
    <w:p w14:paraId="3CC77054" w14:textId="11D828B0" w:rsidR="00353808" w:rsidRDefault="00434012" w:rsidP="00353808">
      <w:pPr>
        <w:pStyle w:val="a1"/>
        <w:rPr>
          <w:rFonts w:eastAsiaTheme="minorEastAsia"/>
          <w:lang w:eastAsia="zh-CN"/>
        </w:rPr>
      </w:pPr>
      <w:r>
        <w:rPr>
          <w:rFonts w:eastAsiaTheme="minorEastAsia" w:hint="eastAsia"/>
          <w:lang w:eastAsia="zh-CN"/>
        </w:rPr>
        <w:t xml:space="preserve">From the perspective of UE, </w:t>
      </w:r>
      <w:r w:rsidR="006A04BA">
        <w:rPr>
          <w:rFonts w:eastAsiaTheme="minorEastAsia" w:hint="eastAsia"/>
          <w:lang w:eastAsia="zh-CN"/>
        </w:rPr>
        <w:t xml:space="preserve">the K1 set extension procedure should be </w:t>
      </w:r>
      <w:r w:rsidR="006A04BA">
        <w:rPr>
          <w:rFonts w:eastAsiaTheme="minorEastAsia"/>
          <w:lang w:eastAsia="zh-CN"/>
        </w:rPr>
        <w:t>performed</w:t>
      </w:r>
      <w:r w:rsidR="006A04BA">
        <w:rPr>
          <w:rFonts w:eastAsiaTheme="minorEastAsia" w:hint="eastAsia"/>
          <w:lang w:eastAsia="zh-CN"/>
        </w:rPr>
        <w:t xml:space="preserve"> based on the configured K1 set and TDRA table for each cell configured for multi-cell scheduling. </w:t>
      </w:r>
      <w:r w:rsidR="00353808">
        <w:rPr>
          <w:rFonts w:eastAsiaTheme="minorEastAsia" w:hint="eastAsia"/>
          <w:lang w:eastAsia="zh-CN"/>
        </w:rPr>
        <w:t xml:space="preserve">Taking the above configuration as an </w:t>
      </w:r>
      <w:r w:rsidR="00353808">
        <w:rPr>
          <w:rFonts w:eastAsiaTheme="minorEastAsia"/>
          <w:lang w:eastAsia="zh-CN"/>
        </w:rPr>
        <w:t>example</w:t>
      </w:r>
      <w:r w:rsidR="00353808">
        <w:rPr>
          <w:rFonts w:eastAsiaTheme="minorEastAsia" w:hint="eastAsia"/>
          <w:lang w:eastAsia="zh-CN"/>
        </w:rPr>
        <w:t>, the result of extended K1* sets are {7, 8} for cell-1, {3, 6} for cell-2, {5, 9} for cell-3 and {3, 7} for cell-4.</w:t>
      </w:r>
    </w:p>
    <w:p w14:paraId="2A5D5A16" w14:textId="2AF506A4" w:rsidR="00353808" w:rsidRDefault="00353808" w:rsidP="007B39AF">
      <w:pPr>
        <w:pStyle w:val="a1"/>
        <w:rPr>
          <w:rFonts w:eastAsiaTheme="minorEastAsia"/>
          <w:b/>
          <w:lang w:eastAsia="zh-CN"/>
        </w:rPr>
      </w:pPr>
      <w:r w:rsidRPr="00DA627F">
        <w:rPr>
          <w:rFonts w:eastAsiaTheme="minorEastAsia"/>
          <w:b/>
          <w:lang w:eastAsia="zh-CN"/>
        </w:rPr>
        <w:t xml:space="preserve">Proposal </w:t>
      </w:r>
      <w:r w:rsidR="004162F0">
        <w:rPr>
          <w:rFonts w:eastAsiaTheme="minorEastAsia" w:hint="eastAsia"/>
          <w:b/>
          <w:lang w:eastAsia="zh-CN"/>
        </w:rPr>
        <w:t>1</w:t>
      </w:r>
      <w:r w:rsidR="006C1966">
        <w:rPr>
          <w:rFonts w:eastAsiaTheme="minorEastAsia" w:hint="eastAsia"/>
          <w:b/>
          <w:lang w:eastAsia="zh-CN"/>
        </w:rPr>
        <w:t>7</w:t>
      </w:r>
      <w:r w:rsidRPr="00DA627F">
        <w:rPr>
          <w:rFonts w:eastAsiaTheme="minorEastAsia"/>
          <w:b/>
          <w:lang w:eastAsia="zh-CN"/>
        </w:rPr>
        <w:t xml:space="preserve">: </w:t>
      </w:r>
      <w:r>
        <w:rPr>
          <w:rFonts w:eastAsiaTheme="minorEastAsia" w:hint="eastAsia"/>
          <w:b/>
          <w:lang w:eastAsia="zh-CN"/>
        </w:rPr>
        <w:t>W</w:t>
      </w:r>
      <w:r w:rsidRPr="00DA627F">
        <w:rPr>
          <w:rFonts w:eastAsiaTheme="minorEastAsia"/>
          <w:b/>
          <w:lang w:eastAsia="zh-CN"/>
        </w:rPr>
        <w:t>hen Type-1 HARQ-ACK is configured</w:t>
      </w:r>
      <w:r>
        <w:rPr>
          <w:rFonts w:eastAsiaTheme="minorEastAsia" w:hint="eastAsia"/>
          <w:b/>
          <w:lang w:eastAsia="zh-CN"/>
        </w:rPr>
        <w:t xml:space="preserve"> for multi-cell scheduling</w:t>
      </w:r>
      <w:r w:rsidRPr="00DA627F">
        <w:rPr>
          <w:rFonts w:eastAsiaTheme="minorEastAsia"/>
          <w:b/>
          <w:lang w:eastAsia="zh-CN"/>
        </w:rPr>
        <w:t xml:space="preserve">, </w:t>
      </w:r>
      <w:r w:rsidRPr="00353808">
        <w:rPr>
          <w:rFonts w:eastAsiaTheme="minorEastAsia"/>
          <w:b/>
          <w:lang w:eastAsia="zh-CN"/>
        </w:rPr>
        <w:t xml:space="preserve">the K1 set extension procedure should be performed </w:t>
      </w:r>
      <w:r>
        <w:rPr>
          <w:rFonts w:eastAsiaTheme="minorEastAsia" w:hint="eastAsia"/>
          <w:b/>
          <w:lang w:eastAsia="zh-CN"/>
        </w:rPr>
        <w:t xml:space="preserve">for each cell </w:t>
      </w:r>
      <w:r w:rsidRPr="00353808">
        <w:rPr>
          <w:rFonts w:eastAsiaTheme="minorEastAsia"/>
          <w:b/>
          <w:lang w:eastAsia="zh-CN"/>
        </w:rPr>
        <w:t xml:space="preserve">based on the K1 set and TDRA table </w:t>
      </w:r>
      <w:r>
        <w:rPr>
          <w:rFonts w:eastAsiaTheme="minorEastAsia" w:hint="eastAsia"/>
          <w:b/>
          <w:lang w:eastAsia="zh-CN"/>
        </w:rPr>
        <w:t xml:space="preserve">configured </w:t>
      </w:r>
      <w:r w:rsidRPr="00353808">
        <w:rPr>
          <w:rFonts w:eastAsiaTheme="minorEastAsia"/>
          <w:b/>
          <w:lang w:eastAsia="zh-CN"/>
        </w:rPr>
        <w:t xml:space="preserve">for </w:t>
      </w:r>
      <w:r>
        <w:rPr>
          <w:rFonts w:eastAsiaTheme="minorEastAsia" w:hint="eastAsia"/>
          <w:b/>
          <w:lang w:eastAsia="zh-CN"/>
        </w:rPr>
        <w:t>multi-cell scheduling.</w:t>
      </w:r>
    </w:p>
    <w:p w14:paraId="13CE8A32" w14:textId="71DA95C4" w:rsidR="00353808" w:rsidRDefault="00353808" w:rsidP="007B39AF">
      <w:pPr>
        <w:pStyle w:val="a1"/>
        <w:rPr>
          <w:rFonts w:eastAsiaTheme="minorEastAsia"/>
          <w:lang w:eastAsia="zh-CN"/>
        </w:rPr>
      </w:pPr>
      <w:r>
        <w:rPr>
          <w:rFonts w:eastAsiaTheme="minorEastAsia"/>
          <w:lang w:eastAsia="zh-CN"/>
        </w:rPr>
        <w:t>Moreover</w:t>
      </w:r>
      <w:r w:rsidR="007B39AF">
        <w:rPr>
          <w:rFonts w:eastAsiaTheme="minorEastAsia" w:hint="eastAsia"/>
          <w:lang w:eastAsia="zh-CN"/>
        </w:rPr>
        <w:t>, if a</w:t>
      </w:r>
      <w:r w:rsidR="00315396">
        <w:rPr>
          <w:rFonts w:eastAsiaTheme="minorEastAsia" w:hint="eastAsia"/>
          <w:lang w:eastAsia="zh-CN"/>
        </w:rPr>
        <w:t xml:space="preserve"> cell can be </w:t>
      </w:r>
      <w:r w:rsidR="00315396">
        <w:rPr>
          <w:rFonts w:eastAsiaTheme="minorEastAsia"/>
          <w:lang w:eastAsia="zh-CN"/>
        </w:rPr>
        <w:t>scheduled</w:t>
      </w:r>
      <w:r w:rsidR="00315396">
        <w:rPr>
          <w:rFonts w:eastAsiaTheme="minorEastAsia" w:hint="eastAsia"/>
          <w:lang w:eastAsia="zh-CN"/>
        </w:rPr>
        <w:t xml:space="preserve"> by</w:t>
      </w:r>
      <w:r w:rsidR="007B39AF">
        <w:rPr>
          <w:rFonts w:eastAsiaTheme="minorEastAsia" w:hint="eastAsia"/>
          <w:lang w:eastAsia="zh-CN"/>
        </w:rPr>
        <w:t xml:space="preserve"> both DCI format 1_X and </w:t>
      </w:r>
      <w:r w:rsidR="00315396">
        <w:rPr>
          <w:rFonts w:eastAsiaTheme="minorEastAsia"/>
          <w:lang w:eastAsia="zh-CN"/>
        </w:rPr>
        <w:t>legacy</w:t>
      </w:r>
      <w:r w:rsidR="00315396">
        <w:rPr>
          <w:rFonts w:eastAsiaTheme="minorEastAsia" w:hint="eastAsia"/>
          <w:lang w:eastAsia="zh-CN"/>
        </w:rPr>
        <w:t xml:space="preserve"> DCI format,</w:t>
      </w:r>
      <w:r w:rsidR="007B39AF">
        <w:rPr>
          <w:rFonts w:eastAsiaTheme="minorEastAsia" w:hint="eastAsia"/>
          <w:lang w:eastAsia="zh-CN"/>
        </w:rPr>
        <w:t xml:space="preserve"> </w:t>
      </w:r>
      <w:r w:rsidR="00315396">
        <w:rPr>
          <w:rFonts w:eastAsiaTheme="minorEastAsia" w:hint="eastAsia"/>
          <w:lang w:eastAsia="zh-CN"/>
        </w:rPr>
        <w:t xml:space="preserve">the </w:t>
      </w:r>
      <w:r>
        <w:rPr>
          <w:rFonts w:eastAsiaTheme="minorEastAsia" w:hint="eastAsia"/>
          <w:lang w:eastAsia="zh-CN"/>
        </w:rPr>
        <w:t xml:space="preserve">actual </w:t>
      </w:r>
      <w:r w:rsidR="00315396">
        <w:rPr>
          <w:rFonts w:eastAsiaTheme="minorEastAsia" w:hint="eastAsia"/>
          <w:lang w:eastAsia="zh-CN"/>
        </w:rPr>
        <w:t>K1 set</w:t>
      </w:r>
      <w:r w:rsidR="007B39AF">
        <w:rPr>
          <w:rFonts w:eastAsiaTheme="minorEastAsia" w:hint="eastAsia"/>
          <w:lang w:eastAsia="zh-CN"/>
        </w:rPr>
        <w:t xml:space="preserve"> </w:t>
      </w:r>
      <w:r>
        <w:rPr>
          <w:rFonts w:eastAsiaTheme="minorEastAsia" w:hint="eastAsia"/>
          <w:lang w:eastAsia="zh-CN"/>
        </w:rPr>
        <w:t xml:space="preserve">for Type-1 CB generation </w:t>
      </w:r>
      <w:r w:rsidR="007B39AF">
        <w:rPr>
          <w:rFonts w:eastAsiaTheme="minorEastAsia" w:hint="eastAsia"/>
          <w:lang w:eastAsia="zh-CN"/>
        </w:rPr>
        <w:t xml:space="preserve">is </w:t>
      </w:r>
      <w:r w:rsidR="007B39AF">
        <w:rPr>
          <w:rFonts w:eastAsiaTheme="minorEastAsia"/>
          <w:lang w:eastAsia="zh-CN"/>
        </w:rPr>
        <w:t>provided</w:t>
      </w:r>
      <w:r w:rsidR="007B39AF">
        <w:rPr>
          <w:rFonts w:eastAsiaTheme="minorEastAsia" w:hint="eastAsia"/>
          <w:lang w:eastAsia="zh-CN"/>
        </w:rPr>
        <w:t xml:space="preserve"> by</w:t>
      </w:r>
      <w:r w:rsidR="0021653E">
        <w:rPr>
          <w:rFonts w:eastAsiaTheme="minorEastAsia" w:hint="eastAsia"/>
          <w:lang w:eastAsia="zh-CN"/>
        </w:rPr>
        <w:t xml:space="preserve"> </w:t>
      </w:r>
      <w:r>
        <w:rPr>
          <w:rFonts w:eastAsiaTheme="minorEastAsia" w:hint="eastAsia"/>
          <w:lang w:eastAsia="zh-CN"/>
        </w:rPr>
        <w:t xml:space="preserve">the union of </w:t>
      </w:r>
      <w:r w:rsidR="0021653E">
        <w:rPr>
          <w:rFonts w:eastAsiaTheme="minorEastAsia" w:hint="eastAsia"/>
          <w:lang w:eastAsia="zh-CN"/>
        </w:rPr>
        <w:t>K1 set</w:t>
      </w:r>
      <w:r w:rsidR="00DD446D">
        <w:rPr>
          <w:rFonts w:eastAsiaTheme="minorEastAsia" w:hint="eastAsia"/>
          <w:lang w:eastAsia="zh-CN"/>
        </w:rPr>
        <w:t xml:space="preserve"> </w:t>
      </w:r>
      <w:r>
        <w:rPr>
          <w:rFonts w:eastAsiaTheme="minorEastAsia" w:hint="eastAsia"/>
          <w:lang w:eastAsia="zh-CN"/>
        </w:rPr>
        <w:t xml:space="preserve">configured </w:t>
      </w:r>
      <w:r w:rsidR="00DD446D">
        <w:rPr>
          <w:rFonts w:eastAsiaTheme="minorEastAsia" w:hint="eastAsia"/>
          <w:lang w:eastAsia="zh-CN"/>
        </w:rPr>
        <w:t xml:space="preserve">for legacy </w:t>
      </w:r>
      <w:r>
        <w:rPr>
          <w:rFonts w:eastAsiaTheme="minorEastAsia" w:hint="eastAsia"/>
          <w:lang w:eastAsia="zh-CN"/>
        </w:rPr>
        <w:t>single-cell</w:t>
      </w:r>
      <w:r w:rsidR="00DD446D">
        <w:rPr>
          <w:rFonts w:eastAsiaTheme="minorEastAsia" w:hint="eastAsia"/>
          <w:lang w:eastAsia="zh-CN"/>
        </w:rPr>
        <w:t xml:space="preserve"> sche</w:t>
      </w:r>
      <w:r w:rsidR="007B39AF">
        <w:rPr>
          <w:rFonts w:eastAsiaTheme="minorEastAsia" w:hint="eastAsia"/>
          <w:lang w:eastAsia="zh-CN"/>
        </w:rPr>
        <w:t>d</w:t>
      </w:r>
      <w:r w:rsidR="00DD446D">
        <w:rPr>
          <w:rFonts w:eastAsiaTheme="minorEastAsia" w:hint="eastAsia"/>
          <w:lang w:eastAsia="zh-CN"/>
        </w:rPr>
        <w:t>ul</w:t>
      </w:r>
      <w:r w:rsidR="007B39AF">
        <w:rPr>
          <w:rFonts w:eastAsiaTheme="minorEastAsia" w:hint="eastAsia"/>
          <w:lang w:eastAsia="zh-CN"/>
        </w:rPr>
        <w:t xml:space="preserve">ing </w:t>
      </w:r>
      <w:r w:rsidR="0021653E">
        <w:rPr>
          <w:rFonts w:eastAsiaTheme="minorEastAsia" w:hint="eastAsia"/>
          <w:lang w:eastAsia="zh-CN"/>
        </w:rPr>
        <w:t xml:space="preserve">and </w:t>
      </w:r>
      <w:r>
        <w:rPr>
          <w:rFonts w:eastAsiaTheme="minorEastAsia" w:hint="eastAsia"/>
          <w:lang w:eastAsia="zh-CN"/>
        </w:rPr>
        <w:t>the extended K1* set for multi-cell scheduling</w:t>
      </w:r>
      <w:r w:rsidR="0021653E">
        <w:rPr>
          <w:rFonts w:eastAsiaTheme="minorEastAsia" w:hint="eastAsia"/>
          <w:lang w:eastAsia="zh-CN"/>
        </w:rPr>
        <w:t xml:space="preserve">. </w:t>
      </w:r>
      <w:r w:rsidR="00571B97">
        <w:rPr>
          <w:rFonts w:eastAsiaTheme="minorEastAsia" w:hint="eastAsia"/>
          <w:lang w:eastAsia="zh-CN"/>
        </w:rPr>
        <w:t>F</w:t>
      </w:r>
      <w:r w:rsidR="0021653E">
        <w:rPr>
          <w:rFonts w:eastAsiaTheme="minorEastAsia" w:hint="eastAsia"/>
          <w:lang w:eastAsia="zh-CN"/>
        </w:rPr>
        <w:t xml:space="preserve">or </w:t>
      </w:r>
      <w:r w:rsidR="0021653E">
        <w:rPr>
          <w:rFonts w:eastAsiaTheme="minorEastAsia"/>
          <w:lang w:eastAsia="zh-CN"/>
        </w:rPr>
        <w:t>example</w:t>
      </w:r>
      <w:r w:rsidR="0021653E">
        <w:rPr>
          <w:rFonts w:eastAsiaTheme="minorEastAsia" w:hint="eastAsia"/>
          <w:lang w:eastAsia="zh-CN"/>
        </w:rPr>
        <w:t>, if the cell-</w:t>
      </w:r>
      <w:r>
        <w:rPr>
          <w:rFonts w:eastAsiaTheme="minorEastAsia" w:hint="eastAsia"/>
          <w:lang w:eastAsia="zh-CN"/>
        </w:rPr>
        <w:t xml:space="preserve">1 is </w:t>
      </w:r>
      <w:proofErr w:type="spellStart"/>
      <w:r>
        <w:rPr>
          <w:rFonts w:eastAsiaTheme="minorEastAsia" w:hint="eastAsia"/>
          <w:lang w:eastAsia="zh-CN"/>
        </w:rPr>
        <w:t>PCell</w:t>
      </w:r>
      <w:proofErr w:type="spellEnd"/>
      <w:r w:rsidR="0021653E">
        <w:rPr>
          <w:rFonts w:eastAsiaTheme="minorEastAsia" w:hint="eastAsia"/>
          <w:lang w:eastAsia="zh-CN"/>
        </w:rPr>
        <w:t xml:space="preserve"> and </w:t>
      </w:r>
      <w:r>
        <w:rPr>
          <w:rFonts w:eastAsiaTheme="minorEastAsia" w:hint="eastAsia"/>
          <w:lang w:eastAsia="zh-CN"/>
        </w:rPr>
        <w:t xml:space="preserve">can be scheduled by </w:t>
      </w:r>
      <w:r w:rsidR="0021653E">
        <w:rPr>
          <w:rFonts w:eastAsiaTheme="minorEastAsia" w:hint="eastAsia"/>
          <w:lang w:eastAsia="zh-CN"/>
        </w:rPr>
        <w:t>DCI</w:t>
      </w:r>
      <w:r>
        <w:rPr>
          <w:rFonts w:eastAsiaTheme="minorEastAsia" w:hint="eastAsia"/>
          <w:lang w:eastAsia="zh-CN"/>
        </w:rPr>
        <w:t xml:space="preserve"> format 1_1, when the K1 set configured for legacy single-cell scheduling is {1,2,3} and the extended K1* set for multi-cell scheduling is {7,8}, then the actual K1 set for Type-1 CB generation is {1,2,3,7,8}.</w:t>
      </w:r>
    </w:p>
    <w:p w14:paraId="19E9F823" w14:textId="1F966AD7" w:rsidR="00353808" w:rsidRPr="00DA627F" w:rsidRDefault="005E3FC2" w:rsidP="00315396">
      <w:pPr>
        <w:pStyle w:val="a1"/>
        <w:rPr>
          <w:rFonts w:eastAsiaTheme="minorEastAsia"/>
          <w:b/>
          <w:lang w:eastAsia="zh-CN"/>
        </w:rPr>
      </w:pPr>
      <w:r w:rsidRPr="00DA627F">
        <w:rPr>
          <w:rFonts w:eastAsiaTheme="minorEastAsia"/>
          <w:b/>
          <w:lang w:eastAsia="zh-CN"/>
        </w:rPr>
        <w:t xml:space="preserve">Proposal </w:t>
      </w:r>
      <w:r w:rsidR="00AA309A">
        <w:rPr>
          <w:rFonts w:eastAsiaTheme="minorEastAsia" w:hint="eastAsia"/>
          <w:b/>
          <w:lang w:eastAsia="zh-CN"/>
        </w:rPr>
        <w:t>1</w:t>
      </w:r>
      <w:r w:rsidR="006C1966">
        <w:rPr>
          <w:rFonts w:eastAsiaTheme="minorEastAsia" w:hint="eastAsia"/>
          <w:b/>
          <w:lang w:eastAsia="zh-CN"/>
        </w:rPr>
        <w:t>8</w:t>
      </w:r>
      <w:r w:rsidRPr="00DA627F">
        <w:rPr>
          <w:rFonts w:eastAsiaTheme="minorEastAsia"/>
          <w:b/>
          <w:lang w:eastAsia="zh-CN"/>
        </w:rPr>
        <w:t xml:space="preserve">: </w:t>
      </w:r>
      <w:r w:rsidR="00353808">
        <w:rPr>
          <w:rFonts w:eastAsiaTheme="minorEastAsia" w:hint="eastAsia"/>
          <w:b/>
          <w:lang w:eastAsia="zh-CN"/>
        </w:rPr>
        <w:t xml:space="preserve">When </w:t>
      </w:r>
      <w:r w:rsidR="00353808" w:rsidRPr="00353808">
        <w:rPr>
          <w:rFonts w:eastAsiaTheme="minorEastAsia"/>
          <w:b/>
          <w:lang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4ECE7888"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This contribution discussed the</w:t>
      </w:r>
      <w:r w:rsidR="00E90B85">
        <w:rPr>
          <w:rFonts w:eastAsiaTheme="minorEastAsia" w:hint="eastAsia"/>
          <w:szCs w:val="20"/>
          <w:lang w:val="en-US" w:eastAsia="zh-CN"/>
        </w:rPr>
        <w:t xml:space="preserve"> </w:t>
      </w:r>
      <w:r w:rsidR="00E90B85" w:rsidRPr="00E90B85">
        <w:rPr>
          <w:szCs w:val="20"/>
          <w:lang w:val="en-US" w:eastAsia="zh-CN"/>
        </w:rPr>
        <w:t>multi-cell PUSCH/PDSCH scheduling with a single DCI</w:t>
      </w:r>
      <w:r w:rsidR="00E90B85">
        <w:rPr>
          <w:rFonts w:eastAsiaTheme="minorEastAsia" w:hint="eastAsia"/>
          <w:szCs w:val="20"/>
          <w:lang w:val="en-US" w:eastAsia="zh-CN"/>
        </w:rPr>
        <w:t>.</w:t>
      </w:r>
      <w:r w:rsidR="00204132" w:rsidRPr="00231DA4">
        <w:rPr>
          <w:szCs w:val="20"/>
          <w:lang w:val="en-US" w:eastAsia="zh-CN"/>
        </w:rPr>
        <w:t xml:space="preserve"> </w:t>
      </w:r>
      <w:r w:rsidRPr="00231DA4">
        <w:rPr>
          <w:szCs w:val="20"/>
          <w:lang w:val="en-US" w:eastAsia="zh-CN"/>
        </w:rPr>
        <w:t xml:space="preserve">We have the following </w:t>
      </w:r>
      <w:r w:rsidR="00901445">
        <w:rPr>
          <w:rFonts w:eastAsiaTheme="minorEastAsia" w:hint="eastAsia"/>
          <w:szCs w:val="20"/>
          <w:lang w:val="en-US" w:eastAsia="zh-CN"/>
        </w:rPr>
        <w:t xml:space="preserve">observation and </w:t>
      </w:r>
      <w:r w:rsidRPr="00231DA4">
        <w:rPr>
          <w:szCs w:val="20"/>
          <w:lang w:val="en-US" w:eastAsia="zh-CN"/>
        </w:rPr>
        <w:t>proposals,</w:t>
      </w:r>
    </w:p>
    <w:p w14:paraId="674C9FAC" w14:textId="77777777" w:rsidR="004162F0" w:rsidRPr="0008402C" w:rsidRDefault="004162F0" w:rsidP="004162F0">
      <w:pPr>
        <w:spacing w:after="120"/>
        <w:jc w:val="both"/>
        <w:rPr>
          <w:rFonts w:eastAsiaTheme="minorEastAsia"/>
          <w:b/>
        </w:rPr>
      </w:pPr>
      <w:r w:rsidRPr="0008402C">
        <w:rPr>
          <w:rFonts w:eastAsiaTheme="minorEastAsia"/>
          <w:b/>
        </w:rPr>
        <w:t xml:space="preserve">Proposal 1: Each cell within a set of cells which can be co-scheduled by a DCI format </w:t>
      </w:r>
      <w:r w:rsidRPr="0008402C">
        <w:rPr>
          <w:rFonts w:eastAsiaTheme="minorEastAsia"/>
          <w:b/>
          <w:lang w:eastAsia="zh-CN"/>
        </w:rPr>
        <w:t>0_X/1_X should support monitoring the DCI format 0_X/1_X and legacy DCI format simultaneously.</w:t>
      </w:r>
    </w:p>
    <w:p w14:paraId="01967D2E" w14:textId="77777777" w:rsidR="004162F0" w:rsidRPr="002031DA" w:rsidRDefault="004162F0" w:rsidP="004162F0">
      <w:pPr>
        <w:spacing w:after="120"/>
        <w:jc w:val="both"/>
        <w:rPr>
          <w:rFonts w:eastAsiaTheme="minorEastAsia"/>
          <w:b/>
          <w:lang w:eastAsia="zh-CN"/>
        </w:rPr>
      </w:pPr>
      <w:r w:rsidRPr="002031DA">
        <w:rPr>
          <w:rStyle w:val="B11"/>
          <w:rFonts w:eastAsiaTheme="minorEastAsia" w:hint="eastAsia"/>
          <w:b/>
          <w:lang w:eastAsia="zh-CN"/>
        </w:rPr>
        <w:t>Observation 1</w:t>
      </w:r>
      <w:r w:rsidRPr="002031DA">
        <w:rPr>
          <w:rStyle w:val="B11"/>
          <w:rFonts w:eastAsiaTheme="minorEastAsia" w:hint="eastAsia"/>
          <w:b/>
          <w:lang w:eastAsia="zh-CN"/>
        </w:rPr>
        <w:t>：</w:t>
      </w:r>
      <w:r w:rsidRPr="002031DA">
        <w:rPr>
          <w:rStyle w:val="B11"/>
          <w:rFonts w:eastAsiaTheme="minorEastAsia"/>
          <w:b/>
          <w:lang w:eastAsia="zh-CN"/>
        </w:rPr>
        <w:t xml:space="preserve">If </w:t>
      </w:r>
      <w:proofErr w:type="spellStart"/>
      <w:r w:rsidRPr="002031DA">
        <w:rPr>
          <w:rStyle w:val="B11"/>
          <w:rFonts w:eastAsiaTheme="minorEastAsia"/>
          <w:b/>
          <w:lang w:eastAsia="zh-CN"/>
        </w:rPr>
        <w:t>gNB</w:t>
      </w:r>
      <w:proofErr w:type="spellEnd"/>
      <w:r w:rsidRPr="002031DA">
        <w:rPr>
          <w:rStyle w:val="B11"/>
          <w:rFonts w:eastAsiaTheme="minorEastAsia"/>
          <w:b/>
          <w:lang w:eastAsia="zh-CN"/>
        </w:rPr>
        <w:t xml:space="preserve"> configures the same scheduling cell for DCI format 0_X/1_X and legacy DCI format for each </w:t>
      </w:r>
      <w:r>
        <w:rPr>
          <w:rStyle w:val="B11"/>
          <w:rFonts w:eastAsiaTheme="minorEastAsia"/>
          <w:b/>
          <w:lang w:eastAsia="zh-CN"/>
        </w:rPr>
        <w:t>cell</w:t>
      </w:r>
      <w:r>
        <w:rPr>
          <w:rStyle w:val="B11"/>
          <w:rFonts w:eastAsiaTheme="minorEastAsia" w:hint="eastAsia"/>
          <w:b/>
          <w:lang w:eastAsia="zh-CN"/>
        </w:rPr>
        <w:t xml:space="preserve"> within a set of cells which can be co-scheduled</w:t>
      </w:r>
      <w:r w:rsidRPr="002031DA">
        <w:rPr>
          <w:rStyle w:val="B11"/>
          <w:rFonts w:eastAsiaTheme="minorEastAsia"/>
          <w:b/>
          <w:lang w:eastAsia="zh-CN"/>
        </w:rPr>
        <w:t xml:space="preserve">, as long as the </w:t>
      </w:r>
      <w:r>
        <w:rPr>
          <w:rStyle w:val="B11"/>
          <w:rFonts w:eastAsiaTheme="minorEastAsia" w:hint="eastAsia"/>
          <w:b/>
          <w:lang w:eastAsia="zh-CN"/>
        </w:rPr>
        <w:t xml:space="preserve">number of </w:t>
      </w:r>
      <w:r w:rsidRPr="002031DA">
        <w:rPr>
          <w:rStyle w:val="B11"/>
          <w:rFonts w:eastAsiaTheme="minorEastAsia"/>
          <w:b/>
          <w:lang w:eastAsia="zh-CN"/>
        </w:rPr>
        <w:t xml:space="preserve">configured cells </w:t>
      </w:r>
      <w:r>
        <w:rPr>
          <w:rStyle w:val="B11"/>
          <w:rFonts w:eastAsiaTheme="minorEastAsia" w:hint="eastAsia"/>
          <w:b/>
          <w:lang w:eastAsia="zh-CN"/>
        </w:rPr>
        <w:t>corresponding to the scheduling cell is</w:t>
      </w:r>
      <w:r w:rsidRPr="002031DA">
        <w:rPr>
          <w:rStyle w:val="B11"/>
          <w:rFonts w:eastAsiaTheme="minorEastAsia"/>
          <w:b/>
          <w:lang w:eastAsia="zh-CN"/>
        </w:rPr>
        <w:t xml:space="preserve"> no more than 8, the current CA framework still can work.</w:t>
      </w:r>
    </w:p>
    <w:p w14:paraId="054CEC36" w14:textId="77777777" w:rsidR="004162F0" w:rsidRPr="00AD78C4" w:rsidRDefault="004162F0" w:rsidP="004162F0">
      <w:pPr>
        <w:spacing w:after="120"/>
        <w:jc w:val="both"/>
        <w:rPr>
          <w:rFonts w:eastAsiaTheme="minorEastAsia"/>
          <w:b/>
          <w:lang w:eastAsia="zh-CN"/>
        </w:rPr>
      </w:pPr>
      <w:r w:rsidRPr="00AD78C4">
        <w:rPr>
          <w:rFonts w:eastAsiaTheme="minorEastAsia" w:hint="eastAsia"/>
          <w:b/>
          <w:lang w:eastAsia="zh-CN"/>
        </w:rPr>
        <w:t xml:space="preserve">Proposal 2: The scheduling cell </w:t>
      </w:r>
      <w:r>
        <w:rPr>
          <w:rFonts w:eastAsiaTheme="minorEastAsia" w:hint="eastAsia"/>
          <w:b/>
          <w:lang w:eastAsia="zh-CN"/>
        </w:rPr>
        <w:t>of</w:t>
      </w:r>
      <w:r w:rsidRPr="00AD78C4">
        <w:rPr>
          <w:rFonts w:eastAsiaTheme="minorEastAsia" w:hint="eastAsia"/>
          <w:b/>
          <w:lang w:eastAsia="zh-CN"/>
        </w:rPr>
        <w:t xml:space="preserve"> legacy DCI format for each cell </w:t>
      </w:r>
      <w:r>
        <w:rPr>
          <w:rFonts w:eastAsiaTheme="minorEastAsia" w:hint="eastAsia"/>
          <w:b/>
          <w:lang w:eastAsia="zh-CN"/>
        </w:rPr>
        <w:t>scheduled by DCI format 0_X/1_X</w:t>
      </w:r>
      <w:r w:rsidRPr="00AD78C4">
        <w:rPr>
          <w:rFonts w:eastAsiaTheme="minorEastAsia" w:hint="eastAsia"/>
          <w:b/>
          <w:lang w:eastAsia="zh-CN"/>
        </w:rPr>
        <w:t xml:space="preserve"> should be the same scheduling cell for DCI format 0_X/1_X.</w:t>
      </w:r>
    </w:p>
    <w:p w14:paraId="730E8452" w14:textId="77777777" w:rsidR="004162F0" w:rsidRDefault="004162F0" w:rsidP="004162F0">
      <w:pPr>
        <w:spacing w:after="120"/>
        <w:jc w:val="both"/>
        <w:rPr>
          <w:rFonts w:eastAsiaTheme="minorEastAsia"/>
          <w:lang w:eastAsia="zh-CN"/>
        </w:rPr>
      </w:pPr>
      <w:r w:rsidRPr="009968C9">
        <w:rPr>
          <w:rFonts w:eastAsiaTheme="minorEastAsia" w:hint="eastAsia"/>
          <w:b/>
          <w:lang w:eastAsia="zh-CN"/>
        </w:rPr>
        <w:t>Proposal 3:</w:t>
      </w:r>
      <w:r>
        <w:rPr>
          <w:rFonts w:eastAsiaTheme="minorEastAsia" w:hint="eastAsia"/>
          <w:b/>
          <w:lang w:eastAsia="zh-CN"/>
        </w:rPr>
        <w:t xml:space="preserve"> The number of different</w:t>
      </w:r>
      <w:r w:rsidRPr="009968C9">
        <w:rPr>
          <w:rFonts w:eastAsiaTheme="minorEastAsia" w:hint="eastAsia"/>
          <w:b/>
          <w:lang w:eastAsia="zh-CN"/>
        </w:rPr>
        <w:t xml:space="preserve"> DCI size</w:t>
      </w:r>
      <w:r>
        <w:rPr>
          <w:rFonts w:eastAsiaTheme="minorEastAsia" w:hint="eastAsia"/>
          <w:b/>
          <w:lang w:eastAsia="zh-CN"/>
        </w:rPr>
        <w:t>s for DCI format 0_X/1_X and for legacy DCI format</w:t>
      </w:r>
      <w:r w:rsidRPr="009968C9">
        <w:rPr>
          <w:rFonts w:eastAsiaTheme="minorEastAsia" w:hint="eastAsia"/>
          <w:b/>
          <w:lang w:eastAsia="zh-CN"/>
        </w:rPr>
        <w:t xml:space="preserve"> should </w:t>
      </w:r>
      <w:r w:rsidRPr="00901445">
        <w:rPr>
          <w:rFonts w:eastAsiaTheme="minorEastAsia"/>
          <w:b/>
          <w:lang w:eastAsia="zh-CN"/>
        </w:rPr>
        <w:t xml:space="preserve">maintain </w:t>
      </w:r>
      <w:r>
        <w:rPr>
          <w:rFonts w:eastAsiaTheme="minorEastAsia"/>
          <w:b/>
          <w:lang w:eastAsia="zh-CN"/>
        </w:rPr>
        <w:t>‘</w:t>
      </w:r>
      <w:r>
        <w:rPr>
          <w:rFonts w:eastAsiaTheme="minorEastAsia" w:hint="eastAsia"/>
          <w:b/>
          <w:lang w:eastAsia="zh-CN"/>
        </w:rPr>
        <w:t>3+1</w:t>
      </w:r>
      <w:r>
        <w:rPr>
          <w:rFonts w:eastAsiaTheme="minorEastAsia"/>
          <w:b/>
          <w:lang w:eastAsia="zh-CN"/>
        </w:rPr>
        <w:t>’</w:t>
      </w:r>
      <w:r>
        <w:rPr>
          <w:rFonts w:eastAsiaTheme="minorEastAsia" w:hint="eastAsia"/>
          <w:b/>
          <w:lang w:eastAsia="zh-CN"/>
        </w:rPr>
        <w:t xml:space="preserve"> DCI size budget</w:t>
      </w:r>
      <w:r w:rsidRPr="00901445">
        <w:rPr>
          <w:rFonts w:eastAsiaTheme="minorEastAsia"/>
          <w:b/>
          <w:lang w:eastAsia="zh-CN"/>
        </w:rPr>
        <w:t xml:space="preserve"> per scheduled</w:t>
      </w:r>
      <w:r>
        <w:rPr>
          <w:rFonts w:eastAsiaTheme="minorEastAsia" w:hint="eastAsia"/>
          <w:b/>
          <w:lang w:eastAsia="zh-CN"/>
        </w:rPr>
        <w:t xml:space="preserve"> cell</w:t>
      </w:r>
      <w:r w:rsidRPr="0079133C">
        <w:rPr>
          <w:rFonts w:eastAsiaTheme="minorEastAsia" w:hint="eastAsia"/>
          <w:b/>
          <w:lang w:eastAsia="zh-CN"/>
        </w:rPr>
        <w:t xml:space="preserve">. </w:t>
      </w:r>
    </w:p>
    <w:p w14:paraId="0EF725AE" w14:textId="77777777" w:rsidR="004162F0" w:rsidRPr="00CC148B" w:rsidRDefault="004162F0" w:rsidP="004162F0">
      <w:pPr>
        <w:spacing w:after="120"/>
        <w:jc w:val="both"/>
        <w:rPr>
          <w:rFonts w:eastAsiaTheme="minorEastAsia"/>
          <w:b/>
          <w:lang w:eastAsia="zh-CN"/>
        </w:rPr>
      </w:pPr>
      <w:r>
        <w:rPr>
          <w:rStyle w:val="B11"/>
          <w:rFonts w:eastAsiaTheme="minorEastAsia" w:hint="eastAsia"/>
          <w:b/>
          <w:lang w:val="en-US" w:eastAsia="zh-CN"/>
        </w:rPr>
        <w:lastRenderedPageBreak/>
        <w:t xml:space="preserve">Proposal 4: </w:t>
      </w:r>
      <w:r w:rsidRPr="00444B33">
        <w:rPr>
          <w:rStyle w:val="B11"/>
          <w:rFonts w:eastAsiaTheme="minorEastAsia"/>
          <w:b/>
          <w:lang w:val="en-US" w:eastAsia="zh-CN"/>
        </w:rPr>
        <w:t>If the UE has the capability of multi-cell scheduling, all legacy DCI format can be monitored with DCI format 0_X/1_X</w:t>
      </w:r>
      <w:r>
        <w:rPr>
          <w:rStyle w:val="B11"/>
          <w:rFonts w:eastAsiaTheme="minorEastAsia" w:hint="eastAsia"/>
          <w:b/>
          <w:lang w:val="en-US" w:eastAsia="zh-CN"/>
        </w:rPr>
        <w:t>.</w:t>
      </w:r>
    </w:p>
    <w:p w14:paraId="3A6D44E0" w14:textId="77777777" w:rsidR="004162F0" w:rsidRDefault="004162F0" w:rsidP="004162F0">
      <w:pPr>
        <w:pStyle w:val="a1"/>
        <w:rPr>
          <w:rFonts w:eastAsia="宋体"/>
          <w:b/>
          <w:szCs w:val="20"/>
          <w:lang w:val="en-GB" w:eastAsia="zh-CN"/>
        </w:rPr>
      </w:pPr>
      <w:r w:rsidRPr="001F320E">
        <w:rPr>
          <w:rFonts w:eastAsiaTheme="minorEastAsia" w:hint="eastAsia"/>
          <w:b/>
          <w:lang w:eastAsia="zh-CN"/>
        </w:rPr>
        <w:t xml:space="preserve">Proposal </w:t>
      </w:r>
      <w:r>
        <w:rPr>
          <w:rFonts w:eastAsiaTheme="minorEastAsia" w:hint="eastAsia"/>
          <w:b/>
          <w:lang w:eastAsia="zh-CN"/>
        </w:rPr>
        <w:t>5</w:t>
      </w:r>
      <w:r w:rsidRPr="001F320E">
        <w:rPr>
          <w:rFonts w:eastAsiaTheme="minorEastAsia" w:hint="eastAsia"/>
          <w:b/>
          <w:lang w:eastAsia="zh-CN"/>
        </w:rPr>
        <w:t>：</w:t>
      </w:r>
      <w:r w:rsidRPr="001F320E">
        <w:rPr>
          <w:rFonts w:eastAsia="宋体"/>
          <w:b/>
          <w:szCs w:val="20"/>
          <w:lang w:val="en-GB" w:eastAsia="zh-CN"/>
        </w:rPr>
        <w:t xml:space="preserve">The </w:t>
      </w:r>
      <w:r>
        <w:rPr>
          <w:rFonts w:eastAsia="宋体" w:hint="eastAsia"/>
          <w:b/>
          <w:szCs w:val="20"/>
          <w:lang w:val="en-GB" w:eastAsia="zh-CN"/>
        </w:rPr>
        <w:t xml:space="preserve">actual </w:t>
      </w:r>
      <w:r w:rsidRPr="001F320E">
        <w:rPr>
          <w:rFonts w:eastAsia="宋体"/>
          <w:b/>
          <w:szCs w:val="20"/>
          <w:lang w:val="en-GB" w:eastAsia="zh-CN"/>
        </w:rPr>
        <w:t>co-scheduled cells</w:t>
      </w:r>
      <w:r w:rsidRPr="001F320E">
        <w:rPr>
          <w:rFonts w:eastAsia="宋体" w:hint="eastAsia"/>
          <w:b/>
          <w:szCs w:val="20"/>
          <w:lang w:val="en-GB" w:eastAsia="zh-CN"/>
        </w:rPr>
        <w:t xml:space="preserve"> </w:t>
      </w:r>
      <w:r>
        <w:rPr>
          <w:rFonts w:eastAsia="宋体" w:hint="eastAsia"/>
          <w:b/>
          <w:szCs w:val="20"/>
          <w:lang w:val="en-GB" w:eastAsia="zh-CN"/>
        </w:rPr>
        <w:t xml:space="preserve">can be indicated by an indicator in </w:t>
      </w:r>
      <w:r w:rsidRPr="001F320E">
        <w:rPr>
          <w:rFonts w:eastAsia="宋体"/>
          <w:b/>
          <w:szCs w:val="20"/>
          <w:lang w:val="en-GB" w:eastAsia="zh-CN"/>
        </w:rPr>
        <w:t>DCI format 0_X/1_X</w:t>
      </w:r>
      <w:r>
        <w:rPr>
          <w:rFonts w:eastAsia="宋体" w:hint="eastAsia"/>
          <w:b/>
          <w:szCs w:val="20"/>
          <w:lang w:val="en-GB" w:eastAsia="zh-CN"/>
        </w:rPr>
        <w:t xml:space="preserve">, and each value corresponds to a </w:t>
      </w:r>
      <w:r>
        <w:rPr>
          <w:rFonts w:eastAsia="宋体"/>
          <w:b/>
          <w:szCs w:val="20"/>
          <w:lang w:val="en-GB" w:eastAsia="zh-CN"/>
        </w:rPr>
        <w:t>combination</w:t>
      </w:r>
      <w:r>
        <w:rPr>
          <w:rFonts w:eastAsia="宋体" w:hint="eastAsia"/>
          <w:b/>
          <w:szCs w:val="20"/>
          <w:lang w:val="en-GB" w:eastAsia="zh-CN"/>
        </w:rPr>
        <w:t xml:space="preserve"> of co-scheduled cells that is configured by </w:t>
      </w:r>
      <w:r w:rsidRPr="001F320E">
        <w:rPr>
          <w:rFonts w:eastAsia="宋体" w:hint="eastAsia"/>
          <w:b/>
          <w:szCs w:val="20"/>
          <w:lang w:val="en-GB" w:eastAsia="zh-CN"/>
        </w:rPr>
        <w:t xml:space="preserve">RRC </w:t>
      </w:r>
      <w:r w:rsidRPr="001F320E">
        <w:rPr>
          <w:rFonts w:eastAsia="宋体"/>
          <w:b/>
          <w:szCs w:val="20"/>
          <w:lang w:val="en-GB" w:eastAsia="zh-CN"/>
        </w:rPr>
        <w:t>signalling</w:t>
      </w:r>
      <w:r>
        <w:rPr>
          <w:rFonts w:eastAsia="宋体" w:hint="eastAsia"/>
          <w:b/>
          <w:szCs w:val="20"/>
          <w:lang w:val="en-GB" w:eastAsia="zh-CN"/>
        </w:rPr>
        <w:t>.</w:t>
      </w:r>
    </w:p>
    <w:p w14:paraId="0CF815DA" w14:textId="77777777" w:rsidR="004162F0" w:rsidRPr="00F2624E" w:rsidRDefault="004162F0" w:rsidP="004162F0">
      <w:pPr>
        <w:pStyle w:val="a1"/>
        <w:rPr>
          <w:rFonts w:eastAsiaTheme="minorEastAsia"/>
          <w:b/>
          <w:lang w:eastAsia="zh-CN"/>
        </w:rPr>
      </w:pPr>
      <w:r w:rsidRPr="00F2624E">
        <w:rPr>
          <w:rFonts w:eastAsiaTheme="minorEastAsia"/>
          <w:b/>
          <w:lang w:eastAsia="zh-CN"/>
        </w:rPr>
        <w:t>O</w:t>
      </w:r>
      <w:r w:rsidRPr="00F2624E">
        <w:rPr>
          <w:rFonts w:eastAsiaTheme="minorEastAsia" w:hint="eastAsia"/>
          <w:b/>
          <w:lang w:eastAsia="zh-CN"/>
        </w:rPr>
        <w:t>bservation 2: T</w:t>
      </w:r>
      <w:r w:rsidRPr="00F2624E">
        <w:rPr>
          <w:rFonts w:eastAsiaTheme="minorEastAsia"/>
          <w:b/>
          <w:lang w:eastAsia="zh-CN"/>
        </w:rPr>
        <w:t>he value of</w:t>
      </w:r>
      <w:r w:rsidRPr="00F2624E">
        <w:rPr>
          <w:rFonts w:eastAsiaTheme="minorEastAsia" w:hint="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CI</m:t>
            </m:r>
          </m:sub>
        </m:sSub>
        <m:r>
          <m:rPr>
            <m:sty m:val="bi"/>
          </m:rPr>
          <w:rPr>
            <w:rFonts w:ascii="Cambria Math" w:eastAsiaTheme="minorEastAsia" w:hAnsi="Cambria Math"/>
            <w:lang w:eastAsia="zh-CN"/>
          </w:rPr>
          <m:t xml:space="preserve"> </m:t>
        </m:r>
      </m:oMath>
      <w:r w:rsidRPr="00F2624E">
        <w:rPr>
          <w:rFonts w:eastAsiaTheme="minorEastAsia"/>
          <w:b/>
          <w:lang w:eastAsia="zh-CN"/>
        </w:rPr>
        <w:t>in the search space equation is used to determine the PDCCH candidate</w:t>
      </w:r>
      <w:r>
        <w:rPr>
          <w:rFonts w:eastAsiaTheme="minorEastAsia" w:hint="eastAsia"/>
          <w:b/>
          <w:lang w:eastAsia="zh-CN"/>
        </w:rPr>
        <w:t>s</w:t>
      </w:r>
      <w:r w:rsidRPr="00F2624E">
        <w:rPr>
          <w:rFonts w:eastAsiaTheme="minorEastAsia"/>
          <w:b/>
          <w:lang w:eastAsia="zh-CN"/>
        </w:rPr>
        <w:t xml:space="preserve"> of </w:t>
      </w:r>
      <w:r>
        <w:rPr>
          <w:rFonts w:eastAsiaTheme="minorEastAsia" w:hint="eastAsia"/>
          <w:b/>
          <w:lang w:eastAsia="zh-CN"/>
        </w:rPr>
        <w:t>DCI</w:t>
      </w:r>
      <w:r w:rsidRPr="00F2624E">
        <w:rPr>
          <w:rFonts w:eastAsiaTheme="minorEastAsia"/>
          <w:b/>
          <w:lang w:eastAsia="zh-CN"/>
        </w:rPr>
        <w:t>, while the CIF value in DCI is used in the scheduling cell to indicate which cell is scheduled.</w:t>
      </w:r>
    </w:p>
    <w:p w14:paraId="5C6EED1F" w14:textId="77777777" w:rsidR="00126C67" w:rsidRDefault="00126C67" w:rsidP="00126C67">
      <w:pPr>
        <w:pStyle w:val="a1"/>
        <w:rPr>
          <w:rFonts w:eastAsiaTheme="minorEastAsia"/>
          <w:b/>
          <w:lang w:eastAsia="zh-CN"/>
        </w:rPr>
      </w:pPr>
      <w:r w:rsidRPr="002A2C1B">
        <w:rPr>
          <w:rFonts w:eastAsiaTheme="minorEastAsia" w:hint="eastAsia"/>
          <w:b/>
          <w:lang w:eastAsia="zh-CN"/>
        </w:rPr>
        <w:t xml:space="preserve">Proposal </w:t>
      </w:r>
      <w:r>
        <w:rPr>
          <w:rFonts w:eastAsiaTheme="minorEastAsia" w:hint="eastAsia"/>
          <w:b/>
          <w:lang w:eastAsia="zh-CN"/>
        </w:rPr>
        <w:t>6</w:t>
      </w:r>
      <w:r w:rsidRPr="002A2C1B">
        <w:rPr>
          <w:rFonts w:eastAsiaTheme="minorEastAsia" w:hint="eastAsia"/>
          <w:b/>
          <w:lang w:eastAsia="zh-CN"/>
        </w:rPr>
        <w:t xml:space="preserve">: For </w:t>
      </w:r>
      <w:r>
        <w:rPr>
          <w:rFonts w:eastAsiaTheme="minorEastAsia" w:hint="eastAsia"/>
          <w:b/>
          <w:lang w:eastAsia="zh-CN"/>
        </w:rPr>
        <w:t>multi-cell scheduling</w:t>
      </w:r>
      <w:r w:rsidRPr="002A2C1B">
        <w:rPr>
          <w:rFonts w:eastAsiaTheme="minorEastAsia" w:hint="eastAsia"/>
          <w:b/>
          <w:lang w:eastAsia="zh-CN"/>
        </w:rPr>
        <w:t xml:space="preserve">, the </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CI</m:t>
            </m:r>
          </m:sub>
        </m:sSub>
      </m:oMath>
      <w:r w:rsidRPr="002A2C1B">
        <w:rPr>
          <w:rFonts w:eastAsiaTheme="minorEastAsia" w:hint="eastAsia"/>
          <w:b/>
          <w:lang w:eastAsia="zh-CN"/>
        </w:rPr>
        <w:t xml:space="preserve"> in the search space equation is determined by a value X configured for </w:t>
      </w:r>
      <w:r w:rsidRPr="002A2C1B">
        <w:rPr>
          <w:rFonts w:eastAsiaTheme="minorEastAsia"/>
          <w:b/>
          <w:lang w:eastAsia="zh-CN"/>
        </w:rPr>
        <w:t>a set of cells co-scheduled by DCI format 0_X/1_X</w:t>
      </w:r>
      <w:r>
        <w:rPr>
          <w:rFonts w:eastAsiaTheme="minorEastAsia" w:hint="eastAsia"/>
          <w:b/>
          <w:lang w:eastAsia="zh-CN"/>
        </w:rPr>
        <w:t>.</w:t>
      </w:r>
    </w:p>
    <w:p w14:paraId="217AA655" w14:textId="77777777" w:rsidR="004162F0" w:rsidRDefault="004162F0" w:rsidP="004162F0">
      <w:pPr>
        <w:spacing w:afterLines="50" w:after="120"/>
        <w:rPr>
          <w:rFonts w:eastAsiaTheme="minorEastAsia"/>
          <w:b/>
          <w:lang w:val="en-GB" w:eastAsia="zh-CN"/>
        </w:rPr>
      </w:pPr>
      <w:r w:rsidRPr="009B5828">
        <w:rPr>
          <w:b/>
          <w:lang w:val="en-GB"/>
        </w:rPr>
        <w:t>Proposal 7: For multi-cell scheduling, search space set (s) can be configured for one or more scheduled cells within a set of cells which can be co-scheduled by DCI format 0_X/1_X, and associated with the search space set on the scheduling cell with the same search space ID.</w:t>
      </w:r>
    </w:p>
    <w:p w14:paraId="2C1CA427" w14:textId="6B2CB991" w:rsidR="006C1966" w:rsidRDefault="006C1966" w:rsidP="006C1966">
      <w:pPr>
        <w:pStyle w:val="a1"/>
        <w:spacing w:after="0"/>
        <w:rPr>
          <w:rFonts w:eastAsiaTheme="minorEastAsia"/>
          <w:b/>
          <w:lang w:eastAsia="zh-CN"/>
        </w:rPr>
      </w:pPr>
      <w:r w:rsidRPr="001E0AE2">
        <w:rPr>
          <w:rFonts w:eastAsiaTheme="minorEastAsia" w:hint="eastAsia"/>
          <w:b/>
          <w:lang w:eastAsia="zh-CN"/>
        </w:rPr>
        <w:t xml:space="preserve">Proposal </w:t>
      </w:r>
      <w:r>
        <w:rPr>
          <w:rFonts w:eastAsiaTheme="minorEastAsia" w:hint="eastAsia"/>
          <w:b/>
          <w:lang w:eastAsia="zh-CN"/>
        </w:rPr>
        <w:t>8</w:t>
      </w:r>
      <w:r w:rsidRPr="001E0AE2">
        <w:rPr>
          <w:rFonts w:eastAsiaTheme="minorEastAsia" w:hint="eastAsia"/>
          <w:b/>
          <w:lang w:eastAsia="zh-CN"/>
        </w:rPr>
        <w:t xml:space="preserve">: </w:t>
      </w:r>
      <w:r w:rsidRPr="006C1966">
        <w:rPr>
          <w:rFonts w:eastAsiaTheme="minorEastAsia"/>
          <w:b/>
          <w:lang w:eastAsia="zh-CN"/>
        </w:rPr>
        <w:t>For DCI size budget and BD/CCE budget for multi-cell scheduling DCI</w:t>
      </w:r>
      <w:r>
        <w:rPr>
          <w:rFonts w:eastAsiaTheme="minorEastAsia" w:hint="eastAsia"/>
          <w:b/>
          <w:lang w:eastAsia="zh-CN"/>
        </w:rPr>
        <w:t>, below Alt 3 of Option 1 should be considered.</w:t>
      </w:r>
    </w:p>
    <w:p w14:paraId="15E5CE00" w14:textId="6F809309" w:rsidR="006C1966" w:rsidRPr="006C1966" w:rsidRDefault="006C1966" w:rsidP="006C1966">
      <w:pPr>
        <w:widowControl w:val="0"/>
        <w:numPr>
          <w:ilvl w:val="1"/>
          <w:numId w:val="28"/>
        </w:numPr>
        <w:kinsoku w:val="0"/>
        <w:overflowPunct w:val="0"/>
        <w:autoSpaceDE w:val="0"/>
        <w:autoSpaceDN w:val="0"/>
        <w:adjustRightInd w:val="0"/>
        <w:snapToGrid w:val="0"/>
        <w:spacing w:after="60"/>
        <w:jc w:val="both"/>
        <w:textAlignment w:val="baseline"/>
        <w:rPr>
          <w:rFonts w:eastAsia="Batang"/>
          <w:b/>
          <w:snapToGrid w:val="0"/>
          <w:kern w:val="2"/>
          <w:szCs w:val="22"/>
          <w:lang w:val="en-GB" w:eastAsia="ko-KR"/>
        </w:rPr>
      </w:pPr>
      <w:r w:rsidRPr="006C1966">
        <w:rPr>
          <w:rFonts w:eastAsia="Batang"/>
          <w:b/>
          <w:snapToGrid w:val="0"/>
          <w:kern w:val="2"/>
          <w:szCs w:val="22"/>
          <w:lang w:val="en-GB" w:eastAsia="ko-KR"/>
        </w:rPr>
        <w:t>Alt 3: Both DCI size and BD/CCE of DCI format 0_X/1_X are counted for one or more cells configured with PDCCH candidates for multi-cell scheduling among the cells that can be potentially scheduled by DCI 0_X/1_X.</w:t>
      </w:r>
    </w:p>
    <w:p w14:paraId="703FAEFE" w14:textId="35143E91" w:rsidR="004162F0" w:rsidRDefault="004162F0" w:rsidP="004162F0">
      <w:pPr>
        <w:pStyle w:val="affd"/>
        <w:rPr>
          <w:b/>
        </w:rPr>
      </w:pPr>
      <w:r w:rsidRPr="00FB24F6">
        <w:rPr>
          <w:rFonts w:hint="eastAsia"/>
          <w:b/>
        </w:rPr>
        <w:t xml:space="preserve">Proposal </w:t>
      </w:r>
      <w:r w:rsidR="006C1966">
        <w:rPr>
          <w:rFonts w:hint="eastAsia"/>
          <w:b/>
        </w:rPr>
        <w:t>9</w:t>
      </w:r>
      <w:r w:rsidRPr="00FB24F6">
        <w:rPr>
          <w:rFonts w:hint="eastAsia"/>
          <w:b/>
        </w:rPr>
        <w:t>: For DCI format 0_X/1_X, the field</w:t>
      </w:r>
      <w:r>
        <w:rPr>
          <w:rFonts w:hint="eastAsia"/>
          <w:b/>
        </w:rPr>
        <w:t>s</w:t>
      </w:r>
      <w:r w:rsidRPr="00FB24F6">
        <w:rPr>
          <w:rFonts w:hint="eastAsia"/>
          <w:b/>
        </w:rPr>
        <w:t xml:space="preserve"> of</w:t>
      </w:r>
      <w:r w:rsidRPr="00FB24F6">
        <w:rPr>
          <w:b/>
        </w:rPr>
        <w:t xml:space="preserve"> </w:t>
      </w:r>
      <w:r w:rsidRPr="00FB24F6">
        <w:rPr>
          <w:rFonts w:hint="eastAsia"/>
          <w:b/>
        </w:rPr>
        <w:t xml:space="preserve">indication </w:t>
      </w:r>
      <w:r>
        <w:rPr>
          <w:rFonts w:hint="eastAsia"/>
          <w:b/>
        </w:rPr>
        <w:t>of</w:t>
      </w:r>
      <w:r w:rsidRPr="00FB24F6">
        <w:rPr>
          <w:rFonts w:hint="eastAsia"/>
          <w:b/>
        </w:rPr>
        <w:t xml:space="preserve"> </w:t>
      </w:r>
      <w:r w:rsidRPr="00FB24F6">
        <w:rPr>
          <w:b/>
        </w:rPr>
        <w:t>co-scheduled cells</w:t>
      </w:r>
      <w:r w:rsidRPr="00FB24F6">
        <w:rPr>
          <w:rFonts w:hint="eastAsia"/>
          <w:b/>
        </w:rPr>
        <w:t>, TDRA,</w:t>
      </w:r>
      <w:r>
        <w:rPr>
          <w:rFonts w:hint="eastAsia"/>
          <w:b/>
        </w:rPr>
        <w:t xml:space="preserve"> </w:t>
      </w:r>
      <w:r w:rsidRPr="00E055E6">
        <w:rPr>
          <w:b/>
        </w:rPr>
        <w:t>HARQ process ID</w:t>
      </w:r>
      <w:r>
        <w:rPr>
          <w:rFonts w:hint="eastAsia"/>
          <w:b/>
        </w:rPr>
        <w:t xml:space="preserve"> </w:t>
      </w:r>
      <w:r w:rsidRPr="00FB24F6">
        <w:rPr>
          <w:rFonts w:hint="eastAsia"/>
          <w:b/>
        </w:rPr>
        <w:t>can be designed as Type-1</w:t>
      </w:r>
      <w:r>
        <w:rPr>
          <w:rFonts w:hint="eastAsia"/>
          <w:b/>
        </w:rPr>
        <w:t>A</w:t>
      </w:r>
      <w:r w:rsidRPr="00FB24F6">
        <w:rPr>
          <w:rFonts w:hint="eastAsia"/>
          <w:b/>
        </w:rPr>
        <w:t xml:space="preserve"> field</w:t>
      </w:r>
      <w:r>
        <w:rPr>
          <w:rFonts w:hint="eastAsia"/>
          <w:b/>
        </w:rPr>
        <w:t>.</w:t>
      </w:r>
    </w:p>
    <w:p w14:paraId="7BA8E440" w14:textId="2E0E50F2" w:rsidR="006C1966" w:rsidRPr="006C1966" w:rsidRDefault="006C1966" w:rsidP="004162F0">
      <w:pPr>
        <w:spacing w:after="200" w:line="276" w:lineRule="auto"/>
        <w:contextualSpacing/>
        <w:jc w:val="both"/>
        <w:rPr>
          <w:rFonts w:eastAsiaTheme="minorEastAsia"/>
          <w:lang w:val="en-GB" w:eastAsia="zh-CN"/>
        </w:rPr>
      </w:pPr>
      <w:r>
        <w:rPr>
          <w:rFonts w:hint="eastAsia"/>
          <w:b/>
        </w:rPr>
        <w:t xml:space="preserve">Proposal </w:t>
      </w:r>
      <w:r>
        <w:rPr>
          <w:rFonts w:eastAsiaTheme="minorEastAsia" w:hint="eastAsia"/>
          <w:b/>
          <w:lang w:eastAsia="zh-CN"/>
        </w:rPr>
        <w:t>10</w:t>
      </w:r>
      <w:r>
        <w:rPr>
          <w:rFonts w:hint="eastAsia"/>
          <w:b/>
        </w:rPr>
        <w:t xml:space="preserve">: </w:t>
      </w:r>
      <w:r w:rsidRPr="00FB24F6">
        <w:rPr>
          <w:rFonts w:hint="eastAsia"/>
          <w:b/>
        </w:rPr>
        <w:t>For DCI format 0_X/1_X, the field</w:t>
      </w:r>
      <w:r>
        <w:rPr>
          <w:rFonts w:hint="eastAsia"/>
          <w:b/>
        </w:rPr>
        <w:t>s</w:t>
      </w:r>
      <w:r w:rsidRPr="00FB24F6">
        <w:rPr>
          <w:rFonts w:hint="eastAsia"/>
          <w:b/>
        </w:rPr>
        <w:t xml:space="preserve"> of</w:t>
      </w:r>
      <w:r w:rsidRPr="00FB24F6">
        <w:rPr>
          <w:b/>
        </w:rPr>
        <w:t xml:space="preserve"> </w:t>
      </w:r>
      <w:r>
        <w:rPr>
          <w:rFonts w:hint="eastAsia"/>
          <w:b/>
        </w:rPr>
        <w:t xml:space="preserve">MCS </w:t>
      </w:r>
      <w:r w:rsidRPr="00FB24F6">
        <w:rPr>
          <w:rFonts w:hint="eastAsia"/>
          <w:b/>
        </w:rPr>
        <w:t>can be</w:t>
      </w:r>
      <w:r>
        <w:rPr>
          <w:rFonts w:eastAsiaTheme="minorEastAsia" w:hint="eastAsia"/>
          <w:b/>
          <w:lang w:eastAsia="zh-CN"/>
        </w:rPr>
        <w:t xml:space="preserve"> indicated by a reference MCS and (N-1) offset MCS</w:t>
      </w:r>
      <w:r w:rsidRPr="006C1966">
        <w:t xml:space="preserve"> </w:t>
      </w:r>
      <w:r w:rsidRPr="006C1966">
        <w:rPr>
          <w:rFonts w:eastAsiaTheme="minorEastAsia"/>
          <w:b/>
          <w:lang w:eastAsia="zh-CN"/>
        </w:rPr>
        <w:t>via joint indication to indicate MCS for the co-scheduled cells</w:t>
      </w:r>
      <w:r>
        <w:rPr>
          <w:rFonts w:eastAsiaTheme="minorEastAsia" w:hint="eastAsia"/>
          <w:b/>
          <w:lang w:eastAsia="zh-CN"/>
        </w:rPr>
        <w:t>, where N is the maximum number of co-scheduled cells.</w:t>
      </w:r>
    </w:p>
    <w:p w14:paraId="08F762B2" w14:textId="30B5F59F" w:rsidR="004162F0" w:rsidRDefault="004162F0" w:rsidP="004162F0">
      <w:pPr>
        <w:pStyle w:val="affd"/>
        <w:rPr>
          <w:b/>
        </w:rPr>
      </w:pPr>
      <w:r w:rsidRPr="00FB24F6">
        <w:rPr>
          <w:rFonts w:hint="eastAsia"/>
          <w:b/>
        </w:rPr>
        <w:t xml:space="preserve">Proposal </w:t>
      </w:r>
      <w:r>
        <w:rPr>
          <w:rFonts w:hint="eastAsia"/>
          <w:b/>
        </w:rPr>
        <w:t>1</w:t>
      </w:r>
      <w:r w:rsidR="006C1966">
        <w:rPr>
          <w:rFonts w:hint="eastAsia"/>
          <w:b/>
        </w:rPr>
        <w:t>1</w:t>
      </w:r>
      <w:r w:rsidRPr="00FB24F6">
        <w:rPr>
          <w:rFonts w:hint="eastAsia"/>
          <w:b/>
        </w:rPr>
        <w:t xml:space="preserve">: </w:t>
      </w:r>
      <w:r>
        <w:rPr>
          <w:rFonts w:hint="eastAsia"/>
          <w:b/>
        </w:rPr>
        <w:t>T</w:t>
      </w:r>
      <w:r w:rsidRPr="00064FF8">
        <w:rPr>
          <w:b/>
        </w:rPr>
        <w:t xml:space="preserve">he </w:t>
      </w:r>
      <w:proofErr w:type="spellStart"/>
      <w:r w:rsidRPr="00064FF8">
        <w:rPr>
          <w:b/>
        </w:rPr>
        <w:t>bitwidth</w:t>
      </w:r>
      <w:proofErr w:type="spellEnd"/>
      <w:r w:rsidRPr="00064FF8">
        <w:rPr>
          <w:b/>
        </w:rPr>
        <w:t xml:space="preserve"> of each NDI for a co-scheduled cell and each RV for a co-scheduled cell is 1 bit and 2 bits for each cell, respectively.</w:t>
      </w:r>
    </w:p>
    <w:p w14:paraId="1591EA2F" w14:textId="49059A11" w:rsidR="004162F0" w:rsidRPr="007827BC" w:rsidRDefault="004162F0" w:rsidP="004162F0">
      <w:pPr>
        <w:widowControl w:val="0"/>
        <w:kinsoku w:val="0"/>
        <w:overflowPunct w:val="0"/>
        <w:autoSpaceDE w:val="0"/>
        <w:autoSpaceDN w:val="0"/>
        <w:adjustRightInd w:val="0"/>
        <w:spacing w:after="60"/>
        <w:jc w:val="both"/>
        <w:textAlignment w:val="baseline"/>
        <w:rPr>
          <w:rFonts w:eastAsiaTheme="minorEastAsia"/>
          <w:b/>
          <w:bCs/>
          <w:snapToGrid w:val="0"/>
          <w:szCs w:val="22"/>
          <w:lang w:val="en-GB" w:eastAsia="zh-CN"/>
        </w:rPr>
      </w:pPr>
      <w:r w:rsidRPr="007827BC">
        <w:rPr>
          <w:rFonts w:eastAsiaTheme="minorEastAsia" w:hint="eastAsia"/>
          <w:b/>
          <w:bCs/>
          <w:snapToGrid w:val="0"/>
          <w:szCs w:val="22"/>
          <w:lang w:val="en-GB" w:eastAsia="zh-CN"/>
        </w:rPr>
        <w:t xml:space="preserve">Proposal </w:t>
      </w:r>
      <w:r>
        <w:rPr>
          <w:rFonts w:eastAsiaTheme="minorEastAsia" w:hint="eastAsia"/>
          <w:b/>
          <w:bCs/>
          <w:snapToGrid w:val="0"/>
          <w:szCs w:val="22"/>
          <w:lang w:val="en-GB" w:eastAsia="zh-CN"/>
        </w:rPr>
        <w:t>1</w:t>
      </w:r>
      <w:r w:rsidR="006C1966">
        <w:rPr>
          <w:rFonts w:eastAsiaTheme="minorEastAsia" w:hint="eastAsia"/>
          <w:b/>
          <w:bCs/>
          <w:snapToGrid w:val="0"/>
          <w:szCs w:val="22"/>
          <w:lang w:val="en-GB" w:eastAsia="zh-CN"/>
        </w:rPr>
        <w:t>2</w:t>
      </w:r>
      <w:r w:rsidRPr="007827BC">
        <w:rPr>
          <w:rFonts w:eastAsiaTheme="minorEastAsia" w:hint="eastAsia"/>
          <w:b/>
          <w:bCs/>
          <w:snapToGrid w:val="0"/>
          <w:szCs w:val="22"/>
          <w:lang w:val="en-GB" w:eastAsia="zh-CN"/>
        </w:rPr>
        <w:t xml:space="preserve">: </w:t>
      </w:r>
      <w:r>
        <w:rPr>
          <w:rFonts w:eastAsiaTheme="minorEastAsia" w:hint="eastAsia"/>
          <w:b/>
          <w:bCs/>
          <w:snapToGrid w:val="0"/>
          <w:szCs w:val="22"/>
          <w:lang w:val="en-GB" w:eastAsia="zh-CN"/>
        </w:rPr>
        <w:t>The following fields are suggested to be designed as type-3 field:</w:t>
      </w:r>
    </w:p>
    <w:p w14:paraId="19D1C44D" w14:textId="77777777" w:rsidR="004162F0" w:rsidRPr="007827BC" w:rsidRDefault="004162F0" w:rsidP="004162F0">
      <w:pPr>
        <w:pStyle w:val="a1"/>
        <w:numPr>
          <w:ilvl w:val="0"/>
          <w:numId w:val="39"/>
        </w:numPr>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DCI format 0_X</w:t>
      </w:r>
      <w:r>
        <w:rPr>
          <w:rFonts w:eastAsiaTheme="minorEastAsia" w:hint="eastAsia"/>
          <w:b/>
          <w:lang w:eastAsia="zh-CN"/>
        </w:rPr>
        <w:t xml:space="preserve">: </w:t>
      </w:r>
      <w:r w:rsidRPr="007827BC">
        <w:rPr>
          <w:rFonts w:eastAsiaTheme="minorEastAsia"/>
          <w:b/>
          <w:lang w:eastAsia="zh-CN"/>
        </w:rPr>
        <w:t xml:space="preserve">FDRA, frequency hopping flag, SRS indicator, </w:t>
      </w:r>
      <w:proofErr w:type="spellStart"/>
      <w:r w:rsidRPr="007827BC">
        <w:rPr>
          <w:rFonts w:eastAsiaTheme="minorEastAsia"/>
          <w:b/>
          <w:lang w:eastAsia="zh-CN"/>
        </w:rPr>
        <w:t>precoding</w:t>
      </w:r>
      <w:proofErr w:type="spellEnd"/>
      <w:r w:rsidRPr="007827BC">
        <w:rPr>
          <w:rFonts w:eastAsiaTheme="minorEastAsia"/>
          <w:b/>
          <w:lang w:eastAsia="zh-CN"/>
        </w:rPr>
        <w:t xml:space="preserve"> and layers, antenna port and PTRS-DMRS can be designed as Type-3 field. </w:t>
      </w:r>
    </w:p>
    <w:p w14:paraId="1F646C6E" w14:textId="77777777" w:rsidR="004162F0" w:rsidRPr="006E00D6" w:rsidRDefault="004162F0" w:rsidP="004162F0">
      <w:pPr>
        <w:pStyle w:val="a1"/>
        <w:numPr>
          <w:ilvl w:val="0"/>
          <w:numId w:val="39"/>
        </w:numPr>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DCI format </w:t>
      </w:r>
      <w:r w:rsidRPr="007827BC">
        <w:rPr>
          <w:rFonts w:eastAsiaTheme="minorEastAsia" w:hint="eastAsia"/>
          <w:b/>
          <w:lang w:eastAsia="zh-CN"/>
        </w:rPr>
        <w:t>1</w:t>
      </w:r>
      <w:r w:rsidRPr="007827BC">
        <w:rPr>
          <w:rFonts w:eastAsiaTheme="minorEastAsia"/>
          <w:b/>
          <w:lang w:eastAsia="zh-CN"/>
        </w:rPr>
        <w:t>_X</w:t>
      </w:r>
      <w:r>
        <w:rPr>
          <w:rFonts w:eastAsiaTheme="minorEastAsia" w:hint="eastAsia"/>
          <w:b/>
          <w:lang w:eastAsia="zh-CN"/>
        </w:rPr>
        <w:t>:</w:t>
      </w:r>
      <w:r w:rsidRPr="007827BC">
        <w:rPr>
          <w:rFonts w:eastAsiaTheme="minorEastAsia"/>
          <w:b/>
          <w:lang w:eastAsia="zh-CN"/>
        </w:rPr>
        <w:t xml:space="preserve"> FDRA, VRB-to-PRB, PRB bundling size, rate matching indicator, antenna port and TCI state can be designed as Type-3 field.</w:t>
      </w:r>
    </w:p>
    <w:p w14:paraId="6AA0831D" w14:textId="1526B70B" w:rsidR="004162F0" w:rsidRDefault="004162F0" w:rsidP="004162F0">
      <w:pPr>
        <w:pStyle w:val="a1"/>
        <w:rPr>
          <w:rFonts w:eastAsiaTheme="minorEastAsia"/>
          <w:b/>
          <w:lang w:eastAsia="zh-CN"/>
        </w:rPr>
      </w:pPr>
      <w:r w:rsidRPr="001E40F5">
        <w:rPr>
          <w:rFonts w:eastAsiaTheme="minorEastAsia" w:hint="eastAsia"/>
          <w:b/>
          <w:lang w:eastAsia="zh-CN"/>
        </w:rPr>
        <w:t xml:space="preserve">Proposal </w:t>
      </w:r>
      <w:r>
        <w:rPr>
          <w:rFonts w:eastAsiaTheme="minorEastAsia" w:hint="eastAsia"/>
          <w:b/>
          <w:lang w:eastAsia="zh-CN"/>
        </w:rPr>
        <w:t>1</w:t>
      </w:r>
      <w:r w:rsidR="006C1966">
        <w:rPr>
          <w:rFonts w:eastAsiaTheme="minorEastAsia" w:hint="eastAsia"/>
          <w:b/>
          <w:lang w:eastAsia="zh-CN"/>
        </w:rPr>
        <w:t>3</w:t>
      </w:r>
      <w:r w:rsidRPr="001E40F5">
        <w:rPr>
          <w:rFonts w:eastAsiaTheme="minorEastAsia" w:hint="eastAsia"/>
          <w:b/>
          <w:lang w:eastAsia="zh-CN"/>
        </w:rPr>
        <w:t xml:space="preserve">: </w:t>
      </w:r>
      <w:r>
        <w:rPr>
          <w:rFonts w:eastAsiaTheme="minorEastAsia" w:hint="eastAsia"/>
          <w:b/>
          <w:lang w:eastAsia="zh-CN"/>
        </w:rPr>
        <w:t xml:space="preserve">The reference PDSCH of K1 should be defined as </w:t>
      </w:r>
      <w:r w:rsidRPr="001969BD">
        <w:rPr>
          <w:rFonts w:eastAsiaTheme="minorEastAsia"/>
          <w:b/>
          <w:lang w:eastAsia="zh-CN"/>
        </w:rPr>
        <w:t xml:space="preserve">the last PDSCH among </w:t>
      </w:r>
      <w:r>
        <w:rPr>
          <w:rFonts w:eastAsiaTheme="minorEastAsia"/>
          <w:b/>
          <w:lang w:eastAsia="zh-CN"/>
        </w:rPr>
        <w:t>actual</w:t>
      </w:r>
      <w:r>
        <w:rPr>
          <w:rFonts w:eastAsiaTheme="minorEastAsia" w:hint="eastAsia"/>
          <w:b/>
          <w:lang w:eastAsia="zh-CN"/>
        </w:rPr>
        <w:t xml:space="preserve"> </w:t>
      </w:r>
      <w:r w:rsidRPr="001969BD">
        <w:rPr>
          <w:rFonts w:eastAsiaTheme="minorEastAsia"/>
          <w:b/>
          <w:lang w:eastAsia="zh-CN"/>
        </w:rPr>
        <w:t>co-scheduled cells by a DCI format 1_X</w:t>
      </w:r>
      <w:r>
        <w:rPr>
          <w:rFonts w:eastAsiaTheme="minorEastAsia" w:hint="eastAsia"/>
          <w:b/>
          <w:lang w:eastAsia="zh-CN"/>
        </w:rPr>
        <w:t>.</w:t>
      </w:r>
    </w:p>
    <w:p w14:paraId="2AD2D07E" w14:textId="4D19D474" w:rsidR="004162F0" w:rsidRPr="00DA627F" w:rsidRDefault="004162F0" w:rsidP="004162F0">
      <w:pPr>
        <w:pStyle w:val="a1"/>
        <w:spacing w:after="0"/>
        <w:rPr>
          <w:rFonts w:eastAsiaTheme="minorEastAsia"/>
          <w:b/>
          <w:lang w:eastAsia="zh-CN"/>
        </w:rPr>
      </w:pPr>
      <w:r w:rsidRPr="00DA627F">
        <w:rPr>
          <w:rFonts w:eastAsiaTheme="minorEastAsia"/>
          <w:b/>
          <w:lang w:eastAsia="zh-CN"/>
        </w:rPr>
        <w:t>Proposal 1</w:t>
      </w:r>
      <w:r w:rsidR="006C1966">
        <w:rPr>
          <w:rFonts w:eastAsiaTheme="minorEastAsia" w:hint="eastAsia"/>
          <w:b/>
          <w:lang w:eastAsia="zh-CN"/>
        </w:rPr>
        <w:t>4</w:t>
      </w:r>
      <w:r w:rsidRPr="00DA627F">
        <w:rPr>
          <w:rFonts w:eastAsiaTheme="minorEastAsia"/>
          <w:b/>
          <w:lang w:eastAsia="zh-CN"/>
        </w:rPr>
        <w:t xml:space="preserve">: </w:t>
      </w:r>
      <w:r>
        <w:rPr>
          <w:rFonts w:eastAsiaTheme="minorEastAsia" w:hint="eastAsia"/>
          <w:b/>
          <w:lang w:eastAsia="zh-CN"/>
        </w:rPr>
        <w:t xml:space="preserve">For Type-2 CB of multi-cell scheduling, </w:t>
      </w:r>
      <w:r w:rsidRPr="00EA4019">
        <w:rPr>
          <w:rFonts w:eastAsiaTheme="minorEastAsia"/>
          <w:b/>
          <w:lang w:eastAsia="zh-CN"/>
        </w:rPr>
        <w:t>a reference serving cell index can be defined to count DAI</w:t>
      </w:r>
      <w:r>
        <w:rPr>
          <w:rFonts w:eastAsiaTheme="minorEastAsia" w:hint="eastAsia"/>
          <w:b/>
          <w:lang w:eastAsia="zh-CN"/>
        </w:rPr>
        <w:t xml:space="preserve"> or determine last DCI format</w:t>
      </w:r>
      <w:r w:rsidRPr="00EA4019">
        <w:rPr>
          <w:rFonts w:eastAsiaTheme="minorEastAsia"/>
          <w:b/>
          <w:lang w:eastAsia="zh-CN"/>
        </w:rPr>
        <w:t xml:space="preserve">, where the reference serving cell index can be the smallest serving cell index among the </w:t>
      </w:r>
      <w:r>
        <w:rPr>
          <w:rFonts w:eastAsiaTheme="minorEastAsia" w:hint="eastAsia"/>
          <w:b/>
          <w:lang w:eastAsia="zh-CN"/>
        </w:rPr>
        <w:t xml:space="preserve">actual </w:t>
      </w:r>
      <w:r w:rsidRPr="00EA4019">
        <w:rPr>
          <w:rFonts w:eastAsiaTheme="minorEastAsia"/>
          <w:b/>
          <w:lang w:eastAsia="zh-CN"/>
        </w:rPr>
        <w:t>co-scheduled cells.</w:t>
      </w:r>
    </w:p>
    <w:p w14:paraId="74954D42" w14:textId="3768211E" w:rsidR="004162F0" w:rsidRPr="00CC148B" w:rsidRDefault="004162F0" w:rsidP="004162F0">
      <w:pPr>
        <w:pStyle w:val="a1"/>
        <w:spacing w:beforeLines="50" w:before="120"/>
        <w:rPr>
          <w:rFonts w:eastAsiaTheme="minorEastAsia"/>
          <w:b/>
          <w:lang w:eastAsia="zh-CN"/>
        </w:rPr>
      </w:pPr>
      <w:r w:rsidRPr="00CC148B">
        <w:rPr>
          <w:rFonts w:eastAsiaTheme="minorEastAsia"/>
          <w:b/>
          <w:lang w:eastAsia="zh-CN"/>
        </w:rPr>
        <w:t>Proposal 1</w:t>
      </w:r>
      <w:r w:rsidR="006C1966">
        <w:rPr>
          <w:rFonts w:eastAsiaTheme="minorEastAsia" w:hint="eastAsia"/>
          <w:b/>
          <w:lang w:eastAsia="zh-CN"/>
        </w:rPr>
        <w:t>5</w:t>
      </w:r>
      <w:r w:rsidRPr="00CC148B">
        <w:rPr>
          <w:rFonts w:eastAsiaTheme="minorEastAsia"/>
          <w:b/>
          <w:lang w:eastAsia="zh-CN"/>
        </w:rPr>
        <w:t>: A DCI scheduling more than one cell is associated with the second sub-codebook when the number of cells with actual PDSCH reception due to collision with semi-static TDD DL/UL configuration is one</w:t>
      </w:r>
      <w:r>
        <w:rPr>
          <w:rFonts w:eastAsiaTheme="minorEastAsia" w:hint="eastAsia"/>
          <w:b/>
          <w:lang w:eastAsia="zh-CN"/>
        </w:rPr>
        <w:t xml:space="preserve">, and the UE </w:t>
      </w:r>
      <w:r>
        <w:rPr>
          <w:rFonts w:eastAsiaTheme="minorEastAsia"/>
          <w:b/>
          <w:lang w:eastAsia="zh-CN"/>
        </w:rPr>
        <w:t>reports</w:t>
      </w:r>
      <w:r>
        <w:rPr>
          <w:rFonts w:eastAsiaTheme="minorEastAsia" w:hint="eastAsia"/>
          <w:b/>
          <w:lang w:eastAsia="zh-CN"/>
        </w:rPr>
        <w:t xml:space="preserve"> NACK for the PDSCH(s) </w:t>
      </w:r>
      <w:r w:rsidRPr="007950B9">
        <w:rPr>
          <w:rFonts w:eastAsiaTheme="minorEastAsia"/>
          <w:b/>
          <w:lang w:eastAsia="zh-CN"/>
        </w:rPr>
        <w:t>collision with semi-static UL symbol(s)</w:t>
      </w:r>
      <w:r w:rsidRPr="00CC148B">
        <w:rPr>
          <w:rFonts w:eastAsiaTheme="minorEastAsia"/>
          <w:b/>
          <w:lang w:eastAsia="zh-CN"/>
        </w:rPr>
        <w:t>.</w:t>
      </w:r>
    </w:p>
    <w:p w14:paraId="1EC1D4DD" w14:textId="01B69B95" w:rsidR="004162F0" w:rsidRPr="00CC148B" w:rsidRDefault="004162F0" w:rsidP="004162F0">
      <w:pPr>
        <w:pStyle w:val="a1"/>
        <w:spacing w:beforeLines="50" w:before="120"/>
        <w:rPr>
          <w:rFonts w:eastAsiaTheme="minorEastAsia"/>
          <w:lang w:eastAsia="zh-CN"/>
        </w:rPr>
      </w:pPr>
      <w:r w:rsidRPr="009F10DA">
        <w:rPr>
          <w:rFonts w:eastAsiaTheme="minorEastAsia" w:hint="eastAsia"/>
          <w:b/>
          <w:lang w:eastAsia="zh-CN"/>
        </w:rPr>
        <w:t>Proposal 1</w:t>
      </w:r>
      <w:r w:rsidR="006C1966">
        <w:rPr>
          <w:rFonts w:eastAsiaTheme="minorEastAsia" w:hint="eastAsia"/>
          <w:b/>
          <w:lang w:eastAsia="zh-CN"/>
        </w:rPr>
        <w:t>6</w:t>
      </w:r>
      <w:r w:rsidRPr="009F10DA">
        <w:rPr>
          <w:rFonts w:eastAsiaTheme="minorEastAsia" w:hint="eastAsia"/>
          <w:b/>
          <w:lang w:eastAsia="zh-CN"/>
        </w:rPr>
        <w:t xml:space="preserve">: </w:t>
      </w:r>
      <w:r>
        <w:rPr>
          <w:rFonts w:eastAsiaTheme="minorEastAsia" w:hint="eastAsia"/>
          <w:b/>
          <w:lang w:eastAsia="zh-CN"/>
        </w:rPr>
        <w:t>T</w:t>
      </w:r>
      <w:r w:rsidRPr="00CC148B">
        <w:rPr>
          <w:rFonts w:eastAsiaTheme="minorEastAsia"/>
          <w:b/>
          <w:lang w:eastAsia="zh-CN"/>
        </w:rPr>
        <w:t xml:space="preserve">he number of HARQ-ACK bits can be equal to N+M, where N is the maximum number of cells and the M is the number of cells configured with maximum 2 </w:t>
      </w:r>
      <w:proofErr w:type="spellStart"/>
      <w:r w:rsidRPr="00CC148B">
        <w:rPr>
          <w:rFonts w:eastAsiaTheme="minorEastAsia"/>
          <w:b/>
          <w:lang w:eastAsia="zh-CN"/>
        </w:rPr>
        <w:t>codewords</w:t>
      </w:r>
      <w:proofErr w:type="spellEnd"/>
      <w:r w:rsidRPr="00CC148B">
        <w:rPr>
          <w:rFonts w:eastAsiaTheme="minorEastAsia"/>
          <w:b/>
          <w:lang w:eastAsia="zh-CN"/>
        </w:rPr>
        <w:t xml:space="preserve"> per PDSCH without spatial bundling within the cells which can be co-scheduled by a DCI format 1_X in the PUCCH group for the UE.</w:t>
      </w:r>
    </w:p>
    <w:p w14:paraId="0D0FEDBE" w14:textId="74A2AD6A" w:rsidR="004162F0" w:rsidRDefault="004162F0" w:rsidP="004162F0">
      <w:pPr>
        <w:pStyle w:val="a1"/>
        <w:rPr>
          <w:rFonts w:eastAsiaTheme="minorEastAsia"/>
          <w:b/>
          <w:lang w:eastAsia="zh-CN"/>
        </w:rPr>
      </w:pPr>
      <w:r w:rsidRPr="00DA627F">
        <w:rPr>
          <w:rFonts w:eastAsiaTheme="minorEastAsia"/>
          <w:b/>
          <w:lang w:eastAsia="zh-CN"/>
        </w:rPr>
        <w:t xml:space="preserve">Proposal </w:t>
      </w:r>
      <w:r>
        <w:rPr>
          <w:rFonts w:eastAsiaTheme="minorEastAsia" w:hint="eastAsia"/>
          <w:b/>
          <w:lang w:eastAsia="zh-CN"/>
        </w:rPr>
        <w:t>1</w:t>
      </w:r>
      <w:r w:rsidR="006C1966">
        <w:rPr>
          <w:rFonts w:eastAsiaTheme="minorEastAsia" w:hint="eastAsia"/>
          <w:b/>
          <w:lang w:eastAsia="zh-CN"/>
        </w:rPr>
        <w:t>7</w:t>
      </w:r>
      <w:r w:rsidRPr="00DA627F">
        <w:rPr>
          <w:rFonts w:eastAsiaTheme="minorEastAsia"/>
          <w:b/>
          <w:lang w:eastAsia="zh-CN"/>
        </w:rPr>
        <w:t xml:space="preserve">: </w:t>
      </w:r>
      <w:r>
        <w:rPr>
          <w:rFonts w:eastAsiaTheme="minorEastAsia" w:hint="eastAsia"/>
          <w:b/>
          <w:lang w:eastAsia="zh-CN"/>
        </w:rPr>
        <w:t>W</w:t>
      </w:r>
      <w:r w:rsidRPr="00DA627F">
        <w:rPr>
          <w:rFonts w:eastAsiaTheme="minorEastAsia"/>
          <w:b/>
          <w:lang w:eastAsia="zh-CN"/>
        </w:rPr>
        <w:t>hen Type-1 HARQ-ACK is configured</w:t>
      </w:r>
      <w:r>
        <w:rPr>
          <w:rFonts w:eastAsiaTheme="minorEastAsia" w:hint="eastAsia"/>
          <w:b/>
          <w:lang w:eastAsia="zh-CN"/>
        </w:rPr>
        <w:t xml:space="preserve"> for multi-cell scheduling</w:t>
      </w:r>
      <w:r w:rsidRPr="00DA627F">
        <w:rPr>
          <w:rFonts w:eastAsiaTheme="minorEastAsia"/>
          <w:b/>
          <w:lang w:eastAsia="zh-CN"/>
        </w:rPr>
        <w:t xml:space="preserve">, </w:t>
      </w:r>
      <w:r w:rsidRPr="00353808">
        <w:rPr>
          <w:rFonts w:eastAsiaTheme="minorEastAsia"/>
          <w:b/>
          <w:lang w:eastAsia="zh-CN"/>
        </w:rPr>
        <w:t xml:space="preserve">the K1 set extension procedure should be performed </w:t>
      </w:r>
      <w:r>
        <w:rPr>
          <w:rFonts w:eastAsiaTheme="minorEastAsia" w:hint="eastAsia"/>
          <w:b/>
          <w:lang w:eastAsia="zh-CN"/>
        </w:rPr>
        <w:t xml:space="preserve">for each cell </w:t>
      </w:r>
      <w:r w:rsidRPr="00353808">
        <w:rPr>
          <w:rFonts w:eastAsiaTheme="minorEastAsia"/>
          <w:b/>
          <w:lang w:eastAsia="zh-CN"/>
        </w:rPr>
        <w:t xml:space="preserve">based on the K1 set and TDRA table </w:t>
      </w:r>
      <w:r>
        <w:rPr>
          <w:rFonts w:eastAsiaTheme="minorEastAsia" w:hint="eastAsia"/>
          <w:b/>
          <w:lang w:eastAsia="zh-CN"/>
        </w:rPr>
        <w:t xml:space="preserve">configured </w:t>
      </w:r>
      <w:r w:rsidRPr="00353808">
        <w:rPr>
          <w:rFonts w:eastAsiaTheme="minorEastAsia"/>
          <w:b/>
          <w:lang w:eastAsia="zh-CN"/>
        </w:rPr>
        <w:t xml:space="preserve">for </w:t>
      </w:r>
      <w:r>
        <w:rPr>
          <w:rFonts w:eastAsiaTheme="minorEastAsia" w:hint="eastAsia"/>
          <w:b/>
          <w:lang w:eastAsia="zh-CN"/>
        </w:rPr>
        <w:t>multi-cell scheduling.</w:t>
      </w:r>
    </w:p>
    <w:p w14:paraId="37204221" w14:textId="7EC4A55D" w:rsidR="004162F0" w:rsidRPr="00DA627F" w:rsidRDefault="004162F0" w:rsidP="004162F0">
      <w:pPr>
        <w:pStyle w:val="a1"/>
        <w:rPr>
          <w:rFonts w:eastAsiaTheme="minorEastAsia"/>
          <w:b/>
          <w:lang w:eastAsia="zh-CN"/>
        </w:rPr>
      </w:pPr>
      <w:r w:rsidRPr="00DA627F">
        <w:rPr>
          <w:rFonts w:eastAsiaTheme="minorEastAsia"/>
          <w:b/>
          <w:lang w:eastAsia="zh-CN"/>
        </w:rPr>
        <w:t xml:space="preserve">Proposal </w:t>
      </w:r>
      <w:r w:rsidR="00AA309A">
        <w:rPr>
          <w:rFonts w:eastAsiaTheme="minorEastAsia" w:hint="eastAsia"/>
          <w:b/>
          <w:lang w:eastAsia="zh-CN"/>
        </w:rPr>
        <w:t>1</w:t>
      </w:r>
      <w:r w:rsidR="006C1966">
        <w:rPr>
          <w:rFonts w:eastAsiaTheme="minorEastAsia" w:hint="eastAsia"/>
          <w:b/>
          <w:lang w:eastAsia="zh-CN"/>
        </w:rPr>
        <w:t>8</w:t>
      </w:r>
      <w:r w:rsidRPr="00DA627F">
        <w:rPr>
          <w:rFonts w:eastAsiaTheme="minorEastAsia"/>
          <w:b/>
          <w:lang w:eastAsia="zh-CN"/>
        </w:rPr>
        <w:t xml:space="preserve">: </w:t>
      </w:r>
      <w:r>
        <w:rPr>
          <w:rFonts w:eastAsiaTheme="minorEastAsia" w:hint="eastAsia"/>
          <w:b/>
          <w:lang w:eastAsia="zh-CN"/>
        </w:rPr>
        <w:t xml:space="preserve">When </w:t>
      </w:r>
      <w:r w:rsidRPr="00353808">
        <w:rPr>
          <w:rFonts w:eastAsiaTheme="minorEastAsia"/>
          <w:b/>
          <w:lang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bookmarkStart w:id="3" w:name="_GoBack"/>
      <w:bookmarkEnd w:id="3"/>
    </w:p>
    <w:p w14:paraId="151FCB39" w14:textId="2E18F41A" w:rsidR="00917E58" w:rsidRDefault="006C1966" w:rsidP="006C1966">
      <w:pPr>
        <w:pStyle w:val="Reference"/>
        <w:rPr>
          <w:rFonts w:eastAsia="宋体"/>
          <w:lang w:eastAsia="zh-CN"/>
        </w:rPr>
      </w:pPr>
      <w:bookmarkStart w:id="4" w:name="_Ref115447178"/>
      <w:r w:rsidRPr="006C1966">
        <w:rPr>
          <w:rFonts w:eastAsia="宋体"/>
          <w:lang w:eastAsia="zh-CN"/>
        </w:rPr>
        <w:t>RP-222251, Revised WID on Multi-carrier enhancements, NTT DOCOMO, INC., 3GPP TSG RAN #97e, September 12 - 16, 2022</w:t>
      </w:r>
      <w:bookmarkEnd w:id="4"/>
    </w:p>
    <w:p w14:paraId="16F1D8C6" w14:textId="1D475FE3" w:rsidR="004C7FEC" w:rsidRPr="004C7FEC" w:rsidRDefault="004C7FEC" w:rsidP="004C7FEC">
      <w:pPr>
        <w:pStyle w:val="Reference"/>
        <w:rPr>
          <w:lang w:eastAsia="zh-CN"/>
        </w:rPr>
      </w:pPr>
      <w:bookmarkStart w:id="5" w:name="_Ref111035138"/>
      <w:r w:rsidRPr="00A16722">
        <w:rPr>
          <w:lang w:eastAsia="zh-CN"/>
        </w:rPr>
        <w:t>Draft_Minutes_report_RAN1#1</w:t>
      </w:r>
      <w:r>
        <w:rPr>
          <w:rFonts w:eastAsiaTheme="minorEastAsia" w:hint="eastAsia"/>
          <w:lang w:eastAsia="zh-CN"/>
        </w:rPr>
        <w:t>10</w:t>
      </w:r>
      <w:r w:rsidRPr="00A16722">
        <w:rPr>
          <w:lang w:eastAsia="zh-CN"/>
        </w:rPr>
        <w:t>-e_v02</w:t>
      </w:r>
      <w:r>
        <w:rPr>
          <w:rFonts w:eastAsiaTheme="minorEastAsia" w:hint="eastAsia"/>
          <w:lang w:eastAsia="zh-CN"/>
        </w:rPr>
        <w:t>1</w:t>
      </w:r>
      <w:r w:rsidRPr="00A16722">
        <w:rPr>
          <w:rFonts w:hint="eastAsia"/>
          <w:lang w:eastAsia="zh-CN"/>
        </w:rPr>
        <w:t xml:space="preserve">, </w:t>
      </w:r>
      <w:r w:rsidRPr="00A16722">
        <w:rPr>
          <w:lang w:eastAsia="zh-CN"/>
        </w:rPr>
        <w:t xml:space="preserve">Meeting, </w:t>
      </w:r>
      <w:r w:rsidRPr="00FB12F2">
        <w:rPr>
          <w:rFonts w:hint="eastAsia"/>
          <w:lang w:eastAsia="zh-CN"/>
        </w:rPr>
        <w:t>Aug</w:t>
      </w:r>
      <w:r w:rsidRPr="00FB12F2">
        <w:rPr>
          <w:lang w:eastAsia="zh-CN"/>
        </w:rPr>
        <w:t xml:space="preserve"> </w:t>
      </w:r>
      <w:r w:rsidRPr="00FB12F2">
        <w:rPr>
          <w:rFonts w:hint="eastAsia"/>
          <w:lang w:eastAsia="zh-CN"/>
        </w:rPr>
        <w:t>22nd</w:t>
      </w:r>
      <w:r w:rsidRPr="00FB12F2">
        <w:rPr>
          <w:lang w:eastAsia="zh-CN"/>
        </w:rPr>
        <w:t xml:space="preserve"> – </w:t>
      </w:r>
      <w:r w:rsidRPr="00FB12F2">
        <w:rPr>
          <w:rFonts w:hint="eastAsia"/>
          <w:lang w:eastAsia="zh-CN"/>
        </w:rPr>
        <w:t>Aug</w:t>
      </w:r>
      <w:r w:rsidRPr="00FB12F2">
        <w:rPr>
          <w:lang w:eastAsia="zh-CN"/>
        </w:rPr>
        <w:t xml:space="preserve"> 2</w:t>
      </w:r>
      <w:r w:rsidRPr="00FB12F2">
        <w:rPr>
          <w:rFonts w:hint="eastAsia"/>
          <w:lang w:eastAsia="zh-CN"/>
        </w:rPr>
        <w:t>6th</w:t>
      </w:r>
      <w:r w:rsidRPr="00FB12F2">
        <w:rPr>
          <w:lang w:eastAsia="zh-CN"/>
        </w:rPr>
        <w:t>, 2022</w:t>
      </w:r>
      <w:bookmarkEnd w:id="5"/>
    </w:p>
    <w:p w14:paraId="024CE982" w14:textId="3549B14F" w:rsidR="008F1111" w:rsidRDefault="00912F50" w:rsidP="005524F7">
      <w:pPr>
        <w:pStyle w:val="Reference"/>
        <w:rPr>
          <w:rFonts w:eastAsia="宋体"/>
          <w:lang w:eastAsia="zh-CN"/>
        </w:rPr>
      </w:pPr>
      <w:bookmarkStart w:id="6" w:name="_Ref115445765"/>
      <w:r w:rsidRPr="00C63B8A">
        <w:rPr>
          <w:rFonts w:eastAsia="宋体"/>
          <w:lang w:eastAsia="zh-CN"/>
        </w:rPr>
        <w:t>R1-2208048</w:t>
      </w:r>
      <w:r w:rsidRPr="00C63B8A">
        <w:rPr>
          <w:rFonts w:eastAsia="宋体" w:hint="eastAsia"/>
          <w:lang w:eastAsia="zh-CN"/>
        </w:rPr>
        <w:t xml:space="preserve">, </w:t>
      </w:r>
      <w:r w:rsidRPr="00C63B8A">
        <w:rPr>
          <w:rFonts w:eastAsia="宋体"/>
          <w:lang w:eastAsia="zh-CN"/>
        </w:rPr>
        <w:t>Feature lead summary #6 on multi-cell PUSCH/PDSCH scheduling with a single DCI</w:t>
      </w:r>
      <w:r w:rsidR="00C63B8A" w:rsidRPr="00C63B8A">
        <w:rPr>
          <w:rFonts w:eastAsia="宋体" w:hint="eastAsia"/>
          <w:lang w:eastAsia="zh-CN"/>
        </w:rPr>
        <w:t xml:space="preserve">, </w:t>
      </w:r>
      <w:r w:rsidR="00C63B8A">
        <w:rPr>
          <w:rFonts w:eastAsia="宋体" w:hint="eastAsia"/>
          <w:lang w:eastAsia="zh-CN"/>
        </w:rPr>
        <w:t>Lenovo</w:t>
      </w:r>
      <w:bookmarkEnd w:id="6"/>
    </w:p>
    <w:sectPr w:rsidR="008F1111" w:rsidSect="00F50A0A">
      <w:headerReference w:type="default" r:id="rId15"/>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A003C" w14:textId="77777777" w:rsidR="006A68B1" w:rsidRDefault="006A68B1">
      <w:r>
        <w:separator/>
      </w:r>
    </w:p>
  </w:endnote>
  <w:endnote w:type="continuationSeparator" w:id="0">
    <w:p w14:paraId="4E43FEBA" w14:textId="77777777" w:rsidR="006A68B1" w:rsidRDefault="006A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楷体">
    <w:panose1 w:val="02010609060101010101"/>
    <w:charset w:val="86"/>
    <w:family w:val="modern"/>
    <w:pitch w:val="fixed"/>
    <w:sig w:usb0="800002BF" w:usb1="38CF7CFA" w:usb2="00000016" w:usb3="00000000" w:csb0="00040001" w:csb1="00000000"/>
  </w:font>
  <w:font w:name="KaiTi">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6635D" w14:textId="77777777" w:rsidR="006A68B1" w:rsidRDefault="006A68B1">
      <w:r>
        <w:separator/>
      </w:r>
    </w:p>
  </w:footnote>
  <w:footnote w:type="continuationSeparator" w:id="0">
    <w:p w14:paraId="5FF50810" w14:textId="77777777" w:rsidR="006A68B1" w:rsidRDefault="006A6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79665E" w:rsidRDefault="0079665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407F1B"/>
    <w:multiLevelType w:val="hybridMultilevel"/>
    <w:tmpl w:val="307C8706"/>
    <w:lvl w:ilvl="0" w:tplc="DB60718C">
      <w:start w:val="1"/>
      <w:numFmt w:val="bullet"/>
      <w:lvlText w:val="•"/>
      <w:lvlJc w:val="left"/>
      <w:pPr>
        <w:ind w:left="1211" w:hanging="360"/>
      </w:pPr>
      <w:rPr>
        <w:rFonts w:ascii="Arial" w:hAnsi="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1625375D"/>
    <w:multiLevelType w:val="hybridMultilevel"/>
    <w:tmpl w:val="615EE19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FBB0C99"/>
    <w:multiLevelType w:val="hybridMultilevel"/>
    <w:tmpl w:val="A33A8EF8"/>
    <w:lvl w:ilvl="0" w:tplc="61E897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2764D51"/>
    <w:multiLevelType w:val="hybridMultilevel"/>
    <w:tmpl w:val="C124119A"/>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372D2B"/>
    <w:multiLevelType w:val="hybridMultilevel"/>
    <w:tmpl w:val="2CAE900A"/>
    <w:lvl w:ilvl="0" w:tplc="9F889CB2">
      <w:start w:val="5"/>
      <w:numFmt w:val="bullet"/>
      <w:lvlText w:val="-"/>
      <w:lvlJc w:val="left"/>
      <w:pPr>
        <w:ind w:left="1554" w:hanging="42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nsid w:val="248E1627"/>
    <w:multiLevelType w:val="hybridMultilevel"/>
    <w:tmpl w:val="A136012C"/>
    <w:lvl w:ilvl="0" w:tplc="C8E80D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492584"/>
    <w:multiLevelType w:val="hybridMultilevel"/>
    <w:tmpl w:val="C2DAA1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804690"/>
    <w:multiLevelType w:val="hybridMultilevel"/>
    <w:tmpl w:val="6D2A69C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703212"/>
    <w:multiLevelType w:val="hybridMultilevel"/>
    <w:tmpl w:val="29727750"/>
    <w:lvl w:ilvl="0" w:tplc="04090003">
      <w:start w:val="1"/>
      <w:numFmt w:val="bullet"/>
      <w:lvlText w:val=""/>
      <w:lvlJc w:val="left"/>
      <w:pPr>
        <w:ind w:left="842" w:hanging="420"/>
      </w:pPr>
      <w:rPr>
        <w:rFonts w:ascii="Wingdings" w:hAnsi="Wingdings" w:hint="default"/>
      </w:rPr>
    </w:lvl>
    <w:lvl w:ilvl="1" w:tplc="04090003">
      <w:start w:val="1"/>
      <w:numFmt w:val="bullet"/>
      <w:lvlText w:val="o"/>
      <w:lvlJc w:val="left"/>
      <w:pPr>
        <w:ind w:left="1262" w:hanging="420"/>
      </w:pPr>
      <w:rPr>
        <w:rFonts w:ascii="Courier New" w:hAnsi="Courier New" w:cs="Courier New"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455E7B6C"/>
    <w:multiLevelType w:val="hybridMultilevel"/>
    <w:tmpl w:val="C5E68C04"/>
    <w:lvl w:ilvl="0" w:tplc="D3FE48A0">
      <w:start w:val="1"/>
      <w:numFmt w:val="bullet"/>
      <w:lvlText w:val="-"/>
      <w:lvlJc w:val="left"/>
      <w:pPr>
        <w:ind w:left="1353" w:hanging="360"/>
      </w:pPr>
      <w:rPr>
        <w:rFonts w:ascii="Times" w:hAnsi="Times" w:hint="default"/>
      </w:rPr>
    </w:lvl>
    <w:lvl w:ilvl="1" w:tplc="04090003">
      <w:start w:val="1"/>
      <w:numFmt w:val="bullet"/>
      <w:lvlText w:val="o"/>
      <w:lvlJc w:val="left"/>
      <w:pPr>
        <w:ind w:left="2073" w:hanging="360"/>
      </w:pPr>
      <w:rPr>
        <w:rFonts w:ascii="Courier New" w:hAnsi="Courier New" w:cs="Courier New" w:hint="default"/>
      </w:rPr>
    </w:lvl>
    <w:lvl w:ilvl="2" w:tplc="D3FE48A0">
      <w:start w:val="1"/>
      <w:numFmt w:val="bullet"/>
      <w:lvlText w:val="-"/>
      <w:lvlJc w:val="left"/>
      <w:pPr>
        <w:ind w:left="2793" w:hanging="360"/>
      </w:pPr>
      <w:rPr>
        <w:rFonts w:ascii="Times" w:hAnsi="Time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A6956BE"/>
    <w:multiLevelType w:val="hybridMultilevel"/>
    <w:tmpl w:val="A78AFEF0"/>
    <w:lvl w:ilvl="0" w:tplc="A69412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FD70C6"/>
    <w:multiLevelType w:val="hybridMultilevel"/>
    <w:tmpl w:val="6C267C9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CDB4351"/>
    <w:multiLevelType w:val="hybridMultilevel"/>
    <w:tmpl w:val="80BC2D62"/>
    <w:lvl w:ilvl="0" w:tplc="C7ACB02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4FFE7EA2"/>
    <w:multiLevelType w:val="hybridMultilevel"/>
    <w:tmpl w:val="2DCA0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34EED1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nsid w:val="57552487"/>
    <w:multiLevelType w:val="hybridMultilevel"/>
    <w:tmpl w:val="20F603E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56275D"/>
    <w:multiLevelType w:val="hybridMultilevel"/>
    <w:tmpl w:val="84147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A97621"/>
    <w:multiLevelType w:val="hybridMultilevel"/>
    <w:tmpl w:val="2AD4847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7">
    <w:nsid w:val="763F23A4"/>
    <w:multiLevelType w:val="hybridMultilevel"/>
    <w:tmpl w:val="E0A822C0"/>
    <w:lvl w:ilvl="0" w:tplc="DB60718C">
      <w:start w:val="1"/>
      <w:numFmt w:val="bullet"/>
      <w:lvlText w:val="•"/>
      <w:lvlJc w:val="left"/>
      <w:pPr>
        <w:ind w:left="1211" w:hanging="360"/>
      </w:pPr>
      <w:rPr>
        <w:rFonts w:ascii="Arial" w:hAnsi="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
  </w:num>
  <w:num w:numId="3">
    <w:abstractNumId w:val="48"/>
  </w:num>
  <w:num w:numId="4">
    <w:abstractNumId w:val="1"/>
  </w:num>
  <w:num w:numId="5">
    <w:abstractNumId w:val="25"/>
  </w:num>
  <w:num w:numId="6">
    <w:abstractNumId w:val="46"/>
  </w:num>
  <w:num w:numId="7">
    <w:abstractNumId w:val="38"/>
  </w:num>
  <w:num w:numId="8">
    <w:abstractNumId w:val="31"/>
  </w:num>
  <w:num w:numId="9">
    <w:abstractNumId w:val="53"/>
  </w:num>
  <w:num w:numId="10">
    <w:abstractNumId w:val="33"/>
  </w:num>
  <w:num w:numId="11">
    <w:abstractNumId w:val="28"/>
  </w:num>
  <w:num w:numId="12">
    <w:abstractNumId w:val="49"/>
  </w:num>
  <w:num w:numId="13">
    <w:abstractNumId w:val="24"/>
  </w:num>
  <w:num w:numId="14">
    <w:abstractNumId w:val="43"/>
  </w:num>
  <w:num w:numId="15">
    <w:abstractNumId w:val="29"/>
  </w:num>
  <w:num w:numId="16">
    <w:abstractNumId w:val="17"/>
  </w:num>
  <w:num w:numId="17">
    <w:abstractNumId w:val="0"/>
  </w:num>
  <w:num w:numId="18">
    <w:abstractNumId w:val="40"/>
  </w:num>
  <w:num w:numId="19">
    <w:abstractNumId w:val="51"/>
  </w:num>
  <w:num w:numId="20">
    <w:abstractNumId w:val="18"/>
  </w:num>
  <w:num w:numId="21">
    <w:abstractNumId w:val="27"/>
  </w:num>
  <w:num w:numId="22">
    <w:abstractNumId w:val="21"/>
  </w:num>
  <w:num w:numId="23">
    <w:abstractNumId w:val="20"/>
  </w:num>
  <w:num w:numId="24">
    <w:abstractNumId w:val="16"/>
  </w:num>
  <w:num w:numId="25">
    <w:abstractNumId w:val="37"/>
  </w:num>
  <w:num w:numId="26">
    <w:abstractNumId w:val="32"/>
  </w:num>
  <w:num w:numId="27">
    <w:abstractNumId w:val="19"/>
  </w:num>
  <w:num w:numId="28">
    <w:abstractNumId w:val="8"/>
  </w:num>
  <w:num w:numId="29">
    <w:abstractNumId w:val="23"/>
  </w:num>
  <w:num w:numId="30">
    <w:abstractNumId w:val="39"/>
  </w:num>
  <w:num w:numId="31">
    <w:abstractNumId w:val="30"/>
  </w:num>
  <w:num w:numId="32">
    <w:abstractNumId w:val="36"/>
  </w:num>
  <w:num w:numId="33">
    <w:abstractNumId w:val="22"/>
  </w:num>
  <w:num w:numId="34">
    <w:abstractNumId w:val="14"/>
  </w:num>
  <w:num w:numId="35">
    <w:abstractNumId w:val="4"/>
  </w:num>
  <w:num w:numId="36">
    <w:abstractNumId w:val="2"/>
  </w:num>
  <w:num w:numId="37">
    <w:abstractNumId w:val="50"/>
  </w:num>
  <w:num w:numId="38">
    <w:abstractNumId w:val="6"/>
  </w:num>
  <w:num w:numId="39">
    <w:abstractNumId w:val="42"/>
  </w:num>
  <w:num w:numId="40">
    <w:abstractNumId w:val="52"/>
  </w:num>
  <w:num w:numId="41">
    <w:abstractNumId w:val="11"/>
  </w:num>
  <w:num w:numId="42">
    <w:abstractNumId w:val="9"/>
  </w:num>
  <w:num w:numId="43">
    <w:abstractNumId w:val="7"/>
  </w:num>
  <w:num w:numId="44">
    <w:abstractNumId w:val="10"/>
  </w:num>
  <w:num w:numId="45">
    <w:abstractNumId w:val="44"/>
  </w:num>
  <w:num w:numId="46">
    <w:abstractNumId w:val="35"/>
  </w:num>
  <w:num w:numId="47">
    <w:abstractNumId w:val="45"/>
  </w:num>
  <w:num w:numId="48">
    <w:abstractNumId w:val="15"/>
  </w:num>
  <w:num w:numId="49">
    <w:abstractNumId w:val="26"/>
  </w:num>
  <w:num w:numId="50">
    <w:abstractNumId w:val="12"/>
  </w:num>
  <w:num w:numId="51">
    <w:abstractNumId w:val="13"/>
  </w:num>
  <w:num w:numId="52">
    <w:abstractNumId w:val="47"/>
  </w:num>
  <w:num w:numId="53">
    <w:abstractNumId w:val="5"/>
  </w:num>
  <w:num w:numId="5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7F8"/>
    <w:rsid w:val="00010A58"/>
    <w:rsid w:val="00010C00"/>
    <w:rsid w:val="00011869"/>
    <w:rsid w:val="00011B28"/>
    <w:rsid w:val="0001205F"/>
    <w:rsid w:val="0001230A"/>
    <w:rsid w:val="00012659"/>
    <w:rsid w:val="00012EA9"/>
    <w:rsid w:val="00012EBA"/>
    <w:rsid w:val="000132DD"/>
    <w:rsid w:val="00013477"/>
    <w:rsid w:val="0001363F"/>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4BB"/>
    <w:rsid w:val="00037F12"/>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20A8"/>
    <w:rsid w:val="000624DE"/>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098"/>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D2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C4F"/>
    <w:rsid w:val="000F53C8"/>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5BA"/>
    <w:rsid w:val="00100860"/>
    <w:rsid w:val="0010094E"/>
    <w:rsid w:val="00100F2C"/>
    <w:rsid w:val="00100FCB"/>
    <w:rsid w:val="001019C7"/>
    <w:rsid w:val="00101D25"/>
    <w:rsid w:val="00102087"/>
    <w:rsid w:val="0010217D"/>
    <w:rsid w:val="001029B4"/>
    <w:rsid w:val="00102A99"/>
    <w:rsid w:val="00102B0C"/>
    <w:rsid w:val="0010327E"/>
    <w:rsid w:val="001035B8"/>
    <w:rsid w:val="00103C3D"/>
    <w:rsid w:val="00103DEB"/>
    <w:rsid w:val="001043E4"/>
    <w:rsid w:val="00104479"/>
    <w:rsid w:val="001044E7"/>
    <w:rsid w:val="00104617"/>
    <w:rsid w:val="00105309"/>
    <w:rsid w:val="001056A1"/>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961"/>
    <w:rsid w:val="00133BA8"/>
    <w:rsid w:val="001342E2"/>
    <w:rsid w:val="0013461F"/>
    <w:rsid w:val="00134E84"/>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448"/>
    <w:rsid w:val="001416F0"/>
    <w:rsid w:val="00141C3E"/>
    <w:rsid w:val="00142663"/>
    <w:rsid w:val="00142A01"/>
    <w:rsid w:val="001431B1"/>
    <w:rsid w:val="00143772"/>
    <w:rsid w:val="00144265"/>
    <w:rsid w:val="00144305"/>
    <w:rsid w:val="0014430E"/>
    <w:rsid w:val="00144BBA"/>
    <w:rsid w:val="00144DCD"/>
    <w:rsid w:val="00144FFD"/>
    <w:rsid w:val="0014536B"/>
    <w:rsid w:val="001453E8"/>
    <w:rsid w:val="00145CBD"/>
    <w:rsid w:val="00146479"/>
    <w:rsid w:val="0014671D"/>
    <w:rsid w:val="001469C3"/>
    <w:rsid w:val="00146C9E"/>
    <w:rsid w:val="00146FEC"/>
    <w:rsid w:val="00147490"/>
    <w:rsid w:val="001475F0"/>
    <w:rsid w:val="00147B7C"/>
    <w:rsid w:val="00147C1E"/>
    <w:rsid w:val="00147CC5"/>
    <w:rsid w:val="00147EA6"/>
    <w:rsid w:val="00147F85"/>
    <w:rsid w:val="0015017F"/>
    <w:rsid w:val="00150683"/>
    <w:rsid w:val="0015085F"/>
    <w:rsid w:val="00150CB8"/>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60542"/>
    <w:rsid w:val="001606F0"/>
    <w:rsid w:val="0016071A"/>
    <w:rsid w:val="0016071D"/>
    <w:rsid w:val="0016180E"/>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A000F"/>
    <w:rsid w:val="001A01B2"/>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230"/>
    <w:rsid w:val="001A747C"/>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7D5"/>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5F9"/>
    <w:rsid w:val="001E6C9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4610"/>
    <w:rsid w:val="001F4E6D"/>
    <w:rsid w:val="001F5127"/>
    <w:rsid w:val="001F52B8"/>
    <w:rsid w:val="001F5948"/>
    <w:rsid w:val="001F597B"/>
    <w:rsid w:val="001F5AC1"/>
    <w:rsid w:val="001F5AF6"/>
    <w:rsid w:val="001F5ECD"/>
    <w:rsid w:val="001F5F3A"/>
    <w:rsid w:val="001F5FE7"/>
    <w:rsid w:val="001F6328"/>
    <w:rsid w:val="001F6367"/>
    <w:rsid w:val="001F64FA"/>
    <w:rsid w:val="001F67E0"/>
    <w:rsid w:val="001F67FD"/>
    <w:rsid w:val="001F693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ECE"/>
    <w:rsid w:val="002020AA"/>
    <w:rsid w:val="00202459"/>
    <w:rsid w:val="0020274F"/>
    <w:rsid w:val="00202A2A"/>
    <w:rsid w:val="00202C9E"/>
    <w:rsid w:val="002030B7"/>
    <w:rsid w:val="002031DA"/>
    <w:rsid w:val="002034DA"/>
    <w:rsid w:val="0020358E"/>
    <w:rsid w:val="00203D02"/>
    <w:rsid w:val="00203EED"/>
    <w:rsid w:val="00204132"/>
    <w:rsid w:val="00204431"/>
    <w:rsid w:val="0020459B"/>
    <w:rsid w:val="00204987"/>
    <w:rsid w:val="0020517F"/>
    <w:rsid w:val="002051D9"/>
    <w:rsid w:val="002054D3"/>
    <w:rsid w:val="002055B1"/>
    <w:rsid w:val="00205C68"/>
    <w:rsid w:val="002060C9"/>
    <w:rsid w:val="002066C8"/>
    <w:rsid w:val="00206C82"/>
    <w:rsid w:val="00207036"/>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70C"/>
    <w:rsid w:val="00212EF8"/>
    <w:rsid w:val="002130C0"/>
    <w:rsid w:val="00213F64"/>
    <w:rsid w:val="0021489D"/>
    <w:rsid w:val="00214A43"/>
    <w:rsid w:val="00214AE2"/>
    <w:rsid w:val="00214AFB"/>
    <w:rsid w:val="002158D0"/>
    <w:rsid w:val="002159F5"/>
    <w:rsid w:val="00215ACF"/>
    <w:rsid w:val="0021653E"/>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64AD"/>
    <w:rsid w:val="00226547"/>
    <w:rsid w:val="002265BB"/>
    <w:rsid w:val="00226A81"/>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8DD"/>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9E"/>
    <w:rsid w:val="002773B3"/>
    <w:rsid w:val="00277607"/>
    <w:rsid w:val="00277878"/>
    <w:rsid w:val="00277884"/>
    <w:rsid w:val="002805D0"/>
    <w:rsid w:val="002808F1"/>
    <w:rsid w:val="00280D8D"/>
    <w:rsid w:val="00280F4E"/>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A6"/>
    <w:rsid w:val="002921EC"/>
    <w:rsid w:val="002923B4"/>
    <w:rsid w:val="00292CE8"/>
    <w:rsid w:val="00292DAE"/>
    <w:rsid w:val="00293726"/>
    <w:rsid w:val="0029378B"/>
    <w:rsid w:val="0029396E"/>
    <w:rsid w:val="00293EF1"/>
    <w:rsid w:val="002941B4"/>
    <w:rsid w:val="0029422F"/>
    <w:rsid w:val="002945B4"/>
    <w:rsid w:val="002945D1"/>
    <w:rsid w:val="002949EB"/>
    <w:rsid w:val="00294C2A"/>
    <w:rsid w:val="00295A27"/>
    <w:rsid w:val="00295FB3"/>
    <w:rsid w:val="002962E6"/>
    <w:rsid w:val="002962EF"/>
    <w:rsid w:val="002963AD"/>
    <w:rsid w:val="0029661A"/>
    <w:rsid w:val="0029669C"/>
    <w:rsid w:val="002967F9"/>
    <w:rsid w:val="00297AB5"/>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9D"/>
    <w:rsid w:val="002F232F"/>
    <w:rsid w:val="002F23AB"/>
    <w:rsid w:val="002F25FA"/>
    <w:rsid w:val="002F2792"/>
    <w:rsid w:val="002F2C8E"/>
    <w:rsid w:val="002F3007"/>
    <w:rsid w:val="002F3652"/>
    <w:rsid w:val="002F368C"/>
    <w:rsid w:val="002F369F"/>
    <w:rsid w:val="002F3C0F"/>
    <w:rsid w:val="002F3D46"/>
    <w:rsid w:val="002F41B8"/>
    <w:rsid w:val="002F41DD"/>
    <w:rsid w:val="002F47EE"/>
    <w:rsid w:val="002F480D"/>
    <w:rsid w:val="002F5092"/>
    <w:rsid w:val="002F527E"/>
    <w:rsid w:val="002F5695"/>
    <w:rsid w:val="002F5B13"/>
    <w:rsid w:val="002F5DB7"/>
    <w:rsid w:val="002F6966"/>
    <w:rsid w:val="002F6D80"/>
    <w:rsid w:val="002F718E"/>
    <w:rsid w:val="002F7275"/>
    <w:rsid w:val="002F73EF"/>
    <w:rsid w:val="002F7423"/>
    <w:rsid w:val="002F776D"/>
    <w:rsid w:val="002F7C1B"/>
    <w:rsid w:val="00300276"/>
    <w:rsid w:val="003003B8"/>
    <w:rsid w:val="003006DE"/>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47F"/>
    <w:rsid w:val="00310DEB"/>
    <w:rsid w:val="00310E74"/>
    <w:rsid w:val="00310FB3"/>
    <w:rsid w:val="00311741"/>
    <w:rsid w:val="00311975"/>
    <w:rsid w:val="003121E7"/>
    <w:rsid w:val="003122B9"/>
    <w:rsid w:val="00312395"/>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037"/>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384B"/>
    <w:rsid w:val="00363CE4"/>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A4C"/>
    <w:rsid w:val="00374BD0"/>
    <w:rsid w:val="003755A9"/>
    <w:rsid w:val="0037628B"/>
    <w:rsid w:val="003775CB"/>
    <w:rsid w:val="003777F5"/>
    <w:rsid w:val="00377B9C"/>
    <w:rsid w:val="00377BE1"/>
    <w:rsid w:val="00380579"/>
    <w:rsid w:val="003806BC"/>
    <w:rsid w:val="00380AF4"/>
    <w:rsid w:val="00381D07"/>
    <w:rsid w:val="00382103"/>
    <w:rsid w:val="0038298C"/>
    <w:rsid w:val="00382C72"/>
    <w:rsid w:val="00383E88"/>
    <w:rsid w:val="00384131"/>
    <w:rsid w:val="00384341"/>
    <w:rsid w:val="003846D4"/>
    <w:rsid w:val="00384C62"/>
    <w:rsid w:val="003853A8"/>
    <w:rsid w:val="003856B6"/>
    <w:rsid w:val="00385EFA"/>
    <w:rsid w:val="0038606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EC5"/>
    <w:rsid w:val="00392077"/>
    <w:rsid w:val="003925C6"/>
    <w:rsid w:val="00392949"/>
    <w:rsid w:val="00392F94"/>
    <w:rsid w:val="00392FE6"/>
    <w:rsid w:val="00393481"/>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B81"/>
    <w:rsid w:val="003A3C09"/>
    <w:rsid w:val="003A40EE"/>
    <w:rsid w:val="003A43D0"/>
    <w:rsid w:val="003A43F9"/>
    <w:rsid w:val="003A45D8"/>
    <w:rsid w:val="003A50DE"/>
    <w:rsid w:val="003A5143"/>
    <w:rsid w:val="003A551B"/>
    <w:rsid w:val="003A5897"/>
    <w:rsid w:val="003A5ABB"/>
    <w:rsid w:val="003A5E5E"/>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C0F"/>
    <w:rsid w:val="003B4F1C"/>
    <w:rsid w:val="003B5153"/>
    <w:rsid w:val="003B516D"/>
    <w:rsid w:val="003B5295"/>
    <w:rsid w:val="003B5BEC"/>
    <w:rsid w:val="003B5FEC"/>
    <w:rsid w:val="003B64F4"/>
    <w:rsid w:val="003B6575"/>
    <w:rsid w:val="003B6610"/>
    <w:rsid w:val="003B6731"/>
    <w:rsid w:val="003B67D5"/>
    <w:rsid w:val="003B6CED"/>
    <w:rsid w:val="003B73C7"/>
    <w:rsid w:val="003B7EC7"/>
    <w:rsid w:val="003B7FB0"/>
    <w:rsid w:val="003C04E0"/>
    <w:rsid w:val="003C075E"/>
    <w:rsid w:val="003C0D0E"/>
    <w:rsid w:val="003C0DB7"/>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79A"/>
    <w:rsid w:val="003E38C4"/>
    <w:rsid w:val="003E3A23"/>
    <w:rsid w:val="003E4299"/>
    <w:rsid w:val="003E4AD8"/>
    <w:rsid w:val="003E4BC1"/>
    <w:rsid w:val="003E4BE4"/>
    <w:rsid w:val="003E5859"/>
    <w:rsid w:val="003E5978"/>
    <w:rsid w:val="003E5B24"/>
    <w:rsid w:val="003E6437"/>
    <w:rsid w:val="003E6688"/>
    <w:rsid w:val="003E675D"/>
    <w:rsid w:val="003E68F6"/>
    <w:rsid w:val="003E6CDB"/>
    <w:rsid w:val="003E7B0F"/>
    <w:rsid w:val="003E7B4A"/>
    <w:rsid w:val="003F058B"/>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C5B"/>
    <w:rsid w:val="003F7FA7"/>
    <w:rsid w:val="00400095"/>
    <w:rsid w:val="0040035D"/>
    <w:rsid w:val="00400B44"/>
    <w:rsid w:val="00400B82"/>
    <w:rsid w:val="00400DE4"/>
    <w:rsid w:val="00401F2C"/>
    <w:rsid w:val="00402E9F"/>
    <w:rsid w:val="00402ECF"/>
    <w:rsid w:val="00402F14"/>
    <w:rsid w:val="004034C6"/>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22"/>
    <w:rsid w:val="00412491"/>
    <w:rsid w:val="00412FB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6B8"/>
    <w:rsid w:val="00431E4A"/>
    <w:rsid w:val="00431E7C"/>
    <w:rsid w:val="00431F58"/>
    <w:rsid w:val="0043261B"/>
    <w:rsid w:val="00432630"/>
    <w:rsid w:val="0043265B"/>
    <w:rsid w:val="0043290D"/>
    <w:rsid w:val="00432AA9"/>
    <w:rsid w:val="00432B56"/>
    <w:rsid w:val="00433A65"/>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1349"/>
    <w:rsid w:val="00441721"/>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33A"/>
    <w:rsid w:val="0045487C"/>
    <w:rsid w:val="00454B3B"/>
    <w:rsid w:val="00454CC6"/>
    <w:rsid w:val="00454DBA"/>
    <w:rsid w:val="00455182"/>
    <w:rsid w:val="004553DA"/>
    <w:rsid w:val="0045547E"/>
    <w:rsid w:val="004554DF"/>
    <w:rsid w:val="00455666"/>
    <w:rsid w:val="00455808"/>
    <w:rsid w:val="0045602E"/>
    <w:rsid w:val="004569DC"/>
    <w:rsid w:val="00457598"/>
    <w:rsid w:val="004575B7"/>
    <w:rsid w:val="0045780C"/>
    <w:rsid w:val="00457894"/>
    <w:rsid w:val="00457BC4"/>
    <w:rsid w:val="00457F49"/>
    <w:rsid w:val="004602A5"/>
    <w:rsid w:val="00460843"/>
    <w:rsid w:val="00460936"/>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4DBB"/>
    <w:rsid w:val="00465085"/>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C59"/>
    <w:rsid w:val="00483F94"/>
    <w:rsid w:val="0048432A"/>
    <w:rsid w:val="00484491"/>
    <w:rsid w:val="00484598"/>
    <w:rsid w:val="004848E7"/>
    <w:rsid w:val="00484CFE"/>
    <w:rsid w:val="00484D86"/>
    <w:rsid w:val="00484ECD"/>
    <w:rsid w:val="00484ED2"/>
    <w:rsid w:val="004855CB"/>
    <w:rsid w:val="0048561B"/>
    <w:rsid w:val="00486601"/>
    <w:rsid w:val="004866BC"/>
    <w:rsid w:val="0048697B"/>
    <w:rsid w:val="00486EA2"/>
    <w:rsid w:val="0048714C"/>
    <w:rsid w:val="004873FD"/>
    <w:rsid w:val="004903EA"/>
    <w:rsid w:val="00490687"/>
    <w:rsid w:val="00490B3C"/>
    <w:rsid w:val="00490C16"/>
    <w:rsid w:val="00490CBD"/>
    <w:rsid w:val="00490FA0"/>
    <w:rsid w:val="00491108"/>
    <w:rsid w:val="00492044"/>
    <w:rsid w:val="0049209E"/>
    <w:rsid w:val="0049261A"/>
    <w:rsid w:val="00492997"/>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B3F"/>
    <w:rsid w:val="004C1D03"/>
    <w:rsid w:val="004C20EA"/>
    <w:rsid w:val="004C2680"/>
    <w:rsid w:val="004C2976"/>
    <w:rsid w:val="004C2B4F"/>
    <w:rsid w:val="004C33A5"/>
    <w:rsid w:val="004C479A"/>
    <w:rsid w:val="004C4B6D"/>
    <w:rsid w:val="004C4B8F"/>
    <w:rsid w:val="004C4E69"/>
    <w:rsid w:val="004C4ED1"/>
    <w:rsid w:val="004C5EAA"/>
    <w:rsid w:val="004C6100"/>
    <w:rsid w:val="004C6191"/>
    <w:rsid w:val="004C619E"/>
    <w:rsid w:val="004C669B"/>
    <w:rsid w:val="004C6EBB"/>
    <w:rsid w:val="004C76D3"/>
    <w:rsid w:val="004C7C25"/>
    <w:rsid w:val="004C7E5C"/>
    <w:rsid w:val="004C7FEC"/>
    <w:rsid w:val="004D0105"/>
    <w:rsid w:val="004D0164"/>
    <w:rsid w:val="004D07C3"/>
    <w:rsid w:val="004D0F53"/>
    <w:rsid w:val="004D0FA1"/>
    <w:rsid w:val="004D10E2"/>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500605"/>
    <w:rsid w:val="00500C29"/>
    <w:rsid w:val="005010E2"/>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58"/>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27"/>
    <w:rsid w:val="00580EAA"/>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004"/>
    <w:rsid w:val="005854D7"/>
    <w:rsid w:val="0058570B"/>
    <w:rsid w:val="00585CE6"/>
    <w:rsid w:val="00586082"/>
    <w:rsid w:val="005868B4"/>
    <w:rsid w:val="00586A5D"/>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BC"/>
    <w:rsid w:val="005C2106"/>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417"/>
    <w:rsid w:val="006009A1"/>
    <w:rsid w:val="00600EDF"/>
    <w:rsid w:val="006010F9"/>
    <w:rsid w:val="0060173F"/>
    <w:rsid w:val="006019D0"/>
    <w:rsid w:val="00602B28"/>
    <w:rsid w:val="0060348E"/>
    <w:rsid w:val="00603DA3"/>
    <w:rsid w:val="00604403"/>
    <w:rsid w:val="00604526"/>
    <w:rsid w:val="006045CF"/>
    <w:rsid w:val="006050F4"/>
    <w:rsid w:val="0060553B"/>
    <w:rsid w:val="006058D1"/>
    <w:rsid w:val="00605F2E"/>
    <w:rsid w:val="00606765"/>
    <w:rsid w:val="006069B3"/>
    <w:rsid w:val="00606A66"/>
    <w:rsid w:val="00606E07"/>
    <w:rsid w:val="006071ED"/>
    <w:rsid w:val="00607210"/>
    <w:rsid w:val="0060742A"/>
    <w:rsid w:val="00607973"/>
    <w:rsid w:val="00607D56"/>
    <w:rsid w:val="00610C51"/>
    <w:rsid w:val="00610E88"/>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037"/>
    <w:rsid w:val="0067451F"/>
    <w:rsid w:val="0067487E"/>
    <w:rsid w:val="006748EC"/>
    <w:rsid w:val="00674A02"/>
    <w:rsid w:val="006755B5"/>
    <w:rsid w:val="00675A7F"/>
    <w:rsid w:val="006760EF"/>
    <w:rsid w:val="006769EC"/>
    <w:rsid w:val="00676D97"/>
    <w:rsid w:val="0067714E"/>
    <w:rsid w:val="00677501"/>
    <w:rsid w:val="0068039A"/>
    <w:rsid w:val="006803FE"/>
    <w:rsid w:val="00680D24"/>
    <w:rsid w:val="006815C8"/>
    <w:rsid w:val="006816D6"/>
    <w:rsid w:val="00681F60"/>
    <w:rsid w:val="00681F69"/>
    <w:rsid w:val="00682B29"/>
    <w:rsid w:val="00682B3A"/>
    <w:rsid w:val="00682C08"/>
    <w:rsid w:val="00682E45"/>
    <w:rsid w:val="00683384"/>
    <w:rsid w:val="006833B3"/>
    <w:rsid w:val="006837C4"/>
    <w:rsid w:val="00683C67"/>
    <w:rsid w:val="0068415B"/>
    <w:rsid w:val="0068493D"/>
    <w:rsid w:val="00684BDA"/>
    <w:rsid w:val="00685683"/>
    <w:rsid w:val="0068571C"/>
    <w:rsid w:val="0068593D"/>
    <w:rsid w:val="00685BBB"/>
    <w:rsid w:val="00686495"/>
    <w:rsid w:val="00686AC9"/>
    <w:rsid w:val="00686E63"/>
    <w:rsid w:val="0068735C"/>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637B"/>
    <w:rsid w:val="006A6679"/>
    <w:rsid w:val="006A68B1"/>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579"/>
    <w:rsid w:val="006C75E2"/>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490B"/>
    <w:rsid w:val="006D55B7"/>
    <w:rsid w:val="006D5926"/>
    <w:rsid w:val="006D6694"/>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5B4"/>
    <w:rsid w:val="00702B05"/>
    <w:rsid w:val="00702B97"/>
    <w:rsid w:val="00702CA6"/>
    <w:rsid w:val="00702EE7"/>
    <w:rsid w:val="00703677"/>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9DC"/>
    <w:rsid w:val="007651D9"/>
    <w:rsid w:val="00765416"/>
    <w:rsid w:val="00765530"/>
    <w:rsid w:val="00765930"/>
    <w:rsid w:val="007661AC"/>
    <w:rsid w:val="00766415"/>
    <w:rsid w:val="0076654F"/>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27BC"/>
    <w:rsid w:val="00783419"/>
    <w:rsid w:val="007835C2"/>
    <w:rsid w:val="007836E8"/>
    <w:rsid w:val="00783C6C"/>
    <w:rsid w:val="007841E6"/>
    <w:rsid w:val="00784504"/>
    <w:rsid w:val="00784572"/>
    <w:rsid w:val="00784999"/>
    <w:rsid w:val="00784ACB"/>
    <w:rsid w:val="00784CA8"/>
    <w:rsid w:val="00784E5F"/>
    <w:rsid w:val="00784F3F"/>
    <w:rsid w:val="007851F2"/>
    <w:rsid w:val="00785326"/>
    <w:rsid w:val="007855CE"/>
    <w:rsid w:val="0078569F"/>
    <w:rsid w:val="0078629C"/>
    <w:rsid w:val="007865E5"/>
    <w:rsid w:val="00786DFD"/>
    <w:rsid w:val="00786F13"/>
    <w:rsid w:val="00786FE7"/>
    <w:rsid w:val="00787331"/>
    <w:rsid w:val="00787634"/>
    <w:rsid w:val="00787736"/>
    <w:rsid w:val="00787A72"/>
    <w:rsid w:val="00787AA7"/>
    <w:rsid w:val="0079034F"/>
    <w:rsid w:val="007905B8"/>
    <w:rsid w:val="00790719"/>
    <w:rsid w:val="007909B0"/>
    <w:rsid w:val="00790C0A"/>
    <w:rsid w:val="007911EE"/>
    <w:rsid w:val="007912EA"/>
    <w:rsid w:val="0079133C"/>
    <w:rsid w:val="00791472"/>
    <w:rsid w:val="00791661"/>
    <w:rsid w:val="00791A11"/>
    <w:rsid w:val="00792A72"/>
    <w:rsid w:val="00792C96"/>
    <w:rsid w:val="00792EB3"/>
    <w:rsid w:val="0079370C"/>
    <w:rsid w:val="00793AE9"/>
    <w:rsid w:val="00794201"/>
    <w:rsid w:val="007942AC"/>
    <w:rsid w:val="00794D7C"/>
    <w:rsid w:val="007950B9"/>
    <w:rsid w:val="00795380"/>
    <w:rsid w:val="0079546C"/>
    <w:rsid w:val="00795709"/>
    <w:rsid w:val="00795970"/>
    <w:rsid w:val="0079665E"/>
    <w:rsid w:val="0079686A"/>
    <w:rsid w:val="007969B5"/>
    <w:rsid w:val="00796C61"/>
    <w:rsid w:val="0079765B"/>
    <w:rsid w:val="00797A13"/>
    <w:rsid w:val="00797A78"/>
    <w:rsid w:val="00797B83"/>
    <w:rsid w:val="00797F35"/>
    <w:rsid w:val="00797FFD"/>
    <w:rsid w:val="007A02B4"/>
    <w:rsid w:val="007A05CE"/>
    <w:rsid w:val="007A0A7E"/>
    <w:rsid w:val="007A12D0"/>
    <w:rsid w:val="007A1B1A"/>
    <w:rsid w:val="007A1E39"/>
    <w:rsid w:val="007A20D1"/>
    <w:rsid w:val="007A24E8"/>
    <w:rsid w:val="007A2623"/>
    <w:rsid w:val="007A2B30"/>
    <w:rsid w:val="007A2E22"/>
    <w:rsid w:val="007A3753"/>
    <w:rsid w:val="007A3979"/>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4C8"/>
    <w:rsid w:val="007B2763"/>
    <w:rsid w:val="007B2960"/>
    <w:rsid w:val="007B2DFF"/>
    <w:rsid w:val="007B3085"/>
    <w:rsid w:val="007B3981"/>
    <w:rsid w:val="007B39AF"/>
    <w:rsid w:val="007B39F6"/>
    <w:rsid w:val="007B3DB9"/>
    <w:rsid w:val="007B4143"/>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93"/>
    <w:rsid w:val="007F2E4C"/>
    <w:rsid w:val="007F3275"/>
    <w:rsid w:val="007F3A55"/>
    <w:rsid w:val="007F3D88"/>
    <w:rsid w:val="007F3EFB"/>
    <w:rsid w:val="007F4711"/>
    <w:rsid w:val="007F51C1"/>
    <w:rsid w:val="007F59DC"/>
    <w:rsid w:val="007F5C39"/>
    <w:rsid w:val="007F605B"/>
    <w:rsid w:val="007F6455"/>
    <w:rsid w:val="007F6716"/>
    <w:rsid w:val="007F6BCB"/>
    <w:rsid w:val="007F72D9"/>
    <w:rsid w:val="007F7732"/>
    <w:rsid w:val="007F776C"/>
    <w:rsid w:val="007F78DE"/>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34"/>
    <w:rsid w:val="00837D69"/>
    <w:rsid w:val="00837E4E"/>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50733"/>
    <w:rsid w:val="00850A42"/>
    <w:rsid w:val="00850A73"/>
    <w:rsid w:val="00850DEA"/>
    <w:rsid w:val="00850E62"/>
    <w:rsid w:val="008511CC"/>
    <w:rsid w:val="00851346"/>
    <w:rsid w:val="00851947"/>
    <w:rsid w:val="00852787"/>
    <w:rsid w:val="008527F6"/>
    <w:rsid w:val="008529DD"/>
    <w:rsid w:val="00852AED"/>
    <w:rsid w:val="00853746"/>
    <w:rsid w:val="0085395F"/>
    <w:rsid w:val="00853D1B"/>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F5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F08"/>
    <w:rsid w:val="008A32FA"/>
    <w:rsid w:val="008A38E6"/>
    <w:rsid w:val="008A3E00"/>
    <w:rsid w:val="008A4917"/>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FC8"/>
    <w:rsid w:val="008B7FF8"/>
    <w:rsid w:val="008C01FB"/>
    <w:rsid w:val="008C0827"/>
    <w:rsid w:val="008C0AD0"/>
    <w:rsid w:val="008C0D78"/>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BC3"/>
    <w:rsid w:val="008E4C9E"/>
    <w:rsid w:val="008E4DFB"/>
    <w:rsid w:val="008E4F0B"/>
    <w:rsid w:val="008E54E6"/>
    <w:rsid w:val="008E55C4"/>
    <w:rsid w:val="008E5E7F"/>
    <w:rsid w:val="008E5F11"/>
    <w:rsid w:val="008E63C2"/>
    <w:rsid w:val="008E66C6"/>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40B6"/>
    <w:rsid w:val="008F4553"/>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DE4"/>
    <w:rsid w:val="00902462"/>
    <w:rsid w:val="009026A3"/>
    <w:rsid w:val="0090271F"/>
    <w:rsid w:val="0090296C"/>
    <w:rsid w:val="009030DB"/>
    <w:rsid w:val="00903177"/>
    <w:rsid w:val="0090396E"/>
    <w:rsid w:val="00903C44"/>
    <w:rsid w:val="00904020"/>
    <w:rsid w:val="00904183"/>
    <w:rsid w:val="0090458F"/>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F4"/>
    <w:rsid w:val="00916AD3"/>
    <w:rsid w:val="00916B4D"/>
    <w:rsid w:val="0091703E"/>
    <w:rsid w:val="00917352"/>
    <w:rsid w:val="00917418"/>
    <w:rsid w:val="00917660"/>
    <w:rsid w:val="009178C2"/>
    <w:rsid w:val="00917CE8"/>
    <w:rsid w:val="00917D8B"/>
    <w:rsid w:val="00917E58"/>
    <w:rsid w:val="00917E91"/>
    <w:rsid w:val="009200ED"/>
    <w:rsid w:val="00920176"/>
    <w:rsid w:val="00920AE6"/>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11CA"/>
    <w:rsid w:val="009317D4"/>
    <w:rsid w:val="00931FE3"/>
    <w:rsid w:val="009320E1"/>
    <w:rsid w:val="00932265"/>
    <w:rsid w:val="00932B59"/>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30B"/>
    <w:rsid w:val="0096442C"/>
    <w:rsid w:val="0096483A"/>
    <w:rsid w:val="00964BAC"/>
    <w:rsid w:val="00964E9E"/>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4A4"/>
    <w:rsid w:val="00977534"/>
    <w:rsid w:val="00977786"/>
    <w:rsid w:val="00977A66"/>
    <w:rsid w:val="00977DF7"/>
    <w:rsid w:val="00980242"/>
    <w:rsid w:val="00980425"/>
    <w:rsid w:val="0098046F"/>
    <w:rsid w:val="009805B2"/>
    <w:rsid w:val="009805E4"/>
    <w:rsid w:val="00980960"/>
    <w:rsid w:val="00980AD9"/>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7F9"/>
    <w:rsid w:val="009A2861"/>
    <w:rsid w:val="009A2BB3"/>
    <w:rsid w:val="009A2CE4"/>
    <w:rsid w:val="009A2ED5"/>
    <w:rsid w:val="009A35A9"/>
    <w:rsid w:val="009A36FD"/>
    <w:rsid w:val="009A3FCC"/>
    <w:rsid w:val="009A42E5"/>
    <w:rsid w:val="009A4C01"/>
    <w:rsid w:val="009A4EDA"/>
    <w:rsid w:val="009A5001"/>
    <w:rsid w:val="009A5194"/>
    <w:rsid w:val="009A55E5"/>
    <w:rsid w:val="009A5A28"/>
    <w:rsid w:val="009A5A63"/>
    <w:rsid w:val="009A5ACD"/>
    <w:rsid w:val="009A5BBE"/>
    <w:rsid w:val="009A5F5D"/>
    <w:rsid w:val="009A6253"/>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7D"/>
    <w:rsid w:val="009B5900"/>
    <w:rsid w:val="009B6240"/>
    <w:rsid w:val="009B65F3"/>
    <w:rsid w:val="009B68CC"/>
    <w:rsid w:val="009B6B16"/>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32"/>
    <w:rsid w:val="00A30281"/>
    <w:rsid w:val="00A302BF"/>
    <w:rsid w:val="00A307DD"/>
    <w:rsid w:val="00A30CC1"/>
    <w:rsid w:val="00A30E1E"/>
    <w:rsid w:val="00A31263"/>
    <w:rsid w:val="00A31520"/>
    <w:rsid w:val="00A3156F"/>
    <w:rsid w:val="00A31953"/>
    <w:rsid w:val="00A31C43"/>
    <w:rsid w:val="00A31FEA"/>
    <w:rsid w:val="00A3283E"/>
    <w:rsid w:val="00A3296A"/>
    <w:rsid w:val="00A32CBE"/>
    <w:rsid w:val="00A32EC1"/>
    <w:rsid w:val="00A33078"/>
    <w:rsid w:val="00A3352B"/>
    <w:rsid w:val="00A335B8"/>
    <w:rsid w:val="00A33604"/>
    <w:rsid w:val="00A33A26"/>
    <w:rsid w:val="00A34CA0"/>
    <w:rsid w:val="00A34CB1"/>
    <w:rsid w:val="00A34F67"/>
    <w:rsid w:val="00A354E4"/>
    <w:rsid w:val="00A35927"/>
    <w:rsid w:val="00A35BA5"/>
    <w:rsid w:val="00A35F49"/>
    <w:rsid w:val="00A35FF3"/>
    <w:rsid w:val="00A36233"/>
    <w:rsid w:val="00A3728C"/>
    <w:rsid w:val="00A37650"/>
    <w:rsid w:val="00A378E8"/>
    <w:rsid w:val="00A37A2A"/>
    <w:rsid w:val="00A37D03"/>
    <w:rsid w:val="00A40222"/>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830"/>
    <w:rsid w:val="00A5590F"/>
    <w:rsid w:val="00A559EE"/>
    <w:rsid w:val="00A55D5C"/>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BC9"/>
    <w:rsid w:val="00A87E7E"/>
    <w:rsid w:val="00A90792"/>
    <w:rsid w:val="00A9099A"/>
    <w:rsid w:val="00A90DA5"/>
    <w:rsid w:val="00A912D6"/>
    <w:rsid w:val="00A9134E"/>
    <w:rsid w:val="00A916F4"/>
    <w:rsid w:val="00A91A62"/>
    <w:rsid w:val="00A91C97"/>
    <w:rsid w:val="00A922E7"/>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0CF5"/>
    <w:rsid w:val="00B010AB"/>
    <w:rsid w:val="00B01109"/>
    <w:rsid w:val="00B014B6"/>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6BBC"/>
    <w:rsid w:val="00B270F9"/>
    <w:rsid w:val="00B272CC"/>
    <w:rsid w:val="00B273C3"/>
    <w:rsid w:val="00B27F2F"/>
    <w:rsid w:val="00B30023"/>
    <w:rsid w:val="00B306D8"/>
    <w:rsid w:val="00B31192"/>
    <w:rsid w:val="00B318EB"/>
    <w:rsid w:val="00B319E5"/>
    <w:rsid w:val="00B31F19"/>
    <w:rsid w:val="00B31FCD"/>
    <w:rsid w:val="00B321AE"/>
    <w:rsid w:val="00B32244"/>
    <w:rsid w:val="00B32791"/>
    <w:rsid w:val="00B33BA4"/>
    <w:rsid w:val="00B34055"/>
    <w:rsid w:val="00B34473"/>
    <w:rsid w:val="00B34CD6"/>
    <w:rsid w:val="00B34EBB"/>
    <w:rsid w:val="00B35907"/>
    <w:rsid w:val="00B3595A"/>
    <w:rsid w:val="00B35BB4"/>
    <w:rsid w:val="00B360D6"/>
    <w:rsid w:val="00B3622A"/>
    <w:rsid w:val="00B36443"/>
    <w:rsid w:val="00B367A2"/>
    <w:rsid w:val="00B368D9"/>
    <w:rsid w:val="00B375A7"/>
    <w:rsid w:val="00B37DE3"/>
    <w:rsid w:val="00B40531"/>
    <w:rsid w:val="00B40620"/>
    <w:rsid w:val="00B406CD"/>
    <w:rsid w:val="00B40D2A"/>
    <w:rsid w:val="00B410D3"/>
    <w:rsid w:val="00B412A7"/>
    <w:rsid w:val="00B418E4"/>
    <w:rsid w:val="00B41C7C"/>
    <w:rsid w:val="00B41C8C"/>
    <w:rsid w:val="00B41F22"/>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70D"/>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609"/>
    <w:rsid w:val="00B64C9A"/>
    <w:rsid w:val="00B64E66"/>
    <w:rsid w:val="00B65257"/>
    <w:rsid w:val="00B65286"/>
    <w:rsid w:val="00B655DE"/>
    <w:rsid w:val="00B65718"/>
    <w:rsid w:val="00B66741"/>
    <w:rsid w:val="00B66797"/>
    <w:rsid w:val="00B667E5"/>
    <w:rsid w:val="00B669A2"/>
    <w:rsid w:val="00B6712F"/>
    <w:rsid w:val="00B672D3"/>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4E5"/>
    <w:rsid w:val="00B80615"/>
    <w:rsid w:val="00B80CF6"/>
    <w:rsid w:val="00B80D64"/>
    <w:rsid w:val="00B80F9A"/>
    <w:rsid w:val="00B817CD"/>
    <w:rsid w:val="00B81D2F"/>
    <w:rsid w:val="00B81D8C"/>
    <w:rsid w:val="00B820A4"/>
    <w:rsid w:val="00B821DA"/>
    <w:rsid w:val="00B821EE"/>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0F4"/>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95C"/>
    <w:rsid w:val="00BF3BA9"/>
    <w:rsid w:val="00BF3CD9"/>
    <w:rsid w:val="00BF3D9A"/>
    <w:rsid w:val="00BF4038"/>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4EF"/>
    <w:rsid w:val="00C005B9"/>
    <w:rsid w:val="00C0071E"/>
    <w:rsid w:val="00C00F9C"/>
    <w:rsid w:val="00C01AF2"/>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10"/>
    <w:rsid w:val="00C44826"/>
    <w:rsid w:val="00C44884"/>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972"/>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10A0"/>
    <w:rsid w:val="00CC148B"/>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5F0F"/>
    <w:rsid w:val="00CC5F27"/>
    <w:rsid w:val="00CC61B7"/>
    <w:rsid w:val="00CC656E"/>
    <w:rsid w:val="00CC6A43"/>
    <w:rsid w:val="00CC6C1B"/>
    <w:rsid w:val="00CC70BE"/>
    <w:rsid w:val="00CC7251"/>
    <w:rsid w:val="00CC753E"/>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3179"/>
    <w:rsid w:val="00CE35C0"/>
    <w:rsid w:val="00CE35C9"/>
    <w:rsid w:val="00CE3EB0"/>
    <w:rsid w:val="00CE4213"/>
    <w:rsid w:val="00CE4358"/>
    <w:rsid w:val="00CE454B"/>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787"/>
    <w:rsid w:val="00D03AF1"/>
    <w:rsid w:val="00D046DB"/>
    <w:rsid w:val="00D04B60"/>
    <w:rsid w:val="00D0521F"/>
    <w:rsid w:val="00D05354"/>
    <w:rsid w:val="00D054D5"/>
    <w:rsid w:val="00D05ABD"/>
    <w:rsid w:val="00D05ECD"/>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C56"/>
    <w:rsid w:val="00D347CC"/>
    <w:rsid w:val="00D348F9"/>
    <w:rsid w:val="00D34A31"/>
    <w:rsid w:val="00D34D8F"/>
    <w:rsid w:val="00D34F58"/>
    <w:rsid w:val="00D3569D"/>
    <w:rsid w:val="00D35815"/>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11C"/>
    <w:rsid w:val="00D7236C"/>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627F"/>
    <w:rsid w:val="00DA667E"/>
    <w:rsid w:val="00DA7841"/>
    <w:rsid w:val="00DA7B3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49D"/>
    <w:rsid w:val="00DB464E"/>
    <w:rsid w:val="00DB4A4B"/>
    <w:rsid w:val="00DB5007"/>
    <w:rsid w:val="00DB52FE"/>
    <w:rsid w:val="00DB554B"/>
    <w:rsid w:val="00DB5CE6"/>
    <w:rsid w:val="00DB5D3A"/>
    <w:rsid w:val="00DB601D"/>
    <w:rsid w:val="00DB6374"/>
    <w:rsid w:val="00DB68E4"/>
    <w:rsid w:val="00DB6A6B"/>
    <w:rsid w:val="00DB6D82"/>
    <w:rsid w:val="00DB6F24"/>
    <w:rsid w:val="00DB70F9"/>
    <w:rsid w:val="00DB74D8"/>
    <w:rsid w:val="00DB76BE"/>
    <w:rsid w:val="00DC0012"/>
    <w:rsid w:val="00DC0298"/>
    <w:rsid w:val="00DC0423"/>
    <w:rsid w:val="00DC0679"/>
    <w:rsid w:val="00DC0E59"/>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891"/>
    <w:rsid w:val="00DD5FEA"/>
    <w:rsid w:val="00DD77F8"/>
    <w:rsid w:val="00DD78D2"/>
    <w:rsid w:val="00DD7A9E"/>
    <w:rsid w:val="00DD7CBA"/>
    <w:rsid w:val="00DD7D11"/>
    <w:rsid w:val="00DE04A0"/>
    <w:rsid w:val="00DE06C9"/>
    <w:rsid w:val="00DE08FF"/>
    <w:rsid w:val="00DE1078"/>
    <w:rsid w:val="00DE1207"/>
    <w:rsid w:val="00DE15C8"/>
    <w:rsid w:val="00DE1982"/>
    <w:rsid w:val="00DE23D9"/>
    <w:rsid w:val="00DE267D"/>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8D"/>
    <w:rsid w:val="00DF4FA9"/>
    <w:rsid w:val="00DF516B"/>
    <w:rsid w:val="00DF5462"/>
    <w:rsid w:val="00DF556C"/>
    <w:rsid w:val="00DF5691"/>
    <w:rsid w:val="00DF5AC7"/>
    <w:rsid w:val="00DF683B"/>
    <w:rsid w:val="00DF6CC8"/>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514"/>
    <w:rsid w:val="00E3373D"/>
    <w:rsid w:val="00E33C53"/>
    <w:rsid w:val="00E33FEE"/>
    <w:rsid w:val="00E34235"/>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3803"/>
    <w:rsid w:val="00E538CD"/>
    <w:rsid w:val="00E5420E"/>
    <w:rsid w:val="00E54279"/>
    <w:rsid w:val="00E54672"/>
    <w:rsid w:val="00E5498B"/>
    <w:rsid w:val="00E54F4D"/>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7E4"/>
    <w:rsid w:val="00E6595A"/>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D6"/>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67B2"/>
    <w:rsid w:val="00E8710B"/>
    <w:rsid w:val="00E8711A"/>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BE4"/>
    <w:rsid w:val="00EA1D2C"/>
    <w:rsid w:val="00EA2381"/>
    <w:rsid w:val="00EA295E"/>
    <w:rsid w:val="00EA361E"/>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CAA"/>
    <w:rsid w:val="00EB7FEE"/>
    <w:rsid w:val="00EC019B"/>
    <w:rsid w:val="00EC0B09"/>
    <w:rsid w:val="00EC0F0C"/>
    <w:rsid w:val="00EC1343"/>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3576"/>
    <w:rsid w:val="00ED36CA"/>
    <w:rsid w:val="00ED3777"/>
    <w:rsid w:val="00ED3C47"/>
    <w:rsid w:val="00ED3D0D"/>
    <w:rsid w:val="00ED4163"/>
    <w:rsid w:val="00ED4383"/>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8B3"/>
    <w:rsid w:val="00EE08BC"/>
    <w:rsid w:val="00EE0C9C"/>
    <w:rsid w:val="00EE1462"/>
    <w:rsid w:val="00EE16D2"/>
    <w:rsid w:val="00EE1C8A"/>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3521"/>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F3F"/>
    <w:rsid w:val="00F0219A"/>
    <w:rsid w:val="00F0220A"/>
    <w:rsid w:val="00F027C5"/>
    <w:rsid w:val="00F028B0"/>
    <w:rsid w:val="00F02C34"/>
    <w:rsid w:val="00F02C8E"/>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D4"/>
    <w:rsid w:val="00F206ED"/>
    <w:rsid w:val="00F20D66"/>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A6A"/>
    <w:rsid w:val="00F41C14"/>
    <w:rsid w:val="00F41C6F"/>
    <w:rsid w:val="00F41DA5"/>
    <w:rsid w:val="00F423B0"/>
    <w:rsid w:val="00F428CC"/>
    <w:rsid w:val="00F42C0C"/>
    <w:rsid w:val="00F43505"/>
    <w:rsid w:val="00F4350E"/>
    <w:rsid w:val="00F439C2"/>
    <w:rsid w:val="00F43A5B"/>
    <w:rsid w:val="00F43E2F"/>
    <w:rsid w:val="00F44098"/>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487"/>
    <w:rsid w:val="00F776ED"/>
    <w:rsid w:val="00F77BC8"/>
    <w:rsid w:val="00F77DB0"/>
    <w:rsid w:val="00F8003D"/>
    <w:rsid w:val="00F80092"/>
    <w:rsid w:val="00F80279"/>
    <w:rsid w:val="00F80288"/>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0AD"/>
    <w:rsid w:val="00F8435B"/>
    <w:rsid w:val="00F84B68"/>
    <w:rsid w:val="00F84C9E"/>
    <w:rsid w:val="00F850F5"/>
    <w:rsid w:val="00F8538B"/>
    <w:rsid w:val="00F853BF"/>
    <w:rsid w:val="00F85E3F"/>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Slide1.sl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ECDFA-C94A-4DE1-8371-C0DACD20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6426</Words>
  <Characters>36630</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2022-07-15T08:14:00Z</cp:lastPrinted>
  <dcterms:created xsi:type="dcterms:W3CDTF">2022-09-30T07:50:00Z</dcterms:created>
  <dcterms:modified xsi:type="dcterms:W3CDTF">2022-09-30T10:04:00Z</dcterms:modified>
</cp:coreProperties>
</file>