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70C80F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9B7FEF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C052E3" w:rsidRPr="0059621C">
        <w:rPr>
          <w:b/>
          <w:i/>
          <w:noProof/>
          <w:sz w:val="28"/>
        </w:rPr>
        <w:t>22</w:t>
      </w:r>
      <w:r w:rsidR="00C052E3">
        <w:rPr>
          <w:b/>
          <w:i/>
          <w:noProof/>
          <w:sz w:val="28"/>
        </w:rPr>
        <w:t>0</w:t>
      </w:r>
      <w:r w:rsidR="00AD2EFF">
        <w:rPr>
          <w:b/>
          <w:i/>
          <w:noProof/>
          <w:sz w:val="28"/>
        </w:rPr>
        <w:t>8473</w:t>
      </w:r>
    </w:p>
    <w:p w14:paraId="7CB45193" w14:textId="6D9E7B76" w:rsidR="001E41F3" w:rsidRDefault="009B7FEF" w:rsidP="009B7FEF">
      <w:pPr>
        <w:pStyle w:val="CRCoverPage"/>
        <w:outlineLvl w:val="0"/>
        <w:rPr>
          <w:b/>
          <w:noProof/>
          <w:sz w:val="24"/>
        </w:rPr>
      </w:pPr>
      <w:r w:rsidRPr="00247A8B">
        <w:rPr>
          <w:b/>
          <w:noProof/>
          <w:sz w:val="24"/>
        </w:rPr>
        <w:t>e-Meeting, October 10 – 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33E20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E10B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76691" w:rsidR="001E41F3" w:rsidRPr="00410371" w:rsidRDefault="001E17CC" w:rsidP="00904E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904E58">
              <w:rPr>
                <w:b/>
                <w:noProof/>
                <w:sz w:val="28"/>
              </w:rPr>
              <w:t>3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4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68C1A" w:rsidR="001E41F3" w:rsidRDefault="00686CB4" w:rsidP="003E43B2">
            <w:pPr>
              <w:pStyle w:val="CRCoverPage"/>
              <w:spacing w:after="0"/>
              <w:ind w:left="100"/>
              <w:rPr>
                <w:noProof/>
              </w:rPr>
            </w:pPr>
            <w:r w:rsidRPr="00686CB4">
              <w:rPr>
                <w:noProof/>
              </w:rPr>
              <w:t>Correction for HP SPS HARQ-ACK colliding with LP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40AFF" w:rsidR="001E41F3" w:rsidRDefault="009301EF" w:rsidP="00B56D47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</w:t>
            </w:r>
            <w:r w:rsidR="00C85AB8" w:rsidRPr="009301EF">
              <w:rPr>
                <w:noProof/>
              </w:rPr>
              <w:t>0</w:t>
            </w:r>
            <w:r w:rsidR="00C85AB8">
              <w:rPr>
                <w:noProof/>
              </w:rPr>
              <w:t>9</w:t>
            </w:r>
            <w:r w:rsidR="00C85AB8" w:rsidRPr="009301EF">
              <w:rPr>
                <w:noProof/>
              </w:rPr>
              <w:t>-</w:t>
            </w:r>
            <w:r w:rsidR="00C85AB8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B0513" w14:textId="77777777" w:rsidR="00C7298C" w:rsidRDefault="00A2329A" w:rsidP="00A2329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In RAN1#110 meeting, the following agreement was achieved:</w:t>
            </w:r>
          </w:p>
          <w:p w14:paraId="56B4C76A" w14:textId="77777777" w:rsidR="005F7665" w:rsidRPr="005F7665" w:rsidRDefault="005F7665" w:rsidP="005F7665">
            <w:pPr>
              <w:spacing w:after="0"/>
              <w:ind w:firstLineChars="50" w:firstLine="100"/>
              <w:rPr>
                <w:rFonts w:ascii="Times" w:eastAsia="Batang" w:hAnsi="Times" w:cs="Times"/>
                <w:highlight w:val="green"/>
                <w:lang w:eastAsia="x-none"/>
              </w:rPr>
            </w:pPr>
            <w:r w:rsidRPr="005F7665">
              <w:rPr>
                <w:rFonts w:ascii="Times" w:eastAsia="Batang" w:hAnsi="Times" w:cs="Times"/>
                <w:highlight w:val="green"/>
                <w:lang w:eastAsia="x-none"/>
              </w:rPr>
              <w:t>Agreement</w:t>
            </w:r>
          </w:p>
          <w:p w14:paraId="73FC3BFE" w14:textId="7053179B" w:rsidR="005F7665" w:rsidRPr="005F7665" w:rsidRDefault="005F7665" w:rsidP="005F7665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 w:rsidRPr="005F7665">
              <w:rPr>
                <w:rFonts w:eastAsia="Batang" w:cs="Arial"/>
                <w:lang w:eastAsia="x-none"/>
              </w:rPr>
              <w:t xml:space="preserve">For </w:t>
            </w:r>
            <w:r w:rsidRPr="005F7665">
              <w:rPr>
                <w:rFonts w:eastAsia="Malgun Gothic" w:cs="Arial"/>
                <w:lang w:eastAsia="ko-KR"/>
              </w:rPr>
              <w:t>resolving collision of two overlapping</w:t>
            </w:r>
            <w:r w:rsidRPr="005F7665">
              <w:rPr>
                <w:rFonts w:eastAsia="Batang" w:cs="Arial"/>
                <w:lang w:eastAsia="x-none"/>
              </w:rPr>
              <w:t xml:space="preserve"> PUCCHs w</w:t>
            </w:r>
            <w:r w:rsidRPr="005F7665">
              <w:rPr>
                <w:rFonts w:eastAsia="Malgun Gothic" w:cs="Arial"/>
                <w:lang w:eastAsia="ko-KR"/>
              </w:rPr>
              <w:t xml:space="preserve">ith different priorities in R17, if a HP PUCCH with SPS PDSCH HARQ-ACK only overlaps with a LP PUCCH with HARQ-ACK and </w:t>
            </w:r>
            <w:proofErr w:type="spellStart"/>
            <w:r w:rsidRPr="005F7665">
              <w:rPr>
                <w:rFonts w:eastAsia="Malgun Gothic" w:cs="Arial"/>
                <w:i/>
                <w:lang w:eastAsia="ko-KR"/>
              </w:rPr>
              <w:t>sps</w:t>
            </w:r>
            <w:proofErr w:type="spellEnd"/>
            <w:r w:rsidRPr="005F7665">
              <w:rPr>
                <w:rFonts w:eastAsia="Malgun Gothic" w:cs="Arial"/>
                <w:i/>
                <w:lang w:eastAsia="ko-KR"/>
              </w:rPr>
              <w:t>-PUCCH-AN-List</w:t>
            </w:r>
            <w:r w:rsidRPr="005F7665">
              <w:rPr>
                <w:rFonts w:eastAsia="Malgun Gothic" w:cs="Arial"/>
                <w:lang w:eastAsia="ko-KR"/>
              </w:rPr>
              <w:t xml:space="preserve"> is not provided in the second </w:t>
            </w:r>
            <w:r w:rsidRPr="005F7665">
              <w:rPr>
                <w:rFonts w:eastAsia="Malgun Gothic" w:cs="Arial"/>
                <w:i/>
                <w:lang w:eastAsia="ko-KR"/>
              </w:rPr>
              <w:t>PUCCH-config</w:t>
            </w:r>
            <w:r w:rsidRPr="005F7665">
              <w:rPr>
                <w:rFonts w:eastAsia="Malgun Gothic" w:cs="Arial"/>
                <w:lang w:eastAsia="ko-KR"/>
              </w:rPr>
              <w:t>, the LP PUCCH is dropped.</w:t>
            </w:r>
          </w:p>
          <w:p w14:paraId="708AA7DE" w14:textId="3DF86661" w:rsidR="00A2329A" w:rsidRDefault="00A2329A" w:rsidP="00A2329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CR is provided to </w:t>
            </w:r>
            <w:r w:rsidR="005F7665">
              <w:rPr>
                <w:lang w:eastAsia="zh-CN"/>
              </w:rPr>
              <w:t>capture the above agreement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1F39F5" w:rsidR="001E41F3" w:rsidRPr="002A6FDD" w:rsidRDefault="00686CB4" w:rsidP="00C4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6CB4">
              <w:rPr>
                <w:noProof/>
                <w:lang w:eastAsia="zh-CN"/>
              </w:rPr>
              <w:t>When a PUCCH carrying HP SPS PDSCH HARQ-ACK only overlaps with a PUCCH carrying LP HARQ-ACK, and sps-PUCCH-AN-List is not provided in the second PUCCH-config, the LP HARQ-ACK is dropped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A4814" w:rsidR="001E41F3" w:rsidRDefault="00686CB4" w:rsidP="00686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behavior </w:t>
            </w:r>
            <w:r w:rsidR="003507E3">
              <w:rPr>
                <w:noProof/>
                <w:lang w:eastAsia="zh-CN"/>
              </w:rPr>
              <w:t>for handling two overlapping PUCCHs with different priorities is not completely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26994" w:rsidR="001E41F3" w:rsidRDefault="001E10B2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7A17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BBEB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793115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1568BCDA" w14:textId="77777777" w:rsidR="00686CB4" w:rsidRPr="00686CB4" w:rsidRDefault="00686CB4" w:rsidP="00686CB4">
      <w:pPr>
        <w:keepNext/>
        <w:tabs>
          <w:tab w:val="left" w:pos="1134"/>
        </w:tabs>
        <w:autoSpaceDE w:val="0"/>
        <w:autoSpaceDN w:val="0"/>
        <w:adjustRightInd w:val="0"/>
        <w:snapToGrid w:val="0"/>
        <w:spacing w:before="120" w:after="120"/>
        <w:ind w:left="452" w:hanging="432"/>
        <w:jc w:val="both"/>
        <w:outlineLvl w:val="0"/>
        <w:rPr>
          <w:rFonts w:eastAsia="SimSun"/>
          <w:b/>
          <w:bCs/>
          <w:kern w:val="2"/>
          <w:sz w:val="36"/>
        </w:rPr>
      </w:pPr>
      <w:r w:rsidRPr="00686CB4">
        <w:rPr>
          <w:rFonts w:eastAsia="SimSun"/>
          <w:b/>
          <w:bCs/>
          <w:kern w:val="2"/>
          <w:sz w:val="28"/>
          <w:szCs w:val="28"/>
          <w:lang w:eastAsia="zh-CN"/>
        </w:rPr>
        <w:t>9</w:t>
      </w:r>
      <w:r w:rsidRPr="00686CB4">
        <w:rPr>
          <w:rFonts w:eastAsia="SimSun"/>
          <w:b/>
          <w:bCs/>
          <w:kern w:val="2"/>
          <w:sz w:val="28"/>
          <w:szCs w:val="28"/>
          <w:lang w:eastAsia="zh-CN"/>
        </w:rPr>
        <w:tab/>
      </w:r>
      <w:r w:rsidRPr="00686CB4">
        <w:rPr>
          <w:rFonts w:eastAsia="SimSun" w:cs="Arial"/>
          <w:b/>
          <w:bCs/>
          <w:kern w:val="2"/>
          <w:sz w:val="28"/>
          <w:szCs w:val="36"/>
          <w:lang w:eastAsia="zh-CN"/>
        </w:rPr>
        <w:t>UE procedure for reporting control information</w:t>
      </w:r>
    </w:p>
    <w:p w14:paraId="6E21A965" w14:textId="77777777" w:rsidR="00686CB4" w:rsidRPr="00686CB4" w:rsidRDefault="00686CB4" w:rsidP="00686CB4">
      <w:pPr>
        <w:autoSpaceDE w:val="0"/>
        <w:autoSpaceDN w:val="0"/>
        <w:adjustRightInd w:val="0"/>
        <w:snapToGrid w:val="0"/>
        <w:spacing w:after="120"/>
        <w:ind w:left="880" w:hanging="440"/>
        <w:jc w:val="center"/>
        <w:rPr>
          <w:rFonts w:eastAsia="SimSun"/>
          <w:noProof/>
          <w:color w:val="FF0000"/>
          <w:sz w:val="22"/>
          <w:szCs w:val="18"/>
          <w:lang w:val="en-US" w:eastAsia="zh-CN"/>
        </w:rPr>
      </w:pPr>
      <w:r w:rsidRPr="00686CB4">
        <w:rPr>
          <w:rFonts w:eastAsia="SimSun"/>
          <w:noProof/>
          <w:color w:val="FF0000"/>
          <w:sz w:val="22"/>
          <w:szCs w:val="18"/>
          <w:lang w:val="en-US" w:eastAsia="zh-CN"/>
        </w:rPr>
        <w:t>*** Unchanged text is omitted ***</w:t>
      </w:r>
    </w:p>
    <w:p w14:paraId="1C6C7C5B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if // this is for cases the UE supports multiplexing information of different priorities in a PUCCH/PUSCH </w:t>
      </w:r>
      <w:r w:rsidRPr="00686CB4">
        <w:rPr>
          <w:rFonts w:eastAsia="Times New Roman"/>
          <w:lang w:val="en-US" w:eastAsia="en-GB"/>
        </w:rPr>
        <w:t>transmission</w:t>
      </w:r>
    </w:p>
    <w:p w14:paraId="08EB81DC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" w:eastAsia="Times New Roman" w:hAnsi="Times" w:cs="Times"/>
          <w:lang w:eastAsia="zh-CN"/>
        </w:rPr>
      </w:pPr>
      <w:r w:rsidRPr="00686CB4">
        <w:rPr>
          <w:rFonts w:eastAsia="Times New Roman"/>
          <w:lang w:eastAsia="en-GB"/>
        </w:rPr>
        <w:lastRenderedPageBreak/>
        <w:t>-</w:t>
      </w:r>
      <w:r w:rsidRPr="00686CB4">
        <w:rPr>
          <w:rFonts w:eastAsia="Times New Roman"/>
          <w:lang w:eastAsia="en-GB"/>
        </w:rPr>
        <w:tab/>
        <w:t>a PUCCH transmission with HARQ-ACK</w:t>
      </w:r>
      <w:r w:rsidRPr="00686CB4">
        <w:rPr>
          <w:rFonts w:eastAsia="Times New Roman"/>
          <w:lang w:val="en-US" w:eastAsia="en-GB"/>
        </w:rPr>
        <w:t xml:space="preserve"> information,</w:t>
      </w:r>
      <w:r w:rsidRPr="00686CB4">
        <w:rPr>
          <w:rFonts w:eastAsia="Times New Roman"/>
          <w:lang w:eastAsia="en-GB"/>
        </w:rPr>
        <w:t xml:space="preserve"> without repetition</w:t>
      </w:r>
      <w:r w:rsidRPr="00686CB4">
        <w:rPr>
          <w:rFonts w:eastAsia="Times New Roman"/>
          <w:lang w:val="en-US" w:eastAsia="en-GB"/>
        </w:rPr>
        <w:t>s,</w:t>
      </w:r>
      <w:r w:rsidRPr="00686CB4">
        <w:rPr>
          <w:rFonts w:ascii="Times" w:eastAsia="Times New Roman" w:hAnsi="Times" w:cs="Times"/>
          <w:lang w:val="en-US" w:eastAsia="zh-CN"/>
        </w:rPr>
        <w:t xml:space="preserve"> with</w:t>
      </w:r>
      <w:r w:rsidRPr="00686CB4">
        <w:rPr>
          <w:rFonts w:ascii="Times" w:eastAsia="Times New Roman" w:hAnsi="Times" w:cs="Times"/>
          <w:lang w:eastAsia="zh-CN"/>
        </w:rPr>
        <w:t xml:space="preserve"> smaller priority index overlaps with a </w:t>
      </w:r>
      <w:r w:rsidRPr="00686CB4">
        <w:rPr>
          <w:rFonts w:eastAsia="Times New Roman"/>
          <w:lang w:eastAsia="en-GB"/>
        </w:rPr>
        <w:t>PUCCH transmission only with HARQ-ACK</w:t>
      </w:r>
      <w:r w:rsidRPr="00686CB4">
        <w:rPr>
          <w:rFonts w:eastAsia="Times New Roman"/>
          <w:lang w:val="en-US" w:eastAsia="en-GB"/>
        </w:rPr>
        <w:t xml:space="preserve"> information,</w:t>
      </w:r>
      <w:r w:rsidRPr="00686CB4">
        <w:rPr>
          <w:rFonts w:eastAsia="Times New Roman"/>
          <w:lang w:eastAsia="en-GB"/>
        </w:rPr>
        <w:t xml:space="preserve"> without repetition</w:t>
      </w:r>
      <w:r w:rsidRPr="00686CB4">
        <w:rPr>
          <w:rFonts w:eastAsia="Times New Roman"/>
          <w:lang w:val="en-US" w:eastAsia="en-GB"/>
        </w:rPr>
        <w:t>s,</w:t>
      </w:r>
      <w:r w:rsidRPr="00686CB4">
        <w:rPr>
          <w:rFonts w:eastAsia="Times New Roman"/>
          <w:lang w:eastAsia="en-GB"/>
        </w:rPr>
        <w:t xml:space="preserve"> </w:t>
      </w:r>
      <w:r w:rsidRPr="00686CB4">
        <w:rPr>
          <w:rFonts w:ascii="Times" w:eastAsia="Times New Roman" w:hAnsi="Times" w:cs="Times"/>
          <w:lang w:val="en-US" w:eastAsia="zh-CN"/>
        </w:rPr>
        <w:t>with</w:t>
      </w:r>
      <w:r w:rsidRPr="00686CB4">
        <w:rPr>
          <w:rFonts w:ascii="Times" w:eastAsia="Times New Roman" w:hAnsi="Times" w:cs="Times"/>
          <w:lang w:eastAsia="zh-CN"/>
        </w:rPr>
        <w:t xml:space="preserve"> larger priority index</w:t>
      </w:r>
      <w:r w:rsidRPr="00686CB4">
        <w:rPr>
          <w:rFonts w:ascii="Times" w:eastAsia="Times New Roman" w:hAnsi="Times" w:cs="Times"/>
          <w:lang w:val="en-US" w:eastAsia="zh-CN"/>
        </w:rPr>
        <w:t>,</w:t>
      </w:r>
      <w:r w:rsidRPr="00686CB4">
        <w:rPr>
          <w:rFonts w:ascii="Times" w:eastAsia="Times New Roman" w:hAnsi="Times" w:cs="Times"/>
          <w:lang w:eastAsia="zh-CN"/>
        </w:rPr>
        <w:t xml:space="preserve"> or </w:t>
      </w:r>
    </w:p>
    <w:p w14:paraId="4DE17D62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>a PUCCH transmission without repetition</w:t>
      </w:r>
      <w:r w:rsidRPr="00686CB4">
        <w:rPr>
          <w:rFonts w:eastAsia="Times New Roman"/>
          <w:lang w:val="en-US" w:eastAsia="en-GB"/>
        </w:rPr>
        <w:t>s</w:t>
      </w:r>
      <w:r w:rsidRPr="00686CB4">
        <w:rPr>
          <w:rFonts w:eastAsia="Times New Roman"/>
          <w:lang w:eastAsia="en-GB"/>
        </w:rPr>
        <w:t xml:space="preserve"> that includes HARQ-ACK</w:t>
      </w:r>
      <w:r w:rsidRPr="00686CB4">
        <w:rPr>
          <w:rFonts w:eastAsia="Times New Roman"/>
          <w:lang w:val="en-US" w:eastAsia="en-GB"/>
        </w:rPr>
        <w:t xml:space="preserve"> information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smaller priority index overlaps with a </w:t>
      </w:r>
      <w:r w:rsidRPr="00686CB4">
        <w:rPr>
          <w:rFonts w:eastAsia="Times New Roman"/>
          <w:lang w:eastAsia="en-GB"/>
        </w:rPr>
        <w:t>PUCCH transmission without repetitions using a PUCCH resource with PUCCH format 2/3/4 with HARQ-ACK</w:t>
      </w:r>
      <w:r w:rsidRPr="00686CB4">
        <w:rPr>
          <w:rFonts w:eastAsia="Times New Roman"/>
          <w:lang w:val="en-US" w:eastAsia="en-GB"/>
        </w:rPr>
        <w:t xml:space="preserve"> information and SR</w:t>
      </w:r>
      <w:r w:rsidRPr="00686CB4">
        <w:rPr>
          <w:rFonts w:eastAsia="Times New Roman"/>
          <w:lang w:eastAsia="en-GB"/>
        </w:rPr>
        <w:t xml:space="preserve">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larger priority index</w:t>
      </w:r>
      <w:r w:rsidRPr="00686CB4">
        <w:rPr>
          <w:rFonts w:eastAsia="Times New Roman"/>
          <w:lang w:val="en-US" w:eastAsia="zh-CN"/>
        </w:rPr>
        <w:t>,</w:t>
      </w:r>
      <w:r w:rsidRPr="00686CB4">
        <w:rPr>
          <w:rFonts w:eastAsia="Times New Roman"/>
          <w:lang w:eastAsia="zh-CN"/>
        </w:rPr>
        <w:t xml:space="preserve"> or</w:t>
      </w:r>
    </w:p>
    <w:p w14:paraId="5E93F5BC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" w:eastAsia="Times New Roman" w:hAnsi="Times" w:cs="Times"/>
          <w:lang w:eastAsia="zh-CN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>a PUCCH transmission with HARQ-ACK</w:t>
      </w:r>
      <w:r w:rsidRPr="00686CB4">
        <w:rPr>
          <w:rFonts w:eastAsia="Times New Roman"/>
          <w:lang w:val="en-US" w:eastAsia="en-GB"/>
        </w:rPr>
        <w:t xml:space="preserve"> information,</w:t>
      </w:r>
      <w:r w:rsidRPr="00686CB4">
        <w:rPr>
          <w:rFonts w:eastAsia="Times New Roman"/>
          <w:lang w:eastAsia="en-GB"/>
        </w:rPr>
        <w:t xml:space="preserve"> without repetition</w:t>
      </w:r>
      <w:r w:rsidRPr="00686CB4">
        <w:rPr>
          <w:rFonts w:eastAsia="Times New Roman"/>
          <w:lang w:val="en-US" w:eastAsia="en-GB"/>
        </w:rPr>
        <w:t>s,</w:t>
      </w:r>
      <w:r w:rsidRPr="00686CB4">
        <w:rPr>
          <w:rFonts w:ascii="Times" w:eastAsia="Times New Roman" w:hAnsi="Times" w:cs="Times"/>
          <w:lang w:val="en-US" w:eastAsia="zh-CN"/>
        </w:rPr>
        <w:t xml:space="preserve"> with</w:t>
      </w:r>
      <w:r w:rsidRPr="00686CB4">
        <w:rPr>
          <w:rFonts w:ascii="Times" w:eastAsia="Times New Roman" w:hAnsi="Times" w:cs="Times"/>
          <w:lang w:eastAsia="zh-CN"/>
        </w:rPr>
        <w:t xml:space="preserve"> smaller </w:t>
      </w:r>
      <w:r w:rsidRPr="00686CB4">
        <w:rPr>
          <w:rFonts w:ascii="Times" w:eastAsia="Times New Roman" w:hAnsi="Times" w:cs="Times"/>
          <w:lang w:val="en-US" w:eastAsia="zh-CN"/>
        </w:rPr>
        <w:t xml:space="preserve">or larger </w:t>
      </w:r>
      <w:r w:rsidRPr="00686CB4">
        <w:rPr>
          <w:rFonts w:ascii="Times" w:eastAsia="Times New Roman" w:hAnsi="Times" w:cs="Times"/>
          <w:lang w:eastAsia="zh-CN"/>
        </w:rPr>
        <w:t>priority index overlaps</w:t>
      </w:r>
      <w:r w:rsidRPr="00686CB4">
        <w:rPr>
          <w:rFonts w:ascii="Times" w:eastAsia="Times New Roman" w:hAnsi="Times" w:cs="Times"/>
          <w:lang w:val="en-US" w:eastAsia="zh-CN"/>
        </w:rPr>
        <w:t>, respectively,</w:t>
      </w:r>
      <w:r w:rsidRPr="00686CB4">
        <w:rPr>
          <w:rFonts w:ascii="Times" w:eastAsia="Times New Roman" w:hAnsi="Times" w:cs="Times"/>
          <w:lang w:eastAsia="zh-CN"/>
        </w:rPr>
        <w:t xml:space="preserve"> with a </w:t>
      </w:r>
      <w:r w:rsidRPr="00686CB4">
        <w:rPr>
          <w:rFonts w:eastAsia="Times New Roman"/>
          <w:lang w:eastAsia="en-GB"/>
        </w:rPr>
        <w:t>PU</w:t>
      </w:r>
      <w:r w:rsidRPr="00686CB4">
        <w:rPr>
          <w:rFonts w:eastAsia="Times New Roman"/>
          <w:lang w:val="en-US" w:eastAsia="en-GB"/>
        </w:rPr>
        <w:t>S</w:t>
      </w:r>
      <w:r w:rsidRPr="00686CB4">
        <w:rPr>
          <w:rFonts w:eastAsia="Times New Roman"/>
          <w:lang w:eastAsia="en-GB"/>
        </w:rPr>
        <w:t xml:space="preserve">CH transmission </w:t>
      </w:r>
      <w:r w:rsidRPr="00686CB4">
        <w:rPr>
          <w:rFonts w:ascii="Times" w:eastAsia="Times New Roman" w:hAnsi="Times" w:cs="Times"/>
          <w:lang w:val="en-US" w:eastAsia="zh-CN"/>
        </w:rPr>
        <w:t>with</w:t>
      </w:r>
      <w:r w:rsidRPr="00686CB4">
        <w:rPr>
          <w:rFonts w:ascii="Times" w:eastAsia="Times New Roman" w:hAnsi="Times" w:cs="Times"/>
          <w:lang w:eastAsia="zh-CN"/>
        </w:rPr>
        <w:t xml:space="preserve"> larger </w:t>
      </w:r>
      <w:r w:rsidRPr="00686CB4">
        <w:rPr>
          <w:rFonts w:ascii="Times" w:eastAsia="Times New Roman" w:hAnsi="Times" w:cs="Times"/>
          <w:lang w:val="en-US" w:eastAsia="zh-CN"/>
        </w:rPr>
        <w:t xml:space="preserve">or smaller </w:t>
      </w:r>
      <w:r w:rsidRPr="00686CB4">
        <w:rPr>
          <w:rFonts w:ascii="Times" w:eastAsia="Times New Roman" w:hAnsi="Times" w:cs="Times"/>
          <w:lang w:eastAsia="zh-CN"/>
        </w:rPr>
        <w:t>priority index</w:t>
      </w:r>
    </w:p>
    <w:p w14:paraId="6D472508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 xml:space="preserve">the UE </w:t>
      </w:r>
    </w:p>
    <w:p w14:paraId="5D6487C9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multiplexes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different priority indexes and SR</w:t>
      </w:r>
      <w:r w:rsidRPr="00686CB4">
        <w:rPr>
          <w:rFonts w:eastAsia="Times New Roman"/>
          <w:lang w:val="en-US" w:eastAsia="en-GB"/>
        </w:rPr>
        <w:t xml:space="preserve"> information</w:t>
      </w:r>
      <w:r w:rsidRPr="00686CB4">
        <w:rPr>
          <w:rFonts w:eastAsia="Times New Roman"/>
          <w:lang w:eastAsia="en-GB"/>
        </w:rPr>
        <w:t xml:space="preserve"> of </w:t>
      </w:r>
      <w:r w:rsidRPr="00686CB4">
        <w:rPr>
          <w:rFonts w:eastAsia="Times New Roman"/>
          <w:lang w:val="en-US" w:eastAsia="zh-CN"/>
        </w:rPr>
        <w:t xml:space="preserve">larger </w:t>
      </w:r>
      <w:r w:rsidRPr="00686CB4">
        <w:rPr>
          <w:rFonts w:eastAsia="Times New Roman"/>
          <w:lang w:eastAsia="zh-CN"/>
        </w:rPr>
        <w:t xml:space="preserve">priority index, if any, </w:t>
      </w:r>
      <w:r w:rsidRPr="00686CB4">
        <w:rPr>
          <w:rFonts w:eastAsia="Times New Roman"/>
          <w:lang w:eastAsia="en-GB"/>
        </w:rPr>
        <w:t>in a same</w:t>
      </w:r>
      <w:r w:rsidRPr="00686CB4">
        <w:rPr>
          <w:rFonts w:eastAsia="Times New Roman"/>
          <w:lang w:val="en-US" w:eastAsia="en-GB"/>
        </w:rPr>
        <w:t xml:space="preserve"> </w:t>
      </w:r>
      <w:r w:rsidRPr="00686CB4">
        <w:rPr>
          <w:rFonts w:eastAsia="Times New Roman"/>
          <w:lang w:eastAsia="en-GB"/>
        </w:rPr>
        <w:t xml:space="preserve">PUCCH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eastAsia="en-GB"/>
        </w:rPr>
        <w:t xml:space="preserve">of </w:t>
      </w:r>
      <w:r w:rsidRPr="00686CB4">
        <w:rPr>
          <w:rFonts w:eastAsia="Times New Roman"/>
          <w:lang w:val="en-US" w:eastAsia="zh-CN"/>
        </w:rPr>
        <w:t xml:space="preserve">larger </w:t>
      </w:r>
      <w:r w:rsidRPr="00686CB4">
        <w:rPr>
          <w:rFonts w:eastAsia="Times New Roman"/>
          <w:lang w:eastAsia="zh-CN"/>
        </w:rPr>
        <w:t>priority index,</w:t>
      </w:r>
      <w:r w:rsidRPr="00686CB4">
        <w:rPr>
          <w:rFonts w:eastAsia="Times New Roman"/>
          <w:lang w:eastAsia="en-GB"/>
        </w:rPr>
        <w:t xml:space="preserve"> or multiplexes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the UE would provide in a PUCCH transmission of </w:t>
      </w:r>
      <w:r w:rsidRPr="00686CB4">
        <w:rPr>
          <w:rFonts w:eastAsia="Times New Roman"/>
          <w:lang w:eastAsia="zh-CN"/>
        </w:rPr>
        <w:t xml:space="preserve">smaller </w:t>
      </w:r>
      <w:r w:rsidRPr="00686CB4">
        <w:rPr>
          <w:rFonts w:eastAsia="Times New Roman"/>
          <w:lang w:val="en-US" w:eastAsia="zh-CN"/>
        </w:rPr>
        <w:t xml:space="preserve">or larger </w:t>
      </w:r>
      <w:r w:rsidRPr="00686CB4">
        <w:rPr>
          <w:rFonts w:eastAsia="Times New Roman"/>
          <w:lang w:eastAsia="en-GB"/>
        </w:rPr>
        <w:t>priority index in a PUSCH</w:t>
      </w:r>
      <w:r w:rsidRPr="00686CB4">
        <w:rPr>
          <w:rFonts w:eastAsia="Times New Roman"/>
          <w:lang w:val="en-US" w:eastAsia="en-GB"/>
        </w:rPr>
        <w:t xml:space="preserve"> transmission of </w:t>
      </w:r>
      <w:r w:rsidRPr="00686CB4">
        <w:rPr>
          <w:rFonts w:eastAsia="Times New Roman"/>
          <w:lang w:eastAsia="zh-CN"/>
        </w:rPr>
        <w:t xml:space="preserve">larger </w:t>
      </w:r>
      <w:r w:rsidRPr="00686CB4">
        <w:rPr>
          <w:rFonts w:eastAsia="Times New Roman"/>
          <w:lang w:val="en-US" w:eastAsia="zh-CN"/>
        </w:rPr>
        <w:t xml:space="preserve">or smaller </w:t>
      </w:r>
      <w:r w:rsidRPr="00686CB4">
        <w:rPr>
          <w:rFonts w:eastAsia="Times New Roman"/>
          <w:lang w:eastAsia="zh-CN"/>
        </w:rPr>
        <w:t xml:space="preserve">priority </w:t>
      </w:r>
      <w:r w:rsidRPr="00686CB4">
        <w:rPr>
          <w:rFonts w:eastAsia="Times New Roman"/>
          <w:lang w:eastAsia="en-GB"/>
        </w:rPr>
        <w:t>index</w:t>
      </w:r>
      <w:r w:rsidRPr="00686CB4">
        <w:rPr>
          <w:rFonts w:eastAsia="Times New Roman"/>
          <w:lang w:val="en-US" w:eastAsia="zh-CN"/>
        </w:rPr>
        <w:t>, respectively,</w:t>
      </w:r>
      <w:r w:rsidRPr="00686CB4">
        <w:rPr>
          <w:rFonts w:eastAsia="Times New Roman"/>
          <w:lang w:eastAsia="zh-CN"/>
        </w:rPr>
        <w:t xml:space="preserve"> </w:t>
      </w:r>
      <w:r w:rsidRPr="00686CB4">
        <w:rPr>
          <w:rFonts w:eastAsia="Times New Roman"/>
          <w:lang w:val="en-US" w:eastAsia="en-GB"/>
        </w:rPr>
        <w:t>and</w:t>
      </w:r>
      <w:r w:rsidRPr="00686CB4">
        <w:rPr>
          <w:rFonts w:eastAsia="Times New Roman"/>
          <w:lang w:eastAsia="en-GB"/>
        </w:rPr>
        <w:t xml:space="preserve"> applies the procedures in clause 9.2.5.3 or 9.3, respectively, and</w:t>
      </w:r>
    </w:p>
    <w:p w14:paraId="74BA08CD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CSI and/or SR carried in the PUCCH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smaller priority index</w:t>
      </w:r>
      <w:r w:rsidRPr="00686CB4">
        <w:rPr>
          <w:rFonts w:eastAsia="Times New Roman"/>
          <w:lang w:eastAsia="en-GB"/>
        </w:rPr>
        <w:t>, if any</w:t>
      </w:r>
    </w:p>
    <w:p w14:paraId="1FF0980F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</w:t>
      </w:r>
      <w:r w:rsidRPr="00686CB4">
        <w:rPr>
          <w:rFonts w:eastAsia="Times New Roman"/>
          <w:lang w:val="en-US" w:eastAsia="en-GB"/>
        </w:rPr>
        <w:t>negative</w:t>
      </w:r>
      <w:r w:rsidRPr="00686CB4">
        <w:rPr>
          <w:rFonts w:eastAsia="Times New Roman"/>
          <w:lang w:eastAsia="en-GB"/>
        </w:rPr>
        <w:t xml:space="preserve"> SR carried in the PUCCH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val="en-US" w:eastAsia="zh-CN"/>
        </w:rPr>
        <w:t>of</w:t>
      </w:r>
      <w:r w:rsidRPr="00686CB4">
        <w:rPr>
          <w:rFonts w:eastAsia="Times New Roman"/>
          <w:lang w:eastAsia="zh-CN"/>
        </w:rPr>
        <w:t xml:space="preserve"> </w:t>
      </w:r>
      <w:r w:rsidRPr="00686CB4">
        <w:rPr>
          <w:rFonts w:eastAsia="Times New Roman"/>
          <w:lang w:val="en-US" w:eastAsia="zh-CN"/>
        </w:rPr>
        <w:t>larger</w:t>
      </w:r>
      <w:r w:rsidRPr="00686CB4">
        <w:rPr>
          <w:rFonts w:eastAsia="Times New Roman"/>
          <w:lang w:eastAsia="zh-CN"/>
        </w:rPr>
        <w:t xml:space="preserve"> priority index</w:t>
      </w:r>
      <w:r w:rsidRPr="00686CB4">
        <w:rPr>
          <w:rFonts w:eastAsia="Times New Roman"/>
          <w:lang w:eastAsia="en-GB"/>
        </w:rPr>
        <w:t>, if any</w:t>
      </w:r>
      <w:r w:rsidRPr="00686CB4">
        <w:rPr>
          <w:rFonts w:eastAsia="Times New Roman"/>
          <w:lang w:val="en-US" w:eastAsia="en-GB"/>
        </w:rPr>
        <w:t>, if the UE would multiplex the HARQ-ACK information of larger priority index in a PUSCH transmission of smaller priority index</w:t>
      </w:r>
    </w:p>
    <w:p w14:paraId="6C064D64" w14:textId="77777777" w:rsid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Huawei, HiSilicon" w:date="2022-08-12T16:08:00Z"/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smaller priority index if the UE would multiplex the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smaller priority index in a PUSCH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eastAsia="en-GB"/>
        </w:rPr>
        <w:t>where the UE multiplexes Part 1 CSI reports and Part 2 CSI reports of larger priority index</w:t>
      </w:r>
    </w:p>
    <w:p w14:paraId="1E6C377A" w14:textId="24B2CE23" w:rsidR="00686CB4" w:rsidRPr="00686CB4" w:rsidRDefault="00C07A6E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ins w:id="3" w:author="Huawei" w:date="2022-09-20T16:23:00Z">
        <w:r w:rsidRPr="00686CB4">
          <w:rPr>
            <w:rFonts w:eastAsia="Times New Roman"/>
            <w:lang w:eastAsia="en-GB"/>
          </w:rPr>
          <w:t>-</w:t>
        </w:r>
        <w:r w:rsidRPr="00686CB4">
          <w:rPr>
            <w:rFonts w:eastAsia="Times New Roman"/>
            <w:lang w:eastAsia="en-GB"/>
          </w:rPr>
          <w:tab/>
          <w:t>drops HARQ-ACK information of smaller priority index if the UE would multiplex the HARQ-ACK information of smaller priority index and the HARQ-ACK information corresponding</w:t>
        </w:r>
        <w:r w:rsidRPr="00600EC0">
          <w:rPr>
            <w:rFonts w:eastAsia="Times New Roman"/>
            <w:lang w:eastAsia="en-GB"/>
          </w:rPr>
          <w:t xml:space="preserve"> </w:t>
        </w:r>
        <w:r w:rsidRPr="00686CB4">
          <w:rPr>
            <w:rFonts w:eastAsia="Times New Roman"/>
            <w:lang w:eastAsia="en-GB"/>
          </w:rPr>
          <w:t xml:space="preserve">only to a SPS PDSCH reception of larger priority index, and the UE is not provided by </w:t>
        </w:r>
        <w:proofErr w:type="spellStart"/>
        <w:r w:rsidRPr="00686CB4">
          <w:rPr>
            <w:rFonts w:eastAsia="Times New Roman"/>
            <w:lang w:eastAsia="en-GB"/>
          </w:rPr>
          <w:t>sps</w:t>
        </w:r>
        <w:proofErr w:type="spellEnd"/>
        <w:r w:rsidRPr="00686CB4">
          <w:rPr>
            <w:rFonts w:eastAsia="Times New Roman"/>
            <w:lang w:eastAsia="en-GB"/>
          </w:rPr>
          <w:t>-PUCCH-AN-List in the second PUCCH-config.</w:t>
        </w:r>
      </w:ins>
    </w:p>
    <w:p w14:paraId="02B67FD1" w14:textId="77777777" w:rsidR="00686CB4" w:rsidRPr="00686CB4" w:rsidRDefault="00686CB4" w:rsidP="00686CB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86CB4">
        <w:rPr>
          <w:rFonts w:eastAsia="Times New Roman"/>
          <w:lang w:eastAsia="en-GB"/>
        </w:rPr>
        <w:t>-</w:t>
      </w:r>
      <w:r w:rsidRPr="00686CB4">
        <w:rPr>
          <w:rFonts w:eastAsia="Times New Roman"/>
          <w:lang w:eastAsia="en-GB"/>
        </w:rPr>
        <w:tab/>
        <w:t xml:space="preserve">drops </w:t>
      </w:r>
      <w:r w:rsidRPr="00686CB4">
        <w:rPr>
          <w:rFonts w:eastAsia="Times New Roman"/>
          <w:lang w:val="en-US" w:eastAsia="en-GB"/>
        </w:rPr>
        <w:t>Part 2 CSI reports</w:t>
      </w:r>
      <w:r w:rsidRPr="00686CB4">
        <w:rPr>
          <w:rFonts w:eastAsia="Times New Roman"/>
          <w:lang w:eastAsia="en-GB"/>
        </w:rPr>
        <w:t xml:space="preserve"> of smaller priority index if the UE would multiplex the </w:t>
      </w:r>
      <w:r w:rsidRPr="00686CB4">
        <w:rPr>
          <w:rFonts w:eastAsia="Times New Roman"/>
          <w:lang w:val="en-US" w:eastAsia="en-GB"/>
        </w:rPr>
        <w:t>HARQ-ACK information</w:t>
      </w:r>
      <w:r w:rsidRPr="00686CB4">
        <w:rPr>
          <w:rFonts w:eastAsia="Times New Roman"/>
          <w:lang w:eastAsia="en-GB"/>
        </w:rPr>
        <w:t xml:space="preserve"> of smaller and larger priority indexes in a PUSCH </w:t>
      </w:r>
      <w:r w:rsidRPr="00686CB4">
        <w:rPr>
          <w:rFonts w:eastAsia="Times New Roman"/>
          <w:lang w:val="en-US" w:eastAsia="en-GB"/>
        </w:rPr>
        <w:t xml:space="preserve">transmission </w:t>
      </w:r>
      <w:r w:rsidRPr="00686CB4">
        <w:rPr>
          <w:rFonts w:eastAsia="Times New Roman"/>
          <w:lang w:eastAsia="en-GB"/>
        </w:rPr>
        <w:t>where the UE multiplexes Part 1 CSI reports and Part 2 CSI reports of smaller priority index</w:t>
      </w:r>
    </w:p>
    <w:p w14:paraId="211B2BE3" w14:textId="2E52173F" w:rsidR="00526621" w:rsidRDefault="00686CB4" w:rsidP="00686CB4">
      <w:pPr>
        <w:jc w:val="center"/>
        <w:rPr>
          <w:noProof/>
        </w:rPr>
      </w:pPr>
      <w:r w:rsidRPr="00686CB4">
        <w:rPr>
          <w:rFonts w:eastAsia="SimSun"/>
          <w:noProof/>
          <w:color w:val="FF0000"/>
          <w:sz w:val="22"/>
          <w:szCs w:val="18"/>
          <w:lang w:val="en-US" w:eastAsia="zh-CN"/>
        </w:rPr>
        <w:t>*** Unchanged text is omitted ***</w:t>
      </w:r>
    </w:p>
    <w:sectPr w:rsidR="0052662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127C" w14:textId="77777777" w:rsidR="00BE5F0F" w:rsidRDefault="00BE5F0F">
      <w:r>
        <w:separator/>
      </w:r>
    </w:p>
  </w:endnote>
  <w:endnote w:type="continuationSeparator" w:id="0">
    <w:p w14:paraId="61C18DE1" w14:textId="77777777" w:rsidR="00BE5F0F" w:rsidRDefault="00BE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F63F5" w14:textId="77777777" w:rsidR="00BE5F0F" w:rsidRDefault="00BE5F0F">
      <w:r>
        <w:separator/>
      </w:r>
    </w:p>
  </w:footnote>
  <w:footnote w:type="continuationSeparator" w:id="0">
    <w:p w14:paraId="2A31C2CA" w14:textId="77777777" w:rsidR="00BE5F0F" w:rsidRDefault="00BE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76199" w:rsidRDefault="0017619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674"/>
    <w:rsid w:val="0001571E"/>
    <w:rsid w:val="00022E4A"/>
    <w:rsid w:val="00026D5B"/>
    <w:rsid w:val="000278BE"/>
    <w:rsid w:val="0006631D"/>
    <w:rsid w:val="00083671"/>
    <w:rsid w:val="00093B4B"/>
    <w:rsid w:val="0009500E"/>
    <w:rsid w:val="000A6394"/>
    <w:rsid w:val="000B7FED"/>
    <w:rsid w:val="000C038A"/>
    <w:rsid w:val="000C6598"/>
    <w:rsid w:val="000D44B3"/>
    <w:rsid w:val="000E54E5"/>
    <w:rsid w:val="00137C3D"/>
    <w:rsid w:val="00141AD3"/>
    <w:rsid w:val="00145D43"/>
    <w:rsid w:val="00152627"/>
    <w:rsid w:val="00176199"/>
    <w:rsid w:val="00192C46"/>
    <w:rsid w:val="001A08B3"/>
    <w:rsid w:val="001A3A3D"/>
    <w:rsid w:val="001A72D0"/>
    <w:rsid w:val="001A7B60"/>
    <w:rsid w:val="001B52F0"/>
    <w:rsid w:val="001B7A65"/>
    <w:rsid w:val="001C2C00"/>
    <w:rsid w:val="001C6C98"/>
    <w:rsid w:val="001E10B2"/>
    <w:rsid w:val="001E17CC"/>
    <w:rsid w:val="001E41F3"/>
    <w:rsid w:val="001E46E4"/>
    <w:rsid w:val="00220035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A6FDD"/>
    <w:rsid w:val="002B5741"/>
    <w:rsid w:val="002C2516"/>
    <w:rsid w:val="002C2D56"/>
    <w:rsid w:val="002C6C22"/>
    <w:rsid w:val="002E472E"/>
    <w:rsid w:val="002E47F0"/>
    <w:rsid w:val="00303632"/>
    <w:rsid w:val="00305409"/>
    <w:rsid w:val="003507E3"/>
    <w:rsid w:val="003609EF"/>
    <w:rsid w:val="0036231A"/>
    <w:rsid w:val="00374DD4"/>
    <w:rsid w:val="00386B79"/>
    <w:rsid w:val="003877BD"/>
    <w:rsid w:val="003A5377"/>
    <w:rsid w:val="003A7493"/>
    <w:rsid w:val="003A74D7"/>
    <w:rsid w:val="003C385A"/>
    <w:rsid w:val="003E1A36"/>
    <w:rsid w:val="003E43B2"/>
    <w:rsid w:val="003F16FD"/>
    <w:rsid w:val="00410371"/>
    <w:rsid w:val="00410485"/>
    <w:rsid w:val="0042325F"/>
    <w:rsid w:val="004242F1"/>
    <w:rsid w:val="00436680"/>
    <w:rsid w:val="00437861"/>
    <w:rsid w:val="00445D77"/>
    <w:rsid w:val="00447F89"/>
    <w:rsid w:val="004524F0"/>
    <w:rsid w:val="00455B19"/>
    <w:rsid w:val="00470790"/>
    <w:rsid w:val="00497A07"/>
    <w:rsid w:val="004B120D"/>
    <w:rsid w:val="004B75B7"/>
    <w:rsid w:val="004F19C2"/>
    <w:rsid w:val="005141D9"/>
    <w:rsid w:val="0051580D"/>
    <w:rsid w:val="00521F60"/>
    <w:rsid w:val="00526621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2C44"/>
    <w:rsid w:val="005F223E"/>
    <w:rsid w:val="005F37AF"/>
    <w:rsid w:val="005F5D19"/>
    <w:rsid w:val="005F7665"/>
    <w:rsid w:val="00600EC0"/>
    <w:rsid w:val="00610760"/>
    <w:rsid w:val="00617C92"/>
    <w:rsid w:val="00620306"/>
    <w:rsid w:val="00621188"/>
    <w:rsid w:val="00622DEB"/>
    <w:rsid w:val="00623C0E"/>
    <w:rsid w:val="006257ED"/>
    <w:rsid w:val="00647392"/>
    <w:rsid w:val="00653DE4"/>
    <w:rsid w:val="00665C47"/>
    <w:rsid w:val="00671EA0"/>
    <w:rsid w:val="00682787"/>
    <w:rsid w:val="00685A29"/>
    <w:rsid w:val="00686CB4"/>
    <w:rsid w:val="0069580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92342"/>
    <w:rsid w:val="007977A8"/>
    <w:rsid w:val="007B512A"/>
    <w:rsid w:val="007C0FE6"/>
    <w:rsid w:val="007C2097"/>
    <w:rsid w:val="007C4620"/>
    <w:rsid w:val="007C4AEC"/>
    <w:rsid w:val="007D6A07"/>
    <w:rsid w:val="007F7259"/>
    <w:rsid w:val="008040A8"/>
    <w:rsid w:val="00806447"/>
    <w:rsid w:val="00810780"/>
    <w:rsid w:val="00816436"/>
    <w:rsid w:val="008279FA"/>
    <w:rsid w:val="00844AE2"/>
    <w:rsid w:val="008505F0"/>
    <w:rsid w:val="008612B9"/>
    <w:rsid w:val="008626E7"/>
    <w:rsid w:val="008672A6"/>
    <w:rsid w:val="00870082"/>
    <w:rsid w:val="00870EE7"/>
    <w:rsid w:val="008863B9"/>
    <w:rsid w:val="008932AE"/>
    <w:rsid w:val="008A4056"/>
    <w:rsid w:val="008A45A6"/>
    <w:rsid w:val="008B1281"/>
    <w:rsid w:val="008C2B1C"/>
    <w:rsid w:val="008D3CCC"/>
    <w:rsid w:val="008F3789"/>
    <w:rsid w:val="008F686C"/>
    <w:rsid w:val="00904E58"/>
    <w:rsid w:val="009148DE"/>
    <w:rsid w:val="00920EAA"/>
    <w:rsid w:val="009301EF"/>
    <w:rsid w:val="0093124A"/>
    <w:rsid w:val="00941E30"/>
    <w:rsid w:val="00944152"/>
    <w:rsid w:val="009457AD"/>
    <w:rsid w:val="009777D9"/>
    <w:rsid w:val="009839F9"/>
    <w:rsid w:val="00991B88"/>
    <w:rsid w:val="009A5753"/>
    <w:rsid w:val="009A579D"/>
    <w:rsid w:val="009B240E"/>
    <w:rsid w:val="009B7FEF"/>
    <w:rsid w:val="009D18F5"/>
    <w:rsid w:val="009D2C35"/>
    <w:rsid w:val="009E3297"/>
    <w:rsid w:val="009E6E31"/>
    <w:rsid w:val="009F734F"/>
    <w:rsid w:val="00A00131"/>
    <w:rsid w:val="00A2329A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0E7A"/>
    <w:rsid w:val="00A85437"/>
    <w:rsid w:val="00A91AA7"/>
    <w:rsid w:val="00AA2CBC"/>
    <w:rsid w:val="00AC5820"/>
    <w:rsid w:val="00AD1CD8"/>
    <w:rsid w:val="00AD2EFF"/>
    <w:rsid w:val="00AE03EC"/>
    <w:rsid w:val="00AF73D1"/>
    <w:rsid w:val="00B102A3"/>
    <w:rsid w:val="00B258BB"/>
    <w:rsid w:val="00B26365"/>
    <w:rsid w:val="00B439E3"/>
    <w:rsid w:val="00B56D47"/>
    <w:rsid w:val="00B67A8B"/>
    <w:rsid w:val="00B67B97"/>
    <w:rsid w:val="00B77948"/>
    <w:rsid w:val="00B92260"/>
    <w:rsid w:val="00B968C8"/>
    <w:rsid w:val="00BA3EC5"/>
    <w:rsid w:val="00BA4461"/>
    <w:rsid w:val="00BA51D9"/>
    <w:rsid w:val="00BB5DFC"/>
    <w:rsid w:val="00BC7592"/>
    <w:rsid w:val="00BD279D"/>
    <w:rsid w:val="00BD6BB8"/>
    <w:rsid w:val="00BE4EF8"/>
    <w:rsid w:val="00BE5931"/>
    <w:rsid w:val="00BE5F0F"/>
    <w:rsid w:val="00BF621B"/>
    <w:rsid w:val="00BF7F18"/>
    <w:rsid w:val="00C052E3"/>
    <w:rsid w:val="00C06769"/>
    <w:rsid w:val="00C07A6E"/>
    <w:rsid w:val="00C14EF2"/>
    <w:rsid w:val="00C42813"/>
    <w:rsid w:val="00C66BA2"/>
    <w:rsid w:val="00C7147C"/>
    <w:rsid w:val="00C7298C"/>
    <w:rsid w:val="00C85AB8"/>
    <w:rsid w:val="00C870F6"/>
    <w:rsid w:val="00C95985"/>
    <w:rsid w:val="00CA23A3"/>
    <w:rsid w:val="00CB31F4"/>
    <w:rsid w:val="00CB4187"/>
    <w:rsid w:val="00CB7240"/>
    <w:rsid w:val="00CC5026"/>
    <w:rsid w:val="00CC68D0"/>
    <w:rsid w:val="00D03F9A"/>
    <w:rsid w:val="00D06D51"/>
    <w:rsid w:val="00D24991"/>
    <w:rsid w:val="00D363AB"/>
    <w:rsid w:val="00D50255"/>
    <w:rsid w:val="00D64113"/>
    <w:rsid w:val="00D66520"/>
    <w:rsid w:val="00D84AE9"/>
    <w:rsid w:val="00D93B0F"/>
    <w:rsid w:val="00DC68FA"/>
    <w:rsid w:val="00DD0D25"/>
    <w:rsid w:val="00DE34CF"/>
    <w:rsid w:val="00DF0CC3"/>
    <w:rsid w:val="00E06DC7"/>
    <w:rsid w:val="00E13F3D"/>
    <w:rsid w:val="00E34898"/>
    <w:rsid w:val="00E5343B"/>
    <w:rsid w:val="00E557BE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30C7A"/>
    <w:rsid w:val="00F412F7"/>
    <w:rsid w:val="00F44060"/>
    <w:rsid w:val="00F64FF9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76D80-40C5-4A76-B9F8-1CAF5725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18</cp:revision>
  <cp:lastPrinted>1900-01-01T00:00:00Z</cp:lastPrinted>
  <dcterms:created xsi:type="dcterms:W3CDTF">2022-09-20T07:51:00Z</dcterms:created>
  <dcterms:modified xsi:type="dcterms:W3CDTF">2022-09-30T18:31:00Z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(3)3nsCPXMIphj9+feHntagZxAA7eubMKZmtS95xPZlY5rQlZtUV4fYNJbjR0C1g5c8lOc4Im0F
mfU10sOcMjE2hJzeZC0Ubxr4ea1zupxlWumIEVX61HN15WMrPCmmEsjUdOtI5Eu3fU2NBClt
UyX9t6oDRVSeXaEu6bkD6zgG61NcdhLgiVHmIvgTAUC1nE/7fxE/pKncqNyertazqVCpNbJr
kADb02hkEvEZdCWqss</vt:lpwstr>
  </property>
  <property fmtid="{D5CDD505-2E9C-101B-9397-08002B2CF9AE}" pid="22" name="_2015_ms_pID_7253431">
    <vt:lpwstr>x3dJeHR4U5KdDZnRP5pJypUBkhqSQwHBuPVa99ddg1ORfiwEHv0IgH
o+zSUj7dpBoxMMrkbXPMLvIO+hER4oWzQsjFNda18JP3RzCkb8tULF4Oda6qVhi1wQvx+ocY
PB07G8+2r1bLTuEEhWc6N0JayI+yBYLmmjG4h5LCjZ1k/s7KSjdD5TFR6lMWcqVwkcXebHCZ
2g6GvjpNNyRJO5ABa5CbqS2t7/Ca/aD1jfRK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1664558344</vt:lpwstr>
  </property>
</Properties>
</file>