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DB594" w14:textId="77777777" w:rsidR="00A46B36" w:rsidRDefault="00354F0D">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560ECF39"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E63EB">
        <w:rPr>
          <w:rFonts w:ascii="Arial" w:hAnsi="Arial" w:cs="Arial"/>
          <w:b/>
          <w:lang w:val="en-US"/>
        </w:rPr>
        <w:t>2</w:t>
      </w:r>
      <w:r>
        <w:rPr>
          <w:rFonts w:ascii="Arial" w:hAnsi="Arial" w:cs="Arial"/>
          <w:b/>
          <w:lang w:val="en-US"/>
        </w:rPr>
        <w:t xml:space="preserve">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This feature lead (FL) summary (FLS) concerns the Rel-18 study item (SI) on further NR RedCap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8"/>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11AD59" w:rsidR="00A46B36" w:rsidRDefault="00354F0D">
      <w:pPr>
        <w:rPr>
          <w:lang w:val="en-US"/>
        </w:rPr>
      </w:pPr>
      <w:r>
        <w:rPr>
          <w:lang w:val="en-US"/>
        </w:rPr>
        <w:br/>
        <w:t xml:space="preserve">The issues that are in the focus of this round of the discussion are tagged </w:t>
      </w:r>
      <w:r>
        <w:rPr>
          <w:color w:val="FF0000"/>
          <w:lang w:val="en-US"/>
        </w:rPr>
        <w:t>FL</w:t>
      </w:r>
      <w:r w:rsidR="00066C53">
        <w:rPr>
          <w:rFonts w:eastAsia="Yu Mincho" w:hint="eastAsia"/>
          <w:color w:val="FF0000"/>
          <w:lang w:val="en-US" w:eastAsia="ja-JP"/>
        </w:rPr>
        <w:t>3</w:t>
      </w:r>
      <w:r>
        <w:rPr>
          <w:lang w:val="en-US"/>
        </w:rPr>
        <w:t>.</w:t>
      </w:r>
    </w:p>
    <w:p w14:paraId="71351520" w14:textId="77777777" w:rsidR="00A46B36" w:rsidRDefault="00354F0D">
      <w:r>
        <w:t>Follow the naming convention in this example:</w:t>
      </w:r>
    </w:p>
    <w:p w14:paraId="1C786C28" w14:textId="77777777" w:rsidR="00A46B36" w:rsidRDefault="00354F0D">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宋体"/>
                <w:lang w:val="en-US" w:eastAsia="zh-CN"/>
              </w:rPr>
            </w:pPr>
            <w:r>
              <w:rPr>
                <w:rFonts w:eastAsia="宋体"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w:t>
            </w:r>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Yu Mincho"/>
                <w:lang w:val="en-US" w:eastAsia="ja-JP"/>
              </w:rPr>
              <w:t>mayuko.okano.ca@nttdocomo.com</w:t>
            </w:r>
          </w:p>
        </w:tc>
      </w:tr>
      <w:tr w:rsidR="00DB389C" w14:paraId="1127897F" w14:textId="77777777" w:rsidTr="00DB389C">
        <w:tc>
          <w:tcPr>
            <w:tcW w:w="2263" w:type="dxa"/>
          </w:tcPr>
          <w:p w14:paraId="45FBC804" w14:textId="77777777" w:rsidR="00DB389C" w:rsidRDefault="00DB389C" w:rsidP="005951CE">
            <w:pPr>
              <w:spacing w:after="0"/>
              <w:jc w:val="center"/>
              <w:rPr>
                <w:rFonts w:eastAsia="Yu Mincho"/>
                <w:lang w:val="en-US" w:eastAsia="ja-JP"/>
              </w:rPr>
            </w:pPr>
            <w:r>
              <w:rPr>
                <w:rFonts w:eastAsia="Yu Mincho"/>
                <w:lang w:val="en-US" w:eastAsia="ja-JP"/>
              </w:rPr>
              <w:t>Intel</w:t>
            </w:r>
          </w:p>
        </w:tc>
        <w:tc>
          <w:tcPr>
            <w:tcW w:w="2977" w:type="dxa"/>
          </w:tcPr>
          <w:p w14:paraId="6735149F" w14:textId="77777777" w:rsidR="00DB389C" w:rsidRDefault="00DB389C" w:rsidP="005951CE">
            <w:pPr>
              <w:spacing w:after="0"/>
              <w:jc w:val="center"/>
              <w:rPr>
                <w:rFonts w:eastAsia="Yu Mincho"/>
                <w:lang w:val="en-US" w:eastAsia="ja-JP"/>
              </w:rPr>
            </w:pPr>
            <w:r>
              <w:rPr>
                <w:rFonts w:eastAsia="Yu Mincho"/>
                <w:lang w:val="en-US" w:eastAsia="ja-JP"/>
              </w:rPr>
              <w:t>Yingyang Li</w:t>
            </w:r>
          </w:p>
        </w:tc>
        <w:tc>
          <w:tcPr>
            <w:tcW w:w="4394" w:type="dxa"/>
          </w:tcPr>
          <w:p w14:paraId="7A65096D" w14:textId="77777777" w:rsidR="00DB389C" w:rsidRDefault="00DB389C" w:rsidP="005951CE">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5951CE">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5951CE">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F7BDD99" w14:textId="77777777" w:rsidR="00492018" w:rsidRPr="00AF55EB" w:rsidRDefault="00492018" w:rsidP="005951CE">
            <w:pPr>
              <w:spacing w:after="0"/>
              <w:jc w:val="center"/>
              <w:rPr>
                <w:rFonts w:eastAsiaTheme="minorEastAsia"/>
                <w:lang w:val="en-US" w:eastAsia="zh-CN"/>
              </w:rPr>
            </w:pPr>
            <w:r>
              <w:rPr>
                <w:rFonts w:eastAsiaTheme="minorEastAsia"/>
                <w:lang w:val="en-US" w:eastAsia="zh-CN"/>
              </w:rPr>
              <w:t>zuozhisong@oppo.com</w:t>
            </w:r>
          </w:p>
        </w:tc>
      </w:tr>
      <w:tr w:rsidR="002F1C6B" w14:paraId="7AA77E86" w14:textId="77777777" w:rsidTr="002F1C6B">
        <w:tc>
          <w:tcPr>
            <w:tcW w:w="2263" w:type="dxa"/>
          </w:tcPr>
          <w:p w14:paraId="1CC406CE" w14:textId="77777777" w:rsidR="002F1C6B" w:rsidRDefault="002F1C6B" w:rsidP="005951CE">
            <w:pPr>
              <w:spacing w:after="0"/>
              <w:jc w:val="center"/>
              <w:rPr>
                <w:rFonts w:eastAsiaTheme="minorEastAsia"/>
                <w:lang w:val="en-US" w:eastAsia="zh-CN"/>
              </w:rPr>
            </w:pPr>
            <w:r>
              <w:rPr>
                <w:rFonts w:eastAsiaTheme="minorEastAsia"/>
                <w:lang w:val="en-US" w:eastAsia="zh-CN"/>
              </w:rPr>
              <w:t>Nokia</w:t>
            </w:r>
          </w:p>
        </w:tc>
        <w:tc>
          <w:tcPr>
            <w:tcW w:w="2977" w:type="dxa"/>
          </w:tcPr>
          <w:p w14:paraId="2745D5AB" w14:textId="77777777" w:rsidR="002F1C6B" w:rsidRDefault="002F1C6B" w:rsidP="005951C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D22C9E1" w14:textId="77777777" w:rsidR="002F1C6B" w:rsidRDefault="002F1C6B" w:rsidP="005951CE">
            <w:pPr>
              <w:spacing w:after="0"/>
              <w:jc w:val="center"/>
              <w:rPr>
                <w:rFonts w:eastAsiaTheme="minorEastAsia"/>
                <w:lang w:val="en-US" w:eastAsia="zh-CN"/>
              </w:rPr>
            </w:pPr>
            <w:r>
              <w:rPr>
                <w:rFonts w:eastAsiaTheme="minorEastAsia"/>
                <w:lang w:val="en-US" w:eastAsia="zh-CN"/>
              </w:rPr>
              <w:t>rapeepat.ratasuk@nokia-bell-labs.com</w:t>
            </w:r>
          </w:p>
        </w:tc>
      </w:tr>
      <w:tr w:rsidR="00463AC8" w14:paraId="247524C6" w14:textId="77777777" w:rsidTr="00463AC8">
        <w:tc>
          <w:tcPr>
            <w:tcW w:w="2263" w:type="dxa"/>
          </w:tcPr>
          <w:p w14:paraId="5268AFE3" w14:textId="77777777" w:rsidR="00463AC8" w:rsidRDefault="00463AC8" w:rsidP="005951CE">
            <w:pPr>
              <w:spacing w:after="0"/>
              <w:jc w:val="center"/>
              <w:rPr>
                <w:rFonts w:eastAsia="Yu Mincho"/>
                <w:lang w:val="en-US" w:eastAsia="ja-JP"/>
              </w:rPr>
            </w:pPr>
            <w:r>
              <w:rPr>
                <w:rFonts w:eastAsia="Malgun Gothic"/>
                <w:lang w:val="en-US" w:eastAsia="ko-KR"/>
              </w:rPr>
              <w:t>LGE</w:t>
            </w:r>
          </w:p>
        </w:tc>
        <w:tc>
          <w:tcPr>
            <w:tcW w:w="2977" w:type="dxa"/>
          </w:tcPr>
          <w:p w14:paraId="15306C10" w14:textId="77777777" w:rsidR="00463AC8" w:rsidRDefault="00463AC8" w:rsidP="005951CE">
            <w:pPr>
              <w:spacing w:after="0"/>
              <w:jc w:val="center"/>
              <w:rPr>
                <w:rFonts w:eastAsia="Yu Mincho"/>
                <w:lang w:val="en-US" w:eastAsia="ja-JP"/>
              </w:rPr>
            </w:pPr>
            <w:r>
              <w:rPr>
                <w:rFonts w:eastAsia="Malgun Gothic" w:hint="eastAsia"/>
                <w:lang w:val="en-US" w:eastAsia="ko-KR"/>
              </w:rPr>
              <w:t>Sunghoon Lee</w:t>
            </w:r>
          </w:p>
        </w:tc>
        <w:tc>
          <w:tcPr>
            <w:tcW w:w="4394" w:type="dxa"/>
          </w:tcPr>
          <w:p w14:paraId="7DAE580F" w14:textId="13E3FD02" w:rsidR="00463AC8" w:rsidRDefault="005841A1" w:rsidP="005951CE">
            <w:pPr>
              <w:spacing w:after="0"/>
              <w:jc w:val="center"/>
              <w:rPr>
                <w:lang w:val="en-US"/>
              </w:rPr>
            </w:pPr>
            <w:hyperlink r:id="rId13" w:history="1">
              <w:r w:rsidR="00BD4F48" w:rsidRPr="009675D9">
                <w:rPr>
                  <w:rStyle w:val="afb"/>
                  <w:rFonts w:eastAsia="Malgun Gothic" w:hint="eastAsia"/>
                  <w:lang w:val="en-US" w:eastAsia="ko-KR"/>
                </w:rPr>
                <w:t>sunghoon29.lee@lge.com</w:t>
              </w:r>
            </w:hyperlink>
          </w:p>
        </w:tc>
      </w:tr>
      <w:tr w:rsidR="00BD4F48" w14:paraId="2C98001D" w14:textId="77777777" w:rsidTr="00463AC8">
        <w:tc>
          <w:tcPr>
            <w:tcW w:w="2263" w:type="dxa"/>
          </w:tcPr>
          <w:p w14:paraId="08F296F7" w14:textId="688D335D" w:rsidR="00BD4F48" w:rsidRDefault="00BD4F48" w:rsidP="00BD4F48">
            <w:pPr>
              <w:spacing w:after="0"/>
              <w:jc w:val="center"/>
              <w:rPr>
                <w:rFonts w:eastAsia="Malgun Gothic"/>
                <w:lang w:val="en-US" w:eastAsia="ko-KR"/>
              </w:rPr>
            </w:pPr>
            <w:r w:rsidRPr="00284FCD">
              <w:t>FUTUREWEI</w:t>
            </w:r>
          </w:p>
        </w:tc>
        <w:tc>
          <w:tcPr>
            <w:tcW w:w="2977" w:type="dxa"/>
          </w:tcPr>
          <w:p w14:paraId="5D963834" w14:textId="0BF86635" w:rsidR="00BD4F48" w:rsidRDefault="00BD4F48" w:rsidP="00BD4F48">
            <w:pPr>
              <w:spacing w:after="0"/>
              <w:jc w:val="center"/>
              <w:rPr>
                <w:rFonts w:eastAsia="Malgun Gothic"/>
                <w:lang w:val="en-US" w:eastAsia="ko-KR"/>
              </w:rPr>
            </w:pPr>
            <w:r w:rsidRPr="00284FCD">
              <w:t>Vip Desai</w:t>
            </w:r>
          </w:p>
        </w:tc>
        <w:tc>
          <w:tcPr>
            <w:tcW w:w="4394" w:type="dxa"/>
          </w:tcPr>
          <w:p w14:paraId="66F6FEC0" w14:textId="2193A7BB" w:rsidR="00BD4F48" w:rsidRDefault="005841A1" w:rsidP="00BD4F48">
            <w:pPr>
              <w:spacing w:after="0"/>
              <w:jc w:val="center"/>
              <w:rPr>
                <w:rFonts w:eastAsia="Malgun Gothic"/>
                <w:lang w:val="en-US" w:eastAsia="ko-KR"/>
              </w:rPr>
            </w:pPr>
            <w:hyperlink r:id="rId14" w:history="1">
              <w:r w:rsidR="007C7D96" w:rsidRPr="00FE2D7A">
                <w:rPr>
                  <w:rStyle w:val="afb"/>
                </w:rPr>
                <w:t>vipul.desai@futurewei.com</w:t>
              </w:r>
            </w:hyperlink>
          </w:p>
        </w:tc>
      </w:tr>
      <w:tr w:rsidR="007C7D96" w14:paraId="152F9054" w14:textId="77777777" w:rsidTr="00463AC8">
        <w:tc>
          <w:tcPr>
            <w:tcW w:w="2263" w:type="dxa"/>
          </w:tcPr>
          <w:p w14:paraId="6749562B" w14:textId="3032C204" w:rsidR="007C7D96" w:rsidRPr="00284FCD" w:rsidRDefault="007C7D96" w:rsidP="00BD4F48">
            <w:pPr>
              <w:spacing w:after="0"/>
              <w:jc w:val="center"/>
            </w:pPr>
            <w:r>
              <w:t>Qualcomm</w:t>
            </w:r>
          </w:p>
        </w:tc>
        <w:tc>
          <w:tcPr>
            <w:tcW w:w="2977" w:type="dxa"/>
          </w:tcPr>
          <w:p w14:paraId="037B98AD" w14:textId="0838E94F" w:rsidR="007C7D96" w:rsidRPr="00284FCD" w:rsidRDefault="007C7D96" w:rsidP="00BD4F48">
            <w:pPr>
              <w:spacing w:after="0"/>
              <w:jc w:val="center"/>
            </w:pPr>
            <w:proofErr w:type="spellStart"/>
            <w:r>
              <w:t>Yongjun</w:t>
            </w:r>
            <w:proofErr w:type="spellEnd"/>
            <w:r>
              <w:t xml:space="preserve"> Kwak</w:t>
            </w:r>
          </w:p>
        </w:tc>
        <w:tc>
          <w:tcPr>
            <w:tcW w:w="4394" w:type="dxa"/>
          </w:tcPr>
          <w:p w14:paraId="379CCB49" w14:textId="5A1BC209" w:rsidR="007C7D96" w:rsidRDefault="007C7D96" w:rsidP="00BD4F48">
            <w:pPr>
              <w:spacing w:after="0"/>
              <w:jc w:val="center"/>
            </w:pPr>
            <w:r>
              <w:t>yongkwak@qti.qualcomm.com</w:t>
            </w:r>
          </w:p>
        </w:tc>
      </w:tr>
      <w:tr w:rsidR="005951CE" w14:paraId="02C32224" w14:textId="77777777" w:rsidTr="00463AC8">
        <w:tc>
          <w:tcPr>
            <w:tcW w:w="2263" w:type="dxa"/>
          </w:tcPr>
          <w:p w14:paraId="6AFC3462" w14:textId="4D2FA4AC" w:rsidR="005951CE" w:rsidRDefault="005951CE" w:rsidP="00BD4F48">
            <w:pPr>
              <w:spacing w:after="0"/>
              <w:jc w:val="center"/>
            </w:pPr>
            <w:r>
              <w:t>Huawei, HiSilicon</w:t>
            </w:r>
          </w:p>
        </w:tc>
        <w:tc>
          <w:tcPr>
            <w:tcW w:w="2977" w:type="dxa"/>
          </w:tcPr>
          <w:p w14:paraId="687289C3" w14:textId="41F82108" w:rsidR="005951CE" w:rsidRDefault="005951CE" w:rsidP="00BD4F48">
            <w:pPr>
              <w:spacing w:after="0"/>
              <w:jc w:val="center"/>
            </w:pPr>
            <w:r>
              <w:t>Frank Long</w:t>
            </w:r>
          </w:p>
        </w:tc>
        <w:tc>
          <w:tcPr>
            <w:tcW w:w="4394" w:type="dxa"/>
          </w:tcPr>
          <w:p w14:paraId="0D1BE8EA" w14:textId="099529F4" w:rsidR="005951CE" w:rsidRDefault="005951CE" w:rsidP="00BD4F48">
            <w:pPr>
              <w:spacing w:after="0"/>
              <w:jc w:val="center"/>
            </w:pPr>
            <w:r>
              <w:t>frank.longyi@huawei.com</w:t>
            </w:r>
          </w:p>
        </w:tc>
      </w:tr>
      <w:tr w:rsidR="00112E78" w14:paraId="0A1EA37F" w14:textId="77777777" w:rsidTr="00463AC8">
        <w:tc>
          <w:tcPr>
            <w:tcW w:w="2263" w:type="dxa"/>
          </w:tcPr>
          <w:p w14:paraId="3846FA2E" w14:textId="70588770" w:rsidR="00112E78" w:rsidRDefault="00112E78" w:rsidP="00BD4F48">
            <w:pPr>
              <w:spacing w:after="0"/>
              <w:jc w:val="center"/>
            </w:pPr>
            <w:r>
              <w:t>Lenovo</w:t>
            </w:r>
          </w:p>
        </w:tc>
        <w:tc>
          <w:tcPr>
            <w:tcW w:w="2977" w:type="dxa"/>
          </w:tcPr>
          <w:p w14:paraId="15F87A00" w14:textId="53D2A530" w:rsidR="00112E78" w:rsidRDefault="00112E78" w:rsidP="00BD4F48">
            <w:pPr>
              <w:spacing w:after="0"/>
              <w:jc w:val="center"/>
            </w:pPr>
            <w:r>
              <w:t>Yuantao Zhang</w:t>
            </w:r>
          </w:p>
        </w:tc>
        <w:tc>
          <w:tcPr>
            <w:tcW w:w="4394" w:type="dxa"/>
          </w:tcPr>
          <w:p w14:paraId="786D09D2" w14:textId="149881FC" w:rsidR="00112E78" w:rsidRDefault="00112E78" w:rsidP="00BD4F48">
            <w:pPr>
              <w:spacing w:after="0"/>
              <w:jc w:val="center"/>
            </w:pPr>
            <w:r>
              <w:t>zhangyt18@lenovo.com</w:t>
            </w:r>
          </w:p>
        </w:tc>
      </w:tr>
      <w:tr w:rsidR="00D70B97" w14:paraId="28BC653A" w14:textId="77777777" w:rsidTr="00463AC8">
        <w:tc>
          <w:tcPr>
            <w:tcW w:w="2263" w:type="dxa"/>
          </w:tcPr>
          <w:p w14:paraId="314C5FBD" w14:textId="396FE5FA" w:rsidR="00D70B97" w:rsidRDefault="00D70B97" w:rsidP="00D70B97">
            <w:pPr>
              <w:spacing w:after="0"/>
              <w:jc w:val="center"/>
            </w:pPr>
            <w:r>
              <w:rPr>
                <w:rFonts w:eastAsiaTheme="minorEastAsia" w:hint="eastAsia"/>
                <w:lang w:eastAsia="zh-CN"/>
              </w:rPr>
              <w:t>X</w:t>
            </w:r>
            <w:r>
              <w:rPr>
                <w:rFonts w:eastAsiaTheme="minorEastAsia"/>
                <w:lang w:eastAsia="zh-CN"/>
              </w:rPr>
              <w:t>iaomi</w:t>
            </w:r>
          </w:p>
        </w:tc>
        <w:tc>
          <w:tcPr>
            <w:tcW w:w="2977" w:type="dxa"/>
          </w:tcPr>
          <w:p w14:paraId="5A019FD7" w14:textId="4F7DBCAB" w:rsidR="00D70B97" w:rsidRDefault="00D70B97" w:rsidP="00D70B9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0B5DCE34" w14:textId="053316D2" w:rsidR="00D70B97" w:rsidRDefault="00D70B97" w:rsidP="00D70B97">
            <w:pPr>
              <w:spacing w:after="0"/>
              <w:jc w:val="center"/>
            </w:pPr>
            <w:r>
              <w:rPr>
                <w:rFonts w:eastAsiaTheme="minorEastAsia" w:hint="eastAsia"/>
                <w:lang w:eastAsia="zh-CN"/>
              </w:rPr>
              <w:t>qi</w:t>
            </w:r>
            <w:r>
              <w:rPr>
                <w:rFonts w:eastAsiaTheme="minorEastAsia"/>
                <w:lang w:eastAsia="zh-CN"/>
              </w:rPr>
              <w:t>aoxuemei@xiaomi.com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aff"/>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aff"/>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611E57DD" w:rsidR="00A46B36" w:rsidRDefault="00354F0D" w:rsidP="00112E78">
      <w:pPr>
        <w:pStyle w:val="1"/>
        <w:numPr>
          <w:ilvl w:val="0"/>
          <w:numId w:val="23"/>
        </w:numPr>
        <w:rPr>
          <w:rFonts w:eastAsia="Yu Mincho"/>
        </w:rPr>
      </w:pPr>
      <w:r>
        <w:rPr>
          <w:rFonts w:eastAsia="Yu Mincho"/>
        </w:rPr>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aff"/>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aff"/>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aff"/>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aff"/>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57E3A795" w14:textId="77777777" w:rsidR="00A46B36" w:rsidRDefault="00354F0D">
      <w:pPr>
        <w:pStyle w:val="aff"/>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aff"/>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603D504C"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sidR="00112E78">
        <w:rPr>
          <w:rFonts w:eastAsia="Yu Mincho"/>
          <w:b/>
          <w:bCs/>
          <w:lang w:val="en-US" w:eastAsia="ja-JP"/>
        </w:rPr>
        <w:pgNum/>
      </w:r>
      <w:proofErr w:type="spellStart"/>
      <w:r w:rsidR="00112E78">
        <w:rPr>
          <w:rFonts w:eastAsia="Yu Mincho"/>
          <w:b/>
          <w:bCs/>
          <w:lang w:val="en-US" w:eastAsia="ja-JP"/>
        </w:rPr>
        <w:t>ollowing</w:t>
      </w:r>
      <w:proofErr w:type="spellEnd"/>
      <w:r>
        <w:rPr>
          <w:rFonts w:eastAsia="Yu Mincho"/>
          <w:b/>
          <w:bCs/>
          <w:lang w:val="en-US" w:eastAsia="ja-JP"/>
        </w:rPr>
        <w:t xml:space="preserve"> sections.</w:t>
      </w:r>
    </w:p>
    <w:p w14:paraId="5ECA1CE7" w14:textId="77777777" w:rsidR="00A46B36" w:rsidRDefault="00354F0D">
      <w:pPr>
        <w:pStyle w:val="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aff"/>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aff"/>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aff"/>
        <w:numPr>
          <w:ilvl w:val="1"/>
          <w:numId w:val="15"/>
        </w:numPr>
        <w:rPr>
          <w:i/>
          <w:iCs/>
          <w:sz w:val="20"/>
          <w:szCs w:val="21"/>
          <w:lang w:val="en-US"/>
        </w:rPr>
      </w:pPr>
      <w:r>
        <w:rPr>
          <w:i/>
          <w:iCs/>
          <w:sz w:val="20"/>
          <w:szCs w:val="21"/>
          <w:lang w:val="en-US"/>
        </w:rPr>
        <w:t>very limited TU for Rel-18 RedCap</w:t>
      </w:r>
    </w:p>
    <w:p w14:paraId="58B9E6AF" w14:textId="77777777" w:rsidR="00A46B36" w:rsidRDefault="00354F0D">
      <w:pPr>
        <w:pStyle w:val="aff"/>
        <w:numPr>
          <w:ilvl w:val="1"/>
          <w:numId w:val="15"/>
        </w:numPr>
        <w:rPr>
          <w:sz w:val="20"/>
          <w:szCs w:val="21"/>
        </w:rPr>
      </w:pPr>
      <w:r>
        <w:rPr>
          <w:rFonts w:eastAsia="Yu Mincho"/>
          <w:sz w:val="20"/>
          <w:szCs w:val="21"/>
        </w:rPr>
        <w:t>Data CH [8]</w:t>
      </w:r>
    </w:p>
    <w:p w14:paraId="6ED39E0A" w14:textId="77777777" w:rsidR="00A46B36" w:rsidRDefault="00354F0D">
      <w:pPr>
        <w:pStyle w:val="aff"/>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aff"/>
        <w:numPr>
          <w:ilvl w:val="1"/>
          <w:numId w:val="15"/>
        </w:numPr>
        <w:rPr>
          <w:sz w:val="20"/>
          <w:szCs w:val="21"/>
        </w:rPr>
      </w:pPr>
      <w:r>
        <w:rPr>
          <w:rFonts w:eastAsia="Yu Mincho"/>
          <w:sz w:val="20"/>
          <w:szCs w:val="21"/>
        </w:rPr>
        <w:t>SSB w/ 30KHz SCS [8]</w:t>
      </w:r>
    </w:p>
    <w:p w14:paraId="35DEEE19" w14:textId="77777777" w:rsidR="00A46B36" w:rsidRDefault="00354F0D">
      <w:pPr>
        <w:pStyle w:val="aff"/>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aff"/>
        <w:numPr>
          <w:ilvl w:val="0"/>
          <w:numId w:val="15"/>
        </w:numPr>
        <w:rPr>
          <w:sz w:val="20"/>
          <w:szCs w:val="21"/>
        </w:rPr>
      </w:pPr>
      <w:r>
        <w:rPr>
          <w:rFonts w:eastAsia="Yu Mincho" w:hint="eastAsia"/>
          <w:sz w:val="20"/>
          <w:szCs w:val="21"/>
        </w:rPr>
        <w:lastRenderedPageBreak/>
        <w:t>E</w:t>
      </w:r>
      <w:r>
        <w:rPr>
          <w:rFonts w:eastAsia="Yu Mincho"/>
          <w:sz w:val="20"/>
          <w:szCs w:val="21"/>
        </w:rPr>
        <w:t>valuation is necessary</w:t>
      </w:r>
    </w:p>
    <w:p w14:paraId="574D4A86" w14:textId="77777777" w:rsidR="00A46B36" w:rsidRDefault="00354F0D">
      <w:pPr>
        <w:pStyle w:val="aff"/>
        <w:numPr>
          <w:ilvl w:val="1"/>
          <w:numId w:val="15"/>
        </w:numPr>
        <w:rPr>
          <w:sz w:val="20"/>
          <w:szCs w:val="21"/>
        </w:rPr>
      </w:pPr>
      <w:r>
        <w:rPr>
          <w:rFonts w:eastAsia="Yu Mincho"/>
          <w:sz w:val="20"/>
          <w:szCs w:val="21"/>
        </w:rPr>
        <w:t>PBCH [5, 11, 12, 13, 14, 16, 20, 22]</w:t>
      </w:r>
    </w:p>
    <w:p w14:paraId="4B30C98D" w14:textId="77777777" w:rsidR="00A46B36" w:rsidRDefault="00354F0D">
      <w:pPr>
        <w:pStyle w:val="aff"/>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aff"/>
        <w:numPr>
          <w:ilvl w:val="3"/>
          <w:numId w:val="15"/>
        </w:numPr>
        <w:rPr>
          <w:sz w:val="20"/>
          <w:szCs w:val="21"/>
          <w:lang w:val="en-US"/>
        </w:rPr>
      </w:pPr>
      <w:r>
        <w:rPr>
          <w:sz w:val="20"/>
          <w:szCs w:val="21"/>
          <w:lang w:val="en-US"/>
        </w:rPr>
        <w:t>only 11 valid RBs can be received for eRedCap UE with 5MHz, while 20RBs are occupied by the PBCH</w:t>
      </w:r>
    </w:p>
    <w:p w14:paraId="05C0FE79" w14:textId="77777777" w:rsidR="00A46B36" w:rsidRDefault="00354F0D">
      <w:pPr>
        <w:pStyle w:val="aff"/>
        <w:numPr>
          <w:ilvl w:val="1"/>
          <w:numId w:val="15"/>
        </w:numPr>
        <w:rPr>
          <w:sz w:val="20"/>
          <w:szCs w:val="21"/>
        </w:rPr>
      </w:pPr>
      <w:r>
        <w:rPr>
          <w:rFonts w:eastAsia="Yu Mincho"/>
          <w:sz w:val="20"/>
          <w:szCs w:val="21"/>
        </w:rPr>
        <w:t>PDCCH [5, 8, 10, 12, 13, 14, 16, 20, 21, 22, 23]</w:t>
      </w:r>
    </w:p>
    <w:p w14:paraId="57EF1357" w14:textId="77777777" w:rsidR="00A46B36" w:rsidRDefault="00354F0D">
      <w:pPr>
        <w:pStyle w:val="aff"/>
        <w:numPr>
          <w:ilvl w:val="2"/>
          <w:numId w:val="15"/>
        </w:numPr>
        <w:rPr>
          <w:sz w:val="20"/>
          <w:szCs w:val="21"/>
          <w:lang w:val="en-US"/>
        </w:rPr>
      </w:pPr>
      <w:r>
        <w:rPr>
          <w:sz w:val="20"/>
          <w:szCs w:val="21"/>
          <w:lang w:val="en-US"/>
        </w:rPr>
        <w:t>If RF BW is reduced to 5MHz</w:t>
      </w:r>
    </w:p>
    <w:p w14:paraId="09C5D0F8" w14:textId="77777777" w:rsidR="00A46B36" w:rsidRDefault="00354F0D">
      <w:pPr>
        <w:pStyle w:val="aff"/>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aff"/>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aff"/>
        <w:numPr>
          <w:ilvl w:val="1"/>
          <w:numId w:val="15"/>
        </w:numPr>
        <w:rPr>
          <w:sz w:val="20"/>
          <w:szCs w:val="21"/>
        </w:rPr>
      </w:pPr>
      <w:r>
        <w:rPr>
          <w:rFonts w:eastAsia="Yu Mincho"/>
          <w:sz w:val="20"/>
          <w:szCs w:val="21"/>
        </w:rPr>
        <w:t>PDCCH scheduling Msg2/4 [5]</w:t>
      </w:r>
    </w:p>
    <w:p w14:paraId="60188177" w14:textId="77777777" w:rsidR="00A46B36" w:rsidRDefault="00354F0D">
      <w:pPr>
        <w:pStyle w:val="aff"/>
        <w:numPr>
          <w:ilvl w:val="1"/>
          <w:numId w:val="15"/>
        </w:numPr>
        <w:rPr>
          <w:sz w:val="20"/>
          <w:szCs w:val="21"/>
        </w:rPr>
      </w:pPr>
      <w:r>
        <w:rPr>
          <w:rFonts w:eastAsia="Yu Mincho"/>
          <w:sz w:val="20"/>
          <w:szCs w:val="21"/>
        </w:rPr>
        <w:t>PDSCH [5, 10, 12, 14, 21, 23]</w:t>
      </w:r>
    </w:p>
    <w:p w14:paraId="272BA4DF" w14:textId="77777777" w:rsidR="00A46B36" w:rsidRDefault="00354F0D">
      <w:pPr>
        <w:pStyle w:val="aff"/>
        <w:numPr>
          <w:ilvl w:val="2"/>
          <w:numId w:val="15"/>
        </w:numPr>
        <w:rPr>
          <w:sz w:val="20"/>
          <w:szCs w:val="21"/>
          <w:lang w:val="en-US"/>
        </w:rPr>
      </w:pPr>
      <w:r>
        <w:rPr>
          <w:iCs/>
          <w:sz w:val="20"/>
          <w:szCs w:val="21"/>
          <w:lang w:val="en-US"/>
        </w:rPr>
        <w:t>limited frequency diversity gain for 5MHz bandwidth</w:t>
      </w:r>
    </w:p>
    <w:p w14:paraId="5060D567" w14:textId="77777777" w:rsidR="00A46B36" w:rsidRDefault="00354F0D">
      <w:pPr>
        <w:pStyle w:val="aff"/>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aff"/>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aff"/>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aff"/>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aff"/>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aff"/>
        <w:numPr>
          <w:ilvl w:val="1"/>
          <w:numId w:val="15"/>
        </w:numPr>
        <w:rPr>
          <w:sz w:val="20"/>
          <w:szCs w:val="21"/>
        </w:rPr>
      </w:pPr>
      <w:r>
        <w:rPr>
          <w:rFonts w:eastAsia="Yu Mincho"/>
          <w:sz w:val="20"/>
          <w:szCs w:val="21"/>
        </w:rPr>
        <w:t>PUCCH [5, 12, 16, 21]</w:t>
      </w:r>
    </w:p>
    <w:p w14:paraId="7903AE5F" w14:textId="77777777" w:rsidR="00A46B36" w:rsidRDefault="00354F0D">
      <w:pPr>
        <w:pStyle w:val="aff"/>
        <w:numPr>
          <w:ilvl w:val="2"/>
          <w:numId w:val="15"/>
        </w:numPr>
        <w:rPr>
          <w:sz w:val="20"/>
          <w:szCs w:val="21"/>
          <w:lang w:val="en-US"/>
        </w:rPr>
      </w:pPr>
      <w:r>
        <w:rPr>
          <w:iCs/>
          <w:sz w:val="20"/>
          <w:szCs w:val="21"/>
          <w:lang w:val="en-US"/>
        </w:rPr>
        <w:t>limited frequency diversity gain for 5MHz bandwidth</w:t>
      </w:r>
    </w:p>
    <w:p w14:paraId="1D457497" w14:textId="77777777" w:rsidR="00A46B36" w:rsidRDefault="00354F0D">
      <w:pPr>
        <w:pStyle w:val="aff"/>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aff"/>
        <w:numPr>
          <w:ilvl w:val="1"/>
          <w:numId w:val="15"/>
        </w:numPr>
        <w:rPr>
          <w:sz w:val="20"/>
          <w:szCs w:val="21"/>
        </w:rPr>
      </w:pPr>
      <w:r>
        <w:rPr>
          <w:rFonts w:eastAsia="Yu Mincho"/>
          <w:sz w:val="20"/>
          <w:szCs w:val="21"/>
        </w:rPr>
        <w:t>PUSCH [5, 10, 11, 12, 14, 16, 21, 23]</w:t>
      </w:r>
    </w:p>
    <w:p w14:paraId="1D70463F" w14:textId="77777777" w:rsidR="00A46B36" w:rsidRDefault="00354F0D">
      <w:pPr>
        <w:pStyle w:val="aff"/>
        <w:numPr>
          <w:ilvl w:val="2"/>
          <w:numId w:val="15"/>
        </w:numPr>
        <w:rPr>
          <w:sz w:val="20"/>
          <w:szCs w:val="21"/>
          <w:lang w:val="en-US"/>
        </w:rPr>
      </w:pPr>
      <w:r>
        <w:rPr>
          <w:iCs/>
          <w:sz w:val="20"/>
          <w:szCs w:val="21"/>
          <w:lang w:val="en-US"/>
        </w:rPr>
        <w:t>limited frequency diversity gain for 5MHz bandwidth</w:t>
      </w:r>
    </w:p>
    <w:p w14:paraId="77439F52" w14:textId="77777777" w:rsidR="00A46B36" w:rsidRDefault="00354F0D">
      <w:pPr>
        <w:pStyle w:val="aff"/>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aff"/>
        <w:numPr>
          <w:ilvl w:val="1"/>
          <w:numId w:val="15"/>
        </w:numPr>
        <w:rPr>
          <w:sz w:val="20"/>
          <w:szCs w:val="21"/>
        </w:rPr>
      </w:pPr>
      <w:r>
        <w:rPr>
          <w:rFonts w:eastAsia="Yu Mincho"/>
          <w:sz w:val="20"/>
          <w:szCs w:val="21"/>
        </w:rPr>
        <w:t>Msg3 [5, 12]</w:t>
      </w:r>
    </w:p>
    <w:p w14:paraId="2E13D271" w14:textId="77777777" w:rsidR="00A46B36" w:rsidRDefault="00354F0D">
      <w:pPr>
        <w:pStyle w:val="aff"/>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aff"/>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8"/>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w:t>
            </w:r>
            <w:r>
              <w:rPr>
                <w:rFonts w:eastAsiaTheme="minorEastAsia"/>
                <w:lang w:val="en-US" w:eastAsia="zh-CN"/>
              </w:rPr>
              <w:lastRenderedPageBreak/>
              <w:t xml:space="preserve">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A46B36" w14:paraId="35182C8E" w14:textId="77777777">
        <w:tc>
          <w:tcPr>
            <w:tcW w:w="1479" w:type="dxa"/>
          </w:tcPr>
          <w:p w14:paraId="0298EB62" w14:textId="10F45D87" w:rsidR="00A46B36" w:rsidRDefault="00112E78">
            <w:pPr>
              <w:jc w:val="left"/>
              <w:rPr>
                <w:rFonts w:eastAsiaTheme="minorEastAsia"/>
                <w:lang w:val="en-US" w:eastAsia="zh-CN"/>
              </w:rPr>
            </w:pPr>
            <w:r>
              <w:rPr>
                <w:rFonts w:eastAsiaTheme="minorEastAsia"/>
                <w:lang w:val="en-US" w:eastAsia="zh-CN"/>
              </w:rPr>
              <w:t>V</w:t>
            </w:r>
            <w:r w:rsidR="00354F0D">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84134D6"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w:t>
            </w:r>
            <w:r w:rsidR="00112E78">
              <w:rPr>
                <w:rFonts w:eastAsiaTheme="minorEastAsia"/>
                <w:lang w:val="en-US" w:eastAsia="zh-CN"/>
              </w:rPr>
              <w:t>C</w:t>
            </w:r>
            <w:r>
              <w:rPr>
                <w:rFonts w:eastAsiaTheme="minorEastAsia"/>
                <w:lang w:val="en-US" w:eastAsia="zh-CN"/>
              </w:rPr>
              <w:t xml:space="preserve">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r w:rsidR="00F24338" w14:paraId="0928581B" w14:textId="77777777">
        <w:tc>
          <w:tcPr>
            <w:tcW w:w="1479" w:type="dxa"/>
          </w:tcPr>
          <w:p w14:paraId="29C03A23" w14:textId="1D3ED291" w:rsidR="00F24338" w:rsidRDefault="00F24338" w:rsidP="00F24338">
            <w:pPr>
              <w:jc w:val="left"/>
              <w:rPr>
                <w:rFonts w:eastAsia="Yu Mincho"/>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Yu Mincho"/>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Yu Mincho"/>
                <w:lang w:val="en-US" w:eastAsia="ja-JP"/>
              </w:rPr>
            </w:pPr>
          </w:p>
        </w:tc>
      </w:tr>
      <w:tr w:rsidR="00DB389C" w14:paraId="1C9D1216" w14:textId="77777777" w:rsidTr="00DB389C">
        <w:tc>
          <w:tcPr>
            <w:tcW w:w="1479" w:type="dxa"/>
          </w:tcPr>
          <w:p w14:paraId="182F7D88"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951CE">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65FC56DC" w14:textId="77777777" w:rsidR="00DB389C" w:rsidRDefault="00DB389C" w:rsidP="005951CE">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D14A17" w14:paraId="712D3E83" w14:textId="77777777" w:rsidTr="00D14A17">
        <w:tc>
          <w:tcPr>
            <w:tcW w:w="1479" w:type="dxa"/>
          </w:tcPr>
          <w:p w14:paraId="293E5067" w14:textId="77777777" w:rsidR="00D14A17" w:rsidRDefault="00D14A17" w:rsidP="005951CE">
            <w:pPr>
              <w:jc w:val="left"/>
              <w:rPr>
                <w:rFonts w:eastAsiaTheme="minorEastAsia"/>
                <w:lang w:val="en-US" w:eastAsia="zh-CN"/>
              </w:rPr>
            </w:pPr>
            <w:r>
              <w:rPr>
                <w:rFonts w:eastAsiaTheme="minorEastAsia"/>
                <w:lang w:val="en-US" w:eastAsia="zh-CN"/>
              </w:rPr>
              <w:lastRenderedPageBreak/>
              <w:t>Nokia, NSB</w:t>
            </w:r>
          </w:p>
        </w:tc>
        <w:tc>
          <w:tcPr>
            <w:tcW w:w="1372" w:type="dxa"/>
          </w:tcPr>
          <w:p w14:paraId="569F4F24" w14:textId="77777777" w:rsidR="00D14A17" w:rsidRDefault="00D14A17"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8ABFC1C" w14:textId="77777777" w:rsidR="00D14A17" w:rsidRDefault="00D14A17" w:rsidP="005951CE">
            <w:pPr>
              <w:jc w:val="left"/>
              <w:rPr>
                <w:rFonts w:eastAsiaTheme="minorEastAsia"/>
                <w:lang w:val="en-US" w:eastAsia="zh-CN"/>
              </w:rPr>
            </w:pPr>
            <w:r>
              <w:rPr>
                <w:rFonts w:eastAsiaTheme="minorEastAsia"/>
                <w:lang w:val="en-US" w:eastAsia="zh-CN"/>
              </w:rPr>
              <w:t>Options to evaluate depends on the outcome of the discussion in 9.6.1.</w:t>
            </w:r>
          </w:p>
          <w:p w14:paraId="38F38475" w14:textId="77777777" w:rsidR="00D14A17" w:rsidRDefault="00D14A17" w:rsidP="005951CE">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463AC8" w14:paraId="25567577" w14:textId="77777777" w:rsidTr="00463AC8">
        <w:tc>
          <w:tcPr>
            <w:tcW w:w="1479" w:type="dxa"/>
          </w:tcPr>
          <w:p w14:paraId="16395A8B"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1372" w:type="dxa"/>
          </w:tcPr>
          <w:p w14:paraId="315346F0"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D520C1" w14:textId="77777777" w:rsidR="00463AC8" w:rsidRDefault="00463AC8" w:rsidP="005951CE">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BD4F48" w14:paraId="495EFED3" w14:textId="77777777" w:rsidTr="00463AC8">
        <w:tc>
          <w:tcPr>
            <w:tcW w:w="1479" w:type="dxa"/>
          </w:tcPr>
          <w:p w14:paraId="2D3F5E30" w14:textId="0B68B1EE" w:rsidR="00BD4F48" w:rsidRDefault="00BD4F48" w:rsidP="00BD4F48">
            <w:pPr>
              <w:jc w:val="left"/>
              <w:rPr>
                <w:rFonts w:eastAsia="Malgun Gothic"/>
                <w:lang w:val="en-US" w:eastAsia="ko-KR"/>
              </w:rPr>
            </w:pPr>
            <w:r w:rsidRPr="00514432">
              <w:t>FUTUREWEI</w:t>
            </w:r>
          </w:p>
        </w:tc>
        <w:tc>
          <w:tcPr>
            <w:tcW w:w="1372" w:type="dxa"/>
          </w:tcPr>
          <w:p w14:paraId="730D145A" w14:textId="77777777" w:rsidR="00BD4F48" w:rsidRDefault="00BD4F48" w:rsidP="00BD4F48">
            <w:pPr>
              <w:tabs>
                <w:tab w:val="left" w:pos="551"/>
              </w:tabs>
              <w:jc w:val="left"/>
              <w:rPr>
                <w:rFonts w:eastAsia="Malgun Gothic"/>
                <w:lang w:val="en-US" w:eastAsia="ko-KR"/>
              </w:rPr>
            </w:pPr>
          </w:p>
        </w:tc>
        <w:tc>
          <w:tcPr>
            <w:tcW w:w="6780" w:type="dxa"/>
          </w:tcPr>
          <w:p w14:paraId="4C1E561B" w14:textId="77777777" w:rsidR="00BD4F48" w:rsidRDefault="00BD4F48" w:rsidP="00BD4F48">
            <w:pPr>
              <w:jc w:val="left"/>
            </w:pPr>
            <w:r w:rsidRPr="00514432">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57D2B462" w14:textId="447A4260" w:rsidR="007434A3" w:rsidRPr="007434A3" w:rsidRDefault="007434A3" w:rsidP="00BD4F48">
            <w:pPr>
              <w:jc w:val="left"/>
              <w:rPr>
                <w:rFonts w:eastAsia="Yu Mincho"/>
                <w:lang w:val="en-US" w:eastAsia="ja-JP"/>
              </w:rPr>
            </w:pPr>
            <w:r w:rsidRPr="007434A3">
              <w:rPr>
                <w:rFonts w:eastAsia="Yu Mincho" w:hint="eastAsia"/>
                <w:color w:val="4472C4" w:themeColor="accent1"/>
                <w:lang w:eastAsia="ja-JP"/>
              </w:rPr>
              <w:t>[</w:t>
            </w:r>
            <w:r w:rsidRPr="007434A3">
              <w:rPr>
                <w:rFonts w:eastAsia="Yu Mincho"/>
                <w:color w:val="4472C4" w:themeColor="accent1"/>
                <w:lang w:eastAsia="ja-JP"/>
              </w:rPr>
              <w:t>FL] The title of each section comes from the skeleton of TR 38.865. It can be revised if the skeleton is updated</w:t>
            </w:r>
          </w:p>
        </w:tc>
      </w:tr>
      <w:tr w:rsidR="002F0165" w14:paraId="69C5B161" w14:textId="77777777" w:rsidTr="00463AC8">
        <w:tc>
          <w:tcPr>
            <w:tcW w:w="1479" w:type="dxa"/>
          </w:tcPr>
          <w:p w14:paraId="16B94FE0" w14:textId="604D8FFA" w:rsidR="002F0165" w:rsidRPr="00514432" w:rsidRDefault="002F0165" w:rsidP="002F0165">
            <w:pPr>
              <w:jc w:val="left"/>
            </w:pPr>
            <w:r>
              <w:rPr>
                <w:rFonts w:eastAsiaTheme="minorEastAsia"/>
                <w:lang w:val="en-US" w:eastAsia="zh-CN"/>
              </w:rPr>
              <w:t>Qualcomm</w:t>
            </w:r>
          </w:p>
        </w:tc>
        <w:tc>
          <w:tcPr>
            <w:tcW w:w="1372" w:type="dxa"/>
          </w:tcPr>
          <w:p w14:paraId="5E3A1466" w14:textId="1A995B1D" w:rsidR="002F0165" w:rsidRDefault="002F0165" w:rsidP="002F016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52D6697" w14:textId="08493397" w:rsidR="002F0165" w:rsidRPr="00514432" w:rsidRDefault="002F0165" w:rsidP="002F016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12F48" w14:paraId="7A6A7759" w14:textId="77777777" w:rsidTr="005951CE">
        <w:tc>
          <w:tcPr>
            <w:tcW w:w="1479" w:type="dxa"/>
          </w:tcPr>
          <w:p w14:paraId="5F712132"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12135AB3" w14:textId="77777777" w:rsidR="00512F48" w:rsidRPr="00576B99" w:rsidRDefault="00512F48" w:rsidP="005951CE">
            <w:pPr>
              <w:tabs>
                <w:tab w:val="left" w:pos="551"/>
              </w:tabs>
              <w:jc w:val="left"/>
              <w:rPr>
                <w:rFonts w:eastAsiaTheme="minorEastAsia"/>
                <w:lang w:val="en-US" w:eastAsia="zh-CN"/>
              </w:rPr>
            </w:pPr>
          </w:p>
        </w:tc>
        <w:tc>
          <w:tcPr>
            <w:tcW w:w="6780" w:type="dxa"/>
          </w:tcPr>
          <w:p w14:paraId="5B847DE7" w14:textId="25D1F5FC" w:rsidR="005951CE" w:rsidRDefault="00512F48" w:rsidP="005951C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overage recovery is out of SI scope. </w:t>
            </w:r>
            <w:r w:rsidR="005E3077">
              <w:rPr>
                <w:rFonts w:eastAsiaTheme="minorEastAsia"/>
                <w:lang w:val="en-US" w:eastAsia="zh-CN"/>
              </w:rPr>
              <w:t>D</w:t>
            </w:r>
            <w:r>
              <w:rPr>
                <w:rFonts w:eastAsiaTheme="minorEastAsia"/>
                <w:lang w:val="en-US" w:eastAsia="zh-CN"/>
              </w:rPr>
              <w:t>etailed coverage recovery evaluation</w:t>
            </w:r>
            <w:r w:rsidR="005E3077">
              <w:rPr>
                <w:rFonts w:eastAsiaTheme="minorEastAsia"/>
                <w:lang w:val="en-US" w:eastAsia="zh-CN"/>
              </w:rPr>
              <w:t xml:space="preserve"> is not necessary</w:t>
            </w:r>
            <w:r>
              <w:rPr>
                <w:rFonts w:eastAsiaTheme="minorEastAsia"/>
                <w:lang w:val="en-US" w:eastAsia="zh-CN"/>
              </w:rPr>
              <w:t xml:space="preserve"> considering the very limited TU. </w:t>
            </w:r>
            <w:r w:rsidR="005951CE">
              <w:rPr>
                <w:rFonts w:eastAsiaTheme="minorEastAsia"/>
                <w:lang w:val="en-US" w:eastAsia="zh-CN"/>
              </w:rPr>
              <w:t xml:space="preserve">Evaluation for coverage can be considered, but not for </w:t>
            </w:r>
            <w:r w:rsidR="005E3077">
              <w:rPr>
                <w:rFonts w:eastAsiaTheme="minorEastAsia"/>
                <w:lang w:val="en-US" w:eastAsia="zh-CN"/>
              </w:rPr>
              <w:t xml:space="preserve">excessive </w:t>
            </w:r>
            <w:r w:rsidR="005951CE">
              <w:rPr>
                <w:rFonts w:eastAsiaTheme="minorEastAsia"/>
                <w:lang w:val="en-US" w:eastAsia="zh-CN"/>
              </w:rPr>
              <w:t>coverage recovery. Therefore, we suggest not to call this section “Coverage recovery”.</w:t>
            </w:r>
          </w:p>
          <w:p w14:paraId="02D689B6" w14:textId="7B6DB154" w:rsidR="00916E4E" w:rsidRDefault="00916E4E" w:rsidP="005951CE">
            <w:pPr>
              <w:jc w:val="left"/>
              <w:rPr>
                <w:rFonts w:eastAsiaTheme="minorEastAsia"/>
                <w:lang w:val="en-US" w:eastAsia="zh-CN"/>
              </w:rPr>
            </w:pPr>
            <w:r w:rsidRPr="007434A3">
              <w:rPr>
                <w:rFonts w:eastAsia="Yu Mincho" w:hint="eastAsia"/>
                <w:color w:val="4472C4" w:themeColor="accent1"/>
                <w:lang w:eastAsia="ja-JP"/>
              </w:rPr>
              <w:t>[</w:t>
            </w:r>
            <w:r w:rsidRPr="007434A3">
              <w:rPr>
                <w:rFonts w:eastAsia="Yu Mincho"/>
                <w:color w:val="4472C4" w:themeColor="accent1"/>
                <w:lang w:eastAsia="ja-JP"/>
              </w:rPr>
              <w:t>FL] The title of each section comes from the skeleton of TR 38.865. It can be revised if the skeleton is updated</w:t>
            </w:r>
          </w:p>
          <w:p w14:paraId="056DA5E7" w14:textId="66C2308E" w:rsidR="00512F48" w:rsidRDefault="005951CE" w:rsidP="005951CE">
            <w:pPr>
              <w:jc w:val="left"/>
              <w:rPr>
                <w:rFonts w:eastAsiaTheme="minorEastAsia"/>
                <w:lang w:val="en-US" w:eastAsia="zh-CN"/>
              </w:rPr>
            </w:pPr>
            <w:r>
              <w:rPr>
                <w:rFonts w:eastAsiaTheme="minorEastAsia"/>
                <w:lang w:val="en-US" w:eastAsia="zh-CN"/>
              </w:rPr>
              <w:t xml:space="preserve">Additionally, we don’t feel UL coverage evaluation is necessary because uplink is </w:t>
            </w:r>
            <w:r w:rsidR="00217DAB">
              <w:rPr>
                <w:rFonts w:eastAsiaTheme="minorEastAsia"/>
                <w:lang w:val="en-US" w:eastAsia="zh-CN"/>
              </w:rPr>
              <w:t xml:space="preserve">Tx </w:t>
            </w:r>
            <w:r>
              <w:rPr>
                <w:rFonts w:eastAsiaTheme="minorEastAsia"/>
                <w:lang w:val="en-US" w:eastAsia="zh-CN"/>
              </w:rPr>
              <w:t xml:space="preserve">power limited rather than bandwidth limited. </w:t>
            </w:r>
            <w:r w:rsidR="003E1F50">
              <w:rPr>
                <w:rFonts w:eastAsiaTheme="minorEastAsia"/>
                <w:lang w:val="en-US" w:eastAsia="zh-CN"/>
              </w:rPr>
              <w:t xml:space="preserve">For a Rel-18 RedCap UE targeting lower peak date rate, </w:t>
            </w:r>
            <w:r w:rsidRPr="005951CE">
              <w:rPr>
                <w:rFonts w:eastAsiaTheme="minorEastAsia"/>
                <w:lang w:val="en-US" w:eastAsia="zh-CN"/>
              </w:rPr>
              <w:t xml:space="preserve">BW reduction to 5MHz </w:t>
            </w:r>
            <w:r>
              <w:rPr>
                <w:rFonts w:eastAsiaTheme="minorEastAsia"/>
                <w:lang w:val="en-US" w:eastAsia="zh-CN"/>
              </w:rPr>
              <w:t>does not causes UL coverage reduction</w:t>
            </w:r>
            <w:r w:rsidR="003E1F50">
              <w:rPr>
                <w:rFonts w:eastAsiaTheme="minorEastAsia"/>
                <w:lang w:val="en-US" w:eastAsia="zh-CN"/>
              </w:rPr>
              <w:t>,</w:t>
            </w:r>
          </w:p>
          <w:p w14:paraId="0B8B4F36" w14:textId="24BE9ABB" w:rsidR="005951CE" w:rsidRPr="00AF7789" w:rsidRDefault="005951CE" w:rsidP="005951CE">
            <w:pPr>
              <w:jc w:val="left"/>
              <w:rPr>
                <w:rFonts w:eastAsiaTheme="minorEastAsia"/>
                <w:lang w:val="en-US" w:eastAsia="zh-CN"/>
              </w:rPr>
            </w:pPr>
            <w:r>
              <w:rPr>
                <w:rFonts w:eastAsiaTheme="minorEastAsia"/>
                <w:lang w:val="en-US" w:eastAsia="zh-CN"/>
              </w:rPr>
              <w:t>For DL, only SS/PBCH and PDCCH</w:t>
            </w:r>
            <w:r w:rsidR="00217DAB">
              <w:rPr>
                <w:rFonts w:eastAsiaTheme="minorEastAsia"/>
                <w:lang w:val="en-US" w:eastAsia="zh-CN"/>
              </w:rPr>
              <w:t xml:space="preserve"> evaluations is sufficient. Given the limited TU, we feel the other DL evaluations in Rel-17, like RAR evaluation is unnecessary.</w:t>
            </w:r>
          </w:p>
        </w:tc>
      </w:tr>
      <w:tr w:rsidR="00112E78" w14:paraId="7C591B0F" w14:textId="77777777" w:rsidTr="005951CE">
        <w:tc>
          <w:tcPr>
            <w:tcW w:w="1479" w:type="dxa"/>
          </w:tcPr>
          <w:p w14:paraId="5055EC37" w14:textId="267B3EA0" w:rsidR="00112E78" w:rsidRDefault="00112E78" w:rsidP="005951CE">
            <w:pPr>
              <w:jc w:val="left"/>
              <w:rPr>
                <w:rFonts w:eastAsiaTheme="minorEastAsia"/>
                <w:lang w:val="en-US" w:eastAsia="zh-CN"/>
              </w:rPr>
            </w:pPr>
            <w:r>
              <w:rPr>
                <w:rFonts w:eastAsiaTheme="minorEastAsia"/>
                <w:lang w:val="en-US" w:eastAsia="zh-CN"/>
              </w:rPr>
              <w:t>Lenovo</w:t>
            </w:r>
          </w:p>
        </w:tc>
        <w:tc>
          <w:tcPr>
            <w:tcW w:w="1372" w:type="dxa"/>
          </w:tcPr>
          <w:p w14:paraId="0B53E56E" w14:textId="77777777" w:rsidR="00112E78" w:rsidRPr="00576B99" w:rsidRDefault="00112E78" w:rsidP="005951CE">
            <w:pPr>
              <w:tabs>
                <w:tab w:val="left" w:pos="551"/>
              </w:tabs>
              <w:jc w:val="left"/>
              <w:rPr>
                <w:rFonts w:eastAsiaTheme="minorEastAsia"/>
                <w:lang w:val="en-US" w:eastAsia="zh-CN"/>
              </w:rPr>
            </w:pPr>
          </w:p>
        </w:tc>
        <w:tc>
          <w:tcPr>
            <w:tcW w:w="6780" w:type="dxa"/>
          </w:tcPr>
          <w:p w14:paraId="79CC11A5" w14:textId="2EBA859F" w:rsidR="00112E78" w:rsidRDefault="00112E78" w:rsidP="00112E78">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2C957292" w14:textId="1028A42D" w:rsidR="00112E78" w:rsidRDefault="00112E78" w:rsidP="005951CE">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230396" w14:paraId="21661ECA" w14:textId="77777777" w:rsidTr="005951CE">
        <w:tc>
          <w:tcPr>
            <w:tcW w:w="1479" w:type="dxa"/>
          </w:tcPr>
          <w:p w14:paraId="42F24568" w14:textId="5270AECC" w:rsidR="00230396" w:rsidRDefault="00230396" w:rsidP="0023039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5D759B" w14:textId="47EEB61B" w:rsidR="00230396" w:rsidRPr="00576B99" w:rsidRDefault="00230396" w:rsidP="002303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CCF629" w14:textId="77777777" w:rsidR="00230396" w:rsidRDefault="00230396" w:rsidP="00230396">
            <w:pPr>
              <w:jc w:val="left"/>
              <w:rPr>
                <w:rFonts w:eastAsiaTheme="minorEastAsia"/>
                <w:lang w:val="en-US" w:eastAsia="zh-CN"/>
              </w:rPr>
            </w:pPr>
            <w:r>
              <w:rPr>
                <w:rFonts w:eastAsiaTheme="minorEastAsia"/>
                <w:lang w:val="en-US" w:eastAsia="zh-CN"/>
              </w:rPr>
              <w:t xml:space="preserve">The option of </w:t>
            </w:r>
            <w:r w:rsidRPr="00E0357B">
              <w:rPr>
                <w:rFonts w:eastAsiaTheme="minorEastAsia"/>
                <w:lang w:val="en-US" w:eastAsia="zh-CN"/>
              </w:rPr>
              <w:t>RF+BB BW reduction to 5MHz for all DL/UL channels</w:t>
            </w:r>
            <w:r>
              <w:rPr>
                <w:rFonts w:eastAsiaTheme="minorEastAsia"/>
                <w:lang w:val="en-US" w:eastAsia="zh-CN"/>
              </w:rPr>
              <w:t xml:space="preserve"> can bring the most cost gain, thus it is the most significant case to evaluate.</w:t>
            </w:r>
          </w:p>
          <w:p w14:paraId="13759873" w14:textId="710C6041" w:rsidR="00230396" w:rsidRDefault="00230396" w:rsidP="00230396">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E51FA" w14:paraId="4783B348" w14:textId="77777777" w:rsidTr="005951CE">
        <w:tc>
          <w:tcPr>
            <w:tcW w:w="1479" w:type="dxa"/>
          </w:tcPr>
          <w:p w14:paraId="22F4E8DE" w14:textId="321E661E" w:rsidR="005E51FA" w:rsidRDefault="00EA02B7" w:rsidP="005951CE">
            <w:pPr>
              <w:jc w:val="left"/>
              <w:rPr>
                <w:rFonts w:eastAsiaTheme="minorEastAsia"/>
                <w:lang w:val="en-US" w:eastAsia="zh-CN"/>
              </w:rPr>
            </w:pPr>
            <w:r>
              <w:rPr>
                <w:rFonts w:eastAsiaTheme="minorEastAsia"/>
                <w:lang w:val="en-US" w:eastAsia="zh-CN"/>
              </w:rPr>
              <w:t>FL2</w:t>
            </w:r>
          </w:p>
        </w:tc>
        <w:tc>
          <w:tcPr>
            <w:tcW w:w="1372" w:type="dxa"/>
          </w:tcPr>
          <w:p w14:paraId="28965EC6" w14:textId="77777777" w:rsidR="005E51FA" w:rsidRPr="00576B99" w:rsidRDefault="005E51FA" w:rsidP="005951CE">
            <w:pPr>
              <w:tabs>
                <w:tab w:val="left" w:pos="551"/>
              </w:tabs>
              <w:jc w:val="left"/>
              <w:rPr>
                <w:rFonts w:eastAsiaTheme="minorEastAsia"/>
                <w:lang w:val="en-US" w:eastAsia="zh-CN"/>
              </w:rPr>
            </w:pPr>
          </w:p>
        </w:tc>
        <w:tc>
          <w:tcPr>
            <w:tcW w:w="6780" w:type="dxa"/>
          </w:tcPr>
          <w:p w14:paraId="0B496174" w14:textId="2BA48192" w:rsidR="005E51FA" w:rsidRPr="007434A3" w:rsidRDefault="007434A3" w:rsidP="00112E78">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w:t>
            </w:r>
            <w:r w:rsidR="00916E4E">
              <w:rPr>
                <w:rFonts w:eastAsia="Yu Mincho"/>
                <w:lang w:val="en-US" w:eastAsia="ja-JP"/>
              </w:rPr>
              <w:t>coverage evaluation is necessary for all DL/UL channel, they di</w:t>
            </w:r>
            <w:r w:rsidR="00801469">
              <w:rPr>
                <w:rFonts w:eastAsia="Yu Mincho"/>
                <w:lang w:val="en-US" w:eastAsia="ja-JP"/>
              </w:rPr>
              <w:t>d</w:t>
            </w:r>
            <w:r w:rsidR="00916E4E">
              <w:rPr>
                <w:rFonts w:eastAsia="Yu Mincho"/>
                <w:lang w:val="en-US" w:eastAsia="ja-JP"/>
              </w:rPr>
              <w:t xml:space="preserve">n’t </w:t>
            </w:r>
            <w:proofErr w:type="spellStart"/>
            <w:r w:rsidR="00916E4E">
              <w:rPr>
                <w:rFonts w:eastAsia="Yu Mincho"/>
                <w:lang w:val="en-US" w:eastAsia="ja-JP"/>
              </w:rPr>
              <w:t>cleary</w:t>
            </w:r>
            <w:proofErr w:type="spellEnd"/>
            <w:r w:rsidR="00916E4E">
              <w:rPr>
                <w:rFonts w:eastAsia="Yu Mincho"/>
                <w:lang w:val="en-US" w:eastAsia="ja-JP"/>
              </w:rPr>
              <w:t xml:space="preserve"> object to consider this option itself. To make it clear, an FFS is added, which will be further discussed in </w:t>
            </w:r>
            <w:r w:rsidR="00916E4E">
              <w:rPr>
                <w:b/>
                <w:highlight w:val="yellow"/>
                <w:lang w:val="en-US"/>
              </w:rPr>
              <w:t>Question 8.0-2</w:t>
            </w:r>
          </w:p>
          <w:p w14:paraId="537BBF4E" w14:textId="77777777" w:rsidR="007434A3" w:rsidRDefault="007434A3" w:rsidP="00112E78">
            <w:pPr>
              <w:jc w:val="left"/>
              <w:rPr>
                <w:rFonts w:eastAsiaTheme="minorEastAsia"/>
                <w:lang w:val="en-US" w:eastAsia="zh-CN"/>
              </w:rPr>
            </w:pPr>
          </w:p>
          <w:p w14:paraId="4D66F827" w14:textId="62CA5F46" w:rsidR="007434A3" w:rsidRDefault="007434A3" w:rsidP="007434A3">
            <w:pPr>
              <w:tabs>
                <w:tab w:val="left" w:pos="772"/>
              </w:tabs>
              <w:spacing w:after="0"/>
              <w:rPr>
                <w:b/>
                <w:bCs/>
                <w:lang w:val="en-US"/>
              </w:rPr>
            </w:pPr>
            <w:r>
              <w:rPr>
                <w:b/>
                <w:highlight w:val="yellow"/>
                <w:lang w:val="en-US"/>
              </w:rPr>
              <w:t>High Priority Proposal 8-1</w:t>
            </w:r>
            <w:r>
              <w:rPr>
                <w:b/>
                <w:bCs/>
                <w:lang w:val="en-US"/>
              </w:rPr>
              <w:t>:</w:t>
            </w:r>
          </w:p>
          <w:p w14:paraId="024AC60A" w14:textId="77777777" w:rsidR="007434A3" w:rsidRDefault="007434A3" w:rsidP="007434A3">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99C2742" w14:textId="04AD41E8" w:rsidR="007434A3" w:rsidRPr="007434A3" w:rsidRDefault="007434A3" w:rsidP="007434A3">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5C62326" w14:textId="67E2DB9A" w:rsidR="007434A3" w:rsidRPr="007434A3" w:rsidRDefault="007434A3" w:rsidP="007434A3">
            <w:pPr>
              <w:pStyle w:val="aff"/>
              <w:numPr>
                <w:ilvl w:val="1"/>
                <w:numId w:val="17"/>
              </w:numPr>
              <w:tabs>
                <w:tab w:val="left" w:pos="772"/>
              </w:tabs>
              <w:spacing w:after="100" w:afterAutospacing="1"/>
              <w:rPr>
                <w:b/>
                <w:bCs/>
                <w:color w:val="FF0000"/>
                <w:sz w:val="20"/>
                <w:szCs w:val="20"/>
                <w:lang w:val="en-US"/>
              </w:rPr>
            </w:pPr>
            <w:r w:rsidRPr="007434A3">
              <w:rPr>
                <w:rFonts w:eastAsia="Yu Mincho" w:hint="eastAsia"/>
                <w:b/>
                <w:bCs/>
                <w:color w:val="FF0000"/>
                <w:sz w:val="20"/>
                <w:szCs w:val="20"/>
                <w:lang w:val="en-US"/>
              </w:rPr>
              <w:t>F</w:t>
            </w:r>
            <w:r w:rsidRPr="007434A3">
              <w:rPr>
                <w:rFonts w:eastAsia="Yu Mincho"/>
                <w:b/>
                <w:bCs/>
                <w:color w:val="FF0000"/>
                <w:sz w:val="20"/>
                <w:szCs w:val="20"/>
                <w:lang w:val="en-US"/>
              </w:rPr>
              <w:t>FS which DL/UL CHs are evaluated</w:t>
            </w:r>
          </w:p>
          <w:p w14:paraId="2BBE8867" w14:textId="192C4C67" w:rsidR="007434A3" w:rsidRPr="007434A3" w:rsidRDefault="007434A3" w:rsidP="00112E78">
            <w:pPr>
              <w:jc w:val="left"/>
              <w:rPr>
                <w:rFonts w:eastAsiaTheme="minorEastAsia"/>
                <w:lang w:val="en-US" w:eastAsia="zh-CN"/>
              </w:rPr>
            </w:pPr>
          </w:p>
        </w:tc>
      </w:tr>
      <w:tr w:rsidR="005E51FA" w14:paraId="791852BE" w14:textId="77777777" w:rsidTr="005951CE">
        <w:tc>
          <w:tcPr>
            <w:tcW w:w="1479" w:type="dxa"/>
          </w:tcPr>
          <w:p w14:paraId="2B604A8C" w14:textId="7EAF9451" w:rsidR="005E51FA" w:rsidRPr="001C26E1" w:rsidRDefault="001C26E1" w:rsidP="005951CE">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28189595" w14:textId="77777777" w:rsidR="005E51FA" w:rsidRPr="00576B99" w:rsidRDefault="005E51FA" w:rsidP="005951CE">
            <w:pPr>
              <w:tabs>
                <w:tab w:val="left" w:pos="551"/>
              </w:tabs>
              <w:jc w:val="left"/>
              <w:rPr>
                <w:rFonts w:eastAsiaTheme="minorEastAsia"/>
                <w:lang w:val="en-US" w:eastAsia="zh-CN"/>
              </w:rPr>
            </w:pPr>
          </w:p>
        </w:tc>
        <w:tc>
          <w:tcPr>
            <w:tcW w:w="6780" w:type="dxa"/>
          </w:tcPr>
          <w:p w14:paraId="12EB9F10" w14:textId="5C29249C" w:rsidR="005E51FA" w:rsidRDefault="001C26E1" w:rsidP="00112E78">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316E5375" w14:textId="708480B9" w:rsidR="001C26E1" w:rsidRDefault="001C26E1" w:rsidP="00112E78">
            <w:pPr>
              <w:jc w:val="left"/>
              <w:rPr>
                <w:rFonts w:eastAsia="Yu Mincho"/>
                <w:lang w:val="en-US" w:eastAsia="ja-JP"/>
              </w:rPr>
            </w:pPr>
          </w:p>
          <w:p w14:paraId="5DDBADE7" w14:textId="6D7F0BA6" w:rsidR="001C26E1" w:rsidRDefault="002977A4" w:rsidP="001C26E1">
            <w:pPr>
              <w:tabs>
                <w:tab w:val="left" w:pos="772"/>
              </w:tabs>
              <w:spacing w:after="0"/>
              <w:rPr>
                <w:b/>
                <w:bCs/>
                <w:lang w:val="en-US"/>
              </w:rPr>
            </w:pPr>
            <w:r w:rsidRPr="002977A4">
              <w:rPr>
                <w:b/>
                <w:highlight w:val="green"/>
                <w:lang w:val="en-US"/>
              </w:rPr>
              <w:t>Agreement</w:t>
            </w:r>
            <w:r w:rsidR="001C26E1">
              <w:rPr>
                <w:b/>
                <w:bCs/>
                <w:lang w:val="en-US"/>
              </w:rPr>
              <w:t>:</w:t>
            </w:r>
          </w:p>
          <w:p w14:paraId="4FAB618A" w14:textId="4685ECA9" w:rsidR="001C26E1" w:rsidRPr="002977A4" w:rsidRDefault="001C26E1" w:rsidP="001C26E1">
            <w:pPr>
              <w:pStyle w:val="aff"/>
              <w:numPr>
                <w:ilvl w:val="0"/>
                <w:numId w:val="17"/>
              </w:numPr>
              <w:tabs>
                <w:tab w:val="left" w:pos="772"/>
              </w:tabs>
              <w:spacing w:after="0"/>
              <w:rPr>
                <w:sz w:val="20"/>
                <w:szCs w:val="20"/>
                <w:lang w:val="en-US"/>
              </w:rPr>
            </w:pPr>
            <w:r w:rsidRPr="002977A4">
              <w:rPr>
                <w:sz w:val="20"/>
                <w:szCs w:val="20"/>
                <w:lang w:val="en-US"/>
              </w:rPr>
              <w:t>At least the option of RF+BB BW reduction to 5MHz is considered for coverage evaluation</w:t>
            </w:r>
          </w:p>
          <w:p w14:paraId="7CC9D72D" w14:textId="77777777" w:rsidR="001C26E1" w:rsidRPr="002977A4" w:rsidRDefault="001C26E1" w:rsidP="001C26E1">
            <w:pPr>
              <w:pStyle w:val="aff"/>
              <w:numPr>
                <w:ilvl w:val="1"/>
                <w:numId w:val="17"/>
              </w:numPr>
              <w:tabs>
                <w:tab w:val="left" w:pos="772"/>
              </w:tabs>
              <w:spacing w:after="100" w:afterAutospacing="1"/>
              <w:rPr>
                <w:sz w:val="20"/>
                <w:szCs w:val="20"/>
                <w:lang w:val="en-US"/>
              </w:rPr>
            </w:pPr>
            <w:r w:rsidRPr="002977A4">
              <w:rPr>
                <w:rFonts w:eastAsia="Yu Mincho" w:hint="eastAsia"/>
                <w:sz w:val="20"/>
                <w:szCs w:val="20"/>
                <w:lang w:val="en-US"/>
              </w:rPr>
              <w:t>F</w:t>
            </w:r>
            <w:r w:rsidRPr="002977A4">
              <w:rPr>
                <w:rFonts w:eastAsia="Yu Mincho"/>
                <w:sz w:val="20"/>
                <w:szCs w:val="20"/>
                <w:lang w:val="en-US"/>
              </w:rPr>
              <w:t>FS whether/which other options are also considered</w:t>
            </w:r>
          </w:p>
          <w:p w14:paraId="6650D6B3" w14:textId="1E1E07F6" w:rsidR="001C26E1" w:rsidRPr="002977A4" w:rsidRDefault="001C26E1" w:rsidP="001C26E1">
            <w:pPr>
              <w:pStyle w:val="aff"/>
              <w:numPr>
                <w:ilvl w:val="1"/>
                <w:numId w:val="17"/>
              </w:numPr>
              <w:tabs>
                <w:tab w:val="left" w:pos="772"/>
              </w:tabs>
              <w:spacing w:after="100" w:afterAutospacing="1"/>
              <w:rPr>
                <w:sz w:val="20"/>
                <w:szCs w:val="20"/>
                <w:lang w:val="en-US"/>
              </w:rPr>
            </w:pPr>
            <w:r w:rsidRPr="002977A4">
              <w:rPr>
                <w:rFonts w:eastAsia="Yu Mincho" w:hint="eastAsia"/>
                <w:sz w:val="20"/>
                <w:szCs w:val="20"/>
                <w:lang w:val="en-US"/>
              </w:rPr>
              <w:t>F</w:t>
            </w:r>
            <w:r w:rsidRPr="002977A4">
              <w:rPr>
                <w:rFonts w:eastAsia="Yu Mincho"/>
                <w:sz w:val="20"/>
                <w:szCs w:val="20"/>
                <w:lang w:val="en-US"/>
              </w:rPr>
              <w:t>FS which DL/UL Channels of all the DL/UL channels are evaluated</w:t>
            </w:r>
          </w:p>
          <w:p w14:paraId="264B3584" w14:textId="77777777" w:rsidR="001C26E1" w:rsidRPr="001C26E1" w:rsidRDefault="001C26E1" w:rsidP="00112E78">
            <w:pPr>
              <w:jc w:val="left"/>
              <w:rPr>
                <w:rFonts w:eastAsia="Yu Mincho"/>
                <w:lang w:val="en-US" w:eastAsia="ja-JP"/>
              </w:rPr>
            </w:pPr>
          </w:p>
          <w:p w14:paraId="1EB82888" w14:textId="3F83321D" w:rsidR="001C26E1" w:rsidRPr="00D35D29" w:rsidRDefault="00D35D29" w:rsidP="00112E78">
            <w:pPr>
              <w:jc w:val="left"/>
              <w:rPr>
                <w:rFonts w:eastAsia="Yu Mincho"/>
                <w:lang w:val="en-US" w:eastAsia="ja-JP"/>
              </w:rPr>
            </w:pPr>
            <w:r>
              <w:rPr>
                <w:rFonts w:eastAsia="Yu Mincho" w:hint="eastAsia"/>
                <w:lang w:val="en-US" w:eastAsia="ja-JP"/>
              </w:rPr>
              <w:t>2</w:t>
            </w:r>
            <w:r w:rsidRPr="00D35D29">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522F3BDC" w14:textId="3C3D0A8B" w:rsidR="001C26E1" w:rsidRPr="00D35D29" w:rsidRDefault="00D35D29" w:rsidP="00112E78">
            <w:pPr>
              <w:jc w:val="left"/>
              <w:rPr>
                <w:rFonts w:eastAsia="Yu Mincho"/>
                <w:lang w:val="en-US" w:eastAsia="ja-JP"/>
              </w:rPr>
            </w:pPr>
            <w:r>
              <w:rPr>
                <w:rFonts w:eastAsia="Yu Mincho" w:hint="eastAsia"/>
                <w:lang w:val="en-US" w:eastAsia="ja-JP"/>
              </w:rPr>
              <w:t>R</w:t>
            </w:r>
            <w:r>
              <w:rPr>
                <w:rFonts w:eastAsia="Yu Mincho"/>
                <w:lang w:val="en-US" w:eastAsia="ja-JP"/>
              </w:rPr>
              <w:t>egarding 1</w:t>
            </w:r>
            <w:r w:rsidRPr="00D35D29">
              <w:rPr>
                <w:rFonts w:eastAsia="Yu Mincho"/>
                <w:vertAlign w:val="superscript"/>
                <w:lang w:val="en-US" w:eastAsia="ja-JP"/>
              </w:rPr>
              <w:t>st</w:t>
            </w:r>
            <w:r>
              <w:rPr>
                <w:rFonts w:eastAsia="Yu Mincho"/>
                <w:lang w:val="en-US" w:eastAsia="ja-JP"/>
              </w:rPr>
              <w:t xml:space="preserve"> FFS, companies are encouraged to provide view </w:t>
            </w:r>
            <w:r w:rsidRPr="00D35D29">
              <w:rPr>
                <w:rFonts w:eastAsia="Yu Mincho"/>
                <w:lang w:val="en-US" w:eastAsia="ja-JP"/>
              </w:rPr>
              <w:t>whether/which other options are also considered</w:t>
            </w:r>
            <w:r w:rsidRPr="002977A4">
              <w:rPr>
                <w:lang w:val="en-US"/>
              </w:rPr>
              <w:t xml:space="preserve"> for coverage evaluation</w:t>
            </w:r>
          </w:p>
        </w:tc>
      </w:tr>
      <w:tr w:rsidR="005841A1" w14:paraId="50E84DC2" w14:textId="77777777" w:rsidTr="005951CE">
        <w:tc>
          <w:tcPr>
            <w:tcW w:w="1479" w:type="dxa"/>
          </w:tcPr>
          <w:p w14:paraId="14665F3E" w14:textId="6A1606B3" w:rsidR="005841A1" w:rsidRDefault="005841A1" w:rsidP="005841A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60777C" w14:textId="77777777" w:rsidR="005841A1" w:rsidRPr="00576B99" w:rsidRDefault="005841A1" w:rsidP="005841A1">
            <w:pPr>
              <w:tabs>
                <w:tab w:val="left" w:pos="551"/>
              </w:tabs>
              <w:jc w:val="left"/>
              <w:rPr>
                <w:rFonts w:eastAsiaTheme="minorEastAsia"/>
                <w:lang w:val="en-US" w:eastAsia="zh-CN"/>
              </w:rPr>
            </w:pPr>
          </w:p>
        </w:tc>
        <w:tc>
          <w:tcPr>
            <w:tcW w:w="6780" w:type="dxa"/>
          </w:tcPr>
          <w:p w14:paraId="2DD49F19" w14:textId="6A0BFE01" w:rsidR="005841A1" w:rsidRDefault="005841A1" w:rsidP="005841A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sidRPr="002977A4">
              <w:rPr>
                <w:lang w:val="en-US"/>
              </w:rPr>
              <w:t>F+BB BW reduction to 5MHz</w:t>
            </w:r>
            <w:r>
              <w:rPr>
                <w:lang w:val="en-US"/>
              </w:rPr>
              <w:t xml:space="preserve">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sidRPr="002977A4">
              <w:rPr>
                <w:lang w:val="en-US"/>
              </w:rPr>
              <w:t>F+BB BW reduction</w:t>
            </w:r>
            <w:r>
              <w:rPr>
                <w:lang w:val="en-US"/>
              </w:rPr>
              <w:t xml:space="preserve">. </w:t>
            </w:r>
            <w:r>
              <w:rPr>
                <w:rFonts w:eastAsiaTheme="minorEastAsia"/>
                <w:lang w:val="en-US"/>
              </w:rPr>
              <w:t xml:space="preserve">  </w:t>
            </w:r>
          </w:p>
        </w:tc>
      </w:tr>
      <w:tr w:rsidR="005841A1" w14:paraId="37D2771F" w14:textId="77777777" w:rsidTr="005951CE">
        <w:tc>
          <w:tcPr>
            <w:tcW w:w="1479" w:type="dxa"/>
          </w:tcPr>
          <w:p w14:paraId="6FE206F0" w14:textId="77777777" w:rsidR="005841A1" w:rsidRDefault="005841A1" w:rsidP="005841A1">
            <w:pPr>
              <w:jc w:val="left"/>
              <w:rPr>
                <w:rFonts w:eastAsiaTheme="minorEastAsia"/>
                <w:lang w:val="en-US" w:eastAsia="zh-CN"/>
              </w:rPr>
            </w:pPr>
          </w:p>
        </w:tc>
        <w:tc>
          <w:tcPr>
            <w:tcW w:w="1372" w:type="dxa"/>
          </w:tcPr>
          <w:p w14:paraId="4D310804" w14:textId="77777777" w:rsidR="005841A1" w:rsidRPr="00576B99" w:rsidRDefault="005841A1" w:rsidP="005841A1">
            <w:pPr>
              <w:tabs>
                <w:tab w:val="left" w:pos="551"/>
              </w:tabs>
              <w:jc w:val="left"/>
              <w:rPr>
                <w:rFonts w:eastAsiaTheme="minorEastAsia"/>
                <w:lang w:val="en-US" w:eastAsia="zh-CN"/>
              </w:rPr>
            </w:pPr>
          </w:p>
        </w:tc>
        <w:tc>
          <w:tcPr>
            <w:tcW w:w="6780" w:type="dxa"/>
          </w:tcPr>
          <w:p w14:paraId="6D0D71C5" w14:textId="77777777" w:rsidR="005841A1" w:rsidRDefault="005841A1" w:rsidP="005841A1">
            <w:pPr>
              <w:jc w:val="left"/>
              <w:rPr>
                <w:rFonts w:eastAsiaTheme="minorEastAsia"/>
                <w:lang w:val="en-US" w:eastAsia="zh-CN"/>
              </w:rPr>
            </w:pPr>
          </w:p>
        </w:tc>
      </w:tr>
      <w:tr w:rsidR="005841A1" w14:paraId="1D924241" w14:textId="77777777" w:rsidTr="005951CE">
        <w:tc>
          <w:tcPr>
            <w:tcW w:w="1479" w:type="dxa"/>
          </w:tcPr>
          <w:p w14:paraId="182D95C7" w14:textId="77777777" w:rsidR="005841A1" w:rsidRDefault="005841A1" w:rsidP="005841A1">
            <w:pPr>
              <w:jc w:val="left"/>
              <w:rPr>
                <w:rFonts w:eastAsiaTheme="minorEastAsia"/>
                <w:lang w:val="en-US" w:eastAsia="zh-CN"/>
              </w:rPr>
            </w:pPr>
          </w:p>
        </w:tc>
        <w:tc>
          <w:tcPr>
            <w:tcW w:w="1372" w:type="dxa"/>
          </w:tcPr>
          <w:p w14:paraId="27D7BFA6" w14:textId="77777777" w:rsidR="005841A1" w:rsidRPr="00576B99" w:rsidRDefault="005841A1" w:rsidP="005841A1">
            <w:pPr>
              <w:tabs>
                <w:tab w:val="left" w:pos="551"/>
              </w:tabs>
              <w:jc w:val="left"/>
              <w:rPr>
                <w:rFonts w:eastAsiaTheme="minorEastAsia"/>
                <w:lang w:val="en-US" w:eastAsia="zh-CN"/>
              </w:rPr>
            </w:pPr>
          </w:p>
        </w:tc>
        <w:tc>
          <w:tcPr>
            <w:tcW w:w="6780" w:type="dxa"/>
          </w:tcPr>
          <w:p w14:paraId="1ADFFA4E" w14:textId="77777777" w:rsidR="005841A1" w:rsidRDefault="005841A1" w:rsidP="005841A1">
            <w:pPr>
              <w:jc w:val="left"/>
              <w:rPr>
                <w:rFonts w:eastAsiaTheme="minorEastAsia"/>
                <w:lang w:val="en-US" w:eastAsia="zh-CN"/>
              </w:rPr>
            </w:pP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aff"/>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8"/>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Step 2: Obtain the target performance requirement for RedCap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aff"/>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aff"/>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0F808609" w14:textId="77777777" w:rsidR="00A46B36" w:rsidRDefault="00354F0D">
      <w:pPr>
        <w:pStyle w:val="aff"/>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aff"/>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aff"/>
        <w:numPr>
          <w:ilvl w:val="0"/>
          <w:numId w:val="15"/>
        </w:numPr>
        <w:rPr>
          <w:sz w:val="20"/>
          <w:szCs w:val="21"/>
        </w:rPr>
      </w:pPr>
      <w:r>
        <w:rPr>
          <w:rFonts w:eastAsia="Yu Mincho"/>
          <w:sz w:val="20"/>
          <w:szCs w:val="21"/>
        </w:rPr>
        <w:lastRenderedPageBreak/>
        <w:t>Considered UE type</w:t>
      </w:r>
    </w:p>
    <w:p w14:paraId="240AA7BA" w14:textId="77777777" w:rsidR="00A46B36" w:rsidRDefault="00354F0D">
      <w:pPr>
        <w:pStyle w:val="aff"/>
        <w:numPr>
          <w:ilvl w:val="1"/>
          <w:numId w:val="15"/>
        </w:numPr>
        <w:rPr>
          <w:sz w:val="20"/>
          <w:szCs w:val="21"/>
        </w:rPr>
      </w:pPr>
      <w:r>
        <w:rPr>
          <w:sz w:val="20"/>
          <w:szCs w:val="21"/>
        </w:rPr>
        <w:t>Reference UE</w:t>
      </w:r>
    </w:p>
    <w:p w14:paraId="47D14F94" w14:textId="77777777" w:rsidR="00A46B36" w:rsidRDefault="00354F0D">
      <w:pPr>
        <w:pStyle w:val="aff"/>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aff"/>
        <w:numPr>
          <w:ilvl w:val="1"/>
          <w:numId w:val="15"/>
        </w:numPr>
        <w:rPr>
          <w:sz w:val="20"/>
          <w:szCs w:val="21"/>
        </w:rPr>
      </w:pPr>
      <w:r>
        <w:rPr>
          <w:sz w:val="20"/>
          <w:szCs w:val="21"/>
        </w:rPr>
        <w:t>Rel-17 RedCap</w:t>
      </w:r>
    </w:p>
    <w:p w14:paraId="073DEAB7" w14:textId="77777777" w:rsidR="00A46B36" w:rsidRDefault="00354F0D">
      <w:pPr>
        <w:pStyle w:val="aff"/>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aff"/>
        <w:numPr>
          <w:ilvl w:val="1"/>
          <w:numId w:val="15"/>
        </w:numPr>
        <w:rPr>
          <w:sz w:val="20"/>
          <w:szCs w:val="21"/>
        </w:rPr>
      </w:pPr>
      <w:r>
        <w:rPr>
          <w:sz w:val="20"/>
          <w:szCs w:val="21"/>
        </w:rPr>
        <w:t>5MHz-BW RedCap</w:t>
      </w:r>
    </w:p>
    <w:p w14:paraId="127B1DB1" w14:textId="77777777" w:rsidR="00A46B36" w:rsidRDefault="00354F0D">
      <w:pPr>
        <w:pStyle w:val="aff"/>
        <w:numPr>
          <w:ilvl w:val="2"/>
          <w:numId w:val="15"/>
        </w:numPr>
        <w:rPr>
          <w:sz w:val="20"/>
          <w:szCs w:val="21"/>
        </w:rPr>
      </w:pPr>
      <w:r>
        <w:rPr>
          <w:rFonts w:eastAsia="Yu Mincho"/>
          <w:sz w:val="20"/>
          <w:szCs w:val="21"/>
        </w:rPr>
        <w:t>1 Rx [5, 14]</w:t>
      </w:r>
    </w:p>
    <w:p w14:paraId="182ED849" w14:textId="77777777" w:rsidR="00A46B36" w:rsidRDefault="00354F0D">
      <w:pPr>
        <w:pStyle w:val="aff"/>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aff"/>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aff"/>
        <w:numPr>
          <w:ilvl w:val="1"/>
          <w:numId w:val="15"/>
        </w:numPr>
        <w:rPr>
          <w:sz w:val="20"/>
          <w:szCs w:val="21"/>
        </w:rPr>
      </w:pPr>
      <w:r>
        <w:rPr>
          <w:sz w:val="20"/>
          <w:szCs w:val="21"/>
        </w:rPr>
        <w:t>PBCH [5, 13, 14]</w:t>
      </w:r>
    </w:p>
    <w:p w14:paraId="1A60846A" w14:textId="77777777" w:rsidR="00A46B36" w:rsidRDefault="00354F0D">
      <w:pPr>
        <w:pStyle w:val="aff"/>
        <w:numPr>
          <w:ilvl w:val="2"/>
          <w:numId w:val="15"/>
        </w:numPr>
        <w:rPr>
          <w:sz w:val="20"/>
          <w:szCs w:val="21"/>
          <w:lang w:val="en-US"/>
        </w:rPr>
      </w:pPr>
      <w:r>
        <w:rPr>
          <w:sz w:val="20"/>
          <w:szCs w:val="21"/>
          <w:lang w:val="en-US"/>
        </w:rPr>
        <w:t>To be discussed whether any update from Table A.1-8 in TR 38.830 is necessary for 5MHz-BW RedCap</w:t>
      </w:r>
    </w:p>
    <w:p w14:paraId="03C48EC8" w14:textId="77777777" w:rsidR="00A46B36" w:rsidRDefault="00354F0D">
      <w:pPr>
        <w:pStyle w:val="aff"/>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6A651F2" w14:textId="77777777" w:rsidR="00A46B36" w:rsidRDefault="00354F0D">
      <w:pPr>
        <w:pStyle w:val="aff"/>
        <w:numPr>
          <w:ilvl w:val="1"/>
          <w:numId w:val="15"/>
        </w:numPr>
        <w:rPr>
          <w:sz w:val="20"/>
          <w:szCs w:val="21"/>
        </w:rPr>
      </w:pPr>
      <w:r>
        <w:rPr>
          <w:sz w:val="20"/>
          <w:szCs w:val="21"/>
        </w:rPr>
        <w:t>PRACH [5]</w:t>
      </w:r>
    </w:p>
    <w:p w14:paraId="55A268BC"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5298DA80" w14:textId="77777777" w:rsidR="00A46B36" w:rsidRDefault="00354F0D">
      <w:pPr>
        <w:pStyle w:val="aff"/>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aff"/>
        <w:numPr>
          <w:ilvl w:val="1"/>
          <w:numId w:val="15"/>
        </w:numPr>
        <w:rPr>
          <w:sz w:val="20"/>
          <w:szCs w:val="21"/>
        </w:rPr>
      </w:pPr>
      <w:r>
        <w:rPr>
          <w:sz w:val="20"/>
          <w:szCs w:val="21"/>
        </w:rPr>
        <w:t>PDCCH [5, 13, 14, 21]</w:t>
      </w:r>
    </w:p>
    <w:p w14:paraId="0E7D7D51"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7F3D4BBD" w14:textId="77777777" w:rsidR="00A46B36" w:rsidRDefault="00354F0D">
      <w:pPr>
        <w:pStyle w:val="aff"/>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aff"/>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aff"/>
        <w:numPr>
          <w:ilvl w:val="1"/>
          <w:numId w:val="15"/>
        </w:numPr>
        <w:rPr>
          <w:sz w:val="20"/>
          <w:szCs w:val="21"/>
        </w:rPr>
      </w:pPr>
      <w:r>
        <w:rPr>
          <w:sz w:val="20"/>
          <w:szCs w:val="21"/>
        </w:rPr>
        <w:t>PDSCH [5]</w:t>
      </w:r>
    </w:p>
    <w:p w14:paraId="34CA733A"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55B33775" w14:textId="77777777" w:rsidR="00A46B36" w:rsidRDefault="00354F0D">
      <w:pPr>
        <w:pStyle w:val="aff"/>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6376F8" w14:textId="77777777" w:rsidR="00A46B36" w:rsidRDefault="00354F0D">
      <w:pPr>
        <w:pStyle w:val="aff"/>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1DD7DE6A" w14:textId="77777777" w:rsidR="00A46B36" w:rsidRDefault="00354F0D">
      <w:pPr>
        <w:pStyle w:val="aff"/>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aff"/>
        <w:numPr>
          <w:ilvl w:val="3"/>
          <w:numId w:val="15"/>
        </w:numPr>
        <w:rPr>
          <w:sz w:val="20"/>
          <w:szCs w:val="21"/>
          <w:lang w:val="en-US"/>
        </w:rPr>
      </w:pPr>
      <w:r>
        <w:rPr>
          <w:sz w:val="20"/>
          <w:szCs w:val="21"/>
          <w:lang w:val="en-US" w:eastAsia="zh-CN"/>
        </w:rPr>
        <w:lastRenderedPageBreak/>
        <w:t>A linear scaling factor 1/4 can be applied to derive the DL target data rate for F-RedCap UE, i.e. 0.5Mbps for Urban and 0.25Mbps for Rural [21]</w:t>
      </w:r>
    </w:p>
    <w:p w14:paraId="2385F3AB"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4E1A3E3" w14:textId="77777777" w:rsidR="00A46B36" w:rsidRDefault="00354F0D">
      <w:pPr>
        <w:pStyle w:val="aff"/>
        <w:numPr>
          <w:ilvl w:val="1"/>
          <w:numId w:val="15"/>
        </w:numPr>
        <w:rPr>
          <w:sz w:val="20"/>
          <w:szCs w:val="21"/>
        </w:rPr>
      </w:pPr>
      <w:r>
        <w:rPr>
          <w:rFonts w:eastAsia="Yu Mincho"/>
          <w:sz w:val="20"/>
          <w:szCs w:val="21"/>
        </w:rPr>
        <w:t>SIB1 [13, 14, 21]</w:t>
      </w:r>
    </w:p>
    <w:p w14:paraId="3F592138"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95C2E72" w14:textId="77777777" w:rsidR="00A46B36" w:rsidRDefault="00354F0D">
      <w:pPr>
        <w:pStyle w:val="aff"/>
        <w:numPr>
          <w:ilvl w:val="2"/>
          <w:numId w:val="15"/>
        </w:numPr>
        <w:rPr>
          <w:sz w:val="20"/>
          <w:szCs w:val="21"/>
        </w:rPr>
      </w:pPr>
      <w:r>
        <w:rPr>
          <w:sz w:val="20"/>
          <w:szCs w:val="21"/>
        </w:rPr>
        <w:t>a TBS of 1256 bits [14]</w:t>
      </w:r>
    </w:p>
    <w:p w14:paraId="406EA1BB" w14:textId="77777777" w:rsidR="00A46B36" w:rsidRDefault="00354F0D">
      <w:pPr>
        <w:pStyle w:val="aff"/>
        <w:numPr>
          <w:ilvl w:val="1"/>
          <w:numId w:val="15"/>
        </w:numPr>
        <w:rPr>
          <w:sz w:val="20"/>
          <w:szCs w:val="21"/>
        </w:rPr>
      </w:pPr>
      <w:r>
        <w:rPr>
          <w:sz w:val="20"/>
          <w:szCs w:val="21"/>
        </w:rPr>
        <w:t>Msg2 [5, 14]</w:t>
      </w:r>
    </w:p>
    <w:p w14:paraId="6F3F665C"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E46D90C"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F01847E" w14:textId="77777777" w:rsidR="00A46B36" w:rsidRDefault="00354F0D">
      <w:pPr>
        <w:pStyle w:val="aff"/>
        <w:numPr>
          <w:ilvl w:val="2"/>
          <w:numId w:val="15"/>
        </w:numPr>
        <w:rPr>
          <w:sz w:val="20"/>
          <w:szCs w:val="21"/>
        </w:rPr>
      </w:pPr>
      <w:r>
        <w:rPr>
          <w:rFonts w:eastAsia="Yu Mincho"/>
          <w:sz w:val="20"/>
          <w:szCs w:val="21"/>
        </w:rPr>
        <w:t>payload of 72 bits [5, 14]</w:t>
      </w:r>
    </w:p>
    <w:p w14:paraId="6844953C" w14:textId="77777777" w:rsidR="00A46B36" w:rsidRDefault="00354F0D">
      <w:pPr>
        <w:pStyle w:val="aff"/>
        <w:numPr>
          <w:ilvl w:val="1"/>
          <w:numId w:val="15"/>
        </w:numPr>
        <w:rPr>
          <w:sz w:val="20"/>
          <w:szCs w:val="21"/>
        </w:rPr>
      </w:pPr>
      <w:r>
        <w:rPr>
          <w:sz w:val="20"/>
          <w:szCs w:val="21"/>
        </w:rPr>
        <w:t>Msg4 [5, 14]</w:t>
      </w:r>
    </w:p>
    <w:p w14:paraId="2A1E193B"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FBABEA1" w14:textId="77777777" w:rsidR="00A46B36" w:rsidRDefault="00354F0D">
      <w:pPr>
        <w:pStyle w:val="aff"/>
        <w:numPr>
          <w:ilvl w:val="1"/>
          <w:numId w:val="15"/>
        </w:numPr>
        <w:rPr>
          <w:sz w:val="20"/>
          <w:szCs w:val="21"/>
        </w:rPr>
      </w:pPr>
      <w:r>
        <w:rPr>
          <w:sz w:val="20"/>
          <w:szCs w:val="21"/>
        </w:rPr>
        <w:t>PUCCH [5, 21]</w:t>
      </w:r>
    </w:p>
    <w:p w14:paraId="1A300A4C"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007B6FD" w14:textId="77777777" w:rsidR="00A46B36" w:rsidRDefault="00354F0D">
      <w:pPr>
        <w:pStyle w:val="aff"/>
        <w:numPr>
          <w:ilvl w:val="1"/>
          <w:numId w:val="15"/>
        </w:numPr>
        <w:rPr>
          <w:sz w:val="20"/>
          <w:szCs w:val="21"/>
        </w:rPr>
      </w:pPr>
      <w:r>
        <w:rPr>
          <w:sz w:val="20"/>
          <w:szCs w:val="21"/>
        </w:rPr>
        <w:t>PUSCH [5, 21]</w:t>
      </w:r>
    </w:p>
    <w:p w14:paraId="0303D64A"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45408835" w14:textId="77777777" w:rsidR="00A46B36" w:rsidRDefault="00354F0D">
      <w:pPr>
        <w:pStyle w:val="aff"/>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B6435B" w14:textId="77777777" w:rsidR="00A46B36" w:rsidRDefault="00354F0D">
      <w:pPr>
        <w:pStyle w:val="aff"/>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aff"/>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4BA59D4A"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B8FF381" w14:textId="77777777" w:rsidR="00A46B36" w:rsidRDefault="00354F0D">
      <w:pPr>
        <w:pStyle w:val="aff"/>
        <w:numPr>
          <w:ilvl w:val="1"/>
          <w:numId w:val="15"/>
        </w:numPr>
        <w:rPr>
          <w:sz w:val="20"/>
          <w:szCs w:val="21"/>
        </w:rPr>
      </w:pPr>
      <w:r>
        <w:rPr>
          <w:sz w:val="20"/>
          <w:szCs w:val="21"/>
        </w:rPr>
        <w:t>Msg3 [5]</w:t>
      </w:r>
    </w:p>
    <w:p w14:paraId="4C7D6A9D" w14:textId="77777777" w:rsidR="00A46B36" w:rsidRDefault="00354F0D">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aff"/>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8"/>
        <w:tblW w:w="5000" w:type="pct"/>
        <w:tblLook w:val="04A0" w:firstRow="1" w:lastRow="0" w:firstColumn="1" w:lastColumn="0" w:noHBand="0" w:noVBand="1"/>
      </w:tblPr>
      <w:tblGrid>
        <w:gridCol w:w="1762"/>
        <w:gridCol w:w="8094"/>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5A7333A6"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 xml:space="preserve">e.g, PDDCH </w:t>
            </w:r>
            <w:r>
              <w:rPr>
                <w:rFonts w:eastAsiaTheme="minorEastAsia" w:hint="eastAsia"/>
                <w:lang w:val="en-US" w:eastAsia="zh-CN"/>
              </w:rPr>
              <w:lastRenderedPageBreak/>
              <w:t>aggregation level reduction, uncompleted PBCH reception.</w:t>
            </w:r>
          </w:p>
          <w:p w14:paraId="31B3F0DA" w14:textId="66790E2D" w:rsidR="008D20EC" w:rsidRPr="00801469" w:rsidRDefault="00801469">
            <w:pPr>
              <w:jc w:val="left"/>
              <w:rPr>
                <w:rFonts w:eastAsia="Yu Mincho"/>
                <w:lang w:val="en-US" w:eastAsia="ja-JP"/>
              </w:rPr>
            </w:pPr>
            <w:r w:rsidRPr="008D20EC">
              <w:rPr>
                <w:rFonts w:eastAsia="Yu Mincho" w:hint="eastAsia"/>
                <w:color w:val="4472C4" w:themeColor="accent1"/>
                <w:lang w:val="en-US" w:eastAsia="ja-JP"/>
              </w:rPr>
              <w:t>[</w:t>
            </w:r>
            <w:r w:rsidRPr="008D20EC">
              <w:rPr>
                <w:rFonts w:eastAsia="Yu Mincho"/>
                <w:color w:val="4472C4" w:themeColor="accent1"/>
                <w:lang w:val="en-US" w:eastAsia="ja-JP"/>
              </w:rPr>
              <w:t xml:space="preserve">FL] This question is about the coverage performance for reference UE and Rel-17 RedCap UE. </w:t>
            </w:r>
            <w:r w:rsidR="008D20EC" w:rsidRPr="008D20EC">
              <w:rPr>
                <w:rFonts w:eastAsia="Yu Mincho"/>
                <w:color w:val="4472C4" w:themeColor="accent1"/>
                <w:lang w:val="en-US" w:eastAsia="ja-JP"/>
              </w:rPr>
              <w:t>5</w:t>
            </w:r>
            <w:r w:rsidRPr="008D20EC">
              <w:rPr>
                <w:rFonts w:eastAsia="Yu Mincho"/>
                <w:color w:val="4472C4" w:themeColor="accent1"/>
                <w:lang w:val="en-US" w:eastAsia="ja-JP"/>
              </w:rPr>
              <w:t xml:space="preserve">MHz-BW UE </w:t>
            </w:r>
            <w:r w:rsidR="008D20EC" w:rsidRPr="008D20EC">
              <w:rPr>
                <w:rFonts w:eastAsia="Yu Mincho"/>
                <w:color w:val="4472C4" w:themeColor="accent1"/>
                <w:lang w:val="en-US" w:eastAsia="ja-JP"/>
              </w:rPr>
              <w:t xml:space="preserve">(which may include PDDCH aggregation level reduction, uncompleted PBCH reception) is discussed in </w:t>
            </w:r>
            <w:r w:rsidR="008D20EC" w:rsidRPr="008D20EC">
              <w:rPr>
                <w:b/>
                <w:color w:val="4472C4" w:themeColor="accent1"/>
                <w:highlight w:val="yellow"/>
                <w:lang w:val="en-US"/>
              </w:rPr>
              <w:t>Question 8.0-2</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lastRenderedPageBreak/>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RedCap UE</w:t>
            </w:r>
            <w:r w:rsidRPr="008823FA">
              <w:rPr>
                <w:rFonts w:eastAsiaTheme="minorEastAsia" w:hint="eastAsia"/>
                <w:lang w:val="en-US" w:eastAsia="zh-CN"/>
              </w:rPr>
              <w:t>.</w:t>
            </w:r>
            <w:r w:rsidRPr="008823FA">
              <w:rPr>
                <w:rFonts w:eastAsiaTheme="minorEastAsia"/>
                <w:lang w:val="en-US" w:eastAsia="zh-CN"/>
              </w:rPr>
              <w:t xml:space="preserve"> </w:t>
            </w:r>
            <w:r w:rsidRPr="008823FA">
              <w:rPr>
                <w:rFonts w:eastAsiaTheme="minorEastAsia" w:hint="eastAsia"/>
                <w:lang w:val="en-US" w:eastAsia="zh-CN"/>
              </w:rPr>
              <w:t>But,</w:t>
            </w:r>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Yu Mincho"/>
                <w:lang w:val="en-US" w:eastAsia="ja-JP"/>
              </w:rPr>
            </w:pPr>
            <w:r>
              <w:rPr>
                <w:rFonts w:eastAsiaTheme="minorEastAsia"/>
                <w:lang w:val="en-US" w:eastAsia="zh-CN"/>
              </w:rPr>
              <w:t xml:space="preserve">Nordic </w:t>
            </w:r>
          </w:p>
        </w:tc>
        <w:tc>
          <w:tcPr>
            <w:tcW w:w="4106" w:type="pct"/>
          </w:tcPr>
          <w:p w14:paraId="0BDDBD67" w14:textId="341B8DD0" w:rsidR="001A6315" w:rsidRDefault="001A6315" w:rsidP="001A6315">
            <w:pPr>
              <w:jc w:val="left"/>
              <w:rPr>
                <w:rFonts w:eastAsia="Yu Mincho"/>
                <w:lang w:val="en-US" w:eastAsia="ja-JP"/>
              </w:rPr>
            </w:pPr>
            <w:r>
              <w:rPr>
                <w:rFonts w:eastAsiaTheme="minorEastAsia"/>
                <w:lang w:val="en-US" w:eastAsia="zh-CN"/>
              </w:rPr>
              <w:t>It depends whether R17 simulations are reused or not. And at least we have a concern on number of Tx chains at gNB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951CE">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951CE">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951CE">
            <w:pPr>
              <w:jc w:val="left"/>
              <w:rPr>
                <w:rFonts w:eastAsiaTheme="minorEastAsia"/>
                <w:lang w:val="en-US" w:eastAsia="zh-CN"/>
              </w:rPr>
            </w:pPr>
            <w:r>
              <w:rPr>
                <w:rFonts w:eastAsiaTheme="minorEastAsia"/>
                <w:lang w:val="en-US" w:eastAsia="zh-CN"/>
              </w:rPr>
              <w:t>Reuse the evaluation assumption.</w:t>
            </w:r>
          </w:p>
        </w:tc>
      </w:tr>
      <w:tr w:rsidR="00F707BD" w14:paraId="3E6AC578" w14:textId="77777777" w:rsidTr="00F707BD">
        <w:tc>
          <w:tcPr>
            <w:tcW w:w="894" w:type="pct"/>
          </w:tcPr>
          <w:p w14:paraId="551BF054" w14:textId="77777777" w:rsidR="00F707BD" w:rsidRDefault="00F707BD" w:rsidP="005951CE">
            <w:pPr>
              <w:jc w:val="left"/>
              <w:rPr>
                <w:rFonts w:eastAsiaTheme="minorEastAsia"/>
                <w:lang w:val="en-US" w:eastAsia="zh-CN"/>
              </w:rPr>
            </w:pPr>
            <w:r>
              <w:rPr>
                <w:rFonts w:eastAsiaTheme="minorEastAsia"/>
                <w:lang w:val="en-US" w:eastAsia="zh-CN"/>
              </w:rPr>
              <w:t>Intel</w:t>
            </w:r>
          </w:p>
        </w:tc>
        <w:tc>
          <w:tcPr>
            <w:tcW w:w="4106" w:type="pct"/>
          </w:tcPr>
          <w:p w14:paraId="2BDFA933" w14:textId="77777777" w:rsidR="00F707BD" w:rsidRDefault="00F707BD" w:rsidP="005951CE">
            <w:pPr>
              <w:jc w:val="left"/>
              <w:rPr>
                <w:rFonts w:eastAsiaTheme="minorEastAsia"/>
                <w:lang w:val="en-US" w:eastAsia="zh-CN"/>
              </w:rPr>
            </w:pPr>
            <w:r>
              <w:rPr>
                <w:rFonts w:eastAsiaTheme="minorEastAsia"/>
                <w:lang w:val="en-US" w:eastAsia="zh-CN"/>
              </w:rPr>
              <w:t>we support to reuse evaluation assumptions from 38.875</w:t>
            </w:r>
          </w:p>
        </w:tc>
      </w:tr>
      <w:tr w:rsidR="00F707BD" w14:paraId="3A6E1B88" w14:textId="77777777" w:rsidTr="00F707BD">
        <w:tc>
          <w:tcPr>
            <w:tcW w:w="894" w:type="pct"/>
          </w:tcPr>
          <w:p w14:paraId="2126726C" w14:textId="77777777" w:rsidR="00F707BD" w:rsidRDefault="00F707BD" w:rsidP="005951CE">
            <w:pPr>
              <w:jc w:val="left"/>
              <w:rPr>
                <w:rFonts w:eastAsiaTheme="minorEastAsia"/>
                <w:lang w:val="en-US" w:eastAsia="zh-CN"/>
              </w:rPr>
            </w:pPr>
            <w:r>
              <w:rPr>
                <w:rFonts w:eastAsiaTheme="minorEastAsia"/>
                <w:lang w:val="en-US" w:eastAsia="zh-CN"/>
              </w:rPr>
              <w:t>Nokia, NSB</w:t>
            </w:r>
          </w:p>
        </w:tc>
        <w:tc>
          <w:tcPr>
            <w:tcW w:w="4106" w:type="pct"/>
          </w:tcPr>
          <w:p w14:paraId="5B006D4D" w14:textId="77777777" w:rsidR="00F707BD" w:rsidRDefault="00F707BD" w:rsidP="005951CE">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463AC8" w:rsidRPr="00EF0DE1" w14:paraId="525E38EF" w14:textId="77777777" w:rsidTr="00463AC8">
        <w:tc>
          <w:tcPr>
            <w:tcW w:w="894" w:type="pct"/>
          </w:tcPr>
          <w:p w14:paraId="2D7D2D7C"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3646BA1A" w14:textId="77777777" w:rsidR="00463AC8" w:rsidRPr="00EF0DE1" w:rsidRDefault="00463AC8" w:rsidP="005951CE">
            <w:pPr>
              <w:jc w:val="left"/>
              <w:rPr>
                <w:rFonts w:eastAsiaTheme="minorEastAsia"/>
                <w:lang w:eastAsia="zh-CN"/>
              </w:rPr>
            </w:pPr>
            <w:r>
              <w:rPr>
                <w:lang w:eastAsia="ko-KR"/>
              </w:rPr>
              <w:t xml:space="preserve">We prefer to reuse LLS results from </w:t>
            </w:r>
            <w:r w:rsidRPr="005A3A54">
              <w:rPr>
                <w:lang w:eastAsia="ko-KR"/>
              </w:rPr>
              <w:t>TR 38.875</w:t>
            </w:r>
            <w:r>
              <w:rPr>
                <w:lang w:eastAsia="ko-KR"/>
              </w:rPr>
              <w:t xml:space="preserve"> as much as possible to minimize simulation efforts.</w:t>
            </w:r>
          </w:p>
        </w:tc>
      </w:tr>
      <w:tr w:rsidR="00BD4F48" w:rsidRPr="00EF0DE1" w14:paraId="40E269FC" w14:textId="77777777" w:rsidTr="00463AC8">
        <w:tc>
          <w:tcPr>
            <w:tcW w:w="894" w:type="pct"/>
          </w:tcPr>
          <w:p w14:paraId="0456D543" w14:textId="1D68B459" w:rsidR="00BD4F48" w:rsidRDefault="00BD4F48" w:rsidP="00BD4F48">
            <w:pPr>
              <w:jc w:val="left"/>
              <w:rPr>
                <w:rFonts w:eastAsia="Malgun Gothic"/>
                <w:lang w:val="en-US" w:eastAsia="ko-KR"/>
              </w:rPr>
            </w:pPr>
            <w:r w:rsidRPr="005D7F7C">
              <w:t>FUTUREWEI</w:t>
            </w:r>
          </w:p>
        </w:tc>
        <w:tc>
          <w:tcPr>
            <w:tcW w:w="4106" w:type="pct"/>
          </w:tcPr>
          <w:p w14:paraId="12401E98" w14:textId="54DB88B5" w:rsidR="00BD4F48" w:rsidRDefault="00BD4F48" w:rsidP="00BD4F48">
            <w:pPr>
              <w:jc w:val="left"/>
              <w:rPr>
                <w:lang w:eastAsia="ko-KR"/>
              </w:rPr>
            </w:pPr>
            <w:r w:rsidRPr="005D7F7C">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824923" w:rsidRPr="00EF0DE1" w14:paraId="0B6E3CFB" w14:textId="77777777" w:rsidTr="00463AC8">
        <w:tc>
          <w:tcPr>
            <w:tcW w:w="894" w:type="pct"/>
          </w:tcPr>
          <w:p w14:paraId="6D59C9F9" w14:textId="647FB72A" w:rsidR="00824923" w:rsidRPr="005D7F7C" w:rsidRDefault="00824923" w:rsidP="00824923">
            <w:pPr>
              <w:jc w:val="left"/>
            </w:pPr>
            <w:r>
              <w:rPr>
                <w:rFonts w:eastAsiaTheme="minorEastAsia"/>
                <w:lang w:val="en-US" w:eastAsia="zh-CN"/>
              </w:rPr>
              <w:t>Qualcomm</w:t>
            </w:r>
          </w:p>
        </w:tc>
        <w:tc>
          <w:tcPr>
            <w:tcW w:w="4106" w:type="pct"/>
          </w:tcPr>
          <w:p w14:paraId="28A635E4" w14:textId="12A2B408" w:rsidR="00824923" w:rsidRPr="005D7F7C" w:rsidRDefault="00824923" w:rsidP="00824923">
            <w:pPr>
              <w:jc w:val="left"/>
            </w:pPr>
            <w:r>
              <w:rPr>
                <w:rFonts w:eastAsiaTheme="minorEastAsia"/>
                <w:lang w:val="en-US" w:eastAsia="zh-CN"/>
              </w:rPr>
              <w:t>Reuse the evaluation assumption from 38.875.</w:t>
            </w:r>
          </w:p>
        </w:tc>
      </w:tr>
      <w:tr w:rsidR="00512F48" w14:paraId="07243E45" w14:textId="77777777" w:rsidTr="005951CE">
        <w:tc>
          <w:tcPr>
            <w:tcW w:w="894" w:type="pct"/>
          </w:tcPr>
          <w:p w14:paraId="68BE439B"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66348020" w14:textId="77777777" w:rsidR="00512F48" w:rsidRPr="008823FA" w:rsidRDefault="00512F48" w:rsidP="005951CE">
            <w:pPr>
              <w:jc w:val="left"/>
              <w:rPr>
                <w:rFonts w:eastAsiaTheme="minorEastAsia"/>
                <w:lang w:val="en-US" w:eastAsia="zh-CN"/>
              </w:rPr>
            </w:pPr>
            <w:r>
              <w:rPr>
                <w:rFonts w:eastAsiaTheme="minorEastAsia"/>
                <w:lang w:val="en-US" w:eastAsia="zh-CN"/>
              </w:rPr>
              <w:t>In our view, all the LLS res</w:t>
            </w:r>
            <w:r w:rsidRPr="00AF7789">
              <w:rPr>
                <w:rFonts w:eastAsiaTheme="minorEastAsia"/>
                <w:lang w:val="en-US" w:eastAsia="zh-CN"/>
              </w:rPr>
              <w:t xml:space="preserve">ults for </w:t>
            </w:r>
            <w:r w:rsidRPr="00AF7789">
              <w:rPr>
                <w:bCs/>
                <w:lang w:val="en-US"/>
              </w:rPr>
              <w:t>reference UE and Rel-17 RedCap UE from TR 38.875</w:t>
            </w:r>
            <w:r>
              <w:rPr>
                <w:bCs/>
                <w:lang w:val="en-US"/>
              </w:rPr>
              <w:t xml:space="preserve"> can be reused.</w:t>
            </w:r>
          </w:p>
        </w:tc>
      </w:tr>
      <w:tr w:rsidR="00187DC0" w14:paraId="53F20149" w14:textId="77777777" w:rsidTr="005951CE">
        <w:tc>
          <w:tcPr>
            <w:tcW w:w="894" w:type="pct"/>
          </w:tcPr>
          <w:p w14:paraId="11E63B14" w14:textId="2FEAE0A3" w:rsidR="00187DC0" w:rsidRDefault="00187DC0" w:rsidP="00187DC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487537FF" w14:textId="60B895E5" w:rsidR="00187DC0" w:rsidRDefault="00187DC0" w:rsidP="00187DC0">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801469" w14:paraId="20A7CBAC" w14:textId="77777777" w:rsidTr="005951CE">
        <w:tc>
          <w:tcPr>
            <w:tcW w:w="894" w:type="pct"/>
          </w:tcPr>
          <w:p w14:paraId="4166740B" w14:textId="045E6593" w:rsidR="00801469" w:rsidRPr="00801469" w:rsidRDefault="00801469" w:rsidP="005951CE">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163EFD9F" w14:textId="6F93A65A" w:rsidR="00801469" w:rsidRPr="008D20EC" w:rsidRDefault="008D20EC" w:rsidP="005951CE">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w:t>
            </w:r>
            <w:r w:rsidRPr="008D20EC">
              <w:rPr>
                <w:rFonts w:eastAsia="Yu Mincho"/>
                <w:lang w:val="en-US" w:eastAsia="ja-JP"/>
              </w:rPr>
              <w:t>for reference UE and Rel-17 RedCap UE from TR 38.875</w:t>
            </w:r>
            <w:r>
              <w:rPr>
                <w:rFonts w:eastAsia="Yu Mincho"/>
                <w:lang w:val="en-US" w:eastAsia="ja-JP"/>
              </w:rPr>
              <w:t xml:space="preserve"> while come companies </w:t>
            </w:r>
            <w:r w:rsidR="00D15B87">
              <w:rPr>
                <w:rFonts w:eastAsia="Yu Mincho"/>
                <w:lang w:val="en-US" w:eastAsia="ja-JP"/>
              </w:rPr>
              <w:t>think it is up to each company whether to reuse the LLS results or not. Most companies have common understanding that the e</w:t>
            </w:r>
            <w:r w:rsidR="00D15B87" w:rsidRPr="00D15B87">
              <w:rPr>
                <w:rFonts w:eastAsia="Yu Mincho"/>
                <w:lang w:val="en-US" w:eastAsia="ja-JP"/>
              </w:rPr>
              <w:t xml:space="preserve">valuation methodology and assumption in TR 38.875 </w:t>
            </w:r>
            <w:r w:rsidR="00D15B87">
              <w:rPr>
                <w:rFonts w:eastAsia="Yu Mincho"/>
                <w:lang w:val="en-US" w:eastAsia="ja-JP"/>
              </w:rPr>
              <w:t>can be</w:t>
            </w:r>
            <w:r w:rsidR="00D15B87" w:rsidRPr="00D15B87">
              <w:rPr>
                <w:rFonts w:eastAsia="Yu Mincho"/>
                <w:lang w:val="en-US" w:eastAsia="ja-JP"/>
              </w:rPr>
              <w:t xml:space="preserve"> reused</w:t>
            </w:r>
            <w:r w:rsidR="00D15B87">
              <w:rPr>
                <w:rFonts w:eastAsia="Yu Mincho"/>
                <w:lang w:val="en-US" w:eastAsia="ja-JP"/>
              </w:rPr>
              <w:t>.</w:t>
            </w:r>
            <w:r w:rsidR="00D15B87" w:rsidRPr="00D15B87">
              <w:rPr>
                <w:rFonts w:eastAsia="Yu Mincho"/>
                <w:lang w:val="en-US" w:eastAsia="ja-JP"/>
              </w:rPr>
              <w:t xml:space="preserve"> </w:t>
            </w:r>
            <w:r w:rsidR="00D15B87">
              <w:rPr>
                <w:rFonts w:eastAsia="Yu Mincho"/>
                <w:lang w:val="en-US" w:eastAsia="ja-JP"/>
              </w:rPr>
              <w:t>Therefore, following proposal is made.</w:t>
            </w:r>
          </w:p>
          <w:p w14:paraId="0847FE6B" w14:textId="77777777" w:rsidR="008D20EC" w:rsidRDefault="008D20EC" w:rsidP="005951CE">
            <w:pPr>
              <w:jc w:val="left"/>
              <w:rPr>
                <w:rFonts w:eastAsiaTheme="minorEastAsia"/>
                <w:lang w:val="en-US" w:eastAsia="zh-CN"/>
              </w:rPr>
            </w:pPr>
          </w:p>
          <w:p w14:paraId="68FABE36" w14:textId="6EEEB6C4" w:rsidR="008D20EC" w:rsidRDefault="008D20EC" w:rsidP="008D20EC">
            <w:pPr>
              <w:tabs>
                <w:tab w:val="left" w:pos="772"/>
              </w:tabs>
              <w:spacing w:after="0"/>
              <w:rPr>
                <w:b/>
                <w:bCs/>
                <w:lang w:val="en-US"/>
              </w:rPr>
            </w:pPr>
            <w:r>
              <w:rPr>
                <w:b/>
                <w:highlight w:val="yellow"/>
                <w:lang w:val="en-US"/>
              </w:rPr>
              <w:t xml:space="preserve">High Priority </w:t>
            </w:r>
            <w:r w:rsidR="00D15B87">
              <w:rPr>
                <w:b/>
                <w:highlight w:val="yellow"/>
                <w:lang w:val="en-US"/>
              </w:rPr>
              <w:t>Proposal</w:t>
            </w:r>
            <w:r>
              <w:rPr>
                <w:b/>
                <w:highlight w:val="yellow"/>
                <w:lang w:val="en-US"/>
              </w:rPr>
              <w:t xml:space="preserve"> 8.0-1</w:t>
            </w:r>
            <w:r>
              <w:rPr>
                <w:b/>
                <w:bCs/>
                <w:lang w:val="en-US"/>
              </w:rPr>
              <w:t>:</w:t>
            </w:r>
          </w:p>
          <w:p w14:paraId="76600697" w14:textId="0DBB70D6" w:rsidR="008D20EC" w:rsidRDefault="00D15B87" w:rsidP="008D20EC">
            <w:pPr>
              <w:pStyle w:val="aff"/>
              <w:numPr>
                <w:ilvl w:val="0"/>
                <w:numId w:val="17"/>
              </w:numPr>
              <w:tabs>
                <w:tab w:val="left" w:pos="772"/>
              </w:tabs>
              <w:spacing w:after="0"/>
              <w:rPr>
                <w:b/>
                <w:bCs/>
                <w:sz w:val="20"/>
                <w:szCs w:val="20"/>
                <w:lang w:val="en-US"/>
              </w:rPr>
            </w:pPr>
            <w:r>
              <w:rPr>
                <w:b/>
                <w:bCs/>
                <w:sz w:val="20"/>
                <w:szCs w:val="20"/>
                <w:lang w:val="en-US"/>
              </w:rPr>
              <w:t xml:space="preserve">Evaluation methodology and assumption </w:t>
            </w:r>
            <w:r w:rsidRPr="00D15B87">
              <w:rPr>
                <w:b/>
                <w:bCs/>
                <w:sz w:val="20"/>
                <w:szCs w:val="20"/>
                <w:lang w:val="en-US"/>
              </w:rPr>
              <w:t xml:space="preserve">in </w:t>
            </w:r>
            <w:r w:rsidR="00B035AC">
              <w:rPr>
                <w:b/>
                <w:bCs/>
                <w:sz w:val="20"/>
                <w:szCs w:val="20"/>
                <w:lang w:val="en-US"/>
              </w:rPr>
              <w:t xml:space="preserve">Clause 6.3 in </w:t>
            </w:r>
            <w:r w:rsidRPr="00D15B87">
              <w:rPr>
                <w:b/>
                <w:bCs/>
                <w:sz w:val="20"/>
                <w:szCs w:val="20"/>
                <w:lang w:val="en-US"/>
              </w:rPr>
              <w:t>TR 38.875</w:t>
            </w:r>
            <w:r>
              <w:rPr>
                <w:b/>
                <w:bCs/>
                <w:sz w:val="20"/>
                <w:szCs w:val="20"/>
                <w:lang w:val="en-US"/>
              </w:rPr>
              <w:t xml:space="preserve"> is reused </w:t>
            </w:r>
            <w:r w:rsidR="008D20EC">
              <w:rPr>
                <w:b/>
                <w:bCs/>
                <w:sz w:val="20"/>
                <w:szCs w:val="20"/>
                <w:lang w:val="en-US"/>
              </w:rPr>
              <w:t xml:space="preserve">for </w:t>
            </w:r>
            <w:r w:rsidR="0085474D">
              <w:rPr>
                <w:b/>
                <w:bCs/>
                <w:sz w:val="20"/>
                <w:szCs w:val="20"/>
                <w:lang w:val="en-US"/>
              </w:rPr>
              <w:t xml:space="preserve">coverage evaluation of </w:t>
            </w:r>
            <w:r w:rsidR="008D20EC">
              <w:rPr>
                <w:b/>
                <w:bCs/>
                <w:sz w:val="20"/>
                <w:szCs w:val="20"/>
                <w:lang w:val="en-US"/>
              </w:rPr>
              <w:t>reference UE and Rel-17 RedCap UE.</w:t>
            </w:r>
          </w:p>
          <w:p w14:paraId="6AE48B18" w14:textId="1C09C7BD" w:rsidR="00D510BF" w:rsidRDefault="00D510BF" w:rsidP="00D510BF">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27EAC61" w14:textId="09948778" w:rsidR="00801469" w:rsidRDefault="00801469" w:rsidP="005951CE">
            <w:pPr>
              <w:jc w:val="left"/>
              <w:rPr>
                <w:rFonts w:eastAsiaTheme="minorEastAsia"/>
                <w:lang w:val="en-US" w:eastAsia="zh-CN"/>
              </w:rPr>
            </w:pPr>
          </w:p>
        </w:tc>
      </w:tr>
      <w:tr w:rsidR="00801469" w14:paraId="54BA79C0" w14:textId="77777777" w:rsidTr="005951CE">
        <w:tc>
          <w:tcPr>
            <w:tcW w:w="894" w:type="pct"/>
          </w:tcPr>
          <w:p w14:paraId="1703127A" w14:textId="6E04EB3A" w:rsidR="00801469" w:rsidRPr="0074227B" w:rsidRDefault="0074227B" w:rsidP="005951CE">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106" w:type="pct"/>
          </w:tcPr>
          <w:p w14:paraId="159C5734" w14:textId="77777777" w:rsidR="00801469" w:rsidRDefault="0074227B" w:rsidP="005951CE">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6BE89574" w14:textId="61D28F4A" w:rsidR="0074227B" w:rsidRPr="0074227B" w:rsidRDefault="0074227B" w:rsidP="005951CE">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801469" w14:paraId="37CB90D2" w14:textId="77777777" w:rsidTr="005951CE">
        <w:tc>
          <w:tcPr>
            <w:tcW w:w="894" w:type="pct"/>
          </w:tcPr>
          <w:p w14:paraId="5E14DC41" w14:textId="7D92AFC7" w:rsidR="00801469" w:rsidRDefault="001B3FCE" w:rsidP="005951CE">
            <w:pPr>
              <w:jc w:val="left"/>
              <w:rPr>
                <w:rFonts w:eastAsiaTheme="minorEastAsia"/>
                <w:lang w:val="en-US" w:eastAsia="zh-CN"/>
              </w:rPr>
            </w:pPr>
            <w:r>
              <w:rPr>
                <w:rFonts w:eastAsiaTheme="minorEastAsia"/>
                <w:lang w:val="en-US" w:eastAsia="zh-CN"/>
              </w:rPr>
              <w:t>FUTUREWEI</w:t>
            </w:r>
          </w:p>
        </w:tc>
        <w:tc>
          <w:tcPr>
            <w:tcW w:w="4106" w:type="pct"/>
          </w:tcPr>
          <w:p w14:paraId="61529283" w14:textId="40A300C3" w:rsidR="00801469" w:rsidRDefault="00EB70FC" w:rsidP="005951CE">
            <w:pPr>
              <w:jc w:val="left"/>
              <w:rPr>
                <w:rFonts w:eastAsiaTheme="minorEastAsia"/>
                <w:lang w:val="en-US" w:eastAsia="zh-CN"/>
              </w:rPr>
            </w:pPr>
            <w:r>
              <w:rPr>
                <w:rFonts w:eastAsiaTheme="minorEastAsia"/>
                <w:lang w:val="en-US" w:eastAsia="zh-CN"/>
              </w:rPr>
              <w:t>We can accept the proposal with the addition of “</w:t>
            </w:r>
            <w:r w:rsidRPr="00EB70FC">
              <w:rPr>
                <w:rFonts w:eastAsiaTheme="minorEastAsia"/>
                <w:lang w:val="en-US" w:eastAsia="zh-CN"/>
              </w:rPr>
              <w:t>except for the cell-edge data rates and whether or not the small form factor should be used</w:t>
            </w:r>
            <w:r>
              <w:rPr>
                <w:rFonts w:eastAsiaTheme="minorEastAsia"/>
                <w:lang w:val="en-US" w:eastAsia="zh-CN"/>
              </w:rPr>
              <w:t>”</w:t>
            </w:r>
          </w:p>
        </w:tc>
      </w:tr>
      <w:tr w:rsidR="00D04FE0" w14:paraId="19E4DDBA" w14:textId="77777777" w:rsidTr="005951CE">
        <w:tc>
          <w:tcPr>
            <w:tcW w:w="894" w:type="pct"/>
          </w:tcPr>
          <w:p w14:paraId="190DEBF5" w14:textId="7C112DF3" w:rsidR="00D04FE0" w:rsidRDefault="00AD01F0" w:rsidP="005951CE">
            <w:pPr>
              <w:jc w:val="left"/>
              <w:rPr>
                <w:rFonts w:eastAsiaTheme="minorEastAsia"/>
                <w:lang w:val="en-US" w:eastAsia="zh-CN"/>
              </w:rPr>
            </w:pPr>
            <w:r>
              <w:rPr>
                <w:rFonts w:eastAsiaTheme="minorEastAsia"/>
                <w:lang w:val="en-US" w:eastAsia="zh-CN"/>
              </w:rPr>
              <w:lastRenderedPageBreak/>
              <w:t>CATT</w:t>
            </w:r>
          </w:p>
        </w:tc>
        <w:tc>
          <w:tcPr>
            <w:tcW w:w="4106" w:type="pct"/>
          </w:tcPr>
          <w:p w14:paraId="1476B7F1" w14:textId="5FEEB073" w:rsidR="00D04FE0" w:rsidRDefault="00AD01F0" w:rsidP="00AD01F0">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4621CDE6" w14:textId="71A255CB" w:rsidR="00AD01F0" w:rsidRDefault="00AD01F0" w:rsidP="00AD01F0">
            <w:pPr>
              <w:jc w:val="left"/>
              <w:rPr>
                <w:rFonts w:eastAsiaTheme="minorEastAsia"/>
                <w:lang w:val="en-US" w:eastAsia="zh-CN"/>
              </w:rPr>
            </w:pPr>
            <w:r>
              <w:rPr>
                <w:rFonts w:eastAsiaTheme="minorEastAsia" w:hint="eastAsia"/>
                <w:lang w:val="en-US" w:eastAsia="zh-CN"/>
              </w:rPr>
              <w:t xml:space="preserve">For Rel-18 eRedCap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D04FE0" w14:paraId="75C95868" w14:textId="77777777" w:rsidTr="005951CE">
        <w:tc>
          <w:tcPr>
            <w:tcW w:w="894" w:type="pct"/>
          </w:tcPr>
          <w:p w14:paraId="75EBEBF5" w14:textId="387BE001" w:rsidR="00D04FE0" w:rsidRDefault="005841A1" w:rsidP="005951C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6C81B39" w14:textId="6A13B8F6" w:rsidR="00D04FE0" w:rsidRDefault="005841A1" w:rsidP="005951C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bl>
    <w:p w14:paraId="34168385" w14:textId="77777777" w:rsidR="00A46B36" w:rsidRPr="00463AC8"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aff"/>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8"/>
        <w:tblW w:w="5000" w:type="pct"/>
        <w:tblLook w:val="04A0" w:firstRow="1" w:lastRow="0" w:firstColumn="1" w:lastColumn="0" w:noHBand="0" w:noVBand="1"/>
      </w:tblPr>
      <w:tblGrid>
        <w:gridCol w:w="1762"/>
        <w:gridCol w:w="8094"/>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aff"/>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aff"/>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aff"/>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aff"/>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t>can not</w:t>
            </w:r>
            <w:proofErr w:type="spellEnd"/>
            <w:r>
              <w:rPr>
                <w:rFonts w:eastAsia="宋体"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aff"/>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757F684C" w14:textId="77777777" w:rsidR="00A46B36" w:rsidRDefault="00354F0D">
            <w:pPr>
              <w:pStyle w:val="aff"/>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t>In addition, we share the similar view with vivo that RF retuning should be considered as a potential solution and evaluated in the SI phase.</w:t>
            </w:r>
            <w:r>
              <w:rPr>
                <w:rFonts w:eastAsia="Yu Mincho"/>
                <w:lang w:val="en-US"/>
              </w:rPr>
              <w:t xml:space="preserve"> More specifically, the following evaluations can be considered;</w:t>
            </w:r>
          </w:p>
          <w:p w14:paraId="521C9D49" w14:textId="77777777" w:rsidR="004C52D9" w:rsidRPr="00D51E64" w:rsidRDefault="004C52D9" w:rsidP="004C52D9">
            <w:pPr>
              <w:pStyle w:val="aff"/>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aff"/>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Yu Mincho"/>
                <w:lang w:val="en-US" w:eastAsia="ja-JP"/>
              </w:rPr>
              <w:t xml:space="preserve">In addition, to compensate the expected coverage loss due to the restricted AL for PDCCH with </w:t>
            </w:r>
            <w:r>
              <w:rPr>
                <w:rFonts w:eastAsia="Yu Mincho"/>
                <w:lang w:val="en-US" w:eastAsia="ja-JP"/>
              </w:rPr>
              <w:lastRenderedPageBreak/>
              <w:t>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lastRenderedPageBreak/>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Yu Mincho"/>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3716165" w14:textId="39AC3B1A" w:rsidR="00492018" w:rsidRDefault="00492018" w:rsidP="00DB389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E74BD7" w14:paraId="2C369C54" w14:textId="77777777" w:rsidTr="00E74BD7">
        <w:tc>
          <w:tcPr>
            <w:tcW w:w="894" w:type="pct"/>
          </w:tcPr>
          <w:p w14:paraId="248928F3" w14:textId="77777777" w:rsidR="00E74BD7" w:rsidRDefault="00E74BD7" w:rsidP="005951CE">
            <w:pPr>
              <w:jc w:val="left"/>
              <w:rPr>
                <w:rFonts w:eastAsiaTheme="minorEastAsia"/>
                <w:lang w:val="en-US" w:eastAsia="zh-CN"/>
              </w:rPr>
            </w:pPr>
            <w:r>
              <w:rPr>
                <w:rFonts w:eastAsiaTheme="minorEastAsia"/>
                <w:lang w:val="en-US" w:eastAsia="zh-CN"/>
              </w:rPr>
              <w:t>Nokia, NSB</w:t>
            </w:r>
          </w:p>
        </w:tc>
        <w:tc>
          <w:tcPr>
            <w:tcW w:w="4106" w:type="pct"/>
          </w:tcPr>
          <w:p w14:paraId="3CF4C573" w14:textId="77777777" w:rsidR="00E74BD7" w:rsidRDefault="00E74BD7" w:rsidP="005951CE">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15479815" w14:textId="77777777" w:rsidR="00E74BD7" w:rsidRDefault="00E74BD7" w:rsidP="005951CE">
            <w:pPr>
              <w:jc w:val="left"/>
              <w:rPr>
                <w:rFonts w:eastAsiaTheme="minorEastAsia"/>
                <w:lang w:val="en-US" w:eastAsia="zh-CN"/>
              </w:rPr>
            </w:pPr>
            <w:r>
              <w:rPr>
                <w:rFonts w:eastAsiaTheme="minorEastAsia"/>
                <w:lang w:val="en-US" w:eastAsia="zh-CN"/>
              </w:rPr>
              <w:t>PBCH (Urban/30 kHz SCS): Limit the receive BW to 144 subcarriers.</w:t>
            </w:r>
          </w:p>
          <w:p w14:paraId="76A22628" w14:textId="77777777" w:rsidR="00E74BD7" w:rsidRDefault="00E74BD7" w:rsidP="005951CE">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59EC624" w14:textId="77777777" w:rsidR="00E74BD7" w:rsidRDefault="00E74BD7" w:rsidP="005951CE">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7724256C" w14:textId="77777777" w:rsidR="00E74BD7" w:rsidRDefault="00E74BD7" w:rsidP="005951CE">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40BC91FA" w14:textId="77777777" w:rsidR="00E74BD7" w:rsidRDefault="00E74BD7" w:rsidP="005951CE">
            <w:pPr>
              <w:jc w:val="left"/>
              <w:rPr>
                <w:rFonts w:eastAsiaTheme="minorEastAsia"/>
                <w:lang w:val="en-US" w:eastAsia="zh-CN"/>
              </w:rPr>
            </w:pPr>
            <w:r>
              <w:rPr>
                <w:rFonts w:eastAsiaTheme="minorEastAsia"/>
                <w:lang w:val="en-US" w:eastAsia="zh-CN"/>
              </w:rPr>
              <w:t>SIB1(Rural/15 kHz SCS, Urban/30 kHz SCS): Selected payload (TBD) and FDRA (TBD).</w:t>
            </w:r>
          </w:p>
          <w:p w14:paraId="1D38F379" w14:textId="77777777" w:rsidR="00E74BD7" w:rsidRDefault="00E74BD7" w:rsidP="005951CE">
            <w:pPr>
              <w:jc w:val="left"/>
              <w:rPr>
                <w:rFonts w:eastAsiaTheme="minorEastAsia"/>
                <w:lang w:val="en-US" w:eastAsia="zh-CN"/>
              </w:rPr>
            </w:pPr>
            <w:r>
              <w:rPr>
                <w:rFonts w:eastAsiaTheme="minorEastAsia"/>
                <w:lang w:val="en-US" w:eastAsia="zh-CN"/>
              </w:rPr>
              <w:t>Msg2 (Urban/30 kHz SCS): Payload of 72 bits and FDRA limited to 11 PRBs.</w:t>
            </w:r>
          </w:p>
          <w:p w14:paraId="2CE11FA8" w14:textId="77777777" w:rsidR="00E74BD7" w:rsidRDefault="00E74BD7" w:rsidP="005951CE">
            <w:pPr>
              <w:jc w:val="left"/>
              <w:rPr>
                <w:rFonts w:eastAsiaTheme="minorEastAsia"/>
                <w:lang w:val="en-US" w:eastAsia="zh-CN"/>
              </w:rPr>
            </w:pPr>
            <w:r>
              <w:rPr>
                <w:rFonts w:eastAsiaTheme="minorEastAsia"/>
                <w:lang w:val="en-US" w:eastAsia="zh-CN"/>
              </w:rPr>
              <w:t>Msg4: Payload of 1040 bits and same FDRA assumption as SIB1.</w:t>
            </w:r>
          </w:p>
          <w:p w14:paraId="53883A6F" w14:textId="77777777" w:rsidR="00E74BD7" w:rsidRDefault="00E74BD7" w:rsidP="005951CE">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463AC8" w14:paraId="415BD763" w14:textId="77777777" w:rsidTr="00463AC8">
        <w:tc>
          <w:tcPr>
            <w:tcW w:w="894" w:type="pct"/>
          </w:tcPr>
          <w:p w14:paraId="4129E0FE"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7EA9562C" w14:textId="77777777" w:rsidR="00463AC8" w:rsidRDefault="00463AC8" w:rsidP="005951CE">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BD4F48" w14:paraId="59D6996C" w14:textId="77777777" w:rsidTr="00463AC8">
        <w:tc>
          <w:tcPr>
            <w:tcW w:w="894" w:type="pct"/>
          </w:tcPr>
          <w:p w14:paraId="584E8FC7" w14:textId="566DB031" w:rsidR="00BD4F48" w:rsidRDefault="00BD4F48" w:rsidP="00BD4F48">
            <w:pPr>
              <w:jc w:val="left"/>
              <w:rPr>
                <w:rFonts w:eastAsia="Malgun Gothic"/>
                <w:lang w:val="en-US" w:eastAsia="ko-KR"/>
              </w:rPr>
            </w:pPr>
            <w:r>
              <w:rPr>
                <w:rFonts w:eastAsiaTheme="minorEastAsia"/>
                <w:lang w:val="en-US" w:eastAsia="zh-CN"/>
              </w:rPr>
              <w:t>FUTUREWEI</w:t>
            </w:r>
          </w:p>
        </w:tc>
        <w:tc>
          <w:tcPr>
            <w:tcW w:w="4106" w:type="pct"/>
          </w:tcPr>
          <w:p w14:paraId="58EEBD07" w14:textId="490D3D83" w:rsidR="00BD4F48" w:rsidRDefault="00BD4F48" w:rsidP="00BD4F48">
            <w:pPr>
              <w:jc w:val="left"/>
              <w:rPr>
                <w:rFonts w:eastAsia="Malgun Gothic"/>
                <w:lang w:val="en-US" w:eastAsia="ko-KR"/>
              </w:rPr>
            </w:pPr>
            <w:r w:rsidRPr="00203908">
              <w:rPr>
                <w:rFonts w:eastAsiaTheme="minorEastAsia"/>
                <w:lang w:val="en-US" w:eastAsia="zh-CN"/>
              </w:rPr>
              <w:t xml:space="preserve">Additional LLS may be needed if </w:t>
            </w:r>
            <w:r w:rsidRPr="00203908">
              <w:rPr>
                <w:rFonts w:eastAsiaTheme="minorEastAsia"/>
                <w:i/>
                <w:iCs/>
                <w:lang w:val="en-US" w:eastAsia="zh-CN"/>
              </w:rPr>
              <w:t>there is substantially</w:t>
            </w:r>
            <w:r w:rsidRPr="00203908">
              <w:rPr>
                <w:rFonts w:eastAsiaTheme="minorEastAsia"/>
                <w:lang w:val="en-US" w:eastAsia="zh-CN"/>
              </w:rPr>
              <w:t xml:space="preserve"> new UE behavior for Rel-18 RedCap UEs and/or modification of channels is being considered</w:t>
            </w:r>
          </w:p>
        </w:tc>
      </w:tr>
      <w:tr w:rsidR="00036E0D" w14:paraId="40604282" w14:textId="77777777" w:rsidTr="00463AC8">
        <w:tc>
          <w:tcPr>
            <w:tcW w:w="894" w:type="pct"/>
          </w:tcPr>
          <w:p w14:paraId="07192C14" w14:textId="4A7D61AF" w:rsidR="00036E0D" w:rsidRPr="00036E0D" w:rsidRDefault="00036E0D" w:rsidP="00036E0D">
            <w:pPr>
              <w:jc w:val="left"/>
              <w:rPr>
                <w:rFonts w:eastAsiaTheme="minorEastAsia"/>
                <w:lang w:eastAsia="zh-CN"/>
              </w:rPr>
            </w:pPr>
            <w:r>
              <w:rPr>
                <w:rFonts w:eastAsiaTheme="minorEastAsia"/>
                <w:lang w:val="en-US" w:eastAsia="zh-CN"/>
              </w:rPr>
              <w:t>Qualcomm</w:t>
            </w:r>
          </w:p>
        </w:tc>
        <w:tc>
          <w:tcPr>
            <w:tcW w:w="4106" w:type="pct"/>
          </w:tcPr>
          <w:p w14:paraId="6BBCADB1" w14:textId="4E2B177A" w:rsidR="00036E0D" w:rsidRPr="00203908" w:rsidRDefault="00036E0D" w:rsidP="00036E0D">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sidR="00344CD1">
              <w:rPr>
                <w:rFonts w:eastAsia="宋体"/>
                <w:lang w:val="en-US" w:eastAsia="zh-CN"/>
              </w:rPr>
              <w:t xml:space="preserve">at least PDCCH (15/30KHz SCS) and PBCH (30KHz SCS) </w:t>
            </w:r>
            <w:r w:rsidR="008E5096">
              <w:rPr>
                <w:rFonts w:eastAsia="宋体"/>
                <w:lang w:val="en-US" w:eastAsia="zh-CN"/>
              </w:rPr>
              <w:t>need to be evaluated with potential coverage recovery options.</w:t>
            </w:r>
          </w:p>
        </w:tc>
      </w:tr>
      <w:tr w:rsidR="00512F48" w14:paraId="4381F3A5" w14:textId="77777777" w:rsidTr="005951CE">
        <w:tc>
          <w:tcPr>
            <w:tcW w:w="894" w:type="pct"/>
          </w:tcPr>
          <w:p w14:paraId="0198C36C"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5C8DB5BD" w14:textId="0A414694" w:rsidR="00512F48" w:rsidRPr="008823FA" w:rsidRDefault="003E1F50" w:rsidP="005951CE">
            <w:pPr>
              <w:jc w:val="left"/>
              <w:rPr>
                <w:rFonts w:eastAsiaTheme="minorEastAsia"/>
                <w:lang w:val="en-US" w:eastAsia="zh-CN"/>
              </w:rPr>
            </w:pPr>
            <w:r>
              <w:rPr>
                <w:rFonts w:eastAsiaTheme="minorEastAsia"/>
                <w:lang w:val="en-US" w:eastAsia="zh-CN"/>
              </w:rPr>
              <w:t xml:space="preserve">For 5MHz BW, </w:t>
            </w:r>
            <w:r w:rsidR="005E3077">
              <w:rPr>
                <w:rFonts w:eastAsiaTheme="minorEastAsia"/>
                <w:lang w:val="en-US" w:eastAsia="zh-CN"/>
              </w:rPr>
              <w:t xml:space="preserve">in </w:t>
            </w:r>
            <w:r>
              <w:rPr>
                <w:rFonts w:eastAsiaTheme="minorEastAsia"/>
                <w:lang w:val="en-US" w:eastAsia="zh-CN"/>
              </w:rPr>
              <w:t>the evaluation for periodic DL signal</w:t>
            </w:r>
            <w:r w:rsidR="005E3077">
              <w:rPr>
                <w:rFonts w:eastAsiaTheme="minorEastAsia"/>
                <w:lang w:val="en-US" w:eastAsia="zh-CN"/>
              </w:rPr>
              <w:t>s</w:t>
            </w:r>
            <w:r>
              <w:rPr>
                <w:rFonts w:eastAsiaTheme="minorEastAsia"/>
                <w:lang w:val="en-US" w:eastAsia="zh-CN"/>
              </w:rPr>
              <w:t xml:space="preserve"> like SIB1 and SS/PBCH</w:t>
            </w:r>
            <w:r w:rsidR="005E3077">
              <w:rPr>
                <w:rFonts w:eastAsiaTheme="minorEastAsia"/>
                <w:lang w:val="en-US" w:eastAsia="zh-CN"/>
              </w:rPr>
              <w:t>,</w:t>
            </w:r>
            <w:r w:rsidR="009D7FF3">
              <w:rPr>
                <w:rFonts w:eastAsiaTheme="minorEastAsia"/>
                <w:lang w:val="en-US" w:eastAsia="zh-CN"/>
              </w:rPr>
              <w:t xml:space="preserve"> UE reception combination with RF retuning </w:t>
            </w:r>
            <w:r w:rsidR="005E3077">
              <w:rPr>
                <w:rFonts w:eastAsiaTheme="minorEastAsia"/>
                <w:lang w:val="en-US" w:eastAsia="zh-CN"/>
              </w:rPr>
              <w:t xml:space="preserve">can be considered </w:t>
            </w:r>
            <w:r w:rsidR="009D7FF3">
              <w:rPr>
                <w:rFonts w:eastAsiaTheme="minorEastAsia"/>
                <w:lang w:val="en-US" w:eastAsia="zh-CN"/>
              </w:rPr>
              <w:t xml:space="preserve">if the DL signal setting has larger bandwidth than 5MHz. </w:t>
            </w:r>
          </w:p>
        </w:tc>
      </w:tr>
      <w:tr w:rsidR="00187DC0" w14:paraId="0DF72D84" w14:textId="77777777" w:rsidTr="005951CE">
        <w:tc>
          <w:tcPr>
            <w:tcW w:w="894" w:type="pct"/>
          </w:tcPr>
          <w:p w14:paraId="649D8429" w14:textId="1DF3AD46" w:rsidR="00187DC0" w:rsidRDefault="00187DC0" w:rsidP="00187DC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284B2AC3" w14:textId="77777777" w:rsidR="00187DC0" w:rsidRDefault="00187DC0" w:rsidP="00187DC0">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9E4149B" w14:textId="66B4523E" w:rsidR="00187DC0" w:rsidRDefault="00187DC0" w:rsidP="00187DC0">
            <w:pPr>
              <w:jc w:val="left"/>
              <w:rPr>
                <w:rFonts w:eastAsiaTheme="minorEastAsia"/>
                <w:lang w:val="en-US" w:eastAsia="zh-CN"/>
              </w:rPr>
            </w:pPr>
            <w:r>
              <w:rPr>
                <w:rFonts w:eastAsiaTheme="minorEastAsia"/>
                <w:lang w:val="en-US" w:eastAsia="zh-CN"/>
              </w:rPr>
              <w:lastRenderedPageBreak/>
              <w:t xml:space="preserve">Besides, frequency diversity gain and frequency selective gain for data channels, i.e., PDSCH and PUSCH should be evaluated due to the narrower bandwidth. </w:t>
            </w:r>
          </w:p>
        </w:tc>
      </w:tr>
      <w:tr w:rsidR="003C1B1D" w14:paraId="648841CF" w14:textId="77777777" w:rsidTr="005951CE">
        <w:tc>
          <w:tcPr>
            <w:tcW w:w="894" w:type="pct"/>
          </w:tcPr>
          <w:p w14:paraId="681E4E4D" w14:textId="19BC1E70" w:rsidR="003C1B1D" w:rsidRPr="003C1B1D" w:rsidRDefault="003C1B1D" w:rsidP="005951CE">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6" w:type="pct"/>
          </w:tcPr>
          <w:p w14:paraId="5004A02B" w14:textId="4481A04B" w:rsidR="003C1B1D" w:rsidRDefault="003C1B1D" w:rsidP="005951CE">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91591EA" w14:textId="77777777" w:rsidR="003C1B1D" w:rsidRPr="003C1B1D" w:rsidRDefault="003C1B1D" w:rsidP="003C1B1D">
            <w:pPr>
              <w:pStyle w:val="aff"/>
              <w:numPr>
                <w:ilvl w:val="0"/>
                <w:numId w:val="24"/>
              </w:numPr>
              <w:jc w:val="left"/>
              <w:rPr>
                <w:rFonts w:eastAsia="Yu Mincho"/>
                <w:sz w:val="20"/>
                <w:szCs w:val="21"/>
                <w:lang w:val="en-US"/>
              </w:rPr>
            </w:pPr>
            <w:r w:rsidRPr="003C1B1D">
              <w:rPr>
                <w:rFonts w:eastAsia="Yu Mincho"/>
                <w:sz w:val="20"/>
                <w:szCs w:val="21"/>
                <w:lang w:val="en-US"/>
              </w:rPr>
              <w:t>RF+BB 5MHz UE</w:t>
            </w:r>
          </w:p>
          <w:p w14:paraId="3BEF3A28" w14:textId="46429A3B" w:rsidR="003C1B1D" w:rsidRDefault="003C1B1D" w:rsidP="003C1B1D">
            <w:pPr>
              <w:pStyle w:val="aff"/>
              <w:numPr>
                <w:ilvl w:val="1"/>
                <w:numId w:val="24"/>
              </w:numPr>
              <w:jc w:val="left"/>
              <w:rPr>
                <w:rFonts w:eastAsia="Yu Mincho"/>
                <w:sz w:val="20"/>
                <w:szCs w:val="21"/>
                <w:lang w:val="en-US"/>
              </w:rPr>
            </w:pPr>
            <w:r w:rsidRPr="003C1B1D">
              <w:rPr>
                <w:rFonts w:eastAsia="Yu Mincho" w:hint="eastAsia"/>
                <w:sz w:val="20"/>
                <w:szCs w:val="21"/>
                <w:lang w:val="en-US"/>
              </w:rPr>
              <w:t>A</w:t>
            </w:r>
            <w:r w:rsidRPr="003C1B1D">
              <w:rPr>
                <w:rFonts w:eastAsia="Yu Mincho"/>
                <w:sz w:val="20"/>
                <w:szCs w:val="21"/>
                <w:lang w:val="en-US"/>
              </w:rPr>
              <w:t>ll</w:t>
            </w:r>
            <w:r>
              <w:rPr>
                <w:rFonts w:eastAsia="Yu Mincho"/>
                <w:sz w:val="20"/>
                <w:szCs w:val="21"/>
                <w:lang w:val="en-US"/>
              </w:rPr>
              <w:t xml:space="preserve"> CHs: E///</w:t>
            </w:r>
            <w:r w:rsidR="00DD2AE3">
              <w:rPr>
                <w:rFonts w:eastAsia="Yu Mincho"/>
                <w:sz w:val="20"/>
                <w:szCs w:val="21"/>
                <w:lang w:val="en-US"/>
              </w:rPr>
              <w:t>, OPPO(?)</w:t>
            </w:r>
          </w:p>
          <w:p w14:paraId="08F11B79" w14:textId="343921E5" w:rsidR="00DD2AE3" w:rsidRDefault="00DD2AE3" w:rsidP="003C1B1D">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w:t>
            </w:r>
            <w:r w:rsidR="00187DC0">
              <w:rPr>
                <w:rFonts w:eastAsia="Yu Mincho"/>
                <w:sz w:val="20"/>
                <w:szCs w:val="21"/>
                <w:lang w:val="en-US"/>
              </w:rPr>
              <w:t>, Xiaomi</w:t>
            </w:r>
          </w:p>
          <w:p w14:paraId="7B718F91" w14:textId="5DF58E83" w:rsidR="003C1B1D" w:rsidRDefault="003C1B1D" w:rsidP="00DD2AE3">
            <w:pPr>
              <w:pStyle w:val="aff"/>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w:t>
            </w:r>
            <w:r w:rsidR="001021EB">
              <w:rPr>
                <w:rFonts w:eastAsia="Yu Mincho"/>
                <w:sz w:val="20"/>
                <w:szCs w:val="21"/>
                <w:lang w:val="en-US"/>
              </w:rPr>
              <w:t>, IDCC</w:t>
            </w:r>
            <w:r w:rsidR="00DD2AE3">
              <w:rPr>
                <w:rFonts w:eastAsia="Yu Mincho"/>
                <w:sz w:val="20"/>
                <w:szCs w:val="21"/>
                <w:lang w:val="en-US"/>
              </w:rPr>
              <w:t>, Nokia, HW</w:t>
            </w:r>
            <w:r w:rsidR="00187DC0">
              <w:rPr>
                <w:rFonts w:eastAsia="Yu Mincho"/>
                <w:sz w:val="20"/>
                <w:szCs w:val="21"/>
                <w:lang w:val="en-US"/>
              </w:rPr>
              <w:t>, Xiaomi</w:t>
            </w:r>
          </w:p>
          <w:p w14:paraId="032D2732" w14:textId="566255CE" w:rsidR="001021EB" w:rsidRDefault="001021EB" w:rsidP="00DD2AE3">
            <w:pPr>
              <w:pStyle w:val="aff"/>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1582B4F4" w14:textId="117E6FBC" w:rsidR="00DD2AE3" w:rsidRDefault="00DD2AE3" w:rsidP="00DD2AE3">
            <w:pPr>
              <w:pStyle w:val="aff"/>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A913878" w14:textId="11B5F289" w:rsidR="00DD2AE3" w:rsidRDefault="00DD2AE3" w:rsidP="00DD2AE3">
            <w:pPr>
              <w:pStyle w:val="aff"/>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4DEAC173" w14:textId="0A4D3289" w:rsidR="003C1B1D" w:rsidRDefault="001021EB" w:rsidP="003C1B1D">
            <w:pPr>
              <w:pStyle w:val="aff"/>
              <w:numPr>
                <w:ilvl w:val="1"/>
                <w:numId w:val="24"/>
              </w:numPr>
              <w:jc w:val="left"/>
              <w:rPr>
                <w:rFonts w:eastAsia="Yu Mincho"/>
                <w:sz w:val="20"/>
                <w:szCs w:val="21"/>
                <w:lang w:val="en-US"/>
              </w:rPr>
            </w:pPr>
            <w:r>
              <w:rPr>
                <w:rFonts w:eastAsia="Yu Mincho"/>
                <w:sz w:val="20"/>
                <w:szCs w:val="21"/>
                <w:lang w:val="en-US"/>
              </w:rPr>
              <w:t>PBCH: vivo, ZTE, CMCC, DCM, IDCC</w:t>
            </w:r>
            <w:r w:rsidR="00DD2AE3">
              <w:rPr>
                <w:rFonts w:eastAsia="Yu Mincho"/>
                <w:sz w:val="20"/>
                <w:szCs w:val="21"/>
                <w:lang w:val="en-US"/>
              </w:rPr>
              <w:t>, Nokia, QC, HW</w:t>
            </w:r>
            <w:r w:rsidR="00187DC0">
              <w:rPr>
                <w:rFonts w:eastAsia="Yu Mincho"/>
                <w:sz w:val="20"/>
                <w:szCs w:val="21"/>
                <w:lang w:val="en-US"/>
              </w:rPr>
              <w:t>, Xiaomi</w:t>
            </w:r>
          </w:p>
          <w:p w14:paraId="09BC1088" w14:textId="669C2B8C" w:rsidR="001021EB" w:rsidRDefault="001021EB" w:rsidP="003C1B1D">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w:t>
            </w:r>
            <w:r w:rsidR="00DD2AE3">
              <w:rPr>
                <w:rFonts w:eastAsia="Yu Mincho"/>
                <w:sz w:val="20"/>
                <w:szCs w:val="21"/>
                <w:lang w:val="en-US"/>
              </w:rPr>
              <w:t>, Nokia, QC</w:t>
            </w:r>
            <w:r w:rsidR="00187DC0">
              <w:rPr>
                <w:rFonts w:eastAsia="Yu Mincho"/>
                <w:sz w:val="20"/>
                <w:szCs w:val="21"/>
                <w:lang w:val="en-US"/>
              </w:rPr>
              <w:t>, Xiaomi</w:t>
            </w:r>
          </w:p>
          <w:p w14:paraId="40390DCE" w14:textId="40C66423" w:rsidR="001021EB" w:rsidRPr="001021EB" w:rsidRDefault="001021EB" w:rsidP="001021EB">
            <w:pPr>
              <w:pStyle w:val="aff"/>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FC1D61F" w14:textId="2F90C67E" w:rsidR="001021EB" w:rsidRDefault="001021EB" w:rsidP="003C1B1D">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F8DBA41" w14:textId="496D74EA" w:rsidR="001021EB" w:rsidRDefault="001021EB" w:rsidP="003C1B1D">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USCH: vivo, DCM</w:t>
            </w:r>
            <w:r w:rsidR="00DD2AE3">
              <w:rPr>
                <w:rFonts w:eastAsia="Yu Mincho"/>
                <w:sz w:val="20"/>
                <w:szCs w:val="21"/>
                <w:lang w:val="en-US"/>
              </w:rPr>
              <w:t>, Intel, Nokia</w:t>
            </w:r>
            <w:r w:rsidR="00187DC0">
              <w:rPr>
                <w:rFonts w:eastAsia="Yu Mincho"/>
                <w:sz w:val="20"/>
                <w:szCs w:val="21"/>
                <w:lang w:val="en-US"/>
              </w:rPr>
              <w:t>, Xiaomi</w:t>
            </w:r>
          </w:p>
          <w:p w14:paraId="1E608C84" w14:textId="0285CE2C" w:rsidR="00DD2AE3" w:rsidRPr="003C1B1D" w:rsidRDefault="00DD2AE3" w:rsidP="003C1B1D">
            <w:pPr>
              <w:pStyle w:val="aff"/>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C7D1A1B" w14:textId="3186363C" w:rsidR="003C1B1D" w:rsidRDefault="003C1B1D" w:rsidP="005951CE">
            <w:pPr>
              <w:jc w:val="left"/>
              <w:rPr>
                <w:rFonts w:eastAsiaTheme="minorEastAsia"/>
                <w:lang w:val="en-US" w:eastAsia="zh-CN"/>
              </w:rPr>
            </w:pPr>
          </w:p>
          <w:p w14:paraId="04DB5FD6" w14:textId="3CE5F254" w:rsidR="008D3ADB" w:rsidRPr="008D3ADB" w:rsidRDefault="008D3ADB" w:rsidP="005951CE">
            <w:pPr>
              <w:jc w:val="left"/>
              <w:rPr>
                <w:rFonts w:eastAsia="Yu Mincho"/>
                <w:lang w:val="en-US" w:eastAsia="ja-JP"/>
              </w:rPr>
            </w:pPr>
            <w:r>
              <w:rPr>
                <w:rFonts w:eastAsia="Yu Mincho"/>
                <w:lang w:val="en-US" w:eastAsia="ja-JP"/>
              </w:rPr>
              <w:t>Based on the above, following proposal is made</w:t>
            </w:r>
          </w:p>
          <w:p w14:paraId="159AF683" w14:textId="31FB6BF4" w:rsidR="004A748C" w:rsidRDefault="004A748C" w:rsidP="004A748C">
            <w:pPr>
              <w:tabs>
                <w:tab w:val="left" w:pos="772"/>
              </w:tabs>
              <w:spacing w:after="0"/>
              <w:rPr>
                <w:b/>
                <w:bCs/>
                <w:lang w:val="en-US"/>
              </w:rPr>
            </w:pPr>
            <w:r>
              <w:rPr>
                <w:b/>
                <w:highlight w:val="yellow"/>
                <w:lang w:val="en-US"/>
              </w:rPr>
              <w:t xml:space="preserve">High Priority </w:t>
            </w:r>
            <w:r w:rsidR="0051065A">
              <w:rPr>
                <w:b/>
                <w:highlight w:val="yellow"/>
                <w:lang w:val="en-US"/>
              </w:rPr>
              <w:t>Proposal</w:t>
            </w:r>
            <w:r>
              <w:rPr>
                <w:b/>
                <w:highlight w:val="yellow"/>
                <w:lang w:val="en-US"/>
              </w:rPr>
              <w:t xml:space="preserve"> 8.0-2</w:t>
            </w:r>
            <w:r>
              <w:rPr>
                <w:b/>
                <w:bCs/>
                <w:highlight w:val="yellow"/>
                <w:lang w:val="en-US"/>
              </w:rPr>
              <w:t>:</w:t>
            </w:r>
          </w:p>
          <w:p w14:paraId="74EFADE5" w14:textId="348EAC16" w:rsidR="004A748C" w:rsidRDefault="004A748C" w:rsidP="004A748C">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w:t>
            </w:r>
            <w:r w:rsidR="00BD012A">
              <w:rPr>
                <w:b/>
                <w:bCs/>
                <w:sz w:val="20"/>
                <w:szCs w:val="20"/>
                <w:lang w:val="en-US"/>
              </w:rPr>
              <w:t>is</w:t>
            </w:r>
            <w:r>
              <w:rPr>
                <w:b/>
                <w:bCs/>
                <w:sz w:val="20"/>
                <w:szCs w:val="20"/>
                <w:lang w:val="en-US"/>
              </w:rPr>
              <w:t xml:space="preserve"> evaluated for Rel-18 RedCap UE with </w:t>
            </w:r>
            <w:r w:rsidRPr="004A748C">
              <w:rPr>
                <w:b/>
                <w:bCs/>
                <w:sz w:val="20"/>
                <w:szCs w:val="20"/>
                <w:lang w:val="en-US"/>
              </w:rPr>
              <w:t>RF+BB BW reduction to 5MHz for all DL/UL channels</w:t>
            </w:r>
          </w:p>
          <w:p w14:paraId="22B89642" w14:textId="3E406F8F" w:rsidR="004A748C" w:rsidRPr="00D510BF" w:rsidRDefault="004A748C" w:rsidP="004A748C">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90488E1" w14:textId="5A3048DE" w:rsidR="00D510BF" w:rsidRPr="00D510BF" w:rsidRDefault="00D510BF" w:rsidP="004A748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684E49" w14:textId="2AE078AB" w:rsidR="00D510BF" w:rsidRPr="00D510BF" w:rsidRDefault="00D510BF" w:rsidP="004A748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8214BD" w14:textId="1C2CD771" w:rsidR="00D510BF" w:rsidRPr="004A748C" w:rsidRDefault="00D510BF" w:rsidP="004A748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37EDCF3" w14:textId="7774988F" w:rsidR="004A748C" w:rsidRPr="004A748C" w:rsidRDefault="00D510BF" w:rsidP="004A748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11888998" w14:textId="42F0747C" w:rsidR="004A748C" w:rsidRDefault="004A748C" w:rsidP="004A748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DAEC353" w14:textId="680ECB4A" w:rsidR="004A748C" w:rsidRPr="006E0DA1" w:rsidRDefault="004A748C" w:rsidP="006E0DA1">
            <w:pPr>
              <w:tabs>
                <w:tab w:val="left" w:pos="772"/>
              </w:tabs>
              <w:spacing w:after="0"/>
              <w:rPr>
                <w:rFonts w:eastAsiaTheme="minorEastAsia"/>
                <w:lang w:val="en-US" w:eastAsia="zh-CN"/>
              </w:rPr>
            </w:pPr>
          </w:p>
        </w:tc>
      </w:tr>
      <w:tr w:rsidR="00D04FE0" w14:paraId="37D8588B" w14:textId="77777777" w:rsidTr="005951CE">
        <w:tc>
          <w:tcPr>
            <w:tcW w:w="894" w:type="pct"/>
          </w:tcPr>
          <w:p w14:paraId="52CDF343" w14:textId="6E1EFAE5" w:rsidR="00D04FE0" w:rsidRDefault="00D04FE0" w:rsidP="00D04FE0">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06" w:type="pct"/>
          </w:tcPr>
          <w:p w14:paraId="358C0AF8" w14:textId="5A5DD851" w:rsidR="00D04FE0" w:rsidRDefault="00D04FE0" w:rsidP="00D04FE0">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1FA3BE3" w14:textId="588D9599" w:rsidR="00D04FE0" w:rsidRDefault="00D04FE0" w:rsidP="00D04FE0">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D04FE0" w14:paraId="31C27A7B" w14:textId="77777777" w:rsidTr="005951CE">
        <w:tc>
          <w:tcPr>
            <w:tcW w:w="894" w:type="pct"/>
          </w:tcPr>
          <w:p w14:paraId="37CCAC8B" w14:textId="6A60CDDA" w:rsidR="00D04FE0" w:rsidRDefault="008D10EF" w:rsidP="00D04FE0">
            <w:pPr>
              <w:jc w:val="left"/>
              <w:rPr>
                <w:rFonts w:eastAsiaTheme="minorEastAsia"/>
                <w:lang w:val="en-US" w:eastAsia="zh-CN"/>
              </w:rPr>
            </w:pPr>
            <w:r>
              <w:rPr>
                <w:rFonts w:eastAsiaTheme="minorEastAsia"/>
                <w:lang w:val="en-US" w:eastAsia="zh-CN"/>
              </w:rPr>
              <w:t>FUTUREWEI</w:t>
            </w:r>
          </w:p>
        </w:tc>
        <w:tc>
          <w:tcPr>
            <w:tcW w:w="4106" w:type="pct"/>
          </w:tcPr>
          <w:p w14:paraId="420415BB" w14:textId="42CE95E3" w:rsidR="0085441F" w:rsidRDefault="007312B5" w:rsidP="0093695D">
            <w:pPr>
              <w:jc w:val="left"/>
              <w:rPr>
                <w:rFonts w:eastAsiaTheme="minorEastAsia"/>
                <w:lang w:val="en-US" w:eastAsia="zh-CN"/>
              </w:rPr>
            </w:pPr>
            <w:r w:rsidRPr="007312B5">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D04FE0" w14:paraId="2EB72921" w14:textId="77777777" w:rsidTr="005951CE">
        <w:tc>
          <w:tcPr>
            <w:tcW w:w="894" w:type="pct"/>
          </w:tcPr>
          <w:p w14:paraId="6394E510" w14:textId="3D32C2C3" w:rsidR="00D04FE0" w:rsidRDefault="00AD01F0" w:rsidP="00D04FE0">
            <w:pPr>
              <w:jc w:val="left"/>
              <w:rPr>
                <w:rFonts w:eastAsiaTheme="minorEastAsia"/>
                <w:lang w:val="en-US" w:eastAsia="zh-CN"/>
              </w:rPr>
            </w:pPr>
            <w:r>
              <w:rPr>
                <w:rFonts w:eastAsiaTheme="minorEastAsia" w:hint="eastAsia"/>
                <w:lang w:val="en-US" w:eastAsia="zh-CN"/>
              </w:rPr>
              <w:t>CATT</w:t>
            </w:r>
          </w:p>
        </w:tc>
        <w:tc>
          <w:tcPr>
            <w:tcW w:w="4106" w:type="pct"/>
          </w:tcPr>
          <w:p w14:paraId="0F725327" w14:textId="52EEF155" w:rsidR="00D04FE0" w:rsidRDefault="00AD01F0" w:rsidP="00D04FE0">
            <w:pPr>
              <w:jc w:val="left"/>
              <w:rPr>
                <w:rFonts w:eastAsiaTheme="minorEastAsia"/>
                <w:lang w:val="en-US" w:eastAsia="zh-CN"/>
              </w:rPr>
            </w:pPr>
            <w:r>
              <w:rPr>
                <w:rFonts w:eastAsiaTheme="minorEastAsia" w:hint="eastAsia"/>
                <w:lang w:val="en-US" w:eastAsia="zh-CN"/>
              </w:rPr>
              <w:t xml:space="preserve">Agree with Futurewei. We </w:t>
            </w:r>
            <w:r w:rsidR="001B3EE4">
              <w:rPr>
                <w:rFonts w:eastAsiaTheme="minorEastAsia" w:hint="eastAsia"/>
                <w:lang w:val="en-US" w:eastAsia="zh-CN"/>
              </w:rPr>
              <w:t>can focus on DL channels</w:t>
            </w:r>
            <w:r>
              <w:rPr>
                <w:rFonts w:eastAsiaTheme="minorEastAsia" w:hint="eastAsia"/>
                <w:lang w:val="en-US" w:eastAsia="zh-CN"/>
              </w:rPr>
              <w:t xml:space="preserve">. </w:t>
            </w:r>
          </w:p>
          <w:p w14:paraId="62248961" w14:textId="42109C9C" w:rsidR="00AD01F0" w:rsidRDefault="00AD01F0" w:rsidP="00AD01F0">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D04FE0" w14:paraId="658A6849" w14:textId="77777777" w:rsidTr="005951CE">
        <w:tc>
          <w:tcPr>
            <w:tcW w:w="894" w:type="pct"/>
          </w:tcPr>
          <w:p w14:paraId="7DB906D3" w14:textId="20FEB499" w:rsidR="00D04FE0" w:rsidRDefault="005841A1" w:rsidP="00D04FE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46C54D33" w14:textId="77777777" w:rsidR="005841A1" w:rsidRDefault="005841A1" w:rsidP="00D04FE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3E47DA31" w14:textId="635B2557" w:rsidR="005841A1" w:rsidRDefault="005841A1" w:rsidP="00D04FE0">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w:t>
            </w:r>
            <w:r w:rsidR="007102C8">
              <w:rPr>
                <w:rFonts w:eastAsiaTheme="minorEastAsia"/>
                <w:lang w:val="en-US" w:eastAsia="zh-CN"/>
              </w:rPr>
              <w:t xml:space="preserve">RF retuning can be one potential solution for PBCH </w:t>
            </w:r>
            <w:proofErr w:type="spellStart"/>
            <w:r w:rsidR="007102C8">
              <w:rPr>
                <w:rFonts w:eastAsiaTheme="minorEastAsia"/>
                <w:lang w:val="en-US" w:eastAsia="zh-CN"/>
              </w:rPr>
              <w:t>receptition</w:t>
            </w:r>
            <w:proofErr w:type="spellEnd"/>
            <w:r w:rsidR="007102C8">
              <w:rPr>
                <w:rFonts w:eastAsiaTheme="minorEastAsia"/>
                <w:lang w:val="en-US" w:eastAsia="zh-CN"/>
              </w:rPr>
              <w:t xml:space="preserve"> and PUSCH transmission, </w:t>
            </w:r>
            <w:r>
              <w:rPr>
                <w:rFonts w:eastAsiaTheme="minorEastAsia"/>
                <w:lang w:val="en-US" w:eastAsia="zh-CN"/>
              </w:rPr>
              <w:t xml:space="preserve">the performance with and without RF retuning should be evaluated.    </w:t>
            </w: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lastRenderedPageBreak/>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74F1C9B"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91A3187" w14:textId="77777777" w:rsidR="00A46B36" w:rsidRDefault="00354F0D">
      <w:pPr>
        <w:pStyle w:val="aff"/>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3EED7C3"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B1AA1D2" w14:textId="77777777" w:rsidR="00A46B36" w:rsidRDefault="00354F0D">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aff"/>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aff"/>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424FE2E" w14:textId="77777777" w:rsidR="00A46B36" w:rsidRDefault="00354F0D">
      <w:pPr>
        <w:pStyle w:val="aff"/>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aff"/>
        <w:numPr>
          <w:ilvl w:val="1"/>
          <w:numId w:val="21"/>
        </w:numPr>
        <w:spacing w:after="100" w:afterAutospacing="1"/>
        <w:rPr>
          <w:rFonts w:eastAsia="Yu Mincho"/>
          <w:sz w:val="20"/>
          <w:szCs w:val="21"/>
          <w:lang w:val="en-US"/>
        </w:rPr>
      </w:pPr>
      <w:r>
        <w:rPr>
          <w:rFonts w:eastAsiaTheme="minorEastAsia" w:hint="eastAsia"/>
          <w:sz w:val="20"/>
          <w:szCs w:val="21"/>
          <w:lang w:val="en-US"/>
        </w:rPr>
        <w:lastRenderedPageBreak/>
        <w:t>improving the system capacity is not included in the SI scope</w:t>
      </w:r>
    </w:p>
    <w:p w14:paraId="64410DE1" w14:textId="77777777" w:rsidR="00A46B36" w:rsidRDefault="00354F0D">
      <w:pPr>
        <w:pStyle w:val="aff"/>
        <w:numPr>
          <w:ilvl w:val="1"/>
          <w:numId w:val="21"/>
        </w:numPr>
        <w:rPr>
          <w:rFonts w:eastAsia="Yu Mincho"/>
          <w:sz w:val="20"/>
          <w:szCs w:val="21"/>
          <w:lang w:val="en-US"/>
        </w:rPr>
      </w:pPr>
      <w:r>
        <w:rPr>
          <w:rFonts w:eastAsia="Yu Mincho"/>
          <w:sz w:val="20"/>
          <w:szCs w:val="21"/>
          <w:lang w:val="en-US"/>
        </w:rPr>
        <w:t>very limited TU for Rel-18 RedCap</w:t>
      </w:r>
    </w:p>
    <w:p w14:paraId="2EBE573E" w14:textId="77777777" w:rsidR="00A46B36" w:rsidRDefault="00354F0D">
      <w:pPr>
        <w:pStyle w:val="aff"/>
        <w:numPr>
          <w:ilvl w:val="0"/>
          <w:numId w:val="2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5725AB95" w14:textId="77777777" w:rsidR="00A46B36" w:rsidRDefault="00354F0D">
      <w:pPr>
        <w:pStyle w:val="aff"/>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aff"/>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aff"/>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aff"/>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8"/>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636EBA2A" w14:textId="77777777" w:rsidR="00A46B36" w:rsidRDefault="00354F0D">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r w:rsidRPr="00056C80">
              <w:rPr>
                <w:rFonts w:eastAsia="Malgun Gothic"/>
                <w:lang w:val="en-US" w:eastAsia="ko-KR"/>
              </w:rPr>
              <w:t xml:space="preserve"> </w:t>
            </w:r>
            <w:r w:rsidRPr="00056C80">
              <w:rPr>
                <w:rFonts w:eastAsia="Malgun Gothic" w:hint="eastAsia"/>
                <w:lang w:val="en-US" w:eastAsia="ko-KR"/>
              </w:rPr>
              <w:t xml:space="preserve">the </w:t>
            </w:r>
            <w:r w:rsidRPr="00056C80">
              <w:rPr>
                <w:rFonts w:eastAsia="Malgun Gothic" w:hint="eastAsia"/>
                <w:lang w:val="en-US" w:eastAsia="ko-KR"/>
              </w:rPr>
              <w:lastRenderedPageBreak/>
              <w:t>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r w:rsidR="00D33B3E" w14:paraId="27C8183A" w14:textId="77777777">
        <w:tc>
          <w:tcPr>
            <w:tcW w:w="1479" w:type="dxa"/>
          </w:tcPr>
          <w:p w14:paraId="01F563F6" w14:textId="291F86E5" w:rsidR="00D33B3E" w:rsidRDefault="00D33B3E" w:rsidP="00D33B3E">
            <w:pPr>
              <w:jc w:val="left"/>
              <w:rPr>
                <w:rFonts w:eastAsia="Yu Mincho"/>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Yu Mincho"/>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Yu Mincho"/>
                <w:lang w:val="en-US" w:eastAsia="ja-JP"/>
              </w:rPr>
            </w:pPr>
          </w:p>
        </w:tc>
      </w:tr>
      <w:tr w:rsidR="00DB389C" w14:paraId="3800DB0A" w14:textId="77777777" w:rsidTr="00DB389C">
        <w:tc>
          <w:tcPr>
            <w:tcW w:w="1479" w:type="dxa"/>
          </w:tcPr>
          <w:p w14:paraId="39840FCF"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1A5F55F0"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951CE">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951CE">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951CE">
            <w:pPr>
              <w:jc w:val="left"/>
              <w:rPr>
                <w:rFonts w:eastAsiaTheme="minorEastAsia"/>
                <w:lang w:val="en-US" w:eastAsia="zh-CN"/>
              </w:rPr>
            </w:pPr>
            <w:r>
              <w:rPr>
                <w:rFonts w:eastAsiaTheme="minorEastAsia"/>
                <w:lang w:val="en-US" w:eastAsia="zh-CN"/>
              </w:rPr>
              <w:t>No SLS is needed at this moment.</w:t>
            </w:r>
          </w:p>
        </w:tc>
      </w:tr>
      <w:tr w:rsidR="00BE2B3F" w14:paraId="7765C802" w14:textId="77777777" w:rsidTr="00BE2B3F">
        <w:tc>
          <w:tcPr>
            <w:tcW w:w="1479" w:type="dxa"/>
          </w:tcPr>
          <w:p w14:paraId="36E6BFA7" w14:textId="77777777" w:rsidR="00BE2B3F" w:rsidRDefault="00BE2B3F" w:rsidP="005951CE">
            <w:pPr>
              <w:jc w:val="left"/>
              <w:rPr>
                <w:rFonts w:eastAsiaTheme="minorEastAsia"/>
                <w:lang w:val="en-US" w:eastAsia="zh-CN"/>
              </w:rPr>
            </w:pPr>
            <w:r>
              <w:rPr>
                <w:rFonts w:eastAsiaTheme="minorEastAsia"/>
                <w:lang w:val="en-US" w:eastAsia="zh-CN"/>
              </w:rPr>
              <w:t>Nokia, NSB</w:t>
            </w:r>
          </w:p>
        </w:tc>
        <w:tc>
          <w:tcPr>
            <w:tcW w:w="1372" w:type="dxa"/>
          </w:tcPr>
          <w:p w14:paraId="4D532EE7" w14:textId="77777777" w:rsidR="00BE2B3F" w:rsidRDefault="00BE2B3F" w:rsidP="005951CE">
            <w:pPr>
              <w:tabs>
                <w:tab w:val="left" w:pos="551"/>
              </w:tabs>
              <w:jc w:val="left"/>
              <w:rPr>
                <w:rFonts w:eastAsiaTheme="minorEastAsia"/>
                <w:lang w:val="en-US" w:eastAsia="zh-CN"/>
              </w:rPr>
            </w:pPr>
          </w:p>
        </w:tc>
        <w:tc>
          <w:tcPr>
            <w:tcW w:w="6780" w:type="dxa"/>
          </w:tcPr>
          <w:p w14:paraId="0B3B2777" w14:textId="77777777" w:rsidR="00BE2B3F" w:rsidRDefault="00BE2B3F" w:rsidP="005951CE">
            <w:pPr>
              <w:jc w:val="left"/>
              <w:rPr>
                <w:rFonts w:eastAsiaTheme="minorEastAsia"/>
                <w:lang w:val="en-US" w:eastAsia="zh-CN"/>
              </w:rPr>
            </w:pPr>
            <w:r>
              <w:rPr>
                <w:rFonts w:eastAsiaTheme="minorEastAsia"/>
                <w:lang w:val="en-US" w:eastAsia="zh-CN"/>
              </w:rPr>
              <w:t>We think it would be beneficial to perform SLS</w:t>
            </w:r>
            <w:r w:rsidRPr="00C85B3E">
              <w:rPr>
                <w:rFonts w:eastAsiaTheme="minorEastAsia"/>
                <w:lang w:val="en-US" w:eastAsia="zh-CN"/>
              </w:rPr>
              <w:t xml:space="preserve"> evaluations to evaluate the network capacity and spectral efficiency</w:t>
            </w:r>
            <w:r>
              <w:rPr>
                <w:rFonts w:eastAsiaTheme="minorEastAsia"/>
                <w:lang w:val="en-US" w:eastAsia="zh-CN"/>
              </w:rPr>
              <w:t xml:space="preserve"> as we do see some impact</w:t>
            </w:r>
            <w:r w:rsidRPr="00C85B3E">
              <w:rPr>
                <w:rFonts w:eastAsiaTheme="minorEastAsia"/>
                <w:lang w:val="en-US" w:eastAsia="zh-CN"/>
              </w:rPr>
              <w:t xml:space="preserve">. </w:t>
            </w:r>
            <w:r>
              <w:rPr>
                <w:rFonts w:eastAsiaTheme="minorEastAsia"/>
                <w:lang w:val="en-US" w:eastAsia="zh-CN"/>
              </w:rPr>
              <w:t>We do agree that the expected impact from BW reduction should be small. Therefore, if the majority view is not to have SLS evaluations then we are fine to accept majority view.</w:t>
            </w:r>
          </w:p>
        </w:tc>
      </w:tr>
      <w:tr w:rsidR="00463AC8" w14:paraId="737597D3" w14:textId="77777777" w:rsidTr="00463AC8">
        <w:tc>
          <w:tcPr>
            <w:tcW w:w="1479" w:type="dxa"/>
          </w:tcPr>
          <w:p w14:paraId="330CD8B8"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1372" w:type="dxa"/>
          </w:tcPr>
          <w:p w14:paraId="0EE2CD02"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DDF881D" w14:textId="77777777" w:rsidR="00463AC8" w:rsidRDefault="00463AC8" w:rsidP="005951CE">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BD4F48" w14:paraId="393A50B5" w14:textId="77777777" w:rsidTr="00463AC8">
        <w:tc>
          <w:tcPr>
            <w:tcW w:w="1479" w:type="dxa"/>
          </w:tcPr>
          <w:p w14:paraId="5C3F314E" w14:textId="1457581D" w:rsidR="00BD4F48" w:rsidRDefault="00BD4F48" w:rsidP="00BD4F48">
            <w:pPr>
              <w:jc w:val="left"/>
              <w:rPr>
                <w:rFonts w:eastAsia="Malgun Gothic"/>
                <w:lang w:val="en-US" w:eastAsia="ko-KR"/>
              </w:rPr>
            </w:pPr>
            <w:r>
              <w:rPr>
                <w:rFonts w:eastAsiaTheme="minorEastAsia"/>
                <w:lang w:val="en-US" w:eastAsia="zh-CN"/>
              </w:rPr>
              <w:t>FUTUREWEI</w:t>
            </w:r>
          </w:p>
        </w:tc>
        <w:tc>
          <w:tcPr>
            <w:tcW w:w="1372" w:type="dxa"/>
          </w:tcPr>
          <w:p w14:paraId="7F535AFE" w14:textId="77777777" w:rsidR="00BD4F48" w:rsidRDefault="00BD4F48" w:rsidP="00BD4F48">
            <w:pPr>
              <w:tabs>
                <w:tab w:val="left" w:pos="551"/>
              </w:tabs>
              <w:jc w:val="left"/>
              <w:rPr>
                <w:rFonts w:eastAsia="Malgun Gothic"/>
                <w:lang w:val="en-US" w:eastAsia="ko-KR"/>
              </w:rPr>
            </w:pPr>
          </w:p>
        </w:tc>
        <w:tc>
          <w:tcPr>
            <w:tcW w:w="6780" w:type="dxa"/>
          </w:tcPr>
          <w:p w14:paraId="3BD6C46D" w14:textId="75DC031C" w:rsidR="00BD4F48" w:rsidRDefault="00BD4F48" w:rsidP="00BD4F48">
            <w:pPr>
              <w:jc w:val="left"/>
              <w:rPr>
                <w:rFonts w:eastAsia="Malgun Gothic"/>
                <w:lang w:val="en-US" w:eastAsia="ko-KR"/>
              </w:rPr>
            </w:pPr>
            <w:r w:rsidRPr="0096453E">
              <w:rPr>
                <w:rFonts w:eastAsiaTheme="minorEastAsia"/>
                <w:lang w:val="en-US" w:eastAsia="zh-CN"/>
              </w:rPr>
              <w:t>We think that no network capacity simulations are needed</w:t>
            </w:r>
            <w:r>
              <w:rPr>
                <w:rFonts w:eastAsiaTheme="minorEastAsia"/>
                <w:lang w:val="en-US" w:eastAsia="zh-CN"/>
              </w:rPr>
              <w:t>. The simulations</w:t>
            </w:r>
            <w:r w:rsidRPr="0096453E">
              <w:rPr>
                <w:rFonts w:eastAsiaTheme="minorEastAsia"/>
                <w:lang w:val="en-US" w:eastAsia="zh-CN"/>
              </w:rPr>
              <w:t xml:space="preserve"> are both out of scope of the SI and also not needed, as the network impact concern is mainly of a deployment nature and not on whether low data rate UEs are worth supporting in the network from a capacity perspective.</w:t>
            </w:r>
          </w:p>
        </w:tc>
      </w:tr>
      <w:tr w:rsidR="009A101F" w14:paraId="3B69D781" w14:textId="77777777" w:rsidTr="00463AC8">
        <w:tc>
          <w:tcPr>
            <w:tcW w:w="1479" w:type="dxa"/>
          </w:tcPr>
          <w:p w14:paraId="6715668D" w14:textId="52DE27C5" w:rsidR="009A101F" w:rsidRDefault="009A101F" w:rsidP="009A101F">
            <w:pPr>
              <w:jc w:val="left"/>
              <w:rPr>
                <w:rFonts w:eastAsiaTheme="minorEastAsia"/>
                <w:lang w:val="en-US" w:eastAsia="zh-CN"/>
              </w:rPr>
            </w:pPr>
            <w:r>
              <w:rPr>
                <w:rFonts w:eastAsiaTheme="minorEastAsia"/>
                <w:lang w:val="en-US" w:eastAsia="zh-CN"/>
              </w:rPr>
              <w:t>Qualcomm</w:t>
            </w:r>
          </w:p>
        </w:tc>
        <w:tc>
          <w:tcPr>
            <w:tcW w:w="1372" w:type="dxa"/>
          </w:tcPr>
          <w:p w14:paraId="3B0C108E" w14:textId="2FA88F0D" w:rsidR="009A101F" w:rsidRDefault="009A101F" w:rsidP="009A101F">
            <w:pPr>
              <w:tabs>
                <w:tab w:val="left" w:pos="551"/>
              </w:tabs>
              <w:jc w:val="left"/>
              <w:rPr>
                <w:rFonts w:eastAsia="Malgun Gothic"/>
                <w:lang w:val="en-US" w:eastAsia="ko-KR"/>
              </w:rPr>
            </w:pPr>
            <w:r>
              <w:rPr>
                <w:rFonts w:eastAsiaTheme="minorEastAsia"/>
                <w:lang w:val="en-US" w:eastAsia="zh-CN"/>
              </w:rPr>
              <w:t>N</w:t>
            </w:r>
          </w:p>
        </w:tc>
        <w:tc>
          <w:tcPr>
            <w:tcW w:w="6780" w:type="dxa"/>
          </w:tcPr>
          <w:p w14:paraId="58E3EF8D" w14:textId="1935BB36" w:rsidR="009A101F" w:rsidRPr="0096453E" w:rsidRDefault="009A101F" w:rsidP="009A101F">
            <w:pPr>
              <w:jc w:val="left"/>
              <w:rPr>
                <w:rFonts w:eastAsiaTheme="minorEastAsia"/>
                <w:lang w:val="en-US" w:eastAsia="zh-CN"/>
              </w:rPr>
            </w:pPr>
            <w:r>
              <w:rPr>
                <w:rFonts w:eastAsiaTheme="minorEastAsia"/>
                <w:lang w:val="en-US" w:eastAsia="zh-CN"/>
              </w:rPr>
              <w:t>No SLS evaluation is needed for Rel-18 study item</w:t>
            </w:r>
          </w:p>
        </w:tc>
      </w:tr>
      <w:tr w:rsidR="00512F48" w14:paraId="60E21F41" w14:textId="77777777" w:rsidTr="005951CE">
        <w:tc>
          <w:tcPr>
            <w:tcW w:w="1479" w:type="dxa"/>
          </w:tcPr>
          <w:p w14:paraId="7B2F1D15"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597B9E32" w14:textId="77777777" w:rsidR="00512F48" w:rsidRPr="00576B99" w:rsidRDefault="00512F48" w:rsidP="005951C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70CFD5" w14:textId="3AE7BAB4" w:rsidR="00512F48" w:rsidRPr="00576B99" w:rsidRDefault="00512F48" w:rsidP="005951CE">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w:t>
            </w:r>
            <w:r w:rsidR="009D7FF3">
              <w:rPr>
                <w:rFonts w:eastAsiaTheme="minorEastAsia"/>
                <w:lang w:val="en-US" w:eastAsia="zh-CN"/>
              </w:rPr>
              <w:t>SLS</w:t>
            </w:r>
            <w:r>
              <w:rPr>
                <w:rFonts w:eastAsiaTheme="minorEastAsia"/>
                <w:lang w:val="en-US" w:eastAsia="zh-CN"/>
              </w:rPr>
              <w:t xml:space="preserve"> simulation </w:t>
            </w:r>
            <w:r w:rsidR="009D7FF3">
              <w:rPr>
                <w:rFonts w:eastAsiaTheme="minorEastAsia"/>
                <w:lang w:val="en-US" w:eastAsia="zh-CN"/>
              </w:rPr>
              <w:t>is not necessary</w:t>
            </w:r>
            <w:r>
              <w:rPr>
                <w:rFonts w:eastAsiaTheme="minorEastAsia"/>
                <w:lang w:val="en-US" w:eastAsia="zh-CN"/>
              </w:rPr>
              <w:t xml:space="preserve">. </w:t>
            </w:r>
          </w:p>
        </w:tc>
      </w:tr>
      <w:tr w:rsidR="006761E8" w14:paraId="6A65BE53" w14:textId="77777777" w:rsidTr="005951CE">
        <w:tc>
          <w:tcPr>
            <w:tcW w:w="1479" w:type="dxa"/>
          </w:tcPr>
          <w:p w14:paraId="6AFA036D" w14:textId="569E224D" w:rsidR="006761E8" w:rsidRDefault="006761E8" w:rsidP="006761E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626FCD" w14:textId="0B96BE31" w:rsidR="006761E8" w:rsidRDefault="006761E8" w:rsidP="006761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67C10C" w14:textId="310B0597" w:rsidR="006761E8" w:rsidRDefault="006761E8" w:rsidP="006761E8">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eRedCap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E05CF7" w14:paraId="41D3EF2F" w14:textId="77777777" w:rsidTr="005951CE">
        <w:tc>
          <w:tcPr>
            <w:tcW w:w="1479" w:type="dxa"/>
          </w:tcPr>
          <w:p w14:paraId="104553EB" w14:textId="03FE02AE" w:rsidR="00E05CF7" w:rsidRPr="00E05CF7" w:rsidRDefault="00E05CF7" w:rsidP="005951CE">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4EB1058F" w14:textId="77777777" w:rsidR="00E05CF7" w:rsidRDefault="00E05CF7" w:rsidP="005951CE">
            <w:pPr>
              <w:tabs>
                <w:tab w:val="left" w:pos="551"/>
              </w:tabs>
              <w:jc w:val="left"/>
              <w:rPr>
                <w:rFonts w:eastAsiaTheme="minorEastAsia"/>
                <w:lang w:val="en-US" w:eastAsia="zh-CN"/>
              </w:rPr>
            </w:pPr>
          </w:p>
        </w:tc>
        <w:tc>
          <w:tcPr>
            <w:tcW w:w="6780" w:type="dxa"/>
          </w:tcPr>
          <w:p w14:paraId="3D93CC0D" w14:textId="1DDA51FE" w:rsidR="00E05CF7" w:rsidRDefault="00E05CF7" w:rsidP="005951CE">
            <w:pPr>
              <w:jc w:val="left"/>
              <w:rPr>
                <w:rFonts w:eastAsia="Yu Mincho"/>
                <w:lang w:val="en-US" w:eastAsia="ja-JP"/>
              </w:rPr>
            </w:pPr>
            <w:r>
              <w:rPr>
                <w:rFonts w:eastAsia="Yu Mincho" w:hint="eastAsia"/>
                <w:lang w:val="en-US" w:eastAsia="ja-JP"/>
              </w:rPr>
              <w:t>M</w:t>
            </w:r>
            <w:r>
              <w:rPr>
                <w:rFonts w:eastAsia="Yu Mincho"/>
                <w:lang w:val="en-US" w:eastAsia="ja-JP"/>
              </w:rPr>
              <w:t xml:space="preserve">ost companies don’t think SLS evaluation is necessary for </w:t>
            </w:r>
            <w:r w:rsidRPr="00E05CF7">
              <w:rPr>
                <w:rFonts w:eastAsia="Yu Mincho"/>
                <w:lang w:val="en-US" w:eastAsia="ja-JP"/>
              </w:rPr>
              <w:t>network capacity and spectral efficiency</w:t>
            </w:r>
            <w:r>
              <w:rPr>
                <w:rFonts w:eastAsia="Yu Mincho"/>
                <w:lang w:val="en-US" w:eastAsia="ja-JP"/>
              </w:rPr>
              <w:t>. Also, proponent showed their flexibility to accept majority view. Therefore, following proposed conclusion is made</w:t>
            </w:r>
          </w:p>
          <w:p w14:paraId="15D47832" w14:textId="77777777" w:rsidR="005248F3" w:rsidRDefault="005248F3" w:rsidP="005951CE">
            <w:pPr>
              <w:jc w:val="left"/>
              <w:rPr>
                <w:rFonts w:eastAsiaTheme="minorEastAsia"/>
                <w:lang w:val="en-US" w:eastAsia="zh-CN"/>
              </w:rPr>
            </w:pPr>
          </w:p>
          <w:p w14:paraId="1313D555" w14:textId="43C2D736" w:rsidR="005248F3" w:rsidRDefault="005248F3" w:rsidP="005248F3">
            <w:pPr>
              <w:tabs>
                <w:tab w:val="left" w:pos="772"/>
              </w:tabs>
              <w:spacing w:after="0"/>
              <w:rPr>
                <w:b/>
                <w:bCs/>
                <w:lang w:val="en-US"/>
              </w:rPr>
            </w:pPr>
            <w:r>
              <w:rPr>
                <w:b/>
                <w:highlight w:val="yellow"/>
                <w:lang w:val="en-US"/>
              </w:rPr>
              <w:t>High Priority Proposed conclusion 9-1</w:t>
            </w:r>
            <w:r>
              <w:rPr>
                <w:b/>
                <w:bCs/>
                <w:highlight w:val="yellow"/>
                <w:lang w:val="en-US"/>
              </w:rPr>
              <w:t>:</w:t>
            </w:r>
          </w:p>
          <w:p w14:paraId="07657852" w14:textId="77777777" w:rsidR="005248F3" w:rsidRPr="005248F3" w:rsidRDefault="005248F3" w:rsidP="005248F3">
            <w:pPr>
              <w:pStyle w:val="aff"/>
              <w:numPr>
                <w:ilvl w:val="0"/>
                <w:numId w:val="17"/>
              </w:numPr>
              <w:jc w:val="left"/>
              <w:rPr>
                <w:rFonts w:eastAsiaTheme="minorEastAsia"/>
                <w:lang w:val="en-US" w:eastAsia="zh-CN"/>
              </w:rPr>
            </w:pPr>
            <w:r w:rsidRPr="005248F3">
              <w:rPr>
                <w:b/>
                <w:bCs/>
                <w:sz w:val="20"/>
                <w:szCs w:val="20"/>
                <w:lang w:val="en-US"/>
              </w:rPr>
              <w:t>SLS evaluation for network capacity and spectral efficiency is not conducted in Rel-18 RedCap SI.</w:t>
            </w:r>
          </w:p>
          <w:p w14:paraId="782F18B6" w14:textId="6568FAAC" w:rsidR="005248F3" w:rsidRPr="005248F3" w:rsidRDefault="005248F3" w:rsidP="005248F3">
            <w:pPr>
              <w:jc w:val="left"/>
              <w:rPr>
                <w:rFonts w:eastAsiaTheme="minorEastAsia"/>
                <w:lang w:val="en-US" w:eastAsia="zh-CN"/>
              </w:rPr>
            </w:pPr>
          </w:p>
        </w:tc>
      </w:tr>
      <w:tr w:rsidR="00E05CF7" w14:paraId="3785A5D2" w14:textId="77777777" w:rsidTr="005951CE">
        <w:tc>
          <w:tcPr>
            <w:tcW w:w="1479" w:type="dxa"/>
          </w:tcPr>
          <w:p w14:paraId="155C4D50" w14:textId="7994E395" w:rsidR="00E05CF7" w:rsidRPr="00D04FE0" w:rsidRDefault="00D04FE0" w:rsidP="005951CE">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10EAB31" w14:textId="77777777" w:rsidR="00E05CF7" w:rsidRDefault="00E05CF7" w:rsidP="005951CE">
            <w:pPr>
              <w:tabs>
                <w:tab w:val="left" w:pos="551"/>
              </w:tabs>
              <w:jc w:val="left"/>
              <w:rPr>
                <w:rFonts w:eastAsiaTheme="minorEastAsia"/>
                <w:lang w:val="en-US" w:eastAsia="zh-CN"/>
              </w:rPr>
            </w:pPr>
          </w:p>
        </w:tc>
        <w:tc>
          <w:tcPr>
            <w:tcW w:w="6780" w:type="dxa"/>
          </w:tcPr>
          <w:p w14:paraId="385C2167" w14:textId="242CD83F" w:rsidR="00D04FE0" w:rsidRPr="00D04FE0" w:rsidRDefault="00D04FE0" w:rsidP="00D04FE0">
            <w:pPr>
              <w:jc w:val="left"/>
              <w:rPr>
                <w:rFonts w:eastAsiaTheme="minorEastAsia"/>
                <w:lang w:val="en-US" w:eastAsia="zh-CN"/>
              </w:rPr>
            </w:pPr>
            <w:r w:rsidRPr="00D04FE0">
              <w:rPr>
                <w:rFonts w:eastAsiaTheme="minorEastAsia"/>
                <w:lang w:val="en-US" w:eastAsia="zh-CN"/>
              </w:rPr>
              <w:t>This proposal could not be discussed in the GTW on May 12.</w:t>
            </w:r>
          </w:p>
          <w:p w14:paraId="7ACA21F5" w14:textId="217581D4" w:rsidR="00E05CF7" w:rsidRDefault="00D04FE0" w:rsidP="00D04FE0">
            <w:pPr>
              <w:jc w:val="left"/>
              <w:rPr>
                <w:rFonts w:eastAsiaTheme="minorEastAsia"/>
                <w:lang w:val="en-US" w:eastAsia="zh-CN"/>
              </w:rPr>
            </w:pPr>
            <w:r>
              <w:rPr>
                <w:rFonts w:eastAsiaTheme="minorEastAsia"/>
                <w:lang w:val="en-US" w:eastAsia="zh-CN"/>
              </w:rPr>
              <w:t xml:space="preserve">Based on the comments in the previous round, this proposed conclusion can be </w:t>
            </w:r>
            <w:r>
              <w:rPr>
                <w:rFonts w:eastAsiaTheme="minorEastAsia"/>
                <w:lang w:val="en-US" w:eastAsia="zh-CN"/>
              </w:rPr>
              <w:lastRenderedPageBreak/>
              <w:t>endorsed over the reflector. If you concern on agreeing this proposal, please indicate it directly over the reflector.</w:t>
            </w: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aff"/>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aff"/>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aff"/>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aff"/>
        <w:numPr>
          <w:ilvl w:val="2"/>
          <w:numId w:val="2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12F4862F" w14:textId="77777777" w:rsidR="00A46B36" w:rsidRDefault="00354F0D">
      <w:pPr>
        <w:pStyle w:val="aff"/>
        <w:numPr>
          <w:ilvl w:val="1"/>
          <w:numId w:val="21"/>
        </w:numPr>
        <w:rPr>
          <w:sz w:val="20"/>
          <w:szCs w:val="20"/>
          <w:lang w:val="en-US"/>
        </w:rPr>
      </w:pPr>
      <w:r>
        <w:rPr>
          <w:sz w:val="20"/>
          <w:szCs w:val="20"/>
          <w:lang w:val="en-US"/>
        </w:rPr>
        <w:t>Reuse the PDCCH AL distributions as in Rel-17 RedCap TR 38.875 [23]</w:t>
      </w:r>
    </w:p>
    <w:p w14:paraId="49CC68BA" w14:textId="77777777" w:rsidR="00A46B36" w:rsidRDefault="00354F0D">
      <w:pPr>
        <w:pStyle w:val="aff"/>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aff"/>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aff"/>
        <w:numPr>
          <w:ilvl w:val="0"/>
          <w:numId w:val="21"/>
        </w:numPr>
        <w:rPr>
          <w:sz w:val="20"/>
          <w:szCs w:val="20"/>
          <w:lang w:val="en-US"/>
        </w:rPr>
      </w:pPr>
      <w:r>
        <w:rPr>
          <w:sz w:val="20"/>
          <w:szCs w:val="20"/>
          <w:lang w:val="en-US"/>
        </w:rPr>
        <w:t>O2: Latency</w:t>
      </w:r>
    </w:p>
    <w:p w14:paraId="67FC8803" w14:textId="77777777" w:rsidR="00A46B36" w:rsidRDefault="00354F0D">
      <w:pPr>
        <w:pStyle w:val="aff"/>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aff"/>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aff"/>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aff"/>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aff"/>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aff"/>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aff"/>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aff"/>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aff"/>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8"/>
        <w:tblW w:w="5000" w:type="pct"/>
        <w:tblLook w:val="04A0" w:firstRow="1" w:lastRow="0" w:firstColumn="1" w:lastColumn="0" w:noHBand="0" w:noVBand="1"/>
      </w:tblPr>
      <w:tblGrid>
        <w:gridCol w:w="1238"/>
        <w:gridCol w:w="1575"/>
        <w:gridCol w:w="7043"/>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w:t>
            </w:r>
            <w:r>
              <w:rPr>
                <w:rFonts w:eastAsiaTheme="minorEastAsia"/>
                <w:lang w:val="en-US" w:eastAsia="zh-CN"/>
              </w:rPr>
              <w:lastRenderedPageBreak/>
              <w:t xml:space="preserve">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Yu Mincho"/>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Yu Mincho"/>
                <w:lang w:val="en-US" w:eastAsia="ja-JP"/>
              </w:rPr>
            </w:pPr>
          </w:p>
        </w:tc>
        <w:tc>
          <w:tcPr>
            <w:tcW w:w="3573" w:type="pct"/>
          </w:tcPr>
          <w:p w14:paraId="7413024D" w14:textId="12AD600C" w:rsidR="00D11DE2" w:rsidRDefault="00D11DE2" w:rsidP="00D11DE2">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799" w:type="pct"/>
          </w:tcPr>
          <w:p w14:paraId="512D514B" w14:textId="77777777" w:rsidR="00DB389C" w:rsidRDefault="00DB389C" w:rsidP="005951CE">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951CE">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951CE">
            <w:pPr>
              <w:jc w:val="left"/>
              <w:rPr>
                <w:rFonts w:eastAsiaTheme="minorEastAsia"/>
                <w:lang w:val="en-US" w:eastAsia="zh-CN"/>
              </w:rPr>
            </w:pPr>
            <w:r>
              <w:rPr>
                <w:rFonts w:eastAsiaTheme="minorEastAsia"/>
                <w:lang w:val="en-US" w:eastAsia="zh-CN"/>
              </w:rPr>
              <w:t>OPPO</w:t>
            </w:r>
          </w:p>
        </w:tc>
        <w:tc>
          <w:tcPr>
            <w:tcW w:w="799" w:type="pct"/>
          </w:tcPr>
          <w:p w14:paraId="34190802" w14:textId="5C44B8F3" w:rsidR="00492018" w:rsidRDefault="00492018" w:rsidP="005951CE">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951CE">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957F6D" w14:paraId="36690D57" w14:textId="77777777" w:rsidTr="00957F6D">
        <w:tc>
          <w:tcPr>
            <w:tcW w:w="628" w:type="pct"/>
          </w:tcPr>
          <w:p w14:paraId="24B50605" w14:textId="77777777" w:rsidR="00957F6D" w:rsidRDefault="00957F6D" w:rsidP="005951CE">
            <w:pPr>
              <w:jc w:val="left"/>
              <w:rPr>
                <w:rFonts w:eastAsiaTheme="minorEastAsia"/>
                <w:lang w:val="en-US" w:eastAsia="zh-CN"/>
              </w:rPr>
            </w:pPr>
            <w:r>
              <w:rPr>
                <w:rFonts w:eastAsiaTheme="minorEastAsia"/>
                <w:lang w:val="en-US" w:eastAsia="zh-CN"/>
              </w:rPr>
              <w:t>Nokia, NSB</w:t>
            </w:r>
          </w:p>
        </w:tc>
        <w:tc>
          <w:tcPr>
            <w:tcW w:w="799" w:type="pct"/>
          </w:tcPr>
          <w:p w14:paraId="4FB4BE5D" w14:textId="4F904F33" w:rsidR="00957F6D" w:rsidRDefault="005540A5" w:rsidP="005951CE">
            <w:pPr>
              <w:jc w:val="left"/>
              <w:rPr>
                <w:rFonts w:eastAsiaTheme="minorEastAsia"/>
                <w:lang w:val="en-US" w:eastAsia="zh-CN"/>
              </w:rPr>
            </w:pPr>
            <w:r>
              <w:rPr>
                <w:rFonts w:eastAsiaTheme="minorEastAsia"/>
                <w:lang w:val="en-US" w:eastAsia="zh-CN"/>
              </w:rPr>
              <w:t>O1</w:t>
            </w:r>
          </w:p>
        </w:tc>
        <w:tc>
          <w:tcPr>
            <w:tcW w:w="3573" w:type="pct"/>
          </w:tcPr>
          <w:p w14:paraId="63F7D9BD" w14:textId="30B2F3EB" w:rsidR="00957F6D" w:rsidRDefault="005540A5" w:rsidP="005951CE">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5"/>
        <w:tblW w:w="5000" w:type="pct"/>
        <w:tblLook w:val="04A0" w:firstRow="1" w:lastRow="0" w:firstColumn="1" w:lastColumn="0" w:noHBand="0" w:noVBand="1"/>
      </w:tblPr>
      <w:tblGrid>
        <w:gridCol w:w="1404"/>
        <w:gridCol w:w="1486"/>
        <w:gridCol w:w="6966"/>
      </w:tblGrid>
      <w:tr w:rsidR="00463AC8" w14:paraId="392EDBB5" w14:textId="77777777" w:rsidTr="007102C8">
        <w:tc>
          <w:tcPr>
            <w:tcW w:w="712" w:type="pct"/>
          </w:tcPr>
          <w:p w14:paraId="7CFDC1A2"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754" w:type="pct"/>
          </w:tcPr>
          <w:p w14:paraId="2DFA4FAD" w14:textId="46CAE6EA" w:rsidR="00463AC8" w:rsidRDefault="00463AC8" w:rsidP="005951CE">
            <w:pPr>
              <w:jc w:val="left"/>
              <w:rPr>
                <w:rFonts w:eastAsiaTheme="minorEastAsia"/>
                <w:lang w:val="en-US" w:eastAsia="zh-CN"/>
              </w:rPr>
            </w:pPr>
            <w:r>
              <w:rPr>
                <w:rFonts w:eastAsia="Malgun Gothic" w:hint="eastAsia"/>
                <w:lang w:val="en-US" w:eastAsia="ko-KR"/>
              </w:rPr>
              <w:t>O1</w:t>
            </w:r>
          </w:p>
        </w:tc>
        <w:tc>
          <w:tcPr>
            <w:tcW w:w="3534" w:type="pct"/>
          </w:tcPr>
          <w:p w14:paraId="66F752C2" w14:textId="31F6B2D0" w:rsidR="00463AC8" w:rsidRPr="00463AC8" w:rsidRDefault="00463AC8" w:rsidP="00463AC8">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BD4F48" w14:paraId="20D3660D" w14:textId="77777777" w:rsidTr="007102C8">
        <w:tc>
          <w:tcPr>
            <w:tcW w:w="712" w:type="pct"/>
          </w:tcPr>
          <w:p w14:paraId="0A34112B" w14:textId="533D3FD7" w:rsidR="00BD4F48" w:rsidRDefault="00BD4F48" w:rsidP="00BD4F48">
            <w:pPr>
              <w:jc w:val="left"/>
              <w:rPr>
                <w:rFonts w:eastAsia="Malgun Gothic"/>
                <w:lang w:val="en-US" w:eastAsia="ko-KR"/>
              </w:rPr>
            </w:pPr>
            <w:r>
              <w:rPr>
                <w:rFonts w:eastAsiaTheme="minorEastAsia"/>
                <w:lang w:val="en-US" w:eastAsia="zh-CN"/>
              </w:rPr>
              <w:t>FUTUREWEI</w:t>
            </w:r>
          </w:p>
        </w:tc>
        <w:tc>
          <w:tcPr>
            <w:tcW w:w="754" w:type="pct"/>
          </w:tcPr>
          <w:p w14:paraId="0A8351BA" w14:textId="77777777" w:rsidR="00BD4F48" w:rsidRDefault="00BD4F48" w:rsidP="00BD4F48">
            <w:pPr>
              <w:jc w:val="left"/>
              <w:rPr>
                <w:rFonts w:eastAsia="Malgun Gothic"/>
                <w:lang w:val="en-US" w:eastAsia="ko-KR"/>
              </w:rPr>
            </w:pPr>
          </w:p>
        </w:tc>
        <w:tc>
          <w:tcPr>
            <w:tcW w:w="3534" w:type="pct"/>
          </w:tcPr>
          <w:p w14:paraId="6AE2FB66" w14:textId="6FC70128" w:rsidR="00BD4F48" w:rsidRDefault="00BD4F48" w:rsidP="00BD4F48">
            <w:pPr>
              <w:jc w:val="left"/>
              <w:rPr>
                <w:rFonts w:eastAsia="Malgun Gothic"/>
                <w:lang w:val="en-US" w:eastAsia="ko-KR"/>
              </w:rPr>
            </w:pPr>
            <w:r>
              <w:rPr>
                <w:rFonts w:eastAsiaTheme="minorEastAsia"/>
                <w:lang w:val="en-US" w:eastAsia="zh-CN"/>
              </w:rPr>
              <w:t>O</w:t>
            </w:r>
            <w:r w:rsidRPr="00936796">
              <w:rPr>
                <w:rFonts w:eastAsiaTheme="minorEastAsia"/>
                <w:lang w:val="en-US" w:eastAsia="zh-CN"/>
              </w:rPr>
              <w:t xml:space="preserve">4 is out of scope, </w:t>
            </w:r>
            <w:r>
              <w:rPr>
                <w:rFonts w:eastAsiaTheme="minorEastAsia"/>
                <w:lang w:val="en-US" w:eastAsia="zh-CN"/>
              </w:rPr>
              <w:t>O</w:t>
            </w:r>
            <w:r w:rsidRPr="00936796">
              <w:rPr>
                <w:rFonts w:eastAsiaTheme="minorEastAsia"/>
                <w:lang w:val="en-US" w:eastAsia="zh-CN"/>
              </w:rPr>
              <w:t xml:space="preserve">3 may not be needed. Open to at least statements on blocking and latency, not sure yet if evaluations are necessary, though if companies provide </w:t>
            </w:r>
            <w:r>
              <w:rPr>
                <w:rFonts w:eastAsiaTheme="minorEastAsia"/>
                <w:lang w:val="en-US" w:eastAsia="zh-CN"/>
              </w:rPr>
              <w:t xml:space="preserve">results, </w:t>
            </w:r>
            <w:r w:rsidRPr="00936796">
              <w:rPr>
                <w:rFonts w:eastAsiaTheme="minorEastAsia"/>
                <w:lang w:val="en-US" w:eastAsia="zh-CN"/>
              </w:rPr>
              <w:t>we can discuss.</w:t>
            </w:r>
          </w:p>
        </w:tc>
      </w:tr>
      <w:tr w:rsidR="000C7A33" w14:paraId="4213963E" w14:textId="77777777" w:rsidTr="007102C8">
        <w:tc>
          <w:tcPr>
            <w:tcW w:w="712" w:type="pct"/>
          </w:tcPr>
          <w:p w14:paraId="0322D2F3" w14:textId="362AD207" w:rsidR="000C7A33" w:rsidRDefault="000C7A33" w:rsidP="000C7A33">
            <w:pPr>
              <w:jc w:val="left"/>
              <w:rPr>
                <w:rFonts w:eastAsiaTheme="minorEastAsia"/>
                <w:lang w:val="en-US" w:eastAsia="zh-CN"/>
              </w:rPr>
            </w:pPr>
            <w:r>
              <w:rPr>
                <w:rFonts w:eastAsiaTheme="minorEastAsia"/>
                <w:lang w:val="en-US" w:eastAsia="zh-CN"/>
              </w:rPr>
              <w:t>Qualcomm</w:t>
            </w:r>
          </w:p>
        </w:tc>
        <w:tc>
          <w:tcPr>
            <w:tcW w:w="754" w:type="pct"/>
          </w:tcPr>
          <w:p w14:paraId="6A0369EC" w14:textId="23C82824" w:rsidR="000C7A33" w:rsidRDefault="000C7A33" w:rsidP="000C7A33">
            <w:pPr>
              <w:jc w:val="left"/>
              <w:rPr>
                <w:rFonts w:eastAsia="Malgun Gothic"/>
                <w:lang w:val="en-US" w:eastAsia="ko-KR"/>
              </w:rPr>
            </w:pPr>
            <w:r>
              <w:rPr>
                <w:rFonts w:eastAsiaTheme="minorEastAsia"/>
                <w:lang w:val="en-US" w:eastAsia="zh-CN"/>
              </w:rPr>
              <w:t>O1</w:t>
            </w:r>
          </w:p>
        </w:tc>
        <w:tc>
          <w:tcPr>
            <w:tcW w:w="3534" w:type="pct"/>
          </w:tcPr>
          <w:p w14:paraId="2003850A" w14:textId="50B8BF80" w:rsidR="000C7A33" w:rsidRDefault="000C7A33" w:rsidP="000C7A33">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9D7FF3" w14:paraId="7AF8B9E9" w14:textId="77777777" w:rsidTr="007102C8">
        <w:tc>
          <w:tcPr>
            <w:tcW w:w="712" w:type="pct"/>
          </w:tcPr>
          <w:p w14:paraId="06127F7A" w14:textId="2358AA94" w:rsidR="009D7FF3" w:rsidRDefault="009D7FF3" w:rsidP="000C7A33">
            <w:pPr>
              <w:jc w:val="left"/>
              <w:rPr>
                <w:rFonts w:eastAsiaTheme="minorEastAsia"/>
                <w:lang w:val="en-US" w:eastAsia="zh-CN"/>
              </w:rPr>
            </w:pPr>
            <w:r>
              <w:rPr>
                <w:rFonts w:eastAsiaTheme="minorEastAsia"/>
                <w:lang w:val="en-US" w:eastAsia="zh-CN"/>
              </w:rPr>
              <w:t>Huawei, HiSilicon</w:t>
            </w:r>
          </w:p>
        </w:tc>
        <w:tc>
          <w:tcPr>
            <w:tcW w:w="754" w:type="pct"/>
          </w:tcPr>
          <w:p w14:paraId="0EB12BE9" w14:textId="77777777" w:rsidR="009D7FF3" w:rsidRDefault="009D7FF3" w:rsidP="000C7A33">
            <w:pPr>
              <w:jc w:val="left"/>
              <w:rPr>
                <w:rFonts w:eastAsiaTheme="minorEastAsia"/>
                <w:lang w:val="en-US" w:eastAsia="zh-CN"/>
              </w:rPr>
            </w:pPr>
          </w:p>
        </w:tc>
        <w:tc>
          <w:tcPr>
            <w:tcW w:w="3534" w:type="pct"/>
          </w:tcPr>
          <w:p w14:paraId="7432CA8B" w14:textId="77777777" w:rsidR="009D7FF3" w:rsidRDefault="009D7FF3" w:rsidP="000C7A33">
            <w:pPr>
              <w:jc w:val="left"/>
              <w:rPr>
                <w:rFonts w:eastAsiaTheme="minorEastAsia"/>
                <w:lang w:val="en-US" w:eastAsia="zh-CN"/>
              </w:rPr>
            </w:pPr>
            <w:r>
              <w:rPr>
                <w:rFonts w:eastAsiaTheme="minorEastAsia"/>
                <w:lang w:val="en-US" w:eastAsia="zh-CN"/>
              </w:rPr>
              <w:t>O4 is out of scope.</w:t>
            </w:r>
          </w:p>
          <w:p w14:paraId="3DEE5326" w14:textId="6D245290" w:rsidR="009D7FF3" w:rsidRDefault="009D7FF3" w:rsidP="000C7A33">
            <w:pPr>
              <w:jc w:val="left"/>
              <w:rPr>
                <w:rFonts w:eastAsiaTheme="minorEastAsia"/>
                <w:lang w:val="en-US" w:eastAsia="zh-CN"/>
              </w:rPr>
            </w:pPr>
            <w:r>
              <w:rPr>
                <w:rFonts w:eastAsiaTheme="minorEastAsia"/>
                <w:lang w:val="en-US" w:eastAsia="zh-CN"/>
              </w:rPr>
              <w:t>O2</w:t>
            </w:r>
            <w:r w:rsidR="00963574">
              <w:rPr>
                <w:rFonts w:eastAsiaTheme="minorEastAsia"/>
                <w:lang w:val="en-US" w:eastAsia="zh-CN"/>
              </w:rPr>
              <w:t xml:space="preserve"> is not necessary at least for doubling N1/N2.</w:t>
            </w:r>
          </w:p>
        </w:tc>
      </w:tr>
      <w:tr w:rsidR="00EC0416" w14:paraId="7F4831BD" w14:textId="77777777" w:rsidTr="007102C8">
        <w:tc>
          <w:tcPr>
            <w:tcW w:w="712" w:type="pct"/>
          </w:tcPr>
          <w:p w14:paraId="2432155A" w14:textId="271BBB41" w:rsidR="00EC0416" w:rsidRDefault="00EC0416" w:rsidP="00EC041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54" w:type="pct"/>
          </w:tcPr>
          <w:p w14:paraId="3069E374" w14:textId="6DEB77C4" w:rsidR="00EC0416" w:rsidRDefault="00EC0416" w:rsidP="00EC0416">
            <w:pPr>
              <w:jc w:val="left"/>
              <w:rPr>
                <w:rFonts w:eastAsiaTheme="minorEastAsia"/>
                <w:lang w:val="en-US" w:eastAsia="zh-CN"/>
              </w:rPr>
            </w:pPr>
            <w:r>
              <w:rPr>
                <w:rFonts w:eastAsiaTheme="minorEastAsia"/>
                <w:lang w:val="en-US" w:eastAsia="zh-CN"/>
              </w:rPr>
              <w:t>O1 and O2</w:t>
            </w:r>
          </w:p>
        </w:tc>
        <w:tc>
          <w:tcPr>
            <w:tcW w:w="3534" w:type="pct"/>
          </w:tcPr>
          <w:p w14:paraId="6947B719" w14:textId="77777777" w:rsidR="00EC0416" w:rsidRDefault="00EC0416" w:rsidP="00EC0416">
            <w:pPr>
              <w:jc w:val="left"/>
              <w:rPr>
                <w:rFonts w:eastAsiaTheme="minorEastAsia"/>
                <w:lang w:val="en-US" w:eastAsia="zh-CN"/>
              </w:rPr>
            </w:pPr>
          </w:p>
        </w:tc>
      </w:tr>
      <w:tr w:rsidR="004574B9" w14:paraId="2777B2BE" w14:textId="77777777" w:rsidTr="007102C8">
        <w:tc>
          <w:tcPr>
            <w:tcW w:w="712" w:type="pct"/>
          </w:tcPr>
          <w:p w14:paraId="3F3DB3F7" w14:textId="54EA8970" w:rsidR="004574B9" w:rsidRPr="004574B9" w:rsidRDefault="004574B9" w:rsidP="000C7A3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54" w:type="pct"/>
          </w:tcPr>
          <w:p w14:paraId="3D2DE518" w14:textId="77777777" w:rsidR="004574B9" w:rsidRDefault="004574B9" w:rsidP="000C7A33">
            <w:pPr>
              <w:jc w:val="left"/>
              <w:rPr>
                <w:rFonts w:eastAsiaTheme="minorEastAsia"/>
                <w:lang w:val="en-US" w:eastAsia="zh-CN"/>
              </w:rPr>
            </w:pPr>
          </w:p>
        </w:tc>
        <w:tc>
          <w:tcPr>
            <w:tcW w:w="3534" w:type="pct"/>
          </w:tcPr>
          <w:p w14:paraId="64FF1A6E" w14:textId="28A36D8A" w:rsidR="004574B9" w:rsidRDefault="004574B9" w:rsidP="000C7A33">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8AEE57A" w14:textId="6E898ACA" w:rsidR="004574B9" w:rsidRDefault="004574B9" w:rsidP="004574B9">
            <w:pPr>
              <w:pStyle w:val="aff"/>
              <w:numPr>
                <w:ilvl w:val="0"/>
                <w:numId w:val="24"/>
              </w:numPr>
              <w:jc w:val="left"/>
              <w:rPr>
                <w:rFonts w:eastAsia="Yu Mincho"/>
                <w:sz w:val="20"/>
                <w:szCs w:val="21"/>
                <w:lang w:val="en-US"/>
              </w:rPr>
            </w:pPr>
            <w:r w:rsidRPr="004574B9">
              <w:rPr>
                <w:rFonts w:eastAsia="Yu Mincho" w:hint="eastAsia"/>
                <w:sz w:val="20"/>
                <w:szCs w:val="21"/>
                <w:lang w:val="en-US"/>
              </w:rPr>
              <w:t>O</w:t>
            </w:r>
            <w:r w:rsidRPr="004574B9">
              <w:rPr>
                <w:rFonts w:eastAsia="Yu Mincho"/>
                <w:sz w:val="20"/>
                <w:szCs w:val="21"/>
                <w:lang w:val="en-US"/>
              </w:rPr>
              <w:t>1</w:t>
            </w:r>
          </w:p>
          <w:p w14:paraId="20AE015B" w14:textId="3A37C5FA" w:rsidR="004574B9" w:rsidRDefault="004574B9" w:rsidP="004574B9">
            <w:pPr>
              <w:pStyle w:val="aff"/>
              <w:numPr>
                <w:ilvl w:val="1"/>
                <w:numId w:val="24"/>
              </w:numPr>
              <w:jc w:val="left"/>
              <w:rPr>
                <w:rFonts w:eastAsia="Yu Mincho"/>
                <w:sz w:val="20"/>
                <w:szCs w:val="21"/>
                <w:lang w:val="en-US"/>
              </w:rPr>
            </w:pPr>
            <w:r>
              <w:rPr>
                <w:rFonts w:eastAsia="Yu Mincho"/>
                <w:sz w:val="20"/>
                <w:szCs w:val="21"/>
                <w:lang w:val="en-US"/>
              </w:rPr>
              <w:t>Yes: E///, CATT, ZTE, DCM, IDCC</w:t>
            </w:r>
            <w:r w:rsidR="00216B0B">
              <w:rPr>
                <w:rFonts w:eastAsia="Yu Mincho"/>
                <w:sz w:val="20"/>
                <w:szCs w:val="21"/>
                <w:lang w:val="en-US"/>
              </w:rPr>
              <w:t>, Intel (if no enhancement)</w:t>
            </w:r>
            <w:r w:rsidR="002D71A3">
              <w:rPr>
                <w:rFonts w:eastAsia="Yu Mincho"/>
                <w:sz w:val="20"/>
                <w:szCs w:val="21"/>
                <w:lang w:val="en-US"/>
              </w:rPr>
              <w:t>, OPPO, Nokia, LGE, QC</w:t>
            </w:r>
            <w:r w:rsidR="00EC0416">
              <w:rPr>
                <w:rFonts w:eastAsia="Yu Mincho"/>
                <w:sz w:val="20"/>
                <w:szCs w:val="21"/>
                <w:lang w:val="en-US"/>
              </w:rPr>
              <w:t>, Xiaomi</w:t>
            </w:r>
          </w:p>
          <w:p w14:paraId="2CF96548" w14:textId="2E68FA91" w:rsidR="004574B9" w:rsidRPr="004574B9" w:rsidRDefault="004574B9" w:rsidP="004574B9">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 </w:t>
            </w:r>
            <w:r w:rsidR="009E3239">
              <w:rPr>
                <w:rFonts w:eastAsia="Yu Mincho"/>
                <w:sz w:val="20"/>
                <w:szCs w:val="21"/>
                <w:lang w:val="en-US"/>
              </w:rPr>
              <w:t>vivo</w:t>
            </w:r>
            <w:r w:rsidR="00661AAC">
              <w:rPr>
                <w:rFonts w:eastAsia="Yu Mincho"/>
                <w:sz w:val="20"/>
                <w:szCs w:val="21"/>
                <w:lang w:val="en-US"/>
              </w:rPr>
              <w:t>, SS, Nordic</w:t>
            </w:r>
          </w:p>
          <w:p w14:paraId="0B077F04" w14:textId="766D9179" w:rsidR="004574B9" w:rsidRDefault="004574B9" w:rsidP="004574B9">
            <w:pPr>
              <w:pStyle w:val="aff"/>
              <w:numPr>
                <w:ilvl w:val="0"/>
                <w:numId w:val="24"/>
              </w:numPr>
              <w:jc w:val="left"/>
              <w:rPr>
                <w:rFonts w:eastAsia="Yu Mincho"/>
                <w:sz w:val="20"/>
                <w:szCs w:val="21"/>
                <w:lang w:val="en-US"/>
              </w:rPr>
            </w:pPr>
            <w:r w:rsidRPr="004574B9">
              <w:rPr>
                <w:rFonts w:eastAsia="Yu Mincho" w:hint="eastAsia"/>
                <w:sz w:val="20"/>
                <w:szCs w:val="21"/>
                <w:lang w:val="en-US"/>
              </w:rPr>
              <w:t>O</w:t>
            </w:r>
            <w:r w:rsidRPr="004574B9">
              <w:rPr>
                <w:rFonts w:eastAsia="Yu Mincho"/>
                <w:sz w:val="20"/>
                <w:szCs w:val="21"/>
                <w:lang w:val="en-US"/>
              </w:rPr>
              <w:t>2</w:t>
            </w:r>
          </w:p>
          <w:p w14:paraId="225E5A0E" w14:textId="07227EA6" w:rsidR="004574B9" w:rsidRDefault="004574B9" w:rsidP="004574B9">
            <w:pPr>
              <w:pStyle w:val="aff"/>
              <w:numPr>
                <w:ilvl w:val="1"/>
                <w:numId w:val="24"/>
              </w:numPr>
              <w:jc w:val="left"/>
              <w:rPr>
                <w:rFonts w:eastAsia="Yu Mincho"/>
                <w:sz w:val="20"/>
                <w:szCs w:val="21"/>
                <w:lang w:val="en-US"/>
              </w:rPr>
            </w:pPr>
            <w:r>
              <w:rPr>
                <w:rFonts w:eastAsia="Yu Mincho"/>
                <w:sz w:val="20"/>
                <w:szCs w:val="21"/>
                <w:lang w:val="en-US"/>
              </w:rPr>
              <w:t>Yes: E///, ZTE, IDCC</w:t>
            </w:r>
            <w:r w:rsidR="00EC0416">
              <w:rPr>
                <w:rFonts w:eastAsia="Yu Mincho"/>
                <w:sz w:val="20"/>
                <w:szCs w:val="21"/>
                <w:lang w:val="en-US"/>
              </w:rPr>
              <w:t>, Xiaomi</w:t>
            </w:r>
          </w:p>
          <w:p w14:paraId="108A29AB" w14:textId="547524C5" w:rsidR="004574B9" w:rsidRPr="004574B9" w:rsidRDefault="004574B9" w:rsidP="004574B9">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 </w:t>
            </w:r>
            <w:r w:rsidR="009E3239">
              <w:rPr>
                <w:rFonts w:eastAsia="Yu Mincho"/>
                <w:sz w:val="20"/>
                <w:szCs w:val="21"/>
                <w:lang w:val="en-US"/>
              </w:rPr>
              <w:t>CATT, vivo</w:t>
            </w:r>
            <w:r w:rsidR="00661AAC">
              <w:rPr>
                <w:rFonts w:eastAsia="Yu Mincho"/>
                <w:sz w:val="20"/>
                <w:szCs w:val="21"/>
                <w:lang w:val="en-US"/>
              </w:rPr>
              <w:t>, SS, Nordic</w:t>
            </w:r>
            <w:r w:rsidR="002D71A3">
              <w:rPr>
                <w:rFonts w:eastAsia="Yu Mincho"/>
                <w:sz w:val="20"/>
                <w:szCs w:val="21"/>
                <w:lang w:val="en-US"/>
              </w:rPr>
              <w:t>, HW</w:t>
            </w:r>
          </w:p>
          <w:p w14:paraId="5F7DD0D1" w14:textId="530956FF" w:rsidR="004574B9" w:rsidRDefault="004574B9" w:rsidP="004574B9">
            <w:pPr>
              <w:pStyle w:val="aff"/>
              <w:numPr>
                <w:ilvl w:val="0"/>
                <w:numId w:val="24"/>
              </w:numPr>
              <w:jc w:val="left"/>
              <w:rPr>
                <w:rFonts w:eastAsia="Yu Mincho"/>
                <w:sz w:val="20"/>
                <w:szCs w:val="21"/>
                <w:lang w:val="en-US"/>
              </w:rPr>
            </w:pPr>
            <w:r w:rsidRPr="004574B9">
              <w:rPr>
                <w:rFonts w:eastAsia="Yu Mincho" w:hint="eastAsia"/>
                <w:sz w:val="20"/>
                <w:szCs w:val="21"/>
                <w:lang w:val="en-US"/>
              </w:rPr>
              <w:t>O</w:t>
            </w:r>
            <w:r w:rsidRPr="004574B9">
              <w:rPr>
                <w:rFonts w:eastAsia="Yu Mincho"/>
                <w:sz w:val="20"/>
                <w:szCs w:val="21"/>
                <w:lang w:val="en-US"/>
              </w:rPr>
              <w:t>3</w:t>
            </w:r>
          </w:p>
          <w:p w14:paraId="354596DB" w14:textId="232FCE7D" w:rsidR="004574B9" w:rsidRDefault="004574B9" w:rsidP="004574B9">
            <w:pPr>
              <w:pStyle w:val="aff"/>
              <w:numPr>
                <w:ilvl w:val="1"/>
                <w:numId w:val="24"/>
              </w:numPr>
              <w:jc w:val="left"/>
              <w:rPr>
                <w:rFonts w:eastAsia="Yu Mincho"/>
                <w:sz w:val="20"/>
                <w:szCs w:val="21"/>
                <w:lang w:val="en-US"/>
              </w:rPr>
            </w:pPr>
            <w:r>
              <w:rPr>
                <w:rFonts w:eastAsia="Yu Mincho" w:hint="eastAsia"/>
                <w:sz w:val="20"/>
                <w:szCs w:val="21"/>
                <w:lang w:val="en-US"/>
              </w:rPr>
              <w:lastRenderedPageBreak/>
              <w:t>Y</w:t>
            </w:r>
            <w:r>
              <w:rPr>
                <w:rFonts w:eastAsia="Yu Mincho"/>
                <w:sz w:val="20"/>
                <w:szCs w:val="21"/>
                <w:lang w:val="en-US"/>
              </w:rPr>
              <w:t>es:</w:t>
            </w:r>
          </w:p>
          <w:p w14:paraId="7C1159F0" w14:textId="674B92D4" w:rsidR="004574B9" w:rsidRPr="004574B9" w:rsidRDefault="004574B9" w:rsidP="004574B9">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w:t>
            </w:r>
            <w:r w:rsidR="009E3239">
              <w:rPr>
                <w:rFonts w:eastAsia="Yu Mincho"/>
                <w:sz w:val="20"/>
                <w:szCs w:val="21"/>
                <w:lang w:val="en-US"/>
              </w:rPr>
              <w:t xml:space="preserve"> E///, CATT, vivo</w:t>
            </w:r>
            <w:r w:rsidR="00661AAC">
              <w:rPr>
                <w:rFonts w:eastAsia="Yu Mincho"/>
                <w:sz w:val="20"/>
                <w:szCs w:val="21"/>
                <w:lang w:val="en-US"/>
              </w:rPr>
              <w:t>, SS, Nordic</w:t>
            </w:r>
            <w:r w:rsidR="002D71A3">
              <w:rPr>
                <w:rFonts w:eastAsia="Yu Mincho"/>
                <w:sz w:val="20"/>
                <w:szCs w:val="21"/>
                <w:lang w:val="en-US"/>
              </w:rPr>
              <w:t>, FW</w:t>
            </w:r>
          </w:p>
          <w:p w14:paraId="3C72DD4E" w14:textId="53120227" w:rsidR="004574B9" w:rsidRDefault="004574B9" w:rsidP="004574B9">
            <w:pPr>
              <w:pStyle w:val="aff"/>
              <w:numPr>
                <w:ilvl w:val="0"/>
                <w:numId w:val="24"/>
              </w:numPr>
              <w:jc w:val="left"/>
              <w:rPr>
                <w:rFonts w:eastAsia="Yu Mincho"/>
                <w:sz w:val="20"/>
                <w:szCs w:val="21"/>
                <w:lang w:val="en-US"/>
              </w:rPr>
            </w:pPr>
            <w:r w:rsidRPr="004574B9">
              <w:rPr>
                <w:rFonts w:eastAsia="Yu Mincho" w:hint="eastAsia"/>
                <w:sz w:val="20"/>
                <w:szCs w:val="21"/>
                <w:lang w:val="en-US"/>
              </w:rPr>
              <w:t>O</w:t>
            </w:r>
            <w:r w:rsidRPr="004574B9">
              <w:rPr>
                <w:rFonts w:eastAsia="Yu Mincho"/>
                <w:sz w:val="20"/>
                <w:szCs w:val="21"/>
                <w:lang w:val="en-US"/>
              </w:rPr>
              <w:t>4</w:t>
            </w:r>
          </w:p>
          <w:p w14:paraId="638AE845" w14:textId="77777777" w:rsidR="004574B9" w:rsidRDefault="004574B9" w:rsidP="004574B9">
            <w:pPr>
              <w:pStyle w:val="aff"/>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FD86D7" w14:textId="088EE264" w:rsidR="004574B9" w:rsidRPr="004574B9" w:rsidRDefault="004574B9" w:rsidP="004574B9">
            <w:pPr>
              <w:pStyle w:val="aff"/>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w:t>
            </w:r>
            <w:r w:rsidR="009E3239">
              <w:rPr>
                <w:rFonts w:eastAsia="Yu Mincho"/>
                <w:sz w:val="20"/>
                <w:szCs w:val="21"/>
                <w:lang w:val="en-US"/>
              </w:rPr>
              <w:t xml:space="preserve"> E///, CATT, vivo</w:t>
            </w:r>
            <w:r w:rsidR="00661AAC">
              <w:rPr>
                <w:rFonts w:eastAsia="Yu Mincho"/>
                <w:sz w:val="20"/>
                <w:szCs w:val="21"/>
                <w:lang w:val="en-US"/>
              </w:rPr>
              <w:t>, SS, [DCM], Nordic</w:t>
            </w:r>
            <w:r w:rsidR="002D71A3">
              <w:rPr>
                <w:rFonts w:eastAsia="Yu Mincho"/>
                <w:sz w:val="20"/>
                <w:szCs w:val="21"/>
                <w:lang w:val="en-US"/>
              </w:rPr>
              <w:t>, FW, HW</w:t>
            </w:r>
          </w:p>
          <w:p w14:paraId="6DF177B9" w14:textId="77777777" w:rsidR="004574B9" w:rsidRPr="004574B9" w:rsidRDefault="004574B9" w:rsidP="004574B9">
            <w:pPr>
              <w:jc w:val="left"/>
              <w:rPr>
                <w:rFonts w:eastAsia="Yu Mincho"/>
                <w:szCs w:val="21"/>
                <w:lang w:val="en-US"/>
              </w:rPr>
            </w:pPr>
          </w:p>
          <w:p w14:paraId="3B98B785" w14:textId="532A4E4D" w:rsidR="004574B9" w:rsidRDefault="002D71A3" w:rsidP="000C7A33">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460F765" w14:textId="24459C86" w:rsidR="0051065A" w:rsidRDefault="0051065A" w:rsidP="0051065A">
            <w:pPr>
              <w:tabs>
                <w:tab w:val="left" w:pos="772"/>
              </w:tabs>
              <w:spacing w:after="0"/>
              <w:rPr>
                <w:b/>
                <w:bCs/>
                <w:lang w:val="en-US"/>
              </w:rPr>
            </w:pPr>
            <w:r>
              <w:rPr>
                <w:b/>
                <w:highlight w:val="yellow"/>
                <w:lang w:val="en-US"/>
              </w:rPr>
              <w:t xml:space="preserve">High Priority </w:t>
            </w:r>
            <w:r w:rsidR="00EB28E7">
              <w:rPr>
                <w:b/>
                <w:highlight w:val="yellow"/>
                <w:lang w:val="en-US"/>
              </w:rPr>
              <w:t>Proposal</w:t>
            </w:r>
            <w:r>
              <w:rPr>
                <w:b/>
                <w:highlight w:val="yellow"/>
                <w:lang w:val="en-US"/>
              </w:rPr>
              <w:t xml:space="preserve"> </w:t>
            </w:r>
            <w:r w:rsidR="00EB28E7">
              <w:rPr>
                <w:b/>
                <w:highlight w:val="yellow"/>
                <w:lang w:val="en-US"/>
              </w:rPr>
              <w:t>10</w:t>
            </w:r>
            <w:r>
              <w:rPr>
                <w:b/>
                <w:highlight w:val="yellow"/>
                <w:lang w:val="en-US"/>
              </w:rPr>
              <w:t>-</w:t>
            </w:r>
            <w:r w:rsidR="00EB28E7">
              <w:rPr>
                <w:b/>
                <w:highlight w:val="yellow"/>
                <w:lang w:val="en-US"/>
              </w:rPr>
              <w:t>1</w:t>
            </w:r>
            <w:r>
              <w:rPr>
                <w:b/>
                <w:bCs/>
                <w:highlight w:val="yellow"/>
                <w:lang w:val="en-US"/>
              </w:rPr>
              <w:t>:</w:t>
            </w:r>
          </w:p>
          <w:p w14:paraId="56FFB090" w14:textId="08977BD7" w:rsidR="0051065A" w:rsidRDefault="00AF6C1B" w:rsidP="0051065A">
            <w:pPr>
              <w:pStyle w:val="aff"/>
              <w:numPr>
                <w:ilvl w:val="0"/>
                <w:numId w:val="17"/>
              </w:numPr>
              <w:tabs>
                <w:tab w:val="left" w:pos="772"/>
              </w:tabs>
              <w:spacing w:after="0"/>
              <w:rPr>
                <w:b/>
                <w:bCs/>
                <w:sz w:val="20"/>
                <w:szCs w:val="20"/>
                <w:lang w:val="en-US"/>
              </w:rPr>
            </w:pPr>
            <w:r w:rsidRPr="00AF6C1B">
              <w:rPr>
                <w:b/>
                <w:bCs/>
                <w:sz w:val="20"/>
                <w:szCs w:val="20"/>
                <w:lang w:val="en-US"/>
              </w:rPr>
              <w:t xml:space="preserve">PDCCH blocking probability </w:t>
            </w:r>
            <w:r w:rsidR="0051065A">
              <w:rPr>
                <w:b/>
                <w:bCs/>
                <w:sz w:val="20"/>
                <w:szCs w:val="20"/>
                <w:lang w:val="en-US"/>
              </w:rPr>
              <w:t xml:space="preserve">is evaluated for Rel-18 RedCap UE with </w:t>
            </w:r>
            <w:r w:rsidR="0051065A" w:rsidRPr="004A748C">
              <w:rPr>
                <w:b/>
                <w:bCs/>
                <w:sz w:val="20"/>
                <w:szCs w:val="20"/>
                <w:lang w:val="en-US"/>
              </w:rPr>
              <w:t>RF+BB BW reduction to 5MHz for all DL/UL channels</w:t>
            </w:r>
          </w:p>
          <w:p w14:paraId="36768993" w14:textId="5EE71628" w:rsidR="001C0016" w:rsidRDefault="001C0016" w:rsidP="0051065A">
            <w:pPr>
              <w:pStyle w:val="aff"/>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sidRPr="005248F3">
              <w:rPr>
                <w:b/>
                <w:bCs/>
                <w:sz w:val="20"/>
                <w:szCs w:val="20"/>
                <w:lang w:val="en-US"/>
              </w:rPr>
              <w:t>in Rel-18 RedCap SI</w:t>
            </w:r>
          </w:p>
          <w:p w14:paraId="66A610FF" w14:textId="5F2DDA0D" w:rsidR="001C0016" w:rsidRPr="001C0016" w:rsidRDefault="001C0016" w:rsidP="001C0016">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7D1306A7" w14:textId="21863562" w:rsidR="001C0016" w:rsidRPr="001C0016" w:rsidRDefault="001C0016" w:rsidP="001C0016">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34BAA4D4" w14:textId="4089DCE1" w:rsidR="001C0016" w:rsidRDefault="001C0016" w:rsidP="001C0016">
            <w:pPr>
              <w:pStyle w:val="aff"/>
              <w:numPr>
                <w:ilvl w:val="1"/>
                <w:numId w:val="17"/>
              </w:numPr>
              <w:tabs>
                <w:tab w:val="left" w:pos="772"/>
              </w:tabs>
              <w:spacing w:after="0"/>
              <w:rPr>
                <w:b/>
                <w:bCs/>
                <w:sz w:val="20"/>
                <w:szCs w:val="20"/>
                <w:lang w:val="en-US"/>
              </w:rPr>
            </w:pPr>
            <w:r w:rsidRPr="001C0016">
              <w:rPr>
                <w:b/>
                <w:bCs/>
                <w:sz w:val="20"/>
                <w:szCs w:val="20"/>
                <w:lang w:val="en-US"/>
              </w:rPr>
              <w:t>Power saving gain</w:t>
            </w:r>
          </w:p>
          <w:p w14:paraId="24BAA5CF" w14:textId="29A5D12B" w:rsidR="004574B9" w:rsidRDefault="004574B9" w:rsidP="000C7A33">
            <w:pPr>
              <w:jc w:val="left"/>
              <w:rPr>
                <w:rFonts w:eastAsiaTheme="minorEastAsia"/>
                <w:lang w:val="en-US" w:eastAsia="zh-CN"/>
              </w:rPr>
            </w:pPr>
          </w:p>
        </w:tc>
      </w:tr>
      <w:tr w:rsidR="009D32B6" w14:paraId="0A06374C" w14:textId="77777777" w:rsidTr="007102C8">
        <w:tc>
          <w:tcPr>
            <w:tcW w:w="712" w:type="pct"/>
          </w:tcPr>
          <w:p w14:paraId="64703B95" w14:textId="75648B56" w:rsidR="009D32B6" w:rsidRPr="009D32B6" w:rsidRDefault="009D32B6" w:rsidP="009D32B6">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54" w:type="pct"/>
          </w:tcPr>
          <w:p w14:paraId="40AAB5D8" w14:textId="4C6E21BB" w:rsidR="009D32B6" w:rsidRDefault="009D32B6" w:rsidP="009D32B6">
            <w:pPr>
              <w:jc w:val="left"/>
              <w:rPr>
                <w:rFonts w:eastAsiaTheme="minorEastAsia"/>
                <w:lang w:val="en-US" w:eastAsia="zh-CN"/>
              </w:rPr>
            </w:pPr>
          </w:p>
        </w:tc>
        <w:tc>
          <w:tcPr>
            <w:tcW w:w="3534" w:type="pct"/>
          </w:tcPr>
          <w:p w14:paraId="0E697C0F" w14:textId="77777777" w:rsidR="009D32B6" w:rsidRDefault="009D32B6" w:rsidP="009D32B6">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700EFCD4" w14:textId="7FC8FA5A" w:rsidR="009D32B6" w:rsidRDefault="009D32B6" w:rsidP="009D32B6">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9D32B6" w14:paraId="3EDCA00F" w14:textId="77777777" w:rsidTr="007102C8">
        <w:tc>
          <w:tcPr>
            <w:tcW w:w="712" w:type="pct"/>
          </w:tcPr>
          <w:p w14:paraId="6B135FF2" w14:textId="6ED9475D" w:rsidR="009D32B6" w:rsidRDefault="0093695D" w:rsidP="009D32B6">
            <w:pPr>
              <w:jc w:val="left"/>
              <w:rPr>
                <w:rFonts w:eastAsiaTheme="minorEastAsia"/>
                <w:lang w:val="en-US" w:eastAsia="zh-CN"/>
              </w:rPr>
            </w:pPr>
            <w:r>
              <w:rPr>
                <w:rFonts w:eastAsiaTheme="minorEastAsia"/>
                <w:lang w:val="en-US" w:eastAsia="zh-CN"/>
              </w:rPr>
              <w:t>FUTUREWEI</w:t>
            </w:r>
          </w:p>
        </w:tc>
        <w:tc>
          <w:tcPr>
            <w:tcW w:w="754" w:type="pct"/>
          </w:tcPr>
          <w:p w14:paraId="6154AF97" w14:textId="77777777" w:rsidR="009D32B6" w:rsidRDefault="009D32B6" w:rsidP="009D32B6">
            <w:pPr>
              <w:jc w:val="left"/>
              <w:rPr>
                <w:rFonts w:eastAsiaTheme="minorEastAsia"/>
                <w:lang w:val="en-US" w:eastAsia="zh-CN"/>
              </w:rPr>
            </w:pPr>
          </w:p>
        </w:tc>
        <w:tc>
          <w:tcPr>
            <w:tcW w:w="3534" w:type="pct"/>
          </w:tcPr>
          <w:p w14:paraId="08E11B2F" w14:textId="127C3506" w:rsidR="00FD62C9" w:rsidRDefault="007312B5" w:rsidP="009D32B6">
            <w:pPr>
              <w:jc w:val="left"/>
              <w:rPr>
                <w:rFonts w:eastAsiaTheme="minorEastAsia"/>
                <w:lang w:val="en-US" w:eastAsia="zh-CN"/>
              </w:rPr>
            </w:pPr>
            <w:r w:rsidRPr="007312B5">
              <w:rPr>
                <w:rFonts w:eastAsiaTheme="minorEastAsia"/>
                <w:lang w:val="en-US" w:eastAsia="zh-CN"/>
              </w:rPr>
              <w:t>This proposal has the same problematic formulation from the GTW where "for all DL/UL channels" should be removed from the main bullet.</w:t>
            </w:r>
            <w:r w:rsidR="00FD62C9">
              <w:rPr>
                <w:rFonts w:eastAsiaTheme="minorEastAsia"/>
                <w:lang w:val="en-US" w:eastAsia="zh-CN"/>
              </w:rPr>
              <w:t xml:space="preserve"> </w:t>
            </w:r>
            <w:r w:rsidR="00B56570">
              <w:rPr>
                <w:rFonts w:eastAsiaTheme="minorEastAsia"/>
                <w:lang w:val="en-US" w:eastAsia="zh-CN"/>
              </w:rPr>
              <w:t xml:space="preserve">It may not be necessary to study O1. </w:t>
            </w:r>
            <w:r w:rsidR="00FD62C9">
              <w:rPr>
                <w:rFonts w:eastAsiaTheme="minorEastAsia"/>
                <w:lang w:val="en-US" w:eastAsia="zh-CN"/>
              </w:rPr>
              <w:t xml:space="preserve">As suggested by some companies, in connected mode, the gNB can </w:t>
            </w:r>
            <w:r w:rsidR="00B56570">
              <w:rPr>
                <w:rFonts w:eastAsiaTheme="minorEastAsia"/>
                <w:lang w:val="en-US" w:eastAsia="zh-CN"/>
              </w:rPr>
              <w:t>manage the PDCCH resources appropriately. In idle mode, a separate CORESET can be used for Rel-18 UEs.</w:t>
            </w:r>
          </w:p>
        </w:tc>
      </w:tr>
      <w:tr w:rsidR="009D32B6" w14:paraId="72DFD2D7" w14:textId="77777777" w:rsidTr="007102C8">
        <w:tc>
          <w:tcPr>
            <w:tcW w:w="712" w:type="pct"/>
          </w:tcPr>
          <w:p w14:paraId="0A7A3B90" w14:textId="10A3AA14" w:rsidR="009D32B6" w:rsidRDefault="00AD01F0" w:rsidP="009D32B6">
            <w:pPr>
              <w:jc w:val="left"/>
              <w:rPr>
                <w:rFonts w:eastAsiaTheme="minorEastAsia"/>
                <w:lang w:val="en-US" w:eastAsia="zh-CN"/>
              </w:rPr>
            </w:pPr>
            <w:r>
              <w:rPr>
                <w:rFonts w:eastAsiaTheme="minorEastAsia" w:hint="eastAsia"/>
                <w:lang w:val="en-US" w:eastAsia="zh-CN"/>
              </w:rPr>
              <w:t>CATT</w:t>
            </w:r>
          </w:p>
        </w:tc>
        <w:tc>
          <w:tcPr>
            <w:tcW w:w="754" w:type="pct"/>
          </w:tcPr>
          <w:p w14:paraId="0E4BC64D" w14:textId="77777777" w:rsidR="009D32B6" w:rsidRDefault="009D32B6" w:rsidP="009D32B6">
            <w:pPr>
              <w:jc w:val="left"/>
              <w:rPr>
                <w:rFonts w:eastAsiaTheme="minorEastAsia"/>
                <w:lang w:val="en-US" w:eastAsia="zh-CN"/>
              </w:rPr>
            </w:pPr>
          </w:p>
        </w:tc>
        <w:tc>
          <w:tcPr>
            <w:tcW w:w="3534" w:type="pct"/>
          </w:tcPr>
          <w:p w14:paraId="0F48DCA6" w14:textId="7139A5D4" w:rsidR="00BF01FA" w:rsidRDefault="00BF01FA" w:rsidP="00BF01FA">
            <w:pPr>
              <w:jc w:val="left"/>
              <w:rPr>
                <w:rFonts w:eastAsiaTheme="minorEastAsia"/>
                <w:lang w:val="en-US" w:eastAsia="zh-CN"/>
              </w:rPr>
            </w:pPr>
            <w:r>
              <w:rPr>
                <w:rFonts w:eastAsiaTheme="minorEastAsia" w:hint="eastAsia"/>
                <w:lang w:val="en-US" w:eastAsia="zh-CN"/>
              </w:rPr>
              <w:t>Fine with the conclusion part.</w:t>
            </w:r>
          </w:p>
          <w:p w14:paraId="57D08C0F" w14:textId="0FD95A7F" w:rsidR="009D32B6" w:rsidRDefault="00BF01FA" w:rsidP="00BF01FA">
            <w:pPr>
              <w:jc w:val="left"/>
              <w:rPr>
                <w:rFonts w:eastAsiaTheme="minorEastAsia"/>
                <w:lang w:val="en-US" w:eastAsia="zh-CN"/>
              </w:rPr>
            </w:pPr>
            <w:r>
              <w:rPr>
                <w:rFonts w:eastAsiaTheme="minorEastAsia" w:hint="eastAsia"/>
                <w:lang w:val="en-US" w:eastAsia="zh-CN"/>
              </w:rPr>
              <w:t xml:space="preserve">While it is natural that 5MHz RF+BB will have impact to PDCCH blocking, we also agree that many implementation-based method can address the PDCCH blocking issue. Furthermore, if we agree to try to increase the PDCCH coverage by some methods, </w:t>
            </w:r>
            <w:r w:rsidR="001B3EE4">
              <w:rPr>
                <w:rFonts w:eastAsiaTheme="minorEastAsia" w:hint="eastAsia"/>
                <w:lang w:val="en-US" w:eastAsia="zh-CN"/>
              </w:rPr>
              <w:t xml:space="preserve">empirically, </w:t>
            </w:r>
            <w:r>
              <w:rPr>
                <w:rFonts w:eastAsiaTheme="minorEastAsia" w:hint="eastAsia"/>
                <w:lang w:val="en-US" w:eastAsia="zh-CN"/>
              </w:rPr>
              <w:t>these methods can be easily reused to extend the PDCCH capacity.</w:t>
            </w:r>
          </w:p>
          <w:p w14:paraId="0C033A4A" w14:textId="09F6D001" w:rsidR="00BF01FA" w:rsidRDefault="00BF01FA" w:rsidP="001B3EE4">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w:t>
            </w:r>
            <w:r w:rsidR="001B3EE4">
              <w:rPr>
                <w:rFonts w:eastAsiaTheme="minorEastAsia" w:hint="eastAsia"/>
                <w:lang w:val="en-US" w:eastAsia="zh-CN"/>
              </w:rPr>
              <w:t xml:space="preserve">it seems the priority is lower than PDCCH coverage evaluation. </w:t>
            </w:r>
          </w:p>
        </w:tc>
      </w:tr>
      <w:tr w:rsidR="007102C8" w14:paraId="50ED1EA0" w14:textId="77777777" w:rsidTr="007102C8">
        <w:tc>
          <w:tcPr>
            <w:tcW w:w="712" w:type="pct"/>
          </w:tcPr>
          <w:p w14:paraId="78BBCBD5" w14:textId="3CCF4D97" w:rsidR="007102C8" w:rsidRDefault="007102C8" w:rsidP="007102C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4" w:type="pct"/>
          </w:tcPr>
          <w:p w14:paraId="5787A543" w14:textId="77777777" w:rsidR="007102C8" w:rsidRDefault="007102C8" w:rsidP="007102C8">
            <w:pPr>
              <w:jc w:val="left"/>
              <w:rPr>
                <w:rFonts w:eastAsiaTheme="minorEastAsia"/>
                <w:lang w:val="en-US" w:eastAsia="zh-CN"/>
              </w:rPr>
            </w:pPr>
          </w:p>
        </w:tc>
        <w:tc>
          <w:tcPr>
            <w:tcW w:w="3534" w:type="pct"/>
          </w:tcPr>
          <w:p w14:paraId="09DBD0FD" w14:textId="77E07065" w:rsidR="007102C8" w:rsidRDefault="007102C8" w:rsidP="007102C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w:t>
            </w:r>
            <w:r w:rsidRPr="006C1E03">
              <w:rPr>
                <w:rFonts w:eastAsiaTheme="minorEastAsia"/>
                <w:lang w:val="en-US" w:eastAsia="zh-CN"/>
              </w:rPr>
              <w:t>PDCCH blocking probability</w:t>
            </w:r>
            <w:r>
              <w:rPr>
                <w:rFonts w:eastAsiaTheme="minorEastAsia"/>
                <w:lang w:val="en-US" w:eastAsia="zh-CN"/>
              </w:rPr>
              <w:t xml:space="preserve"> for </w:t>
            </w:r>
            <w:r w:rsidRPr="006C1E03">
              <w:rPr>
                <w:rFonts w:eastAsiaTheme="minorEastAsia"/>
                <w:lang w:val="en-US" w:eastAsia="zh-CN"/>
              </w:rPr>
              <w:t>RF+BB BW reduction to 5MHz</w:t>
            </w:r>
            <w:r>
              <w:rPr>
                <w:rFonts w:eastAsiaTheme="minorEastAsia"/>
                <w:lang w:val="en-US" w:eastAsia="zh-CN"/>
              </w:rPr>
              <w:t>. Q</w:t>
            </w:r>
            <w:r w:rsidRPr="006C1E03">
              <w:rPr>
                <w:rFonts w:eastAsiaTheme="minorEastAsia"/>
                <w:lang w:val="en-US" w:eastAsia="zh-CN"/>
              </w:rPr>
              <w:t xml:space="preserve">ualitative </w:t>
            </w:r>
            <w:r>
              <w:rPr>
                <w:rFonts w:eastAsiaTheme="minorEastAsia"/>
                <w:lang w:val="en-US" w:eastAsia="zh-CN"/>
              </w:rPr>
              <w:t>a</w:t>
            </w:r>
            <w:r w:rsidRPr="006C1E03">
              <w:rPr>
                <w:rFonts w:eastAsiaTheme="minorEastAsia"/>
                <w:lang w:val="en-US" w:eastAsia="zh-CN"/>
              </w:rPr>
              <w:t xml:space="preserve">nalysis </w:t>
            </w:r>
            <w:r>
              <w:rPr>
                <w:rFonts w:eastAsiaTheme="minorEastAsia"/>
                <w:lang w:val="en-US" w:eastAsia="zh-CN"/>
              </w:rPr>
              <w:t xml:space="preserve">for the </w:t>
            </w:r>
            <w:r w:rsidRPr="006C1E03">
              <w:rPr>
                <w:rFonts w:eastAsiaTheme="minorEastAsia"/>
                <w:lang w:val="en-US" w:eastAsia="zh-CN"/>
              </w:rPr>
              <w:t xml:space="preserve">PDCCH blocking </w:t>
            </w:r>
            <w:r>
              <w:rPr>
                <w:rFonts w:eastAsiaTheme="minorEastAsia"/>
                <w:lang w:val="en-US" w:eastAsia="zh-CN"/>
              </w:rPr>
              <w:t xml:space="preserve">can be made based on the coverage performance. </w:t>
            </w:r>
            <w:bookmarkStart w:id="17" w:name="_GoBack"/>
            <w:bookmarkEnd w:id="17"/>
            <w:r>
              <w:rPr>
                <w:rFonts w:eastAsiaTheme="minorEastAsia"/>
                <w:lang w:val="en-US" w:eastAsia="zh-CN"/>
              </w:rPr>
              <w:t>In addition, f</w:t>
            </w:r>
            <w:r w:rsidRPr="006C1E03">
              <w:rPr>
                <w:rFonts w:eastAsiaTheme="minorEastAsia"/>
                <w:lang w:val="en-US" w:eastAsia="zh-CN"/>
              </w:rPr>
              <w:t xml:space="preserve">or the connected R18 </w:t>
            </w:r>
            <w:proofErr w:type="spellStart"/>
            <w:r w:rsidRPr="006C1E03">
              <w:rPr>
                <w:rFonts w:eastAsiaTheme="minorEastAsia"/>
                <w:lang w:val="en-US" w:eastAsia="zh-CN"/>
              </w:rPr>
              <w:t>eRedCap</w:t>
            </w:r>
            <w:proofErr w:type="spellEnd"/>
            <w:r w:rsidRPr="006C1E03">
              <w:rPr>
                <w:rFonts w:eastAsiaTheme="minorEastAsia"/>
                <w:lang w:val="en-US" w:eastAsia="zh-CN"/>
              </w:rPr>
              <w:t xml:space="preserve"> UE, </w:t>
            </w:r>
            <w:proofErr w:type="spellStart"/>
            <w:r w:rsidRPr="006C1E03">
              <w:rPr>
                <w:rFonts w:eastAsiaTheme="minorEastAsia"/>
                <w:lang w:val="en-US" w:eastAsia="zh-CN"/>
              </w:rPr>
              <w:t>gNB</w:t>
            </w:r>
            <w:proofErr w:type="spellEnd"/>
            <w:r w:rsidRPr="006C1E03">
              <w:rPr>
                <w:rFonts w:eastAsiaTheme="minorEastAsia"/>
                <w:lang w:val="en-US" w:eastAsia="zh-CN"/>
              </w:rPr>
              <w:t xml:space="preserve"> can configure the CORESET properly. For idle/inactive R18 </w:t>
            </w:r>
            <w:proofErr w:type="spellStart"/>
            <w:r w:rsidRPr="006C1E03">
              <w:rPr>
                <w:rFonts w:eastAsiaTheme="minorEastAsia"/>
                <w:lang w:val="en-US" w:eastAsia="zh-CN"/>
              </w:rPr>
              <w:t>eRedCap</w:t>
            </w:r>
            <w:proofErr w:type="spellEnd"/>
            <w:r w:rsidRPr="006C1E03">
              <w:rPr>
                <w:rFonts w:eastAsiaTheme="minorEastAsia"/>
                <w:lang w:val="en-US" w:eastAsia="zh-CN"/>
              </w:rPr>
              <w:t xml:space="preserve">, it can also be controlled by </w:t>
            </w:r>
            <w:proofErr w:type="spellStart"/>
            <w:r w:rsidRPr="006C1E03">
              <w:rPr>
                <w:rFonts w:eastAsiaTheme="minorEastAsia"/>
                <w:lang w:val="en-US" w:eastAsia="zh-CN"/>
              </w:rPr>
              <w:t>gNB</w:t>
            </w:r>
            <w:proofErr w:type="spellEnd"/>
            <w:r w:rsidRPr="006C1E03">
              <w:rPr>
                <w:rFonts w:eastAsiaTheme="minorEastAsia"/>
                <w:lang w:val="en-US" w:eastAsia="zh-CN"/>
              </w:rPr>
              <w:t xml:space="preserve">, </w:t>
            </w:r>
            <w:proofErr w:type="spellStart"/>
            <w:r w:rsidRPr="006C1E03">
              <w:rPr>
                <w:rFonts w:eastAsiaTheme="minorEastAsia"/>
                <w:lang w:val="en-US" w:eastAsia="zh-CN"/>
              </w:rPr>
              <w:t>gNB</w:t>
            </w:r>
            <w:proofErr w:type="spellEnd"/>
            <w:r w:rsidRPr="006C1E03">
              <w:rPr>
                <w:rFonts w:eastAsiaTheme="minorEastAsia"/>
                <w:lang w:val="en-US" w:eastAsia="zh-CN"/>
              </w:rPr>
              <w:t xml:space="preserve"> can decide whether the shared or separate CORESET for R18 </w:t>
            </w:r>
            <w:proofErr w:type="spellStart"/>
            <w:r w:rsidRPr="006C1E03">
              <w:rPr>
                <w:rFonts w:eastAsiaTheme="minorEastAsia"/>
                <w:lang w:val="en-US" w:eastAsia="zh-CN"/>
              </w:rPr>
              <w:t>eRedCap</w:t>
            </w:r>
            <w:proofErr w:type="spellEnd"/>
            <w:r w:rsidRPr="006C1E03">
              <w:rPr>
                <w:rFonts w:eastAsiaTheme="minorEastAsia"/>
                <w:lang w:val="en-US" w:eastAsia="zh-CN"/>
              </w:rPr>
              <w:t xml:space="preserve"> and non-</w:t>
            </w:r>
            <w:proofErr w:type="spellStart"/>
            <w:r w:rsidRPr="006C1E03">
              <w:rPr>
                <w:rFonts w:eastAsiaTheme="minorEastAsia"/>
                <w:lang w:val="en-US" w:eastAsia="zh-CN"/>
              </w:rPr>
              <w:t>RedCap</w:t>
            </w:r>
            <w:proofErr w:type="spellEnd"/>
            <w:r w:rsidRPr="006C1E03">
              <w:rPr>
                <w:rFonts w:eastAsiaTheme="minorEastAsia"/>
                <w:lang w:val="en-US" w:eastAsia="zh-CN"/>
              </w:rPr>
              <w:t xml:space="preserve"> UE should be used.</w:t>
            </w:r>
            <w:r>
              <w:rPr>
                <w:rFonts w:eastAsiaTheme="minorEastAsia"/>
                <w:lang w:val="en-US" w:eastAsia="zh-CN"/>
              </w:rPr>
              <w:t xml:space="preserve"> </w:t>
            </w: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lastRenderedPageBreak/>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Simulations for the Rel-18 RedCap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Simulation needs and assumptions for further RedCap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afb"/>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Huawei, HiSilicon</w:t>
            </w:r>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afb"/>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Discussion on evaluation needs and assumptions for eRedCap</w:t>
            </w:r>
          </w:p>
        </w:tc>
        <w:tc>
          <w:tcPr>
            <w:tcW w:w="2551" w:type="dxa"/>
            <w:tcMar>
              <w:top w:w="0" w:type="dxa"/>
              <w:left w:w="70" w:type="dxa"/>
              <w:bottom w:w="0" w:type="dxa"/>
              <w:right w:w="70" w:type="dxa"/>
            </w:tcMar>
          </w:tcPr>
          <w:p w14:paraId="72E34115" w14:textId="77777777" w:rsidR="00A46B36" w:rsidRDefault="00354F0D">
            <w:pPr>
              <w:rPr>
                <w:lang w:val="en-US"/>
              </w:rPr>
            </w:pPr>
            <w:r>
              <w:t>Spreadtrum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afb"/>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afb"/>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afb"/>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Evaluation requirements for Rel-18 RedCap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afb"/>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afb"/>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Evaluations for eRedCap</w:t>
            </w:r>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afb"/>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Simulation and evaluation for RedCap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afb"/>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afb"/>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afb"/>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afb"/>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Evaluation needs and assumptions for further NR RedCap</w:t>
            </w:r>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afb"/>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t>[19]</w:t>
            </w:r>
          </w:p>
        </w:tc>
        <w:tc>
          <w:tcPr>
            <w:tcW w:w="1456" w:type="dxa"/>
            <w:tcMar>
              <w:top w:w="0" w:type="dxa"/>
              <w:left w:w="70" w:type="dxa"/>
              <w:bottom w:w="0" w:type="dxa"/>
              <w:right w:w="70" w:type="dxa"/>
            </w:tcMar>
          </w:tcPr>
          <w:p w14:paraId="1AD77AE0" w14:textId="77777777" w:rsidR="00A46B36" w:rsidRDefault="00354F0D">
            <w:pPr>
              <w:rPr>
                <w:rStyle w:val="afb"/>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afb"/>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On simulation needs and assumptions for RedCap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afb"/>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afb"/>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Simulation needs for further RedCap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afb"/>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Evaluation for eRedCap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Initial evaluation results for further RedCap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C9649" w14:textId="77777777" w:rsidR="00651EA8" w:rsidRDefault="00651EA8">
      <w:pPr>
        <w:spacing w:line="240" w:lineRule="auto"/>
      </w:pPr>
      <w:r>
        <w:separator/>
      </w:r>
    </w:p>
  </w:endnote>
  <w:endnote w:type="continuationSeparator" w:id="0">
    <w:p w14:paraId="05210FC6" w14:textId="77777777" w:rsidR="00651EA8" w:rsidRDefault="00651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altName w:val="Sylfaen"/>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A3A02" w14:textId="77777777" w:rsidR="00651EA8" w:rsidRDefault="00651EA8">
      <w:pPr>
        <w:spacing w:after="0"/>
      </w:pPr>
      <w:r>
        <w:separator/>
      </w:r>
    </w:p>
  </w:footnote>
  <w:footnote w:type="continuationSeparator" w:id="0">
    <w:p w14:paraId="35DDBDF5" w14:textId="77777777" w:rsidR="00651EA8" w:rsidRDefault="00651E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D1D7443"/>
    <w:multiLevelType w:val="hybridMultilevel"/>
    <w:tmpl w:val="C0AE6E7A"/>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1C61A9"/>
    <w:multiLevelType w:val="hybridMultilevel"/>
    <w:tmpl w:val="07F2477E"/>
    <w:lvl w:ilvl="0" w:tplc="0472D7DE">
      <w:start w:val="8"/>
      <w:numFmt w:val="decimal"/>
      <w:lvlText w:val="%1"/>
      <w:lvlJc w:val="left"/>
      <w:pPr>
        <w:ind w:left="720" w:hanging="360"/>
      </w:pPr>
      <w:rPr>
        <w:rFonts w:ascii="Times New Roman" w:eastAsia="Malgun Gothic"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1"/>
  </w:num>
  <w:num w:numId="4">
    <w:abstractNumId w:val="0"/>
  </w:num>
  <w:num w:numId="5">
    <w:abstractNumId w:val="10"/>
  </w:num>
  <w:num w:numId="6">
    <w:abstractNumId w:val="12"/>
    <w:lvlOverride w:ilvl="0">
      <w:startOverride w:val="1"/>
    </w:lvlOverride>
  </w:num>
  <w:num w:numId="7">
    <w:abstractNumId w:val="13"/>
  </w:num>
  <w:num w:numId="8">
    <w:abstractNumId w:val="18"/>
  </w:num>
  <w:num w:numId="9">
    <w:abstractNumId w:val="17"/>
  </w:num>
  <w:num w:numId="10">
    <w:abstractNumId w:val="16"/>
  </w:num>
  <w:num w:numId="11">
    <w:abstractNumId w:val="7"/>
  </w:num>
  <w:num w:numId="12">
    <w:abstractNumId w:val="21"/>
  </w:num>
  <w:num w:numId="13">
    <w:abstractNumId w:val="2"/>
  </w:num>
  <w:num w:numId="14">
    <w:abstractNumId w:val="4"/>
  </w:num>
  <w:num w:numId="15">
    <w:abstractNumId w:val="19"/>
  </w:num>
  <w:num w:numId="16">
    <w:abstractNumId w:val="11"/>
  </w:num>
  <w:num w:numId="17">
    <w:abstractNumId w:val="23"/>
  </w:num>
  <w:num w:numId="18">
    <w:abstractNumId w:val="14"/>
  </w:num>
  <w:num w:numId="19">
    <w:abstractNumId w:val="8"/>
  </w:num>
  <w:num w:numId="20">
    <w:abstractNumId w:val="9"/>
  </w:num>
  <w:num w:numId="21">
    <w:abstractNumId w:val="15"/>
  </w:num>
  <w:num w:numId="22">
    <w:abstractNumId w:val="5"/>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CD1"/>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8F3"/>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41A1"/>
    <w:rsid w:val="00586C5C"/>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0DA1"/>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02C8"/>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5D29"/>
    <w:rsid w:val="00D37938"/>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2144E2"/>
  <w15:docId w15:val="{659AF81A-0896-493F-B486-2654992E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C26E1"/>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Bullet list"/>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5">
    <w:name w:val="표 구분선1"/>
    <w:basedOn w:val="a2"/>
    <w:next w:val="af8"/>
    <w:uiPriority w:val="39"/>
    <w:qFormat/>
    <w:rsid w:val="00463AC8"/>
    <w:pPr>
      <w:spacing w:after="160" w:line="259"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sid w:val="00BD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944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4A91BE-B427-4AEF-8859-3D617419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7442</Words>
  <Characters>42422</Characters>
  <Application>Microsoft Office Word</Application>
  <DocSecurity>0</DocSecurity>
  <Lines>353</Lines>
  <Paragraphs>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49765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3</cp:revision>
  <dcterms:created xsi:type="dcterms:W3CDTF">2022-05-13T01:58:00Z</dcterms:created>
  <dcterms:modified xsi:type="dcterms:W3CDTF">2022-05-13T03:16:00Z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