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67F9D4A" w14:textId="45ED841A"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r>
              <w:rPr>
                <w:rFonts w:eastAsia="Yu Mincho"/>
                <w:lang w:val="en-US" w:eastAsia="ja-JP"/>
              </w:rPr>
              <w:t>Zhisong Zuo</w:t>
            </w:r>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Huawei, HiSilicon</w:t>
            </w:r>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lastRenderedPageBreak/>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Huawei, HiSilicon</w:t>
            </w:r>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980BC3">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CD523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r w:rsidRPr="003C3060">
              <w:rPr>
                <w:rFonts w:eastAsiaTheme="minorEastAsia"/>
                <w:lang w:val="en-US" w:eastAsia="zh-CN"/>
              </w:rPr>
              <w:t>Spreadtrum</w:t>
            </w:r>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Take R17 RedCap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We think Rel-15 NR UE can still be a baseline. Nevertheless, we are open to reconsider defining a Rel-17 reference RedCap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r w:rsidRPr="003C3060">
              <w:rPr>
                <w:rFonts w:eastAsiaTheme="minorEastAsia"/>
                <w:lang w:val="en-US" w:eastAsia="zh-CN"/>
              </w:rPr>
              <w:t>Transsion</w:t>
            </w:r>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Take simplest Rel-17 RedCap</w:t>
            </w:r>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ZTE, Sanechips</w:t>
            </w:r>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Huawei, HiSilicon</w:t>
            </w:r>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w:t>
            </w:r>
            <w:r w:rsidR="008E42F4" w:rsidRPr="003C3060">
              <w:rPr>
                <w:rFonts w:eastAsiaTheme="minorEastAsia"/>
                <w:lang w:val="en-US" w:eastAsia="zh-CN"/>
              </w:rPr>
              <w:t>it also requires</w:t>
            </w:r>
            <w:r w:rsidRPr="003C3060">
              <w:rPr>
                <w:rFonts w:eastAsiaTheme="minorEastAsia"/>
                <w:lang w:val="en-US" w:eastAsia="zh-CN"/>
              </w:rPr>
              <w:t xml:space="preserve"> non-trivial gNB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v.s.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RedCap is not limited to wearable UE only. Therefore, suggest both 1Rx and 2Rx as baseline.</w:t>
            </w:r>
          </w:p>
        </w:tc>
      </w:tr>
      <w:tr w:rsidR="00B14348" w:rsidRPr="007112B7" w14:paraId="235AAE16" w14:textId="77777777" w:rsidTr="0038598C">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37AD6557" w14:textId="4DBFD2E2" w:rsidR="00B14348"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691F46">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RedCap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HiSilicon</w:t>
            </w:r>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4214B3">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E653CC">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ListParagraph"/>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77777777" w:rsidR="00A741E9" w:rsidRDefault="00A741E9" w:rsidP="00867BCA">
            <w:pPr>
              <w:rPr>
                <w:rFonts w:eastAsiaTheme="minorEastAsia"/>
                <w:lang w:val="en-US" w:eastAsia="zh-CN"/>
              </w:rPr>
            </w:pPr>
          </w:p>
        </w:tc>
        <w:tc>
          <w:tcPr>
            <w:tcW w:w="1372" w:type="dxa"/>
          </w:tcPr>
          <w:p w14:paraId="4720BE24" w14:textId="77777777" w:rsidR="00A741E9" w:rsidRDefault="00A741E9" w:rsidP="00867BCA">
            <w:pPr>
              <w:tabs>
                <w:tab w:val="left" w:pos="551"/>
              </w:tabs>
              <w:rPr>
                <w:rFonts w:eastAsiaTheme="minorEastAsia"/>
                <w:lang w:val="en-US" w:eastAsia="zh-CN"/>
              </w:rPr>
            </w:pPr>
          </w:p>
        </w:tc>
        <w:tc>
          <w:tcPr>
            <w:tcW w:w="6780" w:type="dxa"/>
          </w:tcPr>
          <w:p w14:paraId="4E2B3495" w14:textId="77777777" w:rsidR="00A741E9" w:rsidRDefault="00A741E9" w:rsidP="00867BCA">
            <w:pPr>
              <w:rPr>
                <w:rFonts w:eastAsiaTheme="minorEastAsia"/>
                <w:lang w:val="en-US" w:eastAsia="zh-CN"/>
              </w:rPr>
            </w:pP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We are fine with Futurewei’s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Huawei, HiSilicon</w:t>
            </w:r>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27452A">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ListParagraph"/>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ListParagraph"/>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77777777" w:rsidR="00A658AF" w:rsidRDefault="00A658AF" w:rsidP="00867BCA">
            <w:pPr>
              <w:rPr>
                <w:rFonts w:eastAsiaTheme="minorEastAsia"/>
                <w:lang w:val="en-US" w:eastAsia="zh-CN"/>
              </w:rPr>
            </w:pPr>
          </w:p>
        </w:tc>
        <w:tc>
          <w:tcPr>
            <w:tcW w:w="1372" w:type="dxa"/>
          </w:tcPr>
          <w:p w14:paraId="56D8B3AF" w14:textId="77777777" w:rsidR="00A658AF" w:rsidRDefault="00A658AF" w:rsidP="00867BCA">
            <w:pPr>
              <w:tabs>
                <w:tab w:val="left" w:pos="551"/>
              </w:tabs>
              <w:rPr>
                <w:rFonts w:eastAsiaTheme="minorEastAsia"/>
                <w:lang w:val="en-US" w:eastAsia="zh-CN"/>
              </w:rPr>
            </w:pPr>
          </w:p>
        </w:tc>
        <w:tc>
          <w:tcPr>
            <w:tcW w:w="6780" w:type="dxa"/>
          </w:tcPr>
          <w:p w14:paraId="527223EE" w14:textId="77777777" w:rsidR="00A658AF" w:rsidRDefault="00A658AF" w:rsidP="00867BCA">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ListParagraph"/>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77777777" w:rsidR="00644D5C" w:rsidRPr="002648EB" w:rsidRDefault="00D75E97">
            <w:pPr>
              <w:rPr>
                <w:rFonts w:eastAsiaTheme="minorEastAsia"/>
                <w:lang w:val="en-US" w:eastAsia="zh-CN"/>
              </w:rPr>
            </w:pPr>
            <w:r w:rsidRPr="002648EB">
              <w:rPr>
                <w:rFonts w:eastAsiaTheme="minorEastAsia"/>
                <w:lang w:val="en-US" w:eastAsia="zh-CN"/>
              </w:rPr>
              <w:t>FUTUREWEI1</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Given the number of options, it is necessary to downselect.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r w:rsidRPr="002648EB">
              <w:rPr>
                <w:rFonts w:eastAsiaTheme="minorEastAsia"/>
                <w:lang w:val="en-US" w:eastAsia="zh-CN"/>
              </w:rPr>
              <w:t>Spreadtrum</w:t>
            </w:r>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20 MHz UE bandwidth needs to be supported in idle/inactive state, we do not think the cost can be reduced compared to Rel-17 RedCap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r w:rsidRPr="002648EB">
              <w:rPr>
                <w:rFonts w:eastAsiaTheme="minorEastAsia"/>
                <w:lang w:val="en-US" w:eastAsia="zh-CN"/>
              </w:rPr>
              <w:t>Transsion</w:t>
            </w:r>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ZTE, Sanechips</w:t>
            </w:r>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i.e.,option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Other options may means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ListParagraph"/>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(e.g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t>Huawei, HiSilicon</w:t>
            </w:r>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6B272A">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ListParagraph"/>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77777777" w:rsidR="00AE26F1" w:rsidRPr="002648EB" w:rsidRDefault="00AE26F1" w:rsidP="00867BCA">
            <w:pPr>
              <w:rPr>
                <w:rFonts w:eastAsiaTheme="minorEastAsia"/>
                <w:lang w:val="en-US" w:eastAsia="zh-CN"/>
              </w:rPr>
            </w:pPr>
          </w:p>
        </w:tc>
        <w:tc>
          <w:tcPr>
            <w:tcW w:w="1583" w:type="dxa"/>
          </w:tcPr>
          <w:p w14:paraId="356C793B" w14:textId="77777777" w:rsidR="00AE26F1" w:rsidRPr="002648EB" w:rsidRDefault="00AE26F1" w:rsidP="00867BCA">
            <w:pPr>
              <w:tabs>
                <w:tab w:val="left" w:pos="551"/>
              </w:tabs>
              <w:rPr>
                <w:rFonts w:eastAsiaTheme="minorEastAsia"/>
                <w:lang w:val="en-US" w:eastAsia="zh-CN"/>
              </w:rPr>
            </w:pPr>
          </w:p>
        </w:tc>
        <w:tc>
          <w:tcPr>
            <w:tcW w:w="6569" w:type="dxa"/>
          </w:tcPr>
          <w:p w14:paraId="1D739E68" w14:textId="77777777" w:rsidR="00AE26F1" w:rsidRPr="002648EB" w:rsidRDefault="00AE26F1" w:rsidP="00867BCA">
            <w:pPr>
              <w:rPr>
                <w:rFonts w:eastAsiaTheme="minorEastAsia"/>
                <w:lang w:val="en-US" w:eastAsia="zh-CN"/>
              </w:rPr>
            </w:pP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4"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4"/>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r w:rsidRPr="00442FE4">
              <w:rPr>
                <w:rFonts w:eastAsiaTheme="minorEastAsia"/>
                <w:lang w:val="en-US" w:eastAsia="zh-CN"/>
              </w:rPr>
              <w:t>Spreadtrum</w:t>
            </w:r>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corresponding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5" w:name="OLE_LINK86"/>
            <w:bookmarkStart w:id="16" w:name="OLE_LINK87"/>
            <w:r w:rsidRPr="00442FE4">
              <w:rPr>
                <w:rFonts w:eastAsiaTheme="minorEastAsia"/>
                <w:lang w:val="en-US" w:eastAsia="zh-CN"/>
              </w:rPr>
              <w:t xml:space="preserve">PR5: the limitation of 16QAM is sufficient to meet the peak rate of 10Mbps and can effectively reduce the complexity/cost of </w:t>
            </w:r>
            <w:bookmarkEnd w:id="15"/>
            <w:bookmarkEnd w:id="16"/>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ZTE, Sanechips</w:t>
            </w:r>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r w:rsidRPr="00442FE4">
              <w:rPr>
                <w:rFonts w:eastAsiaTheme="minorEastAsia"/>
                <w:lang w:val="en-US" w:eastAsia="zh-CN"/>
              </w:rPr>
              <w:t xml:space="preserve">Fro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PR3 is just the same as the Option BW3 for further BW reduction discussed in Section 7.2, and duplicate work should be avoid.</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Huawei, HiSilicon</w:t>
            </w:r>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112064">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ListParagraph"/>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ListParagraph"/>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77777777" w:rsidR="0037663D" w:rsidRDefault="0037663D" w:rsidP="00867BCA">
            <w:pPr>
              <w:rPr>
                <w:rFonts w:eastAsiaTheme="minorEastAsia"/>
                <w:lang w:val="en-US" w:eastAsia="zh-CN"/>
              </w:rPr>
            </w:pPr>
          </w:p>
        </w:tc>
        <w:tc>
          <w:tcPr>
            <w:tcW w:w="1745" w:type="dxa"/>
          </w:tcPr>
          <w:p w14:paraId="0B9F06DB" w14:textId="77777777" w:rsidR="0037663D" w:rsidRDefault="0037663D" w:rsidP="00867BCA">
            <w:pPr>
              <w:tabs>
                <w:tab w:val="left" w:pos="551"/>
              </w:tabs>
              <w:rPr>
                <w:rFonts w:eastAsiaTheme="minorEastAsia"/>
                <w:lang w:val="en-US" w:eastAsia="zh-CN"/>
              </w:rPr>
            </w:pPr>
          </w:p>
        </w:tc>
        <w:tc>
          <w:tcPr>
            <w:tcW w:w="6415" w:type="dxa"/>
          </w:tcPr>
          <w:p w14:paraId="6ED6C41E" w14:textId="77777777" w:rsidR="0037663D" w:rsidRDefault="0037663D" w:rsidP="00867BCA">
            <w:pPr>
              <w:rPr>
                <w:rFonts w:eastAsiaTheme="minorEastAsia"/>
                <w:lang w:val="en-US" w:eastAsia="zh-CN"/>
              </w:rPr>
            </w:pP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Huawei, HiSilicon</w:t>
            </w:r>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85628D">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ListParagraph"/>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ListParagraph"/>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ListParagraph"/>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77777777" w:rsidR="00853743" w:rsidRDefault="00853743" w:rsidP="00867BCA">
            <w:pPr>
              <w:rPr>
                <w:rFonts w:eastAsiaTheme="minorEastAsia"/>
                <w:lang w:val="en-US" w:eastAsia="zh-CN"/>
              </w:rPr>
            </w:pPr>
          </w:p>
        </w:tc>
        <w:tc>
          <w:tcPr>
            <w:tcW w:w="1372" w:type="dxa"/>
          </w:tcPr>
          <w:p w14:paraId="1E6121B1" w14:textId="77777777" w:rsidR="00853743" w:rsidRDefault="00853743" w:rsidP="00867BCA">
            <w:pPr>
              <w:tabs>
                <w:tab w:val="left" w:pos="551"/>
              </w:tabs>
              <w:rPr>
                <w:rFonts w:eastAsiaTheme="minorEastAsia"/>
                <w:lang w:val="en-US" w:eastAsia="zh-CN"/>
              </w:rPr>
            </w:pPr>
          </w:p>
        </w:tc>
        <w:tc>
          <w:tcPr>
            <w:tcW w:w="6780" w:type="dxa"/>
          </w:tcPr>
          <w:p w14:paraId="0F563415" w14:textId="77777777" w:rsidR="00853743" w:rsidRDefault="00853743" w:rsidP="00867BCA">
            <w:pPr>
              <w:rPr>
                <w:szCs w:val="22"/>
                <w:lang w:val="en-US"/>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77777777" w:rsidR="00644D5C" w:rsidRPr="0048588C" w:rsidRDefault="00D75E97">
            <w:pPr>
              <w:rPr>
                <w:rFonts w:eastAsiaTheme="minorEastAsia"/>
                <w:lang w:val="en-US" w:eastAsia="zh-CN"/>
              </w:rPr>
            </w:pPr>
            <w:r w:rsidRPr="0048588C">
              <w:rPr>
                <w:rFonts w:eastAsiaTheme="minorEastAsia"/>
                <w:lang w:val="en-US" w:eastAsia="zh-CN"/>
              </w:rPr>
              <w:t>FUTUREWEI1</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903331"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that the combination of complexity reduction techniques needs to be considered to achieve further complexity reduction compared to Rel-17 RedCap.</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We wonder if we made decision base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We think the study priority of these two combinations is high but other combinations are not preclude.</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7A2E83">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77777777" w:rsidR="006810BA" w:rsidRPr="0048588C" w:rsidRDefault="006810BA" w:rsidP="00867BCA">
            <w:pPr>
              <w:rPr>
                <w:rFonts w:eastAsiaTheme="minorEastAsia"/>
                <w:lang w:val="en-US" w:eastAsia="zh-CN"/>
              </w:rPr>
            </w:pPr>
          </w:p>
        </w:tc>
        <w:tc>
          <w:tcPr>
            <w:tcW w:w="1372" w:type="dxa"/>
          </w:tcPr>
          <w:p w14:paraId="24550FA9" w14:textId="77777777" w:rsidR="006810BA" w:rsidRPr="0048588C" w:rsidRDefault="006810BA" w:rsidP="00867BCA">
            <w:pPr>
              <w:tabs>
                <w:tab w:val="left" w:pos="551"/>
              </w:tabs>
              <w:rPr>
                <w:rFonts w:eastAsiaTheme="minorEastAsia"/>
                <w:lang w:val="en-US" w:eastAsia="zh-CN"/>
              </w:rPr>
            </w:pPr>
          </w:p>
        </w:tc>
        <w:tc>
          <w:tcPr>
            <w:tcW w:w="6780" w:type="dxa"/>
          </w:tcPr>
          <w:p w14:paraId="6E468F99" w14:textId="77777777" w:rsidR="006810BA" w:rsidRPr="0048588C" w:rsidRDefault="006810BA" w:rsidP="00867BCA">
            <w:pPr>
              <w:rPr>
                <w:rFonts w:eastAsiaTheme="minorEastAsia"/>
                <w:lang w:val="en-US" w:eastAsia="zh-CN"/>
              </w:rPr>
            </w:pP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ListParagraph"/>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ListParagraph"/>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Pr="0048588C" w:rsidRDefault="00D75E97">
            <w:pPr>
              <w:rPr>
                <w:rFonts w:eastAsiaTheme="minorEastAsia"/>
                <w:lang w:val="en-US" w:eastAsia="zh-CN"/>
              </w:rPr>
            </w:pPr>
            <w:r w:rsidRPr="0048588C">
              <w:rPr>
                <w:rFonts w:eastAsiaTheme="minorEastAsia"/>
                <w:lang w:val="en-US" w:eastAsia="zh-CN"/>
              </w:rPr>
              <w:t>FUTUREWEI1</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r w:rsidRPr="0048588C">
              <w:rPr>
                <w:rFonts w:eastAsiaTheme="minorEastAsia"/>
                <w:lang w:val="en-US" w:eastAsia="zh-CN"/>
              </w:rPr>
              <w:t xml:space="preserve">Spreadtrum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SimSun"/>
                <w:lang w:val="en-US" w:eastAsia="zh-CN"/>
              </w:rPr>
              <w:t>If the TU permits, we are open to talk about these feature.</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ZTE, Sanechips</w:t>
            </w:r>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suggest to focus on the SIs.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We do no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E05A94">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77777777" w:rsidR="005C6847" w:rsidRPr="0048588C" w:rsidRDefault="005C6847" w:rsidP="00867BCA">
            <w:pPr>
              <w:rPr>
                <w:rFonts w:eastAsiaTheme="minorEastAsia"/>
                <w:lang w:val="en-US" w:eastAsia="zh-CN"/>
              </w:rPr>
            </w:pPr>
          </w:p>
        </w:tc>
        <w:tc>
          <w:tcPr>
            <w:tcW w:w="1372" w:type="dxa"/>
          </w:tcPr>
          <w:p w14:paraId="1CA526B1" w14:textId="77777777" w:rsidR="005C6847" w:rsidRPr="0048588C" w:rsidRDefault="005C6847" w:rsidP="00867BCA">
            <w:pPr>
              <w:tabs>
                <w:tab w:val="left" w:pos="551"/>
              </w:tabs>
              <w:rPr>
                <w:rFonts w:eastAsiaTheme="minorEastAsia"/>
                <w:lang w:val="en-US" w:eastAsia="zh-CN"/>
              </w:rPr>
            </w:pPr>
          </w:p>
        </w:tc>
        <w:tc>
          <w:tcPr>
            <w:tcW w:w="6780" w:type="dxa"/>
          </w:tcPr>
          <w:p w14:paraId="06CA20F5" w14:textId="77777777" w:rsidR="005C6847" w:rsidRPr="0048588C" w:rsidRDefault="005C6847" w:rsidP="00867BCA">
            <w:pPr>
              <w:rPr>
                <w:rFonts w:eastAsiaTheme="minorEastAsia"/>
                <w:lang w:val="en-US" w:eastAsia="zh-CN"/>
              </w:rPr>
            </w:pP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7"/>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AC7D70">
            <w:pPr>
              <w:jc w:val="left"/>
              <w:rPr>
                <w:color w:val="0000FF"/>
                <w:u w:val="single"/>
                <w:lang w:val="en-US"/>
              </w:rPr>
            </w:pPr>
            <w:hyperlink r:id="rId13"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AC7D70">
            <w:pPr>
              <w:jc w:val="left"/>
              <w:rPr>
                <w:rFonts w:eastAsia="Calibri"/>
                <w:color w:val="0000FF"/>
                <w:szCs w:val="22"/>
                <w:u w:val="single"/>
                <w:lang w:val="en-US"/>
              </w:rPr>
            </w:pPr>
            <w:hyperlink r:id="rId14"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AC7D70">
            <w:pPr>
              <w:jc w:val="left"/>
              <w:rPr>
                <w:rFonts w:eastAsia="Calibri"/>
                <w:color w:val="0000FF"/>
                <w:szCs w:val="22"/>
                <w:u w:val="single"/>
                <w:lang w:val="en-US"/>
              </w:rPr>
            </w:pPr>
            <w:hyperlink r:id="rId15"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AC7D70">
            <w:pPr>
              <w:jc w:val="left"/>
              <w:rPr>
                <w:rFonts w:eastAsia="Calibri"/>
                <w:szCs w:val="22"/>
                <w:lang w:val="en-US"/>
              </w:rPr>
            </w:pPr>
            <w:hyperlink r:id="rId16"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AC7D70">
            <w:pPr>
              <w:jc w:val="left"/>
              <w:rPr>
                <w:rFonts w:eastAsia="Calibri"/>
                <w:szCs w:val="22"/>
                <w:lang w:val="en-US"/>
              </w:rPr>
            </w:pPr>
            <w:hyperlink r:id="rId17"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AC7D70">
            <w:pPr>
              <w:jc w:val="left"/>
              <w:rPr>
                <w:rStyle w:val="Hyperlink"/>
                <w:color w:val="0000FF"/>
                <w:lang w:eastAsia="sv-SE"/>
              </w:rPr>
            </w:pPr>
            <w:hyperlink r:id="rId18"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AC7D70">
            <w:pPr>
              <w:jc w:val="left"/>
              <w:rPr>
                <w:rStyle w:val="Hyperlink"/>
                <w:color w:val="0000FF"/>
                <w:lang w:eastAsia="sv-SE"/>
              </w:rPr>
            </w:pPr>
            <w:hyperlink r:id="rId19"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AC7D70">
            <w:pPr>
              <w:jc w:val="left"/>
              <w:rPr>
                <w:rStyle w:val="Hyperlink"/>
                <w:color w:val="0000FF"/>
                <w:lang w:eastAsia="sv-SE"/>
              </w:rPr>
            </w:pPr>
            <w:hyperlink r:id="rId20"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AC7D70">
            <w:pPr>
              <w:jc w:val="left"/>
              <w:rPr>
                <w:rStyle w:val="Hyperlink"/>
                <w:color w:val="0000FF"/>
                <w:lang w:eastAsia="sv-SE"/>
              </w:rPr>
            </w:pPr>
            <w:hyperlink r:id="rId21"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AC7D70">
            <w:pPr>
              <w:jc w:val="left"/>
              <w:rPr>
                <w:rStyle w:val="Hyperlink"/>
                <w:color w:val="0000FF"/>
                <w:lang w:eastAsia="sv-SE"/>
              </w:rPr>
            </w:pPr>
            <w:hyperlink r:id="rId22"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AC7D70">
            <w:pPr>
              <w:jc w:val="left"/>
              <w:rPr>
                <w:rStyle w:val="Hyperlink"/>
                <w:color w:val="0000FF"/>
                <w:lang w:eastAsia="sv-SE"/>
              </w:rPr>
            </w:pPr>
            <w:hyperlink r:id="rId23"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AC7D70">
            <w:pPr>
              <w:jc w:val="left"/>
              <w:rPr>
                <w:rStyle w:val="Hyperlink"/>
                <w:color w:val="0000FF"/>
                <w:lang w:eastAsia="sv-SE"/>
              </w:rPr>
            </w:pPr>
            <w:hyperlink r:id="rId24"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AC7D70">
            <w:pPr>
              <w:jc w:val="left"/>
              <w:rPr>
                <w:rStyle w:val="Hyperlink"/>
                <w:color w:val="0000FF"/>
                <w:lang w:eastAsia="sv-SE"/>
              </w:rPr>
            </w:pPr>
            <w:hyperlink r:id="rId25"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AC7D70">
            <w:pPr>
              <w:jc w:val="left"/>
              <w:rPr>
                <w:rStyle w:val="Hyperlink"/>
                <w:color w:val="0000FF"/>
                <w:lang w:eastAsia="sv-SE"/>
              </w:rPr>
            </w:pPr>
            <w:hyperlink r:id="rId26"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AC7D70">
            <w:pPr>
              <w:jc w:val="left"/>
              <w:rPr>
                <w:rStyle w:val="Hyperlink"/>
                <w:color w:val="0000FF"/>
                <w:lang w:eastAsia="sv-SE"/>
              </w:rPr>
            </w:pPr>
            <w:hyperlink r:id="rId27"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ZTE, Sanechips</w:t>
            </w:r>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AC7D70">
            <w:pPr>
              <w:jc w:val="left"/>
              <w:rPr>
                <w:rStyle w:val="Hyperlink"/>
                <w:color w:val="0000FF"/>
                <w:lang w:eastAsia="sv-SE"/>
              </w:rPr>
            </w:pPr>
            <w:hyperlink r:id="rId28"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AC7D70">
            <w:pPr>
              <w:jc w:val="left"/>
              <w:rPr>
                <w:rStyle w:val="Hyperlink"/>
                <w:color w:val="0000FF"/>
                <w:lang w:eastAsia="sv-SE"/>
              </w:rPr>
            </w:pPr>
            <w:hyperlink r:id="rId29"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AC7D70">
            <w:pPr>
              <w:jc w:val="left"/>
              <w:rPr>
                <w:rStyle w:val="Hyperlink"/>
                <w:color w:val="0000FF"/>
                <w:lang w:eastAsia="sv-SE"/>
              </w:rPr>
            </w:pPr>
            <w:hyperlink r:id="rId30"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AC7D70">
            <w:pPr>
              <w:jc w:val="left"/>
              <w:rPr>
                <w:rStyle w:val="Hyperlink"/>
                <w:color w:val="0000FF"/>
                <w:lang w:eastAsia="sv-SE"/>
              </w:rPr>
            </w:pPr>
            <w:hyperlink r:id="rId31"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AC7D70">
            <w:pPr>
              <w:jc w:val="left"/>
              <w:rPr>
                <w:rStyle w:val="Hyperlink"/>
                <w:color w:val="0000FF"/>
                <w:lang w:eastAsia="sv-SE"/>
              </w:rPr>
            </w:pPr>
            <w:hyperlink r:id="rId32"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AC7D70">
            <w:pPr>
              <w:jc w:val="left"/>
              <w:rPr>
                <w:rStyle w:val="Hyperlink"/>
                <w:color w:val="0000FF"/>
                <w:lang w:eastAsia="sv-SE"/>
              </w:rPr>
            </w:pPr>
            <w:hyperlink r:id="rId33"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AC7D70">
            <w:pPr>
              <w:jc w:val="left"/>
              <w:rPr>
                <w:rStyle w:val="Hyperlink"/>
                <w:color w:val="0000FF"/>
                <w:lang w:eastAsia="sv-SE"/>
              </w:rPr>
            </w:pPr>
            <w:hyperlink r:id="rId34"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AC7D70">
            <w:pPr>
              <w:jc w:val="left"/>
              <w:rPr>
                <w:rStyle w:val="Hyperlink"/>
                <w:color w:val="0000FF"/>
                <w:lang w:eastAsia="sv-SE"/>
              </w:rPr>
            </w:pPr>
            <w:hyperlink r:id="rId35"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AC7D70">
            <w:pPr>
              <w:jc w:val="left"/>
              <w:rPr>
                <w:rStyle w:val="Hyperlink"/>
                <w:color w:val="0000FF"/>
                <w:lang w:eastAsia="sv-SE"/>
              </w:rPr>
            </w:pPr>
            <w:hyperlink r:id="rId36"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AC7D70">
            <w:pPr>
              <w:jc w:val="left"/>
              <w:rPr>
                <w:rStyle w:val="Hyperlink"/>
                <w:color w:val="0000FF"/>
                <w:lang w:eastAsia="sv-SE"/>
              </w:rPr>
            </w:pPr>
            <w:hyperlink r:id="rId37"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AC7D70">
            <w:pPr>
              <w:jc w:val="left"/>
              <w:rPr>
                <w:rStyle w:val="Hyperlink"/>
                <w:color w:val="0000FF"/>
                <w:lang w:eastAsia="sv-SE"/>
              </w:rPr>
            </w:pPr>
            <w:hyperlink r:id="rId38"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AC7D70">
            <w:pPr>
              <w:jc w:val="left"/>
              <w:rPr>
                <w:rStyle w:val="Hyperlink"/>
                <w:color w:val="0000FF"/>
                <w:lang w:eastAsia="sv-SE"/>
              </w:rPr>
            </w:pPr>
            <w:hyperlink r:id="rId39"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AC7D70">
            <w:pPr>
              <w:jc w:val="left"/>
              <w:rPr>
                <w:rStyle w:val="Hyperlink"/>
                <w:color w:val="0000FF"/>
                <w:lang w:eastAsia="sv-SE"/>
              </w:rPr>
            </w:pPr>
            <w:hyperlink r:id="rId40"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r>
              <w:t>Transsion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AC7D70">
            <w:pPr>
              <w:jc w:val="left"/>
              <w:rPr>
                <w:rStyle w:val="Hyperlink"/>
                <w:color w:val="0000FF"/>
                <w:lang w:eastAsia="sv-SE"/>
              </w:rPr>
            </w:pPr>
            <w:hyperlink r:id="rId41"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AC7D70">
            <w:pPr>
              <w:jc w:val="left"/>
              <w:rPr>
                <w:rStyle w:val="Hyperlink"/>
                <w:color w:val="0000FF"/>
                <w:lang w:eastAsia="sv-SE"/>
              </w:rPr>
            </w:pPr>
            <w:hyperlink r:id="rId42"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AC7D70">
            <w:pPr>
              <w:jc w:val="left"/>
              <w:rPr>
                <w:rStyle w:val="Hyperlink"/>
                <w:color w:val="0000FF"/>
                <w:lang w:eastAsia="sv-SE"/>
              </w:rPr>
            </w:pPr>
            <w:hyperlink r:id="rId43"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AC7D70">
            <w:pPr>
              <w:jc w:val="left"/>
              <w:rPr>
                <w:rStyle w:val="Hyperlink"/>
                <w:color w:val="0000FF"/>
                <w:lang w:eastAsia="sv-SE"/>
              </w:rPr>
            </w:pPr>
            <w:hyperlink r:id="rId44"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AC7D70">
            <w:pPr>
              <w:jc w:val="left"/>
              <w:rPr>
                <w:color w:val="000000"/>
                <w:lang w:val="en-US"/>
              </w:rPr>
            </w:pPr>
            <w:hyperlink r:id="rId45"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r>
              <w:t>InterDigital,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AC7D70">
            <w:pPr>
              <w:jc w:val="left"/>
              <w:rPr>
                <w:color w:val="000000"/>
                <w:lang w:val="en-US"/>
              </w:rPr>
            </w:pPr>
            <w:hyperlink r:id="rId46"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AC7D70">
            <w:pPr>
              <w:jc w:val="left"/>
              <w:rPr>
                <w:color w:val="000000"/>
                <w:lang w:val="en-US"/>
              </w:rPr>
            </w:pPr>
            <w:hyperlink r:id="rId47"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AC7D70">
            <w:pPr>
              <w:jc w:val="left"/>
              <w:rPr>
                <w:color w:val="000000"/>
                <w:lang w:val="en-US"/>
              </w:rPr>
            </w:pPr>
            <w:hyperlink r:id="rId48"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AC7D70">
            <w:pPr>
              <w:jc w:val="left"/>
              <w:rPr>
                <w:color w:val="000000"/>
                <w:lang w:val="en-US"/>
              </w:rPr>
            </w:pPr>
            <w:hyperlink r:id="rId49"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ZTE, Sanechips</w:t>
            </w:r>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AC7D70">
            <w:pPr>
              <w:jc w:val="left"/>
              <w:rPr>
                <w:color w:val="000000"/>
                <w:lang w:val="en-US"/>
              </w:rPr>
            </w:pPr>
            <w:hyperlink r:id="rId50"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AC7D70">
            <w:pPr>
              <w:jc w:val="left"/>
              <w:rPr>
                <w:color w:val="000000"/>
                <w:lang w:val="en-US"/>
              </w:rPr>
            </w:pPr>
            <w:hyperlink r:id="rId51"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AC7D70">
            <w:pPr>
              <w:jc w:val="left"/>
              <w:rPr>
                <w:color w:val="000000"/>
                <w:lang w:val="en-US"/>
              </w:rPr>
            </w:pPr>
            <w:hyperlink r:id="rId52"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AC7D70">
            <w:pPr>
              <w:jc w:val="left"/>
              <w:rPr>
                <w:color w:val="000000"/>
                <w:lang w:val="en-US"/>
              </w:rPr>
            </w:pPr>
            <w:hyperlink r:id="rId53"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r>
              <w:t>Transsion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AC7D70">
            <w:pPr>
              <w:jc w:val="left"/>
              <w:rPr>
                <w:color w:val="000000"/>
                <w:lang w:val="en-US"/>
              </w:rPr>
            </w:pPr>
            <w:hyperlink r:id="rId54"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AC7D70">
            <w:pPr>
              <w:jc w:val="left"/>
            </w:pPr>
            <w:hyperlink r:id="rId55"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AC7D70">
            <w:pPr>
              <w:jc w:val="left"/>
            </w:pPr>
            <w:hyperlink r:id="rId56"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AC7D70">
            <w:pPr>
              <w:jc w:val="left"/>
            </w:pPr>
            <w:hyperlink r:id="rId57"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ZTE, Sanechips</w:t>
            </w:r>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AC7D70">
            <w:pPr>
              <w:jc w:val="left"/>
            </w:pPr>
            <w:hyperlink r:id="rId58"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AC7D70">
            <w:pPr>
              <w:jc w:val="left"/>
            </w:pPr>
            <w:hyperlink r:id="rId59"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AC7D70">
            <w:pPr>
              <w:jc w:val="left"/>
            </w:pPr>
            <w:hyperlink r:id="rId60"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AC7D70">
            <w:pPr>
              <w:jc w:val="left"/>
            </w:pPr>
            <w:hyperlink r:id="rId61"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AC7D70" w:rsidP="00CF2653">
            <w:pPr>
              <w:jc w:val="left"/>
            </w:pPr>
            <w:hyperlink r:id="rId62" w:history="1">
              <w:r w:rsidR="00CF2653">
                <w:rPr>
                  <w:rStyle w:val="Hyperlink"/>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RedCap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261C" w14:textId="77777777" w:rsidR="00F17AE1" w:rsidRDefault="00F17AE1" w:rsidP="008568A1">
      <w:pPr>
        <w:spacing w:after="0" w:line="240" w:lineRule="auto"/>
      </w:pPr>
      <w:r>
        <w:separator/>
      </w:r>
    </w:p>
  </w:endnote>
  <w:endnote w:type="continuationSeparator" w:id="0">
    <w:p w14:paraId="5A83C141" w14:textId="77777777" w:rsidR="00F17AE1" w:rsidRDefault="00F17AE1"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6846" w14:textId="77777777" w:rsidR="00F17AE1" w:rsidRDefault="00F17AE1" w:rsidP="008568A1">
      <w:pPr>
        <w:spacing w:after="0" w:line="240" w:lineRule="auto"/>
      </w:pPr>
      <w:r>
        <w:separator/>
      </w:r>
    </w:p>
  </w:footnote>
  <w:footnote w:type="continuationSeparator" w:id="0">
    <w:p w14:paraId="18F0FEFF" w14:textId="77777777" w:rsidR="00F17AE1" w:rsidRDefault="00F17AE1"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7"/>
    <w:lvlOverride w:ilvl="0">
      <w:startOverride w:val="1"/>
    </w:lvlOverride>
  </w:num>
  <w:num w:numId="7">
    <w:abstractNumId w:val="18"/>
  </w:num>
  <w:num w:numId="8">
    <w:abstractNumId w:val="23"/>
  </w:num>
  <w:num w:numId="9">
    <w:abstractNumId w:val="20"/>
  </w:num>
  <w:num w:numId="10">
    <w:abstractNumId w:val="8"/>
  </w:num>
  <w:num w:numId="11">
    <w:abstractNumId w:val="27"/>
  </w:num>
  <w:num w:numId="12">
    <w:abstractNumId w:val="10"/>
  </w:num>
  <w:num w:numId="13">
    <w:abstractNumId w:val="0"/>
  </w:num>
  <w:num w:numId="14">
    <w:abstractNumId w:val="4"/>
  </w:num>
  <w:num w:numId="15">
    <w:abstractNumId w:val="29"/>
  </w:num>
  <w:num w:numId="16">
    <w:abstractNumId w:val="25"/>
  </w:num>
  <w:num w:numId="17">
    <w:abstractNumId w:val="15"/>
  </w:num>
  <w:num w:numId="18">
    <w:abstractNumId w:val="24"/>
  </w:num>
  <w:num w:numId="19">
    <w:abstractNumId w:val="26"/>
  </w:num>
  <w:num w:numId="20">
    <w:abstractNumId w:val="30"/>
  </w:num>
  <w:num w:numId="21">
    <w:abstractNumId w:val="28"/>
  </w:num>
  <w:num w:numId="22">
    <w:abstractNumId w:val="21"/>
  </w:num>
  <w:num w:numId="23">
    <w:abstractNumId w:val="5"/>
  </w:num>
  <w:num w:numId="24">
    <w:abstractNumId w:val="6"/>
  </w:num>
  <w:num w:numId="25">
    <w:abstractNumId w:val="32"/>
  </w:num>
  <w:num w:numId="26">
    <w:abstractNumId w:val="31"/>
  </w:num>
  <w:num w:numId="27">
    <w:abstractNumId w:val="16"/>
  </w:num>
  <w:num w:numId="28">
    <w:abstractNumId w:val="19"/>
  </w:num>
  <w:num w:numId="29">
    <w:abstractNumId w:val="22"/>
  </w:num>
  <w:num w:numId="30">
    <w:abstractNumId w:val="13"/>
  </w:num>
  <w:num w:numId="31">
    <w:abstractNumId w:val="14"/>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DF5"/>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3B6"/>
    <w:rsid w:val="001A4567"/>
    <w:rsid w:val="001A4B48"/>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8F7"/>
    <w:rsid w:val="00354C0D"/>
    <w:rsid w:val="0035515D"/>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2A0"/>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6F1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0F4E"/>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1D0F"/>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DAA"/>
    <w:rsid w:val="00DB19FA"/>
    <w:rsid w:val="00DB27A2"/>
    <w:rsid w:val="00DB2B0F"/>
    <w:rsid w:val="00DB3AE7"/>
    <w:rsid w:val="00DB3E32"/>
    <w:rsid w:val="00DB4001"/>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E0"/>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D78DF8-4489-4E26-B3D2-592D81ED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10560</Words>
  <Characters>60197</Characters>
  <Application>Microsoft Office Word</Application>
  <DocSecurity>0</DocSecurity>
  <Lines>501</Lines>
  <Paragraphs>141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70616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Author</cp:lastModifiedBy>
  <cp:revision>130</cp:revision>
  <dcterms:created xsi:type="dcterms:W3CDTF">2022-05-11T15:03:00Z</dcterms:created>
  <dcterms:modified xsi:type="dcterms:W3CDTF">2022-05-12T08:53:00Z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