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proofErr w:type="gramStart"/>
      <w:r w:rsidRPr="009B4204">
        <w:rPr>
          <w:rFonts w:ascii="Arial" w:hAnsi="Arial" w:cs="Arial"/>
          <w:b/>
          <w:sz w:val="24"/>
        </w:rPr>
        <w:t>e-Meeting</w:t>
      </w:r>
      <w:proofErr w:type="gramEnd"/>
      <w:r w:rsidRPr="009B4204">
        <w:rPr>
          <w:rFonts w:ascii="Arial" w:hAnsi="Arial" w:cs="Arial"/>
          <w:b/>
          <w:sz w:val="24"/>
        </w:rPr>
        <w:t>,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5"/>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6"/>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6"/>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6"/>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6"/>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2"/>
          <w:u w:val="single"/>
        </w:rPr>
      </w:pPr>
    </w:p>
    <w:p w14:paraId="53FBEE89" w14:textId="77777777" w:rsidR="00712956" w:rsidRDefault="00A72CDD" w:rsidP="00ED093F">
      <w:pPr>
        <w:rPr>
          <w:rStyle w:val="af2"/>
          <w:u w:val="single"/>
        </w:rPr>
      </w:pPr>
      <w:r>
        <w:rPr>
          <w:rStyle w:val="af2"/>
          <w:u w:val="single"/>
        </w:rPr>
        <w:t xml:space="preserve">For </w:t>
      </w:r>
      <w:r w:rsidR="008E3218">
        <w:rPr>
          <w:rStyle w:val="af2"/>
          <w:u w:val="single"/>
        </w:rPr>
        <w:t>the first round of discussions, please provide your inputs latest by</w:t>
      </w:r>
      <w:r w:rsidR="007574CD">
        <w:rPr>
          <w:rStyle w:val="af2"/>
          <w:u w:val="single"/>
        </w:rPr>
        <w:t xml:space="preserve"> </w:t>
      </w:r>
      <w:r w:rsidR="00AB5A64">
        <w:rPr>
          <w:rStyle w:val="af2"/>
          <w:color w:val="FF0000"/>
          <w:highlight w:val="yellow"/>
          <w:u w:val="single"/>
        </w:rPr>
        <w:t>Wednesday</w:t>
      </w:r>
      <w:r w:rsidR="004F74F5">
        <w:rPr>
          <w:rStyle w:val="af2"/>
          <w:color w:val="FF0000"/>
          <w:highlight w:val="yellow"/>
          <w:u w:val="single"/>
        </w:rPr>
        <w:t>,</w:t>
      </w:r>
      <w:r w:rsidR="007574CD" w:rsidRPr="00D72930">
        <w:rPr>
          <w:rStyle w:val="af2"/>
          <w:color w:val="FF0000"/>
          <w:highlight w:val="yellow"/>
          <w:u w:val="single"/>
        </w:rPr>
        <w:t xml:space="preserve"> May </w:t>
      </w:r>
      <w:r w:rsidR="00AB5A64">
        <w:rPr>
          <w:rStyle w:val="af2"/>
          <w:color w:val="FF0000"/>
          <w:highlight w:val="yellow"/>
          <w:u w:val="single"/>
        </w:rPr>
        <w:t>11</w:t>
      </w:r>
      <w:r w:rsidR="00AB5A64" w:rsidRPr="00AB5A64">
        <w:rPr>
          <w:rStyle w:val="af2"/>
          <w:color w:val="FF0000"/>
          <w:highlight w:val="yellow"/>
          <w:u w:val="single"/>
          <w:vertAlign w:val="superscript"/>
        </w:rPr>
        <w:t>th</w:t>
      </w:r>
      <w:r w:rsidR="004A1BAF" w:rsidRPr="00D72930">
        <w:rPr>
          <w:rStyle w:val="af2"/>
          <w:color w:val="FF0000"/>
          <w:highlight w:val="yellow"/>
          <w:u w:val="single"/>
        </w:rPr>
        <w:t>, 1</w:t>
      </w:r>
      <w:r w:rsidR="00D72930" w:rsidRPr="00D72930">
        <w:rPr>
          <w:rStyle w:val="af2"/>
          <w:color w:val="FF0000"/>
          <w:highlight w:val="yellow"/>
          <w:u w:val="single"/>
        </w:rPr>
        <w:t xml:space="preserve">1:59 </w:t>
      </w:r>
      <w:r w:rsidR="001D3848" w:rsidRPr="001D3848">
        <w:rPr>
          <w:rStyle w:val="af2"/>
          <w:color w:val="FF0000"/>
          <w:highlight w:val="yellow"/>
          <w:u w:val="single"/>
        </w:rPr>
        <w:t>UTC</w:t>
      </w:r>
      <w:r w:rsidR="001152DF">
        <w:rPr>
          <w:rStyle w:val="af2"/>
          <w:u w:val="single"/>
        </w:rPr>
        <w:t>.</w:t>
      </w:r>
    </w:p>
    <w:p w14:paraId="02FADC42" w14:textId="77777777" w:rsidR="007C520E" w:rsidRDefault="007C520E" w:rsidP="00ED093F">
      <w:pPr>
        <w:rPr>
          <w:rStyle w:val="af2"/>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6"/>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5"/>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hint="eastAsia"/>
              </w:rPr>
            </w:pPr>
            <w:proofErr w:type="spellStart"/>
            <w:r>
              <w:rPr>
                <w:rFonts w:eastAsiaTheme="minorEastAsia" w:hint="eastAsia"/>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hint="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6"/>
        <w:numPr>
          <w:ilvl w:val="0"/>
          <w:numId w:val="12"/>
        </w:numPr>
      </w:pPr>
      <w:r>
        <w:lastRenderedPageBreak/>
        <w:t>In coverage (IC)</w:t>
      </w:r>
    </w:p>
    <w:p w14:paraId="3E5DE619" w14:textId="77777777" w:rsidR="00713E29" w:rsidRDefault="00713E29" w:rsidP="00713E29">
      <w:pPr>
        <w:pStyle w:val="a6"/>
        <w:numPr>
          <w:ilvl w:val="0"/>
          <w:numId w:val="12"/>
        </w:numPr>
      </w:pPr>
      <w:r>
        <w:t>Partial coverage (PC)</w:t>
      </w:r>
    </w:p>
    <w:p w14:paraId="33511E9B" w14:textId="77777777" w:rsidR="00713E29" w:rsidRDefault="00713E29" w:rsidP="00713E29">
      <w:pPr>
        <w:pStyle w:val="a6"/>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w:t>
      </w:r>
      <w:proofErr w:type="gramStart"/>
      <w:r w:rsidR="003D3F19">
        <w:t>proposes</w:t>
      </w:r>
      <w:proofErr w:type="gramEnd"/>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6"/>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6"/>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6"/>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6"/>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6"/>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6"/>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5"/>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 xml:space="preserve">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w:t>
            </w:r>
            <w:r>
              <w:lastRenderedPageBreak/>
              <w:t>studied in AI9.5.1.3</w:t>
            </w:r>
          </w:p>
        </w:tc>
      </w:tr>
      <w:tr w:rsidR="00F56B15" w14:paraId="3E2CB5DD" w14:textId="77777777" w:rsidTr="004B6813">
        <w:tc>
          <w:tcPr>
            <w:tcW w:w="1431" w:type="dxa"/>
          </w:tcPr>
          <w:p w14:paraId="294498CC" w14:textId="150E1BE5" w:rsidR="00F56B15" w:rsidRDefault="00F56B15" w:rsidP="00F56B15">
            <w:r>
              <w:rPr>
                <w:rFonts w:hint="eastAsia"/>
                <w:bCs/>
              </w:rPr>
              <w:lastRenderedPageBreak/>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rFonts w:hint="eastAsia"/>
                <w:bCs/>
              </w:rPr>
            </w:pPr>
            <w:proofErr w:type="spellStart"/>
            <w:r>
              <w:rPr>
                <w:rFonts w:hint="eastAsia"/>
                <w:bCs/>
              </w:rPr>
              <w:t>Spreadtrum</w:t>
            </w:r>
            <w:proofErr w:type="spellEnd"/>
          </w:p>
        </w:tc>
        <w:tc>
          <w:tcPr>
            <w:tcW w:w="1049" w:type="dxa"/>
          </w:tcPr>
          <w:p w14:paraId="380DDCB4" w14:textId="58444200" w:rsidR="001E10E0" w:rsidRDefault="001E10E0" w:rsidP="00F56B15">
            <w:pPr>
              <w:rPr>
                <w:rFonts w:hint="eastAsia"/>
                <w:bCs/>
              </w:rPr>
            </w:pPr>
            <w:r>
              <w:rPr>
                <w:rFonts w:hint="eastAsia"/>
                <w:bCs/>
              </w:rPr>
              <w:t>Option 2</w:t>
            </w:r>
          </w:p>
        </w:tc>
        <w:tc>
          <w:tcPr>
            <w:tcW w:w="6870" w:type="dxa"/>
          </w:tcPr>
          <w:p w14:paraId="06D8C5FA" w14:textId="77777777" w:rsidR="001E10E0" w:rsidRDefault="001E10E0" w:rsidP="00F56B15">
            <w:pPr>
              <w:rPr>
                <w:bCs/>
              </w:rPr>
            </w:pP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w:t>
      </w:r>
      <w:proofErr w:type="gramStart"/>
      <w:r w:rsidR="00EF37DC">
        <w:t>38.845 ,</w:t>
      </w:r>
      <w:proofErr w:type="gramEnd"/>
      <w:r w:rsidR="00EF37DC">
        <w:t xml:space="preserve">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6"/>
        <w:numPr>
          <w:ilvl w:val="0"/>
          <w:numId w:val="12"/>
        </w:numPr>
      </w:pPr>
      <w:r>
        <w:t>V2X use-cases</w:t>
      </w:r>
      <w:r w:rsidR="001B1F29">
        <w:t xml:space="preserve"> (primary ref: TR 38.845)</w:t>
      </w:r>
    </w:p>
    <w:p w14:paraId="71883C88" w14:textId="77777777" w:rsidR="001B1F29" w:rsidRDefault="001B1F29" w:rsidP="001B1F29">
      <w:pPr>
        <w:pStyle w:val="a6"/>
        <w:numPr>
          <w:ilvl w:val="0"/>
          <w:numId w:val="12"/>
        </w:numPr>
      </w:pPr>
      <w:r>
        <w:t>Public safety use-cases (primary ref: TR 38.845)</w:t>
      </w:r>
    </w:p>
    <w:p w14:paraId="12871662" w14:textId="77777777" w:rsidR="006542CE" w:rsidRDefault="005B5629" w:rsidP="005B5629">
      <w:pPr>
        <w:pStyle w:val="a6"/>
        <w:numPr>
          <w:ilvl w:val="0"/>
          <w:numId w:val="12"/>
        </w:numPr>
      </w:pPr>
      <w:r>
        <w:t>Commercial use-cases (primary ref: TS 22.261)</w:t>
      </w:r>
    </w:p>
    <w:p w14:paraId="63727382" w14:textId="77777777" w:rsidR="005B5629" w:rsidRDefault="005B5629" w:rsidP="005B5629">
      <w:pPr>
        <w:pStyle w:val="a6"/>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6"/>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6"/>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a6"/>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a6"/>
        <w:numPr>
          <w:ilvl w:val="0"/>
          <w:numId w:val="12"/>
        </w:numPr>
      </w:pPr>
      <w:proofErr w:type="gramStart"/>
      <w:r>
        <w:t>r</w:t>
      </w:r>
      <w:r w:rsidR="007A032C">
        <w:t>eference</w:t>
      </w:r>
      <w:proofErr w:type="gramEnd"/>
      <w:r w:rsidR="007A032C">
        <w:t xml:space="preserv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6"/>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6"/>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a6"/>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6"/>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a6"/>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6"/>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5"/>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 xml:space="preserve">Considering the high workload and limited time for the new SL channel model </w:t>
            </w:r>
            <w:r>
              <w:rPr>
                <w:bCs/>
              </w:rPr>
              <w:lastRenderedPageBreak/>
              <w:t>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lastRenderedPageBreak/>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rFonts w:hint="eastAsia"/>
                <w:bCs/>
              </w:rPr>
            </w:pPr>
            <w:proofErr w:type="spellStart"/>
            <w:r>
              <w:rPr>
                <w:rFonts w:hint="eastAsia"/>
                <w:bCs/>
              </w:rPr>
              <w:t>S</w:t>
            </w:r>
            <w:r>
              <w:rPr>
                <w:bCs/>
              </w:rPr>
              <w:t>preadtrum</w:t>
            </w:r>
            <w:proofErr w:type="spellEnd"/>
          </w:p>
        </w:tc>
        <w:tc>
          <w:tcPr>
            <w:tcW w:w="1049" w:type="dxa"/>
          </w:tcPr>
          <w:p w14:paraId="4EE09A55" w14:textId="2A117772" w:rsidR="001E10E0" w:rsidRDefault="001E10E0" w:rsidP="00F56B15">
            <w:pPr>
              <w:rPr>
                <w:rFonts w:hint="eastAsia"/>
                <w:bCs/>
              </w:rPr>
            </w:pPr>
            <w:r>
              <w:rPr>
                <w:rFonts w:hint="eastAsia"/>
                <w:bCs/>
              </w:rPr>
              <w:t>Option 2</w:t>
            </w:r>
          </w:p>
        </w:tc>
        <w:tc>
          <w:tcPr>
            <w:tcW w:w="6870" w:type="dxa"/>
          </w:tcPr>
          <w:p w14:paraId="198D9F46" w14:textId="77777777" w:rsidR="001E10E0" w:rsidRDefault="001E10E0" w:rsidP="00F56B15">
            <w:pPr>
              <w:rPr>
                <w:bCs/>
              </w:rPr>
            </w:pP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6"/>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6"/>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6"/>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6"/>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5"/>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 xml:space="preserve">Preferred </w:t>
            </w:r>
            <w:r>
              <w:rPr>
                <w:b/>
                <w:bCs/>
              </w:rPr>
              <w:lastRenderedPageBreak/>
              <w:t>option</w:t>
            </w:r>
          </w:p>
        </w:tc>
        <w:tc>
          <w:tcPr>
            <w:tcW w:w="6870" w:type="dxa"/>
          </w:tcPr>
          <w:p w14:paraId="456039E4" w14:textId="77777777" w:rsidR="00D72F94" w:rsidRDefault="00D72F94" w:rsidP="002C7DAB">
            <w:pPr>
              <w:rPr>
                <w:b/>
                <w:bCs/>
              </w:rPr>
            </w:pPr>
            <w:r>
              <w:rPr>
                <w:b/>
                <w:bCs/>
              </w:rPr>
              <w:lastRenderedPageBreak/>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w:t>
            </w:r>
            <w:proofErr w:type="gramStart"/>
            <w:r>
              <w:rPr>
                <w:rFonts w:eastAsiaTheme="minorEastAsia" w:hint="eastAsia"/>
              </w:rPr>
              <w:t>bands(</w:t>
            </w:r>
            <w:proofErr w:type="gramEnd"/>
            <w:r>
              <w:rPr>
                <w:rFonts w:eastAsiaTheme="minorEastAsia" w:hint="eastAsia"/>
              </w:rPr>
              <w:t xml:space="preserve">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rFonts w:hint="eastAsia"/>
                <w:bCs/>
              </w:rPr>
            </w:pPr>
            <w:proofErr w:type="spellStart"/>
            <w:r>
              <w:rPr>
                <w:rFonts w:hint="eastAsia"/>
                <w:bCs/>
              </w:rPr>
              <w:t>S</w:t>
            </w:r>
            <w:r>
              <w:rPr>
                <w:bCs/>
              </w:rPr>
              <w:t>preadtrum</w:t>
            </w:r>
            <w:proofErr w:type="spellEnd"/>
          </w:p>
        </w:tc>
        <w:tc>
          <w:tcPr>
            <w:tcW w:w="1049" w:type="dxa"/>
          </w:tcPr>
          <w:p w14:paraId="0BAD6AA0" w14:textId="192B50CF" w:rsidR="001E10E0" w:rsidRDefault="001E10E0" w:rsidP="00F56B15">
            <w:pPr>
              <w:rPr>
                <w:rFonts w:hint="eastAsia"/>
                <w:bCs/>
              </w:rPr>
            </w:pPr>
            <w:r>
              <w:rPr>
                <w:rFonts w:hint="eastAsia"/>
                <w:bCs/>
              </w:rPr>
              <w:t>Option 2</w:t>
            </w:r>
          </w:p>
        </w:tc>
        <w:tc>
          <w:tcPr>
            <w:tcW w:w="6870" w:type="dxa"/>
          </w:tcPr>
          <w:p w14:paraId="16E039B9" w14:textId="77777777" w:rsidR="001E10E0" w:rsidRDefault="001E10E0" w:rsidP="00F56B15">
            <w:pPr>
              <w:rPr>
                <w:bCs/>
              </w:rPr>
            </w:pP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6"/>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5"/>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6"/>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6"/>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lastRenderedPageBreak/>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6"/>
        <w:numPr>
          <w:ilvl w:val="0"/>
          <w:numId w:val="12"/>
        </w:numPr>
      </w:pPr>
      <w:r>
        <w:t>Scenario 1: PC5</w:t>
      </w:r>
      <w:r w:rsidR="00EF0EE3">
        <w:t>-</w:t>
      </w:r>
      <w:r>
        <w:t>based positioning</w:t>
      </w:r>
    </w:p>
    <w:p w14:paraId="46FC93A5" w14:textId="77777777" w:rsidR="00D92BE8" w:rsidRDefault="00D92BE8" w:rsidP="00D92BE8">
      <w:pPr>
        <w:pStyle w:val="a6"/>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a6"/>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proofErr w:type="gramStart"/>
      <w:r w:rsidR="00662A87">
        <w:t>[</w:t>
      </w:r>
      <w:proofErr w:type="gramEnd"/>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6"/>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6"/>
        <w:numPr>
          <w:ilvl w:val="1"/>
          <w:numId w:val="23"/>
        </w:numPr>
        <w:rPr>
          <w:i/>
          <w:iCs/>
        </w:rPr>
      </w:pPr>
      <w:r w:rsidRPr="009542C0">
        <w:rPr>
          <w:i/>
          <w:iCs/>
        </w:rPr>
        <w:t>Scenario 1: PC5-based positioning</w:t>
      </w:r>
    </w:p>
    <w:p w14:paraId="6374C7CB" w14:textId="77777777" w:rsidR="009542C0" w:rsidRPr="009542C0" w:rsidRDefault="009542C0" w:rsidP="009542C0">
      <w:pPr>
        <w:pStyle w:val="a6"/>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a6"/>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5"/>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 xml:space="preserve">We prefer to study on scenario 1 and scenario 2. Scenario 3 can be decided by other WGs, e.g., </w:t>
            </w:r>
            <w:r>
              <w:rPr>
                <w:bCs/>
              </w:rPr>
              <w:lastRenderedPageBreak/>
              <w:t>RAN2.</w:t>
            </w:r>
          </w:p>
        </w:tc>
      </w:tr>
      <w:tr w:rsidR="001E10E0" w14:paraId="5F1C7324" w14:textId="77777777" w:rsidTr="00DE6CD0">
        <w:trPr>
          <w:trHeight w:val="304"/>
        </w:trPr>
        <w:tc>
          <w:tcPr>
            <w:tcW w:w="1435" w:type="dxa"/>
          </w:tcPr>
          <w:p w14:paraId="6237283C" w14:textId="191ECF98" w:rsidR="001E10E0" w:rsidRDefault="001E10E0" w:rsidP="00F56B15">
            <w:pPr>
              <w:rPr>
                <w:rFonts w:hint="eastAsia"/>
                <w:bCs/>
              </w:rPr>
            </w:pPr>
            <w:proofErr w:type="spellStart"/>
            <w:r>
              <w:rPr>
                <w:rFonts w:hint="eastAsia"/>
                <w:bCs/>
              </w:rPr>
              <w:lastRenderedPageBreak/>
              <w:t>S</w:t>
            </w:r>
            <w:r>
              <w:rPr>
                <w:bCs/>
              </w:rPr>
              <w:t>preadtrum</w:t>
            </w:r>
            <w:proofErr w:type="spellEnd"/>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6"/>
        <w:numPr>
          <w:ilvl w:val="0"/>
          <w:numId w:val="12"/>
        </w:numPr>
      </w:pPr>
      <w:r>
        <w:t>Ranging (defined by distance and/or direction accuracy)</w:t>
      </w:r>
    </w:p>
    <w:p w14:paraId="056DCBD2" w14:textId="77777777" w:rsidR="009B5DDA" w:rsidRDefault="009B5DDA" w:rsidP="002A1C27">
      <w:pPr>
        <w:pStyle w:val="a6"/>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6"/>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6"/>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6"/>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6"/>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6"/>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6"/>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5"/>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6"/>
              <w:numPr>
                <w:ilvl w:val="0"/>
                <w:numId w:val="23"/>
              </w:numPr>
            </w:pPr>
            <w:r>
              <w:rPr>
                <w:i/>
                <w:iCs/>
              </w:rPr>
              <w:t>Positioning accuracy requirements for SL positioning to consider the following metrics:</w:t>
            </w:r>
          </w:p>
          <w:p w14:paraId="1C41C1B0" w14:textId="77777777" w:rsidR="00EB2E1D" w:rsidRDefault="00EB2E1D" w:rsidP="00EB2E1D">
            <w:pPr>
              <w:pStyle w:val="a6"/>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6"/>
              <w:numPr>
                <w:ilvl w:val="1"/>
                <w:numId w:val="23"/>
              </w:numPr>
              <w:rPr>
                <w:i/>
                <w:iCs/>
              </w:rPr>
            </w:pPr>
            <w:r>
              <w:rPr>
                <w:i/>
                <w:iCs/>
              </w:rPr>
              <w:lastRenderedPageBreak/>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6"/>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6"/>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lastRenderedPageBreak/>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6"/>
              <w:numPr>
                <w:ilvl w:val="0"/>
                <w:numId w:val="23"/>
              </w:numPr>
            </w:pPr>
            <w:r>
              <w:rPr>
                <w:i/>
                <w:iCs/>
              </w:rPr>
              <w:t>Positioning accuracy requirements for SL positioning to consider the following metrics:</w:t>
            </w:r>
          </w:p>
          <w:p w14:paraId="2EDEF233" w14:textId="77777777" w:rsidR="0097339C" w:rsidRDefault="0097339C" w:rsidP="0097339C">
            <w:pPr>
              <w:pStyle w:val="a6"/>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6"/>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6"/>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6"/>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rFonts w:hint="eastAsia"/>
                <w:bCs/>
              </w:rPr>
            </w:pPr>
            <w:proofErr w:type="spellStart"/>
            <w:r>
              <w:rPr>
                <w:rFonts w:hint="eastAsia"/>
                <w:bCs/>
              </w:rPr>
              <w:t>Spreadtrum</w:t>
            </w:r>
            <w:proofErr w:type="spellEnd"/>
          </w:p>
        </w:tc>
        <w:tc>
          <w:tcPr>
            <w:tcW w:w="7705" w:type="dxa"/>
          </w:tcPr>
          <w:p w14:paraId="1790A2FA" w14:textId="288535E2" w:rsidR="001E10E0" w:rsidRDefault="001E10E0" w:rsidP="00F56B15">
            <w:pPr>
              <w:spacing w:beforeLines="50" w:before="120"/>
              <w:rPr>
                <w:rFonts w:hint="eastAsia"/>
                <w:bCs/>
              </w:rPr>
            </w:pPr>
            <w:r>
              <w:rPr>
                <w:rFonts w:hint="eastAsia"/>
                <w:bCs/>
              </w:rPr>
              <w:t>Support.</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lastRenderedPageBreak/>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3"/>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lastRenderedPageBreak/>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3"/>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3"/>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6"/>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6"/>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6"/>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6"/>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6"/>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6"/>
        <w:numPr>
          <w:ilvl w:val="0"/>
          <w:numId w:val="12"/>
        </w:numPr>
      </w:pPr>
      <w:r>
        <w:lastRenderedPageBreak/>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6"/>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6"/>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6"/>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6"/>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6"/>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6"/>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6"/>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6"/>
        <w:ind w:left="760"/>
        <w:jc w:val="left"/>
      </w:pPr>
    </w:p>
    <w:p w14:paraId="54D293A7" w14:textId="77777777" w:rsidR="00C76071" w:rsidRPr="00C76071" w:rsidRDefault="00C76071" w:rsidP="00C76071">
      <w:pPr>
        <w:pStyle w:val="a6"/>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3"/>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3"/>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6"/>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6"/>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6"/>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6"/>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6"/>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6"/>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6"/>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6"/>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5"/>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 xml:space="preserve">Based on the definition in TS22.261, ranging is to acquire distance between two UEs and/or direction of one UE from another UE. In our views, the typical use cases should be first justified before </w:t>
            </w:r>
            <w:proofErr w:type="gramStart"/>
            <w:r>
              <w:rPr>
                <w:bCs/>
              </w:rPr>
              <w:t>we</w:t>
            </w:r>
            <w:proofErr w:type="gramEnd"/>
            <w:r>
              <w:rPr>
                <w:bCs/>
              </w:rPr>
              <w:t xml:space="preserv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6"/>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6"/>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6"/>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6"/>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6"/>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6"/>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6"/>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6"/>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6"/>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6"/>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6"/>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6"/>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6"/>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6"/>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5"/>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6"/>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6"/>
              <w:numPr>
                <w:ilvl w:val="2"/>
                <w:numId w:val="23"/>
              </w:numPr>
              <w:jc w:val="left"/>
              <w:rPr>
                <w:bCs/>
              </w:rPr>
            </w:pPr>
            <w:r w:rsidRPr="005478EE">
              <w:rPr>
                <w:i/>
                <w:iCs/>
              </w:rPr>
              <w:t xml:space="preserve">Horizontal accuracy of 1 – 3 m; Vertical accuracy of 2 – 3 m </w:t>
            </w:r>
            <w:r w:rsidRPr="005478EE">
              <w:rPr>
                <w:i/>
                <w:iCs/>
              </w:rPr>
              <w:lastRenderedPageBreak/>
              <w:t>(absolute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lastRenderedPageBreak/>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6"/>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6"/>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proofErr w:type="gramStart"/>
            <w:r>
              <w:t>for</w:t>
            </w:r>
            <w:proofErr w:type="gramEnd"/>
            <w:r>
              <w:t xml:space="preserve">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rFonts w:hint="eastAsia"/>
                <w:bCs/>
              </w:rPr>
            </w:pPr>
            <w:proofErr w:type="spellStart"/>
            <w:r>
              <w:rPr>
                <w:rFonts w:hint="eastAsia"/>
                <w:bCs/>
              </w:rPr>
              <w:t>S</w:t>
            </w:r>
            <w:r>
              <w:rPr>
                <w:bCs/>
              </w:rPr>
              <w:t>p</w:t>
            </w:r>
            <w:r>
              <w:rPr>
                <w:rFonts w:hint="eastAsia"/>
                <w:bCs/>
              </w:rPr>
              <w:t>readtrum</w:t>
            </w:r>
            <w:proofErr w:type="spellEnd"/>
          </w:p>
        </w:tc>
        <w:tc>
          <w:tcPr>
            <w:tcW w:w="1049" w:type="dxa"/>
          </w:tcPr>
          <w:p w14:paraId="7953A61B" w14:textId="3AC4CD04" w:rsidR="001E10E0" w:rsidRDefault="001E10E0" w:rsidP="001E10E0">
            <w:pPr>
              <w:rPr>
                <w:rFonts w:hint="eastAsia"/>
                <w:bCs/>
              </w:rPr>
            </w:pPr>
            <w:r>
              <w:rPr>
                <w:rFonts w:hint="eastAsia"/>
                <w:bCs/>
              </w:rPr>
              <w:t xml:space="preserve">Option </w:t>
            </w:r>
            <w:r>
              <w:rPr>
                <w:bCs/>
              </w:rPr>
              <w:t>1</w:t>
            </w:r>
          </w:p>
        </w:tc>
        <w:tc>
          <w:tcPr>
            <w:tcW w:w="6871" w:type="dxa"/>
          </w:tcPr>
          <w:p w14:paraId="19184003" w14:textId="77777777" w:rsidR="001E10E0" w:rsidRDefault="001E10E0" w:rsidP="00F56B15"/>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proofErr w:type="gramStart"/>
      <w:r w:rsidR="00A4485D">
        <w:t>[</w:t>
      </w:r>
      <w:proofErr w:type="gramEnd"/>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6"/>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6"/>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6"/>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6"/>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5"/>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lastRenderedPageBreak/>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rFonts w:hint="eastAsia"/>
                <w:bCs/>
              </w:rPr>
            </w:pPr>
            <w:proofErr w:type="spellStart"/>
            <w:r>
              <w:rPr>
                <w:rFonts w:hint="eastAsia"/>
                <w:bCs/>
              </w:rPr>
              <w:t>S</w:t>
            </w:r>
            <w:r>
              <w:rPr>
                <w:bCs/>
              </w:rPr>
              <w:t>preadtrum</w:t>
            </w:r>
            <w:proofErr w:type="spellEnd"/>
          </w:p>
        </w:tc>
        <w:tc>
          <w:tcPr>
            <w:tcW w:w="1049" w:type="dxa"/>
          </w:tcPr>
          <w:p w14:paraId="1936289A" w14:textId="34F892E7" w:rsidR="001E10E0" w:rsidRDefault="001E10E0" w:rsidP="00F56B15">
            <w:pPr>
              <w:rPr>
                <w:rFonts w:hint="eastAsia"/>
                <w:bCs/>
              </w:rPr>
            </w:pPr>
            <w:r w:rsidRPr="001E10E0">
              <w:rPr>
                <w:bCs/>
              </w:rPr>
              <w:t>Option3</w:t>
            </w:r>
          </w:p>
        </w:tc>
        <w:tc>
          <w:tcPr>
            <w:tcW w:w="6870" w:type="dxa"/>
          </w:tcPr>
          <w:p w14:paraId="4DC05890" w14:textId="77777777" w:rsidR="001E10E0" w:rsidRPr="00C542E1" w:rsidRDefault="001E10E0" w:rsidP="00F56B15">
            <w:pPr>
              <w:rPr>
                <w:bCs/>
              </w:rPr>
            </w:pP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6"/>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6"/>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5"/>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6"/>
        <w:numPr>
          <w:ilvl w:val="0"/>
          <w:numId w:val="12"/>
        </w:numPr>
      </w:pPr>
      <w:r>
        <w:t>Latency &lt; 5s</w:t>
      </w:r>
    </w:p>
    <w:p w14:paraId="7DF26EE0" w14:textId="77777777" w:rsidR="00C448E5" w:rsidRDefault="00C448E5" w:rsidP="005642F9">
      <w:pPr>
        <w:pStyle w:val="a6"/>
        <w:numPr>
          <w:ilvl w:val="0"/>
          <w:numId w:val="12"/>
        </w:numPr>
      </w:pPr>
      <w:r>
        <w:lastRenderedPageBreak/>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6"/>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6"/>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6"/>
        <w:numPr>
          <w:ilvl w:val="1"/>
          <w:numId w:val="23"/>
        </w:numPr>
        <w:rPr>
          <w:i/>
          <w:iCs/>
        </w:rPr>
      </w:pPr>
      <w:r w:rsidRPr="00CC208B">
        <w:rPr>
          <w:i/>
          <w:iCs/>
        </w:rPr>
        <w:t>95 – 98 % positioning service availability</w:t>
      </w:r>
    </w:p>
    <w:p w14:paraId="6DBFCA75" w14:textId="77777777" w:rsidR="00CC208B" w:rsidRPr="00CC208B" w:rsidRDefault="00CC208B" w:rsidP="00CC208B">
      <w:pPr>
        <w:pStyle w:val="a6"/>
        <w:numPr>
          <w:ilvl w:val="1"/>
          <w:numId w:val="23"/>
        </w:numPr>
        <w:rPr>
          <w:i/>
          <w:iCs/>
        </w:rPr>
      </w:pPr>
      <w:r w:rsidRPr="00CC208B">
        <w:rPr>
          <w:i/>
          <w:iCs/>
        </w:rPr>
        <w:t>Latency &lt; 5s</w:t>
      </w:r>
    </w:p>
    <w:p w14:paraId="71C6D3C7" w14:textId="77777777" w:rsidR="00CC208B" w:rsidRPr="00CC208B" w:rsidRDefault="00CC208B" w:rsidP="00CC208B">
      <w:pPr>
        <w:pStyle w:val="a6"/>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5"/>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6"/>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6"/>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a6"/>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a6"/>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lastRenderedPageBreak/>
        <w:t>FL1 Proposal 5.4-1</w:t>
      </w:r>
    </w:p>
    <w:p w14:paraId="1BDFFDBE" w14:textId="77777777" w:rsidR="006F4D5D" w:rsidRPr="003B573C" w:rsidRDefault="006F4D5D" w:rsidP="006F4D5D">
      <w:pPr>
        <w:pStyle w:val="a6"/>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6"/>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6"/>
        <w:numPr>
          <w:ilvl w:val="1"/>
          <w:numId w:val="23"/>
        </w:numPr>
        <w:rPr>
          <w:i/>
          <w:iCs/>
        </w:rPr>
      </w:pPr>
      <w:r w:rsidRPr="00CC208B">
        <w:rPr>
          <w:i/>
          <w:iCs/>
        </w:rPr>
        <w:t>95 – 98 % positioning service availability</w:t>
      </w:r>
    </w:p>
    <w:p w14:paraId="5DB81408" w14:textId="77777777" w:rsidR="006F4D5D" w:rsidRPr="00CC208B" w:rsidRDefault="006F4D5D" w:rsidP="006F4D5D">
      <w:pPr>
        <w:pStyle w:val="a6"/>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6"/>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bl>
    <w:p w14:paraId="0ECFBF4B" w14:textId="77777777"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bookmarkStart w:id="8" w:name="_GoBack"/>
      <w:bookmarkEnd w:id="8"/>
      <w:r>
        <w:t>FL1 Proposal 5.5-1</w:t>
      </w:r>
    </w:p>
    <w:p w14:paraId="7124E3B1" w14:textId="77777777" w:rsidR="00BD7340" w:rsidRPr="003B573C" w:rsidRDefault="00BD7340" w:rsidP="00BD7340">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a6"/>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6"/>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6"/>
        <w:numPr>
          <w:ilvl w:val="1"/>
          <w:numId w:val="23"/>
        </w:numPr>
        <w:rPr>
          <w:i/>
          <w:iCs/>
        </w:rPr>
      </w:pPr>
      <w:r>
        <w:rPr>
          <w:i/>
          <w:iCs/>
        </w:rPr>
        <w:t>For vertical accuracy, down select between:</w:t>
      </w:r>
    </w:p>
    <w:p w14:paraId="03690503" w14:textId="77777777" w:rsidR="00F927DE" w:rsidRDefault="00F927DE" w:rsidP="00F927DE">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6"/>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6"/>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6"/>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a6"/>
              <w:numPr>
                <w:ilvl w:val="1"/>
                <w:numId w:val="23"/>
              </w:numPr>
              <w:rPr>
                <w:i/>
                <w:iCs/>
              </w:rPr>
            </w:pPr>
            <w:r>
              <w:rPr>
                <w:i/>
                <w:iCs/>
              </w:rPr>
              <w:t>For horizontal accuracy, down select between:</w:t>
            </w:r>
          </w:p>
          <w:p w14:paraId="523A5A29"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6"/>
              <w:numPr>
                <w:ilvl w:val="1"/>
                <w:numId w:val="23"/>
              </w:numPr>
              <w:rPr>
                <w:i/>
                <w:iCs/>
              </w:rPr>
            </w:pPr>
            <w:r>
              <w:rPr>
                <w:i/>
                <w:iCs/>
              </w:rPr>
              <w:t>For vertical accuracy, down select between:</w:t>
            </w:r>
          </w:p>
          <w:p w14:paraId="3136DEC2"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6"/>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6"/>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a6"/>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6"/>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a6"/>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6"/>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6"/>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6"/>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a6"/>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6"/>
        <w:numPr>
          <w:ilvl w:val="0"/>
          <w:numId w:val="12"/>
        </w:numPr>
      </w:pPr>
      <w:r>
        <w:t>Direction/orientation accuracy</w:t>
      </w:r>
    </w:p>
    <w:p w14:paraId="686ED280" w14:textId="77777777" w:rsidR="007372D0" w:rsidRDefault="007372D0" w:rsidP="007372D0">
      <w:pPr>
        <w:pStyle w:val="a6"/>
        <w:numPr>
          <w:ilvl w:val="0"/>
          <w:numId w:val="12"/>
        </w:numPr>
      </w:pPr>
      <w:r>
        <w:t>Concurrent UEs performing relative location estimation</w:t>
      </w:r>
    </w:p>
    <w:p w14:paraId="7E8E7434" w14:textId="77777777" w:rsidR="001366BF" w:rsidRDefault="007372D0" w:rsidP="001366BF">
      <w:pPr>
        <w:pStyle w:val="a6"/>
        <w:numPr>
          <w:ilvl w:val="0"/>
          <w:numId w:val="12"/>
        </w:numPr>
      </w:pPr>
      <w:r>
        <w:t>Coverage range for V2X use-case &gt; 300 m</w:t>
      </w:r>
    </w:p>
    <w:p w14:paraId="3A0CEAD3" w14:textId="77777777" w:rsidR="007372D0" w:rsidRDefault="00E40507" w:rsidP="001366BF">
      <w:pPr>
        <w:pStyle w:val="a6"/>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6"/>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5"/>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6"/>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6"/>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6"/>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6"/>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lastRenderedPageBreak/>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proofErr w:type="spellStart"/>
      <w:r>
        <w:t>Spreadtrum</w:t>
      </w:r>
      <w:proofErr w:type="spellEnd"/>
      <w:r>
        <w:t xml:space="preserve">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proofErr w:type="spellStart"/>
      <w:r>
        <w:t>xiaomi</w:t>
      </w:r>
      <w:bookmarkEnd w:id="20"/>
      <w:proofErr w:type="spellEnd"/>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proofErr w:type="spellStart"/>
      <w:r>
        <w:t>InterDigital</w:t>
      </w:r>
      <w:proofErr w:type="spellEnd"/>
      <w:r>
        <w:t>,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proofErr w:type="spellStart"/>
      <w:r>
        <w:t>CEWiT</w:t>
      </w:r>
      <w:bookmarkEnd w:id="29"/>
      <w:proofErr w:type="spellEnd"/>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91C73" w14:textId="77777777" w:rsidR="009C796B" w:rsidRDefault="009C796B" w:rsidP="004C0876">
      <w:pPr>
        <w:spacing w:after="0"/>
      </w:pPr>
      <w:r>
        <w:separator/>
      </w:r>
    </w:p>
  </w:endnote>
  <w:endnote w:type="continuationSeparator" w:id="0">
    <w:p w14:paraId="07EA2757" w14:textId="77777777" w:rsidR="009C796B" w:rsidRDefault="009C796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7B6A8147" w14:textId="77777777" w:rsidR="00464691" w:rsidRDefault="00464691">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10E0">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10E0">
              <w:rPr>
                <w:b/>
                <w:bCs/>
                <w:noProof/>
              </w:rPr>
              <w:t>23</w:t>
            </w:r>
            <w:r>
              <w:rPr>
                <w:b/>
                <w:bCs/>
                <w:sz w:val="24"/>
                <w:szCs w:val="24"/>
              </w:rPr>
              <w:fldChar w:fldCharType="end"/>
            </w:r>
          </w:p>
        </w:sdtContent>
      </w:sdt>
    </w:sdtContent>
  </w:sdt>
  <w:p w14:paraId="3FEE8916" w14:textId="77777777" w:rsidR="00464691" w:rsidRDefault="0046469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C0F4B" w14:textId="77777777" w:rsidR="009C796B" w:rsidRDefault="009C796B" w:rsidP="004C0876">
      <w:pPr>
        <w:spacing w:after="0"/>
      </w:pPr>
      <w:r>
        <w:separator/>
      </w:r>
    </w:p>
  </w:footnote>
  <w:footnote w:type="continuationSeparator" w:id="0">
    <w:p w14:paraId="05846C45" w14:textId="77777777" w:rsidR="009C796B" w:rsidRDefault="009C796B"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正文文本 Char"/>
    <w:basedOn w:val="a1"/>
    <w:link w:val="a4"/>
    <w:rsid w:val="00380B12"/>
    <w:rPr>
      <w:rFonts w:ascii="Times New Roman" w:eastAsia="宋体"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宋体" w:hAnsi="Times New Roman" w:cs="Times New Roman"/>
      <w:b/>
      <w:bCs/>
      <w:sz w:val="28"/>
      <w:szCs w:val="28"/>
    </w:rPr>
  </w:style>
  <w:style w:type="character" w:customStyle="1" w:styleId="2Char">
    <w:name w:val="标题 2 Char"/>
    <w:basedOn w:val="a1"/>
    <w:link w:val="2"/>
    <w:uiPriority w:val="9"/>
    <w:rsid w:val="00380B12"/>
    <w:rPr>
      <w:rFonts w:ascii="Times New Roman" w:eastAsia="宋体" w:hAnsi="Times New Roman" w:cs="Times New Roman"/>
      <w:b/>
      <w:bCs/>
      <w:sz w:val="24"/>
    </w:rPr>
  </w:style>
  <w:style w:type="character" w:customStyle="1" w:styleId="3Char">
    <w:name w:val="标题 3 Char"/>
    <w:basedOn w:val="a1"/>
    <w:link w:val="3"/>
    <w:rsid w:val="00380B12"/>
    <w:rPr>
      <w:rFonts w:ascii="Times New Roman" w:hAnsi="Times New Roman" w:cs="Times New Roman"/>
      <w:b/>
    </w:rPr>
  </w:style>
  <w:style w:type="character" w:customStyle="1" w:styleId="4Char">
    <w:name w:val="标题 4 Char"/>
    <w:basedOn w:val="a1"/>
    <w:link w:val="4"/>
    <w:rsid w:val="00380B12"/>
    <w:rPr>
      <w:rFonts w:ascii="Times New Roman" w:hAnsi="Times New Roman" w:cs="Times New Roman"/>
      <w:b/>
      <w:bCs/>
      <w:szCs w:val="28"/>
    </w:rPr>
  </w:style>
  <w:style w:type="character" w:customStyle="1" w:styleId="5Char">
    <w:name w:val="标题 5 Char"/>
    <w:basedOn w:val="a1"/>
    <w:link w:val="5"/>
    <w:rsid w:val="00380B12"/>
    <w:rPr>
      <w:rFonts w:ascii="Times New Roman" w:hAnsi="Times New Roman" w:cs="Times New Roman"/>
      <w:b/>
      <w:bCs/>
      <w:i/>
      <w:iCs/>
      <w:szCs w:val="26"/>
    </w:rPr>
  </w:style>
  <w:style w:type="character" w:customStyle="1" w:styleId="6Char">
    <w:name w:val="标题 6 Char"/>
    <w:basedOn w:val="a1"/>
    <w:link w:val="6"/>
    <w:rsid w:val="00380B12"/>
    <w:rPr>
      <w:rFonts w:ascii="Times New Roman" w:hAnsi="Times New Roman" w:cs="Times New Roman"/>
      <w:b/>
      <w:bCs/>
    </w:rPr>
  </w:style>
  <w:style w:type="character" w:customStyle="1" w:styleId="7Char">
    <w:name w:val="标题 7 Char"/>
    <w:basedOn w:val="a1"/>
    <w:link w:val="7"/>
    <w:rsid w:val="00380B12"/>
    <w:rPr>
      <w:rFonts w:ascii="Times New Roman" w:hAnsi="Times New Roman" w:cs="Times New Roman"/>
      <w:sz w:val="24"/>
      <w:szCs w:val="24"/>
    </w:rPr>
  </w:style>
  <w:style w:type="character" w:customStyle="1" w:styleId="8Char">
    <w:name w:val="标题 8 Char"/>
    <w:basedOn w:val="a1"/>
    <w:link w:val="8"/>
    <w:rsid w:val="00380B12"/>
    <w:rPr>
      <w:rFonts w:ascii="Times New Roman" w:hAnsi="Times New Roman" w:cs="Times New Roman"/>
      <w:i/>
      <w:iCs/>
      <w:sz w:val="24"/>
      <w:szCs w:val="24"/>
    </w:rPr>
  </w:style>
  <w:style w:type="character" w:customStyle="1" w:styleId="9Char">
    <w:name w:val="标题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宋体"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1"/>
    <w:link w:val="a8"/>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批注文字 Char"/>
    <w:basedOn w:val="a1"/>
    <w:link w:val="aa"/>
    <w:uiPriority w:val="99"/>
    <w:rsid w:val="00481CA9"/>
    <w:rPr>
      <w:rFonts w:ascii="Times New Roman" w:eastAsia="宋体"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批注主题 Char"/>
    <w:basedOn w:val="Char3"/>
    <w:link w:val="ab"/>
    <w:uiPriority w:val="99"/>
    <w:semiHidden/>
    <w:rsid w:val="00481CA9"/>
    <w:rPr>
      <w:rFonts w:ascii="Times New Roman" w:eastAsia="宋体"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页眉 Char"/>
    <w:basedOn w:val="a1"/>
    <w:link w:val="ac"/>
    <w:uiPriority w:val="99"/>
    <w:rsid w:val="004C0876"/>
    <w:rPr>
      <w:rFonts w:ascii="Times New Roman" w:eastAsia="宋体"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页脚 Char"/>
    <w:basedOn w:val="a1"/>
    <w:link w:val="ad"/>
    <w:uiPriority w:val="99"/>
    <w:rsid w:val="004C0876"/>
    <w:rPr>
      <w:rFonts w:ascii="Times New Roman" w:eastAsia="宋体"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2">
    <w:name w:val="Strong"/>
    <w:basedOn w:val="a1"/>
    <w:uiPriority w:val="22"/>
    <w:qFormat/>
    <w:rsid w:val="00296666"/>
    <w:rPr>
      <w:b/>
      <w:bCs/>
    </w:rPr>
  </w:style>
  <w:style w:type="paragraph" w:styleId="af3">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4">
    <w:name w:val="Document Map"/>
    <w:basedOn w:val="a0"/>
    <w:link w:val="Char7"/>
    <w:uiPriority w:val="99"/>
    <w:semiHidden/>
    <w:unhideWhenUsed/>
    <w:rsid w:val="00B461EB"/>
    <w:rPr>
      <w:rFonts w:ascii="宋体"/>
      <w:sz w:val="18"/>
      <w:szCs w:val="18"/>
    </w:rPr>
  </w:style>
  <w:style w:type="character" w:customStyle="1" w:styleId="Char7">
    <w:name w:val="文档结构图 Char"/>
    <w:basedOn w:val="a1"/>
    <w:link w:val="af4"/>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D1D36A4E-030F-47F7-877D-2DEA67AF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7372</Words>
  <Characters>42027</Characters>
  <Application>Microsoft Office Word</Application>
  <DocSecurity>0</DocSecurity>
  <Lines>350</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Lei, Reven (雷珍珠)</cp:lastModifiedBy>
  <cp:revision>9</cp:revision>
  <dcterms:created xsi:type="dcterms:W3CDTF">2022-05-10T05:16:00Z</dcterms:created>
  <dcterms:modified xsi:type="dcterms:W3CDTF">2022-05-10T14:46:00Z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ies>
</file>