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aff6"/>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w:t>
            </w:r>
            <w:proofErr w:type="gramStart"/>
            <w:r>
              <w:rPr>
                <w:rFonts w:eastAsia="微软雅黑"/>
                <w:i/>
                <w:iCs/>
                <w:lang w:eastAsia="zh-CN"/>
              </w:rPr>
              <w:t>UE, but</w:t>
            </w:r>
            <w:proofErr w:type="gramEnd"/>
            <w:r>
              <w:rPr>
                <w:rFonts w:eastAsia="微软雅黑"/>
                <w:i/>
                <w:iCs/>
                <w:lang w:eastAsia="zh-CN"/>
              </w:rPr>
              <w:t xml:space="preserve">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1A9776A6"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InH-MO,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InH-MO, </w:t>
            </w:r>
            <w:proofErr w:type="spellStart"/>
            <w:r>
              <w:rPr>
                <w:rFonts w:eastAsia="Malgun Gothic"/>
                <w:b/>
                <w:bCs/>
              </w:rPr>
              <w:t>InF</w:t>
            </w:r>
            <w:proofErr w:type="spell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5DF0F6EB"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w:t>
            </w:r>
            <w:proofErr w:type="gramStart"/>
            <w:r>
              <w:rPr>
                <w:b/>
                <w:bCs/>
                <w:i/>
                <w:iCs/>
              </w:rPr>
              <w:t>based</w:t>
            </w:r>
            <w:proofErr w:type="gramEnd"/>
            <w:r>
              <w:rPr>
                <w:b/>
                <w:bCs/>
                <w:i/>
                <w:iCs/>
              </w:rPr>
              <w:t xml:space="preserve">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ac"/>
        <w:spacing w:after="0"/>
        <w:rPr>
          <w:rFonts w:ascii="Times New Roman" w:hAnsi="Times New Roman"/>
          <w:sz w:val="22"/>
          <w:szCs w:val="22"/>
          <w:lang w:eastAsia="zh-CN"/>
        </w:rPr>
      </w:pPr>
    </w:p>
    <w:p w14:paraId="22172F83" w14:textId="77777777" w:rsidR="000B4611" w:rsidRDefault="000B4611">
      <w:pPr>
        <w:pStyle w:val="ac"/>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t>Collaboration levels</w:t>
      </w:r>
    </w:p>
    <w:p w14:paraId="389D5FF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c"/>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c"/>
        <w:spacing w:after="0"/>
        <w:rPr>
          <w:rFonts w:ascii="Times New Roman" w:hAnsi="Times New Roman"/>
          <w:szCs w:val="20"/>
          <w:lang w:eastAsia="zh-CN"/>
        </w:rPr>
      </w:pPr>
    </w:p>
    <w:p w14:paraId="5BA68BC2" w14:textId="77777777" w:rsidR="000B4611" w:rsidRDefault="00DC2217">
      <w:pPr>
        <w:pStyle w:val="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c"/>
        <w:spacing w:after="0"/>
        <w:rPr>
          <w:rFonts w:ascii="Times New Roman" w:hAnsi="Times New Roman"/>
          <w:szCs w:val="20"/>
          <w:lang w:eastAsia="zh-CN"/>
        </w:rPr>
      </w:pPr>
    </w:p>
    <w:p w14:paraId="3838EC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c"/>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c"/>
              <w:spacing w:before="0" w:after="0" w:line="240" w:lineRule="auto"/>
              <w:rPr>
                <w:rFonts w:ascii="Times New Roman" w:hAnsi="Times New Roman"/>
                <w:szCs w:val="20"/>
                <w:lang w:eastAsia="zh-CN"/>
              </w:rPr>
            </w:pPr>
            <w:proofErr w:type="spellStart"/>
            <w:r w:rsidRPr="003E575B">
              <w:rPr>
                <w:rFonts w:ascii="Times New Roman" w:hAnsi="Times New Roman"/>
                <w:szCs w:val="20"/>
                <w:lang w:eastAsia="zh-CN"/>
              </w:rPr>
              <w:t>InterDigital</w:t>
            </w:r>
            <w:proofErr w:type="spellEnd"/>
          </w:p>
        </w:tc>
        <w:tc>
          <w:tcPr>
            <w:tcW w:w="8021" w:type="dxa"/>
          </w:tcPr>
          <w:p w14:paraId="652CE3A1" w14:textId="359D7B58" w:rsidR="000B4611" w:rsidRDefault="003860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4A50FCFB" w14:textId="7777777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ac"/>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ac"/>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ac"/>
              <w:spacing w:before="0" w:after="0" w:line="240" w:lineRule="auto"/>
              <w:rPr>
                <w:rFonts w:ascii="Times New Roman" w:hAnsi="Times New Roman"/>
                <w:szCs w:val="20"/>
                <w:lang w:eastAsia="zh-CN"/>
              </w:rPr>
            </w:pPr>
          </w:p>
          <w:p w14:paraId="55E2D75E"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CAT1, CAT2 and CAT3 are all worthy of study. CAT1, which will not introduce specification impact, can be used as a baseline for comparison. CAT2 and CAT3 have the AI model deployed in one side but need additional signaling from the other side for monitoring (procedure) and </w:t>
            </w:r>
            <w:r>
              <w:rPr>
                <w:rFonts w:ascii="Times New Roman" w:hAnsi="Times New Roman"/>
                <w:szCs w:val="20"/>
                <w:lang w:eastAsia="zh-CN"/>
              </w:rPr>
              <w:lastRenderedPageBreak/>
              <w:t>training (such as enhanced input data) respectively. They will introduce two sorts of specification impact which corresponds to the proposal 3.</w:t>
            </w:r>
          </w:p>
          <w:p w14:paraId="7A6D01B1" w14:textId="77777777" w:rsidR="00725D87" w:rsidRDefault="00725D87" w:rsidP="00725D87">
            <w:pPr>
              <w:pStyle w:val="ac"/>
              <w:spacing w:before="0" w:after="0" w:line="240" w:lineRule="auto"/>
              <w:rPr>
                <w:rFonts w:ascii="Times New Roman" w:hAnsi="Times New Roman"/>
                <w:szCs w:val="20"/>
                <w:lang w:eastAsia="zh-CN"/>
              </w:rPr>
            </w:pPr>
          </w:p>
          <w:p w14:paraId="7EC62CE2" w14:textId="42E6ED9E" w:rsidR="00725D87" w:rsidRDefault="00725D87" w:rsidP="00725D87">
            <w:pPr>
              <w:pStyle w:val="ac"/>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will be helpful to discuss in detail after fixing the definition of the framework, </w:t>
            </w:r>
            <w:proofErr w:type="gramStart"/>
            <w:r>
              <w:rPr>
                <w:rFonts w:ascii="Times New Roman" w:hAnsi="Times New Roman"/>
                <w:szCs w:val="20"/>
                <w:lang w:eastAsia="zh-CN"/>
              </w:rPr>
              <w:t>terminology</w:t>
            </w:r>
            <w:proofErr w:type="gramEnd"/>
            <w:r>
              <w:rPr>
                <w:rFonts w:ascii="Times New Roman" w:hAnsi="Times New Roman"/>
                <w:szCs w:val="20"/>
                <w:lang w:eastAsia="zh-CN"/>
              </w:rPr>
              <w:t xml:space="preserve"> and collaboration level in agenda 9.2.1.</w:t>
            </w:r>
          </w:p>
        </w:tc>
      </w:tr>
      <w:bookmarkEnd w:id="2"/>
    </w:tbl>
    <w:p w14:paraId="73204708" w14:textId="77777777" w:rsidR="000B4611" w:rsidRDefault="000B4611">
      <w:pPr>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c"/>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ac"/>
        <w:spacing w:after="0"/>
        <w:rPr>
          <w:rFonts w:ascii="Times New Roman" w:hAnsi="Times New Roman"/>
          <w:szCs w:val="20"/>
          <w:lang w:val="en-GB" w:eastAsia="zh-CN"/>
        </w:rPr>
      </w:pPr>
    </w:p>
    <w:p w14:paraId="5E8F37A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c"/>
        <w:spacing w:after="0"/>
        <w:rPr>
          <w:rFonts w:ascii="Times New Roman" w:hAnsi="Times New Roman"/>
          <w:szCs w:val="20"/>
          <w:lang w:eastAsia="zh-CN"/>
        </w:rPr>
      </w:pPr>
    </w:p>
    <w:p w14:paraId="1F2A0D6C" w14:textId="77777777" w:rsidR="000B4611" w:rsidRDefault="00DC2217">
      <w:pPr>
        <w:pStyle w:val="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c"/>
        <w:spacing w:after="0"/>
        <w:rPr>
          <w:rFonts w:ascii="Times New Roman" w:hAnsi="Times New Roman"/>
          <w:szCs w:val="20"/>
          <w:lang w:eastAsia="zh-CN"/>
        </w:rPr>
      </w:pPr>
    </w:p>
    <w:p w14:paraId="0928BDB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c"/>
              <w:spacing w:before="0" w:after="0" w:line="240" w:lineRule="auto"/>
              <w:rPr>
                <w:rFonts w:ascii="Times New Roman" w:hAnsi="Times New Roman"/>
                <w:szCs w:val="20"/>
                <w:lang w:eastAsia="zh-CN"/>
              </w:rPr>
            </w:pPr>
            <w:proofErr w:type="spellStart"/>
            <w:r w:rsidRPr="00A12A12">
              <w:rPr>
                <w:rFonts w:ascii="Times New Roman" w:hAnsi="Times New Roman"/>
                <w:szCs w:val="20"/>
                <w:lang w:eastAsia="zh-CN"/>
              </w:rPr>
              <w:t>InterDigital</w:t>
            </w:r>
            <w:proofErr w:type="spellEnd"/>
          </w:p>
        </w:tc>
        <w:tc>
          <w:tcPr>
            <w:tcW w:w="8021" w:type="dxa"/>
          </w:tcPr>
          <w:p w14:paraId="28CF20DF" w14:textId="349C3006" w:rsidR="000B4611" w:rsidRDefault="00A12A1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E0F7735" w14:textId="3536331C"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1"/>
            <w:bookmarkStart w:id="4" w:name="OLE_LINK2"/>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0EDA4A" w14:textId="41B24C38" w:rsidR="00D719B7" w:rsidRDefault="00D719B7" w:rsidP="00CB5721">
            <w:pPr>
              <w:pStyle w:val="ac"/>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ac"/>
              <w:spacing w:before="0" w:after="0" w:line="240" w:lineRule="auto"/>
              <w:rPr>
                <w:rFonts w:ascii="Times New Roman" w:hAnsi="Times New Roman"/>
                <w:szCs w:val="20"/>
                <w:lang w:eastAsia="zh-CN"/>
              </w:rPr>
            </w:pPr>
          </w:p>
          <w:p w14:paraId="4D8BE434" w14:textId="0BE7DB6E"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t>Classification of sub use cases</w:t>
      </w:r>
    </w:p>
    <w:p w14:paraId="36237D3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c"/>
        <w:spacing w:after="0"/>
        <w:rPr>
          <w:rFonts w:ascii="Times New Roman" w:hAnsi="Times New Roman"/>
          <w:szCs w:val="20"/>
          <w:lang w:eastAsia="zh-CN"/>
        </w:rPr>
      </w:pPr>
    </w:p>
    <w:p w14:paraId="03FF7F3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ac"/>
        <w:spacing w:after="0"/>
        <w:rPr>
          <w:rFonts w:ascii="Times New Roman" w:hAnsi="Times New Roman"/>
          <w:szCs w:val="20"/>
          <w:lang w:eastAsia="zh-CN"/>
        </w:rPr>
      </w:pPr>
    </w:p>
    <w:p w14:paraId="6F1A5A1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c"/>
        <w:spacing w:after="0"/>
        <w:rPr>
          <w:rFonts w:ascii="Times New Roman" w:hAnsi="Times New Roman"/>
          <w:szCs w:val="20"/>
          <w:lang w:eastAsia="zh-CN"/>
        </w:rPr>
      </w:pPr>
    </w:p>
    <w:p w14:paraId="20E9140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28B1E0BB" w14:textId="77777777" w:rsidR="000B4611" w:rsidRDefault="000B4611">
      <w:pPr>
        <w:pStyle w:val="ac"/>
        <w:spacing w:after="0"/>
        <w:rPr>
          <w:rFonts w:ascii="Times New Roman" w:hAnsi="Times New Roman"/>
          <w:szCs w:val="20"/>
          <w:lang w:eastAsia="zh-CN"/>
        </w:rPr>
      </w:pPr>
    </w:p>
    <w:p w14:paraId="4B0722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c"/>
        <w:spacing w:after="0"/>
        <w:rPr>
          <w:rFonts w:ascii="Times New Roman" w:hAnsi="Times New Roman"/>
          <w:szCs w:val="20"/>
          <w:lang w:eastAsia="zh-CN"/>
        </w:rPr>
      </w:pPr>
    </w:p>
    <w:p w14:paraId="2F82A832"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427B5B0F" w14:textId="77777777" w:rsidR="000B4611" w:rsidRDefault="000B4611">
      <w:pPr>
        <w:pStyle w:val="ac"/>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w:t>
      </w:r>
      <w:r>
        <w:rPr>
          <w:rFonts w:ascii="Times New Roman" w:hAnsi="Times New Roman"/>
          <w:szCs w:val="20"/>
          <w:lang w:eastAsia="zh-CN"/>
        </w:rPr>
        <w:lastRenderedPageBreak/>
        <w:t xml:space="preserve">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c"/>
        <w:spacing w:after="0"/>
        <w:rPr>
          <w:rFonts w:ascii="Times New Roman" w:hAnsi="Times New Roman"/>
          <w:szCs w:val="20"/>
          <w:lang w:eastAsia="zh-CN"/>
        </w:rPr>
      </w:pPr>
    </w:p>
    <w:p w14:paraId="6DD69028"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c"/>
        <w:spacing w:after="0"/>
        <w:rPr>
          <w:rFonts w:ascii="Times New Roman" w:hAnsi="Times New Roman"/>
          <w:szCs w:val="20"/>
          <w:lang w:eastAsia="zh-CN"/>
        </w:rPr>
      </w:pPr>
    </w:p>
    <w:p w14:paraId="59B9ABD7" w14:textId="77777777" w:rsidR="000B4611" w:rsidRDefault="00DC2217">
      <w:pPr>
        <w:pStyle w:val="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32F9E40"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c"/>
        <w:spacing w:after="0"/>
        <w:rPr>
          <w:rFonts w:ascii="Times New Roman" w:hAnsi="Times New Roman"/>
          <w:szCs w:val="20"/>
          <w:lang w:val="en-GB" w:eastAsia="zh-CN"/>
        </w:rPr>
      </w:pPr>
    </w:p>
    <w:p w14:paraId="30560F76" w14:textId="77777777" w:rsidR="000B4611" w:rsidRDefault="000B4611">
      <w:pPr>
        <w:pStyle w:val="ac"/>
        <w:spacing w:after="0"/>
        <w:rPr>
          <w:rFonts w:ascii="Times New Roman" w:hAnsi="Times New Roman"/>
          <w:szCs w:val="20"/>
          <w:lang w:eastAsia="zh-CN"/>
        </w:rPr>
      </w:pPr>
    </w:p>
    <w:p w14:paraId="709BFCA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c"/>
              <w:spacing w:before="0" w:after="0" w:line="240" w:lineRule="auto"/>
              <w:rPr>
                <w:rFonts w:ascii="Times New Roman" w:hAnsi="Times New Roman"/>
                <w:szCs w:val="20"/>
                <w:lang w:eastAsia="zh-CN"/>
              </w:rPr>
            </w:pPr>
            <w:proofErr w:type="spellStart"/>
            <w:r w:rsidRPr="00CB5CF2">
              <w:rPr>
                <w:rFonts w:ascii="Times New Roman" w:hAnsi="Times New Roman"/>
                <w:szCs w:val="20"/>
                <w:lang w:eastAsia="zh-CN"/>
              </w:rPr>
              <w:t>InterDigital</w:t>
            </w:r>
            <w:proofErr w:type="spellEnd"/>
          </w:p>
        </w:tc>
        <w:tc>
          <w:tcPr>
            <w:tcW w:w="8021" w:type="dxa"/>
          </w:tcPr>
          <w:p w14:paraId="001F5455" w14:textId="474F65AC" w:rsidR="000B4611" w:rsidRDefault="00DD50FF">
            <w:pPr>
              <w:pStyle w:val="ac"/>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c"/>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ac"/>
              <w:spacing w:before="0" w:after="0" w:line="240" w:lineRule="auto"/>
              <w:rPr>
                <w:rFonts w:ascii="Times New Roman" w:hAnsi="Times New Roman"/>
                <w:szCs w:val="20"/>
                <w:lang w:eastAsia="zh-CN"/>
              </w:rPr>
            </w:pPr>
          </w:p>
          <w:p w14:paraId="0972B56D"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c"/>
              <w:spacing w:before="0" w:after="0" w:line="240" w:lineRule="auto"/>
              <w:rPr>
                <w:rFonts w:ascii="Times New Roman" w:hAnsi="Times New Roman"/>
                <w:szCs w:val="20"/>
                <w:lang w:eastAsia="zh-CN"/>
              </w:rPr>
            </w:pPr>
          </w:p>
          <w:p w14:paraId="722D3FF7"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c"/>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006094" w14:textId="77777777" w:rsidR="00CB5721" w:rsidRDefault="00CB5721" w:rsidP="00CB5721">
            <w:pPr>
              <w:pStyle w:val="ac"/>
              <w:spacing w:after="0"/>
              <w:rPr>
                <w:rFonts w:ascii="Times New Roman" w:hAnsi="Times New Roman"/>
                <w:szCs w:val="20"/>
                <w:lang w:eastAsia="zh-CN"/>
              </w:rPr>
            </w:pPr>
          </w:p>
          <w:p w14:paraId="5185E9B4"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ac"/>
              <w:spacing w:after="0"/>
              <w:rPr>
                <w:rFonts w:ascii="Times New Roman" w:hAnsi="Times New Roman"/>
                <w:szCs w:val="20"/>
                <w:lang w:val="en-GB" w:eastAsia="zh-CN"/>
              </w:rPr>
            </w:pPr>
          </w:p>
          <w:p w14:paraId="0FD59F4F" w14:textId="77777777" w:rsidR="00CB5721" w:rsidRDefault="00CB5721" w:rsidP="00CB5721">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 xml:space="preserve">“reporting” is not correct, it should be measurements </w:t>
            </w:r>
            <w:proofErr w:type="gramStart"/>
            <w:r>
              <w:rPr>
                <w:rFonts w:ascii="Times New Roman" w:hAnsi="Times New Roman"/>
                <w:szCs w:val="20"/>
                <w:lang w:val="en-GB" w:eastAsia="zh-CN"/>
              </w:rPr>
              <w:t>itself;</w:t>
            </w:r>
            <w:proofErr w:type="gramEnd"/>
          </w:p>
          <w:p w14:paraId="46C439EC" w14:textId="114D4F93" w:rsidR="00CB5721" w:rsidRDefault="00CB5721" w:rsidP="00CB5721">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ac"/>
              <w:spacing w:before="0" w:after="0" w:line="240" w:lineRule="auto"/>
              <w:rPr>
                <w:rFonts w:ascii="Times New Roman" w:hAnsi="Times New Roman"/>
                <w:szCs w:val="20"/>
                <w:lang w:eastAsia="zh-CN"/>
              </w:rPr>
            </w:pPr>
            <w:bookmarkStart w:id="5"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ac"/>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6"/>
          <w:p w14:paraId="0E25E293" w14:textId="77777777" w:rsidR="00C7157B" w:rsidRDefault="00C7157B" w:rsidP="00C7157B">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567D573"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ac"/>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4E89429" w14:textId="4765EBC1" w:rsidR="001D36A5" w:rsidRDefault="008E2100" w:rsidP="00C7157B">
            <w:pPr>
              <w:pStyle w:val="ac"/>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ac"/>
              <w:spacing w:before="0" w:after="0" w:line="240" w:lineRule="auto"/>
              <w:rPr>
                <w:rFonts w:ascii="Times New Roman" w:hAnsi="Times New Roman"/>
                <w:szCs w:val="20"/>
                <w:lang w:eastAsia="zh-CN"/>
              </w:rPr>
            </w:pPr>
          </w:p>
          <w:p w14:paraId="0B7071DD"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73CCE1AE" w14:textId="77777777" w:rsidR="00725D87" w:rsidRDefault="00725D87" w:rsidP="00725D87">
            <w:pPr>
              <w:pStyle w:val="ac"/>
              <w:spacing w:before="0" w:after="0" w:line="240" w:lineRule="auto"/>
              <w:rPr>
                <w:rFonts w:ascii="Times New Roman" w:hAnsi="Times New Roman"/>
                <w:szCs w:val="20"/>
                <w:lang w:eastAsia="zh-CN"/>
              </w:rPr>
            </w:pPr>
          </w:p>
          <w:p w14:paraId="008387F7" w14:textId="15FACB79" w:rsidR="00725D87" w:rsidRDefault="00725D87" w:rsidP="00725D87">
            <w:pPr>
              <w:pStyle w:val="ac"/>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bookmarkEnd w:id="5"/>
    </w:tbl>
    <w:p w14:paraId="11FDA91F" w14:textId="77777777" w:rsidR="000B4611" w:rsidRPr="00C7157B" w:rsidRDefault="000B4611">
      <w:pPr>
        <w:pStyle w:val="ac"/>
        <w:spacing w:after="0"/>
        <w:rPr>
          <w:rFonts w:ascii="Times New Roman" w:hAnsi="Times New Roman"/>
          <w:szCs w:val="20"/>
          <w:lang w:eastAsia="zh-CN"/>
        </w:rPr>
      </w:pPr>
    </w:p>
    <w:p w14:paraId="4B4DC7A1" w14:textId="77777777" w:rsidR="000B4611" w:rsidRDefault="000B4611">
      <w:pPr>
        <w:pStyle w:val="ac"/>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t>Representative sub use case(s)</w:t>
      </w:r>
    </w:p>
    <w:p w14:paraId="7844A8D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c"/>
        <w:spacing w:after="0"/>
        <w:rPr>
          <w:rFonts w:ascii="Times New Roman" w:hAnsi="Times New Roman"/>
          <w:szCs w:val="20"/>
          <w:lang w:eastAsia="zh-CN"/>
        </w:rPr>
      </w:pPr>
    </w:p>
    <w:p w14:paraId="1B3264C9"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c"/>
        <w:spacing w:after="0"/>
        <w:rPr>
          <w:rFonts w:ascii="Times New Roman" w:hAnsi="Times New Roman"/>
          <w:szCs w:val="20"/>
          <w:lang w:eastAsia="zh-CN"/>
        </w:rPr>
      </w:pPr>
    </w:p>
    <w:p w14:paraId="03327A4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ac"/>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lastRenderedPageBreak/>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c"/>
        <w:spacing w:after="0"/>
        <w:rPr>
          <w:rFonts w:ascii="Times New Roman" w:hAnsi="Times New Roman"/>
          <w:szCs w:val="20"/>
          <w:lang w:eastAsia="zh-CN"/>
        </w:rPr>
      </w:pPr>
    </w:p>
    <w:p w14:paraId="7E3CDC2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select the representative sub use case(s), it’d be good to align companies’ understanding on the aspects to look into for selection of representative sub use case(s).  </w:t>
      </w:r>
    </w:p>
    <w:p w14:paraId="0AF71190" w14:textId="77777777" w:rsidR="000B4611" w:rsidRDefault="000B4611">
      <w:pPr>
        <w:pStyle w:val="ac"/>
        <w:spacing w:after="0"/>
        <w:rPr>
          <w:rFonts w:ascii="Times New Roman" w:hAnsi="Times New Roman"/>
          <w:szCs w:val="20"/>
          <w:lang w:eastAsia="zh-CN"/>
        </w:rPr>
      </w:pPr>
    </w:p>
    <w:p w14:paraId="436989F5" w14:textId="77777777" w:rsidR="000B4611" w:rsidRDefault="00DC2217">
      <w:pPr>
        <w:pStyle w:val="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c"/>
        <w:spacing w:after="0"/>
        <w:rPr>
          <w:rFonts w:ascii="Times New Roman" w:hAnsi="Times New Roman"/>
          <w:szCs w:val="20"/>
          <w:lang w:eastAsia="zh-CN"/>
        </w:rPr>
      </w:pPr>
    </w:p>
    <w:p w14:paraId="098C693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36FCB4C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c"/>
              <w:spacing w:before="0" w:after="0" w:line="240" w:lineRule="auto"/>
              <w:rPr>
                <w:rFonts w:ascii="Times New Roman" w:hAnsi="Times New Roman"/>
                <w:szCs w:val="20"/>
                <w:lang w:eastAsia="zh-CN"/>
              </w:rPr>
            </w:pPr>
            <w:proofErr w:type="spellStart"/>
            <w:r w:rsidRPr="00B81652">
              <w:rPr>
                <w:rFonts w:ascii="Times New Roman" w:hAnsi="Times New Roman"/>
                <w:szCs w:val="20"/>
                <w:lang w:eastAsia="zh-CN"/>
              </w:rPr>
              <w:t>InterDigital</w:t>
            </w:r>
            <w:proofErr w:type="spellEnd"/>
          </w:p>
        </w:tc>
        <w:tc>
          <w:tcPr>
            <w:tcW w:w="8021" w:type="dxa"/>
          </w:tcPr>
          <w:p w14:paraId="26E1DD09" w14:textId="58FF2111" w:rsidR="000B4611" w:rsidRDefault="00E00BD8">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w:t>
            </w:r>
            <w:proofErr w:type="gramStart"/>
            <w:r>
              <w:rPr>
                <w:rFonts w:ascii="Times New Roman" w:hAnsi="Times New Roman"/>
                <w:szCs w:val="20"/>
                <w:lang w:eastAsia="zh-CN"/>
              </w:rPr>
              <w:t>definitely more</w:t>
            </w:r>
            <w:proofErr w:type="gramEnd"/>
            <w:r>
              <w:rPr>
                <w:rFonts w:ascii="Times New Roman" w:hAnsi="Times New Roman"/>
                <w:szCs w:val="20"/>
                <w:lang w:eastAsia="zh-CN"/>
              </w:rPr>
              <w:t xml:space="preserve"> attractive than another reported 5m improvements?</w:t>
            </w:r>
          </w:p>
          <w:p w14:paraId="0A1B5920" w14:textId="2C0B93FF"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ac"/>
              <w:spacing w:before="0" w:after="0" w:line="240" w:lineRule="auto"/>
              <w:rPr>
                <w:rFonts w:ascii="Times New Roman" w:hAnsi="Times New Roman"/>
                <w:szCs w:val="20"/>
                <w:lang w:eastAsia="zh-CN"/>
              </w:rPr>
            </w:pPr>
            <w:bookmarkStart w:id="7" w:name="OLE_LINK20"/>
            <w:bookmarkStart w:id="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7"/>
            <w:bookmarkEnd w:id="8"/>
          </w:p>
        </w:tc>
      </w:tr>
      <w:tr w:rsidR="002C728B" w14:paraId="712F8DFC" w14:textId="77777777" w:rsidTr="00C7157B">
        <w:trPr>
          <w:trHeight w:val="339"/>
        </w:trPr>
        <w:tc>
          <w:tcPr>
            <w:tcW w:w="1871" w:type="dxa"/>
          </w:tcPr>
          <w:p w14:paraId="76995152" w14:textId="3BC9458D" w:rsidR="002C728B" w:rsidRDefault="002C728B" w:rsidP="00C7157B">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ac"/>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ac"/>
              <w:spacing w:before="0" w:after="0" w:line="240" w:lineRule="auto"/>
              <w:rPr>
                <w:rFonts w:ascii="Times New Roman" w:hAnsi="Times New Roman"/>
                <w:szCs w:val="20"/>
                <w:lang w:eastAsia="zh-CN"/>
              </w:rPr>
            </w:pPr>
          </w:p>
          <w:p w14:paraId="21D588A3" w14:textId="2F87946A" w:rsidR="00725D87" w:rsidRDefault="00725D87" w:rsidP="00725D87">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c"/>
        <w:spacing w:after="0"/>
        <w:rPr>
          <w:rFonts w:ascii="Times New Roman" w:hAnsi="Times New Roman"/>
          <w:szCs w:val="20"/>
          <w:lang w:eastAsia="zh-CN"/>
        </w:rPr>
      </w:pPr>
    </w:p>
    <w:p w14:paraId="45C18F1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b"/>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c"/>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c"/>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c"/>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 xml:space="preserve">Consider aspects related to, e.g., the potential specification of the AI Model lifecycle management, and dataset construction for training, </w:t>
            </w:r>
            <w:proofErr w:type="gramStart"/>
            <w:r>
              <w:rPr>
                <w:bCs/>
              </w:rPr>
              <w:t>validation</w:t>
            </w:r>
            <w:proofErr w:type="gramEnd"/>
            <w:r>
              <w:rPr>
                <w:bCs/>
              </w:rPr>
              <w:t xml:space="preserve">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lastRenderedPageBreak/>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lastRenderedPageBreak/>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9" w:name="_Toc101976870"/>
            <w:r>
              <w:t xml:space="preserve">Proposal </w:t>
            </w:r>
            <w:r w:rsidR="00725D87">
              <w:fldChar w:fldCharType="begin"/>
            </w:r>
            <w:r w:rsidR="00725D87">
              <w:instrText xml:space="preserve"> SEQ Proposal \* ARABIC </w:instrText>
            </w:r>
            <w:r w:rsidR="00725D87">
              <w:fldChar w:fldCharType="separate"/>
            </w:r>
            <w:r>
              <w:t>3</w:t>
            </w:r>
            <w:r w:rsidR="00725D87">
              <w:fldChar w:fldCharType="end"/>
            </w:r>
            <w:r>
              <w:t>: Consider the specification impact on these two aspects:</w:t>
            </w:r>
            <w:bookmarkEnd w:id="9"/>
            <w:r>
              <w:t xml:space="preserve"> </w:t>
            </w:r>
          </w:p>
          <w:p w14:paraId="1BB6DB36" w14:textId="77777777" w:rsidR="000B4611" w:rsidRDefault="00DC2217">
            <w:pPr>
              <w:pStyle w:val="aff4"/>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f4"/>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lastRenderedPageBreak/>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Model activation, deactivation, update, and testing </w:t>
            </w:r>
          </w:p>
          <w:p w14:paraId="4BF94ABB"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lastRenderedPageBreak/>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lastRenderedPageBreak/>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w:t>
            </w:r>
            <w:proofErr w:type="gramStart"/>
            <w:r>
              <w:rPr>
                <w:b/>
                <w:bCs/>
                <w:i/>
                <w:iCs/>
              </w:rPr>
              <w:t>based</w:t>
            </w:r>
            <w:proofErr w:type="gramEnd"/>
            <w:r>
              <w:rPr>
                <w:b/>
                <w:bCs/>
                <w:i/>
                <w:iCs/>
              </w:rPr>
              <w:t xml:space="preserve">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c"/>
        <w:spacing w:after="0"/>
        <w:rPr>
          <w:rFonts w:ascii="Times New Roman" w:hAnsi="Times New Roman"/>
          <w:szCs w:val="20"/>
          <w:lang w:eastAsia="zh-CN"/>
        </w:rPr>
      </w:pPr>
    </w:p>
    <w:p w14:paraId="14A35BAE"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c"/>
        <w:spacing w:after="0"/>
        <w:rPr>
          <w:rFonts w:ascii="Times New Roman" w:hAnsi="Times New Roman"/>
          <w:szCs w:val="20"/>
          <w:lang w:eastAsia="zh-CN"/>
        </w:rPr>
      </w:pPr>
    </w:p>
    <w:p w14:paraId="009BCBFA" w14:textId="77777777" w:rsidR="000B4611" w:rsidRDefault="00DC2217">
      <w:pPr>
        <w:pStyle w:val="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723C0D4D"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c"/>
        <w:spacing w:after="0"/>
        <w:rPr>
          <w:rFonts w:ascii="Times New Roman" w:hAnsi="Times New Roman"/>
          <w:szCs w:val="20"/>
          <w:lang w:eastAsia="zh-CN"/>
        </w:rPr>
      </w:pPr>
    </w:p>
    <w:p w14:paraId="57B07E2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c"/>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c"/>
              <w:spacing w:before="0" w:after="0" w:line="240" w:lineRule="auto"/>
              <w:rPr>
                <w:rFonts w:ascii="Times New Roman" w:hAnsi="Times New Roman"/>
                <w:szCs w:val="20"/>
                <w:lang w:eastAsia="zh-CN"/>
              </w:rPr>
            </w:pPr>
            <w:proofErr w:type="spellStart"/>
            <w:r w:rsidRPr="00D4364B">
              <w:rPr>
                <w:rFonts w:ascii="Times New Roman" w:hAnsi="Times New Roman"/>
                <w:szCs w:val="20"/>
                <w:lang w:eastAsia="zh-CN"/>
              </w:rPr>
              <w:t>InterDigital</w:t>
            </w:r>
            <w:proofErr w:type="spellEnd"/>
          </w:p>
        </w:tc>
        <w:tc>
          <w:tcPr>
            <w:tcW w:w="8021" w:type="dxa"/>
          </w:tcPr>
          <w:p w14:paraId="2C1B1AF2" w14:textId="77777777" w:rsidR="00D4364B"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c"/>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c"/>
              <w:spacing w:before="0" w:after="0" w:line="240" w:lineRule="auto"/>
              <w:rPr>
                <w:rFonts w:ascii="Times New Roman" w:hAnsi="Times New Roman"/>
                <w:szCs w:val="20"/>
                <w:lang w:eastAsia="zh-CN"/>
              </w:rPr>
            </w:pPr>
          </w:p>
          <w:p w14:paraId="50915F86" w14:textId="0532972D" w:rsidR="000B4611"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ac"/>
              <w:spacing w:after="0"/>
              <w:rPr>
                <w:rFonts w:ascii="Times New Roman" w:hAnsi="Times New Roman"/>
                <w:szCs w:val="20"/>
                <w:lang w:eastAsia="zh-CN"/>
              </w:rPr>
            </w:pPr>
          </w:p>
          <w:p w14:paraId="5310726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08D6BA1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ac"/>
              <w:spacing w:after="0"/>
              <w:rPr>
                <w:rFonts w:ascii="Times New Roman" w:hAnsi="Times New Roman"/>
                <w:szCs w:val="20"/>
                <w:lang w:val="en-GB" w:eastAsia="zh-CN"/>
              </w:rPr>
            </w:pPr>
          </w:p>
          <w:p w14:paraId="7756633C" w14:textId="77777777" w:rsidR="00CB5721" w:rsidRDefault="00CB5721" w:rsidP="00CB5721">
            <w:pPr>
              <w:pStyle w:val="ac"/>
              <w:spacing w:after="0"/>
              <w:rPr>
                <w:rFonts w:ascii="Times New Roman" w:hAnsi="Times New Roman"/>
                <w:szCs w:val="20"/>
                <w:lang w:eastAsia="zh-CN"/>
              </w:rPr>
            </w:pPr>
          </w:p>
          <w:p w14:paraId="4829E39E"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aff4"/>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aff4"/>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ac"/>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56E9F07" w14:textId="77777777" w:rsidR="00C7157B" w:rsidRDefault="00C7157B" w:rsidP="00C7157B">
            <w:pPr>
              <w:pStyle w:val="ac"/>
              <w:spacing w:before="0" w:after="0" w:line="240" w:lineRule="auto"/>
              <w:rPr>
                <w:rFonts w:ascii="Times New Roman" w:hAnsi="Times New Roman"/>
                <w:szCs w:val="20"/>
                <w:lang w:eastAsia="zh-CN"/>
              </w:rPr>
            </w:pPr>
            <w:bookmarkStart w:id="1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11" w:name="OLE_LINK22"/>
            <w:bookmarkStart w:id="12" w:name="OLE_LINK23"/>
            <w:r>
              <w:rPr>
                <w:rFonts w:eastAsia="Calibri"/>
                <w:lang w:val="en-GB" w:eastAsia="zh-CN"/>
              </w:rPr>
              <w:t>selection</w:t>
            </w:r>
            <w:bookmarkEnd w:id="11"/>
            <w:bookmarkEnd w:id="1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10"/>
          </w:p>
          <w:p w14:paraId="3458CED0" w14:textId="77777777" w:rsidR="00C7157B" w:rsidRPr="00141798" w:rsidRDefault="00C7157B" w:rsidP="00C7157B">
            <w:pPr>
              <w:pStyle w:val="ac"/>
              <w:spacing w:before="0" w:after="0" w:line="240" w:lineRule="auto"/>
              <w:rPr>
                <w:rFonts w:ascii="Times New Roman" w:hAnsi="Times New Roman"/>
                <w:szCs w:val="20"/>
                <w:lang w:val="en-GB" w:eastAsia="zh-CN"/>
              </w:rPr>
            </w:pPr>
          </w:p>
          <w:p w14:paraId="4E02D448" w14:textId="77777777" w:rsidR="00C7157B" w:rsidRDefault="00C7157B" w:rsidP="00C7157B">
            <w:pPr>
              <w:pStyle w:val="ac"/>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ac"/>
              <w:spacing w:after="0"/>
              <w:rPr>
                <w:rFonts w:ascii="Times New Roman" w:hAnsi="Times New Roman" w:hint="eastAsia"/>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aff4"/>
              <w:numPr>
                <w:ilvl w:val="0"/>
                <w:numId w:val="38"/>
              </w:numPr>
              <w:rPr>
                <w:rFonts w:ascii="Times New Roman" w:eastAsia="宋体" w:hAnsi="Times New Roman"/>
                <w:sz w:val="20"/>
                <w:szCs w:val="20"/>
                <w:lang w:eastAsia="zh-CN"/>
              </w:rPr>
            </w:pPr>
            <w:r w:rsidRPr="001A5E15">
              <w:rPr>
                <w:rFonts w:ascii="Times New Roman" w:eastAsia="宋体" w:hAnsi="Times New Roman"/>
                <w:sz w:val="20"/>
                <w:szCs w:val="20"/>
                <w:lang w:eastAsia="zh-CN"/>
              </w:rPr>
              <w:t>AI/ML model monitoring and update</w:t>
            </w:r>
          </w:p>
          <w:p w14:paraId="7ECFDB2C" w14:textId="77777777" w:rsidR="00725D87" w:rsidRPr="00F21EF1" w:rsidRDefault="00725D87" w:rsidP="00725D87">
            <w:pPr>
              <w:pStyle w:val="ac"/>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ac"/>
              <w:spacing w:before="0" w:after="0" w:line="240" w:lineRule="auto"/>
              <w:rPr>
                <w:rFonts w:ascii="Times New Roman" w:hAnsi="Times New Roman"/>
                <w:szCs w:val="20"/>
                <w:lang w:eastAsia="zh-CN"/>
              </w:rPr>
            </w:pPr>
          </w:p>
          <w:p w14:paraId="44ED42B8" w14:textId="44427295" w:rsidR="00725D87" w:rsidRDefault="00725D87" w:rsidP="00725D87">
            <w:pPr>
              <w:pStyle w:val="ac"/>
              <w:spacing w:after="0"/>
              <w:rPr>
                <w:rFonts w:ascii="Times New Roman" w:hAnsi="Times New Roman" w:hint="eastAsia"/>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sidRPr="001A5E15">
              <w:rPr>
                <w:rFonts w:ascii="Times New Roman" w:hAnsi="Times New Roman"/>
                <w:szCs w:val="20"/>
                <w:lang w:eastAsia="zh-CN"/>
              </w:rPr>
              <w:t>Enh</w:t>
            </w:r>
            <w:proofErr w:type="spellEnd"/>
            <w:r w:rsidRPr="001A5E15">
              <w:rPr>
                <w:rFonts w:ascii="Times New Roman" w:hAnsi="Times New Roman"/>
                <w:szCs w:val="20"/>
                <w:lang w:eastAsia="zh-CN"/>
              </w:rPr>
              <w:t xml:space="preserve">-Pos. </w:t>
            </w:r>
          </w:p>
        </w:tc>
      </w:tr>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c"/>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c"/>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c"/>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aff4"/>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725D87">
      <w:pPr>
        <w:pStyle w:val="aff4"/>
        <w:numPr>
          <w:ilvl w:val="0"/>
          <w:numId w:val="35"/>
        </w:numPr>
        <w:ind w:left="450" w:hanging="450"/>
        <w:rPr>
          <w:rFonts w:ascii="Times New Roman" w:hAnsi="Times New Roman"/>
          <w:sz w:val="20"/>
          <w:szCs w:val="20"/>
          <w:lang w:eastAsia="zh-CN"/>
        </w:rPr>
      </w:pPr>
      <w:hyperlink r:id="rId13" w:history="1">
        <w:r w:rsidR="00DC2217">
          <w:rPr>
            <w:rStyle w:val="aff1"/>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725D87">
      <w:pPr>
        <w:pStyle w:val="aff4"/>
        <w:numPr>
          <w:ilvl w:val="0"/>
          <w:numId w:val="35"/>
        </w:numPr>
        <w:ind w:left="450" w:hanging="450"/>
        <w:rPr>
          <w:rFonts w:ascii="Times New Roman" w:hAnsi="Times New Roman"/>
          <w:sz w:val="20"/>
          <w:szCs w:val="20"/>
          <w:lang w:eastAsia="zh-CN"/>
        </w:rPr>
      </w:pPr>
      <w:hyperlink r:id="rId14" w:history="1">
        <w:r w:rsidR="00DC2217">
          <w:rPr>
            <w:rStyle w:val="aff1"/>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725D87">
      <w:pPr>
        <w:pStyle w:val="aff4"/>
        <w:numPr>
          <w:ilvl w:val="0"/>
          <w:numId w:val="35"/>
        </w:numPr>
        <w:ind w:left="450" w:hanging="450"/>
        <w:rPr>
          <w:rFonts w:ascii="Times New Roman" w:hAnsi="Times New Roman"/>
          <w:sz w:val="20"/>
          <w:szCs w:val="20"/>
          <w:lang w:val="fr-FR" w:eastAsia="zh-CN"/>
        </w:rPr>
      </w:pPr>
      <w:hyperlink r:id="rId15" w:history="1">
        <w:r w:rsidR="00DC2217" w:rsidRPr="003E575B">
          <w:rPr>
            <w:rStyle w:val="aff1"/>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725D87">
      <w:pPr>
        <w:pStyle w:val="aff4"/>
        <w:numPr>
          <w:ilvl w:val="0"/>
          <w:numId w:val="35"/>
        </w:numPr>
        <w:ind w:left="450" w:hanging="450"/>
        <w:rPr>
          <w:rFonts w:ascii="Times New Roman" w:hAnsi="Times New Roman"/>
          <w:sz w:val="20"/>
          <w:szCs w:val="20"/>
          <w:lang w:eastAsia="zh-CN"/>
        </w:rPr>
      </w:pPr>
      <w:hyperlink r:id="rId16" w:history="1">
        <w:r w:rsidR="00DC2217">
          <w:rPr>
            <w:rStyle w:val="aff1"/>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725D87">
      <w:pPr>
        <w:pStyle w:val="aff4"/>
        <w:numPr>
          <w:ilvl w:val="0"/>
          <w:numId w:val="35"/>
        </w:numPr>
        <w:ind w:left="450" w:hanging="450"/>
        <w:rPr>
          <w:rFonts w:ascii="Times New Roman" w:hAnsi="Times New Roman"/>
          <w:sz w:val="20"/>
          <w:szCs w:val="20"/>
          <w:lang w:eastAsia="zh-CN"/>
        </w:rPr>
      </w:pPr>
      <w:hyperlink r:id="rId17" w:history="1">
        <w:r w:rsidR="00DC2217">
          <w:rPr>
            <w:rStyle w:val="aff1"/>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725D87">
      <w:pPr>
        <w:pStyle w:val="aff4"/>
        <w:numPr>
          <w:ilvl w:val="0"/>
          <w:numId w:val="35"/>
        </w:numPr>
        <w:ind w:left="450" w:hanging="450"/>
        <w:rPr>
          <w:rFonts w:ascii="Times New Roman" w:hAnsi="Times New Roman"/>
          <w:sz w:val="20"/>
          <w:szCs w:val="20"/>
          <w:lang w:eastAsia="zh-CN"/>
        </w:rPr>
      </w:pPr>
      <w:hyperlink r:id="rId18" w:history="1">
        <w:r w:rsidR="00DC2217">
          <w:rPr>
            <w:rStyle w:val="aff1"/>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725D87">
      <w:pPr>
        <w:pStyle w:val="aff4"/>
        <w:numPr>
          <w:ilvl w:val="0"/>
          <w:numId w:val="35"/>
        </w:numPr>
        <w:ind w:left="450" w:hanging="450"/>
        <w:rPr>
          <w:rFonts w:ascii="Times New Roman" w:hAnsi="Times New Roman"/>
          <w:sz w:val="20"/>
          <w:szCs w:val="20"/>
          <w:lang w:eastAsia="zh-CN"/>
        </w:rPr>
      </w:pPr>
      <w:hyperlink r:id="rId19" w:history="1">
        <w:r w:rsidR="00DC2217">
          <w:rPr>
            <w:rStyle w:val="aff1"/>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725D87">
      <w:pPr>
        <w:pStyle w:val="aff4"/>
        <w:numPr>
          <w:ilvl w:val="0"/>
          <w:numId w:val="35"/>
        </w:numPr>
        <w:ind w:left="450" w:hanging="450"/>
        <w:rPr>
          <w:rFonts w:ascii="Times New Roman" w:hAnsi="Times New Roman"/>
          <w:sz w:val="20"/>
          <w:szCs w:val="20"/>
          <w:lang w:eastAsia="zh-CN"/>
        </w:rPr>
      </w:pPr>
      <w:hyperlink r:id="rId20" w:history="1">
        <w:r w:rsidR="00DC2217">
          <w:rPr>
            <w:rStyle w:val="aff1"/>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725D87">
      <w:pPr>
        <w:pStyle w:val="aff4"/>
        <w:numPr>
          <w:ilvl w:val="0"/>
          <w:numId w:val="35"/>
        </w:numPr>
        <w:ind w:left="450" w:hanging="450"/>
        <w:rPr>
          <w:rFonts w:ascii="Times New Roman" w:hAnsi="Times New Roman"/>
          <w:sz w:val="20"/>
          <w:szCs w:val="20"/>
          <w:lang w:eastAsia="zh-CN"/>
        </w:rPr>
      </w:pPr>
      <w:hyperlink r:id="rId21" w:history="1">
        <w:r w:rsidR="00DC2217">
          <w:rPr>
            <w:rStyle w:val="aff1"/>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725D87">
      <w:pPr>
        <w:pStyle w:val="aff4"/>
        <w:numPr>
          <w:ilvl w:val="0"/>
          <w:numId w:val="35"/>
        </w:numPr>
        <w:ind w:left="450" w:hanging="450"/>
        <w:rPr>
          <w:rFonts w:ascii="Times New Roman" w:hAnsi="Times New Roman"/>
          <w:sz w:val="20"/>
          <w:szCs w:val="20"/>
          <w:lang w:eastAsia="zh-CN"/>
        </w:rPr>
      </w:pPr>
      <w:hyperlink r:id="rId22" w:history="1">
        <w:r w:rsidR="00DC2217">
          <w:rPr>
            <w:rStyle w:val="aff1"/>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725D87">
      <w:pPr>
        <w:pStyle w:val="aff4"/>
        <w:numPr>
          <w:ilvl w:val="0"/>
          <w:numId w:val="35"/>
        </w:numPr>
        <w:ind w:left="450" w:hanging="450"/>
        <w:rPr>
          <w:rFonts w:ascii="Times New Roman" w:hAnsi="Times New Roman"/>
          <w:sz w:val="20"/>
          <w:szCs w:val="20"/>
          <w:lang w:eastAsia="zh-CN"/>
        </w:rPr>
      </w:pPr>
      <w:hyperlink r:id="rId23" w:history="1">
        <w:r w:rsidR="00DC2217">
          <w:rPr>
            <w:rStyle w:val="aff1"/>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725D87">
      <w:pPr>
        <w:pStyle w:val="aff4"/>
        <w:numPr>
          <w:ilvl w:val="0"/>
          <w:numId w:val="35"/>
        </w:numPr>
        <w:ind w:left="450" w:hanging="450"/>
        <w:rPr>
          <w:rFonts w:ascii="Times New Roman" w:hAnsi="Times New Roman"/>
          <w:sz w:val="20"/>
          <w:szCs w:val="20"/>
          <w:lang w:eastAsia="zh-CN"/>
        </w:rPr>
      </w:pPr>
      <w:hyperlink r:id="rId24" w:history="1">
        <w:r w:rsidR="00DC2217">
          <w:rPr>
            <w:rStyle w:val="aff1"/>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725D87">
      <w:pPr>
        <w:pStyle w:val="aff4"/>
        <w:numPr>
          <w:ilvl w:val="0"/>
          <w:numId w:val="35"/>
        </w:numPr>
        <w:ind w:left="450" w:hanging="450"/>
        <w:rPr>
          <w:rFonts w:ascii="Times New Roman" w:hAnsi="Times New Roman"/>
          <w:sz w:val="20"/>
          <w:szCs w:val="20"/>
          <w:lang w:eastAsia="zh-CN"/>
        </w:rPr>
      </w:pPr>
      <w:hyperlink r:id="rId25" w:history="1">
        <w:r w:rsidR="00DC2217">
          <w:rPr>
            <w:rStyle w:val="aff1"/>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InterDigital</w:t>
      </w:r>
      <w:proofErr w:type="spellEnd"/>
      <w:r w:rsidR="00DC2217">
        <w:rPr>
          <w:rFonts w:ascii="Times New Roman" w:hAnsi="Times New Roman"/>
          <w:sz w:val="20"/>
          <w:szCs w:val="20"/>
          <w:lang w:eastAsia="zh-CN"/>
        </w:rPr>
        <w:t>, Inc.</w:t>
      </w:r>
    </w:p>
    <w:p w14:paraId="57E38B88" w14:textId="77777777" w:rsidR="000B4611" w:rsidRDefault="00725D87">
      <w:pPr>
        <w:pStyle w:val="aff4"/>
        <w:numPr>
          <w:ilvl w:val="0"/>
          <w:numId w:val="35"/>
        </w:numPr>
        <w:ind w:left="450" w:hanging="450"/>
        <w:rPr>
          <w:rFonts w:ascii="Times New Roman" w:hAnsi="Times New Roman"/>
          <w:sz w:val="20"/>
          <w:szCs w:val="20"/>
          <w:lang w:eastAsia="zh-CN"/>
        </w:rPr>
      </w:pPr>
      <w:hyperlink r:id="rId26" w:history="1">
        <w:r w:rsidR="00DC2217">
          <w:rPr>
            <w:rStyle w:val="aff1"/>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725D87">
      <w:pPr>
        <w:pStyle w:val="aff4"/>
        <w:numPr>
          <w:ilvl w:val="0"/>
          <w:numId w:val="35"/>
        </w:numPr>
        <w:ind w:left="450" w:hanging="450"/>
        <w:rPr>
          <w:rFonts w:ascii="Times New Roman" w:hAnsi="Times New Roman"/>
          <w:sz w:val="20"/>
          <w:szCs w:val="20"/>
          <w:lang w:eastAsia="zh-CN"/>
        </w:rPr>
      </w:pPr>
      <w:hyperlink r:id="rId27" w:history="1">
        <w:r w:rsidR="00DC2217">
          <w:rPr>
            <w:rStyle w:val="aff1"/>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725D87">
      <w:pPr>
        <w:pStyle w:val="aff4"/>
        <w:numPr>
          <w:ilvl w:val="0"/>
          <w:numId w:val="35"/>
        </w:numPr>
        <w:ind w:left="450" w:hanging="450"/>
        <w:rPr>
          <w:rFonts w:ascii="Times New Roman" w:hAnsi="Times New Roman"/>
          <w:sz w:val="20"/>
          <w:szCs w:val="20"/>
          <w:lang w:eastAsia="zh-CN"/>
        </w:rPr>
      </w:pPr>
      <w:hyperlink r:id="rId28" w:history="1">
        <w:r w:rsidR="00DC2217">
          <w:rPr>
            <w:rStyle w:val="aff1"/>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725D87">
      <w:pPr>
        <w:pStyle w:val="aff4"/>
        <w:numPr>
          <w:ilvl w:val="0"/>
          <w:numId w:val="35"/>
        </w:numPr>
        <w:ind w:left="450" w:hanging="450"/>
        <w:rPr>
          <w:rFonts w:ascii="Times New Roman" w:hAnsi="Times New Roman"/>
          <w:sz w:val="20"/>
          <w:szCs w:val="20"/>
          <w:lang w:eastAsia="zh-CN"/>
        </w:rPr>
      </w:pPr>
      <w:hyperlink r:id="rId29" w:history="1">
        <w:r w:rsidR="00DC2217">
          <w:rPr>
            <w:rStyle w:val="aff1"/>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725D87">
      <w:pPr>
        <w:pStyle w:val="aff4"/>
        <w:numPr>
          <w:ilvl w:val="0"/>
          <w:numId w:val="35"/>
        </w:numPr>
        <w:ind w:left="450" w:hanging="450"/>
        <w:rPr>
          <w:rFonts w:ascii="Times New Roman" w:hAnsi="Times New Roman"/>
          <w:sz w:val="20"/>
          <w:szCs w:val="20"/>
          <w:lang w:eastAsia="zh-CN"/>
        </w:rPr>
      </w:pPr>
      <w:hyperlink r:id="rId30" w:history="1">
        <w:r w:rsidR="00DC2217">
          <w:rPr>
            <w:rStyle w:val="aff1"/>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725D87">
      <w:pPr>
        <w:pStyle w:val="aff4"/>
        <w:numPr>
          <w:ilvl w:val="0"/>
          <w:numId w:val="35"/>
        </w:numPr>
        <w:ind w:left="450" w:hanging="450"/>
        <w:rPr>
          <w:rFonts w:ascii="Times New Roman" w:hAnsi="Times New Roman"/>
          <w:sz w:val="20"/>
          <w:szCs w:val="20"/>
          <w:lang w:eastAsia="zh-CN"/>
        </w:rPr>
      </w:pPr>
      <w:hyperlink r:id="rId31" w:history="1">
        <w:r w:rsidR="00DC2217">
          <w:rPr>
            <w:rStyle w:val="aff1"/>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725D87">
      <w:pPr>
        <w:pStyle w:val="aff4"/>
        <w:numPr>
          <w:ilvl w:val="0"/>
          <w:numId w:val="35"/>
        </w:numPr>
        <w:ind w:left="450" w:hanging="450"/>
        <w:rPr>
          <w:rFonts w:ascii="Times New Roman" w:hAnsi="Times New Roman"/>
          <w:sz w:val="20"/>
          <w:szCs w:val="20"/>
          <w:lang w:eastAsia="zh-CN"/>
        </w:rPr>
      </w:pPr>
      <w:hyperlink r:id="rId32" w:history="1">
        <w:r w:rsidR="00DC2217">
          <w:rPr>
            <w:rStyle w:val="aff1"/>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725D87">
      <w:pPr>
        <w:pStyle w:val="aff4"/>
        <w:numPr>
          <w:ilvl w:val="0"/>
          <w:numId w:val="35"/>
        </w:numPr>
        <w:ind w:left="450" w:hanging="450"/>
        <w:rPr>
          <w:rFonts w:ascii="Times New Roman" w:hAnsi="Times New Roman"/>
          <w:sz w:val="20"/>
          <w:szCs w:val="20"/>
          <w:lang w:eastAsia="zh-CN"/>
        </w:rPr>
      </w:pPr>
      <w:hyperlink r:id="rId33" w:history="1">
        <w:r w:rsidR="00DC2217">
          <w:rPr>
            <w:rStyle w:val="aff1"/>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725D87">
      <w:pPr>
        <w:pStyle w:val="aff4"/>
        <w:numPr>
          <w:ilvl w:val="0"/>
          <w:numId w:val="35"/>
        </w:numPr>
        <w:ind w:left="450" w:hanging="450"/>
        <w:rPr>
          <w:rFonts w:ascii="Times New Roman" w:hAnsi="Times New Roman"/>
          <w:sz w:val="20"/>
          <w:szCs w:val="20"/>
          <w:lang w:eastAsia="zh-CN"/>
        </w:rPr>
      </w:pPr>
      <w:hyperlink r:id="rId34" w:history="1">
        <w:r w:rsidR="00DC2217">
          <w:rPr>
            <w:rStyle w:val="aff1"/>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725D87">
      <w:pPr>
        <w:pStyle w:val="aff4"/>
        <w:numPr>
          <w:ilvl w:val="0"/>
          <w:numId w:val="35"/>
        </w:numPr>
        <w:ind w:left="450" w:hanging="450"/>
        <w:rPr>
          <w:rFonts w:ascii="Times New Roman" w:hAnsi="Times New Roman"/>
          <w:sz w:val="20"/>
          <w:szCs w:val="20"/>
          <w:lang w:eastAsia="zh-CN"/>
        </w:rPr>
      </w:pPr>
      <w:hyperlink r:id="rId35" w:history="1">
        <w:r w:rsidR="00DC2217">
          <w:rPr>
            <w:rStyle w:val="aff1"/>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815F" w14:textId="77777777" w:rsidR="00FA3A19" w:rsidRDefault="00FA3A19">
      <w:pPr>
        <w:spacing w:after="0"/>
      </w:pPr>
      <w:r>
        <w:separator/>
      </w:r>
    </w:p>
  </w:endnote>
  <w:endnote w:type="continuationSeparator" w:id="0">
    <w:p w14:paraId="11558C01" w14:textId="77777777" w:rsidR="00FA3A19" w:rsidRDefault="00FA3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C7157B" w:rsidRDefault="00C7157B">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412A679B" w14:textId="77777777" w:rsidR="00C7157B" w:rsidRDefault="00C7157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6A04113C" w:rsidR="00C7157B" w:rsidRDefault="00C7157B">
    <w:pPr>
      <w:pStyle w:val="af1"/>
      <w:ind w:right="360"/>
    </w:pPr>
    <w:r>
      <w:rPr>
        <w:rStyle w:val="afe"/>
      </w:rPr>
      <w:fldChar w:fldCharType="begin"/>
    </w:r>
    <w:r>
      <w:rPr>
        <w:rStyle w:val="afe"/>
      </w:rPr>
      <w:instrText xml:space="preserve"> PAGE </w:instrText>
    </w:r>
    <w:r>
      <w:rPr>
        <w:rStyle w:val="afe"/>
      </w:rPr>
      <w:fldChar w:fldCharType="separate"/>
    </w:r>
    <w:r w:rsidR="00CF41D5">
      <w:rPr>
        <w:rStyle w:val="afe"/>
        <w:noProof/>
      </w:rPr>
      <w:t>21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F41D5">
      <w:rPr>
        <w:rStyle w:val="afe"/>
        <w:noProof/>
      </w:rPr>
      <w:t>24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2F83" w14:textId="77777777" w:rsidR="00FA3A19" w:rsidRDefault="00FA3A19">
      <w:pPr>
        <w:spacing w:after="0"/>
      </w:pPr>
      <w:r>
        <w:separator/>
      </w:r>
    </w:p>
  </w:footnote>
  <w:footnote w:type="continuationSeparator" w:id="0">
    <w:p w14:paraId="40AF96CA" w14:textId="77777777" w:rsidR="00FA3A19" w:rsidRDefault="00FA3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C7157B" w:rsidRDefault="00C715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7276862">
    <w:abstractNumId w:val="13"/>
  </w:num>
  <w:num w:numId="2" w16cid:durableId="1917206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9083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554759">
    <w:abstractNumId w:val="1"/>
  </w:num>
  <w:num w:numId="5" w16cid:durableId="834539848">
    <w:abstractNumId w:val="9"/>
  </w:num>
  <w:num w:numId="6" w16cid:durableId="773285936">
    <w:abstractNumId w:val="19"/>
  </w:num>
  <w:num w:numId="7" w16cid:durableId="205027813">
    <w:abstractNumId w:val="14"/>
  </w:num>
  <w:num w:numId="8" w16cid:durableId="1814252204">
    <w:abstractNumId w:val="28"/>
  </w:num>
  <w:num w:numId="9" w16cid:durableId="1034572856">
    <w:abstractNumId w:val="20"/>
  </w:num>
  <w:num w:numId="10" w16cid:durableId="900943443">
    <w:abstractNumId w:val="25"/>
  </w:num>
  <w:num w:numId="11" w16cid:durableId="2031566790">
    <w:abstractNumId w:val="31"/>
  </w:num>
  <w:num w:numId="12" w16cid:durableId="309022053">
    <w:abstractNumId w:val="15"/>
  </w:num>
  <w:num w:numId="13" w16cid:durableId="2075617839">
    <w:abstractNumId w:val="0"/>
  </w:num>
  <w:num w:numId="14" w16cid:durableId="1182934740">
    <w:abstractNumId w:val="35"/>
  </w:num>
  <w:num w:numId="15" w16cid:durableId="296449020">
    <w:abstractNumId w:val="27"/>
  </w:num>
  <w:num w:numId="16" w16cid:durableId="338460594">
    <w:abstractNumId w:val="34"/>
  </w:num>
  <w:num w:numId="17" w16cid:durableId="1351179240">
    <w:abstractNumId w:val="23"/>
  </w:num>
  <w:num w:numId="18" w16cid:durableId="1211725304">
    <w:abstractNumId w:val="18"/>
  </w:num>
  <w:num w:numId="19" w16cid:durableId="1430465686">
    <w:abstractNumId w:val="36"/>
  </w:num>
  <w:num w:numId="20" w16cid:durableId="653724262">
    <w:abstractNumId w:val="3"/>
  </w:num>
  <w:num w:numId="21" w16cid:durableId="1966428352">
    <w:abstractNumId w:val="26"/>
  </w:num>
  <w:num w:numId="22" w16cid:durableId="811140677">
    <w:abstractNumId w:val="29"/>
  </w:num>
  <w:num w:numId="23" w16cid:durableId="253831804">
    <w:abstractNumId w:val="2"/>
  </w:num>
  <w:num w:numId="24" w16cid:durableId="378437012">
    <w:abstractNumId w:val="4"/>
  </w:num>
  <w:num w:numId="25" w16cid:durableId="1169757334">
    <w:abstractNumId w:val="30"/>
  </w:num>
  <w:num w:numId="26" w16cid:durableId="952781634">
    <w:abstractNumId w:val="22"/>
  </w:num>
  <w:num w:numId="27" w16cid:durableId="1774400743">
    <w:abstractNumId w:val="17"/>
  </w:num>
  <w:num w:numId="28" w16cid:durableId="547492029">
    <w:abstractNumId w:val="33"/>
  </w:num>
  <w:num w:numId="29" w16cid:durableId="189492673">
    <w:abstractNumId w:val="10"/>
  </w:num>
  <w:num w:numId="30" w16cid:durableId="1710491814">
    <w:abstractNumId w:val="11"/>
  </w:num>
  <w:num w:numId="31" w16cid:durableId="1223828728">
    <w:abstractNumId w:val="21"/>
  </w:num>
  <w:num w:numId="32" w16cid:durableId="481503597">
    <w:abstractNumId w:val="8"/>
  </w:num>
  <w:num w:numId="33" w16cid:durableId="1952124430">
    <w:abstractNumId w:val="12"/>
  </w:num>
  <w:num w:numId="34" w16cid:durableId="1461728625">
    <w:abstractNumId w:val="7"/>
  </w:num>
  <w:num w:numId="35" w16cid:durableId="1852791771">
    <w:abstractNumId w:val="6"/>
  </w:num>
  <w:num w:numId="36" w16cid:durableId="566720143">
    <w:abstractNumId w:val="5"/>
  </w:num>
  <w:num w:numId="37" w16cid:durableId="6447756">
    <w:abstractNumId w:val="33"/>
  </w:num>
  <w:num w:numId="38" w16cid:durableId="19076462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0E5B" w:rsidRDefault="00E80E5B">
      <w:pPr>
        <w:spacing w:line="240" w:lineRule="auto"/>
      </w:pPr>
      <w:r>
        <w:separator/>
      </w:r>
    </w:p>
  </w:endnote>
  <w:endnote w:type="continuationSeparator" w:id="0">
    <w:p w:rsidR="00E80E5B" w:rsidRDefault="00E80E5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0E5B" w:rsidRDefault="00E80E5B">
      <w:pPr>
        <w:spacing w:after="0"/>
      </w:pPr>
      <w:r>
        <w:separator/>
      </w:r>
    </w:p>
  </w:footnote>
  <w:footnote w:type="continuationSeparator" w:id="0">
    <w:p w:rsidR="00E80E5B" w:rsidRDefault="00E80E5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F952D1-9F31-4A06-B90D-380D8A744D1F}">
  <ds:schemaRefs>
    <ds:schemaRef ds:uri="http://schemas.openxmlformats.org/officeDocument/2006/bibliography"/>
  </ds:schemaRefs>
</ds:datastoreItem>
</file>

<file path=customXml/itemProps2.xml><?xml version="1.0" encoding="utf-8"?>
<ds:datastoreItem xmlns:ds="http://schemas.openxmlformats.org/officeDocument/2006/customXml" ds:itemID="{27FE5DD5-AA7C-4394-863E-9CEC6EB8114D}">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25</Pages>
  <Words>9448</Words>
  <Characters>55881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Shan, Yujia/单 宇佳</cp:lastModifiedBy>
  <cp:revision>2</cp:revision>
  <cp:lastPrinted>2011-11-09T07:49:00Z</cp:lastPrinted>
  <dcterms:created xsi:type="dcterms:W3CDTF">2022-05-11T13:03:00Z</dcterms:created>
  <dcterms:modified xsi:type="dcterms:W3CDTF">2022-05-11T13:03:00Z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