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proofErr w:type="gramStart"/>
      <w:r>
        <w:rPr>
          <w:rFonts w:eastAsia="宋体"/>
          <w:sz w:val="22"/>
          <w:lang w:eastAsia="zh-CN"/>
        </w:rPr>
        <w:t>e-Meeting</w:t>
      </w:r>
      <w:proofErr w:type="gramEnd"/>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proofErr w:type="spellStart"/>
            <w:r>
              <w:rPr>
                <w:rFonts w:hint="eastAsia"/>
              </w:rPr>
              <w:t>Z</w:t>
            </w:r>
            <w:r>
              <w:t>hihua</w:t>
            </w:r>
            <w:proofErr w:type="spellEnd"/>
            <w:r>
              <w:t xml:space="preserve">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proofErr w:type="spellStart"/>
            <w:r>
              <w:t>Yushu</w:t>
            </w:r>
            <w:proofErr w:type="spellEnd"/>
            <w:r>
              <w:t xml:space="preserve">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50B91C44" w14:textId="5D7AF4CA"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7EC32267" w14:textId="509182C9"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1F0BBC10" w14:textId="3D63ABC4"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a1"/>
              <w:spacing w:before="40" w:after="40"/>
              <w:rPr>
                <w:rFonts w:eastAsiaTheme="minorEastAsia"/>
                <w:lang w:eastAsia="zh-CN"/>
              </w:rPr>
            </w:pPr>
            <w:r>
              <w:rPr>
                <w:rFonts w:eastAsiaTheme="minorEastAsia"/>
                <w:lang w:eastAsia="zh-CN"/>
              </w:rPr>
              <w:t>he_zhen@nec.cn</w:t>
            </w: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 xml:space="preserve">The AI/ML approaches for the selected sub use cases need to be diverse enough to support various requirements on the </w:t>
            </w:r>
            <w:proofErr w:type="spellStart"/>
            <w:r w:rsidRPr="0095713D">
              <w:rPr>
                <w:rFonts w:eastAsia="Malgun Gothic" w:cs="Batang"/>
                <w:bCs/>
              </w:rPr>
              <w:t>gNB</w:t>
            </w:r>
            <w:proofErr w:type="spellEnd"/>
            <w:r w:rsidRPr="0095713D">
              <w:rPr>
                <w:rFonts w:eastAsia="Malgun Gothic" w:cs="Batang"/>
                <w:bCs/>
              </w:rPr>
              <w:t>-UE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xml:space="preserve">, </w:t>
      </w:r>
      <w:proofErr w:type="gramStart"/>
      <w:r w:rsidR="00211B52">
        <w:t>different</w:t>
      </w:r>
      <w:proofErr w:type="gramEnd"/>
      <w:r w:rsidR="00211B52">
        <w:t xml:space="preserve">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w:t>
      </w:r>
      <w:proofErr w:type="gramStart"/>
      <w:r w:rsidR="00516C99">
        <w:t>A</w:t>
      </w:r>
      <w:proofErr w:type="gramEnd"/>
      <w:r w:rsidR="00516C99">
        <w:t xml:space="preserve">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lastRenderedPageBreak/>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Default="0056454C" w:rsidP="00B73459">
      <w:pPr>
        <w:pStyle w:val="a1"/>
        <w:numPr>
          <w:ilvl w:val="1"/>
          <w:numId w:val="25"/>
        </w:numPr>
      </w:pPr>
      <w:r w:rsidRPr="0056454C">
        <w:rPr>
          <w:sz w:val="18"/>
          <w:szCs w:val="18"/>
        </w:rPr>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w:t>
      </w:r>
      <w:proofErr w:type="spellStart"/>
      <w:r w:rsidR="00BF494E">
        <w:t>Tx</w:t>
      </w:r>
      <w:proofErr w:type="spellEnd"/>
      <w:r w:rsidR="00BF494E">
        <w:t xml:space="preserve">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w:t>
      </w:r>
      <w:proofErr w:type="spellStart"/>
      <w:r w:rsidRPr="001B79A9">
        <w:t>QoS</w:t>
      </w:r>
      <w:proofErr w:type="spellEnd"/>
      <w:r w:rsidRPr="001B79A9">
        <w:t xml:space="preserve"> class and its requirements. </w:t>
      </w:r>
      <w:r>
        <w:t xml:space="preserve">The main motivation is that </w:t>
      </w:r>
      <w:r w:rsidRPr="001B79A9">
        <w:t xml:space="preserve">UEs are sometimes scheduled to a beam that is not the strongest (signal strength wise) but a beam that can improve the UEs </w:t>
      </w:r>
      <w:proofErr w:type="spellStart"/>
      <w:r w:rsidRPr="001B79A9">
        <w:t>QoS</w:t>
      </w:r>
      <w:proofErr w:type="spellEnd"/>
      <w:r w:rsidRPr="001B79A9">
        <w:t xml:space="preserve">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 xml:space="preserve">beams out of Set </w:t>
      </w:r>
      <w:proofErr w:type="gramStart"/>
      <w:r>
        <w:t>A</w:t>
      </w:r>
      <w:proofErr w:type="gramEnd"/>
      <w:r>
        <w:t xml:space="preserve">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lastRenderedPageBreak/>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1DFBDD77" w14:textId="627386A5" w:rsidR="00FC7E6F" w:rsidRPr="00FC7E6F" w:rsidRDefault="00FC7E6F"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lastRenderedPageBreak/>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w:t>
            </w:r>
            <w:proofErr w:type="spellStart"/>
            <w:r>
              <w:t>Tx</w:t>
            </w:r>
            <w:proofErr w:type="spellEnd"/>
            <w:r>
              <w:t xml:space="preserve">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w:t>
            </w:r>
            <w:proofErr w:type="spellStart"/>
            <w:r>
              <w:t>Tx</w:t>
            </w:r>
            <w:proofErr w:type="spellEnd"/>
            <w:r>
              <w:t xml:space="preserve">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885564"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885564" w:rsidRDefault="00885564" w:rsidP="00885564">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885564" w:rsidRDefault="00885564" w:rsidP="00885564">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proofErr w:type="gramStart"/>
      <w:r>
        <w:t>BM</w:t>
      </w:r>
      <w:proofErr w:type="gramEnd"/>
      <w:r>
        <w:t xml:space="preserve">-Case8).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4AE3639F" w:rsidR="0046405E" w:rsidRDefault="00885564" w:rsidP="00F6021B">
            <w:pPr>
              <w:pStyle w:val="a1"/>
            </w:pPr>
            <w:r>
              <w:t>Sony</w:t>
            </w: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41436571"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proofErr w:type="gramStart"/>
            <w:r w:rsidRPr="005D5186">
              <w:t>andFurther</w:t>
            </w:r>
            <w:proofErr w:type="spellEnd"/>
            <w:proofErr w:type="gramEnd"/>
            <w:r w:rsidRPr="005D5186">
              <w:t>,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 xml:space="preserve">We support both BM-case 3 and BM-case 4. For BM-case 3, since both FR1 and FR2 are supported/discussed in specifications, it is beneficial to develop the relationship between two frequency </w:t>
            </w:r>
            <w:proofErr w:type="gramStart"/>
            <w:r w:rsidRPr="007409FE">
              <w:t>band</w:t>
            </w:r>
            <w:proofErr w:type="gramEnd"/>
            <w:r w:rsidRPr="007409FE">
              <w:t xml:space="preserve">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 xml:space="preserve">oint AI across multiple </w:t>
            </w:r>
            <w:proofErr w:type="spellStart"/>
            <w:r>
              <w:t>gNB</w:t>
            </w:r>
            <w:proofErr w:type="spellEnd"/>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 xml:space="preserve">We are OK with Alt 1 and Alt 2, but not support Alt3. Since different deployments on UE side or </w:t>
            </w:r>
            <w:proofErr w:type="spellStart"/>
            <w:r w:rsidRPr="00D84AF7">
              <w:t>gNB</w:t>
            </w:r>
            <w:proofErr w:type="spellEnd"/>
            <w:r w:rsidRPr="00D84AF7">
              <w:t xml:space="preserve">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lang w:val="x-none"/>
              </w:rPr>
            </w:pPr>
            <w:r w:rsidRPr="00A94BB0">
              <w:rPr>
                <w:rFonts w:eastAsiaTheme="minorEastAsia" w:hint="eastAsia"/>
                <w:b/>
                <w:bCs/>
                <w:i/>
                <w:iCs/>
                <w:color w:val="FF0000"/>
                <w:lang w:eastAsia="zh-CN"/>
              </w:rPr>
              <w:lastRenderedPageBreak/>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7C6F69">
        <w:rPr>
          <w:b/>
          <w:bCs/>
          <w:i/>
          <w:iCs/>
        </w:rPr>
        <w:t>Only L1-RSRP measurement based on Set B</w:t>
      </w:r>
      <w:r w:rsidR="00E93DD1">
        <w:rPr>
          <w:b/>
          <w:bCs/>
          <w:i/>
          <w:iCs/>
        </w:rPr>
        <w:t xml:space="preserve"> of DL </w:t>
      </w:r>
      <w:proofErr w:type="spellStart"/>
      <w:r w:rsidR="00E93DD1">
        <w:rPr>
          <w:b/>
          <w:bCs/>
          <w:i/>
          <w:iCs/>
        </w:rPr>
        <w:t>Tx</w:t>
      </w:r>
      <w:proofErr w:type="spellEnd"/>
      <w:r w:rsidR="00E93DD1">
        <w:rPr>
          <w:b/>
          <w:bCs/>
          <w:i/>
          <w:iCs/>
        </w:rPr>
        <w:t xml:space="preserve">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w:t>
      </w:r>
      <w:proofErr w:type="spellStart"/>
      <w:r w:rsidR="0096160B">
        <w:rPr>
          <w:b/>
          <w:bCs/>
          <w:i/>
          <w:iCs/>
        </w:rPr>
        <w:t>Tx</w:t>
      </w:r>
      <w:proofErr w:type="spellEnd"/>
      <w:r w:rsidR="0096160B">
        <w:rPr>
          <w:b/>
          <w:bCs/>
          <w:i/>
          <w:iCs/>
        </w:rPr>
        <w:t xml:space="preserve">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CIR based on Set B of DL </w:t>
            </w:r>
            <w:proofErr w:type="spellStart"/>
            <w:r>
              <w:rPr>
                <w:b/>
                <w:bCs/>
                <w:i/>
                <w:iCs/>
              </w:rPr>
              <w:t>Tx</w:t>
            </w:r>
            <w:proofErr w:type="spellEnd"/>
            <w:r>
              <w:rPr>
                <w:b/>
                <w:bCs/>
                <w:i/>
                <w:iCs/>
              </w:rPr>
              <w:t xml:space="preserve">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1: Only L1-RSRP measurement based on Set B of DL </w:t>
            </w:r>
            <w:proofErr w:type="spellStart"/>
            <w:r w:rsidRPr="00B15C68">
              <w:rPr>
                <w:b/>
                <w:bCs/>
                <w:i/>
                <w:iCs/>
              </w:rPr>
              <w:t>Tx</w:t>
            </w:r>
            <w:proofErr w:type="spellEnd"/>
            <w:r w:rsidRPr="00B15C68">
              <w:rPr>
                <w:b/>
                <w:bCs/>
                <w:i/>
                <w:iCs/>
              </w:rPr>
              <w:t xml:space="preserve">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w:t>
            </w:r>
            <w:proofErr w:type="spellStart"/>
            <w:r w:rsidRPr="00B15C68">
              <w:rPr>
                <w:b/>
                <w:bCs/>
                <w:i/>
                <w:iCs/>
              </w:rPr>
              <w:t>Tx</w:t>
            </w:r>
            <w:proofErr w:type="spellEnd"/>
            <w:r w:rsidRPr="00B15C68">
              <w:rPr>
                <w:b/>
                <w:bCs/>
                <w:i/>
                <w:iCs/>
              </w:rPr>
              <w:t xml:space="preserve">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3: L1-RSRP measurement based on Set B of DL </w:t>
            </w:r>
            <w:proofErr w:type="spellStart"/>
            <w:r w:rsidRPr="00B15C68">
              <w:rPr>
                <w:b/>
                <w:bCs/>
                <w:i/>
                <w:iCs/>
              </w:rPr>
              <w:t>Tx</w:t>
            </w:r>
            <w:proofErr w:type="spellEnd"/>
            <w:r w:rsidRPr="00B15C68">
              <w:rPr>
                <w:b/>
                <w:bCs/>
                <w:i/>
                <w:iCs/>
              </w:rPr>
              <w:t xml:space="preserve"> beams, assistance information and expected information which the output of AI model is predicted partial RSRPs corresponding to </w:t>
            </w:r>
            <w:proofErr w:type="gramStart"/>
            <w:r w:rsidRPr="00B15C68">
              <w:rPr>
                <w:b/>
                <w:bCs/>
                <w:i/>
                <w:iCs/>
              </w:rPr>
              <w:t>expected</w:t>
            </w:r>
            <w:proofErr w:type="gramEnd"/>
            <w:r w:rsidRPr="00B15C68">
              <w:rPr>
                <w:b/>
                <w:bCs/>
                <w:i/>
                <w:iCs/>
              </w:rPr>
              <w:t xml:space="preserve">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 xml:space="preserve">As for the corresponding beam ID, we want to clarify that is it only related to </w:t>
            </w:r>
            <w:proofErr w:type="spellStart"/>
            <w:r>
              <w:rPr>
                <w:lang w:eastAsia="zh-CN"/>
              </w:rPr>
              <w:t>Tx</w:t>
            </w:r>
            <w:proofErr w:type="spellEnd"/>
            <w:r>
              <w:rPr>
                <w:lang w:eastAsia="zh-CN"/>
              </w:rPr>
              <w:t xml:space="preserve"> beam ID or both </w:t>
            </w:r>
            <w:proofErr w:type="spellStart"/>
            <w:r>
              <w:rPr>
                <w:lang w:eastAsia="zh-CN"/>
              </w:rPr>
              <w:t>Tx</w:t>
            </w:r>
            <w:proofErr w:type="spellEnd"/>
            <w:r>
              <w:rPr>
                <w:lang w:eastAsia="zh-CN"/>
              </w:rPr>
              <w:t xml:space="preserve">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both Alt.1 and Alt.2</w:t>
            </w:r>
          </w:p>
        </w:tc>
      </w:tr>
      <w:tr w:rsidR="00110A83"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77777777" w:rsidR="00110A83" w:rsidRDefault="00110A83" w:rsidP="001A0067">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003795D6" w14:textId="77777777" w:rsidR="00110A83" w:rsidRDefault="00110A83" w:rsidP="001A0067">
            <w:pPr>
              <w:autoSpaceDE w:val="0"/>
              <w:autoSpaceDN w:val="0"/>
              <w:adjustRightInd w:val="0"/>
              <w:snapToGrid w:val="0"/>
              <w:jc w:val="both"/>
              <w:rPr>
                <w:rFonts w:eastAsiaTheme="minorEastAsia"/>
                <w:lang w:eastAsia="zh-CN"/>
              </w:rPr>
            </w:pP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w:t>
      </w:r>
      <w:proofErr w:type="spellStart"/>
      <w:r w:rsidR="00AF0A7B">
        <w:rPr>
          <w:b/>
          <w:bCs/>
          <w:i/>
          <w:iCs/>
        </w:rPr>
        <w:t>Tx</w:t>
      </w:r>
      <w:proofErr w:type="spellEnd"/>
      <w:r w:rsidR="00AF0A7B">
        <w:rPr>
          <w:b/>
          <w:bCs/>
          <w:i/>
          <w:iCs/>
        </w:rPr>
        <w:t xml:space="preserve">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 xml:space="preserve">We suggest adding the following. Compared to </w:t>
            </w:r>
            <w:proofErr w:type="gramStart"/>
            <w:r>
              <w:t>predicted</w:t>
            </w:r>
            <w:proofErr w:type="gramEnd"/>
            <w:r>
              <w:t xml:space="preserve">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021E8340" w14:textId="4BC0F6B7" w:rsidR="004C1BDC" w:rsidRDefault="004C1BDC" w:rsidP="00F90479">
            <w:pPr>
              <w:autoSpaceDE w:val="0"/>
              <w:autoSpaceDN w:val="0"/>
              <w:adjustRightInd w:val="0"/>
              <w:snapToGrid w:val="0"/>
              <w:jc w:val="both"/>
            </w:pPr>
            <w:r>
              <w:rPr>
                <w:b/>
                <w:bCs/>
                <w:i/>
                <w:iCs/>
              </w:rPr>
              <w:t xml:space="preserve">Alt.3: Beam ID(s) and possibility for the beam to be the best beam of the predicted Top-N1 DL </w:t>
            </w:r>
            <w:proofErr w:type="spellStart"/>
            <w:r>
              <w:rPr>
                <w:b/>
                <w:bCs/>
                <w:i/>
                <w:iCs/>
              </w:rPr>
              <w:t>Tx</w:t>
            </w:r>
            <w:proofErr w:type="spellEnd"/>
            <w:r>
              <w:rPr>
                <w:b/>
                <w:bCs/>
                <w:i/>
                <w:iCs/>
              </w:rPr>
              <w:t xml:space="preserve">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Beam ID(s) of the predicted Top-N1 DL </w:t>
            </w:r>
            <w:proofErr w:type="spellStart"/>
            <w:r>
              <w:rPr>
                <w:b/>
                <w:bCs/>
                <w:i/>
                <w:iCs/>
              </w:rPr>
              <w:t>Tx</w:t>
            </w:r>
            <w:proofErr w:type="spellEnd"/>
            <w:r>
              <w:rPr>
                <w:b/>
                <w:bCs/>
                <w:i/>
                <w:iCs/>
              </w:rPr>
              <w:t xml:space="preserve">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lang w:val="x-none"/>
              </w:rPr>
            </w:pPr>
            <w:r>
              <w:rPr>
                <w:b/>
                <w:bCs/>
                <w:i/>
                <w:iCs/>
              </w:rPr>
              <w:t>FFS: N1</w:t>
            </w:r>
          </w:p>
        </w:tc>
      </w:tr>
      <w:tr w:rsidR="00E84F13"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7777777" w:rsidR="00E84F13" w:rsidRDefault="00E84F13" w:rsidP="001A0067">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0B2CEDD6" w14:textId="77777777" w:rsidR="00E84F13" w:rsidRDefault="00E84F13" w:rsidP="001A0067">
            <w:pPr>
              <w:autoSpaceDE w:val="0"/>
              <w:autoSpaceDN w:val="0"/>
              <w:adjustRightInd w:val="0"/>
              <w:snapToGrid w:val="0"/>
              <w:jc w:val="both"/>
              <w:rPr>
                <w:rFonts w:eastAsiaTheme="minorEastAsia"/>
                <w:lang w:eastAsia="zh-CN"/>
              </w:rPr>
            </w:pP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w:t>
      </w:r>
      <w:proofErr w:type="gramStart"/>
      <w:r w:rsidR="00D30D5D">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proofErr w:type="gramStart"/>
            <w:r w:rsidR="003A70D5">
              <w:t>)</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3C1563">
        <w:rPr>
          <w:b/>
          <w:bCs/>
          <w:i/>
          <w:iCs/>
        </w:rPr>
        <w:t xml:space="preserve">L1-RSRP measurement based on Set B of DL </w:t>
      </w:r>
      <w:proofErr w:type="spellStart"/>
      <w:r w:rsidR="003C1563">
        <w:rPr>
          <w:b/>
          <w:bCs/>
          <w:i/>
          <w:iCs/>
        </w:rPr>
        <w:t>Tx</w:t>
      </w:r>
      <w:proofErr w:type="spellEnd"/>
      <w:r w:rsidR="003C1563">
        <w:rPr>
          <w:b/>
          <w:bCs/>
          <w:i/>
          <w:iCs/>
        </w:rPr>
        <w:t xml:space="preserve">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proofErr w:type="spellStart"/>
            <w:r w:rsidRPr="00D3630D">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 xml:space="preserve">Alt.2: L1-RSRP measurement based on Set B of DL </w:t>
            </w:r>
            <w:proofErr w:type="spellStart"/>
            <w:r w:rsidRPr="00020D18">
              <w:rPr>
                <w:bCs/>
                <w:iCs/>
              </w:rPr>
              <w:t>Tx</w:t>
            </w:r>
            <w:proofErr w:type="spellEnd"/>
            <w:r w:rsidRPr="00020D18">
              <w:rPr>
                <w:bCs/>
                <w:iCs/>
              </w:rPr>
              <w:t xml:space="preserve">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L1-RSRP measurement based on Set B of DL </w:t>
            </w:r>
            <w:proofErr w:type="spellStart"/>
            <w:r>
              <w:rPr>
                <w:b/>
                <w:bCs/>
                <w:i/>
                <w:iCs/>
              </w:rPr>
              <w:t>Tx</w:t>
            </w:r>
            <w:proofErr w:type="spellEnd"/>
            <w:r>
              <w:rPr>
                <w:b/>
                <w:bCs/>
                <w:i/>
                <w:iCs/>
              </w:rPr>
              <w:t xml:space="preserve"> beams, the corresponding beam ID and assistance information</w:t>
            </w:r>
          </w:p>
        </w:tc>
      </w:tr>
      <w:tr w:rsidR="002A4516"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77777777" w:rsidR="002A4516" w:rsidRDefault="002A4516" w:rsidP="00092A9D">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4801CC76" w14:textId="77777777" w:rsidR="002A4516" w:rsidRPr="00020D18" w:rsidRDefault="002A4516" w:rsidP="00092A9D">
            <w:pPr>
              <w:autoSpaceDE w:val="0"/>
              <w:autoSpaceDN w:val="0"/>
              <w:adjustRightInd w:val="0"/>
              <w:snapToGrid w:val="0"/>
              <w:jc w:val="both"/>
              <w:rPr>
                <w:bCs/>
                <w:iCs/>
              </w:rPr>
            </w:pP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w:t>
      </w:r>
      <w:proofErr w:type="spellStart"/>
      <w:r>
        <w:rPr>
          <w:b/>
          <w:bCs/>
          <w:i/>
          <w:iCs/>
        </w:rPr>
        <w:t>Tx</w:t>
      </w:r>
      <w:proofErr w:type="spellEnd"/>
      <w:r>
        <w:rPr>
          <w:b/>
          <w:bCs/>
          <w:i/>
          <w:iCs/>
        </w:rPr>
        <w:t xml:space="preserve">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w:t>
            </w:r>
            <w:proofErr w:type="spellStart"/>
            <w:r>
              <w:rPr>
                <w:b/>
                <w:bCs/>
                <w:i/>
                <w:iCs/>
              </w:rPr>
              <w:t>Tx</w:t>
            </w:r>
            <w:proofErr w:type="spellEnd"/>
            <w:r>
              <w:rPr>
                <w:b/>
                <w:bCs/>
                <w:i/>
                <w:iCs/>
              </w:rPr>
              <w:t xml:space="preserve">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Alt.1c: Beam ID(s) and possibility for the beam to be the best beam of the predicted Top-N2 DL </w:t>
            </w:r>
            <w:proofErr w:type="spellStart"/>
            <w:r>
              <w:rPr>
                <w:b/>
                <w:bCs/>
                <w:i/>
                <w:iCs/>
              </w:rPr>
              <w:t>Tx</w:t>
            </w:r>
            <w:proofErr w:type="spellEnd"/>
            <w:r>
              <w:rPr>
                <w:b/>
                <w:bCs/>
                <w:i/>
                <w:iCs/>
              </w:rPr>
              <w:t xml:space="preserve">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lastRenderedPageBreak/>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w:t>
            </w:r>
            <w:proofErr w:type="spellStart"/>
            <w:r>
              <w:rPr>
                <w:b/>
                <w:bCs/>
                <w:i/>
                <w:iCs/>
              </w:rPr>
              <w:t>Tx</w:t>
            </w:r>
            <w:proofErr w:type="spellEnd"/>
            <w:r>
              <w:rPr>
                <w:b/>
                <w:bCs/>
                <w:i/>
                <w:iCs/>
              </w:rPr>
              <w:t xml:space="preserve">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eastAsia="宋体" w:hint="eastAsia"/>
                <w:b/>
                <w:bCs/>
                <w:i/>
                <w:iCs/>
                <w:lang w:val="x-none" w:eastAsia="zh-CN"/>
              </w:rPr>
              <w:t>A</w:t>
            </w:r>
            <w:r w:rsidRPr="00ED51A3">
              <w:rPr>
                <w:rFonts w:eastAsia="宋体"/>
                <w:b/>
                <w:bCs/>
                <w:i/>
                <w:iCs/>
                <w:lang w:val="x-none" w:eastAsia="zh-CN"/>
              </w:rPr>
              <w:t xml:space="preserve">lt.1: </w:t>
            </w:r>
            <w:r w:rsidRPr="00ED51A3">
              <w:rPr>
                <w:b/>
                <w:bCs/>
                <w:i/>
                <w:iCs/>
              </w:rPr>
              <w:t xml:space="preserve">Beam ID(s) of the predicted Top-N2 DL </w:t>
            </w:r>
            <w:proofErr w:type="spellStart"/>
            <w:r w:rsidRPr="00ED51A3">
              <w:rPr>
                <w:b/>
                <w:bCs/>
                <w:i/>
                <w:iCs/>
              </w:rPr>
              <w:t>Tx</w:t>
            </w:r>
            <w:proofErr w:type="spellEnd"/>
            <w:r w:rsidRPr="00ED51A3">
              <w:rPr>
                <w:b/>
                <w:bCs/>
                <w:i/>
                <w:iCs/>
              </w:rPr>
              <w:t xml:space="preserve">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 xml:space="preserve">Alt.2: Beam ID(s) and the predicted L1-RSRP of the predicted Top-N2 DL </w:t>
            </w:r>
            <w:proofErr w:type="spellStart"/>
            <w:r w:rsidRPr="00ED51A3">
              <w:rPr>
                <w:b/>
                <w:bCs/>
                <w:i/>
                <w:iCs/>
              </w:rPr>
              <w:t>Tx</w:t>
            </w:r>
            <w:proofErr w:type="spellEnd"/>
            <w:r w:rsidRPr="00ED51A3">
              <w:rPr>
                <w:b/>
                <w:bCs/>
                <w:i/>
                <w:iCs/>
              </w:rPr>
              <w:t xml:space="preserve">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lt.6. …</w:t>
            </w:r>
          </w:p>
        </w:tc>
      </w:tr>
      <w:tr w:rsidR="00163B78"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77777777" w:rsidR="00163B78" w:rsidRDefault="00163B78" w:rsidP="00092A9D">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6CEB9DEE" w14:textId="77777777" w:rsidR="00163B78" w:rsidRDefault="00163B78" w:rsidP="00092A9D">
            <w:pPr>
              <w:autoSpaceDE w:val="0"/>
              <w:autoSpaceDN w:val="0"/>
              <w:adjustRightInd w:val="0"/>
              <w:snapToGrid w:val="0"/>
              <w:jc w:val="both"/>
              <w:rPr>
                <w:rFonts w:eastAsiaTheme="minorEastAsia"/>
                <w:lang w:eastAsia="zh-CN"/>
              </w:rPr>
            </w:pPr>
          </w:p>
        </w:tc>
      </w:tr>
    </w:tbl>
    <w:p w14:paraId="429554B0" w14:textId="77777777" w:rsidR="005A1F19" w:rsidRDefault="005A1F19" w:rsidP="005A1F19">
      <w:pPr>
        <w:pStyle w:val="a1"/>
      </w:pPr>
    </w:p>
    <w:p w14:paraId="72344801" w14:textId="3EA7774A"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proofErr w:type="spellStart"/>
            <w:r w:rsidRPr="00191745">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bookmarkStart w:id="5" w:name="_GoBack"/>
        <w:bookmarkEnd w:id="5"/>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FC726E"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FC726E" w:rsidRDefault="00FC726E" w:rsidP="00FC72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FC726E" w:rsidRDefault="00FC726E" w:rsidP="00FC726E">
            <w:pPr>
              <w:autoSpaceDE w:val="0"/>
              <w:autoSpaceDN w:val="0"/>
              <w:adjustRightInd w:val="0"/>
              <w:snapToGrid w:val="0"/>
              <w:jc w:val="both"/>
            </w:pPr>
          </w:p>
        </w:tc>
      </w:tr>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750D2F"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750D2F"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750D2F"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 xml:space="preserve">For Rel-15 beam management, actual mapping between DL </w:t>
            </w:r>
            <w:proofErr w:type="spellStart"/>
            <w:r w:rsidRPr="007318F7">
              <w:rPr>
                <w:rFonts w:ascii="Arial" w:hAnsi="Arial" w:cs="Arial"/>
                <w:i/>
                <w:iCs/>
              </w:rPr>
              <w:t>Tx</w:t>
            </w:r>
            <w:proofErr w:type="spellEnd"/>
            <w:r w:rsidRPr="007318F7">
              <w:rPr>
                <w:rFonts w:ascii="Arial" w:hAnsi="Arial" w:cs="Arial"/>
                <w:i/>
                <w:iCs/>
              </w:rPr>
              <w:t xml:space="preserve">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 xml:space="preserve">Study different variations for each sub-use case, considering generalization performance for different number of </w:t>
            </w:r>
            <w:proofErr w:type="spellStart"/>
            <w:r w:rsidRPr="003C5C6C">
              <w:t>Tx</w:t>
            </w:r>
            <w:proofErr w:type="spellEnd"/>
            <w:r w:rsidRPr="003C5C6C">
              <w:t xml:space="preserve">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lastRenderedPageBreak/>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6" w:name="OLE_LINK217"/>
            <w:bookmarkStart w:id="7" w:name="OLE_LINK218"/>
            <w:r w:rsidRPr="00E806AA">
              <w:rPr>
                <w:rFonts w:eastAsiaTheme="minorEastAsia"/>
                <w:b/>
                <w:i/>
                <w:szCs w:val="20"/>
                <w:lang w:eastAsia="zh-CN"/>
              </w:rPr>
              <w:t>Proposal 1: Support beam prediction in spatial/time domain as the final representative sub use cases.</w:t>
            </w:r>
            <w:bookmarkEnd w:id="6"/>
            <w:bookmarkEnd w:id="7"/>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af3"/>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62F11C8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f3"/>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62FDB562" w14:textId="77777777" w:rsidR="00D66A11" w:rsidRPr="00D66A11" w:rsidRDefault="00D66A11" w:rsidP="00ED625B">
            <w:pPr>
              <w:pStyle w:val="af3"/>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3A244F63"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w:t>
            </w:r>
            <w:proofErr w:type="spellStart"/>
            <w:r>
              <w:rPr>
                <w:b/>
                <w:i/>
                <w:lang w:eastAsia="zh-CN"/>
              </w:rPr>
              <w:t>Tx</w:t>
            </w:r>
            <w:proofErr w:type="spellEnd"/>
            <w:r>
              <w:rPr>
                <w:b/>
                <w:i/>
                <w:lang w:eastAsia="zh-CN"/>
              </w:rPr>
              <w:t xml:space="preserve"> beam information of </w:t>
            </w:r>
            <w:proofErr w:type="spellStart"/>
            <w:r>
              <w:rPr>
                <w:b/>
                <w:i/>
                <w:lang w:eastAsia="zh-CN"/>
              </w:rPr>
              <w:t>gNB</w:t>
            </w:r>
            <w:proofErr w:type="spellEnd"/>
            <w:r>
              <w:rPr>
                <w:b/>
                <w:i/>
                <w:lang w:eastAsia="zh-CN"/>
              </w:rPr>
              <w:t xml:space="preserve">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lastRenderedPageBreak/>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lastRenderedPageBreak/>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8"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8"/>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f3"/>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lastRenderedPageBreak/>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 xml:space="preserve">Consider DL </w:t>
            </w:r>
            <w:proofErr w:type="spellStart"/>
            <w:r w:rsidRPr="00EB75D6">
              <w:rPr>
                <w:b/>
              </w:rPr>
              <w:t>Tx</w:t>
            </w:r>
            <w:proofErr w:type="spellEnd"/>
            <w:r w:rsidRPr="00EB75D6">
              <w:rPr>
                <w:b/>
              </w:rPr>
              <w:t xml:space="preserve">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w:t>
            </w:r>
            <w:proofErr w:type="spellStart"/>
            <w:r>
              <w:rPr>
                <w:b/>
              </w:rPr>
              <w:t>Tx</w:t>
            </w:r>
            <w:proofErr w:type="spellEnd"/>
            <w:r>
              <w:rPr>
                <w:b/>
              </w:rPr>
              <w:t xml:space="preserve">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lastRenderedPageBreak/>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lastRenderedPageBreak/>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f3"/>
              <w:ind w:left="1837" w:rightChars="-100" w:right="-200"/>
              <w:rPr>
                <w:b/>
                <w:bCs/>
                <w:lang w:eastAsia="zh-CN"/>
              </w:rPr>
            </w:pPr>
          </w:p>
          <w:p w14:paraId="60A7830D"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spellStart"/>
            <w:r>
              <w:rPr>
                <w:rFonts w:hint="eastAsia"/>
              </w:rPr>
              <w:t>S</w:t>
            </w:r>
            <w:r>
              <w:t>preadtrum</w:t>
            </w:r>
            <w:proofErr w:type="spell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w:t>
            </w:r>
            <w:r w:rsidRPr="004D2C2C">
              <w:rPr>
                <w:b/>
                <w:i/>
                <w:lang w:eastAsia="zh-CN"/>
              </w:rPr>
              <w:lastRenderedPageBreak/>
              <w:t>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lastRenderedPageBreak/>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Utilize the </w:t>
            </w:r>
            <w:proofErr w:type="spellStart"/>
            <w:r w:rsidRPr="0093475E">
              <w:rPr>
                <w:sz w:val="20"/>
                <w:szCs w:val="20"/>
              </w:rPr>
              <w:t>QoS</w:t>
            </w:r>
            <w:proofErr w:type="spellEnd"/>
            <w:r w:rsidRPr="0093475E">
              <w:rPr>
                <w:sz w:val="20"/>
                <w:szCs w:val="20"/>
              </w:rPr>
              <w:t xml:space="preserve">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In order to find beam selections that increase the </w:t>
            </w:r>
            <w:proofErr w:type="spellStart"/>
            <w:r w:rsidRPr="0093475E">
              <w:rPr>
                <w:bCs/>
                <w:sz w:val="20"/>
              </w:rPr>
              <w:t>QoS</w:t>
            </w:r>
            <w:proofErr w:type="spellEnd"/>
            <w:r w:rsidRPr="0093475E">
              <w:rPr>
                <w:bCs/>
                <w:sz w:val="20"/>
              </w:rPr>
              <w:t xml:space="preserve">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w:t>
            </w:r>
            <w:proofErr w:type="spellStart"/>
            <w:r w:rsidRPr="001B79A9">
              <w:rPr>
                <w:lang w:val="en-GB"/>
              </w:rPr>
              <w:t>QoS</w:t>
            </w:r>
            <w:proofErr w:type="spellEnd"/>
            <w:r w:rsidRPr="001B79A9">
              <w:rPr>
                <w:lang w:val="en-GB"/>
              </w:rPr>
              <w:t xml:space="preserve">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GoB#2.</w:t>
            </w:r>
          </w:p>
          <w:p w14:paraId="1757D8BE"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w:t>
            </w:r>
            <w:proofErr w:type="spellStart"/>
            <w:r w:rsidRPr="001B79A9">
              <w:rPr>
                <w:lang w:val="en-GB"/>
              </w:rPr>
              <w:t>QoS</w:t>
            </w:r>
            <w:proofErr w:type="spellEnd"/>
            <w:r w:rsidRPr="001B79A9">
              <w:rPr>
                <w:lang w:val="en-GB"/>
              </w:rPr>
              <w:t xml:space="preserve">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selection</w:t>
            </w:r>
            <w:proofErr w:type="gramStart"/>
            <w:r w:rsidRPr="0093475E">
              <w:rPr>
                <w:b w:val="0"/>
                <w:bCs w:val="0"/>
              </w:rPr>
              <w:t>,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w:t>
            </w:r>
            <w:proofErr w:type="spellStart"/>
            <w:r w:rsidRPr="0093475E">
              <w:rPr>
                <w:bCs/>
                <w:sz w:val="20"/>
              </w:rPr>
              <w:t>QoS</w:t>
            </w:r>
            <w:proofErr w:type="spellEnd"/>
            <w:r w:rsidRPr="0093475E">
              <w:rPr>
                <w:bCs/>
                <w:sz w:val="20"/>
              </w:rPr>
              <w:t xml:space="preserve">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4103E75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77025C29"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02A0CB1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f3"/>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9"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9"/>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 xml:space="preserve">Charter Communications, </w:t>
      </w:r>
      <w:proofErr w:type="spellStart"/>
      <w:r w:rsidRPr="004D1530">
        <w:rPr>
          <w:rFonts w:eastAsia="宋体"/>
          <w:szCs w:val="20"/>
          <w:lang w:eastAsia="zh-CN"/>
        </w:rPr>
        <w:t>Inc</w:t>
      </w:r>
      <w:proofErr w:type="spellEnd"/>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proofErr w:type="gramStart"/>
      <w:r>
        <w:rPr>
          <w:rFonts w:eastAsia="宋体" w:hint="eastAsia"/>
          <w:szCs w:val="20"/>
          <w:lang w:eastAsia="zh-CN"/>
        </w:rPr>
        <w:t>v</w:t>
      </w:r>
      <w:r>
        <w:rPr>
          <w:rFonts w:eastAsia="宋体"/>
          <w:szCs w:val="20"/>
          <w:lang w:eastAsia="zh-CN"/>
        </w:rPr>
        <w:t>oid</w:t>
      </w:r>
      <w:proofErr w:type="gramEnd"/>
    </w:p>
    <w:p w14:paraId="7EEF252B" w14:textId="77777777" w:rsidR="008E0344" w:rsidRDefault="008E0344" w:rsidP="00E8232D">
      <w:pPr>
        <w:rPr>
          <w:rFonts w:eastAsia="宋体"/>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EFE3C" w14:textId="77777777" w:rsidR="00750D2F" w:rsidRDefault="00750D2F">
      <w:r>
        <w:separator/>
      </w:r>
    </w:p>
  </w:endnote>
  <w:endnote w:type="continuationSeparator" w:id="0">
    <w:p w14:paraId="692439CE" w14:textId="77777777" w:rsidR="00750D2F" w:rsidRDefault="0075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Yu Gothic UI"/>
    <w:panose1 w:val="02020400000000000000"/>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9D275" w14:textId="77777777" w:rsidR="00750D2F" w:rsidRDefault="00750D2F">
      <w:r>
        <w:separator/>
      </w:r>
    </w:p>
  </w:footnote>
  <w:footnote w:type="continuationSeparator" w:id="0">
    <w:p w14:paraId="52D3BECB" w14:textId="77777777" w:rsidR="00750D2F" w:rsidRDefault="0075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5"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1"/>
  </w:num>
  <w:num w:numId="4">
    <w:abstractNumId w:val="1"/>
  </w:num>
  <w:num w:numId="5">
    <w:abstractNumId w:val="16"/>
  </w:num>
  <w:num w:numId="6">
    <w:abstractNumId w:val="18"/>
  </w:num>
  <w:num w:numId="7">
    <w:abstractNumId w:val="0"/>
  </w:num>
  <w:num w:numId="8">
    <w:abstractNumId w:val="23"/>
  </w:num>
  <w:num w:numId="9">
    <w:abstractNumId w:val="2"/>
  </w:num>
  <w:num w:numId="10">
    <w:abstractNumId w:val="9"/>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19"/>
  </w:num>
  <w:num w:numId="25">
    <w:abstractNumId w:val="10"/>
  </w:num>
  <w:num w:numId="26">
    <w:abstractNumId w:val="11"/>
  </w:num>
  <w:num w:numId="27">
    <w:abstractNumId w:val="6"/>
  </w:num>
  <w:num w:numId="28">
    <w:abstractNumId w:val="15"/>
  </w:num>
  <w:num w:numId="29">
    <w:abstractNumId w:val="8"/>
  </w:num>
  <w:num w:numId="30">
    <w:abstractNumId w:val="4"/>
  </w:num>
  <w:num w:numId="31">
    <w:abstractNumId w:val="5"/>
  </w:num>
  <w:num w:numId="32">
    <w:abstractNumId w:val="20"/>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372A-6894-41C7-9CB9-529448F2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10936</Words>
  <Characters>62336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2022-05-11T10:47:00Z</dcterms:created>
  <dcterms:modified xsi:type="dcterms:W3CDTF">2022-05-11T11:25:00Z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