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6DEEB25E"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微软雅黑"/>
                <w:lang w:eastAsia="zh-CN"/>
              </w:rPr>
            </w:pPr>
          </w:p>
          <w:p w14:paraId="087D4914" w14:textId="77777777" w:rsidR="002720C8" w:rsidRDefault="00EE4B09">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4 Tx EVM has been agreed before. Some of them may be extended to 8 Tx in a straightforward manner. For example, for 4 Tx of (1,2,2; 1,1; 1,2),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it may be extended to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0.5)λ. </w:t>
      </w:r>
    </w:p>
    <w:p w14:paraId="0E7A8FCD"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xml:space="preserve">) = (0.5, </w:t>
      </w:r>
      <w:proofErr w:type="gramStart"/>
      <w:r>
        <w:rPr>
          <w:rFonts w:ascii="Times New Roman" w:eastAsia="微软雅黑" w:hAnsi="Times New Roman"/>
        </w:rPr>
        <w:t>0.5)λ</w:t>
      </w:r>
      <w:proofErr w:type="gramEnd"/>
      <w:r>
        <w:rPr>
          <w:rFonts w:ascii="Times New Roman" w:eastAsia="微软雅黑" w:hAnsi="Times New Roman"/>
        </w:rPr>
        <w:t xml:space="preserve"> or 8 Tx of (1,4,2; 1,1; 1,4),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(2,2,2; 1,1; 2,2),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3F1E5764"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(1,4,2; 1,1; 1,4),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0A0B748B" w14:textId="77777777" w:rsidR="002720C8" w:rsidRDefault="00EE4B09">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(1,2,2; 1,2; 1,2),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 or</w:t>
            </w:r>
          </w:p>
          <w:p w14:paraId="4CCD232F"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微软雅黑" w:hAnsi="Times New Roman"/>
                <w:b/>
                <w:bCs/>
              </w:rPr>
              <w:t>(1,1,2; 1,4; 1,1), (</w:t>
            </w:r>
            <w:proofErr w:type="spellStart"/>
            <w:r>
              <w:rPr>
                <w:rFonts w:ascii="Times New Roman" w:eastAsia="微软雅黑" w:hAnsi="Times New Roman"/>
                <w:b/>
                <w:bCs/>
              </w:rPr>
              <w:t>dH</w:t>
            </w:r>
            <w:proofErr w:type="spellEnd"/>
            <w:r>
              <w:rPr>
                <w:rFonts w:ascii="Times New Roman" w:eastAsia="微软雅黑" w:hAnsi="Times New Roman"/>
                <w:b/>
                <w:bCs/>
              </w:rPr>
              <w:t xml:space="preserve">, </w:t>
            </w:r>
            <w:proofErr w:type="spellStart"/>
            <w:r>
              <w:rPr>
                <w:rFonts w:ascii="Times New Roman" w:eastAsia="微软雅黑" w:hAnsi="Times New Roman"/>
                <w:b/>
                <w:bCs/>
              </w:rPr>
              <w:t>dV</w:t>
            </w:r>
            <w:proofErr w:type="spellEnd"/>
            <w:r>
              <w:rPr>
                <w:rFonts w:ascii="Times New Roman" w:eastAsia="微软雅黑" w:hAnsi="Times New Roman"/>
                <w:b/>
                <w:bCs/>
              </w:rPr>
              <w:t>)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@Apple: It seems the suggested has either 4 Tx ports or 2 Tx ports, rather than 8 Tx ports. Maybe you used </w:t>
            </w:r>
            <w:proofErr w:type="spellStart"/>
            <w:r>
              <w:rPr>
                <w:rFonts w:eastAsia="微软雅黑"/>
                <w:sz w:val="20"/>
                <w:szCs w:val="20"/>
                <w:lang w:eastAsia="zh-CN"/>
              </w:rPr>
              <w:t>Mp</w:t>
            </w:r>
            <w:proofErr w:type="spellEnd"/>
            <w:r>
              <w:rPr>
                <w:rFonts w:eastAsia="微软雅黑"/>
                <w:sz w:val="20"/>
                <w:szCs w:val="20"/>
                <w:lang w:eastAsia="zh-CN"/>
              </w:rPr>
              <w:t xml:space="preserve"> and Np for each panel? Our understanding is that </w:t>
            </w:r>
            <w:proofErr w:type="spellStart"/>
            <w:r>
              <w:rPr>
                <w:rFonts w:eastAsia="微软雅黑"/>
                <w:sz w:val="20"/>
                <w:szCs w:val="20"/>
                <w:lang w:eastAsia="zh-CN"/>
              </w:rPr>
              <w:t>Mp</w:t>
            </w:r>
            <w:proofErr w:type="spellEnd"/>
            <w:r>
              <w:rPr>
                <w:rFonts w:eastAsia="微软雅黑"/>
                <w:sz w:val="20"/>
                <w:szCs w:val="20"/>
                <w:lang w:eastAsia="zh-CN"/>
              </w:rPr>
              <w:t xml:space="preserve"> and Np are for all panels. Please correct me if I am wrong.</w:t>
            </w:r>
          </w:p>
          <w:p w14:paraId="006CF67C" w14:textId="77777777" w:rsidR="002720C8" w:rsidRDefault="00EE4B09">
            <w:pPr>
              <w:spacing w:before="120" w:afterLines="50"/>
              <w:rPr>
                <w:rFonts w:eastAsia="微软雅黑"/>
                <w:sz w:val="20"/>
                <w:szCs w:val="20"/>
                <w:lang w:eastAsia="zh-CN"/>
              </w:rPr>
            </w:pPr>
            <w:proofErr w:type="gramStart"/>
            <w:r>
              <w:rPr>
                <w:rFonts w:eastAsia="微软雅黑"/>
                <w:sz w:val="20"/>
                <w:szCs w:val="20"/>
                <w:lang w:eastAsia="zh-CN"/>
              </w:rPr>
              <w:t>Also</w:t>
            </w:r>
            <w:proofErr w:type="gramEnd"/>
            <w:r>
              <w:rPr>
                <w:rFonts w:eastAsia="微软雅黑"/>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24670A1D"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195D2C14"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2670B6C3"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w:t>
            </w:r>
            <w:proofErr w:type="spellStart"/>
            <w:r>
              <w:rPr>
                <w:rFonts w:eastAsia="微软雅黑"/>
                <w:sz w:val="20"/>
                <w:szCs w:val="20"/>
                <w:lang w:eastAsia="zh-CN"/>
              </w:rPr>
              <w:t>Mp</w:t>
            </w:r>
            <w:proofErr w:type="spellEnd"/>
            <w:r>
              <w:rPr>
                <w:rFonts w:eastAsia="微软雅黑"/>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w:t>
            </w:r>
            <w:proofErr w:type="gramStart"/>
            <w:r>
              <w:rPr>
                <w:rFonts w:eastAsia="微软雅黑"/>
                <w:sz w:val="20"/>
                <w:szCs w:val="20"/>
                <w:lang w:eastAsia="zh-CN"/>
              </w:rPr>
              <w:t>e.g.</w:t>
            </w:r>
            <w:proofErr w:type="gramEnd"/>
            <w:r>
              <w:rPr>
                <w:rFonts w:eastAsia="微软雅黑"/>
                <w:sz w:val="20"/>
                <w:szCs w:val="20"/>
                <w:lang w:eastAsia="zh-CN"/>
              </w:rPr>
              <w:t xml:space="preserve">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3B8FD352" w14:textId="77777777" w:rsidR="000E14A7" w:rsidRDefault="000E14A7" w:rsidP="000E14A7">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 xml:space="preserve">DP1: Realistic channel estimation based on sequence generation for SRS </w:t>
      </w:r>
      <w:proofErr w:type="spellStart"/>
      <w:r>
        <w:rPr>
          <w:rFonts w:ascii="Times New Roman" w:eastAsia="微软雅黑" w:hAnsi="Times New Roman"/>
        </w:rPr>
        <w:t>modeling</w:t>
      </w:r>
      <w:proofErr w:type="spellEnd"/>
    </w:p>
    <w:p w14:paraId="17AABC2B" w14:textId="77777777" w:rsidR="000E14A7" w:rsidRDefault="000E14A7" w:rsidP="000E14A7">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0C018D20" w14:textId="1EC7A314" w:rsidR="000E14A7" w:rsidRDefault="000E14A7" w:rsidP="000E14A7">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 or</w:t>
      </w:r>
    </w:p>
    <w:p w14:paraId="328FAD63" w14:textId="73BFFD41" w:rsidR="000E14A7" w:rsidRDefault="000E14A7" w:rsidP="000E14A7">
      <w:pPr>
        <w:pStyle w:val="afb"/>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w:t>
      </w:r>
      <w:proofErr w:type="spellStart"/>
      <w:r>
        <w:rPr>
          <w:rFonts w:ascii="Times New Roman" w:eastAsia="微软雅黑" w:hAnsi="Times New Roman"/>
        </w:rPr>
        <w:t>dH</w:t>
      </w:r>
      <w:proofErr w:type="spellEnd"/>
      <w:r>
        <w:rPr>
          <w:rFonts w:ascii="Times New Roman" w:eastAsia="微软雅黑" w:hAnsi="Times New Roman"/>
        </w:rPr>
        <w:t xml:space="preserve">, </w:t>
      </w:r>
      <w:proofErr w:type="spellStart"/>
      <w:r>
        <w:rPr>
          <w:rFonts w:ascii="Times New Roman" w:eastAsia="微软雅黑" w:hAnsi="Times New Roman"/>
        </w:rPr>
        <w:t>dV</w:t>
      </w:r>
      <w:proofErr w:type="spellEnd"/>
      <w:r>
        <w:rPr>
          <w:rFonts w:ascii="Times New Roman" w:eastAsia="微软雅黑" w:hAnsi="Times New Roman"/>
        </w:rPr>
        <w:t>) = (0.5, 0.5)λ.</w:t>
      </w:r>
    </w:p>
    <w:p w14:paraId="4CFB819C" w14:textId="657AAAD1" w:rsidR="000E14A7" w:rsidRDefault="000E14A7" w:rsidP="000E14A7">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sidRPr="000E14A7">
        <w:rPr>
          <w:rFonts w:ascii="Times New Roman" w:eastAsia="微软雅黑" w:hAnsi="Times New Roman"/>
          <w:color w:val="FF0000"/>
        </w:rPr>
        <w:t xml:space="preserve">TDD CJT </w:t>
      </w:r>
      <w:r>
        <w:rPr>
          <w:rFonts w:ascii="Times New Roman" w:eastAsia="微软雅黑" w:hAnsi="Times New Roman"/>
        </w:rPr>
        <w:t>SRS EVM.</w:t>
      </w:r>
    </w:p>
    <w:p w14:paraId="187BF4A6" w14:textId="0EF76D0E" w:rsidR="000E14A7" w:rsidRDefault="000E14A7">
      <w:pPr>
        <w:rPr>
          <w:lang w:eastAsia="zh-CN"/>
        </w:rPr>
      </w:pPr>
    </w:p>
    <w:tbl>
      <w:tblPr>
        <w:tblStyle w:val="af4"/>
        <w:tblW w:w="9350" w:type="dxa"/>
        <w:tblLayout w:type="fixed"/>
        <w:tblLook w:val="04A0" w:firstRow="1" w:lastRow="0" w:firstColumn="1" w:lastColumn="0" w:noHBand="0" w:noVBand="1"/>
      </w:tblPr>
      <w:tblGrid>
        <w:gridCol w:w="2830"/>
        <w:gridCol w:w="6520"/>
      </w:tblGrid>
      <w:tr w:rsidR="000E14A7" w14:paraId="13106DB4" w14:textId="77777777" w:rsidTr="00F53275">
        <w:trPr>
          <w:trHeight w:val="273"/>
        </w:trPr>
        <w:tc>
          <w:tcPr>
            <w:tcW w:w="2830" w:type="dxa"/>
            <w:shd w:val="clear" w:color="auto" w:fill="00B0F0"/>
          </w:tcPr>
          <w:p w14:paraId="60E132F9" w14:textId="77777777" w:rsidR="000E14A7" w:rsidRDefault="000E14A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6D6D8C" w14:textId="77777777" w:rsidR="000E14A7" w:rsidRDefault="000E14A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14A7" w14:paraId="59BC382B" w14:textId="77777777" w:rsidTr="00F53275">
        <w:tc>
          <w:tcPr>
            <w:tcW w:w="2830" w:type="dxa"/>
          </w:tcPr>
          <w:p w14:paraId="784D3DB2" w14:textId="2A8FFB1D" w:rsidR="000E14A7" w:rsidRDefault="00DF5154" w:rsidP="00F53275">
            <w:pPr>
              <w:spacing w:before="120" w:afterLines="50"/>
              <w:rPr>
                <w:rFonts w:eastAsia="微软雅黑"/>
                <w:sz w:val="20"/>
                <w:szCs w:val="20"/>
              </w:rPr>
            </w:pPr>
            <w:r>
              <w:rPr>
                <w:rFonts w:eastAsia="微软雅黑"/>
                <w:sz w:val="20"/>
                <w:szCs w:val="20"/>
              </w:rPr>
              <w:t>QC</w:t>
            </w:r>
          </w:p>
        </w:tc>
        <w:tc>
          <w:tcPr>
            <w:tcW w:w="6520" w:type="dxa"/>
          </w:tcPr>
          <w:p w14:paraId="4644D56B" w14:textId="03BAC3D8" w:rsidR="000E14A7" w:rsidRDefault="00DF5154" w:rsidP="00F53275">
            <w:pPr>
              <w:spacing w:before="120" w:afterLines="50"/>
              <w:rPr>
                <w:rFonts w:eastAsia="微软雅黑"/>
                <w:sz w:val="20"/>
                <w:szCs w:val="20"/>
              </w:rPr>
            </w:pPr>
            <w:r>
              <w:rPr>
                <w:rFonts w:eastAsia="微软雅黑"/>
                <w:sz w:val="20"/>
                <w:szCs w:val="20"/>
              </w:rPr>
              <w:t>Support DP3.</w:t>
            </w:r>
          </w:p>
        </w:tc>
      </w:tr>
      <w:tr w:rsidR="004F5F40" w14:paraId="64B0588D" w14:textId="77777777" w:rsidTr="00F53275">
        <w:tc>
          <w:tcPr>
            <w:tcW w:w="2830" w:type="dxa"/>
          </w:tcPr>
          <w:p w14:paraId="60A8F053" w14:textId="425D7617" w:rsidR="004F5F40" w:rsidRDefault="004F5F40" w:rsidP="004F5F40">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168821F5" w14:textId="77777777" w:rsidR="004F5F40" w:rsidRDefault="004F5F40" w:rsidP="004F5F40">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C188B99" w14:textId="7F8B600F" w:rsidR="004F5F40" w:rsidRDefault="004F5F40" w:rsidP="004F5F40">
            <w:pPr>
              <w:spacing w:before="120" w:afterLines="50"/>
              <w:rPr>
                <w:rFonts w:eastAsia="微软雅黑"/>
                <w:sz w:val="20"/>
                <w:szCs w:val="20"/>
              </w:rPr>
            </w:pPr>
            <w:r>
              <w:rPr>
                <w:rFonts w:eastAsia="微软雅黑"/>
                <w:sz w:val="20"/>
                <w:szCs w:val="20"/>
                <w:lang w:eastAsia="zh-CN"/>
              </w:rPr>
              <w:t xml:space="preserve">For DP2, we wonder what is the </w:t>
            </w:r>
            <w:r w:rsidRPr="00D138DC">
              <w:rPr>
                <w:rFonts w:eastAsia="微软雅黑"/>
                <w:sz w:val="20"/>
                <w:szCs w:val="20"/>
                <w:lang w:eastAsia="zh-CN"/>
              </w:rPr>
              <w:t>scenario</w:t>
            </w:r>
            <w:r>
              <w:rPr>
                <w:rFonts w:eastAsia="微软雅黑"/>
                <w:sz w:val="20"/>
                <w:szCs w:val="20"/>
                <w:lang w:eastAsia="zh-CN"/>
              </w:rPr>
              <w:t>? Does it for uplink MTRP? If yes, we think it is unnecessary.</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related to SRS received power imbalance at a TRP. For example, Ericsson illustrated a near-far problem caused by TDD CJT UE which may significantly 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lastRenderedPageBreak/>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FE2DB34" w14:textId="77777777" w:rsidR="002720C8" w:rsidRDefault="00EE4B09">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a7"/>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lastRenderedPageBreak/>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r>
              <w:rPr>
                <w:rFonts w:eastAsia="微软雅黑" w:hint="eastAsia"/>
                <w:sz w:val="20"/>
                <w:szCs w:val="20"/>
                <w:lang w:eastAsia="zh-CN"/>
              </w:rPr>
              <w:t>the</w:t>
            </w:r>
            <w:proofErr w:type="spell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w:t>
            </w:r>
            <w:r>
              <w:rPr>
                <w:rFonts w:eastAsia="微软雅黑" w:hint="eastAsia"/>
                <w:sz w:val="20"/>
                <w:szCs w:val="20"/>
                <w:lang w:eastAsia="zh-CN"/>
              </w:rPr>
              <w:lastRenderedPageBreak/>
              <w:t xml:space="preserve">one SRS resource.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lastRenderedPageBreak/>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 xml:space="preserve">If one SRS utilized by multiple TRPs is not allowed, then TDD CJT will be based on TRP-specific SRS. With up to 4 TRPs for CJT, the SRS overhead, cross-SRS interference, and UE power consumption will be very high. Additionally, if TRP-specific sounding is supported for CJT, the UE </w:t>
      </w:r>
      <w:r>
        <w:rPr>
          <w:b w:val="0"/>
          <w:bCs w:val="0"/>
        </w:rPr>
        <w:lastRenderedPageBreak/>
        <w:t>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w:t>
            </w:r>
            <w:r>
              <w:rPr>
                <w:rFonts w:eastAsia="MS Mincho"/>
                <w:sz w:val="20"/>
                <w:szCs w:val="20"/>
                <w:lang w:eastAsia="ja-JP"/>
              </w:rPr>
              <w:lastRenderedPageBreak/>
              <w:t xml:space="preserve">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We agree with DOCOMO that a small value of x (</w:t>
            </w:r>
            <w:proofErr w:type="gramStart"/>
            <w:r>
              <w:rPr>
                <w:rFonts w:eastAsia="微软雅黑"/>
                <w:sz w:val="20"/>
                <w:szCs w:val="20"/>
                <w:lang w:eastAsia="zh-CN"/>
              </w:rPr>
              <w:t>e.g.</w:t>
            </w:r>
            <w:proofErr w:type="gramEnd"/>
            <w:r>
              <w:rPr>
                <w:rFonts w:eastAsia="微软雅黑"/>
                <w:sz w:val="20"/>
                <w:szCs w:val="20"/>
                <w:lang w:eastAsia="zh-CN"/>
              </w:rPr>
              <w:t xml:space="preserve">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 xml:space="preserve">@All: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微软雅黑"/>
                <w:sz w:val="20"/>
                <w:szCs w:val="20"/>
              </w:rPr>
              <w:t>dB.</w:t>
            </w:r>
            <w:proofErr w:type="spellEnd"/>
            <w:r>
              <w:rPr>
                <w:rFonts w:eastAsia="微软雅黑"/>
                <w:sz w:val="20"/>
                <w:szCs w:val="20"/>
              </w:rPr>
              <w:t xml:space="preserve"> </w:t>
            </w:r>
            <w:proofErr w:type="gramStart"/>
            <w:r>
              <w:rPr>
                <w:rFonts w:eastAsia="微软雅黑"/>
                <w:sz w:val="20"/>
                <w:szCs w:val="20"/>
              </w:rPr>
              <w:t>Anyway</w:t>
            </w:r>
            <w:proofErr w:type="gramEnd"/>
            <w:r>
              <w:rPr>
                <w:rFonts w:eastAsia="微软雅黑"/>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b"/>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b"/>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4"/>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w:t>
            </w:r>
            <w:proofErr w:type="gramStart"/>
            <w:r>
              <w:rPr>
                <w:rFonts w:eastAsia="微软雅黑" w:hint="eastAsia"/>
                <w:sz w:val="20"/>
                <w:szCs w:val="20"/>
                <w:lang w:eastAsia="zh-CN"/>
              </w:rPr>
              <w:t>needs</w:t>
            </w:r>
            <w:proofErr w:type="gramEnd"/>
            <w:r>
              <w:rPr>
                <w:rFonts w:eastAsia="微软雅黑" w:hint="eastAsia"/>
                <w:sz w:val="20"/>
                <w:szCs w:val="20"/>
                <w:lang w:eastAsia="zh-CN"/>
              </w:rPr>
              <w:t xml:space="preserve">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w:t>
            </w:r>
            <w:r>
              <w:rPr>
                <w:rFonts w:eastAsia="微软雅黑"/>
                <w:sz w:val="20"/>
                <w:szCs w:val="20"/>
                <w:lang w:eastAsia="zh-CN"/>
              </w:rPr>
              <w:lastRenderedPageBreak/>
              <w:t xml:space="preserve">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lastRenderedPageBreak/>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596233" w14:textId="0E608792" w:rsidR="006737FE" w:rsidRDefault="006D37B9" w:rsidP="00224BD1">
            <w:pPr>
              <w:spacing w:before="120" w:afterLines="50"/>
              <w:rPr>
                <w:rFonts w:eastAsia="微软雅黑"/>
                <w:sz w:val="20"/>
                <w:szCs w:val="20"/>
              </w:rPr>
            </w:pPr>
            <w:r>
              <w:rPr>
                <w:rFonts w:eastAsia="微软雅黑"/>
                <w:sz w:val="20"/>
                <w:szCs w:val="20"/>
              </w:rPr>
              <w:t>Alt 2</w:t>
            </w:r>
          </w:p>
        </w:tc>
        <w:tc>
          <w:tcPr>
            <w:tcW w:w="1440" w:type="dxa"/>
          </w:tcPr>
          <w:p w14:paraId="10192C13" w14:textId="0EAAA752" w:rsidR="006737FE" w:rsidRDefault="006D37B9"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30BC9DCF" w14:textId="654A42A2" w:rsidR="006737FE" w:rsidRDefault="000B1F10" w:rsidP="00224BD1">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w:t>
            </w:r>
            <w:r w:rsidR="007B31F3">
              <w:rPr>
                <w:rFonts w:eastAsia="微软雅黑"/>
                <w:sz w:val="20"/>
                <w:szCs w:val="20"/>
                <w:lang w:eastAsia="zh-CN"/>
              </w:rPr>
              <w:t xml:space="preserve">Configuring the sharing resource across TPRs </w:t>
            </w:r>
            <w:r w:rsidR="00841271">
              <w:rPr>
                <w:rFonts w:eastAsia="微软雅黑"/>
                <w:sz w:val="20"/>
                <w:szCs w:val="20"/>
                <w:lang w:eastAsia="zh-CN"/>
              </w:rPr>
              <w:t xml:space="preserve">can be restrictive for </w:t>
            </w:r>
            <w:proofErr w:type="spellStart"/>
            <w:r w:rsidR="00841271">
              <w:rPr>
                <w:rFonts w:eastAsia="微软雅黑"/>
                <w:sz w:val="20"/>
                <w:szCs w:val="20"/>
                <w:lang w:eastAsia="zh-CN"/>
              </w:rPr>
              <w:t>gNB</w:t>
            </w:r>
            <w:proofErr w:type="spellEnd"/>
            <w:r w:rsidR="00841271">
              <w:rPr>
                <w:rFonts w:eastAsia="微软雅黑"/>
                <w:sz w:val="20"/>
                <w:szCs w:val="20"/>
                <w:lang w:eastAsia="zh-CN"/>
              </w:rPr>
              <w:t xml:space="preserve"> deployment. So, we need further pros and cons for that. Also, </w:t>
            </w:r>
            <w:r w:rsidR="00461E03">
              <w:rPr>
                <w:rFonts w:eastAsia="微软雅黑"/>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 xml:space="preserve">The candidate value of x can be {3,6,9,10} . We are also fine with </w:t>
            </w:r>
            <w:proofErr w:type="gramStart"/>
            <w:r>
              <w:rPr>
                <w:rFonts w:eastAsia="微软雅黑" w:hint="eastAsia"/>
                <w:sz w:val="20"/>
                <w:szCs w:val="20"/>
                <w:lang w:eastAsia="zh-CN"/>
              </w:rPr>
              <w:t>other</w:t>
            </w:r>
            <w:proofErr w:type="gramEnd"/>
            <w:r>
              <w:rPr>
                <w:rFonts w:eastAsia="微软雅黑" w:hint="eastAsia"/>
                <w:sz w:val="20"/>
                <w:szCs w:val="20"/>
                <w:lang w:eastAsia="zh-CN"/>
              </w:rPr>
              <w:t xml:space="preserve">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微软雅黑"/>
                <w:sz w:val="20"/>
                <w:szCs w:val="20"/>
                <w:lang w:eastAsia="zh-CN"/>
              </w:rPr>
            </w:pPr>
            <w:r>
              <w:rPr>
                <w:rFonts w:eastAsia="微软雅黑"/>
                <w:sz w:val="20"/>
                <w:szCs w:val="20"/>
                <w:lang w:eastAsia="zh-CN"/>
              </w:rPr>
              <w:t>V</w:t>
            </w:r>
            <w:r w:rsidR="0064790A">
              <w:rPr>
                <w:rFonts w:eastAsia="微软雅黑"/>
                <w:sz w:val="20"/>
                <w:szCs w:val="20"/>
                <w:lang w:eastAsia="zh-CN"/>
              </w:rPr>
              <w:t>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b"/>
        <w:numPr>
          <w:ilvl w:val="0"/>
          <w:numId w:val="10"/>
        </w:numPr>
        <w:rPr>
          <w:rFonts w:ascii="Times New Roman" w:hAnsi="Times New Roman"/>
        </w:rPr>
      </w:pPr>
      <w:r>
        <w:rPr>
          <w:rFonts w:ascii="Times New Roman" w:hAnsi="Times New Roman"/>
        </w:rPr>
        <w:t>Alt1: Prioritize TRP-common SRS and deprioritize TRP-specific SRS</w:t>
      </w:r>
    </w:p>
    <w:p w14:paraId="634211B5" w14:textId="062A0FF0" w:rsidR="006C2CFE" w:rsidRDefault="006C2CFE" w:rsidP="006C2CFE">
      <w:pPr>
        <w:pStyle w:val="afb"/>
        <w:numPr>
          <w:ilvl w:val="1"/>
          <w:numId w:val="10"/>
        </w:numPr>
        <w:rPr>
          <w:rFonts w:ascii="Times New Roman" w:hAnsi="Times New Roman"/>
        </w:rPr>
      </w:pPr>
      <w:r>
        <w:rPr>
          <w:rFonts w:ascii="Times New Roman" w:hAnsi="Times New Roman"/>
        </w:rPr>
        <w:lastRenderedPageBreak/>
        <w:t xml:space="preserve">Supported by QC, ZTE, </w:t>
      </w:r>
      <w:r w:rsidRPr="006C2CFE">
        <w:rPr>
          <w:rFonts w:ascii="Times New Roman" w:hAnsi="Times New Roman"/>
        </w:rPr>
        <w:t xml:space="preserve">Huawei, </w:t>
      </w:r>
      <w:proofErr w:type="spellStart"/>
      <w:r w:rsidRPr="006C2CFE">
        <w:rPr>
          <w:rFonts w:ascii="Times New Roman" w:hAnsi="Times New Roman"/>
        </w:rPr>
        <w:t>HiSilicon</w:t>
      </w:r>
      <w:proofErr w:type="spellEnd"/>
    </w:p>
    <w:p w14:paraId="44DA1E00" w14:textId="16B20C5C" w:rsidR="006C2CFE" w:rsidRDefault="006C2CFE" w:rsidP="006C2CFE">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4790D24E" w14:textId="4FBA6CDB" w:rsidR="006C2CFE" w:rsidRDefault="006C2CFE" w:rsidP="006C2CFE">
      <w:pPr>
        <w:pStyle w:val="afb"/>
        <w:numPr>
          <w:ilvl w:val="1"/>
          <w:numId w:val="10"/>
        </w:numPr>
        <w:rPr>
          <w:rFonts w:ascii="Times New Roman" w:eastAsia="微软雅黑" w:hAnsi="Times New Roman"/>
        </w:rPr>
      </w:pPr>
      <w:r>
        <w:rPr>
          <w:rFonts w:ascii="Times New Roman" w:eastAsia="微软雅黑" w:hAnsi="Times New Roman"/>
        </w:rPr>
        <w:t>Supported by Samsung, Xiaomi, Ericsson, Nokia/NSB</w:t>
      </w:r>
    </w:p>
    <w:p w14:paraId="7EBDC408" w14:textId="2CA4A202" w:rsidR="006C2CFE" w:rsidRDefault="006C2CFE" w:rsidP="006C2CFE">
      <w:pPr>
        <w:pStyle w:val="afb"/>
        <w:numPr>
          <w:ilvl w:val="0"/>
          <w:numId w:val="10"/>
        </w:numPr>
        <w:rPr>
          <w:rFonts w:ascii="Times New Roman" w:hAnsi="Times New Roman"/>
        </w:rPr>
      </w:pPr>
      <w:r>
        <w:rPr>
          <w:rFonts w:ascii="Times New Roman" w:hAnsi="Times New Roman"/>
        </w:rPr>
        <w:t>Alt3: Prioritize TRP-specific SRS and deprioritize TRP-common SRS</w:t>
      </w:r>
    </w:p>
    <w:p w14:paraId="42E7E0B9" w14:textId="119CF78B" w:rsidR="00F55514" w:rsidRDefault="00F55514" w:rsidP="00F55514">
      <w:pPr>
        <w:pStyle w:val="afb"/>
        <w:numPr>
          <w:ilvl w:val="1"/>
          <w:numId w:val="10"/>
        </w:numPr>
        <w:rPr>
          <w:rFonts w:ascii="Times New Roman" w:hAnsi="Times New Roman"/>
        </w:rPr>
      </w:pPr>
      <w:r>
        <w:rPr>
          <w:rFonts w:ascii="Times New Roman" w:hAnsi="Times New Roman"/>
        </w:rPr>
        <w:t>OPPO (?)</w:t>
      </w:r>
    </w:p>
    <w:p w14:paraId="14DEDB50" w14:textId="67F896C1" w:rsidR="006C2CFE" w:rsidRDefault="006C2CFE" w:rsidP="006C2CFE">
      <w:pPr>
        <w:pStyle w:val="afb"/>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b"/>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宋体"/>
          <w:b w:val="0"/>
          <w:bCs w:val="0"/>
          <w:szCs w:val="22"/>
          <w:lang w:val="en-US"/>
        </w:rPr>
      </w:pPr>
    </w:p>
    <w:p w14:paraId="759B5971" w14:textId="6C40C671" w:rsidR="00017628" w:rsidRDefault="00017628" w:rsidP="00017628">
      <w:pPr>
        <w:pStyle w:val="listauto1"/>
        <w:numPr>
          <w:ilvl w:val="0"/>
          <w:numId w:val="0"/>
        </w:numPr>
        <w:rPr>
          <w:rFonts w:eastAsia="宋体"/>
          <w:b w:val="0"/>
          <w:bCs w:val="0"/>
          <w:szCs w:val="22"/>
          <w:lang w:val="en-US"/>
        </w:rPr>
      </w:pPr>
      <w:r w:rsidRPr="00017628">
        <w:rPr>
          <w:rFonts w:eastAsia="宋体"/>
          <w:b w:val="0"/>
          <w:bCs w:val="0"/>
          <w:szCs w:val="22"/>
          <w:lang w:val="en-US"/>
        </w:rPr>
        <w:t>@QC: At this point in time, this proposal is mostly relevant to EVM</w:t>
      </w:r>
      <w:r w:rsidR="002137E5">
        <w:rPr>
          <w:rFonts w:eastAsia="宋体"/>
          <w:b w:val="0"/>
          <w:bCs w:val="0"/>
          <w:szCs w:val="22"/>
          <w:lang w:val="en-US"/>
        </w:rPr>
        <w:t xml:space="preserve"> since</w:t>
      </w:r>
      <w:r w:rsidRPr="00017628">
        <w:rPr>
          <w:rFonts w:eastAsia="宋体"/>
          <w:b w:val="0"/>
          <w:bCs w:val="0"/>
          <w:szCs w:val="22"/>
          <w:lang w:val="en-US"/>
        </w:rPr>
        <w:t xml:space="preserve"> what conclusions may be drawn from this is unclear yet</w:t>
      </w:r>
      <w:r>
        <w:rPr>
          <w:rFonts w:eastAsia="宋体"/>
          <w:b w:val="0"/>
          <w:bCs w:val="0"/>
          <w:szCs w:val="22"/>
          <w:lang w:val="en-US"/>
        </w:rPr>
        <w:t>, but we do not have to rule out potential enhancements suggested by some companies</w:t>
      </w:r>
      <w:r w:rsidR="002137E5">
        <w:rPr>
          <w:rFonts w:eastAsia="宋体"/>
          <w:b w:val="0"/>
          <w:bCs w:val="0"/>
          <w:szCs w:val="22"/>
          <w:lang w:val="en-US"/>
        </w:rPr>
        <w:t>, especially if some important issues are identified from the evaluations</w:t>
      </w:r>
      <w:r>
        <w:rPr>
          <w:rFonts w:eastAsia="宋体"/>
          <w:b w:val="0"/>
          <w:bCs w:val="0"/>
          <w:szCs w:val="22"/>
          <w:lang w:val="en-US"/>
        </w:rPr>
        <w:t>.</w:t>
      </w:r>
    </w:p>
    <w:p w14:paraId="4EF10F3A" w14:textId="07E01F07" w:rsidR="00FC29C7" w:rsidRDefault="00FC29C7" w:rsidP="00017628">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w:t>
      </w:r>
      <w:r w:rsidR="00E82147">
        <w:rPr>
          <w:rFonts w:eastAsia="宋体"/>
          <w:b w:val="0"/>
          <w:bCs w:val="0"/>
          <w:szCs w:val="22"/>
          <w:lang w:val="en-US"/>
        </w:rPr>
        <w:t xml:space="preserve"> This is relevant to how to send SRS in CJT environments</w:t>
      </w:r>
      <w:r w:rsidR="00821B95">
        <w:rPr>
          <w:rFonts w:eastAsia="宋体"/>
          <w:b w:val="0"/>
          <w:bCs w:val="0"/>
          <w:szCs w:val="22"/>
          <w:lang w:val="en-US"/>
        </w:rPr>
        <w:t xml:space="preserve"> and identify potential issues</w:t>
      </w:r>
      <w:r w:rsidR="00E82147">
        <w:rPr>
          <w:rFonts w:eastAsia="宋体"/>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宋体"/>
          <w:b w:val="0"/>
          <w:bCs w:val="0"/>
          <w:szCs w:val="22"/>
          <w:lang w:val="en-US"/>
        </w:rPr>
      </w:pPr>
      <w:r>
        <w:rPr>
          <w:b w:val="0"/>
          <w:bCs w:val="0"/>
        </w:rPr>
        <w:t>@</w:t>
      </w:r>
      <w:proofErr w:type="gramStart"/>
      <w:r>
        <w:rPr>
          <w:b w:val="0"/>
          <w:bCs w:val="0"/>
        </w:rPr>
        <w:t>vivo</w:t>
      </w:r>
      <w:proofErr w:type="gramEnd"/>
      <w:r>
        <w:rPr>
          <w:b w:val="0"/>
          <w:bCs w:val="0"/>
        </w:rPr>
        <w:t xml:space="preserve">: </w:t>
      </w:r>
      <w:r w:rsidR="00866EF5">
        <w:rPr>
          <w:b w:val="0"/>
          <w:bCs w:val="0"/>
        </w:rPr>
        <w:t>If “at least” is removed then the differences can only be exactly 3, 6, etc.</w:t>
      </w:r>
      <w:r w:rsidR="006C4816">
        <w:rPr>
          <w:b w:val="0"/>
          <w:bCs w:val="0"/>
        </w:rPr>
        <w:t xml:space="preserve"> </w:t>
      </w:r>
      <w:proofErr w:type="gramStart"/>
      <w:r w:rsidR="006C4816">
        <w:rPr>
          <w:b w:val="0"/>
          <w:bCs w:val="0"/>
        </w:rPr>
        <w:t>Anyway</w:t>
      </w:r>
      <w:proofErr w:type="gramEnd"/>
      <w:r w:rsidR="006C4816">
        <w:rPr>
          <w:b w:val="0"/>
          <w:bCs w:val="0"/>
        </w:rPr>
        <w:t xml:space="preserve">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866EF5" w14:paraId="611E8F94" w14:textId="77777777" w:rsidTr="00F53275">
        <w:trPr>
          <w:trHeight w:val="273"/>
        </w:trPr>
        <w:tc>
          <w:tcPr>
            <w:tcW w:w="2830" w:type="dxa"/>
            <w:shd w:val="clear" w:color="auto" w:fill="00B0F0"/>
          </w:tcPr>
          <w:p w14:paraId="5C2464BB" w14:textId="77777777" w:rsidR="00866EF5" w:rsidRDefault="00866EF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9527D" w14:textId="77777777" w:rsidR="00866EF5" w:rsidRDefault="00866EF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66EF5" w14:paraId="47352AC9" w14:textId="77777777" w:rsidTr="00F53275">
        <w:tc>
          <w:tcPr>
            <w:tcW w:w="2830" w:type="dxa"/>
          </w:tcPr>
          <w:p w14:paraId="6C76F881" w14:textId="2AB11B19" w:rsidR="00866EF5" w:rsidRDefault="00F06CC4" w:rsidP="00F53275">
            <w:pPr>
              <w:spacing w:before="120" w:afterLines="50"/>
              <w:rPr>
                <w:rFonts w:eastAsia="微软雅黑"/>
                <w:sz w:val="20"/>
                <w:szCs w:val="20"/>
              </w:rPr>
            </w:pPr>
            <w:r>
              <w:rPr>
                <w:rFonts w:eastAsia="微软雅黑"/>
                <w:sz w:val="20"/>
                <w:szCs w:val="20"/>
              </w:rPr>
              <w:t>QC</w:t>
            </w:r>
          </w:p>
        </w:tc>
        <w:tc>
          <w:tcPr>
            <w:tcW w:w="6520" w:type="dxa"/>
          </w:tcPr>
          <w:p w14:paraId="2B28619A" w14:textId="175D74D5" w:rsidR="00866EF5" w:rsidRDefault="00F06CC4" w:rsidP="00F53275">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EE12BD" w14:paraId="1E95D6A1" w14:textId="77777777" w:rsidTr="00F53275">
        <w:tc>
          <w:tcPr>
            <w:tcW w:w="2830" w:type="dxa"/>
          </w:tcPr>
          <w:p w14:paraId="0C2C843E" w14:textId="6D7E5E56" w:rsidR="00EE12BD" w:rsidRPr="00EE12BD" w:rsidRDefault="00EE12BD"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F53275">
        <w:tc>
          <w:tcPr>
            <w:tcW w:w="2830" w:type="dxa"/>
          </w:tcPr>
          <w:p w14:paraId="0A82ABDC" w14:textId="1DC256BD" w:rsidR="00370AF9" w:rsidRDefault="00370AF9" w:rsidP="00370AF9">
            <w:pPr>
              <w:spacing w:before="120" w:afterLines="50"/>
              <w:rPr>
                <w:rFonts w:eastAsia="MS Mincho" w:hint="eastAsia"/>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43865D76" w14:textId="77777777" w:rsidR="00370AF9" w:rsidRDefault="00370AF9" w:rsidP="00370AF9">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微软雅黑"/>
                <w:sz w:val="20"/>
                <w:szCs w:val="20"/>
                <w:lang w:eastAsia="zh-CN"/>
              </w:rPr>
              <w:lastRenderedPageBreak/>
              <w:t xml:space="preserve">For the second bullet, it has been captured in </w:t>
            </w:r>
            <w:r w:rsidRPr="00854EF4">
              <w:rPr>
                <w:rFonts w:eastAsia="微软雅黑"/>
                <w:sz w:val="20"/>
                <w:szCs w:val="20"/>
                <w:lang w:eastAsia="zh-CN"/>
              </w:rPr>
              <w:t>Proposal 3.2.6</w:t>
            </w:r>
            <w:r>
              <w:rPr>
                <w:rFonts w:eastAsia="微软雅黑"/>
                <w:sz w:val="20"/>
                <w:szCs w:val="20"/>
                <w:lang w:eastAsia="zh-CN"/>
              </w:rPr>
              <w:t xml:space="preserve"> </w:t>
            </w:r>
            <w:r>
              <w:rPr>
                <w:rFonts w:eastAsia="微软雅黑" w:hint="eastAsia"/>
                <w:sz w:val="20"/>
                <w:szCs w:val="20"/>
                <w:lang w:eastAsia="zh-CN"/>
              </w:rPr>
              <w:t>of</w:t>
            </w:r>
            <w:r>
              <w:rPr>
                <w:rFonts w:eastAsia="微软雅黑"/>
                <w:sz w:val="20"/>
                <w:szCs w:val="20"/>
                <w:lang w:eastAsia="zh-CN"/>
              </w:rPr>
              <w:t xml:space="preserve"> round 3 by FL .</w:t>
            </w:r>
          </w:p>
        </w:tc>
      </w:tr>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lastRenderedPageBreak/>
        <w:t>Proposal 3.2.1: Study at least the following for SRS enhancement to manage inter-TRP cross-SRS interference targeting TDD CJT via SRS interference randomization</w:t>
      </w:r>
    </w:p>
    <w:p w14:paraId="5F97D1C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b"/>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b"/>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b"/>
              <w:numPr>
                <w:ilvl w:val="1"/>
                <w:numId w:val="11"/>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AACA984" w14:textId="77777777" w:rsidR="002720C8" w:rsidRDefault="00EE4B09">
            <w:pPr>
              <w:pStyle w:val="afb"/>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b"/>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C0113C" w14:textId="77777777" w:rsidR="002720C8" w:rsidRDefault="00EE4B09">
            <w:pPr>
              <w:pStyle w:val="afb"/>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afb"/>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lastRenderedPageBreak/>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b"/>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b"/>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B98A8A" w14:textId="77777777" w:rsidR="002720C8" w:rsidRDefault="00EE4B09">
            <w:pPr>
              <w:pStyle w:val="afb"/>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b"/>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b"/>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b"/>
              <w:numPr>
                <w:ilvl w:val="1"/>
                <w:numId w:val="11"/>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F824918" w14:textId="77777777" w:rsidR="002720C8" w:rsidRDefault="00EE4B09">
            <w:pPr>
              <w:pStyle w:val="afb"/>
              <w:numPr>
                <w:ilvl w:val="1"/>
                <w:numId w:val="11"/>
                <w:ins w:id="28" w:author="ZTE" w:date="2022-05-12T08:03:00Z"/>
              </w:numPr>
              <w:rPr>
                <w:rFonts w:ascii="Times New Roman" w:hAnsi="Times New Roman"/>
                <w:b/>
                <w:bCs/>
              </w:rPr>
            </w:pPr>
            <w:proofErr w:type="spellStart"/>
            <w:ins w:id="29"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7.85pt" o:ole="">
                    <v:imagedata r:id="rId14" o:title=""/>
                  </v:shape>
                  <o:OLEObject Type="Embed" ProgID="Equation.3" ShapeID="_x0000_i1025" DrawAspect="Content" ObjectID="_1714295531" r:id="rId15"/>
                </w:object>
              </w:r>
            </w:ins>
            <w:ins w:id="31"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b"/>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b"/>
              <w:numPr>
                <w:ilvl w:val="1"/>
                <w:numId w:val="11"/>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72274A21" w14:textId="77777777" w:rsidR="002720C8" w:rsidRDefault="00EE4B09">
            <w:pPr>
              <w:pStyle w:val="afb"/>
              <w:numPr>
                <w:ilvl w:val="1"/>
                <w:numId w:val="11"/>
                <w:ins w:id="35" w:author="ZTE" w:date="2022-05-12T08:04:00Z"/>
              </w:numPr>
              <w:rPr>
                <w:rFonts w:ascii="Times New Roman" w:hAnsi="Times New Roman"/>
                <w:b/>
                <w:bCs/>
              </w:rPr>
            </w:pPr>
            <w:proofErr w:type="gramStart"/>
            <w:ins w:id="36" w:author="ZTE" w:date="2022-05-12T08:04:00Z">
              <w:r>
                <w:rPr>
                  <w:rFonts w:ascii="Times New Roman" w:eastAsia="宋体" w:hAnsi="Times New Roman" w:hint="eastAsia"/>
                  <w:b/>
                  <w:bCs/>
                  <w:lang w:val="en-US" w:eastAsia="zh-CN"/>
                </w:rPr>
                <w:t>E.g.</w:t>
              </w:r>
              <w:proofErr w:type="gramEnd"/>
              <w:r>
                <w:rPr>
                  <w:rFonts w:ascii="Times New Roman" w:eastAsia="宋体" w:hAnsi="Times New Roman" w:hint="eastAsia"/>
                  <w:b/>
                  <w:bCs/>
                  <w:lang w:val="en-US" w:eastAsia="zh-CN"/>
                </w:rPr>
                <w:t xml:space="preserve"> C_init can be based on slot index, u and v can be based on frame index besides slot and symbol index</w:t>
              </w:r>
            </w:ins>
          </w:p>
          <w:p w14:paraId="6853C3C7" w14:textId="77777777" w:rsidR="002720C8" w:rsidRDefault="00EE4B09">
            <w:pPr>
              <w:pStyle w:val="afb"/>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b"/>
              <w:numPr>
                <w:ilvl w:val="1"/>
                <w:numId w:val="11"/>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1"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and also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b"/>
        <w:numPr>
          <w:ilvl w:val="0"/>
          <w:numId w:val="11"/>
        </w:numPr>
        <w:rPr>
          <w:rFonts w:ascii="Times New Roman" w:hAnsi="Times New Roman"/>
          <w:b/>
          <w:bCs/>
        </w:rPr>
      </w:pPr>
      <w:r>
        <w:rPr>
          <w:rFonts w:ascii="Times New Roman" w:hAnsi="Times New Roman"/>
          <w:b/>
          <w:bCs/>
        </w:rPr>
        <w:lastRenderedPageBreak/>
        <w:t>Randomized / new frequency-domain resource mapping for SRS transmission</w:t>
      </w:r>
    </w:p>
    <w:p w14:paraId="33E0F031"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xml:space="preserve">: Study at least the following for SRS </w:t>
            </w:r>
            <w:r>
              <w:rPr>
                <w:b/>
                <w:bCs/>
              </w:rPr>
              <w:lastRenderedPageBreak/>
              <w:t>enhancement to manage inter-TRP cross-SRS interference targeting TDD CJT via SRS interference randomization</w:t>
            </w:r>
          </w:p>
          <w:p w14:paraId="5D6A880B"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b"/>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b"/>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b"/>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 xml:space="preserve">or the second sub-bullet, we think increasing the maximum number of cyclic shifts should be carefully evaluated, taking the practical application scenario </w:t>
            </w:r>
            <w:r>
              <w:rPr>
                <w:rFonts w:eastAsia="微软雅黑"/>
                <w:sz w:val="20"/>
                <w:szCs w:val="20"/>
                <w:lang w:eastAsia="zh-CN"/>
              </w:rPr>
              <w:lastRenderedPageBreak/>
              <w:t>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4EEB6C29"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b"/>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b"/>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b"/>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019259A" w:rsidR="002720C8" w:rsidRDefault="00EE4B09">
            <w:pPr>
              <w:pStyle w:val="a7"/>
            </w:pPr>
            <w:r>
              <w:t xml:space="preserve">Regarding the beamformed SRS explanation from HW and ZTE, seems like CSI-RS resources from different TRPs is needed.  We are not sure if such </w:t>
            </w:r>
            <w:del w:id="60" w:author="Yuk, Youngsoo (Nokia - KR/Seoul)" w:date="2022-05-16T19:47:00Z">
              <w:r w:rsidDel="00096DCF">
                <w:lastRenderedPageBreak/>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a7"/>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b"/>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b"/>
        <w:numPr>
          <w:ilvl w:val="0"/>
          <w:numId w:val="11"/>
        </w:numPr>
        <w:jc w:val="both"/>
        <w:rPr>
          <w:rFonts w:ascii="Times New Roman" w:hAnsi="Times New Roman"/>
        </w:rPr>
      </w:pPr>
      <w:r>
        <w:rPr>
          <w:rFonts w:ascii="Times New Roman" w:hAnsi="Times New Roman"/>
        </w:rPr>
        <w:t>It may be a bit clearer if the term “precoded SRS” is used, as the UE precoding action is similar to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b"/>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w:t>
            </w:r>
            <w:proofErr w:type="gramStart"/>
            <w:r>
              <w:rPr>
                <w:rFonts w:eastAsia="微软雅黑" w:hint="eastAsia"/>
                <w:sz w:val="20"/>
                <w:szCs w:val="20"/>
                <w:lang w:eastAsia="zh-CN"/>
              </w:rPr>
              <w:t>an</w:t>
            </w:r>
            <w:proofErr w:type="gramEnd"/>
            <w:r>
              <w:rPr>
                <w:rFonts w:eastAsia="微软雅黑"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proofErr w:type="gramStart"/>
            <w:r>
              <w:rPr>
                <w:rFonts w:eastAsia="微软雅黑" w:hint="eastAsia"/>
                <w:sz w:val="20"/>
                <w:szCs w:val="20"/>
                <w:lang w:eastAsia="zh-CN"/>
              </w:rPr>
              <w:t>T</w:t>
            </w:r>
            <w:r>
              <w:rPr>
                <w:rFonts w:eastAsia="微软雅黑"/>
                <w:sz w:val="20"/>
                <w:szCs w:val="20"/>
                <w:lang w:eastAsia="zh-CN"/>
              </w:rPr>
              <w:t>hanks FL</w:t>
            </w:r>
            <w:proofErr w:type="gramEnd"/>
            <w:r>
              <w:rPr>
                <w:rFonts w:eastAsia="微软雅黑"/>
                <w:sz w:val="20"/>
                <w:szCs w:val="20"/>
                <w:lang w:eastAsia="zh-CN"/>
              </w:rPr>
              <w:t xml:space="preserve">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w:t>
            </w:r>
            <w:r>
              <w:rPr>
                <w:rFonts w:eastAsia="微软雅黑"/>
                <w:sz w:val="20"/>
                <w:szCs w:val="20"/>
                <w:lang w:eastAsia="zh-CN"/>
              </w:rPr>
              <w:lastRenderedPageBreak/>
              <w:t xml:space="preserve">sequence. In order to avoid ambiguity, here we suggest to </w:t>
            </w:r>
            <w:r>
              <w:rPr>
                <w:rFonts w:eastAsia="微软雅黑"/>
                <w:sz w:val="20"/>
                <w:szCs w:val="20"/>
              </w:rPr>
              <w:t>add one sub-bullet:</w:t>
            </w:r>
          </w:p>
          <w:p w14:paraId="46286BCF" w14:textId="77777777" w:rsidR="002720C8" w:rsidRDefault="00EE4B09">
            <w:pPr>
              <w:pStyle w:val="afb"/>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afb"/>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b"/>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b"/>
              <w:numPr>
                <w:ilvl w:val="1"/>
                <w:numId w:val="11"/>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3862D2E"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lastRenderedPageBreak/>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w:t>
            </w:r>
            <w:proofErr w:type="gramStart"/>
            <w:r>
              <w:rPr>
                <w:rFonts w:eastAsia="微软雅黑"/>
                <w:sz w:val="20"/>
                <w:szCs w:val="20"/>
              </w:rPr>
              <w:t>are</w:t>
            </w:r>
            <w:proofErr w:type="gramEnd"/>
            <w:r>
              <w:rPr>
                <w:rFonts w:eastAsia="微软雅黑"/>
                <w:sz w:val="20"/>
                <w:szCs w:val="20"/>
              </w:rPr>
              <w:t xml:space="preserv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lastRenderedPageBreak/>
              <w:t>Increasing the maximum number of cyclic shifts</w:t>
            </w:r>
          </w:p>
          <w:p w14:paraId="6E472F15"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b"/>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42839531"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lastRenderedPageBreak/>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b"/>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0072424C" w14:textId="77777777" w:rsidR="00EE12BD" w:rsidRDefault="00EE12BD" w:rsidP="00EE12BD">
            <w:pPr>
              <w:pStyle w:val="afb"/>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3A661CD9" w14:textId="77777777" w:rsidR="00EE12BD" w:rsidRDefault="00EE12BD" w:rsidP="00EE12BD">
            <w:pPr>
              <w:pStyle w:val="afb"/>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7A6D965C" w14:textId="77777777" w:rsidR="00EE12BD" w:rsidRDefault="00EE12BD" w:rsidP="00EE12BD">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lastRenderedPageBreak/>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b"/>
              <w:widowControl/>
              <w:numPr>
                <w:ilvl w:val="0"/>
                <w:numId w:val="11"/>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 xml:space="preserve">We think partial frequency sounding schemes is one kind of schemes for SRS capacity enhancement. </w:t>
            </w:r>
            <w:proofErr w:type="gramStart"/>
            <w:r>
              <w:rPr>
                <w:rFonts w:eastAsia="微软雅黑"/>
                <w:sz w:val="20"/>
                <w:szCs w:val="20"/>
              </w:rPr>
              <w:t>So</w:t>
            </w:r>
            <w:proofErr w:type="gramEnd"/>
            <w:r>
              <w:rPr>
                <w:rFonts w:eastAsia="微软雅黑"/>
                <w:sz w:val="20"/>
                <w:szCs w:val="20"/>
              </w:rPr>
              <w:t xml:space="preserve">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 xml:space="preserve">It seems the extension of partial frequency sounding is mainly related to SRS capacity </w:t>
            </w:r>
            <w:proofErr w:type="gramStart"/>
            <w:r>
              <w:rPr>
                <w:rFonts w:eastAsia="微软雅黑"/>
                <w:sz w:val="20"/>
                <w:szCs w:val="20"/>
              </w:rPr>
              <w:t>enhancement,</w:t>
            </w:r>
            <w:proofErr w:type="gramEnd"/>
            <w:r>
              <w:rPr>
                <w:rFonts w:eastAsia="微软雅黑"/>
                <w:sz w:val="20"/>
                <w:szCs w:val="20"/>
              </w:rPr>
              <w:t xml:space="preserve">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w:t>
            </w:r>
            <w:r>
              <w:rPr>
                <w:rFonts w:eastAsiaTheme="minorEastAsia" w:hint="eastAsia"/>
                <w:sz w:val="20"/>
                <w:szCs w:val="20"/>
                <w:lang w:eastAsia="zh-CN"/>
              </w:rPr>
              <w:lastRenderedPageBreak/>
              <w:t>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b"/>
              <w:widowControl/>
              <w:numPr>
                <w:ilvl w:val="0"/>
                <w:numId w:val="11"/>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3DC6F16" w14:textId="77777777" w:rsidR="002720C8" w:rsidRDefault="00EE4B09">
            <w:pPr>
              <w:pStyle w:val="afb"/>
              <w:widowControl/>
              <w:numPr>
                <w:ilvl w:val="0"/>
                <w:numId w:val="11"/>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9.8pt;height:13.25pt" o:ole="">
                    <v:imagedata r:id="rId16" o:title=""/>
                  </v:shape>
                  <o:OLEObject Type="Embed" ProgID="Equation.3" ShapeID="_x0000_i1026" DrawAspect="Content" ObjectID="_1714295532"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7pt;height:17.85pt" o:ole="">
                    <v:imagedata r:id="rId18" o:title=""/>
                  </v:shape>
                  <o:OLEObject Type="Embed" ProgID="Equation.3" ShapeID="_x0000_i1027" DrawAspect="Content" ObjectID="_1714295533"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2.45pt;height:17.85pt" o:ole="">
                    <v:imagedata r:id="rId20" o:title=""/>
                  </v:shape>
                  <o:OLEObject Type="Embed" ProgID="Equation.3" ShapeID="_x0000_i1028" DrawAspect="Content" ObjectID="_1714295534"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3BD2120" w14:textId="77777777" w:rsidR="002720C8" w:rsidRDefault="00EE4B09">
      <w:pPr>
        <w:pStyle w:val="afb"/>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b"/>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5.4pt;height:96.75pt" o:ole="">
                  <v:imagedata r:id="rId22" o:title=""/>
                </v:shape>
                <o:OLEObject Type="Embed" ProgID="Visio.Drawing.11" ShapeID="_x0000_i1029" DrawAspect="Content" ObjectID="_1714295535" r:id="rId23"/>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w:t>
      </w:r>
      <w:r>
        <w:lastRenderedPageBreak/>
        <w:t xml:space="preserve">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b"/>
        <w:ind w:left="1080"/>
        <w:rPr>
          <w:rFonts w:ascii="Times New Roman" w:hAnsi="Times New Roman"/>
          <w:b/>
          <w:bCs/>
        </w:rPr>
      </w:pPr>
    </w:p>
    <w:p w14:paraId="47E28A7D" w14:textId="77777777" w:rsidR="002720C8" w:rsidRDefault="00EE4B09">
      <w:r>
        <w:lastRenderedPageBreak/>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微软雅黑" w:hint="eastAsia"/>
                <w:sz w:val="20"/>
                <w:szCs w:val="20"/>
                <w:lang w:eastAsia="zh-CN"/>
              </w:rPr>
              <w:t>So</w:t>
            </w:r>
            <w:proofErr w:type="gramEnd"/>
            <w:r>
              <w:rPr>
                <w:rFonts w:eastAsia="微软雅黑" w:hint="eastAsia"/>
                <w:sz w:val="20"/>
                <w:szCs w:val="20"/>
                <w:lang w:eastAsia="zh-CN"/>
              </w:rPr>
              <w:t xml:space="preserve">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9.8pt;height:13.25pt" o:ole="">
                    <v:imagedata r:id="rId16" o:title=""/>
                  </v:shape>
                  <o:OLEObject Type="Embed" ProgID="Equation.3" ShapeID="_x0000_i1030" DrawAspect="Content" ObjectID="_1714295536"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7pt;height:17.85pt" o:ole="">
                    <v:imagedata r:id="rId18" o:title=""/>
                  </v:shape>
                  <o:OLEObject Type="Embed" ProgID="Equation.3" ShapeID="_x0000_i1031" DrawAspect="Content" ObjectID="_1714295537"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2.45pt;height:17.85pt" o:ole="">
                    <v:imagedata r:id="rId20" o:title=""/>
                  </v:shape>
                  <o:OLEObject Type="Embed" ProgID="Equation.3" ShapeID="_x0000_i1032" DrawAspect="Content" ObjectID="_1714295538"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b"/>
        <w:ind w:left="360"/>
      </w:pPr>
    </w:p>
    <w:tbl>
      <w:tblPr>
        <w:tblStyle w:val="af4"/>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b"/>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b"/>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b"/>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b"/>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微软雅黑"/>
                <w:sz w:val="20"/>
                <w:szCs w:val="20"/>
                <w:lang w:eastAsia="zh-CN"/>
              </w:rPr>
            </w:pPr>
            <w:r>
              <w:rPr>
                <w:rFonts w:eastAsia="微软雅黑"/>
                <w:sz w:val="20"/>
                <w:szCs w:val="20"/>
                <w:lang w:eastAsia="zh-CN"/>
              </w:rPr>
              <w:t>V</w:t>
            </w:r>
            <w:r w:rsidR="007573A7">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proofErr w:type="gramStart"/>
      <w:r w:rsidRPr="007C516A">
        <w:rPr>
          <w:b w:val="0"/>
          <w:bCs w:val="0"/>
        </w:rPr>
        <w:t>Proponents</w:t>
      </w:r>
      <w:proofErr w:type="gramEnd"/>
      <w:r w:rsidRPr="007C516A">
        <w:rPr>
          <w:b w:val="0"/>
          <w:bCs w:val="0"/>
        </w:rPr>
        <w:t xml:space="preserve"> please help others better understand the schemes.</w:t>
      </w:r>
    </w:p>
    <w:p w14:paraId="6BE617E9" w14:textId="7FA71AE9" w:rsidR="004115F1" w:rsidRDefault="004115F1" w:rsidP="004115F1">
      <w:pPr>
        <w:pStyle w:val="listauto1"/>
        <w:rPr>
          <w:b w:val="0"/>
          <w:bCs w:val="0"/>
        </w:rPr>
      </w:pPr>
      <w:r w:rsidRPr="007C516A">
        <w:rPr>
          <w:b w:val="0"/>
          <w:bCs w:val="0"/>
        </w:rPr>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16114A" w14:paraId="48DB4071" w14:textId="77777777" w:rsidTr="00F53275">
        <w:trPr>
          <w:trHeight w:val="273"/>
        </w:trPr>
        <w:tc>
          <w:tcPr>
            <w:tcW w:w="2830" w:type="dxa"/>
            <w:shd w:val="clear" w:color="auto" w:fill="00B0F0"/>
          </w:tcPr>
          <w:p w14:paraId="26186D78" w14:textId="77777777" w:rsidR="0016114A" w:rsidRDefault="0016114A" w:rsidP="00F532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22C4EE4" w14:textId="77777777" w:rsidR="0016114A" w:rsidRDefault="0016114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6114A" w14:paraId="5DE6F1F8" w14:textId="77777777" w:rsidTr="00F53275">
        <w:tc>
          <w:tcPr>
            <w:tcW w:w="2830" w:type="dxa"/>
          </w:tcPr>
          <w:p w14:paraId="1E44110F" w14:textId="0147AA48" w:rsidR="0016114A" w:rsidRDefault="00F06CC4" w:rsidP="00F53275">
            <w:pPr>
              <w:spacing w:before="120" w:afterLines="50"/>
              <w:rPr>
                <w:rFonts w:eastAsia="微软雅黑"/>
                <w:sz w:val="20"/>
                <w:szCs w:val="20"/>
              </w:rPr>
            </w:pPr>
            <w:r>
              <w:rPr>
                <w:rFonts w:eastAsia="微软雅黑"/>
                <w:sz w:val="20"/>
                <w:szCs w:val="20"/>
              </w:rPr>
              <w:t>QC</w:t>
            </w:r>
          </w:p>
        </w:tc>
        <w:tc>
          <w:tcPr>
            <w:tcW w:w="6520" w:type="dxa"/>
          </w:tcPr>
          <w:p w14:paraId="11A02ED8" w14:textId="77777777" w:rsidR="0016114A" w:rsidRDefault="00F06CC4" w:rsidP="00F53275">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b"/>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frequency-domain resource allocation based on network-provided parameters</w:t>
            </w:r>
            <w:r>
              <w:rPr>
                <w:rFonts w:asciiTheme="majorBidi" w:eastAsia="微软雅黑" w:hAnsiTheme="majorBidi" w:cstheme="majorBidi"/>
                <w:sz w:val="20"/>
                <w:szCs w:val="20"/>
              </w:rPr>
              <w:t>” with more specific enhancements?</w:t>
            </w:r>
          </w:p>
          <w:p w14:paraId="6C4420C7" w14:textId="2E345C65" w:rsidR="00F06CC4" w:rsidRDefault="00F06CC4" w:rsidP="00DF5154">
            <w:pPr>
              <w:pStyle w:val="afb"/>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code-domain parameter mapping based on system parameters</w:t>
            </w:r>
            <w:r>
              <w:rPr>
                <w:rFonts w:asciiTheme="majorBidi" w:eastAsia="微软雅黑"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w:t>
            </w:r>
            <w:r w:rsidRPr="00F06CC4">
              <w:rPr>
                <w:rFonts w:asciiTheme="majorBidi" w:eastAsia="微软雅黑" w:hAnsiTheme="majorBidi" w:cstheme="majorBidi"/>
                <w:sz w:val="20"/>
                <w:szCs w:val="20"/>
              </w:rPr>
              <w:t>Enhanced configuration of SRS transmission to enable more efficient SRS parameter assignment</w:t>
            </w:r>
            <w:r>
              <w:rPr>
                <w:rFonts w:asciiTheme="majorBidi" w:eastAsia="微软雅黑"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微软雅黑"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sidRPr="00DF5154">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 xml:space="preserve">(for the deleted parts, we can be ok if proponents can clarify and make the proposals </w:t>
            </w:r>
            <w:proofErr w:type="gramStart"/>
            <w:r>
              <w:rPr>
                <w:rFonts w:asciiTheme="majorBidi" w:eastAsia="微软雅黑" w:hAnsiTheme="majorBidi" w:cstheme="majorBidi"/>
                <w:sz w:val="20"/>
                <w:szCs w:val="20"/>
              </w:rPr>
              <w:t>more clear</w:t>
            </w:r>
            <w:proofErr w:type="gramEnd"/>
            <w:r>
              <w:rPr>
                <w:rFonts w:asciiTheme="majorBidi" w:eastAsia="微软雅黑" w:hAnsiTheme="majorBidi" w:cstheme="majorBidi"/>
                <w:sz w:val="20"/>
                <w:szCs w:val="20"/>
              </w:rPr>
              <w:t xml:space="preserve"> </w:t>
            </w:r>
            <w:proofErr w:type="spellStart"/>
            <w:r>
              <w:rPr>
                <w:rFonts w:asciiTheme="majorBidi" w:eastAsia="微软雅黑" w:hAnsiTheme="majorBidi" w:cstheme="majorBidi"/>
                <w:sz w:val="20"/>
                <w:szCs w:val="20"/>
              </w:rPr>
              <w:t>wrt</w:t>
            </w:r>
            <w:proofErr w:type="spellEnd"/>
            <w:r>
              <w:rPr>
                <w:rFonts w:asciiTheme="majorBidi" w:eastAsia="微软雅黑" w:hAnsiTheme="majorBidi" w:cstheme="majorBidi"/>
                <w:sz w:val="20"/>
                <w:szCs w:val="20"/>
              </w:rPr>
              <w:t xml:space="preserve">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b"/>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b"/>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b"/>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lastRenderedPageBreak/>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微软雅黑" w:hAnsiTheme="majorBidi" w:cstheme="majorBidi"/>
                <w:sz w:val="20"/>
                <w:szCs w:val="20"/>
              </w:rPr>
            </w:pPr>
          </w:p>
        </w:tc>
      </w:tr>
      <w:tr w:rsidR="0016114A" w14:paraId="1B621CE3" w14:textId="77777777" w:rsidTr="00F53275">
        <w:tc>
          <w:tcPr>
            <w:tcW w:w="2830" w:type="dxa"/>
          </w:tcPr>
          <w:p w14:paraId="7FDDAE27" w14:textId="6ECCE433" w:rsidR="0016114A" w:rsidRDefault="00A27657" w:rsidP="00F53275">
            <w:pPr>
              <w:spacing w:before="120" w:afterLines="50"/>
              <w:rPr>
                <w:rFonts w:eastAsia="微软雅黑"/>
                <w:sz w:val="20"/>
                <w:szCs w:val="20"/>
              </w:rPr>
            </w:pPr>
            <w:r>
              <w:rPr>
                <w:rFonts w:eastAsia="微软雅黑"/>
                <w:sz w:val="20"/>
                <w:szCs w:val="20"/>
              </w:rPr>
              <w:lastRenderedPageBreak/>
              <w:t>MediaTek</w:t>
            </w:r>
          </w:p>
        </w:tc>
        <w:tc>
          <w:tcPr>
            <w:tcW w:w="6520" w:type="dxa"/>
          </w:tcPr>
          <w:p w14:paraId="60CC6FF0" w14:textId="0EF5C6C3" w:rsidR="0016114A" w:rsidRDefault="00A27657" w:rsidP="00F53275">
            <w:pPr>
              <w:spacing w:before="120" w:afterLines="50"/>
              <w:rPr>
                <w:rFonts w:eastAsia="微软雅黑"/>
                <w:sz w:val="20"/>
                <w:szCs w:val="20"/>
              </w:rPr>
            </w:pPr>
            <w:r>
              <w:rPr>
                <w:rFonts w:eastAsia="微软雅黑"/>
                <w:sz w:val="20"/>
                <w:szCs w:val="20"/>
              </w:rPr>
              <w:t>We support the list proposed in principle, however, we have few comments:</w:t>
            </w:r>
          </w:p>
          <w:p w14:paraId="05D6E901" w14:textId="6F34FFDD" w:rsidR="00A27657" w:rsidRPr="00A27657" w:rsidRDefault="00A27657" w:rsidP="00A27657">
            <w:pPr>
              <w:pStyle w:val="afb"/>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Regarding pseudo-random muting of SRS transmission, is there reason why this can’t be used for </w:t>
            </w:r>
            <w:r>
              <w:rPr>
                <w:rFonts w:ascii="Times New Roman" w:eastAsia="微软雅黑" w:hAnsi="Times New Roman"/>
                <w:sz w:val="20"/>
                <w:szCs w:val="20"/>
              </w:rPr>
              <w:t xml:space="preserve">semi-persistent </w:t>
            </w:r>
            <w:r w:rsidRPr="00A27657">
              <w:rPr>
                <w:rFonts w:ascii="Times New Roman" w:eastAsia="微软雅黑" w:hAnsi="Times New Roman"/>
                <w:sz w:val="20"/>
                <w:szCs w:val="20"/>
              </w:rPr>
              <w:t xml:space="preserve">SRS? </w:t>
            </w:r>
            <w:r w:rsidRPr="00A27657">
              <w:rPr>
                <w:rFonts w:ascii="Times New Roman" w:eastAsia="微软雅黑" w:hAnsi="Times New Roman"/>
                <w:b/>
                <w:bCs/>
                <w:sz w:val="20"/>
                <w:szCs w:val="20"/>
              </w:rPr>
              <w:t>@QC,</w:t>
            </w:r>
            <w:r w:rsidRPr="00A27657">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b"/>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微软雅黑" w:hAnsi="Times New Roman"/>
                <w:sz w:val="20"/>
                <w:szCs w:val="20"/>
              </w:rPr>
              <w:t>they should</w:t>
            </w:r>
            <w:r w:rsidRPr="00A27657">
              <w:rPr>
                <w:rFonts w:ascii="Times New Roman" w:eastAsia="微软雅黑" w:hAnsi="Times New Roman"/>
                <w:sz w:val="20"/>
                <w:szCs w:val="20"/>
              </w:rPr>
              <w:t xml:space="preserve"> explicitly </w:t>
            </w:r>
            <w:r>
              <w:rPr>
                <w:rFonts w:ascii="Times New Roman" w:eastAsia="微软雅黑" w:hAnsi="Times New Roman"/>
                <w:sz w:val="20"/>
                <w:szCs w:val="20"/>
              </w:rPr>
              <w:t xml:space="preserve">have them </w:t>
            </w:r>
            <w:r w:rsidRPr="00A27657">
              <w:rPr>
                <w:rFonts w:ascii="Times New Roman" w:eastAsia="微软雅黑" w:hAnsi="Times New Roman"/>
                <w:sz w:val="20"/>
                <w:szCs w:val="20"/>
              </w:rPr>
              <w:t>captured within</w:t>
            </w:r>
            <w:r>
              <w:rPr>
                <w:rFonts w:ascii="Times New Roman" w:eastAsia="微软雅黑" w:hAnsi="Times New Roman"/>
                <w:sz w:val="20"/>
                <w:szCs w:val="20"/>
              </w:rPr>
              <w:t xml:space="preserve"> the</w:t>
            </w:r>
            <w:r w:rsidRPr="00A27657">
              <w:rPr>
                <w:rFonts w:ascii="Times New Roman" w:eastAsia="微软雅黑" w:hAnsi="Times New Roman"/>
                <w:sz w:val="20"/>
                <w:szCs w:val="20"/>
              </w:rPr>
              <w:t xml:space="preserve"> first sub-bullet</w:t>
            </w:r>
            <w:r>
              <w:rPr>
                <w:rFonts w:ascii="Times New Roman" w:eastAsia="微软雅黑"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微软雅黑"/>
                <w:sz w:val="20"/>
                <w:szCs w:val="20"/>
                <w:lang w:val="en-GB"/>
              </w:rPr>
            </w:pPr>
            <w:r w:rsidRPr="00A27657">
              <w:rPr>
                <w:rFonts w:eastAsia="微软雅黑"/>
                <w:sz w:val="20"/>
                <w:szCs w:val="20"/>
                <w:lang w:val="en-GB"/>
              </w:rPr>
              <w:t>We are also not sure what is meant by “new frequency-domain resource allocation based on network-provided parameters (this does not change the WI scope)”</w:t>
            </w:r>
            <w:r>
              <w:rPr>
                <w:rFonts w:eastAsia="微软雅黑"/>
                <w:sz w:val="20"/>
                <w:szCs w:val="20"/>
                <w:lang w:val="en-GB"/>
              </w:rPr>
              <w:t>, can we have more detailed description for this proposal</w:t>
            </w:r>
          </w:p>
          <w:p w14:paraId="0B32FCDA" w14:textId="61854C62" w:rsidR="00A27657" w:rsidRDefault="00A27657" w:rsidP="00A27657">
            <w:pPr>
              <w:spacing w:before="120" w:afterLines="50"/>
              <w:rPr>
                <w:rFonts w:eastAsia="微软雅黑"/>
                <w:sz w:val="20"/>
                <w:szCs w:val="20"/>
              </w:rPr>
            </w:pPr>
            <w:r>
              <w:rPr>
                <w:rFonts w:eastAsia="微软雅黑"/>
                <w:sz w:val="20"/>
                <w:szCs w:val="20"/>
              </w:rPr>
              <w:t>Hence, we propose to update the proposal to:</w:t>
            </w:r>
          </w:p>
          <w:p w14:paraId="24ACE0BF" w14:textId="77777777" w:rsidR="00A27657" w:rsidRDefault="00A27657" w:rsidP="00A27657">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微软雅黑"/>
                <w:sz w:val="20"/>
                <w:szCs w:val="20"/>
              </w:rPr>
            </w:pPr>
          </w:p>
          <w:p w14:paraId="49AF1755" w14:textId="77777777" w:rsidR="00A27657" w:rsidRPr="00A27657" w:rsidRDefault="00A27657" w:rsidP="00A27657">
            <w:pPr>
              <w:spacing w:before="120" w:afterLines="50"/>
              <w:rPr>
                <w:rFonts w:eastAsia="微软雅黑"/>
                <w:sz w:val="20"/>
                <w:szCs w:val="20"/>
              </w:rPr>
            </w:pPr>
          </w:p>
          <w:p w14:paraId="766F000E" w14:textId="316A946A" w:rsidR="00A27657" w:rsidRDefault="00A27657" w:rsidP="00F53275">
            <w:pPr>
              <w:spacing w:before="120" w:afterLines="50"/>
              <w:rPr>
                <w:rFonts w:eastAsia="微软雅黑"/>
                <w:sz w:val="20"/>
                <w:szCs w:val="20"/>
              </w:rPr>
            </w:pPr>
          </w:p>
        </w:tc>
      </w:tr>
      <w:tr w:rsidR="008D604A" w14:paraId="1B6004BD" w14:textId="77777777" w:rsidTr="00F53275">
        <w:tc>
          <w:tcPr>
            <w:tcW w:w="2830" w:type="dxa"/>
          </w:tcPr>
          <w:p w14:paraId="7B5E8F3E" w14:textId="029B5D31" w:rsidR="008D604A" w:rsidRDefault="008D604A" w:rsidP="00F53275">
            <w:pPr>
              <w:spacing w:before="120" w:afterLines="50"/>
              <w:rPr>
                <w:rFonts w:eastAsia="微软雅黑"/>
                <w:sz w:val="20"/>
                <w:szCs w:val="20"/>
              </w:rPr>
            </w:pPr>
            <w:r>
              <w:rPr>
                <w:rFonts w:eastAsia="微软雅黑"/>
                <w:sz w:val="20"/>
                <w:szCs w:val="20"/>
              </w:rPr>
              <w:lastRenderedPageBreak/>
              <w:t>DOCOMO</w:t>
            </w:r>
          </w:p>
        </w:tc>
        <w:tc>
          <w:tcPr>
            <w:tcW w:w="6520" w:type="dxa"/>
          </w:tcPr>
          <w:p w14:paraId="75AA2525" w14:textId="5C7184F4" w:rsidR="008D604A" w:rsidRPr="008D604A" w:rsidRDefault="008D604A" w:rsidP="00F53275">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F53275">
        <w:tc>
          <w:tcPr>
            <w:tcW w:w="2830" w:type="dxa"/>
          </w:tcPr>
          <w:p w14:paraId="429E8406" w14:textId="61B4B69E" w:rsidR="00D4287F" w:rsidRDefault="00D4287F" w:rsidP="00D4287F">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6CCEB7E4"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We wonder what does the “</w:t>
            </w:r>
            <w:r w:rsidRPr="00C8701E">
              <w:rPr>
                <w:rFonts w:eastAsia="微软雅黑"/>
                <w:sz w:val="20"/>
                <w:szCs w:val="20"/>
                <w:lang w:eastAsia="zh-CN"/>
              </w:rPr>
              <w:t>new frequency-domain resource allocation based on network-provided parameters</w:t>
            </w:r>
            <w:r>
              <w:rPr>
                <w:rFonts w:eastAsia="微软雅黑"/>
                <w:sz w:val="20"/>
                <w:szCs w:val="20"/>
                <w:lang w:eastAsia="zh-CN"/>
              </w:rPr>
              <w:t xml:space="preserve">” mean actually? Hope </w:t>
            </w:r>
            <w:r w:rsidRPr="00C8701E">
              <w:rPr>
                <w:rFonts w:eastAsia="微软雅黑"/>
                <w:sz w:val="20"/>
                <w:szCs w:val="20"/>
                <w:lang w:eastAsia="zh-CN"/>
              </w:rPr>
              <w:t>proponents</w:t>
            </w:r>
            <w:r>
              <w:rPr>
                <w:rFonts w:eastAsia="微软雅黑"/>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微软雅黑"/>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微软雅黑"/>
                <w:sz w:val="20"/>
                <w:szCs w:val="20"/>
                <w:lang w:eastAsia="zh-CN"/>
              </w:rPr>
              <w:t>new frequency-domain resource allocation</w:t>
            </w:r>
            <w:r>
              <w:rPr>
                <w:rFonts w:eastAsia="微软雅黑"/>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 xml:space="preserve">Regarding the parallelism with 9.1.4.3, we agree that whether to support UL with more than 4 layers is still under discussion. We can start 8 Tx SRS enhancement with the assumption of supporting more than 4 layers. Or else, we </w:t>
            </w:r>
            <w:r>
              <w:rPr>
                <w:rFonts w:eastAsia="Malgun Gothic"/>
                <w:sz w:val="20"/>
                <w:szCs w:val="20"/>
                <w:lang w:eastAsia="ko-KR"/>
              </w:rPr>
              <w:lastRenderedPageBreak/>
              <w:t>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proofErr w:type="gramStart"/>
            <w:r>
              <w:rPr>
                <w:rFonts w:eastAsia="微软雅黑"/>
                <w:sz w:val="20"/>
                <w:szCs w:val="20"/>
                <w:lang w:eastAsia="zh-CN"/>
              </w:rPr>
              <w:t>T</w:t>
            </w:r>
            <w:r>
              <w:rPr>
                <w:rFonts w:eastAsia="微软雅黑" w:hint="eastAsia"/>
                <w:sz w:val="20"/>
                <w:szCs w:val="20"/>
                <w:lang w:eastAsia="zh-CN"/>
              </w:rPr>
              <w:t>herefore</w:t>
            </w:r>
            <w:proofErr w:type="gramEnd"/>
            <w:r>
              <w:rPr>
                <w:rFonts w:eastAsia="微软雅黑" w:hint="eastAsia"/>
                <w:sz w:val="20"/>
                <w:szCs w:val="20"/>
                <w:lang w:eastAsia="zh-CN"/>
              </w:rPr>
              <w:t xml:space="preserv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b"/>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w:t>
            </w:r>
            <w:r>
              <w:rPr>
                <w:rFonts w:eastAsia="MS Mincho"/>
                <w:sz w:val="20"/>
                <w:szCs w:val="20"/>
                <w:lang w:eastAsia="ja-JP"/>
              </w:rPr>
              <w:lastRenderedPageBreak/>
              <w:t xml:space="preserve">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微软雅黑"/>
                <w:sz w:val="20"/>
                <w:szCs w:val="20"/>
              </w:rPr>
              <w:t>i.e.</w:t>
            </w:r>
            <w:proofErr w:type="gramEnd"/>
            <w:r>
              <w:rPr>
                <w:rFonts w:eastAsia="微软雅黑"/>
                <w:sz w:val="20"/>
                <w:szCs w:val="20"/>
              </w:rPr>
              <w:t xml:space="preserv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for both codebook based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proofErr w:type="gramStart"/>
            <w:r w:rsidRPr="00B006C1">
              <w:rPr>
                <w:rFonts w:eastAsia="微软雅黑"/>
                <w:sz w:val="20"/>
                <w:szCs w:val="20"/>
                <w:lang w:eastAsia="zh-CN"/>
              </w:rPr>
              <w:t>enhancements</w:t>
            </w:r>
            <w:proofErr w:type="gramEnd"/>
            <w:r w:rsidRPr="00B006C1">
              <w:rPr>
                <w:rFonts w:eastAsia="微软雅黑"/>
                <w:sz w:val="20"/>
                <w:szCs w:val="20"/>
                <w:lang w:eastAsia="zh-CN"/>
              </w:rPr>
              <w:t xml:space="preserve">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7"/>
            </w:pPr>
            <w:r w:rsidRPr="00444003">
              <w:t>Is it not clear</w:t>
            </w:r>
            <w:r>
              <w:t xml:space="preserve"> why the antenna switch can’t be discussed together </w:t>
            </w:r>
            <w:proofErr w:type="gramStart"/>
            <w:r>
              <w:t>here.</w:t>
            </w:r>
            <w:proofErr w:type="gramEnd"/>
            <w:r>
              <w:t xml:space="preserve"> </w:t>
            </w:r>
          </w:p>
          <w:p w14:paraId="069B9389" w14:textId="2EDDD349" w:rsidR="00444003" w:rsidRDefault="00444003" w:rsidP="00444003">
            <w:pPr>
              <w:pStyle w:val="a7"/>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a7"/>
            </w:pPr>
          </w:p>
          <w:p w14:paraId="1250C5BB" w14:textId="1CD31FE2" w:rsidR="00444003" w:rsidRDefault="00444003" w:rsidP="00444003">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w:t>
      </w:r>
      <w:proofErr w:type="spellStart"/>
      <w:r>
        <w:t>antennaSwitching</w:t>
      </w:r>
      <w:proofErr w:type="spellEnd"/>
      <w:r>
        <w:t>”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f4"/>
        <w:tblW w:w="9350" w:type="dxa"/>
        <w:tblLayout w:type="fixed"/>
        <w:tblLook w:val="04A0" w:firstRow="1" w:lastRow="0" w:firstColumn="1" w:lastColumn="0" w:noHBand="0" w:noVBand="1"/>
      </w:tblPr>
      <w:tblGrid>
        <w:gridCol w:w="2830"/>
        <w:gridCol w:w="6520"/>
      </w:tblGrid>
      <w:tr w:rsidR="00F56949" w14:paraId="6C1727C2" w14:textId="77777777" w:rsidTr="00F53275">
        <w:trPr>
          <w:trHeight w:val="273"/>
        </w:trPr>
        <w:tc>
          <w:tcPr>
            <w:tcW w:w="2830" w:type="dxa"/>
            <w:shd w:val="clear" w:color="auto" w:fill="00B0F0"/>
          </w:tcPr>
          <w:p w14:paraId="2943F82C" w14:textId="77777777" w:rsidR="00F56949" w:rsidRDefault="00F56949"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946C9A" w14:textId="77777777" w:rsidR="00F56949" w:rsidRDefault="00F56949"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56949" w14:paraId="0EE77EED" w14:textId="77777777" w:rsidTr="00F53275">
        <w:tc>
          <w:tcPr>
            <w:tcW w:w="2830" w:type="dxa"/>
          </w:tcPr>
          <w:p w14:paraId="4F5D392F" w14:textId="612C720A" w:rsidR="00F56949" w:rsidRPr="00431B0C" w:rsidRDefault="00431B0C"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F53275">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confusion. </w:t>
            </w:r>
          </w:p>
          <w:p w14:paraId="466795B8" w14:textId="71D53634" w:rsidR="00431B0C" w:rsidRPr="00431B0C" w:rsidRDefault="00431B0C" w:rsidP="00F53275">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F53275">
        <w:tc>
          <w:tcPr>
            <w:tcW w:w="2830" w:type="dxa"/>
          </w:tcPr>
          <w:p w14:paraId="3FFB09EB" w14:textId="3436A523" w:rsidR="00F77037" w:rsidRDefault="00F77037" w:rsidP="00F77037">
            <w:pPr>
              <w:spacing w:before="120" w:afterLines="50"/>
              <w:rPr>
                <w:rFonts w:eastAsia="MS Mincho" w:hint="eastAsia"/>
                <w:sz w:val="20"/>
                <w:szCs w:val="20"/>
                <w:lang w:eastAsia="ja-JP"/>
              </w:rPr>
            </w:pPr>
            <w:r>
              <w:rPr>
                <w:rFonts w:eastAsia="微软雅黑"/>
                <w:sz w:val="20"/>
                <w:szCs w:val="20"/>
                <w:lang w:eastAsia="zh-CN"/>
              </w:rPr>
              <w:lastRenderedPageBreak/>
              <w:t>vivo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w:t>
            </w:r>
            <w:proofErr w:type="gramStart"/>
            <w:r>
              <w:rPr>
                <w:rFonts w:eastAsia="微软雅黑"/>
                <w:sz w:val="20"/>
                <w:szCs w:val="20"/>
              </w:rPr>
              <w:t>e.g.</w:t>
            </w:r>
            <w:proofErr w:type="gramEnd"/>
            <w:r>
              <w:rPr>
                <w:rFonts w:eastAsia="微软雅黑"/>
                <w:sz w:val="20"/>
                <w:szCs w:val="20"/>
              </w:rPr>
              <w:t xml:space="preserve"> for sTRP case, this number </w:t>
            </w:r>
            <w:r>
              <w:rPr>
                <w:rFonts w:eastAsia="微软雅黑"/>
                <w:sz w:val="20"/>
                <w:szCs w:val="20"/>
              </w:rPr>
              <w:lastRenderedPageBreak/>
              <w:t xml:space="preserve">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b"/>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b"/>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b"/>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b"/>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afb"/>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b"/>
              <w:numPr>
                <w:ilvl w:val="255"/>
                <w:numId w:val="0"/>
              </w:numPr>
              <w:ind w:left="720"/>
              <w:rPr>
                <w:del w:id="105" w:author="ZTE" w:date="2022-05-12T08:09:00Z"/>
                <w:rFonts w:ascii="Times New Roman" w:hAnsi="Times New Roman"/>
                <w:b/>
                <w:bCs/>
              </w:rPr>
              <w:pPrChange w:id="106" w:author="ZTE" w:date="2022-05-12T08:09:00Z">
                <w:pPr>
                  <w:pStyle w:val="afb"/>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lastRenderedPageBreak/>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Maybe we can start to discuss which candidate solutions can be considered, </w:t>
            </w:r>
            <w:proofErr w:type="gramStart"/>
            <w:r>
              <w:rPr>
                <w:rFonts w:eastAsia="微软雅黑" w:hint="eastAsia"/>
                <w:sz w:val="20"/>
                <w:szCs w:val="20"/>
                <w:lang w:eastAsia="zh-CN"/>
              </w:rPr>
              <w:t>e.g.</w:t>
            </w:r>
            <w:proofErr w:type="gramEnd"/>
            <w:r>
              <w:rPr>
                <w:rFonts w:eastAsia="微软雅黑" w:hint="eastAsia"/>
                <w:sz w:val="20"/>
                <w:szCs w:val="20"/>
                <w:lang w:eastAsia="zh-CN"/>
              </w:rPr>
              <w:t xml:space="preserve">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b"/>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b"/>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b"/>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b"/>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b"/>
        <w:numPr>
          <w:ilvl w:val="0"/>
          <w:numId w:val="11"/>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b"/>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xml:space="preserve">, another solution proposed by companies is facilitating 8 SRS ports through multiple 2-/4-port SRS resources. </w:t>
            </w:r>
            <w:proofErr w:type="gramStart"/>
            <w:r>
              <w:rPr>
                <w:rFonts w:eastAsia="微软雅黑" w:hint="eastAsia"/>
                <w:sz w:val="20"/>
                <w:szCs w:val="20"/>
                <w:lang w:eastAsia="zh-CN"/>
              </w:rPr>
              <w:t>Therefore</w:t>
            </w:r>
            <w:proofErr w:type="gramEnd"/>
            <w:r>
              <w:rPr>
                <w:rFonts w:eastAsia="微软雅黑" w:hint="eastAsia"/>
                <w:sz w:val="20"/>
                <w:szCs w:val="20"/>
                <w:lang w:eastAsia="zh-CN"/>
              </w:rPr>
              <w:t xml:space="preserv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b"/>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 xml:space="preserve">Whether to support 8 ports through multiple SRS </w:t>
            </w:r>
            <w:r>
              <w:rPr>
                <w:rFonts w:ascii="Times New Roman" w:hAnsi="Times New Roman" w:hint="eastAsia"/>
                <w:b/>
                <w:bCs/>
                <w:color w:val="FF0000"/>
                <w:u w:val="single"/>
                <w:lang w:eastAsia="zh-CN"/>
              </w:rPr>
              <w:lastRenderedPageBreak/>
              <w:t>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 xml:space="preserve">@DOCOMO: It seems at least AS-based transmission can also be included. </w:t>
            </w:r>
            <w:proofErr w:type="gramStart"/>
            <w:r>
              <w:rPr>
                <w:rFonts w:eastAsia="微软雅黑"/>
                <w:sz w:val="20"/>
                <w:szCs w:val="20"/>
              </w:rPr>
              <w:t>Also</w:t>
            </w:r>
            <w:proofErr w:type="gramEnd"/>
            <w:r>
              <w:rPr>
                <w:rFonts w:eastAsia="微软雅黑"/>
                <w:sz w:val="20"/>
                <w:szCs w:val="20"/>
              </w:rPr>
              <w:t xml:space="preserve">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b"/>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w:t>
      </w:r>
      <w:r>
        <w:rPr>
          <w:rFonts w:ascii="Times New Roman" w:hAnsi="Times New Roman"/>
          <w:b/>
          <w:bCs/>
        </w:rPr>
        <w:lastRenderedPageBreak/>
        <w:t>symbols, the allowed configurations for comb / comb shifts / cyclic shifts, number of simultaneous ports / resources / resource sets per OFDM symbol</w:t>
      </w:r>
    </w:p>
    <w:p w14:paraId="5FC94911"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proofErr w:type="gramStart"/>
            <w:r>
              <w:rPr>
                <w:rFonts w:eastAsia="微软雅黑"/>
                <w:sz w:val="20"/>
                <w:szCs w:val="20"/>
              </w:rPr>
              <w:t>Thanks FL</w:t>
            </w:r>
            <w:proofErr w:type="gramEnd"/>
            <w:r>
              <w:rPr>
                <w:rFonts w:eastAsia="微软雅黑"/>
                <w:sz w:val="20"/>
                <w:szCs w:val="20"/>
              </w:rPr>
              <w:t xml:space="preserve">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 xml:space="preserve">1 or more groups of OFDM </w:t>
            </w:r>
            <w:proofErr w:type="gramStart"/>
            <w:r>
              <w:rPr>
                <w:rFonts w:eastAsia="微软雅黑" w:hint="eastAsia"/>
                <w:sz w:val="20"/>
                <w:szCs w:val="20"/>
                <w:lang w:eastAsia="zh-CN"/>
              </w:rPr>
              <w:t>symbols</w:t>
            </w:r>
            <w:r>
              <w:rPr>
                <w:rFonts w:eastAsia="微软雅黑"/>
                <w:sz w:val="20"/>
                <w:szCs w:val="20"/>
                <w:lang w:eastAsia="zh-CN"/>
              </w:rPr>
              <w:t>’</w:t>
            </w:r>
            <w:proofErr w:type="gramEnd"/>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proofErr w:type="gramStart"/>
            <w:r>
              <w:rPr>
                <w:rFonts w:eastAsia="微软雅黑"/>
                <w:sz w:val="20"/>
                <w:szCs w:val="20"/>
              </w:rPr>
              <w:t>Thanks FL</w:t>
            </w:r>
            <w:proofErr w:type="gramEnd"/>
            <w:r>
              <w:rPr>
                <w:rFonts w:eastAsia="微软雅黑"/>
                <w:sz w:val="20"/>
                <w:szCs w:val="20"/>
              </w:rPr>
              <w:t xml:space="preserve">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b"/>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7"/>
            </w:pPr>
            <w:r>
              <w:t xml:space="preserve">We support the proposal in </w:t>
            </w:r>
            <w:r w:rsidR="00F903BD">
              <w:t>principle. In</w:t>
            </w:r>
            <w:r>
              <w:t xml:space="preserve"> order to enable sharing of SRS resources over multiple different usages, we should strive for the same SRS </w:t>
            </w:r>
            <w:r>
              <w:lastRenderedPageBreak/>
              <w:t>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afb"/>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08" w:name="_Hlk103611028"/>
      <w:r>
        <w:rPr>
          <w:b/>
          <w:bCs/>
          <w:color w:val="FF0000"/>
          <w:lang w:val="en-GB"/>
        </w:rPr>
        <w:t xml:space="preserve">multiple </w:t>
      </w:r>
      <w:bookmarkEnd w:id="108"/>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f4"/>
        <w:tblW w:w="9350" w:type="dxa"/>
        <w:tblLayout w:type="fixed"/>
        <w:tblLook w:val="04A0" w:firstRow="1" w:lastRow="0" w:firstColumn="1" w:lastColumn="0" w:noHBand="0" w:noVBand="1"/>
      </w:tblPr>
      <w:tblGrid>
        <w:gridCol w:w="2830"/>
        <w:gridCol w:w="6520"/>
      </w:tblGrid>
      <w:tr w:rsidR="00FE5204" w14:paraId="2F1538F6" w14:textId="77777777" w:rsidTr="00F53275">
        <w:trPr>
          <w:trHeight w:val="273"/>
        </w:trPr>
        <w:tc>
          <w:tcPr>
            <w:tcW w:w="2830" w:type="dxa"/>
            <w:shd w:val="clear" w:color="auto" w:fill="00B0F0"/>
          </w:tcPr>
          <w:p w14:paraId="7EAB9292" w14:textId="77777777" w:rsidR="00FE5204" w:rsidRDefault="00FE5204"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2DA16" w14:textId="77777777" w:rsidR="00FE5204" w:rsidRDefault="00FE5204"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E5204" w14:paraId="7FF44738" w14:textId="77777777" w:rsidTr="00F53275">
        <w:tc>
          <w:tcPr>
            <w:tcW w:w="2830" w:type="dxa"/>
          </w:tcPr>
          <w:p w14:paraId="5C370D55" w14:textId="6B07621B" w:rsidR="00FE5204" w:rsidRDefault="00CA3C60" w:rsidP="00F53275">
            <w:pPr>
              <w:spacing w:before="120" w:afterLines="50"/>
              <w:rPr>
                <w:rFonts w:eastAsia="微软雅黑"/>
                <w:sz w:val="20"/>
                <w:szCs w:val="20"/>
              </w:rPr>
            </w:pPr>
            <w:r>
              <w:rPr>
                <w:rFonts w:eastAsia="微软雅黑"/>
                <w:sz w:val="20"/>
                <w:szCs w:val="20"/>
              </w:rPr>
              <w:t>MediaTek</w:t>
            </w:r>
          </w:p>
        </w:tc>
        <w:tc>
          <w:tcPr>
            <w:tcW w:w="6520" w:type="dxa"/>
          </w:tcPr>
          <w:p w14:paraId="2688F31A" w14:textId="175596B9" w:rsidR="00FE5204" w:rsidRDefault="00CA3C60" w:rsidP="00F53275">
            <w:pPr>
              <w:spacing w:before="120" w:afterLines="50"/>
              <w:rPr>
                <w:rFonts w:eastAsia="微软雅黑"/>
                <w:sz w:val="20"/>
                <w:szCs w:val="20"/>
              </w:rPr>
            </w:pPr>
            <w:r>
              <w:rPr>
                <w:rFonts w:eastAsia="微软雅黑"/>
                <w:sz w:val="20"/>
                <w:szCs w:val="20"/>
              </w:rPr>
              <w:t>We support in principle; however, we would like clarification in the following:</w:t>
            </w:r>
          </w:p>
          <w:p w14:paraId="7B04B194" w14:textId="77777777" w:rsidR="00CA3C60" w:rsidRPr="00CA3C60" w:rsidRDefault="00CA3C60" w:rsidP="00CA3C60">
            <w:pPr>
              <w:pStyle w:val="afb"/>
              <w:numPr>
                <w:ilvl w:val="0"/>
                <w:numId w:val="29"/>
              </w:numPr>
              <w:spacing w:before="120" w:afterLines="50" w:after="120"/>
              <w:rPr>
                <w:rFonts w:ascii="Times New Roman" w:eastAsia="微软雅黑" w:hAnsi="Times New Roman"/>
                <w:sz w:val="20"/>
                <w:szCs w:val="20"/>
              </w:rPr>
            </w:pPr>
            <w:r w:rsidRPr="00CA3C60">
              <w:rPr>
                <w:rFonts w:ascii="Times New Roman" w:eastAsia="微软雅黑"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微软雅黑"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77777777" w:rsidR="00CA3C60" w:rsidRPr="00CA3C60" w:rsidRDefault="00CA3C60" w:rsidP="00CA3C60">
            <w:pPr>
              <w:pStyle w:val="afb"/>
              <w:numPr>
                <w:ilvl w:val="0"/>
                <w:numId w:val="29"/>
              </w:numPr>
              <w:spacing w:before="120" w:afterLines="50" w:after="120"/>
              <w:rPr>
                <w:rFonts w:eastAsia="微软雅黑"/>
                <w:sz w:val="20"/>
                <w:szCs w:val="20"/>
              </w:rPr>
            </w:pPr>
            <w:r w:rsidRPr="00CA3C60">
              <w:rPr>
                <w:rFonts w:ascii="Times New Roman" w:hAnsi="Times New Roman"/>
              </w:rPr>
              <w:t>We also support the proposal made by Ericsson earlier. we should strive for the same SRS design for all usages</w:t>
            </w:r>
            <w:r>
              <w:t>.</w:t>
            </w:r>
          </w:p>
          <w:p w14:paraId="234E3A4C" w14:textId="77777777" w:rsidR="00CA3C60" w:rsidRPr="00CA3C60" w:rsidRDefault="00CA3C60" w:rsidP="00CA3C60">
            <w:pPr>
              <w:pStyle w:val="afb"/>
              <w:numPr>
                <w:ilvl w:val="0"/>
                <w:numId w:val="29"/>
              </w:numPr>
              <w:spacing w:before="120" w:afterLines="50" w:after="120"/>
              <w:rPr>
                <w:rFonts w:eastAsia="微软雅黑"/>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b"/>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b"/>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lastRenderedPageBreak/>
              <w:t>Whether to support 8 ports in one or multiple resources</w:t>
            </w:r>
          </w:p>
          <w:p w14:paraId="4C365EBA" w14:textId="2A965FF6" w:rsidR="00CA3C60" w:rsidRPr="00CA3C60" w:rsidRDefault="00CA3C60" w:rsidP="00CA3C60">
            <w:pPr>
              <w:pStyle w:val="afb"/>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b"/>
              <w:spacing w:after="0" w:line="252" w:lineRule="auto"/>
              <w:ind w:left="360"/>
              <w:rPr>
                <w:b/>
                <w:bCs/>
              </w:rPr>
            </w:pPr>
          </w:p>
        </w:tc>
      </w:tr>
      <w:tr w:rsidR="00FE5204" w14:paraId="648C4C47" w14:textId="77777777" w:rsidTr="00F53275">
        <w:tc>
          <w:tcPr>
            <w:tcW w:w="2830" w:type="dxa"/>
          </w:tcPr>
          <w:p w14:paraId="595D1A91" w14:textId="40176205" w:rsidR="00FE5204" w:rsidRPr="005022B1" w:rsidRDefault="005022B1" w:rsidP="00F53275">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3D103D1" w14:textId="0A0ECD6D" w:rsidR="00FE5204" w:rsidRPr="005022B1" w:rsidRDefault="005022B1" w:rsidP="00F53275">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D35FBF" w:rsidR="002720C8" w:rsidRDefault="00CA3C60">
      <w:pPr>
        <w:pStyle w:val="2"/>
        <w:rPr>
          <w:lang w:val="en-GB"/>
        </w:rPr>
      </w:pPr>
      <w:r>
        <w:rPr>
          <w:b w:val="0"/>
          <w:bCs w:val="0"/>
          <w:sz w:val="22"/>
          <w:highlight w:val="yellow"/>
        </w:rPr>
        <w:t>Proposal 4.3</w:t>
      </w:r>
      <w:r>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 </w:t>
            </w:r>
          </w:p>
          <w:p w14:paraId="0F717464"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2: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0E8ACFD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3: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7E53FE5C"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w:t>
            </w:r>
            <w:proofErr w:type="gramStart"/>
            <w:r>
              <w:rPr>
                <w:rFonts w:ascii="Times New Roman" w:eastAsia="微软雅黑" w:hAnsi="Times New Roman"/>
                <w:sz w:val="20"/>
                <w:szCs w:val="20"/>
              </w:rPr>
              <w:t>e.g.</w:t>
            </w:r>
            <w:proofErr w:type="gramEnd"/>
            <w:r>
              <w:rPr>
                <w:rFonts w:ascii="Times New Roman" w:eastAsia="微软雅黑" w:hAnsi="Times New Roman"/>
                <w:sz w:val="20"/>
                <w:szCs w:val="20"/>
              </w:rPr>
              <w:t xml:space="preserve">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01B41E7F"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b"/>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09" w:author="ZTE" w:date="2022-05-12T08:09:00Z"/>
        </w:trPr>
        <w:tc>
          <w:tcPr>
            <w:tcW w:w="2830" w:type="dxa"/>
          </w:tcPr>
          <w:p w14:paraId="69D80CEF" w14:textId="77777777" w:rsidR="002720C8" w:rsidRDefault="00EE4B09">
            <w:pPr>
              <w:spacing w:before="120" w:afterLines="50"/>
              <w:rPr>
                <w:ins w:id="110"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1"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b"/>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b"/>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f4"/>
        <w:tblW w:w="9350" w:type="dxa"/>
        <w:tblLayout w:type="fixed"/>
        <w:tblLook w:val="04A0" w:firstRow="1" w:lastRow="0" w:firstColumn="1" w:lastColumn="0" w:noHBand="0" w:noVBand="1"/>
      </w:tblPr>
      <w:tblGrid>
        <w:gridCol w:w="2830"/>
        <w:gridCol w:w="6520"/>
      </w:tblGrid>
      <w:tr w:rsidR="00343892" w14:paraId="2E66BB24" w14:textId="77777777" w:rsidTr="00F53275">
        <w:trPr>
          <w:trHeight w:val="273"/>
        </w:trPr>
        <w:tc>
          <w:tcPr>
            <w:tcW w:w="2830" w:type="dxa"/>
            <w:shd w:val="clear" w:color="auto" w:fill="00B0F0"/>
          </w:tcPr>
          <w:p w14:paraId="35349AEE" w14:textId="77777777" w:rsidR="00343892" w:rsidRDefault="00343892"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2862E5" w14:textId="77777777" w:rsidR="00343892" w:rsidRDefault="00343892"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43892" w14:paraId="1A5BF9FE" w14:textId="77777777" w:rsidTr="00F53275">
        <w:tc>
          <w:tcPr>
            <w:tcW w:w="2830" w:type="dxa"/>
          </w:tcPr>
          <w:p w14:paraId="362626A6" w14:textId="2940C630" w:rsidR="00343892" w:rsidRDefault="00CA3C60" w:rsidP="00F53275">
            <w:pPr>
              <w:spacing w:before="120" w:afterLines="50"/>
              <w:rPr>
                <w:rFonts w:eastAsia="微软雅黑"/>
                <w:sz w:val="20"/>
                <w:szCs w:val="20"/>
              </w:rPr>
            </w:pPr>
            <w:r>
              <w:rPr>
                <w:rFonts w:eastAsia="微软雅黑"/>
                <w:sz w:val="20"/>
                <w:szCs w:val="20"/>
              </w:rPr>
              <w:t>MediaTek</w:t>
            </w:r>
          </w:p>
        </w:tc>
        <w:tc>
          <w:tcPr>
            <w:tcW w:w="6520" w:type="dxa"/>
          </w:tcPr>
          <w:p w14:paraId="70A58E96" w14:textId="2A8C44D8" w:rsidR="00343892" w:rsidRDefault="00CA3C60" w:rsidP="00F53275">
            <w:pPr>
              <w:spacing w:before="120" w:afterLines="50"/>
              <w:rPr>
                <w:rFonts w:eastAsia="微软雅黑"/>
                <w:sz w:val="20"/>
                <w:szCs w:val="20"/>
              </w:rPr>
            </w:pPr>
            <w:r>
              <w:rPr>
                <w:rFonts w:eastAsia="微软雅黑"/>
                <w:sz w:val="20"/>
                <w:szCs w:val="20"/>
              </w:rPr>
              <w:t>Support Proposal 4.3</w:t>
            </w:r>
          </w:p>
        </w:tc>
      </w:tr>
      <w:tr w:rsidR="00343892" w14:paraId="7A67B1A3" w14:textId="77777777" w:rsidTr="00F53275">
        <w:tc>
          <w:tcPr>
            <w:tcW w:w="2830" w:type="dxa"/>
          </w:tcPr>
          <w:p w14:paraId="55925585" w14:textId="068942BA" w:rsidR="00343892" w:rsidRPr="00FF6386" w:rsidRDefault="005022B1"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F53275">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58289726" w14:textId="77777777" w:rsidR="00FF6386" w:rsidRDefault="005022B1" w:rsidP="00F53275">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antenna architecture (</w:t>
            </w:r>
            <w:proofErr w:type="gramStart"/>
            <w:r w:rsidR="00FF6386">
              <w:rPr>
                <w:rFonts w:eastAsia="MS Mincho"/>
                <w:sz w:val="20"/>
                <w:szCs w:val="20"/>
                <w:lang w:eastAsia="ja-JP"/>
              </w:rPr>
              <w:t>i.e.</w:t>
            </w:r>
            <w:proofErr w:type="gramEnd"/>
            <w:r w:rsidR="00FF6386">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F53275">
            <w:pPr>
              <w:spacing w:before="120" w:afterLines="50"/>
              <w:rPr>
                <w:rFonts w:eastAsia="MS Mincho"/>
                <w:sz w:val="20"/>
                <w:szCs w:val="20"/>
                <w:lang w:eastAsia="ja-JP"/>
              </w:rPr>
            </w:pPr>
            <w:r>
              <w:rPr>
                <w:rFonts w:eastAsia="MS Mincho"/>
                <w:sz w:val="20"/>
                <w:szCs w:val="20"/>
                <w:lang w:eastAsia="ja-JP"/>
              </w:rPr>
              <w:t xml:space="preserve">We support Proposal 4.3. </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lastRenderedPageBreak/>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2" w:name="_Hlk99709641"/>
      <w:r>
        <w:t>Conclusions</w:t>
      </w:r>
    </w:p>
    <w:bookmarkEnd w:id="112"/>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(2,2,2; 1,1; 2,2),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 xml:space="preserve">(M, N, P; </w:t>
      </w:r>
      <w:proofErr w:type="spellStart"/>
      <w:r w:rsidRPr="005A7ED9">
        <w:rPr>
          <w:rFonts w:eastAsia="Times New Roman" w:cs="Times"/>
          <w:bCs/>
          <w:color w:val="000000"/>
          <w:szCs w:val="20"/>
          <w:lang w:eastAsia="ja-JP"/>
        </w:rPr>
        <w:t>Mg,Ng</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Mp</w:t>
      </w:r>
      <w:proofErr w:type="spellEnd"/>
      <w:r w:rsidRPr="005A7ED9">
        <w:rPr>
          <w:rFonts w:eastAsia="Times New Roman" w:cs="Times"/>
          <w:bCs/>
          <w:color w:val="000000"/>
          <w:szCs w:val="20"/>
          <w:lang w:eastAsia="ja-JP"/>
        </w:rPr>
        <w:t>, Np) = (1,4,2; 1,1; 1,4), (</w:t>
      </w:r>
      <w:proofErr w:type="spellStart"/>
      <w:r w:rsidRPr="005A7ED9">
        <w:rPr>
          <w:rFonts w:eastAsia="Times New Roman" w:cs="Times"/>
          <w:bCs/>
          <w:color w:val="000000"/>
          <w:szCs w:val="20"/>
          <w:lang w:eastAsia="ja-JP"/>
        </w:rPr>
        <w:t>dH</w:t>
      </w:r>
      <w:proofErr w:type="spellEnd"/>
      <w:r w:rsidRPr="005A7ED9">
        <w:rPr>
          <w:rFonts w:eastAsia="Times New Roman" w:cs="Times"/>
          <w:bCs/>
          <w:color w:val="000000"/>
          <w:szCs w:val="20"/>
          <w:lang w:eastAsia="ja-JP"/>
        </w:rPr>
        <w:t xml:space="preserve">, </w:t>
      </w:r>
      <w:proofErr w:type="spellStart"/>
      <w:r w:rsidRPr="005A7ED9">
        <w:rPr>
          <w:rFonts w:eastAsia="Times New Roman" w:cs="Times"/>
          <w:bCs/>
          <w:color w:val="000000"/>
          <w:szCs w:val="20"/>
          <w:lang w:eastAsia="ja-JP"/>
        </w:rPr>
        <w:t>dV</w:t>
      </w:r>
      <w:proofErr w:type="spellEnd"/>
      <w:r w:rsidRPr="005A7ED9">
        <w:rPr>
          <w:rFonts w:eastAsia="Times New Roman" w:cs="Times"/>
          <w:bCs/>
          <w:color w:val="000000"/>
          <w:szCs w:val="20"/>
          <w:lang w:eastAsia="ja-JP"/>
        </w:rPr>
        <w:t>)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3" w:name="_Ref124671424"/>
      <w:bookmarkStart w:id="114" w:name="_Ref124589665"/>
      <w:bookmarkStart w:id="115" w:name="_Ref71620620"/>
      <w:r>
        <w:rPr>
          <w:rFonts w:cs="Arial"/>
        </w:rPr>
        <w:t>References</w:t>
      </w:r>
    </w:p>
    <w:p w14:paraId="62AF474D" w14:textId="77777777" w:rsidR="002720C8" w:rsidRDefault="00EE4B09">
      <w:pPr>
        <w:pStyle w:val="References"/>
        <w:rPr>
          <w:color w:val="000000" w:themeColor="text1"/>
          <w:sz w:val="22"/>
          <w:szCs w:val="22"/>
        </w:rPr>
      </w:pPr>
      <w:bookmarkStart w:id="116" w:name="_Ref167612875"/>
      <w:bookmarkStart w:id="117" w:name="_Ref167612671"/>
      <w:bookmarkStart w:id="118" w:name="_Ref45631853"/>
      <w:bookmarkStart w:id="119" w:name="_Ref6583376"/>
      <w:bookmarkEnd w:id="113"/>
      <w:bookmarkEnd w:id="114"/>
      <w:bookmarkEnd w:id="115"/>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6"/>
      <w:bookmarkEnd w:id="117"/>
      <w:bookmarkEnd w:id="118"/>
      <w:bookmarkEnd w:id="119"/>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lastRenderedPageBreak/>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lastRenderedPageBreak/>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lastRenderedPageBreak/>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b"/>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r>
              <w:rPr>
                <w:rFonts w:cs="Times"/>
                <w:i/>
                <w:iCs/>
                <w:sz w:val="20"/>
                <w:szCs w:val="20"/>
              </w:rPr>
              <w:t>dH,dV</w:t>
            </w:r>
            <w:proofErr w:type="spell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w:t>
                  </w:r>
                  <w:proofErr w:type="gramStart"/>
                  <w:r>
                    <w:rPr>
                      <w:rFonts w:eastAsia="Times New Roman"/>
                      <w:color w:val="000000"/>
                      <w:sz w:val="18"/>
                      <w:szCs w:val="18"/>
                      <w:lang w:eastAsia="zh-CN"/>
                    </w:rPr>
                    <w:t>e.g.</w:t>
                  </w:r>
                  <w:proofErr w:type="gramEnd"/>
                  <w:r>
                    <w:rPr>
                      <w:rFonts w:eastAsia="Times New Roman"/>
                      <w:color w:val="000000"/>
                      <w:sz w:val="18"/>
                      <w:szCs w:val="18"/>
                      <w:lang w:eastAsia="zh-CN"/>
                    </w:rPr>
                    <w:t xml:space="preserve">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b"/>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2842D308" w14:textId="77777777" w:rsidR="002720C8" w:rsidRDefault="00EE4B09">
            <w:pPr>
              <w:pStyle w:val="afb"/>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0" w:name="_Hlk103182146"/>
            <w:r>
              <w:rPr>
                <w:i/>
                <w:iCs/>
                <w:snapToGrid w:val="0"/>
                <w:sz w:val="20"/>
                <w:szCs w:val="18"/>
              </w:rPr>
              <w:t xml:space="preserve">4RX: (1,2,2,1,1,1,2), (dH,dV) = (0.5, 0.5)λ </w:t>
            </w:r>
            <w:bookmarkEnd w:id="120"/>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83B2" w14:textId="77777777" w:rsidR="004339A4" w:rsidRDefault="004339A4" w:rsidP="00A36152">
      <w:pPr>
        <w:spacing w:after="0" w:line="240" w:lineRule="auto"/>
      </w:pPr>
      <w:r>
        <w:separator/>
      </w:r>
    </w:p>
  </w:endnote>
  <w:endnote w:type="continuationSeparator" w:id="0">
    <w:p w14:paraId="43ED2AE1" w14:textId="77777777" w:rsidR="004339A4" w:rsidRDefault="004339A4"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34E5" w14:textId="77777777" w:rsidR="004339A4" w:rsidRDefault="004339A4" w:rsidP="00A36152">
      <w:pPr>
        <w:spacing w:after="0" w:line="240" w:lineRule="auto"/>
      </w:pPr>
      <w:r>
        <w:separator/>
      </w:r>
    </w:p>
  </w:footnote>
  <w:footnote w:type="continuationSeparator" w:id="0">
    <w:p w14:paraId="2073CC7A" w14:textId="77777777" w:rsidR="004339A4" w:rsidRDefault="004339A4"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6065649">
    <w:abstractNumId w:val="9"/>
  </w:num>
  <w:num w:numId="2" w16cid:durableId="1487631117">
    <w:abstractNumId w:val="14"/>
  </w:num>
  <w:num w:numId="3" w16cid:durableId="1289315576">
    <w:abstractNumId w:val="24"/>
  </w:num>
  <w:num w:numId="4" w16cid:durableId="1052584097">
    <w:abstractNumId w:val="23"/>
  </w:num>
  <w:num w:numId="5" w16cid:durableId="1763641877">
    <w:abstractNumId w:val="17"/>
  </w:num>
  <w:num w:numId="6" w16cid:durableId="1183007595">
    <w:abstractNumId w:val="27"/>
  </w:num>
  <w:num w:numId="7" w16cid:durableId="1891380549">
    <w:abstractNumId w:val="0"/>
  </w:num>
  <w:num w:numId="8" w16cid:durableId="638074613">
    <w:abstractNumId w:val="2"/>
  </w:num>
  <w:num w:numId="9" w16cid:durableId="898057460">
    <w:abstractNumId w:val="22"/>
  </w:num>
  <w:num w:numId="10" w16cid:durableId="1753117259">
    <w:abstractNumId w:val="7"/>
  </w:num>
  <w:num w:numId="11" w16cid:durableId="1551962064">
    <w:abstractNumId w:val="8"/>
  </w:num>
  <w:num w:numId="12" w16cid:durableId="1486780135">
    <w:abstractNumId w:val="3"/>
  </w:num>
  <w:num w:numId="13" w16cid:durableId="373042405">
    <w:abstractNumId w:val="1"/>
  </w:num>
  <w:num w:numId="14" w16cid:durableId="242419652">
    <w:abstractNumId w:val="18"/>
  </w:num>
  <w:num w:numId="15" w16cid:durableId="1429541329">
    <w:abstractNumId w:val="16"/>
  </w:num>
  <w:num w:numId="16" w16cid:durableId="149295090">
    <w:abstractNumId w:val="6"/>
  </w:num>
  <w:num w:numId="17" w16cid:durableId="1354765055">
    <w:abstractNumId w:val="10"/>
  </w:num>
  <w:num w:numId="18" w16cid:durableId="1731271572">
    <w:abstractNumId w:val="11"/>
  </w:num>
  <w:num w:numId="19" w16cid:durableId="398476497">
    <w:abstractNumId w:val="26"/>
  </w:num>
  <w:num w:numId="20" w16cid:durableId="396166789">
    <w:abstractNumId w:val="15"/>
  </w:num>
  <w:num w:numId="21" w16cid:durableId="281880990">
    <w:abstractNumId w:val="25"/>
  </w:num>
  <w:num w:numId="22" w16cid:durableId="709840378">
    <w:abstractNumId w:val="21"/>
  </w:num>
  <w:num w:numId="23" w16cid:durableId="197357097">
    <w:abstractNumId w:val="5"/>
  </w:num>
  <w:num w:numId="24" w16cid:durableId="672609862">
    <w:abstractNumId w:val="12"/>
  </w:num>
  <w:num w:numId="25" w16cid:durableId="1361129620">
    <w:abstractNumId w:val="19"/>
  </w:num>
  <w:num w:numId="26" w16cid:durableId="918441241">
    <w:abstractNumId w:val="8"/>
  </w:num>
  <w:num w:numId="27" w16cid:durableId="1945308634">
    <w:abstractNumId w:val="20"/>
  </w:num>
  <w:num w:numId="28" w16cid:durableId="493499322">
    <w:abstractNumId w:val="4"/>
  </w:num>
  <w:num w:numId="29" w16cid:durableId="3333379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e">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6.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7.xml><?xml version="1.0" encoding="utf-8"?>
<ds:datastoreItem xmlns:ds="http://schemas.openxmlformats.org/officeDocument/2006/customXml" ds:itemID="{D5782921-E787-40FA-A80F-BCAE693D92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23045</Words>
  <Characters>131361</Characters>
  <Application>Microsoft Office Word</Application>
  <DocSecurity>0</DocSecurity>
  <Lines>1094</Lines>
  <Paragraphs>308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Futurewei</Company>
  <LinksUpToDate>false</LinksUpToDate>
  <CharactersWithSpaces>154098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Kaili Zheng(vivo)</cp:lastModifiedBy>
  <cp:revision>8</cp:revision>
  <cp:lastPrinted>2007-06-18T22:08:00Z</cp:lastPrinted>
  <dcterms:created xsi:type="dcterms:W3CDTF">2022-05-17T04:21:00Z</dcterms:created>
  <dcterms:modified xsi:type="dcterms:W3CDTF">2022-05-17T04:23:00Z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