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6796F23"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w:t>
      </w:r>
      <w:r w:rsidR="00FE1545">
        <w:rPr>
          <w:color w:val="FF0000"/>
          <w:highlight w:val="yellow"/>
          <w:lang w:val="en-US"/>
        </w:rPr>
        <w:t>4</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proofErr w:type="gramEnd"/>
            <w:r>
              <w:rPr>
                <w:rFonts w:ascii="Times" w:eastAsiaTheme="minorEastAsia" w:hAnsi="Times"/>
                <w:szCs w:val="24"/>
                <w:lang w:val="en-US" w:eastAsia="zh-CN"/>
              </w:rPr>
              <w:t>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proofErr w:type="gramEnd"/>
            <w:r>
              <w:rPr>
                <w:rFonts w:ascii="Times" w:eastAsiaTheme="minorEastAsia" w:hAnsi="Times"/>
                <w:szCs w:val="24"/>
                <w:lang w:val="en-US" w:eastAsia="zh-CN"/>
              </w:rPr>
              <w:t>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w:t>
            </w:r>
            <w:proofErr w:type="gramStart"/>
            <w:r>
              <w:rPr>
                <w:rFonts w:ascii="Times" w:eastAsia="Yu Mincho" w:hAnsi="Times" w:cs="Times"/>
                <w:lang w:val="en-US" w:eastAsia="ja-JP"/>
              </w:rPr>
              <w:t>38.213 ,</w:t>
            </w:r>
            <w:proofErr w:type="gramEnd"/>
            <w:r>
              <w:rPr>
                <w:rFonts w:ascii="Times" w:eastAsia="Yu Mincho" w:hAnsi="Times" w:cs="Times"/>
                <w:lang w:val="en-US" w:eastAsia="ja-JP"/>
              </w:rPr>
              <w:t xml:space="preserve">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w:t>
            </w:r>
            <w:proofErr w:type="gramStart"/>
            <w:r>
              <w:rPr>
                <w:rFonts w:ascii="Times" w:eastAsiaTheme="minorEastAsia" w:hAnsi="Times" w:cs="Times"/>
                <w:lang w:val="en-US" w:eastAsia="zh-CN"/>
              </w:rPr>
              <w:t>-  if</w:t>
            </w:r>
            <w:proofErr w:type="gramEnd"/>
            <w:r>
              <w:rPr>
                <w:rFonts w:ascii="Times" w:eastAsiaTheme="minorEastAsia" w:hAnsi="Times" w:cs="Times"/>
                <w:lang w:val="en-US" w:eastAsia="zh-CN"/>
              </w:rPr>
              <w:t xml:space="preserve">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 xml:space="preserve">We support to down-select from Alt.1a or Alt.1b. </w:t>
            </w:r>
            <w:proofErr w:type="gramStart"/>
            <w:r>
              <w:rPr>
                <w:rFonts w:ascii="Times" w:eastAsia="Yu Mincho" w:hAnsi="Times" w:cs="Times"/>
                <w:lang w:val="en-US" w:eastAsia="ja-JP"/>
              </w:rPr>
              <w:t>Also</w:t>
            </w:r>
            <w:proofErr w:type="gramEnd"/>
            <w:r>
              <w:rPr>
                <w:rFonts w:ascii="Times" w:eastAsia="Yu Mincho" w:hAnsi="Times" w:cs="Times"/>
                <w:lang w:val="en-US" w:eastAsia="ja-JP"/>
              </w:rPr>
              <w:t xml:space="preserve">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w:t>
            </w:r>
            <w:proofErr w:type="gramStart"/>
            <w:r>
              <w:rPr>
                <w:rFonts w:ascii="Times" w:hAnsi="Times" w:cs="Times"/>
              </w:rPr>
              <w:t>e.g.</w:t>
            </w:r>
            <w:proofErr w:type="gramEnd"/>
            <w:r>
              <w:rPr>
                <w:rFonts w:ascii="Times" w:hAnsi="Times" w:cs="Times"/>
              </w:rPr>
              <w:t xml:space="preserve">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 xml:space="preserve">MTK (without additional entries),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proofErr w:type="gramStart"/>
            <w:r w:rsidR="00DA0DC1">
              <w:rPr>
                <w:lang w:val="en-US" w:eastAsia="ko-KR"/>
              </w:rPr>
              <w:t>So</w:t>
            </w:r>
            <w:proofErr w:type="gramEnd"/>
            <w:r w:rsidR="00DA0DC1">
              <w:rPr>
                <w:lang w:val="en-US" w:eastAsia="ko-KR"/>
              </w:rPr>
              <w:t xml:space="preserve">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proofErr w:type="gramStart"/>
            <w:r>
              <w:rPr>
                <w:rFonts w:eastAsiaTheme="minorEastAsia"/>
                <w:lang w:val="en-US" w:eastAsia="zh-CN"/>
              </w:rPr>
              <w:t>1:Alt</w:t>
            </w:r>
            <w:proofErr w:type="gramEnd"/>
            <w:r>
              <w:rPr>
                <w:rFonts w:eastAsiaTheme="minorEastAsia"/>
                <w:lang w:val="en-US" w:eastAsia="zh-CN"/>
              </w:rPr>
              <w: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Q</w:t>
            </w:r>
            <w:proofErr w:type="gramStart"/>
            <w:r>
              <w:rPr>
                <w:rFonts w:eastAsiaTheme="minorEastAsia"/>
                <w:lang w:val="en-US" w:eastAsia="zh-CN"/>
              </w:rPr>
              <w:t>2:Alt</w:t>
            </w:r>
            <w:proofErr w:type="gramEnd"/>
            <w:r>
              <w:rPr>
                <w:rFonts w:eastAsiaTheme="minorEastAsia"/>
                <w:lang w:val="en-US" w:eastAsia="zh-CN"/>
              </w:rPr>
              <w:t>-1a’. It is up to UE implementation that how to interpret the reserved row of table 13-6. Thus, we also have concern on the behavior of legacy UE when it co-</w:t>
            </w:r>
            <w:proofErr w:type="gramStart"/>
            <w:r>
              <w:rPr>
                <w:rFonts w:eastAsiaTheme="minorEastAsia"/>
                <w:lang w:val="en-US" w:eastAsia="zh-CN"/>
              </w:rPr>
              <w:t>exist</w:t>
            </w:r>
            <w:proofErr w:type="gramEnd"/>
            <w:r>
              <w:rPr>
                <w:rFonts w:eastAsiaTheme="minorEastAsia"/>
                <w:lang w:val="en-US" w:eastAsia="zh-CN"/>
              </w:rPr>
              <w:t xml:space="preserve">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Comparing these three alternatives, when there are legacy UEs in the cell, only entries 0~9 in table 13-6 can be configured for common CORESET#0. When there are no legacy UEs, both Alt-1a’ and Alt-1</w:t>
            </w:r>
            <w:proofErr w:type="gramStart"/>
            <w:r>
              <w:rPr>
                <w:lang w:val="en-US" w:eastAsia="ko-KR"/>
              </w:rPr>
              <w:t>b  can</w:t>
            </w:r>
            <w:proofErr w:type="gramEnd"/>
            <w:r>
              <w:rPr>
                <w:lang w:val="en-US" w:eastAsia="ko-KR"/>
              </w:rPr>
              <w:t xml:space="preserve">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lastRenderedPageBreak/>
              <w:t>Huawei, HiSilicon</w:t>
            </w:r>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w:t>
            </w:r>
            <w:proofErr w:type="gramStart"/>
            <w:r>
              <w:rPr>
                <w:rFonts w:eastAsiaTheme="minorEastAsia"/>
                <w:lang w:val="en-US" w:eastAsia="zh-CN"/>
              </w:rPr>
              <w:t>provide</w:t>
            </w:r>
            <w:proofErr w:type="gramEnd"/>
            <w:r>
              <w:rPr>
                <w:rFonts w:eastAsiaTheme="minorEastAsia"/>
                <w:lang w:val="en-US" w:eastAsia="zh-CN"/>
              </w:rPr>
              <w:t xml:space="preserv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w:t>
            </w:r>
            <w:proofErr w:type="gramStart"/>
            <w:r>
              <w:rPr>
                <w:rFonts w:eastAsiaTheme="minorEastAsia"/>
                <w:lang w:val="en-US" w:eastAsia="zh-CN"/>
              </w:rPr>
              <w:t>consequence</w:t>
            </w:r>
            <w:proofErr w:type="gramEnd"/>
            <w:r>
              <w:rPr>
                <w:rFonts w:eastAsiaTheme="minorEastAsia"/>
                <w:lang w:val="en-US" w:eastAsia="zh-CN"/>
              </w:rPr>
              <w:t xml:space="preserv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B425E7">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5F3F5B46" w14:textId="21D7521D" w:rsidR="00812E7A" w:rsidRPr="00812E7A" w:rsidRDefault="00812E7A" w:rsidP="00B425E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w:t>
            </w:r>
            <w:proofErr w:type="gramStart"/>
            <w:r>
              <w:rPr>
                <w:rFonts w:eastAsiaTheme="minorEastAsia"/>
                <w:color w:val="FF0000"/>
                <w:lang w:val="en-US" w:eastAsia="zh-CN"/>
              </w:rPr>
              <w:t>are</w:t>
            </w:r>
            <w:proofErr w:type="gramEnd"/>
            <w:r>
              <w:rPr>
                <w:rFonts w:eastAsiaTheme="minorEastAsia"/>
                <w:color w:val="FF0000"/>
                <w:lang w:val="en-US" w:eastAsia="zh-CN"/>
              </w:rPr>
              <w:t xml:space="preserve"> clearly noticed by RAN4. It’s not necessary for RAN1 to calculate the specific percentage for RAN4. And please also refer to comment from QC.</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B425E7">
            <w:pPr>
              <w:rPr>
                <w:rFonts w:eastAsiaTheme="minorEastAsia"/>
                <w:lang w:val="en-US" w:eastAsia="zh-CN"/>
              </w:rPr>
            </w:pPr>
            <w:r>
              <w:rPr>
                <w:rFonts w:eastAsiaTheme="minorEastAsia"/>
                <w:lang w:val="en-US" w:eastAsia="zh-CN"/>
              </w:rPr>
              <w:t xml:space="preserve">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w:t>
            </w:r>
            <w:proofErr w:type="gramStart"/>
            <w:r>
              <w:rPr>
                <w:rFonts w:eastAsiaTheme="minorEastAsia"/>
                <w:lang w:val="en-US" w:eastAsia="zh-CN"/>
              </w:rPr>
              <w:t>e.g.</w:t>
            </w:r>
            <w:proofErr w:type="gramEnd"/>
            <w:r>
              <w:rPr>
                <w:rFonts w:eastAsiaTheme="minorEastAsia"/>
                <w:lang w:val="en-US" w:eastAsia="zh-CN"/>
              </w:rPr>
              <w:t xml:space="preserve">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B425E7">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Yu Mincho"/>
                <w:lang w:val="en-US" w:eastAsia="ja-JP"/>
              </w:rPr>
            </w:pPr>
            <w:bookmarkStart w:id="6" w:name="_Hlk96549202"/>
            <w:r>
              <w:rPr>
                <w:rFonts w:eastAsia="Yu Mincho"/>
                <w:lang w:val="en-US" w:eastAsia="ja-JP"/>
              </w:rPr>
              <w:lastRenderedPageBreak/>
              <w:t>Qualcomm2</w:t>
            </w:r>
          </w:p>
        </w:tc>
        <w:tc>
          <w:tcPr>
            <w:tcW w:w="1372" w:type="dxa"/>
          </w:tcPr>
          <w:p w14:paraId="43B45CC9" w14:textId="1C2B72F8" w:rsidR="0077077B" w:rsidRDefault="0077077B" w:rsidP="00B425E7">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1529F01F" w14:textId="77777777" w:rsidR="0077077B" w:rsidRDefault="0077077B" w:rsidP="0077077B">
            <w:pPr>
              <w:pStyle w:val="ListParagraph"/>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ListParagraph"/>
              <w:numPr>
                <w:ilvl w:val="0"/>
                <w:numId w:val="22"/>
              </w:numPr>
              <w:spacing w:after="120"/>
              <w:rPr>
                <w:rFonts w:eastAsiaTheme="minorEastAsia"/>
                <w:lang w:val="en-US" w:eastAsia="zh-CN"/>
              </w:rPr>
            </w:pPr>
            <w:r>
              <w:rPr>
                <w:rFonts w:eastAsiaTheme="minorEastAsia"/>
                <w:lang w:val="en-US" w:eastAsia="zh-CN"/>
              </w:rPr>
              <w:t>subcarrier-level offset (</w:t>
            </w:r>
            <w:proofErr w:type="spellStart"/>
            <w:proofErr w:type="gramStart"/>
            <w:r>
              <w:rPr>
                <w:rFonts w:eastAsiaTheme="minorEastAsia"/>
                <w:lang w:val="en-US" w:eastAsia="zh-CN"/>
              </w:rPr>
              <w:t>k</w:t>
            </w:r>
            <w:r w:rsidRPr="0077077B">
              <w:rPr>
                <w:rFonts w:eastAsiaTheme="minorEastAsia"/>
                <w:vertAlign w:val="subscript"/>
                <w:lang w:val="en-US" w:eastAsia="zh-CN"/>
              </w:rPr>
              <w:t>SSB</w:t>
            </w:r>
            <w:proofErr w:type="spellEnd"/>
            <w:r w:rsidR="00F932BA">
              <w:rPr>
                <w:rFonts w:eastAsiaTheme="minorEastAsia"/>
                <w:vertAlign w:val="subscript"/>
                <w:lang w:val="en-US" w:eastAsia="zh-CN"/>
              </w:rPr>
              <w:t xml:space="preserve">  </w:t>
            </w:r>
            <w:r w:rsidR="00F932BA">
              <w:rPr>
                <w:rFonts w:eastAsiaTheme="minorEastAsia"/>
                <w:lang w:val="en-US" w:eastAsia="zh-CN"/>
              </w:rPr>
              <w:t>in</w:t>
            </w:r>
            <w:proofErr w:type="gramEnd"/>
            <w:r w:rsidR="00F932BA">
              <w:rPr>
                <w:rFonts w:eastAsiaTheme="minorEastAsia"/>
                <w:lang w:val="en-US" w:eastAsia="zh-CN"/>
              </w:rPr>
              <w:t xml:space="preserve">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proofErr w:type="spellStart"/>
            <w:r w:rsidR="005B5CC3">
              <w:rPr>
                <w:rFonts w:eastAsiaTheme="minorEastAsia"/>
                <w:lang w:val="en-US" w:eastAsia="zh-CN"/>
              </w:rPr>
              <w:t>k</w:t>
            </w:r>
            <w:r w:rsidR="005B5CC3" w:rsidRPr="0077077B">
              <w:rPr>
                <w:rFonts w:eastAsiaTheme="minorEastAsia"/>
                <w:vertAlign w:val="subscript"/>
                <w:lang w:val="en-US" w:eastAsia="zh-CN"/>
              </w:rPr>
              <w:t>SSB</w:t>
            </w:r>
            <w:proofErr w:type="spellEnd"/>
            <w:r w:rsidR="005B5CC3">
              <w:rPr>
                <w:rFonts w:eastAsiaTheme="minorEastAsia"/>
                <w:vertAlign w:val="subscript"/>
                <w:lang w:val="en-US" w:eastAsia="zh-CN"/>
              </w:rPr>
              <w:t xml:space="preserve"> </w:t>
            </w:r>
            <w:proofErr w:type="gramStart"/>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w:t>
            </w:r>
            <w:proofErr w:type="gramEnd"/>
            <w:r w:rsidR="005B5CC3" w:rsidRPr="005B5CC3">
              <w:rPr>
                <w:rFonts w:eastAsiaTheme="minorEastAsia"/>
                <w:lang w:val="en-US" w:eastAsia="zh-CN"/>
              </w:rPr>
              <w:t xml:space="preserve"> to 23</w:t>
            </w:r>
            <w:r w:rsidR="005B5CC3">
              <w:rPr>
                <w:rFonts w:eastAsiaTheme="minorEastAsia"/>
                <w:lang w:val="en-US" w:eastAsia="zh-CN"/>
              </w:rPr>
              <w:t xml:space="preserve"> for CD-SSB in FR1,  </w:t>
            </w:r>
            <w:proofErr w:type="spellStart"/>
            <w:r w:rsidR="005B5CC3">
              <w:rPr>
                <w:rFonts w:eastAsiaTheme="minorEastAsia"/>
                <w:lang w:val="en-US" w:eastAsia="zh-CN"/>
              </w:rPr>
              <w:t>k</w:t>
            </w:r>
            <w:r w:rsidR="005B5CC3" w:rsidRPr="0077077B">
              <w:rPr>
                <w:rFonts w:eastAsiaTheme="minorEastAsia"/>
                <w:vertAlign w:val="subscript"/>
                <w:lang w:val="en-US" w:eastAsia="zh-CN"/>
              </w:rPr>
              <w:t>SSB</w:t>
            </w:r>
            <w:proofErr w:type="spellEnd"/>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xml:space="preserve">, which is not much different from the max value of </w:t>
            </w:r>
            <w:proofErr w:type="spellStart"/>
            <w:r w:rsidR="00F932BA">
              <w:rPr>
                <w:rFonts w:eastAsiaTheme="minorEastAsia"/>
                <w:lang w:val="en-US" w:eastAsia="zh-CN"/>
              </w:rPr>
              <w:t>k</w:t>
            </w:r>
            <w:r w:rsidR="00F932BA" w:rsidRPr="00F932BA">
              <w:rPr>
                <w:rFonts w:eastAsiaTheme="minorEastAsia"/>
                <w:vertAlign w:val="subscript"/>
                <w:lang w:val="en-US" w:eastAsia="zh-CN"/>
              </w:rPr>
              <w:t>SSB</w:t>
            </w:r>
            <w:proofErr w:type="spellEnd"/>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w:t>
            </w:r>
            <w:proofErr w:type="spellStart"/>
            <w:r>
              <w:rPr>
                <w:rFonts w:eastAsiaTheme="minorEastAsia"/>
                <w:lang w:val="en-US" w:eastAsia="zh-CN"/>
              </w:rPr>
              <w:t>k</w:t>
            </w:r>
            <w:r w:rsidRPr="00CB09AB">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 xml:space="preserve">{SS/PBCH </w:t>
            </w:r>
            <w:r w:rsidR="0083267B" w:rsidRPr="00864C21">
              <w:lastRenderedPageBreak/>
              <w:t>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w:t>
            </w:r>
            <w:proofErr w:type="gramStart"/>
            <w:r w:rsidRPr="0040695F">
              <w:rPr>
                <w:color w:val="FF0000"/>
              </w:rPr>
              <w:t>3:</w:t>
            </w:r>
            <w:r>
              <w:rPr>
                <w:color w:val="FF0000"/>
              </w:rPr>
              <w:t>Please</w:t>
            </w:r>
            <w:proofErr w:type="gramEnd"/>
            <w:r>
              <w:rPr>
                <w:color w:val="FF0000"/>
              </w:rPr>
              <w:t xml:space="preserv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w:t>
            </w:r>
            <w:proofErr w:type="gramStart"/>
            <w:r w:rsidRPr="0040695F">
              <w:rPr>
                <w:color w:val="FF0000"/>
              </w:rPr>
              <w:t>3:</w:t>
            </w:r>
            <w:r>
              <w:rPr>
                <w:color w:val="FF0000"/>
              </w:rPr>
              <w:t>Please</w:t>
            </w:r>
            <w:proofErr w:type="gramEnd"/>
            <w:r>
              <w:rPr>
                <w:color w:val="FF0000"/>
              </w:rPr>
              <w:t xml:space="preserv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uawei, HiSilicon</w:t>
            </w:r>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SimSun"/>
                <w:lang w:val="en-US" w:eastAsia="zh-CN"/>
              </w:rPr>
            </w:pPr>
            <w:r>
              <w:rPr>
                <w:rFonts w:eastAsia="SimSun"/>
                <w:lang w:val="en-US" w:eastAsia="zh-CN"/>
              </w:rPr>
              <w:t>Intel</w:t>
            </w:r>
          </w:p>
        </w:tc>
        <w:tc>
          <w:tcPr>
            <w:tcW w:w="1372" w:type="dxa"/>
          </w:tcPr>
          <w:p w14:paraId="36072DF9" w14:textId="21DD41FE" w:rsidR="00A506B5" w:rsidRDefault="00A506B5" w:rsidP="00B425E7">
            <w:pPr>
              <w:tabs>
                <w:tab w:val="left" w:pos="551"/>
              </w:tabs>
              <w:rPr>
                <w:rFonts w:eastAsia="SimSun"/>
                <w:lang w:val="en-US" w:eastAsia="zh-CN"/>
              </w:rPr>
            </w:pPr>
            <w:r>
              <w:rPr>
                <w:rFonts w:eastAsia="SimSun"/>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 xml:space="preserve">As recognized by RAN4 in the LS to RAN1 (R4-2202286), introduction of new/narrower CBW and new GSCN configurations (range, step size) to n79 band is </w:t>
            </w:r>
            <w:proofErr w:type="gramStart"/>
            <w:r>
              <w:rPr>
                <w:lang w:val="en-US" w:eastAsia="ko-KR"/>
              </w:rPr>
              <w:t>a</w:t>
            </w:r>
            <w:proofErr w:type="gramEnd"/>
            <w:r>
              <w:rPr>
                <w:lang w:val="en-US" w:eastAsia="ko-KR"/>
              </w:rPr>
              <w:t xml:space="preserve">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as noted earlier we could have the offsets</w:t>
            </w:r>
            <w:proofErr w:type="gramStart"/>
            <w:r>
              <w:rPr>
                <w:lang w:val="en-US" w:eastAsia="ko-KR"/>
              </w:rPr>
              <w:t>={</w:t>
            </w:r>
            <w:proofErr w:type="gramEnd"/>
            <w:r>
              <w:rPr>
                <w:lang w:val="en-US" w:eastAsia="ko-KR"/>
              </w:rPr>
              <w:t xml:space="preserve">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5, we could check if both the offsets</w:t>
            </w:r>
            <w:proofErr w:type="gramStart"/>
            <w:r>
              <w:rPr>
                <w:lang w:val="en-US" w:eastAsia="ko-KR"/>
              </w:rPr>
              <w:t>={</w:t>
            </w:r>
            <w:proofErr w:type="gramEnd"/>
            <w:r>
              <w:rPr>
                <w:lang w:val="en-US" w:eastAsia="ko-KR"/>
              </w:rPr>
              <w:t xml:space="preserve">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w:t>
            </w:r>
            <w:proofErr w:type="gramStart"/>
            <w:r>
              <w:rPr>
                <w:rFonts w:eastAsia="SimSun"/>
                <w:lang w:val="en-US" w:eastAsia="zh-CN"/>
              </w:rPr>
              <w:t>borrow</w:t>
            </w:r>
            <w:proofErr w:type="gramEnd"/>
            <w:r>
              <w:rPr>
                <w:rFonts w:eastAsia="SimSun"/>
                <w:lang w:val="en-US" w:eastAsia="zh-CN"/>
              </w:rPr>
              <w:t xml:space="preserve">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lastRenderedPageBreak/>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SimSun"/>
                <w:lang w:val="en-US" w:eastAsia="zh-CN"/>
              </w:rPr>
            </w:pPr>
            <w:r>
              <w:rPr>
                <w:rFonts w:eastAsia="SimSu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SimSun"/>
                <w:lang w:val="en-US" w:eastAsia="zh-CN"/>
              </w:rPr>
            </w:pPr>
            <w:r>
              <w:rPr>
                <w:rFonts w:eastAsia="SimSun"/>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SimSun"/>
                <w:lang w:val="en-US" w:eastAsia="zh-CN"/>
              </w:rPr>
            </w:pPr>
            <w:r>
              <w:rPr>
                <w:rFonts w:eastAsia="SimSun"/>
                <w:lang w:val="en-US" w:eastAsia="zh-CN"/>
              </w:rPr>
              <w:t>Q</w:t>
            </w:r>
            <w:proofErr w:type="gramStart"/>
            <w:r>
              <w:rPr>
                <w:rFonts w:eastAsia="SimSun"/>
                <w:lang w:val="en-US" w:eastAsia="zh-CN"/>
              </w:rPr>
              <w:t>2:would</w:t>
            </w:r>
            <w:proofErr w:type="gramEnd"/>
            <w:r>
              <w:rPr>
                <w:rFonts w:eastAsia="SimSun"/>
                <w:lang w:val="en-US" w:eastAsia="zh-CN"/>
              </w:rPr>
              <w:t xml:space="preserve">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 xml:space="preserve">Like expressed earlier we see merit in Alt1a combined with new entries to the aforementioned tables, so that we can obtain simple UE implementation and deployment flexibility. </w:t>
            </w:r>
            <w:proofErr w:type="gramStart"/>
            <w:r>
              <w:rPr>
                <w:rFonts w:eastAsiaTheme="minorEastAsia"/>
                <w:lang w:val="en-US" w:eastAsia="zh-CN"/>
              </w:rPr>
              <w:t>Hence</w:t>
            </w:r>
            <w:proofErr w:type="gramEnd"/>
            <w:r>
              <w:rPr>
                <w:rFonts w:eastAsiaTheme="minorEastAsia"/>
                <w:lang w:val="en-US" w:eastAsia="zh-CN"/>
              </w:rPr>
              <w:t xml:space="preserv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w:t>
            </w:r>
            <w:proofErr w:type="gramStart"/>
            <w:r>
              <w:rPr>
                <w:rFonts w:eastAsiaTheme="minorEastAsia"/>
                <w:color w:val="FF0000"/>
                <w:lang w:val="en-US" w:eastAsia="zh-CN"/>
              </w:rPr>
              <w:t>are</w:t>
            </w:r>
            <w:proofErr w:type="gramEnd"/>
            <w:r>
              <w:rPr>
                <w:rFonts w:eastAsiaTheme="minorEastAsia"/>
                <w:color w:val="FF0000"/>
                <w:lang w:val="en-US" w:eastAsia="zh-CN"/>
              </w:rPr>
              <w:t xml:space="preserv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 xml:space="preserve">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w:t>
            </w:r>
            <w:proofErr w:type="gramStart"/>
            <w:r>
              <w:rPr>
                <w:rFonts w:eastAsiaTheme="minorEastAsia"/>
                <w:lang w:val="en-US" w:eastAsia="zh-CN"/>
              </w:rPr>
              <w:t>e.g.</w:t>
            </w:r>
            <w:proofErr w:type="gramEnd"/>
            <w:r>
              <w:rPr>
                <w:rFonts w:eastAsiaTheme="minorEastAsia"/>
                <w:lang w:val="en-US" w:eastAsia="zh-CN"/>
              </w:rPr>
              <w:t xml:space="preserve">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43B9F9D9" w14:textId="013BB5BC"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3427A6" w:rsidRPr="00864C21" w14:paraId="636A2F9F" w14:textId="77777777" w:rsidTr="00214A12">
        <w:tc>
          <w:tcPr>
            <w:tcW w:w="1479" w:type="dxa"/>
          </w:tcPr>
          <w:p w14:paraId="39C0AE00" w14:textId="77777777" w:rsidR="003427A6" w:rsidRDefault="003427A6" w:rsidP="009729A4">
            <w:pPr>
              <w:rPr>
                <w:rFonts w:eastAsia="Yu Mincho"/>
                <w:lang w:val="en-US" w:eastAsia="ja-JP"/>
              </w:rPr>
            </w:pPr>
          </w:p>
        </w:tc>
        <w:tc>
          <w:tcPr>
            <w:tcW w:w="1372" w:type="dxa"/>
          </w:tcPr>
          <w:p w14:paraId="2FDFF5D7" w14:textId="77777777" w:rsidR="003427A6" w:rsidRDefault="003427A6" w:rsidP="009729A4">
            <w:pPr>
              <w:tabs>
                <w:tab w:val="left" w:pos="551"/>
              </w:tabs>
              <w:rPr>
                <w:rFonts w:eastAsia="Yu Mincho"/>
                <w:lang w:val="en-US" w:eastAsia="ja-JP"/>
              </w:rPr>
            </w:pPr>
          </w:p>
        </w:tc>
        <w:tc>
          <w:tcPr>
            <w:tcW w:w="6780" w:type="dxa"/>
          </w:tcPr>
          <w:p w14:paraId="3DE709A7" w14:textId="77777777" w:rsidR="003427A6" w:rsidRDefault="003427A6" w:rsidP="00E9009E">
            <w:pPr>
              <w:rPr>
                <w:rFonts w:eastAsiaTheme="minorEastAsia"/>
                <w:lang w:val="en-US" w:eastAsia="zh-CN"/>
              </w:rPr>
            </w:pPr>
          </w:p>
        </w:tc>
      </w:tr>
      <w:tr w:rsidR="003427A6" w:rsidRPr="0077077B" w14:paraId="5AAE0F85" w14:textId="77777777" w:rsidTr="003427A6">
        <w:tc>
          <w:tcPr>
            <w:tcW w:w="1479" w:type="dxa"/>
          </w:tcPr>
          <w:p w14:paraId="3BA2D40D" w14:textId="77777777" w:rsidR="003427A6" w:rsidRDefault="003427A6" w:rsidP="00B266AE">
            <w:pPr>
              <w:rPr>
                <w:rFonts w:eastAsia="Yu Mincho"/>
                <w:lang w:val="en-US" w:eastAsia="ja-JP"/>
              </w:rPr>
            </w:pPr>
            <w:r>
              <w:rPr>
                <w:rFonts w:eastAsia="Yu Mincho"/>
                <w:lang w:val="en-US" w:eastAsia="ja-JP"/>
              </w:rPr>
              <w:t>Qualcomm2</w:t>
            </w:r>
          </w:p>
        </w:tc>
        <w:tc>
          <w:tcPr>
            <w:tcW w:w="1372" w:type="dxa"/>
          </w:tcPr>
          <w:p w14:paraId="70ADBA75" w14:textId="77777777" w:rsidR="003427A6" w:rsidRDefault="003427A6" w:rsidP="00B266AE">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lastRenderedPageBreak/>
              <w:t xml:space="preserve">Based on Clause 4.1 of TS 38.213, the frequency offset between CD-SSB and CORESET#0 is indicated by: </w:t>
            </w:r>
          </w:p>
          <w:p w14:paraId="2E454278" w14:textId="77777777" w:rsidR="003427A6" w:rsidRDefault="003427A6" w:rsidP="003427A6">
            <w:pPr>
              <w:pStyle w:val="ListParagraph"/>
              <w:numPr>
                <w:ilvl w:val="0"/>
                <w:numId w:val="23"/>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3213C073" w14:textId="77777777" w:rsidR="003427A6" w:rsidRDefault="003427A6" w:rsidP="003427A6">
            <w:pPr>
              <w:pStyle w:val="ListParagraph"/>
              <w:numPr>
                <w:ilvl w:val="0"/>
                <w:numId w:val="23"/>
              </w:numPr>
              <w:spacing w:after="120"/>
              <w:rPr>
                <w:rFonts w:eastAsiaTheme="minorEastAsia"/>
                <w:lang w:val="en-US" w:eastAsia="zh-CN"/>
              </w:rPr>
            </w:pPr>
            <w:r>
              <w:rPr>
                <w:rFonts w:eastAsiaTheme="minorEastAsia"/>
                <w:lang w:val="en-US" w:eastAsia="zh-CN"/>
              </w:rPr>
              <w:t>subcarrier-level offset (</w:t>
            </w:r>
            <w:proofErr w:type="spellStart"/>
            <w:proofErr w:type="gramStart"/>
            <w:r>
              <w:rPr>
                <w:rFonts w:eastAsiaTheme="minorEastAsia"/>
                <w:lang w:val="en-US" w:eastAsia="zh-CN"/>
              </w:rPr>
              <w:t>k</w:t>
            </w:r>
            <w:r w:rsidRPr="0077077B">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in</w:t>
            </w:r>
            <w:proofErr w:type="gramEnd"/>
            <w:r>
              <w:rPr>
                <w:rFonts w:eastAsiaTheme="minorEastAsia"/>
                <w:lang w:val="en-US" w:eastAsia="zh-CN"/>
              </w:rPr>
              <w:t xml:space="preserve">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 xml:space="preserve">Considering the range of </w:t>
            </w:r>
            <w:proofErr w:type="spellStart"/>
            <w:r>
              <w:rPr>
                <w:rFonts w:eastAsiaTheme="minorEastAsia"/>
                <w:lang w:val="en-US" w:eastAsia="zh-CN"/>
              </w:rPr>
              <w:t>k</w:t>
            </w:r>
            <w:r w:rsidRPr="0077077B">
              <w:rPr>
                <w:rFonts w:eastAsiaTheme="minorEastAsia"/>
                <w:vertAlign w:val="subscript"/>
                <w:lang w:val="en-US" w:eastAsia="zh-CN"/>
              </w:rPr>
              <w:t>SSB</w:t>
            </w:r>
            <w:proofErr w:type="spellEnd"/>
            <w:r>
              <w:rPr>
                <w:rFonts w:eastAsiaTheme="minorEastAsia"/>
                <w:vertAlign w:val="subscript"/>
                <w:lang w:val="en-US" w:eastAsia="zh-CN"/>
              </w:rPr>
              <w:t xml:space="preserve"> </w:t>
            </w:r>
            <w:proofErr w:type="gramStart"/>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w:t>
            </w:r>
            <w:proofErr w:type="gramEnd"/>
            <w:r w:rsidRPr="005B5CC3">
              <w:rPr>
                <w:rFonts w:eastAsiaTheme="minorEastAsia"/>
                <w:lang w:val="en-US" w:eastAsia="zh-CN"/>
              </w:rPr>
              <w:t xml:space="preserve"> to 23</w:t>
            </w:r>
            <w:r>
              <w:rPr>
                <w:rFonts w:eastAsiaTheme="minorEastAsia"/>
                <w:lang w:val="en-US" w:eastAsia="zh-CN"/>
              </w:rPr>
              <w:t xml:space="preserve"> for CD-SSB in FR1,  </w:t>
            </w:r>
            <w:proofErr w:type="spellStart"/>
            <w:r>
              <w:rPr>
                <w:rFonts w:eastAsiaTheme="minorEastAsia"/>
                <w:lang w:val="en-US" w:eastAsia="zh-CN"/>
              </w:rPr>
              <w:t>k</w:t>
            </w:r>
            <w:r w:rsidRPr="0077077B">
              <w:rPr>
                <w:rFonts w:eastAsiaTheme="minorEastAsia"/>
                <w:vertAlign w:val="subscript"/>
                <w:lang w:val="en-US" w:eastAsia="zh-CN"/>
              </w:rPr>
              <w:t>SSB</w:t>
            </w:r>
            <w:proofErr w:type="spellEnd"/>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w:t>
            </w:r>
            <w:proofErr w:type="spellStart"/>
            <w:r>
              <w:rPr>
                <w:rFonts w:eastAsiaTheme="minorEastAsia"/>
                <w:lang w:val="en-US" w:eastAsia="zh-CN"/>
              </w:rPr>
              <w:t>k</w:t>
            </w:r>
            <w:r w:rsidRPr="00F932BA">
              <w:rPr>
                <w:rFonts w:eastAsiaTheme="minorEastAsia"/>
                <w:vertAlign w:val="subscript"/>
                <w:lang w:val="en-US" w:eastAsia="zh-CN"/>
              </w:rPr>
              <w:t>SSB</w:t>
            </w:r>
            <w:proofErr w:type="spellEnd"/>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 xml:space="preserve">With the help of </w:t>
            </w:r>
            <w:proofErr w:type="spellStart"/>
            <w:r>
              <w:rPr>
                <w:rFonts w:eastAsiaTheme="minorEastAsia"/>
                <w:lang w:val="en-US" w:eastAsia="zh-CN"/>
              </w:rPr>
              <w:t>k</w:t>
            </w:r>
            <w:r w:rsidRPr="00CB09AB">
              <w:rPr>
                <w:rFonts w:eastAsiaTheme="minorEastAsia"/>
                <w:vertAlign w:val="subscript"/>
                <w:lang w:val="en-US" w:eastAsia="zh-CN"/>
              </w:rPr>
              <w:t>SSB</w:t>
            </w:r>
            <w:proofErr w:type="spellEnd"/>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B266AE">
            <w:pPr>
              <w:rPr>
                <w:rFonts w:eastAsia="Yu Mincho"/>
                <w:lang w:val="en-US" w:eastAsia="ja-JP"/>
              </w:rPr>
            </w:pPr>
            <w:r>
              <w:rPr>
                <w:rFonts w:eastAsia="Yu Mincho"/>
                <w:lang w:val="en-US" w:eastAsia="ja-JP"/>
              </w:rPr>
              <w:lastRenderedPageBreak/>
              <w:t>Ericsson</w:t>
            </w:r>
          </w:p>
        </w:tc>
        <w:tc>
          <w:tcPr>
            <w:tcW w:w="1372" w:type="dxa"/>
          </w:tcPr>
          <w:p w14:paraId="51F3578C" w14:textId="01943A7A" w:rsidR="00A21285" w:rsidRDefault="00A21285" w:rsidP="00B266AE">
            <w:pPr>
              <w:tabs>
                <w:tab w:val="left" w:pos="551"/>
              </w:tabs>
              <w:rPr>
                <w:rFonts w:eastAsia="Yu Mincho"/>
                <w:lang w:val="en-US" w:eastAsia="ja-JP"/>
              </w:rPr>
            </w:pPr>
            <w:r>
              <w:rPr>
                <w:rFonts w:eastAsia="Yu Mincho"/>
                <w:lang w:val="en-US" w:eastAsia="ja-JP"/>
              </w:rPr>
              <w:t>Y</w:t>
            </w:r>
          </w:p>
        </w:tc>
        <w:tc>
          <w:tcPr>
            <w:tcW w:w="6780" w:type="dxa"/>
          </w:tcPr>
          <w:p w14:paraId="7F728101" w14:textId="77777777" w:rsidR="00A21285" w:rsidRDefault="00A21285" w:rsidP="00B266AE">
            <w:pPr>
              <w:spacing w:after="120"/>
              <w:ind w:left="2" w:hanging="2"/>
              <w:rPr>
                <w:rFonts w:eastAsiaTheme="minorEastAsia"/>
                <w:lang w:val="en-US" w:eastAsia="zh-CN"/>
              </w:rPr>
            </w:pP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 xml:space="preserve">As </w:t>
            </w:r>
            <w:proofErr w:type="gramStart"/>
            <w:r>
              <w:rPr>
                <w:lang w:val="en-US" w:eastAsia="ko-KR"/>
              </w:rPr>
              <w:t>noted</w:t>
            </w:r>
            <w:proofErr w:type="gramEnd"/>
            <w:r>
              <w:rPr>
                <w:lang w:val="en-US" w:eastAsia="ko-KR"/>
              </w:rPr>
              <w:t>/proposed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6EE8BA2" w14:textId="06E6009B" w:rsidR="00812E7A" w:rsidRP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w:t>
            </w:r>
            <w:proofErr w:type="gramStart"/>
            <w:r>
              <w:rPr>
                <w:rFonts w:eastAsiaTheme="minorEastAsia"/>
                <w:color w:val="FF0000"/>
                <w:lang w:val="en-US" w:eastAsia="zh-CN"/>
              </w:rPr>
              <w:t>are</w:t>
            </w:r>
            <w:proofErr w:type="gramEnd"/>
            <w:r>
              <w:rPr>
                <w:rFonts w:eastAsiaTheme="minorEastAsia"/>
                <w:color w:val="FF0000"/>
                <w:lang w:val="en-US" w:eastAsia="zh-CN"/>
              </w:rPr>
              <w:t xml:space="preserve"> clearly noticed by RAN4. It’s not necessary for RAN1 to calculate the specific percentage for RAN4. And please also refer to comment from QC.</w:t>
            </w:r>
          </w:p>
        </w:tc>
      </w:tr>
      <w:tr w:rsidR="00A21285" w:rsidRPr="00864C21" w14:paraId="4E37D575" w14:textId="77777777" w:rsidTr="0061381B">
        <w:tc>
          <w:tcPr>
            <w:tcW w:w="1479" w:type="dxa"/>
          </w:tcPr>
          <w:p w14:paraId="209FCE6F" w14:textId="1502636C" w:rsidR="00A21285" w:rsidRDefault="00A21285" w:rsidP="009729A4">
            <w:pPr>
              <w:rPr>
                <w:rFonts w:eastAsia="Yu Mincho"/>
                <w:lang w:val="en-US" w:eastAsia="ja-JP"/>
              </w:rPr>
            </w:pPr>
            <w:r>
              <w:rPr>
                <w:rFonts w:eastAsia="Yu Mincho"/>
                <w:lang w:val="en-US" w:eastAsia="ja-JP"/>
              </w:rPr>
              <w:t>Ericsson</w:t>
            </w:r>
          </w:p>
        </w:tc>
        <w:tc>
          <w:tcPr>
            <w:tcW w:w="1372" w:type="dxa"/>
          </w:tcPr>
          <w:p w14:paraId="2DBF2ECC" w14:textId="7EC843AB" w:rsidR="00A21285" w:rsidRDefault="00A21285" w:rsidP="009729A4">
            <w:pPr>
              <w:tabs>
                <w:tab w:val="left" w:pos="551"/>
              </w:tabs>
              <w:rPr>
                <w:rFonts w:eastAsia="Yu Mincho"/>
                <w:lang w:val="en-US" w:eastAsia="ja-JP"/>
              </w:rPr>
            </w:pPr>
            <w:r>
              <w:rPr>
                <w:rFonts w:eastAsia="Yu Mincho"/>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bl>
    <w:p w14:paraId="27161EC8" w14:textId="7E000045" w:rsidR="00464A38" w:rsidRDefault="00464A38" w:rsidP="00464A38">
      <w:pPr>
        <w:spacing w:after="100" w:afterAutospacing="1"/>
        <w:jc w:val="both"/>
        <w:rPr>
          <w:lang w:val="en-US"/>
        </w:rPr>
      </w:pPr>
    </w:p>
    <w:p w14:paraId="2044B6B3" w14:textId="108AE73D" w:rsidR="00485A8E" w:rsidRDefault="00485A8E" w:rsidP="00485A8E">
      <w:pPr>
        <w:spacing w:after="100" w:afterAutospacing="1"/>
        <w:jc w:val="both"/>
        <w:rPr>
          <w:rFonts w:eastAsiaTheme="minorEastAsia"/>
          <w:b/>
          <w:lang w:eastAsia="zh-CN"/>
        </w:rPr>
      </w:pPr>
      <w:r w:rsidRPr="00760753">
        <w:rPr>
          <w:b/>
          <w:color w:val="FF0000"/>
          <w:highlight w:val="yellow"/>
        </w:rPr>
        <w:t>FL</w:t>
      </w:r>
      <w:r>
        <w:rPr>
          <w:b/>
          <w:color w:val="FF0000"/>
          <w:highlight w:val="yellow"/>
        </w:rPr>
        <w:t>4:</w:t>
      </w:r>
      <w:r>
        <w:rPr>
          <w:b/>
          <w:highlight w:val="yellow"/>
        </w:rPr>
        <w:t xml:space="preserve"> Proposal 4-1a</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783188">
        <w:rPr>
          <w:rFonts w:eastAsiaTheme="minorEastAsia"/>
          <w:b/>
          <w:lang w:eastAsia="zh-CN"/>
        </w:rPr>
        <w:t>If Alt-1a is agreed, w</w:t>
      </w:r>
      <w:r>
        <w:rPr>
          <w:rFonts w:eastAsiaTheme="minorEastAsia"/>
          <w:b/>
          <w:lang w:eastAsia="zh-CN"/>
        </w:rPr>
        <w:t xml:space="preserve">hether the </w:t>
      </w:r>
      <w:hyperlink r:id="rId14" w:history="1">
        <w:r w:rsidRPr="00AD148C">
          <w:rPr>
            <w:rStyle w:val="Hyperlink"/>
            <w:rFonts w:eastAsiaTheme="minorEastAsia"/>
            <w:b/>
            <w:lang w:eastAsia="zh-CN"/>
          </w:rPr>
          <w:t>draft LS</w:t>
        </w:r>
        <w:r w:rsidR="00AD148C" w:rsidRPr="00AD148C">
          <w:rPr>
            <w:rStyle w:val="Hyperlink"/>
            <w:rFonts w:eastAsiaTheme="minorEastAsia"/>
            <w:b/>
            <w:lang w:eastAsia="zh-CN"/>
          </w:rPr>
          <w:t xml:space="preserve"> </w:t>
        </w:r>
      </w:hyperlink>
      <w:r>
        <w:rPr>
          <w:rFonts w:eastAsiaTheme="minorEastAsia"/>
          <w:b/>
          <w:lang w:eastAsia="zh-CN"/>
        </w:rPr>
        <w:t xml:space="preserve"> can be agreed? If changes are needed, please provide suggested updates in the draft folder.  </w:t>
      </w:r>
    </w:p>
    <w:tbl>
      <w:tblPr>
        <w:tblStyle w:val="TableGrid"/>
        <w:tblW w:w="9631" w:type="dxa"/>
        <w:tblLook w:val="04A0" w:firstRow="1" w:lastRow="0" w:firstColumn="1" w:lastColumn="0" w:noHBand="0" w:noVBand="1"/>
      </w:tblPr>
      <w:tblGrid>
        <w:gridCol w:w="1479"/>
        <w:gridCol w:w="1372"/>
        <w:gridCol w:w="6780"/>
      </w:tblGrid>
      <w:tr w:rsidR="00485A8E" w:rsidRPr="00864C21" w14:paraId="5F30A0B1" w14:textId="77777777" w:rsidTr="00BF68A5">
        <w:tc>
          <w:tcPr>
            <w:tcW w:w="1479" w:type="dxa"/>
            <w:shd w:val="clear" w:color="auto" w:fill="D9D9D9" w:themeFill="background1" w:themeFillShade="D9"/>
          </w:tcPr>
          <w:p w14:paraId="47058F4F" w14:textId="77777777" w:rsidR="00485A8E" w:rsidRPr="00864C21" w:rsidRDefault="00485A8E" w:rsidP="00BF68A5">
            <w:pPr>
              <w:rPr>
                <w:b/>
                <w:bCs/>
                <w:lang w:val="en-US"/>
              </w:rPr>
            </w:pPr>
            <w:r w:rsidRPr="00864C21">
              <w:rPr>
                <w:b/>
                <w:bCs/>
                <w:lang w:val="en-US"/>
              </w:rPr>
              <w:t>Company</w:t>
            </w:r>
          </w:p>
        </w:tc>
        <w:tc>
          <w:tcPr>
            <w:tcW w:w="1372" w:type="dxa"/>
            <w:shd w:val="clear" w:color="auto" w:fill="D9D9D9" w:themeFill="background1" w:themeFillShade="D9"/>
          </w:tcPr>
          <w:p w14:paraId="3B57A496" w14:textId="77777777" w:rsidR="00485A8E" w:rsidRPr="00864C21" w:rsidRDefault="00485A8E" w:rsidP="00BF68A5">
            <w:pPr>
              <w:rPr>
                <w:b/>
                <w:bCs/>
                <w:lang w:val="en-US"/>
              </w:rPr>
            </w:pPr>
            <w:r w:rsidRPr="00864C21">
              <w:rPr>
                <w:b/>
                <w:bCs/>
                <w:lang w:val="en-US"/>
              </w:rPr>
              <w:t>Y/N</w:t>
            </w:r>
          </w:p>
        </w:tc>
        <w:tc>
          <w:tcPr>
            <w:tcW w:w="6780" w:type="dxa"/>
            <w:shd w:val="clear" w:color="auto" w:fill="D9D9D9" w:themeFill="background1" w:themeFillShade="D9"/>
          </w:tcPr>
          <w:p w14:paraId="2C51F4FF" w14:textId="77777777" w:rsidR="00485A8E" w:rsidRPr="00864C21" w:rsidRDefault="00485A8E" w:rsidP="00BF68A5">
            <w:pPr>
              <w:rPr>
                <w:b/>
                <w:bCs/>
                <w:lang w:val="en-US"/>
              </w:rPr>
            </w:pPr>
            <w:r w:rsidRPr="00864C21">
              <w:rPr>
                <w:b/>
                <w:bCs/>
                <w:lang w:val="en-US"/>
              </w:rPr>
              <w:t>Comments</w:t>
            </w:r>
          </w:p>
        </w:tc>
      </w:tr>
      <w:tr w:rsidR="00485A8E" w:rsidRPr="00864C21" w14:paraId="5616A2E2" w14:textId="77777777" w:rsidTr="00BF68A5">
        <w:tc>
          <w:tcPr>
            <w:tcW w:w="1479" w:type="dxa"/>
          </w:tcPr>
          <w:p w14:paraId="6791A022" w14:textId="263865C9" w:rsidR="00485A8E" w:rsidRPr="006112ED" w:rsidRDefault="006112ED" w:rsidP="00BF68A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8B91F87" w14:textId="5CA5A98F" w:rsidR="00485A8E" w:rsidRPr="006112ED" w:rsidRDefault="006112ED" w:rsidP="00BF68A5">
            <w:pPr>
              <w:tabs>
                <w:tab w:val="left" w:pos="551"/>
              </w:tabs>
              <w:rPr>
                <w:rFonts w:eastAsia="PMingLiU"/>
                <w:lang w:val="en-US" w:eastAsia="zh-TW"/>
              </w:rPr>
            </w:pPr>
            <w:r>
              <w:rPr>
                <w:rFonts w:eastAsia="PMingLiU" w:hint="eastAsia"/>
                <w:lang w:val="en-US" w:eastAsia="zh-TW"/>
              </w:rPr>
              <w:t>Y</w:t>
            </w:r>
          </w:p>
        </w:tc>
        <w:tc>
          <w:tcPr>
            <w:tcW w:w="6780" w:type="dxa"/>
          </w:tcPr>
          <w:p w14:paraId="080489FB" w14:textId="77777777" w:rsidR="00001931" w:rsidRDefault="00001931" w:rsidP="00BF68A5">
            <w:pPr>
              <w:rPr>
                <w:rFonts w:eastAsia="PMingLiU"/>
                <w:lang w:val="en-US" w:eastAsia="zh-TW"/>
              </w:rPr>
            </w:pPr>
            <w:r>
              <w:rPr>
                <w:rFonts w:eastAsia="PMingLiU"/>
                <w:lang w:val="en-US" w:eastAsia="zh-TW"/>
              </w:rPr>
              <w:t xml:space="preserve">We support the draft LS. </w:t>
            </w:r>
          </w:p>
          <w:p w14:paraId="50FB5C74" w14:textId="3FB46E9E" w:rsidR="00485A8E" w:rsidRPr="006112ED" w:rsidRDefault="006112ED" w:rsidP="00BF68A5">
            <w:pPr>
              <w:rPr>
                <w:rFonts w:eastAsia="PMingLiU"/>
                <w:lang w:val="en-US" w:eastAsia="zh-TW"/>
              </w:rPr>
            </w:pPr>
            <w:r>
              <w:rPr>
                <w:rFonts w:eastAsia="PMingLiU"/>
                <w:lang w:val="en-US" w:eastAsia="zh-TW"/>
              </w:rPr>
              <w:t>@Moderator, Thank you for your efforts.</w:t>
            </w:r>
          </w:p>
        </w:tc>
      </w:tr>
      <w:tr w:rsidR="00485A8E" w:rsidRPr="00864C21" w14:paraId="51B3EDDB" w14:textId="77777777" w:rsidTr="00BF68A5">
        <w:tc>
          <w:tcPr>
            <w:tcW w:w="1479" w:type="dxa"/>
          </w:tcPr>
          <w:p w14:paraId="799A4415" w14:textId="603691CA" w:rsidR="00485A8E" w:rsidRPr="00864C21" w:rsidRDefault="005B326F" w:rsidP="00BF68A5">
            <w:pPr>
              <w:rPr>
                <w:lang w:val="en-US" w:eastAsia="ko-KR"/>
              </w:rPr>
            </w:pPr>
            <w:r>
              <w:rPr>
                <w:lang w:val="en-US" w:eastAsia="ko-KR"/>
              </w:rPr>
              <w:t>FUTUREWEI</w:t>
            </w:r>
          </w:p>
        </w:tc>
        <w:tc>
          <w:tcPr>
            <w:tcW w:w="1372" w:type="dxa"/>
          </w:tcPr>
          <w:p w14:paraId="2E32D470" w14:textId="6E60793A" w:rsidR="00485A8E" w:rsidRPr="00864C21" w:rsidRDefault="005B326F" w:rsidP="00BF68A5">
            <w:pPr>
              <w:tabs>
                <w:tab w:val="left" w:pos="551"/>
              </w:tabs>
              <w:rPr>
                <w:lang w:val="en-US" w:eastAsia="ko-KR"/>
              </w:rPr>
            </w:pPr>
            <w:r>
              <w:rPr>
                <w:lang w:val="en-US" w:eastAsia="ko-KR"/>
              </w:rPr>
              <w:t>Y</w:t>
            </w:r>
          </w:p>
        </w:tc>
        <w:tc>
          <w:tcPr>
            <w:tcW w:w="6780" w:type="dxa"/>
          </w:tcPr>
          <w:p w14:paraId="6F0C9B6F" w14:textId="77777777" w:rsidR="00485A8E" w:rsidRPr="00864C21" w:rsidRDefault="00485A8E" w:rsidP="00BF68A5">
            <w:pPr>
              <w:rPr>
                <w:lang w:val="en-US" w:eastAsia="ko-KR"/>
              </w:rPr>
            </w:pPr>
          </w:p>
        </w:tc>
      </w:tr>
    </w:tbl>
    <w:p w14:paraId="564551C8" w14:textId="77777777" w:rsidR="008B47BD" w:rsidRPr="00485A8E" w:rsidRDefault="008B47BD" w:rsidP="008B47BD">
      <w:pPr>
        <w:spacing w:after="100" w:afterAutospacing="1"/>
        <w:jc w:val="both"/>
        <w:rPr>
          <w:rFonts w:eastAsiaTheme="minorEastAsia"/>
          <w:lang w:eastAsia="zh-CN"/>
        </w:rPr>
      </w:pPr>
    </w:p>
    <w:p w14:paraId="44519489" w14:textId="26CF2E82" w:rsidR="00EC170E" w:rsidRPr="00EC170E" w:rsidRDefault="00EC170E" w:rsidP="008B47BD">
      <w:pPr>
        <w:pStyle w:val="Heading1"/>
        <w:ind w:left="1134" w:hanging="1134"/>
        <w:rPr>
          <w:lang w:val="en-US"/>
        </w:rPr>
      </w:pPr>
      <w:r>
        <w:rPr>
          <w:lang w:val="en-US"/>
        </w:rPr>
        <w:t>Summary</w:t>
      </w:r>
    </w:p>
    <w:p w14:paraId="402B7BE3" w14:textId="25FF0AE4" w:rsidR="008B47BD" w:rsidRPr="00F16408" w:rsidRDefault="00EC170E" w:rsidP="008B47BD">
      <w:pPr>
        <w:rPr>
          <w:rFonts w:eastAsiaTheme="minorEastAsia"/>
          <w:b/>
          <w:lang w:val="en-US" w:eastAsia="zh-CN"/>
        </w:rPr>
      </w:pPr>
      <w:r w:rsidRPr="00EC170E">
        <w:rPr>
          <w:rFonts w:eastAsiaTheme="minorEastAsia"/>
          <w:b/>
          <w:highlight w:val="yellow"/>
          <w:lang w:val="en-US" w:eastAsia="zh-CN"/>
        </w:rPr>
        <w:t>Proposal 2-2:</w:t>
      </w:r>
      <w:r w:rsidR="008755D4" w:rsidRPr="00F16408">
        <w:rPr>
          <w:rFonts w:eastAsiaTheme="minorEastAsia"/>
          <w:b/>
          <w:lang w:val="en-US" w:eastAsia="zh-CN"/>
        </w:rPr>
        <w:t xml:space="preserve"> RAN1 agree</w:t>
      </w:r>
      <w:r w:rsidR="00F16408" w:rsidRPr="00F16408">
        <w:rPr>
          <w:rFonts w:eastAsiaTheme="minorEastAsia"/>
          <w:b/>
          <w:lang w:val="en-US" w:eastAsia="zh-CN"/>
        </w:rPr>
        <w:t>s</w:t>
      </w:r>
      <w:r w:rsidR="008755D4" w:rsidRPr="00F16408">
        <w:rPr>
          <w:rFonts w:eastAsiaTheme="minorEastAsia"/>
          <w:b/>
          <w:lang w:val="en-US" w:eastAsia="zh-CN"/>
        </w:rPr>
        <w:t xml:space="preserve"> on below to solve the problem of </w:t>
      </w:r>
      <w:r w:rsidR="008755D4" w:rsidRPr="00F16408">
        <w:rPr>
          <w:b/>
          <w:lang w:eastAsia="ko-KR"/>
        </w:rPr>
        <w:t>non-backward compatible issue due to the minimum bandwidth change of n79 in LS R1-2200907 (R4-2202286)</w:t>
      </w:r>
      <w:r w:rsidR="00A60927" w:rsidRPr="00F16408">
        <w:rPr>
          <w:b/>
          <w:lang w:eastAsia="ko-KR"/>
        </w:rPr>
        <w:t xml:space="preserve"> from RAN4</w:t>
      </w:r>
      <w:r w:rsidR="008755D4" w:rsidRPr="00F16408">
        <w:rPr>
          <w:b/>
          <w:lang w:eastAsia="ko-KR"/>
        </w:rPr>
        <w:t>.</w:t>
      </w:r>
    </w:p>
    <w:p w14:paraId="019E24DB" w14:textId="34385EE7" w:rsidR="00EC170E" w:rsidRPr="00EC170E" w:rsidRDefault="000A4D8E" w:rsidP="00EC170E">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Pr="00760753">
        <w:rPr>
          <w:b/>
          <w:iCs/>
          <w:color w:val="FF0000"/>
          <w:u w:val="single"/>
        </w:rPr>
        <w:t>13-5/</w:t>
      </w:r>
      <w:r w:rsidRPr="00760753">
        <w:rPr>
          <w:b/>
          <w:iCs/>
        </w:rPr>
        <w:t>13</w:t>
      </w:r>
      <w:r w:rsidRPr="00760753">
        <w:rPr>
          <w:b/>
          <w:iCs/>
          <w:color w:val="FF0000"/>
          <w:u w:val="single"/>
        </w:rPr>
        <w:t>-</w:t>
      </w:r>
      <w:r w:rsidRPr="00760753">
        <w:rPr>
          <w:b/>
          <w:iCs/>
        </w:rPr>
        <w:t>6 to legacy UE and new UE for CORESET#0 configuration.</w:t>
      </w:r>
    </w:p>
    <w:p w14:paraId="3D962633" w14:textId="12AB7149" w:rsidR="00447724" w:rsidRDefault="00EC170E" w:rsidP="00447724">
      <w:pPr>
        <w:spacing w:after="100" w:afterAutospacing="1"/>
        <w:jc w:val="both"/>
        <w:rPr>
          <w:rFonts w:eastAsiaTheme="minorEastAsia"/>
          <w:b/>
          <w:lang w:eastAsia="zh-CN"/>
        </w:rPr>
      </w:pPr>
      <w:r>
        <w:rPr>
          <w:b/>
          <w:highlight w:val="yellow"/>
        </w:rPr>
        <w:t xml:space="preserve">Proposal </w:t>
      </w:r>
      <w:r w:rsidRPr="00594AF4">
        <w:rPr>
          <w:b/>
          <w:highlight w:val="yellow"/>
        </w:rPr>
        <w:t>3-</w:t>
      </w:r>
      <w:r>
        <w:rPr>
          <w:b/>
          <w:highlight w:val="yellow"/>
        </w:rPr>
        <w:t>4</w:t>
      </w:r>
      <w:r w:rsidRPr="00594AF4">
        <w:rPr>
          <w:b/>
          <w:highlight w:val="yellow"/>
        </w:rPr>
        <w:t>:</w:t>
      </w:r>
      <w:r w:rsidRPr="00864C21">
        <w:rPr>
          <w:b/>
        </w:rPr>
        <w:t xml:space="preserve"> </w:t>
      </w:r>
      <w:r w:rsidR="00447724">
        <w:rPr>
          <w:rFonts w:eastAsiaTheme="minorEastAsia"/>
          <w:b/>
          <w:lang w:eastAsia="zh-CN"/>
        </w:rPr>
        <w:t>Endorse the following text proposal for TS 38.213</w:t>
      </w:r>
      <w:r w:rsidR="00F16408">
        <w:rPr>
          <w:rFonts w:eastAsiaTheme="minorEastAsia"/>
          <w:b/>
          <w:lang w:eastAsia="zh-CN"/>
        </w:rPr>
        <w:t>.</w:t>
      </w:r>
    </w:p>
    <w:p w14:paraId="444448B2" w14:textId="77777777" w:rsidR="00447724" w:rsidRDefault="00447724" w:rsidP="00447724">
      <w:r>
        <w:t>==========Text proposal for 38.213=================</w:t>
      </w:r>
    </w:p>
    <w:p w14:paraId="0AA5AA29"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07DA40A"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3F0ACF80"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1CC7405D" w14:textId="77777777" w:rsidR="00447724" w:rsidRDefault="00447724" w:rsidP="00447724">
      <w:pPr>
        <w:pStyle w:val="TH"/>
        <w:rPr>
          <w:rFonts w:ascii="Times New Roman" w:eastAsiaTheme="minorEastAsia" w:hAnsi="Times New Roman"/>
          <w:color w:val="FF0000"/>
          <w:u w:val="single"/>
          <w:lang w:eastAsia="zh-CN"/>
        </w:rPr>
      </w:pPr>
      <w:r w:rsidRPr="00864C21">
        <w:rPr>
          <w:rFonts w:ascii="Times New Roman" w:hAnsi="Times New Roman"/>
        </w:rPr>
        <w:lastRenderedPageBreak/>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22FCE19D"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A6815DB"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661B59E2" w14:textId="77777777" w:rsidR="00447724" w:rsidRPr="008F52C2"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42541F73" w14:textId="77777777" w:rsidR="00447724" w:rsidRDefault="00447724" w:rsidP="00447724">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30474B48" w14:textId="77777777" w:rsidR="00447724" w:rsidRDefault="00447724" w:rsidP="00447724">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A1FCE17" w14:textId="77777777" w:rsidR="00447724" w:rsidRDefault="00447724" w:rsidP="00447724">
      <w:r>
        <w:t>==========End of Text proposal =================</w:t>
      </w:r>
    </w:p>
    <w:p w14:paraId="2A968B10" w14:textId="7AD6A11C" w:rsidR="00447724" w:rsidRPr="00447724" w:rsidRDefault="00447724" w:rsidP="00464A38">
      <w:pPr>
        <w:spacing w:after="100" w:afterAutospacing="1"/>
        <w:jc w:val="both"/>
        <w:rPr>
          <w:rFonts w:eastAsiaTheme="minorEastAsia"/>
          <w:b/>
          <w:lang w:eastAsia="zh-CN"/>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231DA8">
            <w:pPr>
              <w:rPr>
                <w:color w:val="0000FF"/>
                <w:u w:val="single"/>
                <w:lang w:val="en-US"/>
              </w:rPr>
            </w:pPr>
            <w:hyperlink r:id="rId15"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231DA8">
            <w:pPr>
              <w:rPr>
                <w:lang w:eastAsia="zh-CN"/>
              </w:rPr>
            </w:pPr>
            <w:hyperlink r:id="rId16"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231DA8">
            <w:pPr>
              <w:rPr>
                <w:lang w:eastAsia="zh-CN"/>
              </w:rPr>
            </w:pPr>
            <w:hyperlink r:id="rId17"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231DA8">
            <w:pPr>
              <w:rPr>
                <w:lang w:eastAsia="zh-CN"/>
              </w:rPr>
            </w:pPr>
            <w:hyperlink r:id="rId18"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231DA8">
            <w:pPr>
              <w:rPr>
                <w:lang w:eastAsia="zh-CN"/>
              </w:rPr>
            </w:pPr>
            <w:hyperlink r:id="rId19"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231DA8">
            <w:pPr>
              <w:rPr>
                <w:lang w:eastAsia="zh-CN"/>
              </w:rPr>
            </w:pPr>
            <w:hyperlink r:id="rId20"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231DA8">
            <w:pPr>
              <w:rPr>
                <w:lang w:eastAsia="zh-CN"/>
              </w:rPr>
            </w:pPr>
            <w:hyperlink r:id="rId21"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231DA8">
            <w:pPr>
              <w:rPr>
                <w:lang w:eastAsia="zh-CN"/>
              </w:rPr>
            </w:pPr>
            <w:hyperlink r:id="rId22"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231DA8">
            <w:pPr>
              <w:rPr>
                <w:lang w:eastAsia="zh-CN"/>
              </w:rPr>
            </w:pPr>
            <w:hyperlink r:id="rId23"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231DA8">
            <w:pPr>
              <w:rPr>
                <w:color w:val="FF0000"/>
                <w:lang w:eastAsia="zh-CN"/>
              </w:rPr>
            </w:pPr>
            <w:hyperlink r:id="rId24"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231DA8">
            <w:pPr>
              <w:rPr>
                <w:lang w:eastAsia="zh-CN"/>
              </w:rPr>
            </w:pPr>
            <w:hyperlink r:id="rId25"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5BDF" w14:textId="77777777" w:rsidR="00231DA8" w:rsidRDefault="00231DA8" w:rsidP="00A8672E">
      <w:pPr>
        <w:spacing w:after="0" w:line="240" w:lineRule="auto"/>
      </w:pPr>
      <w:r>
        <w:separator/>
      </w:r>
    </w:p>
  </w:endnote>
  <w:endnote w:type="continuationSeparator" w:id="0">
    <w:p w14:paraId="4CC42DA4" w14:textId="77777777" w:rsidR="00231DA8" w:rsidRDefault="00231DA8"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8C89" w14:textId="77777777" w:rsidR="00231DA8" w:rsidRDefault="00231DA8" w:rsidP="00A8672E">
      <w:pPr>
        <w:spacing w:after="0" w:line="240" w:lineRule="auto"/>
      </w:pPr>
      <w:r>
        <w:separator/>
      </w:r>
    </w:p>
  </w:footnote>
  <w:footnote w:type="continuationSeparator" w:id="0">
    <w:p w14:paraId="20D314F0" w14:textId="77777777" w:rsidR="00231DA8" w:rsidRDefault="00231DA8"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1DA8"/>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7D"/>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26F"/>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A24"/>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93C"/>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09E"/>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D1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qiqi.zhang\AppData\Local\Docs\R1-2201973.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432.zip" TargetMode="External"/><Relationship Id="rId25" Type="http://schemas.openxmlformats.org/officeDocument/2006/relationships/hyperlink" Target="file:///C:\Users\qiqi.zhang\AppData\Local\Docs\R1-2202472.zip" TargetMode="External"/><Relationship Id="rId2" Type="http://schemas.openxmlformats.org/officeDocument/2006/relationships/customXml" Target="../customXml/item2.xml"/><Relationship Id="rId16" Type="http://schemas.openxmlformats.org/officeDocument/2006/relationships/hyperlink" Target="file:///C:\Users\qiqi.zhang\AppData\Local\Docs\R1-2201156.zip" TargetMode="External"/><Relationship Id="rId20" Type="http://schemas.openxmlformats.org/officeDocument/2006/relationships/hyperlink" Target="file:///C:\Users\qiqi.zhang\AppData\Local\Docs\R1-2201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325.zip" TargetMode="External"/><Relationship Id="rId5" Type="http://schemas.openxmlformats.org/officeDocument/2006/relationships/customXml" Target="../customXml/item5.xml"/><Relationship Id="rId15" Type="http://schemas.openxmlformats.org/officeDocument/2006/relationships/hyperlink" Target="file:///C:\Users\qiqi.zhang\AppData\Local\Docs\R1-2201059.zip" TargetMode="External"/><Relationship Id="rId23" Type="http://schemas.openxmlformats.org/officeDocument/2006/relationships/hyperlink" Target="file:///C:\Users\qiqi.zhang\AppData\Local\Docs\R1-2202107.zip" TargetMode="External"/><Relationship Id="rId10" Type="http://schemas.openxmlformats.org/officeDocument/2006/relationships/footnotes" Target="footnotes.xml"/><Relationship Id="rId19" Type="http://schemas.openxmlformats.org/officeDocument/2006/relationships/hyperlink" Target="file:///C:\Users\qiqi.zhang\AppData\Local\Docs\R1-22016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206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CDB2EF4-19E1-412A-9A2A-916DAE40B66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7494</Words>
  <Characters>42720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2022-02-24T13:42:00Z</dcterms:created>
  <dcterms:modified xsi:type="dcterms:W3CDTF">2022-02-24T15:03:00Z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